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EEA2" w14:textId="312B0D0F" w:rsidR="000F612D" w:rsidRDefault="000B569D" w:rsidP="000B569D">
      <w:pPr>
        <w:jc w:val="right"/>
        <w:rPr>
          <w:sz w:val="22"/>
        </w:rPr>
      </w:pPr>
      <w:r w:rsidRPr="000B569D">
        <w:rPr>
          <w:sz w:val="22"/>
        </w:rPr>
        <w:t>Pirkimo sąlygų 1 priedas</w:t>
      </w:r>
    </w:p>
    <w:p w14:paraId="4C583E29" w14:textId="29E8F308" w:rsidR="000B569D" w:rsidRDefault="000B569D" w:rsidP="000B569D">
      <w:pPr>
        <w:jc w:val="right"/>
        <w:rPr>
          <w:sz w:val="22"/>
        </w:rPr>
      </w:pPr>
      <w:r>
        <w:rPr>
          <w:sz w:val="22"/>
        </w:rPr>
        <w:t>„Tiekėjų pašalinimo pagrindai“</w:t>
      </w:r>
    </w:p>
    <w:p w14:paraId="3096CEE5" w14:textId="77777777" w:rsidR="000B569D" w:rsidRPr="000B569D" w:rsidRDefault="000B569D" w:rsidP="000B569D">
      <w:pPr>
        <w:jc w:val="right"/>
        <w:rPr>
          <w:sz w:val="22"/>
        </w:rPr>
      </w:pPr>
    </w:p>
    <w:p w14:paraId="019EF834" w14:textId="77777777" w:rsidR="000B569D" w:rsidRPr="000B569D" w:rsidRDefault="000B569D">
      <w:pPr>
        <w:rPr>
          <w:sz w:val="22"/>
        </w:rPr>
      </w:pPr>
    </w:p>
    <w:p w14:paraId="26E1890E" w14:textId="1A7B7463" w:rsidR="000B569D" w:rsidRDefault="000B569D" w:rsidP="000B569D">
      <w:pPr>
        <w:jc w:val="center"/>
      </w:pPr>
      <w:r>
        <w:t>TIEKĖJŲ PAŠALINIMO PAGRINDAI</w:t>
      </w:r>
    </w:p>
    <w:p w14:paraId="4EAB9864" w14:textId="77777777" w:rsidR="000B569D" w:rsidRDefault="000B569D"/>
    <w:p w14:paraId="156F0C3B" w14:textId="77777777" w:rsidR="000B569D" w:rsidRDefault="000B569D" w:rsidP="000B569D">
      <w:pPr>
        <w:pStyle w:val="Pagrindinistekstas"/>
        <w:spacing w:before="240"/>
        <w:ind w:left="-142" w:firstLine="851"/>
        <w:rPr>
          <w:rFonts w:cs="Times New Roman"/>
          <w:szCs w:val="24"/>
        </w:rPr>
      </w:pPr>
      <w:r>
        <w:rPr>
          <w:rFonts w:cs="Times New Roman"/>
          <w:szCs w:val="24"/>
        </w:rPr>
        <w:t>Tiekėjo</w:t>
      </w:r>
      <w:r>
        <w:rPr>
          <w:rFonts w:cs="Times New Roman"/>
          <w:spacing w:val="79"/>
          <w:szCs w:val="24"/>
        </w:rPr>
        <w:t xml:space="preserve"> </w:t>
      </w:r>
      <w:r>
        <w:rPr>
          <w:rFonts w:cs="Times New Roman"/>
          <w:szCs w:val="24"/>
        </w:rPr>
        <w:t>pasiūlymas</w:t>
      </w:r>
      <w:r>
        <w:rPr>
          <w:rFonts w:cs="Times New Roman"/>
          <w:spacing w:val="80"/>
          <w:szCs w:val="24"/>
        </w:rPr>
        <w:t xml:space="preserve"> </w:t>
      </w:r>
      <w:r>
        <w:rPr>
          <w:rFonts w:cs="Times New Roman"/>
          <w:szCs w:val="24"/>
        </w:rPr>
        <w:t>atmetamas,</w:t>
      </w:r>
      <w:r>
        <w:rPr>
          <w:rFonts w:cs="Times New Roman"/>
          <w:spacing w:val="79"/>
          <w:szCs w:val="24"/>
        </w:rPr>
        <w:t xml:space="preserve"> </w:t>
      </w:r>
      <w:r>
        <w:rPr>
          <w:rFonts w:cs="Times New Roman"/>
          <w:szCs w:val="24"/>
        </w:rPr>
        <w:t>jeigu</w:t>
      </w:r>
      <w:r>
        <w:rPr>
          <w:rFonts w:cs="Times New Roman"/>
          <w:spacing w:val="79"/>
          <w:szCs w:val="24"/>
        </w:rPr>
        <w:t xml:space="preserve"> </w:t>
      </w:r>
      <w:r>
        <w:rPr>
          <w:rFonts w:cs="Times New Roman"/>
          <w:szCs w:val="24"/>
        </w:rPr>
        <w:t>apie</w:t>
      </w:r>
      <w:r>
        <w:rPr>
          <w:rFonts w:cs="Times New Roman"/>
          <w:spacing w:val="80"/>
          <w:szCs w:val="24"/>
        </w:rPr>
        <w:t xml:space="preserve"> </w:t>
      </w:r>
      <w:r>
        <w:rPr>
          <w:rFonts w:cs="Times New Roman"/>
          <w:szCs w:val="24"/>
        </w:rPr>
        <w:t>nustatytų</w:t>
      </w:r>
      <w:r>
        <w:rPr>
          <w:rFonts w:cs="Times New Roman"/>
          <w:spacing w:val="79"/>
          <w:szCs w:val="24"/>
        </w:rPr>
        <w:t xml:space="preserve"> </w:t>
      </w:r>
      <w:r>
        <w:rPr>
          <w:rFonts w:cs="Times New Roman"/>
          <w:szCs w:val="24"/>
        </w:rPr>
        <w:t>reikalavimų</w:t>
      </w:r>
      <w:r>
        <w:rPr>
          <w:rFonts w:cs="Times New Roman"/>
          <w:spacing w:val="79"/>
          <w:szCs w:val="24"/>
        </w:rPr>
        <w:t xml:space="preserve"> </w:t>
      </w:r>
      <w:r>
        <w:rPr>
          <w:rFonts w:cs="Times New Roman"/>
          <w:szCs w:val="24"/>
        </w:rPr>
        <w:t>atitikimą</w:t>
      </w:r>
      <w:r>
        <w:rPr>
          <w:rFonts w:cs="Times New Roman"/>
          <w:spacing w:val="80"/>
          <w:szCs w:val="24"/>
        </w:rPr>
        <w:t xml:space="preserve"> </w:t>
      </w:r>
      <w:r>
        <w:rPr>
          <w:rFonts w:cs="Times New Roman"/>
          <w:szCs w:val="24"/>
        </w:rPr>
        <w:t>jis</w:t>
      </w:r>
      <w:r>
        <w:rPr>
          <w:rFonts w:cs="Times New Roman"/>
          <w:spacing w:val="80"/>
          <w:szCs w:val="24"/>
        </w:rPr>
        <w:t xml:space="preserve"> </w:t>
      </w:r>
      <w:r>
        <w:rPr>
          <w:rFonts w:cs="Times New Roman"/>
          <w:szCs w:val="24"/>
        </w:rPr>
        <w:t>pateikė</w:t>
      </w:r>
      <w:r>
        <w:rPr>
          <w:rFonts w:cs="Times New Roman"/>
          <w:spacing w:val="80"/>
          <w:szCs w:val="24"/>
        </w:rPr>
        <w:t xml:space="preserve"> </w:t>
      </w:r>
      <w:r>
        <w:rPr>
          <w:rFonts w:cs="Times New Roman"/>
          <w:szCs w:val="24"/>
        </w:rPr>
        <w:t>melagingą informaciją, kurią perkančioji organizacija gali įrodyti bet kokiomis teisėtomis priemonėmis.</w:t>
      </w:r>
    </w:p>
    <w:p w14:paraId="6034F1FF" w14:textId="77777777" w:rsidR="000B569D" w:rsidRDefault="000B569D" w:rsidP="000B569D">
      <w:pPr>
        <w:pStyle w:val="Pagrindinistekstas"/>
        <w:ind w:left="300" w:firstLine="409"/>
        <w:rPr>
          <w:rFonts w:cs="Times New Roman"/>
          <w:szCs w:val="24"/>
        </w:rPr>
      </w:pPr>
      <w:r>
        <w:rPr>
          <w:rFonts w:cs="Times New Roman"/>
          <w:szCs w:val="24"/>
        </w:rPr>
        <w:t>Perkančioji</w:t>
      </w:r>
      <w:r>
        <w:rPr>
          <w:rFonts w:cs="Times New Roman"/>
          <w:spacing w:val="-8"/>
          <w:szCs w:val="24"/>
        </w:rPr>
        <w:t xml:space="preserve"> </w:t>
      </w:r>
      <w:r>
        <w:rPr>
          <w:rFonts w:cs="Times New Roman"/>
          <w:szCs w:val="24"/>
        </w:rPr>
        <w:t>organizacija</w:t>
      </w:r>
      <w:r>
        <w:rPr>
          <w:rFonts w:cs="Times New Roman"/>
          <w:spacing w:val="-6"/>
          <w:szCs w:val="24"/>
        </w:rPr>
        <w:t xml:space="preserve"> </w:t>
      </w:r>
      <w:r>
        <w:rPr>
          <w:rFonts w:cs="Times New Roman"/>
          <w:szCs w:val="24"/>
        </w:rPr>
        <w:t>atmeta</w:t>
      </w:r>
      <w:r>
        <w:rPr>
          <w:rFonts w:cs="Times New Roman"/>
          <w:spacing w:val="-6"/>
          <w:szCs w:val="24"/>
        </w:rPr>
        <w:t xml:space="preserve"> </w:t>
      </w:r>
      <w:r>
        <w:rPr>
          <w:rFonts w:cs="Times New Roman"/>
          <w:szCs w:val="24"/>
        </w:rPr>
        <w:t>tiekėjo</w:t>
      </w:r>
      <w:r>
        <w:rPr>
          <w:rFonts w:cs="Times New Roman"/>
          <w:spacing w:val="-9"/>
          <w:szCs w:val="24"/>
        </w:rPr>
        <w:t xml:space="preserve"> </w:t>
      </w:r>
      <w:r>
        <w:rPr>
          <w:rFonts w:cs="Times New Roman"/>
          <w:szCs w:val="24"/>
        </w:rPr>
        <w:t>pasiūlymą,</w:t>
      </w:r>
      <w:r>
        <w:rPr>
          <w:rFonts w:cs="Times New Roman"/>
          <w:spacing w:val="-5"/>
          <w:szCs w:val="24"/>
        </w:rPr>
        <w:t xml:space="preserve"> </w:t>
      </w:r>
      <w:r>
        <w:rPr>
          <w:rFonts w:cs="Times New Roman"/>
          <w:spacing w:val="-2"/>
          <w:szCs w:val="24"/>
        </w:rPr>
        <w:t>jeigu:</w:t>
      </w:r>
    </w:p>
    <w:p w14:paraId="6A34B72D" w14:textId="77777777" w:rsidR="000B569D" w:rsidRDefault="000B569D" w:rsidP="000B569D">
      <w:pPr>
        <w:pStyle w:val="Sraopastraipa"/>
        <w:widowControl w:val="0"/>
        <w:numPr>
          <w:ilvl w:val="0"/>
          <w:numId w:val="1"/>
        </w:numPr>
        <w:suppressAutoHyphens/>
        <w:spacing w:before="1"/>
        <w:ind w:left="-142" w:right="210" w:firstLine="851"/>
        <w:jc w:val="both"/>
        <w:rPr>
          <w:rFonts w:cs="Times New Roman"/>
          <w:szCs w:val="24"/>
        </w:rPr>
      </w:pPr>
      <w:r>
        <w:rPr>
          <w:rFonts w:cs="Times New Roman"/>
          <w:szCs w:val="24"/>
        </w:rPr>
        <w:t>Tiekėjas</w:t>
      </w:r>
      <w:r>
        <w:rPr>
          <w:rFonts w:cs="Times New Roman"/>
          <w:spacing w:val="-6"/>
          <w:szCs w:val="24"/>
        </w:rPr>
        <w:t xml:space="preserve"> </w:t>
      </w:r>
      <w:r>
        <w:rPr>
          <w:rFonts w:cs="Times New Roman"/>
          <w:szCs w:val="24"/>
        </w:rPr>
        <w:t>su</w:t>
      </w:r>
      <w:r>
        <w:rPr>
          <w:rFonts w:cs="Times New Roman"/>
          <w:spacing w:val="-4"/>
          <w:szCs w:val="24"/>
        </w:rPr>
        <w:t xml:space="preserve"> </w:t>
      </w:r>
      <w:r>
        <w:rPr>
          <w:rFonts w:cs="Times New Roman"/>
          <w:szCs w:val="24"/>
        </w:rPr>
        <w:t>kitais</w:t>
      </w:r>
      <w:r>
        <w:rPr>
          <w:rFonts w:cs="Times New Roman"/>
          <w:spacing w:val="-6"/>
          <w:szCs w:val="24"/>
        </w:rPr>
        <w:t xml:space="preserve"> </w:t>
      </w:r>
      <w:r>
        <w:rPr>
          <w:rFonts w:cs="Times New Roman"/>
          <w:szCs w:val="24"/>
        </w:rPr>
        <w:t>tiekėjais</w:t>
      </w:r>
      <w:r>
        <w:rPr>
          <w:rFonts w:cs="Times New Roman"/>
          <w:spacing w:val="-4"/>
          <w:szCs w:val="24"/>
        </w:rPr>
        <w:t xml:space="preserve"> </w:t>
      </w:r>
      <w:r>
        <w:rPr>
          <w:rFonts w:cs="Times New Roman"/>
          <w:szCs w:val="24"/>
        </w:rPr>
        <w:t>yra</w:t>
      </w:r>
      <w:r>
        <w:rPr>
          <w:rFonts w:cs="Times New Roman"/>
          <w:spacing w:val="-4"/>
          <w:szCs w:val="24"/>
        </w:rPr>
        <w:t xml:space="preserve"> </w:t>
      </w:r>
      <w:r>
        <w:rPr>
          <w:rFonts w:cs="Times New Roman"/>
          <w:szCs w:val="24"/>
        </w:rPr>
        <w:t>sudaręs</w:t>
      </w:r>
      <w:r>
        <w:rPr>
          <w:rFonts w:cs="Times New Roman"/>
          <w:spacing w:val="-6"/>
          <w:szCs w:val="24"/>
        </w:rPr>
        <w:t xml:space="preserve"> </w:t>
      </w:r>
      <w:r>
        <w:rPr>
          <w:rFonts w:cs="Times New Roman"/>
          <w:szCs w:val="24"/>
        </w:rPr>
        <w:t>susitarimų,</w:t>
      </w:r>
      <w:r>
        <w:rPr>
          <w:rFonts w:cs="Times New Roman"/>
          <w:spacing w:val="-4"/>
          <w:szCs w:val="24"/>
        </w:rPr>
        <w:t xml:space="preserve"> </w:t>
      </w:r>
      <w:r>
        <w:rPr>
          <w:rFonts w:cs="Times New Roman"/>
          <w:szCs w:val="24"/>
        </w:rPr>
        <w:t>kuriais</w:t>
      </w:r>
      <w:r>
        <w:rPr>
          <w:rFonts w:cs="Times New Roman"/>
          <w:spacing w:val="-6"/>
          <w:szCs w:val="24"/>
        </w:rPr>
        <w:t xml:space="preserve"> </w:t>
      </w:r>
      <w:r>
        <w:rPr>
          <w:rFonts w:cs="Times New Roman"/>
          <w:szCs w:val="24"/>
        </w:rPr>
        <w:t>siekiama</w:t>
      </w:r>
      <w:r>
        <w:rPr>
          <w:rFonts w:cs="Times New Roman"/>
          <w:spacing w:val="-4"/>
          <w:szCs w:val="24"/>
        </w:rPr>
        <w:t xml:space="preserve"> </w:t>
      </w:r>
      <w:r>
        <w:rPr>
          <w:rFonts w:cs="Times New Roman"/>
          <w:szCs w:val="24"/>
        </w:rPr>
        <w:t>iškreipti</w:t>
      </w:r>
      <w:r>
        <w:rPr>
          <w:rFonts w:cs="Times New Roman"/>
          <w:spacing w:val="-3"/>
          <w:szCs w:val="24"/>
        </w:rPr>
        <w:t xml:space="preserve"> </w:t>
      </w:r>
      <w:r>
        <w:rPr>
          <w:rFonts w:cs="Times New Roman"/>
          <w:szCs w:val="24"/>
        </w:rPr>
        <w:t>konkurenciją</w:t>
      </w:r>
      <w:r>
        <w:rPr>
          <w:rFonts w:cs="Times New Roman"/>
          <w:spacing w:val="-6"/>
          <w:szCs w:val="24"/>
        </w:rPr>
        <w:t xml:space="preserve"> </w:t>
      </w:r>
      <w:r>
        <w:rPr>
          <w:rFonts w:cs="Times New Roman"/>
          <w:szCs w:val="24"/>
        </w:rPr>
        <w:t xml:space="preserve">atliekamame pirkime, ir perkančioji organizacija dėl to turi įtikinamų duomenų </w:t>
      </w:r>
      <w:r>
        <w:rPr>
          <w:rFonts w:cs="Times New Roman"/>
          <w:b/>
          <w:szCs w:val="24"/>
        </w:rPr>
        <w:t>(VPĮ 46 straipsnio 4 dalies 1 punktas</w:t>
      </w:r>
      <w:r>
        <w:rPr>
          <w:rFonts w:cs="Times New Roman"/>
          <w:szCs w:val="24"/>
        </w:rPr>
        <w:t>).</w:t>
      </w:r>
    </w:p>
    <w:p w14:paraId="036416A3" w14:textId="77777777" w:rsidR="000B569D" w:rsidRDefault="000B569D" w:rsidP="000B569D">
      <w:pPr>
        <w:pStyle w:val="Sraopastraipa"/>
        <w:widowControl w:val="0"/>
        <w:numPr>
          <w:ilvl w:val="0"/>
          <w:numId w:val="1"/>
        </w:numPr>
        <w:suppressAutoHyphens/>
        <w:ind w:left="-142" w:right="201" w:firstLine="851"/>
        <w:jc w:val="both"/>
        <w:rPr>
          <w:rFonts w:cs="Times New Roman"/>
          <w:szCs w:val="24"/>
        </w:rPr>
      </w:pPr>
      <w:r>
        <w:rPr>
          <w:rFonts w:cs="Times New Roman"/>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w:t>
      </w:r>
      <w:r>
        <w:rPr>
          <w:rFonts w:cs="Times New Roman"/>
          <w:spacing w:val="-4"/>
          <w:szCs w:val="24"/>
        </w:rPr>
        <w:t xml:space="preserve"> </w:t>
      </w:r>
      <w:r>
        <w:rPr>
          <w:rFonts w:cs="Times New Roman"/>
          <w:szCs w:val="24"/>
        </w:rPr>
        <w:t>sprendimus</w:t>
      </w:r>
      <w:r>
        <w:rPr>
          <w:rFonts w:cs="Times New Roman"/>
          <w:spacing w:val="-2"/>
          <w:szCs w:val="24"/>
        </w:rPr>
        <w:t xml:space="preserve"> </w:t>
      </w:r>
      <w:r>
        <w:rPr>
          <w:rFonts w:cs="Times New Roman"/>
          <w:szCs w:val="24"/>
        </w:rPr>
        <w:t>ir</w:t>
      </w:r>
      <w:r>
        <w:rPr>
          <w:rFonts w:cs="Times New Roman"/>
          <w:spacing w:val="-4"/>
          <w:szCs w:val="24"/>
        </w:rPr>
        <w:t xml:space="preserve"> </w:t>
      </w:r>
      <w:r>
        <w:rPr>
          <w:rFonts w:cs="Times New Roman"/>
          <w:szCs w:val="24"/>
        </w:rPr>
        <w:t>šių</w:t>
      </w:r>
      <w:r>
        <w:rPr>
          <w:rFonts w:cs="Times New Roman"/>
          <w:spacing w:val="-5"/>
          <w:szCs w:val="24"/>
        </w:rPr>
        <w:t xml:space="preserve"> </w:t>
      </w:r>
      <w:r>
        <w:rPr>
          <w:rFonts w:cs="Times New Roman"/>
          <w:szCs w:val="24"/>
        </w:rPr>
        <w:t>sprendimų</w:t>
      </w:r>
      <w:r>
        <w:rPr>
          <w:rFonts w:cs="Times New Roman"/>
          <w:spacing w:val="-2"/>
          <w:szCs w:val="24"/>
        </w:rPr>
        <w:t xml:space="preserve"> </w:t>
      </w:r>
      <w:r>
        <w:rPr>
          <w:rFonts w:cs="Times New Roman"/>
          <w:szCs w:val="24"/>
        </w:rPr>
        <w:t>pakeitimas</w:t>
      </w:r>
      <w:r>
        <w:rPr>
          <w:rFonts w:cs="Times New Roman"/>
          <w:spacing w:val="-4"/>
          <w:szCs w:val="24"/>
        </w:rPr>
        <w:t xml:space="preserve"> </w:t>
      </w:r>
      <w:r>
        <w:rPr>
          <w:rFonts w:cs="Times New Roman"/>
          <w:szCs w:val="24"/>
        </w:rPr>
        <w:t>prieštarautų</w:t>
      </w:r>
      <w:r>
        <w:rPr>
          <w:rFonts w:cs="Times New Roman"/>
          <w:spacing w:val="-7"/>
          <w:szCs w:val="24"/>
        </w:rPr>
        <w:t xml:space="preserve"> </w:t>
      </w:r>
      <w:r>
        <w:rPr>
          <w:rFonts w:cs="Times New Roman"/>
          <w:szCs w:val="24"/>
        </w:rPr>
        <w:t>VPĮ</w:t>
      </w:r>
      <w:r>
        <w:rPr>
          <w:rFonts w:cs="Times New Roman"/>
          <w:spacing w:val="-6"/>
          <w:szCs w:val="24"/>
        </w:rPr>
        <w:t xml:space="preserve"> </w:t>
      </w:r>
      <w:r>
        <w:rPr>
          <w:rFonts w:cs="Times New Roman"/>
          <w:szCs w:val="24"/>
        </w:rPr>
        <w:t xml:space="preserve">nuostatoms </w:t>
      </w:r>
      <w:r>
        <w:rPr>
          <w:rFonts w:cs="Times New Roman"/>
          <w:b/>
          <w:szCs w:val="24"/>
        </w:rPr>
        <w:t>(VPĮ</w:t>
      </w:r>
      <w:r>
        <w:rPr>
          <w:rFonts w:cs="Times New Roman"/>
          <w:b/>
          <w:spacing w:val="-4"/>
          <w:szCs w:val="24"/>
        </w:rPr>
        <w:t xml:space="preserve"> </w:t>
      </w:r>
      <w:r>
        <w:rPr>
          <w:rFonts w:cs="Times New Roman"/>
          <w:b/>
          <w:szCs w:val="24"/>
        </w:rPr>
        <w:t>46</w:t>
      </w:r>
      <w:r>
        <w:rPr>
          <w:rFonts w:cs="Times New Roman"/>
          <w:b/>
          <w:spacing w:val="-5"/>
          <w:szCs w:val="24"/>
        </w:rPr>
        <w:t xml:space="preserve"> </w:t>
      </w:r>
      <w:r>
        <w:rPr>
          <w:rFonts w:cs="Times New Roman"/>
          <w:b/>
          <w:szCs w:val="24"/>
        </w:rPr>
        <w:t>straipsnio</w:t>
      </w:r>
      <w:r>
        <w:rPr>
          <w:rFonts w:cs="Times New Roman"/>
          <w:b/>
          <w:spacing w:val="-5"/>
          <w:szCs w:val="24"/>
        </w:rPr>
        <w:t xml:space="preserve"> </w:t>
      </w:r>
      <w:r>
        <w:rPr>
          <w:rFonts w:cs="Times New Roman"/>
          <w:b/>
          <w:szCs w:val="24"/>
        </w:rPr>
        <w:t>4</w:t>
      </w:r>
      <w:r>
        <w:rPr>
          <w:rFonts w:cs="Times New Roman"/>
          <w:b/>
          <w:spacing w:val="-5"/>
          <w:szCs w:val="24"/>
        </w:rPr>
        <w:t xml:space="preserve"> </w:t>
      </w:r>
      <w:r>
        <w:rPr>
          <w:rFonts w:cs="Times New Roman"/>
          <w:b/>
          <w:szCs w:val="24"/>
        </w:rPr>
        <w:t>dalies</w:t>
      </w:r>
      <w:r>
        <w:rPr>
          <w:rFonts w:cs="Times New Roman"/>
          <w:b/>
          <w:spacing w:val="-2"/>
          <w:szCs w:val="24"/>
        </w:rPr>
        <w:t xml:space="preserve"> </w:t>
      </w:r>
      <w:r>
        <w:rPr>
          <w:rFonts w:cs="Times New Roman"/>
          <w:b/>
          <w:szCs w:val="24"/>
        </w:rPr>
        <w:t xml:space="preserve">2 </w:t>
      </w:r>
      <w:r>
        <w:rPr>
          <w:rFonts w:cs="Times New Roman"/>
          <w:b/>
          <w:spacing w:val="-2"/>
          <w:szCs w:val="24"/>
        </w:rPr>
        <w:t>punktas)</w:t>
      </w:r>
      <w:r>
        <w:rPr>
          <w:rFonts w:cs="Times New Roman"/>
          <w:spacing w:val="-2"/>
          <w:szCs w:val="24"/>
        </w:rPr>
        <w:t>.</w:t>
      </w:r>
    </w:p>
    <w:p w14:paraId="31C52429" w14:textId="77777777" w:rsidR="000B569D" w:rsidRDefault="000B569D" w:rsidP="000B569D">
      <w:pPr>
        <w:pStyle w:val="Sraopastraipa"/>
        <w:widowControl w:val="0"/>
        <w:numPr>
          <w:ilvl w:val="0"/>
          <w:numId w:val="1"/>
        </w:numPr>
        <w:suppressAutoHyphens/>
        <w:ind w:left="-142" w:right="211" w:firstLine="851"/>
        <w:jc w:val="both"/>
        <w:rPr>
          <w:rFonts w:cs="Times New Roman"/>
          <w:b/>
          <w:szCs w:val="24"/>
        </w:rPr>
      </w:pPr>
      <w:r>
        <w:rPr>
          <w:rFonts w:cs="Times New Roman"/>
          <w:szCs w:val="24"/>
        </w:rPr>
        <w:t>Pažeista konkurencija, kaip nustatyta VPĮ</w:t>
      </w:r>
      <w:r>
        <w:rPr>
          <w:rFonts w:cs="Times New Roman"/>
          <w:spacing w:val="-2"/>
          <w:szCs w:val="24"/>
        </w:rPr>
        <w:t xml:space="preserve"> </w:t>
      </w:r>
      <w:r>
        <w:rPr>
          <w:rFonts w:cs="Times New Roman"/>
          <w:szCs w:val="24"/>
        </w:rPr>
        <w:t xml:space="preserve">27 straipsnio 3 ir 4 dalyse, ir atitinkamos padėties negalima ištaisyti </w:t>
      </w:r>
      <w:r>
        <w:rPr>
          <w:rFonts w:cs="Times New Roman"/>
          <w:b/>
          <w:szCs w:val="24"/>
        </w:rPr>
        <w:t>(VPĮ 46 straipsnio 4 dalies 3 punktas).</w:t>
      </w:r>
    </w:p>
    <w:p w14:paraId="73091487" w14:textId="77777777" w:rsidR="000B569D" w:rsidRDefault="000B569D" w:rsidP="000B569D">
      <w:pPr>
        <w:pStyle w:val="Sraopastraipa"/>
        <w:widowControl w:val="0"/>
        <w:numPr>
          <w:ilvl w:val="0"/>
          <w:numId w:val="1"/>
        </w:numPr>
        <w:suppressAutoHyphens/>
        <w:ind w:left="-142" w:right="204" w:firstLine="851"/>
        <w:jc w:val="both"/>
        <w:rPr>
          <w:rFonts w:cs="Times New Roman"/>
          <w:szCs w:val="24"/>
        </w:rPr>
      </w:pPr>
      <w:r>
        <w:rPr>
          <w:rFonts w:cs="Times New Roman"/>
          <w:szCs w:val="24"/>
        </w:rPr>
        <w:t>Tiekėjas</w:t>
      </w:r>
      <w:r>
        <w:rPr>
          <w:rFonts w:cs="Times New Roman"/>
          <w:spacing w:val="-12"/>
          <w:szCs w:val="24"/>
        </w:rPr>
        <w:t xml:space="preserve"> </w:t>
      </w:r>
      <w:r>
        <w:rPr>
          <w:rFonts w:cs="Times New Roman"/>
          <w:szCs w:val="24"/>
        </w:rPr>
        <w:t>pirkimo</w:t>
      </w:r>
      <w:r>
        <w:rPr>
          <w:rFonts w:cs="Times New Roman"/>
          <w:spacing w:val="-12"/>
          <w:szCs w:val="24"/>
        </w:rPr>
        <w:t xml:space="preserve"> </w:t>
      </w:r>
      <w:r>
        <w:rPr>
          <w:rFonts w:cs="Times New Roman"/>
          <w:szCs w:val="24"/>
        </w:rPr>
        <w:t>procedūrų</w:t>
      </w:r>
      <w:r>
        <w:rPr>
          <w:rFonts w:cs="Times New Roman"/>
          <w:spacing w:val="-12"/>
          <w:szCs w:val="24"/>
        </w:rPr>
        <w:t xml:space="preserve"> </w:t>
      </w:r>
      <w:r>
        <w:rPr>
          <w:rFonts w:cs="Times New Roman"/>
          <w:szCs w:val="24"/>
        </w:rPr>
        <w:t>metu</w:t>
      </w:r>
      <w:r>
        <w:rPr>
          <w:rFonts w:cs="Times New Roman"/>
          <w:spacing w:val="-12"/>
          <w:szCs w:val="24"/>
        </w:rPr>
        <w:t xml:space="preserve"> </w:t>
      </w:r>
      <w:r>
        <w:rPr>
          <w:rFonts w:cs="Times New Roman"/>
          <w:szCs w:val="24"/>
        </w:rPr>
        <w:t>nuslėpė</w:t>
      </w:r>
      <w:r>
        <w:rPr>
          <w:rFonts w:cs="Times New Roman"/>
          <w:spacing w:val="-14"/>
          <w:szCs w:val="24"/>
        </w:rPr>
        <w:t xml:space="preserve"> </w:t>
      </w:r>
      <w:r>
        <w:rPr>
          <w:rFonts w:cs="Times New Roman"/>
          <w:szCs w:val="24"/>
        </w:rPr>
        <w:t>informaciją</w:t>
      </w:r>
      <w:r>
        <w:rPr>
          <w:rFonts w:cs="Times New Roman"/>
          <w:spacing w:val="-14"/>
          <w:szCs w:val="24"/>
        </w:rPr>
        <w:t xml:space="preserve"> </w:t>
      </w:r>
      <w:r>
        <w:rPr>
          <w:rFonts w:cs="Times New Roman"/>
          <w:szCs w:val="24"/>
        </w:rPr>
        <w:t>ar</w:t>
      </w:r>
      <w:r>
        <w:rPr>
          <w:rFonts w:cs="Times New Roman"/>
          <w:spacing w:val="-11"/>
          <w:szCs w:val="24"/>
        </w:rPr>
        <w:t xml:space="preserve"> </w:t>
      </w:r>
      <w:r>
        <w:rPr>
          <w:rFonts w:cs="Times New Roman"/>
          <w:szCs w:val="24"/>
        </w:rPr>
        <w:t>pateikė</w:t>
      </w:r>
      <w:r>
        <w:rPr>
          <w:rFonts w:cs="Times New Roman"/>
          <w:spacing w:val="-12"/>
          <w:szCs w:val="24"/>
        </w:rPr>
        <w:t xml:space="preserve"> </w:t>
      </w:r>
      <w:r>
        <w:rPr>
          <w:rFonts w:cs="Times New Roman"/>
          <w:szCs w:val="24"/>
        </w:rPr>
        <w:t>melagingą</w:t>
      </w:r>
      <w:r>
        <w:rPr>
          <w:rFonts w:cs="Times New Roman"/>
          <w:spacing w:val="-12"/>
          <w:szCs w:val="24"/>
        </w:rPr>
        <w:t xml:space="preserve"> </w:t>
      </w:r>
      <w:r>
        <w:rPr>
          <w:rFonts w:cs="Times New Roman"/>
          <w:szCs w:val="24"/>
        </w:rPr>
        <w:t>informaciją</w:t>
      </w:r>
      <w:r>
        <w:rPr>
          <w:rFonts w:cs="Times New Roman"/>
          <w:spacing w:val="-12"/>
          <w:szCs w:val="24"/>
        </w:rPr>
        <w:t xml:space="preserve"> </w:t>
      </w:r>
      <w:r>
        <w:rPr>
          <w:rFonts w:cs="Times New Roman"/>
          <w:szCs w:val="24"/>
        </w:rPr>
        <w:t>apie</w:t>
      </w:r>
      <w:r>
        <w:rPr>
          <w:rFonts w:cs="Times New Roman"/>
          <w:spacing w:val="-12"/>
          <w:szCs w:val="24"/>
        </w:rPr>
        <w:t xml:space="preserve"> </w:t>
      </w:r>
      <w:r>
        <w:rPr>
          <w:rFonts w:cs="Times New Roman"/>
          <w:szCs w:val="24"/>
        </w:rPr>
        <w:t>atitiktį</w:t>
      </w:r>
      <w:r>
        <w:rPr>
          <w:rFonts w:cs="Times New Roman"/>
          <w:spacing w:val="-13"/>
          <w:szCs w:val="24"/>
        </w:rPr>
        <w:t xml:space="preserve"> </w:t>
      </w:r>
      <w:r>
        <w:rPr>
          <w:rFonts w:cs="Times New Roman"/>
          <w:szCs w:val="24"/>
        </w:rPr>
        <w:t>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E6584DE" w14:textId="77777777" w:rsidR="000B569D" w:rsidRDefault="000B569D" w:rsidP="000B569D">
      <w:pPr>
        <w:pStyle w:val="Sraopastraipa"/>
        <w:widowControl w:val="0"/>
        <w:numPr>
          <w:ilvl w:val="0"/>
          <w:numId w:val="1"/>
        </w:numPr>
        <w:suppressAutoHyphens/>
        <w:ind w:left="-142" w:right="204" w:firstLine="851"/>
        <w:jc w:val="both"/>
        <w:rPr>
          <w:rFonts w:cs="Times New Roman"/>
          <w:b/>
          <w:szCs w:val="24"/>
        </w:rPr>
      </w:pPr>
      <w:r>
        <w:rPr>
          <w:rFonts w:cs="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cs="Times New Roman"/>
          <w:b/>
          <w:szCs w:val="24"/>
        </w:rPr>
        <w:t>VPĮ 46 straipsnio 4 dalies 5 punktas).</w:t>
      </w:r>
    </w:p>
    <w:p w14:paraId="57A6FC02" w14:textId="77777777" w:rsidR="000B569D" w:rsidRDefault="000B569D" w:rsidP="000B569D">
      <w:pPr>
        <w:pStyle w:val="Sraopastraipa"/>
        <w:numPr>
          <w:ilvl w:val="0"/>
          <w:numId w:val="1"/>
        </w:numPr>
        <w:suppressAutoHyphens/>
        <w:ind w:left="-142" w:firstLine="851"/>
        <w:jc w:val="both"/>
        <w:rPr>
          <w:rFonts w:eastAsia="Yu Mincho" w:cs="Times New Roman"/>
          <w:b/>
          <w:szCs w:val="24"/>
        </w:rPr>
      </w:pPr>
      <w:r>
        <w:rPr>
          <w:rFonts w:cs="Times New Roman"/>
          <w:bCs/>
          <w:iCs/>
          <w:spacing w:val="2"/>
          <w:szCs w:val="24"/>
          <w:shd w:val="clear" w:color="auto" w:fill="FFFFFF"/>
        </w:rPr>
        <w:t>Perkančioji organizacija pašalina tiekėją iš pirkimo procedūros, jeigu tiekėjas yra neatlikęs jam paskirtos baudžiamojo poveikio priemonės – uždraudimo juridiniam asmeniui dalyvauti viešuosiuose pirkimuose</w:t>
      </w:r>
      <w:r>
        <w:rPr>
          <w:rFonts w:cs="Times New Roman"/>
          <w:b/>
          <w:bCs/>
          <w:i/>
          <w:iCs/>
          <w:spacing w:val="2"/>
          <w:szCs w:val="24"/>
          <w:shd w:val="clear" w:color="auto" w:fill="FFFFFF"/>
        </w:rPr>
        <w:t xml:space="preserve"> </w:t>
      </w:r>
      <w:r>
        <w:rPr>
          <w:rFonts w:cs="Times New Roman"/>
          <w:szCs w:val="24"/>
        </w:rPr>
        <w:t>(</w:t>
      </w:r>
      <w:r>
        <w:rPr>
          <w:rFonts w:eastAsia="Yu Mincho" w:cs="Times New Roman"/>
          <w:b/>
          <w:szCs w:val="24"/>
        </w:rPr>
        <w:t xml:space="preserve">VPĮ 46 straipsnio </w:t>
      </w:r>
      <w:r>
        <w:rPr>
          <w:rFonts w:cs="Times New Roman"/>
          <w:szCs w:val="24"/>
        </w:rPr>
        <w:t>2</w:t>
      </w:r>
      <w:r>
        <w:rPr>
          <w:rFonts w:cs="Times New Roman"/>
          <w:szCs w:val="24"/>
          <w:vertAlign w:val="superscript"/>
        </w:rPr>
        <w:t>1</w:t>
      </w:r>
      <w:r>
        <w:rPr>
          <w:rFonts w:eastAsia="Yu Mincho" w:cs="Times New Roman"/>
          <w:b/>
          <w:szCs w:val="24"/>
        </w:rPr>
        <w:t xml:space="preserve"> dalis)</w:t>
      </w:r>
      <w:r>
        <w:rPr>
          <w:rFonts w:cs="Times New Roman"/>
          <w:b/>
          <w:bCs/>
          <w:i/>
          <w:iCs/>
          <w:spacing w:val="2"/>
          <w:szCs w:val="24"/>
          <w:shd w:val="clear" w:color="auto" w:fill="FFFFFF"/>
        </w:rPr>
        <w:t xml:space="preserve">. </w:t>
      </w:r>
    </w:p>
    <w:p w14:paraId="3C1EBDE1" w14:textId="77777777" w:rsidR="000B569D" w:rsidRDefault="000B569D" w:rsidP="000B569D">
      <w:pPr>
        <w:pStyle w:val="Sraopastraipa"/>
        <w:widowControl w:val="0"/>
        <w:tabs>
          <w:tab w:val="left" w:pos="1585"/>
        </w:tabs>
        <w:ind w:left="-142" w:right="204" w:firstLine="851"/>
        <w:rPr>
          <w:rFonts w:cs="Times New Roman"/>
          <w:szCs w:val="24"/>
        </w:rPr>
      </w:pPr>
    </w:p>
    <w:p w14:paraId="026742D3" w14:textId="77777777" w:rsidR="000B569D" w:rsidRDefault="000B569D" w:rsidP="000B569D">
      <w:pPr>
        <w:pStyle w:val="Sraopastraipa"/>
        <w:widowControl w:val="0"/>
        <w:tabs>
          <w:tab w:val="left" w:pos="1585"/>
        </w:tabs>
        <w:ind w:left="-142" w:right="204" w:firstLine="851"/>
        <w:rPr>
          <w:rFonts w:cs="Times New Roman"/>
          <w:b/>
          <w:szCs w:val="24"/>
        </w:rPr>
      </w:pPr>
      <w:r>
        <w:rPr>
          <w:rFonts w:cs="Times New Roman"/>
          <w:szCs w:val="24"/>
        </w:rPr>
        <w:t>Pašalinimo pagrindų nebuvimą įrodančių dokumentų iš tiekėjų pateikti nereikalaujama, išskyrus atvejus, kai kyla pagrįstų įtarimų arba kai tai būtina siekiant užtikrinti tinkamą pirkimo procedūros atlikimą.</w:t>
      </w:r>
    </w:p>
    <w:p w14:paraId="716D9EB9" w14:textId="77777777" w:rsidR="000B569D" w:rsidRDefault="000B569D"/>
    <w:sectPr w:rsidR="000B569D" w:rsidSect="001956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6B"/>
    <w:multiLevelType w:val="multilevel"/>
    <w:tmpl w:val="517C8D94"/>
    <w:lvl w:ilvl="0">
      <w:start w:val="1"/>
      <w:numFmt w:val="decimal"/>
      <w:lvlText w:val="%1."/>
      <w:lvlJc w:val="left"/>
      <w:pPr>
        <w:tabs>
          <w:tab w:val="num" w:pos="0"/>
        </w:tabs>
        <w:ind w:left="622" w:hanging="219"/>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638" w:hanging="219"/>
      </w:pPr>
      <w:rPr>
        <w:rFonts w:ascii="Symbol" w:hAnsi="Symbol" w:cs="Symbol" w:hint="default"/>
      </w:rPr>
    </w:lvl>
    <w:lvl w:ilvl="2">
      <w:numFmt w:val="bullet"/>
      <w:lvlText w:val=""/>
      <w:lvlJc w:val="left"/>
      <w:pPr>
        <w:tabs>
          <w:tab w:val="num" w:pos="0"/>
        </w:tabs>
        <w:ind w:left="2656" w:hanging="219"/>
      </w:pPr>
      <w:rPr>
        <w:rFonts w:ascii="Symbol" w:hAnsi="Symbol" w:cs="Symbol" w:hint="default"/>
      </w:rPr>
    </w:lvl>
    <w:lvl w:ilvl="3">
      <w:numFmt w:val="bullet"/>
      <w:lvlText w:val=""/>
      <w:lvlJc w:val="left"/>
      <w:pPr>
        <w:tabs>
          <w:tab w:val="num" w:pos="0"/>
        </w:tabs>
        <w:ind w:left="3674" w:hanging="219"/>
      </w:pPr>
      <w:rPr>
        <w:rFonts w:ascii="Symbol" w:hAnsi="Symbol" w:cs="Symbol" w:hint="default"/>
      </w:rPr>
    </w:lvl>
    <w:lvl w:ilvl="4">
      <w:numFmt w:val="bullet"/>
      <w:lvlText w:val=""/>
      <w:lvlJc w:val="left"/>
      <w:pPr>
        <w:tabs>
          <w:tab w:val="num" w:pos="0"/>
        </w:tabs>
        <w:ind w:left="4692" w:hanging="219"/>
      </w:pPr>
      <w:rPr>
        <w:rFonts w:ascii="Symbol" w:hAnsi="Symbol" w:cs="Symbol" w:hint="default"/>
      </w:rPr>
    </w:lvl>
    <w:lvl w:ilvl="5">
      <w:numFmt w:val="bullet"/>
      <w:lvlText w:val=""/>
      <w:lvlJc w:val="left"/>
      <w:pPr>
        <w:tabs>
          <w:tab w:val="num" w:pos="0"/>
        </w:tabs>
        <w:ind w:left="5710" w:hanging="219"/>
      </w:pPr>
      <w:rPr>
        <w:rFonts w:ascii="Symbol" w:hAnsi="Symbol" w:cs="Symbol" w:hint="default"/>
      </w:rPr>
    </w:lvl>
    <w:lvl w:ilvl="6">
      <w:numFmt w:val="bullet"/>
      <w:lvlText w:val=""/>
      <w:lvlJc w:val="left"/>
      <w:pPr>
        <w:tabs>
          <w:tab w:val="num" w:pos="0"/>
        </w:tabs>
        <w:ind w:left="6728" w:hanging="219"/>
      </w:pPr>
      <w:rPr>
        <w:rFonts w:ascii="Symbol" w:hAnsi="Symbol" w:cs="Symbol" w:hint="default"/>
      </w:rPr>
    </w:lvl>
    <w:lvl w:ilvl="7">
      <w:numFmt w:val="bullet"/>
      <w:lvlText w:val=""/>
      <w:lvlJc w:val="left"/>
      <w:pPr>
        <w:tabs>
          <w:tab w:val="num" w:pos="0"/>
        </w:tabs>
        <w:ind w:left="7746" w:hanging="219"/>
      </w:pPr>
      <w:rPr>
        <w:rFonts w:ascii="Symbol" w:hAnsi="Symbol" w:cs="Symbol" w:hint="default"/>
      </w:rPr>
    </w:lvl>
    <w:lvl w:ilvl="8">
      <w:numFmt w:val="bullet"/>
      <w:lvlText w:val=""/>
      <w:lvlJc w:val="left"/>
      <w:pPr>
        <w:tabs>
          <w:tab w:val="num" w:pos="0"/>
        </w:tabs>
        <w:ind w:left="8764" w:hanging="219"/>
      </w:pPr>
      <w:rPr>
        <w:rFonts w:ascii="Symbol" w:hAnsi="Symbol" w:cs="Symbol" w:hint="default"/>
      </w:rPr>
    </w:lvl>
  </w:abstractNum>
  <w:num w:numId="1" w16cid:durableId="178372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9D"/>
    <w:rsid w:val="000B569D"/>
    <w:rsid w:val="000F612D"/>
    <w:rsid w:val="00195690"/>
    <w:rsid w:val="006271B6"/>
    <w:rsid w:val="00EA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C72A"/>
  <w15:chartTrackingRefBased/>
  <w15:docId w15:val="{ACD1EB9E-C80F-4F70-A2A8-57A4215F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56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0B56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B569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0B569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0B569D"/>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0B569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569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B569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569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569D"/>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0B569D"/>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0B569D"/>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0B569D"/>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0B569D"/>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0B569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569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569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569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56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56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56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569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569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B569D"/>
    <w:rPr>
      <w:i/>
      <w:iCs/>
      <w:color w:val="404040" w:themeColor="text1" w:themeTint="BF"/>
    </w:rPr>
  </w:style>
  <w:style w:type="paragraph" w:styleId="Sraopastraipa">
    <w:name w:val="List Paragraph"/>
    <w:basedOn w:val="prastasis"/>
    <w:link w:val="SraopastraipaDiagrama"/>
    <w:uiPriority w:val="1"/>
    <w:qFormat/>
    <w:rsid w:val="000B569D"/>
    <w:pPr>
      <w:ind w:left="720"/>
      <w:contextualSpacing/>
    </w:pPr>
  </w:style>
  <w:style w:type="character" w:styleId="Rykuspabraukimas">
    <w:name w:val="Intense Emphasis"/>
    <w:basedOn w:val="Numatytasispastraiposriftas"/>
    <w:uiPriority w:val="21"/>
    <w:qFormat/>
    <w:rsid w:val="000B569D"/>
    <w:rPr>
      <w:i/>
      <w:iCs/>
      <w:color w:val="365F91" w:themeColor="accent1" w:themeShade="BF"/>
    </w:rPr>
  </w:style>
  <w:style w:type="paragraph" w:styleId="Iskirtacitata">
    <w:name w:val="Intense Quote"/>
    <w:basedOn w:val="prastasis"/>
    <w:next w:val="prastasis"/>
    <w:link w:val="IskirtacitataDiagrama"/>
    <w:uiPriority w:val="30"/>
    <w:qFormat/>
    <w:rsid w:val="000B56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B569D"/>
    <w:rPr>
      <w:i/>
      <w:iCs/>
      <w:color w:val="365F91" w:themeColor="accent1" w:themeShade="BF"/>
    </w:rPr>
  </w:style>
  <w:style w:type="character" w:styleId="Rykinuoroda">
    <w:name w:val="Intense Reference"/>
    <w:basedOn w:val="Numatytasispastraiposriftas"/>
    <w:uiPriority w:val="32"/>
    <w:qFormat/>
    <w:rsid w:val="000B569D"/>
    <w:rPr>
      <w:b/>
      <w:bCs/>
      <w:smallCaps/>
      <w:color w:val="365F91" w:themeColor="accent1" w:themeShade="BF"/>
      <w:spacing w:val="5"/>
    </w:rPr>
  </w:style>
  <w:style w:type="character" w:customStyle="1" w:styleId="SraopastraipaDiagrama">
    <w:name w:val="Sąrašo pastraipa Diagrama"/>
    <w:basedOn w:val="Numatytasispastraiposriftas"/>
    <w:link w:val="Sraopastraipa"/>
    <w:uiPriority w:val="1"/>
    <w:qFormat/>
    <w:locked/>
    <w:rsid w:val="000B569D"/>
  </w:style>
  <w:style w:type="character" w:customStyle="1" w:styleId="PagrindinistekstasDiagrama">
    <w:name w:val="Pagrindinis tekstas Diagrama"/>
    <w:basedOn w:val="Numatytasispastraiposriftas"/>
    <w:link w:val="Pagrindinistekstas"/>
    <w:qFormat/>
    <w:rsid w:val="000B569D"/>
    <w:rPr>
      <w:szCs w:val="20"/>
    </w:rPr>
  </w:style>
  <w:style w:type="paragraph" w:styleId="Pagrindinistekstas">
    <w:name w:val="Body Text"/>
    <w:basedOn w:val="prastasis"/>
    <w:link w:val="PagrindinistekstasDiagrama"/>
    <w:rsid w:val="000B569D"/>
    <w:pPr>
      <w:suppressAutoHyphens/>
      <w:spacing w:line="300" w:lineRule="auto"/>
      <w:ind w:firstLine="567"/>
      <w:jc w:val="both"/>
    </w:pPr>
    <w:rPr>
      <w:szCs w:val="20"/>
    </w:rPr>
  </w:style>
  <w:style w:type="character" w:customStyle="1" w:styleId="PagrindinistekstasDiagrama1">
    <w:name w:val="Pagrindinis tekstas Diagrama1"/>
    <w:basedOn w:val="Numatytasispastraiposriftas"/>
    <w:uiPriority w:val="99"/>
    <w:semiHidden/>
    <w:rsid w:val="000B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1559</Words>
  <Characters>890</Characters>
  <Application>Microsoft Office Word</Application>
  <DocSecurity>0</DocSecurity>
  <Lines>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Bronius Lasinskas</dc:creator>
  <cp:keywords/>
  <dc:description/>
  <cp:lastModifiedBy>Bronius Lasinskas</cp:lastModifiedBy>
  <cp:revision>1</cp:revision>
  <dcterms:created xsi:type="dcterms:W3CDTF">2026-02-04T13:16:00Z</dcterms:created>
  <dcterms:modified xsi:type="dcterms:W3CDTF">2026-02-04T13:19:00Z</dcterms:modified>
</cp:coreProperties>
</file>