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DE47" w14:textId="70769CB4" w:rsidR="004E0C1E" w:rsidRPr="00BC57AE" w:rsidRDefault="00675AF8" w:rsidP="00B1316A">
      <w:pPr>
        <w:tabs>
          <w:tab w:val="left" w:pos="993"/>
        </w:tabs>
        <w:spacing w:after="0" w:line="240" w:lineRule="auto"/>
        <w:ind w:firstLine="567"/>
        <w:jc w:val="center"/>
        <w:rPr>
          <w:rFonts w:ascii="Times New Roman" w:hAnsi="Times New Roman" w:cs="Times New Roman"/>
          <w:b/>
          <w:bCs/>
          <w:sz w:val="24"/>
          <w:szCs w:val="24"/>
        </w:rPr>
      </w:pPr>
      <w:r w:rsidRPr="00BC57AE">
        <w:rPr>
          <w:rFonts w:ascii="Times New Roman" w:hAnsi="Times New Roman" w:cs="Times New Roman"/>
          <w:b/>
          <w:bCs/>
          <w:sz w:val="24"/>
          <w:szCs w:val="24"/>
        </w:rPr>
        <w:t>VALSTYBIN</w:t>
      </w:r>
      <w:r w:rsidR="008C1C93" w:rsidRPr="00BC57AE">
        <w:rPr>
          <w:rFonts w:ascii="Times New Roman" w:hAnsi="Times New Roman" w:cs="Times New Roman"/>
          <w:b/>
          <w:bCs/>
          <w:sz w:val="24"/>
          <w:szCs w:val="24"/>
        </w:rPr>
        <w:t>Ė</w:t>
      </w:r>
      <w:r w:rsidRPr="00BC57AE">
        <w:rPr>
          <w:rFonts w:ascii="Times New Roman" w:hAnsi="Times New Roman" w:cs="Times New Roman"/>
          <w:b/>
          <w:bCs/>
          <w:sz w:val="24"/>
          <w:szCs w:val="24"/>
        </w:rPr>
        <w:t xml:space="preserve">S </w:t>
      </w:r>
      <w:r w:rsidRPr="00B95493">
        <w:rPr>
          <w:rFonts w:ascii="Times New Roman" w:hAnsi="Times New Roman" w:cs="Times New Roman"/>
          <w:b/>
          <w:bCs/>
          <w:sz w:val="24"/>
          <w:szCs w:val="24"/>
        </w:rPr>
        <w:t>ENERGETIKOS REGULIAVIMO TARYBOS INTERNETO SVETAINĖS SUKŪRIMO</w:t>
      </w:r>
      <w:r w:rsidR="00950AC6" w:rsidRPr="00B95493">
        <w:rPr>
          <w:rFonts w:ascii="Times New Roman" w:hAnsi="Times New Roman" w:cs="Times New Roman"/>
          <w:b/>
          <w:bCs/>
          <w:sz w:val="24"/>
          <w:szCs w:val="24"/>
        </w:rPr>
        <w:t xml:space="preserve">, GARANTINĖS </w:t>
      </w:r>
      <w:r w:rsidR="00061503" w:rsidRPr="00B95493">
        <w:rPr>
          <w:rFonts w:ascii="Times New Roman" w:hAnsi="Times New Roman" w:cs="Times New Roman"/>
          <w:b/>
          <w:bCs/>
          <w:sz w:val="24"/>
          <w:szCs w:val="24"/>
        </w:rPr>
        <w:t xml:space="preserve">IR </w:t>
      </w:r>
      <w:r w:rsidR="00950AC6" w:rsidRPr="00B95493">
        <w:rPr>
          <w:rFonts w:ascii="Times New Roman" w:hAnsi="Times New Roman" w:cs="Times New Roman"/>
          <w:b/>
          <w:bCs/>
          <w:sz w:val="24"/>
          <w:szCs w:val="24"/>
        </w:rPr>
        <w:t>PRIEŽIŪROS</w:t>
      </w:r>
      <w:r w:rsidR="00B41AF6" w:rsidRPr="00B95493">
        <w:rPr>
          <w:rFonts w:ascii="Times New Roman" w:hAnsi="Times New Roman" w:cs="Times New Roman"/>
          <w:b/>
          <w:bCs/>
          <w:sz w:val="24"/>
          <w:szCs w:val="24"/>
        </w:rPr>
        <w:t>, VYSTYMO</w:t>
      </w:r>
      <w:r w:rsidR="00950AC6" w:rsidRPr="00B95493">
        <w:rPr>
          <w:rFonts w:ascii="Times New Roman" w:hAnsi="Times New Roman" w:cs="Times New Roman"/>
          <w:b/>
          <w:bCs/>
          <w:sz w:val="24"/>
          <w:szCs w:val="24"/>
        </w:rPr>
        <w:t xml:space="preserve"> PASLAUGŲ PIRKIMO</w:t>
      </w:r>
      <w:r w:rsidRPr="00B95493">
        <w:rPr>
          <w:rFonts w:ascii="Times New Roman" w:hAnsi="Times New Roman" w:cs="Times New Roman"/>
          <w:b/>
          <w:bCs/>
          <w:sz w:val="24"/>
          <w:szCs w:val="24"/>
        </w:rPr>
        <w:t xml:space="preserve"> </w:t>
      </w:r>
      <w:r w:rsidR="004E0C1E" w:rsidRPr="00B95493">
        <w:rPr>
          <w:rFonts w:ascii="Times New Roman" w:hAnsi="Times New Roman" w:cs="Times New Roman"/>
          <w:b/>
          <w:bCs/>
          <w:sz w:val="24"/>
          <w:szCs w:val="24"/>
        </w:rPr>
        <w:t>TECHNINĖ SPECIFIKACIJA</w:t>
      </w:r>
    </w:p>
    <w:p w14:paraId="44CC45B1" w14:textId="77777777" w:rsidR="004E0C1E" w:rsidRPr="00BC57AE" w:rsidRDefault="004E0C1E" w:rsidP="00B1316A">
      <w:pPr>
        <w:tabs>
          <w:tab w:val="left" w:pos="993"/>
        </w:tabs>
        <w:spacing w:after="0" w:line="240" w:lineRule="auto"/>
        <w:ind w:firstLine="567"/>
        <w:jc w:val="center"/>
        <w:rPr>
          <w:rFonts w:ascii="Times New Roman" w:hAnsi="Times New Roman" w:cs="Times New Roman"/>
          <w:b/>
          <w:bCs/>
          <w:sz w:val="24"/>
          <w:szCs w:val="24"/>
        </w:rPr>
      </w:pPr>
    </w:p>
    <w:p w14:paraId="6DB3F633" w14:textId="6DDC4915" w:rsidR="00427C58" w:rsidRPr="00BC57AE" w:rsidRDefault="00675AF8" w:rsidP="00B1316A">
      <w:pPr>
        <w:pStyle w:val="ListParagraph"/>
        <w:numPr>
          <w:ilvl w:val="0"/>
          <w:numId w:val="14"/>
        </w:numPr>
        <w:tabs>
          <w:tab w:val="left" w:pos="993"/>
        </w:tabs>
        <w:spacing w:after="0" w:line="240" w:lineRule="auto"/>
        <w:ind w:left="0" w:firstLine="567"/>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BENDROJI INFORMACIJA</w:t>
      </w:r>
    </w:p>
    <w:p w14:paraId="689E3251" w14:textId="77777777" w:rsidR="00675AF8" w:rsidRPr="00BC57AE" w:rsidRDefault="00675AF8" w:rsidP="00B1316A">
      <w:pPr>
        <w:pStyle w:val="ListParagraph"/>
        <w:tabs>
          <w:tab w:val="left" w:pos="993"/>
        </w:tabs>
        <w:spacing w:after="0" w:line="240" w:lineRule="auto"/>
        <w:ind w:left="0" w:firstLine="567"/>
        <w:rPr>
          <w:rFonts w:ascii="Times New Roman" w:hAnsi="Times New Roman" w:cs="Times New Roman"/>
          <w:b/>
          <w:bCs/>
          <w:sz w:val="24"/>
          <w:szCs w:val="24"/>
          <w:lang w:val="lt-LT"/>
        </w:rPr>
      </w:pPr>
    </w:p>
    <w:p w14:paraId="3185E89C" w14:textId="1997A8DF" w:rsidR="008040DB" w:rsidRPr="00BC57AE" w:rsidRDefault="372A4FD8" w:rsidP="00C04EE9">
      <w:pPr>
        <w:pStyle w:val="ListParagraph"/>
        <w:numPr>
          <w:ilvl w:val="1"/>
          <w:numId w:val="13"/>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eastAsia="SimSun" w:hAnsi="Times New Roman" w:cs="Times New Roman"/>
          <w:kern w:val="1"/>
          <w:sz w:val="24"/>
          <w:szCs w:val="24"/>
          <w:lang w:val="lt-LT" w:eastAsia="hi-IN" w:bidi="hi-IN"/>
          <w14:ligatures w14:val="none"/>
        </w:rPr>
        <w:t>Valstybinės energetikos reguliavimo tarybos (toliau – VERT</w:t>
      </w:r>
      <w:r w:rsidR="3547284F" w:rsidRPr="00BC57AE">
        <w:rPr>
          <w:rFonts w:ascii="Times New Roman" w:eastAsia="SimSun" w:hAnsi="Times New Roman" w:cs="Times New Roman"/>
          <w:kern w:val="1"/>
          <w:sz w:val="24"/>
          <w:szCs w:val="24"/>
          <w:lang w:val="lt-LT" w:eastAsia="hi-IN" w:bidi="hi-IN"/>
          <w14:ligatures w14:val="none"/>
        </w:rPr>
        <w:t xml:space="preserve"> arba Perkančioji organizacija</w:t>
      </w:r>
      <w:r w:rsidRPr="00BC57AE">
        <w:rPr>
          <w:rFonts w:ascii="Times New Roman" w:eastAsia="SimSun" w:hAnsi="Times New Roman" w:cs="Times New Roman"/>
          <w:kern w:val="1"/>
          <w:sz w:val="24"/>
          <w:szCs w:val="24"/>
          <w:lang w:val="lt-LT" w:eastAsia="hi-IN" w:bidi="hi-IN"/>
          <w14:ligatures w14:val="none"/>
        </w:rPr>
        <w:t xml:space="preserve">) interneto svetainė (www.vert.lt) sukurta 2013 m. naudojant „Microsoft SharePoint </w:t>
      </w:r>
      <w:r w:rsidR="711C359E" w:rsidRPr="00BC57AE">
        <w:rPr>
          <w:rFonts w:ascii="Times New Roman" w:eastAsia="SimSun" w:hAnsi="Times New Roman" w:cs="Times New Roman"/>
          <w:kern w:val="1"/>
          <w:sz w:val="24"/>
          <w:szCs w:val="24"/>
          <w:lang w:val="lt-LT" w:eastAsia="hi-IN" w:bidi="hi-IN"/>
          <w14:ligatures w14:val="none"/>
        </w:rPr>
        <w:t>Server 2013</w:t>
      </w:r>
      <w:r w:rsidRPr="00BC57AE">
        <w:rPr>
          <w:rFonts w:ascii="Times New Roman" w:eastAsia="SimSun" w:hAnsi="Times New Roman" w:cs="Times New Roman"/>
          <w:kern w:val="1"/>
          <w:sz w:val="24"/>
          <w:szCs w:val="24"/>
          <w:lang w:val="lt-LT" w:eastAsia="hi-IN" w:bidi="hi-IN"/>
          <w14:ligatures w14:val="none"/>
        </w:rPr>
        <w:t>“</w:t>
      </w:r>
      <w:r w:rsidR="6387EE13" w:rsidRPr="00BC57AE">
        <w:rPr>
          <w:rFonts w:ascii="Times New Roman" w:eastAsia="SimSun" w:hAnsi="Times New Roman" w:cs="Times New Roman"/>
          <w:kern w:val="1"/>
          <w:sz w:val="24"/>
          <w:szCs w:val="24"/>
          <w:lang w:val="lt-LT" w:eastAsia="hi-IN" w:bidi="hi-IN"/>
          <w14:ligatures w14:val="none"/>
        </w:rPr>
        <w:t xml:space="preserve"> (šiuo metu naudojama </w:t>
      </w:r>
      <w:r w:rsidR="00E9545A" w:rsidRPr="00BC57AE">
        <w:rPr>
          <w:rFonts w:ascii="Times New Roman" w:eastAsia="SimSun" w:hAnsi="Times New Roman" w:cs="Times New Roman"/>
          <w:kern w:val="1"/>
          <w:sz w:val="24"/>
          <w:szCs w:val="24"/>
          <w:lang w:val="lt-LT" w:eastAsia="hi-IN" w:bidi="hi-IN"/>
          <w14:ligatures w14:val="none"/>
        </w:rPr>
        <w:t>„</w:t>
      </w:r>
      <w:r w:rsidR="6387EE13" w:rsidRPr="00BC57AE">
        <w:rPr>
          <w:rFonts w:ascii="Times New Roman" w:eastAsia="SimSun" w:hAnsi="Times New Roman" w:cs="Times New Roman"/>
          <w:kern w:val="1"/>
          <w:sz w:val="24"/>
          <w:szCs w:val="24"/>
          <w:lang w:val="lt-LT" w:eastAsia="hi-IN" w:bidi="hi-IN"/>
          <w14:ligatures w14:val="none"/>
        </w:rPr>
        <w:t>Microsoft SharePoint Server 2016</w:t>
      </w:r>
      <w:r w:rsidR="00634692" w:rsidRPr="00BC57AE">
        <w:rPr>
          <w:rFonts w:ascii="Times New Roman" w:eastAsia="SimSun" w:hAnsi="Times New Roman" w:cs="Times New Roman"/>
          <w:kern w:val="1"/>
          <w:sz w:val="24"/>
          <w:szCs w:val="24"/>
          <w:lang w:val="lt-LT" w:eastAsia="hi-IN" w:bidi="hi-IN"/>
          <w14:ligatures w14:val="none"/>
        </w:rPr>
        <w:t>“</w:t>
      </w:r>
      <w:r w:rsidR="6387EE13" w:rsidRPr="00BC57AE">
        <w:rPr>
          <w:rFonts w:ascii="Times New Roman" w:eastAsia="SimSun" w:hAnsi="Times New Roman" w:cs="Times New Roman"/>
          <w:kern w:val="1"/>
          <w:sz w:val="24"/>
          <w:szCs w:val="24"/>
          <w:lang w:val="lt-LT" w:eastAsia="hi-IN" w:bidi="hi-IN"/>
          <w14:ligatures w14:val="none"/>
        </w:rPr>
        <w:t xml:space="preserve"> versija)</w:t>
      </w:r>
      <w:r w:rsidRPr="00BC57AE">
        <w:rPr>
          <w:rFonts w:ascii="Times New Roman" w:eastAsia="SimSun" w:hAnsi="Times New Roman" w:cs="Times New Roman"/>
          <w:kern w:val="1"/>
          <w:sz w:val="24"/>
          <w:szCs w:val="24"/>
          <w:lang w:val="lt-LT" w:eastAsia="hi-IN" w:bidi="hi-IN"/>
          <w14:ligatures w14:val="none"/>
        </w:rPr>
        <w:t xml:space="preserve"> platformą. Dabartinė turinio valdymo sistema (toliau – TVS) yra nepatogi, nebeatitinka šiuolaikinių standartų, apsunkina turinio įkėlimą, nėra tinkamo pritaikymo įvairiems įrenginiams. Dėl išaugusio informacijos kiekio struktūra tapo sudėtinga, apsunkindama paiešką tiek vartotojams, tiek darbuotojams. Būtina diegti naujus sprendimus, kurie užtikrintų modernią, patogią, interaktyvią ir mobiliems įrenginiams pritaikytą svetainę, atitinkančią šiuolaikinius technologinius standartus.</w:t>
      </w:r>
      <w:r w:rsidR="3547284F" w:rsidRPr="00BC57AE">
        <w:rPr>
          <w:rFonts w:ascii="Times New Roman" w:eastAsia="SimSun" w:hAnsi="Times New Roman" w:cs="Times New Roman"/>
          <w:kern w:val="1"/>
          <w:sz w:val="24"/>
          <w:szCs w:val="24"/>
          <w:lang w:val="lt-LT" w:eastAsia="hi-IN" w:bidi="hi-IN"/>
          <w14:ligatures w14:val="none"/>
        </w:rPr>
        <w:t xml:space="preserve"> </w:t>
      </w:r>
      <w:r w:rsidR="3547284F" w:rsidRPr="00BC57AE">
        <w:rPr>
          <w:rFonts w:ascii="Times New Roman" w:hAnsi="Times New Roman" w:cs="Times New Roman"/>
          <w:sz w:val="24"/>
          <w:szCs w:val="24"/>
          <w:lang w:val="lt-LT"/>
        </w:rPr>
        <w:t>Sukūrus naują interneto svetainę VERT būtų atpažįstama per modernų, vientisą ir estetišką svetainės dizainą, įtraukiančią, lengvai suprantamą bei nuoseklią vaizdinę komunikaciją, vartotojui patogią struktūrą ir navigaciją.</w:t>
      </w:r>
    </w:p>
    <w:p w14:paraId="01AA50B9" w14:textId="77777777" w:rsidR="008040DB" w:rsidRPr="00BC57AE" w:rsidRDefault="008040DB" w:rsidP="00C04EE9">
      <w:pPr>
        <w:pStyle w:val="ListParagraph"/>
        <w:numPr>
          <w:ilvl w:val="1"/>
          <w:numId w:val="13"/>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shd w:val="clear" w:color="auto" w:fill="F7CAAC" w:themeFill="accent2" w:themeFillTint="66"/>
          <w:lang w:val="lt-LT"/>
        </w:rPr>
        <w:t>Sąvokos ir trumpiniai</w:t>
      </w:r>
      <w:r w:rsidRPr="00BC57AE">
        <w:rPr>
          <w:rFonts w:ascii="Times New Roman" w:hAnsi="Times New Roman" w:cs="Times New Roman"/>
          <w:sz w:val="24"/>
          <w:szCs w:val="24"/>
          <w:shd w:val="clear" w:color="auto" w:fill="F7CAAC" w:themeFill="accent2" w:themeFillTint="66"/>
          <w:lang w:val="lt-LT"/>
        </w:rPr>
        <w:t>:</w:t>
      </w:r>
    </w:p>
    <w:p w14:paraId="5E9ECF01"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rPr>
        <w:t>Pirkimo objektas</w:t>
      </w:r>
      <w:r w:rsidRPr="00BC57AE">
        <w:rPr>
          <w:rFonts w:ascii="Times New Roman" w:hAnsi="Times New Roman" w:cs="Times New Roman"/>
          <w:sz w:val="24"/>
          <w:szCs w:val="24"/>
          <w:lang w:val="lt-LT"/>
        </w:rPr>
        <w:t xml:space="preserve"> – naujos VERT interneto svetainės sukūrimo paslaugos, apimančios </w:t>
      </w:r>
      <w:r w:rsidR="002F7F94" w:rsidRPr="00BC57AE">
        <w:rPr>
          <w:rFonts w:ascii="Times New Roman" w:hAnsi="Times New Roman" w:cs="Times New Roman"/>
          <w:sz w:val="24"/>
          <w:szCs w:val="24"/>
          <w:lang w:val="lt-LT"/>
        </w:rPr>
        <w:t>analizės</w:t>
      </w:r>
      <w:r w:rsidRPr="00BC57AE">
        <w:rPr>
          <w:rFonts w:ascii="Times New Roman" w:hAnsi="Times New Roman" w:cs="Times New Roman"/>
          <w:sz w:val="24"/>
          <w:szCs w:val="24"/>
          <w:lang w:val="lt-LT"/>
        </w:rPr>
        <w:t xml:space="preserve">, dizaino ir struktūros parengimą, TVS sukūrimą, projektavimą, programavimą, diegimą, svetainės vystymą bei </w:t>
      </w:r>
      <w:r w:rsidR="001C3168" w:rsidRPr="00BC57AE">
        <w:rPr>
          <w:rFonts w:ascii="Times New Roman" w:hAnsi="Times New Roman" w:cs="Times New Roman"/>
          <w:sz w:val="24"/>
          <w:szCs w:val="24"/>
          <w:lang w:val="lt-LT"/>
        </w:rPr>
        <w:t>garantinę priežiūrą ir palaikymą.</w:t>
      </w:r>
    </w:p>
    <w:p w14:paraId="7946B544"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sz w:val="24"/>
          <w:szCs w:val="24"/>
          <w:lang w:val="lt-LT"/>
        </w:rPr>
        <w:t>Svetainė</w:t>
      </w:r>
      <w:r w:rsidRPr="00BC57AE">
        <w:rPr>
          <w:rFonts w:ascii="Times New Roman" w:hAnsi="Times New Roman" w:cs="Times New Roman"/>
          <w:bCs/>
          <w:sz w:val="24"/>
          <w:szCs w:val="24"/>
          <w:lang w:val="lt-LT"/>
        </w:rPr>
        <w:t xml:space="preserve"> – adresu </w:t>
      </w:r>
      <w:r w:rsidRPr="00BC57AE">
        <w:rPr>
          <w:rFonts w:ascii="Times New Roman" w:hAnsi="Times New Roman" w:cs="Times New Roman"/>
          <w:sz w:val="24"/>
          <w:szCs w:val="24"/>
          <w:lang w:val="lt-LT"/>
        </w:rPr>
        <w:t xml:space="preserve">www.vert.lt </w:t>
      </w:r>
      <w:r w:rsidRPr="00BC57AE">
        <w:rPr>
          <w:rFonts w:ascii="Times New Roman" w:hAnsi="Times New Roman" w:cs="Times New Roman"/>
          <w:bCs/>
          <w:sz w:val="24"/>
          <w:szCs w:val="24"/>
          <w:lang w:val="lt-LT"/>
        </w:rPr>
        <w:t>kuriama interneto svetainė;</w:t>
      </w:r>
    </w:p>
    <w:p w14:paraId="57F61C77"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rPr>
        <w:t xml:space="preserve">Lankytojas </w:t>
      </w:r>
      <w:r w:rsidRPr="00BC57AE">
        <w:rPr>
          <w:rFonts w:ascii="Times New Roman" w:hAnsi="Times New Roman" w:cs="Times New Roman"/>
          <w:sz w:val="24"/>
          <w:szCs w:val="24"/>
          <w:lang w:val="lt-LT"/>
        </w:rPr>
        <w:t>– interesantas apsilankęs svetainėje;</w:t>
      </w:r>
    </w:p>
    <w:p w14:paraId="0C692BFE"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sz w:val="24"/>
          <w:szCs w:val="24"/>
          <w:lang w:val="lt-LT"/>
        </w:rPr>
        <w:t>Naudotojas</w:t>
      </w:r>
      <w:r w:rsidRPr="00BC57AE">
        <w:rPr>
          <w:rFonts w:ascii="Times New Roman" w:hAnsi="Times New Roman" w:cs="Times New Roman"/>
          <w:bCs/>
          <w:sz w:val="24"/>
          <w:szCs w:val="24"/>
          <w:lang w:val="lt-LT"/>
        </w:rPr>
        <w:t xml:space="preserve"> – </w:t>
      </w:r>
      <w:r w:rsidR="00FE5F08" w:rsidRPr="00BC57AE">
        <w:rPr>
          <w:rFonts w:ascii="Times New Roman" w:hAnsi="Times New Roman" w:cs="Times New Roman"/>
          <w:bCs/>
          <w:sz w:val="24"/>
          <w:szCs w:val="24"/>
          <w:lang w:val="lt-LT"/>
        </w:rPr>
        <w:t>TVS</w:t>
      </w:r>
      <w:r w:rsidRPr="00BC57AE">
        <w:rPr>
          <w:rFonts w:ascii="Times New Roman" w:hAnsi="Times New Roman" w:cs="Times New Roman"/>
          <w:bCs/>
          <w:sz w:val="24"/>
          <w:szCs w:val="24"/>
          <w:lang w:val="lt-LT"/>
        </w:rPr>
        <w:t xml:space="preserve"> naudotojas, kuris yra Perkančiosios organizacijos atstovas, galintis keisti tam tikrą informaciją svetainėje;</w:t>
      </w:r>
    </w:p>
    <w:p w14:paraId="3C375C80"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sz w:val="24"/>
          <w:szCs w:val="24"/>
          <w:lang w:val="lt-LT"/>
        </w:rPr>
        <w:t>Turinio valdymo sistema</w:t>
      </w:r>
      <w:r w:rsidR="5571414A" w:rsidRPr="00BC57AE">
        <w:rPr>
          <w:rFonts w:ascii="Times New Roman" w:hAnsi="Times New Roman" w:cs="Times New Roman"/>
          <w:b/>
          <w:bCs/>
          <w:sz w:val="24"/>
          <w:szCs w:val="24"/>
          <w:lang w:val="lt-LT"/>
        </w:rPr>
        <w:t xml:space="preserve"> </w:t>
      </w:r>
      <w:r w:rsidRPr="00BC57AE">
        <w:rPr>
          <w:rFonts w:ascii="Times New Roman" w:hAnsi="Times New Roman" w:cs="Times New Roman"/>
          <w:bCs/>
          <w:sz w:val="24"/>
          <w:szCs w:val="24"/>
          <w:lang w:val="lt-LT"/>
        </w:rPr>
        <w:t>– programinė įranga, leidžianti naudotojams lengvai kurti, redaguoti, tvarkyti ir publikuoti svetainės turinį be būtinybės turėti išsamių techninių žinių apie programavimą;</w:t>
      </w:r>
    </w:p>
    <w:p w14:paraId="47E42BAB"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rPr>
        <w:t>Administravimo dalis</w:t>
      </w:r>
      <w:r w:rsidRPr="00BC57AE">
        <w:rPr>
          <w:rFonts w:ascii="Times New Roman" w:hAnsi="Times New Roman" w:cs="Times New Roman"/>
          <w:sz w:val="24"/>
          <w:szCs w:val="24"/>
          <w:lang w:val="lt-LT"/>
        </w:rPr>
        <w:t xml:space="preserve"> – </w:t>
      </w:r>
      <w:r w:rsidR="001E3071" w:rsidRPr="00BC57AE">
        <w:rPr>
          <w:rFonts w:ascii="Times New Roman" w:hAnsi="Times New Roman" w:cs="Times New Roman"/>
          <w:sz w:val="24"/>
          <w:szCs w:val="24"/>
          <w:lang w:val="lt-LT"/>
        </w:rPr>
        <w:t>TVS</w:t>
      </w:r>
      <w:r w:rsidRPr="00BC57AE">
        <w:rPr>
          <w:rFonts w:ascii="Times New Roman" w:hAnsi="Times New Roman" w:cs="Times New Roman"/>
          <w:sz w:val="24"/>
          <w:szCs w:val="24"/>
          <w:lang w:val="lt-LT"/>
        </w:rPr>
        <w:t xml:space="preserve"> dalis, prie kurios gali jungtis tik </w:t>
      </w:r>
      <w:r w:rsidR="001E3071" w:rsidRPr="00BC57AE">
        <w:rPr>
          <w:rFonts w:ascii="Times New Roman" w:hAnsi="Times New Roman" w:cs="Times New Roman"/>
          <w:sz w:val="24"/>
          <w:szCs w:val="24"/>
          <w:lang w:val="lt-LT"/>
        </w:rPr>
        <w:t>TVS</w:t>
      </w:r>
      <w:r w:rsidRPr="00BC57AE">
        <w:rPr>
          <w:rFonts w:ascii="Times New Roman" w:hAnsi="Times New Roman" w:cs="Times New Roman"/>
          <w:sz w:val="24"/>
          <w:szCs w:val="24"/>
          <w:lang w:val="lt-LT"/>
        </w:rPr>
        <w:t xml:space="preserve"> naudotojai;</w:t>
      </w:r>
    </w:p>
    <w:p w14:paraId="6D4378B2"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rPr>
        <w:t>Lankytojo dalis</w:t>
      </w:r>
      <w:r w:rsidRPr="00BC57AE">
        <w:rPr>
          <w:rFonts w:ascii="Times New Roman" w:hAnsi="Times New Roman" w:cs="Times New Roman"/>
          <w:sz w:val="24"/>
          <w:szCs w:val="24"/>
          <w:lang w:val="lt-LT"/>
        </w:rPr>
        <w:t xml:space="preserve"> – viešai pasiekiama svetainės dalis;</w:t>
      </w:r>
    </w:p>
    <w:p w14:paraId="1B7988CD"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rPr>
        <w:t xml:space="preserve">Dviejų dalių autentifikavimo mechanizmas </w:t>
      </w:r>
      <w:r w:rsidRPr="00BC57AE">
        <w:rPr>
          <w:rFonts w:ascii="Times New Roman" w:hAnsi="Times New Roman" w:cs="Times New Roman"/>
          <w:b/>
          <w:bCs/>
          <w:i/>
          <w:iCs/>
          <w:sz w:val="24"/>
          <w:szCs w:val="24"/>
          <w:lang w:val="lt-LT"/>
        </w:rPr>
        <w:t>(angl. Two-Factor Authentication (2FA))</w:t>
      </w:r>
      <w:r w:rsidRPr="00BC57AE">
        <w:rPr>
          <w:rFonts w:ascii="Times New Roman" w:hAnsi="Times New Roman" w:cs="Times New Roman"/>
          <w:sz w:val="24"/>
          <w:szCs w:val="24"/>
          <w:lang w:val="lt-LT"/>
        </w:rPr>
        <w:t xml:space="preserve"> – tapatybės ir prieigos valdymo saugos metodas, kuriam reikia dviejų tipų identifikavimo, kad būtų galima pasiekti išteklius ir duomenis;</w:t>
      </w:r>
    </w:p>
    <w:p w14:paraId="082CE695"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bidi="lt-LT"/>
        </w:rPr>
        <w:t xml:space="preserve">Tinklalapis </w:t>
      </w:r>
      <w:r w:rsidRPr="00BC57AE">
        <w:rPr>
          <w:rFonts w:ascii="Times New Roman" w:hAnsi="Times New Roman" w:cs="Times New Roman"/>
          <w:sz w:val="24"/>
          <w:szCs w:val="24"/>
          <w:lang w:val="lt-LT" w:bidi="lt-LT"/>
        </w:rPr>
        <w:t>– informacijos puslapis</w:t>
      </w:r>
      <w:r w:rsidR="008C1A48" w:rsidRPr="00BC57AE">
        <w:rPr>
          <w:rFonts w:ascii="Times New Roman" w:hAnsi="Times New Roman" w:cs="Times New Roman"/>
          <w:sz w:val="24"/>
          <w:szCs w:val="24"/>
          <w:lang w:val="lt-LT" w:bidi="lt-LT"/>
        </w:rPr>
        <w:t xml:space="preserve"> </w:t>
      </w:r>
      <w:hyperlink r:id="rId8" w:history="1">
        <w:r w:rsidRPr="00BC57AE">
          <w:rPr>
            <w:rStyle w:val="Hyperlink"/>
            <w:rFonts w:ascii="Times New Roman" w:hAnsi="Times New Roman" w:cs="Times New Roman"/>
            <w:sz w:val="24"/>
            <w:szCs w:val="24"/>
            <w:lang w:val="lt-LT" w:bidi="lt-LT"/>
          </w:rPr>
          <w:t>saityne</w:t>
        </w:r>
      </w:hyperlink>
      <w:r w:rsidRPr="00BC57AE">
        <w:rPr>
          <w:rFonts w:ascii="Times New Roman" w:hAnsi="Times New Roman" w:cs="Times New Roman"/>
          <w:sz w:val="24"/>
          <w:szCs w:val="24"/>
          <w:lang w:val="lt-LT" w:bidi="lt-LT"/>
        </w:rPr>
        <w:t>, sudarytas iš tekstų, vaizdų, multimedijos elementų, kuris gali būti pasiektas naudojantis</w:t>
      </w:r>
      <w:r w:rsidR="008C1A48" w:rsidRPr="00BC57AE">
        <w:rPr>
          <w:rFonts w:ascii="Times New Roman" w:hAnsi="Times New Roman" w:cs="Times New Roman"/>
          <w:sz w:val="24"/>
          <w:szCs w:val="24"/>
          <w:lang w:val="lt-LT" w:bidi="lt-LT"/>
        </w:rPr>
        <w:t xml:space="preserve"> </w:t>
      </w:r>
      <w:hyperlink r:id="rId9" w:history="1">
        <w:r w:rsidR="008C1A48" w:rsidRPr="00BC57AE">
          <w:rPr>
            <w:rStyle w:val="Hyperlink"/>
            <w:rFonts w:ascii="Times New Roman" w:hAnsi="Times New Roman" w:cs="Times New Roman"/>
            <w:sz w:val="24"/>
            <w:szCs w:val="24"/>
            <w:lang w:val="lt-LT" w:bidi="lt-LT"/>
          </w:rPr>
          <w:t>naršykle</w:t>
        </w:r>
      </w:hyperlink>
      <w:r w:rsidRPr="00BC57AE">
        <w:rPr>
          <w:rFonts w:ascii="Times New Roman" w:hAnsi="Times New Roman" w:cs="Times New Roman"/>
          <w:sz w:val="24"/>
          <w:szCs w:val="24"/>
          <w:lang w:val="lt-LT" w:bidi="lt-LT"/>
        </w:rPr>
        <w:t>.</w:t>
      </w:r>
      <w:r w:rsidR="008C1A48" w:rsidRPr="00BC57AE">
        <w:rPr>
          <w:rFonts w:ascii="Times New Roman" w:hAnsi="Times New Roman" w:cs="Times New Roman"/>
          <w:sz w:val="24"/>
          <w:szCs w:val="24"/>
          <w:lang w:val="lt-LT" w:bidi="lt-LT"/>
        </w:rPr>
        <w:t xml:space="preserve"> </w:t>
      </w:r>
      <w:r w:rsidRPr="00BC57AE">
        <w:rPr>
          <w:rFonts w:ascii="Times New Roman" w:hAnsi="Times New Roman" w:cs="Times New Roman"/>
          <w:sz w:val="24"/>
          <w:szCs w:val="24"/>
          <w:lang w:val="lt-LT" w:bidi="lt-LT"/>
        </w:rPr>
        <w:t>Tinklalapius sujungiant, sudaroma</w:t>
      </w:r>
      <w:r w:rsidR="008C1A48" w:rsidRPr="00BC57AE">
        <w:rPr>
          <w:rFonts w:ascii="Times New Roman" w:hAnsi="Times New Roman" w:cs="Times New Roman"/>
          <w:sz w:val="24"/>
          <w:szCs w:val="24"/>
          <w:lang w:val="lt-LT" w:bidi="lt-LT"/>
        </w:rPr>
        <w:t xml:space="preserve"> </w:t>
      </w:r>
      <w:hyperlink r:id="rId10" w:history="1">
        <w:r w:rsidR="008C1A48" w:rsidRPr="00BC57AE">
          <w:rPr>
            <w:rStyle w:val="Hyperlink"/>
            <w:rFonts w:ascii="Times New Roman" w:hAnsi="Times New Roman" w:cs="Times New Roman"/>
            <w:sz w:val="24"/>
            <w:szCs w:val="24"/>
            <w:lang w:val="lt-LT" w:bidi="lt-LT"/>
          </w:rPr>
          <w:t>svetainė</w:t>
        </w:r>
      </w:hyperlink>
      <w:r w:rsidRPr="00BC57AE">
        <w:rPr>
          <w:rFonts w:ascii="Times New Roman" w:hAnsi="Times New Roman" w:cs="Times New Roman"/>
          <w:sz w:val="24"/>
          <w:szCs w:val="24"/>
          <w:lang w:val="lt-LT" w:bidi="lt-LT"/>
        </w:rPr>
        <w:t xml:space="preserve">. Plačiau </w:t>
      </w:r>
      <w:hyperlink r:id="rId11">
        <w:r w:rsidRPr="00BC57AE">
          <w:rPr>
            <w:rFonts w:ascii="Times New Roman" w:hAnsi="Times New Roman" w:cs="Times New Roman"/>
            <w:sz w:val="24"/>
            <w:szCs w:val="24"/>
            <w:lang w:val="lt-LT" w:bidi="lt-LT"/>
          </w:rPr>
          <w:t>https://lt.wikipedia.org/wiki/Tinklalapis</w:t>
        </w:r>
      </w:hyperlink>
      <w:r w:rsidRPr="00BC57AE">
        <w:rPr>
          <w:rFonts w:ascii="Times New Roman" w:hAnsi="Times New Roman" w:cs="Times New Roman"/>
          <w:sz w:val="24"/>
          <w:szCs w:val="24"/>
          <w:lang w:val="lt-LT" w:bidi="lt-LT"/>
        </w:rPr>
        <w:t>;</w:t>
      </w:r>
    </w:p>
    <w:p w14:paraId="7CADC1B7" w14:textId="77777777" w:rsidR="00B45065" w:rsidRPr="00BC57AE" w:rsidRDefault="008040DB"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bCs/>
          <w:sz w:val="24"/>
          <w:szCs w:val="24"/>
          <w:lang w:val="lt-LT" w:bidi="lt-LT"/>
        </w:rPr>
        <w:t>Failų tvarkyklė</w:t>
      </w:r>
      <w:r w:rsidRPr="00BC57AE">
        <w:rPr>
          <w:rFonts w:ascii="Times New Roman" w:hAnsi="Times New Roman" w:cs="Times New Roman"/>
          <w:sz w:val="24"/>
          <w:szCs w:val="24"/>
          <w:lang w:val="lt-LT" w:bidi="lt-LT"/>
        </w:rPr>
        <w:t xml:space="preserve"> – įrankis, skirtas įkelti TVS dokumentus, nuotraukas, vaizdo įrašus ar kitus failus</w:t>
      </w:r>
      <w:r w:rsidR="007A209F" w:rsidRPr="00BC57AE">
        <w:rPr>
          <w:rFonts w:ascii="Times New Roman" w:hAnsi="Times New Roman" w:cs="Times New Roman"/>
          <w:sz w:val="24"/>
          <w:szCs w:val="24"/>
          <w:lang w:val="lt-LT" w:bidi="lt-LT"/>
        </w:rPr>
        <w:t>;</w:t>
      </w:r>
    </w:p>
    <w:p w14:paraId="6E01F1B4" w14:textId="64647372" w:rsidR="007A209F" w:rsidRPr="00BC57AE" w:rsidRDefault="007A209F" w:rsidP="00C04EE9">
      <w:pPr>
        <w:pStyle w:val="ListParagraph"/>
        <w:numPr>
          <w:ilvl w:val="1"/>
          <w:numId w:val="22"/>
        </w:numPr>
        <w:tabs>
          <w:tab w:val="left" w:pos="993"/>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b/>
          <w:sz w:val="24"/>
          <w:szCs w:val="24"/>
          <w:lang w:val="lt-LT"/>
        </w:rPr>
        <w:t>Metaduomenys (META)</w:t>
      </w:r>
      <w:r w:rsidRPr="00BC57AE">
        <w:rPr>
          <w:rFonts w:ascii="Times New Roman" w:hAnsi="Times New Roman" w:cs="Times New Roman"/>
          <w:bCs/>
          <w:sz w:val="24"/>
          <w:szCs w:val="24"/>
          <w:lang w:val="lt-LT"/>
        </w:rPr>
        <w:t xml:space="preserve"> – papildoma informacija apie objektus (failus, įrašus, nuotraukas, vaizdo įrašus), apibrėžianti ryšius, struktūrą.</w:t>
      </w:r>
    </w:p>
    <w:p w14:paraId="0AE23B70" w14:textId="77777777" w:rsidR="00B45065" w:rsidRPr="00BC57AE" w:rsidRDefault="00702967" w:rsidP="00C04EE9">
      <w:pPr>
        <w:pStyle w:val="ListParagraph"/>
        <w:numPr>
          <w:ilvl w:val="0"/>
          <w:numId w:val="22"/>
        </w:numPr>
        <w:tabs>
          <w:tab w:val="left" w:pos="993"/>
          <w:tab w:val="left" w:pos="1134"/>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sz w:val="24"/>
          <w:szCs w:val="24"/>
          <w:lang w:val="lt-LT" w:bidi="lt-LT"/>
        </w:rPr>
        <w:t xml:space="preserve">Kuriant svetainę pagal techninėje specifikacijoje pateiktus reikalavimus naudojamos technologijos turi būti paremtos atviromis technologijomis ar standartais. Jei </w:t>
      </w:r>
      <w:r w:rsidR="00374BBA" w:rsidRPr="00BC57AE">
        <w:rPr>
          <w:rFonts w:ascii="Times New Roman" w:hAnsi="Times New Roman" w:cs="Times New Roman"/>
          <w:sz w:val="24"/>
          <w:szCs w:val="24"/>
          <w:lang w:val="lt-LT" w:bidi="lt-LT"/>
        </w:rPr>
        <w:t>P</w:t>
      </w:r>
      <w:r w:rsidRPr="00BC57AE">
        <w:rPr>
          <w:rFonts w:ascii="Times New Roman" w:hAnsi="Times New Roman" w:cs="Times New Roman"/>
          <w:sz w:val="24"/>
          <w:szCs w:val="24"/>
          <w:lang w:val="lt-LT" w:bidi="lt-LT"/>
        </w:rPr>
        <w:t>aslaugų t</w:t>
      </w:r>
      <w:r w:rsidR="00374BBA" w:rsidRPr="00BC57AE">
        <w:rPr>
          <w:rFonts w:ascii="Times New Roman" w:hAnsi="Times New Roman" w:cs="Times New Roman"/>
          <w:sz w:val="24"/>
          <w:szCs w:val="24"/>
          <w:lang w:val="lt-LT" w:bidi="lt-LT"/>
        </w:rPr>
        <w:t>ei</w:t>
      </w:r>
      <w:r w:rsidRPr="00BC57AE">
        <w:rPr>
          <w:rFonts w:ascii="Times New Roman" w:hAnsi="Times New Roman" w:cs="Times New Roman"/>
          <w:sz w:val="24"/>
          <w:szCs w:val="24"/>
          <w:lang w:val="lt-LT" w:bidi="lt-LT"/>
        </w:rPr>
        <w:t>kėjas techninėje specifikacijoje rastų reikalavimą,</w:t>
      </w:r>
      <w:r w:rsidRPr="00BC57AE">
        <w:rPr>
          <w:rFonts w:ascii="Times New Roman" w:hAnsi="Times New Roman" w:cs="Times New Roman"/>
          <w:sz w:val="24"/>
          <w:szCs w:val="24"/>
          <w:lang w:val="lt-LT"/>
        </w:rPr>
        <w:t xml:space="preserve"> susijusį su konkretaus gamintojo nuosavybės teisėmis apsaugota technologija, </w:t>
      </w:r>
      <w:r w:rsidR="00374BBA" w:rsidRPr="00BC57AE">
        <w:rPr>
          <w:rFonts w:ascii="Times New Roman" w:hAnsi="Times New Roman" w:cs="Times New Roman"/>
          <w:sz w:val="24"/>
          <w:szCs w:val="24"/>
          <w:lang w:val="lt-LT"/>
        </w:rPr>
        <w:t>P</w:t>
      </w:r>
      <w:r w:rsidRPr="00BC57AE">
        <w:rPr>
          <w:rFonts w:ascii="Times New Roman" w:hAnsi="Times New Roman" w:cs="Times New Roman"/>
          <w:sz w:val="24"/>
          <w:szCs w:val="24"/>
          <w:lang w:val="lt-LT"/>
        </w:rPr>
        <w:t>aslaugų t</w:t>
      </w:r>
      <w:r w:rsidR="00374BBA" w:rsidRPr="00BC57AE">
        <w:rPr>
          <w:rFonts w:ascii="Times New Roman" w:hAnsi="Times New Roman" w:cs="Times New Roman"/>
          <w:sz w:val="24"/>
          <w:szCs w:val="24"/>
          <w:lang w:val="lt-LT"/>
        </w:rPr>
        <w:t>ei</w:t>
      </w:r>
      <w:r w:rsidRPr="00BC57AE">
        <w:rPr>
          <w:rFonts w:ascii="Times New Roman" w:hAnsi="Times New Roman" w:cs="Times New Roman"/>
          <w:sz w:val="24"/>
          <w:szCs w:val="24"/>
          <w:lang w:val="lt-LT"/>
        </w:rPr>
        <w:t xml:space="preserve">kėjas gali siūlyti lygiavertes technologijas, atitinkančias keliamus reikalavimus, t. y. visi šioje techninėje specifikacijoje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w:t>
      </w:r>
      <w:r w:rsidR="00151839" w:rsidRPr="00BC57AE">
        <w:rPr>
          <w:rFonts w:ascii="Times New Roman" w:hAnsi="Times New Roman" w:cs="Times New Roman"/>
          <w:sz w:val="24"/>
          <w:szCs w:val="24"/>
          <w:lang w:val="lt-LT"/>
        </w:rPr>
        <w:t>Perkančiosios organizacijos</w:t>
      </w:r>
      <w:r w:rsidRPr="00BC57AE">
        <w:rPr>
          <w:rFonts w:ascii="Times New Roman" w:hAnsi="Times New Roman" w:cs="Times New Roman"/>
          <w:sz w:val="24"/>
          <w:szCs w:val="24"/>
          <w:lang w:val="lt-LT"/>
        </w:rPr>
        <w:t xml:space="preserve"> turimus produktus).</w:t>
      </w:r>
    </w:p>
    <w:p w14:paraId="43245205" w14:textId="77777777" w:rsidR="00B45065" w:rsidRPr="00BC57AE" w:rsidRDefault="00702967" w:rsidP="00C04EE9">
      <w:pPr>
        <w:pStyle w:val="ListParagraph"/>
        <w:numPr>
          <w:ilvl w:val="0"/>
          <w:numId w:val="22"/>
        </w:numPr>
        <w:tabs>
          <w:tab w:val="left" w:pos="993"/>
          <w:tab w:val="left" w:pos="1134"/>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sz w:val="24"/>
          <w:szCs w:val="24"/>
          <w:lang w:val="lt-LT" w:bidi="lt-LT"/>
        </w:rPr>
        <w:lastRenderedPageBreak/>
        <w:t xml:space="preserve">Šioje techninėje specifikacijoje naudojami terminai „turi“, „turėtų“, „turi būti“, „turi turėti“, „turi leisti“, „turi turėti galimybę“ ir panašiai yra lygiaverčiai ir reiškia, kad </w:t>
      </w:r>
      <w:r w:rsidR="6AAE82F3" w:rsidRPr="00BC57AE">
        <w:rPr>
          <w:rFonts w:ascii="Times New Roman" w:hAnsi="Times New Roman" w:cs="Times New Roman"/>
          <w:sz w:val="24"/>
          <w:szCs w:val="24"/>
          <w:lang w:val="lt-LT" w:bidi="lt-LT"/>
        </w:rPr>
        <w:t>P</w:t>
      </w:r>
      <w:r w:rsidR="649D2446" w:rsidRPr="00BC57AE">
        <w:rPr>
          <w:rFonts w:ascii="Times New Roman" w:hAnsi="Times New Roman" w:cs="Times New Roman"/>
          <w:sz w:val="24"/>
          <w:szCs w:val="24"/>
          <w:lang w:val="lt-LT" w:bidi="lt-LT"/>
        </w:rPr>
        <w:t>aslaugų</w:t>
      </w:r>
      <w:r w:rsidRPr="00BC57AE">
        <w:rPr>
          <w:rFonts w:ascii="Times New Roman" w:hAnsi="Times New Roman" w:cs="Times New Roman"/>
          <w:sz w:val="24"/>
          <w:szCs w:val="24"/>
          <w:lang w:val="lt-LT" w:bidi="lt-LT"/>
        </w:rPr>
        <w:t xml:space="preserve"> teikėjas šio pirkimo apimtyje privalo sukurti ir įdiegti (ar pateikti ir įdiegti) atitinkamą funkcionalumą ar suteikti atitinkamas </w:t>
      </w:r>
      <w:r w:rsidR="00151839" w:rsidRPr="00BC57AE">
        <w:rPr>
          <w:rFonts w:ascii="Times New Roman" w:hAnsi="Times New Roman" w:cs="Times New Roman"/>
          <w:sz w:val="24"/>
          <w:szCs w:val="24"/>
          <w:lang w:val="lt-LT" w:bidi="lt-LT"/>
        </w:rPr>
        <w:t>p</w:t>
      </w:r>
      <w:r w:rsidRPr="00BC57AE">
        <w:rPr>
          <w:rFonts w:ascii="Times New Roman" w:hAnsi="Times New Roman" w:cs="Times New Roman"/>
          <w:sz w:val="24"/>
          <w:szCs w:val="24"/>
          <w:lang w:val="lt-LT" w:bidi="lt-LT"/>
        </w:rPr>
        <w:t xml:space="preserve">aslaugas. Funkcionalumas, kuris yra nurodytas būsimuoju laiku (bus, leis, apims) nurodo siekiamą įgyvendinti būseną ir reiškia, kad </w:t>
      </w:r>
      <w:r w:rsidR="00374BBA" w:rsidRPr="00BC57AE">
        <w:rPr>
          <w:rFonts w:ascii="Times New Roman" w:hAnsi="Times New Roman" w:cs="Times New Roman"/>
          <w:sz w:val="24"/>
          <w:szCs w:val="24"/>
          <w:lang w:val="lt-LT" w:bidi="lt-LT"/>
        </w:rPr>
        <w:t>P</w:t>
      </w:r>
      <w:r w:rsidRPr="00BC57AE">
        <w:rPr>
          <w:rFonts w:ascii="Times New Roman" w:hAnsi="Times New Roman" w:cs="Times New Roman"/>
          <w:sz w:val="24"/>
          <w:szCs w:val="24"/>
          <w:lang w:val="lt-LT" w:bidi="lt-LT"/>
        </w:rPr>
        <w:t>aslaugų t</w:t>
      </w:r>
      <w:r w:rsidR="00374BBA" w:rsidRPr="00BC57AE">
        <w:rPr>
          <w:rFonts w:ascii="Times New Roman" w:hAnsi="Times New Roman" w:cs="Times New Roman"/>
          <w:sz w:val="24"/>
          <w:szCs w:val="24"/>
          <w:lang w:val="lt-LT" w:bidi="lt-LT"/>
        </w:rPr>
        <w:t>ei</w:t>
      </w:r>
      <w:r w:rsidRPr="00BC57AE">
        <w:rPr>
          <w:rFonts w:ascii="Times New Roman" w:hAnsi="Times New Roman" w:cs="Times New Roman"/>
          <w:sz w:val="24"/>
          <w:szCs w:val="24"/>
          <w:lang w:val="lt-LT" w:bidi="lt-LT"/>
        </w:rPr>
        <w:t xml:space="preserve">kėjas šio pirkimo apimtyje privalo sukurti ir įdiegti (ar pateikti ir įdiegti) atitinkamą funkcionalumą. Jei techninėje specifikacijoje ar techninės specifikacijos prieduose sutarties vykdymo metu randami prieštaravimai, juos aiškina ir sprendimą dėl prieštaravimų priima </w:t>
      </w:r>
      <w:r w:rsidR="00151839" w:rsidRPr="00BC57AE">
        <w:rPr>
          <w:rFonts w:ascii="Times New Roman" w:hAnsi="Times New Roman" w:cs="Times New Roman"/>
          <w:sz w:val="24"/>
          <w:szCs w:val="24"/>
          <w:lang w:val="lt-LT" w:bidi="lt-LT"/>
        </w:rPr>
        <w:t>Perkančioji organizacija</w:t>
      </w:r>
      <w:r w:rsidRPr="00BC57AE">
        <w:rPr>
          <w:rFonts w:ascii="Times New Roman" w:hAnsi="Times New Roman" w:cs="Times New Roman"/>
          <w:sz w:val="24"/>
          <w:szCs w:val="24"/>
          <w:lang w:val="lt-LT" w:bidi="lt-LT"/>
        </w:rPr>
        <w:t>.</w:t>
      </w:r>
    </w:p>
    <w:p w14:paraId="2389E3C9" w14:textId="3566C870" w:rsidR="00445D82" w:rsidRPr="00BC57AE" w:rsidRDefault="00445D82" w:rsidP="00C04EE9">
      <w:pPr>
        <w:pStyle w:val="ListParagraph"/>
        <w:numPr>
          <w:ilvl w:val="0"/>
          <w:numId w:val="22"/>
        </w:numPr>
        <w:tabs>
          <w:tab w:val="left" w:pos="993"/>
          <w:tab w:val="left" w:pos="1134"/>
        </w:tabs>
        <w:spacing w:after="0" w:line="240" w:lineRule="auto"/>
        <w:ind w:left="0" w:firstLine="567"/>
        <w:jc w:val="both"/>
        <w:rPr>
          <w:rFonts w:ascii="Times New Roman" w:eastAsia="SimSun" w:hAnsi="Times New Roman" w:cs="Times New Roman"/>
          <w:kern w:val="1"/>
          <w:sz w:val="24"/>
          <w:szCs w:val="24"/>
          <w:lang w:val="lt-LT" w:eastAsia="hi-IN" w:bidi="hi-IN"/>
          <w14:ligatures w14:val="none"/>
        </w:rPr>
      </w:pPr>
      <w:r w:rsidRPr="00BC57AE">
        <w:rPr>
          <w:rFonts w:ascii="Times New Roman" w:hAnsi="Times New Roman" w:cs="Times New Roman"/>
          <w:sz w:val="24"/>
          <w:szCs w:val="24"/>
          <w:lang w:val="lt-LT"/>
        </w:rPr>
        <w:t>Interneto svetainės kūrimo metu Paslaugų t</w:t>
      </w:r>
      <w:r w:rsidR="00096F13" w:rsidRPr="00BC57AE">
        <w:rPr>
          <w:rFonts w:ascii="Times New Roman" w:hAnsi="Times New Roman" w:cs="Times New Roman"/>
          <w:sz w:val="24"/>
          <w:szCs w:val="24"/>
          <w:lang w:val="lt-LT"/>
        </w:rPr>
        <w:t>ei</w:t>
      </w:r>
      <w:r w:rsidRPr="00BC57AE">
        <w:rPr>
          <w:rFonts w:ascii="Times New Roman" w:hAnsi="Times New Roman" w:cs="Times New Roman"/>
          <w:sz w:val="24"/>
          <w:szCs w:val="24"/>
          <w:lang w:val="lt-LT"/>
        </w:rPr>
        <w:t>kėjas, kuris kurs svetainę, turi vadovautis išvardintais teisės aktais (aktualiomis teisės aktų versijomis):</w:t>
      </w:r>
    </w:p>
    <w:p w14:paraId="7AD7FBE1"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Bendrųjų reikalavimų valstybės ir savivaldybių institucijų ir įstaigų interneto svetainėms </w:t>
      </w:r>
      <w:r w:rsidR="009238BA" w:rsidRPr="00BC57AE">
        <w:rPr>
          <w:rFonts w:ascii="Times New Roman" w:hAnsi="Times New Roman" w:cs="Times New Roman"/>
          <w:sz w:val="24"/>
          <w:szCs w:val="24"/>
          <w:lang w:val="lt-LT"/>
        </w:rPr>
        <w:t xml:space="preserve">ir mobiliosioms programoms </w:t>
      </w:r>
      <w:r w:rsidRPr="00BC57AE">
        <w:rPr>
          <w:rFonts w:ascii="Times New Roman" w:hAnsi="Times New Roman" w:cs="Times New Roman"/>
          <w:sz w:val="24"/>
          <w:szCs w:val="24"/>
          <w:lang w:val="lt-LT"/>
        </w:rPr>
        <w:t xml:space="preserve">aprašu, patvirtintu Lietuvos Respublikos Vyriausybės 2003 m. balandžio 18 d. nutarimu Nr. 480 „Dėl Bendrųjų reikalavimų valstybės ir savivaldybių institucijų ir įstaigų interneto svetainėms </w:t>
      </w:r>
      <w:r w:rsidR="00D02BD6" w:rsidRPr="00BC57AE">
        <w:rPr>
          <w:rFonts w:ascii="Times New Roman" w:hAnsi="Times New Roman" w:cs="Times New Roman"/>
          <w:sz w:val="24"/>
          <w:szCs w:val="24"/>
          <w:lang w:val="lt-LT"/>
        </w:rPr>
        <w:t xml:space="preserve">ir mobiliosioms programoms </w:t>
      </w:r>
      <w:r w:rsidRPr="00BC57AE">
        <w:rPr>
          <w:rFonts w:ascii="Times New Roman" w:hAnsi="Times New Roman" w:cs="Times New Roman"/>
          <w:sz w:val="24"/>
          <w:szCs w:val="24"/>
          <w:lang w:val="lt-LT"/>
        </w:rPr>
        <w:t>aprašo patvirtinimo“;</w:t>
      </w:r>
    </w:p>
    <w:p w14:paraId="0F295D27" w14:textId="77777777" w:rsidR="00C04EE9" w:rsidRPr="00DE5778"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Neįgaliesiems pritaikytų valstybės ir savivaldybių institucijų ir įstaigų interneto svetainių kūrimo, testavimo ir įvertinimo metodinėmis rekomendacijomis, patvirtintomis Informacinės visuomenės plėtros komiteto prie Lietuvos Respublikos Vyriausybės direktoriaus 2004 m. kovo 31 d. įsakymu Nr. T-40 „</w:t>
      </w:r>
      <w:r w:rsidRPr="00DE5778">
        <w:rPr>
          <w:rFonts w:ascii="Times New Roman" w:hAnsi="Times New Roman" w:cs="Times New Roman"/>
          <w:sz w:val="24"/>
          <w:szCs w:val="24"/>
          <w:lang w:val="lt-LT"/>
        </w:rPr>
        <w:t>Dėl Neįgaliesiems pritaikytų interneto tinklalapių kūrimo ir testavimo metodinių rekomendacijų patvirtinimo“;</w:t>
      </w:r>
    </w:p>
    <w:p w14:paraId="49E2C13D" w14:textId="77777777" w:rsidR="00C04EE9" w:rsidRPr="00DE5778" w:rsidRDefault="00F454CF"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DE5778">
        <w:rPr>
          <w:rFonts w:ascii="Times New Roman" w:hAnsi="Times New Roman" w:cs="Times New Roman"/>
          <w:sz w:val="24"/>
          <w:szCs w:val="24"/>
          <w:lang w:val="lt-LT"/>
        </w:rPr>
        <w:t>Informacijos teikimo asmenims su negalia jų pasirinktais prieinamais bendravimo būdais rekomendacijomis, patvirtintomis Lietuvos Respublikos socialinės apsaugos ir darbo ministr</w:t>
      </w:r>
      <w:r w:rsidR="00F168C6" w:rsidRPr="00DE5778">
        <w:rPr>
          <w:rFonts w:ascii="Times New Roman" w:hAnsi="Times New Roman" w:cs="Times New Roman"/>
          <w:sz w:val="24"/>
          <w:szCs w:val="24"/>
          <w:lang w:val="lt-LT"/>
        </w:rPr>
        <w:t xml:space="preserve">o 2023 m. lapkričio 29 d. įsakymu Nr. </w:t>
      </w:r>
      <w:r w:rsidR="009A4610" w:rsidRPr="00DE5778">
        <w:rPr>
          <w:rFonts w:ascii="Times New Roman" w:hAnsi="Times New Roman" w:cs="Times New Roman"/>
          <w:sz w:val="24"/>
          <w:szCs w:val="24"/>
          <w:lang w:val="lt-LT"/>
        </w:rPr>
        <w:t>A1-784 „Dėl Informacijos teikimo asmenims su negalia jų pasirinktais prieinamais bendravimo būdais rekomendacijų patvirtinimo“;</w:t>
      </w:r>
    </w:p>
    <w:p w14:paraId="43DA13A2" w14:textId="77777777" w:rsidR="00C04EE9" w:rsidRPr="00DE5778" w:rsidRDefault="003E6D03"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DE5778">
        <w:rPr>
          <w:rFonts w:ascii="Times New Roman" w:hAnsi="Times New Roman" w:cs="Times New Roman"/>
          <w:sz w:val="24"/>
          <w:szCs w:val="24"/>
          <w:lang w:val="lt-LT"/>
        </w:rPr>
        <w:t xml:space="preserve">Lietuvos Respublikos gaminių ir paslaugų prieinamumo reikalavimų įstatymo įgyvendinimo rekomendacinės gairėmis ekonominės veiklos vykdytojams, patvirtintomis Lietuvos Respublikos socialinės apsaugos ir darbo ministerijos </w:t>
      </w:r>
      <w:hyperlink r:id="rId12" w:history="1">
        <w:r w:rsidRPr="00DE5778">
          <w:rPr>
            <w:rStyle w:val="Hyperlink"/>
            <w:rFonts w:ascii="Times New Roman" w:hAnsi="Times New Roman" w:cs="Times New Roman"/>
            <w:sz w:val="24"/>
            <w:szCs w:val="24"/>
            <w:lang w:val="lt-LT"/>
          </w:rPr>
          <w:t>https://socmin.lrv.lt/public/canonical/1749467923/4905/SADM%20Prieinamumo%20istatymo%20gaires.pdf</w:t>
        </w:r>
      </w:hyperlink>
      <w:r w:rsidRPr="00DE5778">
        <w:rPr>
          <w:rFonts w:ascii="Times New Roman" w:hAnsi="Times New Roman" w:cs="Times New Roman"/>
          <w:sz w:val="24"/>
          <w:szCs w:val="24"/>
          <w:lang w:val="lt-LT"/>
        </w:rPr>
        <w:t>;</w:t>
      </w:r>
    </w:p>
    <w:p w14:paraId="5111E915"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DE5778">
        <w:rPr>
          <w:rFonts w:ascii="Times New Roman" w:hAnsi="Times New Roman" w:cs="Times New Roman"/>
          <w:sz w:val="24"/>
          <w:szCs w:val="24"/>
          <w:lang w:val="lt-LT"/>
        </w:rPr>
        <w:t>2016 m. balandžio 27 d. Europos Parlamento ir Tarybos reglamentu (ES) 2016/679 dėl fizinių asmenų apsaugos tvarkant asmens duomenis</w:t>
      </w:r>
      <w:r w:rsidRPr="00BC57AE">
        <w:rPr>
          <w:rFonts w:ascii="Times New Roman" w:hAnsi="Times New Roman" w:cs="Times New Roman"/>
          <w:sz w:val="24"/>
          <w:szCs w:val="24"/>
          <w:lang w:val="lt-LT"/>
        </w:rPr>
        <w:t xml:space="preserve"> ir dėl laisvo tokių duomenų judėjimo ir kuriuo panaikinama Direktyva 95/46/EB (Bendrasis duomenų apsaugos reglamentas)</w:t>
      </w:r>
      <w:r w:rsidR="00EA61B1" w:rsidRPr="00BC57AE">
        <w:rPr>
          <w:rFonts w:ascii="Times New Roman" w:hAnsi="Times New Roman" w:cs="Times New Roman"/>
          <w:sz w:val="24"/>
          <w:szCs w:val="24"/>
          <w:lang w:val="lt-LT"/>
        </w:rPr>
        <w:t xml:space="preserve"> (toliau – BDAR)</w:t>
      </w:r>
      <w:r w:rsidRPr="00BC57AE">
        <w:rPr>
          <w:rFonts w:ascii="Times New Roman" w:hAnsi="Times New Roman" w:cs="Times New Roman"/>
          <w:sz w:val="24"/>
          <w:szCs w:val="24"/>
          <w:lang w:val="lt-LT"/>
        </w:rPr>
        <w:t>;</w:t>
      </w:r>
    </w:p>
    <w:p w14:paraId="4675C10B"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Lietuvos Respublikos asmens duomenų teisinės apsaugos įstatymu;</w:t>
      </w:r>
    </w:p>
    <w:p w14:paraId="500B2299" w14:textId="77777777" w:rsidR="00C04EE9" w:rsidRPr="00BC57AE" w:rsidRDefault="2ADBD245"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Lietuvos Respublikos elektroninių ryšių įstatymu</w:t>
      </w:r>
      <w:r w:rsidR="585AEEC7" w:rsidRPr="00BC57AE">
        <w:rPr>
          <w:rFonts w:ascii="Times New Roman" w:hAnsi="Times New Roman" w:cs="Times New Roman"/>
          <w:sz w:val="24"/>
          <w:szCs w:val="24"/>
          <w:lang w:val="lt-LT"/>
        </w:rPr>
        <w:t xml:space="preserve"> (toliau – ERĮ)</w:t>
      </w:r>
      <w:r w:rsidRPr="00BC57AE">
        <w:rPr>
          <w:rFonts w:ascii="Times New Roman" w:hAnsi="Times New Roman" w:cs="Times New Roman"/>
          <w:sz w:val="24"/>
          <w:szCs w:val="24"/>
          <w:lang w:val="lt-LT"/>
        </w:rPr>
        <w:t>;</w:t>
      </w:r>
    </w:p>
    <w:p w14:paraId="024222F0" w14:textId="063D96CA" w:rsidR="00C04EE9" w:rsidRPr="00BC57AE" w:rsidRDefault="00FDDFBE"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Lietuvos Respublikos </w:t>
      </w:r>
      <w:r w:rsidR="0D9D0555" w:rsidRPr="00BC57AE">
        <w:rPr>
          <w:rFonts w:ascii="Times New Roman" w:hAnsi="Times New Roman" w:cs="Times New Roman"/>
          <w:sz w:val="24"/>
          <w:szCs w:val="24"/>
          <w:lang w:val="lt-LT"/>
        </w:rPr>
        <w:t>k</w:t>
      </w:r>
      <w:r w:rsidRPr="00BC57AE">
        <w:rPr>
          <w:rFonts w:ascii="Times New Roman" w:hAnsi="Times New Roman" w:cs="Times New Roman"/>
          <w:sz w:val="24"/>
          <w:szCs w:val="24"/>
          <w:lang w:val="lt-LT"/>
        </w:rPr>
        <w:t>ibernetinio saugumo įstatymu;</w:t>
      </w:r>
    </w:p>
    <w:p w14:paraId="19E6EA95" w14:textId="77777777" w:rsidR="00C04EE9" w:rsidRPr="00BC57AE" w:rsidRDefault="00FDDFBE"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Kibernetinio saugumo reikalavimų aprašu, patvirtintu Lietuvos Respublikos Vyriausybės 2018 m. rugpjūčio 13 d. nutarimu Nr. 818 „Dėl Lietuvos Respublikos kibernetinio saugumo įstatymo įgyvendinimo“;</w:t>
      </w:r>
    </w:p>
    <w:p w14:paraId="7406E84A" w14:textId="77777777" w:rsidR="00C04EE9" w:rsidRPr="00BC57AE" w:rsidRDefault="12197C75"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Lietuvos standartais </w:t>
      </w:r>
      <w:r w:rsidR="514C4D8F" w:rsidRPr="00BC57AE">
        <w:rPr>
          <w:rFonts w:ascii="Times New Roman" w:hAnsi="Times New Roman" w:cs="Times New Roman"/>
          <w:sz w:val="24"/>
          <w:szCs w:val="24"/>
          <w:lang w:val="lt-LT"/>
        </w:rPr>
        <w:t>LST EN ISO/IEC 27001:2023 „Informacijos saugumas, kibernetinis saugumas ir privatumo apsauga. Informacijos saugumo valdymo sistemos. Reikalavimai (ISO/IEC 27001:2022)“, LST EN ISO/IEC 27002:2023 Informacijos saugumas, kibernetinis saugumas ir privatumo apsauga. Informacijos saugumo kontrolės priemonės (ISO/IEC 27002:2022)</w:t>
      </w:r>
      <w:r w:rsidRPr="00BC57AE">
        <w:rPr>
          <w:rFonts w:ascii="Times New Roman" w:hAnsi="Times New Roman" w:cs="Times New Roman"/>
          <w:sz w:val="24"/>
          <w:szCs w:val="24"/>
          <w:lang w:val="lt-LT"/>
        </w:rPr>
        <w:t xml:space="preserve"> ir kit</w:t>
      </w:r>
      <w:r w:rsidR="16926257" w:rsidRPr="00BC57AE">
        <w:rPr>
          <w:rFonts w:ascii="Times New Roman" w:hAnsi="Times New Roman" w:cs="Times New Roman"/>
          <w:sz w:val="24"/>
          <w:szCs w:val="24"/>
          <w:lang w:val="lt-LT"/>
        </w:rPr>
        <w:t>ais</w:t>
      </w:r>
      <w:r w:rsidRPr="00BC57AE">
        <w:rPr>
          <w:rFonts w:ascii="Times New Roman" w:hAnsi="Times New Roman" w:cs="Times New Roman"/>
          <w:sz w:val="24"/>
          <w:szCs w:val="24"/>
          <w:lang w:val="lt-LT"/>
        </w:rPr>
        <w:t xml:space="preserve"> Lietuvos Respublikos ir tarptautiniai</w:t>
      </w:r>
      <w:r w:rsidR="7377205D"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 „Informacijos technologija. Saugumo metodai“ grupės standartai</w:t>
      </w:r>
      <w:r w:rsidR="282D6F8C"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naudojam</w:t>
      </w:r>
      <w:r w:rsidR="626D6554" w:rsidRPr="00BC57AE">
        <w:rPr>
          <w:rFonts w:ascii="Times New Roman" w:hAnsi="Times New Roman" w:cs="Times New Roman"/>
          <w:sz w:val="24"/>
          <w:szCs w:val="24"/>
          <w:lang w:val="lt-LT"/>
        </w:rPr>
        <w:t>a</w:t>
      </w:r>
      <w:r w:rsidRPr="00BC57AE">
        <w:rPr>
          <w:rFonts w:ascii="Times New Roman" w:hAnsi="Times New Roman" w:cs="Times New Roman"/>
          <w:sz w:val="24"/>
          <w:szCs w:val="24"/>
          <w:lang w:val="lt-LT"/>
        </w:rPr>
        <w:t>i</w:t>
      </w:r>
      <w:r w:rsidR="6AC4D2D9"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 kaip elektroninės informacijos saugos užtikrinimo rekomendacinės priemonės;</w:t>
      </w:r>
    </w:p>
    <w:p w14:paraId="019143BA" w14:textId="77777777" w:rsidR="00C04EE9" w:rsidRPr="00BC57AE" w:rsidRDefault="7633FE9B"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Interneto saugumo centro svarbiausių saugumo kontrolės priemonių 8.1 versijos sąraš</w:t>
      </w:r>
      <w:r w:rsidR="00935C77" w:rsidRPr="00BC57AE">
        <w:rPr>
          <w:rFonts w:ascii="Times New Roman" w:hAnsi="Times New Roman" w:cs="Times New Roman"/>
          <w:sz w:val="24"/>
          <w:szCs w:val="24"/>
          <w:lang w:val="lt-LT"/>
        </w:rPr>
        <w:t>u</w:t>
      </w:r>
      <w:r w:rsidRPr="00BC57AE">
        <w:rPr>
          <w:rFonts w:ascii="Times New Roman" w:hAnsi="Times New Roman" w:cs="Times New Roman"/>
          <w:sz w:val="24"/>
          <w:szCs w:val="24"/>
          <w:lang w:val="lt-LT"/>
        </w:rPr>
        <w:t xml:space="preserve"> (CIS Critical Security Controls® V8.1)</w:t>
      </w:r>
      <w:r w:rsidR="12197C75" w:rsidRPr="00BC57AE">
        <w:rPr>
          <w:rFonts w:ascii="Times New Roman" w:hAnsi="Times New Roman" w:cs="Times New Roman"/>
          <w:sz w:val="24"/>
          <w:szCs w:val="24"/>
          <w:lang w:val="lt-LT"/>
        </w:rPr>
        <w:t>;</w:t>
      </w:r>
    </w:p>
    <w:p w14:paraId="06B381E7"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lastRenderedPageBreak/>
        <w:t>2014 m. liepos 23 d. Europos Parlamento ir Tarybos reglamentu (ES) Nr. 910/2014 dėl elektroninės atpažinties ir elektroninių operacijų patikimumo užtikrinimo paslaugų vidaus rinkoje, kuriuo panaikinama Direktyva 1999/93/EB;</w:t>
      </w:r>
    </w:p>
    <w:p w14:paraId="001B23B2"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Lietuvos Respublikos elektroninės atpažinties ir elektroninių operacijų patikimumo užtikrinimo paslaugų įstatymu;</w:t>
      </w:r>
    </w:p>
    <w:p w14:paraId="3E83F6E6" w14:textId="77777777" w:rsidR="00C04EE9" w:rsidRPr="00BC57AE"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Lietuvos Respublikos asmens tapatybės kortelės ir paso įstatymu;</w:t>
      </w:r>
    </w:p>
    <w:p w14:paraId="0BA3BCAD" w14:textId="7564FE7D" w:rsidR="00445D82" w:rsidRPr="003C191B" w:rsidRDefault="00445D82" w:rsidP="00C04EE9">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Elektroniniu parašu pasirašyto elektroninio dokumento specifikacija ADOC-V1.0, patvirtinta Lietuvos archyvų departamento prie Lietuvos Respublikos Vyriausybės generalinio direktoriaus 2009 m. </w:t>
      </w:r>
      <w:r w:rsidRPr="003C191B">
        <w:rPr>
          <w:rFonts w:ascii="Times New Roman" w:hAnsi="Times New Roman" w:cs="Times New Roman"/>
          <w:sz w:val="24"/>
          <w:szCs w:val="24"/>
          <w:lang w:val="lt-LT"/>
        </w:rPr>
        <w:t>rugsėjo 7 d. įsakymu Nr. V-60 „Dėl Elektroniniu parašu pasirašyto elektroninio dokumento specifikacijos ADOC-V1.0 patvirtinimo“</w:t>
      </w:r>
      <w:r w:rsidR="00C444FF" w:rsidRPr="003C191B">
        <w:rPr>
          <w:rFonts w:ascii="Times New Roman" w:hAnsi="Times New Roman" w:cs="Times New Roman"/>
          <w:sz w:val="24"/>
          <w:szCs w:val="24"/>
          <w:lang w:val="lt-LT"/>
        </w:rPr>
        <w:t>.</w:t>
      </w:r>
    </w:p>
    <w:p w14:paraId="3CBA6181" w14:textId="77777777" w:rsidR="00C04EE9" w:rsidRPr="00BC57AE" w:rsidRDefault="00C444FF" w:rsidP="00C04EE9">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3C191B">
        <w:rPr>
          <w:rFonts w:ascii="Times New Roman" w:hAnsi="Times New Roman" w:cs="Times New Roman"/>
          <w:sz w:val="24"/>
          <w:szCs w:val="24"/>
          <w:lang w:val="lt-LT"/>
        </w:rPr>
        <w:t>Paslaugų t</w:t>
      </w:r>
      <w:r w:rsidR="00096F13" w:rsidRPr="003C191B">
        <w:rPr>
          <w:rFonts w:ascii="Times New Roman" w:hAnsi="Times New Roman" w:cs="Times New Roman"/>
          <w:sz w:val="24"/>
          <w:szCs w:val="24"/>
          <w:lang w:val="lt-LT"/>
        </w:rPr>
        <w:t>ei</w:t>
      </w:r>
      <w:r w:rsidRPr="003C191B">
        <w:rPr>
          <w:rFonts w:ascii="Times New Roman" w:hAnsi="Times New Roman" w:cs="Times New Roman"/>
          <w:sz w:val="24"/>
          <w:szCs w:val="24"/>
          <w:lang w:val="lt-LT"/>
        </w:rPr>
        <w:t>kėjas, teikdamas paslaugas pagal šią techninę specifikaciją, turi įvertinti ir atsižvelgti į visus teisės aktus</w:t>
      </w:r>
      <w:r w:rsidR="008F7639" w:rsidRPr="003C191B">
        <w:rPr>
          <w:rFonts w:ascii="Times New Roman" w:hAnsi="Times New Roman" w:cs="Times New Roman"/>
          <w:sz w:val="24"/>
          <w:szCs w:val="24"/>
          <w:lang w:val="lt-LT"/>
        </w:rPr>
        <w:t xml:space="preserve"> (jų aktualias versijas)</w:t>
      </w:r>
      <w:r w:rsidRPr="003C191B">
        <w:rPr>
          <w:rFonts w:ascii="Times New Roman" w:hAnsi="Times New Roman" w:cs="Times New Roman"/>
          <w:sz w:val="24"/>
          <w:szCs w:val="24"/>
          <w:lang w:val="lt-LT"/>
        </w:rPr>
        <w:t xml:space="preserve">, paslaugų teikimo metu priimtus ir įsigaliojusius ar įsigaliosiančius, susijusius su informacinių išteklių, elektroninės informacijos saugos </w:t>
      </w:r>
      <w:r w:rsidR="00437D8F" w:rsidRPr="003C191B">
        <w:rPr>
          <w:rFonts w:ascii="Times New Roman" w:hAnsi="Times New Roman" w:cs="Times New Roman"/>
          <w:sz w:val="24"/>
          <w:szCs w:val="24"/>
          <w:lang w:val="lt-LT"/>
        </w:rPr>
        <w:t xml:space="preserve">ir asmens duomenų apsaugos </w:t>
      </w:r>
      <w:r w:rsidRPr="003C191B">
        <w:rPr>
          <w:rFonts w:ascii="Times New Roman" w:hAnsi="Times New Roman" w:cs="Times New Roman"/>
          <w:sz w:val="24"/>
          <w:szCs w:val="24"/>
          <w:lang w:val="lt-LT"/>
        </w:rPr>
        <w:t>reglamentavimu, įskaitant, bet neapsiribojant</w:t>
      </w:r>
      <w:r w:rsidRPr="00BC57AE">
        <w:rPr>
          <w:rFonts w:ascii="Times New Roman" w:hAnsi="Times New Roman" w:cs="Times New Roman"/>
          <w:sz w:val="24"/>
          <w:szCs w:val="24"/>
          <w:lang w:val="lt-LT"/>
        </w:rPr>
        <w:t xml:space="preserve"> nurodytus šioje techninėje specifikacijoje.</w:t>
      </w:r>
    </w:p>
    <w:p w14:paraId="4D1A8367" w14:textId="77777777" w:rsidR="00C04EE9" w:rsidRPr="00BC57AE" w:rsidRDefault="00614C85" w:rsidP="00C04EE9">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Visos teisės į Paslaugos teikėjo sukurtą </w:t>
      </w:r>
      <w:r w:rsidR="00EC1336"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vetainę (maksimalia leistina įstatymuose numatyta apimtimi ir turiniu) neatlygintinai perleidžiamos Perkančiajai organizacijai nuo tada, kai yra sukurta </w:t>
      </w:r>
      <w:r w:rsidR="00EC1336"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 ir ji yra perduota perdavimo-priėmimo aktu.</w:t>
      </w:r>
    </w:p>
    <w:p w14:paraId="7679EE88" w14:textId="220FA430" w:rsidR="00794568" w:rsidRPr="00BC57AE" w:rsidRDefault="242F4356" w:rsidP="00C04EE9">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Pasirašant priėmimo-perdavimo aktą, Paslaugos teikėjas privalo pateikti Perkančiajai organizacijai skaitmeninėje laikmenoje (CD diskas, USB atmintinė ar pan.) visus </w:t>
      </w:r>
      <w:r w:rsidR="29BDCFDF"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išeities kodus ir dokumentaciją. Išeities kodai turi būti nešifruoti, kad Perkančioji organizacija galėtų nevaržoma atlikti reikalingus pakeitimus </w:t>
      </w:r>
      <w:r w:rsidR="29BDCFDF"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vetainėje. Perkančioji organizacija turi gauti pilną prieigą prie svetainės programinio kodo (įskaitant prieigą prie </w:t>
      </w:r>
      <w:r w:rsidR="001A44BD" w:rsidRPr="00BC57AE">
        <w:rPr>
          <w:rFonts w:ascii="Times New Roman" w:hAnsi="Times New Roman" w:cs="Times New Roman"/>
          <w:sz w:val="24"/>
          <w:szCs w:val="24"/>
          <w:lang w:val="lt-LT"/>
        </w:rPr>
        <w:t>TVS</w:t>
      </w:r>
      <w:r w:rsidRPr="00BC57AE">
        <w:rPr>
          <w:rFonts w:ascii="Times New Roman" w:hAnsi="Times New Roman" w:cs="Times New Roman"/>
          <w:sz w:val="24"/>
          <w:szCs w:val="24"/>
          <w:lang w:val="lt-LT"/>
        </w:rPr>
        <w:t xml:space="preserve"> programinio kodo</w:t>
      </w:r>
      <w:r w:rsidR="0A9ED1E8" w:rsidRPr="00BC57AE">
        <w:rPr>
          <w:rFonts w:ascii="Times New Roman" w:hAnsi="Times New Roman" w:cs="Times New Roman"/>
          <w:sz w:val="24"/>
          <w:szCs w:val="24"/>
          <w:lang w:val="lt-LT"/>
        </w:rPr>
        <w:t xml:space="preserve"> ir kitų svetainės sudedamųjų dalių</w:t>
      </w:r>
      <w:r w:rsidRPr="00BC57AE">
        <w:rPr>
          <w:rFonts w:ascii="Times New Roman" w:hAnsi="Times New Roman" w:cs="Times New Roman"/>
          <w:sz w:val="24"/>
          <w:szCs w:val="24"/>
          <w:lang w:val="lt-LT"/>
        </w:rPr>
        <w:t>).</w:t>
      </w:r>
    </w:p>
    <w:p w14:paraId="273836A9" w14:textId="02269086" w:rsidR="008040DB" w:rsidRPr="00BC57AE" w:rsidRDefault="008040DB" w:rsidP="00B1316A">
      <w:pPr>
        <w:tabs>
          <w:tab w:val="left" w:pos="993"/>
        </w:tabs>
        <w:spacing w:after="0" w:line="240" w:lineRule="auto"/>
        <w:ind w:firstLine="567"/>
        <w:jc w:val="both"/>
        <w:rPr>
          <w:rFonts w:ascii="Times New Roman" w:eastAsia="SimSun" w:hAnsi="Times New Roman" w:cs="Times New Roman"/>
          <w:kern w:val="1"/>
          <w:sz w:val="24"/>
          <w:szCs w:val="24"/>
          <w:lang w:eastAsia="hi-IN" w:bidi="hi-IN"/>
          <w14:ligatures w14:val="none"/>
        </w:rPr>
      </w:pPr>
    </w:p>
    <w:p w14:paraId="3572CB04" w14:textId="3B1ECF38" w:rsidR="00EA11BF" w:rsidRPr="00BC57AE" w:rsidRDefault="00EA11BF" w:rsidP="006B3952">
      <w:pPr>
        <w:pStyle w:val="ListParagraph"/>
        <w:numPr>
          <w:ilvl w:val="0"/>
          <w:numId w:val="14"/>
        </w:numPr>
        <w:tabs>
          <w:tab w:val="left" w:pos="993"/>
        </w:tabs>
        <w:spacing w:after="0" w:line="240" w:lineRule="auto"/>
        <w:jc w:val="center"/>
        <w:rPr>
          <w:rFonts w:ascii="Times New Roman" w:eastAsia="SimSun" w:hAnsi="Times New Roman" w:cs="Times New Roman"/>
          <w:b/>
          <w:bCs/>
          <w:kern w:val="1"/>
          <w:sz w:val="24"/>
          <w:szCs w:val="24"/>
          <w:lang w:val="lt-LT" w:eastAsia="hi-IN" w:bidi="hi-IN"/>
          <w14:ligatures w14:val="none"/>
        </w:rPr>
      </w:pPr>
      <w:r w:rsidRPr="00BC57AE">
        <w:rPr>
          <w:rFonts w:ascii="Times New Roman" w:eastAsia="SimSun" w:hAnsi="Times New Roman" w:cs="Times New Roman"/>
          <w:b/>
          <w:bCs/>
          <w:kern w:val="1"/>
          <w:sz w:val="24"/>
          <w:szCs w:val="24"/>
          <w:lang w:val="lt-LT" w:eastAsia="hi-IN" w:bidi="hi-IN"/>
          <w14:ligatures w14:val="none"/>
        </w:rPr>
        <w:t>PIRKIMO OBJEKTAS</w:t>
      </w:r>
      <w:r w:rsidR="00A56CAB" w:rsidRPr="00BC57AE">
        <w:rPr>
          <w:rFonts w:ascii="Times New Roman" w:eastAsia="SimSun" w:hAnsi="Times New Roman" w:cs="Times New Roman"/>
          <w:b/>
          <w:bCs/>
          <w:kern w:val="1"/>
          <w:sz w:val="24"/>
          <w:szCs w:val="24"/>
          <w:lang w:val="lt-LT" w:eastAsia="hi-IN" w:bidi="hi-IN"/>
          <w14:ligatures w14:val="none"/>
        </w:rPr>
        <w:t xml:space="preserve">, ETAPAI IR </w:t>
      </w:r>
      <w:commentRangeStart w:id="0"/>
      <w:r w:rsidR="00A56CAB" w:rsidRPr="00BC57AE">
        <w:rPr>
          <w:rFonts w:ascii="Times New Roman" w:eastAsia="SimSun" w:hAnsi="Times New Roman" w:cs="Times New Roman"/>
          <w:b/>
          <w:bCs/>
          <w:kern w:val="1"/>
          <w:sz w:val="24"/>
          <w:szCs w:val="24"/>
          <w:lang w:val="lt-LT" w:eastAsia="hi-IN" w:bidi="hi-IN"/>
          <w14:ligatures w14:val="none"/>
        </w:rPr>
        <w:t>TERMINAI</w:t>
      </w:r>
      <w:commentRangeEnd w:id="0"/>
      <w:r w:rsidR="006B5936" w:rsidRPr="00BC57AE">
        <w:rPr>
          <w:rStyle w:val="CommentReference"/>
          <w:rFonts w:ascii="Times New Roman" w:eastAsia="SimSun" w:hAnsi="Times New Roman" w:cs="Times New Roman"/>
          <w:b/>
          <w:bCs/>
          <w:kern w:val="1"/>
          <w:sz w:val="24"/>
          <w:szCs w:val="24"/>
          <w:lang w:val="lt-LT" w:eastAsia="hi-IN" w:bidi="hi-IN"/>
          <w14:ligatures w14:val="none"/>
        </w:rPr>
        <w:commentReference w:id="0"/>
      </w:r>
    </w:p>
    <w:p w14:paraId="7A9BF5DB" w14:textId="77777777" w:rsidR="00F8547B" w:rsidRPr="00BC57AE" w:rsidRDefault="00F8547B" w:rsidP="00B1316A">
      <w:pPr>
        <w:spacing w:after="0" w:line="240" w:lineRule="auto"/>
        <w:ind w:firstLine="567"/>
        <w:jc w:val="both"/>
        <w:rPr>
          <w:rFonts w:ascii="Times New Roman" w:hAnsi="Times New Roman" w:cs="Times New Roman"/>
          <w:sz w:val="24"/>
          <w:szCs w:val="24"/>
        </w:rPr>
      </w:pPr>
    </w:p>
    <w:p w14:paraId="43E4092B" w14:textId="22401C96" w:rsidR="00EA11BF" w:rsidRPr="00BC57AE" w:rsidRDefault="00EA11BF" w:rsidP="006B3952">
      <w:pPr>
        <w:pStyle w:val="ListParagraph"/>
        <w:numPr>
          <w:ilvl w:val="0"/>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b/>
          <w:bCs/>
          <w:sz w:val="24"/>
          <w:szCs w:val="24"/>
          <w:lang w:val="lt-LT" w:bidi="lt-LT"/>
        </w:rPr>
        <w:t>Pirkimo tikslas</w:t>
      </w:r>
      <w:r w:rsidRPr="00BC57AE">
        <w:rPr>
          <w:rFonts w:ascii="Times New Roman" w:hAnsi="Times New Roman" w:cs="Times New Roman"/>
          <w:sz w:val="24"/>
          <w:szCs w:val="24"/>
          <w:lang w:val="lt-LT" w:bidi="lt-LT"/>
        </w:rPr>
        <w:t xml:space="preserve"> – sukurti ir įdiegti naują </w:t>
      </w:r>
      <w:r w:rsidR="00D6582D" w:rsidRPr="00BC57AE">
        <w:rPr>
          <w:rFonts w:ascii="Times New Roman" w:hAnsi="Times New Roman" w:cs="Times New Roman"/>
          <w:sz w:val="24"/>
          <w:szCs w:val="24"/>
          <w:lang w:val="lt-LT" w:bidi="lt-LT"/>
        </w:rPr>
        <w:t>VERT interneto svetainę</w:t>
      </w:r>
      <w:r w:rsidRPr="00BC57AE">
        <w:rPr>
          <w:rFonts w:ascii="Times New Roman" w:hAnsi="Times New Roman" w:cs="Times New Roman"/>
          <w:sz w:val="24"/>
          <w:szCs w:val="24"/>
          <w:lang w:val="lt-LT" w:bidi="lt-LT"/>
        </w:rPr>
        <w:t xml:space="preserve"> su </w:t>
      </w:r>
      <w:r w:rsidR="008096C1" w:rsidRPr="00BC57AE">
        <w:rPr>
          <w:rFonts w:ascii="Times New Roman" w:hAnsi="Times New Roman" w:cs="Times New Roman"/>
          <w:sz w:val="24"/>
          <w:szCs w:val="24"/>
          <w:lang w:val="lt-LT" w:bidi="lt-LT"/>
        </w:rPr>
        <w:t>turinio</w:t>
      </w:r>
      <w:r w:rsidRPr="00BC57AE">
        <w:rPr>
          <w:rFonts w:ascii="Times New Roman" w:hAnsi="Times New Roman" w:cs="Times New Roman"/>
          <w:sz w:val="24"/>
          <w:szCs w:val="24"/>
          <w:lang w:val="lt-LT" w:bidi="lt-LT"/>
        </w:rPr>
        <w:t xml:space="preserve"> valdymo sistemos moduliu.</w:t>
      </w:r>
    </w:p>
    <w:p w14:paraId="1E40891F" w14:textId="2DEA0D8E" w:rsidR="00EA11BF" w:rsidRPr="00BC57AE" w:rsidRDefault="47C4E987" w:rsidP="006B3952">
      <w:pPr>
        <w:pStyle w:val="ListParagraph"/>
        <w:numPr>
          <w:ilvl w:val="1"/>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b/>
          <w:bCs/>
          <w:sz w:val="24"/>
          <w:szCs w:val="24"/>
          <w:lang w:val="lt-LT" w:bidi="lt-LT"/>
        </w:rPr>
        <w:t>Pirkimo objektas</w:t>
      </w:r>
      <w:r w:rsidRPr="00BC57AE">
        <w:rPr>
          <w:rFonts w:ascii="Times New Roman" w:hAnsi="Times New Roman" w:cs="Times New Roman"/>
          <w:sz w:val="24"/>
          <w:szCs w:val="24"/>
          <w:lang w:val="lt-LT" w:bidi="lt-LT"/>
        </w:rPr>
        <w:t xml:space="preserve"> – </w:t>
      </w:r>
      <w:r w:rsidR="007C9122" w:rsidRPr="00BC57AE">
        <w:rPr>
          <w:rFonts w:ascii="Times New Roman" w:hAnsi="Times New Roman" w:cs="Times New Roman"/>
          <w:sz w:val="24"/>
          <w:szCs w:val="24"/>
          <w:lang w:val="lt-LT" w:bidi="lt-LT"/>
        </w:rPr>
        <w:t>VERT interneto</w:t>
      </w:r>
      <w:r w:rsidRPr="00BC57AE">
        <w:rPr>
          <w:rFonts w:ascii="Times New Roman" w:hAnsi="Times New Roman" w:cs="Times New Roman"/>
          <w:sz w:val="24"/>
          <w:szCs w:val="24"/>
          <w:lang w:val="lt-LT" w:bidi="lt-LT"/>
        </w:rPr>
        <w:t xml:space="preserve"> svetainės sukūrimo paslaugos, kurios </w:t>
      </w:r>
      <w:r w:rsidR="00EA11BF" w:rsidRPr="00BC57AE">
        <w:rPr>
          <w:rFonts w:ascii="Times New Roman" w:hAnsi="Times New Roman" w:cs="Times New Roman"/>
          <w:sz w:val="24"/>
          <w:szCs w:val="24"/>
          <w:lang w:val="lt-LT"/>
        </w:rPr>
        <w:br/>
      </w:r>
      <w:r w:rsidRPr="00BC57AE">
        <w:rPr>
          <w:rFonts w:ascii="Times New Roman" w:hAnsi="Times New Roman" w:cs="Times New Roman"/>
          <w:sz w:val="24"/>
          <w:szCs w:val="24"/>
          <w:lang w:val="lt-LT" w:bidi="lt-LT"/>
        </w:rPr>
        <w:t>apima (toliau – Paslaugos):</w:t>
      </w:r>
    </w:p>
    <w:p w14:paraId="212A5CF2" w14:textId="442C39F1" w:rsidR="004B0DB1" w:rsidRPr="00BC57AE" w:rsidRDefault="009A556C" w:rsidP="00B1316A">
      <w:pPr>
        <w:tabs>
          <w:tab w:val="left" w:pos="709"/>
          <w:tab w:val="left" w:pos="1134"/>
          <w:tab w:val="left" w:pos="1276"/>
        </w:tabs>
        <w:autoSpaceDE w:val="0"/>
        <w:autoSpaceDN w:val="0"/>
        <w:adjustRightInd w:val="0"/>
        <w:spacing w:after="0" w:line="240" w:lineRule="auto"/>
        <w:ind w:firstLine="567"/>
        <w:jc w:val="both"/>
        <w:rPr>
          <w:rFonts w:ascii="Times New Roman" w:hAnsi="Times New Roman" w:cs="Times New Roman"/>
          <w:sz w:val="24"/>
          <w:szCs w:val="24"/>
        </w:rPr>
      </w:pPr>
      <w:r w:rsidRPr="00BC57AE">
        <w:rPr>
          <w:rFonts w:ascii="Times New Roman" w:hAnsi="Times New Roman" w:cs="Times New Roman"/>
          <w:sz w:val="24"/>
          <w:szCs w:val="24"/>
        </w:rPr>
        <w:t>Kiekvienai užduočiai pateikiamas detalus aprašymas ir terminai, kurių Paslaug</w:t>
      </w:r>
      <w:r w:rsidR="000B2874" w:rsidRPr="00BC57AE">
        <w:rPr>
          <w:rFonts w:ascii="Times New Roman" w:hAnsi="Times New Roman" w:cs="Times New Roman"/>
          <w:sz w:val="24"/>
          <w:szCs w:val="24"/>
        </w:rPr>
        <w:t xml:space="preserve">ų </w:t>
      </w:r>
      <w:r w:rsidRPr="00BC57AE">
        <w:rPr>
          <w:rFonts w:ascii="Times New Roman" w:hAnsi="Times New Roman" w:cs="Times New Roman"/>
          <w:sz w:val="24"/>
          <w:szCs w:val="24"/>
        </w:rPr>
        <w:t>te</w:t>
      </w:r>
      <w:r w:rsidR="00CF0543" w:rsidRPr="00BC57AE">
        <w:rPr>
          <w:rFonts w:ascii="Times New Roman" w:hAnsi="Times New Roman" w:cs="Times New Roman"/>
          <w:sz w:val="24"/>
          <w:szCs w:val="24"/>
        </w:rPr>
        <w:t>i</w:t>
      </w:r>
      <w:r w:rsidRPr="00BC57AE">
        <w:rPr>
          <w:rFonts w:ascii="Times New Roman" w:hAnsi="Times New Roman" w:cs="Times New Roman"/>
          <w:sz w:val="24"/>
          <w:szCs w:val="24"/>
        </w:rPr>
        <w:t>kėjas privalo laikytis visą sutarties galiojimo laikotarpį</w:t>
      </w:r>
      <w:r w:rsidR="00AB6C2C" w:rsidRPr="00BC57AE">
        <w:rPr>
          <w:rFonts w:ascii="Times New Roman" w:hAnsi="Times New Roman" w:cs="Times New Roman"/>
          <w:sz w:val="24"/>
          <w:szCs w:val="24"/>
        </w:rPr>
        <w:t>:</w:t>
      </w:r>
    </w:p>
    <w:p w14:paraId="13B0047B" w14:textId="740BBA9B" w:rsidR="00126D63" w:rsidRPr="003C191B" w:rsidRDefault="004109C1" w:rsidP="006B3952">
      <w:pPr>
        <w:pStyle w:val="ListParagraph"/>
        <w:numPr>
          <w:ilvl w:val="2"/>
          <w:numId w:val="22"/>
        </w:numPr>
        <w:spacing w:after="0" w:line="240" w:lineRule="auto"/>
        <w:ind w:left="0" w:firstLine="567"/>
        <w:jc w:val="both"/>
        <w:rPr>
          <w:rFonts w:ascii="Times New Roman" w:eastAsia="Times New Roman" w:hAnsi="Times New Roman" w:cs="Times New Roman"/>
          <w:color w:val="000000" w:themeColor="text1"/>
          <w:sz w:val="24"/>
          <w:szCs w:val="24"/>
          <w:lang w:val="lt-LT"/>
        </w:rPr>
      </w:pPr>
      <w:r w:rsidRPr="00BC57AE">
        <w:rPr>
          <w:rFonts w:ascii="Times New Roman" w:hAnsi="Times New Roman" w:cs="Times New Roman"/>
          <w:b/>
          <w:bCs/>
          <w:sz w:val="24"/>
          <w:szCs w:val="24"/>
          <w:shd w:val="clear" w:color="auto" w:fill="F7CAAC" w:themeFill="accent2" w:themeFillTint="66"/>
          <w:lang w:val="lt-LT" w:bidi="lt-LT"/>
        </w:rPr>
        <w:t>Paslaugų vykdymo planas (grafikas)</w:t>
      </w:r>
      <w:r w:rsidRPr="00BC57AE">
        <w:rPr>
          <w:rFonts w:ascii="Times New Roman" w:hAnsi="Times New Roman" w:cs="Times New Roman"/>
          <w:b/>
          <w:bCs/>
          <w:sz w:val="24"/>
          <w:szCs w:val="24"/>
          <w:lang w:val="lt-LT" w:bidi="lt-LT"/>
        </w:rPr>
        <w:t xml:space="preserve"> </w:t>
      </w:r>
      <w:r w:rsidRPr="00BC57AE">
        <w:rPr>
          <w:rFonts w:ascii="Times New Roman" w:hAnsi="Times New Roman" w:cs="Times New Roman"/>
          <w:sz w:val="24"/>
          <w:szCs w:val="24"/>
          <w:lang w:val="lt-LT" w:bidi="lt-LT"/>
        </w:rPr>
        <w:t>–</w:t>
      </w:r>
      <w:r w:rsidR="00B10102" w:rsidRPr="00BC57AE">
        <w:rPr>
          <w:rFonts w:ascii="Times New Roman" w:hAnsi="Times New Roman" w:cs="Times New Roman"/>
          <w:sz w:val="24"/>
          <w:szCs w:val="24"/>
          <w:lang w:val="lt-LT" w:bidi="lt-LT"/>
        </w:rPr>
        <w:t xml:space="preserve"> </w:t>
      </w:r>
      <w:r w:rsidR="00B10102" w:rsidRPr="00BC57AE">
        <w:rPr>
          <w:rFonts w:ascii="Times New Roman" w:hAnsi="Times New Roman" w:cs="Times New Roman"/>
          <w:b/>
          <w:bCs/>
          <w:sz w:val="24"/>
          <w:szCs w:val="24"/>
          <w:highlight w:val="yellow"/>
          <w:lang w:val="lt-LT" w:bidi="lt-LT"/>
        </w:rPr>
        <w:t xml:space="preserve">per </w:t>
      </w:r>
      <w:r w:rsidR="003C6404" w:rsidRPr="00BC57AE">
        <w:rPr>
          <w:rFonts w:ascii="Times New Roman" w:hAnsi="Times New Roman" w:cs="Times New Roman"/>
          <w:b/>
          <w:bCs/>
          <w:sz w:val="24"/>
          <w:szCs w:val="24"/>
          <w:highlight w:val="yellow"/>
          <w:lang w:val="lt-LT" w:bidi="lt-LT"/>
        </w:rPr>
        <w:t>14</w:t>
      </w:r>
      <w:r w:rsidR="00B10102" w:rsidRPr="00BC57AE">
        <w:rPr>
          <w:rFonts w:ascii="Times New Roman" w:hAnsi="Times New Roman" w:cs="Times New Roman"/>
          <w:b/>
          <w:bCs/>
          <w:sz w:val="24"/>
          <w:szCs w:val="24"/>
          <w:highlight w:val="yellow"/>
          <w:lang w:val="lt-LT" w:bidi="lt-LT"/>
        </w:rPr>
        <w:t xml:space="preserve"> (</w:t>
      </w:r>
      <w:r w:rsidR="003C6404" w:rsidRPr="00BC57AE">
        <w:rPr>
          <w:rFonts w:ascii="Times New Roman" w:hAnsi="Times New Roman" w:cs="Times New Roman"/>
          <w:b/>
          <w:bCs/>
          <w:sz w:val="24"/>
          <w:szCs w:val="24"/>
          <w:highlight w:val="yellow"/>
          <w:lang w:val="lt-LT" w:bidi="lt-LT"/>
        </w:rPr>
        <w:t>keturiolika</w:t>
      </w:r>
      <w:r w:rsidR="00B10102" w:rsidRPr="00BC57AE">
        <w:rPr>
          <w:rFonts w:ascii="Times New Roman" w:hAnsi="Times New Roman" w:cs="Times New Roman"/>
          <w:b/>
          <w:bCs/>
          <w:sz w:val="24"/>
          <w:szCs w:val="24"/>
          <w:highlight w:val="yellow"/>
          <w:lang w:val="lt-LT" w:bidi="lt-LT"/>
        </w:rPr>
        <w:t>) kalendorinių dienų</w:t>
      </w:r>
      <w:r w:rsidR="00B10102" w:rsidRPr="00BC57AE">
        <w:rPr>
          <w:rFonts w:ascii="Times New Roman" w:hAnsi="Times New Roman" w:cs="Times New Roman"/>
          <w:sz w:val="24"/>
          <w:szCs w:val="24"/>
          <w:lang w:val="lt-LT" w:bidi="lt-LT"/>
        </w:rPr>
        <w:t xml:space="preserve"> nuo sutarties įsigaliojimo dienos Paslaugų te</w:t>
      </w:r>
      <w:r w:rsidR="007D3797" w:rsidRPr="00BC57AE">
        <w:rPr>
          <w:rFonts w:ascii="Times New Roman" w:hAnsi="Times New Roman" w:cs="Times New Roman"/>
          <w:sz w:val="24"/>
          <w:szCs w:val="24"/>
          <w:lang w:val="lt-LT" w:bidi="lt-LT"/>
        </w:rPr>
        <w:t>i</w:t>
      </w:r>
      <w:r w:rsidR="00B10102" w:rsidRPr="00BC57AE">
        <w:rPr>
          <w:rFonts w:ascii="Times New Roman" w:hAnsi="Times New Roman" w:cs="Times New Roman"/>
          <w:sz w:val="24"/>
          <w:szCs w:val="24"/>
          <w:lang w:val="lt-LT" w:bidi="lt-LT"/>
        </w:rPr>
        <w:t xml:space="preserve">kėjas turi suderinti su </w:t>
      </w:r>
      <w:r w:rsidR="00B10102" w:rsidRPr="00BC57AE">
        <w:rPr>
          <w:rFonts w:ascii="Times New Roman" w:hAnsi="Times New Roman" w:cs="Times New Roman"/>
          <w:bCs/>
          <w:sz w:val="24"/>
          <w:szCs w:val="24"/>
          <w:lang w:val="lt-LT" w:bidi="lt-LT"/>
        </w:rPr>
        <w:t>Perkančiąja organizacija</w:t>
      </w:r>
      <w:r w:rsidR="00B10102" w:rsidRPr="00BC57AE">
        <w:rPr>
          <w:rFonts w:ascii="Times New Roman" w:hAnsi="Times New Roman" w:cs="Times New Roman"/>
          <w:b/>
          <w:bCs/>
          <w:sz w:val="24"/>
          <w:szCs w:val="24"/>
          <w:lang w:val="lt-LT" w:bidi="lt-LT"/>
        </w:rPr>
        <w:t xml:space="preserve"> </w:t>
      </w:r>
      <w:r w:rsidRPr="00BC57AE">
        <w:rPr>
          <w:rFonts w:ascii="Times New Roman" w:hAnsi="Times New Roman" w:cs="Times New Roman"/>
          <w:sz w:val="24"/>
          <w:szCs w:val="24"/>
          <w:lang w:val="lt-LT" w:bidi="lt-LT"/>
        </w:rPr>
        <w:t>Paslaugų vykdymo plan</w:t>
      </w:r>
      <w:r w:rsidR="00B10102" w:rsidRPr="00BC57AE">
        <w:rPr>
          <w:rFonts w:ascii="Times New Roman" w:hAnsi="Times New Roman" w:cs="Times New Roman"/>
          <w:sz w:val="24"/>
          <w:szCs w:val="24"/>
          <w:lang w:val="lt-LT" w:bidi="lt-LT"/>
        </w:rPr>
        <w:t>ą</w:t>
      </w:r>
      <w:r w:rsidRPr="00BC57AE">
        <w:rPr>
          <w:rFonts w:ascii="Times New Roman" w:hAnsi="Times New Roman" w:cs="Times New Roman"/>
          <w:sz w:val="24"/>
          <w:szCs w:val="24"/>
          <w:lang w:val="lt-LT" w:bidi="lt-LT"/>
        </w:rPr>
        <w:t xml:space="preserve"> (grafik</w:t>
      </w:r>
      <w:r w:rsidR="00B10102" w:rsidRPr="00BC57AE">
        <w:rPr>
          <w:rFonts w:ascii="Times New Roman" w:hAnsi="Times New Roman" w:cs="Times New Roman"/>
          <w:sz w:val="24"/>
          <w:szCs w:val="24"/>
          <w:lang w:val="lt-LT" w:bidi="lt-LT"/>
        </w:rPr>
        <w:t>ą</w:t>
      </w:r>
      <w:r w:rsidRPr="00BC57AE">
        <w:rPr>
          <w:rFonts w:ascii="Times New Roman" w:hAnsi="Times New Roman" w:cs="Times New Roman"/>
          <w:sz w:val="24"/>
          <w:szCs w:val="24"/>
          <w:lang w:val="lt-LT" w:bidi="lt-LT"/>
        </w:rPr>
        <w:t>)</w:t>
      </w:r>
      <w:r w:rsidR="00B10102" w:rsidRPr="00BC57AE">
        <w:rPr>
          <w:rFonts w:ascii="Times New Roman" w:hAnsi="Times New Roman" w:cs="Times New Roman"/>
          <w:sz w:val="24"/>
          <w:szCs w:val="24"/>
          <w:lang w:val="lt-LT" w:bidi="lt-LT"/>
        </w:rPr>
        <w:t>, kuriame</w:t>
      </w:r>
      <w:r w:rsidRPr="00BC57AE">
        <w:rPr>
          <w:rFonts w:ascii="Times New Roman" w:hAnsi="Times New Roman" w:cs="Times New Roman"/>
          <w:sz w:val="24"/>
          <w:szCs w:val="24"/>
          <w:lang w:val="lt-LT" w:bidi="lt-LT"/>
        </w:rPr>
        <w:t xml:space="preserve"> turi būti apibrėžti šie pagrindiniai elementai (gali būti apibrėžiami ir kiti elementai, Paslaugų t</w:t>
      </w:r>
      <w:r w:rsidR="00CF0543" w:rsidRPr="00BC57AE">
        <w:rPr>
          <w:rFonts w:ascii="Times New Roman" w:hAnsi="Times New Roman" w:cs="Times New Roman"/>
          <w:sz w:val="24"/>
          <w:szCs w:val="24"/>
          <w:lang w:val="lt-LT" w:bidi="lt-LT"/>
        </w:rPr>
        <w:t>ei</w:t>
      </w:r>
      <w:r w:rsidRPr="00BC57AE">
        <w:rPr>
          <w:rFonts w:ascii="Times New Roman" w:hAnsi="Times New Roman" w:cs="Times New Roman"/>
          <w:sz w:val="24"/>
          <w:szCs w:val="24"/>
          <w:lang w:val="lt-LT" w:bidi="lt-LT"/>
        </w:rPr>
        <w:t>kėjo manymu būtini tinkamai sutartie</w:t>
      </w:r>
      <w:r w:rsidR="009163E9" w:rsidRPr="00BC57AE">
        <w:rPr>
          <w:rFonts w:ascii="Times New Roman" w:hAnsi="Times New Roman" w:cs="Times New Roman"/>
          <w:sz w:val="24"/>
          <w:szCs w:val="24"/>
          <w:lang w:val="lt-LT" w:bidi="lt-LT"/>
        </w:rPr>
        <w:t>s</w:t>
      </w:r>
      <w:r w:rsidRPr="00BC57AE">
        <w:rPr>
          <w:rFonts w:ascii="Times New Roman" w:hAnsi="Times New Roman" w:cs="Times New Roman"/>
          <w:sz w:val="24"/>
          <w:szCs w:val="24"/>
          <w:lang w:val="lt-LT" w:bidi="lt-LT"/>
        </w:rPr>
        <w:t xml:space="preserve"> vykdymui): a) paslaugų teikimo etapai, užduočių sąrašas, trukmė, rezultatai; b) paslaugų teikimo valdymo struktūra, projekto dalyvių atsakomybės; c) paslaugų teikimo rezultatų derinimo, tvirtinimo procedūros</w:t>
      </w:r>
      <w:r w:rsidR="611E3A69" w:rsidRPr="00BC57AE">
        <w:rPr>
          <w:rFonts w:ascii="Times New Roman" w:hAnsi="Times New Roman" w:cs="Times New Roman"/>
          <w:sz w:val="24"/>
          <w:szCs w:val="24"/>
          <w:lang w:val="lt-LT" w:bidi="lt-LT"/>
        </w:rPr>
        <w:t xml:space="preserve"> d) </w:t>
      </w:r>
      <w:r w:rsidR="11BB8236" w:rsidRPr="00BC57AE">
        <w:rPr>
          <w:rFonts w:ascii="Times New Roman" w:eastAsia="Times New Roman" w:hAnsi="Times New Roman" w:cs="Times New Roman"/>
          <w:sz w:val="24"/>
          <w:szCs w:val="24"/>
          <w:lang w:val="lt-LT"/>
        </w:rPr>
        <w:t xml:space="preserve">identifikuotos paslaugų teikimo rizikos ir jų valdymo priemonės; e) planuojami susitikimai / pristatymai (jų preliminarus skaičius) ir kita Sutarties vykdymo </w:t>
      </w:r>
      <w:r w:rsidR="11BB8236" w:rsidRPr="003C191B">
        <w:rPr>
          <w:rFonts w:ascii="Times New Roman" w:eastAsia="Times New Roman" w:hAnsi="Times New Roman" w:cs="Times New Roman"/>
          <w:sz w:val="24"/>
          <w:szCs w:val="24"/>
          <w:lang w:val="lt-LT"/>
        </w:rPr>
        <w:t>kontrolei aktuali informacija (bendravimo kanalai, susitikimų formos, kaip bus surenkama informacija reikalinga analizei ir pan.).</w:t>
      </w:r>
      <w:r w:rsidR="790CA523" w:rsidRPr="003C191B">
        <w:rPr>
          <w:rFonts w:ascii="Times New Roman" w:hAnsi="Times New Roman" w:cs="Times New Roman"/>
          <w:sz w:val="24"/>
          <w:szCs w:val="24"/>
          <w:lang w:val="lt-LT" w:bidi="lt-LT"/>
        </w:rPr>
        <w:t xml:space="preserve">Paslaugų vykdymo planas (grafikas) </w:t>
      </w:r>
      <w:r w:rsidR="790CA523" w:rsidRPr="003C191B">
        <w:rPr>
          <w:rFonts w:ascii="Times New Roman" w:eastAsia="Times New Roman" w:hAnsi="Times New Roman" w:cs="Times New Roman"/>
          <w:color w:val="000000" w:themeColor="text1"/>
          <w:sz w:val="24"/>
          <w:szCs w:val="24"/>
          <w:lang w:val="lt-LT"/>
        </w:rPr>
        <w:t xml:space="preserve"> turi būti abiejų Šalių suderintas per 1</w:t>
      </w:r>
      <w:r w:rsidR="009F6602" w:rsidRPr="003C191B">
        <w:rPr>
          <w:rFonts w:ascii="Times New Roman" w:eastAsia="Times New Roman" w:hAnsi="Times New Roman" w:cs="Times New Roman"/>
          <w:color w:val="000000" w:themeColor="text1"/>
          <w:sz w:val="24"/>
          <w:szCs w:val="24"/>
          <w:lang w:val="lt-LT"/>
        </w:rPr>
        <w:t>4</w:t>
      </w:r>
      <w:r w:rsidR="790CA523" w:rsidRPr="003C191B">
        <w:rPr>
          <w:rFonts w:ascii="Times New Roman" w:eastAsia="Times New Roman" w:hAnsi="Times New Roman" w:cs="Times New Roman"/>
          <w:color w:val="000000" w:themeColor="text1"/>
          <w:sz w:val="24"/>
          <w:szCs w:val="24"/>
          <w:lang w:val="lt-LT"/>
        </w:rPr>
        <w:t xml:space="preserve"> kalendorinių dienų nuo </w:t>
      </w:r>
      <w:r w:rsidR="57A167B6" w:rsidRPr="003C191B">
        <w:rPr>
          <w:rFonts w:ascii="Times New Roman" w:eastAsia="Times New Roman" w:hAnsi="Times New Roman" w:cs="Times New Roman"/>
          <w:color w:val="000000" w:themeColor="text1"/>
          <w:sz w:val="24"/>
          <w:szCs w:val="24"/>
          <w:lang w:val="lt-LT"/>
        </w:rPr>
        <w:t>s</w:t>
      </w:r>
      <w:r w:rsidR="790CA523" w:rsidRPr="003C191B">
        <w:rPr>
          <w:rFonts w:ascii="Times New Roman" w:eastAsia="Times New Roman" w:hAnsi="Times New Roman" w:cs="Times New Roman"/>
          <w:color w:val="000000" w:themeColor="text1"/>
          <w:sz w:val="24"/>
          <w:szCs w:val="24"/>
          <w:lang w:val="lt-LT"/>
        </w:rPr>
        <w:t>utarties įsigaliojimo dienos (tačiau jo pasirašymo diena – kai abi Šalys jį pasirašys, gali būti ir vėlesnė).</w:t>
      </w:r>
    </w:p>
    <w:p w14:paraId="5BC7804D" w14:textId="12D4E6FB" w:rsidR="004B0DB1" w:rsidRPr="00BC57AE" w:rsidRDefault="004B0DB1" w:rsidP="006B3952">
      <w:pPr>
        <w:pStyle w:val="ListParagraph"/>
        <w:numPr>
          <w:ilvl w:val="2"/>
          <w:numId w:val="22"/>
        </w:numPr>
        <w:spacing w:after="0" w:line="240" w:lineRule="auto"/>
        <w:ind w:left="0" w:firstLine="567"/>
        <w:jc w:val="both"/>
        <w:rPr>
          <w:rFonts w:ascii="Times New Roman" w:eastAsia="Times New Roman" w:hAnsi="Times New Roman" w:cs="Times New Roman"/>
          <w:color w:val="000000" w:themeColor="text1"/>
          <w:sz w:val="24"/>
          <w:szCs w:val="24"/>
          <w:lang w:val="lt-LT"/>
        </w:rPr>
      </w:pPr>
      <w:r w:rsidRPr="00BC57AE">
        <w:rPr>
          <w:rFonts w:ascii="Times New Roman" w:hAnsi="Times New Roman" w:cs="Times New Roman"/>
          <w:b/>
          <w:bCs/>
          <w:sz w:val="24"/>
          <w:szCs w:val="24"/>
          <w:shd w:val="clear" w:color="auto" w:fill="F7CAAC" w:themeFill="accent2" w:themeFillTint="66"/>
          <w:lang w:val="lt-LT" w:bidi="lt-LT"/>
        </w:rPr>
        <w:t>Esamos situacijos analizė</w:t>
      </w:r>
      <w:r w:rsidR="00550904" w:rsidRPr="00BC57AE">
        <w:rPr>
          <w:rFonts w:ascii="Times New Roman" w:hAnsi="Times New Roman" w:cs="Times New Roman"/>
          <w:b/>
          <w:bCs/>
          <w:sz w:val="24"/>
          <w:szCs w:val="24"/>
          <w:shd w:val="clear" w:color="auto" w:fill="F7CAAC" w:themeFill="accent2" w:themeFillTint="66"/>
          <w:lang w:val="lt-LT" w:bidi="lt-LT"/>
        </w:rPr>
        <w:t xml:space="preserve">, </w:t>
      </w:r>
      <w:r w:rsidR="00DF160D" w:rsidRPr="00BC57AE">
        <w:rPr>
          <w:rFonts w:ascii="Times New Roman" w:hAnsi="Times New Roman" w:cs="Times New Roman"/>
          <w:b/>
          <w:bCs/>
          <w:sz w:val="24"/>
          <w:szCs w:val="24"/>
          <w:shd w:val="clear" w:color="auto" w:fill="F7CAAC" w:themeFill="accent2" w:themeFillTint="66"/>
          <w:lang w:val="lt-LT" w:bidi="lt-LT"/>
        </w:rPr>
        <w:t>grafinio dizaino sukūrimas</w:t>
      </w:r>
      <w:r w:rsidR="00550904" w:rsidRPr="00BC57AE">
        <w:rPr>
          <w:rFonts w:ascii="Times New Roman" w:hAnsi="Times New Roman" w:cs="Times New Roman"/>
          <w:b/>
          <w:bCs/>
          <w:sz w:val="24"/>
          <w:szCs w:val="24"/>
          <w:shd w:val="clear" w:color="auto" w:fill="F7CAAC" w:themeFill="accent2" w:themeFillTint="66"/>
          <w:lang w:val="lt-LT" w:bidi="lt-LT"/>
        </w:rPr>
        <w:t>, projektavimas</w:t>
      </w:r>
      <w:r w:rsidRPr="00BC57AE">
        <w:rPr>
          <w:rFonts w:ascii="Times New Roman" w:hAnsi="Times New Roman" w:cs="Times New Roman"/>
          <w:b/>
          <w:bCs/>
          <w:sz w:val="24"/>
          <w:szCs w:val="24"/>
          <w:shd w:val="clear" w:color="auto" w:fill="F7CAAC" w:themeFill="accent2" w:themeFillTint="66"/>
          <w:lang w:val="lt-LT" w:bidi="lt-LT"/>
        </w:rPr>
        <w:t xml:space="preserve"> (1 etapas)</w:t>
      </w:r>
      <w:r w:rsidRPr="00BC57AE">
        <w:rPr>
          <w:rFonts w:ascii="Times New Roman" w:hAnsi="Times New Roman" w:cs="Times New Roman"/>
          <w:b/>
          <w:bCs/>
          <w:sz w:val="24"/>
          <w:szCs w:val="24"/>
          <w:lang w:val="lt-LT" w:bidi="lt-LT"/>
        </w:rPr>
        <w:t xml:space="preserve"> – Paslaugų t</w:t>
      </w:r>
      <w:r w:rsidR="003E2444" w:rsidRPr="00BC57AE">
        <w:rPr>
          <w:rFonts w:ascii="Times New Roman" w:hAnsi="Times New Roman" w:cs="Times New Roman"/>
          <w:b/>
          <w:bCs/>
          <w:sz w:val="24"/>
          <w:szCs w:val="24"/>
          <w:lang w:val="lt-LT" w:bidi="lt-LT"/>
        </w:rPr>
        <w:t>ei</w:t>
      </w:r>
      <w:r w:rsidRPr="00BC57AE">
        <w:rPr>
          <w:rFonts w:ascii="Times New Roman" w:hAnsi="Times New Roman" w:cs="Times New Roman"/>
          <w:b/>
          <w:bCs/>
          <w:sz w:val="24"/>
          <w:szCs w:val="24"/>
          <w:lang w:val="lt-LT" w:bidi="lt-LT"/>
        </w:rPr>
        <w:t xml:space="preserve">kėjas </w:t>
      </w:r>
      <w:r w:rsidRPr="00BC57AE">
        <w:rPr>
          <w:rFonts w:ascii="Times New Roman" w:hAnsi="Times New Roman" w:cs="Times New Roman"/>
          <w:b/>
          <w:bCs/>
          <w:sz w:val="24"/>
          <w:szCs w:val="24"/>
          <w:highlight w:val="yellow"/>
          <w:lang w:val="lt-LT" w:bidi="lt-LT"/>
        </w:rPr>
        <w:t xml:space="preserve">per </w:t>
      </w:r>
      <w:r w:rsidR="00BF67A6" w:rsidRPr="00BC57AE">
        <w:rPr>
          <w:rFonts w:ascii="Times New Roman" w:hAnsi="Times New Roman" w:cs="Times New Roman"/>
          <w:b/>
          <w:bCs/>
          <w:sz w:val="24"/>
          <w:szCs w:val="24"/>
          <w:highlight w:val="yellow"/>
          <w:lang w:val="lt-LT" w:bidi="lt-LT"/>
        </w:rPr>
        <w:t>120</w:t>
      </w:r>
      <w:r w:rsidRPr="00BC57AE">
        <w:rPr>
          <w:rFonts w:ascii="Times New Roman" w:hAnsi="Times New Roman" w:cs="Times New Roman"/>
          <w:b/>
          <w:bCs/>
          <w:sz w:val="24"/>
          <w:szCs w:val="24"/>
          <w:highlight w:val="yellow"/>
          <w:lang w:val="lt-LT" w:bidi="lt-LT"/>
        </w:rPr>
        <w:t xml:space="preserve"> (</w:t>
      </w:r>
      <w:r w:rsidR="00BF67A6" w:rsidRPr="00BC57AE">
        <w:rPr>
          <w:rFonts w:ascii="Times New Roman" w:hAnsi="Times New Roman" w:cs="Times New Roman"/>
          <w:b/>
          <w:bCs/>
          <w:sz w:val="24"/>
          <w:szCs w:val="24"/>
          <w:highlight w:val="yellow"/>
          <w:lang w:val="lt-LT" w:bidi="lt-LT"/>
        </w:rPr>
        <w:t>vienas šimtas dvidešimt</w:t>
      </w:r>
      <w:r w:rsidRPr="00BC57AE">
        <w:rPr>
          <w:rFonts w:ascii="Times New Roman" w:hAnsi="Times New Roman" w:cs="Times New Roman"/>
          <w:b/>
          <w:bCs/>
          <w:sz w:val="24"/>
          <w:szCs w:val="24"/>
          <w:highlight w:val="yellow"/>
          <w:lang w:val="lt-LT" w:bidi="lt-LT"/>
        </w:rPr>
        <w:t>) kalendorinių dienų</w:t>
      </w:r>
      <w:r w:rsidRPr="00BC57AE">
        <w:rPr>
          <w:rFonts w:ascii="Times New Roman" w:hAnsi="Times New Roman" w:cs="Times New Roman"/>
          <w:b/>
          <w:bCs/>
          <w:sz w:val="24"/>
          <w:szCs w:val="24"/>
          <w:lang w:val="lt-LT" w:bidi="lt-LT"/>
        </w:rPr>
        <w:t xml:space="preserve"> nuo sutarties įsigaliojimo dienos turi:</w:t>
      </w:r>
    </w:p>
    <w:p w14:paraId="2153ED41" w14:textId="04340DDA" w:rsidR="0029470A" w:rsidRPr="003C191B" w:rsidRDefault="00305675" w:rsidP="006B3952">
      <w:pPr>
        <w:pStyle w:val="ListParagraph"/>
        <w:numPr>
          <w:ilvl w:val="3"/>
          <w:numId w:val="22"/>
        </w:numPr>
        <w:spacing w:after="0" w:line="240" w:lineRule="auto"/>
        <w:ind w:left="0" w:firstLine="567"/>
        <w:jc w:val="both"/>
        <w:rPr>
          <w:rFonts w:ascii="Times New Roman" w:hAnsi="Times New Roman" w:cs="Times New Roman"/>
          <w:sz w:val="24"/>
          <w:szCs w:val="24"/>
          <w:lang w:val="lt-LT" w:bidi="lt-LT"/>
        </w:rPr>
      </w:pPr>
      <w:r w:rsidRPr="003C191B">
        <w:rPr>
          <w:rFonts w:ascii="Times New Roman" w:hAnsi="Times New Roman" w:cs="Times New Roman"/>
          <w:sz w:val="24"/>
          <w:szCs w:val="24"/>
          <w:lang w:val="lt-LT" w:bidi="lt-LT"/>
        </w:rPr>
        <w:t xml:space="preserve">Išsamiai ir kompleksiškai išanalizuoti Perkančiosios organizacijos veiklą, įskaitant jos veiklos sritis, valdymo struktūrą, funkcijas ir komunikacijos tikslus, detaliai įvertinti tikslines auditorijas </w:t>
      </w:r>
      <w:r w:rsidRPr="003C191B">
        <w:rPr>
          <w:rFonts w:ascii="Times New Roman" w:hAnsi="Times New Roman" w:cs="Times New Roman"/>
          <w:sz w:val="24"/>
          <w:szCs w:val="24"/>
          <w:lang w:val="lt-LT" w:bidi="lt-LT"/>
        </w:rPr>
        <w:lastRenderedPageBreak/>
        <w:t xml:space="preserve">(gyventojus, verslą, institucijas) bei jų informacijos poreikius, ir, remiantis šia analize, </w:t>
      </w:r>
      <w:r w:rsidRPr="003C191B">
        <w:rPr>
          <w:rFonts w:ascii="Times New Roman" w:hAnsi="Times New Roman" w:cs="Times New Roman"/>
          <w:b/>
          <w:bCs/>
          <w:sz w:val="24"/>
          <w:szCs w:val="24"/>
          <w:lang w:val="lt-LT" w:bidi="lt-LT"/>
        </w:rPr>
        <w:t>pasiūlyti geriausiai Perkančiosios organizacijos veiklos specifiką ir naudotojų poreikius atitinkančią svetainės struktūrą, turinio sprendinius ir funkcionalumus</w:t>
      </w:r>
      <w:r w:rsidRPr="003C191B">
        <w:rPr>
          <w:rFonts w:ascii="Times New Roman" w:hAnsi="Times New Roman" w:cs="Times New Roman"/>
          <w:sz w:val="24"/>
          <w:szCs w:val="24"/>
          <w:lang w:val="lt-LT" w:bidi="lt-LT"/>
        </w:rPr>
        <w:t>, įskaitant, bet neapsiribojant: didelės apimties lentelių atvaizdavimą, dokumentų paiešką, naujienlaiškių prenumeratos ir siuntimo funkcionalumą, interaktyvius elementus ir kitus reikalingus sprendimus</w:t>
      </w:r>
      <w:r w:rsidR="709A335F" w:rsidRPr="003C191B">
        <w:rPr>
          <w:rFonts w:ascii="Times New Roman" w:hAnsi="Times New Roman" w:cs="Times New Roman"/>
          <w:sz w:val="24"/>
          <w:szCs w:val="24"/>
          <w:lang w:val="lt-LT" w:bidi="lt-LT"/>
        </w:rPr>
        <w:t>.</w:t>
      </w:r>
    </w:p>
    <w:p w14:paraId="2592F4D9" w14:textId="431DCA9E" w:rsidR="0029470A" w:rsidRPr="003C191B" w:rsidRDefault="0029470A" w:rsidP="006B3952">
      <w:pPr>
        <w:pStyle w:val="ListParagraph"/>
        <w:numPr>
          <w:ilvl w:val="3"/>
          <w:numId w:val="22"/>
        </w:numPr>
        <w:spacing w:after="0" w:line="240" w:lineRule="auto"/>
        <w:ind w:left="0" w:firstLine="567"/>
        <w:jc w:val="both"/>
        <w:rPr>
          <w:rFonts w:ascii="Times New Roman" w:hAnsi="Times New Roman" w:cs="Times New Roman"/>
          <w:sz w:val="24"/>
          <w:szCs w:val="24"/>
          <w:lang w:val="lt-LT" w:bidi="lt-LT"/>
        </w:rPr>
      </w:pPr>
      <w:r w:rsidRPr="003C191B">
        <w:rPr>
          <w:rFonts w:ascii="Times New Roman" w:hAnsi="Times New Roman" w:cs="Times New Roman"/>
          <w:sz w:val="24"/>
          <w:szCs w:val="24"/>
          <w:lang w:val="lt-LT" w:bidi="lt-LT"/>
        </w:rPr>
        <w:t>Naudojant VERT identiteto vadovą (spalvas, tipografiją</w:t>
      </w:r>
      <w:r w:rsidR="3517DAA8" w:rsidRPr="003C191B">
        <w:rPr>
          <w:rFonts w:ascii="Times New Roman" w:hAnsi="Times New Roman" w:cs="Times New Roman"/>
          <w:sz w:val="24"/>
          <w:szCs w:val="24"/>
          <w:lang w:val="lt-LT" w:bidi="lt-LT"/>
        </w:rPr>
        <w:t>),</w:t>
      </w:r>
      <w:r w:rsidRPr="003C191B">
        <w:rPr>
          <w:rFonts w:ascii="Times New Roman" w:hAnsi="Times New Roman" w:cs="Times New Roman"/>
          <w:sz w:val="24"/>
          <w:szCs w:val="24"/>
          <w:lang w:val="lt-LT" w:bidi="lt-LT"/>
        </w:rPr>
        <w:t xml:space="preserve"> sukurti spalvų paletę, šriftų hierarchiją ir ikonų stilių bei parengti ne mažiau kaip 3 vizualinės krypties </w:t>
      </w:r>
      <w:r w:rsidR="3517DAA8" w:rsidRPr="003C191B">
        <w:rPr>
          <w:rFonts w:ascii="Times New Roman" w:hAnsi="Times New Roman" w:cs="Times New Roman"/>
          <w:sz w:val="24"/>
          <w:szCs w:val="24"/>
          <w:lang w:val="lt-LT" w:bidi="lt-LT"/>
        </w:rPr>
        <w:t>variantus</w:t>
      </w:r>
      <w:r w:rsidR="00CB069B" w:rsidRPr="003C191B">
        <w:rPr>
          <w:rFonts w:ascii="Times New Roman" w:hAnsi="Times New Roman" w:cs="Times New Roman"/>
          <w:sz w:val="24"/>
          <w:szCs w:val="24"/>
          <w:lang w:val="lt-LT" w:bidi="lt-LT"/>
        </w:rPr>
        <w:t xml:space="preserve"> (dizaino konceptus)</w:t>
      </w:r>
      <w:r w:rsidRPr="003C191B">
        <w:rPr>
          <w:rFonts w:ascii="Times New Roman" w:hAnsi="Times New Roman" w:cs="Times New Roman"/>
          <w:sz w:val="24"/>
          <w:szCs w:val="24"/>
          <w:lang w:val="lt-LT" w:bidi="lt-LT"/>
        </w:rPr>
        <w:t xml:space="preserve"> Perkančiosios organizacijos pasirinkimui</w:t>
      </w:r>
      <w:r w:rsidR="005C48A7" w:rsidRPr="003C191B">
        <w:rPr>
          <w:rFonts w:ascii="Times New Roman" w:hAnsi="Times New Roman" w:cs="Times New Roman"/>
          <w:sz w:val="24"/>
          <w:szCs w:val="24"/>
          <w:lang w:val="lt-LT" w:bidi="lt-LT"/>
        </w:rPr>
        <w:t>.</w:t>
      </w:r>
    </w:p>
    <w:p w14:paraId="3749B37A" w14:textId="2F00C9F1" w:rsidR="00DB23BF" w:rsidRPr="00BC57AE" w:rsidRDefault="0029470A" w:rsidP="006B3952">
      <w:pPr>
        <w:pStyle w:val="ListParagraph"/>
        <w:numPr>
          <w:ilvl w:val="3"/>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 xml:space="preserve">Sukurti titulinio ir vidinių puslapių juodai baltus struktūrinius puslapių eskizus </w:t>
      </w:r>
      <w:r w:rsidRPr="00BC57AE">
        <w:rPr>
          <w:rFonts w:ascii="Times New Roman" w:hAnsi="Times New Roman" w:cs="Times New Roman"/>
          <w:i/>
          <w:iCs/>
          <w:sz w:val="24"/>
          <w:szCs w:val="24"/>
          <w:lang w:val="lt-LT" w:bidi="lt-LT"/>
        </w:rPr>
        <w:t>(angl. wireframe)</w:t>
      </w:r>
      <w:r w:rsidRPr="00BC57AE">
        <w:rPr>
          <w:rFonts w:ascii="Times New Roman" w:hAnsi="Times New Roman" w:cs="Times New Roman"/>
          <w:sz w:val="24"/>
          <w:szCs w:val="24"/>
          <w:lang w:val="lt-LT" w:bidi="lt-LT"/>
        </w:rPr>
        <w:t xml:space="preserve">, aiškiai pažymint meniu, turinio blokus ir funkcinius elementus, užtikrinant patogią informacijos architektūrą ir vartotojų kelią pagal </w:t>
      </w:r>
      <w:r w:rsidRPr="00BC57AE">
        <w:rPr>
          <w:rFonts w:ascii="Times New Roman" w:hAnsi="Times New Roman" w:cs="Times New Roman"/>
          <w:i/>
          <w:iCs/>
          <w:sz w:val="24"/>
          <w:szCs w:val="24"/>
          <w:lang w:val="lt-LT" w:bidi="lt-LT"/>
        </w:rPr>
        <w:t>UX</w:t>
      </w:r>
      <w:r w:rsidRPr="00BC57AE">
        <w:rPr>
          <w:rFonts w:ascii="Times New Roman" w:hAnsi="Times New Roman" w:cs="Times New Roman"/>
          <w:sz w:val="24"/>
          <w:szCs w:val="24"/>
          <w:lang w:val="lt-LT" w:bidi="lt-LT"/>
        </w:rPr>
        <w:t xml:space="preserve"> (</w:t>
      </w:r>
      <w:r w:rsidRPr="00BC57AE">
        <w:rPr>
          <w:rFonts w:ascii="Times New Roman" w:hAnsi="Times New Roman" w:cs="Times New Roman"/>
          <w:i/>
          <w:iCs/>
          <w:sz w:val="24"/>
          <w:szCs w:val="24"/>
          <w:lang w:val="lt-LT" w:bidi="lt-LT"/>
        </w:rPr>
        <w:t>ang</w:t>
      </w:r>
      <w:r w:rsidR="00202E8F" w:rsidRPr="00BC57AE">
        <w:rPr>
          <w:rFonts w:ascii="Times New Roman" w:hAnsi="Times New Roman" w:cs="Times New Roman"/>
          <w:i/>
          <w:iCs/>
          <w:sz w:val="24"/>
          <w:szCs w:val="24"/>
          <w:lang w:val="lt-LT" w:bidi="lt-LT"/>
        </w:rPr>
        <w:t>l</w:t>
      </w:r>
      <w:r w:rsidRPr="00BC57AE">
        <w:rPr>
          <w:rFonts w:ascii="Times New Roman" w:hAnsi="Times New Roman" w:cs="Times New Roman"/>
          <w:i/>
          <w:iCs/>
          <w:sz w:val="24"/>
          <w:szCs w:val="24"/>
          <w:lang w:val="lt-LT" w:bidi="lt-LT"/>
        </w:rPr>
        <w:t>. User Experience</w:t>
      </w:r>
      <w:r w:rsidRPr="00BC57AE">
        <w:rPr>
          <w:rFonts w:ascii="Times New Roman" w:hAnsi="Times New Roman" w:cs="Times New Roman"/>
          <w:sz w:val="24"/>
          <w:szCs w:val="24"/>
          <w:lang w:val="lt-LT" w:bidi="lt-LT"/>
        </w:rPr>
        <w:t>) principus</w:t>
      </w:r>
      <w:r w:rsidR="005C48A7" w:rsidRPr="00BC57AE">
        <w:rPr>
          <w:rFonts w:ascii="Times New Roman" w:hAnsi="Times New Roman" w:cs="Times New Roman"/>
          <w:sz w:val="24"/>
          <w:szCs w:val="24"/>
          <w:lang w:val="lt-LT" w:bidi="lt-LT"/>
        </w:rPr>
        <w:t>.</w:t>
      </w:r>
    </w:p>
    <w:p w14:paraId="0BEAA0FA" w14:textId="5BAC1FC8" w:rsidR="0017064A" w:rsidRPr="00BC57AE" w:rsidRDefault="3E25FFFA" w:rsidP="00B1316A">
      <w:pPr>
        <w:spacing w:after="0" w:line="240" w:lineRule="auto"/>
        <w:ind w:firstLine="567"/>
        <w:jc w:val="both"/>
        <w:rPr>
          <w:rFonts w:ascii="Times New Roman" w:hAnsi="Times New Roman" w:cs="Times New Roman"/>
          <w:sz w:val="24"/>
          <w:szCs w:val="24"/>
          <w:lang w:bidi="lt-LT"/>
        </w:rPr>
      </w:pPr>
      <w:r w:rsidRPr="00BC57AE">
        <w:rPr>
          <w:rFonts w:ascii="Times New Roman" w:hAnsi="Times New Roman" w:cs="Times New Roman"/>
          <w:sz w:val="24"/>
          <w:szCs w:val="24"/>
          <w:lang w:bidi="lt-LT"/>
        </w:rPr>
        <w:t xml:space="preserve">Techninės specifikacijos </w:t>
      </w:r>
      <w:r w:rsidR="0084426B" w:rsidRPr="00BC57AE">
        <w:rPr>
          <w:rFonts w:ascii="Times New Roman" w:hAnsi="Times New Roman" w:cs="Times New Roman"/>
          <w:sz w:val="24"/>
          <w:szCs w:val="24"/>
          <w:highlight w:val="yellow"/>
          <w:lang w:bidi="lt-LT"/>
        </w:rPr>
        <w:t>9</w:t>
      </w:r>
      <w:r w:rsidR="004B0DB1" w:rsidRPr="00BC57AE">
        <w:rPr>
          <w:rFonts w:ascii="Times New Roman" w:hAnsi="Times New Roman" w:cs="Times New Roman"/>
          <w:sz w:val="24"/>
          <w:szCs w:val="24"/>
          <w:highlight w:val="yellow"/>
          <w:lang w:bidi="lt-LT"/>
        </w:rPr>
        <w:t>.</w:t>
      </w:r>
      <w:r w:rsidR="003E2444" w:rsidRPr="00BC57AE">
        <w:rPr>
          <w:rFonts w:ascii="Times New Roman" w:hAnsi="Times New Roman" w:cs="Times New Roman"/>
          <w:sz w:val="24"/>
          <w:szCs w:val="24"/>
          <w:highlight w:val="yellow"/>
          <w:lang w:bidi="lt-LT"/>
        </w:rPr>
        <w:t>1</w:t>
      </w:r>
      <w:r w:rsidR="004B0DB1" w:rsidRPr="00BC57AE">
        <w:rPr>
          <w:rFonts w:ascii="Times New Roman" w:hAnsi="Times New Roman" w:cs="Times New Roman"/>
          <w:sz w:val="24"/>
          <w:szCs w:val="24"/>
          <w:highlight w:val="yellow"/>
          <w:lang w:bidi="lt-LT"/>
        </w:rPr>
        <w:t>.</w:t>
      </w:r>
      <w:r w:rsidR="003C191B">
        <w:rPr>
          <w:rFonts w:ascii="Times New Roman" w:hAnsi="Times New Roman" w:cs="Times New Roman"/>
          <w:sz w:val="24"/>
          <w:szCs w:val="24"/>
          <w:highlight w:val="yellow"/>
          <w:lang w:bidi="lt-LT"/>
        </w:rPr>
        <w:t>2</w:t>
      </w:r>
      <w:r w:rsidR="003E2444" w:rsidRPr="00BC57AE">
        <w:rPr>
          <w:rFonts w:ascii="Times New Roman" w:hAnsi="Times New Roman" w:cs="Times New Roman"/>
          <w:sz w:val="24"/>
          <w:szCs w:val="24"/>
          <w:highlight w:val="yellow"/>
          <w:lang w:bidi="lt-LT"/>
        </w:rPr>
        <w:t>.1</w:t>
      </w:r>
      <w:r w:rsidR="004B0DB1" w:rsidRPr="00BC57AE">
        <w:rPr>
          <w:rFonts w:ascii="Times New Roman" w:hAnsi="Times New Roman" w:cs="Times New Roman"/>
          <w:sz w:val="24"/>
          <w:szCs w:val="24"/>
          <w:highlight w:val="yellow"/>
          <w:lang w:bidi="lt-LT"/>
        </w:rPr>
        <w:t xml:space="preserve"> </w:t>
      </w:r>
      <w:r w:rsidR="0029470A" w:rsidRPr="00BC57AE">
        <w:rPr>
          <w:rFonts w:ascii="Times New Roman" w:hAnsi="Times New Roman" w:cs="Times New Roman"/>
          <w:sz w:val="24"/>
          <w:szCs w:val="24"/>
          <w:highlight w:val="yellow"/>
          <w:lang w:bidi="lt-LT"/>
        </w:rPr>
        <w:t>–</w:t>
      </w:r>
      <w:r w:rsidR="004B0DB1" w:rsidRPr="00BC57AE">
        <w:rPr>
          <w:rFonts w:ascii="Times New Roman" w:hAnsi="Times New Roman" w:cs="Times New Roman"/>
          <w:sz w:val="24"/>
          <w:szCs w:val="24"/>
          <w:highlight w:val="yellow"/>
          <w:lang w:bidi="lt-LT"/>
        </w:rPr>
        <w:t xml:space="preserve"> </w:t>
      </w:r>
      <w:r w:rsidR="0084426B" w:rsidRPr="00BC57AE">
        <w:rPr>
          <w:rFonts w:ascii="Times New Roman" w:hAnsi="Times New Roman" w:cs="Times New Roman"/>
          <w:sz w:val="24"/>
          <w:szCs w:val="24"/>
          <w:highlight w:val="yellow"/>
          <w:lang w:bidi="lt-LT"/>
        </w:rPr>
        <w:t>9</w:t>
      </w:r>
      <w:r w:rsidR="004B0DB1" w:rsidRPr="00BC57AE">
        <w:rPr>
          <w:rFonts w:ascii="Times New Roman" w:hAnsi="Times New Roman" w:cs="Times New Roman"/>
          <w:sz w:val="24"/>
          <w:szCs w:val="24"/>
          <w:highlight w:val="yellow"/>
          <w:lang w:bidi="lt-LT"/>
        </w:rPr>
        <w:t>.</w:t>
      </w:r>
      <w:r w:rsidR="003E2444" w:rsidRPr="00BC57AE">
        <w:rPr>
          <w:rFonts w:ascii="Times New Roman" w:hAnsi="Times New Roman" w:cs="Times New Roman"/>
          <w:sz w:val="24"/>
          <w:szCs w:val="24"/>
          <w:highlight w:val="yellow"/>
          <w:lang w:bidi="lt-LT"/>
        </w:rPr>
        <w:t>1.2.</w:t>
      </w:r>
      <w:r w:rsidR="0029470A" w:rsidRPr="00BC57AE">
        <w:rPr>
          <w:rFonts w:ascii="Times New Roman" w:hAnsi="Times New Roman" w:cs="Times New Roman"/>
          <w:sz w:val="24"/>
          <w:szCs w:val="24"/>
          <w:highlight w:val="yellow"/>
          <w:lang w:bidi="lt-LT"/>
        </w:rPr>
        <w:t>3</w:t>
      </w:r>
      <w:r w:rsidR="004B0DB1" w:rsidRPr="00BC57AE">
        <w:rPr>
          <w:rFonts w:ascii="Times New Roman" w:hAnsi="Times New Roman" w:cs="Times New Roman"/>
          <w:sz w:val="24"/>
          <w:szCs w:val="24"/>
          <w:highlight w:val="yellow"/>
          <w:lang w:bidi="lt-LT"/>
        </w:rPr>
        <w:t xml:space="preserve"> </w:t>
      </w:r>
      <w:r w:rsidR="2DB013D4" w:rsidRPr="00BC57AE">
        <w:rPr>
          <w:rFonts w:ascii="Times New Roman" w:hAnsi="Times New Roman" w:cs="Times New Roman"/>
          <w:sz w:val="24"/>
          <w:szCs w:val="24"/>
          <w:highlight w:val="yellow"/>
          <w:lang w:bidi="lt-LT"/>
        </w:rPr>
        <w:t>papunkčiuose</w:t>
      </w:r>
      <w:r w:rsidR="2DB013D4" w:rsidRPr="00BC57AE">
        <w:rPr>
          <w:rFonts w:ascii="Times New Roman" w:hAnsi="Times New Roman" w:cs="Times New Roman"/>
          <w:sz w:val="24"/>
          <w:szCs w:val="24"/>
          <w:lang w:bidi="lt-LT"/>
        </w:rPr>
        <w:t xml:space="preserve"> nustatyti </w:t>
      </w:r>
      <w:r w:rsidR="004B0DB1" w:rsidRPr="00BC57AE">
        <w:rPr>
          <w:rFonts w:ascii="Times New Roman" w:hAnsi="Times New Roman" w:cs="Times New Roman"/>
          <w:sz w:val="24"/>
          <w:szCs w:val="24"/>
          <w:lang w:bidi="lt-LT"/>
        </w:rPr>
        <w:t xml:space="preserve">uždaviniai turi būti atlikti ir suderinti su Perkančiąja organizacija </w:t>
      </w:r>
      <w:r w:rsidR="004B0DB1" w:rsidRPr="00BC57AE">
        <w:rPr>
          <w:rFonts w:ascii="Times New Roman" w:hAnsi="Times New Roman" w:cs="Times New Roman"/>
          <w:b/>
          <w:bCs/>
          <w:sz w:val="24"/>
          <w:szCs w:val="24"/>
          <w:highlight w:val="yellow"/>
          <w:lang w:bidi="lt-LT"/>
        </w:rPr>
        <w:t xml:space="preserve">per </w:t>
      </w:r>
      <w:r w:rsidR="00135283" w:rsidRPr="00BC57AE">
        <w:rPr>
          <w:rFonts w:ascii="Times New Roman" w:hAnsi="Times New Roman" w:cs="Times New Roman"/>
          <w:b/>
          <w:bCs/>
          <w:sz w:val="24"/>
          <w:szCs w:val="24"/>
          <w:highlight w:val="yellow"/>
          <w:lang w:bidi="lt-LT"/>
        </w:rPr>
        <w:t>90</w:t>
      </w:r>
      <w:r w:rsidR="004B0DB1" w:rsidRPr="00BC57AE">
        <w:rPr>
          <w:rFonts w:ascii="Times New Roman" w:hAnsi="Times New Roman" w:cs="Times New Roman"/>
          <w:b/>
          <w:bCs/>
          <w:sz w:val="24"/>
          <w:szCs w:val="24"/>
          <w:highlight w:val="yellow"/>
          <w:lang w:bidi="lt-LT"/>
        </w:rPr>
        <w:t xml:space="preserve"> (</w:t>
      </w:r>
      <w:r w:rsidR="00135283" w:rsidRPr="00BC57AE">
        <w:rPr>
          <w:rFonts w:ascii="Times New Roman" w:hAnsi="Times New Roman" w:cs="Times New Roman"/>
          <w:b/>
          <w:bCs/>
          <w:sz w:val="24"/>
          <w:szCs w:val="24"/>
          <w:highlight w:val="yellow"/>
          <w:lang w:bidi="lt-LT"/>
        </w:rPr>
        <w:t>devyniasdešimt</w:t>
      </w:r>
      <w:r w:rsidR="004B0DB1" w:rsidRPr="00BC57AE">
        <w:rPr>
          <w:rFonts w:ascii="Times New Roman" w:hAnsi="Times New Roman" w:cs="Times New Roman"/>
          <w:b/>
          <w:bCs/>
          <w:sz w:val="24"/>
          <w:szCs w:val="24"/>
          <w:highlight w:val="yellow"/>
          <w:lang w:bidi="lt-LT"/>
        </w:rPr>
        <w:t>) kalendorinių dienų</w:t>
      </w:r>
      <w:r w:rsidR="004B0DB1" w:rsidRPr="00BC57AE">
        <w:rPr>
          <w:rFonts w:ascii="Times New Roman" w:hAnsi="Times New Roman" w:cs="Times New Roman"/>
          <w:sz w:val="24"/>
          <w:szCs w:val="24"/>
          <w:lang w:bidi="lt-LT"/>
        </w:rPr>
        <w:t xml:space="preserve"> nuo </w:t>
      </w:r>
      <w:r w:rsidR="00E23A92" w:rsidRPr="00BC57AE">
        <w:rPr>
          <w:rFonts w:ascii="Times New Roman" w:hAnsi="Times New Roman" w:cs="Times New Roman"/>
          <w:sz w:val="24"/>
          <w:szCs w:val="24"/>
          <w:lang w:bidi="lt-LT"/>
        </w:rPr>
        <w:t>s</w:t>
      </w:r>
      <w:r w:rsidR="004B0DB1" w:rsidRPr="00BC57AE">
        <w:rPr>
          <w:rFonts w:ascii="Times New Roman" w:hAnsi="Times New Roman" w:cs="Times New Roman"/>
          <w:sz w:val="24"/>
          <w:szCs w:val="24"/>
          <w:lang w:bidi="lt-LT"/>
        </w:rPr>
        <w:t>utarties įsigaliojimo dienos</w:t>
      </w:r>
      <w:r w:rsidR="005C48A7" w:rsidRPr="00BC57AE">
        <w:rPr>
          <w:rFonts w:ascii="Times New Roman" w:hAnsi="Times New Roman" w:cs="Times New Roman"/>
          <w:sz w:val="24"/>
          <w:szCs w:val="24"/>
          <w:lang w:bidi="lt-LT"/>
        </w:rPr>
        <w:t>.</w:t>
      </w:r>
    </w:p>
    <w:p w14:paraId="1F1C1517" w14:textId="3A241594" w:rsidR="002866AC" w:rsidRPr="00BC57AE" w:rsidRDefault="00DD14A9"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bidi="lt-LT"/>
        </w:rPr>
        <w:t>S</w:t>
      </w:r>
      <w:r w:rsidR="002866AC" w:rsidRPr="00BC57AE">
        <w:rPr>
          <w:rFonts w:ascii="Times New Roman" w:hAnsi="Times New Roman" w:cs="Times New Roman"/>
          <w:sz w:val="24"/>
          <w:szCs w:val="24"/>
          <w:lang w:val="lt-LT"/>
        </w:rPr>
        <w:t>uplanuoti ir suprojektuoti svetainės informacijos architektūrą</w:t>
      </w:r>
      <w:r w:rsidRPr="00BC57AE">
        <w:rPr>
          <w:rFonts w:ascii="Times New Roman" w:hAnsi="Times New Roman" w:cs="Times New Roman"/>
          <w:sz w:val="24"/>
          <w:szCs w:val="24"/>
          <w:lang w:val="lt-LT"/>
        </w:rPr>
        <w:t xml:space="preserve">, </w:t>
      </w:r>
      <w:r w:rsidR="002866AC" w:rsidRPr="00BC57AE">
        <w:rPr>
          <w:rFonts w:ascii="Times New Roman" w:hAnsi="Times New Roman" w:cs="Times New Roman"/>
          <w:sz w:val="24"/>
          <w:szCs w:val="24"/>
          <w:lang w:val="lt-LT"/>
        </w:rPr>
        <w:t xml:space="preserve">sukurti </w:t>
      </w:r>
      <w:r w:rsidR="002866AC" w:rsidRPr="00BC57AE">
        <w:rPr>
          <w:rFonts w:ascii="Times New Roman" w:hAnsi="Times New Roman" w:cs="Times New Roman"/>
          <w:color w:val="000000" w:themeColor="text1"/>
          <w:sz w:val="24"/>
          <w:szCs w:val="24"/>
          <w:lang w:val="lt-LT"/>
        </w:rPr>
        <w:t xml:space="preserve">aiškią ir patogią </w:t>
      </w:r>
      <w:r w:rsidR="002866AC" w:rsidRPr="00BC57AE">
        <w:rPr>
          <w:rFonts w:ascii="Times New Roman" w:hAnsi="Times New Roman" w:cs="Times New Roman"/>
          <w:sz w:val="24"/>
          <w:szCs w:val="24"/>
          <w:lang w:val="lt-LT"/>
        </w:rPr>
        <w:t>navigacijos sistemą (meniu, nuorodos, paieška)</w:t>
      </w:r>
      <w:r w:rsidR="005C48A7" w:rsidRPr="00BC57AE">
        <w:rPr>
          <w:rFonts w:ascii="Times New Roman" w:hAnsi="Times New Roman" w:cs="Times New Roman"/>
          <w:sz w:val="24"/>
          <w:szCs w:val="24"/>
          <w:lang w:val="lt-LT"/>
        </w:rPr>
        <w:t>.</w:t>
      </w:r>
    </w:p>
    <w:p w14:paraId="34E566C6" w14:textId="7E810180" w:rsidR="002866AC" w:rsidRPr="003C191B" w:rsidRDefault="31340635"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Parinkti/sukurti</w:t>
      </w:r>
      <w:r w:rsidR="5E57D990" w:rsidRPr="00BC57AE">
        <w:rPr>
          <w:rFonts w:ascii="Times New Roman" w:hAnsi="Times New Roman" w:cs="Times New Roman"/>
          <w:sz w:val="24"/>
          <w:szCs w:val="24"/>
          <w:lang w:val="lt-LT"/>
        </w:rPr>
        <w:t xml:space="preserve"> </w:t>
      </w:r>
      <w:r w:rsidR="5E57D990" w:rsidRPr="00BC57AE">
        <w:rPr>
          <w:rFonts w:ascii="Times New Roman" w:hAnsi="Times New Roman" w:cs="Times New Roman"/>
          <w:color w:val="000000" w:themeColor="text1"/>
          <w:sz w:val="24"/>
          <w:szCs w:val="24"/>
          <w:lang w:val="lt-LT"/>
        </w:rPr>
        <w:t>patogią</w:t>
      </w:r>
      <w:r w:rsidRPr="00BC57AE">
        <w:rPr>
          <w:rFonts w:ascii="Times New Roman" w:hAnsi="Times New Roman" w:cs="Times New Roman"/>
          <w:sz w:val="24"/>
          <w:szCs w:val="24"/>
          <w:lang w:val="lt-LT"/>
        </w:rPr>
        <w:t xml:space="preserve"> turinio valdymo sistemą (TVS): a) parinkti tinkamą TVS arba sukurti individualią; b) užtikrinti, </w:t>
      </w:r>
      <w:r w:rsidRPr="003C191B">
        <w:rPr>
          <w:rFonts w:ascii="Times New Roman" w:hAnsi="Times New Roman" w:cs="Times New Roman"/>
          <w:sz w:val="24"/>
          <w:szCs w:val="24"/>
          <w:lang w:val="lt-LT"/>
        </w:rPr>
        <w:t>kad TVS būtų pritaikyta svetainės funkcionalumui ir lengvam turinio administravimui</w:t>
      </w:r>
      <w:r w:rsidR="582D1CF4" w:rsidRPr="003C191B">
        <w:rPr>
          <w:rFonts w:ascii="Times New Roman" w:hAnsi="Times New Roman" w:cs="Times New Roman"/>
          <w:sz w:val="24"/>
          <w:szCs w:val="24"/>
          <w:lang w:val="lt-LT"/>
        </w:rPr>
        <w:t xml:space="preserve">, paieškos sistemų optimizavimui (angl. </w:t>
      </w:r>
      <w:r w:rsidR="582D1CF4" w:rsidRPr="003C191B">
        <w:rPr>
          <w:rFonts w:ascii="Times New Roman" w:hAnsi="Times New Roman" w:cs="Times New Roman"/>
          <w:i/>
          <w:iCs/>
          <w:sz w:val="24"/>
          <w:szCs w:val="24"/>
          <w:lang w:val="lt-LT"/>
        </w:rPr>
        <w:t xml:space="preserve">Search engine optimization </w:t>
      </w:r>
      <w:r w:rsidR="582D1CF4" w:rsidRPr="003C191B">
        <w:rPr>
          <w:rFonts w:ascii="Times New Roman" w:hAnsi="Times New Roman" w:cs="Times New Roman"/>
          <w:sz w:val="24"/>
          <w:szCs w:val="24"/>
          <w:lang w:val="lt-LT"/>
        </w:rPr>
        <w:t>(SEO</w:t>
      </w:r>
      <w:r w:rsidR="4D2DE1E6" w:rsidRPr="003C191B">
        <w:rPr>
          <w:rFonts w:ascii="Times New Roman" w:hAnsi="Times New Roman" w:cs="Times New Roman"/>
          <w:sz w:val="24"/>
          <w:szCs w:val="24"/>
          <w:lang w:val="lt-LT"/>
        </w:rPr>
        <w:t>))</w:t>
      </w:r>
      <w:r w:rsidRPr="003C191B">
        <w:rPr>
          <w:rFonts w:ascii="Times New Roman" w:hAnsi="Times New Roman" w:cs="Times New Roman"/>
          <w:sz w:val="24"/>
          <w:szCs w:val="24"/>
          <w:lang w:val="lt-LT"/>
        </w:rPr>
        <w:t>.</w:t>
      </w:r>
    </w:p>
    <w:p w14:paraId="356CEBB8" w14:textId="4CF283C0" w:rsidR="007A7677" w:rsidRPr="003C191B" w:rsidRDefault="31340635" w:rsidP="006B3952">
      <w:pPr>
        <w:pStyle w:val="ListParagraph"/>
        <w:numPr>
          <w:ilvl w:val="3"/>
          <w:numId w:val="22"/>
        </w:numPr>
        <w:spacing w:after="0" w:line="240" w:lineRule="auto"/>
        <w:ind w:left="0" w:firstLine="567"/>
        <w:jc w:val="both"/>
        <w:rPr>
          <w:rFonts w:ascii="Times New Roman" w:hAnsi="Times New Roman" w:cs="Times New Roman"/>
          <w:sz w:val="24"/>
          <w:szCs w:val="24"/>
          <w:lang w:val="lt-LT" w:bidi="lt-LT"/>
        </w:rPr>
      </w:pPr>
      <w:r w:rsidRPr="003C191B">
        <w:rPr>
          <w:rFonts w:ascii="Times New Roman" w:hAnsi="Times New Roman" w:cs="Times New Roman"/>
          <w:sz w:val="24"/>
          <w:szCs w:val="24"/>
          <w:lang w:val="lt-LT" w:bidi="lt-LT"/>
        </w:rPr>
        <w:t xml:space="preserve"> </w:t>
      </w:r>
      <w:r w:rsidR="39748212" w:rsidRPr="003C191B">
        <w:rPr>
          <w:rFonts w:ascii="Times New Roman" w:hAnsi="Times New Roman" w:cs="Times New Roman"/>
          <w:sz w:val="24"/>
          <w:szCs w:val="24"/>
          <w:lang w:val="lt-LT" w:bidi="lt-LT"/>
        </w:rPr>
        <w:t xml:space="preserve">Parengti ne mažiau kaip </w:t>
      </w:r>
      <w:r w:rsidR="007A7677" w:rsidRPr="003C191B">
        <w:rPr>
          <w:rFonts w:ascii="Times New Roman" w:hAnsi="Times New Roman" w:cs="Times New Roman"/>
          <w:sz w:val="24"/>
          <w:szCs w:val="24"/>
          <w:lang w:val="lt-LT" w:bidi="lt-LT"/>
        </w:rPr>
        <w:t>1</w:t>
      </w:r>
      <w:r w:rsidR="39748212" w:rsidRPr="003C191B">
        <w:rPr>
          <w:rFonts w:ascii="Times New Roman" w:hAnsi="Times New Roman" w:cs="Times New Roman"/>
          <w:sz w:val="24"/>
          <w:szCs w:val="24"/>
          <w:lang w:val="lt-LT" w:bidi="lt-LT"/>
        </w:rPr>
        <w:t xml:space="preserve"> interaktyv</w:t>
      </w:r>
      <w:r w:rsidR="007A7677" w:rsidRPr="003C191B">
        <w:rPr>
          <w:rFonts w:ascii="Times New Roman" w:hAnsi="Times New Roman" w:cs="Times New Roman"/>
          <w:sz w:val="24"/>
          <w:szCs w:val="24"/>
          <w:lang w:val="lt-LT" w:bidi="lt-LT"/>
        </w:rPr>
        <w:t xml:space="preserve">ų </w:t>
      </w:r>
      <w:r w:rsidR="39748212" w:rsidRPr="003C191B">
        <w:rPr>
          <w:rFonts w:ascii="Times New Roman" w:hAnsi="Times New Roman" w:cs="Times New Roman"/>
          <w:sz w:val="24"/>
          <w:szCs w:val="24"/>
          <w:lang w:val="lt-LT" w:bidi="lt-LT"/>
        </w:rPr>
        <w:t>prototip</w:t>
      </w:r>
      <w:r w:rsidR="007A7677" w:rsidRPr="003C191B">
        <w:rPr>
          <w:rFonts w:ascii="Times New Roman" w:hAnsi="Times New Roman" w:cs="Times New Roman"/>
          <w:sz w:val="24"/>
          <w:szCs w:val="24"/>
          <w:lang w:val="lt-LT" w:bidi="lt-LT"/>
        </w:rPr>
        <w:t>ą</w:t>
      </w:r>
      <w:r w:rsidR="39748212" w:rsidRPr="003C191B">
        <w:rPr>
          <w:rFonts w:ascii="Times New Roman" w:hAnsi="Times New Roman" w:cs="Times New Roman"/>
          <w:sz w:val="24"/>
          <w:szCs w:val="24"/>
          <w:lang w:val="lt-LT" w:bidi="lt-LT"/>
        </w:rPr>
        <w:t xml:space="preserve">, taikant pasirinktą vizualinę kryptį ir patvirtintą puslapių struktūrą </w:t>
      </w:r>
      <w:r w:rsidR="39748212" w:rsidRPr="003C191B">
        <w:rPr>
          <w:rFonts w:ascii="Times New Roman" w:hAnsi="Times New Roman" w:cs="Times New Roman"/>
          <w:i/>
          <w:iCs/>
          <w:sz w:val="24"/>
          <w:szCs w:val="24"/>
          <w:lang w:val="lt-LT" w:bidi="lt-LT"/>
        </w:rPr>
        <w:t>(angl. wireframe)</w:t>
      </w:r>
      <w:r w:rsidR="39748212" w:rsidRPr="003C191B">
        <w:rPr>
          <w:rFonts w:ascii="Times New Roman" w:hAnsi="Times New Roman" w:cs="Times New Roman"/>
          <w:sz w:val="24"/>
          <w:szCs w:val="24"/>
          <w:lang w:val="lt-LT" w:bidi="lt-LT"/>
        </w:rPr>
        <w:t>, užtikrinant patogų naršymą bei aiškią struktūrą</w:t>
      </w:r>
      <w:r w:rsidR="1A1C9BCD" w:rsidRPr="003C191B">
        <w:rPr>
          <w:rFonts w:ascii="Times New Roman" w:hAnsi="Times New Roman" w:cs="Times New Roman"/>
          <w:sz w:val="24"/>
          <w:szCs w:val="24"/>
          <w:lang w:val="lt-LT" w:bidi="lt-LT"/>
        </w:rPr>
        <w:t xml:space="preserve">, </w:t>
      </w:r>
      <w:r w:rsidR="39748212" w:rsidRPr="003C191B">
        <w:rPr>
          <w:rFonts w:ascii="Times New Roman" w:hAnsi="Times New Roman" w:cs="Times New Roman"/>
          <w:sz w:val="24"/>
          <w:szCs w:val="24"/>
          <w:lang w:val="lt-LT" w:bidi="lt-LT"/>
        </w:rPr>
        <w:t>responsyvų dizainą visiems įrenginiams, lentel</w:t>
      </w:r>
      <w:r w:rsidR="1A1C9BCD" w:rsidRPr="003C191B">
        <w:rPr>
          <w:rFonts w:ascii="Times New Roman" w:hAnsi="Times New Roman" w:cs="Times New Roman"/>
          <w:sz w:val="24"/>
          <w:szCs w:val="24"/>
          <w:lang w:val="lt-LT" w:bidi="lt-LT"/>
        </w:rPr>
        <w:t>ių</w:t>
      </w:r>
      <w:r w:rsidR="39748212" w:rsidRPr="003C191B">
        <w:rPr>
          <w:rFonts w:ascii="Times New Roman" w:hAnsi="Times New Roman" w:cs="Times New Roman"/>
          <w:sz w:val="24"/>
          <w:szCs w:val="24"/>
          <w:lang w:val="lt-LT" w:bidi="lt-LT"/>
        </w:rPr>
        <w:t>, meniu bei turin</w:t>
      </w:r>
      <w:r w:rsidR="1A1C9BCD" w:rsidRPr="003C191B">
        <w:rPr>
          <w:rFonts w:ascii="Times New Roman" w:hAnsi="Times New Roman" w:cs="Times New Roman"/>
          <w:sz w:val="24"/>
          <w:szCs w:val="24"/>
          <w:lang w:val="lt-LT" w:bidi="lt-LT"/>
        </w:rPr>
        <w:t>io skaitymo patogumą.</w:t>
      </w:r>
      <w:r w:rsidR="39748212" w:rsidRPr="003C191B">
        <w:rPr>
          <w:rFonts w:ascii="Times New Roman" w:hAnsi="Times New Roman" w:cs="Times New Roman"/>
          <w:sz w:val="24"/>
          <w:szCs w:val="24"/>
          <w:lang w:val="lt-LT" w:bidi="lt-LT"/>
        </w:rPr>
        <w:t xml:space="preserve"> </w:t>
      </w:r>
      <w:r w:rsidR="007A7677" w:rsidRPr="003C191B">
        <w:rPr>
          <w:rFonts w:ascii="Times New Roman" w:hAnsi="Times New Roman" w:cs="Times New Roman"/>
          <w:sz w:val="24"/>
          <w:szCs w:val="24"/>
          <w:lang w:val="lt-LT" w:bidi="lt-LT"/>
        </w:rPr>
        <w:t>Prototipas turėtų būti sudarytas mažiausiai iš pagrindinio (titulinio) puslapio, pagrindinio meniu juostos ir naujienų puslapio – tam, kad Perkančioji organizacija galėtų susidaryti bendrą vaizdą, kaip atrodys skirtingų tipų/turinio puslapiai.</w:t>
      </w:r>
    </w:p>
    <w:p w14:paraId="4BFD28F7" w14:textId="6315EA83" w:rsidR="0017064A" w:rsidRPr="00BC57AE" w:rsidRDefault="7CAC8AD7" w:rsidP="00B1316A">
      <w:pPr>
        <w:spacing w:after="0" w:line="240" w:lineRule="auto"/>
        <w:ind w:firstLine="567"/>
        <w:jc w:val="both"/>
        <w:rPr>
          <w:rFonts w:ascii="Times New Roman" w:hAnsi="Times New Roman" w:cs="Times New Roman"/>
          <w:sz w:val="24"/>
          <w:szCs w:val="24"/>
          <w:lang w:bidi="lt-LT"/>
        </w:rPr>
      </w:pPr>
      <w:r w:rsidRPr="00BC57AE">
        <w:rPr>
          <w:rFonts w:ascii="Times New Roman" w:hAnsi="Times New Roman" w:cs="Times New Roman"/>
          <w:sz w:val="24"/>
          <w:szCs w:val="24"/>
          <w:lang w:bidi="lt-LT"/>
        </w:rPr>
        <w:t xml:space="preserve">Techninės specifikacijos </w:t>
      </w:r>
      <w:r w:rsidR="0084426B" w:rsidRPr="00BC57AE">
        <w:rPr>
          <w:rFonts w:ascii="Times New Roman" w:hAnsi="Times New Roman" w:cs="Times New Roman"/>
          <w:sz w:val="24"/>
          <w:szCs w:val="24"/>
          <w:highlight w:val="yellow"/>
          <w:lang w:bidi="lt-LT"/>
        </w:rPr>
        <w:t>9</w:t>
      </w:r>
      <w:r w:rsidR="00D071C3" w:rsidRPr="00BC57AE">
        <w:rPr>
          <w:rFonts w:ascii="Times New Roman" w:hAnsi="Times New Roman" w:cs="Times New Roman"/>
          <w:sz w:val="24"/>
          <w:szCs w:val="24"/>
          <w:highlight w:val="yellow"/>
          <w:lang w:bidi="lt-LT"/>
        </w:rPr>
        <w:t>.1.2.4</w:t>
      </w:r>
      <w:r w:rsidR="004B0DB1" w:rsidRPr="00BC57AE">
        <w:rPr>
          <w:rFonts w:ascii="Times New Roman" w:hAnsi="Times New Roman" w:cs="Times New Roman"/>
          <w:sz w:val="24"/>
          <w:szCs w:val="24"/>
          <w:highlight w:val="yellow"/>
          <w:lang w:bidi="lt-LT"/>
        </w:rPr>
        <w:t xml:space="preserve"> </w:t>
      </w:r>
      <w:r w:rsidR="00DE60B2" w:rsidRPr="00BC57AE">
        <w:rPr>
          <w:rFonts w:ascii="Times New Roman" w:hAnsi="Times New Roman" w:cs="Times New Roman"/>
          <w:sz w:val="24"/>
          <w:szCs w:val="24"/>
          <w:highlight w:val="yellow"/>
          <w:lang w:bidi="lt-LT"/>
        </w:rPr>
        <w:t xml:space="preserve">– </w:t>
      </w:r>
      <w:r w:rsidR="0084426B" w:rsidRPr="00BC57AE">
        <w:rPr>
          <w:rFonts w:ascii="Times New Roman" w:hAnsi="Times New Roman" w:cs="Times New Roman"/>
          <w:sz w:val="24"/>
          <w:szCs w:val="24"/>
          <w:highlight w:val="yellow"/>
          <w:lang w:bidi="lt-LT"/>
        </w:rPr>
        <w:t>9</w:t>
      </w:r>
      <w:r w:rsidR="00DE60B2" w:rsidRPr="00BC57AE">
        <w:rPr>
          <w:rFonts w:ascii="Times New Roman" w:hAnsi="Times New Roman" w:cs="Times New Roman"/>
          <w:sz w:val="24"/>
          <w:szCs w:val="24"/>
          <w:highlight w:val="yellow"/>
          <w:lang w:bidi="lt-LT"/>
        </w:rPr>
        <w:t>.1.2.6</w:t>
      </w:r>
      <w:r w:rsidR="00DE60B2" w:rsidRPr="00BC57AE">
        <w:rPr>
          <w:rFonts w:ascii="Times New Roman" w:hAnsi="Times New Roman" w:cs="Times New Roman"/>
          <w:sz w:val="24"/>
          <w:szCs w:val="24"/>
          <w:lang w:bidi="lt-LT"/>
        </w:rPr>
        <w:t xml:space="preserve"> </w:t>
      </w:r>
      <w:r w:rsidR="471BB1A8" w:rsidRPr="00BC57AE">
        <w:rPr>
          <w:rFonts w:ascii="Times New Roman" w:hAnsi="Times New Roman" w:cs="Times New Roman"/>
          <w:sz w:val="24"/>
          <w:szCs w:val="24"/>
          <w:lang w:bidi="lt-LT"/>
        </w:rPr>
        <w:t>papunkčiuose nustatyti uždaviniai</w:t>
      </w:r>
      <w:r w:rsidR="004B0DB1" w:rsidRPr="00BC57AE">
        <w:rPr>
          <w:rFonts w:ascii="Times New Roman" w:hAnsi="Times New Roman" w:cs="Times New Roman"/>
          <w:sz w:val="24"/>
          <w:szCs w:val="24"/>
          <w:lang w:bidi="lt-LT"/>
        </w:rPr>
        <w:t xml:space="preserve"> turi būti atlikti ir suderinti su Perkančiąja organizacija per </w:t>
      </w:r>
      <w:r w:rsidR="00F77514" w:rsidRPr="00BC57AE">
        <w:rPr>
          <w:rFonts w:ascii="Times New Roman" w:hAnsi="Times New Roman" w:cs="Times New Roman"/>
          <w:b/>
          <w:bCs/>
          <w:sz w:val="24"/>
          <w:szCs w:val="24"/>
          <w:highlight w:val="yellow"/>
          <w:lang w:bidi="lt-LT"/>
        </w:rPr>
        <w:t>120</w:t>
      </w:r>
      <w:r w:rsidR="00DE60B2" w:rsidRPr="00BC57AE">
        <w:rPr>
          <w:rFonts w:ascii="Times New Roman" w:hAnsi="Times New Roman" w:cs="Times New Roman"/>
          <w:b/>
          <w:bCs/>
          <w:sz w:val="24"/>
          <w:szCs w:val="24"/>
          <w:highlight w:val="yellow"/>
          <w:lang w:bidi="lt-LT"/>
        </w:rPr>
        <w:t xml:space="preserve"> </w:t>
      </w:r>
      <w:r w:rsidR="004B0DB1" w:rsidRPr="00BC57AE">
        <w:rPr>
          <w:rFonts w:ascii="Times New Roman" w:hAnsi="Times New Roman" w:cs="Times New Roman"/>
          <w:b/>
          <w:bCs/>
          <w:sz w:val="24"/>
          <w:szCs w:val="24"/>
          <w:highlight w:val="yellow"/>
          <w:lang w:bidi="lt-LT"/>
        </w:rPr>
        <w:t>(</w:t>
      </w:r>
      <w:r w:rsidR="00F77514" w:rsidRPr="00BC57AE">
        <w:rPr>
          <w:rFonts w:ascii="Times New Roman" w:hAnsi="Times New Roman" w:cs="Times New Roman"/>
          <w:b/>
          <w:bCs/>
          <w:sz w:val="24"/>
          <w:szCs w:val="24"/>
          <w:highlight w:val="yellow"/>
          <w:lang w:bidi="lt-LT"/>
        </w:rPr>
        <w:t>vienas šimtas dvidešimt</w:t>
      </w:r>
      <w:r w:rsidR="004B0DB1" w:rsidRPr="00BC57AE">
        <w:rPr>
          <w:rFonts w:ascii="Times New Roman" w:hAnsi="Times New Roman" w:cs="Times New Roman"/>
          <w:b/>
          <w:bCs/>
          <w:sz w:val="24"/>
          <w:szCs w:val="24"/>
          <w:highlight w:val="yellow"/>
          <w:lang w:bidi="lt-LT"/>
        </w:rPr>
        <w:t>) kalendorin</w:t>
      </w:r>
      <w:r w:rsidR="00DE60B2" w:rsidRPr="00BC57AE">
        <w:rPr>
          <w:rFonts w:ascii="Times New Roman" w:hAnsi="Times New Roman" w:cs="Times New Roman"/>
          <w:b/>
          <w:bCs/>
          <w:sz w:val="24"/>
          <w:szCs w:val="24"/>
          <w:highlight w:val="yellow"/>
          <w:lang w:bidi="lt-LT"/>
        </w:rPr>
        <w:t xml:space="preserve">ių </w:t>
      </w:r>
      <w:r w:rsidR="004B0DB1" w:rsidRPr="00BC57AE">
        <w:rPr>
          <w:rFonts w:ascii="Times New Roman" w:hAnsi="Times New Roman" w:cs="Times New Roman"/>
          <w:b/>
          <w:bCs/>
          <w:sz w:val="24"/>
          <w:szCs w:val="24"/>
          <w:highlight w:val="yellow"/>
          <w:lang w:bidi="lt-LT"/>
        </w:rPr>
        <w:t>dien</w:t>
      </w:r>
      <w:r w:rsidR="00DE60B2" w:rsidRPr="00BC57AE">
        <w:rPr>
          <w:rFonts w:ascii="Times New Roman" w:hAnsi="Times New Roman" w:cs="Times New Roman"/>
          <w:b/>
          <w:bCs/>
          <w:sz w:val="24"/>
          <w:szCs w:val="24"/>
          <w:highlight w:val="yellow"/>
          <w:lang w:bidi="lt-LT"/>
        </w:rPr>
        <w:t>ų</w:t>
      </w:r>
      <w:r w:rsidR="004B0DB1" w:rsidRPr="00BC57AE">
        <w:rPr>
          <w:rFonts w:ascii="Times New Roman" w:hAnsi="Times New Roman" w:cs="Times New Roman"/>
          <w:sz w:val="24"/>
          <w:szCs w:val="24"/>
          <w:lang w:bidi="lt-LT"/>
        </w:rPr>
        <w:t xml:space="preserve"> nuo </w:t>
      </w:r>
      <w:r w:rsidR="00D071C3" w:rsidRPr="00BC57AE">
        <w:rPr>
          <w:rFonts w:ascii="Times New Roman" w:hAnsi="Times New Roman" w:cs="Times New Roman"/>
          <w:sz w:val="24"/>
          <w:szCs w:val="24"/>
          <w:lang w:bidi="lt-LT"/>
        </w:rPr>
        <w:t>s</w:t>
      </w:r>
      <w:r w:rsidR="004B0DB1" w:rsidRPr="00BC57AE">
        <w:rPr>
          <w:rFonts w:ascii="Times New Roman" w:hAnsi="Times New Roman" w:cs="Times New Roman"/>
          <w:sz w:val="24"/>
          <w:szCs w:val="24"/>
          <w:lang w:bidi="lt-LT"/>
        </w:rPr>
        <w:t>utarties įsigaliojimo dienos</w:t>
      </w:r>
      <w:r w:rsidR="005C48A7" w:rsidRPr="00BC57AE">
        <w:rPr>
          <w:rFonts w:ascii="Times New Roman" w:hAnsi="Times New Roman" w:cs="Times New Roman"/>
          <w:sz w:val="24"/>
          <w:szCs w:val="24"/>
          <w:lang w:bidi="lt-LT"/>
        </w:rPr>
        <w:t>.</w:t>
      </w:r>
    </w:p>
    <w:p w14:paraId="6A9B92FA" w14:textId="4362239D" w:rsidR="004B0DB1" w:rsidRPr="00BC57AE" w:rsidRDefault="004B0DB1" w:rsidP="006B3952">
      <w:pPr>
        <w:pStyle w:val="ListParagraph"/>
        <w:numPr>
          <w:ilvl w:val="3"/>
          <w:numId w:val="22"/>
        </w:numPr>
        <w:spacing w:after="0" w:line="240" w:lineRule="auto"/>
        <w:ind w:left="0" w:firstLine="567"/>
        <w:jc w:val="both"/>
        <w:rPr>
          <w:rFonts w:ascii="Times New Roman" w:hAnsi="Times New Roman" w:cs="Times New Roman"/>
          <w:sz w:val="24"/>
          <w:szCs w:val="24"/>
          <w:highlight w:val="yellow"/>
          <w:lang w:val="lt-LT" w:bidi="lt-LT"/>
        </w:rPr>
      </w:pPr>
      <w:r w:rsidRPr="00BC57AE">
        <w:rPr>
          <w:rFonts w:ascii="Times New Roman" w:hAnsi="Times New Roman" w:cs="Times New Roman"/>
          <w:sz w:val="24"/>
          <w:szCs w:val="24"/>
          <w:lang w:val="lt-LT" w:bidi="lt-LT"/>
        </w:rPr>
        <w:t>Prieš pradedant programavimą,</w:t>
      </w:r>
      <w:r w:rsidR="00DE60B2" w:rsidRPr="00BC57AE">
        <w:rPr>
          <w:rFonts w:ascii="Times New Roman" w:hAnsi="Times New Roman" w:cs="Times New Roman"/>
          <w:sz w:val="24"/>
          <w:szCs w:val="24"/>
          <w:lang w:val="lt-LT" w:bidi="lt-LT"/>
        </w:rPr>
        <w:t xml:space="preserve"> Perkančioji organizacija su Paslaugų teikėju</w:t>
      </w:r>
      <w:r w:rsidRPr="00BC57AE">
        <w:rPr>
          <w:rFonts w:ascii="Times New Roman" w:hAnsi="Times New Roman" w:cs="Times New Roman"/>
          <w:sz w:val="24"/>
          <w:szCs w:val="24"/>
          <w:lang w:val="lt-LT" w:bidi="lt-LT"/>
        </w:rPr>
        <w:t xml:space="preserve"> </w:t>
      </w:r>
      <w:r w:rsidR="004A7C93" w:rsidRPr="00BC57AE">
        <w:rPr>
          <w:rFonts w:ascii="Times New Roman" w:hAnsi="Times New Roman" w:cs="Times New Roman"/>
          <w:sz w:val="24"/>
          <w:szCs w:val="24"/>
          <w:lang w:val="lt-LT" w:bidi="lt-LT"/>
        </w:rPr>
        <w:t xml:space="preserve">raštu </w:t>
      </w:r>
      <w:r w:rsidR="00DE60B2" w:rsidRPr="00BC57AE">
        <w:rPr>
          <w:rFonts w:ascii="Times New Roman" w:hAnsi="Times New Roman" w:cs="Times New Roman"/>
          <w:sz w:val="24"/>
          <w:szCs w:val="24"/>
          <w:lang w:val="lt-LT" w:bidi="lt-LT"/>
        </w:rPr>
        <w:t>suderina galutinį dizaino sprendinį/svetainės prototipą</w:t>
      </w:r>
      <w:r w:rsidR="004A7C93" w:rsidRPr="00BC57AE">
        <w:rPr>
          <w:rFonts w:ascii="Times New Roman" w:hAnsi="Times New Roman" w:cs="Times New Roman"/>
          <w:sz w:val="24"/>
          <w:szCs w:val="24"/>
          <w:lang w:val="lt-LT" w:bidi="lt-LT"/>
        </w:rPr>
        <w:t xml:space="preserve"> </w:t>
      </w:r>
      <w:r w:rsidRPr="00BC57AE">
        <w:rPr>
          <w:rFonts w:ascii="Times New Roman" w:hAnsi="Times New Roman" w:cs="Times New Roman"/>
          <w:sz w:val="24"/>
          <w:szCs w:val="24"/>
          <w:lang w:val="lt-LT" w:bidi="lt-LT"/>
        </w:rPr>
        <w:t xml:space="preserve">– </w:t>
      </w:r>
      <w:r w:rsidRPr="00BC57AE">
        <w:rPr>
          <w:rFonts w:ascii="Times New Roman" w:hAnsi="Times New Roman" w:cs="Times New Roman"/>
          <w:b/>
          <w:bCs/>
          <w:sz w:val="24"/>
          <w:szCs w:val="24"/>
          <w:highlight w:val="yellow"/>
          <w:lang w:val="lt-LT" w:bidi="lt-LT"/>
        </w:rPr>
        <w:t xml:space="preserve">ne vėliau kaip per </w:t>
      </w:r>
      <w:r w:rsidR="00F77514" w:rsidRPr="00BC57AE">
        <w:rPr>
          <w:rFonts w:ascii="Times New Roman" w:hAnsi="Times New Roman" w:cs="Times New Roman"/>
          <w:b/>
          <w:bCs/>
          <w:sz w:val="24"/>
          <w:szCs w:val="24"/>
          <w:highlight w:val="yellow"/>
          <w:lang w:val="lt-LT" w:bidi="lt-LT"/>
        </w:rPr>
        <w:t xml:space="preserve">120 (vienas šimtas dvidešimt) </w:t>
      </w:r>
      <w:r w:rsidRPr="00BC57AE">
        <w:rPr>
          <w:rFonts w:ascii="Times New Roman" w:hAnsi="Times New Roman" w:cs="Times New Roman"/>
          <w:b/>
          <w:bCs/>
          <w:sz w:val="24"/>
          <w:szCs w:val="24"/>
          <w:highlight w:val="yellow"/>
          <w:lang w:val="lt-LT" w:bidi="lt-LT"/>
        </w:rPr>
        <w:t>kalendorinių dienų</w:t>
      </w:r>
      <w:r w:rsidRPr="00BC57AE">
        <w:rPr>
          <w:rFonts w:ascii="Times New Roman" w:hAnsi="Times New Roman" w:cs="Times New Roman"/>
          <w:sz w:val="24"/>
          <w:szCs w:val="24"/>
          <w:highlight w:val="yellow"/>
          <w:lang w:val="lt-LT" w:bidi="lt-LT"/>
        </w:rPr>
        <w:t xml:space="preserve"> </w:t>
      </w:r>
      <w:r w:rsidRPr="00BC57AE">
        <w:rPr>
          <w:rFonts w:ascii="Times New Roman" w:hAnsi="Times New Roman" w:cs="Times New Roman"/>
          <w:sz w:val="24"/>
          <w:szCs w:val="24"/>
          <w:lang w:val="lt-LT" w:bidi="lt-LT"/>
        </w:rPr>
        <w:t>nuo sutarties įsigaliojimo dienos.</w:t>
      </w:r>
    </w:p>
    <w:p w14:paraId="41526D87" w14:textId="605D38E3" w:rsidR="000F68C6" w:rsidRPr="00BC57AE" w:rsidRDefault="000F68C6" w:rsidP="006B3952">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bidi="lt-LT"/>
        </w:rPr>
        <w:t xml:space="preserve"> </w:t>
      </w:r>
      <w:r w:rsidRPr="00BC57AE">
        <w:rPr>
          <w:rFonts w:ascii="Times New Roman" w:hAnsi="Times New Roman" w:cs="Times New Roman"/>
          <w:b/>
          <w:bCs/>
          <w:sz w:val="24"/>
          <w:szCs w:val="24"/>
          <w:shd w:val="clear" w:color="auto" w:fill="F7CAAC" w:themeFill="accent2" w:themeFillTint="66"/>
          <w:lang w:val="lt-LT"/>
        </w:rPr>
        <w:t xml:space="preserve">Svetainės </w:t>
      </w:r>
      <w:r w:rsidR="006F4C03" w:rsidRPr="00BC57AE">
        <w:rPr>
          <w:rFonts w:ascii="Times New Roman" w:hAnsi="Times New Roman" w:cs="Times New Roman"/>
          <w:b/>
          <w:bCs/>
          <w:sz w:val="24"/>
          <w:szCs w:val="24"/>
          <w:shd w:val="clear" w:color="auto" w:fill="F7CAAC" w:themeFill="accent2" w:themeFillTint="66"/>
          <w:lang w:val="lt-LT"/>
        </w:rPr>
        <w:t>programavimas</w:t>
      </w:r>
      <w:r w:rsidR="0039516C">
        <w:rPr>
          <w:rFonts w:ascii="Times New Roman" w:hAnsi="Times New Roman" w:cs="Times New Roman"/>
          <w:b/>
          <w:bCs/>
          <w:sz w:val="24"/>
          <w:szCs w:val="24"/>
          <w:shd w:val="clear" w:color="auto" w:fill="F7CAAC" w:themeFill="accent2" w:themeFillTint="66"/>
          <w:lang w:val="lt-LT"/>
        </w:rPr>
        <w:t>, testavimas</w:t>
      </w:r>
      <w:r w:rsidRPr="00BC57AE">
        <w:rPr>
          <w:rFonts w:ascii="Times New Roman" w:hAnsi="Times New Roman" w:cs="Times New Roman"/>
          <w:b/>
          <w:bCs/>
          <w:sz w:val="24"/>
          <w:szCs w:val="24"/>
          <w:shd w:val="clear" w:color="auto" w:fill="F7CAAC" w:themeFill="accent2" w:themeFillTint="66"/>
          <w:lang w:val="lt-LT"/>
        </w:rPr>
        <w:t xml:space="preserve"> (2 etapas)</w:t>
      </w:r>
      <w:r w:rsidRPr="00BC57AE">
        <w:rPr>
          <w:rFonts w:ascii="Times New Roman" w:hAnsi="Times New Roman" w:cs="Times New Roman"/>
          <w:b/>
          <w:bCs/>
          <w:sz w:val="24"/>
          <w:szCs w:val="24"/>
          <w:lang w:val="lt-LT"/>
        </w:rPr>
        <w:t xml:space="preserve"> </w:t>
      </w:r>
      <w:r w:rsidRPr="00BC57AE">
        <w:rPr>
          <w:rFonts w:ascii="Times New Roman" w:hAnsi="Times New Roman" w:cs="Times New Roman"/>
          <w:sz w:val="24"/>
          <w:szCs w:val="24"/>
          <w:lang w:val="lt-LT"/>
        </w:rPr>
        <w:t xml:space="preserve">– </w:t>
      </w:r>
      <w:r w:rsidRPr="00BC57AE">
        <w:rPr>
          <w:rFonts w:ascii="Times New Roman" w:hAnsi="Times New Roman" w:cs="Times New Roman"/>
          <w:b/>
          <w:bCs/>
          <w:sz w:val="24"/>
          <w:szCs w:val="24"/>
          <w:lang w:val="lt-LT" w:bidi="lt-LT"/>
        </w:rPr>
        <w:t xml:space="preserve">Paslaugų tiekėjas per </w:t>
      </w:r>
      <w:r w:rsidR="004107B1" w:rsidRPr="00BC57AE">
        <w:rPr>
          <w:rFonts w:ascii="Times New Roman" w:hAnsi="Times New Roman" w:cs="Times New Roman"/>
          <w:b/>
          <w:bCs/>
          <w:color w:val="000000" w:themeColor="text1"/>
          <w:sz w:val="24"/>
          <w:szCs w:val="24"/>
          <w:highlight w:val="yellow"/>
          <w:lang w:val="lt-LT" w:bidi="lt-LT"/>
        </w:rPr>
        <w:t>1</w:t>
      </w:r>
      <w:r w:rsidR="009C0926" w:rsidRPr="00BC57AE">
        <w:rPr>
          <w:rFonts w:ascii="Times New Roman" w:hAnsi="Times New Roman" w:cs="Times New Roman"/>
          <w:b/>
          <w:bCs/>
          <w:color w:val="000000" w:themeColor="text1"/>
          <w:sz w:val="24"/>
          <w:szCs w:val="24"/>
          <w:highlight w:val="yellow"/>
          <w:lang w:val="lt-LT" w:bidi="lt-LT"/>
        </w:rPr>
        <w:t>6</w:t>
      </w:r>
      <w:r w:rsidR="006E12B2" w:rsidRPr="00BC57AE">
        <w:rPr>
          <w:rFonts w:ascii="Times New Roman" w:hAnsi="Times New Roman" w:cs="Times New Roman"/>
          <w:b/>
          <w:bCs/>
          <w:color w:val="000000" w:themeColor="text1"/>
          <w:sz w:val="24"/>
          <w:szCs w:val="24"/>
          <w:highlight w:val="yellow"/>
          <w:lang w:val="lt-LT" w:bidi="lt-LT"/>
        </w:rPr>
        <w:t>0</w:t>
      </w:r>
      <w:r w:rsidRPr="00BC57AE">
        <w:rPr>
          <w:rFonts w:ascii="Times New Roman" w:hAnsi="Times New Roman" w:cs="Times New Roman"/>
          <w:b/>
          <w:bCs/>
          <w:color w:val="000000" w:themeColor="text1"/>
          <w:sz w:val="24"/>
          <w:szCs w:val="24"/>
          <w:highlight w:val="yellow"/>
          <w:lang w:val="lt-LT" w:bidi="lt-LT"/>
        </w:rPr>
        <w:t xml:space="preserve"> (</w:t>
      </w:r>
      <w:r w:rsidR="0099062C" w:rsidRPr="00BC57AE">
        <w:rPr>
          <w:rFonts w:ascii="Times New Roman" w:hAnsi="Times New Roman" w:cs="Times New Roman"/>
          <w:b/>
          <w:bCs/>
          <w:color w:val="000000" w:themeColor="text1"/>
          <w:sz w:val="24"/>
          <w:szCs w:val="24"/>
          <w:highlight w:val="yellow"/>
          <w:lang w:val="lt-LT" w:bidi="lt-LT"/>
        </w:rPr>
        <w:t xml:space="preserve">vienas </w:t>
      </w:r>
      <w:r w:rsidR="0099062C" w:rsidRPr="00BC57AE">
        <w:rPr>
          <w:rFonts w:ascii="Times New Roman" w:hAnsi="Times New Roman" w:cs="Times New Roman"/>
          <w:b/>
          <w:bCs/>
          <w:sz w:val="24"/>
          <w:szCs w:val="24"/>
          <w:highlight w:val="yellow"/>
          <w:lang w:val="lt-LT" w:bidi="lt-LT"/>
        </w:rPr>
        <w:t xml:space="preserve">šimtas </w:t>
      </w:r>
      <w:r w:rsidR="009C0926" w:rsidRPr="00BC57AE">
        <w:rPr>
          <w:rFonts w:ascii="Times New Roman" w:hAnsi="Times New Roman" w:cs="Times New Roman"/>
          <w:b/>
          <w:bCs/>
          <w:sz w:val="24"/>
          <w:szCs w:val="24"/>
          <w:highlight w:val="yellow"/>
          <w:lang w:val="lt-LT" w:bidi="lt-LT"/>
        </w:rPr>
        <w:t>šešias</w:t>
      </w:r>
      <w:r w:rsidR="0099062C" w:rsidRPr="00BC57AE">
        <w:rPr>
          <w:rFonts w:ascii="Times New Roman" w:hAnsi="Times New Roman" w:cs="Times New Roman"/>
          <w:b/>
          <w:bCs/>
          <w:sz w:val="24"/>
          <w:szCs w:val="24"/>
          <w:highlight w:val="yellow"/>
          <w:lang w:val="lt-LT" w:bidi="lt-LT"/>
        </w:rPr>
        <w:t>dešimt</w:t>
      </w:r>
      <w:r w:rsidRPr="00BC57AE">
        <w:rPr>
          <w:rFonts w:ascii="Times New Roman" w:hAnsi="Times New Roman" w:cs="Times New Roman"/>
          <w:b/>
          <w:bCs/>
          <w:sz w:val="24"/>
          <w:szCs w:val="24"/>
          <w:highlight w:val="yellow"/>
          <w:lang w:val="lt-LT" w:bidi="lt-LT"/>
        </w:rPr>
        <w:t xml:space="preserve">) kalendorinių dienų </w:t>
      </w:r>
      <w:r w:rsidRPr="00BC57AE">
        <w:rPr>
          <w:rFonts w:ascii="Times New Roman" w:hAnsi="Times New Roman" w:cs="Times New Roman"/>
          <w:b/>
          <w:bCs/>
          <w:sz w:val="24"/>
          <w:szCs w:val="24"/>
          <w:lang w:val="lt-LT" w:bidi="lt-LT"/>
        </w:rPr>
        <w:t xml:space="preserve">nuo sutarties įsigaliojimo dienos </w:t>
      </w:r>
      <w:r w:rsidR="009F710E" w:rsidRPr="00BC57AE">
        <w:rPr>
          <w:rFonts w:ascii="Times New Roman" w:hAnsi="Times New Roman" w:cs="Times New Roman"/>
          <w:b/>
          <w:bCs/>
          <w:sz w:val="24"/>
          <w:szCs w:val="24"/>
          <w:lang w:val="lt-LT" w:bidi="lt-LT"/>
        </w:rPr>
        <w:t>turi</w:t>
      </w:r>
      <w:r w:rsidRPr="00BC57AE">
        <w:rPr>
          <w:rFonts w:ascii="Times New Roman" w:hAnsi="Times New Roman" w:cs="Times New Roman"/>
          <w:b/>
          <w:bCs/>
          <w:sz w:val="24"/>
          <w:szCs w:val="24"/>
          <w:lang w:val="lt-LT" w:bidi="lt-LT"/>
        </w:rPr>
        <w:t>:</w:t>
      </w:r>
    </w:p>
    <w:p w14:paraId="72375E14" w14:textId="5818003C" w:rsidR="009F710E" w:rsidRPr="00BC57AE" w:rsidRDefault="009F710E"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Atlikti programavimą ir įgyvendinti funkcionalumus:</w:t>
      </w:r>
      <w:r w:rsidRPr="00BC57AE">
        <w:rPr>
          <w:rFonts w:ascii="Times New Roman" w:hAnsi="Times New Roman" w:cs="Times New Roman"/>
          <w:b/>
          <w:bCs/>
          <w:sz w:val="24"/>
          <w:szCs w:val="24"/>
          <w:lang w:val="lt-LT"/>
        </w:rPr>
        <w:t xml:space="preserve"> </w:t>
      </w:r>
      <w:r w:rsidRPr="00BC57AE">
        <w:rPr>
          <w:rFonts w:ascii="Times New Roman" w:hAnsi="Times New Roman" w:cs="Times New Roman"/>
          <w:sz w:val="24"/>
          <w:szCs w:val="24"/>
          <w:lang w:val="lt-LT"/>
        </w:rPr>
        <w:t>a) įgyvendinti paieškos funkciją; b) sukurti filtravimo galimybes; c) integruoti interaktyvius elementus (pvz., formos, mygtukai, dinaminiai blokai); d) užtikrinti didelio formato lentelių korektišką atvaizdavimą</w:t>
      </w:r>
      <w:r w:rsidR="00125730" w:rsidRPr="00BC57AE">
        <w:rPr>
          <w:rFonts w:ascii="Times New Roman" w:hAnsi="Times New Roman" w:cs="Times New Roman"/>
          <w:sz w:val="24"/>
          <w:szCs w:val="24"/>
          <w:lang w:val="lt-LT"/>
        </w:rPr>
        <w:t xml:space="preserve"> ir atlikti kitus veiksmus, numatytus šioje techninėje specifikacijoje.</w:t>
      </w:r>
    </w:p>
    <w:p w14:paraId="30B580C5" w14:textId="508E6133" w:rsidR="009F710E" w:rsidRPr="00BC57AE" w:rsidRDefault="299F230A"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 </w:t>
      </w:r>
      <w:commentRangeStart w:id="1"/>
      <w:commentRangeStart w:id="2"/>
      <w:r w:rsidR="009F710E" w:rsidRPr="00BC57AE">
        <w:rPr>
          <w:rFonts w:ascii="Times New Roman" w:hAnsi="Times New Roman" w:cs="Times New Roman"/>
          <w:sz w:val="24"/>
          <w:szCs w:val="24"/>
          <w:lang w:val="lt-LT"/>
        </w:rPr>
        <w:t>Atlikti integracijas – įgyvendinti integracijas su kitomis sistemomis</w:t>
      </w:r>
      <w:commentRangeEnd w:id="1"/>
      <w:r w:rsidR="003D3DF8" w:rsidRPr="00BC57AE">
        <w:rPr>
          <w:rStyle w:val="CommentReference"/>
          <w:rFonts w:ascii="Times New Roman" w:hAnsi="Times New Roman" w:cs="Times New Roman"/>
          <w:sz w:val="24"/>
          <w:szCs w:val="24"/>
          <w:lang w:val="lt-LT"/>
        </w:rPr>
        <w:commentReference w:id="1"/>
      </w:r>
      <w:commentRangeEnd w:id="2"/>
      <w:r w:rsidRPr="00BC57AE">
        <w:rPr>
          <w:rStyle w:val="CommentReference"/>
          <w:rFonts w:ascii="Times New Roman" w:hAnsi="Times New Roman" w:cs="Times New Roman"/>
          <w:sz w:val="24"/>
          <w:szCs w:val="24"/>
          <w:lang w:val="lt-LT"/>
        </w:rPr>
        <w:commentReference w:id="2"/>
      </w:r>
      <w:r w:rsidR="009F710E" w:rsidRPr="00BC57AE">
        <w:rPr>
          <w:rFonts w:ascii="Times New Roman" w:hAnsi="Times New Roman" w:cs="Times New Roman"/>
          <w:sz w:val="24"/>
          <w:szCs w:val="24"/>
          <w:lang w:val="lt-LT"/>
        </w:rPr>
        <w:t>.</w:t>
      </w:r>
    </w:p>
    <w:p w14:paraId="46003448" w14:textId="01A5D9B7" w:rsidR="009F710E" w:rsidRPr="00BC57AE" w:rsidRDefault="3E74C866"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 </w:t>
      </w:r>
      <w:r w:rsidR="16C572B2" w:rsidRPr="00BC57AE">
        <w:rPr>
          <w:rFonts w:ascii="Times New Roman" w:hAnsi="Times New Roman" w:cs="Times New Roman"/>
          <w:sz w:val="24"/>
          <w:szCs w:val="24"/>
          <w:lang w:val="lt-LT"/>
        </w:rPr>
        <w:t>Užtikrinti reikalavimus</w:t>
      </w:r>
      <w:r w:rsidR="16C572B2" w:rsidRPr="00BC57AE">
        <w:rPr>
          <w:rFonts w:ascii="Times New Roman" w:hAnsi="Times New Roman" w:cs="Times New Roman"/>
          <w:b/>
          <w:bCs/>
          <w:sz w:val="24"/>
          <w:szCs w:val="24"/>
          <w:lang w:val="lt-LT"/>
        </w:rPr>
        <w:t xml:space="preserve"> </w:t>
      </w:r>
      <w:r w:rsidR="16C572B2" w:rsidRPr="00BC57AE">
        <w:rPr>
          <w:rFonts w:ascii="Times New Roman" w:hAnsi="Times New Roman" w:cs="Times New Roman"/>
          <w:sz w:val="24"/>
          <w:szCs w:val="24"/>
          <w:lang w:val="lt-LT"/>
        </w:rPr>
        <w:t>– a) įgyvendinti saugumo reikalavimus (duomenų apsauga</w:t>
      </w:r>
      <w:r w:rsidR="4D3E84B9" w:rsidRPr="00BC57AE">
        <w:rPr>
          <w:rFonts w:ascii="Times New Roman" w:hAnsi="Times New Roman" w:cs="Times New Roman"/>
          <w:sz w:val="24"/>
          <w:szCs w:val="24"/>
          <w:lang w:val="lt-LT"/>
        </w:rPr>
        <w:t xml:space="preserve"> ir kibernetinė sauga</w:t>
      </w:r>
      <w:r w:rsidR="16C572B2" w:rsidRPr="00BC57AE">
        <w:rPr>
          <w:rFonts w:ascii="Times New Roman" w:hAnsi="Times New Roman" w:cs="Times New Roman"/>
          <w:sz w:val="24"/>
          <w:szCs w:val="24"/>
          <w:lang w:val="lt-LT"/>
        </w:rPr>
        <w:t>); b) užtikrinti prieinamumą pagal WCAG 2.1</w:t>
      </w:r>
      <w:r w:rsidR="64A4FD1F" w:rsidRPr="00BC57AE">
        <w:rPr>
          <w:rFonts w:ascii="Times New Roman" w:hAnsi="Times New Roman" w:cs="Times New Roman"/>
          <w:sz w:val="24"/>
          <w:szCs w:val="24"/>
          <w:lang w:val="lt-LT"/>
        </w:rPr>
        <w:t xml:space="preserve"> ar analogiškus standartus</w:t>
      </w:r>
      <w:r w:rsidR="16C572B2" w:rsidRPr="00BC57AE">
        <w:rPr>
          <w:rFonts w:ascii="Times New Roman" w:hAnsi="Times New Roman" w:cs="Times New Roman"/>
          <w:sz w:val="24"/>
          <w:szCs w:val="24"/>
          <w:lang w:val="lt-LT"/>
        </w:rPr>
        <w:t xml:space="preserve"> </w:t>
      </w:r>
      <w:r w:rsidR="16C572B2" w:rsidRPr="00BC57AE">
        <w:rPr>
          <w:rFonts w:ascii="Times New Roman" w:hAnsi="Times New Roman" w:cs="Times New Roman"/>
          <w:i/>
          <w:iCs/>
          <w:sz w:val="24"/>
          <w:szCs w:val="24"/>
          <w:lang w:val="lt-LT"/>
        </w:rPr>
        <w:t>(angl. Accessibility)</w:t>
      </w:r>
      <w:r w:rsidR="16C572B2" w:rsidRPr="00BC57AE">
        <w:rPr>
          <w:rFonts w:ascii="Times New Roman" w:hAnsi="Times New Roman" w:cs="Times New Roman"/>
          <w:sz w:val="24"/>
          <w:szCs w:val="24"/>
          <w:lang w:val="lt-LT"/>
        </w:rPr>
        <w:t xml:space="preserve">; c) </w:t>
      </w:r>
      <w:r w:rsidR="10CBE2E0" w:rsidRPr="00BC57AE">
        <w:rPr>
          <w:rFonts w:ascii="Times New Roman" w:hAnsi="Times New Roman" w:cs="Times New Roman"/>
          <w:sz w:val="24"/>
          <w:szCs w:val="24"/>
          <w:lang w:val="lt-LT"/>
        </w:rPr>
        <w:t>į</w:t>
      </w:r>
      <w:r w:rsidR="16C572B2" w:rsidRPr="00BC57AE">
        <w:rPr>
          <w:rFonts w:ascii="Times New Roman" w:hAnsi="Times New Roman" w:cs="Times New Roman"/>
          <w:sz w:val="24"/>
          <w:szCs w:val="24"/>
          <w:lang w:val="lt-LT"/>
        </w:rPr>
        <w:t>gyvendinti SEO optimizaciją .</w:t>
      </w:r>
    </w:p>
    <w:p w14:paraId="1449F672" w14:textId="3D6C9DB2" w:rsidR="009F710E" w:rsidRPr="00BC57AE" w:rsidRDefault="14DA8AF3" w:rsidP="006B3952">
      <w:pPr>
        <w:pStyle w:val="ListParagraph"/>
        <w:numPr>
          <w:ilvl w:val="3"/>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 </w:t>
      </w:r>
      <w:r w:rsidR="00C227B5" w:rsidRPr="00BC57AE">
        <w:rPr>
          <w:rFonts w:ascii="Times New Roman" w:hAnsi="Times New Roman" w:cs="Times New Roman"/>
          <w:sz w:val="24"/>
          <w:szCs w:val="24"/>
          <w:lang w:val="lt-LT"/>
        </w:rPr>
        <w:t>Atlikti testavimą</w:t>
      </w:r>
      <w:r w:rsidR="00C227B5" w:rsidRPr="00BC57AE">
        <w:rPr>
          <w:rFonts w:ascii="Times New Roman" w:hAnsi="Times New Roman" w:cs="Times New Roman"/>
          <w:b/>
          <w:bCs/>
          <w:sz w:val="24"/>
          <w:szCs w:val="24"/>
          <w:lang w:val="lt-LT"/>
        </w:rPr>
        <w:t xml:space="preserve"> </w:t>
      </w:r>
      <w:r w:rsidR="00C227B5" w:rsidRPr="00BC57AE">
        <w:rPr>
          <w:rFonts w:ascii="Times New Roman" w:hAnsi="Times New Roman" w:cs="Times New Roman"/>
          <w:sz w:val="24"/>
          <w:szCs w:val="24"/>
          <w:lang w:val="lt-LT"/>
        </w:rPr>
        <w:t>– a) a</w:t>
      </w:r>
      <w:r w:rsidR="009F710E" w:rsidRPr="00BC57AE">
        <w:rPr>
          <w:rFonts w:ascii="Times New Roman" w:hAnsi="Times New Roman" w:cs="Times New Roman"/>
          <w:sz w:val="24"/>
          <w:szCs w:val="24"/>
          <w:lang w:val="lt-LT"/>
        </w:rPr>
        <w:t>tlikti funkcinį testavimą (ar veikia visos funkcijos</w:t>
      </w:r>
      <w:r w:rsidR="005F5031" w:rsidRPr="00BC57AE">
        <w:rPr>
          <w:rFonts w:ascii="Times New Roman" w:hAnsi="Times New Roman" w:cs="Times New Roman"/>
          <w:sz w:val="24"/>
          <w:szCs w:val="24"/>
          <w:lang w:val="lt-LT"/>
        </w:rPr>
        <w:t xml:space="preserve">, ar tinkamai pritaikyti mobiliems įrenginiams, ar </w:t>
      </w:r>
      <w:r w:rsidR="005F5031" w:rsidRPr="00BC57AE">
        <w:rPr>
          <w:rFonts w:ascii="Times New Roman" w:hAnsi="Times New Roman" w:cs="Times New Roman"/>
          <w:sz w:val="24"/>
          <w:szCs w:val="24"/>
          <w:highlight w:val="yellow"/>
          <w:lang w:val="lt-LT"/>
        </w:rPr>
        <w:t>tinkamai pritaikyta/sukurta/įdiegta TVS</w:t>
      </w:r>
      <w:r w:rsidR="009F710E" w:rsidRPr="00BC57AE">
        <w:rPr>
          <w:rFonts w:ascii="Times New Roman" w:hAnsi="Times New Roman" w:cs="Times New Roman"/>
          <w:sz w:val="24"/>
          <w:szCs w:val="24"/>
          <w:lang w:val="lt-LT"/>
        </w:rPr>
        <w:t>)</w:t>
      </w:r>
      <w:r w:rsidR="00C227B5" w:rsidRPr="00BC57AE">
        <w:rPr>
          <w:rFonts w:ascii="Times New Roman" w:hAnsi="Times New Roman" w:cs="Times New Roman"/>
          <w:sz w:val="24"/>
          <w:szCs w:val="24"/>
          <w:lang w:val="lt-LT"/>
        </w:rPr>
        <w:t>; b) a</w:t>
      </w:r>
      <w:r w:rsidR="009F710E" w:rsidRPr="00BC57AE">
        <w:rPr>
          <w:rFonts w:ascii="Times New Roman" w:hAnsi="Times New Roman" w:cs="Times New Roman"/>
          <w:sz w:val="24"/>
          <w:szCs w:val="24"/>
          <w:lang w:val="lt-LT"/>
        </w:rPr>
        <w:t>tlikti našumo testavimą (greitis, apkrovos)</w:t>
      </w:r>
      <w:r w:rsidR="00C227B5" w:rsidRPr="00BC57AE">
        <w:rPr>
          <w:rFonts w:ascii="Times New Roman" w:hAnsi="Times New Roman" w:cs="Times New Roman"/>
          <w:sz w:val="24"/>
          <w:szCs w:val="24"/>
          <w:lang w:val="lt-LT"/>
        </w:rPr>
        <w:t>; c) a</w:t>
      </w:r>
      <w:r w:rsidR="009F710E" w:rsidRPr="00BC57AE">
        <w:rPr>
          <w:rFonts w:ascii="Times New Roman" w:hAnsi="Times New Roman" w:cs="Times New Roman"/>
          <w:sz w:val="24"/>
          <w:szCs w:val="24"/>
          <w:lang w:val="lt-LT"/>
        </w:rPr>
        <w:t>tlikti saugumo testavimą (pažeidžiamumų patikra).</w:t>
      </w:r>
    </w:p>
    <w:p w14:paraId="0BB8D2FA" w14:textId="79179CD5" w:rsidR="00E031A7" w:rsidRPr="00BC57AE" w:rsidRDefault="1F541184" w:rsidP="006B3952">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b/>
          <w:sz w:val="24"/>
          <w:szCs w:val="24"/>
          <w:lang w:val="lt-LT"/>
        </w:rPr>
        <w:t xml:space="preserve"> </w:t>
      </w:r>
      <w:commentRangeStart w:id="3"/>
      <w:r w:rsidR="00E35C44" w:rsidRPr="00BC57AE">
        <w:rPr>
          <w:rFonts w:ascii="Times New Roman" w:hAnsi="Times New Roman" w:cs="Times New Roman"/>
          <w:b/>
          <w:bCs/>
          <w:sz w:val="24"/>
          <w:szCs w:val="24"/>
          <w:shd w:val="clear" w:color="auto" w:fill="F7CAAC" w:themeFill="accent2" w:themeFillTint="66"/>
          <w:lang w:val="lt-LT"/>
        </w:rPr>
        <w:t>Duomenų migravimas (3 etapas)</w:t>
      </w:r>
      <w:commentRangeEnd w:id="3"/>
      <w:r w:rsidRPr="00BC57AE">
        <w:rPr>
          <w:rStyle w:val="CommentReference"/>
          <w:rFonts w:ascii="Times New Roman" w:hAnsi="Times New Roman" w:cs="Times New Roman"/>
          <w:b/>
          <w:bCs/>
          <w:sz w:val="24"/>
          <w:szCs w:val="24"/>
          <w:lang w:val="lt-LT"/>
        </w:rPr>
        <w:commentReference w:id="3"/>
      </w:r>
      <w:r w:rsidR="00E35C44" w:rsidRPr="00BC57AE">
        <w:rPr>
          <w:rFonts w:ascii="Times New Roman" w:hAnsi="Times New Roman" w:cs="Times New Roman"/>
          <w:b/>
          <w:bCs/>
          <w:sz w:val="24"/>
          <w:szCs w:val="24"/>
          <w:lang w:val="lt-LT"/>
        </w:rPr>
        <w:t xml:space="preserve"> –</w:t>
      </w:r>
      <w:r w:rsidR="00E35C44" w:rsidRPr="00BC57AE">
        <w:rPr>
          <w:rFonts w:ascii="Times New Roman" w:hAnsi="Times New Roman" w:cs="Times New Roman"/>
          <w:sz w:val="24"/>
          <w:szCs w:val="24"/>
          <w:lang w:val="lt-LT"/>
        </w:rPr>
        <w:t xml:space="preserve"> </w:t>
      </w:r>
      <w:commentRangeStart w:id="4"/>
      <w:r w:rsidR="00561D71" w:rsidRPr="00BC57AE">
        <w:rPr>
          <w:rFonts w:ascii="Times New Roman" w:hAnsi="Times New Roman" w:cs="Times New Roman"/>
          <w:sz w:val="24"/>
          <w:szCs w:val="24"/>
          <w:lang w:val="lt-LT"/>
        </w:rPr>
        <w:t>Paslaugos</w:t>
      </w:r>
      <w:commentRangeEnd w:id="4"/>
      <w:r w:rsidR="00A34AF2" w:rsidRPr="00BC57AE">
        <w:rPr>
          <w:rStyle w:val="CommentReference"/>
          <w:rFonts w:ascii="Times New Roman" w:hAnsi="Times New Roman" w:cs="Times New Roman"/>
          <w:sz w:val="24"/>
          <w:szCs w:val="24"/>
          <w:lang w:val="lt-LT"/>
        </w:rPr>
        <w:commentReference w:id="4"/>
      </w:r>
      <w:r w:rsidR="00561D71" w:rsidRPr="00BC57AE">
        <w:rPr>
          <w:rFonts w:ascii="Times New Roman" w:hAnsi="Times New Roman" w:cs="Times New Roman"/>
          <w:sz w:val="24"/>
          <w:szCs w:val="24"/>
          <w:lang w:val="lt-LT"/>
        </w:rPr>
        <w:t xml:space="preserve"> t</w:t>
      </w:r>
      <w:r w:rsidR="00307D36" w:rsidRPr="00BC57AE">
        <w:rPr>
          <w:rFonts w:ascii="Times New Roman" w:hAnsi="Times New Roman" w:cs="Times New Roman"/>
          <w:sz w:val="24"/>
          <w:szCs w:val="24"/>
          <w:lang w:val="lt-LT"/>
        </w:rPr>
        <w:t>ei</w:t>
      </w:r>
      <w:r w:rsidR="00561D71" w:rsidRPr="00BC57AE">
        <w:rPr>
          <w:rFonts w:ascii="Times New Roman" w:hAnsi="Times New Roman" w:cs="Times New Roman"/>
          <w:sz w:val="24"/>
          <w:szCs w:val="24"/>
          <w:lang w:val="lt-LT"/>
        </w:rPr>
        <w:t xml:space="preserve">kėjas </w:t>
      </w:r>
      <w:r w:rsidR="00561D71" w:rsidRPr="00BC57AE">
        <w:rPr>
          <w:rFonts w:ascii="Times New Roman" w:hAnsi="Times New Roman" w:cs="Times New Roman"/>
          <w:b/>
          <w:bCs/>
          <w:sz w:val="24"/>
          <w:szCs w:val="24"/>
          <w:highlight w:val="yellow"/>
          <w:lang w:val="lt-LT"/>
        </w:rPr>
        <w:t xml:space="preserve">per </w:t>
      </w:r>
      <w:r w:rsidR="00533565" w:rsidRPr="00BC57AE">
        <w:rPr>
          <w:rFonts w:ascii="Times New Roman" w:hAnsi="Times New Roman" w:cs="Times New Roman"/>
          <w:b/>
          <w:bCs/>
          <w:color w:val="000000" w:themeColor="text1"/>
          <w:sz w:val="24"/>
          <w:szCs w:val="24"/>
          <w:highlight w:val="yellow"/>
          <w:lang w:val="lt-LT"/>
        </w:rPr>
        <w:t>190</w:t>
      </w:r>
      <w:r w:rsidR="00561D71" w:rsidRPr="00BC57AE">
        <w:rPr>
          <w:rFonts w:ascii="Times New Roman" w:hAnsi="Times New Roman" w:cs="Times New Roman"/>
          <w:b/>
          <w:bCs/>
          <w:color w:val="000000" w:themeColor="text1"/>
          <w:sz w:val="24"/>
          <w:szCs w:val="24"/>
          <w:highlight w:val="yellow"/>
          <w:lang w:val="lt-LT"/>
        </w:rPr>
        <w:t xml:space="preserve"> (</w:t>
      </w:r>
      <w:r w:rsidR="006E12B2" w:rsidRPr="00BC57AE">
        <w:rPr>
          <w:rFonts w:ascii="Times New Roman" w:hAnsi="Times New Roman" w:cs="Times New Roman"/>
          <w:b/>
          <w:bCs/>
          <w:color w:val="000000" w:themeColor="text1"/>
          <w:sz w:val="24"/>
          <w:szCs w:val="24"/>
          <w:highlight w:val="yellow"/>
          <w:lang w:val="lt-LT"/>
        </w:rPr>
        <w:t xml:space="preserve">vienas </w:t>
      </w:r>
      <w:r w:rsidR="006E12B2" w:rsidRPr="00BC57AE">
        <w:rPr>
          <w:rFonts w:ascii="Times New Roman" w:hAnsi="Times New Roman" w:cs="Times New Roman"/>
          <w:b/>
          <w:bCs/>
          <w:sz w:val="24"/>
          <w:szCs w:val="24"/>
          <w:highlight w:val="yellow"/>
          <w:lang w:val="lt-LT"/>
        </w:rPr>
        <w:t xml:space="preserve">šimtas </w:t>
      </w:r>
      <w:r w:rsidR="00533565" w:rsidRPr="00BC57AE">
        <w:rPr>
          <w:rFonts w:ascii="Times New Roman" w:hAnsi="Times New Roman" w:cs="Times New Roman"/>
          <w:b/>
          <w:bCs/>
          <w:sz w:val="24"/>
          <w:szCs w:val="24"/>
          <w:highlight w:val="yellow"/>
          <w:lang w:val="lt-LT"/>
        </w:rPr>
        <w:t>devynias</w:t>
      </w:r>
      <w:r w:rsidR="005F5031" w:rsidRPr="00BC57AE">
        <w:rPr>
          <w:rFonts w:ascii="Times New Roman" w:hAnsi="Times New Roman" w:cs="Times New Roman"/>
          <w:b/>
          <w:bCs/>
          <w:sz w:val="24"/>
          <w:szCs w:val="24"/>
          <w:highlight w:val="yellow"/>
          <w:lang w:val="lt-LT"/>
        </w:rPr>
        <w:t>dešimt</w:t>
      </w:r>
      <w:r w:rsidR="00561D71" w:rsidRPr="00BC57AE">
        <w:rPr>
          <w:rFonts w:ascii="Times New Roman" w:hAnsi="Times New Roman" w:cs="Times New Roman"/>
          <w:b/>
          <w:bCs/>
          <w:sz w:val="24"/>
          <w:szCs w:val="24"/>
          <w:highlight w:val="yellow"/>
          <w:lang w:val="lt-LT"/>
        </w:rPr>
        <w:t>) kalendorinių dienų</w:t>
      </w:r>
      <w:r w:rsidR="00561D71" w:rsidRPr="00BC57AE">
        <w:rPr>
          <w:rFonts w:ascii="Times New Roman" w:hAnsi="Times New Roman" w:cs="Times New Roman"/>
          <w:sz w:val="24"/>
          <w:szCs w:val="24"/>
          <w:lang w:val="lt-LT"/>
        </w:rPr>
        <w:t xml:space="preserve"> </w:t>
      </w:r>
      <w:r w:rsidR="16CDBDFC" w:rsidRPr="00BC57AE">
        <w:rPr>
          <w:rFonts w:ascii="Times New Roman" w:hAnsi="Times New Roman" w:cs="Times New Roman"/>
          <w:sz w:val="24"/>
          <w:szCs w:val="24"/>
          <w:lang w:val="lt-LT"/>
        </w:rPr>
        <w:t xml:space="preserve">nuo sutarties įsigaliojimo dienos </w:t>
      </w:r>
      <w:r w:rsidR="00561D71" w:rsidRPr="00BC57AE">
        <w:rPr>
          <w:rFonts w:ascii="Times New Roman" w:hAnsi="Times New Roman" w:cs="Times New Roman"/>
          <w:sz w:val="24"/>
          <w:szCs w:val="24"/>
          <w:lang w:val="lt-LT"/>
        </w:rPr>
        <w:t xml:space="preserve">atlieka duomenų migravimą pagal </w:t>
      </w:r>
      <w:r w:rsidR="00561D71" w:rsidRPr="00BC57AE">
        <w:rPr>
          <w:rFonts w:ascii="Times New Roman" w:hAnsi="Times New Roman" w:cs="Times New Roman"/>
          <w:sz w:val="24"/>
          <w:szCs w:val="24"/>
          <w:highlight w:val="yellow"/>
          <w:lang w:val="lt-LT"/>
        </w:rPr>
        <w:t xml:space="preserve">Perkančiosios organizacijos </w:t>
      </w:r>
      <w:r w:rsidR="00561D71" w:rsidRPr="00BC57AE">
        <w:rPr>
          <w:rFonts w:ascii="Times New Roman" w:hAnsi="Times New Roman" w:cs="Times New Roman"/>
          <w:color w:val="000000" w:themeColor="text1"/>
          <w:sz w:val="24"/>
          <w:szCs w:val="24"/>
          <w:highlight w:val="yellow"/>
          <w:lang w:val="lt-LT"/>
        </w:rPr>
        <w:t>nurod</w:t>
      </w:r>
      <w:r w:rsidR="0099210E" w:rsidRPr="00BC57AE">
        <w:rPr>
          <w:rFonts w:ascii="Times New Roman" w:hAnsi="Times New Roman" w:cs="Times New Roman"/>
          <w:color w:val="000000" w:themeColor="text1"/>
          <w:sz w:val="24"/>
          <w:szCs w:val="24"/>
          <w:highlight w:val="yellow"/>
          <w:lang w:val="lt-LT"/>
        </w:rPr>
        <w:t>yt</w:t>
      </w:r>
      <w:r w:rsidR="00561D71" w:rsidRPr="00BC57AE">
        <w:rPr>
          <w:rFonts w:ascii="Times New Roman" w:hAnsi="Times New Roman" w:cs="Times New Roman"/>
          <w:color w:val="000000" w:themeColor="text1"/>
          <w:sz w:val="24"/>
          <w:szCs w:val="24"/>
          <w:highlight w:val="yellow"/>
          <w:lang w:val="lt-LT"/>
        </w:rPr>
        <w:t xml:space="preserve">us </w:t>
      </w:r>
      <w:r w:rsidR="00561D71" w:rsidRPr="00BC57AE">
        <w:rPr>
          <w:rFonts w:ascii="Times New Roman" w:hAnsi="Times New Roman" w:cs="Times New Roman"/>
          <w:sz w:val="24"/>
          <w:szCs w:val="24"/>
          <w:highlight w:val="yellow"/>
          <w:lang w:val="lt-LT"/>
        </w:rPr>
        <w:t>reikalingus migruoti duomenis iš esamos VERT interneto</w:t>
      </w:r>
      <w:r w:rsidR="00561D71" w:rsidRPr="00BC57AE">
        <w:rPr>
          <w:rFonts w:ascii="Times New Roman" w:hAnsi="Times New Roman" w:cs="Times New Roman"/>
          <w:sz w:val="24"/>
          <w:szCs w:val="24"/>
          <w:lang w:val="lt-LT"/>
        </w:rPr>
        <w:t xml:space="preserve"> </w:t>
      </w:r>
      <w:r w:rsidR="00561D71" w:rsidRPr="00BC57AE">
        <w:rPr>
          <w:rFonts w:ascii="Times New Roman" w:hAnsi="Times New Roman" w:cs="Times New Roman"/>
          <w:sz w:val="24"/>
          <w:szCs w:val="24"/>
          <w:lang w:val="lt-LT"/>
        </w:rPr>
        <w:lastRenderedPageBreak/>
        <w:t>svetainės į naujai sukurtą interneto svetainę</w:t>
      </w:r>
      <w:r w:rsidR="00E35C44" w:rsidRPr="00BC57AE">
        <w:rPr>
          <w:rFonts w:ascii="Times New Roman" w:hAnsi="Times New Roman" w:cs="Times New Roman"/>
          <w:sz w:val="24"/>
          <w:szCs w:val="24"/>
          <w:lang w:val="lt-LT"/>
        </w:rPr>
        <w:t>, užtikrinant turinio vientisumą</w:t>
      </w:r>
      <w:r w:rsidR="00992872" w:rsidRPr="00BC57AE">
        <w:rPr>
          <w:rFonts w:ascii="Times New Roman" w:hAnsi="Times New Roman" w:cs="Times New Roman"/>
          <w:sz w:val="24"/>
          <w:szCs w:val="24"/>
          <w:lang w:val="lt-LT"/>
        </w:rPr>
        <w:t>, saugumą, duomenų integralumą</w:t>
      </w:r>
      <w:r w:rsidR="00E35C44" w:rsidRPr="00BC57AE">
        <w:rPr>
          <w:rFonts w:ascii="Times New Roman" w:hAnsi="Times New Roman" w:cs="Times New Roman"/>
          <w:sz w:val="24"/>
          <w:szCs w:val="24"/>
          <w:lang w:val="lt-LT"/>
        </w:rPr>
        <w:t xml:space="preserve"> ir korektišką atvaizdavimą naujoje TVS.</w:t>
      </w:r>
      <w:r w:rsidR="00992872" w:rsidRPr="00BC57AE">
        <w:rPr>
          <w:rFonts w:ascii="Times New Roman" w:hAnsi="Times New Roman" w:cs="Times New Roman"/>
          <w:sz w:val="24"/>
          <w:szCs w:val="24"/>
          <w:lang w:val="lt-LT"/>
        </w:rPr>
        <w:t xml:space="preserve"> </w:t>
      </w:r>
      <w:r w:rsidR="00E031A7" w:rsidRPr="00BC57AE">
        <w:rPr>
          <w:rFonts w:ascii="Times New Roman" w:hAnsi="Times New Roman" w:cs="Times New Roman"/>
          <w:sz w:val="24"/>
          <w:szCs w:val="24"/>
          <w:lang w:val="lt-LT"/>
        </w:rPr>
        <w:t xml:space="preserve">Paslaugų teikėjas privalo užtikrinti, kad visi permigruoti duomenys būtų tinkamai apdoroti ir suderinti su esamais ar naujai nustatytais stilistiniais reikalavimais, įskaitant šriftų, spalvų, dizaino elementų bei turinio išdėstymo nuoseklumą. Duomenys turi būti tvarkingi, struktūruoti, be formatavimo, turinio ar techninių neatitikimų. Paslaugų teikėjas įsipareigoja pateikti integralų ir sistemiškai suderintą rezultatą, tinkamą naudoti iš karto, be papildomų </w:t>
      </w:r>
      <w:r w:rsidR="00662A9D" w:rsidRPr="00BC57AE">
        <w:rPr>
          <w:rFonts w:ascii="Times New Roman" w:hAnsi="Times New Roman" w:cs="Times New Roman"/>
          <w:sz w:val="24"/>
          <w:szCs w:val="24"/>
          <w:lang w:val="lt-LT"/>
        </w:rPr>
        <w:t>Perkančiosios organizacijos</w:t>
      </w:r>
      <w:r w:rsidR="00E031A7" w:rsidRPr="00BC57AE">
        <w:rPr>
          <w:rFonts w:ascii="Times New Roman" w:hAnsi="Times New Roman" w:cs="Times New Roman"/>
          <w:sz w:val="24"/>
          <w:szCs w:val="24"/>
          <w:lang w:val="lt-LT"/>
        </w:rPr>
        <w:t xml:space="preserve"> korekcijų.</w:t>
      </w:r>
    </w:p>
    <w:p w14:paraId="5FDA820E" w14:textId="413E3B3C" w:rsidR="00E35C44" w:rsidRPr="00BC57AE" w:rsidRDefault="58E6D40C" w:rsidP="006B3952">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b/>
          <w:bCs/>
          <w:sz w:val="24"/>
          <w:szCs w:val="24"/>
          <w:lang w:val="lt-LT"/>
        </w:rPr>
        <w:t xml:space="preserve"> </w:t>
      </w:r>
      <w:r w:rsidRPr="00BC57AE">
        <w:rPr>
          <w:rFonts w:ascii="Times New Roman" w:hAnsi="Times New Roman" w:cs="Times New Roman"/>
          <w:b/>
          <w:bCs/>
          <w:sz w:val="24"/>
          <w:szCs w:val="24"/>
          <w:shd w:val="clear" w:color="auto" w:fill="F7CAAC" w:themeFill="accent2" w:themeFillTint="66"/>
          <w:lang w:val="lt-LT"/>
        </w:rPr>
        <w:t>Svetainės diegimas Perkančiosios organizacijos infrastruktūroje</w:t>
      </w:r>
      <w:r w:rsidR="0039516C">
        <w:rPr>
          <w:rFonts w:ascii="Times New Roman" w:hAnsi="Times New Roman" w:cs="Times New Roman"/>
          <w:b/>
          <w:bCs/>
          <w:sz w:val="24"/>
          <w:szCs w:val="24"/>
          <w:shd w:val="clear" w:color="auto" w:fill="F7CAAC" w:themeFill="accent2" w:themeFillTint="66"/>
          <w:lang w:val="lt-LT"/>
        </w:rPr>
        <w:t xml:space="preserve"> ir testavimas</w:t>
      </w:r>
      <w:r w:rsidRPr="00BC57AE">
        <w:rPr>
          <w:rFonts w:ascii="Times New Roman" w:hAnsi="Times New Roman" w:cs="Times New Roman"/>
          <w:b/>
          <w:bCs/>
          <w:sz w:val="24"/>
          <w:szCs w:val="24"/>
          <w:shd w:val="clear" w:color="auto" w:fill="F7CAAC" w:themeFill="accent2" w:themeFillTint="66"/>
          <w:lang w:val="lt-LT"/>
        </w:rPr>
        <w:t xml:space="preserve"> (4 etapas)</w:t>
      </w:r>
      <w:r w:rsidRPr="00BC57AE">
        <w:rPr>
          <w:rFonts w:ascii="Times New Roman" w:hAnsi="Times New Roman" w:cs="Times New Roman"/>
          <w:b/>
          <w:bCs/>
          <w:sz w:val="24"/>
          <w:szCs w:val="24"/>
          <w:lang w:val="lt-LT"/>
        </w:rPr>
        <w:t xml:space="preserve"> –</w:t>
      </w:r>
      <w:r w:rsidR="1DF117D4" w:rsidRPr="00BC57AE">
        <w:rPr>
          <w:rFonts w:ascii="Times New Roman" w:hAnsi="Times New Roman" w:cs="Times New Roman"/>
          <w:b/>
          <w:bCs/>
          <w:sz w:val="24"/>
          <w:szCs w:val="24"/>
          <w:lang w:val="lt-LT"/>
        </w:rPr>
        <w:t xml:space="preserve"> </w:t>
      </w:r>
      <w:r w:rsidR="1DF117D4" w:rsidRPr="00BC57AE">
        <w:rPr>
          <w:rFonts w:ascii="Times New Roman" w:hAnsi="Times New Roman" w:cs="Times New Roman"/>
          <w:sz w:val="24"/>
          <w:szCs w:val="24"/>
          <w:lang w:val="lt-LT"/>
        </w:rPr>
        <w:t>Paslaugos t</w:t>
      </w:r>
      <w:r w:rsidR="1BD2D98F" w:rsidRPr="00BC57AE">
        <w:rPr>
          <w:rFonts w:ascii="Times New Roman" w:hAnsi="Times New Roman" w:cs="Times New Roman"/>
          <w:sz w:val="24"/>
          <w:szCs w:val="24"/>
          <w:lang w:val="lt-LT"/>
        </w:rPr>
        <w:t>ei</w:t>
      </w:r>
      <w:r w:rsidR="1DF117D4" w:rsidRPr="00BC57AE">
        <w:rPr>
          <w:rFonts w:ascii="Times New Roman" w:hAnsi="Times New Roman" w:cs="Times New Roman"/>
          <w:sz w:val="24"/>
          <w:szCs w:val="24"/>
          <w:lang w:val="lt-LT"/>
        </w:rPr>
        <w:t xml:space="preserve">kėjas </w:t>
      </w:r>
      <w:r w:rsidR="1DF117D4" w:rsidRPr="00BC57AE">
        <w:rPr>
          <w:rFonts w:ascii="Times New Roman" w:hAnsi="Times New Roman" w:cs="Times New Roman"/>
          <w:b/>
          <w:bCs/>
          <w:sz w:val="24"/>
          <w:szCs w:val="24"/>
          <w:highlight w:val="yellow"/>
          <w:lang w:val="lt-LT"/>
        </w:rPr>
        <w:t xml:space="preserve">per </w:t>
      </w:r>
      <w:r w:rsidR="00095DA3" w:rsidRPr="00BC57AE">
        <w:rPr>
          <w:rFonts w:ascii="Times New Roman" w:hAnsi="Times New Roman" w:cs="Times New Roman"/>
          <w:b/>
          <w:bCs/>
          <w:sz w:val="24"/>
          <w:szCs w:val="24"/>
          <w:highlight w:val="yellow"/>
          <w:lang w:val="lt-LT"/>
        </w:rPr>
        <w:t>20</w:t>
      </w:r>
      <w:r w:rsidR="47D47B3F" w:rsidRPr="00BC57AE">
        <w:rPr>
          <w:rFonts w:ascii="Times New Roman" w:hAnsi="Times New Roman" w:cs="Times New Roman"/>
          <w:b/>
          <w:bCs/>
          <w:sz w:val="24"/>
          <w:szCs w:val="24"/>
          <w:highlight w:val="yellow"/>
          <w:lang w:val="lt-LT"/>
        </w:rPr>
        <w:t>0</w:t>
      </w:r>
      <w:r w:rsidR="1DF117D4" w:rsidRPr="00BC57AE">
        <w:rPr>
          <w:rFonts w:ascii="Times New Roman" w:hAnsi="Times New Roman" w:cs="Times New Roman"/>
          <w:b/>
          <w:bCs/>
          <w:sz w:val="24"/>
          <w:szCs w:val="24"/>
          <w:highlight w:val="yellow"/>
          <w:lang w:val="lt-LT"/>
        </w:rPr>
        <w:t xml:space="preserve"> (</w:t>
      </w:r>
      <w:r w:rsidR="00095DA3" w:rsidRPr="00BC57AE">
        <w:rPr>
          <w:rFonts w:ascii="Times New Roman" w:hAnsi="Times New Roman" w:cs="Times New Roman"/>
          <w:b/>
          <w:bCs/>
          <w:sz w:val="24"/>
          <w:szCs w:val="24"/>
          <w:highlight w:val="yellow"/>
          <w:lang w:val="lt-LT"/>
        </w:rPr>
        <w:t>du šimtai</w:t>
      </w:r>
      <w:r w:rsidR="1DF117D4" w:rsidRPr="00BC57AE">
        <w:rPr>
          <w:rFonts w:ascii="Times New Roman" w:hAnsi="Times New Roman" w:cs="Times New Roman"/>
          <w:b/>
          <w:bCs/>
          <w:sz w:val="24"/>
          <w:szCs w:val="24"/>
          <w:highlight w:val="yellow"/>
          <w:lang w:val="lt-LT"/>
        </w:rPr>
        <w:t>) kalendorinių</w:t>
      </w:r>
      <w:r w:rsidR="1DF117D4" w:rsidRPr="00BC57AE">
        <w:rPr>
          <w:rFonts w:ascii="Times New Roman" w:hAnsi="Times New Roman" w:cs="Times New Roman"/>
          <w:sz w:val="24"/>
          <w:szCs w:val="24"/>
          <w:lang w:val="lt-LT"/>
        </w:rPr>
        <w:t xml:space="preserve"> dienų</w:t>
      </w:r>
      <w:r w:rsidR="7CAA2E5D" w:rsidRPr="00BC57AE">
        <w:rPr>
          <w:rFonts w:ascii="Times New Roman" w:hAnsi="Times New Roman" w:cs="Times New Roman"/>
          <w:sz w:val="24"/>
          <w:szCs w:val="24"/>
          <w:lang w:val="lt-LT"/>
        </w:rPr>
        <w:t xml:space="preserve"> nuo sutarties įsigaliojimo dienos</w:t>
      </w:r>
      <w:r w:rsidR="1DF117D4" w:rsidRPr="00BC57AE">
        <w:rPr>
          <w:rFonts w:ascii="Times New Roman" w:hAnsi="Times New Roman" w:cs="Times New Roman"/>
          <w:sz w:val="24"/>
          <w:szCs w:val="24"/>
          <w:lang w:val="lt-LT"/>
        </w:rPr>
        <w:t xml:space="preserve"> </w:t>
      </w:r>
      <w:r w:rsidR="47D47B3F" w:rsidRPr="00BC57AE">
        <w:rPr>
          <w:rFonts w:ascii="Times New Roman" w:hAnsi="Times New Roman" w:cs="Times New Roman"/>
          <w:sz w:val="24"/>
          <w:szCs w:val="24"/>
          <w:lang w:val="lt-LT"/>
        </w:rPr>
        <w:t>įdiegia</w:t>
      </w:r>
      <w:r w:rsidRPr="00BC57AE">
        <w:rPr>
          <w:rFonts w:ascii="Times New Roman" w:hAnsi="Times New Roman" w:cs="Times New Roman"/>
          <w:sz w:val="24"/>
          <w:szCs w:val="24"/>
          <w:lang w:val="lt-LT"/>
        </w:rPr>
        <w:t xml:space="preserve"> sprendinį į Perkančiosios organizacijos paruošt</w:t>
      </w:r>
      <w:r w:rsidR="404D7075" w:rsidRPr="00BC57AE">
        <w:rPr>
          <w:rFonts w:ascii="Times New Roman" w:hAnsi="Times New Roman" w:cs="Times New Roman"/>
          <w:sz w:val="24"/>
          <w:szCs w:val="24"/>
          <w:lang w:val="lt-LT"/>
        </w:rPr>
        <w:t>as</w:t>
      </w:r>
      <w:r w:rsidRPr="00BC57AE">
        <w:rPr>
          <w:rFonts w:ascii="Times New Roman" w:hAnsi="Times New Roman" w:cs="Times New Roman"/>
          <w:sz w:val="24"/>
          <w:szCs w:val="24"/>
          <w:lang w:val="lt-LT"/>
        </w:rPr>
        <w:t xml:space="preserve"> </w:t>
      </w:r>
      <w:r w:rsidR="1F9307E9" w:rsidRPr="00BC57AE">
        <w:rPr>
          <w:rFonts w:ascii="Times New Roman" w:hAnsi="Times New Roman" w:cs="Times New Roman"/>
          <w:sz w:val="24"/>
          <w:szCs w:val="24"/>
          <w:lang w:val="lt-LT"/>
        </w:rPr>
        <w:t xml:space="preserve"> virtuali</w:t>
      </w:r>
      <w:r w:rsidR="28B4EFD9" w:rsidRPr="00BC57AE">
        <w:rPr>
          <w:rFonts w:ascii="Times New Roman" w:hAnsi="Times New Roman" w:cs="Times New Roman"/>
          <w:sz w:val="24"/>
          <w:szCs w:val="24"/>
          <w:lang w:val="lt-LT"/>
        </w:rPr>
        <w:t>as</w:t>
      </w:r>
      <w:r w:rsidR="1F9307E9" w:rsidRPr="00BC57AE">
        <w:rPr>
          <w:rFonts w:ascii="Times New Roman" w:hAnsi="Times New Roman" w:cs="Times New Roman"/>
          <w:sz w:val="24"/>
          <w:szCs w:val="24"/>
          <w:lang w:val="lt-LT"/>
        </w:rPr>
        <w:t xml:space="preserve"> tarnybin</w:t>
      </w:r>
      <w:r w:rsidR="752DDB93" w:rsidRPr="00BC57AE">
        <w:rPr>
          <w:rFonts w:ascii="Times New Roman" w:hAnsi="Times New Roman" w:cs="Times New Roman"/>
          <w:sz w:val="24"/>
          <w:szCs w:val="24"/>
          <w:lang w:val="lt-LT"/>
        </w:rPr>
        <w:t>es</w:t>
      </w:r>
      <w:r w:rsidR="1F9307E9" w:rsidRPr="00BC57AE">
        <w:rPr>
          <w:rFonts w:ascii="Times New Roman" w:hAnsi="Times New Roman" w:cs="Times New Roman"/>
          <w:sz w:val="24"/>
          <w:szCs w:val="24"/>
          <w:lang w:val="lt-LT"/>
        </w:rPr>
        <w:t xml:space="preserve"> stot</w:t>
      </w:r>
      <w:r w:rsidR="6C8AA6E1" w:rsidRPr="00BC57AE">
        <w:rPr>
          <w:rFonts w:ascii="Times New Roman" w:hAnsi="Times New Roman" w:cs="Times New Roman"/>
          <w:sz w:val="24"/>
          <w:szCs w:val="24"/>
          <w:lang w:val="lt-LT"/>
        </w:rPr>
        <w:t>is</w:t>
      </w:r>
      <w:r w:rsidR="749FCE68" w:rsidRPr="00BC57AE">
        <w:rPr>
          <w:rFonts w:ascii="Times New Roman" w:hAnsi="Times New Roman" w:cs="Times New Roman"/>
          <w:sz w:val="24"/>
          <w:szCs w:val="24"/>
          <w:lang w:val="lt-LT"/>
        </w:rPr>
        <w:t xml:space="preserve"> (Perkančioji organizacija atsakinga už tarnybin</w:t>
      </w:r>
      <w:r w:rsidR="7F7299F6" w:rsidRPr="00BC57AE">
        <w:rPr>
          <w:rFonts w:ascii="Times New Roman" w:hAnsi="Times New Roman" w:cs="Times New Roman"/>
          <w:sz w:val="24"/>
          <w:szCs w:val="24"/>
          <w:lang w:val="lt-LT"/>
        </w:rPr>
        <w:t>ių</w:t>
      </w:r>
      <w:r w:rsidR="749FCE68" w:rsidRPr="00BC57AE">
        <w:rPr>
          <w:rFonts w:ascii="Times New Roman" w:hAnsi="Times New Roman" w:cs="Times New Roman"/>
          <w:sz w:val="24"/>
          <w:szCs w:val="24"/>
          <w:lang w:val="lt-LT"/>
        </w:rPr>
        <w:t xml:space="preserve"> sto</w:t>
      </w:r>
      <w:r w:rsidR="31B6A7E8" w:rsidRPr="00BC57AE">
        <w:rPr>
          <w:rFonts w:ascii="Times New Roman" w:hAnsi="Times New Roman" w:cs="Times New Roman"/>
          <w:sz w:val="24"/>
          <w:szCs w:val="24"/>
          <w:lang w:val="lt-LT"/>
        </w:rPr>
        <w:t>čių</w:t>
      </w:r>
      <w:r w:rsidR="749FCE68" w:rsidRPr="00BC57AE">
        <w:rPr>
          <w:rFonts w:ascii="Times New Roman" w:hAnsi="Times New Roman" w:cs="Times New Roman"/>
          <w:sz w:val="24"/>
          <w:szCs w:val="24"/>
          <w:lang w:val="lt-LT"/>
        </w:rPr>
        <w:t xml:space="preserve"> realizavimą, operacinės sistemos </w:t>
      </w:r>
      <w:r w:rsidR="68362A5E" w:rsidRPr="00BC57AE">
        <w:rPr>
          <w:rFonts w:ascii="Times New Roman" w:hAnsi="Times New Roman" w:cs="Times New Roman"/>
          <w:sz w:val="24"/>
          <w:szCs w:val="24"/>
          <w:lang w:val="lt-LT"/>
        </w:rPr>
        <w:t xml:space="preserve">įdiegimą </w:t>
      </w:r>
      <w:r w:rsidR="11C373C4" w:rsidRPr="00BC57AE">
        <w:rPr>
          <w:rFonts w:ascii="Times New Roman" w:hAnsi="Times New Roman" w:cs="Times New Roman"/>
          <w:sz w:val="24"/>
          <w:szCs w:val="24"/>
          <w:lang w:val="lt-LT"/>
        </w:rPr>
        <w:t>(Windows arba Linux)</w:t>
      </w:r>
      <w:r w:rsidR="32E32FB5" w:rsidRPr="00BC57AE">
        <w:rPr>
          <w:rFonts w:ascii="Times New Roman" w:hAnsi="Times New Roman" w:cs="Times New Roman"/>
          <w:sz w:val="24"/>
          <w:szCs w:val="24"/>
          <w:lang w:val="lt-LT"/>
        </w:rPr>
        <w:t xml:space="preserve"> ir pirminės konfigūracijos atlikimą</w:t>
      </w:r>
      <w:r w:rsidR="5882A0F7" w:rsidRPr="00BC57AE">
        <w:rPr>
          <w:rFonts w:ascii="Times New Roman" w:hAnsi="Times New Roman" w:cs="Times New Roman"/>
          <w:sz w:val="24"/>
          <w:szCs w:val="24"/>
          <w:lang w:val="lt-LT"/>
        </w:rPr>
        <w:t>.</w:t>
      </w:r>
      <w:r w:rsidR="749FCE68" w:rsidRPr="00BC57AE">
        <w:rPr>
          <w:rFonts w:ascii="Times New Roman" w:hAnsi="Times New Roman" w:cs="Times New Roman"/>
          <w:sz w:val="24"/>
          <w:szCs w:val="24"/>
          <w:lang w:val="lt-LT"/>
        </w:rPr>
        <w:t xml:space="preserve"> </w:t>
      </w:r>
      <w:r w:rsidR="4C9E6A7C" w:rsidRPr="00BC57AE">
        <w:rPr>
          <w:rFonts w:ascii="Times New Roman" w:hAnsi="Times New Roman" w:cs="Times New Roman"/>
          <w:sz w:val="24"/>
          <w:szCs w:val="24"/>
          <w:lang w:val="lt-LT"/>
        </w:rPr>
        <w:t>K</w:t>
      </w:r>
      <w:r w:rsidR="749FCE68" w:rsidRPr="00BC57AE">
        <w:rPr>
          <w:rFonts w:ascii="Times New Roman" w:hAnsi="Times New Roman" w:cs="Times New Roman"/>
          <w:sz w:val="24"/>
          <w:szCs w:val="24"/>
          <w:lang w:val="lt-LT"/>
        </w:rPr>
        <w:t>it</w:t>
      </w:r>
      <w:r w:rsidR="00010F68" w:rsidRPr="00BC57AE">
        <w:rPr>
          <w:rFonts w:ascii="Times New Roman" w:hAnsi="Times New Roman" w:cs="Times New Roman"/>
          <w:sz w:val="24"/>
          <w:szCs w:val="24"/>
          <w:lang w:val="lt-LT"/>
        </w:rPr>
        <w:t>ų</w:t>
      </w:r>
      <w:r w:rsidR="749FCE68" w:rsidRPr="00BC57AE">
        <w:rPr>
          <w:rFonts w:ascii="Times New Roman" w:hAnsi="Times New Roman" w:cs="Times New Roman"/>
          <w:sz w:val="24"/>
          <w:szCs w:val="24"/>
          <w:lang w:val="lt-LT"/>
        </w:rPr>
        <w:t xml:space="preserve"> komponentų </w:t>
      </w:r>
      <w:r w:rsidR="17E41540" w:rsidRPr="00BC57AE">
        <w:rPr>
          <w:rFonts w:ascii="Times New Roman" w:hAnsi="Times New Roman" w:cs="Times New Roman"/>
          <w:sz w:val="24"/>
          <w:szCs w:val="24"/>
          <w:lang w:val="lt-LT"/>
        </w:rPr>
        <w:t>ir</w:t>
      </w:r>
      <w:r w:rsidR="1A3DD859" w:rsidRPr="00BC57AE">
        <w:rPr>
          <w:rFonts w:ascii="Times New Roman" w:hAnsi="Times New Roman" w:cs="Times New Roman"/>
          <w:sz w:val="24"/>
          <w:szCs w:val="24"/>
          <w:lang w:val="lt-LT"/>
        </w:rPr>
        <w:t xml:space="preserve"> programinės įrangos diegimą </w:t>
      </w:r>
      <w:r w:rsidR="51A83808" w:rsidRPr="00BC57AE">
        <w:rPr>
          <w:rFonts w:ascii="Times New Roman" w:hAnsi="Times New Roman" w:cs="Times New Roman"/>
          <w:sz w:val="24"/>
          <w:szCs w:val="24"/>
          <w:lang w:val="lt-LT"/>
        </w:rPr>
        <w:t>bei</w:t>
      </w:r>
      <w:r w:rsidR="1A3DD859" w:rsidRPr="00BC57AE">
        <w:rPr>
          <w:rFonts w:ascii="Times New Roman" w:hAnsi="Times New Roman" w:cs="Times New Roman"/>
          <w:sz w:val="24"/>
          <w:szCs w:val="24"/>
          <w:lang w:val="lt-LT"/>
        </w:rPr>
        <w:t xml:space="preserve"> konfigūravimą, kuris reikalingas svetainės veikimui užtikrinti</w:t>
      </w:r>
      <w:r w:rsidR="11DEC88E" w:rsidRPr="00BC57AE">
        <w:rPr>
          <w:rFonts w:ascii="Times New Roman" w:hAnsi="Times New Roman" w:cs="Times New Roman"/>
          <w:sz w:val="24"/>
          <w:szCs w:val="24"/>
          <w:lang w:val="lt-LT"/>
        </w:rPr>
        <w:t>,</w:t>
      </w:r>
      <w:r w:rsidR="1A3DD859" w:rsidRPr="00BC57AE">
        <w:rPr>
          <w:rFonts w:ascii="Times New Roman" w:hAnsi="Times New Roman" w:cs="Times New Roman"/>
          <w:sz w:val="24"/>
          <w:szCs w:val="24"/>
          <w:lang w:val="lt-LT"/>
        </w:rPr>
        <w:t xml:space="preserve"> atlieka </w:t>
      </w:r>
      <w:r w:rsidR="00F50AF9" w:rsidRPr="00BC57AE">
        <w:rPr>
          <w:rFonts w:ascii="Times New Roman" w:hAnsi="Times New Roman" w:cs="Times New Roman"/>
          <w:sz w:val="24"/>
          <w:szCs w:val="24"/>
          <w:lang w:val="lt-LT"/>
        </w:rPr>
        <w:t>Paslaugų teikėjas</w:t>
      </w:r>
      <w:r w:rsidRPr="00BC57AE">
        <w:rPr>
          <w:rFonts w:ascii="Times New Roman" w:hAnsi="Times New Roman" w:cs="Times New Roman"/>
          <w:sz w:val="24"/>
          <w:szCs w:val="24"/>
          <w:lang w:val="lt-LT"/>
        </w:rPr>
        <w:t xml:space="preserve"> bei atli</w:t>
      </w:r>
      <w:r w:rsidR="5DB6028F" w:rsidRPr="00BC57AE">
        <w:rPr>
          <w:rFonts w:ascii="Times New Roman" w:hAnsi="Times New Roman" w:cs="Times New Roman"/>
          <w:sz w:val="24"/>
          <w:szCs w:val="24"/>
          <w:lang w:val="lt-LT"/>
        </w:rPr>
        <w:t>e</w:t>
      </w:r>
      <w:r w:rsidRPr="00BC57AE">
        <w:rPr>
          <w:rFonts w:ascii="Times New Roman" w:hAnsi="Times New Roman" w:cs="Times New Roman"/>
          <w:sz w:val="24"/>
          <w:szCs w:val="24"/>
          <w:lang w:val="lt-LT"/>
        </w:rPr>
        <w:t>k</w:t>
      </w:r>
      <w:r w:rsidR="47D47B3F" w:rsidRPr="00BC57AE">
        <w:rPr>
          <w:rFonts w:ascii="Times New Roman" w:hAnsi="Times New Roman" w:cs="Times New Roman"/>
          <w:sz w:val="24"/>
          <w:szCs w:val="24"/>
          <w:lang w:val="lt-LT"/>
        </w:rPr>
        <w:t>a</w:t>
      </w:r>
      <w:r w:rsidRPr="00BC57AE">
        <w:rPr>
          <w:rFonts w:ascii="Times New Roman" w:hAnsi="Times New Roman" w:cs="Times New Roman"/>
          <w:sz w:val="24"/>
          <w:szCs w:val="24"/>
          <w:lang w:val="lt-LT"/>
        </w:rPr>
        <w:t xml:space="preserve"> galutinį testavimą realioje aplinkoje, užtikrinant sistemos stabilumą ir funkcionalumą. Diegimas ir konfigūravimas atliekamas Perkančiosios organizacijos infrastruktūroje</w:t>
      </w:r>
      <w:r w:rsidR="56C35BE9" w:rsidRPr="00BC57AE">
        <w:rPr>
          <w:rFonts w:ascii="Times New Roman" w:hAnsi="Times New Roman" w:cs="Times New Roman"/>
          <w:sz w:val="24"/>
          <w:szCs w:val="24"/>
          <w:lang w:val="lt-LT"/>
        </w:rPr>
        <w:t xml:space="preserve"> (debesijos pagrindu</w:t>
      </w:r>
      <w:r w:rsidR="49D06BCF" w:rsidRPr="00BC57AE">
        <w:rPr>
          <w:rFonts w:ascii="Times New Roman" w:hAnsi="Times New Roman" w:cs="Times New Roman"/>
          <w:sz w:val="24"/>
          <w:szCs w:val="24"/>
          <w:lang w:val="lt-LT"/>
        </w:rPr>
        <w:t xml:space="preserve"> Valstybiniame duomenų centre</w:t>
      </w:r>
      <w:r w:rsidR="56C35BE9" w:rsidRPr="00BC57AE">
        <w:rPr>
          <w:rFonts w:ascii="Times New Roman" w:hAnsi="Times New Roman" w:cs="Times New Roman"/>
          <w:sz w:val="24"/>
          <w:szCs w:val="24"/>
          <w:lang w:val="lt-LT"/>
        </w:rPr>
        <w:t xml:space="preserve"> veikiančio</w:t>
      </w:r>
      <w:r w:rsidR="008C49C2" w:rsidRPr="00BC57AE">
        <w:rPr>
          <w:rFonts w:ascii="Times New Roman" w:hAnsi="Times New Roman" w:cs="Times New Roman"/>
          <w:sz w:val="24"/>
          <w:szCs w:val="24"/>
          <w:lang w:val="lt-LT"/>
        </w:rPr>
        <w:t>se</w:t>
      </w:r>
      <w:r w:rsidR="56C35BE9" w:rsidRPr="00BC57AE">
        <w:rPr>
          <w:rFonts w:ascii="Times New Roman" w:hAnsi="Times New Roman" w:cs="Times New Roman"/>
          <w:sz w:val="24"/>
          <w:szCs w:val="24"/>
          <w:lang w:val="lt-LT"/>
        </w:rPr>
        <w:t xml:space="preserve"> </w:t>
      </w:r>
      <w:r w:rsidR="29433347" w:rsidRPr="00BC57AE">
        <w:rPr>
          <w:rFonts w:ascii="Times New Roman" w:hAnsi="Times New Roman" w:cs="Times New Roman"/>
          <w:sz w:val="24"/>
          <w:szCs w:val="24"/>
          <w:lang w:val="lt-LT"/>
        </w:rPr>
        <w:t>virtualio</w:t>
      </w:r>
      <w:r w:rsidR="008C49C2" w:rsidRPr="00BC57AE">
        <w:rPr>
          <w:rFonts w:ascii="Times New Roman" w:hAnsi="Times New Roman" w:cs="Times New Roman"/>
          <w:sz w:val="24"/>
          <w:szCs w:val="24"/>
          <w:lang w:val="lt-LT"/>
        </w:rPr>
        <w:t>se</w:t>
      </w:r>
      <w:r w:rsidR="29433347" w:rsidRPr="00BC57AE">
        <w:rPr>
          <w:rFonts w:ascii="Times New Roman" w:hAnsi="Times New Roman" w:cs="Times New Roman"/>
          <w:sz w:val="24"/>
          <w:szCs w:val="24"/>
          <w:lang w:val="lt-LT"/>
        </w:rPr>
        <w:t xml:space="preserve"> </w:t>
      </w:r>
      <w:r w:rsidR="56C35BE9" w:rsidRPr="00BC57AE">
        <w:rPr>
          <w:rFonts w:ascii="Times New Roman" w:hAnsi="Times New Roman" w:cs="Times New Roman"/>
          <w:sz w:val="24"/>
          <w:szCs w:val="24"/>
          <w:lang w:val="lt-LT"/>
        </w:rPr>
        <w:t>tarnybinė</w:t>
      </w:r>
      <w:r w:rsidR="008C49C2" w:rsidRPr="00BC57AE">
        <w:rPr>
          <w:rFonts w:ascii="Times New Roman" w:hAnsi="Times New Roman" w:cs="Times New Roman"/>
          <w:sz w:val="24"/>
          <w:szCs w:val="24"/>
          <w:lang w:val="lt-LT"/>
        </w:rPr>
        <w:t>se</w:t>
      </w:r>
      <w:r w:rsidR="56C35BE9" w:rsidRPr="00BC57AE">
        <w:rPr>
          <w:rFonts w:ascii="Times New Roman" w:hAnsi="Times New Roman" w:cs="Times New Roman"/>
          <w:sz w:val="24"/>
          <w:szCs w:val="24"/>
          <w:lang w:val="lt-LT"/>
        </w:rPr>
        <w:t xml:space="preserve"> stoty</w:t>
      </w:r>
      <w:r w:rsidR="008C49C2" w:rsidRPr="00BC57AE">
        <w:rPr>
          <w:rFonts w:ascii="Times New Roman" w:hAnsi="Times New Roman" w:cs="Times New Roman"/>
          <w:sz w:val="24"/>
          <w:szCs w:val="24"/>
          <w:lang w:val="lt-LT"/>
        </w:rPr>
        <w:t>se</w:t>
      </w:r>
      <w:r w:rsidR="784CF38B" w:rsidRPr="00BC57AE">
        <w:rPr>
          <w:rFonts w:ascii="Times New Roman" w:hAnsi="Times New Roman" w:cs="Times New Roman"/>
          <w:sz w:val="24"/>
          <w:szCs w:val="24"/>
          <w:lang w:val="lt-LT"/>
        </w:rPr>
        <w:t>)</w:t>
      </w:r>
      <w:r w:rsidR="47D47B3F" w:rsidRPr="00BC57AE">
        <w:rPr>
          <w:rFonts w:ascii="Times New Roman" w:hAnsi="Times New Roman" w:cs="Times New Roman"/>
          <w:sz w:val="24"/>
          <w:szCs w:val="24"/>
          <w:lang w:val="lt-LT"/>
        </w:rPr>
        <w:t>.</w:t>
      </w:r>
    </w:p>
    <w:p w14:paraId="530CD614" w14:textId="540D38D3" w:rsidR="00DF7A96" w:rsidRPr="00E341E1" w:rsidRDefault="00E35C44" w:rsidP="006B3952">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Naudotojų apmokymai (5 etapas)</w:t>
      </w:r>
      <w:r w:rsidRPr="00BC57AE">
        <w:rPr>
          <w:rFonts w:ascii="Times New Roman" w:hAnsi="Times New Roman" w:cs="Times New Roman"/>
          <w:b/>
          <w:bCs/>
          <w:sz w:val="24"/>
          <w:szCs w:val="24"/>
          <w:lang w:val="lt-LT"/>
        </w:rPr>
        <w:t xml:space="preserve"> –</w:t>
      </w:r>
      <w:r w:rsidR="009C2A7E" w:rsidRPr="00BC57AE">
        <w:rPr>
          <w:rFonts w:ascii="Times New Roman" w:hAnsi="Times New Roman" w:cs="Times New Roman"/>
          <w:sz w:val="24"/>
          <w:szCs w:val="24"/>
          <w:lang w:val="lt-LT"/>
        </w:rPr>
        <w:t xml:space="preserve"> Paslaugos t</w:t>
      </w:r>
      <w:r w:rsidR="00756E99" w:rsidRPr="00BC57AE">
        <w:rPr>
          <w:rFonts w:ascii="Times New Roman" w:hAnsi="Times New Roman" w:cs="Times New Roman"/>
          <w:sz w:val="24"/>
          <w:szCs w:val="24"/>
          <w:lang w:val="lt-LT"/>
        </w:rPr>
        <w:t>ei</w:t>
      </w:r>
      <w:r w:rsidR="009C2A7E" w:rsidRPr="00BC57AE">
        <w:rPr>
          <w:rFonts w:ascii="Times New Roman" w:hAnsi="Times New Roman" w:cs="Times New Roman"/>
          <w:sz w:val="24"/>
          <w:szCs w:val="24"/>
          <w:lang w:val="lt-LT"/>
        </w:rPr>
        <w:t xml:space="preserve">kėjas </w:t>
      </w:r>
      <w:r w:rsidR="009C2A7E" w:rsidRPr="00BC57AE">
        <w:rPr>
          <w:rFonts w:ascii="Times New Roman" w:hAnsi="Times New Roman" w:cs="Times New Roman"/>
          <w:b/>
          <w:bCs/>
          <w:sz w:val="24"/>
          <w:szCs w:val="24"/>
          <w:highlight w:val="yellow"/>
          <w:lang w:val="lt-LT"/>
        </w:rPr>
        <w:t>per</w:t>
      </w:r>
      <w:r w:rsidR="00F50AF9" w:rsidRPr="00BC57AE">
        <w:rPr>
          <w:rFonts w:ascii="Times New Roman" w:hAnsi="Times New Roman" w:cs="Times New Roman"/>
          <w:b/>
          <w:bCs/>
          <w:sz w:val="24"/>
          <w:szCs w:val="24"/>
          <w:highlight w:val="yellow"/>
          <w:lang w:val="lt-LT"/>
        </w:rPr>
        <w:t xml:space="preserve"> </w:t>
      </w:r>
      <w:r w:rsidR="00095DA3" w:rsidRPr="00BC57AE">
        <w:rPr>
          <w:rFonts w:ascii="Times New Roman" w:hAnsi="Times New Roman" w:cs="Times New Roman"/>
          <w:b/>
          <w:bCs/>
          <w:sz w:val="24"/>
          <w:szCs w:val="24"/>
          <w:highlight w:val="yellow"/>
          <w:lang w:val="lt-LT"/>
        </w:rPr>
        <w:t>20</w:t>
      </w:r>
      <w:r w:rsidR="00A84BD9" w:rsidRPr="00BC57AE">
        <w:rPr>
          <w:rFonts w:ascii="Times New Roman" w:hAnsi="Times New Roman" w:cs="Times New Roman"/>
          <w:b/>
          <w:bCs/>
          <w:sz w:val="24"/>
          <w:szCs w:val="24"/>
          <w:highlight w:val="yellow"/>
          <w:lang w:val="lt-LT"/>
        </w:rPr>
        <w:t>0</w:t>
      </w:r>
      <w:r w:rsidR="009C2A7E" w:rsidRPr="00BC57AE">
        <w:rPr>
          <w:rFonts w:ascii="Times New Roman" w:hAnsi="Times New Roman" w:cs="Times New Roman"/>
          <w:b/>
          <w:bCs/>
          <w:sz w:val="24"/>
          <w:szCs w:val="24"/>
          <w:highlight w:val="yellow"/>
          <w:lang w:val="lt-LT"/>
        </w:rPr>
        <w:t xml:space="preserve"> (</w:t>
      </w:r>
      <w:r w:rsidR="00095DA3" w:rsidRPr="00BC57AE">
        <w:rPr>
          <w:rFonts w:ascii="Times New Roman" w:hAnsi="Times New Roman" w:cs="Times New Roman"/>
          <w:b/>
          <w:bCs/>
          <w:sz w:val="24"/>
          <w:szCs w:val="24"/>
          <w:highlight w:val="yellow"/>
          <w:lang w:val="lt-LT"/>
        </w:rPr>
        <w:t>du šimtai</w:t>
      </w:r>
      <w:r w:rsidR="009C2A7E" w:rsidRPr="00BC57AE">
        <w:rPr>
          <w:rFonts w:ascii="Times New Roman" w:hAnsi="Times New Roman" w:cs="Times New Roman"/>
          <w:b/>
          <w:bCs/>
          <w:sz w:val="24"/>
          <w:szCs w:val="24"/>
          <w:highlight w:val="yellow"/>
          <w:lang w:val="lt-LT"/>
        </w:rPr>
        <w:t>) kalendorinių</w:t>
      </w:r>
      <w:r w:rsidR="009C2A7E" w:rsidRPr="00BC57AE">
        <w:rPr>
          <w:rFonts w:ascii="Times New Roman" w:hAnsi="Times New Roman" w:cs="Times New Roman"/>
          <w:sz w:val="24"/>
          <w:szCs w:val="24"/>
          <w:lang w:val="lt-LT"/>
        </w:rPr>
        <w:t xml:space="preserve"> dienų nuo sutarties įsigaliojimo dienos</w:t>
      </w:r>
      <w:r w:rsidRPr="00BC57AE">
        <w:rPr>
          <w:rFonts w:ascii="Times New Roman" w:hAnsi="Times New Roman" w:cs="Times New Roman"/>
          <w:b/>
          <w:bCs/>
          <w:sz w:val="24"/>
          <w:szCs w:val="24"/>
          <w:lang w:val="lt-LT"/>
        </w:rPr>
        <w:t xml:space="preserve"> </w:t>
      </w:r>
      <w:r w:rsidRPr="00BC57AE">
        <w:rPr>
          <w:rFonts w:ascii="Times New Roman" w:hAnsi="Times New Roman" w:cs="Times New Roman"/>
          <w:sz w:val="24"/>
          <w:szCs w:val="24"/>
          <w:lang w:val="lt-LT"/>
        </w:rPr>
        <w:t>pareng</w:t>
      </w:r>
      <w:r w:rsidR="009C2A7E" w:rsidRPr="00BC57AE">
        <w:rPr>
          <w:rFonts w:ascii="Times New Roman" w:hAnsi="Times New Roman" w:cs="Times New Roman"/>
          <w:sz w:val="24"/>
          <w:szCs w:val="24"/>
          <w:lang w:val="lt-LT"/>
        </w:rPr>
        <w:t xml:space="preserve">ia </w:t>
      </w:r>
      <w:r w:rsidRPr="00BC57AE">
        <w:rPr>
          <w:rFonts w:ascii="Times New Roman" w:hAnsi="Times New Roman" w:cs="Times New Roman"/>
          <w:sz w:val="24"/>
          <w:szCs w:val="24"/>
          <w:lang w:val="lt-LT"/>
        </w:rPr>
        <w:t>ir įgyvendin</w:t>
      </w:r>
      <w:r w:rsidR="009C2A7E" w:rsidRPr="00BC57AE">
        <w:rPr>
          <w:rFonts w:ascii="Times New Roman" w:hAnsi="Times New Roman" w:cs="Times New Roman"/>
          <w:sz w:val="24"/>
          <w:szCs w:val="24"/>
          <w:lang w:val="lt-LT"/>
        </w:rPr>
        <w:t>a</w:t>
      </w:r>
      <w:r w:rsidRPr="00BC57AE">
        <w:rPr>
          <w:rFonts w:ascii="Times New Roman" w:hAnsi="Times New Roman" w:cs="Times New Roman"/>
          <w:sz w:val="24"/>
          <w:szCs w:val="24"/>
          <w:lang w:val="lt-LT"/>
        </w:rPr>
        <w:t xml:space="preserve"> TVS administratorių mokymus, apmok</w:t>
      </w:r>
      <w:r w:rsidR="009C2A7E" w:rsidRPr="00BC57AE">
        <w:rPr>
          <w:rFonts w:ascii="Times New Roman" w:hAnsi="Times New Roman" w:cs="Times New Roman"/>
          <w:sz w:val="24"/>
          <w:szCs w:val="24"/>
          <w:lang w:val="lt-LT"/>
        </w:rPr>
        <w:t>o</w:t>
      </w:r>
      <w:r w:rsidRPr="00BC57AE">
        <w:rPr>
          <w:rFonts w:ascii="Times New Roman" w:hAnsi="Times New Roman" w:cs="Times New Roman"/>
          <w:sz w:val="24"/>
          <w:szCs w:val="24"/>
          <w:lang w:val="lt-LT"/>
        </w:rPr>
        <w:t xml:space="preserve"> turinį pildančius darbuotojus bei sukur</w:t>
      </w:r>
      <w:r w:rsidR="009C2A7E" w:rsidRPr="00BC57AE">
        <w:rPr>
          <w:rFonts w:ascii="Times New Roman" w:hAnsi="Times New Roman" w:cs="Times New Roman"/>
          <w:sz w:val="24"/>
          <w:szCs w:val="24"/>
          <w:lang w:val="lt-LT"/>
        </w:rPr>
        <w:t>ia</w:t>
      </w:r>
      <w:r w:rsidRPr="00BC57AE">
        <w:rPr>
          <w:rFonts w:ascii="Times New Roman" w:hAnsi="Times New Roman" w:cs="Times New Roman"/>
          <w:sz w:val="24"/>
          <w:szCs w:val="24"/>
          <w:lang w:val="lt-LT"/>
        </w:rPr>
        <w:t xml:space="preserve"> mokymo medžiagą (vadovus ir vaizdo instrukcijas</w:t>
      </w:r>
      <w:r w:rsidR="1913C1A5" w:rsidRPr="00BC57AE">
        <w:rPr>
          <w:rFonts w:ascii="Times New Roman" w:hAnsi="Times New Roman" w:cs="Times New Roman"/>
          <w:sz w:val="24"/>
          <w:szCs w:val="24"/>
          <w:lang w:val="lt-LT"/>
        </w:rPr>
        <w:t xml:space="preserve"> – kurie turi </w:t>
      </w:r>
      <w:r w:rsidR="25C326A1" w:rsidRPr="00BC57AE">
        <w:rPr>
          <w:rFonts w:ascii="Times New Roman" w:hAnsi="Times New Roman" w:cs="Times New Roman"/>
          <w:sz w:val="24"/>
          <w:szCs w:val="24"/>
          <w:lang w:val="lt-LT"/>
        </w:rPr>
        <w:t>būti</w:t>
      </w:r>
      <w:r w:rsidR="05A8739D" w:rsidRPr="00BC57AE">
        <w:rPr>
          <w:rFonts w:ascii="Times New Roman" w:hAnsi="Times New Roman" w:cs="Times New Roman"/>
          <w:sz w:val="24"/>
          <w:szCs w:val="24"/>
          <w:lang w:val="lt-LT"/>
        </w:rPr>
        <w:t xml:space="preserve"> pateikti Perkančiajai organizacijai </w:t>
      </w:r>
      <w:r w:rsidR="25C326A1" w:rsidRPr="00BC57AE">
        <w:rPr>
          <w:rFonts w:ascii="Times New Roman" w:hAnsi="Times New Roman" w:cs="Times New Roman"/>
          <w:sz w:val="24"/>
          <w:szCs w:val="24"/>
          <w:lang w:val="lt-LT"/>
        </w:rPr>
        <w:t xml:space="preserve">suderintu el. paštu </w:t>
      </w:r>
      <w:r w:rsidR="05A8739D" w:rsidRPr="00BC57AE">
        <w:rPr>
          <w:rFonts w:ascii="Times New Roman" w:hAnsi="Times New Roman" w:cs="Times New Roman"/>
          <w:sz w:val="24"/>
          <w:szCs w:val="24"/>
          <w:lang w:val="lt-LT"/>
        </w:rPr>
        <w:t xml:space="preserve">naudotis </w:t>
      </w:r>
      <w:r w:rsidR="25C326A1" w:rsidRPr="00BC57AE">
        <w:rPr>
          <w:rFonts w:ascii="Times New Roman" w:hAnsi="Times New Roman" w:cs="Times New Roman"/>
          <w:sz w:val="24"/>
          <w:szCs w:val="24"/>
          <w:lang w:val="lt-LT"/>
        </w:rPr>
        <w:t xml:space="preserve">Perkančiajai organizacijai </w:t>
      </w:r>
      <w:r w:rsidR="05A8739D" w:rsidRPr="00BC57AE">
        <w:rPr>
          <w:rFonts w:ascii="Times New Roman" w:hAnsi="Times New Roman" w:cs="Times New Roman"/>
          <w:sz w:val="24"/>
          <w:szCs w:val="24"/>
          <w:lang w:val="lt-LT"/>
        </w:rPr>
        <w:t>nuolatos</w:t>
      </w:r>
      <w:r w:rsidRPr="00BC57AE">
        <w:rPr>
          <w:rFonts w:ascii="Times New Roman" w:hAnsi="Times New Roman" w:cs="Times New Roman"/>
          <w:sz w:val="24"/>
          <w:szCs w:val="24"/>
          <w:lang w:val="lt-LT"/>
        </w:rPr>
        <w:t xml:space="preserve">), užtikrinant sklandų </w:t>
      </w:r>
      <w:r w:rsidR="00A86352" w:rsidRPr="00BC57AE">
        <w:rPr>
          <w:rFonts w:ascii="Times New Roman" w:hAnsi="Times New Roman" w:cs="Times New Roman"/>
          <w:sz w:val="24"/>
          <w:szCs w:val="24"/>
          <w:lang w:val="lt-LT"/>
        </w:rPr>
        <w:t>svetainės</w:t>
      </w:r>
      <w:r w:rsidRPr="00BC57AE">
        <w:rPr>
          <w:rFonts w:ascii="Times New Roman" w:hAnsi="Times New Roman" w:cs="Times New Roman"/>
          <w:sz w:val="24"/>
          <w:szCs w:val="24"/>
          <w:lang w:val="lt-LT"/>
        </w:rPr>
        <w:t xml:space="preserve"> naudojimą.</w:t>
      </w:r>
      <w:r w:rsidR="00A84BD9" w:rsidRPr="00BC57AE">
        <w:rPr>
          <w:rFonts w:ascii="Times New Roman" w:hAnsi="Times New Roman" w:cs="Times New Roman"/>
          <w:sz w:val="24"/>
          <w:szCs w:val="24"/>
          <w:lang w:val="lt-LT"/>
        </w:rPr>
        <w:t xml:space="preserve"> Mokymai šalių sutarimu gali vykti tiek fiziniu</w:t>
      </w:r>
      <w:r w:rsidR="14F77870" w:rsidRPr="00BC57AE">
        <w:rPr>
          <w:rFonts w:ascii="Times New Roman" w:hAnsi="Times New Roman" w:cs="Times New Roman"/>
          <w:sz w:val="24"/>
          <w:szCs w:val="24"/>
          <w:lang w:val="lt-LT"/>
        </w:rPr>
        <w:t xml:space="preserve"> (jeigu mokymai vyktų fiziniu – kontaktiniu bū</w:t>
      </w:r>
      <w:r w:rsidR="54C502F7" w:rsidRPr="00BC57AE">
        <w:rPr>
          <w:rFonts w:ascii="Times New Roman" w:hAnsi="Times New Roman" w:cs="Times New Roman"/>
          <w:sz w:val="24"/>
          <w:szCs w:val="24"/>
          <w:lang w:val="lt-LT"/>
        </w:rPr>
        <w:t xml:space="preserve">du, mokymų vieta pasirūpina </w:t>
      </w:r>
      <w:r w:rsidR="55D8D508" w:rsidRPr="00BC57AE">
        <w:rPr>
          <w:rFonts w:ascii="Times New Roman" w:hAnsi="Times New Roman" w:cs="Times New Roman"/>
          <w:sz w:val="24"/>
          <w:szCs w:val="24"/>
          <w:lang w:val="lt-LT"/>
        </w:rPr>
        <w:t>Perkančioji organizaci</w:t>
      </w:r>
      <w:r w:rsidR="726AC27C" w:rsidRPr="00BC57AE">
        <w:rPr>
          <w:rFonts w:ascii="Times New Roman" w:hAnsi="Times New Roman" w:cs="Times New Roman"/>
          <w:sz w:val="24"/>
          <w:szCs w:val="24"/>
          <w:lang w:val="lt-LT"/>
        </w:rPr>
        <w:t>ja)</w:t>
      </w:r>
      <w:r w:rsidR="00A84BD9" w:rsidRPr="00BC57AE">
        <w:rPr>
          <w:rFonts w:ascii="Times New Roman" w:hAnsi="Times New Roman" w:cs="Times New Roman"/>
          <w:sz w:val="24"/>
          <w:szCs w:val="24"/>
          <w:lang w:val="lt-LT"/>
        </w:rPr>
        <w:t xml:space="preserve">, tiek nuotoliniu būdu. Preliminarus apmokomų darbuotojų </w:t>
      </w:r>
      <w:r w:rsidR="00A84BD9" w:rsidRPr="00BC57AE">
        <w:rPr>
          <w:rFonts w:ascii="Times New Roman" w:hAnsi="Times New Roman" w:cs="Times New Roman"/>
          <w:sz w:val="24"/>
          <w:szCs w:val="24"/>
          <w:highlight w:val="yellow"/>
          <w:lang w:val="lt-LT"/>
        </w:rPr>
        <w:t>skaičius – 10.</w:t>
      </w:r>
      <w:r w:rsidR="1FEA6B43" w:rsidRPr="00BC57AE">
        <w:rPr>
          <w:rFonts w:ascii="Times New Roman" w:hAnsi="Times New Roman" w:cs="Times New Roman"/>
          <w:sz w:val="24"/>
          <w:szCs w:val="24"/>
          <w:highlight w:val="yellow"/>
          <w:lang w:val="lt-LT"/>
        </w:rPr>
        <w:t xml:space="preserve"> </w:t>
      </w:r>
      <w:r w:rsidR="0BE4F005" w:rsidRPr="00BC57AE">
        <w:rPr>
          <w:rFonts w:ascii="Times New Roman" w:hAnsi="Times New Roman" w:cs="Times New Roman"/>
          <w:sz w:val="24"/>
          <w:szCs w:val="24"/>
          <w:highlight w:val="yellow"/>
          <w:lang w:val="lt-LT"/>
        </w:rPr>
        <w:t xml:space="preserve">Maksimaliai galima nusipirkti iki 16 val. </w:t>
      </w:r>
      <w:r w:rsidR="00DF7A96" w:rsidRPr="00BC57AE">
        <w:rPr>
          <w:rFonts w:ascii="Times New Roman" w:hAnsi="Times New Roman" w:cs="Times New Roman"/>
          <w:sz w:val="24"/>
          <w:szCs w:val="24"/>
          <w:highlight w:val="yellow"/>
          <w:lang w:val="lt-LT"/>
        </w:rPr>
        <w:t>m</w:t>
      </w:r>
      <w:r w:rsidR="0BE4F005" w:rsidRPr="00BC57AE">
        <w:rPr>
          <w:rFonts w:ascii="Times New Roman" w:hAnsi="Times New Roman" w:cs="Times New Roman"/>
          <w:sz w:val="24"/>
          <w:szCs w:val="24"/>
          <w:highlight w:val="yellow"/>
          <w:lang w:val="lt-LT"/>
        </w:rPr>
        <w:t xml:space="preserve">okymo paslaugų. </w:t>
      </w:r>
      <w:r w:rsidR="5C8A316D" w:rsidRPr="00BC57AE">
        <w:rPr>
          <w:rFonts w:ascii="Times New Roman" w:eastAsia="Times New Roman" w:hAnsi="Times New Roman" w:cs="Times New Roman"/>
          <w:sz w:val="24"/>
          <w:szCs w:val="24"/>
          <w:lang w:val="lt-LT"/>
        </w:rPr>
        <w:t xml:space="preserve">Nurodytas mokymų valandų skaičius yra preliminarus, faktinis mokymų valandų skaičius priklausys nuo </w:t>
      </w:r>
      <w:r w:rsidR="00A56A79" w:rsidRPr="00BC57AE">
        <w:rPr>
          <w:rFonts w:ascii="Times New Roman" w:eastAsia="Times New Roman" w:hAnsi="Times New Roman" w:cs="Times New Roman"/>
          <w:sz w:val="24"/>
          <w:szCs w:val="24"/>
          <w:lang w:val="lt-LT"/>
        </w:rPr>
        <w:t>š</w:t>
      </w:r>
      <w:r w:rsidR="40AFEF3D" w:rsidRPr="00BC57AE">
        <w:rPr>
          <w:rFonts w:ascii="Times New Roman" w:eastAsia="Times New Roman" w:hAnsi="Times New Roman" w:cs="Times New Roman"/>
          <w:sz w:val="24"/>
          <w:szCs w:val="24"/>
          <w:lang w:val="lt-LT"/>
        </w:rPr>
        <w:t>alių suderinto</w:t>
      </w:r>
      <w:r w:rsidR="5C8A316D" w:rsidRPr="00BC57AE">
        <w:rPr>
          <w:rFonts w:ascii="Times New Roman" w:eastAsia="Times New Roman" w:hAnsi="Times New Roman" w:cs="Times New Roman"/>
          <w:sz w:val="24"/>
          <w:szCs w:val="24"/>
          <w:lang w:val="lt-LT"/>
        </w:rPr>
        <w:t xml:space="preserve"> mokymų grafiko</w:t>
      </w:r>
      <w:r w:rsidR="5EA025E4" w:rsidRPr="00BC57AE">
        <w:rPr>
          <w:rFonts w:ascii="Times New Roman" w:eastAsia="Times New Roman" w:hAnsi="Times New Roman" w:cs="Times New Roman"/>
          <w:sz w:val="24"/>
          <w:szCs w:val="24"/>
          <w:lang w:val="lt-LT"/>
        </w:rPr>
        <w:t xml:space="preserve"> (el. </w:t>
      </w:r>
      <w:r w:rsidR="5EA025E4" w:rsidRPr="00E341E1">
        <w:rPr>
          <w:rFonts w:ascii="Times New Roman" w:eastAsia="Times New Roman" w:hAnsi="Times New Roman" w:cs="Times New Roman"/>
          <w:sz w:val="24"/>
          <w:szCs w:val="24"/>
          <w:lang w:val="lt-LT"/>
        </w:rPr>
        <w:t>paštu)</w:t>
      </w:r>
      <w:r w:rsidR="5C8A316D" w:rsidRPr="00E341E1">
        <w:rPr>
          <w:rFonts w:ascii="Times New Roman" w:eastAsia="Times New Roman" w:hAnsi="Times New Roman" w:cs="Times New Roman"/>
          <w:sz w:val="24"/>
          <w:szCs w:val="24"/>
          <w:lang w:val="lt-LT"/>
        </w:rPr>
        <w:t>.</w:t>
      </w:r>
      <w:r w:rsidR="1FEA6B43" w:rsidRPr="00E341E1">
        <w:rPr>
          <w:rFonts w:ascii="Times New Roman" w:hAnsi="Times New Roman" w:cs="Times New Roman"/>
          <w:sz w:val="24"/>
          <w:szCs w:val="24"/>
          <w:lang w:val="lt-LT"/>
        </w:rPr>
        <w:t xml:space="preserve"> </w:t>
      </w:r>
      <w:r w:rsidR="3F5D5E5D" w:rsidRPr="00E341E1">
        <w:rPr>
          <w:rFonts w:ascii="Times New Roman" w:hAnsi="Times New Roman" w:cs="Times New Roman"/>
          <w:sz w:val="24"/>
          <w:szCs w:val="24"/>
          <w:lang w:val="lt-LT"/>
        </w:rPr>
        <w:t xml:space="preserve">Už mokymo paslaugas bus atsiskaitoma pagal tiekėjo pasiūlyme nurodytą 1 val. </w:t>
      </w:r>
      <w:r w:rsidR="00DF7A96" w:rsidRPr="00E341E1">
        <w:rPr>
          <w:rFonts w:ascii="Times New Roman" w:hAnsi="Times New Roman" w:cs="Times New Roman"/>
          <w:sz w:val="24"/>
          <w:szCs w:val="24"/>
          <w:lang w:val="lt-LT"/>
        </w:rPr>
        <w:t>m</w:t>
      </w:r>
      <w:r w:rsidR="3F5D5E5D" w:rsidRPr="00E341E1">
        <w:rPr>
          <w:rFonts w:ascii="Times New Roman" w:hAnsi="Times New Roman" w:cs="Times New Roman"/>
          <w:sz w:val="24"/>
          <w:szCs w:val="24"/>
          <w:lang w:val="lt-LT"/>
        </w:rPr>
        <w:t>okymo paslaugų įkainį.</w:t>
      </w:r>
    </w:p>
    <w:p w14:paraId="42E47963" w14:textId="2988AB57" w:rsidR="009B0AAC" w:rsidRPr="00BC57AE" w:rsidRDefault="00E35C44" w:rsidP="006B3952">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Techninės dokumentacijos parengimas (6 etapas)</w:t>
      </w:r>
      <w:r w:rsidRPr="00BC57AE">
        <w:rPr>
          <w:rFonts w:ascii="Times New Roman" w:hAnsi="Times New Roman" w:cs="Times New Roman"/>
          <w:b/>
          <w:bCs/>
          <w:sz w:val="24"/>
          <w:szCs w:val="24"/>
          <w:lang w:val="lt-LT"/>
        </w:rPr>
        <w:t xml:space="preserve"> – </w:t>
      </w:r>
      <w:r w:rsidR="009C2A7E" w:rsidRPr="00BC57AE">
        <w:rPr>
          <w:rFonts w:ascii="Times New Roman" w:hAnsi="Times New Roman" w:cs="Times New Roman"/>
          <w:sz w:val="24"/>
          <w:szCs w:val="24"/>
          <w:lang w:val="lt-LT"/>
        </w:rPr>
        <w:t>Paslaugos t</w:t>
      </w:r>
      <w:r w:rsidR="00756E99" w:rsidRPr="00BC57AE">
        <w:rPr>
          <w:rFonts w:ascii="Times New Roman" w:hAnsi="Times New Roman" w:cs="Times New Roman"/>
          <w:sz w:val="24"/>
          <w:szCs w:val="24"/>
          <w:lang w:val="lt-LT"/>
        </w:rPr>
        <w:t>ei</w:t>
      </w:r>
      <w:r w:rsidR="009C2A7E" w:rsidRPr="00BC57AE">
        <w:rPr>
          <w:rFonts w:ascii="Times New Roman" w:hAnsi="Times New Roman" w:cs="Times New Roman"/>
          <w:sz w:val="24"/>
          <w:szCs w:val="24"/>
          <w:lang w:val="lt-LT"/>
        </w:rPr>
        <w:t xml:space="preserve">kėjas </w:t>
      </w:r>
      <w:r w:rsidR="009C2A7E" w:rsidRPr="00BC57AE">
        <w:rPr>
          <w:rFonts w:ascii="Times New Roman" w:hAnsi="Times New Roman" w:cs="Times New Roman"/>
          <w:b/>
          <w:bCs/>
          <w:sz w:val="24"/>
          <w:szCs w:val="24"/>
          <w:highlight w:val="yellow"/>
          <w:lang w:val="lt-LT"/>
        </w:rPr>
        <w:t xml:space="preserve">per </w:t>
      </w:r>
      <w:r w:rsidR="00A56A79" w:rsidRPr="00BC57AE">
        <w:rPr>
          <w:rFonts w:ascii="Times New Roman" w:hAnsi="Times New Roman" w:cs="Times New Roman"/>
          <w:b/>
          <w:bCs/>
          <w:sz w:val="24"/>
          <w:szCs w:val="24"/>
          <w:highlight w:val="yellow"/>
          <w:lang w:val="lt-LT"/>
        </w:rPr>
        <w:t>20</w:t>
      </w:r>
      <w:r w:rsidR="009C2A7E" w:rsidRPr="00BC57AE">
        <w:rPr>
          <w:rFonts w:ascii="Times New Roman" w:hAnsi="Times New Roman" w:cs="Times New Roman"/>
          <w:b/>
          <w:bCs/>
          <w:sz w:val="24"/>
          <w:szCs w:val="24"/>
          <w:highlight w:val="yellow"/>
          <w:lang w:val="lt-LT"/>
        </w:rPr>
        <w:t>0 (</w:t>
      </w:r>
      <w:r w:rsidR="00A56A79" w:rsidRPr="00BC57AE">
        <w:rPr>
          <w:rFonts w:ascii="Times New Roman" w:hAnsi="Times New Roman" w:cs="Times New Roman"/>
          <w:b/>
          <w:bCs/>
          <w:sz w:val="24"/>
          <w:szCs w:val="24"/>
          <w:highlight w:val="yellow"/>
          <w:lang w:val="lt-LT"/>
        </w:rPr>
        <w:t>du šimtai</w:t>
      </w:r>
      <w:r w:rsidR="009C2A7E" w:rsidRPr="00BC57AE">
        <w:rPr>
          <w:rFonts w:ascii="Times New Roman" w:hAnsi="Times New Roman" w:cs="Times New Roman"/>
          <w:b/>
          <w:bCs/>
          <w:sz w:val="24"/>
          <w:szCs w:val="24"/>
          <w:highlight w:val="yellow"/>
          <w:lang w:val="lt-LT"/>
        </w:rPr>
        <w:t>) kalendorinių dienų</w:t>
      </w:r>
      <w:r w:rsidR="009C2A7E" w:rsidRPr="00BC57AE">
        <w:rPr>
          <w:rFonts w:ascii="Times New Roman" w:hAnsi="Times New Roman" w:cs="Times New Roman"/>
          <w:sz w:val="24"/>
          <w:szCs w:val="24"/>
          <w:lang w:val="lt-LT"/>
        </w:rPr>
        <w:t xml:space="preserve"> nuo sutarties įsigaliojimo dienos turi </w:t>
      </w:r>
      <w:r w:rsidRPr="00BC57AE">
        <w:rPr>
          <w:rFonts w:ascii="Times New Roman" w:hAnsi="Times New Roman" w:cs="Times New Roman"/>
          <w:sz w:val="24"/>
          <w:szCs w:val="24"/>
          <w:lang w:val="lt-LT"/>
        </w:rPr>
        <w:t xml:space="preserve">parengti </w:t>
      </w:r>
      <w:r w:rsidR="1C931F33" w:rsidRPr="00BC57AE">
        <w:rPr>
          <w:rFonts w:ascii="Times New Roman" w:hAnsi="Times New Roman" w:cs="Times New Roman"/>
          <w:sz w:val="24"/>
          <w:szCs w:val="24"/>
          <w:lang w:val="lt-LT"/>
        </w:rPr>
        <w:t xml:space="preserve">ir pateikti suderintu el. paštu </w:t>
      </w:r>
      <w:r w:rsidRPr="00BC57AE">
        <w:rPr>
          <w:rFonts w:ascii="Times New Roman" w:hAnsi="Times New Roman" w:cs="Times New Roman"/>
          <w:sz w:val="24"/>
          <w:szCs w:val="24"/>
          <w:lang w:val="lt-LT"/>
        </w:rPr>
        <w:t>svetainės architektūros aprašymą, paruošti diegimo ir konfigūracijos instrukcijas</w:t>
      </w:r>
      <w:r w:rsidR="00527B50" w:rsidRPr="00BC57AE">
        <w:rPr>
          <w:rFonts w:ascii="Times New Roman" w:hAnsi="Times New Roman" w:cs="Times New Roman"/>
          <w:sz w:val="24"/>
          <w:szCs w:val="24"/>
          <w:lang w:val="lt-LT"/>
        </w:rPr>
        <w:t>, išeities kodus</w:t>
      </w:r>
      <w:r w:rsidRPr="00BC57AE">
        <w:rPr>
          <w:rFonts w:ascii="Times New Roman" w:hAnsi="Times New Roman" w:cs="Times New Roman"/>
          <w:sz w:val="24"/>
          <w:szCs w:val="24"/>
          <w:lang w:val="lt-LT"/>
        </w:rPr>
        <w:t xml:space="preserve"> bei pateikti naudojimo ir priežiūros rekomendacijas, užtikrinant aiškų ir pilną techninės dokumentacijos paketą</w:t>
      </w:r>
      <w:r w:rsidR="00094FEA" w:rsidRPr="00BC57AE">
        <w:rPr>
          <w:rFonts w:ascii="Times New Roman" w:hAnsi="Times New Roman" w:cs="Times New Roman"/>
          <w:sz w:val="24"/>
          <w:szCs w:val="24"/>
          <w:lang w:val="lt-LT"/>
        </w:rPr>
        <w:t xml:space="preserve"> (lietuvių kalba)</w:t>
      </w:r>
      <w:r w:rsidRPr="00BC57AE">
        <w:rPr>
          <w:rFonts w:ascii="Times New Roman" w:hAnsi="Times New Roman" w:cs="Times New Roman"/>
          <w:sz w:val="24"/>
          <w:szCs w:val="24"/>
          <w:lang w:val="lt-LT"/>
        </w:rPr>
        <w:t>.</w:t>
      </w:r>
      <w:r w:rsidR="0003531B">
        <w:rPr>
          <w:rFonts w:ascii="Times New Roman" w:hAnsi="Times New Roman" w:cs="Times New Roman"/>
          <w:sz w:val="24"/>
          <w:szCs w:val="24"/>
          <w:lang w:val="lt-LT"/>
        </w:rPr>
        <w:t xml:space="preserve"> Taip pat </w:t>
      </w:r>
      <w:r w:rsidR="0003531B" w:rsidRPr="0003531B">
        <w:rPr>
          <w:rFonts w:ascii="Times New Roman" w:hAnsi="Times New Roman" w:cs="Times New Roman"/>
          <w:sz w:val="24"/>
          <w:szCs w:val="24"/>
          <w:lang w:val="lt-LT"/>
        </w:rPr>
        <w:t xml:space="preserve">Tiekėjas privalo pateikti TVS programinės įrangos sudedamųjų dalių sąrašą (angl. </w:t>
      </w:r>
      <w:r w:rsidR="0003531B" w:rsidRPr="0003531B">
        <w:rPr>
          <w:rFonts w:ascii="Times New Roman" w:hAnsi="Times New Roman" w:cs="Times New Roman"/>
          <w:i/>
          <w:iCs/>
          <w:sz w:val="24"/>
          <w:szCs w:val="24"/>
          <w:lang w:val="lt-LT"/>
        </w:rPr>
        <w:t>Software Bill of Materials</w:t>
      </w:r>
      <w:r w:rsidR="0003531B" w:rsidRPr="0003531B">
        <w:rPr>
          <w:rFonts w:ascii="Times New Roman" w:hAnsi="Times New Roman" w:cs="Times New Roman"/>
          <w:sz w:val="24"/>
          <w:szCs w:val="24"/>
          <w:lang w:val="lt-LT"/>
        </w:rPr>
        <w:t xml:space="preserve"> – SBOM). SBOM turi būti oficialus ir struktūrizuotas dokumentas, kuriame išsamiai išvardyti visi TVS programinėje įrangoje naudojami komponentai, bibliotekos, moduliai bei jų priklausomybės (angl. </w:t>
      </w:r>
      <w:r w:rsidR="0003531B" w:rsidRPr="0003531B">
        <w:rPr>
          <w:rFonts w:ascii="Times New Roman" w:hAnsi="Times New Roman" w:cs="Times New Roman"/>
          <w:i/>
          <w:iCs/>
          <w:sz w:val="24"/>
          <w:szCs w:val="24"/>
          <w:lang w:val="lt-LT"/>
        </w:rPr>
        <w:t>dependencies</w:t>
      </w:r>
      <w:r w:rsidR="0003531B" w:rsidRPr="0003531B">
        <w:rPr>
          <w:rFonts w:ascii="Times New Roman" w:hAnsi="Times New Roman" w:cs="Times New Roman"/>
          <w:sz w:val="24"/>
          <w:szCs w:val="24"/>
          <w:lang w:val="lt-LT"/>
        </w:rPr>
        <w:t>).</w:t>
      </w:r>
    </w:p>
    <w:p w14:paraId="6306FE62" w14:textId="47BD8D70" w:rsidR="00E35C44" w:rsidRPr="00FD326D" w:rsidRDefault="58E6D40C" w:rsidP="00FD326D">
      <w:pPr>
        <w:pStyle w:val="ListParagraph"/>
        <w:numPr>
          <w:ilvl w:val="2"/>
          <w:numId w:val="22"/>
        </w:numPr>
        <w:ind w:left="0" w:firstLine="567"/>
        <w:jc w:val="both"/>
        <w:rPr>
          <w:rFonts w:ascii="Times New Roman" w:hAnsi="Times New Roman" w:cs="Times New Roman"/>
          <w:color w:val="000000" w:themeColor="text1"/>
          <w:sz w:val="24"/>
          <w:szCs w:val="24"/>
          <w:lang w:val="lt-LT"/>
        </w:rPr>
      </w:pPr>
      <w:r w:rsidRPr="00FD326D">
        <w:rPr>
          <w:rFonts w:ascii="Times New Roman" w:hAnsi="Times New Roman" w:cs="Times New Roman"/>
          <w:b/>
          <w:bCs/>
          <w:sz w:val="24"/>
          <w:szCs w:val="24"/>
          <w:shd w:val="clear" w:color="auto" w:fill="F7CAAC" w:themeFill="accent2" w:themeFillTint="66"/>
        </w:rPr>
        <w:t>Garantinė</w:t>
      </w:r>
      <w:r w:rsidR="004C04F4" w:rsidRPr="00FD326D">
        <w:rPr>
          <w:rFonts w:ascii="Times New Roman" w:hAnsi="Times New Roman" w:cs="Times New Roman"/>
          <w:b/>
          <w:bCs/>
          <w:sz w:val="24"/>
          <w:szCs w:val="24"/>
          <w:shd w:val="clear" w:color="auto" w:fill="F7CAAC" w:themeFill="accent2" w:themeFillTint="66"/>
        </w:rPr>
        <w:t>s ir</w:t>
      </w:r>
      <w:r w:rsidRPr="00FD326D">
        <w:rPr>
          <w:rFonts w:ascii="Times New Roman" w:hAnsi="Times New Roman" w:cs="Times New Roman"/>
          <w:b/>
          <w:bCs/>
          <w:sz w:val="24"/>
          <w:szCs w:val="24"/>
          <w:shd w:val="clear" w:color="auto" w:fill="F7CAAC" w:themeFill="accent2" w:themeFillTint="66"/>
        </w:rPr>
        <w:t xml:space="preserve"> priežiūr</w:t>
      </w:r>
      <w:r w:rsidR="004C04F4" w:rsidRPr="00FD326D">
        <w:rPr>
          <w:rFonts w:ascii="Times New Roman" w:hAnsi="Times New Roman" w:cs="Times New Roman"/>
          <w:b/>
          <w:bCs/>
          <w:sz w:val="24"/>
          <w:szCs w:val="24"/>
          <w:shd w:val="clear" w:color="auto" w:fill="F7CAAC" w:themeFill="accent2" w:themeFillTint="66"/>
        </w:rPr>
        <w:t>os</w:t>
      </w:r>
      <w:r w:rsidR="246A53AB" w:rsidRPr="00FD326D">
        <w:rPr>
          <w:rFonts w:ascii="Times New Roman" w:hAnsi="Times New Roman" w:cs="Times New Roman"/>
          <w:b/>
          <w:bCs/>
          <w:sz w:val="24"/>
          <w:szCs w:val="24"/>
          <w:shd w:val="clear" w:color="auto" w:fill="F7CAAC" w:themeFill="accent2" w:themeFillTint="66"/>
        </w:rPr>
        <w:t xml:space="preserve"> </w:t>
      </w:r>
      <w:r w:rsidRPr="00FD326D">
        <w:rPr>
          <w:rFonts w:ascii="Times New Roman" w:hAnsi="Times New Roman" w:cs="Times New Roman"/>
          <w:b/>
          <w:bCs/>
          <w:sz w:val="24"/>
          <w:szCs w:val="24"/>
          <w:shd w:val="clear" w:color="auto" w:fill="F7CAAC" w:themeFill="accent2" w:themeFillTint="66"/>
        </w:rPr>
        <w:t>(7 etapas)</w:t>
      </w:r>
      <w:r w:rsidRPr="00FD326D">
        <w:rPr>
          <w:rFonts w:ascii="Times New Roman" w:hAnsi="Times New Roman" w:cs="Times New Roman"/>
          <w:b/>
          <w:bCs/>
          <w:sz w:val="24"/>
          <w:szCs w:val="24"/>
        </w:rPr>
        <w:t xml:space="preserve"> – </w:t>
      </w:r>
      <w:r w:rsidR="00FD326D" w:rsidRPr="00FD326D">
        <w:rPr>
          <w:rFonts w:ascii="Times New Roman" w:hAnsi="Times New Roman" w:cs="Times New Roman"/>
          <w:color w:val="000000" w:themeColor="text1"/>
          <w:sz w:val="24"/>
          <w:szCs w:val="24"/>
          <w:lang w:val="lt-LT"/>
        </w:rPr>
        <w:t xml:space="preserve">svetainės garantinės priežiūros ir palaikymo paslaugos teikiamos 24 mėn. po galutinio paslaugų priėmimo-perdavimo akto pasirašymo dienos. Vystymo garantinės priežiūros ir palaikymo paslaugų teikimo terminas – 12 mėnesių nuo konkrečių vystymo paslaugų priėmimo–perdavimo akto pasirašymo dienos (garantija įsigalioja nuo tinkamai suteiktų vystymo paslaugų perdavimo (priėmimo–perdavimo akto pasirašymo) dienos). </w:t>
      </w:r>
      <w:r w:rsidR="00FD326D" w:rsidRPr="00FD326D">
        <w:rPr>
          <w:rFonts w:ascii="Times New Roman" w:hAnsi="Times New Roman" w:cs="Times New Roman"/>
          <w:sz w:val="24"/>
          <w:szCs w:val="24"/>
        </w:rPr>
        <w:t xml:space="preserve">Detalus garantinės priežiūros ir palaikymo paslaugų aprašymas pateikiamas </w:t>
      </w:r>
      <w:r w:rsidR="00FD326D" w:rsidRPr="00FD326D">
        <w:rPr>
          <w:rFonts w:ascii="Times New Roman" w:hAnsi="Times New Roman" w:cs="Times New Roman"/>
          <w:color w:val="000000" w:themeColor="text1"/>
          <w:sz w:val="24"/>
          <w:szCs w:val="24"/>
          <w:highlight w:val="yellow"/>
        </w:rPr>
        <w:t>VIII skyriuje.</w:t>
      </w:r>
    </w:p>
    <w:p w14:paraId="1E59E938" w14:textId="618EF24A" w:rsidR="00E35C44" w:rsidRPr="00BC57AE" w:rsidRDefault="00E35C44" w:rsidP="00FD326D">
      <w:pPr>
        <w:pStyle w:val="ListParagraph"/>
        <w:numPr>
          <w:ilvl w:val="2"/>
          <w:numId w:val="22"/>
        </w:numPr>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b/>
          <w:bCs/>
          <w:sz w:val="24"/>
          <w:szCs w:val="24"/>
          <w:shd w:val="clear" w:color="auto" w:fill="F7CAAC" w:themeFill="accent2" w:themeFillTint="66"/>
          <w:lang w:val="lt-LT"/>
        </w:rPr>
        <w:t>Svetainės vystymas</w:t>
      </w:r>
      <w:r w:rsidRPr="00BC57AE">
        <w:rPr>
          <w:rFonts w:ascii="Times New Roman" w:hAnsi="Times New Roman" w:cs="Times New Roman"/>
          <w:sz w:val="24"/>
          <w:szCs w:val="24"/>
          <w:shd w:val="clear" w:color="auto" w:fill="F7CAAC" w:themeFill="accent2" w:themeFillTint="66"/>
          <w:lang w:val="lt-LT"/>
        </w:rPr>
        <w:t xml:space="preserve"> </w:t>
      </w:r>
      <w:r w:rsidRPr="00BC57AE">
        <w:rPr>
          <w:rFonts w:ascii="Times New Roman" w:hAnsi="Times New Roman" w:cs="Times New Roman"/>
          <w:b/>
          <w:bCs/>
          <w:sz w:val="24"/>
          <w:szCs w:val="24"/>
          <w:shd w:val="clear" w:color="auto" w:fill="F7CAAC" w:themeFill="accent2" w:themeFillTint="66"/>
          <w:lang w:val="lt-LT"/>
        </w:rPr>
        <w:t>(8 etapas)</w:t>
      </w:r>
      <w:r w:rsidRPr="00BC57AE">
        <w:rPr>
          <w:rFonts w:ascii="Times New Roman" w:hAnsi="Times New Roman" w:cs="Times New Roman"/>
          <w:sz w:val="24"/>
          <w:szCs w:val="24"/>
          <w:lang w:val="lt-LT"/>
        </w:rPr>
        <w:t xml:space="preserve"> –</w:t>
      </w:r>
      <w:r w:rsidR="00843268" w:rsidRPr="00BC57AE">
        <w:rPr>
          <w:rFonts w:ascii="Times New Roman" w:hAnsi="Times New Roman" w:cs="Times New Roman"/>
          <w:sz w:val="24"/>
          <w:szCs w:val="24"/>
          <w:lang w:val="lt-LT"/>
        </w:rPr>
        <w:t xml:space="preserve"> u</w:t>
      </w:r>
      <w:r w:rsidR="00BE2578" w:rsidRPr="00BC57AE">
        <w:rPr>
          <w:rFonts w:ascii="Times New Roman" w:hAnsi="Times New Roman" w:cs="Times New Roman"/>
          <w:sz w:val="24"/>
          <w:szCs w:val="24"/>
          <w:lang w:val="lt-LT"/>
        </w:rPr>
        <w:t xml:space="preserve">žsakomų paslaugų teikimo terminas </w:t>
      </w:r>
      <w:r w:rsidR="00843268" w:rsidRPr="00BC57AE">
        <w:rPr>
          <w:rFonts w:ascii="Times New Roman" w:hAnsi="Times New Roman" w:cs="Times New Roman"/>
          <w:sz w:val="24"/>
          <w:szCs w:val="24"/>
          <w:lang w:val="lt-LT"/>
        </w:rPr>
        <w:t>–</w:t>
      </w:r>
      <w:r w:rsidR="00BE2578" w:rsidRPr="00BC57AE">
        <w:rPr>
          <w:rFonts w:ascii="Times New Roman" w:hAnsi="Times New Roman" w:cs="Times New Roman"/>
          <w:sz w:val="24"/>
          <w:szCs w:val="24"/>
          <w:lang w:val="lt-LT"/>
        </w:rPr>
        <w:t xml:space="preserve"> 36 mėn. nuo sutarties įsigaliojimo dienos (t. y. Perkančioji organizacija gali suformuoti poreikį užsakyti vystymo paslaugas dar nesant priėmimo</w:t>
      </w:r>
      <w:r w:rsidR="4C7D795C" w:rsidRPr="00BC57AE">
        <w:rPr>
          <w:rFonts w:ascii="Times New Roman" w:hAnsi="Times New Roman" w:cs="Times New Roman"/>
          <w:sz w:val="24"/>
          <w:szCs w:val="24"/>
          <w:lang w:val="lt-LT"/>
        </w:rPr>
        <w:t>–</w:t>
      </w:r>
      <w:r w:rsidR="00BE2578" w:rsidRPr="00BC57AE">
        <w:rPr>
          <w:rFonts w:ascii="Times New Roman" w:hAnsi="Times New Roman" w:cs="Times New Roman"/>
          <w:sz w:val="24"/>
          <w:szCs w:val="24"/>
          <w:lang w:val="lt-LT"/>
        </w:rPr>
        <w:t>perdavimo aktu priimtai svetainei).</w:t>
      </w:r>
      <w:r w:rsidR="00CC3AD9" w:rsidRPr="00BC57AE">
        <w:rPr>
          <w:rFonts w:ascii="Times New Roman" w:hAnsi="Times New Roman" w:cs="Times New Roman"/>
          <w:sz w:val="24"/>
          <w:szCs w:val="24"/>
          <w:lang w:val="lt-LT"/>
        </w:rPr>
        <w:t xml:space="preserve"> Detalus vystymo paslaugų </w:t>
      </w:r>
      <w:r w:rsidR="00CC3AD9" w:rsidRPr="00BC57AE">
        <w:rPr>
          <w:rFonts w:ascii="Times New Roman" w:hAnsi="Times New Roman" w:cs="Times New Roman"/>
          <w:color w:val="000000" w:themeColor="text1"/>
          <w:sz w:val="24"/>
          <w:szCs w:val="24"/>
          <w:lang w:val="lt-LT"/>
        </w:rPr>
        <w:t>aprašymas p</w:t>
      </w:r>
      <w:r w:rsidR="00761276" w:rsidRPr="00BC57AE">
        <w:rPr>
          <w:rFonts w:ascii="Times New Roman" w:hAnsi="Times New Roman" w:cs="Times New Roman"/>
          <w:color w:val="000000" w:themeColor="text1"/>
          <w:sz w:val="24"/>
          <w:szCs w:val="24"/>
          <w:lang w:val="lt-LT"/>
        </w:rPr>
        <w:t>a</w:t>
      </w:r>
      <w:r w:rsidR="00CC3AD9" w:rsidRPr="00BC57AE">
        <w:rPr>
          <w:rFonts w:ascii="Times New Roman" w:hAnsi="Times New Roman" w:cs="Times New Roman"/>
          <w:color w:val="000000" w:themeColor="text1"/>
          <w:sz w:val="24"/>
          <w:szCs w:val="24"/>
          <w:lang w:val="lt-LT"/>
        </w:rPr>
        <w:t xml:space="preserve">teikiamas </w:t>
      </w:r>
      <w:r w:rsidR="004B1435" w:rsidRPr="00BC57AE">
        <w:rPr>
          <w:rFonts w:ascii="Times New Roman" w:hAnsi="Times New Roman" w:cs="Times New Roman"/>
          <w:color w:val="000000" w:themeColor="text1"/>
          <w:sz w:val="24"/>
          <w:szCs w:val="24"/>
          <w:highlight w:val="yellow"/>
          <w:lang w:val="lt-LT"/>
        </w:rPr>
        <w:t>IX</w:t>
      </w:r>
      <w:r w:rsidR="00CC3AD9" w:rsidRPr="00BC57AE">
        <w:rPr>
          <w:rFonts w:ascii="Times New Roman" w:hAnsi="Times New Roman" w:cs="Times New Roman"/>
          <w:color w:val="000000" w:themeColor="text1"/>
          <w:sz w:val="24"/>
          <w:szCs w:val="24"/>
          <w:highlight w:val="yellow"/>
          <w:lang w:val="lt-LT"/>
        </w:rPr>
        <w:t xml:space="preserve"> </w:t>
      </w:r>
      <w:r w:rsidR="002F3A36" w:rsidRPr="00BC57AE">
        <w:rPr>
          <w:rFonts w:ascii="Times New Roman" w:hAnsi="Times New Roman" w:cs="Times New Roman"/>
          <w:color w:val="000000" w:themeColor="text1"/>
          <w:sz w:val="24"/>
          <w:szCs w:val="24"/>
          <w:highlight w:val="yellow"/>
          <w:lang w:val="lt-LT"/>
        </w:rPr>
        <w:t>skyriuje.</w:t>
      </w:r>
    </w:p>
    <w:p w14:paraId="58B92041" w14:textId="77777777" w:rsidR="006A60C7" w:rsidRPr="00BC57AE" w:rsidRDefault="006A60C7" w:rsidP="00B1316A">
      <w:pPr>
        <w:pStyle w:val="ListParagraph"/>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p>
    <w:p w14:paraId="558CE882" w14:textId="4BA570D6" w:rsidR="006A60C7" w:rsidRPr="00BC57AE" w:rsidRDefault="004B0DB1" w:rsidP="001D4BCD">
      <w:pPr>
        <w:pStyle w:val="ListParagraph"/>
        <w:numPr>
          <w:ilvl w:val="0"/>
          <w:numId w:val="14"/>
        </w:numPr>
        <w:tabs>
          <w:tab w:val="left" w:pos="709"/>
          <w:tab w:val="left" w:pos="1134"/>
        </w:tabs>
        <w:autoSpaceDE w:val="0"/>
        <w:autoSpaceDN w:val="0"/>
        <w:adjustRightInd w:val="0"/>
        <w:spacing w:after="0" w:line="240" w:lineRule="auto"/>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REIKALAVIMAI SVETAINĖS STILIUI IR DIZAINUI</w:t>
      </w:r>
    </w:p>
    <w:p w14:paraId="45A55142" w14:textId="77777777" w:rsidR="00CB6FD5" w:rsidRPr="00BC57AE" w:rsidRDefault="00CB6FD5" w:rsidP="00B1316A">
      <w:pPr>
        <w:pStyle w:val="ListParagraph"/>
        <w:tabs>
          <w:tab w:val="left" w:pos="709"/>
          <w:tab w:val="left" w:pos="1134"/>
          <w:tab w:val="left" w:pos="1276"/>
        </w:tabs>
        <w:autoSpaceDE w:val="0"/>
        <w:autoSpaceDN w:val="0"/>
        <w:adjustRightInd w:val="0"/>
        <w:spacing w:after="0" w:line="240" w:lineRule="auto"/>
        <w:ind w:left="0" w:firstLine="567"/>
        <w:jc w:val="both"/>
        <w:rPr>
          <w:rFonts w:ascii="Times New Roman" w:hAnsi="Times New Roman" w:cs="Times New Roman"/>
          <w:sz w:val="24"/>
          <w:szCs w:val="24"/>
          <w:lang w:val="lt-LT"/>
        </w:rPr>
      </w:pPr>
    </w:p>
    <w:p w14:paraId="2247FE1B" w14:textId="3FC90AC1" w:rsidR="00EA73D3" w:rsidRPr="00B45BAC" w:rsidRDefault="00EA7556" w:rsidP="001D4BCD">
      <w:pPr>
        <w:pStyle w:val="ListParagraph"/>
        <w:numPr>
          <w:ilvl w:val="0"/>
          <w:numId w:val="22"/>
        </w:numPr>
        <w:tabs>
          <w:tab w:val="left" w:pos="993"/>
        </w:tabs>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shd w:val="clear" w:color="auto" w:fill="F7CAAC" w:themeFill="accent2" w:themeFillTint="66"/>
          <w:lang w:val="lt-LT" w:bidi="lt-LT"/>
        </w:rPr>
        <w:t>Reikalavimai</w:t>
      </w:r>
      <w:r w:rsidR="00C42297" w:rsidRPr="00BC57AE">
        <w:rPr>
          <w:rFonts w:ascii="Times New Roman" w:hAnsi="Times New Roman" w:cs="Times New Roman"/>
          <w:b/>
          <w:bCs/>
          <w:sz w:val="24"/>
          <w:szCs w:val="24"/>
          <w:shd w:val="clear" w:color="auto" w:fill="F7CAAC" w:themeFill="accent2" w:themeFillTint="66"/>
          <w:lang w:val="lt-LT" w:bidi="lt-LT"/>
        </w:rPr>
        <w:t xml:space="preserve"> svetainės stiliui ir dizainui</w:t>
      </w:r>
      <w:r w:rsidR="00131F44" w:rsidRPr="00BC57AE">
        <w:rPr>
          <w:rFonts w:ascii="Times New Roman" w:hAnsi="Times New Roman" w:cs="Times New Roman"/>
          <w:b/>
          <w:bCs/>
          <w:sz w:val="24"/>
          <w:szCs w:val="24"/>
          <w:shd w:val="clear" w:color="auto" w:fill="F7CAAC" w:themeFill="accent2" w:themeFillTint="66"/>
          <w:lang w:val="lt-LT" w:bidi="lt-LT"/>
        </w:rPr>
        <w:t xml:space="preserve"> – </w:t>
      </w:r>
      <w:r w:rsidR="00EA73D3" w:rsidRPr="00B45BAC">
        <w:rPr>
          <w:rFonts w:ascii="Times New Roman" w:hAnsi="Times New Roman" w:cs="Times New Roman"/>
          <w:sz w:val="24"/>
          <w:szCs w:val="24"/>
          <w:lang w:val="lt-LT" w:bidi="lt-LT"/>
        </w:rPr>
        <w:t xml:space="preserve">Paslaugų teikėjas, kurdamas svetainės stilių ir dizainą, privalo atlikti </w:t>
      </w:r>
      <w:r w:rsidR="00EA73D3" w:rsidRPr="00B45BAC">
        <w:rPr>
          <w:rFonts w:ascii="Times New Roman" w:hAnsi="Times New Roman" w:cs="Times New Roman"/>
          <w:b/>
          <w:bCs/>
          <w:sz w:val="24"/>
          <w:szCs w:val="24"/>
          <w:lang w:val="lt-LT" w:bidi="lt-LT"/>
        </w:rPr>
        <w:t>išsamią esamos situacijos analizę, nuodugniai išnagrinėti Perkančiosios organizacijos vykdomas veiklas, valdymo struktūrą, funkcijas ir komunikacijos tikslus, identifikuoti bei įvertinti suinteresuotas šalis ir jų naudojimosi interneto svetaine poreikius</w:t>
      </w:r>
      <w:r w:rsidR="00EA73D3" w:rsidRPr="00B45BAC">
        <w:rPr>
          <w:rFonts w:ascii="Times New Roman" w:hAnsi="Times New Roman" w:cs="Times New Roman"/>
          <w:sz w:val="24"/>
          <w:szCs w:val="24"/>
          <w:lang w:val="lt-LT" w:bidi="lt-LT"/>
        </w:rPr>
        <w:t>. Remdamasis atliktos analizės rezultatais, Paslaugų teikėjas privalo parengti ir pasiūlyti Perkančiosios organizacijos veiklos specifiką ir naudotojų poreikius optimaliai atitinkančią svetainės informacinę struktūrą, įskaitant: a) visas pagrindines ir papildomas meniu juostas su aiškiais ir logiškais pavadinimais; b) poskyrius (polapius) su suprantamais, vartotojams orientuotais pavadinimais; c) nuoseklią ir intuityvią svetainės navigacijos logiką, užtikrinančią patogų informacijos pasiekiamumą tiek organizacijos, tiek skirtingų naudotojų grupių poreikiams. Svetainės dizaino koncepcija turi būti kuriama glaudžiai bendradarbiaujant su Perkančiąja organizacija, iteratyviai derinant sprendinius, atsižvelgiant į pateiktas pastabas, vadovaujantis organizacijos identiteto vadovu, naujausiomis interneto portalų dizaino tendencijomis ir tarptautine gerąja praktika. Svetainės dizainas turi būti lankstus ir pritaikomas, sudarant galimybes jį koreguoti ir tobulinti reaguojant į organizacijos veiklos, turinio ir naudotojų poreikių pokyčius.</w:t>
      </w:r>
    </w:p>
    <w:p w14:paraId="70C90A1B" w14:textId="67361EC9" w:rsidR="00131F44" w:rsidRPr="00BC57AE" w:rsidRDefault="00131F44"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lang w:val="lt-LT" w:bidi="lt-LT"/>
        </w:rPr>
        <w:t>Dizaino principai:</w:t>
      </w:r>
    </w:p>
    <w:p w14:paraId="512E1F95" w14:textId="77777777"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Svetainės dizainas turi būti modernus, aiškus, nesudėtingas, be perteklinės informacijos ar vizualinių detalių. Pagrindinis tikslas – intuityvi ir patogi navigacija.</w:t>
      </w:r>
    </w:p>
    <w:p w14:paraId="7C0AD8CA" w14:textId="51E3C363" w:rsidR="00131F44" w:rsidRPr="000C278C"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 xml:space="preserve">Dizainas turi būti unikalus, nepažeisti intelektinės nuosavybės teisių ir atitikti prieinamumo standartus neįgaliesiems (WCAG 2.1 ar </w:t>
      </w:r>
      <w:r w:rsidRPr="000C278C">
        <w:rPr>
          <w:rFonts w:ascii="Times New Roman" w:hAnsi="Times New Roman" w:cs="Times New Roman"/>
          <w:sz w:val="24"/>
          <w:szCs w:val="24"/>
          <w:lang w:val="lt-LT" w:bidi="lt-LT"/>
        </w:rPr>
        <w:t>analogiški standartai).</w:t>
      </w:r>
    </w:p>
    <w:p w14:paraId="411B704A" w14:textId="3ABD6661" w:rsidR="00131F44" w:rsidRPr="000C278C"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0C278C">
        <w:rPr>
          <w:rFonts w:ascii="Times New Roman" w:hAnsi="Times New Roman" w:cs="Times New Roman"/>
          <w:sz w:val="24"/>
          <w:szCs w:val="24"/>
          <w:lang w:val="lt-LT" w:bidi="lt-LT"/>
        </w:rPr>
        <w:t xml:space="preserve">Naudotojo sąsaja turi atitikti W3C XHTML (HTML5) </w:t>
      </w:r>
      <w:r w:rsidR="00EF2B02" w:rsidRPr="000C278C">
        <w:rPr>
          <w:rFonts w:ascii="Times New Roman" w:hAnsi="Times New Roman" w:cs="Times New Roman"/>
          <w:sz w:val="24"/>
          <w:szCs w:val="24"/>
          <w:lang w:val="lt-LT" w:bidi="lt-LT"/>
        </w:rPr>
        <w:t xml:space="preserve">ar analogiškas </w:t>
      </w:r>
      <w:r w:rsidRPr="000C278C">
        <w:rPr>
          <w:rFonts w:ascii="Times New Roman" w:hAnsi="Times New Roman" w:cs="Times New Roman"/>
          <w:sz w:val="24"/>
          <w:szCs w:val="24"/>
          <w:lang w:val="lt-LT" w:bidi="lt-LT"/>
        </w:rPr>
        <w:t>specifikacijas.</w:t>
      </w:r>
    </w:p>
    <w:p w14:paraId="55A363FA" w14:textId="3A8C6FD1" w:rsidR="00131F44" w:rsidRPr="000C278C" w:rsidRDefault="00131F44"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0C278C">
        <w:rPr>
          <w:rFonts w:ascii="Times New Roman" w:hAnsi="Times New Roman" w:cs="Times New Roman"/>
          <w:b/>
          <w:bCs/>
          <w:sz w:val="24"/>
          <w:szCs w:val="24"/>
          <w:lang w:val="lt-LT" w:bidi="lt-LT"/>
        </w:rPr>
        <w:t>Lankstumas ir prisitaikymas:</w:t>
      </w:r>
    </w:p>
    <w:p w14:paraId="24EB4AF7" w14:textId="77777777" w:rsidR="00D21E7F" w:rsidRPr="00BC57AE" w:rsidRDefault="00131F44" w:rsidP="00D21E7F">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Svetainė turi būti vientisa, lanksti, lengvai plečiama papildomais polapiais ar moduliais, kad nauji pakeitimai nesukeltų visos svetainės perkūrimo poreikio.</w:t>
      </w:r>
    </w:p>
    <w:p w14:paraId="018D36B7" w14:textId="0BD27BFD" w:rsidR="00312085" w:rsidRPr="00BC57AE" w:rsidRDefault="795DF99B" w:rsidP="00D21E7F">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commentRangeStart w:id="5"/>
      <w:r w:rsidRPr="00BC57AE">
        <w:rPr>
          <w:rFonts w:ascii="Times New Roman" w:hAnsi="Times New Roman" w:cs="Times New Roman"/>
          <w:sz w:val="24"/>
          <w:szCs w:val="24"/>
          <w:lang w:val="lt-LT" w:bidi="lt-LT"/>
        </w:rPr>
        <w:t xml:space="preserve">Svetainės dizainas turi būti prisitaikantis prie įvairių įrenginių </w:t>
      </w:r>
      <w:r w:rsidRPr="00BC57AE">
        <w:rPr>
          <w:rFonts w:ascii="Times New Roman" w:hAnsi="Times New Roman" w:cs="Times New Roman"/>
          <w:i/>
          <w:iCs/>
          <w:sz w:val="24"/>
          <w:szCs w:val="24"/>
          <w:lang w:val="lt-LT" w:bidi="lt-LT"/>
        </w:rPr>
        <w:t>(</w:t>
      </w:r>
      <w:r w:rsidR="565F9FE9" w:rsidRPr="00BC57AE">
        <w:rPr>
          <w:rFonts w:ascii="Times New Roman" w:hAnsi="Times New Roman" w:cs="Times New Roman"/>
          <w:i/>
          <w:iCs/>
          <w:sz w:val="24"/>
          <w:szCs w:val="24"/>
          <w:lang w:val="lt-LT" w:bidi="lt-LT"/>
        </w:rPr>
        <w:t>angl.</w:t>
      </w:r>
      <w:r w:rsidR="565F9FE9" w:rsidRPr="00BC57AE">
        <w:rPr>
          <w:rFonts w:ascii="Times New Roman" w:hAnsi="Times New Roman" w:cs="Times New Roman"/>
          <w:sz w:val="24"/>
          <w:szCs w:val="24"/>
          <w:lang w:val="lt-LT" w:bidi="lt-LT"/>
        </w:rPr>
        <w:t xml:space="preserve"> </w:t>
      </w:r>
      <w:r w:rsidRPr="00BC57AE">
        <w:rPr>
          <w:rFonts w:ascii="Times New Roman" w:hAnsi="Times New Roman" w:cs="Times New Roman"/>
          <w:i/>
          <w:iCs/>
          <w:sz w:val="24"/>
          <w:szCs w:val="24"/>
          <w:lang w:val="lt-LT" w:bidi="lt-LT"/>
        </w:rPr>
        <w:t>responsive design)</w:t>
      </w:r>
      <w:r w:rsidRPr="00BC57AE">
        <w:rPr>
          <w:rFonts w:ascii="Times New Roman" w:hAnsi="Times New Roman" w:cs="Times New Roman"/>
          <w:sz w:val="24"/>
          <w:szCs w:val="24"/>
          <w:lang w:val="lt-LT" w:bidi="lt-LT"/>
        </w:rPr>
        <w:t>, įskaitant stalinius ir nešiojamus kompiuterius, planšetinius kompiuterius bei mobiliuosius telefonus, ir užtikrinti tinkamą</w:t>
      </w:r>
      <w:r w:rsidR="08E14B5B" w:rsidRPr="00BC57AE">
        <w:rPr>
          <w:rFonts w:ascii="Times New Roman" w:hAnsi="Times New Roman" w:cs="Times New Roman"/>
          <w:sz w:val="24"/>
          <w:szCs w:val="24"/>
          <w:lang w:val="lt-LT" w:bidi="lt-LT"/>
        </w:rPr>
        <w:t xml:space="preserve"> dizaino </w:t>
      </w:r>
      <w:r w:rsidR="00AE5F70" w:rsidRPr="00BC57AE">
        <w:rPr>
          <w:rFonts w:ascii="Times New Roman" w:hAnsi="Times New Roman" w:cs="Times New Roman"/>
          <w:sz w:val="24"/>
          <w:szCs w:val="24"/>
          <w:lang w:val="lt-LT" w:bidi="lt-LT"/>
        </w:rPr>
        <w:t xml:space="preserve">– </w:t>
      </w:r>
      <w:r w:rsidRPr="00BC57AE">
        <w:rPr>
          <w:rFonts w:ascii="Times New Roman" w:hAnsi="Times New Roman" w:cs="Times New Roman"/>
          <w:sz w:val="24"/>
          <w:szCs w:val="24"/>
          <w:lang w:val="lt-LT" w:bidi="lt-LT"/>
        </w:rPr>
        <w:t>navigacijos bei elementų išdėstymo keitimąsi pagal ekrano dydį</w:t>
      </w:r>
      <w:r w:rsidR="3659D255" w:rsidRPr="00BC57AE">
        <w:rPr>
          <w:rFonts w:ascii="Times New Roman" w:hAnsi="Times New Roman" w:cs="Times New Roman"/>
          <w:sz w:val="24"/>
          <w:szCs w:val="24"/>
          <w:lang w:val="lt-LT" w:bidi="lt-LT"/>
        </w:rPr>
        <w:t xml:space="preserve"> (angl. </w:t>
      </w:r>
      <w:r w:rsidR="3659D255" w:rsidRPr="00BC57AE">
        <w:rPr>
          <w:rFonts w:ascii="Times New Roman" w:hAnsi="Times New Roman" w:cs="Times New Roman"/>
          <w:i/>
          <w:iCs/>
          <w:sz w:val="24"/>
          <w:szCs w:val="24"/>
          <w:lang w:val="lt-LT" w:bidi="lt-LT"/>
        </w:rPr>
        <w:t>CSS breakpoints)</w:t>
      </w:r>
      <w:r w:rsidRPr="00BC57AE">
        <w:rPr>
          <w:rFonts w:ascii="Times New Roman" w:hAnsi="Times New Roman" w:cs="Times New Roman"/>
          <w:sz w:val="24"/>
          <w:szCs w:val="24"/>
          <w:lang w:val="lt-LT" w:bidi="lt-LT"/>
        </w:rPr>
        <w:t>.</w:t>
      </w:r>
      <w:r w:rsidR="7053B355" w:rsidRPr="00BC57AE">
        <w:rPr>
          <w:rFonts w:ascii="Times New Roman" w:hAnsi="Times New Roman" w:cs="Times New Roman"/>
          <w:sz w:val="24"/>
          <w:szCs w:val="24"/>
          <w:lang w:val="lt-LT" w:bidi="lt-LT"/>
        </w:rPr>
        <w:t xml:space="preserve"> </w:t>
      </w:r>
      <w:r w:rsidR="0CA188F5" w:rsidRPr="00BC57AE">
        <w:rPr>
          <w:rFonts w:ascii="Times New Roman" w:hAnsi="Times New Roman" w:cs="Times New Roman"/>
          <w:sz w:val="24"/>
          <w:szCs w:val="24"/>
          <w:lang w:val="lt-LT" w:bidi="lt-LT"/>
        </w:rPr>
        <w:t xml:space="preserve">Dizainas </w:t>
      </w:r>
      <w:r w:rsidR="2C486892" w:rsidRPr="00BC57AE">
        <w:rPr>
          <w:rFonts w:ascii="Times New Roman" w:hAnsi="Times New Roman" w:cs="Times New Roman"/>
          <w:sz w:val="24"/>
          <w:szCs w:val="24"/>
          <w:lang w:val="lt-LT" w:bidi="lt-LT"/>
        </w:rPr>
        <w:t>t</w:t>
      </w:r>
      <w:r w:rsidR="7053B355" w:rsidRPr="00BC57AE">
        <w:rPr>
          <w:rFonts w:ascii="Times New Roman" w:hAnsi="Times New Roman" w:cs="Times New Roman"/>
          <w:sz w:val="24"/>
          <w:szCs w:val="24"/>
          <w:lang w:val="lt-LT" w:bidi="lt-LT"/>
        </w:rPr>
        <w:t>uri būti pritaikyta</w:t>
      </w:r>
      <w:r w:rsidR="4AB142C0" w:rsidRPr="00BC57AE">
        <w:rPr>
          <w:rFonts w:ascii="Times New Roman" w:hAnsi="Times New Roman" w:cs="Times New Roman"/>
          <w:sz w:val="24"/>
          <w:szCs w:val="24"/>
          <w:lang w:val="lt-LT" w:bidi="lt-LT"/>
        </w:rPr>
        <w:t>s šiems</w:t>
      </w:r>
      <w:r w:rsidR="7053B355" w:rsidRPr="00BC57AE">
        <w:rPr>
          <w:rFonts w:ascii="Times New Roman" w:hAnsi="Times New Roman" w:cs="Times New Roman"/>
          <w:sz w:val="24"/>
          <w:szCs w:val="24"/>
          <w:lang w:val="lt-LT" w:bidi="lt-LT"/>
        </w:rPr>
        <w:t xml:space="preserve"> </w:t>
      </w:r>
      <w:r w:rsidR="64C35D9A" w:rsidRPr="00BC57AE">
        <w:rPr>
          <w:rFonts w:ascii="Times New Roman" w:hAnsi="Times New Roman" w:cs="Times New Roman"/>
          <w:sz w:val="24"/>
          <w:szCs w:val="24"/>
          <w:lang w:val="lt-LT" w:bidi="lt-LT"/>
        </w:rPr>
        <w:t>dizaino lūžio taškams</w:t>
      </w:r>
      <w:r w:rsidR="47CC4205" w:rsidRPr="00BC57AE">
        <w:rPr>
          <w:rFonts w:ascii="Times New Roman" w:hAnsi="Times New Roman" w:cs="Times New Roman"/>
          <w:sz w:val="24"/>
          <w:szCs w:val="24"/>
          <w:lang w:val="lt-LT" w:bidi="lt-LT"/>
        </w:rPr>
        <w:t xml:space="preserve"> (neapsiribojant, </w:t>
      </w:r>
      <w:r w:rsidR="6A0C84A0" w:rsidRPr="00BC57AE">
        <w:rPr>
          <w:rFonts w:ascii="Times New Roman" w:hAnsi="Times New Roman" w:cs="Times New Roman"/>
          <w:sz w:val="24"/>
          <w:szCs w:val="24"/>
          <w:lang w:val="lt-LT" w:bidi="lt-LT"/>
        </w:rPr>
        <w:t xml:space="preserve">Paslaugų </w:t>
      </w:r>
      <w:r w:rsidR="46A22A7B" w:rsidRPr="00BC57AE">
        <w:rPr>
          <w:rFonts w:ascii="Times New Roman" w:hAnsi="Times New Roman" w:cs="Times New Roman"/>
          <w:sz w:val="24"/>
          <w:szCs w:val="24"/>
          <w:lang w:val="lt-LT" w:bidi="lt-LT"/>
        </w:rPr>
        <w:t>tei</w:t>
      </w:r>
      <w:r w:rsidR="47CC4205" w:rsidRPr="00BC57AE">
        <w:rPr>
          <w:rFonts w:ascii="Times New Roman" w:hAnsi="Times New Roman" w:cs="Times New Roman"/>
          <w:sz w:val="24"/>
          <w:szCs w:val="24"/>
          <w:lang w:val="lt-LT" w:bidi="lt-LT"/>
        </w:rPr>
        <w:t>kėjas gali pasiūlyti</w:t>
      </w:r>
      <w:r w:rsidR="24AFB3F8" w:rsidRPr="00BC57AE">
        <w:rPr>
          <w:rFonts w:ascii="Times New Roman" w:hAnsi="Times New Roman" w:cs="Times New Roman"/>
          <w:sz w:val="24"/>
          <w:szCs w:val="24"/>
          <w:lang w:val="lt-LT" w:bidi="lt-LT"/>
        </w:rPr>
        <w:t xml:space="preserve"> kitus</w:t>
      </w:r>
      <w:r w:rsidR="47CC4205" w:rsidRPr="00BC57AE">
        <w:rPr>
          <w:rFonts w:ascii="Times New Roman" w:hAnsi="Times New Roman" w:cs="Times New Roman"/>
          <w:sz w:val="24"/>
          <w:szCs w:val="24"/>
          <w:lang w:val="lt-LT" w:bidi="lt-LT"/>
        </w:rPr>
        <w:t xml:space="preserve"> dažniausiai naudojamus variantus)</w:t>
      </w:r>
      <w:r w:rsidR="7053B355" w:rsidRPr="00BC57AE">
        <w:rPr>
          <w:rFonts w:ascii="Times New Roman" w:hAnsi="Times New Roman" w:cs="Times New Roman"/>
          <w:sz w:val="24"/>
          <w:szCs w:val="24"/>
          <w:lang w:val="lt-LT" w:bidi="lt-LT"/>
        </w:rPr>
        <w:t xml:space="preserve">: </w:t>
      </w:r>
      <w:r w:rsidR="73B7155B" w:rsidRPr="00BC57AE">
        <w:rPr>
          <w:rFonts w:ascii="Times New Roman" w:hAnsi="Times New Roman" w:cs="Times New Roman"/>
          <w:sz w:val="24"/>
          <w:szCs w:val="24"/>
          <w:lang w:val="lt-LT" w:bidi="lt-LT"/>
        </w:rPr>
        <w:t>576px, 768px, 992px, 1200px ir 1400px</w:t>
      </w:r>
      <w:r w:rsidR="7053B355" w:rsidRPr="00BC57AE">
        <w:rPr>
          <w:rFonts w:ascii="Times New Roman" w:hAnsi="Times New Roman" w:cs="Times New Roman"/>
          <w:sz w:val="24"/>
          <w:szCs w:val="24"/>
          <w:lang w:val="lt-LT" w:bidi="lt-LT"/>
        </w:rPr>
        <w:t>.</w:t>
      </w:r>
      <w:commentRangeEnd w:id="5"/>
      <w:r w:rsidR="00A34AF2" w:rsidRPr="00BC57AE">
        <w:rPr>
          <w:rStyle w:val="CommentReference"/>
          <w:rFonts w:ascii="Times New Roman" w:hAnsi="Times New Roman" w:cs="Times New Roman"/>
          <w:sz w:val="24"/>
          <w:szCs w:val="24"/>
          <w:lang w:val="lt-LT" w:bidi="lt-LT"/>
        </w:rPr>
        <w:commentReference w:id="5"/>
      </w:r>
    </w:p>
    <w:p w14:paraId="60784CB7" w14:textId="56B1D904" w:rsidR="00131F44" w:rsidRPr="00BC57AE" w:rsidRDefault="00131F44"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lang w:val="lt-LT" w:bidi="lt-LT"/>
        </w:rPr>
        <w:t>Turinys ir informacijos pateikimas:</w:t>
      </w:r>
    </w:p>
    <w:p w14:paraId="381D1A0B" w14:textId="112B3620" w:rsidR="00131F44" w:rsidRPr="000C278C" w:rsidRDefault="00AE5F70"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0C278C">
        <w:rPr>
          <w:rFonts w:ascii="Times New Roman" w:hAnsi="Times New Roman" w:cs="Times New Roman"/>
          <w:sz w:val="24"/>
          <w:szCs w:val="24"/>
          <w:lang w:val="lt-LT" w:bidi="lt-LT"/>
        </w:rPr>
        <w:t xml:space="preserve">Svetainė turi būti sukurta taip, kad lankytojai (klientai) galėtų </w:t>
      </w:r>
      <w:r w:rsidRPr="000C278C">
        <w:rPr>
          <w:rFonts w:ascii="Times New Roman" w:hAnsi="Times New Roman" w:cs="Times New Roman"/>
          <w:b/>
          <w:bCs/>
          <w:sz w:val="24"/>
          <w:szCs w:val="24"/>
          <w:lang w:val="lt-LT" w:bidi="lt-LT"/>
        </w:rPr>
        <w:t>intuityviai ir be papildomų paaiškinimų</w:t>
      </w:r>
      <w:r w:rsidRPr="000C278C">
        <w:rPr>
          <w:rFonts w:ascii="Times New Roman" w:hAnsi="Times New Roman" w:cs="Times New Roman"/>
          <w:sz w:val="24"/>
          <w:szCs w:val="24"/>
          <w:lang w:val="lt-LT" w:bidi="lt-LT"/>
        </w:rPr>
        <w:t xml:space="preserve"> suprasti kiekvienos skilties paskirtį bei </w:t>
      </w:r>
      <w:r w:rsidRPr="000C278C">
        <w:rPr>
          <w:rFonts w:ascii="Times New Roman" w:hAnsi="Times New Roman" w:cs="Times New Roman"/>
          <w:b/>
          <w:bCs/>
          <w:sz w:val="24"/>
          <w:szCs w:val="24"/>
          <w:lang w:val="lt-LT" w:bidi="lt-LT"/>
        </w:rPr>
        <w:t>greitai ir patogiai rasti</w:t>
      </w:r>
      <w:r w:rsidRPr="000C278C">
        <w:rPr>
          <w:rFonts w:ascii="Times New Roman" w:hAnsi="Times New Roman" w:cs="Times New Roman"/>
          <w:sz w:val="24"/>
          <w:szCs w:val="24"/>
          <w:lang w:val="lt-LT" w:bidi="lt-LT"/>
        </w:rPr>
        <w:t xml:space="preserve"> jiems reikalingą informaciją</w:t>
      </w:r>
      <w:r w:rsidR="00A34AF2" w:rsidRPr="000C278C">
        <w:rPr>
          <w:rFonts w:ascii="Times New Roman" w:hAnsi="Times New Roman" w:cs="Times New Roman"/>
          <w:sz w:val="24"/>
          <w:szCs w:val="24"/>
          <w:lang w:val="lt-LT" w:bidi="lt-LT"/>
        </w:rPr>
        <w:t>,</w:t>
      </w:r>
      <w:r w:rsidR="00131F44" w:rsidRPr="000C278C">
        <w:rPr>
          <w:rFonts w:ascii="Times New Roman" w:hAnsi="Times New Roman" w:cs="Times New Roman"/>
          <w:sz w:val="24"/>
          <w:szCs w:val="24"/>
          <w:lang w:val="lt-LT" w:bidi="lt-LT"/>
        </w:rPr>
        <w:t xml:space="preserve"> atlieptų jų informacinius poreikius, pateiktų sprendimus per logišką pradinį puslapį, aiškią struktūrą ir aktualų turinį, skatintų vartotojus veikti.</w:t>
      </w:r>
    </w:p>
    <w:p w14:paraId="3340DE6E" w14:textId="63C31842" w:rsidR="00131F44" w:rsidRPr="000C278C"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0C278C">
        <w:rPr>
          <w:rFonts w:ascii="Times New Roman" w:hAnsi="Times New Roman" w:cs="Times New Roman"/>
          <w:sz w:val="24"/>
          <w:szCs w:val="24"/>
          <w:lang w:val="lt-LT" w:bidi="lt-LT"/>
        </w:rPr>
        <w:t>Planuojant informacijos architektūrą, turi būti užtikrinta aišk</w:t>
      </w:r>
      <w:r w:rsidR="00D96F0A" w:rsidRPr="000C278C">
        <w:rPr>
          <w:rFonts w:ascii="Times New Roman" w:hAnsi="Times New Roman" w:cs="Times New Roman"/>
          <w:sz w:val="24"/>
          <w:szCs w:val="24"/>
          <w:lang w:val="lt-LT" w:bidi="lt-LT"/>
        </w:rPr>
        <w:t>us</w:t>
      </w:r>
      <w:r w:rsidRPr="000C278C">
        <w:rPr>
          <w:rFonts w:ascii="Times New Roman" w:hAnsi="Times New Roman" w:cs="Times New Roman"/>
          <w:sz w:val="24"/>
          <w:szCs w:val="24"/>
          <w:lang w:val="lt-LT" w:bidi="lt-LT"/>
        </w:rPr>
        <w:t xml:space="preserve"> informacijos grupavimas, sąsajos su socialine medija bei vizualus turinio pateikimas (infografikai, diagramos, nuotraukos, video).</w:t>
      </w:r>
    </w:p>
    <w:p w14:paraId="1B8C3CAE" w14:textId="257D4A0D" w:rsidR="00131F44" w:rsidRPr="000C278C" w:rsidRDefault="606F262D"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0C278C">
        <w:rPr>
          <w:rFonts w:ascii="Times New Roman" w:hAnsi="Times New Roman" w:cs="Times New Roman"/>
          <w:sz w:val="24"/>
          <w:szCs w:val="24"/>
          <w:lang w:val="lt-LT" w:bidi="lt-LT"/>
        </w:rPr>
        <w:t>Svetainės tituliniame puslapyje turi būti aiškiai matomas Perkančiosios organizacijos logotipas</w:t>
      </w:r>
      <w:r w:rsidR="05A4DB7B" w:rsidRPr="000C278C">
        <w:rPr>
          <w:rFonts w:ascii="Times New Roman" w:hAnsi="Times New Roman" w:cs="Times New Roman"/>
          <w:sz w:val="24"/>
          <w:szCs w:val="24"/>
          <w:lang w:val="lt-LT" w:bidi="lt-LT"/>
        </w:rPr>
        <w:t xml:space="preserve"> ir</w:t>
      </w:r>
      <w:r w:rsidR="71503683" w:rsidRPr="000C278C">
        <w:rPr>
          <w:rFonts w:ascii="Times New Roman" w:hAnsi="Times New Roman" w:cs="Times New Roman"/>
          <w:sz w:val="24"/>
          <w:szCs w:val="24"/>
          <w:lang w:val="lt-LT" w:bidi="lt-LT"/>
        </w:rPr>
        <w:t xml:space="preserve"> antraštė</w:t>
      </w:r>
      <w:r w:rsidR="00A34AF2" w:rsidRPr="000C278C">
        <w:rPr>
          <w:rFonts w:ascii="Times New Roman" w:hAnsi="Times New Roman" w:cs="Times New Roman"/>
          <w:sz w:val="24"/>
          <w:szCs w:val="24"/>
          <w:lang w:val="lt-LT" w:bidi="lt-LT"/>
        </w:rPr>
        <w:t xml:space="preserve"> bei kitos su Perkančiąja organizacija suderintos žymės.</w:t>
      </w:r>
    </w:p>
    <w:p w14:paraId="2821EEF0" w14:textId="7FDF4B36" w:rsidR="00131F44" w:rsidRPr="00BC57AE" w:rsidRDefault="795DF99B"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lang w:val="lt-LT" w:bidi="lt-LT"/>
        </w:rPr>
        <w:t>Turinys vizualiai ir interaktyviai:</w:t>
      </w:r>
    </w:p>
    <w:p w14:paraId="42E6B82B" w14:textId="77777777"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Pagrindinis informacijos blokas turi būti skirtas VERT naujienoms, galimybė pateikti tekstą, nuotraukas ir video. Blokas turi būti vizualiai didžiausias ir geriausiai matomas, užimant pagrindinę svetainės šablono erdvę.</w:t>
      </w:r>
    </w:p>
    <w:p w14:paraId="3A629EC6" w14:textId="11C80EA6"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Viršutiniame bloke (meniu, logotipas, svarbiausia informacija) turi būti galimybė naudoti dinaminę informaciją (pvz., besikeičiančias nuotraukas su tekstinėmis nuorodomis).</w:t>
      </w:r>
    </w:p>
    <w:p w14:paraId="5140B84F" w14:textId="345551E0" w:rsidR="00131F44" w:rsidRPr="00BC57AE" w:rsidRDefault="00131F44"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lang w:val="lt-LT" w:bidi="lt-LT"/>
        </w:rPr>
        <w:t>Dizaino detalės ir moduliai:</w:t>
      </w:r>
    </w:p>
    <w:p w14:paraId="1967113B" w14:textId="3FF5F02C"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lastRenderedPageBreak/>
        <w:t>Svetainės puslapių skaičius turi būti suderintas projekto</w:t>
      </w:r>
      <w:r w:rsidR="00FE7798" w:rsidRPr="00BC57AE">
        <w:rPr>
          <w:rFonts w:ascii="Times New Roman" w:hAnsi="Times New Roman" w:cs="Times New Roman"/>
          <w:sz w:val="24"/>
          <w:szCs w:val="24"/>
          <w:lang w:val="lt-LT" w:bidi="lt-LT"/>
        </w:rPr>
        <w:t xml:space="preserve"> vykdymo</w:t>
      </w:r>
      <w:r w:rsidRPr="00BC57AE">
        <w:rPr>
          <w:rFonts w:ascii="Times New Roman" w:hAnsi="Times New Roman" w:cs="Times New Roman"/>
          <w:sz w:val="24"/>
          <w:szCs w:val="24"/>
          <w:lang w:val="lt-LT" w:bidi="lt-LT"/>
        </w:rPr>
        <w:t xml:space="preserve"> metu. Visuose puslapiuose turi būti išlaikytas vientisas dizainas, elementai vienodi ir tarpusavyje derantys.</w:t>
      </w:r>
    </w:p>
    <w:p w14:paraId="1F4E7980" w14:textId="77777777"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Naudojamos fotografijos turi būti profesionalios, tarpusavyje derančios, teisėtai įsigytos, nepažeidžiančios autorinių teisių.</w:t>
      </w:r>
    </w:p>
    <w:p w14:paraId="2D410750" w14:textId="77777777"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Teksto lentelėms turi būti pasiūlyti bent trys skirtingi stiliai (spalvinė gama, eilučių numeravimas, lyginių/nelyginių eilučių išskyrimas ir kitos galimybės).</w:t>
      </w:r>
    </w:p>
    <w:p w14:paraId="5EF8B558" w14:textId="71CDF05D" w:rsidR="00131F44" w:rsidRPr="00BC57AE" w:rsidRDefault="00FE7798"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Puslapiuose turi būti galimybė t</w:t>
      </w:r>
      <w:r w:rsidR="00131F44" w:rsidRPr="00BC57AE">
        <w:rPr>
          <w:rFonts w:ascii="Times New Roman" w:hAnsi="Times New Roman" w:cs="Times New Roman"/>
          <w:sz w:val="24"/>
          <w:szCs w:val="24"/>
          <w:lang w:val="lt-LT" w:bidi="lt-LT"/>
        </w:rPr>
        <w:t>ekstą pateikti stulpeliais, su galimybe nustatyti stulpelių pločio proporcijas (pvz., 1/4 ir 3/4).</w:t>
      </w:r>
    </w:p>
    <w:p w14:paraId="0EEECA0F" w14:textId="4832D092" w:rsidR="00131F44" w:rsidRPr="00BC57AE" w:rsidRDefault="00131F44" w:rsidP="001D4BCD">
      <w:pPr>
        <w:pStyle w:val="ListParagraph"/>
        <w:numPr>
          <w:ilvl w:val="1"/>
          <w:numId w:val="22"/>
        </w:numPr>
        <w:spacing w:after="0" w:line="240" w:lineRule="auto"/>
        <w:ind w:left="0" w:firstLine="567"/>
        <w:jc w:val="both"/>
        <w:rPr>
          <w:rFonts w:ascii="Times New Roman" w:hAnsi="Times New Roman" w:cs="Times New Roman"/>
          <w:b/>
          <w:bCs/>
          <w:sz w:val="24"/>
          <w:szCs w:val="24"/>
          <w:lang w:val="lt-LT" w:bidi="lt-LT"/>
        </w:rPr>
      </w:pPr>
      <w:r w:rsidRPr="00BC57AE">
        <w:rPr>
          <w:rFonts w:ascii="Times New Roman" w:hAnsi="Times New Roman" w:cs="Times New Roman"/>
          <w:b/>
          <w:bCs/>
          <w:sz w:val="24"/>
          <w:szCs w:val="24"/>
          <w:lang w:val="lt-LT" w:bidi="lt-LT"/>
        </w:rPr>
        <w:t>Modernūs dizaino sprendimai:</w:t>
      </w:r>
    </w:p>
    <w:p w14:paraId="50704EFA" w14:textId="77777777"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Turi būti numatyti sprendimai naršyklės klaidoms, puslapiams nerandant turinio ar neveikiant nuorodoms.</w:t>
      </w:r>
    </w:p>
    <w:p w14:paraId="7A279705" w14:textId="4926DDE6" w:rsidR="00131F44" w:rsidRPr="00BC57AE" w:rsidRDefault="00131F44" w:rsidP="001D4BCD">
      <w:pPr>
        <w:pStyle w:val="ListParagraph"/>
        <w:numPr>
          <w:ilvl w:val="2"/>
          <w:numId w:val="22"/>
        </w:numPr>
        <w:spacing w:after="0" w:line="240" w:lineRule="auto"/>
        <w:ind w:left="0" w:firstLine="567"/>
        <w:jc w:val="both"/>
        <w:rPr>
          <w:rFonts w:ascii="Times New Roman" w:hAnsi="Times New Roman" w:cs="Times New Roman"/>
          <w:sz w:val="24"/>
          <w:szCs w:val="24"/>
          <w:lang w:val="lt-LT" w:bidi="lt-LT"/>
        </w:rPr>
      </w:pPr>
      <w:r w:rsidRPr="00BC57AE">
        <w:rPr>
          <w:rFonts w:ascii="Times New Roman" w:hAnsi="Times New Roman" w:cs="Times New Roman"/>
          <w:sz w:val="24"/>
          <w:szCs w:val="24"/>
          <w:lang w:val="lt-LT" w:bidi="lt-LT"/>
        </w:rPr>
        <w:t>Svetainės dizainas turi atitikti</w:t>
      </w:r>
      <w:r w:rsidR="00EE4CCA" w:rsidRPr="00BC57AE">
        <w:rPr>
          <w:rFonts w:ascii="Times New Roman" w:hAnsi="Times New Roman" w:cs="Times New Roman"/>
          <w:sz w:val="24"/>
          <w:szCs w:val="24"/>
          <w:lang w:val="lt-LT" w:bidi="lt-LT"/>
        </w:rPr>
        <w:t xml:space="preserve"> vartotojo sąsajos</w:t>
      </w:r>
      <w:r w:rsidRPr="00BC57AE">
        <w:rPr>
          <w:rFonts w:ascii="Times New Roman" w:hAnsi="Times New Roman" w:cs="Times New Roman"/>
          <w:sz w:val="24"/>
          <w:szCs w:val="24"/>
          <w:lang w:val="lt-LT" w:bidi="lt-LT"/>
        </w:rPr>
        <w:t xml:space="preserve"> </w:t>
      </w:r>
      <w:r w:rsidR="00EE4CCA" w:rsidRPr="00BC57AE">
        <w:rPr>
          <w:rFonts w:ascii="Times New Roman" w:hAnsi="Times New Roman" w:cs="Times New Roman"/>
          <w:i/>
          <w:iCs/>
          <w:sz w:val="24"/>
          <w:szCs w:val="24"/>
          <w:lang w:val="lt-LT" w:bidi="lt-LT"/>
        </w:rPr>
        <w:t>(angl. User Experience (</w:t>
      </w:r>
      <w:r w:rsidRPr="00BC57AE">
        <w:rPr>
          <w:rFonts w:ascii="Times New Roman" w:hAnsi="Times New Roman" w:cs="Times New Roman"/>
          <w:i/>
          <w:iCs/>
          <w:sz w:val="24"/>
          <w:szCs w:val="24"/>
          <w:lang w:val="lt-LT" w:bidi="lt-LT"/>
        </w:rPr>
        <w:t>UX</w:t>
      </w:r>
      <w:r w:rsidR="00EE4CCA" w:rsidRPr="00BC57AE">
        <w:rPr>
          <w:rFonts w:ascii="Times New Roman" w:hAnsi="Times New Roman" w:cs="Times New Roman"/>
          <w:i/>
          <w:iCs/>
          <w:sz w:val="24"/>
          <w:szCs w:val="24"/>
          <w:lang w:val="lt-LT" w:bidi="lt-LT"/>
        </w:rPr>
        <w:t>))</w:t>
      </w:r>
      <w:r w:rsidRPr="00BC57AE">
        <w:rPr>
          <w:rFonts w:ascii="Times New Roman" w:hAnsi="Times New Roman" w:cs="Times New Roman"/>
          <w:sz w:val="24"/>
          <w:szCs w:val="24"/>
          <w:lang w:val="lt-LT" w:bidi="lt-LT"/>
        </w:rPr>
        <w:t xml:space="preserve"> gerąsias praktikas ir įvertinti kitų įstaigų, institucijų ar organizacijų sprendimų pavyzdžius, siekiant užtikrinti patogų, nuoseklų ir efektyvų svetainės naudojimą.</w:t>
      </w:r>
    </w:p>
    <w:p w14:paraId="3AC517E9" w14:textId="7000EB0E" w:rsidR="00EA11BF" w:rsidRPr="00BC57AE" w:rsidRDefault="00EA11BF" w:rsidP="00B1316A">
      <w:pPr>
        <w:pStyle w:val="ListParagraph"/>
        <w:spacing w:after="0" w:line="240" w:lineRule="auto"/>
        <w:ind w:left="0" w:firstLine="567"/>
        <w:jc w:val="both"/>
        <w:rPr>
          <w:rFonts w:ascii="Times New Roman" w:hAnsi="Times New Roman" w:cs="Times New Roman"/>
          <w:sz w:val="24"/>
          <w:szCs w:val="24"/>
          <w:lang w:val="lt-LT"/>
        </w:rPr>
      </w:pPr>
    </w:p>
    <w:p w14:paraId="00BBB7FC" w14:textId="6C0CD292" w:rsidR="0044484C" w:rsidRPr="00BC57AE" w:rsidRDefault="0044484C" w:rsidP="00B74590">
      <w:pPr>
        <w:pStyle w:val="ListParagraph"/>
        <w:numPr>
          <w:ilvl w:val="0"/>
          <w:numId w:val="14"/>
        </w:numPr>
        <w:spacing w:after="0" w:line="240" w:lineRule="auto"/>
        <w:ind w:hanging="294"/>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FUNKCINIAI REIKALAVIMAI SVETAINEI</w:t>
      </w:r>
    </w:p>
    <w:p w14:paraId="2846107E" w14:textId="77777777" w:rsidR="00EA11BF" w:rsidRPr="00BC57AE" w:rsidRDefault="00EA11BF" w:rsidP="00B1316A">
      <w:pPr>
        <w:spacing w:after="0" w:line="240" w:lineRule="auto"/>
        <w:ind w:firstLine="567"/>
        <w:jc w:val="both"/>
        <w:rPr>
          <w:rFonts w:ascii="Times New Roman" w:hAnsi="Times New Roman" w:cs="Times New Roman"/>
          <w:sz w:val="24"/>
          <w:szCs w:val="24"/>
        </w:rPr>
      </w:pPr>
    </w:p>
    <w:p w14:paraId="25229490" w14:textId="3AA48B69" w:rsidR="00663956" w:rsidRPr="00BC57AE" w:rsidRDefault="00663956" w:rsidP="00B74590">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Funkciniai reikalavimai svetainei:</w:t>
      </w:r>
    </w:p>
    <w:p w14:paraId="3883B9EB" w14:textId="15725DB9" w:rsidR="004F04ED" w:rsidRPr="00BC57AE" w:rsidRDefault="71F96BC5"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 turi būti pasiekiama adresu </w:t>
      </w:r>
      <w:hyperlink r:id="rId16" w:history="1">
        <w:r w:rsidR="72FDB256" w:rsidRPr="00BC57AE">
          <w:rPr>
            <w:rStyle w:val="Hyperlink"/>
            <w:rFonts w:ascii="Times New Roman" w:hAnsi="Times New Roman" w:cs="Times New Roman"/>
            <w:sz w:val="24"/>
            <w:szCs w:val="24"/>
            <w:lang w:val="lt-LT"/>
          </w:rPr>
          <w:t>www.vert.lt</w:t>
        </w:r>
        <w:r w:rsidR="1E50568C" w:rsidRPr="00BC57AE">
          <w:rPr>
            <w:rStyle w:val="Hyperlink"/>
            <w:rFonts w:ascii="Times New Roman" w:hAnsi="Times New Roman" w:cs="Times New Roman"/>
            <w:sz w:val="24"/>
            <w:szCs w:val="24"/>
            <w:lang w:val="lt-LT"/>
          </w:rPr>
          <w:t xml:space="preserve"> (už domeną ir SSL įsigijimą atsakinga Perkančioji organizacija)</w:t>
        </w:r>
      </w:hyperlink>
      <w:r w:rsidRPr="00BC57AE">
        <w:rPr>
          <w:rFonts w:ascii="Times New Roman" w:hAnsi="Times New Roman" w:cs="Times New Roman"/>
          <w:sz w:val="24"/>
          <w:szCs w:val="24"/>
          <w:lang w:val="lt-LT"/>
        </w:rPr>
        <w:t>.</w:t>
      </w:r>
    </w:p>
    <w:p w14:paraId="52000D34" w14:textId="4F3DF854" w:rsidR="004F04ED" w:rsidRPr="00BC57AE" w:rsidRDefault="7001A98A"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w:t>
      </w:r>
      <w:r w:rsidR="71F96BC5" w:rsidRPr="00BC57AE">
        <w:rPr>
          <w:rFonts w:ascii="Times New Roman" w:hAnsi="Times New Roman" w:cs="Times New Roman"/>
          <w:sz w:val="24"/>
          <w:szCs w:val="24"/>
          <w:lang w:val="lt-LT"/>
        </w:rPr>
        <w:t>vetainėje turi būti įdiegta turinio valdymo sistema. Turinio valdymo sistemos licencija neturi riboti administratorių, darbo vietų, prisijungimų skaičiaus ir turi būti palaikoma visu garantin</w:t>
      </w:r>
      <w:r w:rsidRPr="00BC57AE">
        <w:rPr>
          <w:rFonts w:ascii="Times New Roman" w:hAnsi="Times New Roman" w:cs="Times New Roman"/>
          <w:sz w:val="24"/>
          <w:szCs w:val="24"/>
          <w:lang w:val="lt-LT"/>
        </w:rPr>
        <w:t>ės priežiūros ir palaikymo</w:t>
      </w:r>
      <w:r w:rsidR="71F96BC5" w:rsidRPr="00BC57AE">
        <w:rPr>
          <w:rFonts w:ascii="Times New Roman" w:hAnsi="Times New Roman" w:cs="Times New Roman"/>
          <w:sz w:val="24"/>
          <w:szCs w:val="24"/>
          <w:lang w:val="lt-LT"/>
        </w:rPr>
        <w:t xml:space="preserve"> laikotarpiu.</w:t>
      </w:r>
      <w:r w:rsidR="14811D10" w:rsidRPr="00BC57AE">
        <w:rPr>
          <w:rFonts w:ascii="Times New Roman" w:hAnsi="Times New Roman" w:cs="Times New Roman"/>
          <w:sz w:val="24"/>
          <w:szCs w:val="24"/>
          <w:lang w:val="lt-LT"/>
        </w:rPr>
        <w:t xml:space="preserve"> Sprendinys turi būti sukurtas naudojant šiuolaikines</w:t>
      </w:r>
      <w:r w:rsidR="00A51611" w:rsidRPr="00BC57AE">
        <w:rPr>
          <w:rFonts w:ascii="Times New Roman" w:hAnsi="Times New Roman" w:cs="Times New Roman"/>
          <w:sz w:val="24"/>
          <w:szCs w:val="24"/>
          <w:lang w:val="lt-LT"/>
        </w:rPr>
        <w:t xml:space="preserve"> žymėjimo ir</w:t>
      </w:r>
      <w:r w:rsidR="14811D10" w:rsidRPr="00BC57AE">
        <w:rPr>
          <w:rFonts w:ascii="Times New Roman" w:hAnsi="Times New Roman" w:cs="Times New Roman"/>
          <w:sz w:val="24"/>
          <w:szCs w:val="24"/>
          <w:lang w:val="lt-LT"/>
        </w:rPr>
        <w:t xml:space="preserve"> programavimo kalbas, tokias kaip PHP (naujausia versija, pvz., PHP 8), Python (Django ar Flask) arba Ruby on Rails arba lygiavertes alternatyvas. Šios technologijos turi būti stabilios, palaikomos ir neturėti žinomų saugumo spragų. </w:t>
      </w:r>
    </w:p>
    <w:p w14:paraId="535818D8" w14:textId="77777777" w:rsidR="00650BDD"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 turi turėti modulinę struktūrą. Tokia </w:t>
      </w:r>
      <w:r w:rsidR="00650BDD"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struktūra turi užtikrinti </w:t>
      </w:r>
      <w:r w:rsidR="00650BDD"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vientisumą, lankstumą, lengvas plėtimo galimybes. Vėliau daromi pakeitimai neturi būti visos </w:t>
      </w:r>
      <w:r w:rsidR="00650BDD"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perkūrimo priežastimi.</w:t>
      </w:r>
    </w:p>
    <w:p w14:paraId="3CED12C8" w14:textId="4AC3CF2C" w:rsidR="00650BDD" w:rsidRPr="00BC57AE" w:rsidRDefault="71F96BC5"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Visos naudojamos programinės įrangos licencijos turi būti registruotos Perkančiosios organizacijos vardu ir suteikiančios teisę naudoti jų naujausią versiją ne trumpiau nei garantinės priežiūros</w:t>
      </w:r>
      <w:r w:rsidR="0C9817E4" w:rsidRPr="00BC57AE">
        <w:rPr>
          <w:rFonts w:ascii="Times New Roman" w:hAnsi="Times New Roman" w:cs="Times New Roman"/>
          <w:sz w:val="24"/>
          <w:szCs w:val="24"/>
          <w:lang w:val="lt-LT"/>
        </w:rPr>
        <w:t xml:space="preserve"> ir palaikymo paslaugų teikimo</w:t>
      </w:r>
      <w:r w:rsidRPr="00BC57AE">
        <w:rPr>
          <w:rFonts w:ascii="Times New Roman" w:hAnsi="Times New Roman" w:cs="Times New Roman"/>
          <w:sz w:val="24"/>
          <w:szCs w:val="24"/>
          <w:lang w:val="lt-LT"/>
        </w:rPr>
        <w:t xml:space="preserve"> trukmė.</w:t>
      </w:r>
      <w:r w:rsidR="1D63C5CC" w:rsidRPr="00BC57AE">
        <w:rPr>
          <w:rFonts w:ascii="Times New Roman" w:hAnsi="Times New Roman" w:cs="Times New Roman"/>
          <w:sz w:val="24"/>
          <w:szCs w:val="24"/>
          <w:lang w:val="lt-LT"/>
        </w:rPr>
        <w:t xml:space="preserve"> Licencijų kaina turi būti įtraukiama į bendrą pasiūlymo kainą</w:t>
      </w:r>
      <w:r w:rsidR="68BB928B" w:rsidRPr="00BC57AE">
        <w:rPr>
          <w:rFonts w:ascii="Times New Roman" w:hAnsi="Times New Roman" w:cs="Times New Roman"/>
          <w:sz w:val="24"/>
          <w:szCs w:val="24"/>
          <w:lang w:val="lt-LT"/>
        </w:rPr>
        <w:t xml:space="preserve"> (išskyrus domeno, SSL</w:t>
      </w:r>
      <w:r w:rsidR="05FB0749" w:rsidRPr="00BC57AE">
        <w:rPr>
          <w:rFonts w:ascii="Times New Roman" w:hAnsi="Times New Roman" w:cs="Times New Roman"/>
          <w:sz w:val="24"/>
          <w:szCs w:val="24"/>
          <w:lang w:val="lt-LT"/>
        </w:rPr>
        <w:t xml:space="preserve">, </w:t>
      </w:r>
      <w:r w:rsidR="68BB928B" w:rsidRPr="00BC57AE">
        <w:rPr>
          <w:rFonts w:ascii="Times New Roman" w:hAnsi="Times New Roman" w:cs="Times New Roman"/>
          <w:sz w:val="24"/>
          <w:szCs w:val="24"/>
          <w:lang w:val="lt-LT"/>
        </w:rPr>
        <w:t xml:space="preserve">operacinės sistemos </w:t>
      </w:r>
      <w:r w:rsidR="174C9232" w:rsidRPr="00BC57AE">
        <w:rPr>
          <w:rFonts w:ascii="Times New Roman" w:hAnsi="Times New Roman" w:cs="Times New Roman"/>
          <w:sz w:val="24"/>
          <w:szCs w:val="24"/>
          <w:lang w:val="lt-LT"/>
        </w:rPr>
        <w:t>licencijų</w:t>
      </w:r>
      <w:r w:rsidR="483FB8B2" w:rsidRPr="00BC57AE">
        <w:rPr>
          <w:rFonts w:ascii="Times New Roman" w:hAnsi="Times New Roman" w:cs="Times New Roman"/>
          <w:sz w:val="24"/>
          <w:szCs w:val="24"/>
          <w:lang w:val="lt-LT"/>
        </w:rPr>
        <w:t xml:space="preserve">, apsaugų Cloudflare ir/ar WAF (angl. </w:t>
      </w:r>
      <w:r w:rsidR="483FB8B2" w:rsidRPr="00BC57AE">
        <w:rPr>
          <w:rFonts w:ascii="Times New Roman" w:hAnsi="Times New Roman" w:cs="Times New Roman"/>
          <w:i/>
          <w:iCs/>
          <w:sz w:val="24"/>
          <w:szCs w:val="24"/>
          <w:lang w:val="lt-LT"/>
        </w:rPr>
        <w:t>Web application firewall</w:t>
      </w:r>
      <w:r w:rsidR="483FB8B2" w:rsidRPr="00BC57AE">
        <w:rPr>
          <w:rFonts w:ascii="Times New Roman" w:hAnsi="Times New Roman" w:cs="Times New Roman"/>
          <w:sz w:val="24"/>
          <w:szCs w:val="24"/>
          <w:lang w:val="lt-LT"/>
        </w:rPr>
        <w:t>)</w:t>
      </w:r>
      <w:r w:rsidR="174C9232" w:rsidRPr="00BC57AE">
        <w:rPr>
          <w:rFonts w:ascii="Times New Roman" w:hAnsi="Times New Roman" w:cs="Times New Roman"/>
          <w:sz w:val="24"/>
          <w:szCs w:val="24"/>
          <w:lang w:val="lt-LT"/>
        </w:rPr>
        <w:t xml:space="preserve"> įsigijimo kaštus, </w:t>
      </w:r>
      <w:r w:rsidR="68BB928B" w:rsidRPr="00BC57AE">
        <w:rPr>
          <w:rFonts w:ascii="Times New Roman" w:hAnsi="Times New Roman" w:cs="Times New Roman"/>
          <w:sz w:val="24"/>
          <w:szCs w:val="24"/>
          <w:lang w:val="lt-LT"/>
        </w:rPr>
        <w:t xml:space="preserve">už </w:t>
      </w:r>
      <w:r w:rsidR="515DEA17" w:rsidRPr="00BC57AE">
        <w:rPr>
          <w:rFonts w:ascii="Times New Roman" w:hAnsi="Times New Roman" w:cs="Times New Roman"/>
          <w:sz w:val="24"/>
          <w:szCs w:val="24"/>
          <w:lang w:val="lt-LT"/>
        </w:rPr>
        <w:t xml:space="preserve">kuriuos </w:t>
      </w:r>
      <w:r w:rsidR="68BB928B" w:rsidRPr="00BC57AE">
        <w:rPr>
          <w:rFonts w:ascii="Times New Roman" w:hAnsi="Times New Roman" w:cs="Times New Roman"/>
          <w:sz w:val="24"/>
          <w:szCs w:val="24"/>
          <w:lang w:val="lt-LT"/>
        </w:rPr>
        <w:t>atsakinga Perkančioji organizacija)</w:t>
      </w:r>
      <w:r w:rsidR="1D63C5CC" w:rsidRPr="00BC57AE">
        <w:rPr>
          <w:rFonts w:ascii="Times New Roman" w:hAnsi="Times New Roman" w:cs="Times New Roman"/>
          <w:sz w:val="24"/>
          <w:szCs w:val="24"/>
          <w:lang w:val="lt-LT"/>
        </w:rPr>
        <w:t>.</w:t>
      </w:r>
    </w:p>
    <w:p w14:paraId="48DA43BA" w14:textId="37897D04" w:rsidR="009063C5" w:rsidRPr="00BC57AE" w:rsidRDefault="71F96BC5"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 turės būti diegiama </w:t>
      </w:r>
      <w:r w:rsidR="3CAF6448" w:rsidRPr="00BC57AE">
        <w:rPr>
          <w:rFonts w:ascii="Times New Roman" w:hAnsi="Times New Roman" w:cs="Times New Roman"/>
          <w:sz w:val="24"/>
          <w:szCs w:val="24"/>
          <w:lang w:val="lt-LT"/>
        </w:rPr>
        <w:t>ir konfigūruojama Perkančiosios organizacijos infrastruktūroje</w:t>
      </w:r>
      <w:r w:rsidR="47425E3C" w:rsidRPr="00BC57AE">
        <w:rPr>
          <w:rFonts w:ascii="Times New Roman" w:hAnsi="Times New Roman" w:cs="Times New Roman"/>
          <w:sz w:val="24"/>
          <w:szCs w:val="24"/>
          <w:lang w:val="lt-LT"/>
        </w:rPr>
        <w:t>.</w:t>
      </w:r>
      <w:r w:rsidR="0C9817E4" w:rsidRPr="00BC57AE">
        <w:rPr>
          <w:rFonts w:ascii="Times New Roman" w:hAnsi="Times New Roman" w:cs="Times New Roman"/>
          <w:sz w:val="24"/>
          <w:szCs w:val="24"/>
          <w:lang w:val="lt-LT"/>
        </w:rPr>
        <w:t xml:space="preserve"> </w:t>
      </w:r>
      <w:r w:rsidR="3CAF6448" w:rsidRPr="00BC57AE">
        <w:rPr>
          <w:rFonts w:ascii="Times New Roman" w:hAnsi="Times New Roman" w:cs="Times New Roman"/>
          <w:sz w:val="24"/>
          <w:szCs w:val="24"/>
          <w:lang w:val="lt-LT"/>
        </w:rPr>
        <w:t>Paslaugų t</w:t>
      </w:r>
      <w:r w:rsidR="47425E3C" w:rsidRPr="00BC57AE">
        <w:rPr>
          <w:rFonts w:ascii="Times New Roman" w:hAnsi="Times New Roman" w:cs="Times New Roman"/>
          <w:sz w:val="24"/>
          <w:szCs w:val="24"/>
          <w:lang w:val="lt-LT"/>
        </w:rPr>
        <w:t>ei</w:t>
      </w:r>
      <w:r w:rsidR="3CAF6448" w:rsidRPr="00BC57AE">
        <w:rPr>
          <w:rFonts w:ascii="Times New Roman" w:hAnsi="Times New Roman" w:cs="Times New Roman"/>
          <w:sz w:val="24"/>
          <w:szCs w:val="24"/>
          <w:lang w:val="lt-LT"/>
        </w:rPr>
        <w:t xml:space="preserve">kėjas </w:t>
      </w:r>
      <w:r w:rsidRPr="00BC57AE">
        <w:rPr>
          <w:rFonts w:ascii="Times New Roman" w:hAnsi="Times New Roman" w:cs="Times New Roman"/>
          <w:sz w:val="24"/>
          <w:szCs w:val="24"/>
          <w:lang w:val="lt-LT"/>
        </w:rPr>
        <w:t>turi pateikti reikalavimus infrastruktūrai: architektūr</w:t>
      </w:r>
      <w:r w:rsidR="660FBDAF" w:rsidRPr="00BC57AE">
        <w:rPr>
          <w:rFonts w:ascii="Times New Roman" w:hAnsi="Times New Roman" w:cs="Times New Roman"/>
          <w:sz w:val="24"/>
          <w:szCs w:val="24"/>
          <w:lang w:val="lt-LT"/>
        </w:rPr>
        <w:t>os reikalavimai</w:t>
      </w:r>
      <w:r w:rsidRPr="00BC57AE">
        <w:rPr>
          <w:rFonts w:ascii="Times New Roman" w:hAnsi="Times New Roman" w:cs="Times New Roman"/>
          <w:sz w:val="24"/>
          <w:szCs w:val="24"/>
          <w:lang w:val="lt-LT"/>
        </w:rPr>
        <w:t xml:space="preserve"> (</w:t>
      </w:r>
      <w:r w:rsidR="7246DF75" w:rsidRPr="00BC57AE">
        <w:rPr>
          <w:rFonts w:ascii="Times New Roman" w:hAnsi="Times New Roman" w:cs="Times New Roman"/>
          <w:sz w:val="24"/>
          <w:szCs w:val="24"/>
          <w:lang w:val="lt-LT"/>
        </w:rPr>
        <w:t xml:space="preserve">tarnybinių stočių </w:t>
      </w:r>
      <w:r w:rsidRPr="00BC57AE">
        <w:rPr>
          <w:rFonts w:ascii="Times New Roman" w:hAnsi="Times New Roman" w:cs="Times New Roman"/>
          <w:sz w:val="24"/>
          <w:szCs w:val="24"/>
          <w:lang w:val="lt-LT"/>
        </w:rPr>
        <w:t>skaičius, tipai, logika</w:t>
      </w:r>
      <w:r w:rsidR="549517B1" w:rsidRPr="00BC57AE">
        <w:rPr>
          <w:rFonts w:ascii="Times New Roman" w:hAnsi="Times New Roman" w:cs="Times New Roman"/>
          <w:sz w:val="24"/>
          <w:szCs w:val="24"/>
          <w:lang w:val="lt-LT"/>
        </w:rPr>
        <w:t xml:space="preserve"> (pvz.</w:t>
      </w:r>
      <w:r w:rsidR="00DB7526" w:rsidRPr="00BC57AE">
        <w:rPr>
          <w:rFonts w:ascii="Times New Roman" w:hAnsi="Times New Roman" w:cs="Times New Roman"/>
          <w:sz w:val="24"/>
          <w:szCs w:val="24"/>
          <w:lang w:val="lt-LT"/>
        </w:rPr>
        <w:t>,</w:t>
      </w:r>
      <w:r w:rsidR="549517B1" w:rsidRPr="00BC57AE">
        <w:rPr>
          <w:rFonts w:ascii="Times New Roman" w:hAnsi="Times New Roman" w:cs="Times New Roman"/>
          <w:sz w:val="24"/>
          <w:szCs w:val="24"/>
          <w:lang w:val="lt-LT"/>
        </w:rPr>
        <w:t xml:space="preserve"> 1 tarnybinė stotis išorinei aplikacijai, 1 tarnybinė stotis turinio valdymo sistemai, 1 tarnybinė stotis duomenų bazei</w:t>
      </w:r>
      <w:r w:rsidR="6CAA1A23" w:rsidRPr="00BC57AE">
        <w:rPr>
          <w:rFonts w:ascii="Times New Roman" w:hAnsi="Times New Roman" w:cs="Times New Roman"/>
          <w:sz w:val="24"/>
          <w:szCs w:val="24"/>
          <w:lang w:val="lt-LT"/>
        </w:rPr>
        <w:t>,</w:t>
      </w:r>
      <w:r w:rsidR="1A914938" w:rsidRPr="00BC57AE">
        <w:rPr>
          <w:rFonts w:ascii="Times New Roman" w:hAnsi="Times New Roman" w:cs="Times New Roman"/>
          <w:sz w:val="24"/>
          <w:szCs w:val="24"/>
          <w:lang w:val="lt-LT"/>
        </w:rPr>
        <w:t xml:space="preserve"> testavimo aplinkai,</w:t>
      </w:r>
      <w:r w:rsidR="6CAA1A23" w:rsidRPr="00BC57AE">
        <w:rPr>
          <w:rFonts w:ascii="Times New Roman" w:hAnsi="Times New Roman" w:cs="Times New Roman"/>
          <w:sz w:val="24"/>
          <w:szCs w:val="24"/>
          <w:lang w:val="lt-LT"/>
        </w:rPr>
        <w:t xml:space="preserve"> naudojami protokolai tarp tarnybinių stočių ir kt.</w:t>
      </w:r>
      <w:r w:rsidRPr="00BC57AE">
        <w:rPr>
          <w:rFonts w:ascii="Times New Roman" w:hAnsi="Times New Roman" w:cs="Times New Roman"/>
          <w:sz w:val="24"/>
          <w:szCs w:val="24"/>
          <w:lang w:val="lt-LT"/>
        </w:rPr>
        <w:t>), poreikis</w:t>
      </w:r>
      <w:r w:rsidR="093F21E6" w:rsidRPr="00BC57AE">
        <w:rPr>
          <w:rFonts w:ascii="Times New Roman" w:hAnsi="Times New Roman" w:cs="Times New Roman"/>
          <w:sz w:val="24"/>
          <w:szCs w:val="24"/>
          <w:lang w:val="lt-LT"/>
        </w:rPr>
        <w:t xml:space="preserve"> šių</w:t>
      </w:r>
      <w:r w:rsidRPr="00BC57AE">
        <w:rPr>
          <w:rFonts w:ascii="Times New Roman" w:hAnsi="Times New Roman" w:cs="Times New Roman"/>
          <w:sz w:val="24"/>
          <w:szCs w:val="24"/>
          <w:lang w:val="lt-LT"/>
        </w:rPr>
        <w:t xml:space="preserve"> </w:t>
      </w:r>
      <w:r w:rsidR="6A1B4D11" w:rsidRPr="00BC57AE">
        <w:rPr>
          <w:rFonts w:ascii="Times New Roman" w:hAnsi="Times New Roman" w:cs="Times New Roman"/>
          <w:sz w:val="24"/>
          <w:szCs w:val="24"/>
          <w:lang w:val="lt-LT"/>
        </w:rPr>
        <w:t xml:space="preserve">tarnybinių stočių </w:t>
      </w:r>
      <w:r w:rsidRPr="00BC57AE">
        <w:rPr>
          <w:rFonts w:ascii="Times New Roman" w:hAnsi="Times New Roman" w:cs="Times New Roman"/>
          <w:sz w:val="24"/>
          <w:szCs w:val="24"/>
          <w:lang w:val="lt-LT"/>
        </w:rPr>
        <w:t>pajėgumui (CPU, RAM, diskinė vieta), operacinė sistema ir kt.</w:t>
      </w:r>
    </w:p>
    <w:p w14:paraId="7632A24C" w14:textId="77777777" w:rsidR="009063C5"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Visi svetainės komponentai turi korektiškai saugoti, apdoroti ir atvaizduoti informaciją lietuvių kalba su specifiniais lietuvių kalbos rašmenimis ir taisyklėmis.</w:t>
      </w:r>
    </w:p>
    <w:p w14:paraId="0E6FB617" w14:textId="24F12D6C" w:rsidR="009063C5"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Turi būti galimybė valdyti, kuriose </w:t>
      </w:r>
      <w:r w:rsidR="009063C5"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vietose turi būti rodoma socialinių tinklų informacija.</w:t>
      </w:r>
      <w:r w:rsidR="009063C5" w:rsidRPr="00BC57AE">
        <w:rPr>
          <w:rFonts w:ascii="Times New Roman" w:hAnsi="Times New Roman" w:cs="Times New Roman"/>
          <w:sz w:val="24"/>
          <w:szCs w:val="24"/>
          <w:lang w:val="lt-LT"/>
        </w:rPr>
        <w:t xml:space="preserve"> </w:t>
      </w:r>
    </w:p>
    <w:p w14:paraId="529FB0A5" w14:textId="77777777" w:rsidR="009063C5"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Duomenų tvarkymas turi atitikti Lietuvos Respublikos raštvedybos taisykles (skaitmenų formatas, datos ir laiko formatai). </w:t>
      </w:r>
    </w:p>
    <w:p w14:paraId="53436F98" w14:textId="44E1AB40" w:rsidR="00845BC7" w:rsidRPr="00BC57AE" w:rsidRDefault="71F96BC5"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lastRenderedPageBreak/>
        <w:t>Svetainė turi palaikyti ne mažiau kaip 100</w:t>
      </w:r>
      <w:r w:rsidR="654D8E6D" w:rsidRPr="00BC57AE">
        <w:rPr>
          <w:rFonts w:ascii="Times New Roman" w:hAnsi="Times New Roman" w:cs="Times New Roman"/>
          <w:sz w:val="24"/>
          <w:szCs w:val="24"/>
          <w:lang w:val="lt-LT"/>
        </w:rPr>
        <w:t>0</w:t>
      </w:r>
      <w:r w:rsidRPr="00BC57AE">
        <w:rPr>
          <w:rFonts w:ascii="Times New Roman" w:hAnsi="Times New Roman" w:cs="Times New Roman"/>
          <w:sz w:val="24"/>
          <w:szCs w:val="24"/>
          <w:lang w:val="lt-LT"/>
        </w:rPr>
        <w:t xml:space="preserve"> unikalių vartotojų, naršančių </w:t>
      </w:r>
      <w:r w:rsidR="44E717C5"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vetainėje vienu metu. Esant tokiam prisijungusių vartotojų skaičiui, </w:t>
      </w:r>
      <w:r w:rsidR="44E717C5"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 turi veikti korektiškai.</w:t>
      </w:r>
    </w:p>
    <w:p w14:paraId="06DF2E74" w14:textId="05349BDB" w:rsidR="003B2B66" w:rsidRPr="00BC57AE" w:rsidRDefault="2DFB1194"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bookmarkStart w:id="6" w:name="_Ref215833122"/>
      <w:commentRangeStart w:id="7"/>
      <w:r w:rsidRPr="00BC57AE">
        <w:rPr>
          <w:rFonts w:ascii="Times New Roman" w:hAnsi="Times New Roman" w:cs="Times New Roman"/>
          <w:sz w:val="24"/>
          <w:szCs w:val="24"/>
          <w:lang w:val="lt-LT"/>
        </w:rPr>
        <w:t>Svetainėje</w:t>
      </w:r>
      <w:r w:rsidR="25F8B27E" w:rsidRPr="00BC57AE">
        <w:rPr>
          <w:rFonts w:ascii="Times New Roman" w:hAnsi="Times New Roman" w:cs="Times New Roman"/>
          <w:sz w:val="24"/>
          <w:szCs w:val="24"/>
          <w:lang w:val="lt-LT"/>
        </w:rPr>
        <w:t xml:space="preserve">, jos perdavimo Perkančiajai organizacijai metu, gali būti įdiegti tik </w:t>
      </w:r>
      <w:r w:rsidR="2321B8E3" w:rsidRPr="00BC57AE">
        <w:rPr>
          <w:rFonts w:ascii="Times New Roman" w:hAnsi="Times New Roman" w:cs="Times New Roman"/>
          <w:sz w:val="24"/>
          <w:szCs w:val="24"/>
          <w:lang w:val="lt-LT"/>
        </w:rPr>
        <w:t>būtini (techniniai) slapukai, kurie yra privalomi svetainės veikimui užtikrinti</w:t>
      </w:r>
      <w:commentRangeEnd w:id="7"/>
      <w:r w:rsidR="00BF39D7" w:rsidRPr="00BC57AE">
        <w:rPr>
          <w:rStyle w:val="CommentReference"/>
          <w:rFonts w:ascii="Times New Roman" w:hAnsi="Times New Roman" w:cs="Times New Roman"/>
          <w:sz w:val="24"/>
          <w:szCs w:val="24"/>
          <w:lang w:val="lt-LT"/>
        </w:rPr>
        <w:commentReference w:id="7"/>
      </w:r>
      <w:r w:rsidR="230716E0" w:rsidRPr="00BC57AE">
        <w:rPr>
          <w:rFonts w:ascii="Times New Roman" w:hAnsi="Times New Roman" w:cs="Times New Roman"/>
          <w:sz w:val="24"/>
          <w:szCs w:val="24"/>
          <w:lang w:val="lt-LT"/>
        </w:rPr>
        <w:t>. Šie slapukai turi</w:t>
      </w:r>
      <w:r w:rsidR="3A458FA7" w:rsidRPr="00BC57AE">
        <w:rPr>
          <w:rFonts w:ascii="Times New Roman" w:hAnsi="Times New Roman" w:cs="Times New Roman"/>
          <w:sz w:val="24"/>
          <w:szCs w:val="24"/>
          <w:lang w:val="lt-LT"/>
        </w:rPr>
        <w:t xml:space="preserve"> būti </w:t>
      </w:r>
      <w:r w:rsidR="79B8D81F" w:rsidRPr="00BC57AE">
        <w:rPr>
          <w:rFonts w:ascii="Times New Roman" w:hAnsi="Times New Roman" w:cs="Times New Roman"/>
          <w:sz w:val="24"/>
          <w:szCs w:val="24"/>
          <w:lang w:val="lt-LT"/>
        </w:rPr>
        <w:t>generuojami pačios svetainės (pirmosios šalies slapukai)</w:t>
      </w:r>
      <w:r w:rsidR="24800FB1" w:rsidRPr="00BC57AE">
        <w:rPr>
          <w:rFonts w:ascii="Times New Roman" w:hAnsi="Times New Roman" w:cs="Times New Roman"/>
          <w:sz w:val="24"/>
          <w:szCs w:val="24"/>
          <w:lang w:val="lt-LT"/>
        </w:rPr>
        <w:t>.</w:t>
      </w:r>
      <w:r w:rsidR="4A515CC8" w:rsidRPr="00BC57AE">
        <w:rPr>
          <w:rFonts w:ascii="Times New Roman" w:hAnsi="Times New Roman" w:cs="Times New Roman"/>
          <w:sz w:val="24"/>
          <w:szCs w:val="24"/>
          <w:lang w:val="lt-LT"/>
        </w:rPr>
        <w:t xml:space="preserve"> </w:t>
      </w:r>
      <w:r w:rsidR="24800FB1" w:rsidRPr="00BC57AE">
        <w:rPr>
          <w:rFonts w:ascii="Times New Roman" w:hAnsi="Times New Roman" w:cs="Times New Roman"/>
          <w:sz w:val="24"/>
          <w:szCs w:val="24"/>
          <w:lang w:val="lt-LT"/>
        </w:rPr>
        <w:t>K</w:t>
      </w:r>
      <w:r w:rsidR="442098A3" w:rsidRPr="00BC57AE">
        <w:rPr>
          <w:rFonts w:ascii="Times New Roman" w:hAnsi="Times New Roman" w:cs="Times New Roman"/>
          <w:sz w:val="24"/>
          <w:szCs w:val="24"/>
          <w:lang w:val="lt-LT"/>
        </w:rPr>
        <w:t>it</w:t>
      </w:r>
      <w:r w:rsidR="09A491AE" w:rsidRPr="00BC57AE">
        <w:rPr>
          <w:rFonts w:ascii="Times New Roman" w:hAnsi="Times New Roman" w:cs="Times New Roman"/>
          <w:sz w:val="24"/>
          <w:szCs w:val="24"/>
          <w:lang w:val="lt-LT"/>
        </w:rPr>
        <w:t>i (kit</w:t>
      </w:r>
      <w:r w:rsidR="442098A3" w:rsidRPr="00BC57AE">
        <w:rPr>
          <w:rFonts w:ascii="Times New Roman" w:hAnsi="Times New Roman" w:cs="Times New Roman"/>
          <w:sz w:val="24"/>
          <w:szCs w:val="24"/>
          <w:lang w:val="lt-LT"/>
        </w:rPr>
        <w:t>ų šalių</w:t>
      </w:r>
      <w:r w:rsidR="09A491AE" w:rsidRPr="00BC57AE">
        <w:rPr>
          <w:rFonts w:ascii="Times New Roman" w:hAnsi="Times New Roman" w:cs="Times New Roman"/>
          <w:sz w:val="24"/>
          <w:szCs w:val="24"/>
          <w:lang w:val="lt-LT"/>
        </w:rPr>
        <w:t>)</w:t>
      </w:r>
      <w:r w:rsidR="442098A3" w:rsidRPr="00BC57AE">
        <w:rPr>
          <w:rFonts w:ascii="Times New Roman" w:hAnsi="Times New Roman" w:cs="Times New Roman"/>
          <w:sz w:val="24"/>
          <w:szCs w:val="24"/>
          <w:lang w:val="lt-LT"/>
        </w:rPr>
        <w:t xml:space="preserve"> techniniai slapukai, jei jų pagalba bus tvarkomi asmens duomenys (įskaitant ir asmens duomenis, iš kurių duomenų subjekto tapatybę galima nustatyti netiesiogiai)</w:t>
      </w:r>
      <w:r w:rsidR="22395A95" w:rsidRPr="00BC57AE">
        <w:rPr>
          <w:rFonts w:ascii="Times New Roman" w:hAnsi="Times New Roman" w:cs="Times New Roman"/>
          <w:sz w:val="24"/>
          <w:szCs w:val="24"/>
          <w:lang w:val="lt-LT"/>
        </w:rPr>
        <w:t>, turi</w:t>
      </w:r>
      <w:r w:rsidR="230716E0" w:rsidRPr="00BC57AE">
        <w:rPr>
          <w:rFonts w:ascii="Times New Roman" w:hAnsi="Times New Roman" w:cs="Times New Roman"/>
          <w:sz w:val="24"/>
          <w:szCs w:val="24"/>
          <w:lang w:val="lt-LT"/>
        </w:rPr>
        <w:t xml:space="preserve"> </w:t>
      </w:r>
      <w:r w:rsidR="4F0992C7" w:rsidRPr="00BC57AE">
        <w:rPr>
          <w:rFonts w:ascii="Times New Roman" w:hAnsi="Times New Roman" w:cs="Times New Roman"/>
          <w:sz w:val="24"/>
          <w:szCs w:val="24"/>
          <w:lang w:val="lt-LT"/>
        </w:rPr>
        <w:t xml:space="preserve">būti teikiami ES </w:t>
      </w:r>
      <w:r w:rsidR="533A1058" w:rsidRPr="00BC57AE">
        <w:rPr>
          <w:rFonts w:ascii="Times New Roman" w:hAnsi="Times New Roman" w:cs="Times New Roman"/>
          <w:sz w:val="24"/>
          <w:szCs w:val="24"/>
          <w:lang w:val="lt-LT"/>
        </w:rPr>
        <w:t>arba EEE</w:t>
      </w:r>
      <w:r w:rsidR="4F0992C7" w:rsidRPr="00BC57AE">
        <w:rPr>
          <w:rFonts w:ascii="Times New Roman" w:hAnsi="Times New Roman" w:cs="Times New Roman"/>
          <w:sz w:val="24"/>
          <w:szCs w:val="24"/>
          <w:lang w:val="lt-LT"/>
        </w:rPr>
        <w:t xml:space="preserve"> šalių tiekėjų</w:t>
      </w:r>
      <w:r w:rsidR="585AEEC7" w:rsidRPr="00BC57AE">
        <w:rPr>
          <w:rFonts w:ascii="Times New Roman" w:hAnsi="Times New Roman" w:cs="Times New Roman"/>
          <w:sz w:val="24"/>
          <w:szCs w:val="24"/>
          <w:lang w:val="lt-LT"/>
        </w:rPr>
        <w:t xml:space="preserve"> ir atitikti BDAR bei ERĮ reikalavimus</w:t>
      </w:r>
      <w:r w:rsidR="22395A95" w:rsidRPr="00BC57AE">
        <w:rPr>
          <w:rFonts w:ascii="Times New Roman" w:hAnsi="Times New Roman" w:cs="Times New Roman"/>
          <w:sz w:val="24"/>
          <w:szCs w:val="24"/>
          <w:lang w:val="lt-LT"/>
        </w:rPr>
        <w:t xml:space="preserve">. </w:t>
      </w:r>
      <w:r w:rsidR="1348029E" w:rsidRPr="00BC57AE">
        <w:rPr>
          <w:rFonts w:ascii="Times New Roman" w:hAnsi="Times New Roman" w:cs="Times New Roman"/>
          <w:sz w:val="24"/>
          <w:szCs w:val="24"/>
          <w:lang w:val="lt-LT"/>
        </w:rPr>
        <w:t>Slapukai ir su jais susiję duomenų srautai negali perduoti jokių asmens duomenų į trečiąsias šalis.</w:t>
      </w:r>
      <w:bookmarkEnd w:id="6"/>
    </w:p>
    <w:p w14:paraId="44830AA8" w14:textId="3B1573EE" w:rsidR="004275A1" w:rsidRPr="00BC57AE" w:rsidRDefault="009E2772"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Techniniai slapukai turi būti dokumentuoti </w:t>
      </w:r>
      <w:r w:rsidR="005F0A05" w:rsidRPr="00BC57AE">
        <w:rPr>
          <w:rFonts w:ascii="Times New Roman" w:hAnsi="Times New Roman" w:cs="Times New Roman"/>
          <w:sz w:val="24"/>
          <w:szCs w:val="24"/>
          <w:lang w:val="lt-LT"/>
        </w:rPr>
        <w:t>nurodant slapuko pavadinimą, paskirtį, galiojimo laiką (saugojimo trukmę), naudojamą sistemin</w:t>
      </w:r>
      <w:r w:rsidR="00264BB4" w:rsidRPr="00BC57AE">
        <w:rPr>
          <w:rFonts w:ascii="Times New Roman" w:hAnsi="Times New Roman" w:cs="Times New Roman"/>
          <w:sz w:val="24"/>
          <w:szCs w:val="24"/>
          <w:lang w:val="lt-LT"/>
        </w:rPr>
        <w:t>ę</w:t>
      </w:r>
      <w:r w:rsidR="005F0A05" w:rsidRPr="00BC57AE">
        <w:rPr>
          <w:rFonts w:ascii="Times New Roman" w:hAnsi="Times New Roman" w:cs="Times New Roman"/>
          <w:sz w:val="24"/>
          <w:szCs w:val="24"/>
          <w:lang w:val="lt-LT"/>
        </w:rPr>
        <w:t xml:space="preserve"> informacij</w:t>
      </w:r>
      <w:r w:rsidR="00264BB4" w:rsidRPr="00BC57AE">
        <w:rPr>
          <w:rFonts w:ascii="Times New Roman" w:hAnsi="Times New Roman" w:cs="Times New Roman"/>
          <w:sz w:val="24"/>
          <w:szCs w:val="24"/>
          <w:lang w:val="lt-LT"/>
        </w:rPr>
        <w:t>ą</w:t>
      </w:r>
      <w:r w:rsidR="005F0A05" w:rsidRPr="00BC57AE">
        <w:rPr>
          <w:rFonts w:ascii="Times New Roman" w:hAnsi="Times New Roman" w:cs="Times New Roman"/>
          <w:sz w:val="24"/>
          <w:szCs w:val="24"/>
          <w:lang w:val="lt-LT"/>
        </w:rPr>
        <w:t xml:space="preserve"> (duomen</w:t>
      </w:r>
      <w:r w:rsidR="00264BB4" w:rsidRPr="00BC57AE">
        <w:rPr>
          <w:rFonts w:ascii="Times New Roman" w:hAnsi="Times New Roman" w:cs="Times New Roman"/>
          <w:sz w:val="24"/>
          <w:szCs w:val="24"/>
          <w:lang w:val="lt-LT"/>
        </w:rPr>
        <w:t>i</w:t>
      </w:r>
      <w:r w:rsidR="005F0A05" w:rsidRPr="00BC57AE">
        <w:rPr>
          <w:rFonts w:ascii="Times New Roman" w:hAnsi="Times New Roman" w:cs="Times New Roman"/>
          <w:sz w:val="24"/>
          <w:szCs w:val="24"/>
          <w:lang w:val="lt-LT"/>
        </w:rPr>
        <w:t>s), teikėj</w:t>
      </w:r>
      <w:r w:rsidR="00264BB4" w:rsidRPr="00BC57AE">
        <w:rPr>
          <w:rFonts w:ascii="Times New Roman" w:hAnsi="Times New Roman" w:cs="Times New Roman"/>
          <w:sz w:val="24"/>
          <w:szCs w:val="24"/>
          <w:lang w:val="lt-LT"/>
        </w:rPr>
        <w:t>ą.</w:t>
      </w:r>
    </w:p>
    <w:p w14:paraId="556600B9" w14:textId="59B1BBF0" w:rsidR="00BB3778" w:rsidRPr="00BC57AE" w:rsidRDefault="00700CBB"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Paslaugų teikėjas privalo užtikrinti, kad Svetainėje nebū</w:t>
      </w:r>
      <w:r w:rsidR="002F757F" w:rsidRPr="00BC57AE">
        <w:rPr>
          <w:rFonts w:ascii="Times New Roman" w:hAnsi="Times New Roman" w:cs="Times New Roman"/>
          <w:sz w:val="24"/>
          <w:szCs w:val="24"/>
          <w:lang w:val="lt-LT"/>
        </w:rPr>
        <w:t>t</w:t>
      </w:r>
      <w:r w:rsidRPr="00BC57AE">
        <w:rPr>
          <w:rFonts w:ascii="Times New Roman" w:hAnsi="Times New Roman" w:cs="Times New Roman"/>
          <w:sz w:val="24"/>
          <w:szCs w:val="24"/>
          <w:lang w:val="lt-LT"/>
        </w:rPr>
        <w:t xml:space="preserve">ų įdiegti ir neveiktų jokie trečiųjų šalių skriptai, kurie gali įrašyti slapukus ar rinkti asmens duomenis be vartotojo sutikimo (pvz., Google Analytics, Meta Pixel, Hotjar, kitų trečiųjų šalių CDN </w:t>
      </w:r>
      <w:r w:rsidR="00E15549" w:rsidRPr="00BC57AE">
        <w:rPr>
          <w:rFonts w:ascii="Times New Roman" w:hAnsi="Times New Roman" w:cs="Times New Roman"/>
          <w:sz w:val="24"/>
          <w:szCs w:val="24"/>
          <w:lang w:val="lt-LT"/>
        </w:rPr>
        <w:t xml:space="preserve">(angl. </w:t>
      </w:r>
      <w:r w:rsidR="00E15549" w:rsidRPr="00BC57AE">
        <w:rPr>
          <w:rFonts w:ascii="Times New Roman" w:hAnsi="Times New Roman" w:cs="Times New Roman"/>
          <w:i/>
          <w:iCs/>
          <w:sz w:val="24"/>
          <w:szCs w:val="24"/>
          <w:lang w:val="lt-LT"/>
        </w:rPr>
        <w:t>Content Delivery Network</w:t>
      </w:r>
      <w:r w:rsidR="00E15549"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ar įskiepių slapukai)</w:t>
      </w:r>
      <w:r w:rsidR="00417DEE" w:rsidRPr="00BC57AE">
        <w:rPr>
          <w:rFonts w:ascii="Times New Roman" w:hAnsi="Times New Roman" w:cs="Times New Roman"/>
          <w:sz w:val="24"/>
          <w:szCs w:val="24"/>
          <w:lang w:val="lt-LT"/>
        </w:rPr>
        <w:t>.</w:t>
      </w:r>
      <w:r w:rsidR="0094678E" w:rsidRPr="00BC57AE">
        <w:rPr>
          <w:rFonts w:ascii="Times New Roman" w:hAnsi="Times New Roman" w:cs="Times New Roman"/>
          <w:sz w:val="24"/>
          <w:szCs w:val="24"/>
          <w:lang w:val="lt-LT"/>
        </w:rPr>
        <w:t xml:space="preserve"> </w:t>
      </w:r>
    </w:p>
    <w:p w14:paraId="55A61885" w14:textId="77777777" w:rsidR="00CA00FA" w:rsidRPr="00BC57AE" w:rsidRDefault="00CA00FA" w:rsidP="00B74590">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Turi būti realizuotas funkcionalumas, kuris patikrintų, ar Svetainės lankytojas jau yra susipažinęs su informacija apie Svetainėje naudojamus slapukus ir, jei taikoma, patvirtinęs savo pasirinkimus dėl neprivalomų slapukų. Šis funkcionalumas turi veikti nepriklausomai nuo to, ar Svetainės lankytojas į Svetainę pateko per pagrindinę svetainės nuorodą (pvz. </w:t>
      </w:r>
      <w:hyperlink r:id="rId17" w:history="1">
        <w:r w:rsidRPr="00BC57AE">
          <w:rPr>
            <w:rFonts w:ascii="Times New Roman" w:eastAsia="Times New Roman" w:hAnsi="Times New Roman" w:cs="Times New Roman"/>
            <w:bCs/>
            <w:color w:val="0000FF"/>
            <w:sz w:val="24"/>
            <w:szCs w:val="24"/>
            <w:u w:val="single"/>
            <w:lang w:val="lt-LT"/>
          </w:rPr>
          <w:t>www.vert.lt</w:t>
        </w:r>
      </w:hyperlink>
      <w:r w:rsidRPr="00BC57AE">
        <w:rPr>
          <w:rFonts w:ascii="Times New Roman" w:eastAsia="Times New Roman" w:hAnsi="Times New Roman" w:cs="Times New Roman"/>
          <w:bCs/>
          <w:sz w:val="24"/>
          <w:szCs w:val="24"/>
          <w:lang w:val="lt-LT"/>
        </w:rPr>
        <w:t xml:space="preserve">), ar per kitą nuorodą į Svetainės turinį (pvz., </w:t>
      </w:r>
      <w:hyperlink r:id="rId18" w:history="1">
        <w:r w:rsidRPr="00BC57AE">
          <w:rPr>
            <w:rFonts w:ascii="Times New Roman" w:eastAsia="Times New Roman" w:hAnsi="Times New Roman" w:cs="Times New Roman"/>
            <w:bCs/>
            <w:color w:val="0000FF"/>
            <w:sz w:val="24"/>
            <w:szCs w:val="24"/>
            <w:u w:val="single"/>
            <w:lang w:val="lt-LT"/>
          </w:rPr>
          <w:t>www.vert.lt/Puslapiai/bendra/Teisine-informacija/teises-aktai.aspx</w:t>
        </w:r>
      </w:hyperlink>
      <w:r w:rsidRPr="00BC57AE">
        <w:rPr>
          <w:rFonts w:ascii="Times New Roman" w:eastAsia="Times New Roman" w:hAnsi="Times New Roman" w:cs="Times New Roman"/>
          <w:bCs/>
          <w:sz w:val="24"/>
          <w:szCs w:val="24"/>
          <w:lang w:val="lt-LT"/>
        </w:rPr>
        <w:t>).</w:t>
      </w:r>
    </w:p>
    <w:p w14:paraId="6007827A" w14:textId="77777777" w:rsidR="00CA00FA" w:rsidRPr="00BC57AE" w:rsidRDefault="00CA00FA" w:rsidP="00B74590">
      <w:pPr>
        <w:pStyle w:val="ListParagraph"/>
        <w:numPr>
          <w:ilvl w:val="1"/>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Jei Svetainės lankytojas yra susipažinęs su informacija apie Svetainėje naudojamus slapukus ir, jei taikoma, patvirtinęs savo pasirinkimus dėl neprivalomų slapukų, Svetainės naršymo lange, aiškiai matomoje vietoje, turi būti realizuotas mygtukas, kurį paspaudus, išskleidžiamame lange Svetainės lankytojui būtų pateikiama Svetainėje naudojamų slapukų informacija su galimybe įjungti/išjungti neprivalomus slapukus, realizavimo. Mygtukas turi būti matomas nepriklausomai nuo to, ar Svetainės lankytojas į Svetainę pateko per pagrindinę svetainės nuorodą (pvz., </w:t>
      </w:r>
      <w:hyperlink r:id="rId19" w:history="1">
        <w:r w:rsidRPr="00BC57AE">
          <w:rPr>
            <w:rFonts w:ascii="Times New Roman" w:eastAsia="Times New Roman" w:hAnsi="Times New Roman" w:cs="Times New Roman"/>
            <w:bCs/>
            <w:color w:val="0000FF"/>
            <w:sz w:val="24"/>
            <w:szCs w:val="24"/>
            <w:u w:val="single"/>
            <w:lang w:val="lt-LT"/>
          </w:rPr>
          <w:t>www.vert.lt</w:t>
        </w:r>
      </w:hyperlink>
      <w:r w:rsidRPr="00BC57AE">
        <w:rPr>
          <w:rFonts w:ascii="Times New Roman" w:eastAsia="Times New Roman" w:hAnsi="Times New Roman" w:cs="Times New Roman"/>
          <w:bCs/>
          <w:sz w:val="24"/>
          <w:szCs w:val="24"/>
          <w:lang w:val="lt-LT"/>
        </w:rPr>
        <w:t xml:space="preserve">), ar per kitą nuorodą į svetainės turinį (pvz., </w:t>
      </w:r>
      <w:hyperlink r:id="rId20" w:history="1">
        <w:r w:rsidRPr="00BC57AE">
          <w:rPr>
            <w:rFonts w:ascii="Times New Roman" w:eastAsia="Times New Roman" w:hAnsi="Times New Roman" w:cs="Times New Roman"/>
            <w:bCs/>
            <w:color w:val="0000FF"/>
            <w:sz w:val="24"/>
            <w:szCs w:val="24"/>
            <w:u w:val="single"/>
            <w:lang w:val="lt-LT"/>
          </w:rPr>
          <w:t>www.vert.lt/Puslapiai/bendra/Teisine-informacija/teises-aktai.aspx</w:t>
        </w:r>
      </w:hyperlink>
      <w:r w:rsidRPr="00BC57AE">
        <w:rPr>
          <w:rFonts w:ascii="Times New Roman" w:eastAsia="Times New Roman" w:hAnsi="Times New Roman" w:cs="Times New Roman"/>
          <w:bCs/>
          <w:sz w:val="24"/>
          <w:szCs w:val="24"/>
          <w:lang w:val="lt-LT"/>
        </w:rPr>
        <w:t>).</w:t>
      </w:r>
    </w:p>
    <w:p w14:paraId="1B256C32" w14:textId="77777777" w:rsidR="00CA00FA" w:rsidRPr="00BC57AE" w:rsidRDefault="00CA00FA" w:rsidP="00B74590">
      <w:pPr>
        <w:pStyle w:val="ListParagraph"/>
        <w:numPr>
          <w:ilvl w:val="1"/>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Jei Svetainės lankytojas yra nesusipažinęs su informacija apie Svetainėje </w:t>
      </w:r>
      <w:r w:rsidRPr="00BC57AE">
        <w:rPr>
          <w:rFonts w:ascii="Times New Roman" w:hAnsi="Times New Roman" w:cs="Times New Roman"/>
          <w:sz w:val="24"/>
          <w:szCs w:val="24"/>
          <w:lang w:val="lt-LT"/>
        </w:rPr>
        <w:t>naudojam</w:t>
      </w:r>
      <w:r w:rsidRPr="00BC57AE">
        <w:rPr>
          <w:rFonts w:ascii="Times New Roman" w:eastAsia="Times New Roman" w:hAnsi="Times New Roman" w:cs="Times New Roman"/>
          <w:bCs/>
          <w:sz w:val="24"/>
          <w:szCs w:val="24"/>
          <w:lang w:val="lt-LT"/>
        </w:rPr>
        <w:t>us slapukus ir, jei taikoma, nepatvirtinęs savo pasirinkimų dėl neprivalomų slapukų, Svetainės lankytojui turi būti automatiškai išskleidžiamas langas, kuriame būtų pateikiama informacija apie Svetainėje naudojamus privalomus ir neprivalomus slapukus su galimybe įjungti/išjungti neprivalomus slapukus ir išsaugoti atliktus nustatymus. Šiame lange informacija ir pasirinkimai dėl sutikimo ar nesutikimo su neprivalomais slapukais turi atitikti BDAR reikalavimus ir duomenų apsaugos priežiūros institucijų gaires (pvz., EDAV</w:t>
      </w:r>
      <w:r w:rsidRPr="00BC57AE">
        <w:rPr>
          <w:rStyle w:val="FootnoteReference"/>
          <w:rFonts w:ascii="Times New Roman" w:eastAsia="Times New Roman" w:hAnsi="Times New Roman" w:cs="Times New Roman"/>
          <w:bCs/>
          <w:sz w:val="24"/>
          <w:szCs w:val="24"/>
          <w:lang w:val="lt-LT"/>
        </w:rPr>
        <w:footnoteReference w:id="1"/>
      </w:r>
      <w:r w:rsidRPr="00BC57AE">
        <w:rPr>
          <w:rFonts w:ascii="Times New Roman" w:eastAsia="Times New Roman" w:hAnsi="Times New Roman" w:cs="Times New Roman"/>
          <w:bCs/>
          <w:sz w:val="24"/>
          <w:szCs w:val="24"/>
          <w:lang w:val="lt-LT"/>
        </w:rPr>
        <w:t xml:space="preserve"> Gairės 05/2020 dėl sutikimo pagal Reglamentą 2016/679), įskaitant, bet neapsiribojant, sutikimo ir nesutikimo langeliai turi būti vienodo dydžio, spalvos ir dizaino, negali būti iš anksto pažymėtų langelių ir pan.</w:t>
      </w:r>
    </w:p>
    <w:p w14:paraId="05B486E5" w14:textId="77777777" w:rsidR="00CA00FA" w:rsidRPr="00BC57AE" w:rsidRDefault="00CA00FA" w:rsidP="00B74590">
      <w:pPr>
        <w:pStyle w:val="ListParagraph"/>
        <w:numPr>
          <w:ilvl w:val="1"/>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Slapukas, kuriame būtų saugomi lankytojo pasirinkti nustatymai, lankytojo naršyklėje turi būti saugomas 12 mėn. nuo pasirinktų nustatymų išsaugojimo ar jų atnaujinimo.</w:t>
      </w:r>
    </w:p>
    <w:p w14:paraId="79A7B2AA" w14:textId="202C1401" w:rsidR="00CA00FA" w:rsidRPr="00BC57AE" w:rsidRDefault="1CA2F15E" w:rsidP="00B74590">
      <w:pPr>
        <w:pStyle w:val="ListParagraph"/>
        <w:numPr>
          <w:ilvl w:val="1"/>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Turi būti realizuotas funkcionalumas, kuris leistų patikrinti ir panaikinti lankytojo nustatymų slapuką</w:t>
      </w:r>
      <w:r w:rsidR="24584B05" w:rsidRPr="00BC57AE">
        <w:rPr>
          <w:rFonts w:ascii="Times New Roman" w:eastAsia="Times New Roman" w:hAnsi="Times New Roman" w:cs="Times New Roman"/>
          <w:sz w:val="24"/>
          <w:szCs w:val="24"/>
          <w:lang w:val="lt-LT"/>
        </w:rPr>
        <w:t xml:space="preserve"> (kai </w:t>
      </w:r>
      <w:r w:rsidR="00D4172B" w:rsidRPr="00BC57AE">
        <w:rPr>
          <w:rFonts w:ascii="Times New Roman" w:eastAsia="Times New Roman" w:hAnsi="Times New Roman" w:cs="Times New Roman"/>
          <w:sz w:val="24"/>
          <w:szCs w:val="24"/>
          <w:lang w:val="lt-LT"/>
        </w:rPr>
        <w:t>lankytojas</w:t>
      </w:r>
      <w:r w:rsidR="24584B05" w:rsidRPr="00BC57AE">
        <w:rPr>
          <w:rFonts w:ascii="Times New Roman" w:eastAsia="Times New Roman" w:hAnsi="Times New Roman" w:cs="Times New Roman"/>
          <w:sz w:val="24"/>
          <w:szCs w:val="24"/>
          <w:lang w:val="lt-LT"/>
        </w:rPr>
        <w:t xml:space="preserve"> pakartotinai apsilanko svetainėje)</w:t>
      </w:r>
      <w:r w:rsidRPr="00BC57AE">
        <w:rPr>
          <w:rFonts w:ascii="Times New Roman" w:eastAsia="Times New Roman" w:hAnsi="Times New Roman" w:cs="Times New Roman"/>
          <w:sz w:val="24"/>
          <w:szCs w:val="24"/>
          <w:lang w:val="lt-LT"/>
        </w:rPr>
        <w:t xml:space="preserve"> tuo atveju, jei Svetainėje yra realizuojamas naujų, neprivalomų slapukų naudojimas arba atnaujinama informacija apie slapukus, su kuria lankytojas turi susipažinti.</w:t>
      </w:r>
    </w:p>
    <w:p w14:paraId="317E1BCB" w14:textId="77777777" w:rsidR="00CA00FA" w:rsidRPr="00BC57AE" w:rsidRDefault="00CA00FA" w:rsidP="00B74590">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Išskleidžiamame slapukų nustatymams skirtame lange turi būti pateikiama ši informacija:</w:t>
      </w:r>
    </w:p>
    <w:p w14:paraId="4DFD1449" w14:textId="77777777" w:rsidR="00CA00FA" w:rsidRPr="00BC57AE" w:rsidRDefault="00CA00FA" w:rsidP="00B74590">
      <w:pPr>
        <w:pStyle w:val="ListParagraph"/>
        <w:numPr>
          <w:ilvl w:val="2"/>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nuoroda į atskirą puslapį, kuriame būtų detaliai aprašytos slapukų naudojimo taisyklės Svetainėje;</w:t>
      </w:r>
    </w:p>
    <w:p w14:paraId="010010AF" w14:textId="77777777" w:rsidR="00CA00FA" w:rsidRPr="00BC57AE" w:rsidRDefault="00CA00FA" w:rsidP="00B74590">
      <w:pPr>
        <w:pStyle w:val="ListParagraph"/>
        <w:numPr>
          <w:ilvl w:val="2"/>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lastRenderedPageBreak/>
        <w:t>neprivalomų slapukų (pvz., statistikos surinkimo) įjungimo/išjungimo funkcionalumas;</w:t>
      </w:r>
    </w:p>
    <w:p w14:paraId="7A8CCD15" w14:textId="77777777" w:rsidR="00CA00FA" w:rsidRPr="00BC57AE" w:rsidRDefault="00CA00FA" w:rsidP="00B74590">
      <w:pPr>
        <w:pStyle w:val="ListParagraph"/>
        <w:numPr>
          <w:ilvl w:val="2"/>
          <w:numId w:val="22"/>
        </w:numPr>
        <w:tabs>
          <w:tab w:val="left" w:pos="1134"/>
          <w:tab w:val="left" w:pos="1560"/>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mygtukas, skirtas patvirtinti pasirinktus slapukų nustatymus.</w:t>
      </w:r>
    </w:p>
    <w:p w14:paraId="06A491B9" w14:textId="77777777" w:rsidR="00CA00FA" w:rsidRPr="00BC57AE" w:rsidRDefault="00CA00FA" w:rsidP="00B74590">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Svetainės lankytojui nesutikus su neprivalomų slapukų naudojimu arba uždarius pasirodžiusį slapukų nustatymo langą, turi būti realizuotas funkcionalumas, kuris užtikrintų, jog slapukų pagalba nebūtų renkami tokio Svetainės lankytojo duomenys ir jo naršyklėje, pagal nutylėjimą, būtų įrašomi ir naudojami tik privalomi (techniniai) slapukai. </w:t>
      </w:r>
    </w:p>
    <w:p w14:paraId="72772538" w14:textId="77777777" w:rsidR="00CA00FA" w:rsidRPr="00BC57AE" w:rsidRDefault="00CA00FA" w:rsidP="00B74590">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Slapukų funkcionalumas turi būti realizuotas Svetainės lietuviškoje ir angliškoje versijose, lietuvių ir anglų kalbomis.</w:t>
      </w:r>
    </w:p>
    <w:p w14:paraId="5FDBCC54" w14:textId="77777777" w:rsidR="00CA00FA" w:rsidRPr="00BC57AE" w:rsidRDefault="00CA00FA" w:rsidP="00B74590">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Slapukų funkcionalumui sukurti langai turi būti pritaikyti prie esamo Svetainės dizaino.</w:t>
      </w:r>
    </w:p>
    <w:p w14:paraId="0E3A9D71" w14:textId="0ACBB790" w:rsidR="00CA00FA" w:rsidRPr="00BC57AE" w:rsidRDefault="1CA2F15E" w:rsidP="00B74590">
      <w:pPr>
        <w:pStyle w:val="ListParagraph"/>
        <w:numPr>
          <w:ilvl w:val="1"/>
          <w:numId w:val="22"/>
        </w:numPr>
        <w:tabs>
          <w:tab w:val="left" w:pos="1134"/>
        </w:tabs>
        <w:spacing w:after="0" w:line="240" w:lineRule="auto"/>
        <w:ind w:left="0" w:firstLine="567"/>
        <w:jc w:val="both"/>
        <w:rPr>
          <w:rFonts w:ascii="Times New Roman" w:eastAsia="Times New Roman" w:hAnsi="Times New Roman" w:cs="Times New Roman"/>
          <w:sz w:val="24"/>
          <w:szCs w:val="24"/>
          <w:lang w:val="lt-LT"/>
        </w:rPr>
      </w:pPr>
      <w:bookmarkStart w:id="8" w:name="_Ref215833136"/>
      <w:r w:rsidRPr="00BC57AE">
        <w:rPr>
          <w:rFonts w:ascii="Times New Roman" w:eastAsia="Times New Roman" w:hAnsi="Times New Roman" w:cs="Times New Roman"/>
          <w:sz w:val="24"/>
          <w:szCs w:val="24"/>
          <w:lang w:val="lt-LT"/>
        </w:rPr>
        <w:t>Slapukų funkcionalumas turi veikti ir būti atvaizduojamas korektiškai (naudojant automatiškai prisitaikantį (</w:t>
      </w:r>
      <w:r w:rsidRPr="00BC57AE">
        <w:rPr>
          <w:rFonts w:ascii="Times New Roman" w:eastAsia="Times New Roman" w:hAnsi="Times New Roman" w:cs="Times New Roman"/>
          <w:i/>
          <w:iCs/>
          <w:sz w:val="24"/>
          <w:szCs w:val="24"/>
          <w:lang w:val="lt-LT"/>
        </w:rPr>
        <w:t>angl. „responsive“</w:t>
      </w:r>
      <w:r w:rsidR="00213990" w:rsidRPr="00BC57AE">
        <w:rPr>
          <w:rFonts w:ascii="Times New Roman" w:eastAsia="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dizainą tiek kompiuteriuose, tiek mobiliuosiuose įrenginiuose ir būti suderinamas su populiariausiomis šių įrenginių internetinėmis naršyklėmis (pvz.,, Google Chrome (naujausia jos versija), Mozilla Firefox (naujausia jos versija), Microsoft Edge ir kitomis naršyklėmis).</w:t>
      </w:r>
      <w:bookmarkEnd w:id="8"/>
    </w:p>
    <w:p w14:paraId="0975B645" w14:textId="36222115" w:rsidR="00BC4A49" w:rsidRPr="00BC57AE" w:rsidRDefault="00BC4A49" w:rsidP="00B74590">
      <w:pPr>
        <w:pStyle w:val="ListParagraph"/>
        <w:numPr>
          <w:ilvl w:val="1"/>
          <w:numId w:val="22"/>
        </w:numPr>
        <w:spacing w:after="0" w:line="240" w:lineRule="auto"/>
        <w:ind w:left="0" w:firstLine="567"/>
        <w:jc w:val="both"/>
        <w:rPr>
          <w:rFonts w:ascii="Times New Roman" w:hAnsi="Times New Roman" w:cs="Times New Roman"/>
          <w:color w:val="EE0000"/>
          <w:sz w:val="24"/>
          <w:szCs w:val="24"/>
          <w:lang w:val="lt-LT"/>
        </w:rPr>
      </w:pPr>
      <w:bookmarkStart w:id="9" w:name="_Ref215833699"/>
      <w:r w:rsidRPr="00BC57AE">
        <w:rPr>
          <w:rFonts w:ascii="Times New Roman" w:hAnsi="Times New Roman" w:cs="Times New Roman"/>
          <w:color w:val="000000" w:themeColor="text1"/>
          <w:sz w:val="24"/>
          <w:szCs w:val="24"/>
          <w:lang w:val="lt-LT"/>
        </w:rPr>
        <w:t xml:space="preserve">Svetainėje turi būti integruotas </w:t>
      </w:r>
      <w:r w:rsidR="00687617" w:rsidRPr="00BC57AE">
        <w:rPr>
          <w:rFonts w:ascii="Times New Roman" w:hAnsi="Times New Roman" w:cs="Times New Roman"/>
          <w:color w:val="000000" w:themeColor="text1"/>
          <w:sz w:val="24"/>
          <w:szCs w:val="24"/>
          <w:lang w:val="lt-LT"/>
        </w:rPr>
        <w:t xml:space="preserve">beslapukinis </w:t>
      </w:r>
      <w:r w:rsidR="00201D40" w:rsidRPr="00BC57AE">
        <w:rPr>
          <w:rFonts w:ascii="Times New Roman" w:hAnsi="Times New Roman" w:cs="Times New Roman"/>
          <w:color w:val="000000" w:themeColor="text1"/>
          <w:sz w:val="24"/>
          <w:szCs w:val="24"/>
          <w:lang w:val="lt-LT"/>
        </w:rPr>
        <w:t>unikalių lankytojų skaitiklis</w:t>
      </w:r>
      <w:r w:rsidRPr="00BC57AE">
        <w:rPr>
          <w:rFonts w:ascii="Times New Roman" w:hAnsi="Times New Roman" w:cs="Times New Roman"/>
          <w:color w:val="000000" w:themeColor="text1"/>
          <w:sz w:val="24"/>
          <w:szCs w:val="24"/>
          <w:lang w:val="lt-LT"/>
        </w:rPr>
        <w:t>.</w:t>
      </w:r>
      <w:r w:rsidR="000F7005" w:rsidRPr="00BC57AE">
        <w:rPr>
          <w:rFonts w:ascii="Times New Roman" w:hAnsi="Times New Roman" w:cs="Times New Roman"/>
          <w:color w:val="000000" w:themeColor="text1"/>
          <w:sz w:val="24"/>
          <w:szCs w:val="24"/>
          <w:lang w:val="lt-LT"/>
        </w:rPr>
        <w:t xml:space="preserve"> </w:t>
      </w:r>
      <w:r w:rsidR="00862BC9" w:rsidRPr="00BC57AE">
        <w:rPr>
          <w:rFonts w:ascii="Times New Roman" w:hAnsi="Times New Roman" w:cs="Times New Roman"/>
          <w:color w:val="000000" w:themeColor="text1"/>
          <w:sz w:val="24"/>
          <w:szCs w:val="24"/>
          <w:lang w:val="lt-LT"/>
        </w:rPr>
        <w:t>Šis skaiti</w:t>
      </w:r>
      <w:r w:rsidR="00DD7B59" w:rsidRPr="00BC57AE">
        <w:rPr>
          <w:rFonts w:ascii="Times New Roman" w:hAnsi="Times New Roman" w:cs="Times New Roman"/>
          <w:color w:val="000000" w:themeColor="text1"/>
          <w:sz w:val="24"/>
          <w:szCs w:val="24"/>
          <w:lang w:val="lt-LT"/>
        </w:rPr>
        <w:t xml:space="preserve">klis </w:t>
      </w:r>
      <w:r w:rsidR="00367EC3" w:rsidRPr="00BC57AE">
        <w:rPr>
          <w:rFonts w:ascii="Times New Roman" w:hAnsi="Times New Roman" w:cs="Times New Roman"/>
          <w:sz w:val="24"/>
          <w:szCs w:val="24"/>
          <w:lang w:val="lt-LT"/>
        </w:rPr>
        <w:t>turi būti teikiamas ES arba EEE šalių tiekėjų</w:t>
      </w:r>
      <w:r w:rsidR="00654F26" w:rsidRPr="00BC57AE">
        <w:rPr>
          <w:rFonts w:ascii="Times New Roman" w:hAnsi="Times New Roman" w:cs="Times New Roman"/>
          <w:sz w:val="24"/>
          <w:szCs w:val="24"/>
          <w:lang w:val="lt-LT"/>
        </w:rPr>
        <w:t xml:space="preserve">, atitikti BDAR </w:t>
      </w:r>
      <w:r w:rsidR="00377F93" w:rsidRPr="00BC57AE">
        <w:rPr>
          <w:rFonts w:ascii="Times New Roman" w:hAnsi="Times New Roman" w:cs="Times New Roman"/>
          <w:sz w:val="24"/>
          <w:szCs w:val="24"/>
          <w:lang w:val="lt-LT"/>
        </w:rPr>
        <w:t>ir ERĮ reikalavimus</w:t>
      </w:r>
      <w:r w:rsidR="00367EC3" w:rsidRPr="00BC57AE">
        <w:rPr>
          <w:rFonts w:ascii="Times New Roman" w:hAnsi="Times New Roman" w:cs="Times New Roman"/>
          <w:sz w:val="24"/>
          <w:szCs w:val="24"/>
          <w:lang w:val="lt-LT"/>
        </w:rPr>
        <w:t xml:space="preserve"> </w:t>
      </w:r>
      <w:r w:rsidR="00BA0512" w:rsidRPr="00BC57AE">
        <w:rPr>
          <w:rFonts w:ascii="Times New Roman" w:hAnsi="Times New Roman" w:cs="Times New Roman"/>
          <w:sz w:val="24"/>
          <w:szCs w:val="24"/>
          <w:lang w:val="lt-LT"/>
        </w:rPr>
        <w:t>bei</w:t>
      </w:r>
      <w:r w:rsidR="00367EC3" w:rsidRPr="00BC57AE">
        <w:rPr>
          <w:rFonts w:ascii="Times New Roman" w:hAnsi="Times New Roman" w:cs="Times New Roman"/>
          <w:sz w:val="24"/>
          <w:szCs w:val="24"/>
          <w:lang w:val="lt-LT"/>
        </w:rPr>
        <w:t xml:space="preserve"> negali perduoti jokių asmens duomenų į trečiąsias šalis. </w:t>
      </w:r>
      <w:r w:rsidR="00A120C3" w:rsidRPr="00BC57AE">
        <w:rPr>
          <w:rFonts w:ascii="Times New Roman" w:hAnsi="Times New Roman" w:cs="Times New Roman"/>
          <w:sz w:val="24"/>
          <w:szCs w:val="24"/>
          <w:lang w:val="lt-LT"/>
        </w:rPr>
        <w:t xml:space="preserve">Turi būti užtikrinta, kad skaitiklis </w:t>
      </w:r>
      <w:r w:rsidR="00E618B9" w:rsidRPr="00BC57AE">
        <w:rPr>
          <w:rFonts w:ascii="Times New Roman" w:hAnsi="Times New Roman" w:cs="Times New Roman"/>
          <w:sz w:val="24"/>
          <w:szCs w:val="24"/>
          <w:lang w:val="lt-LT"/>
        </w:rPr>
        <w:t xml:space="preserve">nesukuria nuolatinio (angl. </w:t>
      </w:r>
      <w:r w:rsidR="00E618B9" w:rsidRPr="00BC57AE">
        <w:rPr>
          <w:rFonts w:ascii="Times New Roman" w:hAnsi="Times New Roman" w:cs="Times New Roman"/>
          <w:i/>
          <w:iCs/>
          <w:sz w:val="24"/>
          <w:szCs w:val="24"/>
          <w:lang w:val="lt-LT"/>
        </w:rPr>
        <w:t>persistent</w:t>
      </w:r>
      <w:r w:rsidR="00E618B9" w:rsidRPr="00BC57AE">
        <w:rPr>
          <w:rFonts w:ascii="Times New Roman" w:hAnsi="Times New Roman" w:cs="Times New Roman"/>
          <w:sz w:val="24"/>
          <w:szCs w:val="24"/>
          <w:lang w:val="lt-LT"/>
        </w:rPr>
        <w:t xml:space="preserve">) identifikatoriaus, nenaudoja naršyklės atpažinimo (angl. </w:t>
      </w:r>
      <w:r w:rsidR="00E618B9" w:rsidRPr="00BC57AE">
        <w:rPr>
          <w:rFonts w:ascii="Times New Roman" w:hAnsi="Times New Roman" w:cs="Times New Roman"/>
          <w:i/>
          <w:iCs/>
          <w:sz w:val="24"/>
          <w:szCs w:val="24"/>
          <w:lang w:val="lt-LT"/>
        </w:rPr>
        <w:t>fingerprinting</w:t>
      </w:r>
      <w:r w:rsidR="00E618B9" w:rsidRPr="00BC57AE">
        <w:rPr>
          <w:rFonts w:ascii="Times New Roman" w:hAnsi="Times New Roman" w:cs="Times New Roman"/>
          <w:sz w:val="24"/>
          <w:szCs w:val="24"/>
          <w:lang w:val="lt-LT"/>
        </w:rPr>
        <w:t xml:space="preserve">) metodų, anonimizuoja arba užkoduoja (angl. </w:t>
      </w:r>
      <w:r w:rsidR="00E618B9" w:rsidRPr="00BC57AE">
        <w:rPr>
          <w:rFonts w:ascii="Times New Roman" w:hAnsi="Times New Roman" w:cs="Times New Roman"/>
          <w:i/>
          <w:iCs/>
          <w:sz w:val="24"/>
          <w:szCs w:val="24"/>
          <w:lang w:val="lt-LT"/>
        </w:rPr>
        <w:t>hash</w:t>
      </w:r>
      <w:r w:rsidR="00E618B9" w:rsidRPr="00BC57AE">
        <w:rPr>
          <w:rFonts w:ascii="Times New Roman" w:hAnsi="Times New Roman" w:cs="Times New Roman"/>
          <w:sz w:val="24"/>
          <w:szCs w:val="24"/>
          <w:lang w:val="lt-LT"/>
        </w:rPr>
        <w:t xml:space="preserve">) naudojant papildomą slaptą raktą (angl. </w:t>
      </w:r>
      <w:r w:rsidR="00E618B9" w:rsidRPr="00BC57AE">
        <w:rPr>
          <w:rFonts w:ascii="Times New Roman" w:hAnsi="Times New Roman" w:cs="Times New Roman"/>
          <w:i/>
          <w:iCs/>
          <w:sz w:val="24"/>
          <w:szCs w:val="24"/>
          <w:lang w:val="lt-LT"/>
        </w:rPr>
        <w:t>salt</w:t>
      </w:r>
      <w:r w:rsidR="00E618B9" w:rsidRPr="00BC57AE">
        <w:rPr>
          <w:rFonts w:ascii="Times New Roman" w:hAnsi="Times New Roman" w:cs="Times New Roman"/>
          <w:sz w:val="24"/>
          <w:szCs w:val="24"/>
          <w:lang w:val="lt-LT"/>
        </w:rPr>
        <w:t xml:space="preserve">) </w:t>
      </w:r>
      <w:r w:rsidR="00895880" w:rsidRPr="00BC57AE">
        <w:rPr>
          <w:rFonts w:ascii="Times New Roman" w:hAnsi="Times New Roman" w:cs="Times New Roman"/>
          <w:sz w:val="24"/>
          <w:szCs w:val="24"/>
          <w:lang w:val="lt-LT"/>
        </w:rPr>
        <w:t xml:space="preserve">IP adresą </w:t>
      </w:r>
      <w:r w:rsidR="00E618B9" w:rsidRPr="00BC57AE">
        <w:rPr>
          <w:rFonts w:ascii="Times New Roman" w:hAnsi="Times New Roman" w:cs="Times New Roman"/>
          <w:sz w:val="24"/>
          <w:szCs w:val="24"/>
          <w:lang w:val="lt-LT"/>
        </w:rPr>
        <w:t>ir renka tik statistinę informaciją</w:t>
      </w:r>
      <w:r w:rsidR="009B3B40" w:rsidRPr="00BC57AE">
        <w:rPr>
          <w:rFonts w:ascii="Times New Roman" w:hAnsi="Times New Roman" w:cs="Times New Roman"/>
          <w:sz w:val="24"/>
          <w:szCs w:val="24"/>
          <w:lang w:val="lt-LT"/>
        </w:rPr>
        <w:t>.</w:t>
      </w:r>
      <w:bookmarkEnd w:id="9"/>
    </w:p>
    <w:p w14:paraId="784878EB" w14:textId="421DA4B2" w:rsidR="00D847EB" w:rsidRPr="00BC57AE" w:rsidRDefault="00D847EB" w:rsidP="00B74590">
      <w:pPr>
        <w:pStyle w:val="ListParagraph"/>
        <w:numPr>
          <w:ilvl w:val="1"/>
          <w:numId w:val="22"/>
        </w:numPr>
        <w:tabs>
          <w:tab w:val="left" w:pos="1134"/>
        </w:tabs>
        <w:spacing w:after="0" w:line="240" w:lineRule="auto"/>
        <w:ind w:left="0" w:firstLine="567"/>
        <w:jc w:val="both"/>
        <w:rPr>
          <w:rFonts w:ascii="Times New Roman" w:hAnsi="Times New Roman" w:cs="Times New Roman"/>
          <w:sz w:val="24"/>
          <w:szCs w:val="24"/>
          <w:lang w:val="lt-LT"/>
        </w:rPr>
      </w:pPr>
      <w:r w:rsidRPr="6F620C82">
        <w:rPr>
          <w:rFonts w:ascii="Times New Roman" w:eastAsia="Times New Roman" w:hAnsi="Times New Roman" w:cs="Times New Roman"/>
          <w:sz w:val="24"/>
          <w:szCs w:val="24"/>
          <w:lang w:val="lt-LT"/>
        </w:rPr>
        <w:t>Perkančioji organizacija turi turėti galimybę savarankiškai pakeisti</w:t>
      </w:r>
      <w:r w:rsidR="3A07CDEA" w:rsidRPr="6F620C82">
        <w:rPr>
          <w:rFonts w:ascii="Times New Roman" w:eastAsia="Times New Roman" w:hAnsi="Times New Roman" w:cs="Times New Roman"/>
          <w:sz w:val="24"/>
          <w:szCs w:val="24"/>
          <w:lang w:val="lt-LT"/>
        </w:rPr>
        <w:t>/modifikuoti</w:t>
      </w:r>
      <w:r w:rsidRPr="6F620C82">
        <w:rPr>
          <w:rFonts w:ascii="Times New Roman" w:eastAsia="Times New Roman" w:hAnsi="Times New Roman" w:cs="Times New Roman"/>
          <w:sz w:val="24"/>
          <w:szCs w:val="24"/>
          <w:lang w:val="lt-LT"/>
        </w:rPr>
        <w:t xml:space="preserve"> visus šios Techninės specifikacijos </w:t>
      </w:r>
      <w:r w:rsidRPr="6F620C82">
        <w:rPr>
          <w:rFonts w:ascii="Times New Roman" w:eastAsia="Times New Roman" w:hAnsi="Times New Roman" w:cs="Times New Roman"/>
          <w:sz w:val="24"/>
          <w:szCs w:val="24"/>
          <w:highlight w:val="yellow"/>
          <w:lang w:val="lt-LT"/>
        </w:rPr>
        <w:fldChar w:fldCharType="begin"/>
      </w:r>
      <w:r w:rsidRPr="6F620C82">
        <w:rPr>
          <w:rFonts w:ascii="Times New Roman" w:eastAsia="Times New Roman" w:hAnsi="Times New Roman" w:cs="Times New Roman"/>
          <w:sz w:val="24"/>
          <w:szCs w:val="24"/>
          <w:highlight w:val="yellow"/>
          <w:lang w:val="lt-LT"/>
        </w:rPr>
        <w:instrText xml:space="preserve"> REF _Ref215833122 \r \h </w:instrText>
      </w:r>
      <w:r w:rsidR="007B1DC1" w:rsidRPr="6F620C82">
        <w:rPr>
          <w:rFonts w:ascii="Times New Roman" w:eastAsia="Times New Roman" w:hAnsi="Times New Roman" w:cs="Times New Roman"/>
          <w:sz w:val="24"/>
          <w:szCs w:val="24"/>
          <w:highlight w:val="yellow"/>
          <w:lang w:val="lt-LT"/>
        </w:rPr>
        <w:instrText xml:space="preserve"> \* MERGEFORMAT </w:instrText>
      </w:r>
      <w:r w:rsidRPr="6F620C82">
        <w:rPr>
          <w:rFonts w:ascii="Times New Roman" w:eastAsia="Times New Roman" w:hAnsi="Times New Roman" w:cs="Times New Roman"/>
          <w:sz w:val="24"/>
          <w:szCs w:val="24"/>
          <w:highlight w:val="yellow"/>
          <w:lang w:val="lt-LT"/>
        </w:rPr>
      </w:r>
      <w:r w:rsidRPr="6F620C82">
        <w:rPr>
          <w:rFonts w:ascii="Times New Roman" w:eastAsia="Times New Roman" w:hAnsi="Times New Roman" w:cs="Times New Roman"/>
          <w:sz w:val="24"/>
          <w:szCs w:val="24"/>
          <w:highlight w:val="yellow"/>
          <w:lang w:val="lt-LT"/>
        </w:rPr>
        <w:fldChar w:fldCharType="separate"/>
      </w:r>
      <w:r w:rsidR="001C4AFA" w:rsidRPr="6F620C82">
        <w:rPr>
          <w:rFonts w:ascii="Times New Roman" w:eastAsia="Times New Roman" w:hAnsi="Times New Roman" w:cs="Times New Roman"/>
          <w:sz w:val="24"/>
          <w:szCs w:val="24"/>
          <w:highlight w:val="yellow"/>
          <w:lang w:val="lt-LT"/>
        </w:rPr>
        <w:t>11</w:t>
      </w:r>
      <w:r w:rsidRPr="6F620C82">
        <w:rPr>
          <w:rFonts w:ascii="Times New Roman" w:eastAsia="Times New Roman" w:hAnsi="Times New Roman" w:cs="Times New Roman"/>
          <w:sz w:val="24"/>
          <w:szCs w:val="24"/>
          <w:highlight w:val="yellow"/>
          <w:lang w:val="lt-LT"/>
        </w:rPr>
        <w:t>.10</w:t>
      </w:r>
      <w:r w:rsidRPr="6F620C82">
        <w:rPr>
          <w:rFonts w:ascii="Times New Roman" w:eastAsia="Times New Roman" w:hAnsi="Times New Roman" w:cs="Times New Roman"/>
          <w:sz w:val="24"/>
          <w:szCs w:val="24"/>
          <w:highlight w:val="yellow"/>
          <w:lang w:val="lt-LT"/>
        </w:rPr>
        <w:fldChar w:fldCharType="end"/>
      </w:r>
      <w:r w:rsidRPr="6F620C82">
        <w:rPr>
          <w:rFonts w:ascii="Times New Roman" w:eastAsia="Times New Roman" w:hAnsi="Times New Roman" w:cs="Times New Roman"/>
          <w:sz w:val="24"/>
          <w:szCs w:val="24"/>
          <w:highlight w:val="yellow"/>
          <w:lang w:val="lt-LT"/>
        </w:rPr>
        <w:t>-</w:t>
      </w:r>
      <w:r w:rsidRPr="6F620C82">
        <w:rPr>
          <w:rFonts w:ascii="Times New Roman" w:eastAsia="Times New Roman" w:hAnsi="Times New Roman" w:cs="Times New Roman"/>
          <w:sz w:val="24"/>
          <w:szCs w:val="24"/>
          <w:highlight w:val="yellow"/>
          <w:lang w:val="lt-LT"/>
        </w:rPr>
        <w:fldChar w:fldCharType="begin"/>
      </w:r>
      <w:r w:rsidRPr="6F620C82">
        <w:rPr>
          <w:rFonts w:ascii="Times New Roman" w:eastAsia="Times New Roman" w:hAnsi="Times New Roman" w:cs="Times New Roman"/>
          <w:sz w:val="24"/>
          <w:szCs w:val="24"/>
          <w:highlight w:val="yellow"/>
          <w:lang w:val="lt-LT"/>
        </w:rPr>
        <w:instrText xml:space="preserve"> REF _Ref215833136 \r \h </w:instrText>
      </w:r>
      <w:r w:rsidR="007B1DC1" w:rsidRPr="6F620C82">
        <w:rPr>
          <w:rFonts w:ascii="Times New Roman" w:eastAsia="Times New Roman" w:hAnsi="Times New Roman" w:cs="Times New Roman"/>
          <w:sz w:val="24"/>
          <w:szCs w:val="24"/>
          <w:highlight w:val="yellow"/>
          <w:lang w:val="lt-LT"/>
        </w:rPr>
        <w:instrText xml:space="preserve"> \* MERGEFORMAT </w:instrText>
      </w:r>
      <w:r w:rsidRPr="6F620C82">
        <w:rPr>
          <w:rFonts w:ascii="Times New Roman" w:eastAsia="Times New Roman" w:hAnsi="Times New Roman" w:cs="Times New Roman"/>
          <w:sz w:val="24"/>
          <w:szCs w:val="24"/>
          <w:highlight w:val="yellow"/>
          <w:lang w:val="lt-LT"/>
        </w:rPr>
      </w:r>
      <w:r w:rsidRPr="6F620C82">
        <w:rPr>
          <w:rFonts w:ascii="Times New Roman" w:eastAsia="Times New Roman" w:hAnsi="Times New Roman" w:cs="Times New Roman"/>
          <w:sz w:val="24"/>
          <w:szCs w:val="24"/>
          <w:highlight w:val="yellow"/>
          <w:lang w:val="lt-LT"/>
        </w:rPr>
        <w:fldChar w:fldCharType="separate"/>
      </w:r>
      <w:r w:rsidR="001C4AFA" w:rsidRPr="6F620C82">
        <w:rPr>
          <w:rFonts w:ascii="Times New Roman" w:eastAsia="Times New Roman" w:hAnsi="Times New Roman" w:cs="Times New Roman"/>
          <w:sz w:val="24"/>
          <w:szCs w:val="24"/>
          <w:highlight w:val="yellow"/>
          <w:lang w:val="lt-LT"/>
        </w:rPr>
        <w:t>11</w:t>
      </w:r>
      <w:r w:rsidRPr="6F620C82">
        <w:rPr>
          <w:rFonts w:ascii="Times New Roman" w:eastAsia="Times New Roman" w:hAnsi="Times New Roman" w:cs="Times New Roman"/>
          <w:sz w:val="24"/>
          <w:szCs w:val="24"/>
          <w:highlight w:val="yellow"/>
          <w:lang w:val="lt-LT"/>
        </w:rPr>
        <w:t>.</w:t>
      </w:r>
      <w:r w:rsidR="00403E51" w:rsidRPr="6F620C82">
        <w:rPr>
          <w:rFonts w:ascii="Times New Roman" w:eastAsia="Times New Roman" w:hAnsi="Times New Roman" w:cs="Times New Roman"/>
          <w:sz w:val="24"/>
          <w:szCs w:val="24"/>
          <w:highlight w:val="yellow"/>
          <w:lang w:val="lt-LT"/>
        </w:rPr>
        <w:t>22</w:t>
      </w:r>
      <w:r w:rsidRPr="6F620C82">
        <w:rPr>
          <w:rFonts w:ascii="Times New Roman" w:eastAsia="Times New Roman" w:hAnsi="Times New Roman" w:cs="Times New Roman"/>
          <w:sz w:val="24"/>
          <w:szCs w:val="24"/>
          <w:highlight w:val="yellow"/>
          <w:lang w:val="lt-LT"/>
        </w:rPr>
        <w:fldChar w:fldCharType="end"/>
      </w:r>
      <w:r w:rsidRPr="6F620C82">
        <w:rPr>
          <w:rFonts w:ascii="Times New Roman" w:eastAsia="Times New Roman" w:hAnsi="Times New Roman" w:cs="Times New Roman"/>
          <w:sz w:val="24"/>
          <w:szCs w:val="24"/>
          <w:highlight w:val="yellow"/>
          <w:lang w:val="lt-LT"/>
        </w:rPr>
        <w:t xml:space="preserve"> punktuose nurodytus funkcionalumus</w:t>
      </w:r>
      <w:r w:rsidR="00EA5CFB" w:rsidRPr="6F620C82">
        <w:rPr>
          <w:rFonts w:ascii="Times New Roman" w:eastAsia="Times New Roman" w:hAnsi="Times New Roman" w:cs="Times New Roman"/>
          <w:sz w:val="24"/>
          <w:szCs w:val="24"/>
          <w:highlight w:val="yellow"/>
          <w:lang w:val="lt-LT"/>
        </w:rPr>
        <w:t xml:space="preserve"> ir </w:t>
      </w:r>
      <w:r w:rsidR="001C4AFA" w:rsidRPr="6F620C82">
        <w:rPr>
          <w:rFonts w:ascii="Times New Roman" w:eastAsia="Times New Roman" w:hAnsi="Times New Roman" w:cs="Times New Roman"/>
          <w:sz w:val="24"/>
          <w:szCs w:val="24"/>
          <w:highlight w:val="yellow"/>
          <w:lang w:val="lt-LT"/>
        </w:rPr>
        <w:t>11</w:t>
      </w:r>
      <w:r w:rsidR="00403E51" w:rsidRPr="6F620C82">
        <w:rPr>
          <w:rFonts w:ascii="Times New Roman" w:eastAsia="Times New Roman" w:hAnsi="Times New Roman" w:cs="Times New Roman"/>
          <w:sz w:val="24"/>
          <w:szCs w:val="24"/>
          <w:highlight w:val="yellow"/>
          <w:lang w:val="lt-LT"/>
        </w:rPr>
        <w:t>.23</w:t>
      </w:r>
      <w:r w:rsidR="00CB0917" w:rsidRPr="6F620C82">
        <w:rPr>
          <w:rFonts w:ascii="Times New Roman" w:eastAsia="Times New Roman" w:hAnsi="Times New Roman" w:cs="Times New Roman"/>
          <w:sz w:val="24"/>
          <w:szCs w:val="24"/>
          <w:highlight w:val="yellow"/>
          <w:lang w:val="lt-LT"/>
        </w:rPr>
        <w:t xml:space="preserve"> punkte nurodytą skaitiklį</w:t>
      </w:r>
      <w:r w:rsidRPr="6F620C82">
        <w:rPr>
          <w:rFonts w:ascii="Times New Roman" w:eastAsia="Times New Roman" w:hAnsi="Times New Roman" w:cs="Times New Roman"/>
          <w:sz w:val="24"/>
          <w:szCs w:val="24"/>
          <w:lang w:val="lt-LT"/>
        </w:rPr>
        <w:t>.</w:t>
      </w:r>
    </w:p>
    <w:p w14:paraId="3238A1EC"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Esant poreikiui turi būti realizuota galimybė TVS pagalba pažymėti ir vizualiai (spalva, šriftu, simboliu ar pan.) išskirti meniu punktus. Išskyrimas turi veikti visuose lygiuose.</w:t>
      </w:r>
    </w:p>
    <w:p w14:paraId="41ED438E" w14:textId="3A6A3DFB"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Turi būti nurodomas turinio pasiekimo kelias.</w:t>
      </w:r>
      <w:r w:rsidR="00EF5E82"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Turinio tinklapiai turi turėti mygtukus į pradžią, į viršų ir grįžti (viena funkcija atgal).</w:t>
      </w:r>
    </w:p>
    <w:p w14:paraId="5BEC8FF2"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Prie atsisiunčiamų failų turi būti nurodytas failų dydis ir tipas.</w:t>
      </w:r>
    </w:p>
    <w:p w14:paraId="53BED290" w14:textId="017B18DD" w:rsidR="71F96BC5" w:rsidRPr="00BC57AE" w:rsidRDefault="71F96BC5"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Turi būti užtikrinta galimybė nurodyti </w:t>
      </w:r>
      <w:r w:rsidR="45634DD5"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 skelbiamos informacijos pateikimo datą. Atnaujinant informaciją turi būti atnaujinama ir informacijos pateikimo data.</w:t>
      </w:r>
    </w:p>
    <w:p w14:paraId="6E35928E"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Bandant patekti į nebeegzistuojantį puslapį, lankytojas turi būti automatiškai nukreipiamas į puslapį su pranešimu, kad jis neegzistuoja.</w:t>
      </w:r>
    </w:p>
    <w:p w14:paraId="651D3560"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Turi būti įdiegta puslapio spausdinimo funkcija, su galimybe įjungti arba išjungti šią funkciją </w:t>
      </w:r>
      <w:r w:rsidR="007D0861"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puslapiui, kategorijai, subkategorijai ar straipsniui. Spausdinimo funkcija turi paslėpti nereikalingus spausdinimui elementus (meniu, modulius, puslapinę antraštę, poraštę ir pridėti specialią HTML antraštę ir poraštę) tik spausdinimui.</w:t>
      </w:r>
    </w:p>
    <w:p w14:paraId="7DAB9B0D"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Svetainėje negali būti nuorodos į </w:t>
      </w:r>
      <w:r w:rsidR="007D0861" w:rsidRPr="00BC57AE">
        <w:rPr>
          <w:rFonts w:ascii="Times New Roman" w:hAnsi="Times New Roman" w:cs="Times New Roman"/>
          <w:sz w:val="24"/>
          <w:szCs w:val="24"/>
          <w:lang w:val="lt-LT"/>
        </w:rPr>
        <w:t xml:space="preserve">Paslaugų teikėjo </w:t>
      </w:r>
      <w:r w:rsidRPr="00BC57AE">
        <w:rPr>
          <w:rFonts w:ascii="Times New Roman" w:hAnsi="Times New Roman" w:cs="Times New Roman"/>
          <w:sz w:val="24"/>
          <w:szCs w:val="24"/>
          <w:lang w:val="lt-LT"/>
        </w:rPr>
        <w:t xml:space="preserve">interneto svetainę bei kitos </w:t>
      </w:r>
      <w:r w:rsidR="007D0861" w:rsidRPr="00BC57AE">
        <w:rPr>
          <w:rFonts w:ascii="Times New Roman" w:hAnsi="Times New Roman" w:cs="Times New Roman"/>
          <w:sz w:val="24"/>
          <w:szCs w:val="24"/>
          <w:lang w:val="lt-LT"/>
        </w:rPr>
        <w:t xml:space="preserve">Paslaugų teikėjo </w:t>
      </w:r>
      <w:r w:rsidRPr="00BC57AE">
        <w:rPr>
          <w:rFonts w:ascii="Times New Roman" w:hAnsi="Times New Roman" w:cs="Times New Roman"/>
          <w:sz w:val="24"/>
          <w:szCs w:val="24"/>
          <w:lang w:val="lt-LT"/>
        </w:rPr>
        <w:t>reklamos.</w:t>
      </w:r>
    </w:p>
    <w:p w14:paraId="51BBA23F"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Perkančioji organizacija turi laike neribotą teisę be papildomo atlygio naudoti sukurtą programinę įrangą, teisę daryti sukurtos programinės įrangos kopijas, teisę modifikuoti ir toliau plėtoti sukurtą programinę įrangą, teisę perkelti programinę įrangą į kitą technologinę platformą, suteikti teises naudoti šią programinę įrangą kitoms trečiosioms šalims, teisę naudoti ir keisti sukurtos programinės įrangos pradinį kodą.</w:t>
      </w:r>
    </w:p>
    <w:p w14:paraId="34B1F00D"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Svetainės puslapiai turi būti suderinti su ekrano skaitymo programine įranga. Svetainė turi būti vaizduojama be iškraipymų visose populiariausiose interneto naršyklėse Microsoft Edge, Mozilla Firefox, Google Chrome, Safari bei Opera arba lygiavertėse ir vėlesnėse versijose.</w:t>
      </w:r>
    </w:p>
    <w:p w14:paraId="7FE01070"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highlight w:val="yellow"/>
          <w:lang w:val="lt-LT"/>
        </w:rPr>
      </w:pPr>
      <w:commentRangeStart w:id="10"/>
      <w:r w:rsidRPr="00BC57AE">
        <w:rPr>
          <w:rFonts w:ascii="Times New Roman" w:hAnsi="Times New Roman" w:cs="Times New Roman"/>
          <w:sz w:val="24"/>
          <w:szCs w:val="24"/>
          <w:highlight w:val="yellow"/>
          <w:lang w:val="lt-LT"/>
        </w:rPr>
        <w:lastRenderedPageBreak/>
        <w:t xml:space="preserve">Tarp </w:t>
      </w:r>
      <w:r w:rsidR="007D0861" w:rsidRPr="00BC57AE">
        <w:rPr>
          <w:rFonts w:ascii="Times New Roman" w:hAnsi="Times New Roman" w:cs="Times New Roman"/>
          <w:sz w:val="24"/>
          <w:szCs w:val="24"/>
          <w:highlight w:val="yellow"/>
          <w:lang w:val="lt-LT"/>
        </w:rPr>
        <w:t>s</w:t>
      </w:r>
      <w:r w:rsidRPr="00BC57AE">
        <w:rPr>
          <w:rFonts w:ascii="Times New Roman" w:hAnsi="Times New Roman" w:cs="Times New Roman"/>
          <w:sz w:val="24"/>
          <w:szCs w:val="24"/>
          <w:highlight w:val="yellow"/>
          <w:lang w:val="lt-LT"/>
        </w:rPr>
        <w:t xml:space="preserve">vetainės ir kitų informacinių sistemų apsikeičiami duomenys turi būti aprašomi naudojant XML </w:t>
      </w:r>
      <w:r w:rsidRPr="00BC57AE">
        <w:rPr>
          <w:rFonts w:ascii="Times New Roman" w:hAnsi="Times New Roman" w:cs="Times New Roman"/>
          <w:i/>
          <w:iCs/>
          <w:sz w:val="24"/>
          <w:szCs w:val="24"/>
          <w:highlight w:val="yellow"/>
          <w:lang w:val="lt-LT"/>
        </w:rPr>
        <w:t xml:space="preserve">(angl. Extensible Markup Language, http://www.w3.org/TR/REC-xml) </w:t>
      </w:r>
      <w:r w:rsidRPr="00BC57AE">
        <w:rPr>
          <w:rFonts w:ascii="Times New Roman" w:hAnsi="Times New Roman" w:cs="Times New Roman"/>
          <w:sz w:val="24"/>
          <w:szCs w:val="24"/>
          <w:highlight w:val="yellow"/>
          <w:lang w:val="lt-LT"/>
        </w:rPr>
        <w:t>schemas ir / arba JSON</w:t>
      </w:r>
      <w:r w:rsidRPr="00BC57AE">
        <w:rPr>
          <w:rFonts w:ascii="Times New Roman" w:hAnsi="Times New Roman" w:cs="Times New Roman"/>
          <w:i/>
          <w:iCs/>
          <w:sz w:val="24"/>
          <w:szCs w:val="24"/>
          <w:highlight w:val="yellow"/>
          <w:lang w:val="lt-LT"/>
        </w:rPr>
        <w:t xml:space="preserve"> (JavaScript Object Notation)</w:t>
      </w:r>
      <w:r w:rsidRPr="00BC57AE">
        <w:rPr>
          <w:rFonts w:ascii="Times New Roman" w:hAnsi="Times New Roman" w:cs="Times New Roman"/>
          <w:sz w:val="24"/>
          <w:szCs w:val="24"/>
          <w:highlight w:val="yellow"/>
          <w:lang w:val="lt-LT"/>
        </w:rPr>
        <w:t xml:space="preserve"> duomenų apsikeitimo formatu. </w:t>
      </w:r>
      <w:commentRangeEnd w:id="10"/>
      <w:r w:rsidRPr="00BC57AE">
        <w:rPr>
          <w:rStyle w:val="CommentReference"/>
          <w:rFonts w:ascii="Times New Roman" w:hAnsi="Times New Roman" w:cs="Times New Roman"/>
          <w:sz w:val="24"/>
          <w:szCs w:val="24"/>
          <w:highlight w:val="yellow"/>
          <w:lang w:val="lt-LT"/>
        </w:rPr>
        <w:commentReference w:id="10"/>
      </w:r>
    </w:p>
    <w:p w14:paraId="0203104B"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 neturi riboti galimybės (tarnybinės stoties pajėgumo ribose) atnaujinti ir talpinti papildomą informaciją </w:t>
      </w:r>
      <w:r w:rsidR="007D0861"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 (naujienos, duomenys, dokumentai ir t. t.).</w:t>
      </w:r>
    </w:p>
    <w:p w14:paraId="160B4DCF"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Turi būti sudaryta galimybė Perkančiajai organizacijai pačiai keisti </w:t>
      </w:r>
      <w:r w:rsidR="007D0861"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medžio struktūrą. </w:t>
      </w:r>
    </w:p>
    <w:p w14:paraId="7061DFF7" w14:textId="77777777" w:rsidR="007D0861"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color w:val="EE0000"/>
          <w:sz w:val="24"/>
          <w:szCs w:val="24"/>
          <w:lang w:val="lt-LT"/>
        </w:rPr>
      </w:pPr>
      <w:r w:rsidRPr="00BC57AE">
        <w:rPr>
          <w:rFonts w:ascii="Times New Roman" w:hAnsi="Times New Roman" w:cs="Times New Roman"/>
          <w:sz w:val="24"/>
          <w:szCs w:val="24"/>
          <w:lang w:val="lt-LT"/>
        </w:rPr>
        <w:t xml:space="preserve">Jeigu </w:t>
      </w:r>
      <w:r w:rsidR="007D0861"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vartotojo sąsajoje naudojamos technologijos, reikalaujančios įskiepių, pvz., </w:t>
      </w:r>
      <w:r w:rsidRPr="00BC57AE">
        <w:rPr>
          <w:rFonts w:ascii="Times New Roman" w:hAnsi="Times New Roman" w:cs="Times New Roman"/>
          <w:i/>
          <w:iCs/>
          <w:sz w:val="24"/>
          <w:szCs w:val="24"/>
          <w:lang w:val="lt-LT"/>
        </w:rPr>
        <w:t>Adobe Flash ar Java</w:t>
      </w:r>
      <w:r w:rsidRPr="00BC57AE">
        <w:rPr>
          <w:rFonts w:ascii="Times New Roman" w:hAnsi="Times New Roman" w:cs="Times New Roman"/>
          <w:sz w:val="24"/>
          <w:szCs w:val="24"/>
          <w:lang w:val="lt-LT"/>
        </w:rPr>
        <w:t>, vartotojo kompiuteryje nesant reikiamo įskiepio, turi būti parodomas pranešimas su aiškiais nurodymais, kokiu būdu galima įdiegti naujausią reikiamo įskiepio versiją.</w:t>
      </w:r>
    </w:p>
    <w:p w14:paraId="6190796F" w14:textId="6F59BE9E" w:rsidR="00404BAD" w:rsidRPr="00BC57AE" w:rsidRDefault="00404BAD" w:rsidP="00B74590">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Turi būti numatyta apsauga nuo kenkėjiško kodo įkėlimo (pvz., apribota galimybė įkelti formatus su plėtiniais .com, .exe, .bat ir pan.) tiek svetainėje, tiek TVS aplinkoje.</w:t>
      </w:r>
    </w:p>
    <w:p w14:paraId="44C97188" w14:textId="3F6485B3" w:rsidR="002E4FD2" w:rsidRPr="00BC57AE" w:rsidRDefault="002E4FD2" w:rsidP="00B1316A">
      <w:pPr>
        <w:spacing w:after="0" w:line="240" w:lineRule="auto"/>
        <w:ind w:firstLine="567"/>
        <w:jc w:val="center"/>
        <w:rPr>
          <w:rFonts w:ascii="Times New Roman" w:hAnsi="Times New Roman" w:cs="Times New Roman"/>
          <w:b/>
          <w:bCs/>
          <w:sz w:val="24"/>
          <w:szCs w:val="24"/>
        </w:rPr>
      </w:pPr>
    </w:p>
    <w:p w14:paraId="706CCC9E" w14:textId="70A8A5A2" w:rsidR="002E4FD2" w:rsidRPr="00BC57AE" w:rsidRDefault="002E4FD2" w:rsidP="00ED68B8">
      <w:pPr>
        <w:pStyle w:val="ListParagraph"/>
        <w:numPr>
          <w:ilvl w:val="0"/>
          <w:numId w:val="14"/>
        </w:numPr>
        <w:spacing w:after="0" w:line="240" w:lineRule="auto"/>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BENDRIEJI REIKALAVIMAI SVETAINEI</w:t>
      </w:r>
    </w:p>
    <w:p w14:paraId="015E1985" w14:textId="77777777" w:rsidR="00404BAD" w:rsidRPr="00BC57AE" w:rsidRDefault="00404BAD" w:rsidP="00B1316A">
      <w:pPr>
        <w:spacing w:after="0" w:line="240" w:lineRule="auto"/>
        <w:ind w:firstLine="567"/>
        <w:jc w:val="both"/>
        <w:rPr>
          <w:rFonts w:ascii="Times New Roman" w:hAnsi="Times New Roman" w:cs="Times New Roman"/>
          <w:sz w:val="24"/>
          <w:szCs w:val="24"/>
        </w:rPr>
      </w:pPr>
    </w:p>
    <w:p w14:paraId="58E0F31D" w14:textId="15A9AD4A"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 xml:space="preserve">Reikalavimai </w:t>
      </w:r>
      <w:r w:rsidR="007A3EA6" w:rsidRPr="00BC57AE">
        <w:rPr>
          <w:rFonts w:ascii="Times New Roman" w:hAnsi="Times New Roman" w:cs="Times New Roman"/>
          <w:b/>
          <w:bCs/>
          <w:sz w:val="24"/>
          <w:szCs w:val="24"/>
          <w:shd w:val="clear" w:color="auto" w:fill="F7CAAC" w:themeFill="accent2" w:themeFillTint="66"/>
          <w:lang w:val="lt-LT"/>
        </w:rPr>
        <w:t>s</w:t>
      </w:r>
      <w:r w:rsidRPr="00BC57AE">
        <w:rPr>
          <w:rFonts w:ascii="Times New Roman" w:hAnsi="Times New Roman" w:cs="Times New Roman"/>
          <w:b/>
          <w:bCs/>
          <w:sz w:val="24"/>
          <w:szCs w:val="24"/>
          <w:shd w:val="clear" w:color="auto" w:fill="F7CAAC" w:themeFill="accent2" w:themeFillTint="66"/>
          <w:lang w:val="lt-LT"/>
        </w:rPr>
        <w:t>vetainės greitaveikai</w:t>
      </w:r>
      <w:r w:rsidR="00993BCA" w:rsidRPr="00BC57AE">
        <w:rPr>
          <w:rFonts w:ascii="Times New Roman" w:hAnsi="Times New Roman" w:cs="Times New Roman"/>
          <w:b/>
          <w:bCs/>
          <w:sz w:val="24"/>
          <w:szCs w:val="24"/>
          <w:shd w:val="clear" w:color="auto" w:fill="F7CAAC" w:themeFill="accent2" w:themeFillTint="66"/>
          <w:lang w:val="lt-LT"/>
        </w:rPr>
        <w:t>:</w:t>
      </w:r>
    </w:p>
    <w:p w14:paraId="3DD4B2B7" w14:textId="77777777" w:rsidR="00F45B93"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Svetainės užsikrovimo trukmė turi būti iki 2 sekundžių, jeigu jos neriboja failų atsisiuntimo greitis.</w:t>
      </w:r>
    </w:p>
    <w:p w14:paraId="42562B48" w14:textId="24272E72" w:rsidR="002E4FD2" w:rsidRPr="00BC57AE"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Portalo programinė įranga turi naudoti spartinimą (</w:t>
      </w:r>
      <w:r w:rsidRPr="00BC57AE">
        <w:rPr>
          <w:rFonts w:ascii="Times New Roman" w:hAnsi="Times New Roman" w:cs="Times New Roman"/>
          <w:i/>
          <w:iCs/>
          <w:sz w:val="24"/>
          <w:szCs w:val="24"/>
          <w:lang w:val="lt-LT"/>
        </w:rPr>
        <w:t>angl. cache</w:t>
      </w:r>
      <w:r w:rsidRPr="00BC57AE">
        <w:rPr>
          <w:rFonts w:ascii="Times New Roman" w:hAnsi="Times New Roman" w:cs="Times New Roman"/>
          <w:sz w:val="24"/>
          <w:szCs w:val="24"/>
          <w:lang w:val="lt-LT"/>
        </w:rPr>
        <w:t>) puslapių pateikimo pagreitinimui ar pergeneravimo eliminavimui nesant pasikeitim</w:t>
      </w:r>
      <w:r w:rsidR="5C7EC049" w:rsidRPr="00BC57AE">
        <w:rPr>
          <w:rFonts w:ascii="Times New Roman" w:hAnsi="Times New Roman" w:cs="Times New Roman"/>
          <w:sz w:val="24"/>
          <w:szCs w:val="24"/>
          <w:lang w:val="lt-LT"/>
        </w:rPr>
        <w:t>ams (kešavimas turi būti taikomas statiniam turiniui ir elementams)</w:t>
      </w:r>
      <w:r w:rsidRPr="00BC57AE">
        <w:rPr>
          <w:rFonts w:ascii="Times New Roman" w:hAnsi="Times New Roman" w:cs="Times New Roman"/>
          <w:sz w:val="24"/>
          <w:szCs w:val="24"/>
          <w:lang w:val="lt-LT"/>
        </w:rPr>
        <w:t>.</w:t>
      </w:r>
    </w:p>
    <w:p w14:paraId="3CA72AB7" w14:textId="40CCAACA"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tituliniam puslapiui</w:t>
      </w:r>
      <w:r w:rsidR="00993BCA" w:rsidRPr="00BC57AE">
        <w:rPr>
          <w:rFonts w:ascii="Times New Roman" w:hAnsi="Times New Roman" w:cs="Times New Roman"/>
          <w:b/>
          <w:bCs/>
          <w:sz w:val="24"/>
          <w:szCs w:val="24"/>
          <w:shd w:val="clear" w:color="auto" w:fill="F7CAAC" w:themeFill="accent2" w:themeFillTint="66"/>
          <w:lang w:val="lt-LT"/>
        </w:rPr>
        <w:t>:</w:t>
      </w:r>
    </w:p>
    <w:p w14:paraId="0C4AB6AA" w14:textId="77777777" w:rsidR="00700AF1" w:rsidRPr="00CE680B" w:rsidRDefault="007A3EA6"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Titulinis puslapis turi būti aiškiai atpažįstamas ir lengvai pasiekiamas iš bet kurio svetainės puslapio, jame turi būti matomi visi pagrindiniai veiksmai, ribotas vientiso teksto kiekis (2–3 pastraipos, o esant daugiau – tekstas </w:t>
      </w:r>
      <w:r w:rsidRPr="00CE680B">
        <w:rPr>
          <w:rFonts w:ascii="Times New Roman" w:hAnsi="Times New Roman" w:cs="Times New Roman"/>
          <w:sz w:val="24"/>
          <w:szCs w:val="24"/>
          <w:lang w:val="lt-LT"/>
        </w:rPr>
        <w:t>suskirstytas į blokus su antraštėmis), optimizuotas dizainas, kad nuorodos į svarbiausias rubrikas būtų matomos tik atsidarius titulinį puslapį.</w:t>
      </w:r>
    </w:p>
    <w:p w14:paraId="5D2D8EA0" w14:textId="1EBBF549" w:rsidR="00700AF1" w:rsidRPr="00CE680B"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 xml:space="preserve">Skydeliai </w:t>
      </w:r>
      <w:r w:rsidRPr="00CE680B">
        <w:rPr>
          <w:rFonts w:ascii="Times New Roman" w:hAnsi="Times New Roman" w:cs="Times New Roman"/>
          <w:i/>
          <w:iCs/>
          <w:sz w:val="24"/>
          <w:szCs w:val="24"/>
          <w:lang w:val="lt-LT"/>
        </w:rPr>
        <w:t>(angl. panels)</w:t>
      </w:r>
      <w:r w:rsidRPr="00CE680B">
        <w:rPr>
          <w:rFonts w:ascii="Times New Roman" w:hAnsi="Times New Roman" w:cs="Times New Roman"/>
          <w:sz w:val="24"/>
          <w:szCs w:val="24"/>
          <w:lang w:val="lt-LT"/>
        </w:rPr>
        <w:t xml:space="preserve"> turi būti lankytojams įprasto pločio, tai yra užimti </w:t>
      </w:r>
      <w:r w:rsidR="000A3EA6" w:rsidRPr="00CE680B">
        <w:rPr>
          <w:rFonts w:ascii="Times New Roman" w:hAnsi="Times New Roman" w:cs="Times New Roman"/>
          <w:sz w:val="24"/>
          <w:szCs w:val="24"/>
          <w:lang w:val="lt-LT"/>
        </w:rPr>
        <w:t xml:space="preserve">preliminariai </w:t>
      </w:r>
      <w:r w:rsidRPr="00CE680B">
        <w:rPr>
          <w:rFonts w:ascii="Times New Roman" w:hAnsi="Times New Roman" w:cs="Times New Roman"/>
          <w:sz w:val="24"/>
          <w:szCs w:val="24"/>
          <w:lang w:val="lt-LT"/>
        </w:rPr>
        <w:t>ne daugiau kaip 30–40% ekrane matomo tinklalapio pločio.</w:t>
      </w:r>
      <w:r w:rsidR="007A3EA6" w:rsidRPr="00CE680B">
        <w:rPr>
          <w:rFonts w:ascii="Times New Roman" w:hAnsi="Times New Roman" w:cs="Times New Roman"/>
          <w:sz w:val="24"/>
          <w:szCs w:val="24"/>
          <w:lang w:val="lt-LT"/>
        </w:rPr>
        <w:t xml:space="preserve"> </w:t>
      </w:r>
      <w:r w:rsidRPr="00CE680B">
        <w:rPr>
          <w:rFonts w:ascii="Times New Roman" w:hAnsi="Times New Roman" w:cs="Times New Roman"/>
          <w:sz w:val="24"/>
          <w:szCs w:val="24"/>
          <w:lang w:val="lt-LT"/>
        </w:rPr>
        <w:t>Skydelių vieta ir atvaizdavimo parametrai turi būti valdomi TVS naudotojų.</w:t>
      </w:r>
    </w:p>
    <w:p w14:paraId="261BFDD8" w14:textId="63DAFB01"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 xml:space="preserve">Tituliniame puslapyje turi būti atvaizduojami išvardinti (bet neapsiribojant jais) turinio blokai (tikslus sąrašas </w:t>
      </w:r>
      <w:r w:rsidR="00E2154D" w:rsidRPr="00CE680B">
        <w:rPr>
          <w:rFonts w:ascii="Times New Roman" w:hAnsi="Times New Roman" w:cs="Times New Roman"/>
          <w:sz w:val="24"/>
          <w:szCs w:val="24"/>
          <w:lang w:val="lt-LT"/>
        </w:rPr>
        <w:t>ir dizainas bus suderintas</w:t>
      </w:r>
      <w:r w:rsidRPr="00CE680B">
        <w:rPr>
          <w:rFonts w:ascii="Times New Roman" w:hAnsi="Times New Roman" w:cs="Times New Roman"/>
          <w:sz w:val="24"/>
          <w:szCs w:val="24"/>
          <w:lang w:val="lt-LT"/>
        </w:rPr>
        <w:t xml:space="preserve"> su Perkančiąja organizacija</w:t>
      </w:r>
      <w:r w:rsidR="00E2154D" w:rsidRPr="00CE680B">
        <w:rPr>
          <w:rFonts w:ascii="Times New Roman" w:hAnsi="Times New Roman" w:cs="Times New Roman"/>
          <w:sz w:val="24"/>
          <w:szCs w:val="24"/>
          <w:lang w:val="lt-LT"/>
        </w:rPr>
        <w:t xml:space="preserve"> 1 etapo metu</w:t>
      </w:r>
      <w:r w:rsidRPr="00CE680B">
        <w:rPr>
          <w:rFonts w:ascii="Times New Roman" w:hAnsi="Times New Roman" w:cs="Times New Roman"/>
          <w:sz w:val="24"/>
          <w:szCs w:val="24"/>
          <w:lang w:val="lt-LT"/>
        </w:rPr>
        <w:t>):</w:t>
      </w:r>
      <w:r w:rsidR="00993BCA" w:rsidRPr="00CE680B">
        <w:rPr>
          <w:rFonts w:ascii="Times New Roman" w:hAnsi="Times New Roman" w:cs="Times New Roman"/>
          <w:sz w:val="24"/>
          <w:szCs w:val="24"/>
          <w:lang w:val="lt-LT"/>
        </w:rPr>
        <w:t xml:space="preserve"> a) </w:t>
      </w:r>
      <w:r w:rsidR="00E2154D" w:rsidRPr="00CE680B">
        <w:rPr>
          <w:rFonts w:ascii="Times New Roman" w:hAnsi="Times New Roman" w:cs="Times New Roman"/>
          <w:sz w:val="24"/>
          <w:szCs w:val="24"/>
          <w:lang w:val="lt-LT"/>
        </w:rPr>
        <w:t>Pagrindinio meniu juostos (gyventojams, reguliuojamiems ūkio subjektams, paslaugos ir pan.)</w:t>
      </w:r>
      <w:r w:rsidRPr="00CE680B">
        <w:rPr>
          <w:rFonts w:ascii="Times New Roman" w:hAnsi="Times New Roman" w:cs="Times New Roman"/>
          <w:sz w:val="24"/>
          <w:szCs w:val="24"/>
          <w:lang w:val="lt-LT"/>
        </w:rPr>
        <w:t>;</w:t>
      </w:r>
      <w:r w:rsidR="00993BCA" w:rsidRPr="00CE680B">
        <w:rPr>
          <w:rFonts w:ascii="Times New Roman" w:hAnsi="Times New Roman" w:cs="Times New Roman"/>
          <w:sz w:val="24"/>
          <w:szCs w:val="24"/>
          <w:lang w:val="lt-LT"/>
        </w:rPr>
        <w:t xml:space="preserve"> b) </w:t>
      </w:r>
      <w:r w:rsidRPr="00CE680B">
        <w:rPr>
          <w:rFonts w:ascii="Times New Roman" w:hAnsi="Times New Roman" w:cs="Times New Roman"/>
          <w:sz w:val="24"/>
          <w:szCs w:val="24"/>
          <w:lang w:val="lt-LT"/>
        </w:rPr>
        <w:t xml:space="preserve">Perkančiosios organizacijos logotipas; </w:t>
      </w:r>
      <w:r w:rsidR="00993BCA" w:rsidRPr="00CE680B">
        <w:rPr>
          <w:rFonts w:ascii="Times New Roman" w:hAnsi="Times New Roman" w:cs="Times New Roman"/>
          <w:sz w:val="24"/>
          <w:szCs w:val="24"/>
          <w:lang w:val="lt-LT"/>
        </w:rPr>
        <w:t xml:space="preserve">c) </w:t>
      </w:r>
      <w:r w:rsidRPr="00CE680B">
        <w:rPr>
          <w:rFonts w:ascii="Times New Roman" w:hAnsi="Times New Roman" w:cs="Times New Roman"/>
          <w:sz w:val="24"/>
          <w:szCs w:val="24"/>
          <w:lang w:val="lt-LT"/>
        </w:rPr>
        <w:t>Paieška, aiškiai matomoje titulinio puslapio vietoje</w:t>
      </w:r>
      <w:r w:rsidR="000A3EA6" w:rsidRPr="00CE680B">
        <w:rPr>
          <w:rFonts w:ascii="Times New Roman" w:hAnsi="Times New Roman" w:cs="Times New Roman"/>
          <w:sz w:val="24"/>
          <w:szCs w:val="24"/>
          <w:lang w:val="lt-LT"/>
        </w:rPr>
        <w:t xml:space="preserve"> (ne tik per visą svetainės turinį, bet ir atskirai tik naujienose)</w:t>
      </w:r>
      <w:r w:rsidRPr="00CE680B">
        <w:rPr>
          <w:rFonts w:ascii="Times New Roman" w:hAnsi="Times New Roman" w:cs="Times New Roman"/>
          <w:sz w:val="24"/>
          <w:szCs w:val="24"/>
          <w:lang w:val="lt-LT"/>
        </w:rPr>
        <w:t>;</w:t>
      </w:r>
      <w:r w:rsidR="00993BCA" w:rsidRPr="00CE680B">
        <w:rPr>
          <w:rFonts w:ascii="Times New Roman" w:hAnsi="Times New Roman" w:cs="Times New Roman"/>
          <w:sz w:val="24"/>
          <w:szCs w:val="24"/>
          <w:lang w:val="lt-LT"/>
        </w:rPr>
        <w:t xml:space="preserve"> d) </w:t>
      </w:r>
      <w:r w:rsidRPr="00CE680B">
        <w:rPr>
          <w:rFonts w:ascii="Times New Roman" w:hAnsi="Times New Roman" w:cs="Times New Roman"/>
          <w:sz w:val="24"/>
          <w:szCs w:val="24"/>
          <w:lang w:val="lt-LT"/>
        </w:rPr>
        <w:t>Versija asmenims su negalia;</w:t>
      </w:r>
      <w:r w:rsidR="00993BCA" w:rsidRPr="00CE680B">
        <w:rPr>
          <w:rFonts w:ascii="Times New Roman" w:hAnsi="Times New Roman" w:cs="Times New Roman"/>
          <w:sz w:val="24"/>
          <w:szCs w:val="24"/>
          <w:lang w:val="lt-LT"/>
        </w:rPr>
        <w:t xml:space="preserve"> e) </w:t>
      </w:r>
      <w:r w:rsidRPr="00CE680B">
        <w:rPr>
          <w:rFonts w:ascii="Times New Roman" w:hAnsi="Times New Roman" w:cs="Times New Roman"/>
          <w:sz w:val="24"/>
          <w:szCs w:val="24"/>
          <w:lang w:val="lt-LT"/>
        </w:rPr>
        <w:t>Naujienų blokas skirtas pateikti aktualių naujienų sąrašą. Naujienų sąrašas yra generuojamas automatiškai iš naujienų puslapio, bloke atvaizduojami naujausi straipsniai pagal publikavimo arba atnaujinimo</w:t>
      </w:r>
      <w:r w:rsidRPr="00BC57AE">
        <w:rPr>
          <w:rFonts w:ascii="Times New Roman" w:hAnsi="Times New Roman" w:cs="Times New Roman"/>
          <w:sz w:val="24"/>
          <w:szCs w:val="24"/>
          <w:lang w:val="lt-LT"/>
        </w:rPr>
        <w:t xml:space="preserve"> datą. TVS naudotojai, turi turėti galimybę nurodyti</w:t>
      </w:r>
      <w:r w:rsidR="00E2154D" w:rsidRPr="00BC57AE">
        <w:rPr>
          <w:rFonts w:ascii="Times New Roman" w:hAnsi="Times New Roman" w:cs="Times New Roman"/>
          <w:sz w:val="24"/>
          <w:szCs w:val="24"/>
          <w:lang w:val="lt-LT"/>
        </w:rPr>
        <w:t>,</w:t>
      </w:r>
      <w:r w:rsidRPr="00BC57AE">
        <w:rPr>
          <w:rFonts w:ascii="Times New Roman" w:hAnsi="Times New Roman" w:cs="Times New Roman"/>
          <w:sz w:val="24"/>
          <w:szCs w:val="24"/>
          <w:lang w:val="lt-LT"/>
        </w:rPr>
        <w:t xml:space="preserve"> kiek įrašų yra rodoma straipsnių bloke, nurodyti bloko atvaizdavimo stilių;</w:t>
      </w:r>
      <w:r w:rsidR="00993BCA" w:rsidRPr="00BC57AE">
        <w:rPr>
          <w:rFonts w:ascii="Times New Roman" w:hAnsi="Times New Roman" w:cs="Times New Roman"/>
          <w:sz w:val="24"/>
          <w:szCs w:val="24"/>
          <w:lang w:val="lt-LT"/>
        </w:rPr>
        <w:t xml:space="preserve"> f) </w:t>
      </w:r>
      <w:r w:rsidRPr="00BC57AE">
        <w:rPr>
          <w:rFonts w:ascii="Times New Roman" w:hAnsi="Times New Roman" w:cs="Times New Roman"/>
          <w:sz w:val="24"/>
          <w:szCs w:val="24"/>
          <w:lang w:val="lt-LT"/>
        </w:rPr>
        <w:t>Įvykių ir posėdžių kalendoriaus blokas. Bloke turi būti aiškiai matomas kalendorius (mėnesio grafa) ir galimybė sparčiai naršyti tarp skirtingų mėnesių;</w:t>
      </w:r>
      <w:r w:rsidR="00993BCA" w:rsidRPr="00BC57AE">
        <w:rPr>
          <w:rFonts w:ascii="Times New Roman" w:hAnsi="Times New Roman" w:cs="Times New Roman"/>
          <w:sz w:val="24"/>
          <w:szCs w:val="24"/>
          <w:lang w:val="lt-LT"/>
        </w:rPr>
        <w:t xml:space="preserve"> g) </w:t>
      </w:r>
      <w:r w:rsidRPr="00BC57AE">
        <w:rPr>
          <w:rFonts w:ascii="Times New Roman" w:hAnsi="Times New Roman" w:cs="Times New Roman"/>
          <w:sz w:val="24"/>
          <w:szCs w:val="24"/>
          <w:lang w:val="lt-LT"/>
        </w:rPr>
        <w:t>Reklaminiai skydeliai (</w:t>
      </w:r>
      <w:r w:rsidRPr="00BC57AE">
        <w:rPr>
          <w:rFonts w:ascii="Times New Roman" w:hAnsi="Times New Roman" w:cs="Times New Roman"/>
          <w:i/>
          <w:iCs/>
          <w:sz w:val="24"/>
          <w:szCs w:val="24"/>
          <w:lang w:val="lt-LT"/>
        </w:rPr>
        <w:t>angl. banners)</w:t>
      </w:r>
      <w:r w:rsidRPr="00BC57AE">
        <w:rPr>
          <w:rFonts w:ascii="Times New Roman" w:hAnsi="Times New Roman" w:cs="Times New Roman"/>
          <w:sz w:val="24"/>
          <w:szCs w:val="24"/>
          <w:lang w:val="lt-LT"/>
        </w:rPr>
        <w:t>;</w:t>
      </w:r>
      <w:r w:rsidR="00993BCA" w:rsidRPr="00BC57AE">
        <w:rPr>
          <w:rFonts w:ascii="Times New Roman" w:hAnsi="Times New Roman" w:cs="Times New Roman"/>
          <w:sz w:val="24"/>
          <w:szCs w:val="24"/>
          <w:lang w:val="lt-LT"/>
        </w:rPr>
        <w:t xml:space="preserve"> h) </w:t>
      </w:r>
      <w:r w:rsidRPr="00BC57AE">
        <w:rPr>
          <w:rFonts w:ascii="Times New Roman" w:hAnsi="Times New Roman" w:cs="Times New Roman"/>
          <w:sz w:val="24"/>
          <w:szCs w:val="24"/>
          <w:lang w:val="lt-LT"/>
        </w:rPr>
        <w:t>Prenumeratos užsisakymo lankytojams blokas;</w:t>
      </w:r>
      <w:r w:rsidR="00993BCA" w:rsidRPr="00BC57AE">
        <w:rPr>
          <w:rFonts w:ascii="Times New Roman" w:hAnsi="Times New Roman" w:cs="Times New Roman"/>
          <w:sz w:val="24"/>
          <w:szCs w:val="24"/>
          <w:lang w:val="lt-LT"/>
        </w:rPr>
        <w:t xml:space="preserve"> i) </w:t>
      </w:r>
      <w:r w:rsidRPr="00BC57AE">
        <w:rPr>
          <w:rFonts w:ascii="Times New Roman" w:hAnsi="Times New Roman" w:cs="Times New Roman"/>
          <w:sz w:val="24"/>
          <w:szCs w:val="24"/>
          <w:lang w:val="lt-LT"/>
        </w:rPr>
        <w:t>Sugrupuotas pagrindinių puslapių meniu ir papildomo meniu puslapių sąrašas. Išskleidus sugrupuotą pagrindinio meniu sąrašo dalį, antrinių ir/ar tretinių puslapių sąrašas turi būti išvardintas vienas šalia kito;</w:t>
      </w:r>
      <w:r w:rsidR="00993BCA" w:rsidRPr="00BC57AE">
        <w:rPr>
          <w:rFonts w:ascii="Times New Roman" w:hAnsi="Times New Roman" w:cs="Times New Roman"/>
          <w:sz w:val="24"/>
          <w:szCs w:val="24"/>
          <w:lang w:val="lt-LT"/>
        </w:rPr>
        <w:t xml:space="preserve"> j) </w:t>
      </w:r>
      <w:r w:rsidRPr="00BC57AE">
        <w:rPr>
          <w:rFonts w:ascii="Times New Roman" w:hAnsi="Times New Roman" w:cs="Times New Roman"/>
          <w:sz w:val="24"/>
          <w:szCs w:val="24"/>
          <w:lang w:val="lt-LT"/>
        </w:rPr>
        <w:t>Nuorodos į Perkančiosios organizacijos socialinių tinklų paskyras</w:t>
      </w:r>
      <w:r w:rsidR="00993BCA" w:rsidRPr="00BC57AE">
        <w:rPr>
          <w:rFonts w:ascii="Times New Roman" w:hAnsi="Times New Roman" w:cs="Times New Roman"/>
          <w:sz w:val="24"/>
          <w:szCs w:val="24"/>
          <w:lang w:val="lt-LT"/>
        </w:rPr>
        <w:t xml:space="preserve">; h) </w:t>
      </w:r>
      <w:r w:rsidRPr="00BC57AE">
        <w:rPr>
          <w:rFonts w:ascii="Times New Roman" w:hAnsi="Times New Roman" w:cs="Times New Roman"/>
          <w:sz w:val="24"/>
          <w:szCs w:val="24"/>
          <w:lang w:val="lt-LT"/>
        </w:rPr>
        <w:t>Kontaktai, nemokama linija</w:t>
      </w:r>
      <w:r w:rsidR="00E2154D" w:rsidRPr="00BC57AE">
        <w:rPr>
          <w:rFonts w:ascii="Times New Roman" w:hAnsi="Times New Roman" w:cs="Times New Roman"/>
          <w:sz w:val="24"/>
          <w:szCs w:val="24"/>
          <w:lang w:val="lt-LT"/>
        </w:rPr>
        <w:t xml:space="preserve"> ir t. t.</w:t>
      </w:r>
    </w:p>
    <w:p w14:paraId="072BC14F" w14:textId="1823A499" w:rsidR="002E4FD2" w:rsidRPr="00BC57AE" w:rsidRDefault="20CCECCB"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straipsniams / naujienoms</w:t>
      </w:r>
      <w:r w:rsidR="7DF26027" w:rsidRPr="00BC57AE">
        <w:rPr>
          <w:rFonts w:ascii="Times New Roman" w:hAnsi="Times New Roman" w:cs="Times New Roman"/>
          <w:b/>
          <w:bCs/>
          <w:sz w:val="24"/>
          <w:szCs w:val="24"/>
          <w:shd w:val="clear" w:color="auto" w:fill="F7CAAC" w:themeFill="accent2" w:themeFillTint="66"/>
          <w:lang w:val="lt-LT"/>
        </w:rPr>
        <w:t>:</w:t>
      </w:r>
    </w:p>
    <w:p w14:paraId="3350D3A6" w14:textId="7DA370F9" w:rsidR="00B7453B" w:rsidRPr="00CE680B" w:rsidRDefault="00DD5887"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 xml:space="preserve">Svetainėje turi būti galimybė rodyti bendrą naujienų srautą, filtruoti naujienas pagal požymius (pvz., kategorijas), vykdyti paiešką pagal nustatytus parametrus, valdyti puslapyje atvaizduojamų naujienų skaičių su puslapiavimu, o TVS naudotojui – įvesti ir valdyti naujienų </w:t>
      </w:r>
      <w:r w:rsidRPr="00CE680B">
        <w:rPr>
          <w:rFonts w:ascii="Times New Roman" w:hAnsi="Times New Roman" w:cs="Times New Roman"/>
          <w:sz w:val="24"/>
          <w:szCs w:val="24"/>
          <w:lang w:val="lt-LT"/>
        </w:rPr>
        <w:lastRenderedPageBreak/>
        <w:t xml:space="preserve">kategorijas. </w:t>
      </w:r>
      <w:r w:rsidR="00426603" w:rsidRPr="00CE680B">
        <w:rPr>
          <w:rFonts w:ascii="Times New Roman" w:hAnsi="Times New Roman" w:cs="Times New Roman"/>
          <w:sz w:val="24"/>
          <w:szCs w:val="24"/>
          <w:lang w:val="lt-LT"/>
        </w:rPr>
        <w:t>Tipai turi turėti galimybę būti atskirti, pavyzdžiui, puslapio tipas – naujienos puslapis; puslapio tipas – straipsnio puslapis.</w:t>
      </w:r>
    </w:p>
    <w:p w14:paraId="1EF215FE" w14:textId="0763EAF5" w:rsidR="00B7453B" w:rsidRPr="00CE680B" w:rsidRDefault="24511CE1"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TVS kuriant naujieną turi būti galimybė įvesti ne mažiau kaip: </w:t>
      </w:r>
      <w:r w:rsidR="12CCF95C" w:rsidRPr="00BC57AE">
        <w:rPr>
          <w:rFonts w:ascii="Times New Roman" w:hAnsi="Times New Roman" w:cs="Times New Roman"/>
          <w:sz w:val="24"/>
          <w:szCs w:val="24"/>
          <w:lang w:val="lt-LT"/>
        </w:rPr>
        <w:t xml:space="preserve">a) </w:t>
      </w:r>
      <w:r w:rsidRPr="00BC57AE">
        <w:rPr>
          <w:rFonts w:ascii="Times New Roman" w:hAnsi="Times New Roman" w:cs="Times New Roman"/>
          <w:sz w:val="24"/>
          <w:szCs w:val="24"/>
          <w:lang w:val="lt-LT"/>
        </w:rPr>
        <w:t xml:space="preserve">pavadinimas; </w:t>
      </w:r>
      <w:r w:rsidR="12CCF95C" w:rsidRPr="00BC57AE">
        <w:rPr>
          <w:rFonts w:ascii="Times New Roman" w:hAnsi="Times New Roman" w:cs="Times New Roman"/>
          <w:sz w:val="24"/>
          <w:szCs w:val="24"/>
          <w:lang w:val="lt-LT"/>
        </w:rPr>
        <w:t xml:space="preserve">b) </w:t>
      </w:r>
      <w:r w:rsidRPr="00BC57AE">
        <w:rPr>
          <w:rFonts w:ascii="Times New Roman" w:hAnsi="Times New Roman" w:cs="Times New Roman"/>
          <w:sz w:val="24"/>
          <w:szCs w:val="24"/>
          <w:lang w:val="lt-LT"/>
        </w:rPr>
        <w:t>interneto adresas (URL). Jei adresas neįvedamas</w:t>
      </w:r>
      <w:r w:rsidR="007B5844" w:rsidRPr="00BC57AE">
        <w:rPr>
          <w:rFonts w:ascii="Times New Roman" w:hAnsi="Times New Roman" w:cs="Times New Roman"/>
          <w:sz w:val="24"/>
          <w:szCs w:val="24"/>
          <w:lang w:val="lt-LT"/>
        </w:rPr>
        <w:t>,</w:t>
      </w:r>
      <w:r w:rsidRPr="00BC57AE">
        <w:rPr>
          <w:rFonts w:ascii="Times New Roman" w:hAnsi="Times New Roman" w:cs="Times New Roman"/>
          <w:sz w:val="24"/>
          <w:szCs w:val="24"/>
          <w:lang w:val="lt-LT"/>
        </w:rPr>
        <w:t xml:space="preserve"> TVS turi suformuoti jį automatiškai iš pavadinimo; </w:t>
      </w:r>
      <w:r w:rsidR="12CCF95C" w:rsidRPr="00BC57AE">
        <w:rPr>
          <w:rFonts w:ascii="Times New Roman" w:hAnsi="Times New Roman" w:cs="Times New Roman"/>
          <w:sz w:val="24"/>
          <w:szCs w:val="24"/>
          <w:lang w:val="lt-LT"/>
        </w:rPr>
        <w:t>c)</w:t>
      </w:r>
      <w:r w:rsidR="05A04CC8"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 xml:space="preserve">data; </w:t>
      </w:r>
      <w:r w:rsidR="12CCF95C" w:rsidRPr="00BC57AE">
        <w:rPr>
          <w:rFonts w:ascii="Times New Roman" w:hAnsi="Times New Roman" w:cs="Times New Roman"/>
          <w:sz w:val="24"/>
          <w:szCs w:val="24"/>
          <w:lang w:val="lt-LT"/>
        </w:rPr>
        <w:t xml:space="preserve">d) </w:t>
      </w:r>
      <w:r w:rsidRPr="00BC57AE">
        <w:rPr>
          <w:rFonts w:ascii="Times New Roman" w:hAnsi="Times New Roman" w:cs="Times New Roman"/>
          <w:sz w:val="24"/>
          <w:szCs w:val="24"/>
          <w:lang w:val="lt-LT"/>
        </w:rPr>
        <w:t xml:space="preserve">nuotrauka ar nuotraukų galerija (kelios nuotraukos) – įkeliant iš naudotojo kompiuterio ar pasinaudojant </w:t>
      </w:r>
      <w:r w:rsidR="05A04CC8"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nuotraukų banku; </w:t>
      </w:r>
      <w:r w:rsidR="12CCF95C" w:rsidRPr="00BC57AE">
        <w:rPr>
          <w:rFonts w:ascii="Times New Roman" w:hAnsi="Times New Roman" w:cs="Times New Roman"/>
          <w:sz w:val="24"/>
          <w:szCs w:val="24"/>
          <w:lang w:val="lt-LT"/>
        </w:rPr>
        <w:t xml:space="preserve">e) </w:t>
      </w:r>
      <w:r w:rsidRPr="00BC57AE">
        <w:rPr>
          <w:rFonts w:ascii="Times New Roman" w:hAnsi="Times New Roman" w:cs="Times New Roman"/>
          <w:sz w:val="24"/>
          <w:szCs w:val="24"/>
          <w:lang w:val="lt-LT"/>
        </w:rPr>
        <w:t>tekstas (trumpas tekstas, sa</w:t>
      </w:r>
      <w:r w:rsidR="05A04CC8" w:rsidRPr="00BC57AE">
        <w:rPr>
          <w:rFonts w:ascii="Times New Roman" w:hAnsi="Times New Roman" w:cs="Times New Roman"/>
          <w:sz w:val="24"/>
          <w:szCs w:val="24"/>
          <w:lang w:val="lt-LT"/>
        </w:rPr>
        <w:t>n</w:t>
      </w:r>
      <w:r w:rsidRPr="00BC57AE">
        <w:rPr>
          <w:rFonts w:ascii="Times New Roman" w:hAnsi="Times New Roman" w:cs="Times New Roman"/>
          <w:sz w:val="24"/>
          <w:szCs w:val="24"/>
          <w:lang w:val="lt-LT"/>
        </w:rPr>
        <w:t>trauka, pilnas</w:t>
      </w:r>
      <w:r w:rsidR="5E4EBD0D" w:rsidRPr="00BC57AE">
        <w:rPr>
          <w:rFonts w:ascii="Times New Roman" w:hAnsi="Times New Roman" w:cs="Times New Roman"/>
          <w:sz w:val="24"/>
          <w:szCs w:val="24"/>
          <w:lang w:val="lt-LT"/>
        </w:rPr>
        <w:t xml:space="preserve"> raiškus</w:t>
      </w:r>
      <w:r w:rsidRPr="00BC57AE">
        <w:rPr>
          <w:rFonts w:ascii="Times New Roman" w:hAnsi="Times New Roman" w:cs="Times New Roman"/>
          <w:sz w:val="24"/>
          <w:szCs w:val="24"/>
          <w:lang w:val="lt-LT"/>
        </w:rPr>
        <w:t xml:space="preserve"> tekstas (įskaitant lenteles, schemas ir pan.), valdomas</w:t>
      </w:r>
      <w:r w:rsidR="35CB1104" w:rsidRPr="00BC57AE">
        <w:rPr>
          <w:rFonts w:ascii="Times New Roman" w:hAnsi="Times New Roman" w:cs="Times New Roman"/>
          <w:sz w:val="24"/>
          <w:szCs w:val="24"/>
          <w:lang w:val="lt-LT"/>
        </w:rPr>
        <w:t xml:space="preserve"> interaktyviu</w:t>
      </w:r>
      <w:r w:rsidRPr="00BC57AE">
        <w:rPr>
          <w:rFonts w:ascii="Times New Roman" w:hAnsi="Times New Roman" w:cs="Times New Roman"/>
          <w:sz w:val="24"/>
          <w:szCs w:val="24"/>
          <w:lang w:val="lt-LT"/>
        </w:rPr>
        <w:t xml:space="preserve"> teksto redaktoriumi</w:t>
      </w:r>
      <w:r w:rsidR="12B345CE" w:rsidRPr="00BC57AE">
        <w:rPr>
          <w:rFonts w:ascii="Times New Roman" w:hAnsi="Times New Roman" w:cs="Times New Roman"/>
          <w:sz w:val="24"/>
          <w:szCs w:val="24"/>
          <w:lang w:val="lt-LT"/>
        </w:rPr>
        <w:t xml:space="preserve"> su įterptinio kodo galimybe (HTML/CSS elementų įterpimui, pvz. iframe)</w:t>
      </w:r>
      <w:r w:rsidRPr="00BC57AE">
        <w:rPr>
          <w:rFonts w:ascii="Times New Roman" w:hAnsi="Times New Roman" w:cs="Times New Roman"/>
          <w:sz w:val="24"/>
          <w:szCs w:val="24"/>
          <w:lang w:val="lt-LT"/>
        </w:rPr>
        <w:t>;</w:t>
      </w:r>
      <w:r w:rsidR="12CCF95C" w:rsidRPr="00BC57AE">
        <w:rPr>
          <w:rFonts w:ascii="Times New Roman" w:hAnsi="Times New Roman" w:cs="Times New Roman"/>
          <w:sz w:val="24"/>
          <w:szCs w:val="24"/>
          <w:lang w:val="lt-LT"/>
        </w:rPr>
        <w:t xml:space="preserve"> f)</w:t>
      </w:r>
      <w:r w:rsidR="002E4FD2" w:rsidRPr="00BC57AE">
        <w:rPr>
          <w:rFonts w:ascii="Times New Roman" w:hAnsi="Times New Roman" w:cs="Times New Roman"/>
          <w:sz w:val="24"/>
          <w:szCs w:val="24"/>
          <w:lang w:val="lt-LT"/>
        </w:rPr>
        <w:tab/>
      </w:r>
      <w:r w:rsidRPr="00BC57AE">
        <w:rPr>
          <w:rFonts w:ascii="Times New Roman" w:hAnsi="Times New Roman" w:cs="Times New Roman"/>
          <w:sz w:val="24"/>
          <w:szCs w:val="24"/>
          <w:lang w:val="lt-LT"/>
        </w:rPr>
        <w:t xml:space="preserve">citatos grafinis išskyrimas tekste (pvz., vizualus citatos </w:t>
      </w:r>
      <w:r w:rsidRPr="00CE680B">
        <w:rPr>
          <w:rFonts w:ascii="Times New Roman" w:hAnsi="Times New Roman" w:cs="Times New Roman"/>
          <w:sz w:val="24"/>
          <w:szCs w:val="24"/>
          <w:lang w:val="lt-LT"/>
        </w:rPr>
        <w:t>blokas);</w:t>
      </w:r>
      <w:r w:rsidR="12CCF95C" w:rsidRPr="00CE680B">
        <w:rPr>
          <w:rFonts w:ascii="Times New Roman" w:hAnsi="Times New Roman" w:cs="Times New Roman"/>
          <w:sz w:val="24"/>
          <w:szCs w:val="24"/>
          <w:lang w:val="lt-LT"/>
        </w:rPr>
        <w:t xml:space="preserve"> g) </w:t>
      </w:r>
      <w:r w:rsidRPr="00CE680B">
        <w:rPr>
          <w:rFonts w:ascii="Times New Roman" w:hAnsi="Times New Roman" w:cs="Times New Roman"/>
          <w:sz w:val="24"/>
          <w:szCs w:val="24"/>
          <w:lang w:val="lt-LT"/>
        </w:rPr>
        <w:t>kategorija;</w:t>
      </w:r>
      <w:r w:rsidR="12CCF95C" w:rsidRPr="00CE680B">
        <w:rPr>
          <w:rFonts w:ascii="Times New Roman" w:hAnsi="Times New Roman" w:cs="Times New Roman"/>
          <w:sz w:val="24"/>
          <w:szCs w:val="24"/>
          <w:lang w:val="lt-LT"/>
        </w:rPr>
        <w:t xml:space="preserve"> h)</w:t>
      </w:r>
      <w:r w:rsidR="05A04CC8" w:rsidRPr="00CE680B">
        <w:rPr>
          <w:rFonts w:ascii="Times New Roman" w:hAnsi="Times New Roman" w:cs="Times New Roman"/>
          <w:sz w:val="24"/>
          <w:szCs w:val="24"/>
          <w:lang w:val="lt-LT"/>
        </w:rPr>
        <w:t xml:space="preserve"> </w:t>
      </w:r>
      <w:r w:rsidRPr="00CE680B">
        <w:rPr>
          <w:rFonts w:ascii="Times New Roman" w:hAnsi="Times New Roman" w:cs="Times New Roman"/>
          <w:sz w:val="24"/>
          <w:szCs w:val="24"/>
          <w:lang w:val="lt-LT"/>
        </w:rPr>
        <w:t>audio ir/ar video medžiaga iš išorinių šaltinių (pvz., www.youtube.com ir kt.)</w:t>
      </w:r>
      <w:r w:rsidR="12CCF95C" w:rsidRPr="00CE680B">
        <w:rPr>
          <w:rFonts w:ascii="Times New Roman" w:hAnsi="Times New Roman" w:cs="Times New Roman"/>
          <w:sz w:val="24"/>
          <w:szCs w:val="24"/>
          <w:lang w:val="lt-LT"/>
        </w:rPr>
        <w:t xml:space="preserve">. </w:t>
      </w:r>
      <w:r w:rsidRPr="00CE680B">
        <w:rPr>
          <w:rFonts w:ascii="Times New Roman" w:hAnsi="Times New Roman" w:cs="Times New Roman"/>
          <w:sz w:val="24"/>
          <w:szCs w:val="24"/>
          <w:lang w:val="lt-LT"/>
        </w:rPr>
        <w:t xml:space="preserve">Jeigu TVS neįvedamas vienas iš laukų, jis neturi būti vaizduojamas </w:t>
      </w:r>
      <w:r w:rsidR="05A04CC8" w:rsidRPr="00CE680B">
        <w:rPr>
          <w:rFonts w:ascii="Times New Roman" w:hAnsi="Times New Roman" w:cs="Times New Roman"/>
          <w:sz w:val="24"/>
          <w:szCs w:val="24"/>
          <w:lang w:val="lt-LT"/>
        </w:rPr>
        <w:t>s</w:t>
      </w:r>
      <w:r w:rsidRPr="00CE680B">
        <w:rPr>
          <w:rFonts w:ascii="Times New Roman" w:hAnsi="Times New Roman" w:cs="Times New Roman"/>
          <w:sz w:val="24"/>
          <w:szCs w:val="24"/>
          <w:lang w:val="lt-LT"/>
        </w:rPr>
        <w:t>vetainėje.</w:t>
      </w:r>
    </w:p>
    <w:p w14:paraId="09615FF2" w14:textId="0FA4A1F2" w:rsidR="00B7453B" w:rsidRPr="00CE680B"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TVS turi būti galimybė nustatyti naujienos automatinio publikavimo terminus (nuo ir iki)</w:t>
      </w:r>
      <w:r w:rsidR="07FCA195" w:rsidRPr="00CE680B">
        <w:rPr>
          <w:rFonts w:ascii="Times New Roman" w:hAnsi="Times New Roman" w:cs="Times New Roman"/>
          <w:sz w:val="24"/>
          <w:szCs w:val="24"/>
          <w:lang w:val="lt-LT"/>
        </w:rPr>
        <w:t xml:space="preserve"> ir publikavimo statusą. Jei publikavimo data (iki) nenurodoma, naujiena publikuojama nuolat, be termino, išskyrus atvejį kai naujiena neturi publikavimo statuso</w:t>
      </w:r>
      <w:r w:rsidRPr="00CE680B">
        <w:rPr>
          <w:rFonts w:ascii="Times New Roman" w:hAnsi="Times New Roman" w:cs="Times New Roman"/>
          <w:sz w:val="24"/>
          <w:szCs w:val="24"/>
          <w:lang w:val="lt-LT"/>
        </w:rPr>
        <w:t>.</w:t>
      </w:r>
    </w:p>
    <w:p w14:paraId="2B1AD190" w14:textId="75EC2877" w:rsidR="00426603" w:rsidRPr="00CE680B" w:rsidRDefault="00426603"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Jei leidžia TVS galimybės, naudoti norimą simbolių skaičių pranešimo antraštei, išskyrus atvejus, kai tai techniškai neįmanoma.</w:t>
      </w:r>
    </w:p>
    <w:p w14:paraId="74C6119F" w14:textId="77777777" w:rsidR="00B7453B" w:rsidRPr="00CE680B"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 xml:space="preserve">Turi būti galimybė straipsnį pažymėti kaip „aktualų“, tokiu būdu aktualūs straipsniai pateikiami tituliniame puslapyje, </w:t>
      </w:r>
      <w:r w:rsidR="00DD5887" w:rsidRPr="00CE680B">
        <w:rPr>
          <w:rFonts w:ascii="Times New Roman" w:hAnsi="Times New Roman" w:cs="Times New Roman"/>
          <w:sz w:val="24"/>
          <w:szCs w:val="24"/>
          <w:lang w:val="lt-LT"/>
        </w:rPr>
        <w:t>s</w:t>
      </w:r>
      <w:r w:rsidRPr="00CE680B">
        <w:rPr>
          <w:rFonts w:ascii="Times New Roman" w:hAnsi="Times New Roman" w:cs="Times New Roman"/>
          <w:sz w:val="24"/>
          <w:szCs w:val="24"/>
          <w:lang w:val="lt-LT"/>
        </w:rPr>
        <w:t>vetainės blokuose ar išskiriami atskira spalva.</w:t>
      </w:r>
    </w:p>
    <w:p w14:paraId="6083F18D" w14:textId="04BE6289" w:rsidR="00B7453B" w:rsidRPr="00BC57AE"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TVS turi būti realizuotas automatinis naujienų</w:t>
      </w:r>
      <w:r w:rsidRPr="00BC57AE">
        <w:rPr>
          <w:rFonts w:ascii="Times New Roman" w:hAnsi="Times New Roman" w:cs="Times New Roman"/>
          <w:sz w:val="24"/>
          <w:szCs w:val="24"/>
          <w:lang w:val="lt-LT"/>
        </w:rPr>
        <w:t xml:space="preserve"> archyvas. TVS naudotojai turi turėti galimybę nustatyti archyvavimo sąlygas</w:t>
      </w:r>
      <w:r w:rsidR="00426603" w:rsidRPr="00BC57AE">
        <w:rPr>
          <w:rFonts w:ascii="Times New Roman" w:hAnsi="Times New Roman" w:cs="Times New Roman"/>
          <w:sz w:val="24"/>
          <w:szCs w:val="24"/>
          <w:lang w:val="lt-LT"/>
        </w:rPr>
        <w:t>, pavyzdžiui, data, kategorija ir pan.</w:t>
      </w:r>
    </w:p>
    <w:p w14:paraId="6A61436A" w14:textId="2E3FCC0E" w:rsidR="00CA6D6F" w:rsidRPr="00BC57AE" w:rsidRDefault="00CA6D6F"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color w:val="000000" w:themeColor="text1"/>
          <w:sz w:val="24"/>
          <w:szCs w:val="24"/>
          <w:lang w:val="lt-LT"/>
        </w:rPr>
        <w:t>Lankytojai turi galėti prenumeruoti naujienas ir pasidalinti jomis socialiniuose tinkluose, naudodamiesi specialiai įdiegtais dalinimosi mygtukais.</w:t>
      </w:r>
    </w:p>
    <w:p w14:paraId="39EF9C91" w14:textId="3BC779C7" w:rsidR="00BD1D2C"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kalendoriui</w:t>
      </w:r>
      <w:r w:rsidR="00344CE1" w:rsidRPr="00BC57AE">
        <w:rPr>
          <w:rFonts w:ascii="Times New Roman" w:hAnsi="Times New Roman" w:cs="Times New Roman"/>
          <w:b/>
          <w:bCs/>
          <w:sz w:val="24"/>
          <w:szCs w:val="24"/>
          <w:shd w:val="clear" w:color="auto" w:fill="F7CAAC" w:themeFill="accent2" w:themeFillTint="66"/>
          <w:lang w:val="lt-LT"/>
        </w:rPr>
        <w:t>:</w:t>
      </w:r>
    </w:p>
    <w:p w14:paraId="3EAD6948" w14:textId="1359E386" w:rsidR="00310613" w:rsidRPr="00CE680B" w:rsidRDefault="00310613"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Lankytojams turi būti pateikiamas posėdžių ir įvykių kalendorius su galimybe valdyti puslapyje atvaizduojamų įvykių ir posėdžių skaičių bei puslapiavimą, o TVS naudotojui – įvesti, valdyti ir priskirti kategorijas įvykiams ir posėdžiams.</w:t>
      </w:r>
      <w:r w:rsidR="001567E5" w:rsidRPr="00CE680B">
        <w:rPr>
          <w:rFonts w:ascii="Times New Roman" w:hAnsi="Times New Roman" w:cs="Times New Roman"/>
          <w:sz w:val="24"/>
          <w:szCs w:val="24"/>
          <w:lang w:val="lt-LT"/>
        </w:rPr>
        <w:t xml:space="preserve"> Tiekėjas taip pat gali pasiūlyti (tai bus derinama koncepcijos gryninimo metu) turėti atskirą meniu juostą, skirtą Perkančiosios organizacijos vykstantiems posėdžiams, t. y. papildomai </w:t>
      </w:r>
      <w:r w:rsidR="003D2197" w:rsidRPr="00CE680B">
        <w:rPr>
          <w:rFonts w:ascii="Times New Roman" w:hAnsi="Times New Roman" w:cs="Times New Roman"/>
          <w:sz w:val="24"/>
          <w:szCs w:val="24"/>
          <w:lang w:val="lt-LT"/>
        </w:rPr>
        <w:t>patekimas prie posėdžių medžiagos ir informacijos</w:t>
      </w:r>
      <w:r w:rsidR="001567E5" w:rsidRPr="00CE680B">
        <w:rPr>
          <w:rFonts w:ascii="Times New Roman" w:hAnsi="Times New Roman" w:cs="Times New Roman"/>
          <w:sz w:val="24"/>
          <w:szCs w:val="24"/>
          <w:lang w:val="lt-LT"/>
        </w:rPr>
        <w:t xml:space="preserve"> galėtų būti tiek per kalendorių ir per meniu juostą.</w:t>
      </w:r>
    </w:p>
    <w:p w14:paraId="32B9F088" w14:textId="0F89A335" w:rsidR="00BD1D2C" w:rsidRPr="00BC57AE"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CE680B">
        <w:rPr>
          <w:rFonts w:ascii="Times New Roman" w:hAnsi="Times New Roman" w:cs="Times New Roman"/>
          <w:sz w:val="24"/>
          <w:szCs w:val="24"/>
          <w:lang w:val="lt-LT"/>
        </w:rPr>
        <w:t xml:space="preserve">TVS kuriant kalendorių turi būti galimybė įvesti ne mažiau kaip: </w:t>
      </w:r>
      <w:r w:rsidR="0ECA80A4" w:rsidRPr="00CE680B">
        <w:rPr>
          <w:rFonts w:ascii="Times New Roman" w:hAnsi="Times New Roman" w:cs="Times New Roman"/>
          <w:sz w:val="24"/>
          <w:szCs w:val="24"/>
          <w:lang w:val="lt-LT"/>
        </w:rPr>
        <w:t xml:space="preserve">a) </w:t>
      </w:r>
      <w:r w:rsidRPr="00CE680B">
        <w:rPr>
          <w:rFonts w:ascii="Times New Roman" w:hAnsi="Times New Roman" w:cs="Times New Roman"/>
          <w:sz w:val="24"/>
          <w:szCs w:val="24"/>
          <w:lang w:val="lt-LT"/>
        </w:rPr>
        <w:t>pavadinimas;</w:t>
      </w:r>
      <w:r w:rsidR="0ECA80A4" w:rsidRPr="00CE680B">
        <w:rPr>
          <w:rFonts w:ascii="Times New Roman" w:hAnsi="Times New Roman" w:cs="Times New Roman"/>
          <w:sz w:val="24"/>
          <w:szCs w:val="24"/>
          <w:lang w:val="lt-LT"/>
        </w:rPr>
        <w:t xml:space="preserve"> b) </w:t>
      </w:r>
      <w:r w:rsidRPr="00CE680B">
        <w:rPr>
          <w:rFonts w:ascii="Times New Roman" w:hAnsi="Times New Roman" w:cs="Times New Roman"/>
          <w:sz w:val="24"/>
          <w:szCs w:val="24"/>
          <w:lang w:val="lt-LT"/>
        </w:rPr>
        <w:t>paskelbimo data;</w:t>
      </w:r>
      <w:r w:rsidR="0ECA80A4" w:rsidRPr="00CE680B">
        <w:rPr>
          <w:rFonts w:ascii="Times New Roman" w:hAnsi="Times New Roman" w:cs="Times New Roman"/>
          <w:sz w:val="24"/>
          <w:szCs w:val="24"/>
          <w:lang w:val="lt-LT"/>
        </w:rPr>
        <w:t xml:space="preserve"> c) </w:t>
      </w:r>
      <w:r w:rsidR="00AC046E" w:rsidRPr="00CE680B">
        <w:rPr>
          <w:rFonts w:ascii="Times New Roman" w:hAnsi="Times New Roman" w:cs="Times New Roman"/>
          <w:sz w:val="24"/>
          <w:szCs w:val="24"/>
          <w:lang w:val="lt-LT"/>
        </w:rPr>
        <w:t xml:space="preserve">publikavimo datos nuo </w:t>
      </w:r>
      <w:r w:rsidR="00C27227" w:rsidRPr="00CE680B">
        <w:rPr>
          <w:rFonts w:ascii="Times New Roman" w:hAnsi="Times New Roman" w:cs="Times New Roman"/>
          <w:sz w:val="24"/>
          <w:szCs w:val="24"/>
          <w:lang w:val="lt-LT"/>
        </w:rPr>
        <w:t>–</w:t>
      </w:r>
      <w:r w:rsidR="00AC046E" w:rsidRPr="00CE680B">
        <w:rPr>
          <w:rFonts w:ascii="Times New Roman" w:hAnsi="Times New Roman" w:cs="Times New Roman"/>
          <w:sz w:val="24"/>
          <w:szCs w:val="24"/>
          <w:lang w:val="lt-LT"/>
        </w:rPr>
        <w:t xml:space="preserve"> iki bei publikavimo statusas; d) </w:t>
      </w:r>
      <w:r w:rsidRPr="00CE680B">
        <w:rPr>
          <w:rFonts w:ascii="Times New Roman" w:hAnsi="Times New Roman" w:cs="Times New Roman"/>
          <w:sz w:val="24"/>
          <w:szCs w:val="24"/>
          <w:lang w:val="lt-LT"/>
        </w:rPr>
        <w:t>kategorija (turi būti galimybė priskirti kelias kategorijas);</w:t>
      </w:r>
      <w:r w:rsidR="0ECA80A4" w:rsidRPr="00CE680B">
        <w:rPr>
          <w:rFonts w:ascii="Times New Roman" w:hAnsi="Times New Roman" w:cs="Times New Roman"/>
          <w:sz w:val="24"/>
          <w:szCs w:val="24"/>
          <w:lang w:val="lt-LT"/>
        </w:rPr>
        <w:t xml:space="preserve"> </w:t>
      </w:r>
      <w:r w:rsidR="00AC046E" w:rsidRPr="00CE680B">
        <w:rPr>
          <w:rFonts w:ascii="Times New Roman" w:hAnsi="Times New Roman" w:cs="Times New Roman"/>
          <w:sz w:val="24"/>
          <w:szCs w:val="24"/>
          <w:lang w:val="lt-LT"/>
        </w:rPr>
        <w:t>e</w:t>
      </w:r>
      <w:r w:rsidR="0ECA80A4" w:rsidRPr="00CE680B">
        <w:rPr>
          <w:rFonts w:ascii="Times New Roman" w:hAnsi="Times New Roman" w:cs="Times New Roman"/>
          <w:sz w:val="24"/>
          <w:szCs w:val="24"/>
          <w:lang w:val="lt-LT"/>
        </w:rPr>
        <w:t xml:space="preserve">) </w:t>
      </w:r>
      <w:r w:rsidRPr="00CE680B">
        <w:rPr>
          <w:rFonts w:ascii="Times New Roman" w:hAnsi="Times New Roman" w:cs="Times New Roman"/>
          <w:sz w:val="24"/>
          <w:szCs w:val="24"/>
          <w:lang w:val="lt-LT"/>
        </w:rPr>
        <w:t>data;</w:t>
      </w:r>
      <w:r w:rsidR="0ECA80A4" w:rsidRPr="00CE680B">
        <w:rPr>
          <w:rFonts w:ascii="Times New Roman" w:hAnsi="Times New Roman" w:cs="Times New Roman"/>
          <w:sz w:val="24"/>
          <w:szCs w:val="24"/>
          <w:lang w:val="lt-LT"/>
        </w:rPr>
        <w:t xml:space="preserve"> </w:t>
      </w:r>
      <w:r w:rsidR="00AC046E" w:rsidRPr="00CE680B">
        <w:rPr>
          <w:rFonts w:ascii="Times New Roman" w:hAnsi="Times New Roman" w:cs="Times New Roman"/>
          <w:sz w:val="24"/>
          <w:szCs w:val="24"/>
          <w:lang w:val="lt-LT"/>
        </w:rPr>
        <w:t>f</w:t>
      </w:r>
      <w:r w:rsidR="0ECA80A4" w:rsidRPr="00CE680B">
        <w:rPr>
          <w:rFonts w:ascii="Times New Roman" w:hAnsi="Times New Roman" w:cs="Times New Roman"/>
          <w:sz w:val="24"/>
          <w:szCs w:val="24"/>
          <w:lang w:val="lt-LT"/>
        </w:rPr>
        <w:t xml:space="preserve">) </w:t>
      </w:r>
      <w:r w:rsidRPr="00CE680B">
        <w:rPr>
          <w:rFonts w:ascii="Times New Roman" w:hAnsi="Times New Roman" w:cs="Times New Roman"/>
          <w:sz w:val="24"/>
          <w:szCs w:val="24"/>
          <w:lang w:val="lt-LT"/>
        </w:rPr>
        <w:t>trumpas tekstas, valdomas redaktoriumi</w:t>
      </w:r>
      <w:r w:rsidRPr="00BC57AE">
        <w:rPr>
          <w:rFonts w:ascii="Times New Roman" w:hAnsi="Times New Roman" w:cs="Times New Roman"/>
          <w:sz w:val="24"/>
          <w:szCs w:val="24"/>
          <w:lang w:val="lt-LT"/>
        </w:rPr>
        <w:t>;</w:t>
      </w:r>
      <w:r w:rsidR="0ECA80A4" w:rsidRPr="00BC57AE">
        <w:rPr>
          <w:rFonts w:ascii="Times New Roman" w:hAnsi="Times New Roman" w:cs="Times New Roman"/>
          <w:sz w:val="24"/>
          <w:szCs w:val="24"/>
          <w:lang w:val="lt-LT"/>
        </w:rPr>
        <w:t xml:space="preserve"> f) </w:t>
      </w:r>
      <w:r w:rsidRPr="00BC57AE">
        <w:rPr>
          <w:rFonts w:ascii="Times New Roman" w:hAnsi="Times New Roman" w:cs="Times New Roman"/>
          <w:sz w:val="24"/>
          <w:szCs w:val="24"/>
          <w:lang w:val="lt-LT"/>
        </w:rPr>
        <w:t>pilnas tekstas, valdomas redaktoriumi</w:t>
      </w:r>
      <w:r w:rsidR="0ECA80A4"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 xml:space="preserve">Jeigu TVS neįvedamas vienas iš laukų, jis neturi būti vaizduojamas </w:t>
      </w:r>
      <w:r w:rsidR="46DD5546"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w:t>
      </w:r>
    </w:p>
    <w:p w14:paraId="2591504F" w14:textId="7472FEE5" w:rsidR="002E4FD2" w:rsidRPr="00CE680B"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TVS turi būti realizuotas </w:t>
      </w:r>
      <w:r w:rsidRPr="00CE680B">
        <w:rPr>
          <w:rFonts w:ascii="Times New Roman" w:hAnsi="Times New Roman" w:cs="Times New Roman"/>
          <w:sz w:val="24"/>
          <w:szCs w:val="24"/>
          <w:lang w:val="lt-LT"/>
        </w:rPr>
        <w:t>automatinis posėdžių ir įvykių archyvas. TVS naudotojai turi turėti galimybę nustatyti archyvavimo sąlygas</w:t>
      </w:r>
      <w:r w:rsidR="007516B6" w:rsidRPr="00CE680B">
        <w:rPr>
          <w:rFonts w:ascii="Times New Roman" w:hAnsi="Times New Roman" w:cs="Times New Roman"/>
          <w:sz w:val="24"/>
          <w:szCs w:val="24"/>
          <w:lang w:val="lt-LT"/>
        </w:rPr>
        <w:t xml:space="preserve"> (pvz., pagal publikavimo datą; kategoriją ir pan.).</w:t>
      </w:r>
    </w:p>
    <w:p w14:paraId="0FD5142F" w14:textId="114A8D3B"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commentRangeStart w:id="11"/>
      <w:r w:rsidRPr="00BC57AE">
        <w:rPr>
          <w:rFonts w:ascii="Times New Roman" w:hAnsi="Times New Roman" w:cs="Times New Roman"/>
          <w:b/>
          <w:bCs/>
          <w:sz w:val="24"/>
          <w:szCs w:val="24"/>
          <w:shd w:val="clear" w:color="auto" w:fill="F7CAAC" w:themeFill="accent2" w:themeFillTint="66"/>
          <w:lang w:val="lt-LT"/>
        </w:rPr>
        <w:t>Reikalavimai naujienlaiškio prenumeratai</w:t>
      </w:r>
      <w:r w:rsidR="00163249" w:rsidRPr="00BC57AE">
        <w:rPr>
          <w:rFonts w:ascii="Times New Roman" w:hAnsi="Times New Roman" w:cs="Times New Roman"/>
          <w:b/>
          <w:bCs/>
          <w:sz w:val="24"/>
          <w:szCs w:val="24"/>
          <w:shd w:val="clear" w:color="auto" w:fill="F7CAAC" w:themeFill="accent2" w:themeFillTint="66"/>
          <w:lang w:val="lt-LT"/>
        </w:rPr>
        <w:t>:</w:t>
      </w:r>
      <w:commentRangeEnd w:id="11"/>
      <w:r w:rsidR="00B20112" w:rsidRPr="00BC57AE">
        <w:rPr>
          <w:rStyle w:val="CommentReference"/>
          <w:rFonts w:ascii="Times New Roman" w:hAnsi="Times New Roman" w:cs="Times New Roman"/>
          <w:b/>
          <w:bCs/>
          <w:sz w:val="24"/>
          <w:szCs w:val="24"/>
          <w:lang w:val="lt-LT"/>
        </w:rPr>
        <w:commentReference w:id="11"/>
      </w:r>
    </w:p>
    <w:p w14:paraId="42C0448F" w14:textId="58B588A6" w:rsidR="00163249" w:rsidRPr="00BC57AE"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Svetainėje turi būti sukurta galimybė lankytojams prenumeruoti ir </w:t>
      </w:r>
      <w:r w:rsidR="5B3F0FCC" w:rsidRPr="00BC57AE">
        <w:rPr>
          <w:rFonts w:ascii="Times New Roman" w:hAnsi="Times New Roman" w:cs="Times New Roman"/>
          <w:sz w:val="24"/>
          <w:szCs w:val="24"/>
          <w:lang w:val="lt-LT"/>
        </w:rPr>
        <w:t xml:space="preserve">elektroniniu paštu </w:t>
      </w:r>
      <w:r w:rsidRPr="00BC57AE">
        <w:rPr>
          <w:rFonts w:ascii="Times New Roman" w:hAnsi="Times New Roman" w:cs="Times New Roman"/>
          <w:sz w:val="24"/>
          <w:szCs w:val="24"/>
          <w:lang w:val="lt-LT"/>
        </w:rPr>
        <w:t xml:space="preserve">gauti naujienlaiškius. Naujienlaiškio užsakymas turi būti patogus vartotojui. Svetainėje turi būti realizuota galimybė lankytojams </w:t>
      </w:r>
      <w:r w:rsidRPr="00CE680B">
        <w:rPr>
          <w:rFonts w:ascii="Times New Roman" w:hAnsi="Times New Roman" w:cs="Times New Roman"/>
          <w:sz w:val="24"/>
          <w:szCs w:val="24"/>
          <w:lang w:val="lt-LT"/>
        </w:rPr>
        <w:t>prenumeruoti:</w:t>
      </w:r>
      <w:r w:rsidR="0AABD897" w:rsidRPr="00CE680B">
        <w:rPr>
          <w:rFonts w:ascii="Times New Roman" w:hAnsi="Times New Roman" w:cs="Times New Roman"/>
          <w:sz w:val="24"/>
          <w:szCs w:val="24"/>
          <w:lang w:val="lt-LT"/>
        </w:rPr>
        <w:t xml:space="preserve"> a) </w:t>
      </w:r>
      <w:r w:rsidRPr="00CE680B">
        <w:rPr>
          <w:rFonts w:ascii="Times New Roman" w:hAnsi="Times New Roman" w:cs="Times New Roman"/>
          <w:sz w:val="24"/>
          <w:szCs w:val="24"/>
          <w:lang w:val="lt-LT"/>
        </w:rPr>
        <w:t>Naujienas</w:t>
      </w:r>
      <w:r w:rsidR="6462A3B3" w:rsidRPr="00CE680B">
        <w:rPr>
          <w:rFonts w:ascii="Times New Roman" w:hAnsi="Times New Roman" w:cs="Times New Roman"/>
          <w:sz w:val="24"/>
          <w:szCs w:val="24"/>
          <w:lang w:val="lt-LT"/>
        </w:rPr>
        <w:t xml:space="preserve"> (pagal pasirinkt</w:t>
      </w:r>
      <w:r w:rsidR="009D0BF7" w:rsidRPr="00CE680B">
        <w:rPr>
          <w:rFonts w:ascii="Times New Roman" w:hAnsi="Times New Roman" w:cs="Times New Roman"/>
          <w:sz w:val="24"/>
          <w:szCs w:val="24"/>
          <w:lang w:val="lt-LT"/>
        </w:rPr>
        <w:t>ą</w:t>
      </w:r>
      <w:r w:rsidR="6462A3B3" w:rsidRPr="00CE680B">
        <w:rPr>
          <w:rFonts w:ascii="Times New Roman" w:hAnsi="Times New Roman" w:cs="Times New Roman"/>
          <w:sz w:val="24"/>
          <w:szCs w:val="24"/>
          <w:lang w:val="lt-LT"/>
        </w:rPr>
        <w:t xml:space="preserve"> naujienos kategoriją)</w:t>
      </w:r>
      <w:r w:rsidRPr="00CE680B">
        <w:rPr>
          <w:rFonts w:ascii="Times New Roman" w:hAnsi="Times New Roman" w:cs="Times New Roman"/>
          <w:sz w:val="24"/>
          <w:szCs w:val="24"/>
          <w:lang w:val="lt-LT"/>
        </w:rPr>
        <w:t>;</w:t>
      </w:r>
      <w:r w:rsidR="0AABD897" w:rsidRPr="00CE680B">
        <w:rPr>
          <w:rFonts w:ascii="Times New Roman" w:hAnsi="Times New Roman" w:cs="Times New Roman"/>
          <w:sz w:val="24"/>
          <w:szCs w:val="24"/>
          <w:lang w:val="lt-LT"/>
        </w:rPr>
        <w:t xml:space="preserve"> b) </w:t>
      </w:r>
      <w:r w:rsidRPr="00CE680B">
        <w:rPr>
          <w:rFonts w:ascii="Times New Roman" w:hAnsi="Times New Roman" w:cs="Times New Roman"/>
          <w:sz w:val="24"/>
          <w:szCs w:val="24"/>
          <w:lang w:val="lt-LT"/>
        </w:rPr>
        <w:t>Dažniausiai užduodamų klausimų (DUK) skiltį ir automatiškai jos atnaujinimus;</w:t>
      </w:r>
      <w:r w:rsidR="0AABD897" w:rsidRPr="00CE680B">
        <w:rPr>
          <w:rFonts w:ascii="Times New Roman" w:hAnsi="Times New Roman" w:cs="Times New Roman"/>
          <w:sz w:val="24"/>
          <w:szCs w:val="24"/>
          <w:lang w:val="lt-LT"/>
        </w:rPr>
        <w:t xml:space="preserve"> c) k</w:t>
      </w:r>
      <w:r w:rsidRPr="00CE680B">
        <w:rPr>
          <w:rFonts w:ascii="Times New Roman" w:hAnsi="Times New Roman" w:cs="Times New Roman"/>
          <w:sz w:val="24"/>
          <w:szCs w:val="24"/>
          <w:lang w:val="lt-LT"/>
        </w:rPr>
        <w:t>itus su Perkančiąja</w:t>
      </w:r>
      <w:r w:rsidRPr="00BC57AE">
        <w:rPr>
          <w:rFonts w:ascii="Times New Roman" w:hAnsi="Times New Roman" w:cs="Times New Roman"/>
          <w:sz w:val="24"/>
          <w:szCs w:val="24"/>
          <w:lang w:val="lt-LT"/>
        </w:rPr>
        <w:t xml:space="preserve"> organizacija suderintus </w:t>
      </w:r>
      <w:r w:rsidR="0AABD897"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objektus.</w:t>
      </w:r>
      <w:r w:rsidR="7EA8044C" w:rsidRPr="00BC57AE">
        <w:rPr>
          <w:rFonts w:ascii="Times New Roman" w:hAnsi="Times New Roman" w:cs="Times New Roman"/>
          <w:sz w:val="24"/>
          <w:szCs w:val="24"/>
          <w:lang w:val="lt-LT"/>
        </w:rPr>
        <w:t xml:space="preserve"> </w:t>
      </w:r>
    </w:p>
    <w:p w14:paraId="029A2643" w14:textId="15635004" w:rsidR="00163249" w:rsidRPr="00BC57AE"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Naujienlaiškio forma (vizualizacija) ir laiško turinys</w:t>
      </w:r>
      <w:r w:rsidR="415D7260" w:rsidRPr="00BC57AE">
        <w:rPr>
          <w:rFonts w:ascii="Times New Roman" w:hAnsi="Times New Roman" w:cs="Times New Roman"/>
          <w:sz w:val="24"/>
          <w:szCs w:val="24"/>
          <w:lang w:val="lt-LT"/>
        </w:rPr>
        <w:t xml:space="preserve"> (statinė ir dinaminė dalys)</w:t>
      </w:r>
      <w:r w:rsidRPr="00BC57AE">
        <w:rPr>
          <w:rFonts w:ascii="Times New Roman" w:hAnsi="Times New Roman" w:cs="Times New Roman"/>
          <w:sz w:val="24"/>
          <w:szCs w:val="24"/>
          <w:lang w:val="lt-LT"/>
        </w:rPr>
        <w:t xml:space="preserve"> turi būti suderinti su Perkančiąja organizacija.</w:t>
      </w:r>
    </w:p>
    <w:p w14:paraId="1F8E690A" w14:textId="6EF79BE9" w:rsidR="00DB5C42" w:rsidRPr="000A03F8"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Naujienlaiškių užsakymo lange turi būti realizuotas reCAPTCHA</w:t>
      </w:r>
      <w:r w:rsidR="00196779" w:rsidRPr="00BC57AE">
        <w:rPr>
          <w:rFonts w:ascii="Times New Roman" w:eastAsia="Times New Roman" w:hAnsi="Times New Roman" w:cs="Times New Roman"/>
          <w:bCs/>
          <w:sz w:val="24"/>
          <w:szCs w:val="24"/>
          <w:lang w:val="lt-LT"/>
        </w:rPr>
        <w:t xml:space="preserve"> arba lygiavertis</w:t>
      </w:r>
      <w:r w:rsidRPr="00BC57AE">
        <w:rPr>
          <w:rFonts w:ascii="Times New Roman" w:eastAsia="Times New Roman" w:hAnsi="Times New Roman" w:cs="Times New Roman"/>
          <w:bCs/>
          <w:sz w:val="24"/>
          <w:szCs w:val="24"/>
          <w:lang w:val="lt-LT"/>
        </w:rPr>
        <w:t xml:space="preserve"> funkcionalumas, kuris </w:t>
      </w:r>
      <w:r w:rsidRPr="000A03F8">
        <w:rPr>
          <w:rFonts w:ascii="Times New Roman" w:eastAsia="Times New Roman" w:hAnsi="Times New Roman" w:cs="Times New Roman"/>
          <w:bCs/>
          <w:sz w:val="24"/>
          <w:szCs w:val="24"/>
          <w:lang w:val="lt-LT"/>
        </w:rPr>
        <w:t>leistų užtikrinti, kad naujienlaiškiai nėra piktybiškai užsakomi naudojantis automatinėmis priemonėmis</w:t>
      </w:r>
      <w:r w:rsidR="001942B0" w:rsidRPr="000A03F8">
        <w:rPr>
          <w:rFonts w:ascii="Times New Roman" w:eastAsia="Times New Roman" w:hAnsi="Times New Roman" w:cs="Times New Roman"/>
          <w:bCs/>
          <w:sz w:val="24"/>
          <w:szCs w:val="24"/>
          <w:lang w:val="lt-LT"/>
        </w:rPr>
        <w:t xml:space="preserve"> ir nerinktų asmens duomenų.</w:t>
      </w:r>
    </w:p>
    <w:p w14:paraId="3560721C" w14:textId="77777777"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0A03F8">
        <w:rPr>
          <w:rFonts w:ascii="Times New Roman" w:eastAsia="Times New Roman" w:hAnsi="Times New Roman" w:cs="Times New Roman"/>
          <w:bCs/>
          <w:sz w:val="24"/>
          <w:szCs w:val="24"/>
          <w:lang w:val="lt-LT"/>
        </w:rPr>
        <w:lastRenderedPageBreak/>
        <w:t>Naujienlaiškių užsakymo lange turi būti realizuota</w:t>
      </w:r>
      <w:r w:rsidRPr="00BC57AE">
        <w:rPr>
          <w:rFonts w:ascii="Times New Roman" w:eastAsia="Times New Roman" w:hAnsi="Times New Roman" w:cs="Times New Roman"/>
          <w:bCs/>
          <w:sz w:val="24"/>
          <w:szCs w:val="24"/>
          <w:lang w:val="lt-LT"/>
        </w:rPr>
        <w:t xml:space="preserve"> galimybė įvesti papildomą tekstą, matomą Svetainės lankytojams (tekstas turi būti suderintas su Perkančiąja organizacija, Perkančioji organizacija turi turėti galimybę koreguoti šį tekstą).</w:t>
      </w:r>
    </w:p>
    <w:p w14:paraId="50066EF8" w14:textId="6493BC79"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Turi būti realizuotas automatinis funkcionalumas, kuris po naujienlaiškio prenumeratos užsakymo, naujienlaiškio prenumeratoriui išsiųstų automatinį pranešimą su naujienlaiškio užsakymo patvirtinimo nuoroda (nuorodoje negali atsispindėti prenumeratoriaus el</w:t>
      </w:r>
      <w:r w:rsidR="0080350A" w:rsidRPr="00BC57AE">
        <w:rPr>
          <w:rFonts w:ascii="Times New Roman" w:eastAsia="Times New Roman" w:hAnsi="Times New Roman" w:cs="Times New Roman"/>
          <w:bCs/>
          <w:sz w:val="24"/>
          <w:szCs w:val="24"/>
          <w:lang w:val="lt-LT"/>
        </w:rPr>
        <w:t>ek</w:t>
      </w:r>
      <w:r w:rsidR="0028008A" w:rsidRPr="00BC57AE">
        <w:rPr>
          <w:rFonts w:ascii="Times New Roman" w:eastAsia="Times New Roman" w:hAnsi="Times New Roman" w:cs="Times New Roman"/>
          <w:bCs/>
          <w:sz w:val="24"/>
          <w:szCs w:val="24"/>
          <w:lang w:val="lt-LT"/>
        </w:rPr>
        <w:t>troninio</w:t>
      </w:r>
      <w:r w:rsidRPr="00BC57AE">
        <w:rPr>
          <w:rFonts w:ascii="Times New Roman" w:eastAsia="Times New Roman" w:hAnsi="Times New Roman" w:cs="Times New Roman"/>
          <w:bCs/>
          <w:sz w:val="24"/>
          <w:szCs w:val="24"/>
          <w:lang w:val="lt-LT"/>
        </w:rPr>
        <w:t xml:space="preserve"> pašto adresas) ir pasirinktų prenumeruojamų naujienų kategorijų sąrašu laiško turinyje.</w:t>
      </w:r>
    </w:p>
    <w:p w14:paraId="21DBEEEC" w14:textId="24408F19"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Naujienlaiškio užsakymo patvirtinimo nuoroda turi galioti </w:t>
      </w:r>
      <w:r w:rsidR="00B4344D" w:rsidRPr="00BC57AE">
        <w:rPr>
          <w:rFonts w:ascii="Times New Roman" w:eastAsia="Times New Roman" w:hAnsi="Times New Roman" w:cs="Times New Roman"/>
          <w:bCs/>
          <w:sz w:val="24"/>
          <w:szCs w:val="24"/>
          <w:lang w:val="lt-LT"/>
        </w:rPr>
        <w:t>1</w:t>
      </w:r>
      <w:r w:rsidRPr="00BC57AE">
        <w:rPr>
          <w:rFonts w:ascii="Times New Roman" w:eastAsia="Times New Roman" w:hAnsi="Times New Roman" w:cs="Times New Roman"/>
          <w:bCs/>
          <w:sz w:val="24"/>
          <w:szCs w:val="24"/>
          <w:lang w:val="lt-LT"/>
        </w:rPr>
        <w:t xml:space="preserve"> valand</w:t>
      </w:r>
      <w:r w:rsidR="00CD452D" w:rsidRPr="00BC57AE">
        <w:rPr>
          <w:rFonts w:ascii="Times New Roman" w:eastAsia="Times New Roman" w:hAnsi="Times New Roman" w:cs="Times New Roman"/>
          <w:bCs/>
          <w:sz w:val="24"/>
          <w:szCs w:val="24"/>
          <w:lang w:val="lt-LT"/>
        </w:rPr>
        <w:t>ą</w:t>
      </w:r>
      <w:r w:rsidRPr="00BC57AE">
        <w:rPr>
          <w:rFonts w:ascii="Times New Roman" w:eastAsia="Times New Roman" w:hAnsi="Times New Roman" w:cs="Times New Roman"/>
          <w:bCs/>
          <w:sz w:val="24"/>
          <w:szCs w:val="24"/>
          <w:lang w:val="lt-LT"/>
        </w:rPr>
        <w:t xml:space="preserve"> nuo naujienlaiškio užsakymo iniciavimo. Jei naujienlaiškio prenumeratorius šios nuorodos nepaspaudžia ir nepatvirtina </w:t>
      </w:r>
      <w:r w:rsidR="004F5A7C" w:rsidRPr="00BC57AE">
        <w:rPr>
          <w:rFonts w:ascii="Times New Roman" w:eastAsia="Times New Roman" w:hAnsi="Times New Roman" w:cs="Times New Roman"/>
          <w:bCs/>
          <w:sz w:val="24"/>
          <w:szCs w:val="24"/>
          <w:lang w:val="lt-LT"/>
        </w:rPr>
        <w:t xml:space="preserve">naujienlaiškio prenumeratos </w:t>
      </w:r>
      <w:r w:rsidRPr="00BC57AE">
        <w:rPr>
          <w:rFonts w:ascii="Times New Roman" w:eastAsia="Times New Roman" w:hAnsi="Times New Roman" w:cs="Times New Roman"/>
          <w:bCs/>
          <w:sz w:val="24"/>
          <w:szCs w:val="24"/>
          <w:lang w:val="lt-LT"/>
        </w:rPr>
        <w:t>per nurodytą laiko terminą, ši nuoroda turi būti automatiškai ištrinta kartu su visa susijusia informacija.</w:t>
      </w:r>
    </w:p>
    <w:p w14:paraId="0D698A83" w14:textId="77777777"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Naujienlaiškiai negali būti siunčiami prenumeratoriui, kol prenumeratorius nėra patvirtinęs prenumeratos per sugeneruotą nuorodą.</w:t>
      </w:r>
    </w:p>
    <w:p w14:paraId="5B34189B" w14:textId="680D21AE" w:rsidR="00C27E30" w:rsidRPr="00BC57AE" w:rsidRDefault="00595693"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Naujienlaiškiai ne</w:t>
      </w:r>
      <w:r w:rsidR="005E0507" w:rsidRPr="00BC57AE">
        <w:rPr>
          <w:rFonts w:ascii="Times New Roman" w:eastAsia="Times New Roman" w:hAnsi="Times New Roman" w:cs="Times New Roman"/>
          <w:bCs/>
          <w:sz w:val="24"/>
          <w:szCs w:val="24"/>
          <w:lang w:val="lt-LT"/>
        </w:rPr>
        <w:t>turi</w:t>
      </w:r>
      <w:r w:rsidRPr="00BC57AE">
        <w:rPr>
          <w:rFonts w:ascii="Times New Roman" w:eastAsia="Times New Roman" w:hAnsi="Times New Roman" w:cs="Times New Roman"/>
          <w:bCs/>
          <w:sz w:val="24"/>
          <w:szCs w:val="24"/>
          <w:lang w:val="lt-LT"/>
        </w:rPr>
        <w:t xml:space="preserve"> būti siunčiami prenumeratoriui</w:t>
      </w:r>
      <w:r w:rsidRPr="00BC57AE">
        <w:rPr>
          <w:rFonts w:ascii="Times New Roman" w:hAnsi="Times New Roman" w:cs="Times New Roman"/>
          <w:sz w:val="24"/>
          <w:szCs w:val="24"/>
          <w:lang w:val="lt-LT"/>
        </w:rPr>
        <w:t xml:space="preserve"> j</w:t>
      </w:r>
      <w:r w:rsidR="00C27E30" w:rsidRPr="00BC57AE">
        <w:rPr>
          <w:rFonts w:ascii="Times New Roman" w:hAnsi="Times New Roman" w:cs="Times New Roman"/>
          <w:sz w:val="24"/>
          <w:szCs w:val="24"/>
          <w:lang w:val="lt-LT"/>
        </w:rPr>
        <w:t>ei</w:t>
      </w:r>
      <w:r w:rsidR="007C6485" w:rsidRPr="00BC57AE">
        <w:rPr>
          <w:rFonts w:ascii="Times New Roman" w:hAnsi="Times New Roman" w:cs="Times New Roman"/>
          <w:sz w:val="24"/>
          <w:szCs w:val="24"/>
          <w:lang w:val="lt-LT"/>
        </w:rPr>
        <w:t xml:space="preserve"> jo užsakytose naujienų kate</w:t>
      </w:r>
      <w:r w:rsidR="008C7856" w:rsidRPr="00BC57AE">
        <w:rPr>
          <w:rFonts w:ascii="Times New Roman" w:hAnsi="Times New Roman" w:cs="Times New Roman"/>
          <w:sz w:val="24"/>
          <w:szCs w:val="24"/>
          <w:lang w:val="lt-LT"/>
        </w:rPr>
        <w:t>g</w:t>
      </w:r>
      <w:r w:rsidR="007C6485" w:rsidRPr="00BC57AE">
        <w:rPr>
          <w:rFonts w:ascii="Times New Roman" w:hAnsi="Times New Roman" w:cs="Times New Roman"/>
          <w:sz w:val="24"/>
          <w:szCs w:val="24"/>
          <w:lang w:val="lt-LT"/>
        </w:rPr>
        <w:t>orijose nė</w:t>
      </w:r>
      <w:r w:rsidR="00B4478C" w:rsidRPr="00BC57AE">
        <w:rPr>
          <w:rFonts w:ascii="Times New Roman" w:hAnsi="Times New Roman" w:cs="Times New Roman"/>
          <w:sz w:val="24"/>
          <w:szCs w:val="24"/>
          <w:lang w:val="lt-LT"/>
        </w:rPr>
        <w:t xml:space="preserve">ra </w:t>
      </w:r>
      <w:r w:rsidR="008C7856" w:rsidRPr="00BC57AE">
        <w:rPr>
          <w:rFonts w:ascii="Times New Roman" w:hAnsi="Times New Roman" w:cs="Times New Roman"/>
          <w:sz w:val="24"/>
          <w:szCs w:val="24"/>
          <w:lang w:val="lt-LT"/>
        </w:rPr>
        <w:t>pokyčio (neįkeliama naujos informacijos)</w:t>
      </w:r>
      <w:r w:rsidR="00C27E30" w:rsidRPr="00BC57AE">
        <w:rPr>
          <w:rFonts w:ascii="Times New Roman" w:hAnsi="Times New Roman" w:cs="Times New Roman"/>
          <w:sz w:val="24"/>
          <w:szCs w:val="24"/>
          <w:lang w:val="lt-LT"/>
        </w:rPr>
        <w:t>.</w:t>
      </w:r>
    </w:p>
    <w:p w14:paraId="24F36E9A" w14:textId="693059BC"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Prenumeratoriui naujienlaiškio prenumeratos užsakymo patvirtinimo laiške paspaudus automatiškai sugeneruotą nuorodą, turi būti parodomas pranešimas apie sėkmingai atliktą naujienlaiškio prenumeratos užsakymą kartu su pateiktu aprašymu, kaip šios prenumeratos galima atsisakyti</w:t>
      </w:r>
      <w:r w:rsidR="008D7AF5" w:rsidRPr="00BC57AE">
        <w:rPr>
          <w:rFonts w:ascii="Times New Roman" w:eastAsia="Times New Roman" w:hAnsi="Times New Roman" w:cs="Times New Roman"/>
          <w:bCs/>
          <w:sz w:val="24"/>
          <w:szCs w:val="24"/>
          <w:lang w:val="lt-LT"/>
        </w:rPr>
        <w:t xml:space="preserve"> (įskaitant ir </w:t>
      </w:r>
      <w:r w:rsidR="003A5E2A" w:rsidRPr="00BC57AE">
        <w:rPr>
          <w:rFonts w:ascii="Times New Roman" w:eastAsia="Times New Roman" w:hAnsi="Times New Roman" w:cs="Times New Roman"/>
          <w:bCs/>
          <w:sz w:val="24"/>
          <w:szCs w:val="24"/>
          <w:lang w:val="lt-LT"/>
        </w:rPr>
        <w:t xml:space="preserve">paspaudžiamą </w:t>
      </w:r>
      <w:r w:rsidR="006C6BB2" w:rsidRPr="00BC57AE">
        <w:rPr>
          <w:rFonts w:ascii="Times New Roman" w:eastAsia="Times New Roman" w:hAnsi="Times New Roman" w:cs="Times New Roman"/>
          <w:bCs/>
          <w:sz w:val="24"/>
          <w:szCs w:val="24"/>
          <w:lang w:val="lt-LT"/>
        </w:rPr>
        <w:t xml:space="preserve">atsisakymo </w:t>
      </w:r>
      <w:r w:rsidR="003A5E2A" w:rsidRPr="00BC57AE">
        <w:rPr>
          <w:rFonts w:ascii="Times New Roman" w:eastAsia="Times New Roman" w:hAnsi="Times New Roman" w:cs="Times New Roman"/>
          <w:bCs/>
          <w:sz w:val="24"/>
          <w:szCs w:val="24"/>
          <w:lang w:val="lt-LT"/>
        </w:rPr>
        <w:t>nuorodą</w:t>
      </w:r>
      <w:r w:rsidR="001578E3" w:rsidRPr="00BC57AE">
        <w:rPr>
          <w:rFonts w:ascii="Times New Roman" w:eastAsia="Times New Roman" w:hAnsi="Times New Roman" w:cs="Times New Roman"/>
          <w:bCs/>
          <w:sz w:val="24"/>
          <w:szCs w:val="24"/>
          <w:lang w:val="lt-LT"/>
        </w:rPr>
        <w:t>)</w:t>
      </w:r>
      <w:r w:rsidRPr="00BC57AE">
        <w:rPr>
          <w:rFonts w:ascii="Times New Roman" w:eastAsia="Times New Roman" w:hAnsi="Times New Roman" w:cs="Times New Roman"/>
          <w:bCs/>
          <w:sz w:val="24"/>
          <w:szCs w:val="24"/>
          <w:lang w:val="lt-LT"/>
        </w:rPr>
        <w:t>.</w:t>
      </w:r>
    </w:p>
    <w:p w14:paraId="29E6C777" w14:textId="59DA4906"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 xml:space="preserve">Jei Svetainės lankytojas bando atlikti pakartotinį naujienlaiškio prenumeratos užsakymą nepraėjus nurodytam </w:t>
      </w:r>
      <w:r w:rsidR="006C6BB2" w:rsidRPr="00BC57AE">
        <w:rPr>
          <w:rFonts w:ascii="Times New Roman" w:eastAsia="Times New Roman" w:hAnsi="Times New Roman" w:cs="Times New Roman"/>
          <w:bCs/>
          <w:sz w:val="24"/>
          <w:szCs w:val="24"/>
          <w:lang w:val="lt-LT"/>
        </w:rPr>
        <w:t>1</w:t>
      </w:r>
      <w:r w:rsidRPr="00BC57AE">
        <w:rPr>
          <w:rFonts w:ascii="Times New Roman" w:eastAsia="Times New Roman" w:hAnsi="Times New Roman" w:cs="Times New Roman"/>
          <w:bCs/>
          <w:sz w:val="24"/>
          <w:szCs w:val="24"/>
          <w:lang w:val="lt-LT"/>
        </w:rPr>
        <w:t xml:space="preserve"> valand</w:t>
      </w:r>
      <w:r w:rsidR="006C6BB2" w:rsidRPr="00BC57AE">
        <w:rPr>
          <w:rFonts w:ascii="Times New Roman" w:eastAsia="Times New Roman" w:hAnsi="Times New Roman" w:cs="Times New Roman"/>
          <w:bCs/>
          <w:sz w:val="24"/>
          <w:szCs w:val="24"/>
          <w:lang w:val="lt-LT"/>
        </w:rPr>
        <w:t>os</w:t>
      </w:r>
      <w:r w:rsidRPr="00BC57AE">
        <w:rPr>
          <w:rFonts w:ascii="Times New Roman" w:eastAsia="Times New Roman" w:hAnsi="Times New Roman" w:cs="Times New Roman"/>
          <w:bCs/>
          <w:sz w:val="24"/>
          <w:szCs w:val="24"/>
          <w:lang w:val="lt-LT"/>
        </w:rPr>
        <w:t xml:space="preserve"> laiko terminui, lankytojas turi būti neutraliu pranešimu informuojamas, kad naujienlaiškio prenumeratos užsakymas ir patvirtinimo laiškas sėkmingai išsiųstas, tačiau nauja prenumeratos patvirtinimo nuoroda neturėtų būti generuojama ir siunčiama.</w:t>
      </w:r>
    </w:p>
    <w:p w14:paraId="157ED894" w14:textId="0F01DA12"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Jei Svetainės lankytojo įvestas el</w:t>
      </w:r>
      <w:r w:rsidR="00591BCE" w:rsidRPr="00BC57AE">
        <w:rPr>
          <w:rFonts w:ascii="Times New Roman" w:eastAsia="Times New Roman" w:hAnsi="Times New Roman" w:cs="Times New Roman"/>
          <w:bCs/>
          <w:sz w:val="24"/>
          <w:szCs w:val="24"/>
          <w:lang w:val="lt-LT"/>
        </w:rPr>
        <w:t>ektroninio</w:t>
      </w:r>
      <w:r w:rsidRPr="00BC57AE">
        <w:rPr>
          <w:rFonts w:ascii="Times New Roman" w:eastAsia="Times New Roman" w:hAnsi="Times New Roman" w:cs="Times New Roman"/>
          <w:bCs/>
          <w:sz w:val="24"/>
          <w:szCs w:val="24"/>
          <w:lang w:val="lt-LT"/>
        </w:rPr>
        <w:t xml:space="preserve"> pašto adresas jau egzistuoja naujienlaiškių prenumeratorių sąraše, lankytojas turi būti neutraliu pranešimu informuojamas, kad naujienlaiškio prenumeratos užsakymas ir patvirtinimo laiškas sėkmingai išsiųstas, tačiau nauja prenumeratos patvirtinimo nuoroda neturėtų būti generuojama ir siunčiama.</w:t>
      </w:r>
    </w:p>
    <w:p w14:paraId="3E477005" w14:textId="77777777" w:rsidR="00DB5C42" w:rsidRPr="00BC57AE" w:rsidRDefault="00DB5C4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bookmarkStart w:id="12" w:name="_Ref215836414"/>
      <w:r w:rsidRPr="00BC57AE">
        <w:rPr>
          <w:rFonts w:ascii="Times New Roman" w:eastAsia="Times New Roman" w:hAnsi="Times New Roman" w:cs="Times New Roman"/>
          <w:bCs/>
          <w:sz w:val="24"/>
          <w:szCs w:val="24"/>
          <w:lang w:val="lt-LT"/>
        </w:rPr>
        <w:t>Naujienlaiškio prenumeratoriui patvirtinus prenumeratą, prenumeratorių sisteminiame sąraše, tol kol prenumerata yra aktyvi, turi būti fiksuojama ir saugoma nurodyta informacija:</w:t>
      </w:r>
      <w:bookmarkEnd w:id="12"/>
    </w:p>
    <w:p w14:paraId="55A149E1"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El. pašto adresas, kuriuo užsakytas naujienlaiškis;</w:t>
      </w:r>
    </w:p>
    <w:p w14:paraId="279C2351"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Pasirinktos prenumeruojamos kategorijos;</w:t>
      </w:r>
    </w:p>
    <w:p w14:paraId="2C03A774"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Naujienlaiškio prenumeratos patvirtinimo data ir laikas;</w:t>
      </w:r>
    </w:p>
    <w:p w14:paraId="233BDC7E" w14:textId="586F245F"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IP adresas, iš kurio buvo inicijuotas prenumeratos patvirtinimo veiksmas</w:t>
      </w:r>
      <w:r w:rsidR="00682A13" w:rsidRPr="00BC57AE">
        <w:rPr>
          <w:rFonts w:ascii="Times New Roman" w:eastAsia="Times New Roman" w:hAnsi="Times New Roman" w:cs="Times New Roman"/>
          <w:bCs/>
          <w:sz w:val="24"/>
          <w:szCs w:val="24"/>
          <w:lang w:val="lt-LT"/>
        </w:rPr>
        <w:t>.</w:t>
      </w:r>
    </w:p>
    <w:p w14:paraId="5D27DA78" w14:textId="621B4A28" w:rsidR="00D408DA" w:rsidRPr="00BC57AE" w:rsidRDefault="00D128D2"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Siunčiant kiekvieną naujienlaiškį jame turi būti pateikiama informacija dėl jo atsisakymo</w:t>
      </w:r>
      <w:r w:rsidR="00D408DA" w:rsidRPr="00BC57AE">
        <w:rPr>
          <w:rFonts w:ascii="Times New Roman" w:eastAsia="Times New Roman" w:hAnsi="Times New Roman" w:cs="Times New Roman"/>
          <w:bCs/>
          <w:sz w:val="24"/>
          <w:szCs w:val="24"/>
          <w:lang w:val="lt-LT"/>
        </w:rPr>
        <w:t xml:space="preserve"> bei paspaudžiama nuoroda, kurią paspaudus</w:t>
      </w:r>
      <w:r w:rsidR="00CC5B4F" w:rsidRPr="00BC57AE">
        <w:rPr>
          <w:rFonts w:ascii="Times New Roman" w:eastAsia="Times New Roman" w:hAnsi="Times New Roman" w:cs="Times New Roman"/>
          <w:bCs/>
          <w:sz w:val="24"/>
          <w:szCs w:val="24"/>
          <w:lang w:val="lt-LT"/>
        </w:rPr>
        <w:t xml:space="preserve"> </w:t>
      </w:r>
      <w:r w:rsidR="0046222C" w:rsidRPr="00BC57AE">
        <w:rPr>
          <w:rFonts w:ascii="Times New Roman" w:eastAsia="Times New Roman" w:hAnsi="Times New Roman" w:cs="Times New Roman"/>
          <w:bCs/>
          <w:sz w:val="24"/>
          <w:szCs w:val="24"/>
          <w:lang w:val="lt-LT"/>
        </w:rPr>
        <w:t>prenumeratori</w:t>
      </w:r>
      <w:r w:rsidR="00E722F9" w:rsidRPr="00BC57AE">
        <w:rPr>
          <w:rFonts w:ascii="Times New Roman" w:eastAsia="Times New Roman" w:hAnsi="Times New Roman" w:cs="Times New Roman"/>
          <w:bCs/>
          <w:sz w:val="24"/>
          <w:szCs w:val="24"/>
          <w:lang w:val="lt-LT"/>
        </w:rPr>
        <w:t xml:space="preserve">aus duomenys iš </w:t>
      </w:r>
      <w:r w:rsidR="0052201E" w:rsidRPr="00BC57AE">
        <w:rPr>
          <w:rFonts w:ascii="Times New Roman" w:eastAsia="Times New Roman" w:hAnsi="Times New Roman" w:cs="Times New Roman"/>
          <w:bCs/>
          <w:sz w:val="24"/>
          <w:szCs w:val="24"/>
          <w:lang w:val="lt-LT"/>
        </w:rPr>
        <w:t xml:space="preserve">šios Techninės specifikacijos </w:t>
      </w:r>
      <w:r w:rsidR="00996F85" w:rsidRPr="000A03F8">
        <w:rPr>
          <w:rFonts w:ascii="Times New Roman" w:eastAsia="Times New Roman" w:hAnsi="Times New Roman" w:cs="Times New Roman"/>
          <w:bCs/>
          <w:sz w:val="24"/>
          <w:szCs w:val="24"/>
          <w:highlight w:val="yellow"/>
          <w:lang w:val="lt-LT"/>
        </w:rPr>
        <w:fldChar w:fldCharType="begin"/>
      </w:r>
      <w:r w:rsidR="00996F85" w:rsidRPr="000A03F8">
        <w:rPr>
          <w:rFonts w:ascii="Times New Roman" w:eastAsia="Times New Roman" w:hAnsi="Times New Roman" w:cs="Times New Roman"/>
          <w:bCs/>
          <w:sz w:val="24"/>
          <w:szCs w:val="24"/>
          <w:highlight w:val="yellow"/>
          <w:lang w:val="lt-LT"/>
        </w:rPr>
        <w:instrText xml:space="preserve"> REF _Ref215836414 \r \h </w:instrText>
      </w:r>
      <w:r w:rsidR="000A03F8">
        <w:rPr>
          <w:rFonts w:ascii="Times New Roman" w:eastAsia="Times New Roman" w:hAnsi="Times New Roman" w:cs="Times New Roman"/>
          <w:bCs/>
          <w:sz w:val="24"/>
          <w:szCs w:val="24"/>
          <w:highlight w:val="yellow"/>
          <w:lang w:val="lt-LT"/>
        </w:rPr>
        <w:instrText xml:space="preserve"> \* MERGEFORMAT </w:instrText>
      </w:r>
      <w:r w:rsidR="00996F85" w:rsidRPr="000A03F8">
        <w:rPr>
          <w:rFonts w:ascii="Times New Roman" w:eastAsia="Times New Roman" w:hAnsi="Times New Roman" w:cs="Times New Roman"/>
          <w:bCs/>
          <w:sz w:val="24"/>
          <w:szCs w:val="24"/>
          <w:highlight w:val="yellow"/>
          <w:lang w:val="lt-LT"/>
        </w:rPr>
      </w:r>
      <w:r w:rsidR="00996F85" w:rsidRPr="000A03F8">
        <w:rPr>
          <w:rFonts w:ascii="Times New Roman" w:eastAsia="Times New Roman" w:hAnsi="Times New Roman" w:cs="Times New Roman"/>
          <w:bCs/>
          <w:sz w:val="24"/>
          <w:szCs w:val="24"/>
          <w:highlight w:val="yellow"/>
          <w:lang w:val="lt-LT"/>
        </w:rPr>
        <w:fldChar w:fldCharType="separate"/>
      </w:r>
      <w:r w:rsidR="00996F85" w:rsidRPr="000A03F8">
        <w:rPr>
          <w:rFonts w:ascii="Times New Roman" w:eastAsia="Times New Roman" w:hAnsi="Times New Roman" w:cs="Times New Roman"/>
          <w:bCs/>
          <w:sz w:val="24"/>
          <w:szCs w:val="24"/>
          <w:highlight w:val="yellow"/>
          <w:lang w:val="lt-LT"/>
        </w:rPr>
        <w:t>16.12</w:t>
      </w:r>
      <w:r w:rsidR="00996F85" w:rsidRPr="000A03F8">
        <w:rPr>
          <w:rFonts w:ascii="Times New Roman" w:eastAsia="Times New Roman" w:hAnsi="Times New Roman" w:cs="Times New Roman"/>
          <w:bCs/>
          <w:sz w:val="24"/>
          <w:szCs w:val="24"/>
          <w:highlight w:val="yellow"/>
          <w:lang w:val="lt-LT"/>
        </w:rPr>
        <w:fldChar w:fldCharType="end"/>
      </w:r>
      <w:r w:rsidR="0052201E" w:rsidRPr="000A03F8">
        <w:rPr>
          <w:rFonts w:ascii="Times New Roman" w:eastAsia="Times New Roman" w:hAnsi="Times New Roman" w:cs="Times New Roman"/>
          <w:bCs/>
          <w:sz w:val="24"/>
          <w:szCs w:val="24"/>
          <w:highlight w:val="yellow"/>
          <w:lang w:val="lt-LT"/>
        </w:rPr>
        <w:t xml:space="preserve"> p</w:t>
      </w:r>
      <w:r w:rsidR="0052201E" w:rsidRPr="00BC57AE">
        <w:rPr>
          <w:rFonts w:ascii="Times New Roman" w:eastAsia="Times New Roman" w:hAnsi="Times New Roman" w:cs="Times New Roman"/>
          <w:bCs/>
          <w:sz w:val="24"/>
          <w:szCs w:val="24"/>
          <w:lang w:val="lt-LT"/>
        </w:rPr>
        <w:t>unkte nurodyto</w:t>
      </w:r>
      <w:r w:rsidR="00E722F9" w:rsidRPr="00BC57AE">
        <w:rPr>
          <w:rFonts w:ascii="Times New Roman" w:eastAsia="Times New Roman" w:hAnsi="Times New Roman" w:cs="Times New Roman"/>
          <w:bCs/>
          <w:sz w:val="24"/>
          <w:szCs w:val="24"/>
          <w:lang w:val="lt-LT"/>
        </w:rPr>
        <w:t xml:space="preserve"> sąrašo būtų </w:t>
      </w:r>
      <w:r w:rsidR="00281E53" w:rsidRPr="00BC57AE">
        <w:rPr>
          <w:rFonts w:ascii="Times New Roman" w:eastAsia="Times New Roman" w:hAnsi="Times New Roman" w:cs="Times New Roman"/>
          <w:bCs/>
          <w:sz w:val="24"/>
          <w:szCs w:val="24"/>
          <w:lang w:val="lt-LT"/>
        </w:rPr>
        <w:t xml:space="preserve">perkeliami </w:t>
      </w:r>
      <w:r w:rsidR="00687B44" w:rsidRPr="00BC57AE">
        <w:rPr>
          <w:rFonts w:ascii="Times New Roman" w:eastAsia="Times New Roman" w:hAnsi="Times New Roman" w:cs="Times New Roman"/>
          <w:bCs/>
          <w:sz w:val="24"/>
          <w:szCs w:val="24"/>
          <w:lang w:val="lt-LT"/>
        </w:rPr>
        <w:t xml:space="preserve">į </w:t>
      </w:r>
      <w:r w:rsidR="0052201E" w:rsidRPr="00BC57AE">
        <w:rPr>
          <w:rFonts w:ascii="Times New Roman" w:eastAsia="Times New Roman" w:hAnsi="Times New Roman" w:cs="Times New Roman"/>
          <w:bCs/>
          <w:sz w:val="24"/>
          <w:szCs w:val="24"/>
          <w:lang w:val="lt-LT"/>
        </w:rPr>
        <w:t xml:space="preserve">šios Techninės specifikacijos </w:t>
      </w:r>
      <w:r w:rsidR="00996F85" w:rsidRPr="000A03F8">
        <w:rPr>
          <w:rFonts w:ascii="Times New Roman" w:eastAsia="Times New Roman" w:hAnsi="Times New Roman" w:cs="Times New Roman"/>
          <w:bCs/>
          <w:sz w:val="24"/>
          <w:szCs w:val="24"/>
          <w:highlight w:val="yellow"/>
          <w:lang w:val="lt-LT"/>
        </w:rPr>
        <w:fldChar w:fldCharType="begin"/>
      </w:r>
      <w:r w:rsidR="00996F85" w:rsidRPr="000A03F8">
        <w:rPr>
          <w:rFonts w:ascii="Times New Roman" w:eastAsia="Times New Roman" w:hAnsi="Times New Roman" w:cs="Times New Roman"/>
          <w:bCs/>
          <w:sz w:val="24"/>
          <w:szCs w:val="24"/>
          <w:highlight w:val="yellow"/>
          <w:lang w:val="lt-LT"/>
        </w:rPr>
        <w:instrText xml:space="preserve"> REF _Ref215836452 \r \h </w:instrText>
      </w:r>
      <w:r w:rsidR="000A03F8">
        <w:rPr>
          <w:rFonts w:ascii="Times New Roman" w:eastAsia="Times New Roman" w:hAnsi="Times New Roman" w:cs="Times New Roman"/>
          <w:bCs/>
          <w:sz w:val="24"/>
          <w:szCs w:val="24"/>
          <w:highlight w:val="yellow"/>
          <w:lang w:val="lt-LT"/>
        </w:rPr>
        <w:instrText xml:space="preserve"> \* MERGEFORMAT </w:instrText>
      </w:r>
      <w:r w:rsidR="00996F85" w:rsidRPr="000A03F8">
        <w:rPr>
          <w:rFonts w:ascii="Times New Roman" w:eastAsia="Times New Roman" w:hAnsi="Times New Roman" w:cs="Times New Roman"/>
          <w:bCs/>
          <w:sz w:val="24"/>
          <w:szCs w:val="24"/>
          <w:highlight w:val="yellow"/>
          <w:lang w:val="lt-LT"/>
        </w:rPr>
      </w:r>
      <w:r w:rsidR="00996F85" w:rsidRPr="000A03F8">
        <w:rPr>
          <w:rFonts w:ascii="Times New Roman" w:eastAsia="Times New Roman" w:hAnsi="Times New Roman" w:cs="Times New Roman"/>
          <w:bCs/>
          <w:sz w:val="24"/>
          <w:szCs w:val="24"/>
          <w:highlight w:val="yellow"/>
          <w:lang w:val="lt-LT"/>
        </w:rPr>
        <w:fldChar w:fldCharType="separate"/>
      </w:r>
      <w:r w:rsidR="00996F85" w:rsidRPr="000A03F8">
        <w:rPr>
          <w:rFonts w:ascii="Times New Roman" w:eastAsia="Times New Roman" w:hAnsi="Times New Roman" w:cs="Times New Roman"/>
          <w:bCs/>
          <w:sz w:val="24"/>
          <w:szCs w:val="24"/>
          <w:highlight w:val="yellow"/>
          <w:lang w:val="lt-LT"/>
        </w:rPr>
        <w:t>16.14</w:t>
      </w:r>
      <w:r w:rsidR="00996F85" w:rsidRPr="000A03F8">
        <w:rPr>
          <w:rFonts w:ascii="Times New Roman" w:eastAsia="Times New Roman" w:hAnsi="Times New Roman" w:cs="Times New Roman"/>
          <w:bCs/>
          <w:sz w:val="24"/>
          <w:szCs w:val="24"/>
          <w:highlight w:val="yellow"/>
          <w:lang w:val="lt-LT"/>
        </w:rPr>
        <w:fldChar w:fldCharType="end"/>
      </w:r>
      <w:r w:rsidR="00232E2D" w:rsidRPr="000A03F8">
        <w:rPr>
          <w:rFonts w:ascii="Times New Roman" w:eastAsia="Times New Roman" w:hAnsi="Times New Roman" w:cs="Times New Roman"/>
          <w:bCs/>
          <w:sz w:val="24"/>
          <w:szCs w:val="24"/>
          <w:highlight w:val="yellow"/>
          <w:lang w:val="lt-LT"/>
        </w:rPr>
        <w:t xml:space="preserve"> punkt</w:t>
      </w:r>
      <w:r w:rsidR="00232E2D" w:rsidRPr="00BC57AE">
        <w:rPr>
          <w:rFonts w:ascii="Times New Roman" w:eastAsia="Times New Roman" w:hAnsi="Times New Roman" w:cs="Times New Roman"/>
          <w:bCs/>
          <w:sz w:val="24"/>
          <w:szCs w:val="24"/>
          <w:lang w:val="lt-LT"/>
        </w:rPr>
        <w:t>e nurodytame sąra</w:t>
      </w:r>
      <w:r w:rsidR="00681794" w:rsidRPr="00BC57AE">
        <w:rPr>
          <w:rFonts w:ascii="Times New Roman" w:eastAsia="Times New Roman" w:hAnsi="Times New Roman" w:cs="Times New Roman"/>
          <w:bCs/>
          <w:sz w:val="24"/>
          <w:szCs w:val="24"/>
          <w:lang w:val="lt-LT"/>
        </w:rPr>
        <w:t xml:space="preserve">še (papildant informaciją kitais šios Techninės specifikacijos </w:t>
      </w:r>
      <w:r w:rsidR="00996F85" w:rsidRPr="000A03F8">
        <w:rPr>
          <w:rFonts w:ascii="Times New Roman" w:eastAsia="Times New Roman" w:hAnsi="Times New Roman" w:cs="Times New Roman"/>
          <w:bCs/>
          <w:sz w:val="24"/>
          <w:szCs w:val="24"/>
          <w:highlight w:val="yellow"/>
          <w:lang w:val="lt-LT"/>
        </w:rPr>
        <w:fldChar w:fldCharType="begin"/>
      </w:r>
      <w:r w:rsidR="00996F85" w:rsidRPr="000A03F8">
        <w:rPr>
          <w:rFonts w:ascii="Times New Roman" w:eastAsia="Times New Roman" w:hAnsi="Times New Roman" w:cs="Times New Roman"/>
          <w:bCs/>
          <w:sz w:val="24"/>
          <w:szCs w:val="24"/>
          <w:highlight w:val="yellow"/>
          <w:lang w:val="lt-LT"/>
        </w:rPr>
        <w:instrText xml:space="preserve"> REF _Ref215836452 \r \h </w:instrText>
      </w:r>
      <w:r w:rsidR="000A03F8">
        <w:rPr>
          <w:rFonts w:ascii="Times New Roman" w:eastAsia="Times New Roman" w:hAnsi="Times New Roman" w:cs="Times New Roman"/>
          <w:bCs/>
          <w:sz w:val="24"/>
          <w:szCs w:val="24"/>
          <w:highlight w:val="yellow"/>
          <w:lang w:val="lt-LT"/>
        </w:rPr>
        <w:instrText xml:space="preserve"> \* MERGEFORMAT </w:instrText>
      </w:r>
      <w:r w:rsidR="00996F85" w:rsidRPr="000A03F8">
        <w:rPr>
          <w:rFonts w:ascii="Times New Roman" w:eastAsia="Times New Roman" w:hAnsi="Times New Roman" w:cs="Times New Roman"/>
          <w:bCs/>
          <w:sz w:val="24"/>
          <w:szCs w:val="24"/>
          <w:highlight w:val="yellow"/>
          <w:lang w:val="lt-LT"/>
        </w:rPr>
      </w:r>
      <w:r w:rsidR="00996F85" w:rsidRPr="000A03F8">
        <w:rPr>
          <w:rFonts w:ascii="Times New Roman" w:eastAsia="Times New Roman" w:hAnsi="Times New Roman" w:cs="Times New Roman"/>
          <w:bCs/>
          <w:sz w:val="24"/>
          <w:szCs w:val="24"/>
          <w:highlight w:val="yellow"/>
          <w:lang w:val="lt-LT"/>
        </w:rPr>
        <w:fldChar w:fldCharType="separate"/>
      </w:r>
      <w:r w:rsidR="00996F85" w:rsidRPr="000A03F8">
        <w:rPr>
          <w:rFonts w:ascii="Times New Roman" w:eastAsia="Times New Roman" w:hAnsi="Times New Roman" w:cs="Times New Roman"/>
          <w:bCs/>
          <w:sz w:val="24"/>
          <w:szCs w:val="24"/>
          <w:highlight w:val="yellow"/>
          <w:lang w:val="lt-LT"/>
        </w:rPr>
        <w:t>16.14</w:t>
      </w:r>
      <w:r w:rsidR="00996F85" w:rsidRPr="000A03F8">
        <w:rPr>
          <w:rFonts w:ascii="Times New Roman" w:eastAsia="Times New Roman" w:hAnsi="Times New Roman" w:cs="Times New Roman"/>
          <w:bCs/>
          <w:sz w:val="24"/>
          <w:szCs w:val="24"/>
          <w:highlight w:val="yellow"/>
          <w:lang w:val="lt-LT"/>
        </w:rPr>
        <w:fldChar w:fldCharType="end"/>
      </w:r>
      <w:r w:rsidR="00681794" w:rsidRPr="000A03F8">
        <w:rPr>
          <w:rFonts w:ascii="Times New Roman" w:eastAsia="Times New Roman" w:hAnsi="Times New Roman" w:cs="Times New Roman"/>
          <w:bCs/>
          <w:sz w:val="24"/>
          <w:szCs w:val="24"/>
          <w:highlight w:val="yellow"/>
          <w:lang w:val="lt-LT"/>
        </w:rPr>
        <w:fldChar w:fldCharType="begin"/>
      </w:r>
      <w:r w:rsidR="00681794" w:rsidRPr="000A03F8">
        <w:rPr>
          <w:rFonts w:ascii="Times New Roman" w:eastAsia="Times New Roman" w:hAnsi="Times New Roman" w:cs="Times New Roman"/>
          <w:bCs/>
          <w:sz w:val="24"/>
          <w:szCs w:val="24"/>
          <w:highlight w:val="yellow"/>
          <w:lang w:val="lt-LT"/>
        </w:rPr>
        <w:instrText xml:space="preserve"> REF _Ref215836452 \r \h </w:instrText>
      </w:r>
      <w:r w:rsidR="00B1316A" w:rsidRPr="000A03F8">
        <w:rPr>
          <w:rFonts w:ascii="Times New Roman" w:eastAsia="Times New Roman" w:hAnsi="Times New Roman" w:cs="Times New Roman"/>
          <w:bCs/>
          <w:sz w:val="24"/>
          <w:szCs w:val="24"/>
          <w:highlight w:val="yellow"/>
          <w:lang w:val="lt-LT"/>
        </w:rPr>
        <w:instrText xml:space="preserve"> \* MERGEFORMAT </w:instrText>
      </w:r>
      <w:r w:rsidR="00681794" w:rsidRPr="000A03F8">
        <w:rPr>
          <w:rFonts w:ascii="Times New Roman" w:eastAsia="Times New Roman" w:hAnsi="Times New Roman" w:cs="Times New Roman"/>
          <w:bCs/>
          <w:sz w:val="24"/>
          <w:szCs w:val="24"/>
          <w:highlight w:val="yellow"/>
          <w:lang w:val="lt-LT"/>
        </w:rPr>
      </w:r>
      <w:r w:rsidR="00681794" w:rsidRPr="000A03F8">
        <w:rPr>
          <w:rFonts w:ascii="Times New Roman" w:eastAsia="Times New Roman" w:hAnsi="Times New Roman" w:cs="Times New Roman"/>
          <w:bCs/>
          <w:sz w:val="24"/>
          <w:szCs w:val="24"/>
          <w:highlight w:val="yellow"/>
          <w:lang w:val="lt-LT"/>
        </w:rPr>
        <w:fldChar w:fldCharType="separate"/>
      </w:r>
      <w:r w:rsidR="00681794" w:rsidRPr="000A03F8">
        <w:rPr>
          <w:rFonts w:ascii="Times New Roman" w:eastAsia="Times New Roman" w:hAnsi="Times New Roman" w:cs="Times New Roman"/>
          <w:bCs/>
          <w:sz w:val="24"/>
          <w:szCs w:val="24"/>
          <w:highlight w:val="yellow"/>
          <w:lang w:val="lt-LT"/>
        </w:rPr>
        <w:fldChar w:fldCharType="end"/>
      </w:r>
      <w:r w:rsidR="00681794" w:rsidRPr="000A03F8">
        <w:rPr>
          <w:rFonts w:ascii="Times New Roman" w:eastAsia="Times New Roman" w:hAnsi="Times New Roman" w:cs="Times New Roman"/>
          <w:bCs/>
          <w:sz w:val="24"/>
          <w:szCs w:val="24"/>
          <w:highlight w:val="yellow"/>
          <w:lang w:val="lt-LT"/>
        </w:rPr>
        <w:t xml:space="preserve"> pu</w:t>
      </w:r>
      <w:r w:rsidR="00681794" w:rsidRPr="00BC57AE">
        <w:rPr>
          <w:rFonts w:ascii="Times New Roman" w:eastAsia="Times New Roman" w:hAnsi="Times New Roman" w:cs="Times New Roman"/>
          <w:bCs/>
          <w:sz w:val="24"/>
          <w:szCs w:val="24"/>
          <w:lang w:val="lt-LT"/>
        </w:rPr>
        <w:t>nkte nurodytais duomenimis</w:t>
      </w:r>
      <w:r w:rsidR="00682A13" w:rsidRPr="00BC57AE">
        <w:rPr>
          <w:rFonts w:ascii="Times New Roman" w:eastAsia="Times New Roman" w:hAnsi="Times New Roman" w:cs="Times New Roman"/>
          <w:bCs/>
          <w:sz w:val="24"/>
          <w:szCs w:val="24"/>
          <w:lang w:val="lt-LT"/>
        </w:rPr>
        <w:t xml:space="preserve">, o </w:t>
      </w:r>
      <w:r w:rsidR="00D408DA" w:rsidRPr="00BC57AE">
        <w:rPr>
          <w:rFonts w:ascii="Times New Roman" w:eastAsia="Times New Roman" w:hAnsi="Times New Roman" w:cs="Times New Roman"/>
          <w:bCs/>
          <w:sz w:val="24"/>
          <w:szCs w:val="24"/>
          <w:lang w:val="lt-LT"/>
        </w:rPr>
        <w:t>prenumeratorius atsidariusiame naujame lange būtų informuojamas, kad prenumeratos sėkmingai atsisakyta</w:t>
      </w:r>
      <w:r w:rsidR="00FC118C" w:rsidRPr="00BC57AE">
        <w:rPr>
          <w:rFonts w:ascii="Times New Roman" w:eastAsia="Times New Roman" w:hAnsi="Times New Roman" w:cs="Times New Roman"/>
          <w:bCs/>
          <w:sz w:val="24"/>
          <w:szCs w:val="24"/>
          <w:lang w:val="lt-LT"/>
        </w:rPr>
        <w:t>.</w:t>
      </w:r>
    </w:p>
    <w:p w14:paraId="4A868EF6" w14:textId="73D01B9D" w:rsidR="00DB5C42" w:rsidRPr="00BC57AE" w:rsidRDefault="5C1F9976"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lt-LT"/>
        </w:rPr>
      </w:pPr>
      <w:bookmarkStart w:id="13" w:name="_Ref215836452"/>
      <w:r w:rsidRPr="00BC57AE">
        <w:rPr>
          <w:rFonts w:ascii="Times New Roman" w:eastAsia="Times New Roman" w:hAnsi="Times New Roman" w:cs="Times New Roman"/>
          <w:sz w:val="24"/>
          <w:szCs w:val="24"/>
          <w:lang w:val="lt-LT"/>
        </w:rPr>
        <w:t>Turi būti realizuotas atskiras sisteminis sąrašas, kuriame 24 mėn. nuo naujienlaiškio atsisakymo datos būtų saugoma nurodyta informacija:</w:t>
      </w:r>
      <w:bookmarkEnd w:id="13"/>
    </w:p>
    <w:p w14:paraId="27274E42"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Naujienlaiškio prenumeratos patvirtinimo ir atsisakymo veiksmas;</w:t>
      </w:r>
    </w:p>
    <w:p w14:paraId="29F1FA1E" w14:textId="654AAA43"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IP adresa</w:t>
      </w:r>
      <w:r w:rsidR="00BD77CE" w:rsidRPr="00BC57AE">
        <w:rPr>
          <w:rFonts w:ascii="Times New Roman" w:eastAsia="Times New Roman" w:hAnsi="Times New Roman" w:cs="Times New Roman"/>
          <w:bCs/>
          <w:sz w:val="24"/>
          <w:szCs w:val="24"/>
          <w:lang w:val="lt-LT"/>
        </w:rPr>
        <w:t>s (-ai)</w:t>
      </w:r>
      <w:r w:rsidRPr="00BC57AE">
        <w:rPr>
          <w:rFonts w:ascii="Times New Roman" w:eastAsia="Times New Roman" w:hAnsi="Times New Roman" w:cs="Times New Roman"/>
          <w:bCs/>
          <w:sz w:val="24"/>
          <w:szCs w:val="24"/>
          <w:lang w:val="lt-LT"/>
        </w:rPr>
        <w:t>, iš kuri</w:t>
      </w:r>
      <w:r w:rsidR="00BD77CE" w:rsidRPr="00BC57AE">
        <w:rPr>
          <w:rFonts w:ascii="Times New Roman" w:eastAsia="Times New Roman" w:hAnsi="Times New Roman" w:cs="Times New Roman"/>
          <w:bCs/>
          <w:sz w:val="24"/>
          <w:szCs w:val="24"/>
          <w:lang w:val="lt-LT"/>
        </w:rPr>
        <w:t>o (-ų)</w:t>
      </w:r>
      <w:r w:rsidRPr="00BC57AE">
        <w:rPr>
          <w:rFonts w:ascii="Times New Roman" w:eastAsia="Times New Roman" w:hAnsi="Times New Roman" w:cs="Times New Roman"/>
          <w:bCs/>
          <w:sz w:val="24"/>
          <w:szCs w:val="24"/>
          <w:lang w:val="lt-LT"/>
        </w:rPr>
        <w:t xml:space="preserve"> buvo inicijuotas naujienlaiškio </w:t>
      </w:r>
      <w:r w:rsidR="00BD77CE" w:rsidRPr="00BC57AE">
        <w:rPr>
          <w:rFonts w:ascii="Times New Roman" w:eastAsia="Times New Roman" w:hAnsi="Times New Roman" w:cs="Times New Roman"/>
          <w:bCs/>
          <w:sz w:val="24"/>
          <w:szCs w:val="24"/>
          <w:lang w:val="lt-LT"/>
        </w:rPr>
        <w:t xml:space="preserve">prenumeratos ir jos </w:t>
      </w:r>
      <w:r w:rsidRPr="00BC57AE">
        <w:rPr>
          <w:rFonts w:ascii="Times New Roman" w:eastAsia="Times New Roman" w:hAnsi="Times New Roman" w:cs="Times New Roman"/>
          <w:bCs/>
          <w:sz w:val="24"/>
          <w:szCs w:val="24"/>
          <w:lang w:val="lt-LT"/>
        </w:rPr>
        <w:t>atsisakymo veiksma</w:t>
      </w:r>
      <w:r w:rsidR="00BD77CE" w:rsidRPr="00BC57AE">
        <w:rPr>
          <w:rFonts w:ascii="Times New Roman" w:eastAsia="Times New Roman" w:hAnsi="Times New Roman" w:cs="Times New Roman"/>
          <w:bCs/>
          <w:sz w:val="24"/>
          <w:szCs w:val="24"/>
          <w:lang w:val="lt-LT"/>
        </w:rPr>
        <w:t>i</w:t>
      </w:r>
      <w:r w:rsidRPr="00BC57AE">
        <w:rPr>
          <w:rFonts w:ascii="Times New Roman" w:eastAsia="Times New Roman" w:hAnsi="Times New Roman" w:cs="Times New Roman"/>
          <w:bCs/>
          <w:sz w:val="24"/>
          <w:szCs w:val="24"/>
          <w:lang w:val="lt-LT"/>
        </w:rPr>
        <w:t>;</w:t>
      </w:r>
    </w:p>
    <w:p w14:paraId="431516F5"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Data ir laikas, kada buvo atlikti patvirtinimo ir atsisakymo veiksmai;</w:t>
      </w:r>
    </w:p>
    <w:p w14:paraId="1B1E887A" w14:textId="77777777" w:rsidR="00DB5C42" w:rsidRPr="00BC57AE" w:rsidRDefault="00DB5C42" w:rsidP="00ED68B8">
      <w:pPr>
        <w:pStyle w:val="ListParagraph"/>
        <w:numPr>
          <w:ilvl w:val="2"/>
          <w:numId w:val="22"/>
        </w:numPr>
        <w:suppressAutoHyphens/>
        <w:autoSpaceDN w:val="0"/>
        <w:spacing w:after="0" w:line="240" w:lineRule="auto"/>
        <w:ind w:left="0" w:firstLine="567"/>
        <w:jc w:val="both"/>
        <w:textAlignment w:val="baseline"/>
        <w:rPr>
          <w:rFonts w:ascii="Times New Roman" w:eastAsia="Times New Roman" w:hAnsi="Times New Roman" w:cs="Times New Roman"/>
          <w:bCs/>
          <w:sz w:val="24"/>
          <w:szCs w:val="24"/>
          <w:lang w:val="lt-LT"/>
        </w:rPr>
      </w:pPr>
      <w:r w:rsidRPr="00BC57AE">
        <w:rPr>
          <w:rFonts w:ascii="Times New Roman" w:eastAsia="Times New Roman" w:hAnsi="Times New Roman" w:cs="Times New Roman"/>
          <w:bCs/>
          <w:sz w:val="24"/>
          <w:szCs w:val="24"/>
          <w:lang w:val="lt-LT"/>
        </w:rPr>
        <w:t>El. pašto adresas, kuriuo buvo užsakytas naujienlaiškis bei inicijuotas jo atsisakymas.</w:t>
      </w:r>
    </w:p>
    <w:p w14:paraId="7D667121" w14:textId="049659F9" w:rsidR="00DB5C42" w:rsidRPr="00BC57AE" w:rsidRDefault="5C1F9976" w:rsidP="00ED68B8">
      <w:pPr>
        <w:pStyle w:val="ListParagraph"/>
        <w:numPr>
          <w:ilvl w:val="1"/>
          <w:numId w:val="2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lastRenderedPageBreak/>
        <w:t xml:space="preserve">Naujienlaiškio užsakymo, jo patvirtinimo ir atsisakymo funkcionalumas turi būti pritaikytas prie </w:t>
      </w:r>
      <w:r w:rsidR="154E7182" w:rsidRPr="00BC57AE">
        <w:rPr>
          <w:rFonts w:ascii="Times New Roman" w:eastAsia="Times New Roman" w:hAnsi="Times New Roman" w:cs="Times New Roman"/>
          <w:sz w:val="24"/>
          <w:szCs w:val="24"/>
          <w:lang w:val="lt-LT"/>
        </w:rPr>
        <w:t xml:space="preserve">bendro </w:t>
      </w:r>
      <w:r w:rsidRPr="00BC57AE">
        <w:rPr>
          <w:rFonts w:ascii="Times New Roman" w:eastAsia="Times New Roman" w:hAnsi="Times New Roman" w:cs="Times New Roman"/>
          <w:sz w:val="24"/>
          <w:szCs w:val="24"/>
          <w:lang w:val="lt-LT"/>
        </w:rPr>
        <w:t>Svetainės dizaino.</w:t>
      </w:r>
    </w:p>
    <w:p w14:paraId="5E0F03C2" w14:textId="49B2D69D" w:rsidR="00DB5C42" w:rsidRPr="00BC57AE" w:rsidRDefault="5C1F9976"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Naujienlaiškio užsakymo, jo patvirtinimo ir atsisakymo funkcionalumas turi veikti ir būti atvaizduojamas korektiškai (naudojant automatiškai prisitaikantį angl. </w:t>
      </w:r>
      <w:r w:rsidRPr="00BC57AE">
        <w:rPr>
          <w:rFonts w:ascii="Times New Roman" w:eastAsia="Times New Roman" w:hAnsi="Times New Roman" w:cs="Times New Roman"/>
          <w:i/>
          <w:iCs/>
          <w:sz w:val="24"/>
          <w:szCs w:val="24"/>
          <w:lang w:val="lt-LT"/>
        </w:rPr>
        <w:t>„responsive“</w:t>
      </w:r>
      <w:r w:rsidRPr="00BC57AE">
        <w:rPr>
          <w:rFonts w:ascii="Times New Roman" w:eastAsia="Times New Roman" w:hAnsi="Times New Roman" w:cs="Times New Roman"/>
          <w:sz w:val="24"/>
          <w:szCs w:val="24"/>
          <w:lang w:val="lt-LT"/>
        </w:rPr>
        <w:t xml:space="preserve"> dizainą) tiek kompiuteriuose, tiek mobiliuosiuose įrenginiuose, ir būti suderinamas su populiariausiomis šių įrenginių internetinėmis naršyklėmis (pvz.,  Google Chrome (naujausia jos versija), Mozilla Firefox (naujausia jos versija), Microsoft Edge ir kitomis naršyklėmis)</w:t>
      </w:r>
      <w:r w:rsidRPr="00BC57AE">
        <w:rPr>
          <w:rFonts w:ascii="Times New Roman" w:hAnsi="Times New Roman" w:cs="Times New Roman"/>
          <w:sz w:val="24"/>
          <w:szCs w:val="24"/>
          <w:lang w:val="lt-LT"/>
        </w:rPr>
        <w:t>.</w:t>
      </w:r>
    </w:p>
    <w:p w14:paraId="38B8908B" w14:textId="30D53458"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TVS </w:t>
      </w:r>
      <w:r w:rsidRPr="000A03F8">
        <w:rPr>
          <w:rFonts w:ascii="Times New Roman" w:hAnsi="Times New Roman" w:cs="Times New Roman"/>
          <w:sz w:val="24"/>
          <w:szCs w:val="24"/>
          <w:lang w:val="lt-LT"/>
        </w:rPr>
        <w:t>naudotojai turi turėti galimybę tvarkyti lankytojų prenumeratą (pašalinti)</w:t>
      </w:r>
      <w:r w:rsidR="008D3981" w:rsidRPr="000A03F8">
        <w:rPr>
          <w:rFonts w:ascii="Times New Roman" w:hAnsi="Times New Roman" w:cs="Times New Roman"/>
          <w:sz w:val="24"/>
          <w:szCs w:val="24"/>
          <w:lang w:val="lt-LT"/>
        </w:rPr>
        <w:t>, peržiūrėti</w:t>
      </w:r>
      <w:r w:rsidR="006A624B" w:rsidRPr="000A03F8">
        <w:rPr>
          <w:rFonts w:ascii="Times New Roman" w:hAnsi="Times New Roman" w:cs="Times New Roman"/>
          <w:sz w:val="24"/>
          <w:szCs w:val="24"/>
          <w:lang w:val="lt-LT"/>
        </w:rPr>
        <w:t xml:space="preserve"> ir </w:t>
      </w:r>
      <w:r w:rsidRPr="000A03F8">
        <w:rPr>
          <w:rFonts w:ascii="Times New Roman" w:hAnsi="Times New Roman" w:cs="Times New Roman"/>
          <w:sz w:val="24"/>
          <w:szCs w:val="24"/>
          <w:lang w:val="lt-LT"/>
        </w:rPr>
        <w:t>filtruoti prenumeratorius</w:t>
      </w:r>
      <w:r w:rsidR="00ED06E1" w:rsidRPr="000A03F8">
        <w:rPr>
          <w:rFonts w:ascii="Times New Roman" w:hAnsi="Times New Roman" w:cs="Times New Roman"/>
          <w:sz w:val="24"/>
          <w:szCs w:val="24"/>
          <w:lang w:val="lt-LT"/>
        </w:rPr>
        <w:t xml:space="preserve">, </w:t>
      </w:r>
      <w:r w:rsidR="00023C0D" w:rsidRPr="000A03F8">
        <w:rPr>
          <w:rFonts w:ascii="Times New Roman" w:hAnsi="Times New Roman" w:cs="Times New Roman"/>
          <w:sz w:val="24"/>
          <w:szCs w:val="24"/>
          <w:lang w:val="lt-LT"/>
        </w:rPr>
        <w:t xml:space="preserve">savarankiškai keisti naujienų nustatymus, </w:t>
      </w:r>
      <w:r w:rsidR="006812C8" w:rsidRPr="000A03F8">
        <w:rPr>
          <w:rFonts w:ascii="Times New Roman" w:hAnsi="Times New Roman" w:cs="Times New Roman"/>
          <w:sz w:val="24"/>
          <w:szCs w:val="24"/>
          <w:lang w:val="lt-LT"/>
        </w:rPr>
        <w:t>taip pat gauti</w:t>
      </w:r>
      <w:r w:rsidR="006812C8" w:rsidRPr="00BC57AE">
        <w:rPr>
          <w:rFonts w:ascii="Times New Roman" w:hAnsi="Times New Roman" w:cs="Times New Roman"/>
          <w:sz w:val="24"/>
          <w:szCs w:val="24"/>
          <w:lang w:val="lt-LT"/>
        </w:rPr>
        <w:t xml:space="preserve"> statistinę informaciją kiek prenumeratorių yra užsiprenumeravę konkrečią </w:t>
      </w:r>
      <w:r w:rsidR="00EF6EDB" w:rsidRPr="00BC57AE">
        <w:rPr>
          <w:rFonts w:ascii="Times New Roman" w:hAnsi="Times New Roman" w:cs="Times New Roman"/>
          <w:sz w:val="24"/>
          <w:szCs w:val="24"/>
          <w:lang w:val="lt-LT"/>
        </w:rPr>
        <w:t>naujienų kategoriją</w:t>
      </w:r>
      <w:r w:rsidRPr="00BC57AE">
        <w:rPr>
          <w:rFonts w:ascii="Times New Roman" w:hAnsi="Times New Roman" w:cs="Times New Roman"/>
          <w:sz w:val="24"/>
          <w:szCs w:val="24"/>
          <w:lang w:val="lt-LT"/>
        </w:rPr>
        <w:t>.</w:t>
      </w:r>
      <w:r w:rsidR="006A624B" w:rsidRPr="00BC57AE">
        <w:rPr>
          <w:rFonts w:ascii="Times New Roman" w:hAnsi="Times New Roman" w:cs="Times New Roman"/>
          <w:sz w:val="24"/>
          <w:szCs w:val="24"/>
          <w:lang w:val="lt-LT"/>
        </w:rPr>
        <w:t xml:space="preserve"> </w:t>
      </w:r>
    </w:p>
    <w:p w14:paraId="3190F8D9" w14:textId="336CB70A"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kontaktams</w:t>
      </w:r>
      <w:r w:rsidR="00163249" w:rsidRPr="00BC57AE">
        <w:rPr>
          <w:rFonts w:ascii="Times New Roman" w:hAnsi="Times New Roman" w:cs="Times New Roman"/>
          <w:b/>
          <w:bCs/>
          <w:sz w:val="24"/>
          <w:szCs w:val="24"/>
          <w:shd w:val="clear" w:color="auto" w:fill="F7CAAC" w:themeFill="accent2" w:themeFillTint="66"/>
          <w:lang w:val="lt-LT"/>
        </w:rPr>
        <w:t>:</w:t>
      </w:r>
    </w:p>
    <w:p w14:paraId="0EB252F3" w14:textId="77777777" w:rsidR="00B734D9"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Svetainėje turi būti sukurtas atskiras kontaktų puslapis.</w:t>
      </w:r>
    </w:p>
    <w:p w14:paraId="0333A540" w14:textId="5089B267" w:rsidR="00B734D9"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TVS turi būti galimybė įvesti kontakto informaciją: </w:t>
      </w:r>
      <w:r w:rsidR="00163249" w:rsidRPr="00BC57AE">
        <w:rPr>
          <w:rFonts w:ascii="Times New Roman" w:hAnsi="Times New Roman" w:cs="Times New Roman"/>
          <w:sz w:val="24"/>
          <w:szCs w:val="24"/>
          <w:lang w:val="lt-LT"/>
        </w:rPr>
        <w:t xml:space="preserve">a) </w:t>
      </w:r>
      <w:r w:rsidRPr="00BC57AE">
        <w:rPr>
          <w:rFonts w:ascii="Times New Roman" w:hAnsi="Times New Roman" w:cs="Times New Roman"/>
          <w:sz w:val="24"/>
          <w:szCs w:val="24"/>
          <w:lang w:val="lt-LT"/>
        </w:rPr>
        <w:t>VERT struktūrinis padalinys;</w:t>
      </w:r>
      <w:r w:rsidR="00163249" w:rsidRPr="00BC57AE">
        <w:rPr>
          <w:rFonts w:ascii="Times New Roman" w:hAnsi="Times New Roman" w:cs="Times New Roman"/>
          <w:sz w:val="24"/>
          <w:szCs w:val="24"/>
          <w:lang w:val="lt-LT"/>
        </w:rPr>
        <w:t xml:space="preserve"> b)</w:t>
      </w:r>
      <w:r w:rsidR="0018131B"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vardas;</w:t>
      </w:r>
      <w:r w:rsidR="00163249" w:rsidRPr="00BC57AE">
        <w:rPr>
          <w:rFonts w:ascii="Times New Roman" w:hAnsi="Times New Roman" w:cs="Times New Roman"/>
          <w:sz w:val="24"/>
          <w:szCs w:val="24"/>
          <w:lang w:val="lt-LT"/>
        </w:rPr>
        <w:t xml:space="preserve"> c) </w:t>
      </w:r>
      <w:r w:rsidRPr="00BC57AE">
        <w:rPr>
          <w:rFonts w:ascii="Times New Roman" w:hAnsi="Times New Roman" w:cs="Times New Roman"/>
          <w:sz w:val="24"/>
          <w:szCs w:val="24"/>
          <w:lang w:val="lt-LT"/>
        </w:rPr>
        <w:t>pavardė;</w:t>
      </w:r>
      <w:r w:rsidR="00163249" w:rsidRPr="00BC57AE">
        <w:rPr>
          <w:rFonts w:ascii="Times New Roman" w:hAnsi="Times New Roman" w:cs="Times New Roman"/>
          <w:sz w:val="24"/>
          <w:szCs w:val="24"/>
          <w:lang w:val="lt-LT"/>
        </w:rPr>
        <w:t xml:space="preserve"> d) </w:t>
      </w:r>
      <w:r w:rsidRPr="00BC57AE">
        <w:rPr>
          <w:rFonts w:ascii="Times New Roman" w:hAnsi="Times New Roman" w:cs="Times New Roman"/>
          <w:sz w:val="24"/>
          <w:szCs w:val="24"/>
          <w:lang w:val="lt-LT"/>
        </w:rPr>
        <w:t>pareigos</w:t>
      </w:r>
      <w:r w:rsidR="0018131B" w:rsidRPr="00BC57AE">
        <w:rPr>
          <w:rFonts w:ascii="Times New Roman" w:hAnsi="Times New Roman" w:cs="Times New Roman"/>
          <w:sz w:val="24"/>
          <w:szCs w:val="24"/>
          <w:lang w:val="lt-LT"/>
        </w:rPr>
        <w:t>/pareigybės aprašymas</w:t>
      </w:r>
      <w:r w:rsidRPr="00BC57AE">
        <w:rPr>
          <w:rFonts w:ascii="Times New Roman" w:hAnsi="Times New Roman" w:cs="Times New Roman"/>
          <w:sz w:val="24"/>
          <w:szCs w:val="24"/>
          <w:lang w:val="lt-LT"/>
        </w:rPr>
        <w:t>;</w:t>
      </w:r>
      <w:r w:rsidR="0018131B" w:rsidRPr="00BC57AE">
        <w:rPr>
          <w:rFonts w:ascii="Times New Roman" w:hAnsi="Times New Roman" w:cs="Times New Roman"/>
          <w:sz w:val="24"/>
          <w:szCs w:val="24"/>
          <w:lang w:val="lt-LT"/>
        </w:rPr>
        <w:t xml:space="preserve"> </w:t>
      </w:r>
      <w:r w:rsidR="00163249" w:rsidRPr="00BC57AE">
        <w:rPr>
          <w:rFonts w:ascii="Times New Roman" w:hAnsi="Times New Roman" w:cs="Times New Roman"/>
          <w:sz w:val="24"/>
          <w:szCs w:val="24"/>
          <w:lang w:val="lt-LT"/>
        </w:rPr>
        <w:t xml:space="preserve">e) </w:t>
      </w:r>
      <w:r w:rsidRPr="00BC57AE">
        <w:rPr>
          <w:rFonts w:ascii="Times New Roman" w:hAnsi="Times New Roman" w:cs="Times New Roman"/>
          <w:sz w:val="24"/>
          <w:szCs w:val="24"/>
          <w:lang w:val="lt-LT"/>
        </w:rPr>
        <w:t>telefonas (laukelis – laisvas tekstas, su galimybe įvesti kelis tel. numerius, atskirtus kableliu);</w:t>
      </w:r>
      <w:r w:rsidR="00163249" w:rsidRPr="00BC57AE">
        <w:rPr>
          <w:rFonts w:ascii="Times New Roman" w:hAnsi="Times New Roman" w:cs="Times New Roman"/>
          <w:sz w:val="24"/>
          <w:szCs w:val="24"/>
          <w:lang w:val="lt-LT"/>
        </w:rPr>
        <w:t xml:space="preserve"> f) </w:t>
      </w:r>
      <w:r w:rsidRPr="00BC57AE">
        <w:rPr>
          <w:rFonts w:ascii="Times New Roman" w:hAnsi="Times New Roman" w:cs="Times New Roman"/>
          <w:sz w:val="24"/>
          <w:szCs w:val="24"/>
          <w:lang w:val="lt-LT"/>
        </w:rPr>
        <w:t xml:space="preserve">el. </w:t>
      </w:r>
      <w:r w:rsidR="0018131B" w:rsidRPr="00BC57AE">
        <w:rPr>
          <w:rFonts w:ascii="Times New Roman" w:hAnsi="Times New Roman" w:cs="Times New Roman"/>
          <w:sz w:val="24"/>
          <w:szCs w:val="24"/>
          <w:lang w:val="lt-LT"/>
        </w:rPr>
        <w:t>p</w:t>
      </w:r>
      <w:r w:rsidRPr="00BC57AE">
        <w:rPr>
          <w:rFonts w:ascii="Times New Roman" w:hAnsi="Times New Roman" w:cs="Times New Roman"/>
          <w:sz w:val="24"/>
          <w:szCs w:val="24"/>
          <w:lang w:val="lt-LT"/>
        </w:rPr>
        <w:t>aštas</w:t>
      </w:r>
      <w:r w:rsidR="00163249"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 xml:space="preserve">Jeigu TVS neįvedamas vienas iš laukų, jis neturi būti vaizduojamas </w:t>
      </w:r>
      <w:r w:rsidR="0018131B"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w:t>
      </w:r>
    </w:p>
    <w:p w14:paraId="122C0FD8" w14:textId="3FDCFA32" w:rsidR="00B734D9" w:rsidRPr="000A03F8"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Pageidaujama papildoma informacija </w:t>
      </w:r>
      <w:r w:rsidRPr="000A03F8">
        <w:rPr>
          <w:rFonts w:ascii="Times New Roman" w:hAnsi="Times New Roman" w:cs="Times New Roman"/>
          <w:sz w:val="24"/>
          <w:szCs w:val="24"/>
          <w:lang w:val="lt-LT"/>
        </w:rPr>
        <w:t>administratoriui, įvedant struktūrinius padalinius, veiklas ir kontaktus: sukūrimo data, atnaujinimo data, autorius</w:t>
      </w:r>
      <w:r w:rsidR="00023C0D" w:rsidRPr="000A03F8">
        <w:rPr>
          <w:rFonts w:ascii="Times New Roman" w:hAnsi="Times New Roman" w:cs="Times New Roman"/>
          <w:sz w:val="24"/>
          <w:szCs w:val="24"/>
          <w:lang w:val="lt-LT"/>
        </w:rPr>
        <w:t xml:space="preserve"> (matomas tik vidinėje sistemoje, ne išorėje)</w:t>
      </w:r>
      <w:r w:rsidRPr="000A03F8">
        <w:rPr>
          <w:rFonts w:ascii="Times New Roman" w:hAnsi="Times New Roman" w:cs="Times New Roman"/>
          <w:sz w:val="24"/>
          <w:szCs w:val="24"/>
          <w:lang w:val="lt-LT"/>
        </w:rPr>
        <w:t>.</w:t>
      </w:r>
    </w:p>
    <w:p w14:paraId="56913FC6" w14:textId="77777777" w:rsidR="00B734D9" w:rsidRPr="000A03F8"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0A03F8">
        <w:rPr>
          <w:rFonts w:ascii="Times New Roman" w:hAnsi="Times New Roman" w:cs="Times New Roman"/>
          <w:sz w:val="24"/>
          <w:szCs w:val="24"/>
          <w:lang w:val="lt-LT"/>
        </w:rPr>
        <w:t>Kontaktai turi būti atvaizduojami</w:t>
      </w:r>
      <w:r w:rsidR="0018131B" w:rsidRPr="000A03F8">
        <w:rPr>
          <w:rFonts w:ascii="Times New Roman" w:hAnsi="Times New Roman" w:cs="Times New Roman"/>
          <w:sz w:val="24"/>
          <w:szCs w:val="24"/>
          <w:lang w:val="lt-LT"/>
        </w:rPr>
        <w:t>,</w:t>
      </w:r>
      <w:r w:rsidRPr="000A03F8">
        <w:rPr>
          <w:rFonts w:ascii="Times New Roman" w:hAnsi="Times New Roman" w:cs="Times New Roman"/>
          <w:sz w:val="24"/>
          <w:szCs w:val="24"/>
          <w:lang w:val="lt-LT"/>
        </w:rPr>
        <w:t xml:space="preserve"> atsižvelgiant į struktūrinį padalinį. Kontaktų eiliškumas TVS gali būti nustatomas kontaktus rūšiuojant pagal vardą, pavardę</w:t>
      </w:r>
      <w:r w:rsidRPr="00BC57AE">
        <w:rPr>
          <w:rFonts w:ascii="Times New Roman" w:hAnsi="Times New Roman" w:cs="Times New Roman"/>
          <w:sz w:val="24"/>
          <w:szCs w:val="24"/>
          <w:lang w:val="lt-LT"/>
        </w:rPr>
        <w:t xml:space="preserve"> abėcėlės tvarka. Tačiau turi būti sudaryta galimybė specifiniam kontaktui suteikti eiliškumo pirmumą neatsižvelgiant į rūšiavimą abėcėlės tvarka. Struktūrinių padalinių eiliškumas </w:t>
      </w:r>
      <w:r w:rsidRPr="000A03F8">
        <w:rPr>
          <w:rFonts w:ascii="Times New Roman" w:hAnsi="Times New Roman" w:cs="Times New Roman"/>
          <w:sz w:val="24"/>
          <w:szCs w:val="24"/>
          <w:lang w:val="lt-LT"/>
        </w:rPr>
        <w:t>nustatomas rankiniu būdu.</w:t>
      </w:r>
    </w:p>
    <w:p w14:paraId="319C064E" w14:textId="5DDC9075" w:rsidR="00B734D9" w:rsidRPr="000A03F8"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0A03F8">
        <w:rPr>
          <w:rFonts w:ascii="Times New Roman" w:hAnsi="Times New Roman" w:cs="Times New Roman"/>
          <w:sz w:val="24"/>
          <w:szCs w:val="24"/>
          <w:lang w:val="lt-LT"/>
        </w:rPr>
        <w:t>Kontaktų modulyje turi veikti filtras su galimybe filtruoti darbuotojų kontaktinę informaciją pagal struktūrinį padalinį ir / ar pareigybes.</w:t>
      </w:r>
      <w:r w:rsidR="00023C0D" w:rsidRPr="000A03F8">
        <w:rPr>
          <w:rFonts w:ascii="Times New Roman" w:hAnsi="Times New Roman" w:cs="Times New Roman"/>
          <w:sz w:val="24"/>
          <w:szCs w:val="24"/>
          <w:lang w:val="lt-LT"/>
        </w:rPr>
        <w:t xml:space="preserve"> Panaikinus kontaktą, automatiškai panaikinamas ir su juo susijęs pareigybės aprašymas.</w:t>
      </w:r>
    </w:p>
    <w:p w14:paraId="1FF6A9AA" w14:textId="70D2B0FB" w:rsidR="00B734D9" w:rsidRPr="000A03F8"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0A03F8">
        <w:rPr>
          <w:rFonts w:ascii="Times New Roman" w:hAnsi="Times New Roman" w:cs="Times New Roman"/>
          <w:sz w:val="24"/>
          <w:szCs w:val="24"/>
          <w:lang w:val="lt-LT"/>
        </w:rPr>
        <w:t>Kontaktų modulyje turi veikti darbuotojų paieškos laukas su galimybe įvesti vardo ir / ar pavardės motyvus ir atlikti darbuotojų paiešką.</w:t>
      </w:r>
      <w:r w:rsidR="00602D69" w:rsidRPr="000A03F8">
        <w:rPr>
          <w:rFonts w:ascii="Times New Roman" w:hAnsi="Times New Roman" w:cs="Times New Roman"/>
          <w:sz w:val="24"/>
          <w:szCs w:val="24"/>
          <w:lang w:val="lt-LT"/>
        </w:rPr>
        <w:t xml:space="preserve"> Kontaktai rodomi tik atlikus paiešką.</w:t>
      </w:r>
    </w:p>
    <w:p w14:paraId="3C2AA4E6" w14:textId="0668989F"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paieškai</w:t>
      </w:r>
      <w:r w:rsidR="00647047" w:rsidRPr="00BC57AE">
        <w:rPr>
          <w:rFonts w:ascii="Times New Roman" w:hAnsi="Times New Roman" w:cs="Times New Roman"/>
          <w:b/>
          <w:bCs/>
          <w:sz w:val="24"/>
          <w:szCs w:val="24"/>
          <w:shd w:val="clear" w:color="auto" w:fill="F7CAAC" w:themeFill="accent2" w:themeFillTint="66"/>
          <w:lang w:val="lt-LT"/>
        </w:rPr>
        <w:t>:</w:t>
      </w:r>
    </w:p>
    <w:p w14:paraId="714B0A11" w14:textId="173C9AF5" w:rsidR="00647047"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Paieškos funkcija turėtų būti aiškiai matomoje </w:t>
      </w:r>
      <w:r w:rsidR="0018131B"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vietoje, pasiekiama iš bet kurio puslapio. Paieškos sistema turi būti patogi lankytojui.</w:t>
      </w:r>
    </w:p>
    <w:p w14:paraId="39C87130" w14:textId="11A6EBE4" w:rsidR="00647047"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Svetainė turi turėti paieškos variklį, veikiantį tarp visų svetainės puslapių ir jų metaduomenų, įkeltų failų ir kitos </w:t>
      </w:r>
      <w:r w:rsidR="0018131B"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 talpinamos medžiagos. Paieška turi būti vykdoma tiek naudojant lietuviškus, tiek lotyniškus simbolius.</w:t>
      </w:r>
    </w:p>
    <w:p w14:paraId="0DFC912C" w14:textId="77777777" w:rsidR="00067A24"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Paieškos sistema turi būti paprasta ir išplėstinė:</w:t>
      </w:r>
      <w:r w:rsidR="00647047" w:rsidRPr="00BC57AE">
        <w:rPr>
          <w:rFonts w:ascii="Times New Roman" w:hAnsi="Times New Roman" w:cs="Times New Roman"/>
          <w:sz w:val="24"/>
          <w:szCs w:val="24"/>
          <w:lang w:val="lt-LT"/>
        </w:rPr>
        <w:t xml:space="preserve"> a) </w:t>
      </w:r>
      <w:r w:rsidR="0018131B" w:rsidRPr="00BC57AE">
        <w:rPr>
          <w:rFonts w:ascii="Times New Roman" w:hAnsi="Times New Roman" w:cs="Times New Roman"/>
          <w:sz w:val="24"/>
          <w:szCs w:val="24"/>
          <w:lang w:val="lt-LT"/>
        </w:rPr>
        <w:t>p</w:t>
      </w:r>
      <w:r w:rsidRPr="00BC57AE">
        <w:rPr>
          <w:rFonts w:ascii="Times New Roman" w:hAnsi="Times New Roman" w:cs="Times New Roman"/>
          <w:sz w:val="24"/>
          <w:szCs w:val="24"/>
          <w:lang w:val="lt-LT"/>
        </w:rPr>
        <w:t>aprastoje paieškoje turi būti įdiegta automatinė rezultatų pasiūlymo galimybė tik pradėjus vesti tekstą. Pateikiama iki 10 aptiktų rezultatų su galimybe patekti į pilną rezultatų sąrašą;</w:t>
      </w:r>
      <w:r w:rsidR="00647047" w:rsidRPr="00BC57AE">
        <w:rPr>
          <w:rFonts w:ascii="Times New Roman" w:hAnsi="Times New Roman" w:cs="Times New Roman"/>
          <w:sz w:val="24"/>
          <w:szCs w:val="24"/>
          <w:lang w:val="lt-LT"/>
        </w:rPr>
        <w:t xml:space="preserve"> b) </w:t>
      </w:r>
      <w:r w:rsidR="0018131B" w:rsidRPr="00BC57AE">
        <w:rPr>
          <w:rFonts w:ascii="Times New Roman" w:hAnsi="Times New Roman" w:cs="Times New Roman"/>
          <w:sz w:val="24"/>
          <w:szCs w:val="24"/>
          <w:lang w:val="lt-LT"/>
        </w:rPr>
        <w:t>i</w:t>
      </w:r>
      <w:r w:rsidRPr="00BC57AE">
        <w:rPr>
          <w:rFonts w:ascii="Times New Roman" w:hAnsi="Times New Roman" w:cs="Times New Roman"/>
          <w:sz w:val="24"/>
          <w:szCs w:val="24"/>
          <w:lang w:val="lt-LT"/>
        </w:rPr>
        <w:t xml:space="preserve">šplėstinėje paieškoje turi būti įdiegta galimybė ieškoti pagal publikavimo/atnaujinimo datą, žodį, frazę, temą, kategoriją. Turi būti galimybė atlikti paiešką pagal pasirinktus </w:t>
      </w:r>
      <w:r w:rsidR="0018131B"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objektus.</w:t>
      </w:r>
    </w:p>
    <w:p w14:paraId="2DACC527" w14:textId="77777777" w:rsidR="00067A24"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Paieškos rezultatai turi būti surūšiuoti pagal „sėkmingumo“ kriterijus: pirma turi būti rodomi rasti įrašai, kur rasti ieškomi žodžiai pavadinime, toliau </w:t>
      </w:r>
      <w:r w:rsidR="00F36BF8"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 xml:space="preserve">rezultatai, kur ieškomi žodžiai rasti </w:t>
      </w:r>
      <w:r w:rsidR="00F36BF8"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objektų metaduomenyse arba įkeltuose failuose.</w:t>
      </w:r>
    </w:p>
    <w:p w14:paraId="74EC8E64" w14:textId="77777777" w:rsidR="00067A24"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Administratorius turi turėti galimybę nustatyti paieškos rezultatų atvaizdavimo formą (kiek įrašų turi būti pateikta viename puslapyje, kokiu eiliškumu, kokia tvarka, su kiek išplėstinės (metaduomenų) informacijos ir t. t.).</w:t>
      </w:r>
    </w:p>
    <w:p w14:paraId="0A565AD3" w14:textId="181190CC"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Paieška turi ieškoti visame lankytojams viešai pasiekiamame turinyje.</w:t>
      </w:r>
    </w:p>
    <w:p w14:paraId="14AFBF7B" w14:textId="69315568" w:rsidR="002E4FD2" w:rsidRPr="00BC57AE" w:rsidRDefault="20CCECCB"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dokumentams</w:t>
      </w:r>
      <w:r w:rsidR="3E6C1286" w:rsidRPr="00BC57AE">
        <w:rPr>
          <w:rFonts w:ascii="Times New Roman" w:hAnsi="Times New Roman" w:cs="Times New Roman"/>
          <w:b/>
          <w:bCs/>
          <w:sz w:val="24"/>
          <w:szCs w:val="24"/>
          <w:shd w:val="clear" w:color="auto" w:fill="F7CAAC" w:themeFill="accent2" w:themeFillTint="66"/>
          <w:lang w:val="lt-LT"/>
        </w:rPr>
        <w:t>/failams</w:t>
      </w:r>
      <w:r w:rsidR="1EF48BD6" w:rsidRPr="00BC57AE">
        <w:rPr>
          <w:rFonts w:ascii="Times New Roman" w:hAnsi="Times New Roman" w:cs="Times New Roman"/>
          <w:b/>
          <w:bCs/>
          <w:sz w:val="24"/>
          <w:szCs w:val="24"/>
          <w:shd w:val="clear" w:color="auto" w:fill="F7CAAC" w:themeFill="accent2" w:themeFillTint="66"/>
          <w:lang w:val="lt-LT"/>
        </w:rPr>
        <w:t>:</w:t>
      </w:r>
      <w:r w:rsidR="1EF48BD6" w:rsidRPr="00BC57AE">
        <w:rPr>
          <w:rFonts w:ascii="Times New Roman" w:hAnsi="Times New Roman" w:cs="Times New Roman"/>
          <w:b/>
          <w:bCs/>
          <w:sz w:val="24"/>
          <w:szCs w:val="24"/>
          <w:lang w:val="lt-LT"/>
        </w:rPr>
        <w:t xml:space="preserve"> </w:t>
      </w:r>
    </w:p>
    <w:p w14:paraId="72A475D4" w14:textId="77777777" w:rsidR="00067A24"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lastRenderedPageBreak/>
        <w:t>Turi būti įdiegtas mechanizmas dokumentų</w:t>
      </w:r>
      <w:r w:rsidR="00F36BF8" w:rsidRPr="00BC57AE">
        <w:rPr>
          <w:rFonts w:ascii="Times New Roman" w:hAnsi="Times New Roman" w:cs="Times New Roman"/>
          <w:sz w:val="24"/>
          <w:szCs w:val="24"/>
          <w:lang w:val="lt-LT"/>
        </w:rPr>
        <w:t xml:space="preserve">/failų </w:t>
      </w:r>
      <w:r w:rsidRPr="00BC57AE">
        <w:rPr>
          <w:rFonts w:ascii="Times New Roman" w:hAnsi="Times New Roman" w:cs="Times New Roman"/>
          <w:sz w:val="24"/>
          <w:szCs w:val="24"/>
          <w:lang w:val="lt-LT"/>
        </w:rPr>
        <w:t xml:space="preserve">įkėlimui į TVS ir atvaizdavimui </w:t>
      </w:r>
      <w:r w:rsidR="009F7F69"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vetainėje.</w:t>
      </w:r>
    </w:p>
    <w:p w14:paraId="19DB7F4C" w14:textId="77777777" w:rsidR="00067A24"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TVS turi būti galimybė dokumentus</w:t>
      </w:r>
      <w:r w:rsidR="00F36BF8" w:rsidRPr="00BC57AE">
        <w:rPr>
          <w:rFonts w:ascii="Times New Roman" w:hAnsi="Times New Roman" w:cs="Times New Roman"/>
          <w:sz w:val="24"/>
          <w:szCs w:val="24"/>
          <w:lang w:val="lt-LT"/>
        </w:rPr>
        <w:t>/failus</w:t>
      </w:r>
      <w:r w:rsidRPr="00BC57AE">
        <w:rPr>
          <w:rFonts w:ascii="Times New Roman" w:hAnsi="Times New Roman" w:cs="Times New Roman"/>
          <w:sz w:val="24"/>
          <w:szCs w:val="24"/>
          <w:lang w:val="lt-LT"/>
        </w:rPr>
        <w:t xml:space="preserve"> susieti su kitais </w:t>
      </w:r>
      <w:r w:rsidR="009F7F69"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objektais.</w:t>
      </w:r>
    </w:p>
    <w:p w14:paraId="4D0B3C39" w14:textId="77777777"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Svetainėje ir TVS turi būti sudaryta galimybė dokumentus filtruoti pagal svarbiausius požymius (bet neapsiribojant): dokumento kategoriją, tipą, kt. Taip pat atlikti paiešką pagal dokumento</w:t>
      </w:r>
      <w:r w:rsidR="00F36BF8" w:rsidRPr="00BC57AE">
        <w:rPr>
          <w:rFonts w:ascii="Times New Roman" w:hAnsi="Times New Roman" w:cs="Times New Roman"/>
          <w:sz w:val="24"/>
          <w:szCs w:val="24"/>
          <w:lang w:val="lt-LT"/>
        </w:rPr>
        <w:t>/failo</w:t>
      </w:r>
      <w:r w:rsidRPr="00BC57AE">
        <w:rPr>
          <w:rFonts w:ascii="Times New Roman" w:hAnsi="Times New Roman" w:cs="Times New Roman"/>
          <w:sz w:val="24"/>
          <w:szCs w:val="24"/>
          <w:lang w:val="lt-LT"/>
        </w:rPr>
        <w:t xml:space="preserve"> patalpinimo/atnaujinimo datą, reikšminį žodį. Turi būti pateikiamos paieškos užklausos rekomendacijos, įvedus daugiau kaip 3 simbolius paieškos lauke.</w:t>
      </w:r>
    </w:p>
    <w:p w14:paraId="6630D7EE" w14:textId="77777777"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Į TVS dokumentai</w:t>
      </w:r>
      <w:r w:rsidR="00F36BF8" w:rsidRPr="00BC57AE">
        <w:rPr>
          <w:rFonts w:ascii="Times New Roman" w:hAnsi="Times New Roman" w:cs="Times New Roman"/>
          <w:sz w:val="24"/>
          <w:szCs w:val="24"/>
          <w:lang w:val="lt-LT"/>
        </w:rPr>
        <w:t>/failai</w:t>
      </w:r>
      <w:r w:rsidRPr="00BC57AE">
        <w:rPr>
          <w:rFonts w:ascii="Times New Roman" w:hAnsi="Times New Roman" w:cs="Times New Roman"/>
          <w:sz w:val="24"/>
          <w:szCs w:val="24"/>
          <w:lang w:val="lt-LT"/>
        </w:rPr>
        <w:t xml:space="preserve"> turi būti įkeliami vieno mygtuko paspaudimu, t. y. pasirinkus įkeliamą dokumentą</w:t>
      </w:r>
      <w:r w:rsidR="00F36BF8" w:rsidRPr="00BC57AE">
        <w:rPr>
          <w:rFonts w:ascii="Times New Roman" w:hAnsi="Times New Roman" w:cs="Times New Roman"/>
          <w:sz w:val="24"/>
          <w:szCs w:val="24"/>
          <w:lang w:val="lt-LT"/>
        </w:rPr>
        <w:t>/failą</w:t>
      </w:r>
      <w:r w:rsidRPr="00BC57AE">
        <w:rPr>
          <w:rFonts w:ascii="Times New Roman" w:hAnsi="Times New Roman" w:cs="Times New Roman"/>
          <w:sz w:val="24"/>
          <w:szCs w:val="24"/>
          <w:lang w:val="lt-LT"/>
        </w:rPr>
        <w:t>, turi užtekti pasirinkti jau sukurtą kategoriją ir tipą, kuriems bus priskiriamas dokumentas</w:t>
      </w:r>
      <w:r w:rsidR="00F36BF8" w:rsidRPr="00BC57AE">
        <w:rPr>
          <w:rFonts w:ascii="Times New Roman" w:hAnsi="Times New Roman" w:cs="Times New Roman"/>
          <w:sz w:val="24"/>
          <w:szCs w:val="24"/>
          <w:lang w:val="lt-LT"/>
        </w:rPr>
        <w:t>/failas.</w:t>
      </w:r>
    </w:p>
    <w:p w14:paraId="79D40D05" w14:textId="77777777"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Dokumentų</w:t>
      </w:r>
      <w:r w:rsidR="00F36BF8" w:rsidRPr="00BC57AE">
        <w:rPr>
          <w:rFonts w:ascii="Times New Roman" w:hAnsi="Times New Roman" w:cs="Times New Roman"/>
          <w:sz w:val="24"/>
          <w:szCs w:val="24"/>
          <w:lang w:val="lt-LT"/>
        </w:rPr>
        <w:t>/failų</w:t>
      </w:r>
      <w:r w:rsidRPr="00BC57AE">
        <w:rPr>
          <w:rFonts w:ascii="Times New Roman" w:hAnsi="Times New Roman" w:cs="Times New Roman"/>
          <w:sz w:val="24"/>
          <w:szCs w:val="24"/>
          <w:lang w:val="lt-LT"/>
        </w:rPr>
        <w:t xml:space="preserve"> talpinimas ir atvaizdavimas turi būti patogus, talpinamų dokumentų</w:t>
      </w:r>
      <w:r w:rsidR="00F36BF8" w:rsidRPr="00BC57AE">
        <w:rPr>
          <w:rFonts w:ascii="Times New Roman" w:hAnsi="Times New Roman" w:cs="Times New Roman"/>
          <w:sz w:val="24"/>
          <w:szCs w:val="24"/>
          <w:lang w:val="lt-LT"/>
        </w:rPr>
        <w:t>/failų</w:t>
      </w:r>
      <w:r w:rsidRPr="00BC57AE">
        <w:rPr>
          <w:rFonts w:ascii="Times New Roman" w:hAnsi="Times New Roman" w:cs="Times New Roman"/>
          <w:sz w:val="24"/>
          <w:szCs w:val="24"/>
          <w:lang w:val="lt-LT"/>
        </w:rPr>
        <w:t xml:space="preserve"> kiekis – neribojamas. Dokumentus</w:t>
      </w:r>
      <w:r w:rsidR="00F36BF8" w:rsidRPr="00BC57AE">
        <w:rPr>
          <w:rFonts w:ascii="Times New Roman" w:hAnsi="Times New Roman" w:cs="Times New Roman"/>
          <w:sz w:val="24"/>
          <w:szCs w:val="24"/>
          <w:lang w:val="lt-LT"/>
        </w:rPr>
        <w:t>/failus</w:t>
      </w:r>
      <w:r w:rsidRPr="00BC57AE">
        <w:rPr>
          <w:rFonts w:ascii="Times New Roman" w:hAnsi="Times New Roman" w:cs="Times New Roman"/>
          <w:sz w:val="24"/>
          <w:szCs w:val="24"/>
          <w:lang w:val="lt-LT"/>
        </w:rPr>
        <w:t xml:space="preserve"> turi būti galima filtruoti, rūšiuoti, keisti atvaizdavimo išdėstymą pagal suderintas su Perkančiąja organizacija formas. </w:t>
      </w:r>
    </w:p>
    <w:p w14:paraId="5577C9B6" w14:textId="6C18EAE4" w:rsidR="00DA1AE1" w:rsidRPr="00E14467"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E14467">
        <w:rPr>
          <w:rFonts w:ascii="Times New Roman" w:hAnsi="Times New Roman" w:cs="Times New Roman"/>
          <w:sz w:val="24"/>
          <w:szCs w:val="24"/>
          <w:lang w:val="lt-LT"/>
        </w:rPr>
        <w:t>Svetainėje turi būti atvaizduojamas įkelto dokumento</w:t>
      </w:r>
      <w:r w:rsidR="00F36BF8" w:rsidRPr="00E14467">
        <w:rPr>
          <w:rFonts w:ascii="Times New Roman" w:hAnsi="Times New Roman" w:cs="Times New Roman"/>
          <w:sz w:val="24"/>
          <w:szCs w:val="24"/>
          <w:lang w:val="lt-LT"/>
        </w:rPr>
        <w:t>/failo</w:t>
      </w:r>
      <w:r w:rsidRPr="00E14467">
        <w:rPr>
          <w:rFonts w:ascii="Times New Roman" w:hAnsi="Times New Roman" w:cs="Times New Roman"/>
          <w:sz w:val="24"/>
          <w:szCs w:val="24"/>
          <w:lang w:val="lt-LT"/>
        </w:rPr>
        <w:t xml:space="preserve"> laikas</w:t>
      </w:r>
      <w:r w:rsidR="00251CE4" w:rsidRPr="00E14467">
        <w:rPr>
          <w:rFonts w:ascii="Times New Roman" w:hAnsi="Times New Roman" w:cs="Times New Roman"/>
          <w:sz w:val="24"/>
          <w:szCs w:val="24"/>
          <w:lang w:val="lt-LT"/>
        </w:rPr>
        <w:t xml:space="preserve">, publikavimo datos ir statusas nuo-iki. </w:t>
      </w:r>
    </w:p>
    <w:p w14:paraId="55763F9E" w14:textId="63554D99" w:rsidR="0055546A" w:rsidRPr="00BC57AE" w:rsidRDefault="00494935" w:rsidP="00ED68B8">
      <w:pPr>
        <w:pStyle w:val="ListParagraph"/>
        <w:numPr>
          <w:ilvl w:val="1"/>
          <w:numId w:val="22"/>
        </w:numPr>
        <w:spacing w:after="0" w:line="240" w:lineRule="auto"/>
        <w:ind w:left="0" w:firstLine="567"/>
        <w:jc w:val="both"/>
        <w:rPr>
          <w:rFonts w:ascii="Times New Roman" w:hAnsi="Times New Roman" w:cs="Times New Roman"/>
          <w:sz w:val="24"/>
          <w:szCs w:val="24"/>
          <w:highlight w:val="yellow"/>
          <w:lang w:val="lt-LT"/>
        </w:rPr>
      </w:pPr>
      <w:commentRangeStart w:id="14"/>
      <w:r w:rsidRPr="00BC57AE">
        <w:rPr>
          <w:rFonts w:ascii="Times New Roman" w:hAnsi="Times New Roman" w:cs="Times New Roman"/>
          <w:sz w:val="24"/>
          <w:szCs w:val="24"/>
          <w:highlight w:val="yellow"/>
          <w:lang w:val="lt-LT"/>
        </w:rPr>
        <w:t xml:space="preserve">Turi būti realizuota galimybė nustatyti automatinį dokumentų/failų publikavimo svetainėje terminą (pvz., praėjus 5 metams po </w:t>
      </w:r>
      <w:r w:rsidR="00AE5773" w:rsidRPr="00BC57AE">
        <w:rPr>
          <w:rFonts w:ascii="Times New Roman" w:hAnsi="Times New Roman" w:cs="Times New Roman"/>
          <w:sz w:val="24"/>
          <w:szCs w:val="24"/>
          <w:highlight w:val="yellow"/>
          <w:lang w:val="lt-LT"/>
        </w:rPr>
        <w:t>publikavimo)</w:t>
      </w:r>
      <w:r w:rsidR="00251CE4" w:rsidRPr="00BC57AE">
        <w:rPr>
          <w:rFonts w:ascii="Times New Roman" w:hAnsi="Times New Roman" w:cs="Times New Roman"/>
          <w:sz w:val="24"/>
          <w:szCs w:val="24"/>
          <w:highlight w:val="yellow"/>
          <w:lang w:val="lt-LT"/>
        </w:rPr>
        <w:t xml:space="preserve"> ir nustatyti automatinio šalinimo funkcionalumą, jei dokumentas nepublikuojamas ilgiau nei nustatytą laiką.</w:t>
      </w:r>
      <w:commentRangeEnd w:id="14"/>
      <w:r w:rsidR="00DC14AA" w:rsidRPr="00BC57AE">
        <w:rPr>
          <w:rStyle w:val="CommentReference"/>
          <w:rFonts w:ascii="Times New Roman" w:hAnsi="Times New Roman" w:cs="Times New Roman"/>
          <w:sz w:val="24"/>
          <w:szCs w:val="24"/>
          <w:highlight w:val="yellow"/>
          <w:lang w:val="lt-LT"/>
        </w:rPr>
        <w:commentReference w:id="14"/>
      </w:r>
    </w:p>
    <w:p w14:paraId="187CEA4D" w14:textId="10317C3C"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Dokumentai</w:t>
      </w:r>
      <w:r w:rsidR="00F36BF8" w:rsidRPr="00BC57AE">
        <w:rPr>
          <w:rFonts w:ascii="Times New Roman" w:hAnsi="Times New Roman" w:cs="Times New Roman"/>
          <w:sz w:val="24"/>
          <w:szCs w:val="24"/>
          <w:lang w:val="lt-LT"/>
        </w:rPr>
        <w:t>/failai</w:t>
      </w:r>
      <w:r w:rsidRPr="00BC57AE">
        <w:rPr>
          <w:rFonts w:ascii="Times New Roman" w:hAnsi="Times New Roman" w:cs="Times New Roman"/>
          <w:sz w:val="24"/>
          <w:szCs w:val="24"/>
          <w:lang w:val="lt-LT"/>
        </w:rPr>
        <w:t xml:space="preserve"> gali būti grupuojami kuriant aplankų </w:t>
      </w:r>
      <w:r w:rsidRPr="00BC57AE">
        <w:rPr>
          <w:rFonts w:ascii="Times New Roman" w:hAnsi="Times New Roman" w:cs="Times New Roman"/>
          <w:i/>
          <w:iCs/>
          <w:sz w:val="24"/>
          <w:szCs w:val="24"/>
          <w:lang w:val="lt-LT"/>
        </w:rPr>
        <w:t>(angl. folder)</w:t>
      </w:r>
      <w:r w:rsidRPr="00BC57AE">
        <w:rPr>
          <w:rFonts w:ascii="Times New Roman" w:hAnsi="Times New Roman" w:cs="Times New Roman"/>
          <w:sz w:val="24"/>
          <w:szCs w:val="24"/>
          <w:lang w:val="lt-LT"/>
        </w:rPr>
        <w:t xml:space="preserve"> struktūrą. Dokumentai aplankuose gali būti patogiai perkeliami ir / ar kopijuojami į kitus aplankus. Aplankų kiekis – neribojamas.</w:t>
      </w:r>
    </w:p>
    <w:p w14:paraId="29446453" w14:textId="36150713"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galerijoms</w:t>
      </w:r>
      <w:r w:rsidR="00EE64E2" w:rsidRPr="00BC57AE">
        <w:rPr>
          <w:rFonts w:ascii="Times New Roman" w:hAnsi="Times New Roman" w:cs="Times New Roman"/>
          <w:b/>
          <w:bCs/>
          <w:sz w:val="24"/>
          <w:szCs w:val="24"/>
          <w:shd w:val="clear" w:color="auto" w:fill="F7CAAC" w:themeFill="accent2" w:themeFillTint="66"/>
          <w:lang w:val="lt-LT"/>
        </w:rPr>
        <w:t>:</w:t>
      </w:r>
    </w:p>
    <w:p w14:paraId="5209608B" w14:textId="77777777" w:rsidR="00DA1AE1" w:rsidRPr="00BC57AE" w:rsidRDefault="00FD5F54"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Galerijos modulis turi suteikti galimybę kurti neribotą skaičių albumų, talpinti nuotraukas, video, audio medžiagą, aprašymus ir nuorodas, taip pat integruoti vaizdo įrašus iš išorinių šaltinių (pvz., „YouTube“). Įkėlimas vykdomas pasirenkant katalogą arba neribotą failų kiekį vienu metu, failai sukeliami į serverį, sistema juos apdoroja (sumažina, apkerpa), o administratorius gali peržiūrėti įkeltus failus, perrikiuoti, individualiai apdoroti ir publikuoti. TVS neturi riboti albumų kiekio.</w:t>
      </w:r>
    </w:p>
    <w:p w14:paraId="787416CA" w14:textId="6476E76B" w:rsidR="00FD5F54" w:rsidRPr="00BC57AE" w:rsidRDefault="00FD5F54"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Lankytojui nuotraukos</w:t>
      </w:r>
      <w:r w:rsidR="002F3152" w:rsidRPr="00BC57AE">
        <w:rPr>
          <w:rFonts w:ascii="Times New Roman" w:hAnsi="Times New Roman" w:cs="Times New Roman"/>
          <w:sz w:val="24"/>
          <w:szCs w:val="24"/>
          <w:lang w:val="lt-LT"/>
        </w:rPr>
        <w:t xml:space="preserve">, </w:t>
      </w:r>
      <w:r w:rsidRPr="00BC57AE">
        <w:rPr>
          <w:rFonts w:ascii="Times New Roman" w:hAnsi="Times New Roman" w:cs="Times New Roman"/>
          <w:sz w:val="24"/>
          <w:szCs w:val="24"/>
          <w:lang w:val="lt-LT"/>
        </w:rPr>
        <w:t>video</w:t>
      </w:r>
      <w:r w:rsidR="002F3152" w:rsidRPr="00BC57AE">
        <w:rPr>
          <w:rFonts w:ascii="Times New Roman" w:hAnsi="Times New Roman" w:cs="Times New Roman"/>
          <w:sz w:val="24"/>
          <w:szCs w:val="24"/>
          <w:lang w:val="lt-LT"/>
        </w:rPr>
        <w:t xml:space="preserve"> ar kita</w:t>
      </w:r>
      <w:r w:rsidRPr="00BC57AE">
        <w:rPr>
          <w:rFonts w:ascii="Times New Roman" w:hAnsi="Times New Roman" w:cs="Times New Roman"/>
          <w:sz w:val="24"/>
          <w:szCs w:val="24"/>
          <w:lang w:val="lt-LT"/>
        </w:rPr>
        <w:t xml:space="preserve"> medžiaga turi būti demonstruojamos tiesiogiai, be papildomos programinės įrangos, o aktualios nuotraukos – slenkančioje juostoje su nustatytu keitimosi intervalu (angl.</w:t>
      </w:r>
      <w:r w:rsidRPr="00BC57AE">
        <w:rPr>
          <w:rFonts w:ascii="Times New Roman" w:hAnsi="Times New Roman" w:cs="Times New Roman"/>
          <w:i/>
          <w:iCs/>
          <w:sz w:val="24"/>
          <w:szCs w:val="24"/>
          <w:lang w:val="lt-LT"/>
        </w:rPr>
        <w:t xml:space="preserve"> Slide Show</w:t>
      </w:r>
      <w:r w:rsidRPr="00BC57AE">
        <w:rPr>
          <w:rFonts w:ascii="Times New Roman" w:hAnsi="Times New Roman" w:cs="Times New Roman"/>
          <w:sz w:val="24"/>
          <w:szCs w:val="24"/>
          <w:lang w:val="lt-LT"/>
        </w:rPr>
        <w:t>). Be to, galerijos modulyje turi būti galimybė kurti atskiras galerijas iš jau įkeltos medžiagos, naudojant paiešką TVS viduje.</w:t>
      </w:r>
    </w:p>
    <w:p w14:paraId="6B26E4CB" w14:textId="79FE05B4"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b/>
          <w:bCs/>
          <w:sz w:val="24"/>
          <w:szCs w:val="24"/>
          <w:shd w:val="clear" w:color="auto" w:fill="F7CAAC" w:themeFill="accent2" w:themeFillTint="66"/>
          <w:lang w:val="lt-LT"/>
        </w:rPr>
        <w:t>Reikalavimai reklaminių skydelių moduliui</w:t>
      </w:r>
      <w:r w:rsidR="00E155F9" w:rsidRPr="00BC57AE">
        <w:rPr>
          <w:rFonts w:ascii="Times New Roman" w:hAnsi="Times New Roman" w:cs="Times New Roman"/>
          <w:b/>
          <w:bCs/>
          <w:sz w:val="24"/>
          <w:szCs w:val="24"/>
          <w:shd w:val="clear" w:color="auto" w:fill="F7CAAC" w:themeFill="accent2" w:themeFillTint="66"/>
          <w:lang w:val="lt-LT"/>
        </w:rPr>
        <w:t>:</w:t>
      </w:r>
    </w:p>
    <w:p w14:paraId="11543C7D" w14:textId="77777777" w:rsidR="00DA1AE1" w:rsidRPr="00BC57AE" w:rsidRDefault="002F315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TVS turi suteikti galimybę pagal poreikį keisti kiekvieno reklaminio skydelio nuotrauką, nuorodą, tekstą ir kitus parametrus. Svetainės administratorius nustato puslapius ir pozicijas, kuriose bus naudojami </w:t>
      </w:r>
      <w:r w:rsidRPr="00BC57AE">
        <w:rPr>
          <w:rFonts w:ascii="Times New Roman" w:hAnsi="Times New Roman" w:cs="Times New Roman"/>
          <w:i/>
          <w:iCs/>
          <w:sz w:val="24"/>
          <w:szCs w:val="24"/>
          <w:lang w:val="lt-LT"/>
        </w:rPr>
        <w:t>baneriai</w:t>
      </w:r>
      <w:r w:rsidRPr="00BC57AE">
        <w:rPr>
          <w:rFonts w:ascii="Times New Roman" w:hAnsi="Times New Roman" w:cs="Times New Roman"/>
          <w:sz w:val="24"/>
          <w:szCs w:val="24"/>
          <w:lang w:val="lt-LT"/>
        </w:rPr>
        <w:t>, bei turi galimybę reklaminius skydelius aktyvuoti arba deaktyvuoti.</w:t>
      </w:r>
    </w:p>
    <w:p w14:paraId="2030D2FA" w14:textId="77777777"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Turi būti galimybė nustatyti automatinio publikavimo pradžią ir pabaigą.</w:t>
      </w:r>
    </w:p>
    <w:p w14:paraId="3371E292" w14:textId="79006BB4"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Turi būti galimybė </w:t>
      </w:r>
      <w:r w:rsidRPr="00BC57AE">
        <w:rPr>
          <w:rFonts w:ascii="Times New Roman" w:hAnsi="Times New Roman" w:cs="Times New Roman"/>
          <w:i/>
          <w:iCs/>
          <w:sz w:val="24"/>
          <w:szCs w:val="24"/>
          <w:lang w:val="lt-LT"/>
        </w:rPr>
        <w:t>banerį</w:t>
      </w:r>
      <w:r w:rsidRPr="00BC57AE">
        <w:rPr>
          <w:rFonts w:ascii="Times New Roman" w:hAnsi="Times New Roman" w:cs="Times New Roman"/>
          <w:sz w:val="24"/>
          <w:szCs w:val="24"/>
          <w:lang w:val="lt-LT"/>
        </w:rPr>
        <w:t xml:space="preserve"> susieti su vidine / išorine nuoroda.</w:t>
      </w:r>
    </w:p>
    <w:p w14:paraId="348CE5B9" w14:textId="37840904"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commentRangeStart w:id="15"/>
      <w:r w:rsidRPr="00BC57AE">
        <w:rPr>
          <w:rFonts w:ascii="Times New Roman" w:hAnsi="Times New Roman" w:cs="Times New Roman"/>
          <w:b/>
          <w:bCs/>
          <w:sz w:val="24"/>
          <w:szCs w:val="24"/>
          <w:shd w:val="clear" w:color="auto" w:fill="F7CAAC" w:themeFill="accent2" w:themeFillTint="66"/>
          <w:lang w:val="lt-LT"/>
        </w:rPr>
        <w:t>Reikalavimai</w:t>
      </w:r>
      <w:r w:rsidR="00BE4555" w:rsidRPr="00BC57AE">
        <w:rPr>
          <w:rFonts w:ascii="Times New Roman" w:hAnsi="Times New Roman" w:cs="Times New Roman"/>
          <w:b/>
          <w:bCs/>
          <w:sz w:val="24"/>
          <w:szCs w:val="24"/>
          <w:shd w:val="clear" w:color="auto" w:fill="F7CAAC" w:themeFill="accent2" w:themeFillTint="66"/>
          <w:lang w:val="lt-LT"/>
        </w:rPr>
        <w:t xml:space="preserve"> pateikti prašymus/skundus/ginčus ir pan., naudojantis interneto svetaine</w:t>
      </w:r>
      <w:r w:rsidR="00E155F9" w:rsidRPr="00BC57AE">
        <w:rPr>
          <w:rFonts w:ascii="Times New Roman" w:hAnsi="Times New Roman" w:cs="Times New Roman"/>
          <w:b/>
          <w:bCs/>
          <w:sz w:val="24"/>
          <w:szCs w:val="24"/>
          <w:shd w:val="clear" w:color="auto" w:fill="F7CAAC" w:themeFill="accent2" w:themeFillTint="66"/>
          <w:lang w:val="lt-LT"/>
        </w:rPr>
        <w:t>:</w:t>
      </w:r>
      <w:commentRangeEnd w:id="15"/>
      <w:r w:rsidR="00BE4555" w:rsidRPr="00BC57AE">
        <w:rPr>
          <w:rStyle w:val="CommentReference"/>
          <w:rFonts w:ascii="Times New Roman" w:hAnsi="Times New Roman" w:cs="Times New Roman"/>
          <w:b/>
          <w:bCs/>
          <w:sz w:val="24"/>
          <w:szCs w:val="24"/>
          <w:lang w:val="lt-LT"/>
        </w:rPr>
        <w:commentReference w:id="15"/>
      </w:r>
    </w:p>
    <w:p w14:paraId="17A89946" w14:textId="39E09233"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Lankytojai gali pateikti prašymus, skundus</w:t>
      </w:r>
      <w:r w:rsidR="00BE4555" w:rsidRPr="00BC57AE">
        <w:rPr>
          <w:rFonts w:ascii="Times New Roman" w:hAnsi="Times New Roman" w:cs="Times New Roman"/>
          <w:sz w:val="24"/>
          <w:szCs w:val="24"/>
          <w:lang w:val="lt-LT"/>
        </w:rPr>
        <w:t>, ginčus</w:t>
      </w:r>
      <w:r w:rsidRPr="00BC57AE">
        <w:rPr>
          <w:rFonts w:ascii="Times New Roman" w:hAnsi="Times New Roman" w:cs="Times New Roman"/>
          <w:sz w:val="24"/>
          <w:szCs w:val="24"/>
          <w:lang w:val="lt-LT"/>
        </w:rPr>
        <w:t xml:space="preserve"> </w:t>
      </w:r>
      <w:r w:rsidR="00DC14AA" w:rsidRPr="00BC57AE">
        <w:rPr>
          <w:rFonts w:ascii="Times New Roman" w:hAnsi="Times New Roman" w:cs="Times New Roman"/>
          <w:sz w:val="24"/>
          <w:szCs w:val="24"/>
          <w:lang w:val="lt-LT"/>
        </w:rPr>
        <w:t xml:space="preserve">(toliau – kreipimasis) </w:t>
      </w:r>
      <w:r w:rsidRPr="00BC57AE">
        <w:rPr>
          <w:rFonts w:ascii="Times New Roman" w:hAnsi="Times New Roman" w:cs="Times New Roman"/>
          <w:sz w:val="24"/>
          <w:szCs w:val="24"/>
          <w:lang w:val="lt-LT"/>
        </w:rPr>
        <w:t>per svetainę</w:t>
      </w:r>
      <w:r w:rsidR="00E155F9" w:rsidRPr="00BC57AE">
        <w:rPr>
          <w:rFonts w:ascii="Times New Roman" w:hAnsi="Times New Roman" w:cs="Times New Roman"/>
          <w:sz w:val="24"/>
          <w:szCs w:val="24"/>
          <w:lang w:val="lt-LT"/>
        </w:rPr>
        <w:t>.</w:t>
      </w:r>
    </w:p>
    <w:p w14:paraId="6346F78A" w14:textId="6F9A3726" w:rsidR="00DA1AE1"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Lankytojų </w:t>
      </w:r>
      <w:r w:rsidR="00E14467">
        <w:rPr>
          <w:rFonts w:ascii="Times New Roman" w:hAnsi="Times New Roman" w:cs="Times New Roman"/>
          <w:sz w:val="24"/>
          <w:szCs w:val="24"/>
          <w:lang w:val="lt-LT"/>
        </w:rPr>
        <w:t>kreipimaisi</w:t>
      </w:r>
      <w:r w:rsidRPr="00BC57AE">
        <w:rPr>
          <w:rFonts w:ascii="Times New Roman" w:hAnsi="Times New Roman" w:cs="Times New Roman"/>
          <w:sz w:val="24"/>
          <w:szCs w:val="24"/>
          <w:lang w:val="lt-LT"/>
        </w:rPr>
        <w:t xml:space="preserve"> </w:t>
      </w:r>
      <w:r w:rsidR="00BE4555" w:rsidRPr="00BC57AE">
        <w:rPr>
          <w:rFonts w:ascii="Times New Roman" w:hAnsi="Times New Roman" w:cs="Times New Roman"/>
          <w:sz w:val="24"/>
          <w:szCs w:val="24"/>
          <w:lang w:val="lt-LT"/>
        </w:rPr>
        <w:t>ne</w:t>
      </w:r>
      <w:r w:rsidRPr="00BC57AE">
        <w:rPr>
          <w:rFonts w:ascii="Times New Roman" w:hAnsi="Times New Roman" w:cs="Times New Roman"/>
          <w:sz w:val="24"/>
          <w:szCs w:val="24"/>
          <w:lang w:val="lt-LT"/>
        </w:rPr>
        <w:t>saugomi sistemoje</w:t>
      </w:r>
      <w:r w:rsidR="00BE4555" w:rsidRPr="00BC57AE">
        <w:rPr>
          <w:rFonts w:ascii="Times New Roman" w:hAnsi="Times New Roman" w:cs="Times New Roman"/>
          <w:sz w:val="24"/>
          <w:szCs w:val="24"/>
          <w:lang w:val="lt-LT"/>
        </w:rPr>
        <w:t xml:space="preserve"> – tiesiai nukeliauja į Perkančiosios organizacijos dokumentų valdymo sistemą.</w:t>
      </w:r>
    </w:p>
    <w:p w14:paraId="568C0ED4" w14:textId="53F38107"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commentRangeStart w:id="16"/>
      <w:r w:rsidRPr="00BC57AE">
        <w:rPr>
          <w:rFonts w:ascii="Times New Roman" w:hAnsi="Times New Roman" w:cs="Times New Roman"/>
          <w:b/>
          <w:bCs/>
          <w:sz w:val="24"/>
          <w:szCs w:val="24"/>
          <w:shd w:val="clear" w:color="auto" w:fill="F7CAAC" w:themeFill="accent2" w:themeFillTint="66"/>
          <w:lang w:val="lt-LT"/>
        </w:rPr>
        <w:t xml:space="preserve">Reikalavimai </w:t>
      </w:r>
      <w:r w:rsidR="00E155F9" w:rsidRPr="00BC57AE">
        <w:rPr>
          <w:rFonts w:ascii="Times New Roman" w:hAnsi="Times New Roman" w:cs="Times New Roman"/>
          <w:b/>
          <w:bCs/>
          <w:sz w:val="24"/>
          <w:szCs w:val="24"/>
          <w:shd w:val="clear" w:color="auto" w:fill="F7CAAC" w:themeFill="accent2" w:themeFillTint="66"/>
          <w:lang w:val="lt-LT"/>
        </w:rPr>
        <w:t>s</w:t>
      </w:r>
      <w:r w:rsidRPr="00BC57AE">
        <w:rPr>
          <w:rFonts w:ascii="Times New Roman" w:hAnsi="Times New Roman" w:cs="Times New Roman"/>
          <w:b/>
          <w:bCs/>
          <w:sz w:val="24"/>
          <w:szCs w:val="24"/>
          <w:shd w:val="clear" w:color="auto" w:fill="F7CAAC" w:themeFill="accent2" w:themeFillTint="66"/>
          <w:lang w:val="lt-LT"/>
        </w:rPr>
        <w:t>vetainės anglų kalbos versijai</w:t>
      </w:r>
      <w:r w:rsidR="00E155F9" w:rsidRPr="00BC57AE">
        <w:rPr>
          <w:rFonts w:ascii="Times New Roman" w:hAnsi="Times New Roman" w:cs="Times New Roman"/>
          <w:b/>
          <w:bCs/>
          <w:sz w:val="24"/>
          <w:szCs w:val="24"/>
          <w:shd w:val="clear" w:color="auto" w:fill="F7CAAC" w:themeFill="accent2" w:themeFillTint="66"/>
          <w:lang w:val="lt-LT"/>
        </w:rPr>
        <w:t>:</w:t>
      </w:r>
      <w:commentRangeEnd w:id="16"/>
      <w:r w:rsidR="00DC14AA" w:rsidRPr="00BC57AE">
        <w:rPr>
          <w:rStyle w:val="CommentReference"/>
          <w:rFonts w:ascii="Times New Roman" w:hAnsi="Times New Roman" w:cs="Times New Roman"/>
          <w:b/>
          <w:bCs/>
          <w:sz w:val="24"/>
          <w:szCs w:val="24"/>
          <w:lang w:val="lt-LT"/>
        </w:rPr>
        <w:commentReference w:id="16"/>
      </w:r>
    </w:p>
    <w:p w14:paraId="212CB474" w14:textId="0824772E" w:rsidR="002B3781" w:rsidRPr="00BC57AE" w:rsidRDefault="002B3781" w:rsidP="00ED68B8">
      <w:pPr>
        <w:pStyle w:val="ListParagraph"/>
        <w:numPr>
          <w:ilvl w:val="1"/>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sz w:val="24"/>
          <w:szCs w:val="24"/>
          <w:lang w:val="lt-LT"/>
        </w:rPr>
        <w:t>Svetainė turi turėti lietuvių ir anglų kalbų versijas, kuriose visos funkcijos ir moduliai veikia analogiškai, anglų versijos struktūra gali būti minimalesnė pagal suderinimą su Perkančiąja organizacija, o pradinė versija lankytojui rodoma lietuvių kalba, suteikiant aiškiai matomą galimybę perjungti kalbą paspaudus sutrumpinimą arba vėliavėlę.</w:t>
      </w:r>
    </w:p>
    <w:p w14:paraId="00EAED39" w14:textId="69C2D14D" w:rsidR="002E4FD2" w:rsidRPr="00BC57AE" w:rsidRDefault="002E4FD2" w:rsidP="00ED68B8">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r w:rsidRPr="00BC57AE">
        <w:rPr>
          <w:rFonts w:ascii="Times New Roman" w:hAnsi="Times New Roman" w:cs="Times New Roman"/>
          <w:b/>
          <w:bCs/>
          <w:sz w:val="24"/>
          <w:szCs w:val="24"/>
          <w:shd w:val="clear" w:color="auto" w:fill="F7CAAC" w:themeFill="accent2" w:themeFillTint="66"/>
          <w:lang w:val="lt-LT"/>
        </w:rPr>
        <w:lastRenderedPageBreak/>
        <w:t>Reikalavimai pritaikymui mobiliems įrenginiams</w:t>
      </w:r>
      <w:r w:rsidR="00E155F9" w:rsidRPr="00BC57AE">
        <w:rPr>
          <w:rFonts w:ascii="Times New Roman" w:hAnsi="Times New Roman" w:cs="Times New Roman"/>
          <w:b/>
          <w:bCs/>
          <w:sz w:val="24"/>
          <w:szCs w:val="24"/>
          <w:shd w:val="clear" w:color="auto" w:fill="F7CAAC" w:themeFill="accent2" w:themeFillTint="66"/>
          <w:lang w:val="lt-LT"/>
        </w:rPr>
        <w:t>:</w:t>
      </w:r>
    </w:p>
    <w:p w14:paraId="3DC04111" w14:textId="45FC1201" w:rsidR="00A63520" w:rsidRPr="00DA1967" w:rsidRDefault="20CCECCB"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Lankytojui užėjus į </w:t>
      </w:r>
      <w:r w:rsidR="3332A1D5" w:rsidRPr="00DA1967">
        <w:rPr>
          <w:rFonts w:ascii="Times New Roman" w:hAnsi="Times New Roman" w:cs="Times New Roman"/>
          <w:sz w:val="24"/>
          <w:szCs w:val="24"/>
          <w:lang w:val="lt-LT"/>
        </w:rPr>
        <w:t>s</w:t>
      </w:r>
      <w:r w:rsidRPr="00DA1967">
        <w:rPr>
          <w:rFonts w:ascii="Times New Roman" w:hAnsi="Times New Roman" w:cs="Times New Roman"/>
          <w:sz w:val="24"/>
          <w:szCs w:val="24"/>
          <w:lang w:val="lt-LT"/>
        </w:rPr>
        <w:t>vetainę</w:t>
      </w:r>
      <w:r w:rsidR="00DC14AA" w:rsidRPr="00DA1967">
        <w:rPr>
          <w:rFonts w:ascii="Times New Roman" w:hAnsi="Times New Roman" w:cs="Times New Roman"/>
          <w:sz w:val="24"/>
          <w:szCs w:val="24"/>
          <w:lang w:val="lt-LT"/>
        </w:rPr>
        <w:t xml:space="preserve">, naudojantis </w:t>
      </w:r>
      <w:r w:rsidRPr="00DA1967">
        <w:rPr>
          <w:rFonts w:ascii="Times New Roman" w:hAnsi="Times New Roman" w:cs="Times New Roman"/>
          <w:sz w:val="24"/>
          <w:szCs w:val="24"/>
          <w:lang w:val="lt-LT"/>
        </w:rPr>
        <w:t xml:space="preserve">mobiliuoju įrenginiu (planšetiniu kompiuteriu ar išmaniuoju telefonu), </w:t>
      </w:r>
      <w:r w:rsidR="3332A1D5" w:rsidRPr="00DA1967">
        <w:rPr>
          <w:rFonts w:ascii="Times New Roman" w:hAnsi="Times New Roman" w:cs="Times New Roman"/>
          <w:sz w:val="24"/>
          <w:szCs w:val="24"/>
          <w:lang w:val="lt-LT"/>
        </w:rPr>
        <w:t>s</w:t>
      </w:r>
      <w:r w:rsidRPr="00DA1967">
        <w:rPr>
          <w:rFonts w:ascii="Times New Roman" w:hAnsi="Times New Roman" w:cs="Times New Roman"/>
          <w:sz w:val="24"/>
          <w:szCs w:val="24"/>
          <w:lang w:val="lt-LT"/>
        </w:rPr>
        <w:t xml:space="preserve">vetainė turi jį automatiškai nukreipti į versiją, </w:t>
      </w:r>
      <w:r w:rsidR="59018E2A" w:rsidRPr="00DA1967">
        <w:rPr>
          <w:rFonts w:ascii="Times New Roman" w:hAnsi="Times New Roman" w:cs="Times New Roman"/>
          <w:sz w:val="24"/>
          <w:szCs w:val="24"/>
          <w:lang w:val="lt-LT"/>
        </w:rPr>
        <w:t>pritaikytą</w:t>
      </w:r>
      <w:r w:rsidRPr="00DA1967">
        <w:rPr>
          <w:rFonts w:ascii="Times New Roman" w:hAnsi="Times New Roman" w:cs="Times New Roman"/>
          <w:sz w:val="24"/>
          <w:szCs w:val="24"/>
          <w:lang w:val="lt-LT"/>
        </w:rPr>
        <w:t xml:space="preserve"> mobiliesiems įrenginiams.</w:t>
      </w:r>
    </w:p>
    <w:p w14:paraId="1C4FDAA1" w14:textId="28C03AB1" w:rsidR="00A63520"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DA1967">
        <w:rPr>
          <w:rFonts w:ascii="Times New Roman" w:hAnsi="Times New Roman" w:cs="Times New Roman"/>
          <w:sz w:val="24"/>
          <w:szCs w:val="24"/>
          <w:lang w:val="lt-LT"/>
        </w:rPr>
        <w:t>Mobili versija turi būti optimizuota ir korektiškai atvaizduojama</w:t>
      </w:r>
      <w:r w:rsidRPr="00BC57AE">
        <w:rPr>
          <w:rFonts w:ascii="Times New Roman" w:hAnsi="Times New Roman" w:cs="Times New Roman"/>
          <w:sz w:val="24"/>
          <w:szCs w:val="24"/>
          <w:lang w:val="lt-LT"/>
        </w:rPr>
        <w:t xml:space="preserve"> mobiliojo įrenginio ekrane neprarandant jokių standartinės versijos funkcijų, t. y. lankytojai turi galėti patogiai ir intuityviai naršyti </w:t>
      </w:r>
      <w:r w:rsidR="004D2DA4"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vetainėje, vykdyti paieškas, naudotis prenumerata ir kt. Atskiros specifinės </w:t>
      </w:r>
      <w:r w:rsidR="00CD21DB"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vetainės puslapių grupės, matomos per mobiliąją versiją, turi būti suderintos su Perkančiąja organizacija.</w:t>
      </w:r>
    </w:p>
    <w:p w14:paraId="3BC755E5" w14:textId="77777777" w:rsidR="00A63520"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Lankytojas turi galėti išjungti mobiliosios versijos peržiūrą ir grįžti į standartinę versiją.</w:t>
      </w:r>
    </w:p>
    <w:p w14:paraId="76BD6424" w14:textId="6FF8EDCA" w:rsidR="002E4FD2" w:rsidRPr="00BC57AE" w:rsidRDefault="002E4FD2" w:rsidP="00ED68B8">
      <w:pPr>
        <w:pStyle w:val="ListParagraph"/>
        <w:numPr>
          <w:ilvl w:val="1"/>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Svetainė turi būti ištestuota ir turi gauti teigiamą įvertinimą, naudojant pritaikymo mobiliesiems įrenginiams testą: https://search.google.com/test/mobile-friendly.</w:t>
      </w:r>
    </w:p>
    <w:p w14:paraId="4D9BF760" w14:textId="77777777" w:rsidR="009F68E5" w:rsidRPr="00BC57AE" w:rsidRDefault="009F68E5" w:rsidP="00B321BD">
      <w:pPr>
        <w:pStyle w:val="Tekstas0"/>
        <w:spacing w:line="240" w:lineRule="auto"/>
        <w:ind w:firstLine="567"/>
        <w:contextualSpacing/>
        <w:jc w:val="center"/>
        <w:rPr>
          <w:lang w:val="lt-LT"/>
        </w:rPr>
      </w:pPr>
      <w:bookmarkStart w:id="17" w:name="_Toc141097207"/>
    </w:p>
    <w:bookmarkEnd w:id="17"/>
    <w:p w14:paraId="7035BD8E" w14:textId="0D28412D" w:rsidR="000D45F4" w:rsidRPr="00BC57AE" w:rsidRDefault="006A67A6" w:rsidP="00B321BD">
      <w:pPr>
        <w:pStyle w:val="Tekstas0"/>
        <w:numPr>
          <w:ilvl w:val="0"/>
          <w:numId w:val="14"/>
        </w:numPr>
        <w:spacing w:line="240" w:lineRule="auto"/>
        <w:ind w:left="0" w:firstLine="567"/>
        <w:contextualSpacing/>
        <w:jc w:val="center"/>
        <w:rPr>
          <w:b/>
          <w:bCs/>
          <w:lang w:val="lt-LT"/>
        </w:rPr>
      </w:pPr>
      <w:r w:rsidRPr="00BC57AE">
        <w:rPr>
          <w:b/>
          <w:bCs/>
          <w:lang w:val="lt-LT"/>
        </w:rPr>
        <w:t>BENDRIEJI REIKALAVIMAI SVETAINĖS TVS</w:t>
      </w:r>
    </w:p>
    <w:p w14:paraId="2F13996A" w14:textId="77777777" w:rsidR="002479FB" w:rsidRPr="00BC57AE" w:rsidRDefault="002479FB" w:rsidP="00B1316A">
      <w:pPr>
        <w:pStyle w:val="Tekstas0"/>
        <w:spacing w:line="240" w:lineRule="auto"/>
        <w:ind w:firstLine="567"/>
        <w:contextualSpacing/>
        <w:rPr>
          <w:b/>
          <w:bCs/>
          <w:lang w:val="lt-LT"/>
        </w:rPr>
      </w:pPr>
    </w:p>
    <w:p w14:paraId="0C679CA7" w14:textId="460D1CAA"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 xml:space="preserve">Bendrieji </w:t>
      </w:r>
      <w:r w:rsidR="00CD21DB" w:rsidRPr="00BC57AE">
        <w:rPr>
          <w:b/>
          <w:bCs/>
          <w:shd w:val="clear" w:color="auto" w:fill="F7CAAC" w:themeFill="accent2" w:themeFillTint="66"/>
          <w:lang w:val="lt-LT"/>
        </w:rPr>
        <w:t>s</w:t>
      </w:r>
      <w:r w:rsidRPr="00BC57AE">
        <w:rPr>
          <w:b/>
          <w:bCs/>
          <w:shd w:val="clear" w:color="auto" w:fill="F7CAAC" w:themeFill="accent2" w:themeFillTint="66"/>
          <w:lang w:val="lt-LT"/>
        </w:rPr>
        <w:t>vetainės TVS reikalavimai:</w:t>
      </w:r>
    </w:p>
    <w:p w14:paraId="5265A7BB"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turi būti galimybė naudotojams suteikti roles ir priskirti grupėms. Rolių ir grupių skaičius neturi būti ribojamas. Naudotojų rolės turi būti skirstomos į ne mažiau kaip: a) </w:t>
      </w:r>
      <w:r w:rsidR="006411D4" w:rsidRPr="00BC57AE">
        <w:rPr>
          <w:lang w:val="lt-LT"/>
        </w:rPr>
        <w:t>a</w:t>
      </w:r>
      <w:r w:rsidRPr="00BC57AE">
        <w:rPr>
          <w:lang w:val="lt-LT"/>
        </w:rPr>
        <w:t xml:space="preserve">dministratoriai – TVS administratoriai, kurie atsakingi už TVS administravimą ir valdymą. Administratoriai gali valdyti kitų naudotojų roles, keisti ir kurti naujas roles, kurti naujus puslapius arba keisti jau esamų puslapių struktūrą. Keisti ir koreguoti puslapio informacinius blokus ir kitus puslapio komponentus, kuriuos galima valdyti per TVS. b) </w:t>
      </w:r>
      <w:r w:rsidR="006411D4" w:rsidRPr="00BC57AE">
        <w:rPr>
          <w:lang w:val="lt-LT"/>
        </w:rPr>
        <w:t>r</w:t>
      </w:r>
      <w:r w:rsidRPr="00BC57AE">
        <w:rPr>
          <w:lang w:val="lt-LT"/>
        </w:rPr>
        <w:t>edaktorius: Redaktorius gali kurti, redaguoti, publikuoti ir trinti visą svetainės turinį, įskaitant įrašus, puslapius, nuotraukų galerijas ir kt. Tačiau jis neturi prieigos prie administracinių funkcijų, tokių kaip temų ir papildinių valdymas.</w:t>
      </w:r>
    </w:p>
    <w:p w14:paraId="7BE86D0C" w14:textId="57033C5F" w:rsidR="00DC14AA" w:rsidRPr="00135D0B" w:rsidRDefault="600EC47F" w:rsidP="628EB5E6">
      <w:pPr>
        <w:pStyle w:val="Tekstas0"/>
        <w:numPr>
          <w:ilvl w:val="1"/>
          <w:numId w:val="22"/>
        </w:numPr>
        <w:spacing w:line="240" w:lineRule="auto"/>
        <w:ind w:left="0" w:firstLine="567"/>
        <w:contextualSpacing/>
        <w:jc w:val="both"/>
        <w:rPr>
          <w:lang w:val="lt-LT"/>
        </w:rPr>
      </w:pPr>
      <w:commentRangeStart w:id="18"/>
      <w:r w:rsidRPr="00135D0B">
        <w:rPr>
          <w:lang w:val="lt-LT"/>
        </w:rPr>
        <w:t>TVS turi leisti dirbti ne mažiau kaip dviem naudotojams vienu metu: naudotojai turi turėti galimybę vienu metu kurti turinį, tuo pat metu lankytojai turi turėti galimybę jį pasiekti.</w:t>
      </w:r>
      <w:commentRangeEnd w:id="18"/>
      <w:r w:rsidR="00135D0B" w:rsidRPr="00135D0B">
        <w:rPr>
          <w:rStyle w:val="CommentReference"/>
          <w:sz w:val="24"/>
          <w:szCs w:val="24"/>
          <w:lang w:val="lt-LT"/>
        </w:rPr>
        <w:commentReference w:id="18"/>
      </w:r>
    </w:p>
    <w:p w14:paraId="4C180BD2" w14:textId="77777777" w:rsidR="009E56BB" w:rsidRPr="00BC57AE" w:rsidRDefault="00226361" w:rsidP="00B321BD">
      <w:pPr>
        <w:pStyle w:val="Tekstas0"/>
        <w:numPr>
          <w:ilvl w:val="1"/>
          <w:numId w:val="22"/>
        </w:numPr>
        <w:spacing w:line="240" w:lineRule="auto"/>
        <w:ind w:left="0" w:firstLine="567"/>
        <w:contextualSpacing/>
        <w:jc w:val="both"/>
        <w:rPr>
          <w:lang w:val="lt-LT"/>
        </w:rPr>
      </w:pPr>
      <w:r w:rsidRPr="00BC57AE">
        <w:rPr>
          <w:lang w:val="lt-LT"/>
        </w:rPr>
        <w:t>TVS turi užtikrinti administravimo parametrų pakeitimų saugojimą, siųsti el. laišką sukūrus naudotoją ar pakeitus jo teises, suteikti galimybę administratoriui generuoti laikiną slaptažodį pirmą kartą prisijungiantiems naudotojams ir vėliau jį pakeisti pagal poreikį, o naudotojams – savarankiškai keisti slaptažodį. Sistema turi leisti laikinai blokuoti naudotojus, nustatyti neteisingų prisijungimų skaičių, po kurio prisijungimo vardas blokuojamas, konfigūruoti slaptažodžių parametrus (ilgį, simbolius, keitimo dažnumą ir kt.), neriboti darbo vietų, prisijungimų skaičiaus, užtikrinant, kad darbo vietos būtų nemokamos.</w:t>
      </w:r>
    </w:p>
    <w:p w14:paraId="4FCC34DC" w14:textId="77777777" w:rsidR="009E56BB" w:rsidRPr="00135D0B" w:rsidRDefault="1310F15E" w:rsidP="00B321BD">
      <w:pPr>
        <w:pStyle w:val="Tekstas0"/>
        <w:numPr>
          <w:ilvl w:val="1"/>
          <w:numId w:val="22"/>
        </w:numPr>
        <w:spacing w:line="240" w:lineRule="auto"/>
        <w:ind w:left="0" w:firstLine="567"/>
        <w:contextualSpacing/>
        <w:jc w:val="both"/>
        <w:rPr>
          <w:lang w:val="lt-LT"/>
        </w:rPr>
      </w:pPr>
      <w:r w:rsidRPr="00135D0B">
        <w:rPr>
          <w:lang w:val="lt-LT"/>
        </w:rPr>
        <w:t xml:space="preserve">TVS turi palaikyti ne mažiau kaip 15 nepriklausomų naudotojų, kurie turi turėti galimybę vienu metu kurti arba keisti turinį, tuo pat metu visi </w:t>
      </w:r>
      <w:r w:rsidR="4643468A" w:rsidRPr="00135D0B">
        <w:rPr>
          <w:lang w:val="lt-LT"/>
        </w:rPr>
        <w:t>s</w:t>
      </w:r>
      <w:r w:rsidRPr="00135D0B">
        <w:rPr>
          <w:lang w:val="lt-LT"/>
        </w:rPr>
        <w:t>vetainės lankytojai turi turėti galimybę nevaržomai naudotis svetainės funkcionalumu bei naudotis jau paskelbta informacija.</w:t>
      </w:r>
    </w:p>
    <w:p w14:paraId="761B256D"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naudotojų darbo vietos neturi reikalauti papildomos programinės įrangos diegimo ir arba palaikymo visą naudojimo laikotarpį, turi veikti naršyklėje.</w:t>
      </w:r>
    </w:p>
    <w:p w14:paraId="6AFBC5EC" w14:textId="7CE7ECC4"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Darbas su TVS turi būti lengvai suprantamas asmenims, neturintiems programavimo patirties, </w:t>
      </w:r>
      <w:r w:rsidR="00503065" w:rsidRPr="00BC57AE">
        <w:rPr>
          <w:lang w:val="lt-LT"/>
        </w:rPr>
        <w:t xml:space="preserve">nereikalauti </w:t>
      </w:r>
      <w:r w:rsidRPr="00BC57AE">
        <w:rPr>
          <w:lang w:val="lt-LT"/>
        </w:rPr>
        <w:t>specialių techninių žinių.</w:t>
      </w:r>
    </w:p>
    <w:p w14:paraId="6090FDE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Perkančioji organizacija turi gauti prieigą prie svetainės TVS </w:t>
      </w:r>
      <w:r w:rsidRPr="00BC57AE">
        <w:rPr>
          <w:i/>
          <w:iCs/>
          <w:lang w:val="lt-LT"/>
        </w:rPr>
        <w:t>back-end</w:t>
      </w:r>
      <w:r w:rsidRPr="00BC57AE">
        <w:rPr>
          <w:lang w:val="lt-LT"/>
        </w:rPr>
        <w:t xml:space="preserve"> programinio kodo.</w:t>
      </w:r>
    </w:p>
    <w:p w14:paraId="3498F519" w14:textId="68732358" w:rsidR="009E56BB" w:rsidRPr="00BC57AE" w:rsidRDefault="1310F15E" w:rsidP="00B321BD">
      <w:pPr>
        <w:pStyle w:val="Tekstas0"/>
        <w:numPr>
          <w:ilvl w:val="1"/>
          <w:numId w:val="22"/>
        </w:numPr>
        <w:spacing w:line="240" w:lineRule="auto"/>
        <w:ind w:left="0" w:firstLine="567"/>
        <w:contextualSpacing/>
        <w:jc w:val="both"/>
        <w:rPr>
          <w:lang w:val="lt-LT"/>
        </w:rPr>
      </w:pPr>
      <w:r w:rsidRPr="00BC57AE">
        <w:rPr>
          <w:lang w:val="lt-LT"/>
        </w:rPr>
        <w:t>TVS turi būti nepriklausoma nuo platformos (Windows, Linux, Unix, ir t.</w:t>
      </w:r>
      <w:r w:rsidR="6BEE7868" w:rsidRPr="00BC57AE">
        <w:rPr>
          <w:lang w:val="lt-LT"/>
        </w:rPr>
        <w:t xml:space="preserve"> </w:t>
      </w:r>
      <w:r w:rsidRPr="00BC57AE">
        <w:rPr>
          <w:lang w:val="lt-LT"/>
        </w:rPr>
        <w:t>t.), be klaidų ir atvaizdavimo iškraipymų, išlaikant visą funkcionalumą, administruojama su šiomis naršyklėmis: Microsoft Edge; Mozilla Firefox; Opera; Google Chrome; Safari</w:t>
      </w:r>
      <w:r w:rsidR="4643468A" w:rsidRPr="00BC57AE">
        <w:rPr>
          <w:lang w:val="lt-LT"/>
        </w:rPr>
        <w:t xml:space="preserve"> ir pan.</w:t>
      </w:r>
    </w:p>
    <w:p w14:paraId="7906B442"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Kiekvieno puslapio antraštė turi būti kuriama automatiškai pagal pavadinimą arba rankiniu būdu redaguojama administratoriaus. Atvaizduojamos </w:t>
      </w:r>
      <w:r w:rsidR="00226361" w:rsidRPr="00BC57AE">
        <w:rPr>
          <w:lang w:val="lt-LT"/>
        </w:rPr>
        <w:t>s</w:t>
      </w:r>
      <w:r w:rsidRPr="00BC57AE">
        <w:rPr>
          <w:lang w:val="lt-LT"/>
        </w:rPr>
        <w:t xml:space="preserve">vetainės nuorodos interneto naršyklės adresų juostoje (URL) turi būti trumpos ir aiškios, formuojamos bendrinių žodžių pagalba, o ne </w:t>
      </w:r>
      <w:r w:rsidRPr="00BC57AE">
        <w:rPr>
          <w:lang w:val="lt-LT"/>
        </w:rPr>
        <w:lastRenderedPageBreak/>
        <w:t xml:space="preserve">atsitiktinių simbolių sekomis. Sistemoje automatiniu būdu sugeneruotas puslapio adresas turi išlikti pastovus to puslapio viso gyvavimo ciklo metu. </w:t>
      </w:r>
    </w:p>
    <w:p w14:paraId="77AE1422"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galimybė maketuoti tiek </w:t>
      </w:r>
      <w:r w:rsidR="00226361" w:rsidRPr="00BC57AE">
        <w:rPr>
          <w:lang w:val="lt-LT"/>
        </w:rPr>
        <w:t>s</w:t>
      </w:r>
      <w:r w:rsidRPr="00BC57AE">
        <w:rPr>
          <w:lang w:val="lt-LT"/>
        </w:rPr>
        <w:t xml:space="preserve">vetainės pirmąjį puslapį, tiek, pagal hierarchiją, žemesnio lygmens </w:t>
      </w:r>
      <w:r w:rsidR="00226361" w:rsidRPr="00BC57AE">
        <w:rPr>
          <w:lang w:val="lt-LT"/>
        </w:rPr>
        <w:t>s</w:t>
      </w:r>
      <w:r w:rsidRPr="00BC57AE">
        <w:rPr>
          <w:lang w:val="lt-LT"/>
        </w:rPr>
        <w:t>vetainės puslapius: a) pakeisti aktualiausių informacijos blokų padėtį; b) nustatyti naujausių straipsnių skaičių blokuose; c) įkelti / panaikinti papildomus blokus, įdėti / išimti juose esančią informaciją.</w:t>
      </w:r>
    </w:p>
    <w:p w14:paraId="755E0274" w14:textId="4D6789C6"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turi užtikrinti kiekvieno nedalomo informacijos vieneto-objekto (straipsnio, pranešimo, nuotraukų galerijos ir t. t.) funkcijas, kurios leistų objektą padaryti neviešu. Tai yra nematomą ir neaktyvų (objektas nerodomas meniu ar sąrašuose ir nepasiekiamas per paiešką ar nuorodas) puslapio lankytojams, tačiau TVS naudotojai jį gali matyti. TVS naudotojas su redaktoriaus role turi galėti pakeisti būseną į viešą</w:t>
      </w:r>
      <w:r w:rsidR="00226361" w:rsidRPr="00BC57AE">
        <w:rPr>
          <w:lang w:val="lt-LT"/>
        </w:rPr>
        <w:t xml:space="preserve"> ir</w:t>
      </w:r>
      <w:r w:rsidRPr="00BC57AE">
        <w:rPr>
          <w:lang w:val="lt-LT"/>
        </w:rPr>
        <w:t xml:space="preserve"> tai turi padaryti turinį prieinamu lankytojams.</w:t>
      </w:r>
    </w:p>
    <w:p w14:paraId="3E0BCE3F"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Administravimo dalyje, atskiruose moduliuose turi veikti paieška. Atlikus paiešką galimybė automatiškai patekti į atrinktą objektą ir jį redaguoti.</w:t>
      </w:r>
    </w:p>
    <w:p w14:paraId="4330E34D" w14:textId="77777777" w:rsidR="009E56BB" w:rsidRPr="00135D0B"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galimybė integruoti į vidinius </w:t>
      </w:r>
      <w:r w:rsidR="00226361" w:rsidRPr="00BC57AE">
        <w:rPr>
          <w:lang w:val="lt-LT"/>
        </w:rPr>
        <w:t>s</w:t>
      </w:r>
      <w:r w:rsidRPr="00BC57AE">
        <w:rPr>
          <w:lang w:val="lt-LT"/>
        </w:rPr>
        <w:t xml:space="preserve">vetainės puslapius išorines aplikacijas (JavaScript, HTML ir kt.), kitus interneto </w:t>
      </w:r>
      <w:r w:rsidRPr="00135D0B">
        <w:rPr>
          <w:lang w:val="lt-LT"/>
        </w:rPr>
        <w:t>puslapius. Tokiu būdu turi likti visas išdėstymas, tik turiniui skirtoje vietoje pateikiama integruota informacija.</w:t>
      </w:r>
    </w:p>
    <w:p w14:paraId="5FFAE1EF" w14:textId="17BE5C00" w:rsidR="009E56BB" w:rsidRPr="00135D0B" w:rsidRDefault="006A67A6" w:rsidP="00B321BD">
      <w:pPr>
        <w:pStyle w:val="Tekstas0"/>
        <w:numPr>
          <w:ilvl w:val="1"/>
          <w:numId w:val="22"/>
        </w:numPr>
        <w:spacing w:line="240" w:lineRule="auto"/>
        <w:ind w:left="0" w:firstLine="567"/>
        <w:contextualSpacing/>
        <w:jc w:val="both"/>
        <w:rPr>
          <w:lang w:val="lt-LT"/>
        </w:rPr>
      </w:pPr>
      <w:r w:rsidRPr="00135D0B">
        <w:rPr>
          <w:lang w:val="lt-LT"/>
        </w:rPr>
        <w:t>Administratorius turi turėti galimybę keisti įkeliamų nuotraukų didžiausią raišką. Pvz., nurodyti, kad visos saugomos nuotraukos turi būti ne didesnės kaip 1600x1200 px, tokiu būdu visos įkeliamos nuotraukos turi būti sumažinamos iki nustatyto dydžio.</w:t>
      </w:r>
      <w:r w:rsidR="00DC14AA" w:rsidRPr="00135D0B">
        <w:rPr>
          <w:lang w:val="lt-LT"/>
        </w:rPr>
        <w:t xml:space="preserve"> Šis dydis yra orientacinis</w:t>
      </w:r>
      <w:r w:rsidR="001F64E5" w:rsidRPr="00135D0B">
        <w:rPr>
          <w:lang w:val="lt-LT"/>
        </w:rPr>
        <w:t xml:space="preserve"> ir turi būti pritaikomas prie konkretaus pasirinkot dizaino.</w:t>
      </w:r>
    </w:p>
    <w:p w14:paraId="003147D8" w14:textId="25038DBC" w:rsidR="009E56BB" w:rsidRPr="00BC57AE" w:rsidRDefault="1310F15E" w:rsidP="00B321BD">
      <w:pPr>
        <w:pStyle w:val="Tekstas0"/>
        <w:numPr>
          <w:ilvl w:val="1"/>
          <w:numId w:val="22"/>
        </w:numPr>
        <w:spacing w:line="240" w:lineRule="auto"/>
        <w:ind w:left="0" w:firstLine="567"/>
        <w:contextualSpacing/>
        <w:jc w:val="both"/>
        <w:rPr>
          <w:lang w:val="lt-LT"/>
        </w:rPr>
      </w:pPr>
      <w:r w:rsidRPr="00135D0B">
        <w:rPr>
          <w:lang w:val="lt-LT"/>
        </w:rPr>
        <w:t xml:space="preserve">TVS turi turėti išskirstymą pagal </w:t>
      </w:r>
      <w:r w:rsidR="4643468A" w:rsidRPr="00135D0B">
        <w:rPr>
          <w:lang w:val="lt-LT"/>
        </w:rPr>
        <w:t>s</w:t>
      </w:r>
      <w:r w:rsidRPr="00135D0B">
        <w:rPr>
          <w:lang w:val="lt-LT"/>
        </w:rPr>
        <w:t xml:space="preserve">vetainės dalių prieinamumą: a) bendroji </w:t>
      </w:r>
      <w:r w:rsidR="4643468A" w:rsidRPr="00135D0B">
        <w:rPr>
          <w:lang w:val="lt-LT"/>
        </w:rPr>
        <w:t>s</w:t>
      </w:r>
      <w:r w:rsidRPr="00135D0B">
        <w:rPr>
          <w:lang w:val="lt-LT"/>
        </w:rPr>
        <w:t xml:space="preserve">vetainės dalis, kurią gali pasiekti visi lankytojai ; b) </w:t>
      </w:r>
      <w:r w:rsidR="4643468A" w:rsidRPr="00135D0B">
        <w:rPr>
          <w:lang w:val="lt-LT"/>
        </w:rPr>
        <w:t>s</w:t>
      </w:r>
      <w:r w:rsidRPr="00135D0B">
        <w:rPr>
          <w:lang w:val="lt-LT"/>
        </w:rPr>
        <w:t>vetainės dalis, skirta administruoti</w:t>
      </w:r>
      <w:r w:rsidRPr="00BC57AE">
        <w:rPr>
          <w:lang w:val="lt-LT"/>
        </w:rPr>
        <w:t xml:space="preserve"> TVS </w:t>
      </w:r>
      <w:r w:rsidR="2D056E2E" w:rsidRPr="00BC57AE">
        <w:rPr>
          <w:lang w:val="lt-LT"/>
        </w:rPr>
        <w:t>.</w:t>
      </w:r>
    </w:p>
    <w:p w14:paraId="107A6386" w14:textId="7B83F714"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w:t>
      </w:r>
      <w:r w:rsidR="007A209F" w:rsidRPr="00BC57AE">
        <w:rPr>
          <w:lang w:val="lt-LT"/>
        </w:rPr>
        <w:t>s</w:t>
      </w:r>
      <w:r w:rsidRPr="00BC57AE">
        <w:rPr>
          <w:lang w:val="lt-LT"/>
        </w:rPr>
        <w:t>vetainės administravimo dalyje turi būti realizuotos ne prastesnės kaip išvardytos galimybės:</w:t>
      </w:r>
      <w:r w:rsidR="00AD3F0B" w:rsidRPr="00BC57AE">
        <w:rPr>
          <w:lang w:val="lt-LT"/>
        </w:rPr>
        <w:t xml:space="preserve"> a) </w:t>
      </w:r>
      <w:r w:rsidR="007A209F" w:rsidRPr="00BC57AE">
        <w:rPr>
          <w:lang w:val="lt-LT"/>
        </w:rPr>
        <w:t>s</w:t>
      </w:r>
      <w:r w:rsidRPr="00BC57AE">
        <w:rPr>
          <w:lang w:val="lt-LT"/>
        </w:rPr>
        <w:t>vetainės sisteminių parametrų keitimas;</w:t>
      </w:r>
      <w:r w:rsidR="00AD3F0B" w:rsidRPr="00BC57AE">
        <w:rPr>
          <w:lang w:val="lt-LT"/>
        </w:rPr>
        <w:t xml:space="preserve"> b) </w:t>
      </w:r>
      <w:r w:rsidRPr="00BC57AE">
        <w:rPr>
          <w:lang w:val="lt-LT"/>
        </w:rPr>
        <w:t>naudotojų ir jų teisių valdymas;</w:t>
      </w:r>
      <w:r w:rsidR="00AD3F0B" w:rsidRPr="00BC57AE">
        <w:rPr>
          <w:lang w:val="lt-LT"/>
        </w:rPr>
        <w:t xml:space="preserve"> c) </w:t>
      </w:r>
      <w:r w:rsidRPr="00BC57AE">
        <w:rPr>
          <w:lang w:val="lt-LT"/>
        </w:rPr>
        <w:t>meniu, submeniu, turinio, galerijų ir t. t. valdymas;</w:t>
      </w:r>
      <w:r w:rsidR="00AD3F0B" w:rsidRPr="00BC57AE">
        <w:rPr>
          <w:lang w:val="lt-LT"/>
        </w:rPr>
        <w:t xml:space="preserve"> d) </w:t>
      </w:r>
      <w:r w:rsidRPr="00BC57AE">
        <w:rPr>
          <w:lang w:val="lt-LT"/>
        </w:rPr>
        <w:t>komponentų, modulių, priedų, šablonų valdymas.</w:t>
      </w:r>
    </w:p>
    <w:p w14:paraId="3073C6D2"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sisteminiai failai ir </w:t>
      </w:r>
      <w:r w:rsidR="007A209F" w:rsidRPr="00BC57AE">
        <w:rPr>
          <w:lang w:val="lt-LT"/>
        </w:rPr>
        <w:t>s</w:t>
      </w:r>
      <w:r w:rsidRPr="00BC57AE">
        <w:rPr>
          <w:lang w:val="lt-LT"/>
        </w:rPr>
        <w:t xml:space="preserve">vetainėje naudojama įkelta </w:t>
      </w:r>
      <w:r w:rsidR="007A209F" w:rsidRPr="00BC57AE">
        <w:rPr>
          <w:lang w:val="lt-LT"/>
        </w:rPr>
        <w:t>i</w:t>
      </w:r>
      <w:r w:rsidRPr="00BC57AE">
        <w:rPr>
          <w:lang w:val="lt-LT"/>
        </w:rPr>
        <w:t>nformacija ir failai turi būti saugoma atskirta ir sugrupuota, turi būti galimybė atlikti paiešką peržiūrėti surastą medžiagą, bei ją tvarkyti (keisti matmenis, META duomenis, perkelti, pašalinti ir pan.).</w:t>
      </w:r>
    </w:p>
    <w:p w14:paraId="04EFC5BB" w14:textId="6E91CBE7" w:rsidR="00AD3F0B" w:rsidRPr="00BC57AE" w:rsidRDefault="1310F15E" w:rsidP="00B321BD">
      <w:pPr>
        <w:pStyle w:val="Tekstas0"/>
        <w:numPr>
          <w:ilvl w:val="1"/>
          <w:numId w:val="22"/>
        </w:numPr>
        <w:spacing w:line="240" w:lineRule="auto"/>
        <w:ind w:left="0" w:firstLine="567"/>
        <w:contextualSpacing/>
        <w:jc w:val="both"/>
        <w:rPr>
          <w:lang w:val="lt-LT"/>
        </w:rPr>
      </w:pPr>
      <w:r w:rsidRPr="00BC57AE">
        <w:rPr>
          <w:lang w:val="lt-LT"/>
        </w:rPr>
        <w:t xml:space="preserve">TVS turi turėti automatinį informacijos archyvavimą ir galimybę atstatyti ankstesnę/istorinę objekto ar puslapio versiją. </w:t>
      </w:r>
    </w:p>
    <w:p w14:paraId="6D5CC6F0" w14:textId="3B981535"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TVS administravimo, teisės ir saugumo reikalavimai</w:t>
      </w:r>
      <w:r w:rsidR="00AD3F0B" w:rsidRPr="00BC57AE">
        <w:rPr>
          <w:b/>
          <w:bCs/>
          <w:shd w:val="clear" w:color="auto" w:fill="F7CAAC" w:themeFill="accent2" w:themeFillTint="66"/>
          <w:lang w:val="lt-LT"/>
        </w:rPr>
        <w:t>:</w:t>
      </w:r>
    </w:p>
    <w:p w14:paraId="3A0D5F4E"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turi užtikrinti duomenų konfidencialumą. Tai reiškia, kad TVS turi leisti asmenims matyti tik tuos duomenis, kuriuos jie gali matyti. Konfidencialumas yra siejamas su komunikavimo privatumu, saugiu svarbių duomenų saugojimu, vartotojų autentifikavimu bei ribotu duomenų matomumu.</w:t>
      </w:r>
    </w:p>
    <w:p w14:paraId="5E1F4C23" w14:textId="77777777" w:rsidR="009E56BB" w:rsidRPr="00BC57AE" w:rsidRDefault="29A5E030" w:rsidP="628EB5E6">
      <w:pPr>
        <w:pStyle w:val="Tekstas0"/>
        <w:numPr>
          <w:ilvl w:val="1"/>
          <w:numId w:val="22"/>
        </w:numPr>
        <w:spacing w:line="240" w:lineRule="auto"/>
        <w:ind w:left="0" w:firstLine="567"/>
        <w:contextualSpacing/>
        <w:jc w:val="both"/>
        <w:rPr>
          <w:lang w:val="lt-LT"/>
        </w:rPr>
      </w:pPr>
      <w:commentRangeStart w:id="19"/>
      <w:r w:rsidRPr="00BC57AE">
        <w:rPr>
          <w:lang w:val="lt-LT"/>
        </w:rPr>
        <w:t>TVS turi būti galimybė peržiūrėti veiksmų ataskaitas (bendra, pagal naudotoją, pagal grupę ir kt.). Ataskaitoje turi būti matoma iš kokio IP adreso, kuriuo laiku ir kas atliko redagavimo veiksmus (turinio redagavimas, šalinimas, naudotojų sukūrimai ir pan.).</w:t>
      </w:r>
      <w:commentRangeEnd w:id="19"/>
      <w:r w:rsidR="00135D0B" w:rsidRPr="00BC57AE">
        <w:rPr>
          <w:rStyle w:val="CommentReference"/>
          <w:sz w:val="24"/>
          <w:szCs w:val="24"/>
          <w:lang w:val="lt-LT"/>
        </w:rPr>
        <w:commentReference w:id="19"/>
      </w:r>
    </w:p>
    <w:p w14:paraId="7D9804FE"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turi palaikyti decentralizuoto administravimo funkciją, t. y. </w:t>
      </w:r>
      <w:r w:rsidR="003B24B5" w:rsidRPr="00BC57AE">
        <w:rPr>
          <w:lang w:val="lt-LT"/>
        </w:rPr>
        <w:t>s</w:t>
      </w:r>
      <w:r w:rsidRPr="00BC57AE">
        <w:rPr>
          <w:lang w:val="lt-LT"/>
        </w:rPr>
        <w:t xml:space="preserve">vetainės turinį vienu metu gali valdyti visi administratoriai: </w:t>
      </w:r>
      <w:r w:rsidR="00AD3F0B" w:rsidRPr="00BC57AE">
        <w:rPr>
          <w:lang w:val="lt-LT"/>
        </w:rPr>
        <w:t xml:space="preserve">a) </w:t>
      </w:r>
      <w:r w:rsidRPr="00BC57AE">
        <w:rPr>
          <w:lang w:val="lt-LT"/>
        </w:rPr>
        <w:t xml:space="preserve">turi būti galimybė visiems administratoriams vienu metu nuotoliniu būdu saugiai jungtis prie </w:t>
      </w:r>
      <w:r w:rsidR="003B24B5" w:rsidRPr="00BC57AE">
        <w:rPr>
          <w:lang w:val="lt-LT"/>
        </w:rPr>
        <w:t>s</w:t>
      </w:r>
      <w:r w:rsidRPr="00BC57AE">
        <w:rPr>
          <w:lang w:val="lt-LT"/>
        </w:rPr>
        <w:t>vetainės TVS administravimo aplinkos;</w:t>
      </w:r>
      <w:r w:rsidR="00AD3F0B" w:rsidRPr="00BC57AE">
        <w:rPr>
          <w:lang w:val="lt-LT"/>
        </w:rPr>
        <w:t xml:space="preserve"> b) </w:t>
      </w:r>
      <w:r w:rsidRPr="00BC57AE">
        <w:rPr>
          <w:lang w:val="lt-LT"/>
        </w:rPr>
        <w:t xml:space="preserve">turi būti galimybė administratoriui koordinuoti visą </w:t>
      </w:r>
      <w:r w:rsidR="003B24B5" w:rsidRPr="00BC57AE">
        <w:rPr>
          <w:lang w:val="lt-LT"/>
        </w:rPr>
        <w:t>s</w:t>
      </w:r>
      <w:r w:rsidRPr="00BC57AE">
        <w:rPr>
          <w:lang w:val="lt-LT"/>
        </w:rPr>
        <w:t xml:space="preserve">vetainės administravimo procesą bei nustatyti, kaip ir kokias </w:t>
      </w:r>
      <w:r w:rsidR="003B24B5" w:rsidRPr="00BC57AE">
        <w:rPr>
          <w:lang w:val="lt-LT"/>
        </w:rPr>
        <w:t>s</w:t>
      </w:r>
      <w:r w:rsidRPr="00BC57AE">
        <w:rPr>
          <w:lang w:val="lt-LT"/>
        </w:rPr>
        <w:t xml:space="preserve">vetainės dalis galės administruoti administratoriai, kokio tipo informaciją galės įkelti, ar galės keisti </w:t>
      </w:r>
      <w:r w:rsidR="003B24B5" w:rsidRPr="00BC57AE">
        <w:rPr>
          <w:lang w:val="lt-LT"/>
        </w:rPr>
        <w:t>s</w:t>
      </w:r>
      <w:r w:rsidRPr="00BC57AE">
        <w:rPr>
          <w:lang w:val="lt-LT"/>
        </w:rPr>
        <w:t>vetainės modulių struktūrą ir spalvas, ar galės iš karto publikuoti turinį.</w:t>
      </w:r>
    </w:p>
    <w:p w14:paraId="02CA3575" w14:textId="088CDA8E" w:rsidR="009E56BB" w:rsidRPr="00BC57AE" w:rsidRDefault="00A1399D" w:rsidP="6F620C82">
      <w:pPr>
        <w:pStyle w:val="Tekstas0"/>
        <w:numPr>
          <w:ilvl w:val="1"/>
          <w:numId w:val="22"/>
        </w:numPr>
        <w:spacing w:line="240" w:lineRule="auto"/>
        <w:ind w:left="0" w:firstLine="567"/>
        <w:contextualSpacing/>
        <w:jc w:val="both"/>
        <w:rPr>
          <w:lang w:val="lt-LT"/>
        </w:rPr>
      </w:pPr>
      <w:r w:rsidRPr="00A1399D">
        <w:rPr>
          <w:lang w:val="lt-LT"/>
        </w:rPr>
        <w:t xml:space="preserve">Turi būti galimybė nustatyti leidžiamų įkelti bylų (nuotraukų, dokumentų, video ir kita) dydį ir tipą. Visi įkeliami failai turi būti </w:t>
      </w:r>
      <w:commentRangeStart w:id="20"/>
      <w:r w:rsidRPr="00A1399D">
        <w:rPr>
          <w:lang w:val="lt-LT"/>
        </w:rPr>
        <w:t>tikrinami antivirusine programa</w:t>
      </w:r>
      <w:commentRangeEnd w:id="20"/>
      <w:r w:rsidRPr="00A1399D">
        <w:rPr>
          <w:rStyle w:val="CommentReference"/>
          <w:sz w:val="24"/>
          <w:szCs w:val="24"/>
          <w:lang w:val="lt-LT"/>
        </w:rPr>
        <w:commentReference w:id="20"/>
      </w:r>
      <w:r w:rsidRPr="00A1399D">
        <w:rPr>
          <w:lang w:val="lt-LT"/>
        </w:rPr>
        <w:t>, o jų vykdymas serverio pusėje turi būti visiškai uždraustas.</w:t>
      </w:r>
    </w:p>
    <w:p w14:paraId="32A6CEE7" w14:textId="56DD085A" w:rsidR="55FA2E79" w:rsidRDefault="55FA2E79" w:rsidP="6F620C82">
      <w:pPr>
        <w:pStyle w:val="Tekstas0"/>
        <w:numPr>
          <w:ilvl w:val="1"/>
          <w:numId w:val="22"/>
        </w:numPr>
        <w:spacing w:line="240" w:lineRule="auto"/>
        <w:ind w:left="0" w:firstLine="567"/>
        <w:contextualSpacing/>
        <w:jc w:val="both"/>
        <w:rPr>
          <w:lang w:val="lt-LT"/>
        </w:rPr>
      </w:pPr>
      <w:r w:rsidRPr="6F620C82">
        <w:rPr>
          <w:lang w:val="lt-LT"/>
        </w:rPr>
        <w:lastRenderedPageBreak/>
        <w:t xml:space="preserve">Turi būti leidžiamas tik pasirinktų tipų (plėtinių) </w:t>
      </w:r>
      <w:r w:rsidR="0F3CEBE1" w:rsidRPr="6F620C82">
        <w:rPr>
          <w:lang w:val="lt-LT"/>
        </w:rPr>
        <w:t xml:space="preserve">bylų </w:t>
      </w:r>
      <w:r w:rsidRPr="6F620C82">
        <w:rPr>
          <w:lang w:val="lt-LT"/>
        </w:rPr>
        <w:t>įkėlimas (pvz. „jpg“, „png“, „docx“ ir pan.</w:t>
      </w:r>
      <w:r w:rsidR="7481F105" w:rsidRPr="6F620C82">
        <w:rPr>
          <w:lang w:val="lt-LT"/>
        </w:rPr>
        <w:t>)</w:t>
      </w:r>
      <w:r w:rsidRPr="6F620C82">
        <w:rPr>
          <w:lang w:val="lt-LT"/>
        </w:rPr>
        <w:t>, tikrinant įkeliamo</w:t>
      </w:r>
      <w:r w:rsidR="219AF434" w:rsidRPr="6F620C82">
        <w:rPr>
          <w:lang w:val="lt-LT"/>
        </w:rPr>
        <w:t>s</w:t>
      </w:r>
      <w:r w:rsidRPr="6F620C82">
        <w:rPr>
          <w:lang w:val="lt-LT"/>
        </w:rPr>
        <w:t xml:space="preserve"> </w:t>
      </w:r>
      <w:r w:rsidR="4508CFDF" w:rsidRPr="6F620C82">
        <w:rPr>
          <w:lang w:val="lt-LT"/>
        </w:rPr>
        <w:t xml:space="preserve">bylos </w:t>
      </w:r>
      <w:r w:rsidRPr="6F620C82">
        <w:rPr>
          <w:lang w:val="lt-LT"/>
        </w:rPr>
        <w:t>faktinį tipą (MIME type).</w:t>
      </w:r>
    </w:p>
    <w:p w14:paraId="14F5DBC6" w14:textId="144EC965" w:rsidR="67BEC174" w:rsidRDefault="67BEC174" w:rsidP="6F620C82">
      <w:pPr>
        <w:pStyle w:val="Tekstas0"/>
        <w:numPr>
          <w:ilvl w:val="1"/>
          <w:numId w:val="22"/>
        </w:numPr>
        <w:spacing w:line="240" w:lineRule="auto"/>
        <w:ind w:left="0" w:firstLine="567"/>
        <w:contextualSpacing/>
        <w:jc w:val="both"/>
        <w:rPr>
          <w:lang w:val="lt-LT"/>
        </w:rPr>
      </w:pPr>
      <w:r w:rsidRPr="6F620C82">
        <w:rPr>
          <w:lang w:val="lt-LT"/>
        </w:rPr>
        <w:t xml:space="preserve">Turi būti galimybė administruoti leidžiamų įkelti </w:t>
      </w:r>
      <w:r w:rsidR="02B91C8C" w:rsidRPr="6F620C82">
        <w:rPr>
          <w:lang w:val="lt-LT"/>
        </w:rPr>
        <w:t xml:space="preserve">bylų </w:t>
      </w:r>
      <w:r w:rsidRPr="6F620C82">
        <w:rPr>
          <w:lang w:val="lt-LT"/>
        </w:rPr>
        <w:t>plėtinių sąrašą.</w:t>
      </w:r>
    </w:p>
    <w:p w14:paraId="2C66048A" w14:textId="3A835096"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TVS reikalavimai puslapių ir blokų valdymui</w:t>
      </w:r>
      <w:r w:rsidR="00AD3F0B" w:rsidRPr="00BC57AE">
        <w:rPr>
          <w:b/>
          <w:bCs/>
          <w:shd w:val="clear" w:color="auto" w:fill="F7CAAC" w:themeFill="accent2" w:themeFillTint="66"/>
          <w:lang w:val="lt-LT"/>
        </w:rPr>
        <w:t>:</w:t>
      </w:r>
    </w:p>
    <w:p w14:paraId="540EAF30"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sudaryta galimybė TVS administratoriui redaguoti turinio blokus numatytose </w:t>
      </w:r>
      <w:r w:rsidR="005F6988" w:rsidRPr="00BC57AE">
        <w:rPr>
          <w:lang w:val="lt-LT"/>
        </w:rPr>
        <w:t>s</w:t>
      </w:r>
      <w:r w:rsidRPr="00BC57AE">
        <w:rPr>
          <w:lang w:val="lt-LT"/>
        </w:rPr>
        <w:t>vetainės vietose, neatliekant papildomų programavimo darbų.</w:t>
      </w:r>
    </w:p>
    <w:p w14:paraId="5C9C6D8A" w14:textId="22CDBC3F"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realizuota galimybė valdyti tiek </w:t>
      </w:r>
      <w:r w:rsidR="00CE0F27" w:rsidRPr="00BC57AE">
        <w:rPr>
          <w:lang w:val="lt-LT"/>
        </w:rPr>
        <w:t>s</w:t>
      </w:r>
      <w:r w:rsidRPr="00BC57AE">
        <w:rPr>
          <w:lang w:val="lt-LT"/>
        </w:rPr>
        <w:t>vetainės titulinį puslapį, tiek, pagal hierarchiją, žemesnio lygmens svetainės puslapius, juose esančius turinio blokus.</w:t>
      </w:r>
    </w:p>
    <w:p w14:paraId="5A35C768"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patalpinti skirtingus blokų tipus:</w:t>
      </w:r>
      <w:r w:rsidR="00AD3F0B" w:rsidRPr="00BC57AE">
        <w:rPr>
          <w:lang w:val="lt-LT"/>
        </w:rPr>
        <w:t xml:space="preserve"> a) </w:t>
      </w:r>
      <w:r w:rsidRPr="00BC57AE">
        <w:rPr>
          <w:lang w:val="lt-LT"/>
        </w:rPr>
        <w:t>tekstinis;</w:t>
      </w:r>
      <w:r w:rsidR="00AD3F0B" w:rsidRPr="00BC57AE">
        <w:rPr>
          <w:lang w:val="lt-LT"/>
        </w:rPr>
        <w:t xml:space="preserve"> b) </w:t>
      </w:r>
      <w:r w:rsidRPr="00BC57AE">
        <w:rPr>
          <w:lang w:val="lt-LT"/>
        </w:rPr>
        <w:t>interaktyvus;</w:t>
      </w:r>
      <w:r w:rsidR="00AD3F0B" w:rsidRPr="00BC57AE">
        <w:rPr>
          <w:lang w:val="lt-LT"/>
        </w:rPr>
        <w:t xml:space="preserve"> c) </w:t>
      </w:r>
      <w:r w:rsidRPr="00BC57AE">
        <w:rPr>
          <w:lang w:val="lt-LT"/>
        </w:rPr>
        <w:t>galerija;</w:t>
      </w:r>
      <w:r w:rsidR="00AD3F0B" w:rsidRPr="00BC57AE">
        <w:rPr>
          <w:lang w:val="lt-LT"/>
        </w:rPr>
        <w:t xml:space="preserve"> d) </w:t>
      </w:r>
      <w:r w:rsidRPr="00BC57AE">
        <w:rPr>
          <w:lang w:val="lt-LT"/>
        </w:rPr>
        <w:t>straipsniai;</w:t>
      </w:r>
      <w:r w:rsidR="00AD3F0B" w:rsidRPr="00BC57AE">
        <w:rPr>
          <w:lang w:val="lt-LT"/>
        </w:rPr>
        <w:t xml:space="preserve"> e) </w:t>
      </w:r>
      <w:r w:rsidRPr="00BC57AE">
        <w:rPr>
          <w:lang w:val="lt-LT"/>
        </w:rPr>
        <w:t>kalendorius</w:t>
      </w:r>
      <w:r w:rsidR="00AD3F0B" w:rsidRPr="00BC57AE">
        <w:rPr>
          <w:lang w:val="lt-LT"/>
        </w:rPr>
        <w:t xml:space="preserve"> ir kt.</w:t>
      </w:r>
    </w:p>
    <w:p w14:paraId="17249E3B"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turi redagavimo, naujų puslapių sukūrimo, ištrynimo, paslėpimo, publikavimo, sustabdymo, neištrinant paties puslapio, perkėlimo į kitą vietą galimybę.</w:t>
      </w:r>
    </w:p>
    <w:p w14:paraId="630BD81E" w14:textId="227F27E0"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naudotojai turi turėti galimybę patalpinti turinio blokus </w:t>
      </w:r>
      <w:r w:rsidR="005B5A60" w:rsidRPr="00BC57AE">
        <w:rPr>
          <w:lang w:val="lt-LT"/>
        </w:rPr>
        <w:t>s</w:t>
      </w:r>
      <w:r w:rsidRPr="00BC57AE">
        <w:rPr>
          <w:lang w:val="lt-LT"/>
        </w:rPr>
        <w:t>vetainės puslapiuose</w:t>
      </w:r>
      <w:r w:rsidR="00BE5FD0" w:rsidRPr="00BC57AE">
        <w:rPr>
          <w:lang w:val="lt-LT"/>
        </w:rPr>
        <w:t>,</w:t>
      </w:r>
      <w:r w:rsidR="005F6988" w:rsidRPr="00BC57AE">
        <w:rPr>
          <w:lang w:val="lt-LT"/>
        </w:rPr>
        <w:t xml:space="preserve"> t</w:t>
      </w:r>
      <w:r w:rsidRPr="00BC57AE">
        <w:rPr>
          <w:lang w:val="lt-LT"/>
        </w:rPr>
        <w:t>urinio blokų kiekis neturi būti ribojamas. TVS naudotojas gali sukurti turinio bloką, nustatyti jo vietą puslapyje, keisti jo būseną (aktyvus/neaktyvus) ir informaciją.</w:t>
      </w:r>
    </w:p>
    <w:p w14:paraId="2FDD223A" w14:textId="79A93FEB"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 xml:space="preserve">Reikalavimai optimizacijai paieškos sistemoms (SEO) </w:t>
      </w:r>
      <w:r w:rsidRPr="00BC57AE">
        <w:rPr>
          <w:b/>
          <w:bCs/>
          <w:i/>
          <w:iCs/>
          <w:shd w:val="clear" w:color="auto" w:fill="F7CAAC" w:themeFill="accent2" w:themeFillTint="66"/>
          <w:lang w:val="lt-LT"/>
        </w:rPr>
        <w:t>(</w:t>
      </w:r>
      <w:r w:rsidR="00AD3F0B" w:rsidRPr="00BC57AE">
        <w:rPr>
          <w:b/>
          <w:bCs/>
          <w:i/>
          <w:iCs/>
          <w:shd w:val="clear" w:color="auto" w:fill="F7CAAC" w:themeFill="accent2" w:themeFillTint="66"/>
          <w:lang w:val="lt-LT"/>
        </w:rPr>
        <w:t xml:space="preserve">angl. </w:t>
      </w:r>
      <w:r w:rsidRPr="00BC57AE">
        <w:rPr>
          <w:b/>
          <w:bCs/>
          <w:i/>
          <w:iCs/>
          <w:shd w:val="clear" w:color="auto" w:fill="F7CAAC" w:themeFill="accent2" w:themeFillTint="66"/>
          <w:lang w:val="lt-LT"/>
        </w:rPr>
        <w:t>Search Engine Optimization)</w:t>
      </w:r>
      <w:r w:rsidR="00AD3F0B" w:rsidRPr="00BC57AE">
        <w:rPr>
          <w:b/>
          <w:bCs/>
          <w:shd w:val="clear" w:color="auto" w:fill="F7CAAC" w:themeFill="accent2" w:themeFillTint="66"/>
          <w:lang w:val="lt-LT"/>
        </w:rPr>
        <w:t>:</w:t>
      </w:r>
    </w:p>
    <w:p w14:paraId="64AF49F8"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turi užtikrinti kiekvieno nedalomo informacijos vieneto (straipsnio, pranešimo, žinutės ir t. t.) META žymių (raktiniai žodžiai, antraštė, aprašas) aprašymą pagerinant informacijos atpažinimą paieškos sistemoms.</w:t>
      </w:r>
    </w:p>
    <w:p w14:paraId="1979CD1F" w14:textId="6334C111" w:rsidR="009E56BB" w:rsidRPr="00BC57AE" w:rsidRDefault="006A67A6" w:rsidP="00B321BD">
      <w:pPr>
        <w:pStyle w:val="Tekstas0"/>
        <w:numPr>
          <w:ilvl w:val="1"/>
          <w:numId w:val="22"/>
        </w:numPr>
        <w:spacing w:line="240" w:lineRule="auto"/>
        <w:ind w:left="0" w:firstLine="567"/>
        <w:contextualSpacing/>
        <w:jc w:val="both"/>
        <w:rPr>
          <w:lang w:val="lt-LT"/>
        </w:rPr>
      </w:pPr>
      <w:commentRangeStart w:id="21"/>
      <w:r w:rsidRPr="00BC57AE">
        <w:rPr>
          <w:lang w:val="lt-LT"/>
        </w:rPr>
        <w:t xml:space="preserve">Galimybė valdyti robotų ribojimo protokolą </w:t>
      </w:r>
      <w:r w:rsidRPr="00BC57AE">
        <w:rPr>
          <w:i/>
          <w:iCs/>
          <w:lang w:val="lt-LT"/>
        </w:rPr>
        <w:t xml:space="preserve">(Robots Exclusion Protocol - robots.txt) </w:t>
      </w:r>
      <w:r w:rsidRPr="00BC57AE">
        <w:rPr>
          <w:lang w:val="lt-LT"/>
        </w:rPr>
        <w:t>nurod</w:t>
      </w:r>
      <w:r w:rsidR="00646D95" w:rsidRPr="00BC57AE">
        <w:rPr>
          <w:lang w:val="lt-LT"/>
        </w:rPr>
        <w:t>ant</w:t>
      </w:r>
      <w:r w:rsidRPr="00BC57AE">
        <w:rPr>
          <w:lang w:val="lt-LT"/>
        </w:rPr>
        <w:t>, kurias TVS dalis leisti pasiekti paieškų robotams ir kurias drausti</w:t>
      </w:r>
      <w:commentRangeEnd w:id="21"/>
      <w:r w:rsidR="00A1399D" w:rsidRPr="00BC57AE">
        <w:rPr>
          <w:rStyle w:val="CommentReference"/>
          <w:sz w:val="24"/>
          <w:szCs w:val="24"/>
          <w:lang w:val="lt-LT"/>
        </w:rPr>
        <w:commentReference w:id="21"/>
      </w:r>
      <w:r w:rsidRPr="00BC57AE">
        <w:rPr>
          <w:lang w:val="lt-LT"/>
        </w:rPr>
        <w:t>. TVS turi užtikrinti automatinį protokolo valdymą be papildomo administratoriaus įsikišimo, kai informacija padaroma nebepublikuojama ar jos pateikimui uždedamas draudimas.</w:t>
      </w:r>
    </w:p>
    <w:p w14:paraId="7885EE31" w14:textId="4D850C89"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turi užtikrinti automatinį </w:t>
      </w:r>
      <w:r w:rsidR="00F83F08" w:rsidRPr="00BC57AE">
        <w:rPr>
          <w:lang w:val="lt-LT"/>
        </w:rPr>
        <w:t>s</w:t>
      </w:r>
      <w:r w:rsidRPr="00BC57AE">
        <w:rPr>
          <w:lang w:val="lt-LT"/>
        </w:rPr>
        <w:t>vetainės struktūros formavimą XML formatu (</w:t>
      </w:r>
      <w:r w:rsidR="008B4DC8" w:rsidRPr="00BC57AE">
        <w:rPr>
          <w:lang w:val="lt-LT"/>
        </w:rPr>
        <w:t xml:space="preserve">angl. </w:t>
      </w:r>
      <w:r w:rsidRPr="00BC57AE">
        <w:rPr>
          <w:i/>
          <w:iCs/>
          <w:lang w:val="lt-LT"/>
        </w:rPr>
        <w:t>sitemap protocol)</w:t>
      </w:r>
      <w:r w:rsidRPr="00BC57AE">
        <w:rPr>
          <w:lang w:val="lt-LT"/>
        </w:rPr>
        <w:t xml:space="preserve">. Informacija </w:t>
      </w:r>
      <w:r w:rsidRPr="00BC57AE">
        <w:rPr>
          <w:i/>
          <w:iCs/>
          <w:lang w:val="lt-LT"/>
        </w:rPr>
        <w:t>sitemap</w:t>
      </w:r>
      <w:r w:rsidRPr="00BC57AE">
        <w:rPr>
          <w:lang w:val="lt-LT"/>
        </w:rPr>
        <w:t xml:space="preserve"> protokolu pateikiama automatiškai be papildomo administratoriaus įsikišimo iš karto po bet kokio informacijos pakeitimo </w:t>
      </w:r>
      <w:r w:rsidR="00F83F08" w:rsidRPr="00BC57AE">
        <w:rPr>
          <w:lang w:val="lt-LT"/>
        </w:rPr>
        <w:t>s</w:t>
      </w:r>
      <w:r w:rsidRPr="00BC57AE">
        <w:rPr>
          <w:lang w:val="lt-LT"/>
        </w:rPr>
        <w:t>vetainėje. Svetainės struktūros formavimas turi atitikti http://www.sitemaps.org numatytus standartus.</w:t>
      </w:r>
    </w:p>
    <w:p w14:paraId="4D5C6027" w14:textId="783DFB8B" w:rsidR="009E56BB" w:rsidRPr="00BC57AE" w:rsidRDefault="1310F15E" w:rsidP="00B321BD">
      <w:pPr>
        <w:pStyle w:val="Tekstas0"/>
        <w:numPr>
          <w:ilvl w:val="1"/>
          <w:numId w:val="22"/>
        </w:numPr>
        <w:spacing w:line="240" w:lineRule="auto"/>
        <w:ind w:left="0" w:firstLine="567"/>
        <w:contextualSpacing/>
        <w:jc w:val="both"/>
        <w:rPr>
          <w:lang w:val="lt-LT"/>
        </w:rPr>
      </w:pPr>
      <w:r w:rsidRPr="00BC57AE">
        <w:rPr>
          <w:lang w:val="lt-LT"/>
        </w:rPr>
        <w:t xml:space="preserve">Sistema turi leisti užregistruoti </w:t>
      </w:r>
      <w:r w:rsidR="21B77702" w:rsidRPr="00BC57AE">
        <w:rPr>
          <w:lang w:val="lt-LT"/>
        </w:rPr>
        <w:t>s</w:t>
      </w:r>
      <w:r w:rsidRPr="00BC57AE">
        <w:rPr>
          <w:lang w:val="lt-LT"/>
        </w:rPr>
        <w:t xml:space="preserve">vetainę Google </w:t>
      </w:r>
      <w:r w:rsidR="260AA094" w:rsidRPr="00BC57AE">
        <w:rPr>
          <w:lang w:val="lt-LT"/>
        </w:rPr>
        <w:t xml:space="preserve">Search </w:t>
      </w:r>
      <w:r w:rsidR="00901A16" w:rsidRPr="00BC57AE">
        <w:rPr>
          <w:lang w:val="lt-LT"/>
        </w:rPr>
        <w:t>C</w:t>
      </w:r>
      <w:r w:rsidR="260AA094" w:rsidRPr="00BC57AE">
        <w:rPr>
          <w:lang w:val="lt-LT"/>
        </w:rPr>
        <w:t xml:space="preserve">onsole </w:t>
      </w:r>
      <w:r w:rsidRPr="00BC57AE">
        <w:rPr>
          <w:lang w:val="lt-LT"/>
        </w:rPr>
        <w:t>ir į TVS programinį sprendimą įkelti atitinkamus kodus.</w:t>
      </w:r>
    </w:p>
    <w:p w14:paraId="2A9BD6BE" w14:textId="2DEAB942"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Kiekvienas sukurtas puslapis turi turėti raidinį URL adresą, kuris vienareikšmiškai jį identifikuoja. Adreso plėtinys po www.adresas.lt/ turi būti formuluojamas arba automatiškai panaudojant visų pirma žodžius iš puslapio antraščių. Formuojant adresą automatiškai, adresas sudaromas taip: </w:t>
      </w:r>
      <w:r w:rsidR="00AD3F0B" w:rsidRPr="00BC57AE">
        <w:rPr>
          <w:lang w:val="lt-LT"/>
        </w:rPr>
        <w:t>a)</w:t>
      </w:r>
      <w:r w:rsidRPr="00BC57AE">
        <w:rPr>
          <w:lang w:val="lt-LT"/>
        </w:rPr>
        <w:t xml:space="preserve"> www.adresas.lt/</w:t>
      </w:r>
      <w:r w:rsidR="00AD3F0B" w:rsidRPr="00BC57AE">
        <w:rPr>
          <w:lang w:val="lt-LT"/>
        </w:rPr>
        <w:t>; b)</w:t>
      </w:r>
      <w:r w:rsidRPr="00BC57AE">
        <w:rPr>
          <w:lang w:val="lt-LT"/>
        </w:rPr>
        <w:t xml:space="preserve"> </w:t>
      </w:r>
      <w:r w:rsidR="00F83F08" w:rsidRPr="00BC57AE">
        <w:rPr>
          <w:lang w:val="lt-LT"/>
        </w:rPr>
        <w:t>k</w:t>
      </w:r>
      <w:r w:rsidRPr="00BC57AE">
        <w:rPr>
          <w:lang w:val="lt-LT"/>
        </w:rPr>
        <w:t>ontekstinio meniu punkto kuriam priklauso puslapis pavadinimas</w:t>
      </w:r>
      <w:r w:rsidR="00AD3F0B" w:rsidRPr="00BC57AE">
        <w:rPr>
          <w:lang w:val="lt-LT"/>
        </w:rPr>
        <w:t xml:space="preserve">; c) </w:t>
      </w:r>
      <w:r w:rsidR="00F83F08" w:rsidRPr="00BC57AE">
        <w:rPr>
          <w:lang w:val="lt-LT"/>
        </w:rPr>
        <w:t>p</w:t>
      </w:r>
      <w:r w:rsidRPr="00BC57AE">
        <w:rPr>
          <w:lang w:val="lt-LT"/>
        </w:rPr>
        <w:t>uslapio pavadinimo žodžiai arba priskirtas pavadinimas</w:t>
      </w:r>
      <w:r w:rsidR="006F187F" w:rsidRPr="00BC57AE">
        <w:rPr>
          <w:lang w:val="lt-LT"/>
        </w:rPr>
        <w:t>.</w:t>
      </w:r>
      <w:r w:rsidRPr="00BC57AE">
        <w:rPr>
          <w:lang w:val="lt-LT"/>
        </w:rPr>
        <w:t xml:space="preserve"> Pvz.: </w:t>
      </w:r>
      <w:hyperlink r:id="rId21" w:history="1">
        <w:r w:rsidR="000E1EF6" w:rsidRPr="000668FD">
          <w:rPr>
            <w:rStyle w:val="Hyperlink"/>
            <w:lang w:val="lt-LT"/>
          </w:rPr>
          <w:t>www.adresas.lt/naujienos-aktualijos/naujienos- pavadinimas.html</w:t>
        </w:r>
      </w:hyperlink>
      <w:r w:rsidR="00AD3F0B" w:rsidRPr="00BC57AE">
        <w:rPr>
          <w:lang w:val="lt-LT"/>
        </w:rPr>
        <w:t>.</w:t>
      </w:r>
    </w:p>
    <w:p w14:paraId="231D9F73" w14:textId="5CF12817"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atliktas jau esamų suindeksuotų </w:t>
      </w:r>
      <w:r w:rsidR="00F83F08" w:rsidRPr="00BC57AE">
        <w:rPr>
          <w:lang w:val="lt-LT"/>
        </w:rPr>
        <w:t>s</w:t>
      </w:r>
      <w:r w:rsidRPr="00BC57AE">
        <w:rPr>
          <w:lang w:val="lt-LT"/>
        </w:rPr>
        <w:t>vetainės nuorodų peradresavimas – „301 nukreipimas“ (angl.</w:t>
      </w:r>
      <w:r w:rsidRPr="00BC57AE">
        <w:rPr>
          <w:i/>
          <w:iCs/>
          <w:lang w:val="lt-LT"/>
        </w:rPr>
        <w:t xml:space="preserve"> 301 redirect)</w:t>
      </w:r>
      <w:r w:rsidRPr="00BC57AE">
        <w:rPr>
          <w:lang w:val="lt-LT"/>
        </w:rPr>
        <w:t>.</w:t>
      </w:r>
    </w:p>
    <w:p w14:paraId="791DAD62" w14:textId="0389D7BE"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teksto redaktoriaus redagavimo aplinkai</w:t>
      </w:r>
      <w:r w:rsidR="005C5ED0" w:rsidRPr="00BC57AE">
        <w:rPr>
          <w:b/>
          <w:bCs/>
          <w:shd w:val="clear" w:color="auto" w:fill="F7CAAC" w:themeFill="accent2" w:themeFillTint="66"/>
          <w:lang w:val="lt-LT"/>
        </w:rPr>
        <w:t>:</w:t>
      </w:r>
    </w:p>
    <w:p w14:paraId="6FEB2B8F"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Teksto redaktoriaus redagavimo aplinka turi būti artima Microsoft Word, OpenOffice programų aplinkai.</w:t>
      </w:r>
    </w:p>
    <w:p w14:paraId="1C3A5711"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Informacija turi būti lengvai (taip pat ir naudojant standartines operacinės sistemos kopijavimo ir įkelties funkcijas) perkeliama iš Microsoft Word, Microsoft Excel ir kitų lygiaverčių programų.</w:t>
      </w:r>
    </w:p>
    <w:p w14:paraId="3FD46474"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Naudotojas turi galėti įkelti tekstą standartiniu programinės įrangos kopijavimo būdu arba pasinaudoti specialiomis turinio įkėlimo funkcijomis, kurios įkeliamam turiniui automatiškai išvalo stilius ir formatavimą.</w:t>
      </w:r>
    </w:p>
    <w:p w14:paraId="4342DF42"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lastRenderedPageBreak/>
        <w:t xml:space="preserve">Turi būti papildoma galimybė pašalinti (panaikinti) visus ankstesnius dokumentų tekstų formato nustatymus. </w:t>
      </w:r>
    </w:p>
    <w:p w14:paraId="2E6DD8A0"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lentelių kūrimo, sukurtų lentelių kopijavimo, jų redagavimo ir lentelių bei jos langelių formatavimo funkcijos.</w:t>
      </w:r>
    </w:p>
    <w:p w14:paraId="270E2F88"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teksto redaktorius turi leisti kurti, redaguoti ir formatuoti lenteles: nustatyti lentelės plotį ir aukštį, eilučių ir stulpelių skaičių, įterpti naujas eilutes, stulpelius ir juos ištrinti, nustatyti lentelės stilių, lentelės rėmelio stilių, teksto lygiavimo stilių lentelėje, nustatyti tarpus tarp lentelės langelių, tarpus tarp celės rėmuo ir teksto, nustatyti lentelės antraštę, santrauką </w:t>
      </w:r>
      <w:r w:rsidRPr="00BC57AE">
        <w:rPr>
          <w:i/>
          <w:iCs/>
          <w:lang w:val="lt-LT"/>
        </w:rPr>
        <w:t>(angl. Alt-tag, Meta-tag)</w:t>
      </w:r>
      <w:r w:rsidRPr="00BC57AE">
        <w:rPr>
          <w:lang w:val="lt-LT"/>
        </w:rPr>
        <w:t>.</w:t>
      </w:r>
    </w:p>
    <w:p w14:paraId="78D1DFF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TVS naudotojai turi galėti redaguoti ir formatuoti jau sukurtas lenteles: apjungti lentelės celes ir jas išskirti, nustatyti celės, stulpelio ar eilutės stilių: nustatyti plotį, aukštį, šriftą ir jo spalvą, fono spalvą, lygiavimą ir kt. formato nustatymus.</w:t>
      </w:r>
    </w:p>
    <w:p w14:paraId="1C2D1E9A"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realizuota galimybė formatuoti tekstą, t. y. keisti numatytą šriftą, jo dydį, spalvą ir pan.</w:t>
      </w:r>
    </w:p>
    <w:p w14:paraId="61CE456C" w14:textId="773391CF"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galimybė kurti įvairias nuorodas (į kitą puslapį, dokumentą, kitą portalą, svetainę, el. pašto adresą). Kuriant nuorodą į dokumentą ar kitą vidinį puslapį turi būti galimybė atlikti paiešką ir greitai atrasti reikiamą šaltinį. Kuriant nuorodą galima nurodyti protokolą </w:t>
      </w:r>
      <w:r w:rsidR="69AA05BD" w:rsidRPr="00BC57AE">
        <w:rPr>
          <w:lang w:val="lt-LT"/>
        </w:rPr>
        <w:t>(</w:t>
      </w:r>
      <w:r w:rsidRPr="00BC57AE">
        <w:rPr>
          <w:lang w:val="lt-LT"/>
        </w:rPr>
        <w:t xml:space="preserve"> https, ftp ir kt.), nustatyti nuorodos atidarymo paskirtį (naujame lange, tame pačiame lange, išsiskleidžiamame lange ir kt.), nustatyti nuorodos parametrus.</w:t>
      </w:r>
    </w:p>
    <w:p w14:paraId="4CBE0D64" w14:textId="106DA405"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Turi būti įgyvendintas paveikslėlių įkėlimas į tekstą, naudojant paveikslėlių paieškos – naršymo langą administratoriaus lokaliame diske. Turi būti realizuota jau patalpintų ar panaudotų kitose vietose paveikslėlių paieška. Talpinant paveiksliuką galimybė pridėti META informaciją, raktinius žodžius, jei jie nėra nustatomi, tuomet metaduomenys formuojami pagal failo pavadinimą automatiškai. Turi būti sukurta galimybė sumažinti nuotrauką nustatant plotį, aukštį, proporcijas pikseliais arba procentais, apkirpti nuotrauką išsaugant kaip </w:t>
      </w:r>
      <w:r w:rsidR="00F26D73" w:rsidRPr="00BC57AE">
        <w:rPr>
          <w:lang w:val="lt-LT"/>
        </w:rPr>
        <w:t>kopiją</w:t>
      </w:r>
      <w:r w:rsidRPr="00BC57AE">
        <w:rPr>
          <w:lang w:val="lt-LT"/>
        </w:rPr>
        <w:t>, paliekant originalą.</w:t>
      </w:r>
    </w:p>
    <w:p w14:paraId="02D88ECA"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kiekviename puslapyje sukurti ir į tekstą įterpti nuotraukų galeriją.</w:t>
      </w:r>
    </w:p>
    <w:p w14:paraId="5BEB2B3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Teksto redaktoriuje turi būti galimybė tiesiogiai redaguoti patį HTML kodą.</w:t>
      </w:r>
    </w:p>
    <w:p w14:paraId="5BAF0DA5" w14:textId="1DD2146D"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vizualaus redaktoriaus redagavimo aplinkai</w:t>
      </w:r>
      <w:r w:rsidR="007E684A" w:rsidRPr="00BC57AE">
        <w:rPr>
          <w:b/>
          <w:bCs/>
          <w:shd w:val="clear" w:color="auto" w:fill="F7CAAC" w:themeFill="accent2" w:themeFillTint="66"/>
          <w:lang w:val="lt-LT"/>
        </w:rPr>
        <w:t>:</w:t>
      </w:r>
    </w:p>
    <w:p w14:paraId="0A03BA0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redaguoti svetainės turin</w:t>
      </w:r>
      <w:r w:rsidR="008B2558" w:rsidRPr="00BC57AE">
        <w:rPr>
          <w:lang w:val="lt-LT"/>
        </w:rPr>
        <w:t>į</w:t>
      </w:r>
      <w:r w:rsidRPr="00BC57AE">
        <w:rPr>
          <w:lang w:val="lt-LT"/>
        </w:rPr>
        <w:t xml:space="preserve"> vizualioje aplinkoje, kurioje matomas svetainės puslapio vaizdas atitinka tai, kaip jis rodomas viešai svetainėje.</w:t>
      </w:r>
    </w:p>
    <w:p w14:paraId="0314440D" w14:textId="77777777" w:rsidR="009E56BB" w:rsidRPr="00BC57AE" w:rsidRDefault="008B2558" w:rsidP="00B321BD">
      <w:pPr>
        <w:pStyle w:val="Tekstas0"/>
        <w:numPr>
          <w:ilvl w:val="1"/>
          <w:numId w:val="22"/>
        </w:numPr>
        <w:spacing w:line="240" w:lineRule="auto"/>
        <w:ind w:left="0" w:firstLine="567"/>
        <w:contextualSpacing/>
        <w:jc w:val="both"/>
        <w:rPr>
          <w:lang w:val="lt-LT"/>
        </w:rPr>
      </w:pPr>
      <w:r w:rsidRPr="00BC57AE">
        <w:rPr>
          <w:lang w:val="lt-LT"/>
        </w:rPr>
        <w:t xml:space="preserve">TVS turi suteikti galimybę redaguoti pasirinkto puslapio išdėstymo blokus ir jų turinį, įterpti naujus turinio blokus </w:t>
      </w:r>
      <w:r w:rsidRPr="00BC57AE">
        <w:rPr>
          <w:i/>
          <w:iCs/>
          <w:lang w:val="lt-LT"/>
        </w:rPr>
        <w:t>drag &amp; drop</w:t>
      </w:r>
      <w:r w:rsidRPr="00BC57AE">
        <w:rPr>
          <w:lang w:val="lt-LT"/>
        </w:rPr>
        <w:t xml:space="preserve"> principu iš pasirenkamų variantų (pvz., tekstas, foto galerija, reklaminis baneris), keisti blokų vietas pertempiant bei nurodyti jų atvaizdavimo poziciją puslapyje iš anksto numatytose vietose (pvz., kairėje, dešinėje, apačioje).</w:t>
      </w:r>
    </w:p>
    <w:p w14:paraId="1338530F"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Redaktorius turi palaikyti versijavimą, t. y. atlikus turinio redagavimą turi būti išsaugoma senesnė versija. Turi būti galimybė publikuoti naują turinį ir peržiūrėti, įsikelti senesnes turinio versijas. Turi būti pateikiama informacija, kas ir kada redagavo turinį, kuri versija yra paskelbta. Administratorius turi turėti galimybę peržiūrėti nepaskelbtą turinį. Turi būti galimybė apriboti ar suteikti teisę administratoriams publikuoti turinį. Turi būti pateikiama peržiūra visų naujai paruoštų, bet nepublikuotų turinių vienoje vietoje.</w:t>
      </w:r>
    </w:p>
    <w:p w14:paraId="4AAD8941" w14:textId="0A5B70C3"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TVS turi būti naudojamas automatinis nuotraukų sumažinimas ir/ar apkirpimas pritaikant prie numatyto puslapio ar turinio bloko dizaino. Įkeltoje nuotraukoje TVS turi būti rėmeliu pažymima nuotraukos dalis, kuri bus atvaizduojama </w:t>
      </w:r>
      <w:r w:rsidR="008B2558" w:rsidRPr="00BC57AE">
        <w:rPr>
          <w:lang w:val="lt-LT"/>
        </w:rPr>
        <w:t>s</w:t>
      </w:r>
      <w:r w:rsidRPr="00BC57AE">
        <w:rPr>
          <w:lang w:val="lt-LT"/>
        </w:rPr>
        <w:t>vetainėje.</w:t>
      </w:r>
    </w:p>
    <w:p w14:paraId="471F3D69" w14:textId="02EFEB97"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informacijos išdėstymui puslapyje</w:t>
      </w:r>
      <w:r w:rsidR="007E684A" w:rsidRPr="00BC57AE">
        <w:rPr>
          <w:b/>
          <w:bCs/>
          <w:shd w:val="clear" w:color="auto" w:fill="F7CAAC" w:themeFill="accent2" w:themeFillTint="66"/>
          <w:lang w:val="lt-LT"/>
        </w:rPr>
        <w:t>:</w:t>
      </w:r>
    </w:p>
    <w:p w14:paraId="18213CF3" w14:textId="77777777" w:rsidR="009E56BB" w:rsidRPr="00BC57AE" w:rsidRDefault="004E46C8" w:rsidP="00B321BD">
      <w:pPr>
        <w:pStyle w:val="Tekstas0"/>
        <w:numPr>
          <w:ilvl w:val="1"/>
          <w:numId w:val="22"/>
        </w:numPr>
        <w:spacing w:line="240" w:lineRule="auto"/>
        <w:ind w:left="0" w:firstLine="567"/>
        <w:contextualSpacing/>
        <w:jc w:val="both"/>
        <w:rPr>
          <w:lang w:val="lt-LT"/>
        </w:rPr>
      </w:pPr>
      <w:r w:rsidRPr="00BC57AE">
        <w:rPr>
          <w:lang w:val="lt-LT"/>
        </w:rPr>
        <w:t>Svetainė turi būti tvarkinga ir patogi, kad pagrindinė informacija būtų pasiekiama ne daugiau kaip per 3 žingsnius, svarbūs elementai aiškiai išsiskirtų iš fono ir būtų lengvai matomi, o interaktyvūs elementai (spragtelėjami pele) išdėstyti tose pačiose vietose skirtinguose puslapiuose.</w:t>
      </w:r>
    </w:p>
    <w:p w14:paraId="47F5CBA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lastRenderedPageBreak/>
        <w:t xml:space="preserve">Svarbiausi elementai turi būti išdėstyti ties </w:t>
      </w:r>
      <w:r w:rsidR="004E46C8" w:rsidRPr="00BC57AE">
        <w:rPr>
          <w:lang w:val="lt-LT"/>
        </w:rPr>
        <w:t>s</w:t>
      </w:r>
      <w:r w:rsidRPr="00BC57AE">
        <w:rPr>
          <w:lang w:val="lt-LT"/>
        </w:rPr>
        <w:t xml:space="preserve">vetainės viršaus viduriu. Visas svarbiausias turinys ir naršymo parinktys </w:t>
      </w:r>
      <w:r w:rsidRPr="00BC57AE">
        <w:rPr>
          <w:i/>
          <w:iCs/>
          <w:lang w:val="lt-LT"/>
        </w:rPr>
        <w:t>(angl. navigation options)</w:t>
      </w:r>
      <w:r w:rsidRPr="00BC57AE">
        <w:rPr>
          <w:lang w:val="lt-LT"/>
        </w:rPr>
        <w:t xml:space="preserve"> turi būti kuo arčiau puslapio viršaus. Ypatingai svarbu, kad visi pagrindiniai naršymo pasirinkimai būtų matomi, kuo mažiau slenkant </w:t>
      </w:r>
      <w:r w:rsidRPr="00BC57AE">
        <w:rPr>
          <w:i/>
          <w:iCs/>
          <w:lang w:val="lt-LT"/>
        </w:rPr>
        <w:t>(angl. scrolling)</w:t>
      </w:r>
      <w:r w:rsidRPr="00BC57AE">
        <w:rPr>
          <w:lang w:val="lt-LT"/>
        </w:rPr>
        <w:t xml:space="preserve"> puslapiu žemyn.</w:t>
      </w:r>
    </w:p>
    <w:p w14:paraId="1B8A9842"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Svetainėje pateikiami susiję turinio elementai turi būti atvaizduojami taip, kad juos būtų lengva palyginti – pvz., lentelėje arba atskirame puslapyje, paryškinant skirtingas vienas nuo kito tų elementų savybes. </w:t>
      </w:r>
    </w:p>
    <w:p w14:paraId="33A9CFC7" w14:textId="1A17BBC1"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Svetainės puslapiuose informacija neturi būti pernelyg sutankinta (informacijos pateikimo tankis apibrėžiamas kaip matomas elementų skaičius vizualiai atskirtoje grupėje). </w:t>
      </w:r>
    </w:p>
    <w:p w14:paraId="2BB18A83" w14:textId="2BB77BBF"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navigacijai</w:t>
      </w:r>
      <w:r w:rsidR="007E684A" w:rsidRPr="00BC57AE">
        <w:rPr>
          <w:b/>
          <w:bCs/>
          <w:shd w:val="clear" w:color="auto" w:fill="F7CAAC" w:themeFill="accent2" w:themeFillTint="66"/>
          <w:lang w:val="lt-LT"/>
        </w:rPr>
        <w:t>:</w:t>
      </w:r>
    </w:p>
    <w:p w14:paraId="19030721"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Navigacijos elementai </w:t>
      </w:r>
      <w:r w:rsidRPr="00BC57AE">
        <w:rPr>
          <w:i/>
          <w:iCs/>
          <w:lang w:val="lt-LT"/>
        </w:rPr>
        <w:t xml:space="preserve">(angl. navigation elements) </w:t>
      </w:r>
      <w:r w:rsidRPr="00BC57AE">
        <w:rPr>
          <w:lang w:val="lt-LT"/>
        </w:rPr>
        <w:t xml:space="preserve">turi būti aiškiai atskirti vienas nuo kito, sugrupuoti pagal prasmę ir kiekviename </w:t>
      </w:r>
      <w:r w:rsidR="00CC59AA" w:rsidRPr="00BC57AE">
        <w:rPr>
          <w:lang w:val="lt-LT"/>
        </w:rPr>
        <w:t>s</w:t>
      </w:r>
      <w:r w:rsidRPr="00BC57AE">
        <w:rPr>
          <w:lang w:val="lt-LT"/>
        </w:rPr>
        <w:t xml:space="preserve">vetainės puslapyje nuosekliai patalpinti į lengvai surandamą vietą. Visuose puslapiuose reikia naudoti tą pačią navigacijos schemą, nuosekliai išdėstant korteles </w:t>
      </w:r>
      <w:r w:rsidRPr="00BC57AE">
        <w:rPr>
          <w:i/>
          <w:iCs/>
          <w:lang w:val="lt-LT"/>
        </w:rPr>
        <w:t>(angl. tabs)</w:t>
      </w:r>
      <w:r w:rsidRPr="00BC57AE">
        <w:rPr>
          <w:lang w:val="lt-LT"/>
        </w:rPr>
        <w:t xml:space="preserve">, antraštes, sąrašus, paiešką, </w:t>
      </w:r>
      <w:r w:rsidR="00CC59AA" w:rsidRPr="00BC57AE">
        <w:rPr>
          <w:lang w:val="lt-LT"/>
        </w:rPr>
        <w:t>s</w:t>
      </w:r>
      <w:r w:rsidRPr="00BC57AE">
        <w:rPr>
          <w:lang w:val="lt-LT"/>
        </w:rPr>
        <w:t xml:space="preserve">vetainės schemą </w:t>
      </w:r>
      <w:r w:rsidRPr="00BC57AE">
        <w:rPr>
          <w:i/>
          <w:iCs/>
          <w:lang w:val="lt-LT"/>
        </w:rPr>
        <w:t>(angl. sitemap)</w:t>
      </w:r>
      <w:r w:rsidRPr="00BC57AE">
        <w:rPr>
          <w:lang w:val="lt-LT"/>
        </w:rPr>
        <w:t xml:space="preserve"> ir t. t. </w:t>
      </w:r>
    </w:p>
    <w:p w14:paraId="75B337F1"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Ilguose puslapiuose turi būti pateikiamas turinys su nuorodomis, kurios atveria lankytojams atitinkamą žemiau esantį turinį. Jeigu ilgą puslapį sudaro keli atskiri skyriai, kurių nesimato pirmajame ekrane, reikia puslapio viršuje pateikti trumpą skyrių sąrašą, kurį galima spragtelėti pele. Šios nuorodos kartais vadinamos prierašais </w:t>
      </w:r>
      <w:r w:rsidRPr="00BC57AE">
        <w:rPr>
          <w:i/>
          <w:iCs/>
          <w:lang w:val="lt-LT"/>
        </w:rPr>
        <w:t>(angl. anchor)</w:t>
      </w:r>
      <w:r w:rsidRPr="00BC57AE">
        <w:rPr>
          <w:lang w:val="lt-LT"/>
        </w:rPr>
        <w:t xml:space="preserve"> arba vidinėmis nuorodomis </w:t>
      </w:r>
      <w:r w:rsidRPr="00BC57AE">
        <w:rPr>
          <w:i/>
          <w:iCs/>
          <w:lang w:val="lt-LT"/>
        </w:rPr>
        <w:t>(angl. within–page link)</w:t>
      </w:r>
      <w:r w:rsidRPr="00BC57AE">
        <w:rPr>
          <w:lang w:val="lt-LT"/>
        </w:rPr>
        <w:t xml:space="preserve">. </w:t>
      </w:r>
    </w:p>
    <w:p w14:paraId="0EDED15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Svetainės lankytojams turi būti galimybė sužinoti, kurioje </w:t>
      </w:r>
      <w:r w:rsidR="00CC59AA" w:rsidRPr="00BC57AE">
        <w:rPr>
          <w:lang w:val="lt-LT"/>
        </w:rPr>
        <w:t>s</w:t>
      </w:r>
      <w:r w:rsidRPr="00BC57AE">
        <w:rPr>
          <w:lang w:val="lt-LT"/>
        </w:rPr>
        <w:t xml:space="preserve">vetainės skiltyje jie šiuo metu yra. Pavyzdžiui, galima rodyti hierarchinį kelią iki esamo puslapio </w:t>
      </w:r>
      <w:r w:rsidRPr="00BC57AE">
        <w:rPr>
          <w:i/>
          <w:iCs/>
          <w:lang w:val="lt-LT"/>
        </w:rPr>
        <w:t>(angl. breadcrumbs)</w:t>
      </w:r>
      <w:r w:rsidRPr="00BC57AE">
        <w:rPr>
          <w:lang w:val="lt-LT"/>
        </w:rPr>
        <w:t xml:space="preserve">, suderinti nuorodos spalvą su tikslinio puslapio antrašte, kurti išteklių adresus </w:t>
      </w:r>
      <w:r w:rsidRPr="00BC57AE">
        <w:rPr>
          <w:i/>
          <w:iCs/>
          <w:lang w:val="lt-LT"/>
        </w:rPr>
        <w:t>(angl. URLs)</w:t>
      </w:r>
      <w:r w:rsidRPr="00BC57AE">
        <w:rPr>
          <w:lang w:val="lt-LT"/>
        </w:rPr>
        <w:t xml:space="preserve">, atspindinčius lankytojo buvimo vietą. </w:t>
      </w:r>
    </w:p>
    <w:p w14:paraId="73F2A43D"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Pagrindinio navigacijos meniu </w:t>
      </w:r>
      <w:r w:rsidRPr="00BC57AE">
        <w:rPr>
          <w:i/>
          <w:iCs/>
          <w:lang w:val="lt-LT"/>
        </w:rPr>
        <w:t>(angl. navigation menu)</w:t>
      </w:r>
      <w:r w:rsidRPr="00BC57AE">
        <w:rPr>
          <w:lang w:val="lt-LT"/>
        </w:rPr>
        <w:t xml:space="preserve"> ir antrinio meniu vietas </w:t>
      </w:r>
      <w:r w:rsidR="00804B80" w:rsidRPr="00BC57AE">
        <w:rPr>
          <w:lang w:val="lt-LT"/>
        </w:rPr>
        <w:t>s</w:t>
      </w:r>
      <w:r w:rsidRPr="00BC57AE">
        <w:rPr>
          <w:lang w:val="lt-LT"/>
        </w:rPr>
        <w:t xml:space="preserve">vetainėje turi pasiūlyti </w:t>
      </w:r>
      <w:r w:rsidR="00804B80" w:rsidRPr="00BC57AE">
        <w:rPr>
          <w:lang w:val="lt-LT"/>
        </w:rPr>
        <w:t xml:space="preserve">Paslaugų teikėjas </w:t>
      </w:r>
      <w:r w:rsidRPr="00BC57AE">
        <w:rPr>
          <w:lang w:val="lt-LT"/>
        </w:rPr>
        <w:t xml:space="preserve">suderinęs su Perkančiąja organizacija. </w:t>
      </w:r>
    </w:p>
    <w:p w14:paraId="6844859B"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Kortelių </w:t>
      </w:r>
      <w:r w:rsidRPr="00BC57AE">
        <w:rPr>
          <w:i/>
          <w:iCs/>
          <w:lang w:val="lt-LT"/>
        </w:rPr>
        <w:t>(angl. tabs)</w:t>
      </w:r>
      <w:r w:rsidRPr="00BC57AE">
        <w:rPr>
          <w:lang w:val="lt-LT"/>
        </w:rPr>
        <w:t xml:space="preserve"> pavadinimai turi informuoti apie jų funkciją arba paskirtį. Jei trūksta vietos aiškiems kortelių pavadinimams, kortelių naudoti negalima. </w:t>
      </w:r>
    </w:p>
    <w:p w14:paraId="72324000" w14:textId="5F8E8D16"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turinio struktūravimui</w:t>
      </w:r>
      <w:r w:rsidR="007E684A" w:rsidRPr="00BC57AE">
        <w:rPr>
          <w:b/>
          <w:bCs/>
          <w:shd w:val="clear" w:color="auto" w:fill="F7CAAC" w:themeFill="accent2" w:themeFillTint="66"/>
          <w:lang w:val="lt-LT"/>
        </w:rPr>
        <w:t>:</w:t>
      </w:r>
    </w:p>
    <w:p w14:paraId="2D88F0A0" w14:textId="47F382BC" w:rsidR="006A67A6" w:rsidRPr="00BC57AE" w:rsidRDefault="001D3A6B" w:rsidP="00B321BD">
      <w:pPr>
        <w:pStyle w:val="Tekstas0"/>
        <w:numPr>
          <w:ilvl w:val="1"/>
          <w:numId w:val="22"/>
        </w:numPr>
        <w:spacing w:line="240" w:lineRule="auto"/>
        <w:ind w:left="0" w:firstLine="567"/>
        <w:contextualSpacing/>
        <w:jc w:val="both"/>
        <w:rPr>
          <w:lang w:val="lt-LT"/>
        </w:rPr>
      </w:pPr>
      <w:r w:rsidRPr="00BC57AE">
        <w:rPr>
          <w:lang w:val="lt-LT"/>
        </w:rPr>
        <w:t>Svetainės struktūra turi būti aiški, logiška ir atitikti naudotojų bei lankytojų poreikius, o turinys – gerai organizuotas visais lygmenimis: nuo bendros svetainės struktūros iki puslapio, pastraipos ir sąrašo, su susijusia informacija grupėse, kad būtų lengva rasti, ir visa reikalinga informacija turi būti matoma ten, kur jos reikia, be būtinybės ją įsiminti ar ieškoti slenkant puslapį</w:t>
      </w:r>
      <w:r w:rsidR="00C30D9A" w:rsidRPr="00BC57AE">
        <w:rPr>
          <w:lang w:val="lt-LT"/>
        </w:rPr>
        <w:t>.</w:t>
      </w:r>
    </w:p>
    <w:p w14:paraId="0A6C77FF" w14:textId="633932AE"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formų kūrimo moduliui</w:t>
      </w:r>
      <w:r w:rsidR="009F0C6F" w:rsidRPr="00BC57AE">
        <w:rPr>
          <w:b/>
          <w:bCs/>
          <w:shd w:val="clear" w:color="auto" w:fill="F7CAAC" w:themeFill="accent2" w:themeFillTint="66"/>
          <w:lang w:val="lt-LT"/>
        </w:rPr>
        <w:t>:</w:t>
      </w:r>
    </w:p>
    <w:p w14:paraId="15C92EB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svetainėje kurti įvairaus tipo duomenų surinkimo formas.</w:t>
      </w:r>
    </w:p>
    <w:p w14:paraId="603B59E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formų redaktoriaus pagalba pasirinkti</w:t>
      </w:r>
      <w:r w:rsidR="001B4B11" w:rsidRPr="00BC57AE">
        <w:rPr>
          <w:lang w:val="lt-LT"/>
        </w:rPr>
        <w:t>,</w:t>
      </w:r>
      <w:r w:rsidRPr="00BC57AE">
        <w:rPr>
          <w:lang w:val="lt-LT"/>
        </w:rPr>
        <w:t xml:space="preserve"> kokie laukai bus formoje (teksto įvedimo, pasirinkimų </w:t>
      </w:r>
      <w:r w:rsidRPr="00BC57AE">
        <w:rPr>
          <w:i/>
          <w:iCs/>
          <w:lang w:val="lt-LT"/>
        </w:rPr>
        <w:t>(angl. radio button ar checkbox)</w:t>
      </w:r>
      <w:r w:rsidRPr="00BC57AE">
        <w:rPr>
          <w:lang w:val="lt-LT"/>
        </w:rPr>
        <w:t>, sąrašų, prikabinamo failo) ir pan., bei nurodyti jų būtinumą užpildymui.</w:t>
      </w:r>
    </w:p>
    <w:p w14:paraId="67AE8BE1"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valdyti klaidos pranešimų pildant formą tekstą.</w:t>
      </w:r>
    </w:p>
    <w:p w14:paraId="530AAAD3"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Formos pagalba pateikti duomenys turi būti išsaugomi svetainės formų modulio duomenų bazėje. Turi būti galimybė peržiūrėti pateiktus formos atsakymus sąrašinėje formoje, vykdyti paiešką ir peržiūrėti konkretaus atsakymo duomenis.</w:t>
      </w:r>
    </w:p>
    <w:p w14:paraId="72CE1D66"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eksportuoti formos atsakymus Excel, CSV ar panašiu formatu.</w:t>
      </w:r>
    </w:p>
    <w:p w14:paraId="66619AF4"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įterpti sukurtą formą į bet kurį svetainės puslapį pasirinktoje vietoje.</w:t>
      </w:r>
    </w:p>
    <w:p w14:paraId="2830343D" w14:textId="6F27D6A0"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Turi būti galimybė nustatyti el. laiško siuntimą nurodytu el. paštu (pvz. svetainės administratoriui, formos užpildymo atveju).</w:t>
      </w:r>
    </w:p>
    <w:p w14:paraId="2115A40F" w14:textId="3053AED1" w:rsidR="006A67A6" w:rsidRPr="00BC57AE" w:rsidRDefault="006A67A6" w:rsidP="00B321BD">
      <w:pPr>
        <w:pStyle w:val="Tekstas0"/>
        <w:numPr>
          <w:ilvl w:val="0"/>
          <w:numId w:val="22"/>
        </w:numPr>
        <w:spacing w:line="240" w:lineRule="auto"/>
        <w:ind w:left="0" w:firstLine="567"/>
        <w:contextualSpacing/>
        <w:jc w:val="both"/>
        <w:rPr>
          <w:b/>
          <w:bCs/>
          <w:lang w:val="lt-LT"/>
        </w:rPr>
      </w:pPr>
      <w:commentRangeStart w:id="22"/>
      <w:r w:rsidRPr="00BC57AE">
        <w:rPr>
          <w:b/>
          <w:bCs/>
          <w:shd w:val="clear" w:color="auto" w:fill="F7CAAC" w:themeFill="accent2" w:themeFillTint="66"/>
          <w:lang w:val="lt-LT"/>
        </w:rPr>
        <w:t>Reikalavimai sąsajoms ir integracijoms</w:t>
      </w:r>
      <w:r w:rsidR="009F0C6F" w:rsidRPr="00BC57AE">
        <w:rPr>
          <w:b/>
          <w:bCs/>
          <w:shd w:val="clear" w:color="auto" w:fill="F7CAAC" w:themeFill="accent2" w:themeFillTint="66"/>
          <w:lang w:val="lt-LT"/>
        </w:rPr>
        <w:t>:</w:t>
      </w:r>
      <w:commentRangeEnd w:id="22"/>
      <w:r w:rsidR="00256D74" w:rsidRPr="00BC57AE">
        <w:rPr>
          <w:rStyle w:val="CommentReference"/>
          <w:b/>
          <w:bCs/>
          <w:sz w:val="24"/>
          <w:szCs w:val="24"/>
          <w:lang w:val="lt-LT"/>
        </w:rPr>
        <w:commentReference w:id="22"/>
      </w:r>
    </w:p>
    <w:p w14:paraId="617F76B5"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lastRenderedPageBreak/>
        <w:t xml:space="preserve">Tarp </w:t>
      </w:r>
      <w:r w:rsidR="003A7A28" w:rsidRPr="00BC57AE">
        <w:rPr>
          <w:lang w:val="lt-LT"/>
        </w:rPr>
        <w:t>s</w:t>
      </w:r>
      <w:r w:rsidRPr="00BC57AE">
        <w:rPr>
          <w:lang w:val="lt-LT"/>
        </w:rPr>
        <w:t>vetainės ir kitų informacinių sistemų apsikeičiami duomenys turi būti aprašomi naudojant XML (angl. Extensible Markup Language, http://www.w3.org/TR/REC-xml) schemas ir / arba JSON (JavaScript Object Notation) duomenų apsikeitimo formatu.</w:t>
      </w:r>
    </w:p>
    <w:p w14:paraId="2D9828EC" w14:textId="77777777" w:rsidR="009E56BB"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Svetainė turėtų palaikyti Power BI įterpimo galimybes, apimant Power BI komponentų ir švieslenčių integravimą į </w:t>
      </w:r>
      <w:r w:rsidR="003A7A28" w:rsidRPr="00BC57AE">
        <w:rPr>
          <w:lang w:val="lt-LT"/>
        </w:rPr>
        <w:t>s</w:t>
      </w:r>
      <w:r w:rsidRPr="00BC57AE">
        <w:rPr>
          <w:lang w:val="lt-LT"/>
        </w:rPr>
        <w:t xml:space="preserve">vetainę, panaudojant Power BI embedded arba Power BI JavaScript API. Daugiau reikalavimų apie Power BI publikavimą: </w:t>
      </w:r>
      <w:hyperlink r:id="rId22" w:history="1">
        <w:r w:rsidR="009F0C6F" w:rsidRPr="00BC57AE">
          <w:rPr>
            <w:rStyle w:val="Hyperlink"/>
            <w:lang w:val="lt-LT"/>
          </w:rPr>
          <w:t>https://learn.microsoft.com/en-us/power-bi/collaborate-share/service-publish-to-web</w:t>
        </w:r>
      </w:hyperlink>
      <w:r w:rsidR="009F0C6F" w:rsidRPr="00BC57AE">
        <w:rPr>
          <w:lang w:val="lt-LT"/>
        </w:rPr>
        <w:t>.</w:t>
      </w:r>
    </w:p>
    <w:p w14:paraId="48E6B8AB" w14:textId="0F864881" w:rsidR="009F0C6F"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Svetainė turėtų būti interaktyvi</w:t>
      </w:r>
      <w:r w:rsidR="004C6633" w:rsidRPr="00BC57AE">
        <w:rPr>
          <w:lang w:val="lt-LT"/>
        </w:rPr>
        <w:t xml:space="preserve">, </w:t>
      </w:r>
      <w:r w:rsidRPr="00BC57AE">
        <w:rPr>
          <w:lang w:val="lt-LT"/>
        </w:rPr>
        <w:t xml:space="preserve">palaikanti SQL ir kitus duomenų šaltinius. </w:t>
      </w:r>
    </w:p>
    <w:p w14:paraId="3BEC604E" w14:textId="4956B9CF" w:rsidR="006A67A6" w:rsidRPr="00BC57AE" w:rsidRDefault="006A67A6" w:rsidP="00B321BD">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dokumentacijai</w:t>
      </w:r>
      <w:r w:rsidR="009F0C6F" w:rsidRPr="00BC57AE">
        <w:rPr>
          <w:b/>
          <w:bCs/>
          <w:shd w:val="clear" w:color="auto" w:fill="F7CAAC" w:themeFill="accent2" w:themeFillTint="66"/>
          <w:lang w:val="lt-LT"/>
        </w:rPr>
        <w:t>:</w:t>
      </w:r>
    </w:p>
    <w:p w14:paraId="3C018C48" w14:textId="107BF96A" w:rsidR="009E56BB" w:rsidRPr="00BC57AE" w:rsidRDefault="00994FC9" w:rsidP="00B321BD">
      <w:pPr>
        <w:pStyle w:val="Tekstas0"/>
        <w:numPr>
          <w:ilvl w:val="1"/>
          <w:numId w:val="22"/>
        </w:numPr>
        <w:spacing w:line="240" w:lineRule="auto"/>
        <w:ind w:left="0" w:firstLine="567"/>
        <w:contextualSpacing/>
        <w:jc w:val="both"/>
        <w:rPr>
          <w:lang w:val="lt-LT"/>
        </w:rPr>
      </w:pPr>
      <w:r w:rsidRPr="00BC57AE">
        <w:rPr>
          <w:lang w:val="lt-LT"/>
        </w:rPr>
        <w:t xml:space="preserve">Paslaugų teikėjas turi pateikti </w:t>
      </w:r>
      <w:r w:rsidR="005D0DFB" w:rsidRPr="00BC57AE">
        <w:rPr>
          <w:lang w:val="lt-LT"/>
        </w:rPr>
        <w:t>a</w:t>
      </w:r>
      <w:r w:rsidRPr="00BC57AE">
        <w:rPr>
          <w:lang w:val="lt-LT"/>
        </w:rPr>
        <w:t xml:space="preserve">rchitektūros aprašymą, paruošti diegimo ir konfigūracijos instrukcijas bei pateikti naudojimo ir priežiūros </w:t>
      </w:r>
      <w:r w:rsidRPr="00170FE9">
        <w:rPr>
          <w:lang w:val="lt-LT"/>
        </w:rPr>
        <w:t>rekomendacijas</w:t>
      </w:r>
      <w:r w:rsidR="00256D74" w:rsidRPr="00170FE9">
        <w:rPr>
          <w:lang w:val="lt-LT"/>
        </w:rPr>
        <w:t>/instrukcijas</w:t>
      </w:r>
      <w:r w:rsidRPr="00170FE9">
        <w:rPr>
          <w:lang w:val="lt-LT"/>
        </w:rPr>
        <w:t xml:space="preserve">, </w:t>
      </w:r>
      <w:r w:rsidR="00BE37B1" w:rsidRPr="00170FE9">
        <w:rPr>
          <w:lang w:val="lt-LT"/>
        </w:rPr>
        <w:t xml:space="preserve">išeities kodus, </w:t>
      </w:r>
      <w:r w:rsidRPr="00170FE9">
        <w:rPr>
          <w:lang w:val="lt-LT"/>
        </w:rPr>
        <w:t>užtikrinant aiškų ir pilną techninės dokumentacijos paketą (lietuvių kalba) e</w:t>
      </w:r>
      <w:r w:rsidR="006A67A6" w:rsidRPr="00170FE9">
        <w:rPr>
          <w:lang w:val="lt-LT"/>
        </w:rPr>
        <w:t>lektroniniu formatu (*.pdf</w:t>
      </w:r>
      <w:r w:rsidR="006A67A6" w:rsidRPr="00BC57AE">
        <w:rPr>
          <w:lang w:val="lt-LT"/>
        </w:rPr>
        <w:t xml:space="preserve"> ir *.docx arba analogiškais formatais) skaitmeninėje laikmenoje.</w:t>
      </w:r>
    </w:p>
    <w:p w14:paraId="12A2E237" w14:textId="55163839" w:rsidR="006A67A6" w:rsidRPr="00BC57AE" w:rsidRDefault="006A67A6" w:rsidP="00B321BD">
      <w:pPr>
        <w:pStyle w:val="Tekstas0"/>
        <w:numPr>
          <w:ilvl w:val="1"/>
          <w:numId w:val="22"/>
        </w:numPr>
        <w:spacing w:line="240" w:lineRule="auto"/>
        <w:ind w:left="0" w:firstLine="567"/>
        <w:contextualSpacing/>
        <w:jc w:val="both"/>
        <w:rPr>
          <w:lang w:val="lt-LT"/>
        </w:rPr>
      </w:pPr>
      <w:r w:rsidRPr="00BC57AE">
        <w:rPr>
          <w:lang w:val="lt-LT"/>
        </w:rPr>
        <w:t xml:space="preserve">Vykdant </w:t>
      </w:r>
      <w:r w:rsidR="00994FC9" w:rsidRPr="00BC57AE">
        <w:rPr>
          <w:lang w:val="lt-LT"/>
        </w:rPr>
        <w:t>s</w:t>
      </w:r>
      <w:r w:rsidRPr="00BC57AE">
        <w:rPr>
          <w:lang w:val="lt-LT"/>
        </w:rPr>
        <w:t xml:space="preserve">vetainės </w:t>
      </w:r>
      <w:r w:rsidR="00994FC9" w:rsidRPr="00BC57AE">
        <w:rPr>
          <w:lang w:val="lt-LT"/>
        </w:rPr>
        <w:t xml:space="preserve">vystymo </w:t>
      </w:r>
      <w:r w:rsidRPr="00BC57AE">
        <w:rPr>
          <w:lang w:val="lt-LT"/>
        </w:rPr>
        <w:t>darbus, Paslaugos teikėjas privalo atnaujinti visą aukščiau išvardytą dokumentaciją</w:t>
      </w:r>
      <w:r w:rsidR="00E465BA" w:rsidRPr="00BC57AE">
        <w:rPr>
          <w:lang w:val="lt-LT"/>
        </w:rPr>
        <w:t xml:space="preserve"> (tai turi būti įskaičiuota į suderintą vystymo paslaugos kainą)</w:t>
      </w:r>
    </w:p>
    <w:p w14:paraId="30F1C284" w14:textId="77777777" w:rsidR="006A67A6" w:rsidRPr="00BC57AE" w:rsidRDefault="006A67A6" w:rsidP="00B1316A">
      <w:pPr>
        <w:pStyle w:val="Tekstas0"/>
        <w:spacing w:line="240" w:lineRule="auto"/>
        <w:ind w:firstLine="567"/>
        <w:contextualSpacing/>
        <w:rPr>
          <w:lang w:val="lt-LT"/>
        </w:rPr>
      </w:pPr>
    </w:p>
    <w:p w14:paraId="726D9527" w14:textId="07203869" w:rsidR="006A67A6" w:rsidRPr="00BC57AE" w:rsidRDefault="00C50B2B" w:rsidP="000D7522">
      <w:pPr>
        <w:pStyle w:val="Tekstas0"/>
        <w:numPr>
          <w:ilvl w:val="0"/>
          <w:numId w:val="14"/>
        </w:numPr>
        <w:spacing w:line="240" w:lineRule="auto"/>
        <w:ind w:left="0" w:firstLine="567"/>
        <w:contextualSpacing/>
        <w:jc w:val="center"/>
        <w:rPr>
          <w:b/>
          <w:bCs/>
          <w:lang w:val="lt-LT"/>
        </w:rPr>
      </w:pPr>
      <w:r w:rsidRPr="00BC57AE">
        <w:rPr>
          <w:b/>
          <w:bCs/>
          <w:lang w:val="lt-LT"/>
        </w:rPr>
        <w:t>REIKALAVIMAI TECHNINEI IR PROGRAMINEI ĮRANGAI</w:t>
      </w:r>
    </w:p>
    <w:p w14:paraId="29809856" w14:textId="77777777" w:rsidR="006A67A6" w:rsidRPr="00BC57AE" w:rsidRDefault="006A67A6" w:rsidP="00B1316A">
      <w:pPr>
        <w:pStyle w:val="Tekstas0"/>
        <w:spacing w:line="240" w:lineRule="auto"/>
        <w:ind w:firstLine="567"/>
        <w:contextualSpacing/>
        <w:rPr>
          <w:lang w:val="lt-LT"/>
        </w:rPr>
      </w:pPr>
    </w:p>
    <w:p w14:paraId="79705781" w14:textId="4D841DD6" w:rsidR="00C50B2B" w:rsidRPr="00BC57AE" w:rsidRDefault="00C50B2B" w:rsidP="000D7522">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Bendrieji reikalavimai svetainės techninei įrangai ir aplinkoms:</w:t>
      </w:r>
    </w:p>
    <w:p w14:paraId="3F8B27E5" w14:textId="3D21D79E" w:rsidR="009E56BB" w:rsidRPr="00170FE9" w:rsidRDefault="00170FE9" w:rsidP="000D7522">
      <w:pPr>
        <w:pStyle w:val="Tekstas0"/>
        <w:numPr>
          <w:ilvl w:val="1"/>
          <w:numId w:val="22"/>
        </w:numPr>
        <w:spacing w:line="240" w:lineRule="auto"/>
        <w:ind w:left="0" w:firstLine="567"/>
        <w:contextualSpacing/>
        <w:jc w:val="both"/>
        <w:rPr>
          <w:lang w:val="lt-LT"/>
        </w:rPr>
      </w:pPr>
      <w:r w:rsidRPr="00170FE9">
        <w:rPr>
          <w:lang w:val="lt-LT"/>
        </w:rPr>
        <w:t>Svetainės diegimas ir konfigūravimas atliekamas Perkančiosios organizacijos infrastruktūroje, esančioje Valstybiniame duomenų centre (debesijos pagrindu veikiančiose virtualiose tarnybinėse stotyse).</w:t>
      </w:r>
    </w:p>
    <w:p w14:paraId="7BEA8377" w14:textId="2916F798" w:rsidR="009E56BB" w:rsidRPr="00170FE9" w:rsidRDefault="2D68BE6C" w:rsidP="000D7522">
      <w:pPr>
        <w:pStyle w:val="Tekstas0"/>
        <w:numPr>
          <w:ilvl w:val="1"/>
          <w:numId w:val="22"/>
        </w:numPr>
        <w:spacing w:line="240" w:lineRule="auto"/>
        <w:ind w:left="0" w:firstLine="567"/>
        <w:jc w:val="both"/>
        <w:rPr>
          <w:lang w:val="lt-LT"/>
        </w:rPr>
      </w:pPr>
      <w:r w:rsidRPr="00170FE9">
        <w:rPr>
          <w:lang w:val="lt-LT"/>
        </w:rPr>
        <w:t>Svetain</w:t>
      </w:r>
      <w:r w:rsidR="41E023FD" w:rsidRPr="00170FE9">
        <w:rPr>
          <w:lang w:val="lt-LT"/>
        </w:rPr>
        <w:t>ei</w:t>
      </w:r>
      <w:r w:rsidR="00C32F48" w:rsidRPr="00170FE9">
        <w:rPr>
          <w:lang w:val="lt-LT"/>
        </w:rPr>
        <w:t xml:space="preserve"> </w:t>
      </w:r>
      <w:r w:rsidRPr="00170FE9">
        <w:rPr>
          <w:lang w:val="lt-LT"/>
        </w:rPr>
        <w:t xml:space="preserve">turi būti </w:t>
      </w:r>
      <w:r w:rsidR="00E9E08A" w:rsidRPr="00170FE9">
        <w:rPr>
          <w:lang w:val="lt-LT"/>
        </w:rPr>
        <w:t xml:space="preserve">realizuotos </w:t>
      </w:r>
      <w:r w:rsidR="0B21DD81" w:rsidRPr="00170FE9">
        <w:rPr>
          <w:lang w:val="lt-LT"/>
        </w:rPr>
        <w:t xml:space="preserve">atskiros </w:t>
      </w:r>
      <w:r w:rsidRPr="00170FE9">
        <w:rPr>
          <w:lang w:val="lt-LT"/>
        </w:rPr>
        <w:t>darbin</w:t>
      </w:r>
      <w:r w:rsidR="31BB2634" w:rsidRPr="00170FE9">
        <w:rPr>
          <w:lang w:val="lt-LT"/>
        </w:rPr>
        <w:t>ė</w:t>
      </w:r>
      <w:r w:rsidRPr="00170FE9">
        <w:rPr>
          <w:lang w:val="lt-LT"/>
        </w:rPr>
        <w:t xml:space="preserve"> ir </w:t>
      </w:r>
      <w:r w:rsidR="6B212EA0" w:rsidRPr="00170FE9">
        <w:rPr>
          <w:lang w:val="lt-LT"/>
        </w:rPr>
        <w:t xml:space="preserve">testavimo </w:t>
      </w:r>
      <w:r w:rsidRPr="00170FE9">
        <w:rPr>
          <w:lang w:val="lt-LT"/>
        </w:rPr>
        <w:t xml:space="preserve">aplinka Perkančiosios organizacijos darbuotojų bandymams, o </w:t>
      </w:r>
      <w:r w:rsidR="027FC3B8" w:rsidRPr="00170FE9">
        <w:rPr>
          <w:lang w:val="lt-LT"/>
        </w:rPr>
        <w:t>P</w:t>
      </w:r>
      <w:r w:rsidRPr="00170FE9">
        <w:rPr>
          <w:lang w:val="lt-LT"/>
        </w:rPr>
        <w:t>aslaugų teikėjas privalo turėti papildomas aplinkas</w:t>
      </w:r>
      <w:r w:rsidR="02F89529" w:rsidRPr="00170FE9">
        <w:rPr>
          <w:lang w:val="lt-LT"/>
        </w:rPr>
        <w:t xml:space="preserve"> (ne Perkančiosios organizacijos infrastruktūroje)</w:t>
      </w:r>
      <w:r w:rsidRPr="00170FE9">
        <w:rPr>
          <w:lang w:val="lt-LT"/>
        </w:rPr>
        <w:t xml:space="preserve">, skirtas svetainės kūrimo veikloms. Siekiant užtikrinti saugą, darbinė ir testinė aplinkos turi veikti nepriklausomai viena nuo kitos ir būti fiziškai bei logiškai atskirtos (atskiruose potinkliuose). </w:t>
      </w:r>
      <w:r w:rsidR="008310FD" w:rsidRPr="00170FE9">
        <w:rPr>
          <w:lang w:val="lt-LT"/>
        </w:rPr>
        <w:t>Testavimui negali būti naudojami asmens duomenys.</w:t>
      </w:r>
    </w:p>
    <w:p w14:paraId="083C584E" w14:textId="73200C86" w:rsidR="009E56BB" w:rsidRPr="00BC57AE" w:rsidRDefault="7EF2846E" w:rsidP="000D7522">
      <w:pPr>
        <w:pStyle w:val="Tekstas0"/>
        <w:numPr>
          <w:ilvl w:val="1"/>
          <w:numId w:val="22"/>
        </w:numPr>
        <w:spacing w:line="240" w:lineRule="auto"/>
        <w:ind w:left="0" w:firstLine="567"/>
        <w:contextualSpacing/>
        <w:jc w:val="both"/>
        <w:rPr>
          <w:lang w:val="lt-LT"/>
        </w:rPr>
      </w:pPr>
      <w:r w:rsidRPr="00BC57AE">
        <w:rPr>
          <w:lang w:val="lt-LT"/>
        </w:rPr>
        <w:t xml:space="preserve">Perkančioji organizacija atsakinga už tarnybinių stočių realizavimą, operacinės sistemos įdiegimą (Windows arba Linux) ir pirminės konfigūracijos atlikimą. Kitu komponentų ir programinės įrangos diegimą bei konfigūravimą, kuris reikalingas svetainės veikimui užtikrinti, atlieka </w:t>
      </w:r>
      <w:r w:rsidR="008310FD" w:rsidRPr="00BC57AE">
        <w:rPr>
          <w:lang w:val="lt-LT"/>
        </w:rPr>
        <w:t>Paslaugų teikėjas</w:t>
      </w:r>
      <w:r w:rsidR="7A2B700C" w:rsidRPr="00BC57AE">
        <w:rPr>
          <w:lang w:val="lt-LT"/>
        </w:rPr>
        <w:t>.</w:t>
      </w:r>
    </w:p>
    <w:p w14:paraId="7B8FC920" w14:textId="320CEED3" w:rsidR="009E56BB" w:rsidRPr="00BC57AE" w:rsidRDefault="00DC7F34" w:rsidP="000D7522">
      <w:pPr>
        <w:pStyle w:val="Tekstas0"/>
        <w:numPr>
          <w:ilvl w:val="1"/>
          <w:numId w:val="22"/>
        </w:numPr>
        <w:spacing w:line="240" w:lineRule="auto"/>
        <w:ind w:left="0" w:firstLine="567"/>
        <w:contextualSpacing/>
        <w:jc w:val="both"/>
        <w:rPr>
          <w:lang w:val="lt-LT"/>
        </w:rPr>
      </w:pPr>
      <w:r w:rsidRPr="00BC57AE">
        <w:rPr>
          <w:lang w:val="lt-LT"/>
        </w:rPr>
        <w:t>Į svetainės testinės aplinkos duomenų bazę Paslaugų teikėjas turi įdiegti galimybę periodiškai atstatyti darbinės aplinkos duomenų bazę, pritaikant ją testavimui. Paslaugų teikėjas, suderinęs su Perkančiąja organizacija, turi parengti reikalingus skriptus duomenų paruošimui</w:t>
      </w:r>
      <w:r w:rsidR="008310FD" w:rsidRPr="00BC57AE">
        <w:rPr>
          <w:lang w:val="lt-LT"/>
        </w:rPr>
        <w:t xml:space="preserve"> </w:t>
      </w:r>
      <w:r w:rsidRPr="00BC57AE">
        <w:rPr>
          <w:lang w:val="lt-LT"/>
        </w:rPr>
        <w:t>bei pateikti atstatymo instrukciją.</w:t>
      </w:r>
    </w:p>
    <w:p w14:paraId="342F3CBE"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Darbinės ir testinės </w:t>
      </w:r>
      <w:r w:rsidR="000E6740" w:rsidRPr="00BC57AE">
        <w:rPr>
          <w:lang w:val="lt-LT"/>
        </w:rPr>
        <w:t>s</w:t>
      </w:r>
      <w:r w:rsidRPr="00BC57AE">
        <w:rPr>
          <w:lang w:val="lt-LT"/>
        </w:rPr>
        <w:t>vetainės aplinkų el. laiškų siuntimui turi būti naudojamas Perkančiosios organizacijos pašto serveris.</w:t>
      </w:r>
    </w:p>
    <w:p w14:paraId="69778A95" w14:textId="622ACE58" w:rsidR="009E56BB" w:rsidRPr="00BC57AE" w:rsidRDefault="7A2B700C" w:rsidP="000D7522">
      <w:pPr>
        <w:pStyle w:val="Tekstas0"/>
        <w:numPr>
          <w:ilvl w:val="1"/>
          <w:numId w:val="22"/>
        </w:numPr>
        <w:spacing w:line="240" w:lineRule="auto"/>
        <w:ind w:left="0" w:firstLine="567"/>
        <w:contextualSpacing/>
        <w:jc w:val="both"/>
        <w:rPr>
          <w:lang w:val="lt-LT"/>
        </w:rPr>
      </w:pPr>
      <w:r w:rsidRPr="00BC57AE">
        <w:rPr>
          <w:lang w:val="lt-LT"/>
        </w:rPr>
        <w:t xml:space="preserve">Paslaugų teikėjo sukurtos programinės įrangos </w:t>
      </w:r>
      <w:r w:rsidR="751F2F2E" w:rsidRPr="00BC57AE">
        <w:rPr>
          <w:lang w:val="lt-LT"/>
        </w:rPr>
        <w:t>diegimą ir atnaujinimus</w:t>
      </w:r>
      <w:r w:rsidRPr="00BC57AE">
        <w:rPr>
          <w:lang w:val="lt-LT"/>
        </w:rPr>
        <w:t xml:space="preserve"> į testinę ir į darbinę</w:t>
      </w:r>
      <w:r w:rsidR="73B73B33" w:rsidRPr="00BC57AE">
        <w:rPr>
          <w:lang w:val="lt-LT"/>
        </w:rPr>
        <w:t xml:space="preserve"> aplinkas</w:t>
      </w:r>
      <w:r w:rsidRPr="00BC57AE">
        <w:rPr>
          <w:lang w:val="lt-LT"/>
        </w:rPr>
        <w:t xml:space="preserve"> </w:t>
      </w:r>
      <w:r w:rsidR="6569D285" w:rsidRPr="00BC57AE">
        <w:rPr>
          <w:lang w:val="lt-LT"/>
        </w:rPr>
        <w:t>atlieka Paslaugų teikėjas</w:t>
      </w:r>
      <w:r w:rsidRPr="00BC57AE">
        <w:rPr>
          <w:lang w:val="lt-LT"/>
        </w:rPr>
        <w:t>.</w:t>
      </w:r>
    </w:p>
    <w:p w14:paraId="23560A1A"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Paslaugų teikėjas turės į testinę aplinką (esant poreikiui ir į darbinę) įdiegti ir sukonfigūruoti pasiūlytą trečiųjų šalių programinę įrangą bei visą </w:t>
      </w:r>
      <w:r w:rsidR="000E6740" w:rsidRPr="00BC57AE">
        <w:rPr>
          <w:lang w:val="lt-LT"/>
        </w:rPr>
        <w:t>s</w:t>
      </w:r>
      <w:r w:rsidRPr="00BC57AE">
        <w:rPr>
          <w:lang w:val="lt-LT"/>
        </w:rPr>
        <w:t>vetainę su visais jos komponentais.</w:t>
      </w:r>
    </w:p>
    <w:p w14:paraId="11382ACE"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Testavimo metu įsitikinama, kad </w:t>
      </w:r>
      <w:r w:rsidR="000E6740" w:rsidRPr="00BC57AE">
        <w:rPr>
          <w:lang w:val="lt-LT"/>
        </w:rPr>
        <w:t>sukurta</w:t>
      </w:r>
      <w:r w:rsidRPr="00BC57AE">
        <w:rPr>
          <w:lang w:val="lt-LT"/>
        </w:rPr>
        <w:t xml:space="preserve"> </w:t>
      </w:r>
      <w:r w:rsidR="000E6740" w:rsidRPr="00BC57AE">
        <w:rPr>
          <w:lang w:val="lt-LT"/>
        </w:rPr>
        <w:t>svetainė</w:t>
      </w:r>
      <w:r w:rsidRPr="00BC57AE">
        <w:rPr>
          <w:lang w:val="lt-LT"/>
        </w:rPr>
        <w:t xml:space="preserve"> atitinka</w:t>
      </w:r>
      <w:r w:rsidR="000E6740" w:rsidRPr="00BC57AE">
        <w:rPr>
          <w:lang w:val="lt-LT"/>
        </w:rPr>
        <w:t xml:space="preserve"> visus techninėje specifikacijoje ir teisės aktuose</w:t>
      </w:r>
      <w:r w:rsidRPr="00BC57AE">
        <w:rPr>
          <w:lang w:val="lt-LT"/>
        </w:rPr>
        <w:t xml:space="preserve"> jai keliamus reikalavimus ir funkcionalu</w:t>
      </w:r>
      <w:r w:rsidR="000E6740" w:rsidRPr="00BC57AE">
        <w:rPr>
          <w:lang w:val="lt-LT"/>
        </w:rPr>
        <w:t>mus</w:t>
      </w:r>
      <w:r w:rsidRPr="00BC57AE">
        <w:rPr>
          <w:lang w:val="lt-LT"/>
        </w:rPr>
        <w:t xml:space="preserve"> (visi sukurti moduliai veikia taip kaip numatyta, negaunamos sisteminės klaidos).</w:t>
      </w:r>
    </w:p>
    <w:p w14:paraId="559E7F62" w14:textId="442FDD86" w:rsidR="00655A77" w:rsidRPr="00BC57AE" w:rsidRDefault="00655A77" w:rsidP="000D7522">
      <w:pPr>
        <w:pStyle w:val="Tekstas0"/>
        <w:numPr>
          <w:ilvl w:val="1"/>
          <w:numId w:val="22"/>
        </w:numPr>
        <w:spacing w:line="240" w:lineRule="auto"/>
        <w:ind w:left="0" w:firstLine="567"/>
        <w:contextualSpacing/>
        <w:jc w:val="both"/>
        <w:rPr>
          <w:lang w:val="lt-LT"/>
        </w:rPr>
      </w:pPr>
      <w:r w:rsidRPr="00BC57AE">
        <w:rPr>
          <w:lang w:val="lt-LT"/>
        </w:rPr>
        <w:t xml:space="preserve">Testavimo metu Paslaugų teikėjas privalo atlikti funkcinius bandymus, apimančius informacijos paieškos, peržiūros, duomenų įvedimo ir tvarkymo bei gautų rezultatų teisingumo patikrą, taip pat atlikti tinklalapio našumo bandymus, vertinant sistemos veikimą esant įprastai ir padidintai </w:t>
      </w:r>
      <w:r w:rsidRPr="00BC57AE">
        <w:rPr>
          <w:lang w:val="lt-LT"/>
        </w:rPr>
        <w:lastRenderedPageBreak/>
        <w:t xml:space="preserve">apkrovai, tinklalapio saugumo bandymus, siekiant nustatyti pažeidžiamumus ir nenumatytas prieigos galimybes, suderinamumo bandymus su skirtingais įrenginiais, naršyklėmis ir skirtingo dydžio ekranais, prieinamumo bandymus įvertinant atitiktį WCAG 2.1 </w:t>
      </w:r>
      <w:r w:rsidR="003400B9" w:rsidRPr="00BC57AE">
        <w:rPr>
          <w:lang w:val="lt-LT"/>
        </w:rPr>
        <w:t xml:space="preserve">ar analogiško standarto </w:t>
      </w:r>
      <w:r w:rsidR="00A6201A" w:rsidRPr="00BC57AE">
        <w:rPr>
          <w:lang w:val="lt-LT"/>
        </w:rPr>
        <w:t>r</w:t>
      </w:r>
      <w:r w:rsidRPr="00BC57AE">
        <w:rPr>
          <w:lang w:val="lt-LT"/>
        </w:rPr>
        <w:t>eikalavimams, naudotojų patogumo (naudojamumo) bandymus, siekiant užtikrinti aiškų ir patogų funkcionalumo naudojimą, ir regresijos bandymus po atliktų pataisymų ar naujų funkcijų diegimo, siekiant užtikrinti, kad esamas funkcionalumas liko nepažeistas.</w:t>
      </w:r>
    </w:p>
    <w:p w14:paraId="1F7FF36D" w14:textId="7FC0D9A0" w:rsidR="00C50B2B" w:rsidRPr="00BC57AE" w:rsidRDefault="00C50B2B" w:rsidP="000D7522">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Svetainės licencijų ir programinės įrangos reikalavimai:</w:t>
      </w:r>
    </w:p>
    <w:p w14:paraId="01C59929"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Svetainė turi veikti šiuo metu pasaulyje naudojamų naujausių technologinių komponenčių  pagrindu: panaudojant WEB aplikacijų technologijas (PHP arba lygiavertes); panaudojant duomenų bazių valdymo sistemas (MySQL/Maria, PostgreSQL arba lygiavertes).</w:t>
      </w:r>
    </w:p>
    <w:p w14:paraId="1D3D4B12" w14:textId="77777777" w:rsidR="009E56BB" w:rsidRPr="00BC57AE" w:rsidRDefault="006D17D7" w:rsidP="000D7522">
      <w:pPr>
        <w:pStyle w:val="Tekstas0"/>
        <w:numPr>
          <w:ilvl w:val="1"/>
          <w:numId w:val="22"/>
        </w:numPr>
        <w:spacing w:line="240" w:lineRule="auto"/>
        <w:ind w:left="0" w:firstLine="567"/>
        <w:contextualSpacing/>
        <w:jc w:val="both"/>
        <w:rPr>
          <w:lang w:val="lt-LT"/>
        </w:rPr>
      </w:pPr>
      <w:r w:rsidRPr="00BC57AE">
        <w:rPr>
          <w:lang w:val="lt-LT"/>
        </w:rPr>
        <w:t>Svetainės išvaizda turi būti kuriama naudojant pakopinius stilių šablonus</w:t>
      </w:r>
      <w:r w:rsidRPr="00BC57AE">
        <w:rPr>
          <w:rFonts w:eastAsiaTheme="minorHAnsi"/>
          <w:kern w:val="2"/>
          <w:lang w:val="lt-LT"/>
          <w14:ligatures w14:val="standardContextual"/>
        </w:rPr>
        <w:t xml:space="preserve"> </w:t>
      </w:r>
      <w:r w:rsidRPr="00BC57AE">
        <w:rPr>
          <w:i/>
          <w:iCs/>
          <w:lang w:val="lt-LT"/>
        </w:rPr>
        <w:t>(angl. Cascading Style Sheets)</w:t>
      </w:r>
      <w:r w:rsidRPr="00BC57AE">
        <w:rPr>
          <w:lang w:val="lt-LT"/>
        </w:rPr>
        <w:t xml:space="preserve"> (CSS), o duomenys turi būti saugomi reliacinėje duomenų bazėje, atskiriant failus atskiroje failinėje sistemoje. Programinė sprendimo realizacija turi būti orientuota į atvirų standartų taikymą, siekiant užtikrinti didžiausią suderinamumą ir lankstumą. Paslaugų teikėjas privalo pateikti visą reikalingą programinę įrangą bei jos licencijas, būtinas siūlomo sprendimo realizacijai, o visa ši programinė įranga ir licencijos turi būti įskaičiuotos į pasiūlymo kainą.</w:t>
      </w:r>
    </w:p>
    <w:p w14:paraId="7BF5CAE6"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Paslaugų teikėjo pateikiama licencinė programinė įranga turi būti pateikiama kartu su visomis reikiamomis licencijomis, licencijos turi būti nuolatinės, kad </w:t>
      </w:r>
      <w:r w:rsidR="00AA2714" w:rsidRPr="00BC57AE">
        <w:rPr>
          <w:lang w:val="lt-LT"/>
        </w:rPr>
        <w:t>P</w:t>
      </w:r>
      <w:r w:rsidRPr="00BC57AE">
        <w:rPr>
          <w:lang w:val="lt-LT"/>
        </w:rPr>
        <w:t>erkančiajai organizacijai visą sutarties vykdymo ir garantin</w:t>
      </w:r>
      <w:r w:rsidR="00AA2714" w:rsidRPr="00BC57AE">
        <w:rPr>
          <w:lang w:val="lt-LT"/>
        </w:rPr>
        <w:t xml:space="preserve">ės priežiūros ir palaikymo </w:t>
      </w:r>
      <w:r w:rsidRPr="00BC57AE">
        <w:rPr>
          <w:lang w:val="lt-LT"/>
        </w:rPr>
        <w:t>laikotarpį nereikėtų įsigyti papildomų licencijų (ar kitaip investuoti) programinės įrangos veikimui.</w:t>
      </w:r>
    </w:p>
    <w:p w14:paraId="236FB747"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Nelicencijuojamos programinės įrangos naudojimas neturi būti apmokestinamas papildomai.</w:t>
      </w:r>
    </w:p>
    <w:p w14:paraId="6C8DD3C8"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Visos reikalingos licencijos turi būti įgyjamos </w:t>
      </w:r>
      <w:r w:rsidR="00AA2714" w:rsidRPr="00BC57AE">
        <w:rPr>
          <w:lang w:val="lt-LT"/>
        </w:rPr>
        <w:t>P</w:t>
      </w:r>
      <w:r w:rsidRPr="00BC57AE">
        <w:rPr>
          <w:lang w:val="lt-LT"/>
        </w:rPr>
        <w:t>erkančiosios organizacijos vardu. Perkančiajai organizacijai turi būti perduotos visos sprendimo veikimui reikalingos licencijos.</w:t>
      </w:r>
    </w:p>
    <w:p w14:paraId="726A9293" w14:textId="77777777" w:rsidR="009E56B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Paslaugų teikėjas turi turėti siūlomos programinės įrangos gamintojo suteiktą teisę diegti, konfigūruoti siūlomą programinę įrangą, jos priedus bei naujinimus, teikti techninio aptarnavimo paslaugas arba turėti sudaręs sutartis su kitu ūkio subjektu, turinčiu teisę teikti šias paslaugas. </w:t>
      </w:r>
    </w:p>
    <w:p w14:paraId="67A6A95F" w14:textId="77777777" w:rsidR="009E56BB" w:rsidRPr="00BC57AE" w:rsidRDefault="001931DC" w:rsidP="000D7522">
      <w:pPr>
        <w:pStyle w:val="Tekstas0"/>
        <w:numPr>
          <w:ilvl w:val="1"/>
          <w:numId w:val="22"/>
        </w:numPr>
        <w:spacing w:line="240" w:lineRule="auto"/>
        <w:ind w:left="0" w:firstLine="567"/>
        <w:contextualSpacing/>
        <w:jc w:val="both"/>
        <w:rPr>
          <w:lang w:val="lt-LT"/>
        </w:rPr>
      </w:pPr>
      <w:r w:rsidRPr="00BC57AE">
        <w:rPr>
          <w:lang w:val="lt-LT"/>
        </w:rPr>
        <w:t>Perkančiajai organizacijai turi būti perduoti pilni, veikiantys programinės įrangos išeities kodai (neužšifruoti), su kompiliavimui paruoštais failais. Kartu turi būti pateiktos viešai prieinamos standartinės priemonės ir instrukcijos, kaip sukompiliuoti programinę įrangą, kad ji veiktų pagal specifikacijas. Visi įrankiai ir instrukcijos, reikalingi naujai versijai paruošti, turi būti perduoti taip, kad Perkančioji organizacija galėtų sukompiliuoti naują versiją be jokių papildomų priemonių ar licencijų.</w:t>
      </w:r>
    </w:p>
    <w:p w14:paraId="25AEFAAA" w14:textId="576C0FCA" w:rsidR="00C50B2B"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Išeities tekstai ir autorinės turtinės teisės turi priklausyti </w:t>
      </w:r>
      <w:r w:rsidR="00C90682" w:rsidRPr="00BC57AE">
        <w:rPr>
          <w:lang w:val="lt-LT"/>
        </w:rPr>
        <w:t>P</w:t>
      </w:r>
      <w:r w:rsidRPr="00BC57AE">
        <w:rPr>
          <w:lang w:val="lt-LT"/>
        </w:rPr>
        <w:t>erkančiajai organizacijai.</w:t>
      </w:r>
    </w:p>
    <w:p w14:paraId="6EDE23B9" w14:textId="41ACDCA6" w:rsidR="00C50B2B" w:rsidRPr="00BC57AE" w:rsidRDefault="7A2B700C" w:rsidP="6F620C82">
      <w:pPr>
        <w:pStyle w:val="Tekstas0"/>
        <w:numPr>
          <w:ilvl w:val="0"/>
          <w:numId w:val="22"/>
        </w:numPr>
        <w:spacing w:line="240" w:lineRule="auto"/>
        <w:ind w:left="0" w:firstLine="567"/>
        <w:contextualSpacing/>
        <w:jc w:val="both"/>
        <w:rPr>
          <w:b/>
          <w:bCs/>
          <w:lang w:val="lt-LT"/>
        </w:rPr>
      </w:pPr>
      <w:r w:rsidRPr="00BC57AE">
        <w:rPr>
          <w:b/>
          <w:bCs/>
          <w:shd w:val="clear" w:color="auto" w:fill="F7CAAC" w:themeFill="accent2" w:themeFillTint="66"/>
          <w:lang w:val="lt-LT"/>
        </w:rPr>
        <w:t>Reikalavimai saugumui</w:t>
      </w:r>
      <w:r w:rsidR="7B924FCD" w:rsidRPr="00BC57AE">
        <w:rPr>
          <w:b/>
          <w:bCs/>
          <w:shd w:val="clear" w:color="auto" w:fill="F7CAAC" w:themeFill="accent2" w:themeFillTint="66"/>
          <w:lang w:val="lt-LT"/>
        </w:rPr>
        <w:t>:</w:t>
      </w:r>
    </w:p>
    <w:p w14:paraId="1AE08A6B" w14:textId="0B84C80B" w:rsidR="60521AE6" w:rsidRPr="00BC57AE" w:rsidRDefault="60521AE6" w:rsidP="000D7522">
      <w:pPr>
        <w:pStyle w:val="Tekstas0"/>
        <w:numPr>
          <w:ilvl w:val="1"/>
          <w:numId w:val="22"/>
        </w:numPr>
        <w:spacing w:line="240" w:lineRule="auto"/>
        <w:ind w:left="0" w:firstLine="567"/>
        <w:contextualSpacing/>
        <w:jc w:val="both"/>
        <w:rPr>
          <w:lang w:val="lt-LT"/>
        </w:rPr>
      </w:pPr>
      <w:r w:rsidRPr="00BC57AE">
        <w:rPr>
          <w:lang w:val="lt-LT"/>
        </w:rPr>
        <w:t>Turi būti galimybė Svetainei taikyti Cloudflare ar/ir WAF ar kitus saugos sprendimus.</w:t>
      </w:r>
    </w:p>
    <w:p w14:paraId="6D81AFD3" w14:textId="77777777" w:rsidR="00023504" w:rsidRDefault="7A2B700C" w:rsidP="007B24E2">
      <w:pPr>
        <w:pStyle w:val="Tekstas0"/>
        <w:numPr>
          <w:ilvl w:val="1"/>
          <w:numId w:val="22"/>
        </w:numPr>
        <w:spacing w:line="240" w:lineRule="auto"/>
        <w:ind w:left="0" w:firstLine="567"/>
        <w:contextualSpacing/>
        <w:jc w:val="both"/>
        <w:rPr>
          <w:lang w:val="lt-LT"/>
        </w:rPr>
      </w:pPr>
      <w:r w:rsidRPr="00BC57AE">
        <w:rPr>
          <w:lang w:val="lt-LT"/>
        </w:rPr>
        <w:t xml:space="preserve">Svetainė turi užtikrinti veikimą naudojantis HTTPS saugiu protokolu. Saugus HTTPS ryšys turi būti naudojamas jungiantis prie </w:t>
      </w:r>
      <w:r w:rsidR="4A77B404" w:rsidRPr="00BC57AE">
        <w:rPr>
          <w:lang w:val="lt-LT"/>
        </w:rPr>
        <w:t>s</w:t>
      </w:r>
      <w:r w:rsidRPr="00BC57AE">
        <w:rPr>
          <w:lang w:val="lt-LT"/>
        </w:rPr>
        <w:t>vetainės turinio valdymo administravimo aplinkos</w:t>
      </w:r>
      <w:r w:rsidR="4A77B404" w:rsidRPr="00BC57AE">
        <w:rPr>
          <w:lang w:val="lt-LT"/>
        </w:rPr>
        <w:t>.</w:t>
      </w:r>
    </w:p>
    <w:p w14:paraId="0EDFF2F0" w14:textId="6D895062" w:rsidR="007B24E2" w:rsidRDefault="007B24E2" w:rsidP="007B24E2">
      <w:pPr>
        <w:pStyle w:val="Tekstas0"/>
        <w:numPr>
          <w:ilvl w:val="1"/>
          <w:numId w:val="22"/>
        </w:numPr>
        <w:spacing w:line="240" w:lineRule="auto"/>
        <w:ind w:left="0" w:firstLine="567"/>
        <w:contextualSpacing/>
        <w:jc w:val="both"/>
        <w:rPr>
          <w:lang w:val="lt-LT"/>
        </w:rPr>
      </w:pPr>
      <w:commentRangeStart w:id="23"/>
      <w:r w:rsidRPr="007B24E2">
        <w:rPr>
          <w:lang w:val="lt-LT"/>
        </w:rPr>
        <w:t>Sistema turi būti sukurta vadovaujantis OWASP ASVS (Application Security Verification Standard) ne žemesniu kaip 2 lygio (L2) standartu</w:t>
      </w:r>
      <w:r>
        <w:rPr>
          <w:lang w:val="lt-LT"/>
        </w:rPr>
        <w:t xml:space="preserve"> arba lygiaverčiu.</w:t>
      </w:r>
    </w:p>
    <w:p w14:paraId="6915AC09" w14:textId="2B5ABCAF" w:rsidR="007B24E2" w:rsidRPr="007B24E2" w:rsidRDefault="007B24E2" w:rsidP="007B24E2">
      <w:pPr>
        <w:pStyle w:val="Tekstas0"/>
        <w:numPr>
          <w:ilvl w:val="1"/>
          <w:numId w:val="22"/>
        </w:numPr>
        <w:spacing w:line="240" w:lineRule="auto"/>
        <w:ind w:left="0" w:firstLine="567"/>
        <w:contextualSpacing/>
        <w:jc w:val="both"/>
        <w:rPr>
          <w:lang w:val="lt-LT"/>
        </w:rPr>
      </w:pPr>
      <w:r w:rsidRPr="007B24E2">
        <w:rPr>
          <w:lang w:val="lt-LT"/>
        </w:rPr>
        <w:t>TVS turi palaikyti ir korektiškai konfigūruoti Content Security Policy (CSP), HSTS, X-Frame-Options ir X-Content-Type-Options antraštes</w:t>
      </w:r>
      <w:r>
        <w:rPr>
          <w:lang w:val="lt-LT"/>
        </w:rPr>
        <w:t xml:space="preserve"> arba lygiavertes.</w:t>
      </w:r>
      <w:commentRangeEnd w:id="23"/>
      <w:r w:rsidRPr="007B24E2">
        <w:rPr>
          <w:rStyle w:val="CommentReference"/>
          <w:sz w:val="24"/>
          <w:szCs w:val="24"/>
          <w:lang w:val="lt-LT"/>
        </w:rPr>
        <w:commentReference w:id="23"/>
      </w:r>
    </w:p>
    <w:p w14:paraId="76276A93" w14:textId="77777777" w:rsidR="00023504" w:rsidRPr="007B24E2" w:rsidRDefault="622BAEE3" w:rsidP="007B24E2">
      <w:pPr>
        <w:pStyle w:val="Tekstas0"/>
        <w:numPr>
          <w:ilvl w:val="1"/>
          <w:numId w:val="22"/>
        </w:numPr>
        <w:spacing w:line="240" w:lineRule="auto"/>
        <w:ind w:left="0" w:firstLine="567"/>
        <w:contextualSpacing/>
        <w:jc w:val="both"/>
        <w:rPr>
          <w:lang w:val="lt-LT"/>
        </w:rPr>
      </w:pPr>
      <w:r w:rsidRPr="00BC57AE">
        <w:rPr>
          <w:lang w:val="lt-LT"/>
        </w:rPr>
        <w:t xml:space="preserve">Turi būti </w:t>
      </w:r>
      <w:r w:rsidRPr="007B24E2">
        <w:rPr>
          <w:lang w:val="lt-LT"/>
        </w:rPr>
        <w:t xml:space="preserve">galimybė apriboti prieigą prie TVS administravimo srities </w:t>
      </w:r>
      <w:r w:rsidR="71788F5B" w:rsidRPr="007B24E2">
        <w:rPr>
          <w:lang w:val="lt-LT"/>
        </w:rPr>
        <w:t xml:space="preserve">ir leisti prieigą </w:t>
      </w:r>
      <w:r w:rsidRPr="007B24E2">
        <w:rPr>
          <w:lang w:val="lt-LT"/>
        </w:rPr>
        <w:t>tik</w:t>
      </w:r>
      <w:r w:rsidR="37543A43" w:rsidRPr="007B24E2">
        <w:rPr>
          <w:lang w:val="lt-LT"/>
        </w:rPr>
        <w:t xml:space="preserve"> iš</w:t>
      </w:r>
      <w:r w:rsidRPr="007B24E2">
        <w:rPr>
          <w:lang w:val="lt-LT"/>
        </w:rPr>
        <w:t xml:space="preserve"> Perkančiosios organizacijos IP adreso</w:t>
      </w:r>
      <w:r w:rsidR="522E3DC2" w:rsidRPr="007B24E2">
        <w:rPr>
          <w:lang w:val="lt-LT"/>
        </w:rPr>
        <w:t>(-ų)</w:t>
      </w:r>
      <w:r w:rsidRPr="007B24E2">
        <w:rPr>
          <w:lang w:val="lt-LT"/>
        </w:rPr>
        <w:t xml:space="preserve"> ir taikyti</w:t>
      </w:r>
      <w:r w:rsidR="61349BA4" w:rsidRPr="007B24E2">
        <w:rPr>
          <w:lang w:val="lt-LT"/>
        </w:rPr>
        <w:t xml:space="preserve"> prieigos ribojimą taikant</w:t>
      </w:r>
      <w:r w:rsidRPr="007B24E2">
        <w:rPr>
          <w:lang w:val="lt-LT"/>
        </w:rPr>
        <w:t xml:space="preserve"> Cloudflare</w:t>
      </w:r>
      <w:r w:rsidR="36041BD4" w:rsidRPr="007B24E2">
        <w:rPr>
          <w:lang w:val="lt-LT"/>
        </w:rPr>
        <w:t>/WAF apsaugas</w:t>
      </w:r>
      <w:r w:rsidR="00023504" w:rsidRPr="007B24E2">
        <w:rPr>
          <w:lang w:val="lt-LT"/>
        </w:rPr>
        <w:t>.</w:t>
      </w:r>
    </w:p>
    <w:p w14:paraId="34364A84" w14:textId="5A362970" w:rsidR="00023504" w:rsidRPr="007B24E2" w:rsidRDefault="00023504" w:rsidP="000D7522">
      <w:pPr>
        <w:pStyle w:val="Tekstas0"/>
        <w:numPr>
          <w:ilvl w:val="1"/>
          <w:numId w:val="22"/>
        </w:numPr>
        <w:spacing w:line="240" w:lineRule="auto"/>
        <w:ind w:left="0" w:firstLine="567"/>
        <w:contextualSpacing/>
        <w:jc w:val="both"/>
        <w:rPr>
          <w:lang w:val="lt-LT"/>
        </w:rPr>
      </w:pPr>
      <w:r w:rsidRPr="007B24E2">
        <w:rPr>
          <w:rStyle w:val="cf01"/>
          <w:rFonts w:ascii="Times New Roman" w:eastAsiaTheme="majorEastAsia" w:hAnsi="Times New Roman" w:cs="Times New Roman"/>
          <w:sz w:val="24"/>
          <w:szCs w:val="24"/>
          <w:lang w:val="lt-LT"/>
        </w:rPr>
        <w:t>Turi būti galimybė naudotoją/administratorių/redaktorių paskyras ištrinti rankiniu būdu. Taip pat turi būti numatyta, kad n</w:t>
      </w:r>
      <w:r w:rsidRPr="007B24E2">
        <w:rPr>
          <w:rFonts w:eastAsiaTheme="majorEastAsia"/>
          <w:lang w:val="lt-LT"/>
        </w:rPr>
        <w:t>audotojo teisė dirbti su tinklų ir informacine sistema sustabdoma, jei naudotojas ja nesinaudoja ilgiau kaip 3 mėnesius, o administratoriaus teisė dirbti su tinklų ir informacine sistema – jei administratorius ja nesinaudoja ilgiau kaip 2 mėnesius.</w:t>
      </w:r>
    </w:p>
    <w:p w14:paraId="47109AFF" w14:textId="56D24FD3" w:rsidR="00E57C37" w:rsidRPr="00BC57AE" w:rsidRDefault="00E57C37" w:rsidP="000D7522">
      <w:pPr>
        <w:pStyle w:val="Tekstas0"/>
        <w:numPr>
          <w:ilvl w:val="1"/>
          <w:numId w:val="22"/>
        </w:numPr>
        <w:spacing w:line="240" w:lineRule="auto"/>
        <w:ind w:left="0" w:firstLine="567"/>
        <w:contextualSpacing/>
        <w:jc w:val="both"/>
        <w:rPr>
          <w:lang w:val="lt-LT"/>
        </w:rPr>
      </w:pPr>
      <w:r w:rsidRPr="00BC57AE">
        <w:rPr>
          <w:lang w:val="lt-LT"/>
        </w:rPr>
        <w:lastRenderedPageBreak/>
        <w:t>Turi būti realizuota</w:t>
      </w:r>
      <w:r w:rsidR="00F85AF6" w:rsidRPr="00BC57AE">
        <w:rPr>
          <w:lang w:val="lt-LT"/>
        </w:rPr>
        <w:t xml:space="preserve"> prie TVS</w:t>
      </w:r>
      <w:r w:rsidR="00BD269C" w:rsidRPr="00BC57AE">
        <w:rPr>
          <w:lang w:val="lt-LT"/>
        </w:rPr>
        <w:t xml:space="preserve"> </w:t>
      </w:r>
      <w:r w:rsidR="005236E4" w:rsidRPr="00BC57AE">
        <w:rPr>
          <w:lang w:val="lt-LT"/>
        </w:rPr>
        <w:t>prisijungusio naudotojo</w:t>
      </w:r>
      <w:r w:rsidR="00136CF3" w:rsidRPr="00BC57AE">
        <w:rPr>
          <w:lang w:val="lt-LT"/>
        </w:rPr>
        <w:t>, prisijungimo</w:t>
      </w:r>
      <w:r w:rsidR="00BD269C" w:rsidRPr="00BC57AE">
        <w:rPr>
          <w:lang w:val="lt-LT"/>
        </w:rPr>
        <w:t xml:space="preserve"> sesijos</w:t>
      </w:r>
      <w:r w:rsidR="006A29D9" w:rsidRPr="00BC57AE">
        <w:rPr>
          <w:lang w:val="lt-LT"/>
        </w:rPr>
        <w:t xml:space="preserve"> </w:t>
      </w:r>
      <w:r w:rsidR="00136CF3" w:rsidRPr="00BC57AE">
        <w:rPr>
          <w:lang w:val="lt-LT"/>
        </w:rPr>
        <w:t>kontrolė</w:t>
      </w:r>
      <w:r w:rsidR="006A29D9" w:rsidRPr="00BC57AE">
        <w:rPr>
          <w:lang w:val="lt-LT"/>
        </w:rPr>
        <w:t>, neatliekant jokių veiksmų naudotojas automatiškai atjungiamas nuo sesijos po 15 min. neaktyvumo laikotarpio</w:t>
      </w:r>
      <w:r w:rsidR="005236E4" w:rsidRPr="00BC57AE">
        <w:rPr>
          <w:lang w:val="lt-LT"/>
        </w:rPr>
        <w:t>. Maksimali sesijos trukmė – 2 val.</w:t>
      </w:r>
      <w:r w:rsidR="00AD7822" w:rsidRPr="00BC57AE">
        <w:rPr>
          <w:lang w:val="lt-LT"/>
        </w:rPr>
        <w:t xml:space="preserve"> (konfigūruojama),</w:t>
      </w:r>
      <w:r w:rsidR="005236E4" w:rsidRPr="00BC57AE">
        <w:rPr>
          <w:lang w:val="lt-LT"/>
        </w:rPr>
        <w:t xml:space="preserve"> </w:t>
      </w:r>
      <w:r w:rsidR="00AD7822" w:rsidRPr="00BC57AE">
        <w:rPr>
          <w:lang w:val="lt-LT"/>
        </w:rPr>
        <w:t>s</w:t>
      </w:r>
      <w:r w:rsidR="005236E4" w:rsidRPr="00BC57AE">
        <w:rPr>
          <w:lang w:val="lt-LT"/>
        </w:rPr>
        <w:t>u galimybe ją pratęsti, naudotojui interaktyviai patvirtinus</w:t>
      </w:r>
      <w:r w:rsidR="0063384D" w:rsidRPr="00BC57AE">
        <w:rPr>
          <w:lang w:val="lt-LT"/>
        </w:rPr>
        <w:t xml:space="preserve"> sesijos</w:t>
      </w:r>
      <w:r w:rsidR="005236E4" w:rsidRPr="00BC57AE">
        <w:rPr>
          <w:lang w:val="lt-LT"/>
        </w:rPr>
        <w:t xml:space="preserve"> pratęsimą.</w:t>
      </w:r>
    </w:p>
    <w:p w14:paraId="7D512859" w14:textId="644A35BF" w:rsidR="009E56BB" w:rsidRPr="00BC57AE" w:rsidRDefault="7A2B700C" w:rsidP="000D7522">
      <w:pPr>
        <w:pStyle w:val="Tekstas0"/>
        <w:numPr>
          <w:ilvl w:val="1"/>
          <w:numId w:val="22"/>
        </w:numPr>
        <w:spacing w:line="240" w:lineRule="auto"/>
        <w:ind w:left="0" w:firstLine="567"/>
        <w:contextualSpacing/>
        <w:jc w:val="both"/>
        <w:rPr>
          <w:lang w:val="lt-LT"/>
        </w:rPr>
      </w:pPr>
      <w:r w:rsidRPr="00BC57AE">
        <w:rPr>
          <w:lang w:val="lt-LT"/>
        </w:rPr>
        <w:t>Turi būti realizuotas stiprių slaptažodžių sudarymo mechanizmas. Administratorius turi turėti galimybę keisti reikalavimus naudotojų slaptažodžiams (nustatyti, koks bus reikalaujamas slaptažodžio ilgis, kokie turi būti specialūs simboliai, didžiosios / mažosios raidės, skaičiai</w:t>
      </w:r>
      <w:r w:rsidR="0091244F" w:rsidRPr="00BC57AE">
        <w:rPr>
          <w:lang w:val="lt-LT"/>
        </w:rPr>
        <w:t>, galiojimo trukmė</w:t>
      </w:r>
      <w:r w:rsidRPr="00BC57AE">
        <w:rPr>
          <w:lang w:val="lt-LT"/>
        </w:rPr>
        <w:t xml:space="preserve"> </w:t>
      </w:r>
      <w:r w:rsidR="2BDF7E39" w:rsidRPr="00BC57AE">
        <w:rPr>
          <w:lang w:val="lt-LT"/>
        </w:rPr>
        <w:t xml:space="preserve">(pasibaigus slaptažodžio galiojimui, naudotojas turi priverstinai pasikeisti slaptažodį) </w:t>
      </w:r>
      <w:r w:rsidRPr="00BC57AE">
        <w:rPr>
          <w:lang w:val="lt-LT"/>
        </w:rPr>
        <w:t>ir kt.).</w:t>
      </w:r>
    </w:p>
    <w:p w14:paraId="12FB8373" w14:textId="5E672083" w:rsidR="0006199A" w:rsidRPr="00BC57AE" w:rsidRDefault="003D10B9" w:rsidP="000D7522">
      <w:pPr>
        <w:pStyle w:val="Tekstas0"/>
        <w:numPr>
          <w:ilvl w:val="2"/>
          <w:numId w:val="22"/>
        </w:numPr>
        <w:spacing w:line="240" w:lineRule="auto"/>
        <w:ind w:left="0" w:firstLine="567"/>
        <w:contextualSpacing/>
        <w:jc w:val="both"/>
        <w:rPr>
          <w:lang w:val="lt-LT"/>
        </w:rPr>
      </w:pPr>
      <w:r w:rsidRPr="00BC57AE">
        <w:rPr>
          <w:lang w:val="lt-LT"/>
        </w:rPr>
        <w:t>keičiant slaptažodį, neturi būti leidžiama naudoti slaptažodžio iš buvusių 8 paskutinių slaptažodžių. </w:t>
      </w:r>
    </w:p>
    <w:p w14:paraId="6F4222C4" w14:textId="2E362162" w:rsidR="009E56BB" w:rsidRPr="00BC57AE" w:rsidRDefault="7A2B700C" w:rsidP="000D7522">
      <w:pPr>
        <w:pStyle w:val="Tekstas0"/>
        <w:numPr>
          <w:ilvl w:val="1"/>
          <w:numId w:val="22"/>
        </w:numPr>
        <w:spacing w:line="240" w:lineRule="auto"/>
        <w:ind w:left="0" w:firstLine="567"/>
        <w:contextualSpacing/>
        <w:jc w:val="both"/>
        <w:rPr>
          <w:lang w:val="lt-LT"/>
        </w:rPr>
      </w:pPr>
      <w:r w:rsidRPr="00BC57AE">
        <w:rPr>
          <w:lang w:val="lt-LT"/>
        </w:rPr>
        <w:t>Svetainėje naudojami slaptažodžiai turi būti šifruojami</w:t>
      </w:r>
      <w:r w:rsidR="5CFD29EE" w:rsidRPr="00BC57AE">
        <w:rPr>
          <w:lang w:val="lt-LT"/>
        </w:rPr>
        <w:t xml:space="preserve"> (PBKDF2, Argon2 ar lygiaverčiu algoritmu)</w:t>
      </w:r>
      <w:r w:rsidRPr="00BC57AE">
        <w:rPr>
          <w:lang w:val="lt-LT"/>
        </w:rPr>
        <w:t>.</w:t>
      </w:r>
    </w:p>
    <w:p w14:paraId="4D19077B" w14:textId="77777777" w:rsidR="001D266C" w:rsidRPr="00BC57AE" w:rsidRDefault="00C50B2B" w:rsidP="000D7522">
      <w:pPr>
        <w:pStyle w:val="Tekstas0"/>
        <w:numPr>
          <w:ilvl w:val="1"/>
          <w:numId w:val="22"/>
        </w:numPr>
        <w:spacing w:line="240" w:lineRule="auto"/>
        <w:ind w:left="0" w:firstLine="567"/>
        <w:contextualSpacing/>
        <w:jc w:val="both"/>
        <w:rPr>
          <w:lang w:val="lt-LT"/>
        </w:rPr>
      </w:pPr>
      <w:r w:rsidRPr="00BC57AE">
        <w:rPr>
          <w:lang w:val="lt-LT"/>
        </w:rPr>
        <w:t xml:space="preserve">Svetainės administratorių veiksmai turi būti saugomi žurnale. Įskaitant sėkmingus ir nesėkmingus bandymus prisijungti prie </w:t>
      </w:r>
      <w:r w:rsidR="00C90682" w:rsidRPr="00BC57AE">
        <w:rPr>
          <w:lang w:val="lt-LT"/>
        </w:rPr>
        <w:t>s</w:t>
      </w:r>
      <w:r w:rsidRPr="00BC57AE">
        <w:rPr>
          <w:lang w:val="lt-LT"/>
        </w:rPr>
        <w:t>vetainės.</w:t>
      </w:r>
    </w:p>
    <w:p w14:paraId="668D6DEF" w14:textId="77777777" w:rsidR="001D266C" w:rsidRPr="00BC57AE" w:rsidRDefault="002725CF" w:rsidP="000D7522">
      <w:pPr>
        <w:pStyle w:val="Tekstas0"/>
        <w:numPr>
          <w:ilvl w:val="1"/>
          <w:numId w:val="22"/>
        </w:numPr>
        <w:spacing w:line="240" w:lineRule="auto"/>
        <w:ind w:left="0" w:firstLine="567"/>
        <w:contextualSpacing/>
        <w:jc w:val="both"/>
        <w:rPr>
          <w:lang w:val="lt-LT"/>
        </w:rPr>
      </w:pPr>
      <w:r w:rsidRPr="00BC57AE">
        <w:rPr>
          <w:lang w:val="lt-LT"/>
        </w:rPr>
        <w:t>Visi (administratorių ir naudotojų veiksmų</w:t>
      </w:r>
      <w:r w:rsidR="007846EC" w:rsidRPr="00BC57AE">
        <w:rPr>
          <w:lang w:val="lt-LT"/>
        </w:rPr>
        <w:t>, sisteminiai)</w:t>
      </w:r>
      <w:r w:rsidRPr="00BC57AE">
        <w:rPr>
          <w:lang w:val="lt-LT"/>
        </w:rPr>
        <w:t xml:space="preserve"> ž</w:t>
      </w:r>
      <w:r w:rsidR="004E5811" w:rsidRPr="00BC57AE">
        <w:rPr>
          <w:lang w:val="lt-LT"/>
        </w:rPr>
        <w:t>urnaliniai įvykiai saugomi</w:t>
      </w:r>
      <w:r w:rsidRPr="00BC57AE">
        <w:rPr>
          <w:lang w:val="lt-LT"/>
        </w:rPr>
        <w:t xml:space="preserve"> ne trumpiau, kaip 90 kalendorinių dienų</w:t>
      </w:r>
      <w:r w:rsidR="001D266C" w:rsidRPr="00BC57AE">
        <w:rPr>
          <w:lang w:val="lt-LT"/>
        </w:rPr>
        <w:t>.</w:t>
      </w:r>
    </w:p>
    <w:p w14:paraId="07501972" w14:textId="4EEC9E9B" w:rsidR="00BF1B66" w:rsidRPr="00BC57AE" w:rsidRDefault="0093290A" w:rsidP="000D7522">
      <w:pPr>
        <w:pStyle w:val="Tekstas0"/>
        <w:numPr>
          <w:ilvl w:val="1"/>
          <w:numId w:val="22"/>
        </w:numPr>
        <w:spacing w:line="240" w:lineRule="auto"/>
        <w:ind w:left="0" w:firstLine="567"/>
        <w:contextualSpacing/>
        <w:jc w:val="both"/>
        <w:rPr>
          <w:lang w:val="lt-LT"/>
        </w:rPr>
      </w:pPr>
      <w:r w:rsidRPr="00BC57AE">
        <w:rPr>
          <w:lang w:val="lt-LT"/>
        </w:rPr>
        <w:t xml:space="preserve">Turi būti galimybė perduoti žurnalinius įrašus į Perkančiosios organizacijos žurnalinių įvykių surinkimo sistemą, pasinaudojant įrankiais kaip </w:t>
      </w:r>
      <w:r w:rsidR="000C25CA" w:rsidRPr="00BC57AE">
        <w:rPr>
          <w:lang w:val="lt-LT"/>
        </w:rPr>
        <w:t>Rsyslog arba lygiaverčiais.</w:t>
      </w:r>
    </w:p>
    <w:p w14:paraId="24AF97A7" w14:textId="1573F074" w:rsidR="009E56BB" w:rsidRPr="00134426" w:rsidRDefault="7A46DEB0" w:rsidP="000D7522">
      <w:pPr>
        <w:pStyle w:val="Tekstas0"/>
        <w:numPr>
          <w:ilvl w:val="1"/>
          <w:numId w:val="22"/>
        </w:numPr>
        <w:spacing w:line="240" w:lineRule="auto"/>
        <w:ind w:left="0" w:firstLine="567"/>
        <w:contextualSpacing/>
        <w:jc w:val="both"/>
        <w:rPr>
          <w:lang w:val="lt-LT"/>
        </w:rPr>
      </w:pPr>
      <w:r w:rsidRPr="00134426">
        <w:rPr>
          <w:lang w:val="lt-LT"/>
        </w:rPr>
        <w:t>Naudotojui</w:t>
      </w:r>
      <w:r w:rsidR="7A2B700C" w:rsidRPr="00134426">
        <w:rPr>
          <w:lang w:val="lt-LT"/>
        </w:rPr>
        <w:t xml:space="preserve"> įvedus tam tikrą neteisingų slaptažodžių kiekį</w:t>
      </w:r>
      <w:r w:rsidR="00293993" w:rsidRPr="00134426">
        <w:rPr>
          <w:lang w:val="lt-LT"/>
        </w:rPr>
        <w:t xml:space="preserve"> (</w:t>
      </w:r>
      <w:r w:rsidR="007B4133" w:rsidRPr="00134426">
        <w:rPr>
          <w:lang w:val="lt-LT"/>
        </w:rPr>
        <w:t xml:space="preserve">ne daugiau kaip 5 kartai iš eilės, </w:t>
      </w:r>
      <w:r w:rsidR="00293993" w:rsidRPr="00134426">
        <w:rPr>
          <w:lang w:val="lt-LT"/>
        </w:rPr>
        <w:t>kiekis turi būti konfigūruojamas)</w:t>
      </w:r>
      <w:r w:rsidR="7A2B700C" w:rsidRPr="00134426">
        <w:rPr>
          <w:lang w:val="lt-LT"/>
        </w:rPr>
        <w:t>, laikinai turi būti ribojama galimybė prisijungti prie administracinės dalies. Ribojamas laikas turėtų būti nemažiau kaip 5 minutės</w:t>
      </w:r>
      <w:r w:rsidR="00655B58" w:rsidRPr="00134426">
        <w:rPr>
          <w:lang w:val="lt-LT"/>
        </w:rPr>
        <w:t xml:space="preserve"> (laikas turi būti konfigūruojamas)</w:t>
      </w:r>
      <w:r w:rsidR="00425C4D" w:rsidRPr="00134426">
        <w:rPr>
          <w:lang w:val="lt-LT"/>
        </w:rPr>
        <w:t xml:space="preserve"> arba iki tol kol administratorius atblokuoja rankiniu būdu.</w:t>
      </w:r>
    </w:p>
    <w:p w14:paraId="342E1DDF" w14:textId="35EA8401" w:rsidR="009E56BB" w:rsidRPr="00BC57AE" w:rsidRDefault="7A2B700C" w:rsidP="000D7522">
      <w:pPr>
        <w:pStyle w:val="Tekstas0"/>
        <w:numPr>
          <w:ilvl w:val="1"/>
          <w:numId w:val="22"/>
        </w:numPr>
        <w:spacing w:line="240" w:lineRule="auto"/>
        <w:ind w:left="0" w:firstLine="567"/>
        <w:contextualSpacing/>
        <w:jc w:val="both"/>
        <w:rPr>
          <w:lang w:val="lt-LT"/>
        </w:rPr>
      </w:pPr>
      <w:r w:rsidRPr="00BC57AE">
        <w:rPr>
          <w:lang w:val="lt-LT"/>
        </w:rPr>
        <w:t xml:space="preserve">Prie TVS turi būti prisijungiama </w:t>
      </w:r>
      <w:r w:rsidR="003D184B" w:rsidRPr="00BC57AE">
        <w:rPr>
          <w:lang w:val="lt-LT"/>
        </w:rPr>
        <w:t xml:space="preserve">unikaliu </w:t>
      </w:r>
      <w:r w:rsidR="01DF8A12" w:rsidRPr="00BC57AE">
        <w:rPr>
          <w:lang w:val="lt-LT"/>
        </w:rPr>
        <w:t xml:space="preserve">vartotojo vardu, </w:t>
      </w:r>
      <w:r w:rsidR="00797ECC" w:rsidRPr="00BC57AE">
        <w:rPr>
          <w:lang w:val="lt-LT"/>
        </w:rPr>
        <w:t>slaptažodžiu</w:t>
      </w:r>
      <w:r w:rsidRPr="00BC57AE">
        <w:rPr>
          <w:lang w:val="lt-LT"/>
        </w:rPr>
        <w:t xml:space="preserve"> ir naudojantis </w:t>
      </w:r>
      <w:commentRangeStart w:id="24"/>
      <w:commentRangeStart w:id="25"/>
      <w:r w:rsidRPr="00BC57AE">
        <w:rPr>
          <w:lang w:val="lt-LT"/>
        </w:rPr>
        <w:t>dviejų veiksnių autentifikacijos paslauga (2FA)</w:t>
      </w:r>
      <w:commentRangeEnd w:id="24"/>
      <w:r w:rsidR="00425C4D" w:rsidRPr="00BC57AE">
        <w:rPr>
          <w:rStyle w:val="CommentReference"/>
          <w:sz w:val="24"/>
          <w:szCs w:val="24"/>
          <w:lang w:val="lt-LT"/>
        </w:rPr>
        <w:commentReference w:id="24"/>
      </w:r>
      <w:commentRangeEnd w:id="25"/>
      <w:r w:rsidRPr="00BC57AE">
        <w:rPr>
          <w:rStyle w:val="CommentReference"/>
          <w:sz w:val="24"/>
          <w:szCs w:val="24"/>
          <w:lang w:val="lt-LT"/>
        </w:rPr>
        <w:commentReference w:id="25"/>
      </w:r>
      <w:r w:rsidRPr="00BC57AE">
        <w:rPr>
          <w:lang w:val="lt-LT"/>
        </w:rPr>
        <w:t>.</w:t>
      </w:r>
    </w:p>
    <w:p w14:paraId="70412E6B" w14:textId="00D6E0A6" w:rsidR="007D773D" w:rsidRPr="00BC57AE" w:rsidRDefault="7A2B700C" w:rsidP="000D7522">
      <w:pPr>
        <w:pStyle w:val="Tekstas0"/>
        <w:numPr>
          <w:ilvl w:val="1"/>
          <w:numId w:val="22"/>
        </w:numPr>
        <w:spacing w:line="240" w:lineRule="auto"/>
        <w:ind w:left="0" w:firstLine="567"/>
        <w:contextualSpacing/>
        <w:jc w:val="both"/>
        <w:rPr>
          <w:lang w:val="lt-LT"/>
        </w:rPr>
      </w:pPr>
      <w:r w:rsidRPr="00BC57AE">
        <w:rPr>
          <w:lang w:val="lt-LT"/>
        </w:rPr>
        <w:t xml:space="preserve">Paslaugos teikėjas turi užtikrinti, kad bet kokie patikėti nevieši duomenys apie </w:t>
      </w:r>
      <w:r w:rsidR="3D7807E0" w:rsidRPr="00BC57AE">
        <w:rPr>
          <w:lang w:val="lt-LT"/>
        </w:rPr>
        <w:t xml:space="preserve">Perkančiąją organizaciją </w:t>
      </w:r>
      <w:r w:rsidRPr="00BC57AE">
        <w:rPr>
          <w:lang w:val="lt-LT"/>
        </w:rPr>
        <w:t xml:space="preserve">ir jos </w:t>
      </w:r>
      <w:r w:rsidR="4A77B404" w:rsidRPr="00BC57AE">
        <w:rPr>
          <w:lang w:val="lt-LT"/>
        </w:rPr>
        <w:t>s</w:t>
      </w:r>
      <w:r w:rsidRPr="00BC57AE">
        <w:rPr>
          <w:lang w:val="lt-LT"/>
        </w:rPr>
        <w:t xml:space="preserve">vetainę, įskaitant, bet neapsiribojant informacija apie </w:t>
      </w:r>
      <w:r w:rsidR="4A77B404" w:rsidRPr="00BC57AE">
        <w:rPr>
          <w:lang w:val="lt-LT"/>
        </w:rPr>
        <w:t>s</w:t>
      </w:r>
      <w:r w:rsidRPr="00BC57AE">
        <w:rPr>
          <w:lang w:val="lt-LT"/>
        </w:rPr>
        <w:t>vetainės turinio valdymo sistemą, naudojamas informacines ir ryšio technologijų priemones ir jų kopijos bus neprieinami neįgaliotiems asmenims ar trečiosioms šalims.</w:t>
      </w:r>
    </w:p>
    <w:p w14:paraId="7975B44A" w14:textId="28047272" w:rsidR="00BB6A7B" w:rsidRPr="00BC57AE" w:rsidRDefault="00BB6A7B" w:rsidP="000D7522">
      <w:pPr>
        <w:pStyle w:val="Tekstas0"/>
        <w:numPr>
          <w:ilvl w:val="1"/>
          <w:numId w:val="22"/>
        </w:numPr>
        <w:spacing w:line="240" w:lineRule="auto"/>
        <w:ind w:left="0" w:firstLine="567"/>
        <w:contextualSpacing/>
        <w:jc w:val="both"/>
        <w:rPr>
          <w:lang w:val="lt-LT"/>
        </w:rPr>
      </w:pPr>
      <w:r w:rsidRPr="00BC57AE">
        <w:rPr>
          <w:lang w:val="lt-LT"/>
        </w:rPr>
        <w:t>Svetainės programiniame kode draudžiama išsaugoti duomenis (vardą, slaptažodį, aplikacijų programavimo sąsajas (angl</w:t>
      </w:r>
      <w:r w:rsidRPr="00BC57AE">
        <w:rPr>
          <w:i/>
          <w:iCs/>
          <w:lang w:val="lt-LT"/>
        </w:rPr>
        <w:t>. Application programming interface</w:t>
      </w:r>
      <w:r w:rsidRPr="00BC57AE">
        <w:rPr>
          <w:lang w:val="lt-LT"/>
        </w:rPr>
        <w:t>) raktus / ženklus (angl</w:t>
      </w:r>
      <w:r w:rsidRPr="00BC57AE">
        <w:rPr>
          <w:i/>
          <w:iCs/>
          <w:lang w:val="lt-LT"/>
        </w:rPr>
        <w:t>.</w:t>
      </w:r>
      <w:r w:rsidRPr="00BC57AE">
        <w:rPr>
          <w:lang w:val="lt-LT"/>
        </w:rPr>
        <w:t> </w:t>
      </w:r>
      <w:r w:rsidRPr="00BC57AE">
        <w:rPr>
          <w:i/>
          <w:iCs/>
          <w:lang w:val="lt-LT"/>
        </w:rPr>
        <w:t>Token</w:t>
      </w:r>
      <w:r w:rsidRPr="00BC57AE">
        <w:rPr>
          <w:lang w:val="lt-LT"/>
        </w:rPr>
        <w:t>) ir kt.), kuriuos atskleidus gali būti pasinaudota prieiga prie įrenginių, resursų, paskyrų ar valdiklių.</w:t>
      </w:r>
    </w:p>
    <w:p w14:paraId="10029712" w14:textId="77777777" w:rsidR="006A67A6" w:rsidRPr="00BC57AE" w:rsidRDefault="006A67A6" w:rsidP="00B1316A">
      <w:pPr>
        <w:pStyle w:val="Tekstas0"/>
        <w:spacing w:line="240" w:lineRule="auto"/>
        <w:ind w:firstLine="567"/>
        <w:contextualSpacing/>
        <w:rPr>
          <w:lang w:val="lt-LT"/>
        </w:rPr>
      </w:pPr>
    </w:p>
    <w:p w14:paraId="74B7F132" w14:textId="5BB59FBE" w:rsidR="006A67A6" w:rsidRPr="00134426" w:rsidRDefault="001670EA" w:rsidP="0073463C">
      <w:pPr>
        <w:pStyle w:val="Tekstas0"/>
        <w:numPr>
          <w:ilvl w:val="0"/>
          <w:numId w:val="14"/>
        </w:numPr>
        <w:spacing w:line="240" w:lineRule="auto"/>
        <w:ind w:left="0" w:firstLine="567"/>
        <w:contextualSpacing/>
        <w:jc w:val="center"/>
        <w:rPr>
          <w:b/>
          <w:bCs/>
          <w:lang w:val="lt-LT"/>
        </w:rPr>
      </w:pPr>
      <w:r w:rsidRPr="00BC57AE">
        <w:rPr>
          <w:b/>
          <w:bCs/>
          <w:lang w:val="lt-LT"/>
        </w:rPr>
        <w:t xml:space="preserve">REIKALAVIMAI SVETAINĖS </w:t>
      </w:r>
      <w:r w:rsidRPr="00134426">
        <w:rPr>
          <w:b/>
          <w:bCs/>
          <w:lang w:val="lt-LT"/>
        </w:rPr>
        <w:t>GARANTIN</w:t>
      </w:r>
      <w:r w:rsidR="00137820" w:rsidRPr="00134426">
        <w:rPr>
          <w:b/>
          <w:bCs/>
          <w:lang w:val="lt-LT"/>
        </w:rPr>
        <w:t>ĖS</w:t>
      </w:r>
      <w:r w:rsidR="0080586F" w:rsidRPr="00134426">
        <w:rPr>
          <w:b/>
          <w:bCs/>
          <w:lang w:val="lt-LT"/>
        </w:rPr>
        <w:t xml:space="preserve"> IR PRIEŽIŪROS</w:t>
      </w:r>
      <w:r w:rsidRPr="00134426">
        <w:rPr>
          <w:b/>
          <w:bCs/>
          <w:lang w:val="lt-LT"/>
        </w:rPr>
        <w:t xml:space="preserve"> </w:t>
      </w:r>
      <w:r w:rsidR="0080586F" w:rsidRPr="00134426">
        <w:rPr>
          <w:b/>
          <w:bCs/>
          <w:lang w:val="lt-LT"/>
        </w:rPr>
        <w:t>PASLAUGOMS</w:t>
      </w:r>
    </w:p>
    <w:p w14:paraId="06F31BCD" w14:textId="77777777" w:rsidR="001670EA" w:rsidRPr="00BC57AE" w:rsidRDefault="001670EA" w:rsidP="00B1316A">
      <w:pPr>
        <w:pStyle w:val="Tekstas0"/>
        <w:spacing w:line="240" w:lineRule="auto"/>
        <w:ind w:firstLine="567"/>
        <w:contextualSpacing/>
        <w:rPr>
          <w:b/>
          <w:bCs/>
          <w:lang w:val="lt-LT"/>
        </w:rPr>
      </w:pPr>
    </w:p>
    <w:p w14:paraId="2B2F0170" w14:textId="5FC2A2D9" w:rsidR="00383484" w:rsidRPr="000E1EF6" w:rsidRDefault="7FF3A9C2" w:rsidP="00FF59D4">
      <w:pPr>
        <w:pStyle w:val="ListParagraph"/>
        <w:numPr>
          <w:ilvl w:val="0"/>
          <w:numId w:val="22"/>
        </w:numPr>
        <w:spacing w:after="0" w:line="240" w:lineRule="auto"/>
        <w:ind w:left="0" w:firstLine="567"/>
        <w:jc w:val="both"/>
        <w:rPr>
          <w:rFonts w:ascii="Times New Roman" w:hAnsi="Times New Roman" w:cs="Times New Roman"/>
          <w:b/>
          <w:bCs/>
          <w:sz w:val="24"/>
          <w:szCs w:val="24"/>
          <w:lang w:val="lt-LT"/>
        </w:rPr>
      </w:pPr>
      <w:bookmarkStart w:id="26" w:name="_Toc141097210"/>
      <w:r w:rsidRPr="000E1EF6">
        <w:rPr>
          <w:rFonts w:ascii="Times New Roman" w:hAnsi="Times New Roman" w:cs="Times New Roman"/>
          <w:b/>
          <w:bCs/>
          <w:sz w:val="24"/>
          <w:szCs w:val="24"/>
          <w:shd w:val="clear" w:color="auto" w:fill="F7CAAC" w:themeFill="accent2" w:themeFillTint="66"/>
          <w:lang w:val="lt-LT"/>
        </w:rPr>
        <w:t>Svetainės garantinė</w:t>
      </w:r>
      <w:r w:rsidR="7CF1D7DF" w:rsidRPr="000E1EF6">
        <w:rPr>
          <w:rFonts w:ascii="Times New Roman" w:hAnsi="Times New Roman" w:cs="Times New Roman"/>
          <w:b/>
          <w:bCs/>
          <w:sz w:val="24"/>
          <w:szCs w:val="24"/>
          <w:shd w:val="clear" w:color="auto" w:fill="F7CAAC" w:themeFill="accent2" w:themeFillTint="66"/>
          <w:lang w:val="lt-LT"/>
        </w:rPr>
        <w:t xml:space="preserve">s </w:t>
      </w:r>
      <w:r w:rsidR="0073463C" w:rsidRPr="000E1EF6">
        <w:rPr>
          <w:rFonts w:ascii="Times New Roman" w:hAnsi="Times New Roman" w:cs="Times New Roman"/>
          <w:b/>
          <w:bCs/>
          <w:sz w:val="24"/>
          <w:szCs w:val="24"/>
          <w:shd w:val="clear" w:color="auto" w:fill="F7CAAC" w:themeFill="accent2" w:themeFillTint="66"/>
          <w:lang w:val="lt-LT"/>
        </w:rPr>
        <w:t>ir priežiūros</w:t>
      </w:r>
      <w:r w:rsidR="7CF1D7DF" w:rsidRPr="000E1EF6">
        <w:rPr>
          <w:rFonts w:ascii="Times New Roman" w:hAnsi="Times New Roman" w:cs="Times New Roman"/>
          <w:b/>
          <w:bCs/>
          <w:sz w:val="24"/>
          <w:szCs w:val="24"/>
          <w:shd w:val="clear" w:color="auto" w:fill="F7CAAC" w:themeFill="accent2" w:themeFillTint="66"/>
          <w:lang w:val="lt-LT"/>
        </w:rPr>
        <w:t xml:space="preserve"> paslaugos</w:t>
      </w:r>
      <w:r w:rsidR="2A71C009" w:rsidRPr="000E1EF6">
        <w:rPr>
          <w:rFonts w:ascii="Times New Roman" w:hAnsi="Times New Roman" w:cs="Times New Roman"/>
          <w:sz w:val="24"/>
          <w:szCs w:val="24"/>
          <w:lang w:val="lt-LT"/>
        </w:rPr>
        <w:t xml:space="preserve"> – </w:t>
      </w:r>
      <w:r w:rsidR="470F39EE" w:rsidRPr="000E1EF6">
        <w:rPr>
          <w:rFonts w:ascii="Times New Roman" w:hAnsi="Times New Roman" w:cs="Times New Roman"/>
          <w:sz w:val="24"/>
          <w:szCs w:val="24"/>
          <w:lang w:val="lt-LT"/>
        </w:rPr>
        <w:t>s</w:t>
      </w:r>
      <w:r w:rsidR="2A71C009" w:rsidRPr="000E1EF6">
        <w:rPr>
          <w:rFonts w:ascii="Times New Roman" w:hAnsi="Times New Roman" w:cs="Times New Roman"/>
          <w:sz w:val="24"/>
          <w:szCs w:val="24"/>
          <w:lang w:val="lt-LT"/>
        </w:rPr>
        <w:t xml:space="preserve">vetainės garantinės priežiūros </w:t>
      </w:r>
      <w:r w:rsidR="7CF1D7DF" w:rsidRPr="000E1EF6">
        <w:rPr>
          <w:rFonts w:ascii="Times New Roman" w:hAnsi="Times New Roman" w:cs="Times New Roman"/>
          <w:sz w:val="24"/>
          <w:szCs w:val="24"/>
          <w:lang w:val="lt-LT"/>
        </w:rPr>
        <w:t xml:space="preserve">ir palaikymo </w:t>
      </w:r>
      <w:r w:rsidR="2A71C009" w:rsidRPr="000E1EF6">
        <w:rPr>
          <w:rFonts w:ascii="Times New Roman" w:hAnsi="Times New Roman" w:cs="Times New Roman"/>
          <w:sz w:val="24"/>
          <w:szCs w:val="24"/>
          <w:lang w:val="lt-LT"/>
        </w:rPr>
        <w:t>paslaugos teikiamos 24 mėn. po galutinio paslaugų priėmimo-perdavimo akto pasirašymo dienos. Vystymo garantinės priežiūros</w:t>
      </w:r>
      <w:r w:rsidR="7CF1D7DF" w:rsidRPr="000E1EF6">
        <w:rPr>
          <w:rFonts w:ascii="Times New Roman" w:hAnsi="Times New Roman" w:cs="Times New Roman"/>
          <w:sz w:val="24"/>
          <w:szCs w:val="24"/>
          <w:lang w:val="lt-LT"/>
        </w:rPr>
        <w:t xml:space="preserve"> ir palaikymo</w:t>
      </w:r>
      <w:r w:rsidR="2A71C009" w:rsidRPr="000E1EF6">
        <w:rPr>
          <w:rFonts w:ascii="Times New Roman" w:hAnsi="Times New Roman" w:cs="Times New Roman"/>
          <w:sz w:val="24"/>
          <w:szCs w:val="24"/>
          <w:lang w:val="lt-LT"/>
        </w:rPr>
        <w:t xml:space="preserve"> paslaugų teikimo terminas </w:t>
      </w:r>
      <w:r w:rsidR="7CF1D7DF" w:rsidRPr="000E1EF6">
        <w:rPr>
          <w:rFonts w:ascii="Times New Roman" w:hAnsi="Times New Roman" w:cs="Times New Roman"/>
          <w:sz w:val="24"/>
          <w:szCs w:val="24"/>
          <w:lang w:val="lt-LT"/>
        </w:rPr>
        <w:t xml:space="preserve">– </w:t>
      </w:r>
      <w:r w:rsidR="2A71C009" w:rsidRPr="000E1EF6">
        <w:rPr>
          <w:rFonts w:ascii="Times New Roman" w:hAnsi="Times New Roman" w:cs="Times New Roman"/>
          <w:sz w:val="24"/>
          <w:szCs w:val="24"/>
          <w:lang w:val="lt-LT"/>
        </w:rPr>
        <w:t xml:space="preserve">12 mėnesių nuo konkrečių vystymo paslaugų priėmimo–perdavimo akto pasirašymo dienos (garantija įsigalioja nuo tinkamai suteiktų vystymo paslaugų perdavimo (priėmimo–perdavimo akto pasirašymo) dienos). </w:t>
      </w:r>
    </w:p>
    <w:p w14:paraId="0BB4BF72" w14:textId="68A0E8DD" w:rsidR="10441DDD" w:rsidRPr="00BC57AE" w:rsidRDefault="10441DDD"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b/>
          <w:bCs/>
          <w:sz w:val="24"/>
          <w:szCs w:val="24"/>
          <w:lang w:val="lt-LT"/>
        </w:rPr>
        <w:t>Garantinė priežiūra</w:t>
      </w:r>
      <w:r w:rsidR="34E39913" w:rsidRPr="00BC57AE">
        <w:rPr>
          <w:rFonts w:ascii="Times New Roman" w:eastAsia="Times New Roman" w:hAnsi="Times New Roman" w:cs="Times New Roman"/>
          <w:b/>
          <w:bCs/>
          <w:sz w:val="24"/>
          <w:szCs w:val="24"/>
          <w:lang w:val="lt-LT"/>
        </w:rPr>
        <w:t xml:space="preserve"> </w:t>
      </w:r>
      <w:r w:rsidR="00E40AA2" w:rsidRPr="00BC57AE">
        <w:rPr>
          <w:rFonts w:ascii="Times New Roman" w:eastAsia="Times New Roman" w:hAnsi="Times New Roman" w:cs="Times New Roman"/>
          <w:sz w:val="24"/>
          <w:szCs w:val="24"/>
          <w:lang w:val="lt-LT"/>
        </w:rPr>
        <w:t>–</w:t>
      </w:r>
      <w:r w:rsidR="10CF224F" w:rsidRPr="00BC57AE">
        <w:rPr>
          <w:rFonts w:ascii="Times New Roman" w:eastAsia="Times New Roman" w:hAnsi="Times New Roman" w:cs="Times New Roman"/>
          <w:sz w:val="24"/>
          <w:szCs w:val="24"/>
          <w:lang w:val="lt-LT"/>
        </w:rPr>
        <w:t xml:space="preserve"> tai laikotarpis po sukurtos </w:t>
      </w:r>
      <w:r w:rsidR="53911CAF" w:rsidRPr="00BC57AE">
        <w:rPr>
          <w:rFonts w:ascii="Times New Roman" w:eastAsia="Times New Roman" w:hAnsi="Times New Roman" w:cs="Times New Roman"/>
          <w:sz w:val="24"/>
          <w:szCs w:val="24"/>
          <w:lang w:val="lt-LT"/>
        </w:rPr>
        <w:t>S</w:t>
      </w:r>
      <w:r w:rsidR="10CF224F" w:rsidRPr="00BC57AE">
        <w:rPr>
          <w:rFonts w:ascii="Times New Roman" w:eastAsia="Times New Roman" w:hAnsi="Times New Roman" w:cs="Times New Roman"/>
          <w:sz w:val="24"/>
          <w:szCs w:val="24"/>
          <w:lang w:val="lt-LT"/>
        </w:rPr>
        <w:t>vetainės</w:t>
      </w:r>
      <w:r w:rsidR="40717C3E" w:rsidRPr="00BC57AE">
        <w:rPr>
          <w:rFonts w:ascii="Times New Roman" w:eastAsia="Times New Roman" w:hAnsi="Times New Roman" w:cs="Times New Roman"/>
          <w:sz w:val="24"/>
          <w:szCs w:val="24"/>
          <w:lang w:val="lt-LT"/>
        </w:rPr>
        <w:t xml:space="preserve"> </w:t>
      </w:r>
      <w:r w:rsidR="10CF224F" w:rsidRPr="00BC57AE">
        <w:rPr>
          <w:rFonts w:ascii="Times New Roman" w:eastAsia="Times New Roman" w:hAnsi="Times New Roman" w:cs="Times New Roman"/>
          <w:sz w:val="24"/>
          <w:szCs w:val="24"/>
          <w:lang w:val="lt-LT"/>
        </w:rPr>
        <w:t>perdavimo Perkančiajai organizacijai</w:t>
      </w:r>
      <w:r w:rsidR="540E8F4F" w:rsidRPr="00BC57AE">
        <w:rPr>
          <w:rFonts w:ascii="Times New Roman" w:eastAsia="Times New Roman" w:hAnsi="Times New Roman" w:cs="Times New Roman"/>
          <w:sz w:val="24"/>
          <w:szCs w:val="24"/>
          <w:lang w:val="lt-LT"/>
        </w:rPr>
        <w:t xml:space="preserve"> (priėmimo-perdavimo akto sudarymo dienos)</w:t>
      </w:r>
      <w:r w:rsidR="594134B2" w:rsidRPr="00BC57AE">
        <w:rPr>
          <w:rFonts w:ascii="Times New Roman" w:eastAsia="Times New Roman" w:hAnsi="Times New Roman" w:cs="Times New Roman"/>
          <w:sz w:val="24"/>
          <w:szCs w:val="24"/>
          <w:lang w:val="lt-LT"/>
        </w:rPr>
        <w:t xml:space="preserve"> /vystymo paslaugų atveju – po suteiktų vystymo paslaugų suteikimo</w:t>
      </w:r>
      <w:r w:rsidR="19FF567F" w:rsidRPr="00BC57AE">
        <w:rPr>
          <w:rFonts w:ascii="Times New Roman" w:eastAsia="Times New Roman" w:hAnsi="Times New Roman" w:cs="Times New Roman"/>
          <w:sz w:val="24"/>
          <w:szCs w:val="24"/>
          <w:lang w:val="lt-LT"/>
        </w:rPr>
        <w:t xml:space="preserve"> (priėmimo-perdavimo akto sudarymo dienos)</w:t>
      </w:r>
      <w:r w:rsidR="594134B2" w:rsidRPr="00BC57AE">
        <w:rPr>
          <w:rFonts w:ascii="Times New Roman" w:eastAsia="Times New Roman" w:hAnsi="Times New Roman" w:cs="Times New Roman"/>
          <w:sz w:val="24"/>
          <w:szCs w:val="24"/>
          <w:lang w:val="lt-LT"/>
        </w:rPr>
        <w:t xml:space="preserve">, </w:t>
      </w:r>
      <w:r w:rsidR="10CF224F" w:rsidRPr="00BC57AE">
        <w:rPr>
          <w:rFonts w:ascii="Times New Roman" w:eastAsia="Times New Roman" w:hAnsi="Times New Roman" w:cs="Times New Roman"/>
          <w:sz w:val="24"/>
          <w:szCs w:val="24"/>
          <w:lang w:val="lt-LT"/>
        </w:rPr>
        <w:t xml:space="preserve">kurio metu </w:t>
      </w:r>
      <w:r w:rsidR="00E40AA2" w:rsidRPr="00BC57AE">
        <w:rPr>
          <w:rFonts w:ascii="Times New Roman" w:eastAsia="Times New Roman" w:hAnsi="Times New Roman" w:cs="Times New Roman"/>
          <w:sz w:val="24"/>
          <w:szCs w:val="24"/>
          <w:lang w:val="lt-LT"/>
        </w:rPr>
        <w:t>Paslaugų teikėjas</w:t>
      </w:r>
      <w:r w:rsidR="10CF224F" w:rsidRPr="00BC57AE">
        <w:rPr>
          <w:rFonts w:ascii="Times New Roman" w:eastAsia="Times New Roman" w:hAnsi="Times New Roman" w:cs="Times New Roman"/>
          <w:sz w:val="24"/>
          <w:szCs w:val="24"/>
          <w:lang w:val="lt-LT"/>
        </w:rPr>
        <w:t xml:space="preserve"> įsipareigoja savo lėšomis užtikrinti tinkamą sistemos veikimą, šalinti </w:t>
      </w:r>
      <w:r w:rsidR="0DA4858F" w:rsidRPr="00BC57AE">
        <w:rPr>
          <w:rFonts w:ascii="Times New Roman" w:eastAsia="Times New Roman" w:hAnsi="Times New Roman" w:cs="Times New Roman"/>
          <w:sz w:val="24"/>
          <w:szCs w:val="24"/>
          <w:lang w:val="lt-LT"/>
        </w:rPr>
        <w:t>svetainės / suteiktų vystymo paslaugų</w:t>
      </w:r>
      <w:r w:rsidR="10CF224F" w:rsidRPr="00BC57AE">
        <w:rPr>
          <w:rFonts w:ascii="Times New Roman" w:eastAsia="Times New Roman" w:hAnsi="Times New Roman" w:cs="Times New Roman"/>
          <w:sz w:val="24"/>
          <w:szCs w:val="24"/>
          <w:lang w:val="lt-LT"/>
        </w:rPr>
        <w:t xml:space="preserve"> klaidas, neatitikimus ir gedimus, atsiradusius dėl projektavimo, programavimo ar diegimo trūkumų</w:t>
      </w:r>
      <w:r w:rsidR="600566A6" w:rsidRPr="00BC57AE">
        <w:rPr>
          <w:rFonts w:ascii="Times New Roman" w:eastAsia="Times New Roman" w:hAnsi="Times New Roman" w:cs="Times New Roman"/>
          <w:sz w:val="24"/>
          <w:szCs w:val="24"/>
          <w:lang w:val="lt-LT"/>
        </w:rPr>
        <w:t>, kurie atsirado dėl tiekėjo kaltės</w:t>
      </w:r>
      <w:r w:rsidR="1EC9CD6F" w:rsidRPr="00BC57AE">
        <w:rPr>
          <w:rFonts w:ascii="Times New Roman" w:eastAsia="Times New Roman" w:hAnsi="Times New Roman" w:cs="Times New Roman"/>
          <w:sz w:val="24"/>
          <w:szCs w:val="24"/>
          <w:lang w:val="lt-LT"/>
        </w:rPr>
        <w:t xml:space="preserve">, </w:t>
      </w:r>
      <w:r w:rsidR="0EFCC884" w:rsidRPr="00BC57AE">
        <w:rPr>
          <w:rFonts w:ascii="Times New Roman" w:eastAsia="Times New Roman" w:hAnsi="Times New Roman" w:cs="Times New Roman"/>
          <w:sz w:val="24"/>
          <w:szCs w:val="24"/>
          <w:lang w:val="lt-LT"/>
        </w:rPr>
        <w:t xml:space="preserve">teikti atnaujintas sistemos komponentų versijas, jeigu tai būtina </w:t>
      </w:r>
      <w:r w:rsidR="0EFCC884" w:rsidRPr="00BC57AE">
        <w:rPr>
          <w:rFonts w:ascii="Times New Roman" w:eastAsia="Times New Roman" w:hAnsi="Times New Roman" w:cs="Times New Roman"/>
          <w:sz w:val="24"/>
          <w:szCs w:val="24"/>
          <w:lang w:val="lt-LT"/>
        </w:rPr>
        <w:lastRenderedPageBreak/>
        <w:t>garantinių kla</w:t>
      </w:r>
      <w:r w:rsidR="00E40AA2" w:rsidRPr="00BC57AE">
        <w:rPr>
          <w:rFonts w:ascii="Times New Roman" w:eastAsia="Times New Roman" w:hAnsi="Times New Roman" w:cs="Times New Roman"/>
          <w:sz w:val="24"/>
          <w:szCs w:val="24"/>
          <w:lang w:val="lt-LT"/>
        </w:rPr>
        <w:t>idų pa</w:t>
      </w:r>
      <w:r w:rsidR="0EFCC884" w:rsidRPr="00BC57AE">
        <w:rPr>
          <w:rFonts w:ascii="Times New Roman" w:eastAsia="Times New Roman" w:hAnsi="Times New Roman" w:cs="Times New Roman"/>
          <w:sz w:val="24"/>
          <w:szCs w:val="24"/>
          <w:lang w:val="lt-LT"/>
        </w:rPr>
        <w:t>šalinimui.</w:t>
      </w:r>
      <w:r w:rsidR="3221C487" w:rsidRPr="00BC57AE">
        <w:rPr>
          <w:rFonts w:ascii="Times New Roman" w:eastAsia="Times New Roman" w:hAnsi="Times New Roman" w:cs="Times New Roman"/>
          <w:sz w:val="24"/>
          <w:szCs w:val="24"/>
          <w:lang w:val="lt-LT"/>
        </w:rPr>
        <w:t xml:space="preserve"> Garantinei priežiūrai</w:t>
      </w:r>
      <w:r w:rsidR="2CC67938" w:rsidRPr="00BC57AE">
        <w:rPr>
          <w:rFonts w:ascii="Times New Roman" w:eastAsia="Times New Roman" w:hAnsi="Times New Roman" w:cs="Times New Roman"/>
          <w:sz w:val="24"/>
          <w:szCs w:val="24"/>
          <w:lang w:val="lt-LT"/>
        </w:rPr>
        <w:t xml:space="preserve"> mutatis mutandis</w:t>
      </w:r>
      <w:r w:rsidR="3221C487" w:rsidRPr="00BC57AE">
        <w:rPr>
          <w:rFonts w:ascii="Times New Roman" w:eastAsia="Times New Roman" w:hAnsi="Times New Roman" w:cs="Times New Roman"/>
          <w:sz w:val="24"/>
          <w:szCs w:val="24"/>
          <w:lang w:val="lt-LT"/>
        </w:rPr>
        <w:t xml:space="preserve"> taikomos visos šiame skyriu</w:t>
      </w:r>
      <w:r w:rsidR="1C6E6F3F" w:rsidRPr="00BC57AE">
        <w:rPr>
          <w:rFonts w:ascii="Times New Roman" w:eastAsia="Times New Roman" w:hAnsi="Times New Roman" w:cs="Times New Roman"/>
          <w:sz w:val="24"/>
          <w:szCs w:val="24"/>
          <w:lang w:val="lt-LT"/>
        </w:rPr>
        <w:t xml:space="preserve">je </w:t>
      </w:r>
      <w:r w:rsidR="6C79A6EA" w:rsidRPr="00BC57AE">
        <w:rPr>
          <w:rFonts w:ascii="Times New Roman" w:eastAsia="Times New Roman" w:hAnsi="Times New Roman" w:cs="Times New Roman"/>
          <w:sz w:val="24"/>
          <w:szCs w:val="24"/>
          <w:lang w:val="lt-LT"/>
        </w:rPr>
        <w:t xml:space="preserve">esančios </w:t>
      </w:r>
      <w:r w:rsidR="4DC66F74" w:rsidRPr="00BC57AE">
        <w:rPr>
          <w:rFonts w:ascii="Times New Roman" w:eastAsia="Times New Roman" w:hAnsi="Times New Roman" w:cs="Times New Roman"/>
          <w:sz w:val="24"/>
          <w:szCs w:val="24"/>
          <w:lang w:val="lt-LT"/>
        </w:rPr>
        <w:t>taisyklės nustatytos priežiūros paslaugų teikimui (pvz.: reakcijų laikai ir t.t.)</w:t>
      </w:r>
      <w:r w:rsidR="6C79A6EA" w:rsidRPr="00BC57AE">
        <w:rPr>
          <w:rFonts w:ascii="Times New Roman" w:eastAsia="Times New Roman" w:hAnsi="Times New Roman" w:cs="Times New Roman"/>
          <w:sz w:val="24"/>
          <w:szCs w:val="24"/>
          <w:lang w:val="lt-LT"/>
        </w:rPr>
        <w:t>,</w:t>
      </w:r>
      <w:r w:rsidR="5E7C6317" w:rsidRPr="00BC57AE">
        <w:rPr>
          <w:rFonts w:ascii="Times New Roman" w:eastAsia="Times New Roman" w:hAnsi="Times New Roman" w:cs="Times New Roman"/>
          <w:sz w:val="24"/>
          <w:szCs w:val="24"/>
          <w:lang w:val="lt-LT"/>
        </w:rPr>
        <w:t xml:space="preserve"> </w:t>
      </w:r>
      <w:r w:rsidR="6C79A6EA" w:rsidRPr="00BC57AE">
        <w:rPr>
          <w:rFonts w:ascii="Times New Roman" w:eastAsia="Times New Roman" w:hAnsi="Times New Roman" w:cs="Times New Roman"/>
          <w:sz w:val="24"/>
          <w:szCs w:val="24"/>
          <w:lang w:val="lt-LT"/>
        </w:rPr>
        <w:t xml:space="preserve">jeigu </w:t>
      </w:r>
      <w:r w:rsidR="1780E9D0" w:rsidRPr="00BC57AE">
        <w:rPr>
          <w:rFonts w:ascii="Times New Roman" w:eastAsia="Times New Roman" w:hAnsi="Times New Roman" w:cs="Times New Roman"/>
          <w:sz w:val="24"/>
          <w:szCs w:val="24"/>
          <w:lang w:val="lt-LT"/>
        </w:rPr>
        <w:t>Techninėje specifikacijoje</w:t>
      </w:r>
      <w:r w:rsidR="6C79A6EA" w:rsidRPr="00BC57AE">
        <w:rPr>
          <w:rFonts w:ascii="Times New Roman" w:eastAsia="Times New Roman" w:hAnsi="Times New Roman" w:cs="Times New Roman"/>
          <w:sz w:val="24"/>
          <w:szCs w:val="24"/>
          <w:lang w:val="lt-LT"/>
        </w:rPr>
        <w:t xml:space="preserve"> neapibrėžta kitaip. </w:t>
      </w:r>
    </w:p>
    <w:p w14:paraId="362F8B48" w14:textId="57B1579B" w:rsidR="5EFBE08D" w:rsidRPr="00BC57AE" w:rsidRDefault="5EFBE08D" w:rsidP="00FF59D4">
      <w:pPr>
        <w:pStyle w:val="ListParagraph"/>
        <w:numPr>
          <w:ilvl w:val="0"/>
          <w:numId w:val="22"/>
        </w:numPr>
        <w:spacing w:after="0" w:line="240" w:lineRule="auto"/>
        <w:ind w:left="0" w:firstLine="567"/>
        <w:jc w:val="both"/>
        <w:rPr>
          <w:rFonts w:ascii="Times New Roman" w:eastAsia="Times New Roman" w:hAnsi="Times New Roman" w:cs="Times New Roman"/>
          <w:b/>
          <w:bCs/>
          <w:sz w:val="24"/>
          <w:szCs w:val="24"/>
          <w:lang w:val="lt-LT"/>
        </w:rPr>
      </w:pPr>
      <w:r w:rsidRPr="00BC57AE">
        <w:rPr>
          <w:rFonts w:ascii="Times New Roman" w:eastAsia="Times New Roman" w:hAnsi="Times New Roman" w:cs="Times New Roman"/>
          <w:b/>
          <w:bCs/>
          <w:sz w:val="24"/>
          <w:szCs w:val="24"/>
          <w:lang w:val="lt-LT"/>
        </w:rPr>
        <w:t>Priežiūros paslaugos</w:t>
      </w:r>
      <w:r w:rsidRPr="00BC57AE">
        <w:rPr>
          <w:rFonts w:ascii="Times New Roman" w:eastAsia="Times New Roman" w:hAnsi="Times New Roman" w:cs="Times New Roman"/>
          <w:sz w:val="24"/>
          <w:szCs w:val="24"/>
          <w:lang w:val="lt-LT"/>
        </w:rPr>
        <w:t xml:space="preserve"> – tai po </w:t>
      </w:r>
      <w:r w:rsidR="2AD2E976" w:rsidRPr="00BC57AE">
        <w:rPr>
          <w:rFonts w:ascii="Times New Roman" w:eastAsia="Times New Roman" w:hAnsi="Times New Roman" w:cs="Times New Roman"/>
          <w:sz w:val="24"/>
          <w:szCs w:val="24"/>
          <w:lang w:val="lt-LT"/>
        </w:rPr>
        <w:t>S</w:t>
      </w:r>
      <w:r w:rsidRPr="00BC57AE">
        <w:rPr>
          <w:rFonts w:ascii="Times New Roman" w:eastAsia="Times New Roman" w:hAnsi="Times New Roman" w:cs="Times New Roman"/>
          <w:sz w:val="24"/>
          <w:szCs w:val="24"/>
          <w:lang w:val="lt-LT"/>
        </w:rPr>
        <w:t xml:space="preserve">vetainės priėmimo–perdavimo </w:t>
      </w:r>
      <w:r w:rsidR="30A3226D" w:rsidRPr="00BC57AE">
        <w:rPr>
          <w:rFonts w:ascii="Times New Roman" w:eastAsia="Times New Roman" w:hAnsi="Times New Roman" w:cs="Times New Roman"/>
          <w:sz w:val="24"/>
          <w:szCs w:val="24"/>
          <w:lang w:val="lt-LT"/>
        </w:rPr>
        <w:t xml:space="preserve">dienos </w:t>
      </w:r>
      <w:r w:rsidRPr="00BC57AE">
        <w:rPr>
          <w:rFonts w:ascii="Times New Roman" w:eastAsia="Times New Roman" w:hAnsi="Times New Roman" w:cs="Times New Roman"/>
          <w:sz w:val="24"/>
          <w:szCs w:val="24"/>
          <w:lang w:val="lt-LT"/>
        </w:rPr>
        <w:t xml:space="preserve">teikiamos paslaugos, skirtos užtikrinti nepertraukiamą ir saugų </w:t>
      </w:r>
      <w:r w:rsidR="2AAC65CD" w:rsidRPr="00BC57AE">
        <w:rPr>
          <w:rFonts w:ascii="Times New Roman" w:eastAsia="Times New Roman" w:hAnsi="Times New Roman" w:cs="Times New Roman"/>
          <w:sz w:val="24"/>
          <w:szCs w:val="24"/>
          <w:lang w:val="lt-LT"/>
        </w:rPr>
        <w:t>S</w:t>
      </w:r>
      <w:r w:rsidR="677E80C0"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veikimą, įskaitant </w:t>
      </w:r>
      <w:r w:rsidR="192DC633" w:rsidRPr="00BC57AE">
        <w:rPr>
          <w:rFonts w:ascii="Times New Roman" w:eastAsia="Times New Roman" w:hAnsi="Times New Roman" w:cs="Times New Roman"/>
          <w:sz w:val="24"/>
          <w:szCs w:val="24"/>
          <w:lang w:val="lt-LT"/>
        </w:rPr>
        <w:t>S</w:t>
      </w:r>
      <w:r w:rsidR="7CD2EB93" w:rsidRPr="00BC57AE">
        <w:rPr>
          <w:rFonts w:ascii="Times New Roman" w:eastAsia="Times New Roman" w:hAnsi="Times New Roman" w:cs="Times New Roman"/>
          <w:sz w:val="24"/>
          <w:szCs w:val="24"/>
          <w:lang w:val="lt-LT"/>
        </w:rPr>
        <w:t>vetainės</w:t>
      </w:r>
      <w:r w:rsidR="7F849EB3" w:rsidRPr="00BC57AE">
        <w:rPr>
          <w:rFonts w:ascii="Times New Roman" w:eastAsia="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 xml:space="preserve">stebėseną, incidentų ir sutrikimų registravimą bei sprendimą, techninę pagalbą naudotojams, </w:t>
      </w:r>
      <w:r w:rsidR="140ADB13"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konfigūravimą, veikimo parametrų koregavimą, duomenų atkūrimo veiksmus bei suderinamumo su naudojama technine ir programine infrastruktūra užtikrinimą,</w:t>
      </w:r>
      <w:r w:rsidR="0D53F1FC" w:rsidRPr="00BC57AE">
        <w:rPr>
          <w:rFonts w:ascii="Times New Roman" w:eastAsia="Times New Roman" w:hAnsi="Times New Roman" w:cs="Times New Roman"/>
          <w:sz w:val="24"/>
          <w:szCs w:val="24"/>
          <w:lang w:val="lt-LT"/>
        </w:rPr>
        <w:t xml:space="preserve"> konsultavimą.</w:t>
      </w:r>
      <w:r w:rsidRPr="00BC57AE">
        <w:rPr>
          <w:rFonts w:ascii="Times New Roman" w:eastAsia="Times New Roman" w:hAnsi="Times New Roman" w:cs="Times New Roman"/>
          <w:sz w:val="24"/>
          <w:szCs w:val="24"/>
          <w:lang w:val="lt-LT"/>
        </w:rPr>
        <w:t xml:space="preserve"> </w:t>
      </w:r>
      <w:r w:rsidR="5815F546" w:rsidRPr="00BC57AE">
        <w:rPr>
          <w:rFonts w:ascii="Times New Roman" w:eastAsia="Times New Roman" w:hAnsi="Times New Roman" w:cs="Times New Roman"/>
          <w:sz w:val="24"/>
          <w:szCs w:val="24"/>
          <w:lang w:val="lt-LT"/>
        </w:rPr>
        <w:t>Priežiūros paslaug</w:t>
      </w:r>
      <w:r w:rsidR="0E9AC2CB" w:rsidRPr="00BC57AE">
        <w:rPr>
          <w:rFonts w:ascii="Times New Roman" w:eastAsia="Times New Roman" w:hAnsi="Times New Roman" w:cs="Times New Roman"/>
          <w:sz w:val="24"/>
          <w:szCs w:val="24"/>
          <w:lang w:val="lt-LT"/>
        </w:rPr>
        <w:t>a</w:t>
      </w:r>
      <w:r w:rsidR="5815F546" w:rsidRPr="00BC57AE">
        <w:rPr>
          <w:rFonts w:ascii="Times New Roman" w:eastAsia="Times New Roman" w:hAnsi="Times New Roman" w:cs="Times New Roman"/>
          <w:sz w:val="24"/>
          <w:szCs w:val="24"/>
          <w:lang w:val="lt-LT"/>
        </w:rPr>
        <w:t xml:space="preserve">s </w:t>
      </w:r>
      <w:r w:rsidR="4945AD8C" w:rsidRPr="00BC57AE">
        <w:rPr>
          <w:rFonts w:ascii="Times New Roman" w:eastAsia="Times New Roman" w:hAnsi="Times New Roman" w:cs="Times New Roman"/>
          <w:sz w:val="24"/>
          <w:szCs w:val="24"/>
          <w:lang w:val="lt-LT"/>
        </w:rPr>
        <w:t>sudaro</w:t>
      </w:r>
      <w:r w:rsidR="5815F546" w:rsidRPr="00BC57AE">
        <w:rPr>
          <w:rFonts w:ascii="Times New Roman" w:eastAsia="Times New Roman" w:hAnsi="Times New Roman" w:cs="Times New Roman"/>
          <w:sz w:val="24"/>
          <w:szCs w:val="24"/>
          <w:lang w:val="lt-LT"/>
        </w:rPr>
        <w:t>:</w:t>
      </w:r>
    </w:p>
    <w:p w14:paraId="37BA8926" w14:textId="1CDDA958" w:rsidR="5815F546" w:rsidRPr="00BC57AE" w:rsidRDefault="5815F546"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Administratoriaus/ių konsultavimas </w:t>
      </w:r>
      <w:r w:rsidR="6193C6A4" w:rsidRPr="00BC57AE">
        <w:rPr>
          <w:rFonts w:ascii="Times New Roman" w:eastAsia="Times New Roman" w:hAnsi="Times New Roman" w:cs="Times New Roman"/>
          <w:sz w:val="24"/>
          <w:szCs w:val="24"/>
          <w:lang w:val="lt-LT"/>
        </w:rPr>
        <w:t>S</w:t>
      </w:r>
      <w:r w:rsidRPr="00BC57AE">
        <w:rPr>
          <w:rFonts w:ascii="Times New Roman" w:eastAsia="Times New Roman" w:hAnsi="Times New Roman" w:cs="Times New Roman"/>
          <w:sz w:val="24"/>
          <w:szCs w:val="24"/>
          <w:lang w:val="lt-LT"/>
        </w:rPr>
        <w:t xml:space="preserve">vetainės administravimo klausimais (konsultacijos turi būti teikiamos telefonu, el. paštu ir (arba) Perkančiosios organizacijos darbo vietoje, Perkančiajai organizacijai ir </w:t>
      </w:r>
      <w:r w:rsidR="00E40AA2" w:rsidRPr="00BC57AE">
        <w:rPr>
          <w:rFonts w:ascii="Times New Roman" w:eastAsia="Times New Roman" w:hAnsi="Times New Roman" w:cs="Times New Roman"/>
          <w:sz w:val="24"/>
          <w:szCs w:val="24"/>
          <w:lang w:val="lt-LT"/>
        </w:rPr>
        <w:t>Paslaugų teikėjui</w:t>
      </w:r>
      <w:r w:rsidRPr="00BC57AE">
        <w:rPr>
          <w:rFonts w:ascii="Times New Roman" w:eastAsia="Times New Roman" w:hAnsi="Times New Roman" w:cs="Times New Roman"/>
          <w:sz w:val="24"/>
          <w:szCs w:val="24"/>
          <w:lang w:val="lt-LT"/>
        </w:rPr>
        <w:t xml:space="preserve"> suderinus konsultacijos laiką);</w:t>
      </w:r>
    </w:p>
    <w:p w14:paraId="77680C7A" w14:textId="3A213912" w:rsidR="5815F546" w:rsidRPr="00BC57AE" w:rsidRDefault="5815F546"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su S</w:t>
      </w:r>
      <w:r w:rsidR="04D5D493"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aplinkos konfigūravimu, </w:t>
      </w:r>
      <w:r w:rsidR="4278FB89"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duomenų baze ir kitų </w:t>
      </w:r>
      <w:r w:rsidR="6FAFD9A9"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sudedamųjų dalių veikimu ir (arba) funkcionavimo sutrikimais susijusių problemų sprendimas (sutrikimų ir klaidų analizė, nustatytų saugumo spragų taisymas, testavimas, diegimas ir dokumentavimas);</w:t>
      </w:r>
    </w:p>
    <w:p w14:paraId="63B5ED58" w14:textId="537D95DD" w:rsidR="5815F546" w:rsidRPr="00BC57AE" w:rsidRDefault="5815F546"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w:t>
      </w:r>
      <w:r w:rsidR="0543B2AF" w:rsidRPr="00BC57AE">
        <w:rPr>
          <w:rFonts w:ascii="Times New Roman" w:eastAsia="Times New Roman" w:hAnsi="Times New Roman" w:cs="Times New Roman"/>
          <w:sz w:val="24"/>
          <w:szCs w:val="24"/>
          <w:lang w:val="lt-LT"/>
        </w:rPr>
        <w:t>vetainėje</w:t>
      </w:r>
      <w:r w:rsidRPr="00BC57AE">
        <w:rPr>
          <w:rFonts w:ascii="Times New Roman" w:eastAsia="Times New Roman" w:hAnsi="Times New Roman" w:cs="Times New Roman"/>
          <w:sz w:val="24"/>
          <w:szCs w:val="24"/>
          <w:lang w:val="lt-LT"/>
        </w:rPr>
        <w:t xml:space="preserve"> naudojamos programinės įrangos sutrikimų ir klaidų analizė, taisymas, testavimas, diegimas ir dokumentavimas;</w:t>
      </w:r>
    </w:p>
    <w:p w14:paraId="121D80A7" w14:textId="4D791363" w:rsidR="5815F546" w:rsidRPr="00BC57AE" w:rsidRDefault="5815F546"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w:t>
      </w:r>
      <w:r w:rsidR="49203EF9"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programinės įrangos atnaujinimo paslaugos, pereinant prie aukštesnės duomenų bazių valdymo sistemos, operacijų sistemos ir kitų taikomųjų programų programinės įrangos, kuri naudojama S</w:t>
      </w:r>
      <w:r w:rsidR="38184656"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veikimui, versijos;</w:t>
      </w:r>
    </w:p>
    <w:p w14:paraId="13BDD800" w14:textId="7606E491" w:rsidR="5815F546" w:rsidRPr="00BC57AE" w:rsidRDefault="5815F546"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techninių resursų (pvz.: procesoriaus, atminties, vietos diske, tinklo pralaidumo) panaudojimo stebėjimas ir analizė;</w:t>
      </w:r>
    </w:p>
    <w:p w14:paraId="1880A94F" w14:textId="77777777" w:rsidR="00F43BF5" w:rsidRDefault="5815F546" w:rsidP="00F43BF5">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w:t>
      </w:r>
      <w:r w:rsidR="0AC8FDDC" w:rsidRPr="00BC57AE">
        <w:rPr>
          <w:rFonts w:ascii="Times New Roman" w:eastAsia="Times New Roman" w:hAnsi="Times New Roman" w:cs="Times New Roman"/>
          <w:sz w:val="24"/>
          <w:szCs w:val="24"/>
          <w:lang w:val="lt-LT"/>
        </w:rPr>
        <w:t>vetainėje</w:t>
      </w:r>
      <w:r w:rsidRPr="00BC57AE">
        <w:rPr>
          <w:rFonts w:ascii="Times New Roman" w:eastAsia="Times New Roman" w:hAnsi="Times New Roman" w:cs="Times New Roman"/>
          <w:sz w:val="24"/>
          <w:szCs w:val="24"/>
          <w:lang w:val="lt-LT"/>
        </w:rPr>
        <w:t xml:space="preserve"> naudojamų pagalbinių programų licencijų ir/ar sertifikatų galiojimo patikrinimas ir savalaikis atnaujinimas/įdiegimas/sukonfigūravimas, (pvz.: SSL sertifikato);</w:t>
      </w:r>
    </w:p>
    <w:p w14:paraId="76573D7D" w14:textId="65B38E0C" w:rsidR="00F43BF5" w:rsidRPr="00F43BF5" w:rsidRDefault="00F43BF5" w:rsidP="00F43BF5">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kern w:val="0"/>
          <w:sz w:val="24"/>
          <w:szCs w:val="24"/>
          <w:lang w:eastAsia="lt-LT"/>
          <w14:ligatures w14:val="none"/>
        </w:rPr>
        <w:t>Reguliarus</w:t>
      </w:r>
      <w:r w:rsidRPr="00F43BF5">
        <w:rPr>
          <w:rFonts w:ascii="Times New Roman" w:eastAsia="Times New Roman" w:hAnsi="Times New Roman" w:cs="Times New Roman"/>
          <w:kern w:val="0"/>
          <w:sz w:val="24"/>
          <w:szCs w:val="24"/>
          <w:lang w:eastAsia="lt-LT"/>
          <w14:ligatures w14:val="none"/>
        </w:rPr>
        <w:t>, bet ne retesn</w:t>
      </w:r>
      <w:r>
        <w:rPr>
          <w:rFonts w:ascii="Times New Roman" w:eastAsia="Times New Roman" w:hAnsi="Times New Roman" w:cs="Times New Roman"/>
          <w:kern w:val="0"/>
          <w:sz w:val="24"/>
          <w:szCs w:val="24"/>
          <w:lang w:eastAsia="lt-LT"/>
          <w14:ligatures w14:val="none"/>
        </w:rPr>
        <w:t>is</w:t>
      </w:r>
      <w:r w:rsidRPr="00F43BF5">
        <w:rPr>
          <w:rFonts w:ascii="Times New Roman" w:eastAsia="Times New Roman" w:hAnsi="Times New Roman" w:cs="Times New Roman"/>
          <w:kern w:val="0"/>
          <w:sz w:val="24"/>
          <w:szCs w:val="24"/>
          <w:lang w:eastAsia="lt-LT"/>
          <w14:ligatures w14:val="none"/>
        </w:rPr>
        <w:t xml:space="preserve"> kaip kas 6 (šešis) mėnesius, TVS branduolio bei visų naudojamų trečiųjų šalių komponentų ir (ar) bibliotekų atnaujinim</w:t>
      </w:r>
      <w:r>
        <w:rPr>
          <w:rFonts w:ascii="Times New Roman" w:eastAsia="Times New Roman" w:hAnsi="Times New Roman" w:cs="Times New Roman"/>
          <w:kern w:val="0"/>
          <w:sz w:val="24"/>
          <w:szCs w:val="24"/>
          <w:lang w:eastAsia="lt-LT"/>
          <w14:ligatures w14:val="none"/>
        </w:rPr>
        <w:t>as</w:t>
      </w:r>
      <w:r w:rsidRPr="00F43BF5">
        <w:rPr>
          <w:rFonts w:ascii="Times New Roman" w:eastAsia="Times New Roman" w:hAnsi="Times New Roman" w:cs="Times New Roman"/>
          <w:kern w:val="0"/>
          <w:sz w:val="24"/>
          <w:szCs w:val="24"/>
          <w:lang w:eastAsia="lt-LT"/>
          <w14:ligatures w14:val="none"/>
        </w:rPr>
        <w:t xml:space="preserve">. Taip pat </w:t>
      </w:r>
      <w:r>
        <w:rPr>
          <w:rFonts w:ascii="Times New Roman" w:eastAsia="Times New Roman" w:hAnsi="Times New Roman" w:cs="Times New Roman"/>
          <w:kern w:val="0"/>
          <w:sz w:val="24"/>
          <w:szCs w:val="24"/>
          <w:lang w:eastAsia="lt-LT"/>
          <w14:ligatures w14:val="none"/>
        </w:rPr>
        <w:t xml:space="preserve">nuolatinis </w:t>
      </w:r>
      <w:r w:rsidRPr="00F43BF5">
        <w:rPr>
          <w:rFonts w:ascii="Times New Roman" w:eastAsia="Times New Roman" w:hAnsi="Times New Roman" w:cs="Times New Roman"/>
          <w:kern w:val="0"/>
          <w:sz w:val="24"/>
          <w:szCs w:val="24"/>
          <w:lang w:eastAsia="lt-LT"/>
          <w14:ligatures w14:val="none"/>
        </w:rPr>
        <w:t xml:space="preserve">žinomų saugumo spragų (angl. </w:t>
      </w:r>
      <w:r w:rsidRPr="00F43BF5">
        <w:rPr>
          <w:rFonts w:ascii="Times New Roman" w:eastAsia="Times New Roman" w:hAnsi="Times New Roman" w:cs="Times New Roman"/>
          <w:i/>
          <w:iCs/>
          <w:kern w:val="0"/>
          <w:sz w:val="24"/>
          <w:szCs w:val="24"/>
          <w:lang w:eastAsia="lt-LT"/>
          <w14:ligatures w14:val="none"/>
        </w:rPr>
        <w:t>Common Vulnerabilities and Exposures</w:t>
      </w:r>
      <w:r w:rsidRPr="00F43BF5">
        <w:rPr>
          <w:rFonts w:ascii="Times New Roman" w:eastAsia="Times New Roman" w:hAnsi="Times New Roman" w:cs="Times New Roman"/>
          <w:kern w:val="0"/>
          <w:sz w:val="24"/>
          <w:szCs w:val="24"/>
          <w:lang w:eastAsia="lt-LT"/>
          <w14:ligatures w14:val="none"/>
        </w:rPr>
        <w:t>, CVE) identifikavim</w:t>
      </w:r>
      <w:r>
        <w:rPr>
          <w:rFonts w:ascii="Times New Roman" w:eastAsia="Times New Roman" w:hAnsi="Times New Roman" w:cs="Times New Roman"/>
          <w:kern w:val="0"/>
          <w:sz w:val="24"/>
          <w:szCs w:val="24"/>
          <w:lang w:eastAsia="lt-LT"/>
          <w14:ligatures w14:val="none"/>
        </w:rPr>
        <w:t>as</w:t>
      </w:r>
      <w:r w:rsidRPr="00F43BF5">
        <w:rPr>
          <w:rFonts w:ascii="Times New Roman" w:eastAsia="Times New Roman" w:hAnsi="Times New Roman" w:cs="Times New Roman"/>
          <w:kern w:val="0"/>
          <w:sz w:val="24"/>
          <w:szCs w:val="24"/>
          <w:lang w:eastAsia="lt-LT"/>
          <w14:ligatures w14:val="none"/>
        </w:rPr>
        <w:t xml:space="preserve"> ir jų tvarkym</w:t>
      </w:r>
      <w:r>
        <w:rPr>
          <w:rFonts w:ascii="Times New Roman" w:eastAsia="Times New Roman" w:hAnsi="Times New Roman" w:cs="Times New Roman"/>
          <w:kern w:val="0"/>
          <w:sz w:val="24"/>
          <w:szCs w:val="24"/>
          <w:lang w:eastAsia="lt-LT"/>
          <w14:ligatures w14:val="none"/>
        </w:rPr>
        <w:t>as</w:t>
      </w:r>
      <w:r w:rsidRPr="00F43BF5">
        <w:rPr>
          <w:rFonts w:ascii="Times New Roman" w:eastAsia="Times New Roman" w:hAnsi="Times New Roman" w:cs="Times New Roman"/>
          <w:kern w:val="0"/>
          <w:sz w:val="24"/>
          <w:szCs w:val="24"/>
          <w:lang w:eastAsia="lt-LT"/>
          <w14:ligatures w14:val="none"/>
        </w:rPr>
        <w:t>.</w:t>
      </w:r>
      <w:r>
        <w:rPr>
          <w:rFonts w:ascii="Times New Roman" w:eastAsia="Times New Roman" w:hAnsi="Times New Roman" w:cs="Times New Roman"/>
          <w:kern w:val="0"/>
          <w:sz w:val="24"/>
          <w:szCs w:val="24"/>
          <w:lang w:eastAsia="lt-LT"/>
          <w14:ligatures w14:val="none"/>
        </w:rPr>
        <w:t xml:space="preserve"> </w:t>
      </w:r>
      <w:r w:rsidRPr="00F43BF5">
        <w:rPr>
          <w:rFonts w:ascii="Times New Roman" w:eastAsia="Times New Roman" w:hAnsi="Times New Roman" w:cs="Times New Roman"/>
          <w:kern w:val="0"/>
          <w:sz w:val="24"/>
          <w:szCs w:val="24"/>
          <w:lang w:eastAsia="lt-LT"/>
          <w14:ligatures w14:val="none"/>
        </w:rPr>
        <w:t>Saugumo spragų šalinimas turi būti vykdomas laikantis PO patvirtintos spragų ir pataisų valdymo tvarkos bei pokyčių valdymo tvarkos nuostatų. Apie atliktus atnaujinimus ir (ar) pašalintas saugumo spragas Tiekėjas privalo per 5 (penkias) darbo dienas nuo darbų atlikimo arba per kitą šalių raštu suderintą terminą pateikti PO ataskaitą.</w:t>
      </w:r>
    </w:p>
    <w:p w14:paraId="3AFB6DF6" w14:textId="7C361F16" w:rsidR="006C438E" w:rsidRPr="00BC57AE" w:rsidRDefault="5815F546"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6F620C82">
        <w:rPr>
          <w:rFonts w:ascii="Times New Roman" w:eastAsia="Times New Roman" w:hAnsi="Times New Roman" w:cs="Times New Roman"/>
          <w:sz w:val="24"/>
          <w:szCs w:val="24"/>
          <w:lang w:val="lt-LT"/>
        </w:rPr>
        <w:t>Už licencijų</w:t>
      </w:r>
      <w:r w:rsidR="27BC143D" w:rsidRPr="6F620C82">
        <w:rPr>
          <w:rFonts w:ascii="Times New Roman" w:eastAsia="Times New Roman" w:hAnsi="Times New Roman" w:cs="Times New Roman"/>
          <w:sz w:val="24"/>
          <w:szCs w:val="24"/>
          <w:lang w:val="lt-LT"/>
        </w:rPr>
        <w:t xml:space="preserve"> (operacinės sistemos)</w:t>
      </w:r>
      <w:r w:rsidRPr="6F620C82">
        <w:rPr>
          <w:rFonts w:ascii="Times New Roman" w:eastAsia="Times New Roman" w:hAnsi="Times New Roman" w:cs="Times New Roman"/>
          <w:sz w:val="24"/>
          <w:szCs w:val="24"/>
          <w:lang w:val="lt-LT"/>
        </w:rPr>
        <w:t xml:space="preserve"> ir sertifikatų įsigijimą atsakinga Perkančioji organizacija, todėl </w:t>
      </w:r>
      <w:r w:rsidR="00CF43B4" w:rsidRPr="6F620C82">
        <w:rPr>
          <w:rFonts w:ascii="Times New Roman" w:eastAsia="Times New Roman" w:hAnsi="Times New Roman" w:cs="Times New Roman"/>
          <w:sz w:val="24"/>
          <w:szCs w:val="24"/>
          <w:lang w:val="lt-LT"/>
        </w:rPr>
        <w:t>Paslaugų teikėjas</w:t>
      </w:r>
      <w:r w:rsidRPr="6F620C82">
        <w:rPr>
          <w:rFonts w:ascii="Times New Roman" w:eastAsia="Times New Roman" w:hAnsi="Times New Roman" w:cs="Times New Roman"/>
          <w:sz w:val="24"/>
          <w:szCs w:val="24"/>
          <w:lang w:val="lt-LT"/>
        </w:rPr>
        <w:t xml:space="preserve"> į pasiūlymo kainą neturi įskaičiuoti licencijų ir sertifikatų (pvz. SSL sertifikato), įsigijimo sąnaudų.</w:t>
      </w:r>
    </w:p>
    <w:p w14:paraId="3CE75611" w14:textId="2C1BA0FA" w:rsidR="790813A9" w:rsidRPr="00BC57AE" w:rsidRDefault="006C438E"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Paslaugų teikėjas</w:t>
      </w:r>
      <w:r w:rsidR="790813A9" w:rsidRPr="00BC57AE">
        <w:rPr>
          <w:rFonts w:ascii="Times New Roman" w:eastAsia="Times New Roman" w:hAnsi="Times New Roman" w:cs="Times New Roman"/>
          <w:sz w:val="24"/>
          <w:szCs w:val="24"/>
          <w:lang w:val="lt-LT"/>
        </w:rPr>
        <w:t xml:space="preserve"> įsipareigoja užtikrinti kad be išankstinio suderinimo su Perkančiąja organizacija ir be Perkančiosios organizacijos sutikimo nebus atliekami jokie Svetainės programinio kodo ir tarnybinėse stotyse naudojamos programinės įrangos, keitimai.</w:t>
      </w:r>
    </w:p>
    <w:p w14:paraId="39AF561C" w14:textId="49A3BB22" w:rsidR="0046B34A"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b/>
          <w:bCs/>
          <w:sz w:val="24"/>
          <w:szCs w:val="24"/>
          <w:lang w:val="lt-LT"/>
        </w:rPr>
      </w:pPr>
      <w:r w:rsidRPr="00BC57AE">
        <w:rPr>
          <w:rFonts w:ascii="Times New Roman" w:eastAsia="Times New Roman" w:hAnsi="Times New Roman" w:cs="Times New Roman"/>
          <w:b/>
          <w:bCs/>
          <w:sz w:val="24"/>
          <w:szCs w:val="24"/>
          <w:lang w:val="lt-LT"/>
        </w:rPr>
        <w:t>Reikalavimai kreipinių sprendimui:</w:t>
      </w:r>
    </w:p>
    <w:p w14:paraId="55D1BCC7" w14:textId="3085110F" w:rsidR="0046B34A" w:rsidRPr="00BC57AE" w:rsidRDefault="0046B34A"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Visi kreipiniai (incidentai (tiek </w:t>
      </w:r>
      <w:r w:rsidR="006C438E" w:rsidRPr="00BC57AE">
        <w:rPr>
          <w:rFonts w:ascii="Times New Roman" w:eastAsia="Times New Roman" w:hAnsi="Times New Roman" w:cs="Times New Roman"/>
          <w:sz w:val="24"/>
          <w:szCs w:val="24"/>
          <w:lang w:val="lt-LT"/>
        </w:rPr>
        <w:t>Paslaugų teikėjo</w:t>
      </w:r>
      <w:r w:rsidRPr="00BC57AE">
        <w:rPr>
          <w:rFonts w:ascii="Times New Roman" w:eastAsia="Times New Roman" w:hAnsi="Times New Roman" w:cs="Times New Roman"/>
          <w:sz w:val="24"/>
          <w:szCs w:val="24"/>
          <w:lang w:val="lt-LT"/>
        </w:rPr>
        <w:t xml:space="preserve"> nustatyti, tiek Perkančiosios organizacijos pastebėti) ir užklausos) turi būti registruojami Pagalbos tarnyboje, atitinkančioje šios techninės specifikacijos </w:t>
      </w:r>
      <w:r w:rsidR="084379BD" w:rsidRPr="00BC57AE">
        <w:rPr>
          <w:rFonts w:ascii="Times New Roman" w:eastAsia="Times New Roman" w:hAnsi="Times New Roman" w:cs="Times New Roman"/>
          <w:sz w:val="24"/>
          <w:szCs w:val="24"/>
          <w:lang w:val="lt-LT"/>
        </w:rPr>
        <w:t>X</w:t>
      </w:r>
      <w:r w:rsidR="006C438E" w:rsidRPr="00BC57AE">
        <w:rPr>
          <w:rFonts w:ascii="Times New Roman" w:eastAsia="Times New Roman" w:hAnsi="Times New Roman" w:cs="Times New Roman"/>
          <w:sz w:val="24"/>
          <w:szCs w:val="24"/>
          <w:lang w:val="lt-LT"/>
        </w:rPr>
        <w:t>I</w:t>
      </w:r>
      <w:r w:rsidR="084379BD" w:rsidRPr="00BC57AE">
        <w:rPr>
          <w:rFonts w:ascii="Times New Roman" w:eastAsia="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skyriuje nustatytus reikalavimus;</w:t>
      </w:r>
    </w:p>
    <w:p w14:paraId="2CE4C380" w14:textId="318DDF5A" w:rsidR="0046B34A" w:rsidRPr="00BC57AE" w:rsidRDefault="0046B34A"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Paslaugos turi būti teikiamos adresu Verkių g. 25C-1</w:t>
      </w:r>
      <w:r w:rsidR="5BD6AC43" w:rsidRPr="00BC57AE">
        <w:rPr>
          <w:rFonts w:ascii="Times New Roman" w:eastAsia="Times New Roman" w:hAnsi="Times New Roman" w:cs="Times New Roman"/>
          <w:sz w:val="24"/>
          <w:szCs w:val="24"/>
          <w:lang w:val="lt-LT"/>
        </w:rPr>
        <w:t xml:space="preserve"> (arba kitu Perkančiosios organizacijos nurodytu adresu Vilniuje (Sutarties galiojimo metu gali keistis Perkančiosios organizacijos buveinės</w:t>
      </w:r>
      <w:r w:rsidR="36F657FF" w:rsidRPr="00BC57AE">
        <w:rPr>
          <w:rFonts w:ascii="Times New Roman" w:eastAsia="Times New Roman" w:hAnsi="Times New Roman" w:cs="Times New Roman"/>
          <w:sz w:val="24"/>
          <w:szCs w:val="24"/>
          <w:lang w:val="lt-LT"/>
        </w:rPr>
        <w:t xml:space="preserve"> / centrinio ofiso adresas)</w:t>
      </w:r>
      <w:r w:rsidRPr="00BC57AE">
        <w:rPr>
          <w:rFonts w:ascii="Times New Roman" w:eastAsia="Times New Roman" w:hAnsi="Times New Roman" w:cs="Times New Roman"/>
          <w:sz w:val="24"/>
          <w:szCs w:val="24"/>
          <w:lang w:val="lt-LT"/>
        </w:rPr>
        <w:t>,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w:t>
      </w:r>
      <w:r w:rsidR="001756E4" w:rsidRPr="00BC57AE">
        <w:rPr>
          <w:rFonts w:ascii="Times New Roman" w:eastAsia="Times New Roman" w:hAnsi="Times New Roman" w:cs="Times New Roman"/>
          <w:sz w:val="24"/>
          <w:szCs w:val="24"/>
          <w:lang w:val="lt-LT"/>
        </w:rPr>
        <w:t>;</w:t>
      </w:r>
    </w:p>
    <w:p w14:paraId="41B8A153" w14:textId="12DEF5D1" w:rsidR="0046B34A" w:rsidRPr="00BC57AE" w:rsidRDefault="0046B34A"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lastRenderedPageBreak/>
        <w:t>Visi kreipiniai skirstomi į incidentus (sutrikimus) ir užklausas. Incidentai papildomai yra skirstomi į trijų prioritetų / lygių sutrikimus, atsižvelgiant į jų poveikį (įtaką):</w:t>
      </w:r>
    </w:p>
    <w:p w14:paraId="50304900" w14:textId="77777777" w:rsidR="001756E4" w:rsidRPr="00BC57AE" w:rsidRDefault="001756E4" w:rsidP="00B1316A">
      <w:pPr>
        <w:pStyle w:val="ListParagraph"/>
        <w:spacing w:after="0" w:line="240" w:lineRule="auto"/>
        <w:ind w:left="567"/>
        <w:jc w:val="both"/>
        <w:rPr>
          <w:rFonts w:ascii="Times New Roman" w:eastAsia="Times New Roman" w:hAnsi="Times New Roman" w:cs="Times New Roman"/>
          <w:sz w:val="24"/>
          <w:szCs w:val="24"/>
          <w:lang w:val="lt-LT"/>
        </w:rPr>
      </w:pPr>
    </w:p>
    <w:p w14:paraId="0722F2B1" w14:textId="2F5E624B" w:rsidR="1507A1B7" w:rsidRPr="00BC57AE" w:rsidRDefault="001756E4" w:rsidP="00B1316A">
      <w:pPr>
        <w:tabs>
          <w:tab w:val="left" w:pos="567"/>
          <w:tab w:val="left" w:pos="993"/>
        </w:tabs>
        <w:spacing w:after="0" w:line="240" w:lineRule="auto"/>
        <w:ind w:firstLine="567"/>
        <w:jc w:val="both"/>
        <w:rPr>
          <w:rFonts w:ascii="Times New Roman" w:eastAsia="Times New Roman" w:hAnsi="Times New Roman" w:cs="Times New Roman"/>
          <w:i/>
          <w:iCs/>
          <w:sz w:val="24"/>
          <w:szCs w:val="24"/>
        </w:rPr>
      </w:pPr>
      <w:r w:rsidRPr="00BC57AE">
        <w:rPr>
          <w:rFonts w:ascii="Times New Roman" w:eastAsia="Times New Roman" w:hAnsi="Times New Roman" w:cs="Times New Roman"/>
          <w:i/>
          <w:iCs/>
          <w:sz w:val="24"/>
          <w:szCs w:val="24"/>
        </w:rPr>
        <w:tab/>
      </w:r>
      <w:r w:rsidRPr="00BC57AE">
        <w:rPr>
          <w:rFonts w:ascii="Times New Roman" w:eastAsia="Times New Roman" w:hAnsi="Times New Roman" w:cs="Times New Roman"/>
          <w:i/>
          <w:iCs/>
          <w:sz w:val="24"/>
          <w:szCs w:val="24"/>
        </w:rPr>
        <w:tab/>
      </w:r>
      <w:r w:rsidRPr="00BC57AE">
        <w:rPr>
          <w:rFonts w:ascii="Times New Roman" w:eastAsia="Times New Roman" w:hAnsi="Times New Roman" w:cs="Times New Roman"/>
          <w:i/>
          <w:iCs/>
          <w:sz w:val="24"/>
          <w:szCs w:val="24"/>
        </w:rPr>
        <w:tab/>
      </w:r>
      <w:r w:rsidRPr="00BC57AE">
        <w:rPr>
          <w:rFonts w:ascii="Times New Roman" w:eastAsia="Times New Roman" w:hAnsi="Times New Roman" w:cs="Times New Roman"/>
          <w:i/>
          <w:iCs/>
          <w:sz w:val="24"/>
          <w:szCs w:val="24"/>
        </w:rPr>
        <w:tab/>
        <w:t>1</w:t>
      </w:r>
      <w:r w:rsidR="0046B34A" w:rsidRPr="00BC57AE">
        <w:rPr>
          <w:rFonts w:ascii="Times New Roman" w:eastAsia="Times New Roman" w:hAnsi="Times New Roman" w:cs="Times New Roman"/>
          <w:i/>
          <w:iCs/>
          <w:sz w:val="24"/>
          <w:szCs w:val="24"/>
        </w:rPr>
        <w:t xml:space="preserve"> lentelė. Kreipinius sudarančių incidentų ir užklausų lygiai/prioritetai:</w:t>
      </w:r>
    </w:p>
    <w:tbl>
      <w:tblPr>
        <w:tblStyle w:val="TableGrid"/>
        <w:tblW w:w="0" w:type="auto"/>
        <w:tblInd w:w="0" w:type="dxa"/>
        <w:tblLook w:val="04A0" w:firstRow="1" w:lastRow="0" w:firstColumn="1" w:lastColumn="0" w:noHBand="0" w:noVBand="1"/>
      </w:tblPr>
      <w:tblGrid>
        <w:gridCol w:w="993"/>
        <w:gridCol w:w="3267"/>
        <w:gridCol w:w="5663"/>
      </w:tblGrid>
      <w:tr w:rsidR="44A61491" w:rsidRPr="00BC57AE" w14:paraId="0EE76746" w14:textId="77777777" w:rsidTr="44A61491">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44216B" w14:textId="3B7C6232" w:rsidR="44A61491" w:rsidRPr="00BC57AE" w:rsidRDefault="44A61491" w:rsidP="00B1316A">
            <w:pPr>
              <w:tabs>
                <w:tab w:val="left" w:pos="851"/>
                <w:tab w:val="left" w:pos="1134"/>
              </w:tabs>
              <w:rPr>
                <w:rFonts w:eastAsia="Times New Roman" w:hAnsi="Times New Roman" w:cs="Times New Roman"/>
                <w:b/>
                <w:bCs/>
                <w:sz w:val="24"/>
                <w:szCs w:val="24"/>
              </w:rPr>
            </w:pPr>
            <w:r w:rsidRPr="00BC57AE">
              <w:rPr>
                <w:rFonts w:eastAsia="Times New Roman" w:hAnsi="Times New Roman" w:cs="Times New Roman"/>
                <w:b/>
                <w:bCs/>
                <w:sz w:val="24"/>
                <w:szCs w:val="24"/>
              </w:rPr>
              <w:t>Eil. Nr.</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66213789" w14:textId="17F45E10" w:rsidR="44A61491" w:rsidRPr="00BC57AE" w:rsidRDefault="44A61491" w:rsidP="00B1316A">
            <w:pPr>
              <w:tabs>
                <w:tab w:val="left" w:pos="851"/>
                <w:tab w:val="left" w:pos="1134"/>
              </w:tabs>
              <w:ind w:firstLine="567"/>
              <w:rPr>
                <w:rFonts w:eastAsia="Times New Roman" w:hAnsi="Times New Roman" w:cs="Times New Roman"/>
                <w:b/>
                <w:bCs/>
                <w:sz w:val="24"/>
                <w:szCs w:val="24"/>
              </w:rPr>
            </w:pPr>
            <w:r w:rsidRPr="00BC57AE">
              <w:rPr>
                <w:rFonts w:eastAsia="Times New Roman" w:hAnsi="Times New Roman" w:cs="Times New Roman"/>
                <w:b/>
                <w:bCs/>
                <w:sz w:val="24"/>
                <w:szCs w:val="24"/>
              </w:rPr>
              <w:t>Prioritetas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B806AA6" w14:textId="15B4DE9B" w:rsidR="44A61491" w:rsidRPr="00BC57AE" w:rsidRDefault="44A61491" w:rsidP="00B1316A">
            <w:pPr>
              <w:tabs>
                <w:tab w:val="left" w:pos="851"/>
                <w:tab w:val="left" w:pos="1134"/>
              </w:tabs>
              <w:ind w:firstLine="567"/>
              <w:rPr>
                <w:rFonts w:eastAsia="Times New Roman" w:hAnsi="Times New Roman" w:cs="Times New Roman"/>
                <w:b/>
                <w:bCs/>
                <w:sz w:val="24"/>
                <w:szCs w:val="24"/>
              </w:rPr>
            </w:pPr>
            <w:r w:rsidRPr="00BC57AE">
              <w:rPr>
                <w:rFonts w:eastAsia="Times New Roman" w:hAnsi="Times New Roman" w:cs="Times New Roman"/>
                <w:b/>
                <w:bCs/>
                <w:sz w:val="24"/>
                <w:szCs w:val="24"/>
              </w:rPr>
              <w:t>Paaiškinimas</w:t>
            </w:r>
          </w:p>
        </w:tc>
      </w:tr>
      <w:tr w:rsidR="44A61491" w:rsidRPr="00BC57AE" w14:paraId="5C70E7D3" w14:textId="77777777" w:rsidTr="44A61491">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45D434E8" w14:textId="3E0451F5" w:rsidR="44A61491" w:rsidRPr="00BC57AE" w:rsidRDefault="00AE4205" w:rsidP="00B1316A">
            <w:pPr>
              <w:tabs>
                <w:tab w:val="left" w:pos="1134"/>
              </w:tabs>
              <w:rPr>
                <w:rFonts w:eastAsia="Times New Roman" w:hAnsi="Times New Roman" w:cs="Times New Roman"/>
                <w:sz w:val="24"/>
                <w:szCs w:val="24"/>
              </w:rPr>
            </w:pPr>
            <w:r w:rsidRPr="00BC57AE">
              <w:rPr>
                <w:rFonts w:eastAsia="Times New Roman" w:hAnsi="Times New Roman" w:cs="Times New Roman"/>
                <w:sz w:val="24"/>
                <w:szCs w:val="24"/>
              </w:rPr>
              <w:t>1</w:t>
            </w:r>
            <w:r w:rsidR="44A61491" w:rsidRPr="00BC57AE">
              <w:rPr>
                <w:rFonts w:eastAsia="Times New Roman" w:hAnsi="Times New Roman" w:cs="Times New Roman"/>
                <w:sz w:val="24"/>
                <w:szCs w:val="24"/>
              </w:rPr>
              <w:t>.</w:t>
            </w:r>
            <w:r w:rsidRPr="00BC57AE">
              <w:rPr>
                <w:rFonts w:eastAsia="Times New Roman" w:hAnsi="Times New Roman" w:cs="Times New Roman"/>
                <w:sz w:val="24"/>
                <w:szCs w:val="24"/>
              </w:rPr>
              <w:t>2</w:t>
            </w:r>
            <w:r w:rsidR="44A61491" w:rsidRPr="00BC57AE">
              <w:rPr>
                <w:rFonts w:eastAsia="Times New Roman" w:hAnsi="Times New Roman" w:cs="Times New Roman"/>
                <w:sz w:val="24"/>
                <w:szCs w:val="24"/>
              </w:rPr>
              <w:t>.1.</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2026CD19" w14:textId="0CB2D46B" w:rsidR="44A61491" w:rsidRPr="00BC57AE" w:rsidRDefault="44A61491" w:rsidP="00B1316A">
            <w:pPr>
              <w:tabs>
                <w:tab w:val="left" w:pos="851"/>
                <w:tab w:val="left" w:pos="1134"/>
              </w:tabs>
              <w:rPr>
                <w:rFonts w:eastAsia="Times New Roman" w:hAnsi="Times New Roman" w:cs="Times New Roman"/>
                <w:sz w:val="24"/>
                <w:szCs w:val="24"/>
              </w:rPr>
            </w:pPr>
            <w:r w:rsidRPr="00BC57AE">
              <w:rPr>
                <w:rFonts w:eastAsia="Times New Roman" w:hAnsi="Times New Roman" w:cs="Times New Roman"/>
                <w:sz w:val="24"/>
                <w:szCs w:val="24"/>
              </w:rPr>
              <w:t>I lygio incidentas (kritinis sutrikimas, aukštas prioritetas)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46909B6" w14:textId="42E6E2D9" w:rsidR="44A61491" w:rsidRPr="00BC57AE" w:rsidRDefault="44A61491" w:rsidP="00B1316A">
            <w:pPr>
              <w:jc w:val="both"/>
              <w:rPr>
                <w:rFonts w:eastAsia="Times New Roman" w:hAnsi="Times New Roman" w:cs="Times New Roman"/>
                <w:sz w:val="24"/>
                <w:szCs w:val="24"/>
              </w:rPr>
            </w:pPr>
            <w:r w:rsidRPr="00BC57AE">
              <w:rPr>
                <w:rFonts w:eastAsia="Times New Roman" w:hAnsi="Times New Roman" w:cs="Times New Roman"/>
                <w:sz w:val="24"/>
                <w:szCs w:val="24"/>
              </w:rPr>
              <w:t>Sutrikimas ir / ar Sistemos pasiekiamumo sutrikdymas, kuris apima bent vieną iš šių kriterijų:</w:t>
            </w:r>
          </w:p>
          <w:p w14:paraId="06AEB179" w14:textId="77777777" w:rsidR="001756E4" w:rsidRPr="00BC57AE" w:rsidRDefault="44A61491" w:rsidP="00B1316A">
            <w:pPr>
              <w:pStyle w:val="ListParagraph"/>
              <w:numPr>
                <w:ilvl w:val="0"/>
                <w:numId w:val="21"/>
              </w:numPr>
              <w:spacing w:line="240" w:lineRule="auto"/>
              <w:ind w:left="0" w:firstLine="0"/>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Visi arba absoliuti dauguma S</w:t>
            </w:r>
            <w:r w:rsidR="41167C34" w:rsidRPr="00BC57AE">
              <w:rPr>
                <w:rFonts w:eastAsia="Times New Roman" w:hAnsi="Times New Roman" w:cs="Times New Roman"/>
                <w:sz w:val="24"/>
                <w:szCs w:val="24"/>
                <w:lang w:val="lt-LT"/>
              </w:rPr>
              <w:t>vetainės</w:t>
            </w:r>
            <w:r w:rsidRPr="00BC57AE">
              <w:rPr>
                <w:rFonts w:eastAsia="Times New Roman" w:hAnsi="Times New Roman" w:cs="Times New Roman"/>
                <w:sz w:val="24"/>
                <w:szCs w:val="24"/>
                <w:lang w:val="lt-LT"/>
              </w:rPr>
              <w:t xml:space="preserve"> naudotojų visiškai negali naudotis S</w:t>
            </w:r>
            <w:r w:rsidR="74E0B68E" w:rsidRPr="00BC57AE">
              <w:rPr>
                <w:rFonts w:eastAsia="Times New Roman" w:hAnsi="Times New Roman" w:cs="Times New Roman"/>
                <w:sz w:val="24"/>
                <w:szCs w:val="24"/>
                <w:lang w:val="lt-LT"/>
              </w:rPr>
              <w:t>vetaine</w:t>
            </w:r>
            <w:r w:rsidRPr="00BC57AE">
              <w:rPr>
                <w:rFonts w:eastAsia="Times New Roman" w:hAnsi="Times New Roman" w:cs="Times New Roman"/>
                <w:sz w:val="24"/>
                <w:szCs w:val="24"/>
                <w:lang w:val="lt-LT"/>
              </w:rPr>
              <w:t>;</w:t>
            </w:r>
          </w:p>
          <w:p w14:paraId="56E7A85A" w14:textId="77777777" w:rsidR="001756E4" w:rsidRPr="00BC57AE" w:rsidRDefault="44A61491" w:rsidP="00B1316A">
            <w:pPr>
              <w:pStyle w:val="ListParagraph"/>
              <w:numPr>
                <w:ilvl w:val="0"/>
                <w:numId w:val="21"/>
              </w:numPr>
              <w:spacing w:line="240" w:lineRule="auto"/>
              <w:ind w:left="0" w:firstLine="0"/>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nepasiekiama S</w:t>
            </w:r>
            <w:r w:rsidR="2751A764" w:rsidRPr="00BC57AE">
              <w:rPr>
                <w:rFonts w:eastAsia="Times New Roman" w:hAnsi="Times New Roman" w:cs="Times New Roman"/>
                <w:sz w:val="24"/>
                <w:szCs w:val="24"/>
                <w:lang w:val="lt-LT"/>
              </w:rPr>
              <w:t>vetainės</w:t>
            </w:r>
            <w:r w:rsidRPr="00BC57AE">
              <w:rPr>
                <w:rFonts w:eastAsia="Times New Roman" w:hAnsi="Times New Roman" w:cs="Times New Roman"/>
                <w:sz w:val="24"/>
                <w:szCs w:val="24"/>
                <w:lang w:val="lt-LT"/>
              </w:rPr>
              <w:t xml:space="preserve"> duomenų bazė;</w:t>
            </w:r>
          </w:p>
          <w:p w14:paraId="29769B0A" w14:textId="3EAEE72E" w:rsidR="44A61491" w:rsidRPr="00BC57AE" w:rsidRDefault="44A61491" w:rsidP="00B1316A">
            <w:pPr>
              <w:pStyle w:val="ListParagraph"/>
              <w:numPr>
                <w:ilvl w:val="0"/>
                <w:numId w:val="21"/>
              </w:numPr>
              <w:spacing w:line="240" w:lineRule="auto"/>
              <w:ind w:left="0" w:firstLine="0"/>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incidento metu buvo sudarytos sąlygos prarasti ir (arba) buvo prarastas S</w:t>
            </w:r>
            <w:r w:rsidR="702B1FE0" w:rsidRPr="00BC57AE">
              <w:rPr>
                <w:rFonts w:eastAsia="Times New Roman" w:hAnsi="Times New Roman" w:cs="Times New Roman"/>
                <w:sz w:val="24"/>
                <w:szCs w:val="24"/>
                <w:lang w:val="lt-LT"/>
              </w:rPr>
              <w:t>vetainės</w:t>
            </w:r>
            <w:r w:rsidRPr="00BC57AE">
              <w:rPr>
                <w:rFonts w:eastAsia="Times New Roman" w:hAnsi="Times New Roman" w:cs="Times New Roman"/>
                <w:sz w:val="24"/>
                <w:szCs w:val="24"/>
                <w:lang w:val="lt-LT"/>
              </w:rPr>
              <w:t xml:space="preserve"> tvarkomos informacijos konfidencialumas (įskaitant informaciją, susijusią su asmens duomenimis).</w:t>
            </w:r>
          </w:p>
        </w:tc>
      </w:tr>
      <w:tr w:rsidR="44A61491" w:rsidRPr="00BC57AE" w14:paraId="56C2BE0D" w14:textId="77777777" w:rsidTr="44A61491">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E797496" w14:textId="2930F1A6" w:rsidR="44A61491" w:rsidRPr="00BC57AE" w:rsidRDefault="00AE4205" w:rsidP="00B1316A">
            <w:pPr>
              <w:tabs>
                <w:tab w:val="left" w:pos="1134"/>
              </w:tabs>
              <w:rPr>
                <w:rFonts w:eastAsia="Times New Roman" w:hAnsi="Times New Roman" w:cs="Times New Roman"/>
                <w:sz w:val="24"/>
                <w:szCs w:val="24"/>
              </w:rPr>
            </w:pPr>
            <w:r w:rsidRPr="00BC57AE">
              <w:rPr>
                <w:rFonts w:eastAsia="Times New Roman" w:hAnsi="Times New Roman" w:cs="Times New Roman"/>
                <w:sz w:val="24"/>
                <w:szCs w:val="24"/>
              </w:rPr>
              <w:t>1</w:t>
            </w:r>
            <w:r w:rsidR="44A61491" w:rsidRPr="00BC57AE">
              <w:rPr>
                <w:rFonts w:eastAsia="Times New Roman" w:hAnsi="Times New Roman" w:cs="Times New Roman"/>
                <w:sz w:val="24"/>
                <w:szCs w:val="24"/>
              </w:rPr>
              <w:t>.</w:t>
            </w:r>
            <w:r w:rsidRPr="00BC57AE">
              <w:rPr>
                <w:rFonts w:eastAsia="Times New Roman" w:hAnsi="Times New Roman" w:cs="Times New Roman"/>
                <w:sz w:val="24"/>
                <w:szCs w:val="24"/>
              </w:rPr>
              <w:t>2</w:t>
            </w:r>
            <w:r w:rsidR="44A61491" w:rsidRPr="00BC57AE">
              <w:rPr>
                <w:rFonts w:eastAsia="Times New Roman" w:hAnsi="Times New Roman" w:cs="Times New Roman"/>
                <w:sz w:val="24"/>
                <w:szCs w:val="24"/>
              </w:rPr>
              <w:t>.2.</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004C28F9" w14:textId="5A4371AA" w:rsidR="44A61491" w:rsidRPr="00BC57AE" w:rsidRDefault="44A61491" w:rsidP="00B1316A">
            <w:pPr>
              <w:tabs>
                <w:tab w:val="left" w:pos="851"/>
                <w:tab w:val="left" w:pos="1134"/>
              </w:tabs>
              <w:rPr>
                <w:rFonts w:eastAsia="Times New Roman" w:hAnsi="Times New Roman" w:cs="Times New Roman"/>
                <w:sz w:val="24"/>
                <w:szCs w:val="24"/>
              </w:rPr>
            </w:pPr>
            <w:r w:rsidRPr="00BC57AE">
              <w:rPr>
                <w:rFonts w:eastAsia="Times New Roman" w:hAnsi="Times New Roman" w:cs="Times New Roman"/>
                <w:sz w:val="24"/>
                <w:szCs w:val="24"/>
              </w:rPr>
              <w:t>II lygio incidentas (vidutinis sutrikimas, vidutinis prioritetas)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47DF36A" w14:textId="1C5A35F6" w:rsidR="44A61491" w:rsidRPr="00BC57AE" w:rsidRDefault="44A61491" w:rsidP="00B1316A">
            <w:pPr>
              <w:tabs>
                <w:tab w:val="left" w:pos="851"/>
                <w:tab w:val="left" w:pos="1134"/>
              </w:tabs>
              <w:jc w:val="both"/>
              <w:rPr>
                <w:rFonts w:eastAsia="Times New Roman" w:hAnsi="Times New Roman" w:cs="Times New Roman"/>
                <w:sz w:val="24"/>
                <w:szCs w:val="24"/>
              </w:rPr>
            </w:pPr>
            <w:r w:rsidRPr="00BC57AE">
              <w:rPr>
                <w:rFonts w:eastAsia="Times New Roman" w:hAnsi="Times New Roman" w:cs="Times New Roman"/>
                <w:sz w:val="24"/>
                <w:szCs w:val="24"/>
              </w:rPr>
              <w:t>Sutrikimas, kurio metu S</w:t>
            </w:r>
            <w:r w:rsidR="7F37C5CF"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funkcionalumas / pasiekiamumas apribotas ir apsunkina S</w:t>
            </w:r>
            <w:r w:rsidR="410E9652"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naudotojų darbą, tačiau jo visiškai nenutraukia, yra žinomas kitas alternatyvus funkcionalumo / pasiekiamumo užtikrinimo būdas. </w:t>
            </w:r>
          </w:p>
        </w:tc>
      </w:tr>
      <w:tr w:rsidR="44A61491" w:rsidRPr="00BC57AE" w14:paraId="1BFE6644" w14:textId="77777777" w:rsidTr="44A61491">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4475C17B" w14:textId="08D7B8BF" w:rsidR="44A61491" w:rsidRPr="00BC57AE" w:rsidRDefault="00AE4205" w:rsidP="00B1316A">
            <w:pPr>
              <w:tabs>
                <w:tab w:val="left" w:pos="1134"/>
              </w:tabs>
              <w:rPr>
                <w:rFonts w:eastAsia="Times New Roman" w:hAnsi="Times New Roman" w:cs="Times New Roman"/>
                <w:sz w:val="24"/>
                <w:szCs w:val="24"/>
              </w:rPr>
            </w:pPr>
            <w:r w:rsidRPr="00BC57AE">
              <w:rPr>
                <w:rFonts w:eastAsia="Times New Roman" w:hAnsi="Times New Roman" w:cs="Times New Roman"/>
                <w:sz w:val="24"/>
                <w:szCs w:val="24"/>
              </w:rPr>
              <w:t>1</w:t>
            </w:r>
            <w:r w:rsidR="44A61491" w:rsidRPr="00BC57AE">
              <w:rPr>
                <w:rFonts w:eastAsia="Times New Roman" w:hAnsi="Times New Roman" w:cs="Times New Roman"/>
                <w:sz w:val="24"/>
                <w:szCs w:val="24"/>
              </w:rPr>
              <w:t>.</w:t>
            </w:r>
            <w:r w:rsidRPr="00BC57AE">
              <w:rPr>
                <w:rFonts w:eastAsia="Times New Roman" w:hAnsi="Times New Roman" w:cs="Times New Roman"/>
                <w:sz w:val="24"/>
                <w:szCs w:val="24"/>
              </w:rPr>
              <w:t>2</w:t>
            </w:r>
            <w:r w:rsidR="44A61491" w:rsidRPr="00BC57AE">
              <w:rPr>
                <w:rFonts w:eastAsia="Times New Roman" w:hAnsi="Times New Roman" w:cs="Times New Roman"/>
                <w:sz w:val="24"/>
                <w:szCs w:val="24"/>
              </w:rPr>
              <w:t>.3.</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524432BC" w14:textId="538AF908" w:rsidR="44A61491" w:rsidRPr="00BC57AE" w:rsidRDefault="44A61491" w:rsidP="00B1316A">
            <w:pPr>
              <w:tabs>
                <w:tab w:val="left" w:pos="851"/>
                <w:tab w:val="left" w:pos="1134"/>
              </w:tabs>
              <w:rPr>
                <w:rFonts w:eastAsia="Times New Roman" w:hAnsi="Times New Roman" w:cs="Times New Roman"/>
                <w:sz w:val="24"/>
                <w:szCs w:val="24"/>
              </w:rPr>
            </w:pPr>
            <w:r w:rsidRPr="00BC57AE">
              <w:rPr>
                <w:rFonts w:eastAsia="Times New Roman" w:hAnsi="Times New Roman" w:cs="Times New Roman"/>
                <w:sz w:val="24"/>
                <w:szCs w:val="24"/>
              </w:rPr>
              <w:t>III lygio incidentas (žemo lygio sutrikimas, žemas prioritetas)</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39F9662" w14:textId="4982CDB8" w:rsidR="44A61491" w:rsidRPr="00BC57AE" w:rsidRDefault="44A61491" w:rsidP="00B1316A">
            <w:pPr>
              <w:tabs>
                <w:tab w:val="left" w:pos="851"/>
                <w:tab w:val="left" w:pos="1134"/>
              </w:tabs>
              <w:jc w:val="both"/>
              <w:rPr>
                <w:rFonts w:eastAsia="Times New Roman" w:hAnsi="Times New Roman" w:cs="Times New Roman"/>
                <w:sz w:val="24"/>
                <w:szCs w:val="24"/>
              </w:rPr>
            </w:pPr>
            <w:r w:rsidRPr="00BC57AE">
              <w:rPr>
                <w:rFonts w:eastAsia="Times New Roman" w:hAnsi="Times New Roman" w:cs="Times New Roman"/>
                <w:sz w:val="24"/>
                <w:szCs w:val="24"/>
              </w:rPr>
              <w:t>Sutrikimas, kurio metu S</w:t>
            </w:r>
            <w:r w:rsidR="4ED2432C"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funkcionalumas / pasiekiamumas apribotas dalinai, naudotojų darbas su S</w:t>
            </w:r>
            <w:r w:rsidR="5EAE2CDF" w:rsidRPr="00BC57AE">
              <w:rPr>
                <w:rFonts w:eastAsia="Times New Roman" w:hAnsi="Times New Roman" w:cs="Times New Roman"/>
                <w:sz w:val="24"/>
                <w:szCs w:val="24"/>
              </w:rPr>
              <w:t>vetaine</w:t>
            </w:r>
            <w:r w:rsidRPr="00BC57AE">
              <w:rPr>
                <w:rFonts w:eastAsia="Times New Roman" w:hAnsi="Times New Roman" w:cs="Times New Roman"/>
                <w:sz w:val="24"/>
                <w:szCs w:val="24"/>
              </w:rPr>
              <w:t xml:space="preserve"> neapsunkinamas arba poveikis S</w:t>
            </w:r>
            <w:r w:rsidR="5E7E5B3E"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veiklai yra minimalus, yra žinomas kitas alternatyvus funkcionalumo / pasiekiamumo užtikrinimo būdas.</w:t>
            </w:r>
          </w:p>
        </w:tc>
      </w:tr>
      <w:tr w:rsidR="44A61491" w:rsidRPr="00BC57AE" w14:paraId="28D9A0C9" w14:textId="77777777" w:rsidTr="44A61491">
        <w:trPr>
          <w:trHeight w:val="300"/>
        </w:trPr>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2EA50719" w14:textId="418728E7" w:rsidR="44A61491" w:rsidRPr="00BC57AE" w:rsidRDefault="00AE4205" w:rsidP="00B1316A">
            <w:pPr>
              <w:tabs>
                <w:tab w:val="left" w:pos="1134"/>
              </w:tabs>
              <w:rPr>
                <w:rFonts w:eastAsia="Times New Roman" w:hAnsi="Times New Roman" w:cs="Times New Roman"/>
                <w:sz w:val="24"/>
                <w:szCs w:val="24"/>
              </w:rPr>
            </w:pPr>
            <w:r w:rsidRPr="00BC57AE">
              <w:rPr>
                <w:rFonts w:eastAsia="Times New Roman" w:hAnsi="Times New Roman" w:cs="Times New Roman"/>
                <w:sz w:val="24"/>
                <w:szCs w:val="24"/>
              </w:rPr>
              <w:t>1</w:t>
            </w:r>
            <w:r w:rsidR="44A61491" w:rsidRPr="00BC57AE">
              <w:rPr>
                <w:rFonts w:eastAsia="Times New Roman" w:hAnsi="Times New Roman" w:cs="Times New Roman"/>
                <w:sz w:val="24"/>
                <w:szCs w:val="24"/>
              </w:rPr>
              <w:t>.</w:t>
            </w:r>
            <w:r w:rsidRPr="00BC57AE">
              <w:rPr>
                <w:rFonts w:eastAsia="Times New Roman" w:hAnsi="Times New Roman" w:cs="Times New Roman"/>
                <w:sz w:val="24"/>
                <w:szCs w:val="24"/>
              </w:rPr>
              <w:t>2</w:t>
            </w:r>
            <w:r w:rsidR="44A61491" w:rsidRPr="00BC57AE">
              <w:rPr>
                <w:rFonts w:eastAsia="Times New Roman" w:hAnsi="Times New Roman" w:cs="Times New Roman"/>
                <w:sz w:val="24"/>
                <w:szCs w:val="24"/>
              </w:rPr>
              <w:t>.4.</w:t>
            </w:r>
          </w:p>
        </w:tc>
        <w:tc>
          <w:tcPr>
            <w:tcW w:w="32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vAlign w:val="center"/>
          </w:tcPr>
          <w:p w14:paraId="21252986" w14:textId="1EA05064" w:rsidR="44A61491" w:rsidRPr="00BC57AE" w:rsidRDefault="44A61491" w:rsidP="00B1316A">
            <w:pPr>
              <w:tabs>
                <w:tab w:val="left" w:pos="851"/>
                <w:tab w:val="left" w:pos="1134"/>
              </w:tabs>
              <w:rPr>
                <w:rFonts w:eastAsia="Times New Roman" w:hAnsi="Times New Roman" w:cs="Times New Roman"/>
                <w:sz w:val="24"/>
                <w:szCs w:val="24"/>
              </w:rPr>
            </w:pPr>
            <w:r w:rsidRPr="00BC57AE">
              <w:rPr>
                <w:rFonts w:eastAsia="Times New Roman" w:hAnsi="Times New Roman" w:cs="Times New Roman"/>
                <w:sz w:val="24"/>
                <w:szCs w:val="24"/>
              </w:rPr>
              <w:t>Užklausa (keitimas arba konsultacija)</w:t>
            </w:r>
          </w:p>
        </w:tc>
        <w:tc>
          <w:tcPr>
            <w:tcW w:w="56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189AB9AF" w14:textId="4EF8DE3C" w:rsidR="44A61491" w:rsidRPr="00BC57AE" w:rsidRDefault="44A61491" w:rsidP="00B1316A">
            <w:pPr>
              <w:tabs>
                <w:tab w:val="left" w:pos="851"/>
                <w:tab w:val="left" w:pos="1134"/>
              </w:tabs>
              <w:jc w:val="both"/>
              <w:rPr>
                <w:rFonts w:eastAsia="Times New Roman" w:hAnsi="Times New Roman" w:cs="Times New Roman"/>
                <w:sz w:val="24"/>
                <w:szCs w:val="24"/>
              </w:rPr>
            </w:pPr>
            <w:r w:rsidRPr="00BC57AE">
              <w:rPr>
                <w:rFonts w:eastAsia="Times New Roman" w:hAnsi="Times New Roman" w:cs="Times New Roman"/>
                <w:sz w:val="24"/>
                <w:szCs w:val="24"/>
              </w:rPr>
              <w:t>Užklausos - konsultacijos S</w:t>
            </w:r>
            <w:r w:rsidR="371536B2"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naudojimosi klausimais arba nedideli, detalesnės analizės nereikalaujantys S</w:t>
            </w:r>
            <w:r w:rsidR="4E3457A6" w:rsidRPr="00BC57AE">
              <w:rPr>
                <w:rFonts w:eastAsia="Times New Roman" w:hAnsi="Times New Roman" w:cs="Times New Roman"/>
                <w:sz w:val="24"/>
                <w:szCs w:val="24"/>
              </w:rPr>
              <w:t>vetainės</w:t>
            </w:r>
            <w:r w:rsidRPr="00BC57AE">
              <w:rPr>
                <w:rFonts w:eastAsia="Times New Roman" w:hAnsi="Times New Roman" w:cs="Times New Roman"/>
                <w:sz w:val="24"/>
                <w:szCs w:val="24"/>
              </w:rPr>
              <w:t xml:space="preserve"> pakeitimai (pavadinimų keitimas, turinio elementų (pvz. teksto) patogesnis išdėstymas), atsiradus tokių pokyčių poreikiui Perkančiosios organizacijos veikloje. Smulkiais pakeitimais laikomi tokie pakeitimai, kurių realizavimo metu:</w:t>
            </w:r>
          </w:p>
          <w:p w14:paraId="06EA15FE" w14:textId="19B78D18" w:rsidR="44A61491" w:rsidRPr="00BC57AE" w:rsidRDefault="44A61491" w:rsidP="00B1316A">
            <w:pPr>
              <w:pStyle w:val="ListParagraph"/>
              <w:numPr>
                <w:ilvl w:val="0"/>
                <w:numId w:val="18"/>
              </w:numPr>
              <w:spacing w:line="240" w:lineRule="auto"/>
              <w:ind w:left="0" w:firstLine="567"/>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Nekeičiama duomenų bazės struktūra;</w:t>
            </w:r>
          </w:p>
          <w:p w14:paraId="657DF7BA" w14:textId="6AB9CE45" w:rsidR="44A61491" w:rsidRPr="00BC57AE" w:rsidRDefault="44A61491" w:rsidP="00B1316A">
            <w:pPr>
              <w:pStyle w:val="ListParagraph"/>
              <w:numPr>
                <w:ilvl w:val="0"/>
                <w:numId w:val="18"/>
              </w:numPr>
              <w:spacing w:line="240" w:lineRule="auto"/>
              <w:ind w:left="0" w:firstLine="567"/>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 xml:space="preserve">Neatsiranda naujų </w:t>
            </w:r>
            <w:r w:rsidR="4C6A0FA1" w:rsidRPr="00BC57AE">
              <w:rPr>
                <w:rFonts w:eastAsia="Times New Roman" w:hAnsi="Times New Roman" w:cs="Times New Roman"/>
                <w:sz w:val="24"/>
                <w:szCs w:val="24"/>
                <w:lang w:val="lt-LT"/>
              </w:rPr>
              <w:t>Svetainės</w:t>
            </w:r>
            <w:r w:rsidRPr="00BC57AE">
              <w:rPr>
                <w:rFonts w:eastAsia="Times New Roman" w:hAnsi="Times New Roman" w:cs="Times New Roman"/>
                <w:sz w:val="24"/>
                <w:szCs w:val="24"/>
                <w:lang w:val="lt-LT"/>
              </w:rPr>
              <w:t xml:space="preserve"> langų;</w:t>
            </w:r>
          </w:p>
          <w:p w14:paraId="100F118E" w14:textId="03CA42FE" w:rsidR="44A61491" w:rsidRPr="00BC57AE" w:rsidRDefault="44A61491" w:rsidP="00B1316A">
            <w:pPr>
              <w:pStyle w:val="ListParagraph"/>
              <w:numPr>
                <w:ilvl w:val="0"/>
                <w:numId w:val="18"/>
              </w:numPr>
              <w:spacing w:line="240" w:lineRule="auto"/>
              <w:ind w:left="0" w:firstLine="567"/>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 xml:space="preserve">Neatsiranda naujų </w:t>
            </w:r>
            <w:r w:rsidR="410A3372" w:rsidRPr="00BC57AE">
              <w:rPr>
                <w:rFonts w:eastAsia="Times New Roman" w:hAnsi="Times New Roman" w:cs="Times New Roman"/>
                <w:sz w:val="24"/>
                <w:szCs w:val="24"/>
                <w:lang w:val="lt-LT"/>
              </w:rPr>
              <w:t>Svetainės</w:t>
            </w:r>
            <w:r w:rsidRPr="00BC57AE">
              <w:rPr>
                <w:rFonts w:eastAsia="Times New Roman" w:hAnsi="Times New Roman" w:cs="Times New Roman"/>
                <w:sz w:val="24"/>
                <w:szCs w:val="24"/>
                <w:lang w:val="lt-LT"/>
              </w:rPr>
              <w:t xml:space="preserve"> funkcijų;</w:t>
            </w:r>
          </w:p>
          <w:p w14:paraId="379B1080" w14:textId="3DFAAFD2" w:rsidR="44A61491" w:rsidRPr="00BC57AE" w:rsidRDefault="44A61491" w:rsidP="00B1316A">
            <w:pPr>
              <w:pStyle w:val="ListParagraph"/>
              <w:numPr>
                <w:ilvl w:val="0"/>
                <w:numId w:val="18"/>
              </w:numPr>
              <w:spacing w:line="240" w:lineRule="auto"/>
              <w:ind w:left="0" w:firstLine="567"/>
              <w:jc w:val="both"/>
              <w:rPr>
                <w:rFonts w:eastAsia="Times New Roman" w:hAnsi="Times New Roman" w:cs="Times New Roman"/>
                <w:sz w:val="24"/>
                <w:szCs w:val="24"/>
                <w:lang w:val="lt-LT"/>
              </w:rPr>
            </w:pPr>
            <w:r w:rsidRPr="00BC57AE">
              <w:rPr>
                <w:rFonts w:eastAsia="Times New Roman" w:hAnsi="Times New Roman" w:cs="Times New Roman"/>
                <w:sz w:val="24"/>
                <w:szCs w:val="24"/>
                <w:lang w:val="lt-LT"/>
              </w:rPr>
              <w:t>Nedaromas poveikis S</w:t>
            </w:r>
            <w:r w:rsidR="124FAF8B" w:rsidRPr="00BC57AE">
              <w:rPr>
                <w:rFonts w:eastAsia="Times New Roman" w:hAnsi="Times New Roman" w:cs="Times New Roman"/>
                <w:sz w:val="24"/>
                <w:szCs w:val="24"/>
                <w:lang w:val="lt-LT"/>
              </w:rPr>
              <w:t>vetainės</w:t>
            </w:r>
            <w:r w:rsidRPr="00BC57AE">
              <w:rPr>
                <w:rFonts w:eastAsia="Times New Roman" w:hAnsi="Times New Roman" w:cs="Times New Roman"/>
                <w:sz w:val="24"/>
                <w:szCs w:val="24"/>
                <w:lang w:val="lt-LT"/>
              </w:rPr>
              <w:t xml:space="preserve"> funkcionalumui.</w:t>
            </w:r>
          </w:p>
        </w:tc>
      </w:tr>
    </w:tbl>
    <w:p w14:paraId="340C14D7" w14:textId="676D7012" w:rsidR="0046B34A" w:rsidRPr="00BC57AE" w:rsidRDefault="0046B34A" w:rsidP="00B1316A">
      <w:pPr>
        <w:spacing w:after="0" w:line="240" w:lineRule="auto"/>
        <w:ind w:firstLine="567"/>
        <w:jc w:val="both"/>
        <w:rPr>
          <w:rFonts w:ascii="Times New Roman" w:eastAsia="Times New Roman" w:hAnsi="Times New Roman" w:cs="Times New Roman"/>
          <w:sz w:val="24"/>
          <w:szCs w:val="24"/>
        </w:rPr>
      </w:pPr>
    </w:p>
    <w:p w14:paraId="04DD3A3F" w14:textId="7E657A22" w:rsidR="0046B34A"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Tiekėjas privalo reaguoti bei spręsti kreipinius pagal šiuos reakcijos ir išsprendimo laikus:</w:t>
      </w:r>
    </w:p>
    <w:p w14:paraId="15D1B83F" w14:textId="37A9B50C" w:rsidR="0046B34A" w:rsidRPr="00BC57AE" w:rsidRDefault="0046B34A" w:rsidP="00B1316A">
      <w:pPr>
        <w:tabs>
          <w:tab w:val="left" w:pos="0"/>
          <w:tab w:val="left" w:pos="993"/>
        </w:tabs>
        <w:spacing w:after="0" w:line="240" w:lineRule="auto"/>
        <w:ind w:firstLine="567"/>
        <w:jc w:val="both"/>
        <w:rPr>
          <w:rFonts w:ascii="Times New Roman" w:eastAsia="Times New Roman" w:hAnsi="Times New Roman" w:cs="Times New Roman"/>
          <w:sz w:val="24"/>
          <w:szCs w:val="24"/>
        </w:rPr>
      </w:pPr>
    </w:p>
    <w:p w14:paraId="57AF5265" w14:textId="5AC96D28" w:rsidR="35F0C394" w:rsidRPr="00BC57AE" w:rsidRDefault="001756E4" w:rsidP="00B1316A">
      <w:pPr>
        <w:spacing w:after="0" w:line="240" w:lineRule="auto"/>
        <w:ind w:firstLine="567"/>
        <w:jc w:val="right"/>
        <w:rPr>
          <w:rFonts w:ascii="Times New Roman" w:eastAsia="Times New Roman" w:hAnsi="Times New Roman" w:cs="Times New Roman"/>
          <w:i/>
          <w:iCs/>
          <w:sz w:val="24"/>
          <w:szCs w:val="24"/>
        </w:rPr>
      </w:pPr>
      <w:r w:rsidRPr="00BC57AE">
        <w:rPr>
          <w:rFonts w:ascii="Times New Roman" w:eastAsia="Times New Roman" w:hAnsi="Times New Roman" w:cs="Times New Roman"/>
          <w:i/>
          <w:iCs/>
          <w:sz w:val="24"/>
          <w:szCs w:val="24"/>
        </w:rPr>
        <w:t>2</w:t>
      </w:r>
      <w:r w:rsidR="35F0C394" w:rsidRPr="00BC57AE">
        <w:rPr>
          <w:rFonts w:ascii="Times New Roman" w:eastAsia="Times New Roman" w:hAnsi="Times New Roman" w:cs="Times New Roman"/>
          <w:i/>
          <w:iCs/>
          <w:sz w:val="24"/>
          <w:szCs w:val="24"/>
        </w:rPr>
        <w:t xml:space="preserve"> </w:t>
      </w:r>
      <w:r w:rsidR="0046B34A" w:rsidRPr="00BC57AE">
        <w:rPr>
          <w:rFonts w:ascii="Times New Roman" w:eastAsia="Times New Roman" w:hAnsi="Times New Roman" w:cs="Times New Roman"/>
          <w:i/>
          <w:iCs/>
          <w:sz w:val="24"/>
          <w:szCs w:val="24"/>
        </w:rPr>
        <w:t>lentelė. Incidentų šalinimo ir užklausų sprendimų laikas</w:t>
      </w:r>
    </w:p>
    <w:tbl>
      <w:tblPr>
        <w:tblStyle w:val="TableGrid"/>
        <w:tblW w:w="0" w:type="auto"/>
        <w:tblInd w:w="0" w:type="dxa"/>
        <w:tblLook w:val="04A0" w:firstRow="1" w:lastRow="0" w:firstColumn="1" w:lastColumn="0" w:noHBand="0" w:noVBand="1"/>
      </w:tblPr>
      <w:tblGrid>
        <w:gridCol w:w="2553"/>
        <w:gridCol w:w="3580"/>
        <w:gridCol w:w="3827"/>
      </w:tblGrid>
      <w:tr w:rsidR="44A61491" w:rsidRPr="00BC57AE" w14:paraId="55AF4ABF" w14:textId="77777777" w:rsidTr="44A61491">
        <w:trPr>
          <w:trHeight w:val="300"/>
        </w:trPr>
        <w:tc>
          <w:tcPr>
            <w:tcW w:w="2553" w:type="dxa"/>
            <w:tcBorders>
              <w:top w:val="single" w:sz="4" w:space="0" w:color="auto"/>
              <w:left w:val="single" w:sz="4" w:space="0" w:color="auto"/>
              <w:bottom w:val="single" w:sz="4" w:space="0" w:color="auto"/>
              <w:right w:val="single" w:sz="4" w:space="0" w:color="auto"/>
            </w:tcBorders>
            <w:tcMar>
              <w:left w:w="108" w:type="dxa"/>
              <w:right w:w="108" w:type="dxa"/>
            </w:tcMar>
          </w:tcPr>
          <w:p w14:paraId="40FC34F8" w14:textId="7A1E40AE" w:rsidR="44A61491" w:rsidRPr="00BC57AE" w:rsidRDefault="44A61491" w:rsidP="00B1316A">
            <w:pPr>
              <w:rPr>
                <w:rFonts w:eastAsia="Times New Roman" w:hAnsi="Times New Roman" w:cs="Times New Roman"/>
                <w:b/>
                <w:bCs/>
                <w:sz w:val="24"/>
                <w:szCs w:val="24"/>
              </w:rPr>
            </w:pPr>
            <w:r w:rsidRPr="00BC57AE">
              <w:rPr>
                <w:rFonts w:eastAsia="Times New Roman" w:hAnsi="Times New Roman" w:cs="Times New Roman"/>
                <w:b/>
                <w:bCs/>
                <w:sz w:val="24"/>
                <w:szCs w:val="24"/>
              </w:rPr>
              <w:t>Incidento prioritetas</w:t>
            </w:r>
          </w:p>
        </w:tc>
        <w:tc>
          <w:tcPr>
            <w:tcW w:w="3580" w:type="dxa"/>
            <w:tcBorders>
              <w:top w:val="single" w:sz="4" w:space="0" w:color="auto"/>
              <w:left w:val="single" w:sz="4" w:space="0" w:color="auto"/>
              <w:bottom w:val="single" w:sz="4" w:space="0" w:color="auto"/>
              <w:right w:val="single" w:sz="4" w:space="0" w:color="auto"/>
            </w:tcBorders>
            <w:tcMar>
              <w:left w:w="108" w:type="dxa"/>
              <w:right w:w="108" w:type="dxa"/>
            </w:tcMar>
          </w:tcPr>
          <w:p w14:paraId="11AD10C5" w14:textId="7307DC1D" w:rsidR="44A61491" w:rsidRPr="00BC57AE" w:rsidRDefault="44A61491" w:rsidP="00B1316A">
            <w:pPr>
              <w:ind w:firstLine="567"/>
              <w:rPr>
                <w:rFonts w:eastAsia="Times New Roman" w:hAnsi="Times New Roman" w:cs="Times New Roman"/>
                <w:b/>
                <w:bCs/>
                <w:sz w:val="24"/>
                <w:szCs w:val="24"/>
              </w:rPr>
            </w:pPr>
            <w:r w:rsidRPr="00BC57AE">
              <w:rPr>
                <w:rFonts w:eastAsia="Times New Roman" w:hAnsi="Times New Roman" w:cs="Times New Roman"/>
                <w:b/>
                <w:bCs/>
                <w:sz w:val="24"/>
                <w:szCs w:val="24"/>
              </w:rPr>
              <w:t>Reakcijos laikas</w:t>
            </w:r>
          </w:p>
        </w:tc>
        <w:tc>
          <w:tcPr>
            <w:tcW w:w="3827" w:type="dxa"/>
            <w:tcBorders>
              <w:top w:val="single" w:sz="4" w:space="0" w:color="auto"/>
              <w:left w:val="single" w:sz="4" w:space="0" w:color="auto"/>
              <w:bottom w:val="single" w:sz="4" w:space="0" w:color="auto"/>
              <w:right w:val="single" w:sz="4" w:space="0" w:color="auto"/>
            </w:tcBorders>
            <w:tcMar>
              <w:left w:w="108" w:type="dxa"/>
              <w:right w:w="108" w:type="dxa"/>
            </w:tcMar>
          </w:tcPr>
          <w:p w14:paraId="39F82FB9" w14:textId="1E0EBFFB" w:rsidR="44A61491" w:rsidRPr="00BC57AE" w:rsidRDefault="44A61491" w:rsidP="00B1316A">
            <w:pPr>
              <w:ind w:firstLine="567"/>
              <w:rPr>
                <w:rFonts w:eastAsia="Times New Roman" w:hAnsi="Times New Roman" w:cs="Times New Roman"/>
                <w:b/>
                <w:bCs/>
                <w:sz w:val="24"/>
                <w:szCs w:val="24"/>
              </w:rPr>
            </w:pPr>
            <w:r w:rsidRPr="00BC57AE">
              <w:rPr>
                <w:rFonts w:eastAsia="Times New Roman" w:hAnsi="Times New Roman" w:cs="Times New Roman"/>
                <w:b/>
                <w:bCs/>
                <w:sz w:val="24"/>
                <w:szCs w:val="24"/>
              </w:rPr>
              <w:t>Išsprendimo laikas</w:t>
            </w:r>
          </w:p>
        </w:tc>
      </w:tr>
      <w:tr w:rsidR="44A61491" w:rsidRPr="00BC57AE" w14:paraId="064EBF3C" w14:textId="77777777" w:rsidTr="44A61491">
        <w:trPr>
          <w:trHeight w:val="300"/>
        </w:trPr>
        <w:tc>
          <w:tcPr>
            <w:tcW w:w="2553" w:type="dxa"/>
            <w:tcBorders>
              <w:top w:val="single" w:sz="4" w:space="0" w:color="auto"/>
              <w:left w:val="single" w:sz="4" w:space="0" w:color="auto"/>
              <w:bottom w:val="single" w:sz="4" w:space="0" w:color="auto"/>
              <w:right w:val="single" w:sz="4" w:space="0" w:color="auto"/>
            </w:tcBorders>
            <w:tcMar>
              <w:left w:w="108" w:type="dxa"/>
              <w:right w:w="108" w:type="dxa"/>
            </w:tcMar>
          </w:tcPr>
          <w:p w14:paraId="295B49C8" w14:textId="0660D1C9"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I lygio incidentas</w:t>
            </w:r>
          </w:p>
        </w:tc>
        <w:tc>
          <w:tcPr>
            <w:tcW w:w="3580" w:type="dxa"/>
            <w:tcBorders>
              <w:top w:val="single" w:sz="4" w:space="0" w:color="auto"/>
              <w:left w:val="single" w:sz="4" w:space="0" w:color="auto"/>
              <w:bottom w:val="single" w:sz="4" w:space="0" w:color="auto"/>
              <w:right w:val="single" w:sz="4" w:space="0" w:color="auto"/>
            </w:tcBorders>
            <w:tcMar>
              <w:left w:w="108" w:type="dxa"/>
              <w:right w:w="108" w:type="dxa"/>
            </w:tcMar>
          </w:tcPr>
          <w:p w14:paraId="70F63D7A" w14:textId="33DF3D0B"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2 darbo val.</w:t>
            </w:r>
          </w:p>
        </w:tc>
        <w:tc>
          <w:tcPr>
            <w:tcW w:w="3827" w:type="dxa"/>
            <w:tcBorders>
              <w:top w:val="single" w:sz="4" w:space="0" w:color="auto"/>
              <w:left w:val="single" w:sz="4" w:space="0" w:color="auto"/>
              <w:bottom w:val="single" w:sz="4" w:space="0" w:color="auto"/>
              <w:right w:val="single" w:sz="4" w:space="0" w:color="auto"/>
            </w:tcBorders>
            <w:tcMar>
              <w:left w:w="108" w:type="dxa"/>
              <w:right w:w="108" w:type="dxa"/>
            </w:tcMar>
          </w:tcPr>
          <w:p w14:paraId="6B3FF1A8" w14:textId="21C03857"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8 darbo val.</w:t>
            </w:r>
          </w:p>
        </w:tc>
      </w:tr>
      <w:tr w:rsidR="44A61491" w:rsidRPr="00BC57AE" w14:paraId="493C1CF1" w14:textId="77777777" w:rsidTr="44A61491">
        <w:trPr>
          <w:trHeight w:val="300"/>
        </w:trPr>
        <w:tc>
          <w:tcPr>
            <w:tcW w:w="2553" w:type="dxa"/>
            <w:tcBorders>
              <w:top w:val="single" w:sz="4" w:space="0" w:color="auto"/>
              <w:left w:val="single" w:sz="4" w:space="0" w:color="auto"/>
              <w:bottom w:val="single" w:sz="4" w:space="0" w:color="auto"/>
              <w:right w:val="single" w:sz="4" w:space="0" w:color="auto"/>
            </w:tcBorders>
            <w:tcMar>
              <w:left w:w="108" w:type="dxa"/>
              <w:right w:w="108" w:type="dxa"/>
            </w:tcMar>
          </w:tcPr>
          <w:p w14:paraId="5296AFAB" w14:textId="01C70004"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II lygio incidentas</w:t>
            </w:r>
          </w:p>
        </w:tc>
        <w:tc>
          <w:tcPr>
            <w:tcW w:w="3580" w:type="dxa"/>
            <w:tcBorders>
              <w:top w:val="single" w:sz="4" w:space="0" w:color="auto"/>
              <w:left w:val="single" w:sz="4" w:space="0" w:color="auto"/>
              <w:bottom w:val="single" w:sz="4" w:space="0" w:color="auto"/>
              <w:right w:val="single" w:sz="4" w:space="0" w:color="auto"/>
            </w:tcBorders>
            <w:tcMar>
              <w:left w:w="108" w:type="dxa"/>
              <w:right w:w="108" w:type="dxa"/>
            </w:tcMar>
          </w:tcPr>
          <w:p w14:paraId="4CFBBD16" w14:textId="5EE821FF"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4 darbo val.</w:t>
            </w:r>
          </w:p>
        </w:tc>
        <w:tc>
          <w:tcPr>
            <w:tcW w:w="3827" w:type="dxa"/>
            <w:tcBorders>
              <w:top w:val="single" w:sz="4" w:space="0" w:color="auto"/>
              <w:left w:val="single" w:sz="4" w:space="0" w:color="auto"/>
              <w:bottom w:val="single" w:sz="4" w:space="0" w:color="auto"/>
              <w:right w:val="single" w:sz="4" w:space="0" w:color="auto"/>
            </w:tcBorders>
            <w:tcMar>
              <w:left w:w="108" w:type="dxa"/>
              <w:right w:w="108" w:type="dxa"/>
            </w:tcMar>
          </w:tcPr>
          <w:p w14:paraId="5DE3F0CE" w14:textId="26C0941F"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16 darbo val.</w:t>
            </w:r>
          </w:p>
        </w:tc>
      </w:tr>
      <w:tr w:rsidR="44A61491" w:rsidRPr="00BC57AE" w14:paraId="34CBEA34" w14:textId="77777777" w:rsidTr="44A61491">
        <w:trPr>
          <w:trHeight w:val="300"/>
        </w:trPr>
        <w:tc>
          <w:tcPr>
            <w:tcW w:w="2553" w:type="dxa"/>
            <w:tcBorders>
              <w:top w:val="single" w:sz="4" w:space="0" w:color="auto"/>
              <w:left w:val="single" w:sz="4" w:space="0" w:color="auto"/>
              <w:bottom w:val="single" w:sz="4" w:space="0" w:color="auto"/>
              <w:right w:val="single" w:sz="4" w:space="0" w:color="auto"/>
            </w:tcBorders>
            <w:tcMar>
              <w:left w:w="108" w:type="dxa"/>
              <w:right w:w="108" w:type="dxa"/>
            </w:tcMar>
          </w:tcPr>
          <w:p w14:paraId="56C2DC8C" w14:textId="35C44732"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III lygio incidentas</w:t>
            </w:r>
          </w:p>
        </w:tc>
        <w:tc>
          <w:tcPr>
            <w:tcW w:w="3580" w:type="dxa"/>
            <w:tcBorders>
              <w:top w:val="single" w:sz="4" w:space="0" w:color="auto"/>
              <w:left w:val="single" w:sz="4" w:space="0" w:color="auto"/>
              <w:bottom w:val="single" w:sz="4" w:space="0" w:color="auto"/>
              <w:right w:val="single" w:sz="4" w:space="0" w:color="auto"/>
            </w:tcBorders>
            <w:tcMar>
              <w:left w:w="108" w:type="dxa"/>
              <w:right w:w="108" w:type="dxa"/>
            </w:tcMar>
          </w:tcPr>
          <w:p w14:paraId="5D5C9819" w14:textId="5C23A56D"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8 darbo val.</w:t>
            </w:r>
          </w:p>
        </w:tc>
        <w:tc>
          <w:tcPr>
            <w:tcW w:w="3827" w:type="dxa"/>
            <w:tcBorders>
              <w:top w:val="single" w:sz="4" w:space="0" w:color="auto"/>
              <w:left w:val="single" w:sz="4" w:space="0" w:color="auto"/>
              <w:bottom w:val="single" w:sz="4" w:space="0" w:color="auto"/>
              <w:right w:val="single" w:sz="4" w:space="0" w:color="auto"/>
            </w:tcBorders>
            <w:tcMar>
              <w:left w:w="108" w:type="dxa"/>
              <w:right w:w="108" w:type="dxa"/>
            </w:tcMar>
          </w:tcPr>
          <w:p w14:paraId="68F17C35" w14:textId="736032C4"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5 darbo dienos</w:t>
            </w:r>
          </w:p>
        </w:tc>
      </w:tr>
      <w:tr w:rsidR="44A61491" w:rsidRPr="00BC57AE" w14:paraId="19D137D5" w14:textId="77777777" w:rsidTr="44A61491">
        <w:trPr>
          <w:trHeight w:val="300"/>
        </w:trPr>
        <w:tc>
          <w:tcPr>
            <w:tcW w:w="2553"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6B98B10" w14:textId="498E60EC"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Užklausa</w:t>
            </w:r>
          </w:p>
        </w:tc>
        <w:tc>
          <w:tcPr>
            <w:tcW w:w="358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5FA6DF13" w14:textId="2E3EDDC0"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ne ilgiau kaip 8 darbo valandos</w:t>
            </w:r>
          </w:p>
        </w:tc>
        <w:tc>
          <w:tcPr>
            <w:tcW w:w="3827"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C2CF3D9" w14:textId="41D821B5" w:rsidR="44A61491" w:rsidRPr="00BC57AE" w:rsidRDefault="44A61491" w:rsidP="00B1316A">
            <w:pPr>
              <w:rPr>
                <w:rFonts w:eastAsia="Times New Roman" w:hAnsi="Times New Roman" w:cs="Times New Roman"/>
                <w:sz w:val="24"/>
                <w:szCs w:val="24"/>
              </w:rPr>
            </w:pPr>
            <w:r w:rsidRPr="00BC57AE">
              <w:rPr>
                <w:rFonts w:eastAsia="Times New Roman" w:hAnsi="Times New Roman" w:cs="Times New Roman"/>
                <w:sz w:val="24"/>
                <w:szCs w:val="24"/>
              </w:rPr>
              <w:t xml:space="preserve">Abiejų šalių suderintais terminais </w:t>
            </w:r>
          </w:p>
        </w:tc>
      </w:tr>
    </w:tbl>
    <w:p w14:paraId="538513C0" w14:textId="6F9CB191" w:rsidR="0046B34A" w:rsidRPr="00BC57AE" w:rsidRDefault="0046B34A" w:rsidP="00B1316A">
      <w:pPr>
        <w:tabs>
          <w:tab w:val="left" w:pos="1134"/>
        </w:tabs>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sz w:val="24"/>
          <w:szCs w:val="24"/>
        </w:rPr>
        <w:t xml:space="preserve"> </w:t>
      </w:r>
    </w:p>
    <w:p w14:paraId="4172BDD7" w14:textId="77777777" w:rsidR="003248B9"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lastRenderedPageBreak/>
        <w:t>Reakcijos į S</w:t>
      </w:r>
      <w:r w:rsidR="38F65B0F"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incidentus arba užklausas terminas suprantamas kaip laiko tarpsnis nuo Perkančiosios organizacijos pranešimo apie S</w:t>
      </w:r>
      <w:r w:rsidR="30F53381"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incidentą arba užklausą pateikimo iki jo sprendimo pradžios</w:t>
      </w:r>
      <w:r w:rsidR="003248B9" w:rsidRPr="00BC57AE">
        <w:rPr>
          <w:rFonts w:ascii="Times New Roman" w:eastAsia="Times New Roman" w:hAnsi="Times New Roman" w:cs="Times New Roman"/>
          <w:sz w:val="24"/>
          <w:szCs w:val="24"/>
          <w:lang w:val="lt-LT"/>
        </w:rPr>
        <w:t>.</w:t>
      </w:r>
    </w:p>
    <w:p w14:paraId="31849BD1" w14:textId="77777777" w:rsidR="003248B9"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w:t>
      </w:r>
      <w:r w:rsidR="2646C4F5"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incidento arba užklausos išsprendimo laikas suprantamas kaip laiko tarpsnis nuo pranešimo apie S</w:t>
      </w:r>
      <w:r w:rsidR="2E201FA5" w:rsidRPr="00BC57AE">
        <w:rPr>
          <w:rFonts w:ascii="Times New Roman" w:eastAsia="Times New Roman" w:hAnsi="Times New Roman" w:cs="Times New Roman"/>
          <w:sz w:val="24"/>
          <w:szCs w:val="24"/>
          <w:lang w:val="lt-LT"/>
        </w:rPr>
        <w:t>vetainėje</w:t>
      </w:r>
      <w:r w:rsidRPr="00BC57AE">
        <w:rPr>
          <w:rFonts w:ascii="Times New Roman" w:eastAsia="Times New Roman" w:hAnsi="Times New Roman" w:cs="Times New Roman"/>
          <w:sz w:val="24"/>
          <w:szCs w:val="24"/>
          <w:lang w:val="lt-LT"/>
        </w:rPr>
        <w:t xml:space="preserve"> pastebėtą incidentą pateikimo arba užklausos pateikimo momento iki visiško incidento arba užklausos išsprendimo;</w:t>
      </w:r>
    </w:p>
    <w:p w14:paraId="05FC7579" w14:textId="77777777" w:rsidR="003248B9"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Jei </w:t>
      </w:r>
      <w:r w:rsidR="003248B9" w:rsidRPr="00BC57AE">
        <w:rPr>
          <w:rFonts w:ascii="Times New Roman" w:eastAsia="Times New Roman" w:hAnsi="Times New Roman" w:cs="Times New Roman"/>
          <w:sz w:val="24"/>
          <w:szCs w:val="24"/>
          <w:lang w:val="lt-LT"/>
        </w:rPr>
        <w:t>Paslaugų teikėjas</w:t>
      </w:r>
      <w:r w:rsidRPr="00BC57AE">
        <w:rPr>
          <w:rFonts w:ascii="Times New Roman" w:eastAsia="Times New Roman" w:hAnsi="Times New Roman" w:cs="Times New Roman"/>
          <w:sz w:val="24"/>
          <w:szCs w:val="24"/>
          <w:lang w:val="lt-LT"/>
        </w:rPr>
        <w:t xml:space="preserve"> dėl objektyvių priežasčių negali suteikti Paslaugų nurodytais laikais, jis turi informuoti Perkančiąją organizaciją, kuri įvertina nurodytas priežastis. Esant objektyvioms priežastims, apibusiu Šalių susitarimu, terminai gali būti koreguojami.</w:t>
      </w:r>
    </w:p>
    <w:p w14:paraId="69DAE143" w14:textId="77777777" w:rsidR="003248B9" w:rsidRPr="00BC57AE" w:rsidRDefault="0046B34A"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Visas </w:t>
      </w:r>
      <w:r w:rsidR="51133F7D" w:rsidRPr="00BC57AE">
        <w:rPr>
          <w:rFonts w:ascii="Times New Roman" w:eastAsia="Times New Roman" w:hAnsi="Times New Roman" w:cs="Times New Roman"/>
          <w:sz w:val="24"/>
          <w:szCs w:val="24"/>
          <w:lang w:val="lt-LT"/>
        </w:rPr>
        <w:t>Priežiūros p</w:t>
      </w:r>
      <w:r w:rsidRPr="00BC57AE">
        <w:rPr>
          <w:rFonts w:ascii="Times New Roman" w:eastAsia="Times New Roman" w:hAnsi="Times New Roman" w:cs="Times New Roman"/>
          <w:sz w:val="24"/>
          <w:szCs w:val="24"/>
          <w:lang w:val="lt-LT"/>
        </w:rPr>
        <w:t>aslaugų teikimas fiksuojamas 30 min. tikslumu.</w:t>
      </w:r>
    </w:p>
    <w:p w14:paraId="7569075A" w14:textId="77777777" w:rsidR="003248B9" w:rsidRPr="00BC57AE" w:rsidRDefault="003248B9"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Paslaugų teikėjas</w:t>
      </w:r>
      <w:r w:rsidR="498A4650" w:rsidRPr="00BC57AE">
        <w:rPr>
          <w:rFonts w:ascii="Times New Roman" w:eastAsia="Times New Roman" w:hAnsi="Times New Roman" w:cs="Times New Roman"/>
          <w:sz w:val="24"/>
          <w:szCs w:val="24"/>
          <w:lang w:val="lt-LT"/>
        </w:rPr>
        <w:t xml:space="preserve"> kas mėnesį</w:t>
      </w:r>
      <w:r w:rsidRPr="00BC57AE">
        <w:rPr>
          <w:rFonts w:ascii="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Iki kiekvieno mėnesio 10 (dešimtos) kalendorinės dienos imtinai)</w:t>
      </w:r>
      <w:r w:rsidR="6D19F171" w:rsidRPr="00BC57AE">
        <w:rPr>
          <w:rFonts w:ascii="Times New Roman" w:eastAsia="Times New Roman" w:hAnsi="Times New Roman" w:cs="Times New Roman"/>
          <w:sz w:val="24"/>
          <w:szCs w:val="24"/>
          <w:lang w:val="lt-LT"/>
        </w:rPr>
        <w:t xml:space="preserve"> ar kitu su Perkančiąją organizacija suderintu periodiškumu t</w:t>
      </w:r>
      <w:r w:rsidR="498A4650" w:rsidRPr="00BC57AE">
        <w:rPr>
          <w:rFonts w:ascii="Times New Roman" w:eastAsia="Times New Roman" w:hAnsi="Times New Roman" w:cs="Times New Roman"/>
          <w:sz w:val="24"/>
          <w:szCs w:val="24"/>
          <w:lang w:val="lt-LT"/>
        </w:rPr>
        <w:t xml:space="preserve">uri parengti ir pateikti Perkančiajai organizacijai garantinės priežiūros ir priežiūros paslaugų ataskaitą </w:t>
      </w:r>
      <w:r w:rsidR="0F8BB6C5" w:rsidRPr="00BC57AE">
        <w:rPr>
          <w:rFonts w:ascii="Times New Roman" w:eastAsia="Times New Roman" w:hAnsi="Times New Roman" w:cs="Times New Roman"/>
          <w:sz w:val="24"/>
          <w:szCs w:val="24"/>
          <w:lang w:val="lt-LT"/>
        </w:rPr>
        <w:t xml:space="preserve">(toliau - Suvestinė ataskaita) </w:t>
      </w:r>
      <w:r w:rsidR="498A4650" w:rsidRPr="00BC57AE">
        <w:rPr>
          <w:rFonts w:ascii="Times New Roman" w:eastAsia="Times New Roman" w:hAnsi="Times New Roman" w:cs="Times New Roman"/>
          <w:sz w:val="24"/>
          <w:szCs w:val="24"/>
          <w:lang w:val="lt-LT"/>
        </w:rPr>
        <w:t>(ataskaita teikiama el. paštu už Sutarties priežiūrą iš Perkančiosios organizacijos pusės paskirtiems asmenims);</w:t>
      </w:r>
      <w:r w:rsidRPr="00BC57AE">
        <w:rPr>
          <w:rFonts w:ascii="Times New Roman" w:eastAsia="Times New Roman" w:hAnsi="Times New Roman" w:cs="Times New Roman"/>
          <w:sz w:val="24"/>
          <w:szCs w:val="24"/>
          <w:lang w:val="lt-LT"/>
        </w:rPr>
        <w:t>.</w:t>
      </w:r>
    </w:p>
    <w:p w14:paraId="19928866" w14:textId="713766A0" w:rsidR="498A4650" w:rsidRPr="00BC57AE" w:rsidRDefault="498A4650"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Suvestinėje</w:t>
      </w:r>
      <w:r w:rsidR="68ABA0EE" w:rsidRPr="00BC57AE">
        <w:rPr>
          <w:rFonts w:ascii="Times New Roman" w:eastAsia="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ataskaitoje turi būti nurodyta:</w:t>
      </w:r>
    </w:p>
    <w:p w14:paraId="754F59C1" w14:textId="77777777" w:rsidR="003248B9" w:rsidRPr="00BC57AE" w:rsidRDefault="498A4650"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Visos S</w:t>
      </w:r>
      <w:r w:rsidR="3C09F3F8"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problemų analizės ir klaidų taisymo, modifikavimo, konsultavimo paslaugos</w:t>
      </w:r>
      <w:r w:rsidR="1C30894C" w:rsidRPr="00BC57AE">
        <w:rPr>
          <w:rFonts w:ascii="Times New Roman" w:eastAsia="Times New Roman" w:hAnsi="Times New Roman" w:cs="Times New Roman"/>
          <w:sz w:val="24"/>
          <w:szCs w:val="24"/>
          <w:lang w:val="lt-LT"/>
        </w:rPr>
        <w:t xml:space="preserve"> (</w:t>
      </w:r>
      <w:r w:rsidR="1C30894C" w:rsidRPr="00BC57AE">
        <w:rPr>
          <w:rFonts w:ascii="Times New Roman" w:eastAsia="Times New Roman" w:hAnsi="Times New Roman" w:cs="Times New Roman"/>
          <w:b/>
          <w:bCs/>
          <w:sz w:val="24"/>
          <w:szCs w:val="24"/>
          <w:lang w:val="lt-LT"/>
        </w:rPr>
        <w:t>išskiriant, ar tai buvo garantinės priežiūros paslauga ar priežiūros paslauga</w:t>
      </w:r>
      <w:r w:rsidR="1C30894C" w:rsidRPr="00BC57AE">
        <w:rPr>
          <w:rFonts w:ascii="Times New Roman" w:eastAsia="Times New Roman" w:hAnsi="Times New Roman" w:cs="Times New Roman"/>
          <w:sz w:val="24"/>
          <w:szCs w:val="24"/>
          <w:lang w:val="lt-LT"/>
        </w:rPr>
        <w:t>)</w:t>
      </w:r>
      <w:r w:rsidRPr="00BC57AE">
        <w:rPr>
          <w:rFonts w:ascii="Times New Roman" w:eastAsia="Times New Roman" w:hAnsi="Times New Roman" w:cs="Times New Roman"/>
          <w:sz w:val="24"/>
          <w:szCs w:val="24"/>
          <w:lang w:val="lt-LT"/>
        </w:rPr>
        <w:t>;</w:t>
      </w:r>
    </w:p>
    <w:p w14:paraId="4A3B1E1B" w14:textId="77777777" w:rsidR="003248B9" w:rsidRPr="00BC57AE" w:rsidRDefault="498A4650"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tikslios kreipinių (incidentų ir užklausų) registravimo, reakcijos ir išsprendimo datos, trumpas kreipinio aprašymas ir unikalus kreipinio numeris Pagalbos tarnybos sistemoje, sugaištas laikas</w:t>
      </w:r>
      <w:r w:rsidR="003248B9" w:rsidRPr="00BC57AE">
        <w:rPr>
          <w:rFonts w:ascii="Times New Roman" w:hAnsi="Times New Roman" w:cs="Times New Roman"/>
          <w:sz w:val="24"/>
          <w:szCs w:val="24"/>
          <w:lang w:val="lt-LT"/>
        </w:rPr>
        <w:t xml:space="preserve"> (</w:t>
      </w:r>
      <w:r w:rsidR="003248B9" w:rsidRPr="00BC57AE">
        <w:rPr>
          <w:rFonts w:ascii="Times New Roman" w:eastAsia="Times New Roman" w:hAnsi="Times New Roman" w:cs="Times New Roman"/>
          <w:sz w:val="24"/>
          <w:szCs w:val="24"/>
          <w:lang w:val="lt-LT"/>
        </w:rPr>
        <w:t>Pateikiant duomenis, kurie fiksuoti Pagalbos tarnyboje bei nurodant realų laiką, kiek specialistai užtruko sprendžiant atitinkamo lygio incidentą)</w:t>
      </w:r>
      <w:r w:rsidRPr="00BC57AE">
        <w:rPr>
          <w:rFonts w:ascii="Times New Roman" w:eastAsia="Times New Roman" w:hAnsi="Times New Roman" w:cs="Times New Roman"/>
          <w:sz w:val="24"/>
          <w:szCs w:val="24"/>
          <w:lang w:val="lt-LT"/>
        </w:rPr>
        <w:t xml:space="preserve"> kreipiniui išspręsti ir bendras sugaištas laikas per mėnesį išskaidant informaciją pagal incidentų lygius arba užklausas;</w:t>
      </w:r>
    </w:p>
    <w:p w14:paraId="64F1FD5D" w14:textId="06C9E163" w:rsidR="003248B9" w:rsidRPr="00BC57AE" w:rsidRDefault="498A4650" w:rsidP="00FF59D4">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jei ataskaitiniu laikotarpiu vyko S</w:t>
      </w:r>
      <w:r w:rsidR="7A4648C0"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versijos atnaujinimas, programinio kodo taisymas arba esminiai S</w:t>
      </w:r>
      <w:r w:rsidR="3ACD2F0C"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funkcionalumo atnaujinimai, suvestinėje ataskaitoje</w:t>
      </w:r>
      <w:r w:rsidR="2F67ADF2" w:rsidRPr="00BC57AE">
        <w:rPr>
          <w:rFonts w:ascii="Times New Roman" w:eastAsia="Times New Roman" w:hAnsi="Times New Roman" w:cs="Times New Roman"/>
          <w:sz w:val="24"/>
          <w:szCs w:val="24"/>
          <w:lang w:val="lt-LT"/>
        </w:rPr>
        <w:t xml:space="preserve"> </w:t>
      </w:r>
      <w:r w:rsidRPr="00BC57AE">
        <w:rPr>
          <w:rFonts w:ascii="Times New Roman" w:eastAsia="Times New Roman" w:hAnsi="Times New Roman" w:cs="Times New Roman"/>
          <w:sz w:val="24"/>
          <w:szCs w:val="24"/>
          <w:lang w:val="lt-LT"/>
        </w:rPr>
        <w:t>turi būti pažymėtas naujos versijos įdiegimo ar programinio kodo taisymo faktas.</w:t>
      </w:r>
    </w:p>
    <w:p w14:paraId="0904215E" w14:textId="7267982F" w:rsidR="70461223" w:rsidRPr="00BC57AE" w:rsidRDefault="70461223" w:rsidP="00FF59D4">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Už priežiūros paslaugas bus atsiskaitoma pagal </w:t>
      </w:r>
      <w:r w:rsidR="003248B9" w:rsidRPr="00BC57AE">
        <w:rPr>
          <w:rFonts w:ascii="Times New Roman" w:eastAsia="Times New Roman" w:hAnsi="Times New Roman" w:cs="Times New Roman"/>
          <w:sz w:val="24"/>
          <w:szCs w:val="24"/>
          <w:lang w:val="lt-LT"/>
        </w:rPr>
        <w:t>Paslaugų teikėjo</w:t>
      </w:r>
      <w:r w:rsidRPr="00BC57AE">
        <w:rPr>
          <w:rFonts w:ascii="Times New Roman" w:eastAsia="Times New Roman" w:hAnsi="Times New Roman" w:cs="Times New Roman"/>
          <w:sz w:val="24"/>
          <w:szCs w:val="24"/>
          <w:lang w:val="lt-LT"/>
        </w:rPr>
        <w:t xml:space="preserve"> viešajame pirkime nurodytą 1 mėn. A</w:t>
      </w:r>
      <w:r w:rsidR="385EADB8" w:rsidRPr="00BC57AE">
        <w:rPr>
          <w:rFonts w:ascii="Times New Roman" w:eastAsia="Times New Roman" w:hAnsi="Times New Roman" w:cs="Times New Roman"/>
          <w:sz w:val="24"/>
          <w:szCs w:val="24"/>
          <w:lang w:val="lt-LT"/>
        </w:rPr>
        <w:t>b</w:t>
      </w:r>
      <w:r w:rsidRPr="00BC57AE">
        <w:rPr>
          <w:rFonts w:ascii="Times New Roman" w:eastAsia="Times New Roman" w:hAnsi="Times New Roman" w:cs="Times New Roman"/>
          <w:sz w:val="24"/>
          <w:szCs w:val="24"/>
          <w:lang w:val="lt-LT"/>
        </w:rPr>
        <w:t>onentinį mokestį</w:t>
      </w:r>
      <w:r w:rsidR="68FFB30E" w:rsidRPr="00BC57AE">
        <w:rPr>
          <w:rFonts w:ascii="Times New Roman" w:eastAsia="Times New Roman" w:hAnsi="Times New Roman" w:cs="Times New Roman"/>
          <w:sz w:val="24"/>
          <w:szCs w:val="24"/>
          <w:lang w:val="lt-LT"/>
        </w:rPr>
        <w:t xml:space="preserve"> (kuris </w:t>
      </w:r>
      <w:r w:rsidR="7302E65F" w:rsidRPr="00BC57AE">
        <w:rPr>
          <w:rFonts w:ascii="Times New Roman" w:eastAsia="Times New Roman" w:hAnsi="Times New Roman" w:cs="Times New Roman"/>
          <w:sz w:val="24"/>
          <w:szCs w:val="24"/>
          <w:lang w:val="lt-LT"/>
        </w:rPr>
        <w:t>gali mažėti proporcingai, jeigu paslaugos teiktos ne visą mėn. - pvz.: priežiūros paslaugos pradėtos teikti 202</w:t>
      </w:r>
      <w:r w:rsidR="270D7F1C" w:rsidRPr="00BC57AE">
        <w:rPr>
          <w:rFonts w:ascii="Times New Roman" w:eastAsia="Times New Roman" w:hAnsi="Times New Roman" w:cs="Times New Roman"/>
          <w:sz w:val="24"/>
          <w:szCs w:val="24"/>
          <w:lang w:val="lt-LT"/>
        </w:rPr>
        <w:t>6 m. gruodžio 20 d. - apmokama būtų proporcingai už laikotarpį nuo 2026 m. gruodžio 2</w:t>
      </w:r>
      <w:r w:rsidR="65739D1E" w:rsidRPr="00BC57AE">
        <w:rPr>
          <w:rFonts w:ascii="Times New Roman" w:eastAsia="Times New Roman" w:hAnsi="Times New Roman" w:cs="Times New Roman"/>
          <w:sz w:val="24"/>
          <w:szCs w:val="24"/>
          <w:lang w:val="lt-LT"/>
        </w:rPr>
        <w:t>0</w:t>
      </w:r>
      <w:r w:rsidR="270D7F1C" w:rsidRPr="00BC57AE">
        <w:rPr>
          <w:rFonts w:ascii="Times New Roman" w:eastAsia="Times New Roman" w:hAnsi="Times New Roman" w:cs="Times New Roman"/>
          <w:sz w:val="24"/>
          <w:szCs w:val="24"/>
          <w:lang w:val="lt-LT"/>
        </w:rPr>
        <w:t xml:space="preserve"> d. iki 2026 m. gruodžio 31 d.)</w:t>
      </w:r>
      <w:r w:rsidR="1FAE19FC" w:rsidRPr="00BC57AE">
        <w:rPr>
          <w:rFonts w:ascii="Times New Roman" w:eastAsia="Times New Roman" w:hAnsi="Times New Roman" w:cs="Times New Roman"/>
          <w:sz w:val="24"/>
          <w:szCs w:val="24"/>
          <w:lang w:val="lt-LT"/>
        </w:rPr>
        <w:t xml:space="preserve">. </w:t>
      </w:r>
    </w:p>
    <w:p w14:paraId="0CA04DF8" w14:textId="29A81746" w:rsidR="44A61491" w:rsidRPr="00BC57AE" w:rsidRDefault="44A61491" w:rsidP="00B1316A">
      <w:pPr>
        <w:spacing w:after="0" w:line="240" w:lineRule="auto"/>
        <w:ind w:firstLine="567"/>
        <w:rPr>
          <w:rFonts w:ascii="Times New Roman" w:hAnsi="Times New Roman" w:cs="Times New Roman"/>
          <w:sz w:val="24"/>
          <w:szCs w:val="24"/>
        </w:rPr>
      </w:pPr>
    </w:p>
    <w:p w14:paraId="276F64C9" w14:textId="2C1F53BA" w:rsidR="0020045A" w:rsidRPr="00BC57AE" w:rsidRDefault="00227536" w:rsidP="00CA0E4B">
      <w:pPr>
        <w:pStyle w:val="ListParagraph"/>
        <w:numPr>
          <w:ilvl w:val="0"/>
          <w:numId w:val="14"/>
        </w:numPr>
        <w:spacing w:after="0" w:line="240" w:lineRule="auto"/>
        <w:ind w:left="0" w:firstLine="567"/>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REIKALAVIMAI SVETAINĖS VYSTYMUI</w:t>
      </w:r>
    </w:p>
    <w:p w14:paraId="777A4211" w14:textId="77777777" w:rsidR="0020045A" w:rsidRPr="00BC57AE" w:rsidRDefault="0020045A" w:rsidP="00B1316A">
      <w:pPr>
        <w:pStyle w:val="ListParagraph"/>
        <w:spacing w:after="0" w:line="240" w:lineRule="auto"/>
        <w:ind w:left="0" w:firstLine="567"/>
        <w:jc w:val="both"/>
        <w:rPr>
          <w:rFonts w:ascii="Times New Roman" w:hAnsi="Times New Roman" w:cs="Times New Roman"/>
          <w:sz w:val="24"/>
          <w:szCs w:val="24"/>
          <w:lang w:val="lt-LT"/>
        </w:rPr>
      </w:pPr>
    </w:p>
    <w:p w14:paraId="17E2E52B" w14:textId="00A81AAE" w:rsidR="00ED53EA" w:rsidRPr="000E1EF6" w:rsidRDefault="00ED53EA" w:rsidP="00CA0E4B">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0E1EF6">
        <w:rPr>
          <w:rFonts w:ascii="Times New Roman" w:hAnsi="Times New Roman" w:cs="Times New Roman"/>
          <w:sz w:val="24"/>
          <w:szCs w:val="24"/>
          <w:lang w:val="lt-LT"/>
        </w:rPr>
        <w:t xml:space="preserve">Užsakomų paslaugų teikimo terminas </w:t>
      </w:r>
      <w:r w:rsidR="005C4AE1" w:rsidRPr="000E1EF6">
        <w:rPr>
          <w:rFonts w:ascii="Times New Roman" w:hAnsi="Times New Roman" w:cs="Times New Roman"/>
          <w:sz w:val="24"/>
          <w:szCs w:val="24"/>
          <w:lang w:val="lt-LT"/>
        </w:rPr>
        <w:t>–</w:t>
      </w:r>
      <w:r w:rsidRPr="000E1EF6">
        <w:rPr>
          <w:rFonts w:ascii="Times New Roman" w:hAnsi="Times New Roman" w:cs="Times New Roman"/>
          <w:sz w:val="24"/>
          <w:szCs w:val="24"/>
          <w:lang w:val="lt-LT"/>
        </w:rPr>
        <w:t xml:space="preserve"> 36 mėn. nuo sutarties įsigaliojimo dienos (t. y. Perkančioji organizacija gali suformuoti poreikį užsakyti vystymo paslaugas dar nesant priėmimo-perdavimo aktu priimtai svetainei).</w:t>
      </w:r>
    </w:p>
    <w:p w14:paraId="641A71A5" w14:textId="6D49C409" w:rsidR="00CD07F9" w:rsidRPr="00BC57AE" w:rsidRDefault="0020045A" w:rsidP="00CA0E4B">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Perkančioji organizacija preliminariai planuoja, bet neįsipareigoja, įsigyti </w:t>
      </w:r>
      <w:commentRangeStart w:id="27"/>
      <w:r w:rsidR="005C4AE1" w:rsidRPr="00BC57AE">
        <w:rPr>
          <w:rFonts w:ascii="Times New Roman" w:hAnsi="Times New Roman" w:cs="Times New Roman"/>
          <w:color w:val="000000" w:themeColor="text1"/>
          <w:sz w:val="24"/>
          <w:szCs w:val="24"/>
          <w:highlight w:val="yellow"/>
          <w:lang w:val="lt-LT"/>
        </w:rPr>
        <w:t>1</w:t>
      </w:r>
      <w:r w:rsidR="05C49A40" w:rsidRPr="00BC57AE">
        <w:rPr>
          <w:rFonts w:ascii="Times New Roman" w:hAnsi="Times New Roman" w:cs="Times New Roman"/>
          <w:color w:val="000000" w:themeColor="text1"/>
          <w:sz w:val="24"/>
          <w:szCs w:val="24"/>
          <w:highlight w:val="yellow"/>
          <w:lang w:val="lt-LT"/>
        </w:rPr>
        <w:t>0</w:t>
      </w:r>
      <w:r w:rsidR="005C4AE1" w:rsidRPr="00BC57AE">
        <w:rPr>
          <w:rFonts w:ascii="Times New Roman" w:hAnsi="Times New Roman" w:cs="Times New Roman"/>
          <w:color w:val="000000" w:themeColor="text1"/>
          <w:sz w:val="24"/>
          <w:szCs w:val="24"/>
          <w:highlight w:val="yellow"/>
          <w:lang w:val="lt-LT"/>
        </w:rPr>
        <w:t>00</w:t>
      </w:r>
      <w:r w:rsidRPr="00BC57AE">
        <w:rPr>
          <w:rFonts w:ascii="Times New Roman" w:hAnsi="Times New Roman" w:cs="Times New Roman"/>
          <w:color w:val="000000" w:themeColor="text1"/>
          <w:sz w:val="24"/>
          <w:szCs w:val="24"/>
          <w:highlight w:val="yellow"/>
          <w:lang w:val="lt-LT"/>
        </w:rPr>
        <w:t xml:space="preserve"> valandų</w:t>
      </w:r>
      <w:r w:rsidRPr="00BC57AE">
        <w:rPr>
          <w:rFonts w:ascii="Times New Roman" w:hAnsi="Times New Roman" w:cs="Times New Roman"/>
          <w:color w:val="000000" w:themeColor="text1"/>
          <w:sz w:val="24"/>
          <w:szCs w:val="24"/>
          <w:lang w:val="lt-LT"/>
        </w:rPr>
        <w:t xml:space="preserve"> </w:t>
      </w:r>
      <w:commentRangeEnd w:id="27"/>
      <w:r w:rsidR="00475FC0" w:rsidRPr="00BC57AE">
        <w:rPr>
          <w:rStyle w:val="CommentReference"/>
          <w:rFonts w:ascii="Times New Roman" w:hAnsi="Times New Roman" w:cs="Times New Roman"/>
          <w:sz w:val="24"/>
          <w:szCs w:val="24"/>
          <w:lang w:val="lt-LT"/>
        </w:rPr>
        <w:commentReference w:id="27"/>
      </w:r>
      <w:r w:rsidR="005C4AE1"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 xml:space="preserve">vetainės vystymo paslaugų. </w:t>
      </w:r>
    </w:p>
    <w:p w14:paraId="1EF8229E" w14:textId="0B7DF3B5" w:rsidR="00CD07F9" w:rsidRPr="00BC57AE" w:rsidRDefault="2BCDB749" w:rsidP="00CA0E4B">
      <w:pPr>
        <w:pStyle w:val="ListParagraph"/>
        <w:numPr>
          <w:ilvl w:val="0"/>
          <w:numId w:val="22"/>
        </w:numPr>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Vystymo paslaugas sudaro: </w:t>
      </w:r>
    </w:p>
    <w:p w14:paraId="4645EA54" w14:textId="087F0F12" w:rsidR="00CD07F9" w:rsidRPr="00BC57AE" w:rsidRDefault="2BCDB749"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Svetainės funkcionalumo pagal pasikeitusius teisės aktus arba Perkančiosios organizacijos išsakytus poreikius specifikavimą, projektavimą, programavimą, testavimą, įdiegimą (testavimo ir produkcinėje aplinkose) ir dokumentavimą;</w:t>
      </w:r>
    </w:p>
    <w:p w14:paraId="7B0826DD" w14:textId="748A7C75" w:rsidR="00CD07F9" w:rsidRPr="00BC57AE" w:rsidRDefault="2BCDB749"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Svetainės naudotojų / administratorių  apmokymą įdiegus naują Svetainės funkcionalumą, bei administratorių ir naudotojų instrukcijų parengimą arba esamų instrukcijų atnaujinimą;</w:t>
      </w:r>
    </w:p>
    <w:p w14:paraId="24B67A3B" w14:textId="785B7C33" w:rsidR="00CD07F9" w:rsidRPr="00BC57AE" w:rsidRDefault="2BCDB749"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Svetainės perkėlimą į kitą techninę ar sisteminę įrangą (pagal poreikį), įskaitant:</w:t>
      </w:r>
    </w:p>
    <w:p w14:paraId="314CA089" w14:textId="5044C934" w:rsidR="00CD07F9" w:rsidRPr="00BC57AE" w:rsidRDefault="2BCDB749"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Programinės įrangos įdiegimą bei Svetainės aplinkų (produkcinės ir testavimo) konfigūravimą;</w:t>
      </w:r>
    </w:p>
    <w:p w14:paraId="35CB6444" w14:textId="64CCE37C" w:rsidR="00CD07F9" w:rsidRPr="00BC57AE" w:rsidRDefault="2BCDB749"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lastRenderedPageBreak/>
        <w:t>Duomenų bazių ir joje esančios informacijos migravimą (pagal poreikį, pvz. atliekant operacinės sistemos naujinimo darbus)</w:t>
      </w:r>
      <w:r w:rsidR="00475FC0" w:rsidRPr="00BC57AE">
        <w:rPr>
          <w:rFonts w:ascii="Times New Roman" w:eastAsia="Times New Roman" w:hAnsi="Times New Roman" w:cs="Times New Roman"/>
          <w:sz w:val="24"/>
          <w:szCs w:val="24"/>
          <w:lang w:val="lt-LT"/>
        </w:rPr>
        <w:t xml:space="preserve"> ir k</w:t>
      </w:r>
      <w:r w:rsidRPr="00BC57AE">
        <w:rPr>
          <w:rFonts w:ascii="Times New Roman" w:eastAsia="Times New Roman" w:hAnsi="Times New Roman" w:cs="Times New Roman"/>
          <w:sz w:val="24"/>
          <w:szCs w:val="24"/>
          <w:lang w:val="lt-LT"/>
        </w:rPr>
        <w:t>itas susijusias paslaugas</w:t>
      </w:r>
      <w:r w:rsidR="00475FC0" w:rsidRPr="00BC57AE">
        <w:rPr>
          <w:rFonts w:ascii="Times New Roman" w:eastAsia="Times New Roman" w:hAnsi="Times New Roman" w:cs="Times New Roman"/>
          <w:sz w:val="24"/>
          <w:szCs w:val="24"/>
          <w:lang w:val="lt-LT"/>
        </w:rPr>
        <w:t>.</w:t>
      </w:r>
    </w:p>
    <w:p w14:paraId="2A5AA094" w14:textId="233FF5B3" w:rsidR="00CD07F9" w:rsidRPr="00BC57AE" w:rsidRDefault="1264B951"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Papildom</w:t>
      </w:r>
      <w:r w:rsidR="0B41227B" w:rsidRPr="00BC57AE">
        <w:rPr>
          <w:rFonts w:ascii="Times New Roman" w:eastAsia="Times New Roman" w:hAnsi="Times New Roman" w:cs="Times New Roman"/>
          <w:sz w:val="24"/>
          <w:szCs w:val="24"/>
          <w:lang w:val="lt-LT"/>
        </w:rPr>
        <w:t>o</w:t>
      </w:r>
      <w:r w:rsidRPr="00BC57AE">
        <w:rPr>
          <w:rFonts w:ascii="Times New Roman" w:eastAsia="Times New Roman" w:hAnsi="Times New Roman" w:cs="Times New Roman"/>
          <w:sz w:val="24"/>
          <w:szCs w:val="24"/>
          <w:lang w:val="lt-LT"/>
        </w:rPr>
        <w:t>s duomenų migravimo paslaugos (pvz.: iš senos Perkančiosios organizacijos svetainės į Svetainę</w:t>
      </w:r>
      <w:r w:rsidR="561DD4E3" w:rsidRPr="00BC57AE">
        <w:rPr>
          <w:rFonts w:ascii="Times New Roman" w:eastAsia="Times New Roman" w:hAnsi="Times New Roman" w:cs="Times New Roman"/>
          <w:sz w:val="24"/>
          <w:szCs w:val="24"/>
          <w:lang w:val="lt-LT"/>
        </w:rPr>
        <w:t xml:space="preserve"> ir pan.</w:t>
      </w:r>
      <w:r w:rsidRPr="00BC57AE">
        <w:rPr>
          <w:rFonts w:ascii="Times New Roman" w:eastAsia="Times New Roman" w:hAnsi="Times New Roman" w:cs="Times New Roman"/>
          <w:sz w:val="24"/>
          <w:szCs w:val="24"/>
          <w:lang w:val="lt-LT"/>
        </w:rPr>
        <w:t>)</w:t>
      </w:r>
      <w:r w:rsidR="7E1F0AAC" w:rsidRPr="00BC57AE">
        <w:rPr>
          <w:rFonts w:ascii="Times New Roman" w:eastAsia="Times New Roman" w:hAnsi="Times New Roman" w:cs="Times New Roman"/>
          <w:sz w:val="24"/>
          <w:szCs w:val="24"/>
          <w:lang w:val="lt-LT"/>
        </w:rPr>
        <w:t>;</w:t>
      </w:r>
    </w:p>
    <w:p w14:paraId="0E88C0A7" w14:textId="6A58AF2F" w:rsidR="00CD07F9" w:rsidRPr="00BC57AE" w:rsidRDefault="7E1F0AAC"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Integracijų su kitomis sistemos paslaugų teikimas; </w:t>
      </w:r>
    </w:p>
    <w:p w14:paraId="223BE48D" w14:textId="3D62FA4E" w:rsidR="00CD07F9" w:rsidRPr="00BC57AE" w:rsidRDefault="2BCDB749"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kitos neišvardytos paslaugos, kurios viršija priežiūros paslaugų apimtį ar pagal savo esmę nėra priežiūros paslaugos</w:t>
      </w:r>
      <w:r w:rsidR="008B0533" w:rsidRPr="00BC57AE">
        <w:rPr>
          <w:rFonts w:ascii="Times New Roman" w:eastAsia="Times New Roman" w:hAnsi="Times New Roman" w:cs="Times New Roman"/>
          <w:sz w:val="24"/>
          <w:szCs w:val="24"/>
          <w:lang w:val="lt-LT"/>
        </w:rPr>
        <w:t>.</w:t>
      </w:r>
    </w:p>
    <w:p w14:paraId="204708B4" w14:textId="4D85DB2A" w:rsidR="00CD07F9" w:rsidRPr="00BC57AE" w:rsidRDefault="2BCDB749" w:rsidP="00CA0E4B">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Vystymo paslaugos turi būti teikiamos pagal paslaugų valandinį įkainį, nurodytą Tiekėjo pasiūlyme</w:t>
      </w:r>
      <w:r w:rsidR="40770617" w:rsidRPr="00BC57AE">
        <w:rPr>
          <w:rFonts w:ascii="Times New Roman" w:eastAsia="Times New Roman" w:hAnsi="Times New Roman" w:cs="Times New Roman"/>
          <w:sz w:val="24"/>
          <w:szCs w:val="24"/>
          <w:lang w:val="lt-LT"/>
        </w:rPr>
        <w:t xml:space="preserve">. Taisyklės dėl užsakymo: </w:t>
      </w:r>
    </w:p>
    <w:p w14:paraId="76991598" w14:textId="36870B41" w:rsidR="00CD07F9" w:rsidRPr="00BC57AE" w:rsidRDefault="2BCDB749"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Perkančioji organizacija el. paštu arba Pagalbos tarnyboje suformuoja vystymo paslaugų poreikį aprašydama planuojamų įsigyti vystymo paslaugų objektą;</w:t>
      </w:r>
    </w:p>
    <w:p w14:paraId="10C7E498" w14:textId="4B33FBB7" w:rsidR="00CD07F9" w:rsidRPr="00BC57AE" w:rsidRDefault="00BA1E24"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Paslaugų teikėjas</w:t>
      </w:r>
      <w:r w:rsidR="2BCDB749" w:rsidRPr="00BC57AE">
        <w:rPr>
          <w:rFonts w:ascii="Times New Roman" w:eastAsia="Times New Roman" w:hAnsi="Times New Roman" w:cs="Times New Roman"/>
          <w:sz w:val="24"/>
          <w:szCs w:val="24"/>
          <w:lang w:val="lt-LT"/>
        </w:rPr>
        <w:t xml:space="preserve">, ne vėliau kaip per </w:t>
      </w:r>
      <w:r w:rsidR="49127D69" w:rsidRPr="00BC57AE">
        <w:rPr>
          <w:rFonts w:ascii="Times New Roman" w:eastAsia="Times New Roman" w:hAnsi="Times New Roman" w:cs="Times New Roman"/>
          <w:sz w:val="24"/>
          <w:szCs w:val="24"/>
          <w:lang w:val="lt-LT"/>
        </w:rPr>
        <w:t>5</w:t>
      </w:r>
      <w:r w:rsidR="2BCDB749" w:rsidRPr="00BC57AE">
        <w:rPr>
          <w:rFonts w:ascii="Times New Roman" w:eastAsia="Times New Roman" w:hAnsi="Times New Roman" w:cs="Times New Roman"/>
          <w:sz w:val="24"/>
          <w:szCs w:val="24"/>
          <w:lang w:val="lt-LT"/>
        </w:rPr>
        <w:t xml:space="preserve"> darbo dien</w:t>
      </w:r>
      <w:r w:rsidR="793F3B77" w:rsidRPr="00BC57AE">
        <w:rPr>
          <w:rFonts w:ascii="Times New Roman" w:eastAsia="Times New Roman" w:hAnsi="Times New Roman" w:cs="Times New Roman"/>
          <w:sz w:val="24"/>
          <w:szCs w:val="24"/>
          <w:lang w:val="lt-LT"/>
        </w:rPr>
        <w:t>as</w:t>
      </w:r>
      <w:r w:rsidR="2BCDB749" w:rsidRPr="00BC57AE">
        <w:rPr>
          <w:rFonts w:ascii="Times New Roman" w:eastAsia="Times New Roman" w:hAnsi="Times New Roman" w:cs="Times New Roman"/>
          <w:sz w:val="24"/>
          <w:szCs w:val="24"/>
          <w:lang w:val="lt-LT"/>
        </w:rPr>
        <w:t xml:space="preserve"> nuo vystymo paslaugų poreikio pateikimo, įvertina ir pateikia Perkančiajai organizacijai vystymo paslaugos vertinimą valandomis (išskaidant vertinimą ir nurodant kiek valandų bus panaudota užduoties analizei, projektavimui ir dokumentacijos paruošimui, programavimui, testavimui ir diegimui (Perkančioji organizacija turi teisę prašyti </w:t>
      </w:r>
      <w:r w:rsidRPr="00BC57AE">
        <w:rPr>
          <w:rFonts w:ascii="Times New Roman" w:eastAsia="Times New Roman" w:hAnsi="Times New Roman" w:cs="Times New Roman"/>
          <w:sz w:val="24"/>
          <w:szCs w:val="24"/>
          <w:lang w:val="lt-LT"/>
        </w:rPr>
        <w:t>Paslaugų teikėjo</w:t>
      </w:r>
      <w:r w:rsidR="2BCDB749" w:rsidRPr="00BC57AE">
        <w:rPr>
          <w:rFonts w:ascii="Times New Roman" w:eastAsia="Times New Roman" w:hAnsi="Times New Roman" w:cs="Times New Roman"/>
          <w:sz w:val="24"/>
          <w:szCs w:val="24"/>
          <w:lang w:val="lt-LT"/>
        </w:rPr>
        <w:t xml:space="preserve"> pagrįsti (detalizuoti) vystymo paslaugos elementui (pvz. programavimui) numatyta valandų skaičių) ir preliminarų vystymo paslaugos įgyvendinimo terminą. Perkančioji organizacija gavusi iš </w:t>
      </w:r>
      <w:r w:rsidRPr="00BC57AE">
        <w:rPr>
          <w:rFonts w:ascii="Times New Roman" w:eastAsia="Times New Roman" w:hAnsi="Times New Roman" w:cs="Times New Roman"/>
          <w:sz w:val="24"/>
          <w:szCs w:val="24"/>
          <w:lang w:val="lt-LT"/>
        </w:rPr>
        <w:t>Paslaugų teikėjo</w:t>
      </w:r>
      <w:r w:rsidR="2BCDB749" w:rsidRPr="00BC57AE">
        <w:rPr>
          <w:rFonts w:ascii="Times New Roman" w:eastAsia="Times New Roman" w:hAnsi="Times New Roman" w:cs="Times New Roman"/>
          <w:sz w:val="24"/>
          <w:szCs w:val="24"/>
          <w:lang w:val="lt-LT"/>
        </w:rPr>
        <w:t xml:space="preserve"> vystymo paslaugos vertinimą, neįsipareigoja teikti užsakymo šios vystymo paslaugos įsigijimui ir gali priimti sprendimą konkrečių vystymo paslaugų neįsigyti, ar įsigyti ne visa apimtimi ir pan.;</w:t>
      </w:r>
    </w:p>
    <w:p w14:paraId="60329B5F" w14:textId="77777777" w:rsidR="00F357F2" w:rsidRPr="00BC57AE" w:rsidRDefault="2F67B815"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Jeigu vystymo paslaugos užsakomos, Šalių įgalioti atstovai </w:t>
      </w:r>
      <w:r w:rsidR="55177E2E" w:rsidRPr="00BC57AE">
        <w:rPr>
          <w:rFonts w:ascii="Times New Roman" w:eastAsia="Times New Roman" w:hAnsi="Times New Roman" w:cs="Times New Roman"/>
          <w:sz w:val="24"/>
          <w:szCs w:val="24"/>
          <w:lang w:val="lt-LT"/>
        </w:rPr>
        <w:t xml:space="preserve">raštu </w:t>
      </w:r>
      <w:r w:rsidRPr="00BC57AE">
        <w:rPr>
          <w:rFonts w:ascii="Times New Roman" w:eastAsia="Times New Roman" w:hAnsi="Times New Roman" w:cs="Times New Roman"/>
          <w:sz w:val="24"/>
          <w:szCs w:val="24"/>
          <w:lang w:val="lt-LT"/>
        </w:rPr>
        <w:t>sudaro abiejų Šalių sudaromą susitarimą dėl vystymo paslaugų užsakymo</w:t>
      </w:r>
      <w:r w:rsidR="0DE1E60E" w:rsidRPr="00BC57AE">
        <w:rPr>
          <w:rFonts w:ascii="Times New Roman" w:eastAsia="Times New Roman" w:hAnsi="Times New Roman" w:cs="Times New Roman"/>
          <w:sz w:val="24"/>
          <w:szCs w:val="24"/>
          <w:lang w:val="lt-LT"/>
        </w:rPr>
        <w:t xml:space="preserve"> (jame turi būti nurodomi užsako</w:t>
      </w:r>
      <w:r w:rsidR="4595C112" w:rsidRPr="00BC57AE">
        <w:rPr>
          <w:rFonts w:ascii="Times New Roman" w:eastAsia="Times New Roman" w:hAnsi="Times New Roman" w:cs="Times New Roman"/>
          <w:sz w:val="24"/>
          <w:szCs w:val="24"/>
          <w:lang w:val="lt-LT"/>
        </w:rPr>
        <w:t>mos</w:t>
      </w:r>
      <w:r w:rsidR="0DE1E60E" w:rsidRPr="00BC57AE">
        <w:rPr>
          <w:rFonts w:ascii="Times New Roman" w:eastAsia="Times New Roman" w:hAnsi="Times New Roman" w:cs="Times New Roman"/>
          <w:sz w:val="24"/>
          <w:szCs w:val="24"/>
          <w:lang w:val="lt-LT"/>
        </w:rPr>
        <w:t xml:space="preserve"> </w:t>
      </w:r>
      <w:r w:rsidR="58E5C2DE" w:rsidRPr="00BC57AE">
        <w:rPr>
          <w:rFonts w:ascii="Times New Roman" w:eastAsia="Times New Roman" w:hAnsi="Times New Roman" w:cs="Times New Roman"/>
          <w:sz w:val="24"/>
          <w:szCs w:val="24"/>
          <w:lang w:val="lt-LT"/>
        </w:rPr>
        <w:t>paslaugos</w:t>
      </w:r>
      <w:r w:rsidR="073625B8" w:rsidRPr="00BC57AE">
        <w:rPr>
          <w:rFonts w:ascii="Times New Roman" w:eastAsia="Times New Roman" w:hAnsi="Times New Roman" w:cs="Times New Roman"/>
          <w:sz w:val="24"/>
          <w:szCs w:val="24"/>
          <w:lang w:val="lt-LT"/>
        </w:rPr>
        <w:t xml:space="preserve"> </w:t>
      </w:r>
      <w:r w:rsidR="69694843" w:rsidRPr="00BC57AE">
        <w:rPr>
          <w:rFonts w:ascii="Times New Roman" w:eastAsia="Times New Roman" w:hAnsi="Times New Roman" w:cs="Times New Roman"/>
          <w:sz w:val="24"/>
          <w:szCs w:val="24"/>
          <w:lang w:val="lt-LT"/>
        </w:rPr>
        <w:t>-</w:t>
      </w:r>
      <w:r w:rsidR="2C31C34C" w:rsidRPr="00BC57AE">
        <w:rPr>
          <w:rFonts w:ascii="Times New Roman" w:eastAsia="Times New Roman" w:hAnsi="Times New Roman" w:cs="Times New Roman"/>
          <w:sz w:val="24"/>
          <w:szCs w:val="24"/>
          <w:lang w:val="lt-LT"/>
        </w:rPr>
        <w:t xml:space="preserve"> </w:t>
      </w:r>
      <w:r w:rsidR="69694843" w:rsidRPr="00BC57AE">
        <w:rPr>
          <w:rFonts w:ascii="Times New Roman" w:eastAsia="Times New Roman" w:hAnsi="Times New Roman" w:cs="Times New Roman"/>
          <w:sz w:val="24"/>
          <w:szCs w:val="24"/>
          <w:lang w:val="lt-LT"/>
        </w:rPr>
        <w:t>objektas</w:t>
      </w:r>
      <w:r w:rsidR="0DE1E60E" w:rsidRPr="00BC57AE">
        <w:rPr>
          <w:rFonts w:ascii="Times New Roman" w:eastAsia="Times New Roman" w:hAnsi="Times New Roman" w:cs="Times New Roman"/>
          <w:sz w:val="24"/>
          <w:szCs w:val="24"/>
          <w:lang w:val="lt-LT"/>
        </w:rPr>
        <w:t>, sutartas valandų skaičius</w:t>
      </w:r>
      <w:r w:rsidR="3BD11557" w:rsidRPr="00BC57AE">
        <w:rPr>
          <w:rFonts w:ascii="Times New Roman" w:eastAsia="Times New Roman" w:hAnsi="Times New Roman" w:cs="Times New Roman"/>
          <w:sz w:val="24"/>
          <w:szCs w:val="24"/>
          <w:lang w:val="lt-LT"/>
        </w:rPr>
        <w:t xml:space="preserve"> už paslaugų suteikimą</w:t>
      </w:r>
      <w:r w:rsidR="0DE1E60E" w:rsidRPr="00BC57AE">
        <w:rPr>
          <w:rFonts w:ascii="Times New Roman" w:eastAsia="Times New Roman" w:hAnsi="Times New Roman" w:cs="Times New Roman"/>
          <w:sz w:val="24"/>
          <w:szCs w:val="24"/>
          <w:lang w:val="lt-LT"/>
        </w:rPr>
        <w:t xml:space="preserve"> su valandų naudojimo detalizacija, tikslus vystymo paslaugos suteikimo t</w:t>
      </w:r>
      <w:r w:rsidR="420CADC3" w:rsidRPr="00BC57AE">
        <w:rPr>
          <w:rFonts w:ascii="Times New Roman" w:eastAsia="Times New Roman" w:hAnsi="Times New Roman" w:cs="Times New Roman"/>
          <w:sz w:val="24"/>
          <w:szCs w:val="24"/>
          <w:lang w:val="lt-LT"/>
        </w:rPr>
        <w:t>erminas).</w:t>
      </w:r>
      <w:r w:rsidR="2BCDB749" w:rsidRPr="00BC57AE">
        <w:rPr>
          <w:rFonts w:ascii="Times New Roman" w:eastAsia="Times New Roman" w:hAnsi="Times New Roman" w:cs="Times New Roman"/>
          <w:sz w:val="24"/>
          <w:szCs w:val="24"/>
          <w:lang w:val="lt-LT"/>
        </w:rPr>
        <w:t xml:space="preserve"> </w:t>
      </w:r>
      <w:r w:rsidR="00BA1E24" w:rsidRPr="00BC57AE">
        <w:rPr>
          <w:rFonts w:ascii="Times New Roman" w:eastAsia="Times New Roman" w:hAnsi="Times New Roman" w:cs="Times New Roman"/>
          <w:sz w:val="24"/>
          <w:szCs w:val="24"/>
          <w:lang w:val="lt-LT"/>
        </w:rPr>
        <w:t>Paslaugų teikėjas</w:t>
      </w:r>
      <w:r w:rsidR="2BCDB749" w:rsidRPr="00BC57AE">
        <w:rPr>
          <w:rFonts w:ascii="Times New Roman" w:eastAsia="Times New Roman" w:hAnsi="Times New Roman" w:cs="Times New Roman"/>
          <w:sz w:val="24"/>
          <w:szCs w:val="24"/>
          <w:lang w:val="lt-LT"/>
        </w:rPr>
        <w:t xml:space="preserve"> pradeda numatytos užduoties vykdymą užsakyme nustatytais ir abiejų Šalių suderintais terminais</w:t>
      </w:r>
      <w:r w:rsidR="00F357F2" w:rsidRPr="00BC57AE">
        <w:rPr>
          <w:rFonts w:ascii="Times New Roman" w:eastAsia="Times New Roman" w:hAnsi="Times New Roman" w:cs="Times New Roman"/>
          <w:sz w:val="24"/>
          <w:szCs w:val="24"/>
          <w:lang w:val="lt-LT"/>
        </w:rPr>
        <w:t>;</w:t>
      </w:r>
    </w:p>
    <w:p w14:paraId="798AEE09" w14:textId="32076175" w:rsidR="00CD07F9" w:rsidRPr="00BC57AE" w:rsidRDefault="2BCDB749"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Visais atvejais </w:t>
      </w:r>
      <w:r w:rsidR="2CA453A5"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vystymo paslaugų užsakymų vykdymo metu naujai sukurtą ar pakeistą </w:t>
      </w:r>
      <w:r w:rsidR="4853FA21"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funkcionalumą </w:t>
      </w:r>
      <w:r w:rsidR="00BA1E24" w:rsidRPr="00BC57AE">
        <w:rPr>
          <w:rFonts w:ascii="Times New Roman" w:eastAsia="Times New Roman" w:hAnsi="Times New Roman" w:cs="Times New Roman"/>
          <w:sz w:val="24"/>
          <w:szCs w:val="24"/>
          <w:lang w:val="lt-LT"/>
        </w:rPr>
        <w:t>Paslaugų teikėjas</w:t>
      </w:r>
      <w:r w:rsidRPr="00BC57AE">
        <w:rPr>
          <w:rFonts w:ascii="Times New Roman" w:eastAsia="Times New Roman" w:hAnsi="Times New Roman" w:cs="Times New Roman"/>
          <w:sz w:val="24"/>
          <w:szCs w:val="24"/>
          <w:lang w:val="lt-LT"/>
        </w:rPr>
        <w:t xml:space="preserve"> turi įdiegti tik</w:t>
      </w:r>
      <w:r w:rsidR="1A3527EB" w:rsidRPr="00BC57AE">
        <w:rPr>
          <w:rFonts w:ascii="Times New Roman" w:eastAsia="Times New Roman" w:hAnsi="Times New Roman" w:cs="Times New Roman"/>
          <w:sz w:val="24"/>
          <w:szCs w:val="24"/>
          <w:lang w:val="lt-LT"/>
        </w:rPr>
        <w:t xml:space="preserve"> visiškai</w:t>
      </w:r>
      <w:r w:rsidRPr="00BC57AE">
        <w:rPr>
          <w:rFonts w:ascii="Times New Roman" w:eastAsia="Times New Roman" w:hAnsi="Times New Roman" w:cs="Times New Roman"/>
          <w:sz w:val="24"/>
          <w:szCs w:val="24"/>
          <w:lang w:val="lt-LT"/>
        </w:rPr>
        <w:t xml:space="preserve"> jį ištestavęs ir įsitikinęs, kad įdiegus naują ar pakeitus esamą funkcionalumą </w:t>
      </w:r>
      <w:r w:rsidR="43D8E689" w:rsidRPr="00BC57AE">
        <w:rPr>
          <w:rFonts w:ascii="Times New Roman" w:eastAsia="Times New Roman" w:hAnsi="Times New Roman" w:cs="Times New Roman"/>
          <w:sz w:val="24"/>
          <w:szCs w:val="24"/>
          <w:lang w:val="lt-LT"/>
        </w:rPr>
        <w:t>svetainėje</w:t>
      </w:r>
      <w:r w:rsidRPr="00BC57AE">
        <w:rPr>
          <w:rFonts w:ascii="Times New Roman" w:eastAsia="Times New Roman" w:hAnsi="Times New Roman" w:cs="Times New Roman"/>
          <w:sz w:val="24"/>
          <w:szCs w:val="24"/>
          <w:lang w:val="lt-LT"/>
        </w:rPr>
        <w:t xml:space="preserve"> nebus sutrikdytas </w:t>
      </w:r>
      <w:r w:rsidR="71488416"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ar jos kitos sudėtinės dalies darbas ir visi įdiegti pakeitimai veiks taip, kaip buvo numatyta užsakyme ir (ar) kituose dokumentuose, nustatančiuose funkcinius reikalavimus kuriamam ar keičiamam </w:t>
      </w:r>
      <w:r w:rsidR="4FE82428"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funkcionalumui. Galutinį sprendimą dėl </w:t>
      </w:r>
      <w:r w:rsidR="3509DFE1" w:rsidRPr="00BC57AE">
        <w:rPr>
          <w:rFonts w:ascii="Times New Roman" w:eastAsia="Times New Roman" w:hAnsi="Times New Roman" w:cs="Times New Roman"/>
          <w:sz w:val="24"/>
          <w:szCs w:val="24"/>
          <w:lang w:val="lt-LT"/>
        </w:rPr>
        <w:t>svetainės</w:t>
      </w:r>
      <w:r w:rsidRPr="00BC57AE">
        <w:rPr>
          <w:rFonts w:ascii="Times New Roman" w:eastAsia="Times New Roman" w:hAnsi="Times New Roman" w:cs="Times New Roman"/>
          <w:sz w:val="24"/>
          <w:szCs w:val="24"/>
          <w:lang w:val="lt-LT"/>
        </w:rPr>
        <w:t xml:space="preserve"> vystymo paslaugos užsakymų vykdymo metu naujai sukurto ar pakeisto funkcionalumo įdiegimo priima Perkančiosios organizacijos atsakingi specialistai. Už atliktas vystymo paslaugas </w:t>
      </w:r>
      <w:r w:rsidR="00BA1E24" w:rsidRPr="00BC57AE">
        <w:rPr>
          <w:rFonts w:ascii="Times New Roman" w:eastAsia="Times New Roman" w:hAnsi="Times New Roman" w:cs="Times New Roman"/>
          <w:sz w:val="24"/>
          <w:szCs w:val="24"/>
          <w:lang w:val="lt-LT"/>
        </w:rPr>
        <w:t>Paslaugų teikėjui</w:t>
      </w:r>
      <w:r w:rsidRPr="00BC57AE">
        <w:rPr>
          <w:rFonts w:ascii="Times New Roman" w:eastAsia="Times New Roman" w:hAnsi="Times New Roman" w:cs="Times New Roman"/>
          <w:sz w:val="24"/>
          <w:szCs w:val="24"/>
          <w:lang w:val="lt-LT"/>
        </w:rPr>
        <w:t xml:space="preserve"> bus apmokama po faktinio šių paslaugų suteikimo pasirašius paslaugų suteikimo priėmimo-perdavimo aktą; </w:t>
      </w:r>
    </w:p>
    <w:p w14:paraId="455BFD0F" w14:textId="7947EEB5" w:rsidR="00F357F2" w:rsidRPr="00BC57AE" w:rsidRDefault="2BCDB749" w:rsidP="00CA0E4B">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Perkančioji organizacija neįsipareigoja išpirkti maksimalaus valandų kiekio, nurodyto techninės </w:t>
      </w:r>
      <w:r w:rsidRPr="00BC57AE">
        <w:rPr>
          <w:rFonts w:ascii="Times New Roman" w:eastAsia="Times New Roman" w:hAnsi="Times New Roman" w:cs="Times New Roman"/>
          <w:sz w:val="24"/>
          <w:szCs w:val="24"/>
          <w:highlight w:val="yellow"/>
          <w:lang w:val="lt-LT"/>
        </w:rPr>
        <w:t xml:space="preserve">specifikacijos </w:t>
      </w:r>
      <w:r w:rsidR="00CA0E4B" w:rsidRPr="00BC57AE">
        <w:rPr>
          <w:rFonts w:ascii="Times New Roman" w:eastAsia="Times New Roman" w:hAnsi="Times New Roman" w:cs="Times New Roman"/>
          <w:sz w:val="24"/>
          <w:szCs w:val="24"/>
          <w:highlight w:val="yellow"/>
          <w:lang w:val="lt-LT"/>
        </w:rPr>
        <w:t>55</w:t>
      </w:r>
      <w:r w:rsidRPr="00BC57AE">
        <w:rPr>
          <w:rFonts w:ascii="Times New Roman" w:eastAsia="Times New Roman" w:hAnsi="Times New Roman" w:cs="Times New Roman"/>
          <w:sz w:val="24"/>
          <w:szCs w:val="24"/>
          <w:highlight w:val="yellow"/>
          <w:lang w:val="lt-LT"/>
        </w:rPr>
        <w:t xml:space="preserve"> papunktyje</w:t>
      </w:r>
      <w:r w:rsidRPr="00BC57AE">
        <w:rPr>
          <w:rFonts w:ascii="Times New Roman" w:eastAsia="Times New Roman" w:hAnsi="Times New Roman" w:cs="Times New Roman"/>
          <w:sz w:val="24"/>
          <w:szCs w:val="24"/>
          <w:lang w:val="lt-LT"/>
        </w:rPr>
        <w:t xml:space="preserve"> arba gali priimti sprendimą šių paslaugų neįsigyti visai. Konkretus vystymo paslaugos užsakymo paslaugos teikimo terminas yra suderinamas užsakyme ir negali būti ilgesnis nei 36 mėn. nuo Sutarties įsigaliojimo dienos</w:t>
      </w:r>
      <w:r w:rsidR="00F357F2" w:rsidRPr="00BC57AE">
        <w:rPr>
          <w:rFonts w:ascii="Times New Roman" w:eastAsia="Times New Roman" w:hAnsi="Times New Roman" w:cs="Times New Roman"/>
          <w:sz w:val="24"/>
          <w:szCs w:val="24"/>
          <w:lang w:val="lt-LT"/>
        </w:rPr>
        <w:t>.</w:t>
      </w:r>
    </w:p>
    <w:p w14:paraId="3990AF0C" w14:textId="57F100E3" w:rsidR="00CD07F9" w:rsidRPr="00BC57AE" w:rsidRDefault="2BCDB749" w:rsidP="00CA0E4B">
      <w:pPr>
        <w:pStyle w:val="ListParagraph"/>
        <w:numPr>
          <w:ilvl w:val="0"/>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Visoms </w:t>
      </w:r>
      <w:r w:rsidR="605310D4" w:rsidRPr="00BC57AE">
        <w:rPr>
          <w:rFonts w:ascii="Times New Roman" w:eastAsia="Times New Roman" w:hAnsi="Times New Roman" w:cs="Times New Roman"/>
          <w:sz w:val="24"/>
          <w:szCs w:val="24"/>
          <w:lang w:val="lt-LT"/>
        </w:rPr>
        <w:t xml:space="preserve">svetainės </w:t>
      </w:r>
      <w:r w:rsidRPr="00BC57AE">
        <w:rPr>
          <w:rFonts w:ascii="Times New Roman" w:eastAsia="Times New Roman" w:hAnsi="Times New Roman" w:cs="Times New Roman"/>
          <w:sz w:val="24"/>
          <w:szCs w:val="24"/>
          <w:lang w:val="lt-LT"/>
        </w:rPr>
        <w:t xml:space="preserve">vystymo paslaugoms turi būti taikoma 12 mėnesių nuo paslaugų pagal užsakymą priėmimo perdavimo akto pasirašymo dienos, garantinė priežiūra, kurios metu </w:t>
      </w:r>
      <w:r w:rsidR="00F357F2" w:rsidRPr="00BC57AE">
        <w:rPr>
          <w:rFonts w:ascii="Times New Roman" w:eastAsia="Times New Roman" w:hAnsi="Times New Roman" w:cs="Times New Roman"/>
          <w:sz w:val="24"/>
          <w:szCs w:val="24"/>
          <w:lang w:val="lt-LT"/>
        </w:rPr>
        <w:t>Paslaugų teikėjas</w:t>
      </w:r>
      <w:r w:rsidRPr="00BC57AE">
        <w:rPr>
          <w:rFonts w:ascii="Times New Roman" w:eastAsia="Times New Roman" w:hAnsi="Times New Roman" w:cs="Times New Roman"/>
          <w:sz w:val="24"/>
          <w:szCs w:val="24"/>
          <w:lang w:val="lt-LT"/>
        </w:rPr>
        <w:t xml:space="preserve"> turi nemokamai teikti šias paslaugas:</w:t>
      </w:r>
    </w:p>
    <w:p w14:paraId="6711F02F" w14:textId="45432D35" w:rsidR="00CD07F9" w:rsidRPr="00BC57AE" w:rsidRDefault="2BCDB749"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dėl </w:t>
      </w:r>
      <w:r w:rsidR="77D3D4F1" w:rsidRPr="00BC57AE">
        <w:rPr>
          <w:rFonts w:ascii="Times New Roman" w:eastAsia="Times New Roman" w:hAnsi="Times New Roman" w:cs="Times New Roman"/>
          <w:sz w:val="24"/>
          <w:szCs w:val="24"/>
          <w:lang w:val="lt-LT"/>
        </w:rPr>
        <w:t>S</w:t>
      </w:r>
      <w:r w:rsidR="55705E2C" w:rsidRPr="00BC57AE">
        <w:rPr>
          <w:rFonts w:ascii="Times New Roman" w:eastAsia="Times New Roman" w:hAnsi="Times New Roman" w:cs="Times New Roman"/>
          <w:sz w:val="24"/>
          <w:szCs w:val="24"/>
          <w:lang w:val="lt-LT"/>
        </w:rPr>
        <w:t>vetainės</w:t>
      </w:r>
      <w:r w:rsidRPr="00BC57AE">
        <w:rPr>
          <w:rFonts w:ascii="Times New Roman" w:eastAsia="Times New Roman" w:hAnsi="Times New Roman" w:cs="Times New Roman"/>
          <w:sz w:val="24"/>
          <w:szCs w:val="24"/>
          <w:lang w:val="lt-LT"/>
        </w:rPr>
        <w:t xml:space="preserve"> vystymo metu suteiktų paslaugų atsiradusių klaidų taisymas ir testavimas, neatitikimų šios techninės specifikacijos reikalavimams šalinimas; </w:t>
      </w:r>
    </w:p>
    <w:p w14:paraId="6A623367" w14:textId="42BCE334" w:rsidR="00CD07F9" w:rsidRPr="00BC57AE" w:rsidRDefault="01666283"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Svetainės</w:t>
      </w:r>
      <w:r w:rsidR="2BCDB749" w:rsidRPr="00BC57AE">
        <w:rPr>
          <w:rFonts w:ascii="Times New Roman" w:eastAsia="Times New Roman" w:hAnsi="Times New Roman" w:cs="Times New Roman"/>
          <w:sz w:val="24"/>
          <w:szCs w:val="24"/>
          <w:lang w:val="lt-LT"/>
        </w:rPr>
        <w:t xml:space="preserve"> funkcionalumo atstatymas, kai gedimo priežastis yra </w:t>
      </w:r>
      <w:r w:rsidR="00F357F2" w:rsidRPr="00BC57AE">
        <w:rPr>
          <w:rFonts w:ascii="Times New Roman" w:eastAsia="Times New Roman" w:hAnsi="Times New Roman" w:cs="Times New Roman"/>
          <w:sz w:val="24"/>
          <w:szCs w:val="24"/>
          <w:lang w:val="lt-LT"/>
        </w:rPr>
        <w:t>Paslaugų teikėjo</w:t>
      </w:r>
      <w:r w:rsidR="2BCDB749" w:rsidRPr="00BC57AE">
        <w:rPr>
          <w:rFonts w:ascii="Times New Roman" w:eastAsia="Times New Roman" w:hAnsi="Times New Roman" w:cs="Times New Roman"/>
          <w:sz w:val="24"/>
          <w:szCs w:val="24"/>
          <w:lang w:val="lt-LT"/>
        </w:rPr>
        <w:t xml:space="preserve"> suteiktos vystymo paslaugos ar įdiegtos programinės įrangos netinkamas veikimas;</w:t>
      </w:r>
    </w:p>
    <w:p w14:paraId="5BBBCC83" w14:textId="1E3E4876" w:rsidR="00CD07F9" w:rsidRPr="00BC57AE" w:rsidRDefault="4BD0B158"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Svetainės</w:t>
      </w:r>
      <w:r w:rsidR="2BCDB749" w:rsidRPr="00BC57AE">
        <w:rPr>
          <w:rFonts w:ascii="Times New Roman" w:eastAsia="Times New Roman" w:hAnsi="Times New Roman" w:cs="Times New Roman"/>
          <w:sz w:val="24"/>
          <w:szCs w:val="24"/>
          <w:lang w:val="lt-LT"/>
        </w:rPr>
        <w:t xml:space="preserve"> dokumentacijos tikslinimas pagal</w:t>
      </w:r>
      <w:r w:rsidR="5ECC724E" w:rsidRPr="00BC57AE">
        <w:rPr>
          <w:rFonts w:ascii="Times New Roman" w:eastAsia="Times New Roman" w:hAnsi="Times New Roman" w:cs="Times New Roman"/>
          <w:sz w:val="24"/>
          <w:szCs w:val="24"/>
          <w:lang w:val="lt-LT"/>
        </w:rPr>
        <w:t xml:space="preserve"> Svetainės</w:t>
      </w:r>
      <w:r w:rsidR="2BCDB749" w:rsidRPr="00BC57AE">
        <w:rPr>
          <w:rFonts w:ascii="Times New Roman" w:eastAsia="Times New Roman" w:hAnsi="Times New Roman" w:cs="Times New Roman"/>
          <w:sz w:val="24"/>
          <w:szCs w:val="24"/>
          <w:lang w:val="lt-LT"/>
        </w:rPr>
        <w:t xml:space="preserve"> vystymo metu atliktus taisymus (pakeitimus);</w:t>
      </w:r>
    </w:p>
    <w:p w14:paraId="37E7484D" w14:textId="1C2E4ACC" w:rsidR="00CD07F9" w:rsidRPr="00BC57AE" w:rsidRDefault="2182CEF3" w:rsidP="00CA0E4B">
      <w:pPr>
        <w:pStyle w:val="ListParagraph"/>
        <w:numPr>
          <w:ilvl w:val="2"/>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lastRenderedPageBreak/>
        <w:t>Svetainės</w:t>
      </w:r>
      <w:r w:rsidR="2BCDB749" w:rsidRPr="00BC57AE">
        <w:rPr>
          <w:rFonts w:ascii="Times New Roman" w:eastAsia="Times New Roman" w:hAnsi="Times New Roman" w:cs="Times New Roman"/>
          <w:sz w:val="24"/>
          <w:szCs w:val="24"/>
          <w:lang w:val="lt-LT"/>
        </w:rPr>
        <w:t xml:space="preserve"> vystymo paslaugoms garantija taikoma ir tuo atveju, kai </w:t>
      </w:r>
      <w:r w:rsidR="5A757908" w:rsidRPr="00BC57AE">
        <w:rPr>
          <w:rFonts w:ascii="Times New Roman" w:eastAsia="Times New Roman" w:hAnsi="Times New Roman" w:cs="Times New Roman"/>
          <w:sz w:val="24"/>
          <w:szCs w:val="24"/>
          <w:lang w:val="lt-LT"/>
        </w:rPr>
        <w:t>svetainės</w:t>
      </w:r>
      <w:r w:rsidR="2BCDB749" w:rsidRPr="00BC57AE">
        <w:rPr>
          <w:rFonts w:ascii="Times New Roman" w:eastAsia="Times New Roman" w:hAnsi="Times New Roman" w:cs="Times New Roman"/>
          <w:sz w:val="24"/>
          <w:szCs w:val="24"/>
          <w:lang w:val="lt-LT"/>
        </w:rPr>
        <w:t xml:space="preserve"> funkcionalumo sutrikimo ir (arba) gedimo priežastys yra kitos </w:t>
      </w:r>
      <w:r w:rsidR="00F357F2" w:rsidRPr="00BC57AE">
        <w:rPr>
          <w:rFonts w:ascii="Times New Roman" w:eastAsia="Times New Roman" w:hAnsi="Times New Roman" w:cs="Times New Roman"/>
          <w:sz w:val="24"/>
          <w:szCs w:val="24"/>
          <w:lang w:val="lt-LT"/>
        </w:rPr>
        <w:t>Paslaugų teikėjo</w:t>
      </w:r>
      <w:r w:rsidR="2BCDB749" w:rsidRPr="00BC57AE">
        <w:rPr>
          <w:rFonts w:ascii="Times New Roman" w:eastAsia="Times New Roman" w:hAnsi="Times New Roman" w:cs="Times New Roman"/>
          <w:sz w:val="24"/>
          <w:szCs w:val="24"/>
          <w:lang w:val="lt-LT"/>
        </w:rPr>
        <w:t xml:space="preserve"> suteiktos paslaugos (pvz. priežiūros paslaugų suteikimo metu buvo pakeista sistemos konfigūracija, kuri turėjo įtakos </w:t>
      </w:r>
      <w:r w:rsidR="3FABEC23" w:rsidRPr="00BC57AE">
        <w:rPr>
          <w:rFonts w:ascii="Times New Roman" w:eastAsia="Times New Roman" w:hAnsi="Times New Roman" w:cs="Times New Roman"/>
          <w:sz w:val="24"/>
          <w:szCs w:val="24"/>
          <w:lang w:val="lt-LT"/>
        </w:rPr>
        <w:t>Svetainės</w:t>
      </w:r>
      <w:r w:rsidR="2BCDB749" w:rsidRPr="00BC57AE">
        <w:rPr>
          <w:rFonts w:ascii="Times New Roman" w:eastAsia="Times New Roman" w:hAnsi="Times New Roman" w:cs="Times New Roman"/>
          <w:sz w:val="24"/>
          <w:szCs w:val="24"/>
          <w:lang w:val="lt-LT"/>
        </w:rPr>
        <w:t xml:space="preserve"> vystymo paslaugų metu sudiegto funkcionalumo veikimui).</w:t>
      </w:r>
    </w:p>
    <w:p w14:paraId="2CF0B522" w14:textId="78C19358" w:rsidR="00CD07F9" w:rsidRPr="00BC57AE" w:rsidRDefault="004D7DF7"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hAnsi="Times New Roman" w:cs="Times New Roman"/>
          <w:bCs/>
          <w:sz w:val="24"/>
          <w:szCs w:val="24"/>
          <w:lang w:val="lt-LT" w:eastAsia="ar-SA"/>
        </w:rPr>
        <w:t>Paslaugų teikėjas</w:t>
      </w:r>
      <w:r w:rsidR="2BCDB749" w:rsidRPr="00BC57AE">
        <w:rPr>
          <w:rFonts w:ascii="Times New Roman" w:eastAsia="Times New Roman" w:hAnsi="Times New Roman" w:cs="Times New Roman"/>
          <w:sz w:val="24"/>
          <w:szCs w:val="24"/>
          <w:lang w:val="lt-LT"/>
        </w:rPr>
        <w:t xml:space="preserve"> garantiniu laikotarpiu privalo užtikrinti, kad </w:t>
      </w:r>
      <w:r w:rsidR="55933A48" w:rsidRPr="00BC57AE">
        <w:rPr>
          <w:rFonts w:ascii="Times New Roman" w:eastAsia="Times New Roman" w:hAnsi="Times New Roman" w:cs="Times New Roman"/>
          <w:sz w:val="24"/>
          <w:szCs w:val="24"/>
          <w:lang w:val="lt-LT"/>
        </w:rPr>
        <w:t>svetainės</w:t>
      </w:r>
      <w:r w:rsidR="2BCDB749" w:rsidRPr="00BC57AE">
        <w:rPr>
          <w:rFonts w:ascii="Times New Roman" w:eastAsia="Times New Roman" w:hAnsi="Times New Roman" w:cs="Times New Roman"/>
          <w:sz w:val="24"/>
          <w:szCs w:val="24"/>
          <w:lang w:val="lt-LT"/>
        </w:rPr>
        <w:t xml:space="preserve"> veikimo sutrikimai būtų šalinami pagal techninės specifikacijos</w:t>
      </w:r>
      <w:r w:rsidR="52989FAC" w:rsidRPr="00BC57AE">
        <w:rPr>
          <w:rFonts w:ascii="Times New Roman" w:eastAsia="Times New Roman" w:hAnsi="Times New Roman" w:cs="Times New Roman"/>
          <w:sz w:val="24"/>
          <w:szCs w:val="24"/>
          <w:lang w:val="lt-LT"/>
        </w:rPr>
        <w:t xml:space="preserve"> </w:t>
      </w:r>
      <w:r w:rsidR="00F357F2" w:rsidRPr="00BC57AE">
        <w:rPr>
          <w:rFonts w:ascii="Times New Roman" w:eastAsia="Times New Roman" w:hAnsi="Times New Roman" w:cs="Times New Roman"/>
          <w:sz w:val="24"/>
          <w:szCs w:val="24"/>
          <w:highlight w:val="yellow"/>
          <w:lang w:val="lt-LT"/>
        </w:rPr>
        <w:t>1</w:t>
      </w:r>
      <w:r w:rsidR="2BCDB749" w:rsidRPr="00BC57AE">
        <w:rPr>
          <w:rFonts w:ascii="Times New Roman" w:eastAsia="Times New Roman" w:hAnsi="Times New Roman" w:cs="Times New Roman"/>
          <w:sz w:val="24"/>
          <w:szCs w:val="24"/>
          <w:highlight w:val="yellow"/>
          <w:lang w:val="lt-LT"/>
        </w:rPr>
        <w:t xml:space="preserve"> lentelėje „Incidentų prioritetai“</w:t>
      </w:r>
      <w:r w:rsidR="2BCDB749" w:rsidRPr="00BC57AE">
        <w:rPr>
          <w:rFonts w:ascii="Times New Roman" w:eastAsia="Times New Roman" w:hAnsi="Times New Roman" w:cs="Times New Roman"/>
          <w:sz w:val="24"/>
          <w:szCs w:val="24"/>
          <w:lang w:val="lt-LT"/>
        </w:rPr>
        <w:t xml:space="preserve"> pateiktus reikalavimus;</w:t>
      </w:r>
    </w:p>
    <w:p w14:paraId="2A599415" w14:textId="572E8340" w:rsidR="00CD07F9" w:rsidRPr="00BC57AE" w:rsidRDefault="2BCDB749" w:rsidP="00CA0E4B">
      <w:pPr>
        <w:pStyle w:val="ListParagraph"/>
        <w:numPr>
          <w:ilvl w:val="1"/>
          <w:numId w:val="22"/>
        </w:numPr>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Pasibaigus 12 mėn. garantinio aptarnavimo terminui, suteiktoms vystymo paslaugoms taikomi bendri priežiūros paslaugos reikalavimai, aprašyti techninės specifikacijos </w:t>
      </w:r>
      <w:r w:rsidR="00EA36DB" w:rsidRPr="00BC57AE">
        <w:rPr>
          <w:rFonts w:ascii="Times New Roman" w:eastAsia="Times New Roman" w:hAnsi="Times New Roman" w:cs="Times New Roman"/>
          <w:sz w:val="24"/>
          <w:szCs w:val="24"/>
          <w:highlight w:val="yellow"/>
          <w:lang w:val="lt-LT"/>
        </w:rPr>
        <w:t>VIII skyriuje</w:t>
      </w:r>
      <w:r w:rsidR="0080586F" w:rsidRPr="00BC57AE">
        <w:rPr>
          <w:rFonts w:ascii="Times New Roman" w:eastAsia="Times New Roman" w:hAnsi="Times New Roman" w:cs="Times New Roman"/>
          <w:sz w:val="24"/>
          <w:szCs w:val="24"/>
          <w:lang w:val="lt-LT"/>
        </w:rPr>
        <w:t>.</w:t>
      </w:r>
    </w:p>
    <w:p w14:paraId="61D661F1" w14:textId="77777777" w:rsidR="00AB62DE" w:rsidRPr="00BC57AE" w:rsidRDefault="00AB62DE" w:rsidP="00B1316A">
      <w:pPr>
        <w:pStyle w:val="ListParagraph"/>
        <w:spacing w:after="0" w:line="240" w:lineRule="auto"/>
        <w:ind w:left="0" w:firstLine="567"/>
        <w:jc w:val="both"/>
        <w:rPr>
          <w:rFonts w:ascii="Times New Roman" w:hAnsi="Times New Roman" w:cs="Times New Roman"/>
          <w:sz w:val="24"/>
          <w:szCs w:val="24"/>
          <w:lang w:val="lt-LT"/>
        </w:rPr>
      </w:pPr>
    </w:p>
    <w:p w14:paraId="2A06B667" w14:textId="2FDC6173" w:rsidR="00B40426" w:rsidRPr="000E1EF6" w:rsidRDefault="005E3503" w:rsidP="00C0265C">
      <w:pPr>
        <w:pStyle w:val="ListParagraph"/>
        <w:numPr>
          <w:ilvl w:val="0"/>
          <w:numId w:val="14"/>
        </w:numPr>
        <w:spacing w:after="0" w:line="240" w:lineRule="auto"/>
        <w:ind w:left="0" w:firstLine="567"/>
        <w:jc w:val="center"/>
        <w:rPr>
          <w:rFonts w:ascii="Times New Roman" w:hAnsi="Times New Roman" w:cs="Times New Roman"/>
          <w:b/>
          <w:bCs/>
          <w:sz w:val="24"/>
          <w:szCs w:val="24"/>
          <w:lang w:val="lt-LT" w:eastAsia="lt-LT"/>
        </w:rPr>
      </w:pPr>
      <w:bookmarkStart w:id="28" w:name="_Hlk193270603"/>
      <w:r w:rsidRPr="000E1EF6">
        <w:rPr>
          <w:rFonts w:ascii="Times New Roman" w:hAnsi="Times New Roman" w:cs="Times New Roman"/>
          <w:b/>
          <w:bCs/>
          <w:sz w:val="24"/>
          <w:szCs w:val="24"/>
          <w:lang w:val="lt-LT" w:eastAsia="lt-LT"/>
        </w:rPr>
        <w:t>INFORMACIJOS SAUGUMAS IR DUOMENŲ APSAUGA</w:t>
      </w:r>
    </w:p>
    <w:p w14:paraId="0DB06B48" w14:textId="77777777" w:rsidR="005E3503" w:rsidRPr="00BC57AE" w:rsidRDefault="005E3503" w:rsidP="00B1316A">
      <w:pPr>
        <w:pStyle w:val="ListParagraph"/>
        <w:spacing w:after="0" w:line="240" w:lineRule="auto"/>
        <w:ind w:left="0" w:firstLine="567"/>
        <w:rPr>
          <w:rFonts w:ascii="Times New Roman" w:hAnsi="Times New Roman" w:cs="Times New Roman"/>
          <w:b/>
          <w:bCs/>
          <w:sz w:val="24"/>
          <w:szCs w:val="24"/>
          <w:lang w:val="lt-LT" w:eastAsia="lt-LT"/>
        </w:rPr>
      </w:pPr>
    </w:p>
    <w:p w14:paraId="6B07CAA6" w14:textId="2CBA6257" w:rsidR="00AB62DE" w:rsidRPr="00BC57AE" w:rsidRDefault="00D56161" w:rsidP="00CA0E4B">
      <w:pPr>
        <w:pStyle w:val="ListParagraph"/>
        <w:numPr>
          <w:ilvl w:val="0"/>
          <w:numId w:val="22"/>
        </w:numPr>
        <w:tabs>
          <w:tab w:val="left" w:pos="993"/>
        </w:tabs>
        <w:suppressAutoHyphens/>
        <w:autoSpaceDN w:val="0"/>
        <w:spacing w:after="0" w:line="240" w:lineRule="auto"/>
        <w:ind w:left="0" w:firstLine="567"/>
        <w:jc w:val="both"/>
        <w:textAlignment w:val="baseline"/>
        <w:rPr>
          <w:rFonts w:ascii="Times New Roman" w:hAnsi="Times New Roman" w:cs="Times New Roman"/>
          <w:bCs/>
          <w:sz w:val="24"/>
          <w:szCs w:val="24"/>
          <w:lang w:val="lt-LT" w:eastAsia="ar-SA"/>
        </w:rPr>
      </w:pPr>
      <w:r w:rsidRPr="00BC57AE">
        <w:rPr>
          <w:rFonts w:ascii="Times New Roman" w:hAnsi="Times New Roman" w:cs="Times New Roman"/>
          <w:bCs/>
          <w:sz w:val="24"/>
          <w:szCs w:val="24"/>
          <w:lang w:val="lt-LT" w:eastAsia="ar-SA"/>
        </w:rPr>
        <w:t>Paslaugų teikėjas</w:t>
      </w:r>
      <w:r w:rsidR="00AB62DE" w:rsidRPr="00BC57AE">
        <w:rPr>
          <w:rFonts w:ascii="Times New Roman" w:hAnsi="Times New Roman" w:cs="Times New Roman"/>
          <w:bCs/>
          <w:sz w:val="24"/>
          <w:szCs w:val="24"/>
          <w:lang w:val="lt-LT" w:eastAsia="ar-SA"/>
        </w:rPr>
        <w:t>, teikdamas Paslaugas turi vadovautis ir užtikrinti šiuose teisės aktuose nustatytų reikalavimų įgyvendinimą:</w:t>
      </w:r>
    </w:p>
    <w:p w14:paraId="07B381D6" w14:textId="719EDC1F"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BDAR;</w:t>
      </w:r>
    </w:p>
    <w:p w14:paraId="4F67E560" w14:textId="588D087D" w:rsidR="00C60E56" w:rsidRPr="00BC57AE" w:rsidRDefault="00502786"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ERĮ;</w:t>
      </w:r>
    </w:p>
    <w:p w14:paraId="6F077317"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Lietuvos Respublikos asmens duomenų teisinės apsaugos įstatymas;</w:t>
      </w:r>
    </w:p>
    <w:p w14:paraId="2469397A"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Lietuvos Respublikos kibernetinio saugumo įstatymas;</w:t>
      </w:r>
    </w:p>
    <w:p w14:paraId="34C8C1A4"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Lietuvos Respublikos valstybės informacinių išteklių valdymo įstatymas;</w:t>
      </w:r>
    </w:p>
    <w:p w14:paraId="3ED1A85B"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Tipinio kibernetinių incidentų valdymo ypatingos svarbos informacinėse infrastruktūrose planas, patvirtintas Lietuvos Respublikos krašto apsaugos ministro 2023 m. spalio 16 d. įsakymu Nr. V-840 „Dėl Tipinio kibernetinių incidentų valdymo ypatingos svarbos informacinėse infrastruktūrose plano patvirtinimo“;</w:t>
      </w:r>
    </w:p>
    <w:p w14:paraId="642F567F"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1BB608C5"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 xml:space="preserve">Kibernetinio saugumo reikalavimų aprašas, patvirtintas Lietuvos Respublikos Vyriausybės </w:t>
      </w:r>
      <w:bookmarkStart w:id="29" w:name="_Hlk194923420"/>
      <w:r w:rsidRPr="00BC57AE">
        <w:rPr>
          <w:rFonts w:ascii="Times New Roman" w:eastAsia="Calibri" w:hAnsi="Times New Roman" w:cs="Times New Roman"/>
          <w:sz w:val="24"/>
          <w:szCs w:val="24"/>
          <w:lang w:val="lt-LT"/>
        </w:rPr>
        <w:t>2018 m. rugpjūčio 13 d</w:t>
      </w:r>
      <w:bookmarkEnd w:id="29"/>
      <w:r w:rsidRPr="00BC57AE">
        <w:rPr>
          <w:rFonts w:ascii="Times New Roman" w:eastAsia="Calibri" w:hAnsi="Times New Roman" w:cs="Times New Roman"/>
          <w:sz w:val="24"/>
          <w:szCs w:val="24"/>
          <w:lang w:val="lt-LT"/>
        </w:rPr>
        <w:t xml:space="preserve">. nutarimu Nr. 818 „Dėl </w:t>
      </w:r>
      <w:bookmarkStart w:id="30" w:name="_Hlk193274073"/>
      <w:r w:rsidRPr="00BC57AE">
        <w:rPr>
          <w:rFonts w:ascii="Times New Roman" w:eastAsia="Calibri" w:hAnsi="Times New Roman" w:cs="Times New Roman"/>
          <w:sz w:val="24"/>
          <w:szCs w:val="24"/>
          <w:lang w:val="lt-LT"/>
        </w:rPr>
        <w:t>Lietuvos Respublikos kibernetinio saugumo įstatymo įgyvendinimo</w:t>
      </w:r>
      <w:bookmarkEnd w:id="30"/>
      <w:r w:rsidRPr="00BC57AE">
        <w:rPr>
          <w:rFonts w:ascii="Times New Roman" w:eastAsia="Calibri" w:hAnsi="Times New Roman" w:cs="Times New Roman"/>
          <w:sz w:val="24"/>
          <w:szCs w:val="24"/>
          <w:lang w:val="lt-LT"/>
        </w:rPr>
        <w:t>“;</w:t>
      </w:r>
    </w:p>
    <w:p w14:paraId="02EC482B"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sz w:val="24"/>
          <w:szCs w:val="24"/>
          <w:lang w:val="lt-LT"/>
        </w:rPr>
        <w:t xml:space="preserve">Informacinių sistemų steigimo, kūrimo, atnaujinimo, pertvarkymo ir likvidavimo tvarkos aprašas, patvirtintas </w:t>
      </w:r>
      <w:r w:rsidRPr="00BC57AE">
        <w:rPr>
          <w:rFonts w:ascii="Times New Roman" w:eastAsia="Calibri" w:hAnsi="Times New Roman" w:cs="Times New Roman"/>
          <w:sz w:val="24"/>
          <w:szCs w:val="24"/>
          <w:lang w:val="lt-LT"/>
        </w:rPr>
        <w:t>Lietuvos Respublikos Vyriausybės 2024 m. gegužės 15 d. nutarimu Nr. 349 „Dėl Lietuvos Respublikos valstybės informacinių išteklių valdymo įstatymo įgyvendinimo“;</w:t>
      </w:r>
      <w:bookmarkEnd w:id="28"/>
    </w:p>
    <w:p w14:paraId="3E8DEE98"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Kiti Lietuvos Respublikos teisės aktai, reglamentuojantys informacijos saugumą ir asmens duomenų tvarkymą.</w:t>
      </w:r>
    </w:p>
    <w:p w14:paraId="034818D5" w14:textId="0F851AFE" w:rsidR="00B40426" w:rsidRPr="00BC57AE" w:rsidRDefault="00AB62DE"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Įsigaliojus naujiems Europos Sąjungos ar Lietuvos Respublikos teisės aktams, ar jų pakeitimams, susijusiems su Paslaugų vykdymu, Paslaugų Tiekėjas privalo vykdyti tokių teisės aktų nuostatas nuo jų įsigaliojimo datos. Todėl kiekviena šioje Techninėje specifikacijoje nurodyta reikalavimų nuostata, neatitinkanti įsigaliojusio naujojo Europos Sąjungos ar Lietuvos Respublikos teisės akto ar jo pakeitimo, susijusio su Paslaugomis, nuo tokio naujojo teisės akto ar jo pakeitimo įsigaliojimo datos netaikoma, o vietoj jos taikoma įsigaliojusio naujojo Europos Sąjungos ar Lietuvos Respublikos teisės akto ar jo pakeitimo, susijusi su Paslaugomis, nuostata.</w:t>
      </w:r>
    </w:p>
    <w:p w14:paraId="4F5423EC" w14:textId="265D255E" w:rsidR="00B40426" w:rsidRPr="00BC57AE" w:rsidRDefault="00D56161"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Paslaugų teikėjo</w:t>
      </w:r>
      <w:r w:rsidR="00AB62DE" w:rsidRPr="00BC57AE">
        <w:rPr>
          <w:rFonts w:ascii="Times New Roman" w:hAnsi="Times New Roman" w:cs="Times New Roman"/>
          <w:bCs/>
          <w:sz w:val="24"/>
          <w:szCs w:val="24"/>
          <w:lang w:val="lt-LT" w:eastAsia="ar-SA"/>
        </w:rPr>
        <w:t xml:space="preserve"> ir Perkančiosios organizacijos, pasirašyta Viešojo pirkimo-pardavimo sutartis, įsigalioja tik pasirašius Asmens duomenų tvarkymo sutartį (Pirkimo sąlygų priedas „Asmens duomenų tvarkymo sutartis“).</w:t>
      </w:r>
    </w:p>
    <w:p w14:paraId="5A9E336B" w14:textId="6B5AD9BE" w:rsidR="00B40426" w:rsidRPr="00BC57AE" w:rsidRDefault="00AB62DE"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 xml:space="preserve">Visi informacijos saugumo ir duomenų apsaugos reikalavimai, taikomi </w:t>
      </w:r>
      <w:r w:rsidR="005B01ED" w:rsidRPr="00BC57AE">
        <w:rPr>
          <w:rFonts w:ascii="Times New Roman" w:hAnsi="Times New Roman" w:cs="Times New Roman"/>
          <w:bCs/>
          <w:sz w:val="24"/>
          <w:szCs w:val="24"/>
          <w:lang w:val="lt-LT" w:eastAsia="ar-SA"/>
        </w:rPr>
        <w:t>Paslaugų teikėjui</w:t>
      </w:r>
      <w:r w:rsidRPr="00BC57AE">
        <w:rPr>
          <w:rFonts w:ascii="Times New Roman" w:hAnsi="Times New Roman" w:cs="Times New Roman"/>
          <w:bCs/>
          <w:sz w:val="24"/>
          <w:szCs w:val="24"/>
          <w:lang w:val="lt-LT" w:eastAsia="ar-SA"/>
        </w:rPr>
        <w:t xml:space="preserve">, yra taikomi ir jo pasitelktam subtiekėjui / -ams ar kitais pagrindais pasitelkiamiems ūkio subjektams. </w:t>
      </w:r>
      <w:r w:rsidR="005B01ED" w:rsidRPr="00BC57AE">
        <w:rPr>
          <w:rFonts w:ascii="Times New Roman" w:hAnsi="Times New Roman" w:cs="Times New Roman"/>
          <w:bCs/>
          <w:sz w:val="24"/>
          <w:szCs w:val="24"/>
          <w:lang w:val="lt-LT" w:eastAsia="ar-SA"/>
        </w:rPr>
        <w:t>Paslaugų teikėjas</w:t>
      </w:r>
      <w:r w:rsidRPr="00BC57AE">
        <w:rPr>
          <w:rFonts w:ascii="Times New Roman" w:hAnsi="Times New Roman" w:cs="Times New Roman"/>
          <w:bCs/>
          <w:sz w:val="24"/>
          <w:szCs w:val="24"/>
          <w:lang w:val="lt-LT" w:eastAsia="ar-SA"/>
        </w:rPr>
        <w:t xml:space="preserve"> galės vykdyti sutartį tik jam (subtiekėjui / -ams), jų specialistams pasirašius </w:t>
      </w:r>
      <w:r w:rsidRPr="00BC57AE">
        <w:rPr>
          <w:rFonts w:ascii="Times New Roman" w:hAnsi="Times New Roman" w:cs="Times New Roman"/>
          <w:bCs/>
          <w:sz w:val="24"/>
          <w:szCs w:val="24"/>
          <w:lang w:val="lt-LT" w:eastAsia="ar-SA"/>
        </w:rPr>
        <w:lastRenderedPageBreak/>
        <w:t xml:space="preserve">Konfidencialumo pasižadėjimo formą. Konfidencialumo pasižadėjimo formos </w:t>
      </w:r>
      <w:r w:rsidR="005B01ED" w:rsidRPr="00BC57AE">
        <w:rPr>
          <w:rFonts w:ascii="Times New Roman" w:hAnsi="Times New Roman" w:cs="Times New Roman"/>
          <w:bCs/>
          <w:sz w:val="24"/>
          <w:szCs w:val="24"/>
          <w:lang w:val="lt-LT" w:eastAsia="ar-SA"/>
        </w:rPr>
        <w:t>Paslaugų teikėjo</w:t>
      </w:r>
      <w:r w:rsidRPr="00BC57AE">
        <w:rPr>
          <w:rFonts w:ascii="Times New Roman" w:hAnsi="Times New Roman" w:cs="Times New Roman"/>
          <w:bCs/>
          <w:sz w:val="24"/>
          <w:szCs w:val="24"/>
          <w:lang w:val="lt-LT" w:eastAsia="ar-SA"/>
        </w:rPr>
        <w:t>, subtiekėjo, specialistų (kurių kvalifikacija buvo tikrinama Viešojo pirkimo vykdymo metu) ir kitų specialistų, kurių kvalifikacija nebuvo tikrinama Viešojo pirkimo vykdymo metu, bet jie bus įtraukti į Viešojo pirkimo sutarties vykdymą kaip kiti specialistai, turi būti pasirašytos ir pateiktos Perkančiajai organizacijai per 1 d. d. nuo Viešojo pirkimo Sutarties įsigaliojimo dienos (nebent su Perkančiąja organizacija yra sutariama kitaip). Keičiant / pasitelkiant naujus subtiekėjus, keičiant specialistus sutarties vykdymo metu – kartu su raštu sudaromu susitarimu dėl subtiekėjų, specialistų (įtraukimo, pakeitimo ir pan.) turi būti pateikti šių subtiekėjų specialistų konfidencialumo pasižadėjimai.</w:t>
      </w:r>
    </w:p>
    <w:p w14:paraId="32002CC2" w14:textId="77777777" w:rsidR="00F45276" w:rsidRPr="00BC57AE" w:rsidRDefault="00900E5B"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Paslaugų teikėjui</w:t>
      </w:r>
      <w:r w:rsidR="00AB62DE" w:rsidRPr="00BC57AE">
        <w:rPr>
          <w:rFonts w:ascii="Times New Roman" w:hAnsi="Times New Roman" w:cs="Times New Roman"/>
          <w:bCs/>
          <w:sz w:val="24"/>
          <w:szCs w:val="24"/>
          <w:lang w:val="lt-LT" w:eastAsia="ar-SA"/>
        </w:rPr>
        <w:t xml:space="preserve"> ir jo darbuotojams gali būti taikoma Lietuvos Respublikos baudžiamajame kodekse, Lietuvos Respublikos administracinių nusižengimų kodekse ir kituose Lietuvos Respublikos teisės aktuose numatyta atsakomybė, jeigu </w:t>
      </w:r>
      <w:r w:rsidRPr="00BC57AE">
        <w:rPr>
          <w:rFonts w:ascii="Times New Roman" w:hAnsi="Times New Roman" w:cs="Times New Roman"/>
          <w:bCs/>
          <w:sz w:val="24"/>
          <w:szCs w:val="24"/>
          <w:lang w:val="lt-LT" w:eastAsia="ar-SA"/>
        </w:rPr>
        <w:t>Paslaugų teikėjas</w:t>
      </w:r>
      <w:r w:rsidR="00AB62DE" w:rsidRPr="00BC57AE">
        <w:rPr>
          <w:rFonts w:ascii="Times New Roman" w:hAnsi="Times New Roman" w:cs="Times New Roman"/>
          <w:bCs/>
          <w:sz w:val="24"/>
          <w:szCs w:val="24"/>
          <w:lang w:val="lt-LT" w:eastAsia="ar-SA"/>
        </w:rPr>
        <w:t xml:space="preserve"> ir (ar) jo darbuotojai pažeis Sprendimo, kuriam teikia diegimo Paslaugas ir su šiuo Sprendimu susijusių kitų informacinių išteklių, informacijos saugumo (konfidencialumo, vientisumo ir prieinamumo) reikalavimus.</w:t>
      </w:r>
    </w:p>
    <w:p w14:paraId="32138AA3" w14:textId="11C0C1F0" w:rsidR="00F45276" w:rsidRPr="00BC57AE" w:rsidRDefault="00AB62DE"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 xml:space="preserve">Paslaugų vykdymui </w:t>
      </w:r>
      <w:r w:rsidR="00900E5B" w:rsidRPr="00BC57AE">
        <w:rPr>
          <w:rFonts w:ascii="Times New Roman" w:hAnsi="Times New Roman" w:cs="Times New Roman"/>
          <w:bCs/>
          <w:sz w:val="24"/>
          <w:szCs w:val="24"/>
          <w:lang w:val="lt-LT" w:eastAsia="ar-SA"/>
        </w:rPr>
        <w:t>Paslaugų teikėjo</w:t>
      </w:r>
      <w:r w:rsidRPr="00BC57AE">
        <w:rPr>
          <w:rFonts w:ascii="Times New Roman" w:hAnsi="Times New Roman" w:cs="Times New Roman"/>
          <w:bCs/>
          <w:sz w:val="24"/>
          <w:szCs w:val="24"/>
          <w:lang w:val="lt-LT" w:eastAsia="ar-SA"/>
        </w:rPr>
        <w:t xml:space="preserve"> darbuotojams prieiga prie Perkančiosios organizacijos informacinių išteklių suteikiama tik tokios apimties, kokios reikia Paslaugų vykdymui užtikrinti. Nuotoliniai prisijungimai prie Paslaugų teikimui naudojamos infrastruktūros suteikiami taip, kaip numatyta šios techninės specifikacijos </w:t>
      </w:r>
      <w:r w:rsidRPr="00BC57AE">
        <w:rPr>
          <w:rFonts w:ascii="Times New Roman" w:hAnsi="Times New Roman" w:cs="Times New Roman"/>
          <w:bCs/>
          <w:sz w:val="24"/>
          <w:szCs w:val="24"/>
          <w:highlight w:val="yellow"/>
          <w:lang w:val="lt-LT" w:eastAsia="ar-SA"/>
        </w:rPr>
        <w:t>X</w:t>
      </w:r>
      <w:r w:rsidR="004D7DF7" w:rsidRPr="00BC57AE">
        <w:rPr>
          <w:rFonts w:ascii="Times New Roman" w:hAnsi="Times New Roman" w:cs="Times New Roman"/>
          <w:bCs/>
          <w:sz w:val="24"/>
          <w:szCs w:val="24"/>
          <w:highlight w:val="yellow"/>
          <w:lang w:val="lt-LT" w:eastAsia="ar-SA"/>
        </w:rPr>
        <w:t>II</w:t>
      </w:r>
      <w:r w:rsidRPr="00BC57AE">
        <w:rPr>
          <w:rFonts w:ascii="Times New Roman" w:hAnsi="Times New Roman" w:cs="Times New Roman"/>
          <w:bCs/>
          <w:sz w:val="24"/>
          <w:szCs w:val="24"/>
          <w:highlight w:val="yellow"/>
          <w:lang w:val="lt-LT" w:eastAsia="ar-SA"/>
        </w:rPr>
        <w:t xml:space="preserve"> skyriuje „Reikalavimai nuotoliniam</w:t>
      </w:r>
      <w:r w:rsidRPr="00BC57AE">
        <w:rPr>
          <w:rFonts w:ascii="Times New Roman" w:hAnsi="Times New Roman" w:cs="Times New Roman"/>
          <w:bCs/>
          <w:sz w:val="24"/>
          <w:szCs w:val="24"/>
          <w:lang w:val="lt-LT" w:eastAsia="ar-SA"/>
        </w:rPr>
        <w:t xml:space="preserve"> prisijungimui“.</w:t>
      </w:r>
    </w:p>
    <w:p w14:paraId="57619253" w14:textId="77777777" w:rsidR="00F45276" w:rsidRPr="00BC57AE" w:rsidRDefault="00AB62DE"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Viešaisiais ryšių tinklais perduodamos elektroninės informacijos konfidencialumas turi būti užtikrintas, naudojant saugų šifravimą.</w:t>
      </w:r>
    </w:p>
    <w:p w14:paraId="23CCB4F2" w14:textId="77777777" w:rsidR="00F45276" w:rsidRPr="00BC57AE" w:rsidRDefault="00AB62DE"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Turi būti užtikrinamas saugių protokolų ir (arba) saugių slaptažodžių naudojimas, kai duomenys perduodami išoriniais duomenų perdavimo tinklais.</w:t>
      </w:r>
    </w:p>
    <w:p w14:paraId="2C7E1D5B" w14:textId="77777777" w:rsidR="00F45276" w:rsidRPr="00BC57AE" w:rsidRDefault="00900E5B"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bCs/>
          <w:sz w:val="24"/>
          <w:szCs w:val="24"/>
          <w:lang w:val="lt-LT" w:eastAsia="ar-SA"/>
        </w:rPr>
        <w:t>Paslaugų teikėjui</w:t>
      </w:r>
      <w:r w:rsidR="00AB62DE" w:rsidRPr="00BC57AE">
        <w:rPr>
          <w:rFonts w:ascii="Times New Roman" w:hAnsi="Times New Roman" w:cs="Times New Roman"/>
          <w:bCs/>
          <w:sz w:val="24"/>
          <w:szCs w:val="24"/>
          <w:lang w:val="lt-LT" w:eastAsia="ar-SA"/>
        </w:rPr>
        <w:t xml:space="preserve"> viešai neskelbtina informacija teikiama tik tokios apimties, kuri būtina Paslaugoms atlikti. </w:t>
      </w:r>
      <w:r w:rsidRPr="00BC57AE">
        <w:rPr>
          <w:rFonts w:ascii="Times New Roman" w:hAnsi="Times New Roman" w:cs="Times New Roman"/>
          <w:bCs/>
          <w:sz w:val="24"/>
          <w:szCs w:val="24"/>
          <w:lang w:val="lt-LT" w:eastAsia="ar-SA"/>
        </w:rPr>
        <w:t>Paslaugų teikėjas</w:t>
      </w:r>
      <w:r w:rsidR="00AB62DE" w:rsidRPr="00BC57AE">
        <w:rPr>
          <w:rFonts w:ascii="Times New Roman" w:hAnsi="Times New Roman" w:cs="Times New Roman"/>
          <w:bCs/>
          <w:sz w:val="24"/>
          <w:szCs w:val="24"/>
          <w:lang w:val="lt-LT" w:eastAsia="ar-SA"/>
        </w:rPr>
        <w:t xml:space="preserve"> turi imtis visų teisinių, techninių ir organizacinių priemonių</w:t>
      </w:r>
      <w:r w:rsidR="00AB62DE" w:rsidRPr="00BC57AE">
        <w:rPr>
          <w:rFonts w:ascii="Times New Roman" w:hAnsi="Times New Roman" w:cs="Times New Roman"/>
          <w:sz w:val="24"/>
          <w:szCs w:val="24"/>
          <w:lang w:val="lt-LT"/>
        </w:rPr>
        <w:t xml:space="preserve"> gautai informacijai apsaugoti, todėl </w:t>
      </w:r>
      <w:r w:rsidRPr="00BC57AE">
        <w:rPr>
          <w:rFonts w:ascii="Times New Roman" w:hAnsi="Times New Roman" w:cs="Times New Roman"/>
          <w:sz w:val="24"/>
          <w:szCs w:val="24"/>
          <w:lang w:val="lt-LT"/>
        </w:rPr>
        <w:t>Paslaugų teikėjui</w:t>
      </w:r>
      <w:r w:rsidR="00AB62DE" w:rsidRPr="00BC57AE">
        <w:rPr>
          <w:rFonts w:ascii="Times New Roman" w:hAnsi="Times New Roman" w:cs="Times New Roman"/>
          <w:sz w:val="24"/>
          <w:szCs w:val="24"/>
          <w:lang w:val="lt-LT"/>
        </w:rPr>
        <w:t xml:space="preserve"> nustatomi tokie pagrindiniai reikalavimai:</w:t>
      </w:r>
    </w:p>
    <w:p w14:paraId="3EB0ABD8" w14:textId="3FE71826"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neatskleisti ir neperduoti kitiems fiziniams ar juridiniams asmenims iš Perkančiosios organizacijos gautos informacijos, užtikrinti tinkamą jos saugumą, laikyti ją paslaptyje net pasibaigus sutarties galiojimui;</w:t>
      </w:r>
    </w:p>
    <w:p w14:paraId="7DF3E503" w14:textId="77777777" w:rsidR="00F45276"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apie informacijos paskleidimo ar perdavimo kitiems fiziniams ar juridiniams asmenims faktą nedelsiant raštu informuoti Perkančiąją organizaciją ir imtis visų būtinų veiksmų užkirsti kelią tolesniam informacijos paskleidimui;</w:t>
      </w:r>
    </w:p>
    <w:p w14:paraId="05576D47" w14:textId="4D2E22A5" w:rsidR="00900E5B" w:rsidRPr="00BC57AE" w:rsidRDefault="00AB62DE" w:rsidP="00CA0E4B">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atlyginti informacijos</w:t>
      </w:r>
      <w:r w:rsidRPr="00BC57AE">
        <w:rPr>
          <w:rFonts w:ascii="Times New Roman" w:hAnsi="Times New Roman" w:cs="Times New Roman"/>
          <w:sz w:val="24"/>
          <w:szCs w:val="24"/>
          <w:lang w:val="lt-LT"/>
        </w:rPr>
        <w:t xml:space="preserve"> neteisėto paviešinimo tiesioginius nuostolius.</w:t>
      </w:r>
    </w:p>
    <w:p w14:paraId="485126D2" w14:textId="1DC71453" w:rsidR="00AB62DE" w:rsidRPr="00BC57AE" w:rsidRDefault="00900E5B" w:rsidP="00CA0E4B">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hAnsi="Times New Roman" w:cs="Times New Roman"/>
          <w:sz w:val="24"/>
          <w:szCs w:val="24"/>
          <w:lang w:val="lt-LT"/>
        </w:rPr>
        <w:t>Paslaugų teikėjo</w:t>
      </w:r>
      <w:r w:rsidR="00AB62DE" w:rsidRPr="00BC57AE">
        <w:rPr>
          <w:rFonts w:ascii="Times New Roman" w:hAnsi="Times New Roman" w:cs="Times New Roman"/>
          <w:sz w:val="24"/>
          <w:szCs w:val="24"/>
          <w:lang w:val="lt-LT"/>
        </w:rPr>
        <w:t xml:space="preserve"> darbuotojams draudžiama savavališkai, be Perkančiosios organizacijos sutikimo (leidimo) atlikti </w:t>
      </w:r>
      <w:r w:rsidRPr="00BC57AE">
        <w:rPr>
          <w:rFonts w:ascii="Times New Roman" w:hAnsi="Times New Roman" w:cs="Times New Roman"/>
          <w:sz w:val="24"/>
          <w:szCs w:val="24"/>
          <w:lang w:val="lt-LT"/>
        </w:rPr>
        <w:t>Perkančiosios organizacijos</w:t>
      </w:r>
      <w:r w:rsidR="00AB62DE" w:rsidRPr="00BC57AE">
        <w:rPr>
          <w:rFonts w:ascii="Times New Roman" w:hAnsi="Times New Roman" w:cs="Times New Roman"/>
          <w:sz w:val="24"/>
          <w:szCs w:val="24"/>
          <w:lang w:val="lt-LT"/>
        </w:rPr>
        <w:t xml:space="preserve"> informacinių sistemų, įskaitant valstybės informacines sistemas, kompiuterių tinklo ir kitų informacinių išteklių keitimus.</w:t>
      </w:r>
    </w:p>
    <w:p w14:paraId="6C4B27B2" w14:textId="77777777" w:rsidR="00AB62DE" w:rsidRPr="00BC57AE" w:rsidRDefault="00AB62DE" w:rsidP="00B1316A">
      <w:pPr>
        <w:tabs>
          <w:tab w:val="left" w:pos="1276"/>
        </w:tabs>
        <w:spacing w:after="0" w:line="240" w:lineRule="auto"/>
        <w:ind w:firstLine="567"/>
        <w:jc w:val="center"/>
        <w:rPr>
          <w:rFonts w:ascii="Times New Roman" w:hAnsi="Times New Roman" w:cs="Times New Roman"/>
          <w:b/>
          <w:caps/>
          <w:sz w:val="24"/>
          <w:szCs w:val="24"/>
        </w:rPr>
      </w:pPr>
    </w:p>
    <w:p w14:paraId="72EFEAD0" w14:textId="77EE5F54" w:rsidR="00AB62DE" w:rsidRPr="00BC57AE" w:rsidRDefault="005E3503" w:rsidP="00F14342">
      <w:pPr>
        <w:pStyle w:val="ListParagraph"/>
        <w:numPr>
          <w:ilvl w:val="0"/>
          <w:numId w:val="14"/>
        </w:numPr>
        <w:tabs>
          <w:tab w:val="left" w:pos="567"/>
        </w:tabs>
        <w:spacing w:after="0" w:line="240" w:lineRule="auto"/>
        <w:ind w:left="0" w:firstLine="567"/>
        <w:jc w:val="center"/>
        <w:rPr>
          <w:rFonts w:ascii="Times New Roman" w:hAnsi="Times New Roman" w:cs="Times New Roman"/>
          <w:b/>
          <w:bCs/>
          <w:sz w:val="24"/>
          <w:szCs w:val="24"/>
          <w:lang w:val="lt-LT"/>
        </w:rPr>
      </w:pPr>
      <w:r w:rsidRPr="00BC57AE">
        <w:rPr>
          <w:rFonts w:ascii="Times New Roman" w:hAnsi="Times New Roman" w:cs="Times New Roman"/>
          <w:b/>
          <w:bCs/>
          <w:sz w:val="24"/>
          <w:szCs w:val="24"/>
          <w:lang w:val="lt-LT"/>
        </w:rPr>
        <w:t>REIKALAVIMAI TIEKĖJO PAGALBOS TARNYBAI</w:t>
      </w:r>
    </w:p>
    <w:p w14:paraId="4B55D37E" w14:textId="77777777" w:rsidR="005E3503" w:rsidRPr="00BC57AE" w:rsidRDefault="005E3503" w:rsidP="00B1316A">
      <w:pPr>
        <w:pStyle w:val="ListParagraph"/>
        <w:tabs>
          <w:tab w:val="left" w:pos="1276"/>
        </w:tabs>
        <w:spacing w:after="0" w:line="240" w:lineRule="auto"/>
        <w:ind w:left="0" w:firstLine="567"/>
        <w:rPr>
          <w:rFonts w:ascii="Times New Roman" w:hAnsi="Times New Roman" w:cs="Times New Roman"/>
          <w:b/>
          <w:bCs/>
          <w:sz w:val="24"/>
          <w:szCs w:val="24"/>
          <w:lang w:val="lt-LT"/>
        </w:rPr>
      </w:pPr>
    </w:p>
    <w:p w14:paraId="79102897" w14:textId="1A5100CF" w:rsidR="00AB62DE" w:rsidRPr="000E1EF6" w:rsidRDefault="00AB62DE" w:rsidP="00F14342">
      <w:pPr>
        <w:pStyle w:val="ListParagraph"/>
        <w:numPr>
          <w:ilvl w:val="0"/>
          <w:numId w:val="22"/>
        </w:numPr>
        <w:tabs>
          <w:tab w:val="left" w:pos="993"/>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0E1EF6">
        <w:rPr>
          <w:rFonts w:ascii="Times New Roman" w:hAnsi="Times New Roman" w:cs="Times New Roman"/>
          <w:b/>
          <w:sz w:val="24"/>
          <w:szCs w:val="24"/>
          <w:lang w:val="lt-LT" w:eastAsia="ar-SA"/>
        </w:rPr>
        <w:t>Reikalavimai tiekėjo Pagalbos tarnybai:</w:t>
      </w:r>
    </w:p>
    <w:p w14:paraId="58565BEF" w14:textId="77777777" w:rsidR="00F45276" w:rsidRPr="00BC57AE" w:rsidRDefault="00900E5B"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Paslaugų teikėjas</w:t>
      </w:r>
      <w:r w:rsidR="00AB62DE" w:rsidRPr="00BC57AE">
        <w:rPr>
          <w:rFonts w:ascii="Times New Roman" w:eastAsia="Calibri" w:hAnsi="Times New Roman" w:cs="Times New Roman"/>
          <w:sz w:val="24"/>
          <w:szCs w:val="24"/>
          <w:lang w:val="lt-LT"/>
        </w:rPr>
        <w:t xml:space="preserve"> turi turėti Perkančiosios organizacijos darbo dienomis, darbo valandomis (Paslaugų teikimo tvarka ir tikslus Paslaugos teikimo laikas nurodytas šios techninės specifikacijos V skyriuje „Paslaugų teikimo tvarka“) veikiančią Pagalbos tarnybą;</w:t>
      </w:r>
    </w:p>
    <w:p w14:paraId="3FF9F040" w14:textId="77777777" w:rsidR="00F45276" w:rsidRPr="00BC57AE" w:rsidRDefault="00900E5B"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Paslaugų teikėjas</w:t>
      </w:r>
      <w:r w:rsidR="00AB62DE" w:rsidRPr="00BC57AE">
        <w:rPr>
          <w:rFonts w:ascii="Times New Roman" w:eastAsia="Calibri" w:hAnsi="Times New Roman" w:cs="Times New Roman"/>
          <w:sz w:val="24"/>
          <w:szCs w:val="24"/>
          <w:lang w:val="lt-LT"/>
        </w:rPr>
        <w:t xml:space="preserve"> turi užtikrinti komunikavimą lietuvių kalba žodžiu ir raštu (Pagalbos tarnybos sistemoje arba el. paštu) Perkančiajai organizacijai kreipiantis į tiekėjo pagalbos tarnybą;</w:t>
      </w:r>
    </w:p>
    <w:p w14:paraId="43A1D8BE" w14:textId="77777777" w:rsidR="00F45276" w:rsidRPr="00BC57AE" w:rsidRDefault="00900E5B"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Paslaugų teikėjo</w:t>
      </w:r>
      <w:r w:rsidR="00AB62DE" w:rsidRPr="00BC57AE">
        <w:rPr>
          <w:rFonts w:ascii="Times New Roman" w:eastAsia="Calibri" w:hAnsi="Times New Roman" w:cs="Times New Roman"/>
          <w:sz w:val="24"/>
          <w:szCs w:val="24"/>
          <w:lang w:val="lt-LT"/>
        </w:rPr>
        <w:t xml:space="preserve"> Pagalbos tarnyba turi suteikti galimybes registruoti kreipinius įvairiais nurodytais kanalais: elektroniniu paštu, fiksuoto ir mobilaus ryšio telefonu, naudojant WEB sąsają;</w:t>
      </w:r>
    </w:p>
    <w:p w14:paraId="01813D10" w14:textId="77777777" w:rsidR="00F45276" w:rsidRPr="00BC57AE" w:rsidRDefault="00900E5B"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lastRenderedPageBreak/>
        <w:t xml:space="preserve">Paslaugų teikėjas </w:t>
      </w:r>
      <w:r w:rsidR="00AB62DE" w:rsidRPr="00BC57AE">
        <w:rPr>
          <w:rFonts w:ascii="Times New Roman" w:eastAsia="Calibri" w:hAnsi="Times New Roman" w:cs="Times New Roman"/>
          <w:sz w:val="24"/>
          <w:szCs w:val="24"/>
          <w:lang w:val="lt-LT"/>
        </w:rPr>
        <w:t xml:space="preserve">turi būti įdiegęs veikiančius ir aprašytus incidentų bei keitimų valdymo procesus, atitinkančius informacinių technologijų paslaugų valdymo </w:t>
      </w:r>
      <w:r w:rsidR="00AB62DE" w:rsidRPr="00BC57AE">
        <w:rPr>
          <w:rFonts w:ascii="Times New Roman" w:eastAsia="Calibri" w:hAnsi="Times New Roman" w:cs="Times New Roman"/>
          <w:i/>
          <w:iCs/>
          <w:sz w:val="24"/>
          <w:szCs w:val="24"/>
          <w:lang w:val="lt-LT"/>
        </w:rPr>
        <w:t>(ITIL ar analogiškos metodikos)</w:t>
      </w:r>
      <w:r w:rsidR="00AB62DE" w:rsidRPr="00BC57AE">
        <w:rPr>
          <w:rFonts w:ascii="Times New Roman" w:eastAsia="Calibri" w:hAnsi="Times New Roman" w:cs="Times New Roman"/>
          <w:sz w:val="24"/>
          <w:szCs w:val="24"/>
          <w:lang w:val="lt-LT"/>
        </w:rPr>
        <w:t xml:space="preserve"> gerųjų praktikų rekomendacijas bei veikiantį internetinį portalą kreipiniams registruoti bei peržiūrėti;</w:t>
      </w:r>
    </w:p>
    <w:p w14:paraId="5828B6CC" w14:textId="77777777" w:rsidR="00F45276" w:rsidRPr="00BC57AE" w:rsidRDefault="00900E5B"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Paslaugų teikėjo</w:t>
      </w:r>
      <w:r w:rsidR="00AB62DE" w:rsidRPr="00BC57AE">
        <w:rPr>
          <w:rFonts w:ascii="Times New Roman" w:eastAsia="Calibri" w:hAnsi="Times New Roman" w:cs="Times New Roman"/>
          <w:sz w:val="24"/>
          <w:szCs w:val="24"/>
          <w:lang w:val="lt-LT"/>
        </w:rPr>
        <w:t xml:space="preserve"> Pagalbos tarnyba turi užtikrinti operatyvų grįžtamąjį ryšį ir informacijos apie incidentus realiu laiku </w:t>
      </w:r>
      <w:r w:rsidR="00AB62DE" w:rsidRPr="00BC57AE">
        <w:rPr>
          <w:rFonts w:ascii="Times New Roman" w:eastAsia="Calibri" w:hAnsi="Times New Roman" w:cs="Times New Roman"/>
          <w:i/>
          <w:iCs/>
          <w:sz w:val="24"/>
          <w:szCs w:val="24"/>
          <w:lang w:val="lt-LT"/>
        </w:rPr>
        <w:t>(angl. On-line)</w:t>
      </w:r>
      <w:r w:rsidR="00AB62DE" w:rsidRPr="00BC57AE">
        <w:rPr>
          <w:rFonts w:ascii="Times New Roman" w:eastAsia="Calibri" w:hAnsi="Times New Roman" w:cs="Times New Roman"/>
          <w:sz w:val="24"/>
          <w:szCs w:val="24"/>
          <w:lang w:val="lt-LT"/>
        </w:rPr>
        <w:t xml:space="preserve"> teikimą interneto tinklalapyje, veikiančiame HTTPS protokolu.</w:t>
      </w:r>
    </w:p>
    <w:p w14:paraId="088CA31E" w14:textId="21B5D7E8" w:rsidR="00AB62DE" w:rsidRPr="00BC57AE" w:rsidRDefault="00AB62DE" w:rsidP="00F14342">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eastAsia="Calibri" w:hAnsi="Times New Roman" w:cs="Times New Roman"/>
          <w:sz w:val="24"/>
          <w:szCs w:val="24"/>
          <w:lang w:val="lt-LT"/>
        </w:rPr>
      </w:pPr>
      <w:r w:rsidRPr="00BC57AE">
        <w:rPr>
          <w:rFonts w:ascii="Times New Roman" w:eastAsia="Calibri" w:hAnsi="Times New Roman" w:cs="Times New Roman"/>
          <w:sz w:val="24"/>
          <w:szCs w:val="24"/>
          <w:lang w:val="lt-LT"/>
        </w:rPr>
        <w:t>Pagalbos tarnyba turi informuoti apie užregistruotų incidentų būklę, planuojamą incidentų išsprendimo datą ir laiką bei incidentų išsprendimą.</w:t>
      </w:r>
    </w:p>
    <w:p w14:paraId="165A6961" w14:textId="77777777" w:rsidR="00AB62DE" w:rsidRPr="00BC57AE" w:rsidRDefault="00AB62DE" w:rsidP="00B1316A">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213D2940" w14:textId="16003D51" w:rsidR="00AB62DE" w:rsidRPr="000E1EF6" w:rsidRDefault="005E3503" w:rsidP="00510B11">
      <w:pPr>
        <w:pStyle w:val="ListParagraph"/>
        <w:numPr>
          <w:ilvl w:val="0"/>
          <w:numId w:val="14"/>
        </w:numPr>
        <w:tabs>
          <w:tab w:val="left" w:pos="851"/>
          <w:tab w:val="left" w:pos="993"/>
          <w:tab w:val="left" w:pos="1843"/>
        </w:tabs>
        <w:autoSpaceDN w:val="0"/>
        <w:spacing w:after="0" w:line="240" w:lineRule="auto"/>
        <w:ind w:left="0" w:firstLine="567"/>
        <w:jc w:val="center"/>
        <w:rPr>
          <w:rFonts w:ascii="Times New Roman" w:eastAsia="Times New Roman" w:hAnsi="Times New Roman" w:cs="Times New Roman"/>
          <w:b/>
          <w:bCs/>
          <w:sz w:val="24"/>
          <w:szCs w:val="24"/>
          <w:lang w:val="lt-LT"/>
        </w:rPr>
      </w:pPr>
      <w:r w:rsidRPr="000E1EF6">
        <w:rPr>
          <w:rFonts w:ascii="Times New Roman" w:eastAsia="Times New Roman" w:hAnsi="Times New Roman" w:cs="Times New Roman"/>
          <w:b/>
          <w:bCs/>
          <w:sz w:val="24"/>
          <w:szCs w:val="24"/>
          <w:lang w:val="lt-LT"/>
        </w:rPr>
        <w:t>REIKALAVIMAI NUOTOLINIAM PRISIJUNGIMUI</w:t>
      </w:r>
    </w:p>
    <w:p w14:paraId="67FEA275" w14:textId="77777777" w:rsidR="005E3503" w:rsidRPr="00BC57AE" w:rsidRDefault="005E3503" w:rsidP="00B1316A">
      <w:pPr>
        <w:pStyle w:val="ListParagraph"/>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p>
    <w:p w14:paraId="42644A7A" w14:textId="64DE4E82" w:rsidR="00AB62DE" w:rsidRPr="000E1EF6" w:rsidRDefault="00AB62DE" w:rsidP="00510B11">
      <w:pPr>
        <w:pStyle w:val="ListParagraph"/>
        <w:numPr>
          <w:ilvl w:val="0"/>
          <w:numId w:val="22"/>
        </w:numPr>
        <w:tabs>
          <w:tab w:val="left" w:pos="993"/>
        </w:tabs>
        <w:suppressAutoHyphens/>
        <w:autoSpaceDN w:val="0"/>
        <w:spacing w:after="0" w:line="240" w:lineRule="auto"/>
        <w:ind w:left="0" w:firstLine="567"/>
        <w:jc w:val="both"/>
        <w:textAlignment w:val="baseline"/>
        <w:rPr>
          <w:rFonts w:ascii="Times New Roman" w:hAnsi="Times New Roman" w:cs="Times New Roman"/>
          <w:b/>
          <w:bCs/>
          <w:sz w:val="24"/>
          <w:szCs w:val="24"/>
          <w:lang w:val="lt-LT"/>
        </w:rPr>
      </w:pPr>
      <w:r w:rsidRPr="000E1EF6">
        <w:rPr>
          <w:rFonts w:ascii="Times New Roman" w:hAnsi="Times New Roman" w:cs="Times New Roman"/>
          <w:b/>
          <w:bCs/>
          <w:sz w:val="24"/>
          <w:szCs w:val="24"/>
          <w:lang w:val="lt-LT"/>
        </w:rPr>
        <w:t xml:space="preserve">Nuotoliniams prisijungimams prie </w:t>
      </w:r>
      <w:r w:rsidR="00900E5B" w:rsidRPr="000E1EF6">
        <w:rPr>
          <w:rFonts w:ascii="Times New Roman" w:hAnsi="Times New Roman" w:cs="Times New Roman"/>
          <w:b/>
          <w:bCs/>
          <w:sz w:val="24"/>
          <w:szCs w:val="24"/>
          <w:lang w:val="lt-LT"/>
        </w:rPr>
        <w:t>Perkančiosios organizacijos</w:t>
      </w:r>
      <w:r w:rsidRPr="000E1EF6">
        <w:rPr>
          <w:rFonts w:ascii="Times New Roman" w:hAnsi="Times New Roman" w:cs="Times New Roman"/>
          <w:b/>
          <w:bCs/>
          <w:sz w:val="24"/>
          <w:szCs w:val="24"/>
          <w:lang w:val="lt-LT"/>
        </w:rPr>
        <w:t xml:space="preserve"> tarnybinių stočių ar kitų informacinių išteklių </w:t>
      </w:r>
      <w:r w:rsidR="00900E5B" w:rsidRPr="000E1EF6">
        <w:rPr>
          <w:rFonts w:ascii="Times New Roman" w:hAnsi="Times New Roman" w:cs="Times New Roman"/>
          <w:b/>
          <w:bCs/>
          <w:sz w:val="24"/>
          <w:szCs w:val="24"/>
          <w:lang w:val="lt-LT"/>
        </w:rPr>
        <w:t>Paslaugų teikėjas</w:t>
      </w:r>
      <w:r w:rsidRPr="000E1EF6">
        <w:rPr>
          <w:rFonts w:ascii="Times New Roman" w:hAnsi="Times New Roman" w:cs="Times New Roman"/>
          <w:b/>
          <w:bCs/>
          <w:sz w:val="24"/>
          <w:szCs w:val="24"/>
          <w:lang w:val="lt-LT"/>
        </w:rPr>
        <w:t xml:space="preserve"> gali pasirinkti vieną iš žemiau nurodytų būdų</w:t>
      </w:r>
      <w:r w:rsidR="00900E5B" w:rsidRPr="000E1EF6">
        <w:rPr>
          <w:rFonts w:ascii="Times New Roman" w:hAnsi="Times New Roman" w:cs="Times New Roman"/>
          <w:b/>
          <w:bCs/>
          <w:sz w:val="24"/>
          <w:szCs w:val="24"/>
          <w:lang w:val="lt-LT"/>
        </w:rPr>
        <w:t>.</w:t>
      </w:r>
    </w:p>
    <w:p w14:paraId="1C89F613" w14:textId="27D64371" w:rsidR="00AB62DE" w:rsidRPr="00BC57AE" w:rsidRDefault="00AB62DE" w:rsidP="00510B11">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BC57AE">
        <w:rPr>
          <w:rFonts w:ascii="Times New Roman" w:hAnsi="Times New Roman" w:cs="Times New Roman"/>
          <w:sz w:val="24"/>
          <w:szCs w:val="24"/>
          <w:lang w:val="lt-LT"/>
        </w:rPr>
        <w:t>Prisijungimas užtikrinantis žemiau keliamus reikalavimus, nenaudojant dedikuoto saugaus prisijungimo valdymo sprendimo:</w:t>
      </w:r>
    </w:p>
    <w:p w14:paraId="73B202E0" w14:textId="766F7E94" w:rsidR="00AB62DE"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Nuotolinis prisijungimas prie </w:t>
      </w:r>
      <w:r w:rsidR="00900E5B" w:rsidRPr="00BC57AE">
        <w:rPr>
          <w:rFonts w:ascii="Times New Roman" w:hAnsi="Times New Roman" w:cs="Times New Roman"/>
          <w:sz w:val="24"/>
          <w:szCs w:val="24"/>
          <w:lang w:val="lt-LT" w:eastAsia="ar-SA"/>
        </w:rPr>
        <w:t>Perkančiosios organizacijos</w:t>
      </w:r>
      <w:r w:rsidRPr="00BC57AE">
        <w:rPr>
          <w:rFonts w:ascii="Times New Roman" w:hAnsi="Times New Roman" w:cs="Times New Roman"/>
          <w:sz w:val="24"/>
          <w:szCs w:val="24"/>
          <w:lang w:val="lt-LT" w:eastAsia="ar-SA"/>
        </w:rPr>
        <w:t xml:space="preserve"> tarnybinių stočių yra galimas tik naudojantis VPN tuneliu (Tiekėjas nurodo IP adresą / -us, iš kurių bus jungiamasi į </w:t>
      </w:r>
      <w:r w:rsidR="1C83E613" w:rsidRPr="00BC57AE">
        <w:rPr>
          <w:rFonts w:ascii="Times New Roman" w:hAnsi="Times New Roman" w:cs="Times New Roman"/>
          <w:sz w:val="24"/>
          <w:szCs w:val="24"/>
          <w:lang w:val="lt-LT" w:eastAsia="ar-SA"/>
        </w:rPr>
        <w:t>Perkančiosios organizacijos</w:t>
      </w:r>
      <w:r w:rsidRPr="00BC57AE">
        <w:rPr>
          <w:rFonts w:ascii="Times New Roman" w:hAnsi="Times New Roman" w:cs="Times New Roman"/>
          <w:sz w:val="24"/>
          <w:szCs w:val="24"/>
          <w:lang w:val="lt-LT" w:eastAsia="ar-SA"/>
        </w:rPr>
        <w:t xml:space="preserve"> tarnybines stotis);</w:t>
      </w:r>
    </w:p>
    <w:p w14:paraId="65946A36" w14:textId="77777777" w:rsidR="00F4527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Kiekvienam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paskirtam specialistui, atitinkančiam Perkančiosios organizacijos paslaugų pirkimo sąlygose nustatytus kvalifikacinius reikalavimus, sudaromas unikalus naudotojo vardas ir slaptažodis, kurie perduodami asmeniškai arba siunčiami elektroniniu paštu, užšifruotame dokumente (pasinaudojant pvz., Gpg4win arba lygiaverčiu sprendimu);</w:t>
      </w:r>
    </w:p>
    <w:p w14:paraId="66837C71" w14:textId="77777777" w:rsidR="00F45276" w:rsidRPr="00BC57AE" w:rsidRDefault="00900E5B"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Paslaugų teikėjui</w:t>
      </w:r>
      <w:r w:rsidR="00AB62DE" w:rsidRPr="00BC57AE">
        <w:rPr>
          <w:rFonts w:ascii="Times New Roman" w:hAnsi="Times New Roman" w:cs="Times New Roman"/>
          <w:sz w:val="24"/>
          <w:szCs w:val="24"/>
          <w:lang w:val="lt-LT" w:eastAsia="ar-SA"/>
        </w:rPr>
        <w:t xml:space="preserve"> nutraukus darbo santykius su paskirtu specialistu, </w:t>
      </w:r>
      <w:r w:rsidRPr="00BC57AE">
        <w:rPr>
          <w:rFonts w:ascii="Times New Roman" w:hAnsi="Times New Roman" w:cs="Times New Roman"/>
          <w:sz w:val="24"/>
          <w:szCs w:val="24"/>
          <w:lang w:val="lt-LT" w:eastAsia="ar-SA"/>
        </w:rPr>
        <w:t>Paslaugų teikėjas</w:t>
      </w:r>
      <w:r w:rsidR="00AB62DE" w:rsidRPr="00BC57AE">
        <w:rPr>
          <w:rFonts w:ascii="Times New Roman" w:hAnsi="Times New Roman" w:cs="Times New Roman"/>
          <w:sz w:val="24"/>
          <w:szCs w:val="24"/>
          <w:lang w:val="lt-LT" w:eastAsia="ar-SA"/>
        </w:rPr>
        <w:t xml:space="preserve">, paslaugų teikimo sutartyje nurodytu el. paštu, nedelsiant turi informuoti apie tai Perkančiąją organizaciją, kuri nedelsiant panaikina nurodyto specialisto naudotojo vardą ir slaptažodį ir / arba užblokuoja prieigą prie </w:t>
      </w:r>
      <w:r w:rsidRPr="00BC57AE">
        <w:rPr>
          <w:rFonts w:ascii="Times New Roman" w:hAnsi="Times New Roman" w:cs="Times New Roman"/>
          <w:sz w:val="24"/>
          <w:szCs w:val="24"/>
          <w:lang w:val="lt-LT" w:eastAsia="ar-SA"/>
        </w:rPr>
        <w:t>Perkančiosios organizacijos</w:t>
      </w:r>
      <w:r w:rsidR="00AB62DE" w:rsidRPr="00BC57AE">
        <w:rPr>
          <w:rFonts w:ascii="Times New Roman" w:hAnsi="Times New Roman" w:cs="Times New Roman"/>
          <w:sz w:val="24"/>
          <w:szCs w:val="24"/>
          <w:lang w:val="lt-LT" w:eastAsia="ar-SA"/>
        </w:rPr>
        <w:t xml:space="preserve"> tarnybinių stočių;</w:t>
      </w:r>
    </w:p>
    <w:p w14:paraId="47878FE3" w14:textId="77777777" w:rsidR="00F4527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Suteiktas naudotojo vardas nekeičiamas ir negali būti suteiktas kitam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paskirtam specialistui;</w:t>
      </w:r>
    </w:p>
    <w:p w14:paraId="243B3272" w14:textId="0C76E04D" w:rsidR="00AB62DE"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Naudoto</w:t>
      </w:r>
      <w:r w:rsidRPr="00BC57AE">
        <w:rPr>
          <w:rFonts w:ascii="Times New Roman" w:hAnsi="Times New Roman" w:cs="Times New Roman"/>
          <w:sz w:val="24"/>
          <w:szCs w:val="24"/>
          <w:lang w:val="lt-LT"/>
        </w:rPr>
        <w:t xml:space="preserve">jų vardai, slaptažodžiai </w:t>
      </w:r>
      <w:r w:rsidR="00900E5B" w:rsidRPr="00BC57AE">
        <w:rPr>
          <w:rFonts w:ascii="Times New Roman" w:hAnsi="Times New Roman" w:cs="Times New Roman"/>
          <w:sz w:val="24"/>
          <w:szCs w:val="24"/>
          <w:lang w:val="lt-LT"/>
        </w:rPr>
        <w:t>Paslaugų teikėjo</w:t>
      </w:r>
      <w:r w:rsidRPr="00BC57AE">
        <w:rPr>
          <w:rFonts w:ascii="Times New Roman" w:hAnsi="Times New Roman" w:cs="Times New Roman"/>
          <w:sz w:val="24"/>
          <w:szCs w:val="24"/>
          <w:lang w:val="lt-LT"/>
        </w:rPr>
        <w:t xml:space="preserve"> specialistams yra sudaromi ir keičiami vadovaujantis Kibernetinio saugumo reikalavimų apraše nustatytais reikalavimais.</w:t>
      </w:r>
    </w:p>
    <w:p w14:paraId="0E0AF36B" w14:textId="3465DE68" w:rsidR="00AB62DE" w:rsidRPr="00BC57AE" w:rsidRDefault="00AB62DE" w:rsidP="00510B11">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Prisijungimas prie Perkančiosios organizacijos tarnybinių stočių nuotoliniu būdu realizuojamas naudojant saugaus prisijungimų valdymo sprendimą </w:t>
      </w:r>
      <w:r w:rsidRPr="00BC57AE">
        <w:rPr>
          <w:rFonts w:ascii="Times New Roman" w:hAnsi="Times New Roman" w:cs="Times New Roman"/>
          <w:i/>
          <w:iCs/>
          <w:sz w:val="24"/>
          <w:szCs w:val="24"/>
          <w:lang w:val="lt-LT"/>
        </w:rPr>
        <w:t>(angl. „Privilaged access managment“</w:t>
      </w:r>
      <w:r w:rsidRPr="00BC57AE">
        <w:rPr>
          <w:rFonts w:ascii="Times New Roman" w:hAnsi="Times New Roman" w:cs="Times New Roman"/>
          <w:sz w:val="24"/>
          <w:szCs w:val="24"/>
          <w:lang w:val="lt-LT"/>
        </w:rPr>
        <w:t xml:space="preserve"> (toliau - Sprendimas)), kuris užtikrina, kad:</w:t>
      </w:r>
    </w:p>
    <w:p w14:paraId="622B4918" w14:textId="77777777"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tik patvirtinti </w:t>
      </w:r>
      <w:r w:rsidR="00900E5B" w:rsidRPr="00BC57AE">
        <w:rPr>
          <w:rFonts w:ascii="Times New Roman" w:hAnsi="Times New Roman" w:cs="Times New Roman"/>
          <w:sz w:val="24"/>
          <w:szCs w:val="24"/>
          <w:lang w:val="lt-LT" w:eastAsia="ar-SA"/>
        </w:rPr>
        <w:t xml:space="preserve">Paslaugų teikėjo </w:t>
      </w:r>
      <w:r w:rsidRPr="00BC57AE">
        <w:rPr>
          <w:rFonts w:ascii="Times New Roman" w:hAnsi="Times New Roman" w:cs="Times New Roman"/>
          <w:sz w:val="24"/>
          <w:szCs w:val="24"/>
          <w:lang w:val="lt-LT" w:eastAsia="ar-SA"/>
        </w:rPr>
        <w:t>specialistai galės atlikti prisijungimą prie tarnybinių stočių ir tik su tokio lygio teisėmis, kokios reikalingos numatytai paslaugai teikti;</w:t>
      </w:r>
    </w:p>
    <w:p w14:paraId="5025D351" w14:textId="77777777"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Sprendimas palaiko kelių veiksnių autentifikaciją ar kitus saugius prisijungimo būdus, kurie leidžia identifikuoti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specialistus;</w:t>
      </w:r>
    </w:p>
    <w:p w14:paraId="302C7593" w14:textId="77777777"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visi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specialistų prisijungimai ir jų trukmės yra fiksuojamos;</w:t>
      </w:r>
    </w:p>
    <w:p w14:paraId="534609FF" w14:textId="77777777"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prisijungimai, naudojantis Sprendimu, yra šifruojami;</w:t>
      </w:r>
    </w:p>
    <w:p w14:paraId="19324960" w14:textId="77777777"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visi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specialistų prisijungimai ir atliekami veiksmai prisijungus prie Perkančiosios organizacijos tarnybinių stočių būtų įrašomi, fiksuojant kokiu laiku ir kokį veiksmą atliko Tiekėjo specialistas. Sesijos turi būti saugomos ne trumpiau kaip 6 mėn.;</w:t>
      </w:r>
    </w:p>
    <w:p w14:paraId="17FBDC5D" w14:textId="2E57F492" w:rsidR="00845246"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esant Perkančiosios organizacijos poreikiui, su </w:t>
      </w:r>
      <w:r w:rsidR="009B3302" w:rsidRPr="00BC57AE">
        <w:rPr>
          <w:rFonts w:ascii="Times New Roman" w:hAnsi="Times New Roman" w:cs="Times New Roman"/>
          <w:sz w:val="24"/>
          <w:szCs w:val="24"/>
          <w:lang w:val="lt-LT" w:eastAsia="ar-SA"/>
        </w:rPr>
        <w:t xml:space="preserve">Perkančiąja </w:t>
      </w:r>
      <w:r w:rsidRPr="00BC57AE">
        <w:rPr>
          <w:rFonts w:ascii="Times New Roman" w:hAnsi="Times New Roman" w:cs="Times New Roman"/>
          <w:sz w:val="24"/>
          <w:szCs w:val="24"/>
          <w:lang w:val="lt-LT" w:eastAsia="ar-SA"/>
        </w:rPr>
        <w:t xml:space="preserve">organizacija suderintu formatu ir būdu, </w:t>
      </w:r>
      <w:r w:rsidR="00900E5B" w:rsidRPr="00BC57AE">
        <w:rPr>
          <w:rFonts w:ascii="Times New Roman" w:hAnsi="Times New Roman" w:cs="Times New Roman"/>
          <w:sz w:val="24"/>
          <w:szCs w:val="24"/>
          <w:lang w:val="lt-LT" w:eastAsia="ar-SA"/>
        </w:rPr>
        <w:t>Paslaugų teikėjas</w:t>
      </w:r>
      <w:r w:rsidRPr="00BC57AE">
        <w:rPr>
          <w:rFonts w:ascii="Times New Roman" w:hAnsi="Times New Roman" w:cs="Times New Roman"/>
          <w:sz w:val="24"/>
          <w:szCs w:val="24"/>
          <w:lang w:val="lt-LT" w:eastAsia="ar-SA"/>
        </w:rPr>
        <w:t xml:space="preserve"> turi perduoti Perkančiajai organizacijai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specialisto atliktų veiksmų įrašytą sesiją; </w:t>
      </w:r>
    </w:p>
    <w:p w14:paraId="65383092" w14:textId="01C5AFF4" w:rsidR="00AB62DE" w:rsidRPr="00BC57AE" w:rsidRDefault="00AB62DE" w:rsidP="00510B11">
      <w:pPr>
        <w:pStyle w:val="ListParagraph"/>
        <w:numPr>
          <w:ilvl w:val="1"/>
          <w:numId w:val="22"/>
        </w:numPr>
        <w:tabs>
          <w:tab w:val="left" w:pos="1276"/>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už Sprendimą, jo palaikymą atsakingas pats </w:t>
      </w:r>
      <w:r w:rsidR="00900E5B" w:rsidRPr="00BC57AE">
        <w:rPr>
          <w:rFonts w:ascii="Times New Roman" w:hAnsi="Times New Roman" w:cs="Times New Roman"/>
          <w:sz w:val="24"/>
          <w:szCs w:val="24"/>
          <w:lang w:val="lt-LT" w:eastAsia="ar-SA"/>
        </w:rPr>
        <w:t>Paslaugų teikėjas</w:t>
      </w:r>
      <w:r w:rsidRPr="00BC57AE">
        <w:rPr>
          <w:rFonts w:ascii="Times New Roman" w:hAnsi="Times New Roman" w:cs="Times New Roman"/>
          <w:sz w:val="24"/>
          <w:szCs w:val="24"/>
          <w:lang w:val="lt-LT" w:eastAsia="ar-SA"/>
        </w:rPr>
        <w:t xml:space="preserve">, sprendimas turi būti naudojamas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veikloje.</w:t>
      </w:r>
    </w:p>
    <w:p w14:paraId="37AC2E67" w14:textId="185A9D7B" w:rsidR="00AB62DE" w:rsidRPr="00BC57AE" w:rsidRDefault="00AB62DE" w:rsidP="00510B11">
      <w:pPr>
        <w:pStyle w:val="ListParagraph"/>
        <w:numPr>
          <w:ilvl w:val="0"/>
          <w:numId w:val="2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lastRenderedPageBreak/>
        <w:t xml:space="preserve">Perkančioji organizacija, atsižvelgiant į teisės aktų pasikeitimus ir/arba Perkančiosios organizacijos infrastruktūroje įgyvendinamus naujus sprendimus, pasilieka teisę sutarties vykdymo metu keisti prie Perkančiosios organizacijos tarnybinių stočių naudojamą prisijungimo būdą ir principą (pvz. Perkančioji organizacija savo IT infrastruktūroje įsidiegia saugaus prisijungimų valdymo sprendimą, į kurio naudojimą įtraukia ir </w:t>
      </w:r>
      <w:r w:rsidR="00900E5B" w:rsidRPr="00BC57AE">
        <w:rPr>
          <w:rFonts w:ascii="Times New Roman" w:hAnsi="Times New Roman" w:cs="Times New Roman"/>
          <w:sz w:val="24"/>
          <w:szCs w:val="24"/>
          <w:lang w:val="lt-LT" w:eastAsia="ar-SA"/>
        </w:rPr>
        <w:t>Paslaugų teikėjo</w:t>
      </w:r>
      <w:r w:rsidRPr="00BC57AE">
        <w:rPr>
          <w:rFonts w:ascii="Times New Roman" w:hAnsi="Times New Roman" w:cs="Times New Roman"/>
          <w:sz w:val="24"/>
          <w:szCs w:val="24"/>
          <w:lang w:val="lt-LT" w:eastAsia="ar-SA"/>
        </w:rPr>
        <w:t xml:space="preserve"> specialistus).</w:t>
      </w:r>
    </w:p>
    <w:p w14:paraId="637CE554" w14:textId="77777777" w:rsidR="00AB62DE" w:rsidRPr="00BC57AE" w:rsidRDefault="00AB62DE" w:rsidP="00B1316A">
      <w:pPr>
        <w:spacing w:after="0" w:line="240" w:lineRule="auto"/>
        <w:ind w:firstLine="567"/>
        <w:contextualSpacing/>
        <w:jc w:val="both"/>
        <w:rPr>
          <w:rFonts w:ascii="Times New Roman" w:hAnsi="Times New Roman" w:cs="Times New Roman"/>
          <w:sz w:val="24"/>
          <w:szCs w:val="24"/>
        </w:rPr>
      </w:pPr>
    </w:p>
    <w:p w14:paraId="6C7F9386" w14:textId="42E9EEEA" w:rsidR="00AB62DE" w:rsidRPr="00BC57AE" w:rsidRDefault="005E3503" w:rsidP="00B1316A">
      <w:pPr>
        <w:tabs>
          <w:tab w:val="left" w:pos="1276"/>
        </w:tabs>
        <w:spacing w:after="0" w:line="240" w:lineRule="auto"/>
        <w:ind w:firstLine="567"/>
        <w:jc w:val="center"/>
        <w:rPr>
          <w:rFonts w:ascii="Times New Roman" w:eastAsia="Times New Roman" w:hAnsi="Times New Roman" w:cs="Times New Roman"/>
          <w:b/>
          <w:bCs/>
          <w:caps/>
          <w:sz w:val="24"/>
          <w:szCs w:val="24"/>
        </w:rPr>
      </w:pPr>
      <w:r w:rsidRPr="00BC57AE">
        <w:rPr>
          <w:rFonts w:ascii="Times New Roman" w:eastAsia="Times New Roman" w:hAnsi="Times New Roman" w:cs="Times New Roman"/>
          <w:b/>
          <w:bCs/>
          <w:caps/>
          <w:sz w:val="24"/>
          <w:szCs w:val="24"/>
        </w:rPr>
        <w:t>XIII. NACIONALINIO SAUGUMO REIKALAVIMAI</w:t>
      </w:r>
    </w:p>
    <w:p w14:paraId="6A28E5B0" w14:textId="77777777" w:rsidR="005E3503" w:rsidRPr="00BC57AE" w:rsidRDefault="005E3503" w:rsidP="00B1316A">
      <w:pPr>
        <w:tabs>
          <w:tab w:val="left" w:pos="1276"/>
        </w:tabs>
        <w:spacing w:after="0" w:line="240" w:lineRule="auto"/>
        <w:ind w:firstLine="567"/>
        <w:jc w:val="center"/>
        <w:rPr>
          <w:rFonts w:ascii="Times New Roman" w:eastAsia="Times New Roman" w:hAnsi="Times New Roman" w:cs="Times New Roman"/>
          <w:b/>
          <w:bCs/>
          <w:caps/>
          <w:sz w:val="24"/>
          <w:szCs w:val="24"/>
        </w:rPr>
      </w:pPr>
    </w:p>
    <w:p w14:paraId="754B61BB" w14:textId="265A34AD" w:rsidR="00AB62DE"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Perkančioji organizacija siekia įsigyti paslaugas, kurios nekelia grėsmės nacionaliniam saugumui. </w:t>
      </w:r>
      <w:r w:rsidRPr="00BC57AE">
        <w:rPr>
          <w:rFonts w:ascii="Times New Roman" w:eastAsia="Times New Roman" w:hAnsi="Times New Roman" w:cs="Times New Roman"/>
          <w:color w:val="000000" w:themeColor="text1"/>
          <w:sz w:val="24"/>
          <w:szCs w:val="24"/>
          <w:lang w:val="lt-LT"/>
        </w:rPr>
        <w:t xml:space="preserve">Perkančioji organizacija yra įrašyta į </w:t>
      </w:r>
      <w:r w:rsidRPr="00BC57AE">
        <w:rPr>
          <w:rFonts w:ascii="Times New Roman" w:eastAsia="Times New Roman" w:hAnsi="Times New Roman" w:cs="Times New Roman"/>
          <w:b/>
          <w:bCs/>
          <w:color w:val="000000" w:themeColor="text1"/>
          <w:sz w:val="24"/>
          <w:szCs w:val="24"/>
          <w:lang w:val="lt-LT"/>
        </w:rPr>
        <w:t xml:space="preserve">Saugiojo tinklo naudotojų sąrašą ir yra </w:t>
      </w:r>
      <w:r w:rsidRPr="00BC57AE">
        <w:rPr>
          <w:rFonts w:ascii="Times New Roman" w:eastAsia="Times New Roman" w:hAnsi="Times New Roman" w:cs="Times New Roman"/>
          <w:b/>
          <w:bCs/>
          <w:color w:val="FF0000"/>
          <w:sz w:val="24"/>
          <w:szCs w:val="24"/>
          <w:lang w:val="lt-LT"/>
        </w:rPr>
        <w:t>laikoma esminiu kibernetinio saugumo subjektu,</w:t>
      </w:r>
      <w:r w:rsidRPr="00BC57AE">
        <w:rPr>
          <w:rFonts w:ascii="Times New Roman" w:eastAsia="Times New Roman" w:hAnsi="Times New Roman" w:cs="Times New Roman"/>
          <w:color w:val="FF0000"/>
          <w:sz w:val="24"/>
          <w:szCs w:val="24"/>
          <w:lang w:val="lt-LT"/>
        </w:rPr>
        <w:t xml:space="preserve"> </w:t>
      </w:r>
      <w:r w:rsidRPr="00BC57AE">
        <w:rPr>
          <w:rFonts w:ascii="Times New Roman" w:eastAsia="Times New Roman" w:hAnsi="Times New Roman" w:cs="Times New Roman"/>
          <w:sz w:val="24"/>
          <w:szCs w:val="24"/>
          <w:lang w:val="lt-LT"/>
        </w:rPr>
        <w:t xml:space="preserve">nurodytu </w:t>
      </w:r>
      <w:hyperlink r:id="rId23" w:history="1">
        <w:r w:rsidRPr="00BC57AE">
          <w:rPr>
            <w:rStyle w:val="Hyperlink"/>
            <w:rFonts w:ascii="Times New Roman" w:eastAsia="Aptos" w:hAnsi="Times New Roman" w:cs="Times New Roman"/>
            <w:color w:val="000000" w:themeColor="text1"/>
            <w:sz w:val="24"/>
            <w:szCs w:val="24"/>
            <w:lang w:val="lt-LT"/>
          </w:rPr>
          <w:t>Kibernetinio saugumo įstatyme</w:t>
        </w:r>
      </w:hyperlink>
      <w:r w:rsidRPr="00BC57AE">
        <w:rPr>
          <w:rFonts w:ascii="Times New Roman" w:eastAsia="Times New Roman" w:hAnsi="Times New Roman" w:cs="Times New Roman"/>
          <w:color w:val="000000" w:themeColor="text1"/>
          <w:sz w:val="24"/>
          <w:szCs w:val="24"/>
          <w:lang w:val="lt-LT" w:eastAsia="en-GB"/>
        </w:rPr>
        <w:t xml:space="preserve">, todėl vadovaujantis VPĮ 37 straipsnio 9 dalimi, </w:t>
      </w:r>
      <w:r w:rsidRPr="00BC57AE">
        <w:rPr>
          <w:rFonts w:ascii="Times New Roman" w:eastAsia="Times New Roman" w:hAnsi="Times New Roman" w:cs="Times New Roman"/>
          <w:b/>
          <w:bCs/>
          <w:color w:val="000000" w:themeColor="text1"/>
          <w:sz w:val="24"/>
          <w:szCs w:val="24"/>
          <w:lang w:val="lt-LT" w:eastAsia="en-GB"/>
        </w:rPr>
        <w:t>paslaugos ir paslaugų teikime naudojama įranga ir / ar kita programinė įranga (pvz.: Pagalbos tarnyba ir kita paslaugų teikime naudojama įranga ir / ar programinė įranga) turi atitikti žemiau nurodytus su nacionaliniu saugumu susijusius reikalavimus</w:t>
      </w:r>
      <w:r w:rsidRPr="00BC57AE">
        <w:rPr>
          <w:rFonts w:ascii="Times New Roman" w:eastAsia="Times New Roman" w:hAnsi="Times New Roman" w:cs="Times New Roman"/>
          <w:color w:val="000000" w:themeColor="text1"/>
          <w:sz w:val="24"/>
          <w:szCs w:val="24"/>
          <w:lang w:val="lt-LT" w:eastAsia="en-GB"/>
        </w:rPr>
        <w:t>:</w:t>
      </w:r>
    </w:p>
    <w:p w14:paraId="67F12C0E" w14:textId="77777777" w:rsidR="00AB62DE" w:rsidRPr="00BC57AE" w:rsidRDefault="00AB62DE" w:rsidP="00B1316A">
      <w:pPr>
        <w:tabs>
          <w:tab w:val="left" w:pos="993"/>
          <w:tab w:val="left" w:pos="1276"/>
          <w:tab w:val="left" w:pos="1843"/>
        </w:tabs>
        <w:autoSpaceDN w:val="0"/>
        <w:spacing w:after="0" w:line="240" w:lineRule="auto"/>
        <w:ind w:firstLine="567"/>
        <w:jc w:val="both"/>
        <w:rPr>
          <w:rFonts w:ascii="Times New Roman" w:eastAsia="Times New Roman" w:hAnsi="Times New Roman" w:cs="Times New Roman"/>
          <w:sz w:val="24"/>
          <w:szCs w:val="24"/>
        </w:rPr>
      </w:pPr>
    </w:p>
    <w:p w14:paraId="2A340F4C" w14:textId="43C12E83" w:rsidR="00AB62DE" w:rsidRPr="00BC57AE" w:rsidRDefault="003A661F" w:rsidP="003A661F">
      <w:pPr>
        <w:spacing w:after="0" w:line="240" w:lineRule="auto"/>
        <w:ind w:left="5040"/>
        <w:jc w:val="both"/>
        <w:rPr>
          <w:rFonts w:ascii="Times New Roman" w:hAnsi="Times New Roman" w:cs="Times New Roman"/>
          <w:i/>
          <w:sz w:val="24"/>
          <w:szCs w:val="24"/>
        </w:rPr>
      </w:pPr>
      <w:r w:rsidRPr="00BC57AE">
        <w:rPr>
          <w:rFonts w:ascii="Times New Roman" w:hAnsi="Times New Roman" w:cs="Times New Roman"/>
          <w:i/>
          <w:sz w:val="24"/>
          <w:szCs w:val="24"/>
        </w:rPr>
        <w:t>3</w:t>
      </w:r>
      <w:r w:rsidR="00AB62DE" w:rsidRPr="00BC57AE">
        <w:rPr>
          <w:rFonts w:ascii="Times New Roman" w:hAnsi="Times New Roman" w:cs="Times New Roman"/>
          <w:i/>
          <w:sz w:val="24"/>
          <w:szCs w:val="24"/>
        </w:rPr>
        <w:t xml:space="preserve"> lentelė. Nacionalinio saugumo reikalavimai.</w:t>
      </w:r>
    </w:p>
    <w:tbl>
      <w:tblPr>
        <w:tblW w:w="5221" w:type="pct"/>
        <w:tblInd w:w="-20" w:type="dxa"/>
        <w:tblLayout w:type="fixed"/>
        <w:tblLook w:val="0000" w:firstRow="0" w:lastRow="0" w:firstColumn="0" w:lastColumn="0" w:noHBand="0" w:noVBand="0"/>
      </w:tblPr>
      <w:tblGrid>
        <w:gridCol w:w="1188"/>
        <w:gridCol w:w="3145"/>
        <w:gridCol w:w="6069"/>
      </w:tblGrid>
      <w:tr w:rsidR="00AB62DE" w:rsidRPr="00BC57AE" w14:paraId="35672898" w14:textId="77777777" w:rsidTr="00895880">
        <w:trPr>
          <w:tblHeader/>
        </w:trPr>
        <w:tc>
          <w:tcPr>
            <w:tcW w:w="1149" w:type="dxa"/>
            <w:tcBorders>
              <w:top w:val="single" w:sz="4" w:space="0" w:color="000000" w:themeColor="text1"/>
              <w:left w:val="single" w:sz="4" w:space="0" w:color="000000" w:themeColor="text1"/>
              <w:bottom w:val="single" w:sz="4" w:space="0" w:color="000000" w:themeColor="text1"/>
            </w:tcBorders>
            <w:vAlign w:val="center"/>
          </w:tcPr>
          <w:p w14:paraId="2A3B93E7" w14:textId="77777777" w:rsidR="00AB62DE" w:rsidRPr="00BC57AE" w:rsidRDefault="00AB62DE" w:rsidP="00B1316A">
            <w:pPr>
              <w:spacing w:after="0" w:line="240" w:lineRule="auto"/>
              <w:ind w:firstLine="567"/>
              <w:jc w:val="center"/>
              <w:rPr>
                <w:rFonts w:ascii="Times New Roman" w:eastAsia="Times New Roman" w:hAnsi="Times New Roman" w:cs="Times New Roman"/>
                <w:b/>
                <w:bCs/>
                <w:sz w:val="24"/>
                <w:szCs w:val="24"/>
              </w:rPr>
            </w:pPr>
            <w:r w:rsidRPr="00BC57AE">
              <w:rPr>
                <w:rFonts w:ascii="Times New Roman" w:eastAsia="Times New Roman" w:hAnsi="Times New Roman" w:cs="Times New Roman"/>
                <w:b/>
                <w:bCs/>
                <w:sz w:val="24"/>
                <w:szCs w:val="24"/>
              </w:rPr>
              <w:t>Nr.</w:t>
            </w:r>
          </w:p>
        </w:tc>
        <w:tc>
          <w:tcPr>
            <w:tcW w:w="3039" w:type="dxa"/>
            <w:tcBorders>
              <w:top w:val="single" w:sz="4" w:space="0" w:color="000000" w:themeColor="text1"/>
              <w:left w:val="single" w:sz="4" w:space="0" w:color="000000" w:themeColor="text1"/>
              <w:bottom w:val="single" w:sz="4" w:space="0" w:color="000000" w:themeColor="text1"/>
            </w:tcBorders>
            <w:vAlign w:val="center"/>
          </w:tcPr>
          <w:p w14:paraId="4AA5CEB9" w14:textId="77777777" w:rsidR="00AB62DE" w:rsidRPr="00BC57AE" w:rsidRDefault="00AB62DE" w:rsidP="00B1316A">
            <w:pPr>
              <w:spacing w:after="0" w:line="240" w:lineRule="auto"/>
              <w:ind w:firstLine="567"/>
              <w:jc w:val="center"/>
              <w:rPr>
                <w:rFonts w:ascii="Times New Roman" w:eastAsia="Times New Roman" w:hAnsi="Times New Roman" w:cs="Times New Roman"/>
                <w:sz w:val="24"/>
                <w:szCs w:val="24"/>
              </w:rPr>
            </w:pPr>
            <w:r w:rsidRPr="00BC57AE">
              <w:rPr>
                <w:rFonts w:ascii="Times New Roman" w:eastAsia="Times New Roman" w:hAnsi="Times New Roman" w:cs="Times New Roman"/>
                <w:b/>
                <w:bCs/>
                <w:sz w:val="24"/>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F865D3" w14:textId="77777777" w:rsidR="00AB62DE" w:rsidRPr="00BC57AE" w:rsidRDefault="00AB62DE" w:rsidP="00B1316A">
            <w:pPr>
              <w:spacing w:after="0" w:line="240" w:lineRule="auto"/>
              <w:ind w:firstLine="567"/>
              <w:jc w:val="center"/>
              <w:rPr>
                <w:rFonts w:ascii="Times New Roman" w:eastAsia="Times New Roman" w:hAnsi="Times New Roman" w:cs="Times New Roman"/>
                <w:sz w:val="24"/>
                <w:szCs w:val="24"/>
              </w:rPr>
            </w:pPr>
            <w:r w:rsidRPr="00BC57AE">
              <w:rPr>
                <w:rFonts w:ascii="Times New Roman" w:eastAsia="Times New Roman" w:hAnsi="Times New Roman" w:cs="Times New Roman"/>
                <w:b/>
                <w:bCs/>
                <w:sz w:val="24"/>
                <w:szCs w:val="24"/>
              </w:rPr>
              <w:t>Atitiktį reikalavimui pagrindžiantys dokumentai</w:t>
            </w:r>
            <w:r w:rsidRPr="00BC57AE">
              <w:rPr>
                <w:rStyle w:val="FootnoteReference"/>
                <w:rFonts w:ascii="Times New Roman" w:eastAsia="Times New Roman" w:hAnsi="Times New Roman" w:cs="Times New Roman"/>
                <w:b/>
                <w:bCs/>
                <w:sz w:val="24"/>
                <w:szCs w:val="24"/>
              </w:rPr>
              <w:footnoteReference w:id="2"/>
            </w:r>
          </w:p>
        </w:tc>
      </w:tr>
      <w:tr w:rsidR="00AB62DE" w:rsidRPr="00BC57AE" w14:paraId="1B2E3CE9" w14:textId="77777777" w:rsidTr="00895880">
        <w:tc>
          <w:tcPr>
            <w:tcW w:w="1149" w:type="dxa"/>
            <w:tcBorders>
              <w:top w:val="single" w:sz="4" w:space="0" w:color="000000" w:themeColor="text1"/>
              <w:left w:val="single" w:sz="4" w:space="0" w:color="000000" w:themeColor="text1"/>
              <w:bottom w:val="single" w:sz="4" w:space="0" w:color="000000" w:themeColor="text1"/>
            </w:tcBorders>
          </w:tcPr>
          <w:p w14:paraId="518D19FF" w14:textId="6B43D5E1" w:rsidR="00AB62DE" w:rsidRPr="00BC57AE" w:rsidRDefault="00AB62DE" w:rsidP="00B1316A">
            <w:pPr>
              <w:suppressAutoHyphens/>
              <w:snapToGrid w:val="0"/>
              <w:spacing w:after="0" w:line="240" w:lineRule="auto"/>
              <w:ind w:firstLine="567"/>
              <w:jc w:val="center"/>
              <w:rPr>
                <w:rFonts w:ascii="Times New Roman" w:eastAsia="Times New Roman" w:hAnsi="Times New Roman" w:cs="Times New Roman"/>
                <w:sz w:val="24"/>
                <w:szCs w:val="24"/>
              </w:rPr>
            </w:pPr>
            <w:r w:rsidRPr="00BC57AE">
              <w:rPr>
                <w:rFonts w:ascii="Times New Roman" w:eastAsia="Times New Roman" w:hAnsi="Times New Roman" w:cs="Times New Roman"/>
                <w:sz w:val="24"/>
                <w:szCs w:val="24"/>
              </w:rPr>
              <w:t>1.</w:t>
            </w:r>
          </w:p>
        </w:tc>
        <w:tc>
          <w:tcPr>
            <w:tcW w:w="3039" w:type="dxa"/>
            <w:tcBorders>
              <w:top w:val="single" w:sz="4" w:space="0" w:color="000000" w:themeColor="text1"/>
              <w:left w:val="single" w:sz="4" w:space="0" w:color="000000" w:themeColor="text1"/>
              <w:bottom w:val="single" w:sz="4" w:space="0" w:color="000000" w:themeColor="text1"/>
            </w:tcBorders>
          </w:tcPr>
          <w:p w14:paraId="2D2B301E"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b/>
                <w:bCs/>
                <w:sz w:val="24"/>
                <w:szCs w:val="24"/>
              </w:rPr>
              <w:t>Prekės - jeigu tokia yra naudojama Paslaugų teikimo metu,</w:t>
            </w:r>
            <w:r w:rsidRPr="00BC57AE">
              <w:rPr>
                <w:rFonts w:ascii="Times New Roman" w:eastAsia="Times New Roman" w:hAnsi="Times New Roman" w:cs="Times New Roman"/>
                <w:sz w:val="24"/>
                <w:szCs w:val="24"/>
              </w:rPr>
              <w:t xml:space="preserve"> </w:t>
            </w:r>
            <w:r w:rsidRPr="00BC57AE">
              <w:rPr>
                <w:rFonts w:ascii="Times New Roman" w:eastAsia="Times New Roman" w:hAnsi="Times New Roman" w:cs="Times New Roman"/>
                <w:b/>
                <w:bCs/>
                <w:sz w:val="24"/>
                <w:szCs w:val="24"/>
              </w:rPr>
              <w:t xml:space="preserve">turi nekelti grėsmės nacionaliniam saugumui. </w:t>
            </w:r>
            <w:r w:rsidRPr="00BC57AE">
              <w:rPr>
                <w:rFonts w:ascii="Times New Roman" w:eastAsia="Times New Roman" w:hAnsi="Times New Roman" w:cs="Times New Roman"/>
                <w:sz w:val="24"/>
                <w:szCs w:val="24"/>
              </w:rPr>
              <w:t>Perkančioji organizacija laiko, kad prekės kelia grėsmę nacionaliniam saugumui, kai prekių gamintojas ar jį kontroliuojantis asmuo</w:t>
            </w:r>
            <w:r w:rsidRPr="00BC57AE">
              <w:rPr>
                <w:rFonts w:ascii="Times New Roman" w:eastAsia="Times New Roman" w:hAnsi="Times New Roman" w:cs="Times New Roman"/>
                <w:sz w:val="24"/>
                <w:szCs w:val="24"/>
                <w:vertAlign w:val="superscript"/>
              </w:rPr>
              <w:footnoteReference w:id="3"/>
            </w:r>
            <w:r w:rsidRPr="00BC57AE">
              <w:rPr>
                <w:rFonts w:ascii="Times New Roman" w:eastAsia="Times New Roman" w:hAnsi="Times New Roman" w:cs="Times New Roman"/>
                <w:sz w:val="24"/>
                <w:szCs w:val="24"/>
              </w:rPr>
              <w:t xml:space="preserve"> yra registruoti (jeigu gamintojas ar </w:t>
            </w:r>
            <w:r w:rsidRPr="00BC57AE">
              <w:rPr>
                <w:rFonts w:ascii="Times New Roman" w:eastAsia="Times New Roman" w:hAnsi="Times New Roman" w:cs="Times New Roman"/>
                <w:sz w:val="24"/>
                <w:szCs w:val="24"/>
              </w:rPr>
              <w:lastRenderedPageBreak/>
              <w:t>jį kontroliuojantis asmuo yra fizinis asmuo – nuolat gyvenantis ar turintis pilietybę) LR Viešųjų pirkimų įstatymo 92 straipsnio 14 dalyje numatytame sąraše nurodytose valstybėse ar teritorijose</w:t>
            </w:r>
            <w:r w:rsidRPr="00BC57AE">
              <w:rPr>
                <w:rFonts w:ascii="Times New Roman" w:eastAsia="Times New Roman" w:hAnsi="Times New Roman" w:cs="Times New Roman"/>
                <w:sz w:val="24"/>
                <w:szCs w:val="24"/>
                <w:vertAlign w:val="superscript"/>
              </w:rPr>
              <w:footnoteReference w:id="4"/>
            </w:r>
            <w:r w:rsidRPr="00BC57AE">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B8A0"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lang w:eastAsia="lt-LT"/>
              </w:rPr>
            </w:pPr>
            <w:r w:rsidRPr="00BC57AE">
              <w:rPr>
                <w:rFonts w:ascii="Times New Roman" w:eastAsia="Times New Roman" w:hAnsi="Times New Roman" w:cs="Times New Roman"/>
                <w:sz w:val="24"/>
                <w:szCs w:val="24"/>
                <w:lang w:eastAsia="lt-LT"/>
              </w:rPr>
              <w:lastRenderedPageBreak/>
              <w:t>Vadovaujantis LR Viešųjų pirkimų įstatymo 39 straipsnio 3 dalimi pateikiama:</w:t>
            </w:r>
          </w:p>
          <w:p w14:paraId="2A74C824"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lang w:eastAsia="lt-LT"/>
              </w:rPr>
            </w:pPr>
            <w:r w:rsidRPr="00BC57AE">
              <w:rPr>
                <w:rFonts w:ascii="Times New Roman" w:eastAsia="Times New Roman" w:hAnsi="Times New Roman" w:cs="Times New Roman"/>
                <w:sz w:val="24"/>
                <w:szCs w:val="24"/>
                <w:lang w:eastAsia="lt-LT"/>
              </w:rPr>
              <w:t>1. Nacionalinio saugumo reikalavimų atitikties deklaracija, patvirtinta Viešųjų pirkimų tarnybos 2022 m. gruodžio 29 d. įsakymu Nr. 1S-233 (Pirkimo sąlygų atitinkamas priedas).</w:t>
            </w:r>
            <w:r w:rsidRPr="00BC57AE">
              <w:rPr>
                <w:rStyle w:val="FootnoteReference"/>
                <w:rFonts w:ascii="Times New Roman" w:eastAsia="Times New Roman" w:hAnsi="Times New Roman" w:cs="Times New Roman"/>
                <w:sz w:val="24"/>
                <w:szCs w:val="24"/>
                <w:lang w:eastAsia="lt-LT"/>
              </w:rPr>
              <w:footnoteReference w:id="5"/>
            </w:r>
          </w:p>
          <w:p w14:paraId="5D2EC3D9" w14:textId="77777777" w:rsidR="00AB62DE" w:rsidRPr="00BC57AE" w:rsidRDefault="00AB62DE" w:rsidP="00B1316A">
            <w:pPr>
              <w:spacing w:after="0" w:line="240" w:lineRule="auto"/>
              <w:ind w:firstLine="567"/>
              <w:jc w:val="both"/>
              <w:rPr>
                <w:rFonts w:ascii="Times New Roman" w:eastAsia="Times New Roman" w:hAnsi="Times New Roman" w:cs="Times New Roman"/>
                <w:color w:val="00B050"/>
                <w:sz w:val="24"/>
                <w:szCs w:val="24"/>
                <w:lang w:eastAsia="lt-LT"/>
              </w:rPr>
            </w:pPr>
            <w:r w:rsidRPr="00BC57AE">
              <w:rPr>
                <w:rFonts w:ascii="Times New Roman" w:eastAsia="Times New Roman" w:hAnsi="Times New Roman" w:cs="Times New Roman"/>
                <w:sz w:val="24"/>
                <w:szCs w:val="24"/>
                <w:lang w:eastAsia="lt-LT"/>
              </w:rPr>
              <w:t>Ekonomiškai naudingiausią pasiūlymą pateikusio tiekėjo (galimo pirkimo laimėtojo) prašoma pateikti vieną ar kelis šiuos dokumentus.</w:t>
            </w:r>
            <w:r w:rsidRPr="00BC57AE">
              <w:rPr>
                <w:rFonts w:ascii="Times New Roman" w:eastAsia="Times New Roman" w:hAnsi="Times New Roman" w:cs="Times New Roman"/>
                <w:color w:val="00B050"/>
                <w:sz w:val="24"/>
                <w:szCs w:val="24"/>
                <w:lang w:eastAsia="lt-LT"/>
              </w:rPr>
              <w:t xml:space="preserve"> </w:t>
            </w:r>
            <w:r w:rsidRPr="00BC57AE">
              <w:rPr>
                <w:rFonts w:ascii="Times New Roman" w:eastAsia="Times New Roman" w:hAnsi="Times New Roman" w:cs="Times New Roman"/>
                <w:b/>
                <w:bCs/>
                <w:sz w:val="24"/>
                <w:szCs w:val="24"/>
                <w:lang w:eastAsia="lt-LT"/>
              </w:rPr>
              <w:t>(SVARBU: teikiama tiek dokumentų, kiek reikalinga patvirtinti nurodytą informaciją)</w:t>
            </w:r>
            <w:r w:rsidRPr="00BC57AE">
              <w:rPr>
                <w:rFonts w:ascii="Times New Roman" w:eastAsia="Times New Roman" w:hAnsi="Times New Roman" w:cs="Times New Roman"/>
                <w:sz w:val="24"/>
                <w:szCs w:val="24"/>
                <w:lang w:eastAsia="lt-LT"/>
              </w:rPr>
              <w:t>:</w:t>
            </w:r>
          </w:p>
          <w:p w14:paraId="661C5391"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color w:val="000000" w:themeColor="text1"/>
                <w:sz w:val="24"/>
                <w:szCs w:val="24"/>
              </w:rPr>
              <w:lastRenderedPageBreak/>
              <w:t xml:space="preserve">1) </w:t>
            </w:r>
            <w:r w:rsidRPr="00BC57AE">
              <w:rPr>
                <w:rFonts w:ascii="Times New Roman" w:eastAsia="Times New Roman" w:hAnsi="Times New Roman" w:cs="Times New Roman"/>
                <w:sz w:val="24"/>
                <w:szCs w:val="24"/>
              </w:rPr>
              <w:t xml:space="preserve">jei prekių gamintojas ar jį kontroliuojantis asmuo yra </w:t>
            </w:r>
            <w:r w:rsidRPr="00BC57AE">
              <w:rPr>
                <w:rFonts w:ascii="Times New Roman" w:eastAsia="Times New Roman" w:hAnsi="Times New Roman" w:cs="Times New Roman"/>
                <w:b/>
                <w:bCs/>
                <w:sz w:val="24"/>
                <w:szCs w:val="24"/>
              </w:rPr>
              <w:t>juridinis asmuo</w:t>
            </w:r>
            <w:r w:rsidRPr="00BC57AE">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67BEC58E" w14:textId="77777777" w:rsidR="00AB62DE" w:rsidRPr="00BC57AE" w:rsidRDefault="00AB62DE" w:rsidP="00B1316A">
            <w:pPr>
              <w:spacing w:after="0" w:line="240" w:lineRule="auto"/>
              <w:ind w:firstLine="567"/>
              <w:jc w:val="both"/>
              <w:rPr>
                <w:rFonts w:ascii="Times New Roman" w:eastAsia="Times New Roman" w:hAnsi="Times New Roman" w:cs="Times New Roman"/>
                <w:color w:val="000000"/>
                <w:sz w:val="24"/>
                <w:szCs w:val="24"/>
              </w:rPr>
            </w:pPr>
            <w:r w:rsidRPr="00BC57AE">
              <w:rPr>
                <w:rFonts w:ascii="Times New Roman" w:eastAsia="Times New Roman" w:hAnsi="Times New Roman" w:cs="Times New Roman"/>
                <w:color w:val="000000" w:themeColor="text1"/>
                <w:sz w:val="24"/>
                <w:szCs w:val="24"/>
              </w:rPr>
              <w:t xml:space="preserve">2) jei prekių gamintojas ar jį kontroliuojantis asmuo yra </w:t>
            </w:r>
            <w:r w:rsidRPr="00BC57AE">
              <w:rPr>
                <w:rFonts w:ascii="Times New Roman" w:eastAsia="Times New Roman" w:hAnsi="Times New Roman" w:cs="Times New Roman"/>
                <w:b/>
                <w:bCs/>
                <w:color w:val="000000" w:themeColor="text1"/>
                <w:sz w:val="24"/>
                <w:szCs w:val="24"/>
              </w:rPr>
              <w:t>fizinis asmuo</w:t>
            </w:r>
            <w:r w:rsidRPr="00BC57AE">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1CADB74C" w14:textId="77777777" w:rsidR="00AB62DE" w:rsidRPr="00BC57AE" w:rsidRDefault="00AB62DE" w:rsidP="00B1316A">
            <w:pPr>
              <w:pStyle w:val="CommentText"/>
              <w:spacing w:after="0" w:line="240" w:lineRule="auto"/>
              <w:ind w:firstLine="567"/>
              <w:jc w:val="both"/>
              <w:rPr>
                <w:rFonts w:ascii="Times New Roman" w:hAnsi="Times New Roman" w:cs="Times New Roman"/>
                <w:b/>
                <w:bCs/>
                <w:sz w:val="24"/>
                <w:szCs w:val="24"/>
              </w:rPr>
            </w:pPr>
            <w:r w:rsidRPr="00BC57AE">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4F5DA8DD" w14:textId="77777777" w:rsidR="00AB62DE" w:rsidRPr="00BC57AE" w:rsidRDefault="00AB62DE" w:rsidP="00B1316A">
            <w:pPr>
              <w:spacing w:after="0" w:line="240" w:lineRule="auto"/>
              <w:ind w:firstLine="567"/>
              <w:jc w:val="both"/>
              <w:rPr>
                <w:rFonts w:ascii="Times New Roman" w:eastAsia="Times New Roman" w:hAnsi="Times New Roman" w:cs="Times New Roman"/>
                <w:color w:val="000000"/>
                <w:sz w:val="24"/>
                <w:szCs w:val="24"/>
              </w:rPr>
            </w:pPr>
            <w:r w:rsidRPr="00BC57AE">
              <w:rPr>
                <w:rFonts w:ascii="Times New Roman" w:eastAsia="Times New Roman" w:hAnsi="Times New Roman" w:cs="Times New Roman"/>
                <w:b/>
                <w:bCs/>
                <w:i/>
                <w:iCs/>
                <w:color w:val="000000" w:themeColor="text1"/>
                <w:sz w:val="24"/>
                <w:szCs w:val="24"/>
              </w:rPr>
              <w:t>Pavyzdys</w:t>
            </w:r>
            <w:r w:rsidRPr="00BC57AE">
              <w:rPr>
                <w:rFonts w:ascii="Times New Roman" w:eastAsia="Times New Roman" w:hAnsi="Times New Roman" w:cs="Times New Roman"/>
                <w:i/>
                <w:iCs/>
                <w:color w:val="000000" w:themeColor="text1"/>
                <w:sz w:val="24"/>
                <w:szCs w:val="24"/>
              </w:rPr>
              <w:t>: Jeigu perkančioji organizacija 2022-10-10 kreipėsi į tiekėją prašydama iki 2022-10-14 pateikti dokumentus, jie turi būti išduoti ne anksčiau kaip3 mėn., skaičiuojant atgal nuo 2022-10-14.</w:t>
            </w:r>
          </w:p>
          <w:p w14:paraId="57240059"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b/>
                <w:bCs/>
                <w:i/>
                <w:iCs/>
                <w:sz w:val="24"/>
                <w:szCs w:val="24"/>
              </w:rPr>
              <w:t>Tiekėjas turi atitikti reikalavimus pasiūlymo pateikimo dienai ir išlaikyti reikalavimo / reikalavimų atitikimą visą Sutarties galiojimo laikotarpį.</w:t>
            </w:r>
          </w:p>
        </w:tc>
      </w:tr>
      <w:tr w:rsidR="00AB62DE" w:rsidRPr="00BC57AE" w14:paraId="3013A504" w14:textId="77777777" w:rsidTr="00895880">
        <w:tc>
          <w:tcPr>
            <w:tcW w:w="1149" w:type="dxa"/>
            <w:tcBorders>
              <w:top w:val="single" w:sz="4" w:space="0" w:color="000000" w:themeColor="text1"/>
              <w:left w:val="single" w:sz="4" w:space="0" w:color="000000" w:themeColor="text1"/>
              <w:bottom w:val="single" w:sz="4" w:space="0" w:color="000000" w:themeColor="text1"/>
            </w:tcBorders>
          </w:tcPr>
          <w:p w14:paraId="57E383AB" w14:textId="2470F760" w:rsidR="00AB62DE" w:rsidRPr="00BC57AE" w:rsidRDefault="00AB62DE" w:rsidP="00B1316A">
            <w:pPr>
              <w:suppressAutoHyphens/>
              <w:snapToGrid w:val="0"/>
              <w:spacing w:after="0" w:line="240" w:lineRule="auto"/>
              <w:ind w:firstLine="567"/>
              <w:jc w:val="center"/>
              <w:rPr>
                <w:rFonts w:ascii="Times New Roman" w:eastAsia="Times New Roman" w:hAnsi="Times New Roman" w:cs="Times New Roman"/>
                <w:sz w:val="24"/>
                <w:szCs w:val="24"/>
              </w:rPr>
            </w:pPr>
            <w:r w:rsidRPr="00BC57AE">
              <w:rPr>
                <w:rFonts w:ascii="Times New Roman" w:eastAsia="Times New Roman" w:hAnsi="Times New Roman" w:cs="Times New Roman"/>
                <w:sz w:val="24"/>
                <w:szCs w:val="24"/>
              </w:rPr>
              <w:lastRenderedPageBreak/>
              <w:t>2.</w:t>
            </w:r>
          </w:p>
        </w:tc>
        <w:tc>
          <w:tcPr>
            <w:tcW w:w="3039" w:type="dxa"/>
            <w:tcBorders>
              <w:top w:val="single" w:sz="4" w:space="0" w:color="000000" w:themeColor="text1"/>
              <w:left w:val="single" w:sz="4" w:space="0" w:color="000000" w:themeColor="text1"/>
              <w:bottom w:val="single" w:sz="4" w:space="0" w:color="000000" w:themeColor="text1"/>
            </w:tcBorders>
          </w:tcPr>
          <w:p w14:paraId="4E3F2CD5"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b/>
                <w:bCs/>
                <w:sz w:val="24"/>
                <w:szCs w:val="24"/>
              </w:rPr>
              <w:t>Paslaugos</w:t>
            </w:r>
            <w:r w:rsidRPr="00BC57AE">
              <w:rPr>
                <w:rFonts w:ascii="Times New Roman" w:eastAsia="Times New Roman" w:hAnsi="Times New Roman" w:cs="Times New Roman"/>
                <w:sz w:val="24"/>
                <w:szCs w:val="24"/>
              </w:rPr>
              <w:t xml:space="preserve"> </w:t>
            </w:r>
            <w:r w:rsidRPr="00BC57AE">
              <w:rPr>
                <w:rFonts w:ascii="Times New Roman" w:eastAsia="Times New Roman" w:hAnsi="Times New Roman" w:cs="Times New Roman"/>
                <w:b/>
                <w:bCs/>
                <w:sz w:val="24"/>
                <w:szCs w:val="24"/>
              </w:rPr>
              <w:t xml:space="preserve">turi nekelti grėsmės nacionaliniam saugumui. </w:t>
            </w:r>
            <w:r w:rsidRPr="00BC57AE">
              <w:rPr>
                <w:rFonts w:ascii="Times New Roman" w:eastAsia="Times New Roman" w:hAnsi="Times New Roman" w:cs="Times New Roman"/>
                <w:sz w:val="24"/>
                <w:szCs w:val="24"/>
              </w:rPr>
              <w:t xml:space="preserve">Perkančioji organizacija laiko, kad paslaugos kelia grėsmę nacionaliniam saugumui, kai paslaugos </w:t>
            </w:r>
            <w:r w:rsidRPr="00BC57AE">
              <w:rPr>
                <w:rFonts w:ascii="Times New Roman" w:eastAsia="Times New Roman" w:hAnsi="Times New Roman" w:cs="Times New Roman"/>
                <w:color w:val="000000"/>
                <w:sz w:val="24"/>
                <w:szCs w:val="24"/>
              </w:rPr>
              <w:t xml:space="preserve">būtų vykdomos iš </w:t>
            </w:r>
            <w:r w:rsidRPr="00BC57AE">
              <w:rPr>
                <w:rFonts w:ascii="Times New Roman" w:eastAsia="Times New Roman" w:hAnsi="Times New Roman" w:cs="Times New Roman"/>
                <w:sz w:val="24"/>
                <w:szCs w:val="24"/>
              </w:rPr>
              <w:t xml:space="preserve">LR Viešųjų pirkimų įstatymo 92 straipsnio 14 dalyje </w:t>
            </w:r>
            <w:r w:rsidRPr="00BC57AE">
              <w:rPr>
                <w:rFonts w:ascii="Times New Roman" w:eastAsia="Times New Roman" w:hAnsi="Times New Roman" w:cs="Times New Roman"/>
                <w:sz w:val="24"/>
                <w:szCs w:val="24"/>
              </w:rPr>
              <w:lastRenderedPageBreak/>
              <w:t>numatytame sąraše nurodytų valstybių ar teritorijų</w:t>
            </w:r>
            <w:r w:rsidRPr="00BC57AE">
              <w:rPr>
                <w:rFonts w:ascii="Times New Roman" w:eastAsia="Times New Roman" w:hAnsi="Times New Roman" w:cs="Times New Roman"/>
                <w:sz w:val="24"/>
                <w:szCs w:val="24"/>
                <w:vertAlign w:val="superscript"/>
              </w:rPr>
              <w:footnoteReference w:id="6"/>
            </w:r>
            <w:r w:rsidRPr="00BC57AE">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7CEED"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lang w:eastAsia="lt-LT"/>
              </w:rPr>
            </w:pPr>
            <w:r w:rsidRPr="00BC57AE">
              <w:rPr>
                <w:rFonts w:ascii="Times New Roman" w:eastAsia="Times New Roman" w:hAnsi="Times New Roman" w:cs="Times New Roman"/>
                <w:sz w:val="24"/>
                <w:szCs w:val="24"/>
                <w:lang w:eastAsia="lt-LT"/>
              </w:rPr>
              <w:lastRenderedPageBreak/>
              <w:t xml:space="preserve">Vadovaujantis LR Viešųjų pirkimų įstatymo 39 straipsnio 3 dalimi pateikiama: </w:t>
            </w:r>
          </w:p>
          <w:p w14:paraId="08BA5B5A"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lang w:eastAsia="lt-LT"/>
              </w:rPr>
            </w:pPr>
            <w:r w:rsidRPr="00BC57AE">
              <w:rPr>
                <w:rFonts w:ascii="Times New Roman" w:eastAsia="Times New Roman" w:hAnsi="Times New Roman" w:cs="Times New Roman"/>
                <w:sz w:val="24"/>
                <w:szCs w:val="24"/>
                <w:lang w:eastAsia="lt-LT"/>
              </w:rPr>
              <w:t>1. Nacionalinio saugumo reikalavimų atitikties deklaracija, patvirtinta Viešųjų pirkimų tarnybos 2022 m. gruodžio 29 d. įsakymu Nr. 1S-233 (Pirkimo sąlygų atitinkamas priedas)</w:t>
            </w:r>
            <w:r w:rsidRPr="00BC57AE">
              <w:rPr>
                <w:rStyle w:val="FootnoteReference"/>
                <w:rFonts w:ascii="Times New Roman" w:eastAsia="Times New Roman" w:hAnsi="Times New Roman" w:cs="Times New Roman"/>
                <w:sz w:val="24"/>
                <w:szCs w:val="24"/>
                <w:lang w:eastAsia="lt-LT"/>
              </w:rPr>
              <w:footnoteReference w:id="7"/>
            </w:r>
            <w:r w:rsidRPr="00BC57AE">
              <w:rPr>
                <w:rFonts w:ascii="Times New Roman" w:eastAsia="Times New Roman" w:hAnsi="Times New Roman" w:cs="Times New Roman"/>
                <w:sz w:val="24"/>
                <w:szCs w:val="24"/>
                <w:lang w:eastAsia="lt-LT"/>
              </w:rPr>
              <w:t>.</w:t>
            </w:r>
          </w:p>
          <w:p w14:paraId="704F4BD5"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lang w:eastAsia="lt-LT"/>
              </w:rPr>
            </w:pPr>
            <w:r w:rsidRPr="00BC57AE">
              <w:rPr>
                <w:rFonts w:ascii="Times New Roman" w:eastAsia="Times New Roman" w:hAnsi="Times New Roman" w:cs="Times New Roman"/>
                <w:sz w:val="24"/>
                <w:szCs w:val="24"/>
                <w:lang w:eastAsia="lt-LT"/>
              </w:rPr>
              <w:t xml:space="preserve">Ekonomiškai naudingiausią pasiūlymą pateikusio tiekėjo (galimo pirkimo laimėtojo) prašoma pateikti vieną ar kelis šiuos dokumentus. </w:t>
            </w:r>
            <w:r w:rsidRPr="00BC57AE">
              <w:rPr>
                <w:rFonts w:ascii="Times New Roman" w:eastAsia="Times New Roman" w:hAnsi="Times New Roman" w:cs="Times New Roman"/>
                <w:b/>
                <w:bCs/>
                <w:sz w:val="24"/>
                <w:szCs w:val="24"/>
                <w:lang w:eastAsia="lt-LT"/>
              </w:rPr>
              <w:t xml:space="preserve">(SVARBU: teikiama tiek </w:t>
            </w:r>
            <w:r w:rsidRPr="00BC57AE">
              <w:rPr>
                <w:rFonts w:ascii="Times New Roman" w:eastAsia="Times New Roman" w:hAnsi="Times New Roman" w:cs="Times New Roman"/>
                <w:b/>
                <w:bCs/>
                <w:sz w:val="24"/>
                <w:szCs w:val="24"/>
                <w:lang w:eastAsia="lt-LT"/>
              </w:rPr>
              <w:lastRenderedPageBreak/>
              <w:t>dokumentų, kiek reikalinga patvirtinti nurodytą informaciją)</w:t>
            </w:r>
            <w:r w:rsidRPr="00BC57AE">
              <w:rPr>
                <w:rFonts w:ascii="Times New Roman" w:eastAsia="Times New Roman" w:hAnsi="Times New Roman" w:cs="Times New Roman"/>
                <w:sz w:val="24"/>
                <w:szCs w:val="24"/>
                <w:lang w:eastAsia="lt-LT"/>
              </w:rPr>
              <w:t>:</w:t>
            </w:r>
          </w:p>
          <w:p w14:paraId="2D1D16CD"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color w:val="000000" w:themeColor="text1"/>
                <w:sz w:val="24"/>
                <w:szCs w:val="24"/>
              </w:rPr>
              <w:t xml:space="preserve">1) </w:t>
            </w:r>
            <w:r w:rsidRPr="00BC57AE">
              <w:rPr>
                <w:rFonts w:ascii="Times New Roman" w:eastAsia="Times New Roman" w:hAnsi="Times New Roman" w:cs="Times New Roman"/>
                <w:sz w:val="24"/>
                <w:szCs w:val="24"/>
              </w:rPr>
              <w:t xml:space="preserve">jei paslaugas teikiantis ar jį kontroliuojantis asmuo yra </w:t>
            </w:r>
            <w:r w:rsidRPr="00BC57AE">
              <w:rPr>
                <w:rFonts w:ascii="Times New Roman" w:eastAsia="Times New Roman" w:hAnsi="Times New Roman" w:cs="Times New Roman"/>
                <w:b/>
                <w:bCs/>
                <w:sz w:val="24"/>
                <w:szCs w:val="24"/>
              </w:rPr>
              <w:t>juridinis asmuo</w:t>
            </w:r>
            <w:r w:rsidRPr="00BC57AE">
              <w:rPr>
                <w:rFonts w:ascii="Times New Roman" w:eastAsia="Times New Roman" w:hAnsi="Times New Roman" w:cs="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 kiti perkančiajai organizacijai priimtini dokumentai.</w:t>
            </w:r>
          </w:p>
          <w:p w14:paraId="50008A04" w14:textId="77777777" w:rsidR="00AB62DE" w:rsidRPr="00BC57AE" w:rsidRDefault="00AB62DE" w:rsidP="00B1316A">
            <w:pPr>
              <w:spacing w:after="0" w:line="240" w:lineRule="auto"/>
              <w:ind w:firstLine="567"/>
              <w:jc w:val="both"/>
              <w:rPr>
                <w:rFonts w:ascii="Times New Roman" w:eastAsia="Times New Roman" w:hAnsi="Times New Roman" w:cs="Times New Roman"/>
                <w:color w:val="000000"/>
                <w:sz w:val="24"/>
                <w:szCs w:val="24"/>
              </w:rPr>
            </w:pPr>
            <w:r w:rsidRPr="00BC57AE">
              <w:rPr>
                <w:rFonts w:ascii="Times New Roman" w:eastAsia="Times New Roman" w:hAnsi="Times New Roman" w:cs="Times New Roman"/>
                <w:color w:val="000000" w:themeColor="text1"/>
                <w:sz w:val="24"/>
                <w:szCs w:val="24"/>
              </w:rPr>
              <w:t xml:space="preserve">2) jei paslaugas teikiantis ar jį kontroliuojantis asmuo yra </w:t>
            </w:r>
            <w:r w:rsidRPr="00BC57AE">
              <w:rPr>
                <w:rFonts w:ascii="Times New Roman" w:eastAsia="Times New Roman" w:hAnsi="Times New Roman" w:cs="Times New Roman"/>
                <w:b/>
                <w:bCs/>
                <w:color w:val="000000" w:themeColor="text1"/>
                <w:sz w:val="24"/>
                <w:szCs w:val="24"/>
              </w:rPr>
              <w:t>fizinis asmuo</w:t>
            </w:r>
            <w:r w:rsidRPr="00BC57AE">
              <w:rPr>
                <w:rFonts w:ascii="Times New Roman" w:eastAsia="Times New Roman" w:hAnsi="Times New Roman" w:cs="Times New Roman"/>
                <w:color w:val="000000" w:themeColor="text1"/>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p w14:paraId="3FBBA999" w14:textId="77777777" w:rsidR="00AB62DE" w:rsidRPr="00BC57AE" w:rsidRDefault="00AB62DE" w:rsidP="00B1316A">
            <w:pPr>
              <w:pStyle w:val="CommentText"/>
              <w:spacing w:after="0" w:line="240" w:lineRule="auto"/>
              <w:ind w:firstLine="567"/>
              <w:jc w:val="both"/>
              <w:rPr>
                <w:rFonts w:ascii="Times New Roman" w:hAnsi="Times New Roman" w:cs="Times New Roman"/>
                <w:b/>
                <w:bCs/>
                <w:sz w:val="24"/>
                <w:szCs w:val="24"/>
              </w:rPr>
            </w:pPr>
            <w:r w:rsidRPr="00BC57AE">
              <w:rPr>
                <w:rFonts w:ascii="Times New Roman" w:hAnsi="Times New Roman" w:cs="Times New Roman"/>
                <w:b/>
                <w:bCs/>
                <w:sz w:val="24"/>
                <w:szCs w:val="24"/>
              </w:rPr>
              <w:t>SVARBU: Dokumentai, kuriuose nenurodytas jų galiojimo terminas, turi būti išduoti ar atspausdinti iš informacinės sistemos ne anksčiau kaip likus 3 mėnesiams iki tos dienos, kurią perkančiosios organizacijos prašymu tiekėjas turi pateikti dokumentus.</w:t>
            </w:r>
          </w:p>
          <w:p w14:paraId="1D662CE0" w14:textId="77777777" w:rsidR="00AB62DE" w:rsidRPr="00BC57AE" w:rsidRDefault="00AB62DE" w:rsidP="00B1316A">
            <w:pPr>
              <w:spacing w:after="0" w:line="240" w:lineRule="auto"/>
              <w:ind w:firstLine="567"/>
              <w:jc w:val="both"/>
              <w:rPr>
                <w:rFonts w:ascii="Times New Roman" w:eastAsia="Times New Roman" w:hAnsi="Times New Roman" w:cs="Times New Roman"/>
                <w:i/>
                <w:iCs/>
                <w:sz w:val="24"/>
                <w:szCs w:val="24"/>
              </w:rPr>
            </w:pPr>
          </w:p>
          <w:p w14:paraId="73D43C21" w14:textId="77777777" w:rsidR="00AB62DE" w:rsidRPr="00BC57AE" w:rsidRDefault="00AB62DE" w:rsidP="00B1316A">
            <w:pPr>
              <w:spacing w:after="0" w:line="240" w:lineRule="auto"/>
              <w:ind w:firstLine="567"/>
              <w:jc w:val="both"/>
              <w:rPr>
                <w:rFonts w:ascii="Times New Roman" w:eastAsia="Times New Roman" w:hAnsi="Times New Roman" w:cs="Times New Roman"/>
                <w:sz w:val="24"/>
                <w:szCs w:val="24"/>
              </w:rPr>
            </w:pPr>
            <w:r w:rsidRPr="00BC57AE">
              <w:rPr>
                <w:rFonts w:ascii="Times New Roman" w:eastAsia="Times New Roman" w:hAnsi="Times New Roman" w:cs="Times New Roman"/>
                <w:i/>
                <w:iCs/>
                <w:sz w:val="24"/>
                <w:szCs w:val="24"/>
              </w:rPr>
              <w:t>Tiekėjas turi atitikti reikalavimus pasiūlymo pateikimo dienai ir išlaikyti reikalavimo / reikalavimų atitikimą visą Sutarties galiojimo laikotarpį.</w:t>
            </w:r>
          </w:p>
        </w:tc>
      </w:tr>
    </w:tbl>
    <w:p w14:paraId="7CAE5AFF" w14:textId="77777777" w:rsidR="00AB62DE" w:rsidRPr="00BC57AE" w:rsidRDefault="00AB62DE" w:rsidP="00B1316A">
      <w:pPr>
        <w:tabs>
          <w:tab w:val="left" w:pos="1276"/>
        </w:tabs>
        <w:autoSpaceDN w:val="0"/>
        <w:spacing w:after="0" w:line="240" w:lineRule="auto"/>
        <w:ind w:firstLine="567"/>
        <w:contextualSpacing/>
        <w:jc w:val="both"/>
        <w:rPr>
          <w:rFonts w:ascii="Times New Roman" w:eastAsia="Times New Roman" w:hAnsi="Times New Roman" w:cs="Times New Roman"/>
          <w:sz w:val="24"/>
          <w:szCs w:val="24"/>
        </w:rPr>
      </w:pPr>
    </w:p>
    <w:p w14:paraId="2F882117" w14:textId="77777777" w:rsidR="00FE30FC"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 Jeigu prekių gamintojas ar paslaugų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w:t>
      </w:r>
    </w:p>
    <w:p w14:paraId="66617848" w14:textId="77777777" w:rsidR="00FE30FC"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 xml:space="preserve">Perkančioji organizacija gali neprašyti LR Viešųjų pirkimų įstatymo 39 straipsnio 3 dalyje nurodytų dokumentų, jeigu iš kitų šaltinių, negu nurodyta LR Viešųjų pirkimų įstatymo 39 straipsnio 5 dalyje, gali nustatyti atitiktį keliamiems reikalavimams. </w:t>
      </w:r>
    </w:p>
    <w:p w14:paraId="6DBE4FFF" w14:textId="77777777" w:rsidR="00FE30FC"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sz w:val="24"/>
          <w:szCs w:val="24"/>
          <w:lang w:val="lt-LT"/>
        </w:rPr>
        <w:t>Perkančioji organizacija bet kuriuo pirkimo procedūros metu gali paprašyti dalyvių pateikti visus ar dalį dokumentų, patvirtinančių atitiktį VPĮ 37 straipsnio 9 dalies reikalavimams, jeigu tai būtina siekiant užtikrinti tinkamą pirkimo procedūros.</w:t>
      </w:r>
    </w:p>
    <w:p w14:paraId="7292DEF4" w14:textId="24A51FB6" w:rsidR="00AB62DE"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eastAsia="Times New Roman" w:hAnsi="Times New Roman" w:cs="Times New Roman"/>
          <w:sz w:val="24"/>
          <w:szCs w:val="24"/>
          <w:lang w:val="lt-LT"/>
        </w:rPr>
      </w:pPr>
      <w:r w:rsidRPr="00BC57AE">
        <w:rPr>
          <w:rFonts w:ascii="Times New Roman" w:eastAsia="Times New Roman" w:hAnsi="Times New Roman" w:cs="Times New Roman"/>
          <w:color w:val="000000" w:themeColor="text1"/>
          <w:sz w:val="24"/>
          <w:szCs w:val="24"/>
          <w:lang w:val="lt-LT"/>
        </w:rPr>
        <w:t xml:space="preserve">Perkančioji organizacija </w:t>
      </w:r>
      <w:r w:rsidRPr="00BC57AE">
        <w:rPr>
          <w:rFonts w:ascii="Times New Roman" w:eastAsia="Times New Roman" w:hAnsi="Times New Roman" w:cs="Times New Roman"/>
          <w:b/>
          <w:bCs/>
          <w:color w:val="000000" w:themeColor="text1"/>
          <w:sz w:val="24"/>
          <w:szCs w:val="24"/>
          <w:lang w:val="lt-LT"/>
        </w:rPr>
        <w:t>yra laikoma esminiu kibernetinio saugumo subjektu,</w:t>
      </w:r>
      <w:r w:rsidRPr="00BC57AE">
        <w:rPr>
          <w:rFonts w:ascii="Times New Roman" w:eastAsia="Times New Roman" w:hAnsi="Times New Roman" w:cs="Times New Roman"/>
          <w:color w:val="000000" w:themeColor="text1"/>
          <w:sz w:val="24"/>
          <w:szCs w:val="24"/>
          <w:lang w:val="lt-LT"/>
        </w:rPr>
        <w:t xml:space="preserve"> todėl pirkimo objektui yra taikomas Viešųjų pirkimų įstatymo </w:t>
      </w:r>
      <w:r w:rsidRPr="00BC57AE">
        <w:rPr>
          <w:rFonts w:ascii="Times New Roman" w:eastAsia="Aptos" w:hAnsi="Times New Roman" w:cs="Times New Roman"/>
          <w:b/>
          <w:bCs/>
          <w:color w:val="000000" w:themeColor="text1"/>
          <w:sz w:val="24"/>
          <w:szCs w:val="24"/>
          <w:lang w:val="lt-LT"/>
        </w:rPr>
        <w:t xml:space="preserve">37 straipsnio 8 dalis, t. y. </w:t>
      </w:r>
      <w:r w:rsidRPr="00BC57AE">
        <w:rPr>
          <w:rFonts w:ascii="Times New Roman" w:eastAsia="Times New Roman" w:hAnsi="Times New Roman" w:cs="Times New Roman"/>
          <w:color w:val="000000" w:themeColor="text1"/>
          <w:sz w:val="24"/>
          <w:szCs w:val="24"/>
          <w:lang w:val="lt-LT"/>
        </w:rPr>
        <w:t xml:space="preserve">tiekėjo siūlomos </w:t>
      </w:r>
      <w:r w:rsidRPr="00BC57AE">
        <w:rPr>
          <w:rFonts w:ascii="Times New Roman" w:eastAsia="Times New Roman" w:hAnsi="Times New Roman" w:cs="Times New Roman"/>
          <w:color w:val="000000" w:themeColor="text1"/>
          <w:sz w:val="24"/>
          <w:szCs w:val="24"/>
          <w:lang w:val="lt-LT"/>
        </w:rPr>
        <w:lastRenderedPageBreak/>
        <w:t xml:space="preserve">prekės (taip pat jų gamintojai), paslaugos turi nekelti grėsmės nacionaliniam saugumui, kai sandorio pagrindu susidarytų aplinkybės, nurodytos </w:t>
      </w:r>
      <w:hyperlink r:id="rId24">
        <w:r w:rsidRPr="00BC57AE">
          <w:rPr>
            <w:rStyle w:val="Hyperlink"/>
            <w:rFonts w:ascii="Times New Roman" w:eastAsia="Aptos" w:hAnsi="Times New Roman" w:cs="Times New Roman"/>
            <w:i/>
            <w:iCs/>
            <w:color w:val="000000" w:themeColor="text1"/>
            <w:sz w:val="24"/>
            <w:szCs w:val="24"/>
            <w:lang w:val="lt-LT"/>
          </w:rPr>
          <w:t>Nacionaliniam saugumui užtikrinti svarbių objektų apsaugos įstatymo</w:t>
        </w:r>
      </w:hyperlink>
      <w:r w:rsidRPr="00BC57AE">
        <w:rPr>
          <w:rFonts w:ascii="Times New Roman" w:eastAsia="Times New Roman" w:hAnsi="Times New Roman" w:cs="Times New Roman"/>
          <w:color w:val="000000" w:themeColor="text1"/>
          <w:sz w:val="24"/>
          <w:szCs w:val="24"/>
          <w:lang w:val="lt-LT"/>
        </w:rPr>
        <w:t xml:space="preserve"> </w:t>
      </w:r>
      <w:hyperlink r:id="rId25">
        <w:r w:rsidRPr="00BC57AE">
          <w:rPr>
            <w:rStyle w:val="Hyperlink"/>
            <w:rFonts w:ascii="Times New Roman" w:eastAsia="Aptos" w:hAnsi="Times New Roman" w:cs="Times New Roman"/>
            <w:i/>
            <w:iCs/>
            <w:color w:val="000000" w:themeColor="text1"/>
            <w:sz w:val="24"/>
            <w:szCs w:val="24"/>
            <w:lang w:val="lt-LT"/>
          </w:rPr>
          <w:t>13</w:t>
        </w:r>
      </w:hyperlink>
      <w:r w:rsidRPr="00BC57AE">
        <w:rPr>
          <w:rFonts w:ascii="Times New Roman" w:eastAsia="Times New Roman" w:hAnsi="Times New Roman" w:cs="Times New Roman"/>
          <w:color w:val="000000" w:themeColor="text1"/>
          <w:sz w:val="24"/>
          <w:szCs w:val="24"/>
          <w:lang w:val="lt-LT"/>
        </w:rPr>
        <w:t xml:space="preserve"> straipsnio 4 dalies 1 punkte. Perkančioji organizacija, kuri yra laikoma esminiu subjektu, laiko, kad tiekėjo siūlomos prekės (taip pat jų gamintojai), paslaugos ar darbai kelia grėsmę nacionaliniam saugumui, kai Lietuvos Respublikos Vyriausybė yra priėmusi sprendimą, patvirtinantį, kad ketinamas sudaryti sandoris neatitinka nacionalinio saugumo interesų vadovaujantis </w:t>
      </w:r>
      <w:hyperlink r:id="rId26">
        <w:hyperlink r:id="rId27">
          <w:r w:rsidRPr="00BC57AE">
            <w:rPr>
              <w:rStyle w:val="Hyperlink"/>
              <w:rFonts w:ascii="Times New Roman" w:eastAsia="Aptos" w:hAnsi="Times New Roman" w:cs="Times New Roman"/>
              <w:i/>
              <w:iCs/>
              <w:color w:val="000000" w:themeColor="text1"/>
              <w:sz w:val="24"/>
              <w:szCs w:val="24"/>
              <w:lang w:val="lt-LT"/>
            </w:rPr>
            <w:t>Nacionaliniam saugumui užtikrinti svarbių objektų apsaugos įstatymu</w:t>
          </w:r>
        </w:hyperlink>
      </w:hyperlink>
      <w:r w:rsidRPr="00BC57AE">
        <w:rPr>
          <w:rFonts w:ascii="Times New Roman" w:eastAsia="Aptos" w:hAnsi="Times New Roman" w:cs="Times New Roman"/>
          <w:i/>
          <w:iCs/>
          <w:color w:val="000000" w:themeColor="text1"/>
          <w:sz w:val="24"/>
          <w:szCs w:val="24"/>
          <w:u w:val="single"/>
          <w:lang w:val="lt-LT"/>
        </w:rPr>
        <w:t xml:space="preserve">. Perkančioji organizacija </w:t>
      </w:r>
      <w:r w:rsidRPr="00BC57AE">
        <w:rPr>
          <w:rFonts w:ascii="Times New Roman" w:eastAsia="Aptos" w:hAnsi="Times New Roman" w:cs="Times New Roman"/>
          <w:b/>
          <w:bCs/>
          <w:color w:val="000000" w:themeColor="text1"/>
          <w:sz w:val="24"/>
          <w:szCs w:val="24"/>
          <w:lang w:val="lt-LT"/>
        </w:rPr>
        <w:t>kreipsis į Nacionaliniam saugumui užtikrinti svarbių objektų apsaugos koordinavimo komisiją (toliau – Komisija) dėl ketinamo sudaryti sandorio atitikties nacionalinio saugumo interesams patikros, ir tuo atveju, jeigu Komisija pareikalaus pateikti papildomus dokumentus ir iš kitos ketinamo sudaryti sandorio šalies, ji privalės juos pateikti.</w:t>
      </w:r>
    </w:p>
    <w:p w14:paraId="07801A73" w14:textId="77777777" w:rsidR="00AB62DE" w:rsidRPr="00BC57AE" w:rsidRDefault="00AB62DE" w:rsidP="00B1316A">
      <w:pPr>
        <w:pStyle w:val="ListParagraph"/>
        <w:tabs>
          <w:tab w:val="left" w:pos="993"/>
        </w:tabs>
        <w:spacing w:after="0" w:line="240" w:lineRule="auto"/>
        <w:ind w:left="0" w:firstLine="567"/>
        <w:jc w:val="center"/>
        <w:rPr>
          <w:rFonts w:ascii="Times New Roman" w:hAnsi="Times New Roman" w:cs="Times New Roman"/>
          <w:b/>
          <w:bCs/>
          <w:sz w:val="24"/>
          <w:szCs w:val="24"/>
          <w:lang w:val="lt-LT"/>
        </w:rPr>
      </w:pPr>
    </w:p>
    <w:p w14:paraId="42E64FE8" w14:textId="0D7B4A0B" w:rsidR="00AB62DE" w:rsidRPr="00BC57AE" w:rsidRDefault="005E3503" w:rsidP="00B1316A">
      <w:pPr>
        <w:tabs>
          <w:tab w:val="left" w:pos="1276"/>
        </w:tabs>
        <w:spacing w:after="0" w:line="240" w:lineRule="auto"/>
        <w:ind w:firstLine="567"/>
        <w:jc w:val="center"/>
        <w:rPr>
          <w:rFonts w:ascii="Times New Roman" w:eastAsia="Times New Roman" w:hAnsi="Times New Roman" w:cs="Times New Roman"/>
          <w:b/>
          <w:bCs/>
          <w:caps/>
          <w:sz w:val="24"/>
          <w:szCs w:val="24"/>
        </w:rPr>
      </w:pPr>
      <w:r w:rsidRPr="00BC57AE">
        <w:rPr>
          <w:rFonts w:ascii="Times New Roman" w:eastAsia="Times New Roman" w:hAnsi="Times New Roman" w:cs="Times New Roman"/>
          <w:b/>
          <w:bCs/>
          <w:caps/>
          <w:sz w:val="24"/>
          <w:szCs w:val="24"/>
        </w:rPr>
        <w:t>XIV. ŽALIEJI REIKALAVIMAI</w:t>
      </w:r>
    </w:p>
    <w:p w14:paraId="6375D18E" w14:textId="77777777" w:rsidR="005E3503" w:rsidRPr="00BC57AE" w:rsidRDefault="005E3503" w:rsidP="00B1316A">
      <w:pPr>
        <w:tabs>
          <w:tab w:val="left" w:pos="1276"/>
        </w:tabs>
        <w:spacing w:after="0" w:line="240" w:lineRule="auto"/>
        <w:ind w:firstLine="567"/>
        <w:jc w:val="center"/>
        <w:rPr>
          <w:rFonts w:ascii="Times New Roman" w:eastAsia="Times New Roman" w:hAnsi="Times New Roman" w:cs="Times New Roman"/>
          <w:b/>
          <w:bCs/>
          <w:caps/>
          <w:sz w:val="24"/>
          <w:szCs w:val="24"/>
        </w:rPr>
      </w:pPr>
    </w:p>
    <w:p w14:paraId="189450F9" w14:textId="46F731D4" w:rsidR="00AB62DE" w:rsidRPr="00BC57AE" w:rsidRDefault="00AB62DE" w:rsidP="00510B11">
      <w:pPr>
        <w:pStyle w:val="ListParagraph"/>
        <w:numPr>
          <w:ilvl w:val="0"/>
          <w:numId w:val="22"/>
        </w:numPr>
        <w:tabs>
          <w:tab w:val="left" w:pos="993"/>
          <w:tab w:val="left" w:pos="1276"/>
          <w:tab w:val="left" w:pos="1843"/>
        </w:tabs>
        <w:autoSpaceDN w:val="0"/>
        <w:spacing w:after="0" w:line="240" w:lineRule="auto"/>
        <w:ind w:left="0" w:firstLine="567"/>
        <w:jc w:val="both"/>
        <w:rPr>
          <w:rFonts w:ascii="Times New Roman" w:hAnsi="Times New Roman" w:cs="Times New Roman"/>
          <w:sz w:val="24"/>
          <w:szCs w:val="24"/>
          <w:lang w:val="lt-LT"/>
        </w:rPr>
      </w:pPr>
      <w:r w:rsidRPr="00BC57AE">
        <w:rPr>
          <w:rFonts w:ascii="Times New Roman" w:hAnsi="Times New Roman" w:cs="Times New Roman"/>
          <w:sz w:val="24"/>
          <w:szCs w:val="24"/>
          <w:lang w:val="lt-LT"/>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ir 4.4.4 papunkčiais:</w:t>
      </w:r>
    </w:p>
    <w:p w14:paraId="5E05B4F6" w14:textId="77777777" w:rsidR="00FE30FC" w:rsidRPr="00BC57AE" w:rsidRDefault="00AB62DE" w:rsidP="00510B11">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w:t>
      </w:r>
      <w:r w:rsidRPr="00BC57AE">
        <w:rPr>
          <w:rFonts w:ascii="Times New Roman" w:hAnsi="Times New Roman" w:cs="Times New Roman"/>
          <w:b/>
          <w:bCs/>
          <w:sz w:val="24"/>
          <w:szCs w:val="24"/>
          <w:lang w:val="lt-LT"/>
        </w:rPr>
        <w:t>informacinių sistemų palaikymo paslaugos</w:t>
      </w:r>
      <w:r w:rsidRPr="00BC57AE">
        <w:rPr>
          <w:rFonts w:ascii="Times New Roman" w:hAnsi="Times New Roman" w:cs="Times New Roman"/>
          <w:sz w:val="24"/>
          <w:szCs w:val="24"/>
          <w:lang w:val="lt-LT"/>
        </w:rPr>
        <w:t>; audito, draudimo, teisinės ir konsultantų teikiamos paslaugos ir kitos paslaugos) arba perkama prekė: programinė įranga, programinės įrangos nuoma, licencijos, elektroniniai leidiniai ar elektroninės knygos;</w:t>
      </w:r>
    </w:p>
    <w:p w14:paraId="66C04D6E" w14:textId="57FB47FE" w:rsidR="00AB62DE" w:rsidRPr="00BC57AE" w:rsidRDefault="00AB62DE" w:rsidP="00510B11">
      <w:pPr>
        <w:pStyle w:val="ListParagraph"/>
        <w:numPr>
          <w:ilvl w:val="1"/>
          <w:numId w:val="22"/>
        </w:numPr>
        <w:tabs>
          <w:tab w:val="left" w:pos="993"/>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BC57AE">
        <w:rPr>
          <w:rFonts w:ascii="Times New Roman" w:hAnsi="Times New Roman" w:cs="Times New Roman"/>
          <w:sz w:val="24"/>
          <w:szCs w:val="24"/>
          <w:lang w:val="lt-LT"/>
        </w:rPr>
        <w:t xml:space="preserve">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7A6768CC" w14:textId="77777777" w:rsidR="00AB62DE" w:rsidRPr="00BC57AE" w:rsidRDefault="00AB62DE" w:rsidP="00B1316A">
      <w:pPr>
        <w:tabs>
          <w:tab w:val="left" w:pos="993"/>
          <w:tab w:val="left" w:pos="1134"/>
        </w:tabs>
        <w:suppressAutoHyphens/>
        <w:autoSpaceDN w:val="0"/>
        <w:spacing w:after="0" w:line="240" w:lineRule="auto"/>
        <w:ind w:firstLine="567"/>
        <w:jc w:val="both"/>
        <w:textAlignment w:val="baseline"/>
        <w:rPr>
          <w:rFonts w:ascii="Times New Roman" w:hAnsi="Times New Roman" w:cs="Times New Roman"/>
          <w:sz w:val="24"/>
          <w:szCs w:val="24"/>
        </w:rPr>
      </w:pPr>
    </w:p>
    <w:p w14:paraId="6C2C5344" w14:textId="6BC9980E" w:rsidR="00AB62DE" w:rsidRPr="00BC57AE" w:rsidRDefault="00AB62DE" w:rsidP="00B1316A">
      <w:pPr>
        <w:tabs>
          <w:tab w:val="left" w:pos="993"/>
          <w:tab w:val="left" w:pos="1134"/>
        </w:tabs>
        <w:suppressAutoHyphens/>
        <w:autoSpaceDN w:val="0"/>
        <w:spacing w:after="0" w:line="240" w:lineRule="auto"/>
        <w:ind w:firstLine="567"/>
        <w:jc w:val="center"/>
        <w:textAlignment w:val="baseline"/>
        <w:rPr>
          <w:rFonts w:ascii="Times New Roman" w:hAnsi="Times New Roman" w:cs="Times New Roman"/>
          <w:b/>
          <w:bCs/>
          <w:sz w:val="24"/>
          <w:szCs w:val="24"/>
        </w:rPr>
      </w:pPr>
      <w:bookmarkStart w:id="32" w:name="_Hlk194923250"/>
      <w:r w:rsidRPr="00BC57AE">
        <w:rPr>
          <w:rFonts w:ascii="Times New Roman" w:hAnsi="Times New Roman" w:cs="Times New Roman"/>
          <w:b/>
          <w:bCs/>
          <w:sz w:val="24"/>
          <w:szCs w:val="24"/>
        </w:rPr>
        <w:t>X</w:t>
      </w:r>
      <w:r w:rsidR="00B40426" w:rsidRPr="00BC57AE">
        <w:rPr>
          <w:rFonts w:ascii="Times New Roman" w:hAnsi="Times New Roman" w:cs="Times New Roman"/>
          <w:b/>
          <w:bCs/>
          <w:sz w:val="24"/>
          <w:szCs w:val="24"/>
        </w:rPr>
        <w:t>V</w:t>
      </w:r>
      <w:r w:rsidRPr="00BC57AE">
        <w:rPr>
          <w:rFonts w:ascii="Times New Roman" w:hAnsi="Times New Roman" w:cs="Times New Roman"/>
          <w:b/>
          <w:bCs/>
          <w:sz w:val="24"/>
          <w:szCs w:val="24"/>
        </w:rPr>
        <w:t>. TIEKĖJO ATITIKTIS KIBERNETINIO SAUGUMO REIKALAVIMAMS</w:t>
      </w:r>
    </w:p>
    <w:bookmarkEnd w:id="32"/>
    <w:p w14:paraId="7B834CF6" w14:textId="77777777" w:rsidR="00AB62DE" w:rsidRPr="00BC57AE" w:rsidRDefault="00AB62DE" w:rsidP="00B1316A">
      <w:pPr>
        <w:spacing w:after="0" w:line="240" w:lineRule="auto"/>
        <w:ind w:firstLine="567"/>
        <w:jc w:val="both"/>
        <w:rPr>
          <w:rFonts w:ascii="Times New Roman" w:hAnsi="Times New Roman" w:cs="Times New Roman"/>
          <w:sz w:val="24"/>
          <w:szCs w:val="24"/>
        </w:rPr>
      </w:pPr>
    </w:p>
    <w:p w14:paraId="772C83E8" w14:textId="49CD4B8D" w:rsidR="00AB62DE" w:rsidRPr="00BC57AE" w:rsidRDefault="00AB62DE" w:rsidP="00510B11">
      <w:pPr>
        <w:pStyle w:val="ListParagraph"/>
        <w:numPr>
          <w:ilvl w:val="0"/>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 xml:space="preserve"> </w:t>
      </w:r>
      <w:r w:rsidRPr="00BC57AE">
        <w:rPr>
          <w:rFonts w:ascii="Times New Roman" w:hAnsi="Times New Roman" w:cs="Times New Roman"/>
          <w:sz w:val="24"/>
          <w:szCs w:val="24"/>
          <w:lang w:val="lt-LT"/>
        </w:rPr>
        <w:t>Tiekėjas paslaugų teikimo metu privalo užtikrinti, kad jis ir jo pasitelkiami kiti ūkio subjektai (ūkio subjektai, kurių pajėgumais remiamasi kvalifikacijai pagrįsti, subtiekėjai ir kita) atitinka Lietuvos Respublikos Vyriausybės 2018-08-13 nutarimu Nr. 818 ,,Dėl Lietuvos Respublikos kibernetinio saugumo įstatymo įgyvendinimo“ patvirtintame Kibernetinio saugumo reikalavimų apraše (toliau – Aprašas) esminiams kibernetinio saugumo subjektams</w:t>
      </w:r>
      <w:r w:rsidRPr="00BC57AE">
        <w:rPr>
          <w:rFonts w:ascii="Times New Roman" w:hAnsi="Times New Roman" w:cs="Times New Roman"/>
          <w:sz w:val="24"/>
          <w:szCs w:val="24"/>
          <w:vertAlign w:val="superscript"/>
          <w:lang w:val="lt-LT"/>
        </w:rPr>
        <w:footnoteReference w:customMarkFollows="1" w:id="8"/>
        <w:t>[1]</w:t>
      </w:r>
      <w:r w:rsidRPr="00BC57AE">
        <w:rPr>
          <w:rFonts w:ascii="Times New Roman" w:hAnsi="Times New Roman" w:cs="Times New Roman"/>
          <w:sz w:val="24"/>
          <w:szCs w:val="24"/>
          <w:lang w:val="lt-LT"/>
        </w:rPr>
        <w:t xml:space="preserve"> nustatytus kibernetinio saugumo reikalavimus. </w:t>
      </w:r>
      <w:r w:rsidRPr="00BC57AE">
        <w:rPr>
          <w:rFonts w:ascii="Times New Roman" w:hAnsi="Times New Roman" w:cs="Times New Roman"/>
          <w:sz w:val="24"/>
          <w:szCs w:val="24"/>
          <w:lang w:val="lt-LT"/>
        </w:rPr>
        <w:lastRenderedPageBreak/>
        <w:t>Perkančiajai organizacijai paprašius, per abiejų šalių suderintą terminą, Tiekėjas privalo pateikti paaiškinimus ir (ar) kitus įrodymus (pvz.: sertifikatus ir (ar) politikas, ir (ar) procesų aprašus, ir (ar) išorinio audito išvadas), kurie patvirtintų, kad Tiekėjas užtikrins atitiktį Aprašo reikalavimams.</w:t>
      </w:r>
    </w:p>
    <w:p w14:paraId="01CD55F1" w14:textId="77777777" w:rsidR="00AB62DE" w:rsidRPr="00BC57AE" w:rsidRDefault="00AB62DE" w:rsidP="00B1316A">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rPr>
      </w:pPr>
    </w:p>
    <w:p w14:paraId="3D66BF5D" w14:textId="12E78E96" w:rsidR="00AB62DE" w:rsidRPr="00BC57AE" w:rsidRDefault="00AB62DE" w:rsidP="00B1316A">
      <w:pPr>
        <w:tabs>
          <w:tab w:val="left" w:pos="1134"/>
        </w:tabs>
        <w:suppressAutoHyphens/>
        <w:autoSpaceDN w:val="0"/>
        <w:spacing w:after="0" w:line="240" w:lineRule="auto"/>
        <w:ind w:firstLine="567"/>
        <w:jc w:val="center"/>
        <w:textAlignment w:val="baseline"/>
        <w:rPr>
          <w:rFonts w:ascii="Times New Roman" w:hAnsi="Times New Roman" w:cs="Times New Roman"/>
          <w:sz w:val="24"/>
          <w:szCs w:val="24"/>
        </w:rPr>
      </w:pPr>
      <w:r w:rsidRPr="00BC57AE">
        <w:rPr>
          <w:rFonts w:ascii="Times New Roman" w:hAnsi="Times New Roman" w:cs="Times New Roman"/>
          <w:b/>
          <w:bCs/>
          <w:sz w:val="24"/>
          <w:szCs w:val="24"/>
        </w:rPr>
        <w:t>X</w:t>
      </w:r>
      <w:r w:rsidR="00B40426" w:rsidRPr="00BC57AE">
        <w:rPr>
          <w:rFonts w:ascii="Times New Roman" w:hAnsi="Times New Roman" w:cs="Times New Roman"/>
          <w:b/>
          <w:bCs/>
          <w:sz w:val="24"/>
          <w:szCs w:val="24"/>
        </w:rPr>
        <w:t>VI</w:t>
      </w:r>
      <w:r w:rsidRPr="00BC57AE">
        <w:rPr>
          <w:rFonts w:ascii="Times New Roman" w:hAnsi="Times New Roman" w:cs="Times New Roman"/>
          <w:b/>
          <w:bCs/>
          <w:sz w:val="24"/>
          <w:szCs w:val="24"/>
        </w:rPr>
        <w:t>. TIEKĖJO ATITIKTIS KOKYBĖS REIKALAVIMAMS TINKLŲ IR INFORMACINIŲ SISTEMŲ PRODUKTAMS, PASLAUGOMS</w:t>
      </w:r>
    </w:p>
    <w:p w14:paraId="29C83133" w14:textId="77777777" w:rsidR="00AB62DE" w:rsidRPr="00BC57AE" w:rsidRDefault="00AB62DE" w:rsidP="00B1316A">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eastAsia="ar-SA"/>
        </w:rPr>
      </w:pPr>
    </w:p>
    <w:p w14:paraId="001436EA" w14:textId="580AFD56" w:rsidR="00AB62DE" w:rsidRPr="00BC57AE" w:rsidRDefault="00FE30FC" w:rsidP="00510B11">
      <w:pPr>
        <w:pStyle w:val="ListParagraph"/>
        <w:numPr>
          <w:ilvl w:val="0"/>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rPr>
        <w:t>Pa</w:t>
      </w:r>
      <w:r w:rsidR="00AB62DE" w:rsidRPr="00BC57AE">
        <w:rPr>
          <w:rFonts w:ascii="Times New Roman" w:hAnsi="Times New Roman" w:cs="Times New Roman"/>
          <w:sz w:val="24"/>
          <w:szCs w:val="24"/>
          <w:lang w:val="lt-LT"/>
        </w:rPr>
        <w:t>s</w:t>
      </w:r>
      <w:r w:rsidRPr="00BC57AE">
        <w:rPr>
          <w:rFonts w:ascii="Times New Roman" w:hAnsi="Times New Roman" w:cs="Times New Roman"/>
          <w:sz w:val="24"/>
          <w:szCs w:val="24"/>
          <w:lang w:val="lt-LT"/>
        </w:rPr>
        <w:t>laugų teikėjas</w:t>
      </w:r>
      <w:r w:rsidR="00AB62DE" w:rsidRPr="00BC57AE">
        <w:rPr>
          <w:rFonts w:ascii="Times New Roman" w:hAnsi="Times New Roman" w:cs="Times New Roman"/>
          <w:sz w:val="24"/>
          <w:szCs w:val="24"/>
          <w:lang w:val="lt-LT"/>
        </w:rPr>
        <w:t xml:space="preserve"> paslaugų teikimo metu turi užtikrinti, kad jis ir jo pasitelkiami kiti ūkio subjektai (ūkio subjektai, kurių pajėgumais remiamasi kvalifikacijai pagrįsti, subtiekėjai ir kita) paslaugų teikimo metu laikysis standarte LST ISO/IEC 27001:2022 „Informacinės technologijos. Saugumo metodai. Informacijos saugumo valdymo sistemos“ nustatytų reikalavimų ir paslaugų teikimo metu Tarybai paprašius, per abiejų šalių suderintą terminą, pateiks paaiškinimus ir (ar) kitus įrodymus (pvz.: sertifikatus ir (ar) politikas, ir (ar) procesų aprašus, ir (ar) išorinio audito išvadas), kurie patvirtintų, kad paslaugų teikimo metu užtikrinami informacijos saugumo valdymo procesai.</w:t>
      </w:r>
    </w:p>
    <w:p w14:paraId="228B6A21" w14:textId="77777777" w:rsidR="00AB62DE" w:rsidRPr="00BC57AE" w:rsidRDefault="00AB62DE" w:rsidP="00B1316A">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rPr>
      </w:pPr>
    </w:p>
    <w:p w14:paraId="59733387" w14:textId="477CE42E" w:rsidR="00AB62DE" w:rsidRPr="00BC57AE" w:rsidRDefault="00AB62DE" w:rsidP="00B1316A">
      <w:pPr>
        <w:tabs>
          <w:tab w:val="left" w:pos="1134"/>
        </w:tabs>
        <w:suppressAutoHyphens/>
        <w:autoSpaceDN w:val="0"/>
        <w:spacing w:after="0" w:line="240" w:lineRule="auto"/>
        <w:ind w:firstLine="567"/>
        <w:jc w:val="center"/>
        <w:textAlignment w:val="baseline"/>
        <w:rPr>
          <w:rFonts w:ascii="Times New Roman" w:hAnsi="Times New Roman" w:cs="Times New Roman"/>
          <w:sz w:val="24"/>
          <w:szCs w:val="24"/>
        </w:rPr>
      </w:pPr>
      <w:r w:rsidRPr="00BC57AE">
        <w:rPr>
          <w:rFonts w:ascii="Times New Roman" w:hAnsi="Times New Roman" w:cs="Times New Roman"/>
          <w:b/>
          <w:bCs/>
          <w:sz w:val="24"/>
          <w:szCs w:val="24"/>
        </w:rPr>
        <w:t>X</w:t>
      </w:r>
      <w:r w:rsidR="00A17C27" w:rsidRPr="00BC57AE">
        <w:rPr>
          <w:rFonts w:ascii="Times New Roman" w:hAnsi="Times New Roman" w:cs="Times New Roman"/>
          <w:b/>
          <w:bCs/>
          <w:sz w:val="24"/>
          <w:szCs w:val="24"/>
        </w:rPr>
        <w:t>VII</w:t>
      </w:r>
      <w:r w:rsidRPr="00BC57AE">
        <w:rPr>
          <w:rFonts w:ascii="Times New Roman" w:hAnsi="Times New Roman" w:cs="Times New Roman"/>
          <w:b/>
          <w:bCs/>
          <w:sz w:val="24"/>
          <w:szCs w:val="24"/>
        </w:rPr>
        <w:t>. TIEKĖJO PRIEIGŲ VALDYMO, ĮSKAITANT PRIEIGŲ LAIKOTARPIO RIBOJIMO UŽTIKRINIMAS</w:t>
      </w:r>
    </w:p>
    <w:p w14:paraId="338CAAB8" w14:textId="77777777" w:rsidR="00AB62DE" w:rsidRPr="00BC57AE" w:rsidRDefault="00AB62DE" w:rsidP="00B1316A">
      <w:pPr>
        <w:tabs>
          <w:tab w:val="left" w:pos="1134"/>
        </w:tabs>
        <w:suppressAutoHyphens/>
        <w:autoSpaceDN w:val="0"/>
        <w:spacing w:after="0" w:line="240" w:lineRule="auto"/>
        <w:ind w:firstLine="567"/>
        <w:jc w:val="both"/>
        <w:textAlignment w:val="baseline"/>
        <w:rPr>
          <w:rFonts w:ascii="Times New Roman" w:hAnsi="Times New Roman" w:cs="Times New Roman"/>
          <w:sz w:val="24"/>
          <w:szCs w:val="24"/>
          <w:lang w:eastAsia="ar-SA"/>
        </w:rPr>
      </w:pPr>
    </w:p>
    <w:p w14:paraId="367E252B" w14:textId="06461CC8" w:rsidR="00AB62DE" w:rsidRPr="00BC57AE" w:rsidRDefault="00B867B9" w:rsidP="00510B11">
      <w:pPr>
        <w:pStyle w:val="ListParagraph"/>
        <w:numPr>
          <w:ilvl w:val="0"/>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rPr>
        <w:t>Paslaugų teikėjas</w:t>
      </w:r>
      <w:r w:rsidR="00AB62DE" w:rsidRPr="00BC57AE">
        <w:rPr>
          <w:rFonts w:ascii="Times New Roman" w:hAnsi="Times New Roman" w:cs="Times New Roman"/>
          <w:sz w:val="24"/>
          <w:szCs w:val="24"/>
          <w:lang w:val="lt-LT"/>
        </w:rPr>
        <w:t xml:space="preserve"> turi užtikrinti prieigos prie </w:t>
      </w:r>
      <w:r w:rsidRPr="00BC57AE">
        <w:rPr>
          <w:rFonts w:ascii="Times New Roman" w:hAnsi="Times New Roman" w:cs="Times New Roman"/>
          <w:sz w:val="24"/>
          <w:szCs w:val="24"/>
          <w:lang w:val="lt-LT"/>
        </w:rPr>
        <w:t>Perkančiosios organizacijos</w:t>
      </w:r>
      <w:r w:rsidR="00AB62DE" w:rsidRPr="00BC57AE">
        <w:rPr>
          <w:rFonts w:ascii="Times New Roman" w:hAnsi="Times New Roman" w:cs="Times New Roman"/>
          <w:sz w:val="24"/>
          <w:szCs w:val="24"/>
          <w:lang w:val="lt-LT"/>
        </w:rPr>
        <w:t xml:space="preserve"> informacinių išteklių (toliau - TII) valdymą:</w:t>
      </w:r>
    </w:p>
    <w:p w14:paraId="0405ED44" w14:textId="77777777" w:rsidR="00FE30FC" w:rsidRPr="00BC57AE" w:rsidRDefault="00AB62DE" w:rsidP="00510B11">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rPr>
        <w:t xml:space="preserve">jungimasis prie </w:t>
      </w:r>
      <w:r w:rsidR="00B867B9" w:rsidRPr="00BC57AE">
        <w:rPr>
          <w:rFonts w:ascii="Times New Roman" w:hAnsi="Times New Roman" w:cs="Times New Roman"/>
          <w:sz w:val="24"/>
          <w:szCs w:val="24"/>
          <w:lang w:val="lt-LT"/>
        </w:rPr>
        <w:t>Perkančiosios organizacijos</w:t>
      </w:r>
      <w:r w:rsidRPr="00BC57AE">
        <w:rPr>
          <w:rFonts w:ascii="Times New Roman" w:hAnsi="Times New Roman" w:cs="Times New Roman"/>
          <w:sz w:val="24"/>
          <w:szCs w:val="24"/>
          <w:lang w:val="lt-LT"/>
        </w:rPr>
        <w:t xml:space="preserve"> tinklų ir (ar) informacinių sistemų turi būti atliekamas specializuotos programinės įrangos pagalba, kurioje realizuota dviejų faktorių autentifikacija, užtikrinanti, kad tik patvirtinti </w:t>
      </w:r>
      <w:r w:rsidR="00B867B9" w:rsidRPr="00BC57AE">
        <w:rPr>
          <w:rFonts w:ascii="Times New Roman" w:hAnsi="Times New Roman" w:cs="Times New Roman"/>
          <w:sz w:val="24"/>
          <w:szCs w:val="24"/>
          <w:lang w:val="lt-LT"/>
        </w:rPr>
        <w:t>Paslaugų teikėjo</w:t>
      </w:r>
      <w:r w:rsidRPr="00BC57AE">
        <w:rPr>
          <w:rFonts w:ascii="Times New Roman" w:hAnsi="Times New Roman" w:cs="Times New Roman"/>
          <w:sz w:val="24"/>
          <w:szCs w:val="24"/>
          <w:lang w:val="lt-LT"/>
        </w:rPr>
        <w:t xml:space="preserve"> specialistai galės atlikti prisijungimą prie </w:t>
      </w:r>
      <w:r w:rsidR="00B867B9" w:rsidRPr="00BC57AE">
        <w:rPr>
          <w:rFonts w:ascii="Times New Roman" w:hAnsi="Times New Roman" w:cs="Times New Roman"/>
          <w:sz w:val="24"/>
          <w:szCs w:val="24"/>
          <w:lang w:val="lt-LT"/>
        </w:rPr>
        <w:t>Perkančiosios organizacijos</w:t>
      </w:r>
      <w:r w:rsidRPr="00BC57AE">
        <w:rPr>
          <w:rFonts w:ascii="Times New Roman" w:hAnsi="Times New Roman" w:cs="Times New Roman"/>
          <w:sz w:val="24"/>
          <w:szCs w:val="24"/>
          <w:lang w:val="lt-LT"/>
        </w:rPr>
        <w:t xml:space="preserve"> tinklų ir (ar) informacinių sistemų. Visi prisijungimai ir jų metu vykdomi visi veiksmai turi būti įrašomi, prisijungimų trukmė turi būti fiksuojama, prisijungimo kanalai turi būti šifruojami specializuotos programinės įrangos pagalba;</w:t>
      </w:r>
    </w:p>
    <w:p w14:paraId="2E589AA4" w14:textId="77777777" w:rsidR="00FE30FC" w:rsidRPr="00BC57AE" w:rsidRDefault="00B867B9" w:rsidP="00510B11">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eastAsia="ar-SA"/>
        </w:rPr>
        <w:t>Paslaugų teikėjas</w:t>
      </w:r>
      <w:r w:rsidR="00AB62DE" w:rsidRPr="00BC57AE">
        <w:rPr>
          <w:rFonts w:ascii="Times New Roman" w:hAnsi="Times New Roman" w:cs="Times New Roman"/>
          <w:sz w:val="24"/>
          <w:szCs w:val="24"/>
          <w:lang w:val="lt-LT" w:eastAsia="ar-SA"/>
        </w:rPr>
        <w:t xml:space="preserve"> turi įsitikinti, </w:t>
      </w:r>
      <w:r w:rsidR="00AB62DE" w:rsidRPr="00BC57AE">
        <w:rPr>
          <w:rFonts w:ascii="Times New Roman" w:hAnsi="Times New Roman" w:cs="Times New Roman"/>
          <w:sz w:val="24"/>
          <w:szCs w:val="24"/>
          <w:lang w:val="lt-LT"/>
        </w:rPr>
        <w:t xml:space="preserve">kad informacinės sistemos, kompiuterinė įranga ir duomenų tinklai iš kurių jungiamasi prie </w:t>
      </w:r>
      <w:r w:rsidRPr="00BC57AE">
        <w:rPr>
          <w:rFonts w:ascii="Times New Roman" w:hAnsi="Times New Roman" w:cs="Times New Roman"/>
          <w:sz w:val="24"/>
          <w:szCs w:val="24"/>
          <w:lang w:val="lt-LT"/>
        </w:rPr>
        <w:t>Perkančiosios organizacijos</w:t>
      </w:r>
      <w:r w:rsidR="00AB62DE" w:rsidRPr="00BC57AE">
        <w:rPr>
          <w:rFonts w:ascii="Times New Roman" w:hAnsi="Times New Roman" w:cs="Times New Roman"/>
          <w:sz w:val="24"/>
          <w:szCs w:val="24"/>
          <w:lang w:val="lt-LT"/>
        </w:rPr>
        <w:t xml:space="preserve"> tinklų ir (ar) informacinių sistemų yra saugūs ir patikimi (atnaujinta operacinė sistema ir kita programinė įranga, įdiegta antivirusinė programinė įranga, įjungta ir nustatyta saugasienė ir t. t.);</w:t>
      </w:r>
    </w:p>
    <w:p w14:paraId="75FEF679" w14:textId="77777777" w:rsidR="00FE30FC" w:rsidRPr="00BC57AE" w:rsidRDefault="00B867B9" w:rsidP="00510B11">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rPr>
        <w:t>Paslaugų teikėjas</w:t>
      </w:r>
      <w:r w:rsidR="00AB62DE" w:rsidRPr="00BC57AE">
        <w:rPr>
          <w:rFonts w:ascii="Times New Roman" w:hAnsi="Times New Roman" w:cs="Times New Roman"/>
          <w:sz w:val="24"/>
          <w:szCs w:val="24"/>
          <w:lang w:val="lt-LT"/>
        </w:rPr>
        <w:t xml:space="preserve"> turi vykdyti savalaikę ir reguliarią prieigos teisių kontrolę ir veiksmų peržiūrą;</w:t>
      </w:r>
    </w:p>
    <w:p w14:paraId="050B3D60" w14:textId="65FEFD99" w:rsidR="008C3C1E" w:rsidRPr="00BC57AE" w:rsidRDefault="00B867B9" w:rsidP="00510B11">
      <w:pPr>
        <w:pStyle w:val="ListParagraph"/>
        <w:numPr>
          <w:ilvl w:val="1"/>
          <w:numId w:val="22"/>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eastAsia="ar-SA"/>
        </w:rPr>
      </w:pPr>
      <w:r w:rsidRPr="00BC57AE">
        <w:rPr>
          <w:rFonts w:ascii="Times New Roman" w:hAnsi="Times New Roman" w:cs="Times New Roman"/>
          <w:sz w:val="24"/>
          <w:szCs w:val="24"/>
          <w:lang w:val="lt-LT"/>
        </w:rPr>
        <w:t>Paslaugų teikėjas</w:t>
      </w:r>
      <w:r w:rsidR="00AB62DE" w:rsidRPr="00BC57AE">
        <w:rPr>
          <w:rFonts w:ascii="Times New Roman" w:hAnsi="Times New Roman" w:cs="Times New Roman"/>
          <w:sz w:val="24"/>
          <w:szCs w:val="24"/>
          <w:lang w:val="lt-LT"/>
        </w:rPr>
        <w:t xml:space="preserve"> turi įsitikinti, kad prisijungimas prie </w:t>
      </w:r>
      <w:r w:rsidRPr="00BC57AE">
        <w:rPr>
          <w:rFonts w:ascii="Times New Roman" w:hAnsi="Times New Roman" w:cs="Times New Roman"/>
          <w:sz w:val="24"/>
          <w:szCs w:val="24"/>
          <w:lang w:val="lt-LT"/>
        </w:rPr>
        <w:t xml:space="preserve">Perkančiosios organizacijos </w:t>
      </w:r>
      <w:r w:rsidR="00AB62DE" w:rsidRPr="00BC57AE">
        <w:rPr>
          <w:rFonts w:ascii="Times New Roman" w:hAnsi="Times New Roman" w:cs="Times New Roman"/>
          <w:sz w:val="24"/>
          <w:szCs w:val="24"/>
          <w:lang w:val="lt-LT"/>
        </w:rPr>
        <w:t>tinklų ir (ar) informacinių sistemų, ir prieigos suteikimas vyktų vadovaujantis principu „Būtina naudoti“ bei turėtų sutartą galiojimo terminą.</w:t>
      </w:r>
      <w:bookmarkEnd w:id="26"/>
    </w:p>
    <w:sectPr w:rsidR="008C3C1E" w:rsidRPr="00BC57AE" w:rsidSect="00A34A2E">
      <w:headerReference w:type="default" r:id="rId28"/>
      <w:pgSz w:w="12240" w:h="15840"/>
      <w:pgMar w:top="1134" w:right="567" w:bottom="1134" w:left="1701"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332A372F" w14:textId="77777777" w:rsidR="00A1260F" w:rsidRDefault="006B5936" w:rsidP="00A1260F">
      <w:pPr>
        <w:pStyle w:val="CommentText"/>
      </w:pPr>
      <w:r>
        <w:rPr>
          <w:rStyle w:val="CommentReference"/>
        </w:rPr>
        <w:annotationRef/>
      </w:r>
      <w:r w:rsidR="00A1260F">
        <w:t>Klausimas tiekėjams: a) ar aiškiai išdėstyti etapai; b) ar pakankami terminai; c) kuris etapas imliausias laikui? D) ar įmanoma turėti trumpesnius terminus?</w:t>
      </w:r>
    </w:p>
  </w:comment>
  <w:comment w:id="1" w:author="Author" w:initials="A">
    <w:p w14:paraId="6167298A" w14:textId="2FDD77D1" w:rsidR="003D3DF8" w:rsidRDefault="003D3DF8" w:rsidP="003D3DF8">
      <w:pPr>
        <w:pStyle w:val="CommentText"/>
      </w:pPr>
      <w:r>
        <w:rPr>
          <w:rStyle w:val="CommentReference"/>
        </w:rPr>
        <w:annotationRef/>
      </w:r>
      <w:r>
        <w:t>Klausimas tiekėjams: a) ar tiekėjai gali pasiūlyti naudingas integracijas su kitomis sistemomis, kurias įprastai diegiasi kitos PO? B) Perkančioji organizacija planuoja techninę specifikaciją papildyti reikalavimu turėti integraciją su vidine dokumentų valdymo sistema. Tai yra, svarstome nusimatyti reikalavimą sukurti galimybę vartotojams turėti galimybę, autentifikuojantis per e valdžios vartus, pateikti skundą./prašymą/ginčą, kuris automatiškai nukeliautų į PO vidinę dokumentų sistemą registracijai.</w:t>
      </w:r>
    </w:p>
  </w:comment>
  <w:comment w:id="2" w:author="Author" w:initials="A">
    <w:p w14:paraId="436081F9" w14:textId="77777777" w:rsidR="003D3DF8" w:rsidRDefault="003D3DF8" w:rsidP="003D3DF8">
      <w:pPr>
        <w:pStyle w:val="CommentText"/>
      </w:pPr>
      <w:r>
        <w:rPr>
          <w:rStyle w:val="CommentReference"/>
        </w:rPr>
        <w:annotationRef/>
      </w:r>
      <w:r>
        <w:t>Jei bus priimtas sprendimas turėti integracijas, bus įrašyti terminai.</w:t>
      </w:r>
    </w:p>
  </w:comment>
  <w:comment w:id="3" w:author="Author" w:initials="A">
    <w:p w14:paraId="1A8A1C33" w14:textId="77777777" w:rsidR="005521D6" w:rsidRDefault="00EC6709" w:rsidP="005521D6">
      <w:pPr>
        <w:pStyle w:val="CommentText"/>
      </w:pPr>
      <w:r>
        <w:rPr>
          <w:rStyle w:val="CommentReference"/>
        </w:rPr>
        <w:annotationRef/>
      </w:r>
      <w:r w:rsidR="005521D6">
        <w:t xml:space="preserve">Klausimas tiekėjams: Kokią kainodarą siūlytumėte pasirinkti, siekiant permigruoti duomenis? Kokios praktikos? </w:t>
      </w:r>
    </w:p>
    <w:p w14:paraId="3F689889" w14:textId="77777777" w:rsidR="005521D6" w:rsidRDefault="005521D6" w:rsidP="005521D6">
      <w:pPr>
        <w:pStyle w:val="CommentText"/>
      </w:pPr>
      <w:r>
        <w:t>Ar tiekėjai turi galimybę įvertinti pagal viešai prieinamą dabartinės svetainės turinį (preziumuojant kad viskas būtų perkeliama) - bendrą fiksuotą migravimo paslaugų kainą? Jeigu būtų keliama viskas.</w:t>
      </w:r>
    </w:p>
    <w:p w14:paraId="2AB0889A" w14:textId="77777777" w:rsidR="005521D6" w:rsidRDefault="005521D6" w:rsidP="005521D6">
      <w:pPr>
        <w:pStyle w:val="CommentText"/>
      </w:pPr>
      <w:r>
        <w:t>Kaip (kokiomis priemonėmis) tiekėjai atliktų informacijos perkėlimo darbus. Ar turinio perkėlimui būtų naudojamos automatizuotos priemonės ar tiekėjui būtų reikalinga prieiga prie dabartinės svetainės duomenų bazėje saugomos informacijos?</w:t>
      </w:r>
    </w:p>
    <w:p w14:paraId="6CFD5C42" w14:textId="77777777" w:rsidR="005521D6" w:rsidRDefault="005521D6" w:rsidP="005521D6">
      <w:pPr>
        <w:pStyle w:val="CommentText"/>
      </w:pPr>
      <w:r>
        <w:t>Jeigu tiekėjai galėtų pateikti kainą preziumuojant kad viskas iš senos svetainės turi išmigruoti, bet migravimo etape, būtų priimtas sprendimas sumažinti migruojamų duomenų imtį - ar būtų kažkoks techninis ar kitoks būdas / pamatuoti pokytį (nuo planuoto iki faktinio migravimo imties).</w:t>
      </w:r>
    </w:p>
  </w:comment>
  <w:comment w:id="4" w:author="Author" w:initials="A">
    <w:p w14:paraId="4A8649B2" w14:textId="77777777" w:rsidR="00EB3BFA" w:rsidRDefault="00A34AF2" w:rsidP="00EB3BFA">
      <w:pPr>
        <w:pStyle w:val="CommentText"/>
      </w:pPr>
      <w:r>
        <w:rPr>
          <w:rStyle w:val="CommentReference"/>
        </w:rPr>
        <w:annotationRef/>
      </w:r>
      <w:r w:rsidR="00EB3BFA">
        <w:t>Klausimas tiekėjams: PO veikia energetikos srityje, ar tiekėjai turės reikiamas kompetencijas, kurios leistų identifikuoti PO suinteresuotas šalis, teikiamas paslaugas, vykdomas veiklas, ir tinkamai atlikti esamos situacijos analizę. Tai ypač svarbu, norint pasiūlyti tinkamas svetainės meniu juostas, polapius bei užpildyti turiniu ne formaliai permigruojant, bet atliekant ir turinio patobulinimus, t. y. ne tik formaliai migruoti, bet ir siūlyti turinio patobulinimo variantus.</w:t>
      </w:r>
    </w:p>
  </w:comment>
  <w:comment w:id="5" w:author="Author" w:initials="A">
    <w:p w14:paraId="3769F233" w14:textId="70457A92" w:rsidR="00A34AF2" w:rsidRDefault="00A34AF2" w:rsidP="00A34AF2">
      <w:pPr>
        <w:pStyle w:val="CommentText"/>
      </w:pPr>
      <w:r>
        <w:rPr>
          <w:rStyle w:val="CommentReference"/>
        </w:rPr>
        <w:annotationRef/>
      </w:r>
      <w:r>
        <w:t>Klausimas tiekėjams, ar aiškus reikalavimas.</w:t>
      </w:r>
    </w:p>
  </w:comment>
  <w:comment w:id="7" w:author="Author" w:initials="A">
    <w:p w14:paraId="072BB3C7" w14:textId="77777777" w:rsidR="00A60A51" w:rsidRDefault="00BF39D7" w:rsidP="00A60A51">
      <w:pPr>
        <w:pStyle w:val="CommentText"/>
      </w:pPr>
      <w:r>
        <w:rPr>
          <w:rStyle w:val="CommentReference"/>
        </w:rPr>
        <w:annotationRef/>
      </w:r>
      <w:r w:rsidR="00A60A51">
        <w:t>Klausimas tiekėjams: ar sugebėtų įgyvendinti reikalavimą taip, kaip jis aprašytas nuo 11.10 punkto?</w:t>
      </w:r>
    </w:p>
  </w:comment>
  <w:comment w:id="10" w:author="Author" w:initials="A">
    <w:p w14:paraId="3671D487" w14:textId="77777777" w:rsidR="00C27227" w:rsidRDefault="00EC6709" w:rsidP="00C27227">
      <w:pPr>
        <w:pStyle w:val="CommentText"/>
      </w:pPr>
      <w:r>
        <w:rPr>
          <w:rStyle w:val="CommentReference"/>
        </w:rPr>
        <w:annotationRef/>
      </w:r>
      <w:r w:rsidR="00C27227">
        <w:t>Klausimas tiekėjams: šis punktas išlikti turi, jei bus integracijos? Ar visais atvejais turėtų būti?</w:t>
      </w:r>
    </w:p>
  </w:comment>
  <w:comment w:id="11" w:author="Author" w:initials="A">
    <w:p w14:paraId="3AAEA9B4" w14:textId="77777777" w:rsidR="00B20112" w:rsidRDefault="00B20112" w:rsidP="00B20112">
      <w:pPr>
        <w:pStyle w:val="CommentText"/>
      </w:pPr>
      <w:r>
        <w:rPr>
          <w:rStyle w:val="CommentReference"/>
        </w:rPr>
        <w:annotationRef/>
      </w:r>
      <w:r>
        <w:t>Klausimas tiekėjams - ar aiškiai aprašytas naujienlaiškių skyrius?</w:t>
      </w:r>
    </w:p>
  </w:comment>
  <w:comment w:id="14" w:author="Author" w:initials="A">
    <w:p w14:paraId="1D1EAFED" w14:textId="77777777" w:rsidR="00DC14AA" w:rsidRDefault="00DC14AA" w:rsidP="00DC14AA">
      <w:pPr>
        <w:pStyle w:val="CommentText"/>
      </w:pPr>
      <w:r>
        <w:rPr>
          <w:rStyle w:val="CommentReference"/>
        </w:rPr>
        <w:annotationRef/>
      </w:r>
      <w:r>
        <w:t>Klausimas tiekėjams: ar taip aišku? Ar įmanomi tokie funkcionalumai, kuomet išsitrina iš vidinės sistemos, jei failas nepublikuojamas ilgiau nei xx terminą?</w:t>
      </w:r>
    </w:p>
  </w:comment>
  <w:comment w:id="15" w:author="Author" w:initials="A">
    <w:p w14:paraId="0A492961" w14:textId="77777777" w:rsidR="00E14467" w:rsidRDefault="00BE4555" w:rsidP="00E14467">
      <w:pPr>
        <w:pStyle w:val="CommentText"/>
      </w:pPr>
      <w:r>
        <w:rPr>
          <w:rStyle w:val="CommentReference"/>
        </w:rPr>
        <w:annotationRef/>
      </w:r>
      <w:r w:rsidR="00E14467">
        <w:t>Klausimas tiekėjams: a) ar galimas toks funkcionalumas, kuomet autentifikuojantis pateikiami tokie prašymai, kurie automatiškai keliauja iš VERT svetainės į VERT dokumentų valdymo sistemą registruoti? b) kokie galimi autentifikacijos būdai vartotojui pateikti tokį prašymą ar reikia pasirašymo el. parašu ar užtenka autentifikacijos per e-valdžios vartus? C) kokius papildomus saugumo reikalavimus PO turi nustatyti specifikacijoje? D) ar toks funkcionalumas sunkiai įgyvendinamas ar visgi jo vertė bendrame sistemos kūrime nėra didelė?</w:t>
      </w:r>
    </w:p>
  </w:comment>
  <w:comment w:id="16" w:author="Author" w:initials="A">
    <w:p w14:paraId="724C462A" w14:textId="7C67EAA3" w:rsidR="00DC14AA" w:rsidRDefault="00DC14AA" w:rsidP="00DC14AA">
      <w:pPr>
        <w:pStyle w:val="CommentText"/>
      </w:pPr>
      <w:r>
        <w:rPr>
          <w:rStyle w:val="CommentReference"/>
        </w:rPr>
        <w:annotationRef/>
      </w:r>
      <w:r>
        <w:t>Klausimas tiekėjams: ar galima numatyti hibridinį modelį, t. y.  kad tam tikriems polapiam būtų automatinis vertimas, o kitiems - ne.</w:t>
      </w:r>
    </w:p>
  </w:comment>
  <w:comment w:id="18" w:author="Author" w:initials="A">
    <w:p w14:paraId="2655A603" w14:textId="77777777" w:rsidR="00135D0B" w:rsidRDefault="00135D0B" w:rsidP="00135D0B">
      <w:pPr>
        <w:pStyle w:val="CommentText"/>
      </w:pPr>
      <w:r>
        <w:rPr>
          <w:rStyle w:val="CommentReference"/>
        </w:rPr>
        <w:annotationRef/>
      </w:r>
      <w:r>
        <w:t>Klausimas tiekėjams - ar yra ribojimai, kiek naudotoju gali dirbti vienu metu, nes PO nori didinti šį skaičių?</w:t>
      </w:r>
    </w:p>
  </w:comment>
  <w:comment w:id="19" w:author="Author" w:initials="A">
    <w:p w14:paraId="6D370D16" w14:textId="77777777" w:rsidR="00135D0B" w:rsidRDefault="00135D0B" w:rsidP="00135D0B">
      <w:pPr>
        <w:pStyle w:val="CommentText"/>
      </w:pPr>
      <w:r>
        <w:rPr>
          <w:rStyle w:val="CommentReference"/>
        </w:rPr>
        <w:annotationRef/>
      </w:r>
      <w:r>
        <w:t>Klausimas tiekėjams, ar išpildys reikalavimus, numatytus kibernetinio saugumo įstatyme, kuris sako, kad turi būti fiksuojama: naudotojų ir administratorių autentifikavimo įvykiai; naudotojų, administratorių paskyrų sukūrimas, prieigų prie tinklų ir informacinių sistemų pakeitimai; administratorių atliekami veiksmai; sisteminiai uždavinių įvykiai (angl. Scheduled task); žurnalinių įrašų rinkimo funkcijos įjungimas, išjungimas; žurnalinių įrašų peržiūrėjimas, trynimas, kūrimas ar keitimas; įvykio data ir tikslus laikas; įvykio rūšis (informacija, klaida, saugumo pranešimas, sisteminis pranešimas, perspėjimas (angl. warning)); naudotojo / administratoriaus ir (arba) tinklų ir informacinės sistemos įrenginio, susijusio su įvykiu, identifikavimo duomenys; įvykio aprašymas.</w:t>
      </w:r>
    </w:p>
  </w:comment>
  <w:comment w:id="20" w:author="Author" w:initials="A">
    <w:p w14:paraId="1EA91BD5" w14:textId="77777777" w:rsidR="00A1399D" w:rsidRDefault="00A1399D" w:rsidP="00A1399D">
      <w:pPr>
        <w:pStyle w:val="CommentText"/>
      </w:pPr>
      <w:r>
        <w:rPr>
          <w:rStyle w:val="CommentReference"/>
        </w:rPr>
        <w:annotationRef/>
      </w:r>
      <w:r>
        <w:t>Klausimas tiekėjams dėl antivirusinės programos?</w:t>
      </w:r>
    </w:p>
  </w:comment>
  <w:comment w:id="21" w:author="Author" w:initials="A">
    <w:p w14:paraId="7E59BF43" w14:textId="77777777" w:rsidR="00A1399D" w:rsidRDefault="00A1399D" w:rsidP="00A1399D">
      <w:pPr>
        <w:pStyle w:val="CommentText"/>
      </w:pPr>
      <w:r>
        <w:rPr>
          <w:rStyle w:val="CommentReference"/>
        </w:rPr>
        <w:annotationRef/>
      </w:r>
      <w:r>
        <w:t>Klausimas tiekėjams - kur kokia apsauga būtų geriausia, kad nenukentėtų svetainės greitaveika, bet būtų užtikrinta pakankama sauga?</w:t>
      </w:r>
    </w:p>
  </w:comment>
  <w:comment w:id="22" w:author="Author" w:initials="A">
    <w:p w14:paraId="5A307D2A" w14:textId="77777777" w:rsidR="00256D74" w:rsidRDefault="00256D74" w:rsidP="00256D74">
      <w:pPr>
        <w:pStyle w:val="CommentText"/>
      </w:pPr>
      <w:r>
        <w:rPr>
          <w:rStyle w:val="CommentReference"/>
        </w:rPr>
        <w:annotationRef/>
      </w:r>
      <w:r>
        <w:t>Klausimas tiekėjams - dėl dokumentų valdymo sistemos integracijos PO dar apsispręs. Klausimas - ar dar reiktų nusimatyti šioje vietoje papildomus reikalavimus?</w:t>
      </w:r>
    </w:p>
  </w:comment>
  <w:comment w:id="23" w:author="Author" w:initials="A">
    <w:p w14:paraId="530557FF" w14:textId="77777777" w:rsidR="007B24E2" w:rsidRDefault="007B24E2" w:rsidP="007B24E2">
      <w:pPr>
        <w:pStyle w:val="CommentText"/>
      </w:pPr>
      <w:r>
        <w:rPr>
          <w:rStyle w:val="CommentReference"/>
        </w:rPr>
        <w:annotationRef/>
      </w:r>
      <w:r>
        <w:t>Klausimas tiekėjams - ar aišku?</w:t>
      </w:r>
    </w:p>
  </w:comment>
  <w:comment w:id="24" w:author="Author" w:initials="A">
    <w:p w14:paraId="1BDC4997" w14:textId="77777777" w:rsidR="00425C4D" w:rsidRDefault="00425C4D" w:rsidP="00425C4D">
      <w:pPr>
        <w:pStyle w:val="CommentText"/>
      </w:pPr>
      <w:r>
        <w:rPr>
          <w:rStyle w:val="CommentReference"/>
        </w:rPr>
        <w:annotationRef/>
      </w:r>
      <w:r>
        <w:t>Klausimas tiekėjams: el. paštu su OTP, ar turi būti realizuota integracija Microsoft MFA (TOTP))? Kokie siūlymai?</w:t>
      </w:r>
    </w:p>
  </w:comment>
  <w:comment w:id="25" w:author="Author" w:initials="A">
    <w:p w14:paraId="7148975F" w14:textId="12849A7C" w:rsidR="008E4D61" w:rsidRDefault="008E4D61">
      <w:pPr>
        <w:pStyle w:val="CommentText"/>
      </w:pPr>
      <w:r>
        <w:rPr>
          <w:rStyle w:val="CommentReference"/>
        </w:rPr>
        <w:annotationRef/>
      </w:r>
      <w:r w:rsidRPr="7AAC8EC3">
        <w:t>Tik TOTP (programėlės, pvz., Microsoft ar Google Authenticator). Būtų puiku, kad palaikytų ir FIDO2/WebAuthn (aparatinius raktus, pvz., YubiKey).</w:t>
      </w:r>
    </w:p>
  </w:comment>
  <w:comment w:id="27" w:author="Author" w:initials="A">
    <w:p w14:paraId="6A609AAF" w14:textId="77777777" w:rsidR="00475FC0" w:rsidRDefault="00475FC0" w:rsidP="00475FC0">
      <w:pPr>
        <w:pStyle w:val="CommentText"/>
      </w:pPr>
      <w:r>
        <w:rPr>
          <w:rStyle w:val="CommentReference"/>
        </w:rPr>
        <w:annotationRef/>
      </w:r>
      <w:r>
        <w:t>Klausimas tiekėjams - koks preliminarus įkainis?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2A372F" w15:done="0"/>
  <w15:commentEx w15:paraId="6167298A" w15:done="0"/>
  <w15:commentEx w15:paraId="436081F9" w15:paraIdParent="6167298A" w15:done="0"/>
  <w15:commentEx w15:paraId="6CFD5C42" w15:done="0"/>
  <w15:commentEx w15:paraId="4A8649B2" w15:done="0"/>
  <w15:commentEx w15:paraId="3769F233" w15:done="0"/>
  <w15:commentEx w15:paraId="072BB3C7" w15:done="0"/>
  <w15:commentEx w15:paraId="3671D487" w15:done="0"/>
  <w15:commentEx w15:paraId="3AAEA9B4" w15:done="0"/>
  <w15:commentEx w15:paraId="1D1EAFED" w15:done="0"/>
  <w15:commentEx w15:paraId="0A492961" w15:done="0"/>
  <w15:commentEx w15:paraId="724C462A" w15:done="0"/>
  <w15:commentEx w15:paraId="2655A603" w15:done="0"/>
  <w15:commentEx w15:paraId="6D370D16" w15:done="0"/>
  <w15:commentEx w15:paraId="1EA91BD5" w15:done="0"/>
  <w15:commentEx w15:paraId="7E59BF43" w15:done="0"/>
  <w15:commentEx w15:paraId="5A307D2A" w15:done="0"/>
  <w15:commentEx w15:paraId="530557FF" w15:done="0"/>
  <w15:commentEx w15:paraId="1BDC4997" w15:done="0"/>
  <w15:commentEx w15:paraId="7148975F" w15:paraIdParent="1BDC4997" w15:done="0"/>
  <w15:commentEx w15:paraId="6A609AA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2A372F" w16cid:durableId="7351059E"/>
  <w16cid:commentId w16cid:paraId="6167298A" w16cid:durableId="1D09FFAF"/>
  <w16cid:commentId w16cid:paraId="436081F9" w16cid:durableId="72113305"/>
  <w16cid:commentId w16cid:paraId="6CFD5C42" w16cid:durableId="47C0EA1E"/>
  <w16cid:commentId w16cid:paraId="4A8649B2" w16cid:durableId="1493B4FA"/>
  <w16cid:commentId w16cid:paraId="3769F233" w16cid:durableId="78CA1D47"/>
  <w16cid:commentId w16cid:paraId="072BB3C7" w16cid:durableId="63F9AD7F"/>
  <w16cid:commentId w16cid:paraId="3671D487" w16cid:durableId="089D27EC"/>
  <w16cid:commentId w16cid:paraId="3AAEA9B4" w16cid:durableId="23EF2EBF"/>
  <w16cid:commentId w16cid:paraId="1D1EAFED" w16cid:durableId="245802D4"/>
  <w16cid:commentId w16cid:paraId="0A492961" w16cid:durableId="7DA9459D"/>
  <w16cid:commentId w16cid:paraId="724C462A" w16cid:durableId="4615206F"/>
  <w16cid:commentId w16cid:paraId="2655A603" w16cid:durableId="5E518A90"/>
  <w16cid:commentId w16cid:paraId="6D370D16" w16cid:durableId="45FA2A4B"/>
  <w16cid:commentId w16cid:paraId="1EA91BD5" w16cid:durableId="786C0ED7"/>
  <w16cid:commentId w16cid:paraId="7E59BF43" w16cid:durableId="04C5CC1B"/>
  <w16cid:commentId w16cid:paraId="5A307D2A" w16cid:durableId="51A5745F"/>
  <w16cid:commentId w16cid:paraId="530557FF" w16cid:durableId="20748CC3"/>
  <w16cid:commentId w16cid:paraId="1BDC4997" w16cid:durableId="009B13D7"/>
  <w16cid:commentId w16cid:paraId="7148975F" w16cid:durableId="181F7FF9"/>
  <w16cid:commentId w16cid:paraId="6A609AAF" w16cid:durableId="2A0AD8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22E4" w14:textId="77777777" w:rsidR="00182A20" w:rsidRDefault="00182A20" w:rsidP="008C170F">
      <w:pPr>
        <w:spacing w:after="0" w:line="240" w:lineRule="auto"/>
      </w:pPr>
      <w:r>
        <w:separator/>
      </w:r>
    </w:p>
  </w:endnote>
  <w:endnote w:type="continuationSeparator" w:id="0">
    <w:p w14:paraId="2F3A63E5" w14:textId="77777777" w:rsidR="00182A20" w:rsidRDefault="00182A20" w:rsidP="008C1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A1BA4" w14:textId="77777777" w:rsidR="00182A20" w:rsidRDefault="00182A20" w:rsidP="008C170F">
      <w:pPr>
        <w:spacing w:after="0" w:line="240" w:lineRule="auto"/>
      </w:pPr>
      <w:r>
        <w:separator/>
      </w:r>
    </w:p>
  </w:footnote>
  <w:footnote w:type="continuationSeparator" w:id="0">
    <w:p w14:paraId="5B4FCFFB" w14:textId="77777777" w:rsidR="00182A20" w:rsidRDefault="00182A20" w:rsidP="008C170F">
      <w:pPr>
        <w:spacing w:after="0" w:line="240" w:lineRule="auto"/>
      </w:pPr>
      <w:r>
        <w:continuationSeparator/>
      </w:r>
    </w:p>
  </w:footnote>
  <w:footnote w:id="1">
    <w:p w14:paraId="71073E64" w14:textId="77777777" w:rsidR="00CA00FA" w:rsidRDefault="00CA00FA" w:rsidP="00CA00FA">
      <w:pPr>
        <w:pStyle w:val="FootnoteText"/>
      </w:pPr>
      <w:r>
        <w:rPr>
          <w:rStyle w:val="FootnoteReference"/>
        </w:rPr>
        <w:footnoteRef/>
      </w:r>
      <w:r>
        <w:t xml:space="preserve"> </w:t>
      </w:r>
      <w:r w:rsidRPr="007E3AE8">
        <w:rPr>
          <w:rFonts w:ascii="Times New Roman" w:hAnsi="Times New Roman" w:cs="Times New Roman"/>
        </w:rPr>
        <w:t>Europos duomenų apsaugos valdyba</w:t>
      </w:r>
    </w:p>
  </w:footnote>
  <w:footnote w:id="2">
    <w:p w14:paraId="39AC7FE6" w14:textId="13486714" w:rsidR="00AB62DE" w:rsidRPr="002E1CE0" w:rsidRDefault="00AB62DE" w:rsidP="00B40426">
      <w:pPr>
        <w:pStyle w:val="FootnoteText"/>
        <w:spacing w:after="0" w:line="240" w:lineRule="auto"/>
        <w:jc w:val="both"/>
        <w:rPr>
          <w:rFonts w:asciiTheme="majorBidi" w:hAnsiTheme="majorBidi" w:cstheme="majorBidi"/>
          <w:color w:val="FF0000"/>
          <w:lang w:eastAsia="en-GB"/>
        </w:rPr>
      </w:pPr>
      <w:r w:rsidRPr="002E1CE0">
        <w:rPr>
          <w:rStyle w:val="FootnoteReference"/>
          <w:rFonts w:asciiTheme="majorBidi" w:hAnsiTheme="majorBidi"/>
        </w:rPr>
        <w:footnoteRef/>
      </w:r>
      <w:r w:rsidRPr="002E1CE0">
        <w:rPr>
          <w:rFonts w:asciiTheme="majorBidi" w:hAnsiTheme="majorBidi" w:cstheme="majorBidi"/>
        </w:rPr>
        <w:t xml:space="preserve"> </w:t>
      </w:r>
      <w:r w:rsidRPr="002E1CE0">
        <w:rPr>
          <w:rFonts w:asciiTheme="majorBidi" w:hAnsiTheme="majorBidi" w:cstheme="majorBidi"/>
          <w:color w:val="FF0000"/>
          <w:lang w:eastAsia="en-GB"/>
        </w:rPr>
        <w:t xml:space="preserve">Perkančioji organizacija nustato, kad </w:t>
      </w:r>
      <w:r w:rsidR="00CD6905">
        <w:rPr>
          <w:rFonts w:asciiTheme="majorBidi" w:hAnsiTheme="majorBidi" w:cstheme="majorBidi"/>
          <w:color w:val="FF0000"/>
          <w:lang w:eastAsia="en-GB"/>
        </w:rPr>
        <w:t>Paslaugų teikėjas</w:t>
      </w:r>
      <w:r w:rsidRPr="002E1CE0">
        <w:rPr>
          <w:rFonts w:asciiTheme="majorBidi" w:hAnsiTheme="majorBidi" w:cstheme="majorBidi"/>
          <w:color w:val="FF0000"/>
          <w:lang w:eastAsia="en-GB"/>
        </w:rPr>
        <w:t xml:space="preserve"> turi pateikti tiek dokumentų, kad jie patvirtintų visą reikalavime / reikalavimuose nustatytą / nustatytus reikalavimą / reikalavimus. Perkančioji organizacija pasilieka teisę </w:t>
      </w:r>
      <w:r w:rsidR="00CD6905">
        <w:rPr>
          <w:rFonts w:asciiTheme="majorBidi" w:hAnsiTheme="majorBidi" w:cstheme="majorBidi"/>
          <w:color w:val="FF0000"/>
          <w:lang w:eastAsia="en-GB"/>
        </w:rPr>
        <w:t xml:space="preserve">Paslaugų teikėjui </w:t>
      </w:r>
      <w:r w:rsidRPr="002E1CE0">
        <w:rPr>
          <w:rFonts w:asciiTheme="majorBidi" w:hAnsiTheme="majorBidi" w:cstheme="majorBidi"/>
          <w:color w:val="FF0000"/>
          <w:lang w:eastAsia="en-GB"/>
        </w:rPr>
        <w:t>pateikus ne visus nurodytus dokumentus (jeigu jie nėra pakankami) – prašyti pateikti ir kitus dokumentus (jeigu pateikti dokumentai yra nepakankami ir tam tikros reikalavimo dalies nepatvirtina), t. y. Perkančioji organizacija nustato, kad šį / šiuos reikalavimus patvirtinantys dokumentai gali būti tikslinami. Pažymėtina, jog Perkančioji organizacija rekomenduoja teikti Juridinių asmenų dalyvių informacinės sistemos išrašą arba atitinkamus valstybės narės ar trečiosios šalies dokumentus, kadangi šis išrašas arba atitinkamas dokumentas detaliai pateikia informaciją apie tiekėjo atitiktį Viešojo pirkimo sąlygų keliamiems su nacionaliniu saugumu susijusiems reikalavimams.</w:t>
      </w:r>
    </w:p>
  </w:footnote>
  <w:footnote w:id="3">
    <w:p w14:paraId="29B373B9" w14:textId="77777777" w:rsidR="00AB62DE" w:rsidRPr="002E1CE0" w:rsidRDefault="00AB62DE" w:rsidP="00B40426">
      <w:pPr>
        <w:pStyle w:val="FootnoteText"/>
        <w:spacing w:after="0" w:line="240" w:lineRule="auto"/>
        <w:jc w:val="both"/>
        <w:rPr>
          <w:rFonts w:asciiTheme="majorBidi" w:hAnsiTheme="majorBidi" w:cstheme="majorBidi"/>
        </w:rPr>
      </w:pPr>
      <w:r w:rsidRPr="002E1CE0">
        <w:rPr>
          <w:rStyle w:val="FootnoteReference"/>
          <w:rFonts w:asciiTheme="majorBidi" w:hAnsiTheme="majorBidi"/>
        </w:rPr>
        <w:footnoteRef/>
      </w:r>
      <w:r w:rsidRPr="002E1CE0">
        <w:rPr>
          <w:rFonts w:asciiTheme="majorBidi" w:hAnsiTheme="majorBidi" w:cstheme="majorBidi"/>
        </w:rPr>
        <w:t xml:space="preserve"> Kontroliuojančio asmens sąvoka apibrėžta VPĮ 2 straipsnio 15</w:t>
      </w:r>
      <w:r w:rsidRPr="002E1CE0">
        <w:rPr>
          <w:rFonts w:asciiTheme="majorBidi" w:hAnsiTheme="majorBidi" w:cstheme="majorBidi"/>
          <w:vertAlign w:val="superscript"/>
        </w:rPr>
        <w:t>1</w:t>
      </w:r>
      <w:r w:rsidRPr="002E1CE0">
        <w:rPr>
          <w:rFonts w:asciiTheme="majorBidi" w:hAnsiTheme="majorBidi" w:cstheme="majorBidi"/>
        </w:rPr>
        <w:t xml:space="preserve"> dalyje. Kontroliuojantis asmuo – individualios įmonės savininkas arba juridinis ar fizinis asmuo, kuris kitame juridiniame asmenyje: 1) tiesiogiai ar netiesiogiai valdo daugiau kaip 50 procentų akcijų, pajų, dalių, įnašų ar (ir) balsų juridinio asmens dalyvių susirinkime arba 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 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 b) fizinių asmenų atveju – sutuoktiniai, tėvai ir jų vaikai (įvaikiai).</w:t>
      </w:r>
    </w:p>
  </w:footnote>
  <w:footnote w:id="4">
    <w:p w14:paraId="646B3986" w14:textId="77777777" w:rsidR="00AB62DE" w:rsidRPr="00B40426" w:rsidRDefault="00AB62DE" w:rsidP="00B40426">
      <w:pPr>
        <w:pStyle w:val="FootnoteText"/>
        <w:spacing w:after="0" w:line="240" w:lineRule="auto"/>
        <w:jc w:val="both"/>
        <w:rPr>
          <w:rFonts w:ascii="Times New Roman" w:hAnsi="Times New Roman" w:cs="Times New Roman"/>
        </w:rPr>
      </w:pPr>
      <w:r w:rsidRPr="00B40426">
        <w:rPr>
          <w:rStyle w:val="FootnoteReference"/>
          <w:rFonts w:ascii="Times New Roman" w:hAnsi="Times New Roman" w:cs="Times New Roman"/>
        </w:rPr>
        <w:footnoteRef/>
      </w:r>
      <w:r w:rsidRPr="00B40426">
        <w:rPr>
          <w:rFonts w:ascii="Times New Roman" w:hAnsi="Times New Roman" w:cs="Times New Roman"/>
        </w:rPr>
        <w:t xml:space="preserve"> Su valstybių ar teritorijų sąrašu galite susipažinti čia </w:t>
      </w:r>
      <w:hyperlink r:id="rId1" w:history="1">
        <w:r w:rsidRPr="00B40426">
          <w:rPr>
            <w:rStyle w:val="Hyperlink"/>
            <w:rFonts w:ascii="Times New Roman" w:hAnsi="Times New Roman" w:cs="Times New Roman"/>
            <w:bCs/>
          </w:rPr>
          <w:t>https://e-seimas.lrs.lt/portal/legalAct/lt/TAD/1a061730b0c711ecaf79c2120caf5094/asr</w:t>
        </w:r>
      </w:hyperlink>
      <w:r w:rsidRPr="00B40426">
        <w:rPr>
          <w:rStyle w:val="Hyperlink"/>
          <w:rFonts w:ascii="Times New Roman" w:hAnsi="Times New Roman" w:cs="Times New Roman"/>
          <w:bCs/>
        </w:rPr>
        <w:t xml:space="preserve"> </w:t>
      </w:r>
    </w:p>
  </w:footnote>
  <w:footnote w:id="5">
    <w:p w14:paraId="008AC82A" w14:textId="7E9E9CE7" w:rsidR="00AB62DE" w:rsidRPr="00B40426" w:rsidRDefault="00AB62DE" w:rsidP="00B40426">
      <w:pPr>
        <w:pStyle w:val="FootnoteText"/>
        <w:spacing w:after="0" w:line="240" w:lineRule="auto"/>
        <w:jc w:val="both"/>
        <w:rPr>
          <w:rFonts w:ascii="Times New Roman" w:hAnsi="Times New Roman" w:cs="Times New Roman"/>
        </w:rPr>
      </w:pPr>
      <w:r w:rsidRPr="00B40426">
        <w:rPr>
          <w:rStyle w:val="FootnoteReference"/>
          <w:rFonts w:ascii="Times New Roman" w:hAnsi="Times New Roman" w:cs="Times New Roman"/>
        </w:rPr>
        <w:footnoteRef/>
      </w:r>
      <w:r w:rsidRPr="00B40426">
        <w:rPr>
          <w:rFonts w:ascii="Times New Roman" w:hAnsi="Times New Roman" w:cs="Times New Roman"/>
        </w:rPr>
        <w:t xml:space="preserve"> </w:t>
      </w:r>
      <w:bookmarkStart w:id="31" w:name="_Hlk124763265"/>
      <w:r w:rsidR="00CD6905">
        <w:rPr>
          <w:rFonts w:ascii="Times New Roman" w:hAnsi="Times New Roman" w:cs="Times New Roman"/>
        </w:rPr>
        <w:t>Paslaugų teikėjui</w:t>
      </w:r>
      <w:r w:rsidRPr="00B40426">
        <w:rPr>
          <w:rFonts w:ascii="Times New Roman" w:hAnsi="Times New Roman" w:cs="Times New Roman"/>
        </w:rPr>
        <w:t xml:space="preserve"> kartu su pasiūlymu nepridėjus šios deklaracijos – Perkančioji organizacija nustato taisyklę, kad šis dokumentas galės būti tikslinamas.</w:t>
      </w:r>
      <w:bookmarkEnd w:id="31"/>
    </w:p>
  </w:footnote>
  <w:footnote w:id="6">
    <w:p w14:paraId="672D97BF" w14:textId="77777777" w:rsidR="00AB62DE" w:rsidRPr="00B40426" w:rsidRDefault="00AB62DE" w:rsidP="00B40426">
      <w:pPr>
        <w:pStyle w:val="FootnoteText"/>
        <w:spacing w:after="0" w:line="240" w:lineRule="auto"/>
        <w:jc w:val="both"/>
        <w:rPr>
          <w:rFonts w:ascii="Times New Roman" w:hAnsi="Times New Roman" w:cs="Times New Roman"/>
        </w:rPr>
      </w:pPr>
      <w:r w:rsidRPr="00B40426">
        <w:rPr>
          <w:rStyle w:val="FootnoteReference"/>
          <w:rFonts w:ascii="Times New Roman" w:hAnsi="Times New Roman" w:cs="Times New Roman"/>
        </w:rPr>
        <w:footnoteRef/>
      </w:r>
      <w:r w:rsidRPr="00B40426">
        <w:rPr>
          <w:rFonts w:ascii="Times New Roman" w:hAnsi="Times New Roman" w:cs="Times New Roman"/>
        </w:rPr>
        <w:t xml:space="preserve"> Su valstybių ar teritorijų sąrašu galite susipažinti čia </w:t>
      </w:r>
      <w:hyperlink r:id="rId2" w:history="1">
        <w:r w:rsidRPr="00B40426">
          <w:rPr>
            <w:rStyle w:val="Hyperlink"/>
            <w:rFonts w:ascii="Times New Roman" w:hAnsi="Times New Roman" w:cs="Times New Roman"/>
          </w:rPr>
          <w:t>https://e-seimas.lrs.lt/portal/legalAct/lt/TAD/1a061730b0c711ecaf79c2120caf5094/asr</w:t>
        </w:r>
      </w:hyperlink>
    </w:p>
  </w:footnote>
  <w:footnote w:id="7">
    <w:p w14:paraId="5B2365D5" w14:textId="6085F718" w:rsidR="00AB62DE" w:rsidRPr="00B40426" w:rsidRDefault="00AB62DE" w:rsidP="00B40426">
      <w:pPr>
        <w:pStyle w:val="FootnoteText"/>
        <w:spacing w:after="0" w:line="240" w:lineRule="auto"/>
        <w:jc w:val="both"/>
        <w:rPr>
          <w:rFonts w:ascii="Times New Roman" w:hAnsi="Times New Roman" w:cs="Times New Roman"/>
        </w:rPr>
      </w:pPr>
      <w:r w:rsidRPr="00B40426">
        <w:rPr>
          <w:rStyle w:val="FootnoteReference"/>
          <w:rFonts w:ascii="Times New Roman" w:hAnsi="Times New Roman" w:cs="Times New Roman"/>
        </w:rPr>
        <w:footnoteRef/>
      </w:r>
      <w:r w:rsidRPr="00B40426">
        <w:rPr>
          <w:rFonts w:ascii="Times New Roman" w:hAnsi="Times New Roman" w:cs="Times New Roman"/>
        </w:rPr>
        <w:t xml:space="preserve"> </w:t>
      </w:r>
      <w:r w:rsidR="00CD6905">
        <w:rPr>
          <w:rFonts w:ascii="Times New Roman" w:hAnsi="Times New Roman" w:cs="Times New Roman"/>
        </w:rPr>
        <w:t>Paslaugų teikėjui</w:t>
      </w:r>
      <w:r w:rsidRPr="00B40426">
        <w:rPr>
          <w:rFonts w:ascii="Times New Roman" w:hAnsi="Times New Roman" w:cs="Times New Roman"/>
        </w:rPr>
        <w:t xml:space="preserve"> kartu su pasiūlymu nepridėjus šios deklaracijos – Perkančioji organizacija nustato taisyklę, kad šis dokumentas galės būti tikslinamas.</w:t>
      </w:r>
    </w:p>
    <w:p w14:paraId="780693D0" w14:textId="77777777" w:rsidR="00AB62DE" w:rsidRPr="002E1CE0" w:rsidRDefault="00AB62DE" w:rsidP="00AB62DE">
      <w:pPr>
        <w:pStyle w:val="FootnoteText"/>
        <w:tabs>
          <w:tab w:val="left" w:pos="567"/>
        </w:tabs>
        <w:rPr>
          <w:rFonts w:asciiTheme="majorBidi" w:hAnsiTheme="majorBidi" w:cstheme="majorBidi"/>
        </w:rPr>
      </w:pPr>
    </w:p>
  </w:footnote>
  <w:footnote w:id="8">
    <w:p w14:paraId="2F6180EF" w14:textId="77777777" w:rsidR="00AB62DE" w:rsidRDefault="00AB62DE" w:rsidP="00AB62DE">
      <w:pPr>
        <w:pStyle w:val="FootnoteText"/>
        <w:jc w:val="both"/>
        <w:rPr>
          <w:rFonts w:ascii="Times New Roman" w:hAnsi="Times New Roman"/>
        </w:rPr>
      </w:pPr>
      <w:r>
        <w:rPr>
          <w:rStyle w:val="FootnoteReference"/>
          <w:rFonts w:ascii="Times New Roman" w:hAnsi="Times New Roman"/>
        </w:rPr>
        <w:t>[1]</w:t>
      </w:r>
      <w:r>
        <w:rPr>
          <w:rFonts w:ascii="Times New Roman" w:hAnsi="Times New Roman"/>
        </w:rPr>
        <w:t xml:space="preserve"> Nacionalinis kibernetinio saugumo centras prie Krašto apsaugos ministerijos, vadovaudamasis Lietuvos Respublikos kibernetinio saugumo įstatymo nuostatomis, Valstybinę energetikos reguliavimo tarybą oficialiai pripažino esminiu kibernetinio saugumo subjektu.</w:t>
      </w:r>
      <w:r>
        <w:rPr>
          <w:sz w:val="22"/>
          <w:szCs w:val="22"/>
        </w:rPr>
        <w:t xml:space="preserve"> </w:t>
      </w:r>
      <w:r>
        <w:rPr>
          <w:rFonts w:ascii="Times New Roman" w:hAnsi="Times New Roman"/>
        </w:rPr>
        <w:t>Nacionalinio kibernetinio saugumo centro prie Krašto apsaugos ministerijos 202</w:t>
      </w:r>
      <w:r w:rsidRPr="00F645A7">
        <w:rPr>
          <w:rFonts w:ascii="Times New Roman" w:hAnsi="Times New Roman"/>
        </w:rPr>
        <w:t>5 m. baland</w:t>
      </w:r>
      <w:r>
        <w:rPr>
          <w:rFonts w:ascii="Times New Roman" w:hAnsi="Times New Roman"/>
        </w:rPr>
        <w:t xml:space="preserve">žio </w:t>
      </w:r>
      <w:r w:rsidRPr="00F645A7">
        <w:rPr>
          <w:rFonts w:ascii="Times New Roman" w:hAnsi="Times New Roman"/>
        </w:rPr>
        <w:t xml:space="preserve">16 d. </w:t>
      </w:r>
      <w:r>
        <w:rPr>
          <w:rFonts w:ascii="Times New Roman" w:hAnsi="Times New Roman"/>
        </w:rPr>
        <w:t>Pranešimas apie įregistravimą į kibernetinio saugumo subjektų registrą Nr. (4.26 Mr) 6K-313.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0700929"/>
      <w:docPartObj>
        <w:docPartGallery w:val="Page Numbers (Top of Page)"/>
        <w:docPartUnique/>
      </w:docPartObj>
    </w:sdtPr>
    <w:sdtContent>
      <w:p w14:paraId="5A3800BE" w14:textId="2BD2B9FF" w:rsidR="00B220E1" w:rsidRDefault="00B220E1">
        <w:pPr>
          <w:pStyle w:val="Header"/>
          <w:jc w:val="center"/>
        </w:pPr>
        <w:r>
          <w:fldChar w:fldCharType="begin"/>
        </w:r>
        <w:r>
          <w:instrText>PAGE   \* MERGEFORMAT</w:instrText>
        </w:r>
        <w:r>
          <w:fldChar w:fldCharType="separate"/>
        </w:r>
        <w:r>
          <w:t>2</w:t>
        </w:r>
        <w:r>
          <w:fldChar w:fldCharType="end"/>
        </w:r>
      </w:p>
    </w:sdtContent>
  </w:sdt>
  <w:p w14:paraId="73C655C0" w14:textId="77777777" w:rsidR="00B220E1" w:rsidRDefault="00B220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E"/>
    <w:multiLevelType w:val="singleLevel"/>
    <w:tmpl w:val="0000000E"/>
    <w:name w:val="WW8Num14"/>
    <w:lvl w:ilvl="0">
      <w:start w:val="1"/>
      <w:numFmt w:val="bullet"/>
      <w:lvlText w:val=""/>
      <w:lvlJc w:val="left"/>
      <w:pPr>
        <w:tabs>
          <w:tab w:val="num" w:pos="0"/>
        </w:tabs>
        <w:ind w:left="720" w:hanging="360"/>
      </w:pPr>
      <w:rPr>
        <w:rFonts w:ascii="Symbol" w:hAnsi="Symbol" w:cs="Symbol"/>
      </w:rPr>
    </w:lvl>
  </w:abstractNum>
  <w:abstractNum w:abstractNumId="5" w15:restartNumberingAfterBreak="0">
    <w:nsid w:val="00000017"/>
    <w:multiLevelType w:val="multilevel"/>
    <w:tmpl w:val="00000017"/>
    <w:name w:val="WW8Num24"/>
    <w:lvl w:ilvl="0">
      <w:start w:val="1"/>
      <w:numFmt w:val="bullet"/>
      <w:lvlText w:val=""/>
      <w:lvlJc w:val="left"/>
      <w:pPr>
        <w:tabs>
          <w:tab w:val="num" w:pos="0"/>
        </w:tabs>
        <w:ind w:left="720" w:hanging="360"/>
      </w:pPr>
      <w:rPr>
        <w:rFonts w:ascii="Symbol" w:hAnsi="Symbol" w:cs="Open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7" w15:restartNumberingAfterBreak="0">
    <w:nsid w:val="0000001D"/>
    <w:multiLevelType w:val="hybridMultilevel"/>
    <w:tmpl w:val="0000001D"/>
    <w:name w:val="WW8Num31"/>
    <w:lvl w:ilvl="0" w:tplc="02D61850">
      <w:start w:val="1"/>
      <w:numFmt w:val="bullet"/>
      <w:lvlText w:val=""/>
      <w:lvlJc w:val="left"/>
      <w:pPr>
        <w:tabs>
          <w:tab w:val="num" w:pos="0"/>
        </w:tabs>
        <w:ind w:left="720" w:hanging="360"/>
      </w:pPr>
      <w:rPr>
        <w:rFonts w:ascii="Symbol" w:hAnsi="Symbol" w:cs="OpenSymbol"/>
      </w:rPr>
    </w:lvl>
    <w:lvl w:ilvl="1" w:tplc="3CA8643A">
      <w:numFmt w:val="decimal"/>
      <w:lvlText w:val=""/>
      <w:lvlJc w:val="left"/>
    </w:lvl>
    <w:lvl w:ilvl="2" w:tplc="69AE9F66">
      <w:numFmt w:val="decimal"/>
      <w:lvlText w:val=""/>
      <w:lvlJc w:val="left"/>
    </w:lvl>
    <w:lvl w:ilvl="3" w:tplc="B3007D06">
      <w:numFmt w:val="decimal"/>
      <w:lvlText w:val=""/>
      <w:lvlJc w:val="left"/>
    </w:lvl>
    <w:lvl w:ilvl="4" w:tplc="CF023AFA">
      <w:numFmt w:val="decimal"/>
      <w:lvlText w:val=""/>
      <w:lvlJc w:val="left"/>
    </w:lvl>
    <w:lvl w:ilvl="5" w:tplc="DD9665C0">
      <w:numFmt w:val="decimal"/>
      <w:lvlText w:val=""/>
      <w:lvlJc w:val="left"/>
    </w:lvl>
    <w:lvl w:ilvl="6" w:tplc="CB646DD4">
      <w:numFmt w:val="decimal"/>
      <w:lvlText w:val=""/>
      <w:lvlJc w:val="left"/>
    </w:lvl>
    <w:lvl w:ilvl="7" w:tplc="FF6A1F64">
      <w:numFmt w:val="decimal"/>
      <w:lvlText w:val=""/>
      <w:lvlJc w:val="left"/>
    </w:lvl>
    <w:lvl w:ilvl="8" w:tplc="B2AE758E">
      <w:numFmt w:val="decimal"/>
      <w:lvlText w:val=""/>
      <w:lvlJc w:val="left"/>
    </w:lvl>
  </w:abstractNum>
  <w:abstractNum w:abstractNumId="8" w15:restartNumberingAfterBreak="0">
    <w:nsid w:val="00000024"/>
    <w:multiLevelType w:val="hybridMultilevel"/>
    <w:tmpl w:val="00000024"/>
    <w:name w:val="WW8Num40"/>
    <w:lvl w:ilvl="0" w:tplc="43A0B64E">
      <w:start w:val="1"/>
      <w:numFmt w:val="bullet"/>
      <w:lvlText w:val=""/>
      <w:lvlJc w:val="left"/>
      <w:pPr>
        <w:tabs>
          <w:tab w:val="num" w:pos="0"/>
        </w:tabs>
        <w:ind w:left="720" w:hanging="360"/>
      </w:pPr>
      <w:rPr>
        <w:rFonts w:ascii="Symbol" w:hAnsi="Symbol" w:cs="Symbol"/>
      </w:rPr>
    </w:lvl>
    <w:lvl w:ilvl="1" w:tplc="40CC310A">
      <w:numFmt w:val="decimal"/>
      <w:lvlText w:val=""/>
      <w:lvlJc w:val="left"/>
    </w:lvl>
    <w:lvl w:ilvl="2" w:tplc="C820ECDE">
      <w:numFmt w:val="decimal"/>
      <w:lvlText w:val=""/>
      <w:lvlJc w:val="left"/>
    </w:lvl>
    <w:lvl w:ilvl="3" w:tplc="C1C2AB28">
      <w:numFmt w:val="decimal"/>
      <w:lvlText w:val=""/>
      <w:lvlJc w:val="left"/>
    </w:lvl>
    <w:lvl w:ilvl="4" w:tplc="ACDE4E4A">
      <w:numFmt w:val="decimal"/>
      <w:lvlText w:val=""/>
      <w:lvlJc w:val="left"/>
    </w:lvl>
    <w:lvl w:ilvl="5" w:tplc="FF0AE016">
      <w:numFmt w:val="decimal"/>
      <w:lvlText w:val=""/>
      <w:lvlJc w:val="left"/>
    </w:lvl>
    <w:lvl w:ilvl="6" w:tplc="6B6CB01E">
      <w:numFmt w:val="decimal"/>
      <w:lvlText w:val=""/>
      <w:lvlJc w:val="left"/>
    </w:lvl>
    <w:lvl w:ilvl="7" w:tplc="E97E08E0">
      <w:numFmt w:val="decimal"/>
      <w:lvlText w:val=""/>
      <w:lvlJc w:val="left"/>
    </w:lvl>
    <w:lvl w:ilvl="8" w:tplc="D414C402">
      <w:numFmt w:val="decimal"/>
      <w:lvlText w:val=""/>
      <w:lvlJc w:val="left"/>
    </w:lvl>
  </w:abstractNum>
  <w:abstractNum w:abstractNumId="9" w15:restartNumberingAfterBreak="0">
    <w:nsid w:val="0A812DBD"/>
    <w:multiLevelType w:val="multilevel"/>
    <w:tmpl w:val="E1AE7942"/>
    <w:lvl w:ilvl="0">
      <w:start w:val="1"/>
      <w:numFmt w:val="decimal"/>
      <w:lvlText w:val="%1."/>
      <w:lvlJc w:val="left"/>
      <w:pPr>
        <w:ind w:left="720" w:hanging="360"/>
      </w:pPr>
      <w:rPr>
        <w:rFonts w:hint="default"/>
      </w:rPr>
    </w:lvl>
    <w:lvl w:ilvl="1">
      <w:start w:val="1"/>
      <w:numFmt w:val="decimal"/>
      <w:isLgl/>
      <w:lvlText w:val="%2."/>
      <w:lvlJc w:val="left"/>
      <w:pPr>
        <w:ind w:left="2397" w:hanging="390"/>
      </w:pPr>
      <w:rPr>
        <w:rFonts w:ascii="Times New Roman" w:eastAsia="SimSun" w:hAnsi="Times New Roman" w:cs="Times New Roman"/>
        <w:b/>
        <w:bCs/>
      </w:rPr>
    </w:lvl>
    <w:lvl w:ilvl="2">
      <w:start w:val="1"/>
      <w:numFmt w:val="decimal"/>
      <w:isLgl/>
      <w:lvlText w:val="%1.%2.%3."/>
      <w:lvlJc w:val="left"/>
      <w:pPr>
        <w:ind w:left="4374" w:hanging="720"/>
      </w:pPr>
      <w:rPr>
        <w:rFonts w:hint="default"/>
      </w:rPr>
    </w:lvl>
    <w:lvl w:ilvl="3">
      <w:start w:val="1"/>
      <w:numFmt w:val="decimal"/>
      <w:isLgl/>
      <w:lvlText w:val="%1.%2.%3.%4."/>
      <w:lvlJc w:val="left"/>
      <w:pPr>
        <w:ind w:left="6021" w:hanging="720"/>
      </w:pPr>
      <w:rPr>
        <w:rFonts w:hint="default"/>
      </w:rPr>
    </w:lvl>
    <w:lvl w:ilvl="4">
      <w:start w:val="1"/>
      <w:numFmt w:val="decimal"/>
      <w:isLgl/>
      <w:lvlText w:val="%1.%2.%3.%4.%5."/>
      <w:lvlJc w:val="left"/>
      <w:pPr>
        <w:ind w:left="8028" w:hanging="1080"/>
      </w:pPr>
      <w:rPr>
        <w:rFonts w:hint="default"/>
      </w:rPr>
    </w:lvl>
    <w:lvl w:ilvl="5">
      <w:start w:val="1"/>
      <w:numFmt w:val="decimal"/>
      <w:isLgl/>
      <w:lvlText w:val="%1.%2.%3.%4.%5.%6."/>
      <w:lvlJc w:val="left"/>
      <w:pPr>
        <w:ind w:left="9675" w:hanging="1080"/>
      </w:pPr>
      <w:rPr>
        <w:rFonts w:hint="default"/>
      </w:rPr>
    </w:lvl>
    <w:lvl w:ilvl="6">
      <w:start w:val="1"/>
      <w:numFmt w:val="decimal"/>
      <w:isLgl/>
      <w:lvlText w:val="%1.%2.%3.%4.%5.%6.%7."/>
      <w:lvlJc w:val="left"/>
      <w:pPr>
        <w:ind w:left="11682" w:hanging="1440"/>
      </w:pPr>
      <w:rPr>
        <w:rFonts w:hint="default"/>
      </w:rPr>
    </w:lvl>
    <w:lvl w:ilvl="7">
      <w:start w:val="1"/>
      <w:numFmt w:val="decimal"/>
      <w:isLgl/>
      <w:lvlText w:val="%1.%2.%3.%4.%5.%6.%7.%8."/>
      <w:lvlJc w:val="left"/>
      <w:pPr>
        <w:ind w:left="13329" w:hanging="1440"/>
      </w:pPr>
      <w:rPr>
        <w:rFonts w:hint="default"/>
      </w:rPr>
    </w:lvl>
    <w:lvl w:ilvl="8">
      <w:start w:val="1"/>
      <w:numFmt w:val="decimal"/>
      <w:isLgl/>
      <w:lvlText w:val="%1.%2.%3.%4.%5.%6.%7.%8.%9."/>
      <w:lvlJc w:val="left"/>
      <w:pPr>
        <w:ind w:left="15336" w:hanging="1800"/>
      </w:pPr>
      <w:rPr>
        <w:rFonts w:hint="default"/>
      </w:rPr>
    </w:lvl>
  </w:abstractNum>
  <w:abstractNum w:abstractNumId="10" w15:restartNumberingAfterBreak="0">
    <w:nsid w:val="0B672D8D"/>
    <w:multiLevelType w:val="hybridMultilevel"/>
    <w:tmpl w:val="9AFE7EF8"/>
    <w:lvl w:ilvl="0" w:tplc="7D70C21E">
      <w:start w:val="1"/>
      <w:numFmt w:val="decimal"/>
      <w:pStyle w:val="3BODYTEKTAS"/>
      <w:lvlText w:val="7.1.%1."/>
      <w:lvlJc w:val="left"/>
      <w:pPr>
        <w:ind w:left="107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59E0D31"/>
    <w:multiLevelType w:val="multilevel"/>
    <w:tmpl w:val="E5880E72"/>
    <w:lvl w:ilvl="0">
      <w:start w:val="80"/>
      <w:numFmt w:val="decimal"/>
      <w:pStyle w:val="HSPunktai"/>
      <w:lvlText w:val="%1."/>
      <w:lvlJc w:val="left"/>
      <w:pPr>
        <w:tabs>
          <w:tab w:val="num" w:pos="1211"/>
        </w:tabs>
        <w:ind w:left="1211" w:hanging="360"/>
      </w:pPr>
      <w:rPr>
        <w:rFonts w:ascii="Times New Roman" w:eastAsia="Times New Roman" w:hAnsi="Times New Roman" w:cs="Times New Roman" w:hint="default"/>
        <w:b w:val="0"/>
      </w:rPr>
    </w:lvl>
    <w:lvl w:ilvl="1">
      <w:start w:val="1"/>
      <w:numFmt w:val="decimal"/>
      <w:pStyle w:val="Punktai11"/>
      <w:lvlText w:val="%1.%2."/>
      <w:lvlJc w:val="left"/>
      <w:pPr>
        <w:tabs>
          <w:tab w:val="num" w:pos="1142"/>
        </w:tabs>
        <w:ind w:left="114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171BC0"/>
    <w:multiLevelType w:val="multilevel"/>
    <w:tmpl w:val="8A2EAC10"/>
    <w:styleLink w:val="RRAI"/>
    <w:lvl w:ilvl="0">
      <w:start w:val="1"/>
      <w:numFmt w:val="decimalZero"/>
      <w:lvlText w:val="RR00%1"/>
      <w:lvlJc w:val="left"/>
      <w:pPr>
        <w:ind w:left="397" w:hanging="391"/>
      </w:pPr>
      <w:rPr>
        <w:rFonts w:ascii="Arial" w:hAnsi="Arial" w:hint="default"/>
        <w:sz w:val="20"/>
      </w:rPr>
    </w:lvl>
    <w:lvl w:ilvl="1">
      <w:start w:val="1"/>
      <w:numFmt w:val="decimalZero"/>
      <w:suff w:val="space"/>
      <w:lvlText w:val="RR00%1-%2"/>
      <w:lvlJc w:val="left"/>
      <w:pPr>
        <w:ind w:left="391" w:hanging="391"/>
      </w:pPr>
      <w:rPr>
        <w:rFonts w:hint="default"/>
      </w:rPr>
    </w:lvl>
    <w:lvl w:ilvl="2">
      <w:start w:val="1"/>
      <w:numFmt w:val="lowerRoman"/>
      <w:lvlText w:val="%3."/>
      <w:lvlJc w:val="right"/>
      <w:pPr>
        <w:ind w:left="397" w:hanging="391"/>
      </w:pPr>
      <w:rPr>
        <w:rFonts w:hint="default"/>
      </w:rPr>
    </w:lvl>
    <w:lvl w:ilvl="3">
      <w:start w:val="1"/>
      <w:numFmt w:val="decimal"/>
      <w:lvlText w:val="%4."/>
      <w:lvlJc w:val="left"/>
      <w:pPr>
        <w:ind w:left="397" w:hanging="391"/>
      </w:pPr>
      <w:rPr>
        <w:rFonts w:hint="default"/>
      </w:rPr>
    </w:lvl>
    <w:lvl w:ilvl="4">
      <w:start w:val="1"/>
      <w:numFmt w:val="lowerLetter"/>
      <w:lvlText w:val="%5."/>
      <w:lvlJc w:val="left"/>
      <w:pPr>
        <w:ind w:left="397" w:hanging="391"/>
      </w:pPr>
      <w:rPr>
        <w:rFonts w:hint="default"/>
      </w:rPr>
    </w:lvl>
    <w:lvl w:ilvl="5">
      <w:start w:val="1"/>
      <w:numFmt w:val="lowerRoman"/>
      <w:lvlText w:val="%6."/>
      <w:lvlJc w:val="right"/>
      <w:pPr>
        <w:ind w:left="397" w:hanging="391"/>
      </w:pPr>
      <w:rPr>
        <w:rFonts w:hint="default"/>
      </w:rPr>
    </w:lvl>
    <w:lvl w:ilvl="6">
      <w:start w:val="1"/>
      <w:numFmt w:val="decimal"/>
      <w:lvlText w:val="%7."/>
      <w:lvlJc w:val="left"/>
      <w:pPr>
        <w:ind w:left="397" w:hanging="391"/>
      </w:pPr>
      <w:rPr>
        <w:rFonts w:hint="default"/>
      </w:rPr>
    </w:lvl>
    <w:lvl w:ilvl="7">
      <w:start w:val="1"/>
      <w:numFmt w:val="lowerLetter"/>
      <w:lvlText w:val="%8."/>
      <w:lvlJc w:val="left"/>
      <w:pPr>
        <w:ind w:left="397" w:hanging="391"/>
      </w:pPr>
      <w:rPr>
        <w:rFonts w:hint="default"/>
      </w:rPr>
    </w:lvl>
    <w:lvl w:ilvl="8">
      <w:start w:val="1"/>
      <w:numFmt w:val="lowerRoman"/>
      <w:lvlText w:val="%9."/>
      <w:lvlJc w:val="right"/>
      <w:pPr>
        <w:ind w:left="397" w:hanging="391"/>
      </w:pPr>
      <w:rPr>
        <w:rFonts w:hint="default"/>
      </w:rPr>
    </w:lvl>
  </w:abstractNum>
  <w:abstractNum w:abstractNumId="14" w15:restartNumberingAfterBreak="0">
    <w:nsid w:val="16C527A1"/>
    <w:multiLevelType w:val="multilevel"/>
    <w:tmpl w:val="EDB84D1A"/>
    <w:lvl w:ilvl="0">
      <w:start w:val="1"/>
      <w:numFmt w:val="upperRoman"/>
      <w:lvlText w:val="%1."/>
      <w:lvlJc w:val="left"/>
      <w:pPr>
        <w:ind w:left="1287" w:hanging="720"/>
      </w:pPr>
      <w:rPr>
        <w:rFonts w:hint="default"/>
      </w:rPr>
    </w:lvl>
    <w:lvl w:ilvl="1">
      <w:start w:val="2"/>
      <w:numFmt w:val="decimal"/>
      <w:isLgl/>
      <w:lvlText w:val="%1.%2."/>
      <w:lvlJc w:val="left"/>
      <w:pPr>
        <w:ind w:left="1107" w:hanging="54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5" w15:restartNumberingAfterBreak="0">
    <w:nsid w:val="19D94421"/>
    <w:multiLevelType w:val="hybridMultilevel"/>
    <w:tmpl w:val="D11A90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F957B4"/>
    <w:multiLevelType w:val="multilevel"/>
    <w:tmpl w:val="34F4F9AC"/>
    <w:lvl w:ilvl="0">
      <w:start w:val="1"/>
      <w:numFmt w:val="decimal"/>
      <w:pStyle w:val="Tablenumber"/>
      <w:lvlText w:val="%1."/>
      <w:lvlJc w:val="left"/>
      <w:pPr>
        <w:ind w:left="0" w:firstLine="0"/>
      </w:pPr>
      <w:rPr>
        <w:rFonts w:hint="default"/>
        <w:sz w:val="24"/>
        <w:szCs w:val="24"/>
      </w:rPr>
    </w:lvl>
    <w:lvl w:ilvl="1">
      <w:start w:val="1"/>
      <w:numFmt w:val="decimal"/>
      <w:lvlText w:val="%1.%2."/>
      <w:lvlJc w:val="left"/>
      <w:pPr>
        <w:ind w:left="0" w:firstLine="0"/>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F422427"/>
    <w:multiLevelType w:val="hybridMultilevel"/>
    <w:tmpl w:val="0FD6E204"/>
    <w:lvl w:ilvl="0" w:tplc="2E8C2D90">
      <w:start w:val="1"/>
      <w:numFmt w:val="bullet"/>
      <w:lvlText w:val="·"/>
      <w:lvlJc w:val="left"/>
      <w:pPr>
        <w:ind w:left="720" w:hanging="360"/>
      </w:pPr>
      <w:rPr>
        <w:rFonts w:ascii="Symbol" w:hAnsi="Symbol" w:hint="default"/>
      </w:rPr>
    </w:lvl>
    <w:lvl w:ilvl="1" w:tplc="40FEB688">
      <w:start w:val="1"/>
      <w:numFmt w:val="bullet"/>
      <w:lvlText w:val="o"/>
      <w:lvlJc w:val="left"/>
      <w:pPr>
        <w:ind w:left="1440" w:hanging="360"/>
      </w:pPr>
      <w:rPr>
        <w:rFonts w:ascii="Courier New" w:hAnsi="Courier New" w:hint="default"/>
      </w:rPr>
    </w:lvl>
    <w:lvl w:ilvl="2" w:tplc="050256D8">
      <w:start w:val="1"/>
      <w:numFmt w:val="bullet"/>
      <w:lvlText w:val=""/>
      <w:lvlJc w:val="left"/>
      <w:pPr>
        <w:ind w:left="2160" w:hanging="360"/>
      </w:pPr>
      <w:rPr>
        <w:rFonts w:ascii="Wingdings" w:hAnsi="Wingdings" w:hint="default"/>
      </w:rPr>
    </w:lvl>
    <w:lvl w:ilvl="3" w:tplc="07A21624">
      <w:start w:val="1"/>
      <w:numFmt w:val="bullet"/>
      <w:lvlText w:val=""/>
      <w:lvlJc w:val="left"/>
      <w:pPr>
        <w:ind w:left="2880" w:hanging="360"/>
      </w:pPr>
      <w:rPr>
        <w:rFonts w:ascii="Symbol" w:hAnsi="Symbol" w:hint="default"/>
      </w:rPr>
    </w:lvl>
    <w:lvl w:ilvl="4" w:tplc="E9982A36">
      <w:start w:val="1"/>
      <w:numFmt w:val="bullet"/>
      <w:lvlText w:val="o"/>
      <w:lvlJc w:val="left"/>
      <w:pPr>
        <w:ind w:left="3600" w:hanging="360"/>
      </w:pPr>
      <w:rPr>
        <w:rFonts w:ascii="Courier New" w:hAnsi="Courier New" w:hint="default"/>
      </w:rPr>
    </w:lvl>
    <w:lvl w:ilvl="5" w:tplc="AD564778">
      <w:start w:val="1"/>
      <w:numFmt w:val="bullet"/>
      <w:lvlText w:val=""/>
      <w:lvlJc w:val="left"/>
      <w:pPr>
        <w:ind w:left="4320" w:hanging="360"/>
      </w:pPr>
      <w:rPr>
        <w:rFonts w:ascii="Wingdings" w:hAnsi="Wingdings" w:hint="default"/>
      </w:rPr>
    </w:lvl>
    <w:lvl w:ilvl="6" w:tplc="1F30F88C">
      <w:start w:val="1"/>
      <w:numFmt w:val="bullet"/>
      <w:lvlText w:val=""/>
      <w:lvlJc w:val="left"/>
      <w:pPr>
        <w:ind w:left="5040" w:hanging="360"/>
      </w:pPr>
      <w:rPr>
        <w:rFonts w:ascii="Symbol" w:hAnsi="Symbol" w:hint="default"/>
      </w:rPr>
    </w:lvl>
    <w:lvl w:ilvl="7" w:tplc="AFA62544">
      <w:start w:val="1"/>
      <w:numFmt w:val="bullet"/>
      <w:lvlText w:val="o"/>
      <w:lvlJc w:val="left"/>
      <w:pPr>
        <w:ind w:left="5760" w:hanging="360"/>
      </w:pPr>
      <w:rPr>
        <w:rFonts w:ascii="Courier New" w:hAnsi="Courier New" w:hint="default"/>
      </w:rPr>
    </w:lvl>
    <w:lvl w:ilvl="8" w:tplc="189679EA">
      <w:start w:val="1"/>
      <w:numFmt w:val="bullet"/>
      <w:lvlText w:val=""/>
      <w:lvlJc w:val="left"/>
      <w:pPr>
        <w:ind w:left="6480" w:hanging="360"/>
      </w:pPr>
      <w:rPr>
        <w:rFonts w:ascii="Wingdings" w:hAnsi="Wingdings" w:hint="default"/>
      </w:rPr>
    </w:lvl>
  </w:abstractNum>
  <w:abstractNum w:abstractNumId="18" w15:restartNumberingAfterBreak="0">
    <w:nsid w:val="25532ADC"/>
    <w:multiLevelType w:val="hybridMultilevel"/>
    <w:tmpl w:val="45961F02"/>
    <w:lvl w:ilvl="0" w:tplc="F1B2BA0C">
      <w:start w:val="1"/>
      <w:numFmt w:val="decimal"/>
      <w:pStyle w:val="SRSx"/>
      <w:lvlText w:val="SRS %1"/>
      <w:lvlJc w:val="left"/>
      <w:pPr>
        <w:tabs>
          <w:tab w:val="num" w:pos="1070"/>
        </w:tabs>
        <w:ind w:left="107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rPr>
        <w:rFonts w:hint="default"/>
      </w:rPr>
    </w:lvl>
    <w:lvl w:ilvl="3" w:tplc="04090001">
      <w:start w:val="1"/>
      <w:numFmt w:val="bullet"/>
      <w:lvlText w:val=""/>
      <w:lvlJc w:val="left"/>
      <w:pPr>
        <w:tabs>
          <w:tab w:val="num" w:pos="1440"/>
        </w:tabs>
        <w:ind w:left="1440" w:hanging="360"/>
      </w:pPr>
      <w:rPr>
        <w:rFonts w:ascii="Symbol" w:hAnsi="Symbol" w:hint="default"/>
      </w:rPr>
    </w:lvl>
    <w:lvl w:ilvl="4" w:tplc="04270019">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26B7641B"/>
    <w:multiLevelType w:val="hybridMultilevel"/>
    <w:tmpl w:val="A6E29788"/>
    <w:lvl w:ilvl="0" w:tplc="43E29C08">
      <w:start w:val="1"/>
      <w:numFmt w:val="decimal"/>
      <w:pStyle w:val="Lentel"/>
      <w:lvlText w:val="%1 lentelė."/>
      <w:lvlJc w:val="left"/>
      <w:pPr>
        <w:ind w:left="1920" w:hanging="360"/>
      </w:pPr>
      <w:rPr>
        <w:rFonts w:hint="default"/>
        <w:b/>
        <w:i w:val="0"/>
        <w:sz w:val="22"/>
        <w:szCs w:val="22"/>
      </w:rPr>
    </w:lvl>
    <w:lvl w:ilvl="1" w:tplc="04270019" w:tentative="1">
      <w:start w:val="1"/>
      <w:numFmt w:val="lowerLetter"/>
      <w:lvlText w:val="%2."/>
      <w:lvlJc w:val="left"/>
      <w:pPr>
        <w:ind w:left="1664" w:hanging="360"/>
      </w:pPr>
    </w:lvl>
    <w:lvl w:ilvl="2" w:tplc="0427001B" w:tentative="1">
      <w:start w:val="1"/>
      <w:numFmt w:val="lowerRoman"/>
      <w:lvlText w:val="%3."/>
      <w:lvlJc w:val="right"/>
      <w:pPr>
        <w:ind w:left="2384" w:hanging="180"/>
      </w:pPr>
    </w:lvl>
    <w:lvl w:ilvl="3" w:tplc="0427000F" w:tentative="1">
      <w:start w:val="1"/>
      <w:numFmt w:val="decimal"/>
      <w:lvlText w:val="%4."/>
      <w:lvlJc w:val="left"/>
      <w:pPr>
        <w:ind w:left="3104" w:hanging="360"/>
      </w:pPr>
    </w:lvl>
    <w:lvl w:ilvl="4" w:tplc="04270019" w:tentative="1">
      <w:start w:val="1"/>
      <w:numFmt w:val="lowerLetter"/>
      <w:lvlText w:val="%5."/>
      <w:lvlJc w:val="left"/>
      <w:pPr>
        <w:ind w:left="3824" w:hanging="360"/>
      </w:pPr>
    </w:lvl>
    <w:lvl w:ilvl="5" w:tplc="0427001B" w:tentative="1">
      <w:start w:val="1"/>
      <w:numFmt w:val="lowerRoman"/>
      <w:lvlText w:val="%6."/>
      <w:lvlJc w:val="right"/>
      <w:pPr>
        <w:ind w:left="4544" w:hanging="180"/>
      </w:pPr>
    </w:lvl>
    <w:lvl w:ilvl="6" w:tplc="0427000F" w:tentative="1">
      <w:start w:val="1"/>
      <w:numFmt w:val="decimal"/>
      <w:lvlText w:val="%7."/>
      <w:lvlJc w:val="left"/>
      <w:pPr>
        <w:ind w:left="5264" w:hanging="360"/>
      </w:pPr>
    </w:lvl>
    <w:lvl w:ilvl="7" w:tplc="04270019" w:tentative="1">
      <w:start w:val="1"/>
      <w:numFmt w:val="lowerLetter"/>
      <w:lvlText w:val="%8."/>
      <w:lvlJc w:val="left"/>
      <w:pPr>
        <w:ind w:left="5984" w:hanging="360"/>
      </w:pPr>
    </w:lvl>
    <w:lvl w:ilvl="8" w:tplc="0427001B" w:tentative="1">
      <w:start w:val="1"/>
      <w:numFmt w:val="lowerRoman"/>
      <w:lvlText w:val="%9."/>
      <w:lvlJc w:val="right"/>
      <w:pPr>
        <w:ind w:left="6704" w:hanging="180"/>
      </w:pPr>
    </w:lvl>
  </w:abstractNum>
  <w:abstractNum w:abstractNumId="20" w15:restartNumberingAfterBreak="0">
    <w:nsid w:val="3E129DDA"/>
    <w:multiLevelType w:val="hybridMultilevel"/>
    <w:tmpl w:val="9ED25AE0"/>
    <w:lvl w:ilvl="0" w:tplc="9CDE7DF8">
      <w:start w:val="1"/>
      <w:numFmt w:val="bullet"/>
      <w:lvlText w:val="-"/>
      <w:lvlJc w:val="left"/>
      <w:pPr>
        <w:ind w:left="720" w:hanging="360"/>
      </w:pPr>
      <w:rPr>
        <w:rFonts w:ascii="&quot;Times New Roman&quot;,serif" w:hAnsi="&quot;Times New Roman&quot;,serif" w:hint="default"/>
      </w:rPr>
    </w:lvl>
    <w:lvl w:ilvl="1" w:tplc="040A3F04">
      <w:start w:val="1"/>
      <w:numFmt w:val="bullet"/>
      <w:lvlText w:val="o"/>
      <w:lvlJc w:val="left"/>
      <w:pPr>
        <w:ind w:left="1440" w:hanging="360"/>
      </w:pPr>
      <w:rPr>
        <w:rFonts w:ascii="Courier New" w:hAnsi="Courier New" w:hint="default"/>
      </w:rPr>
    </w:lvl>
    <w:lvl w:ilvl="2" w:tplc="DDB067B0">
      <w:start w:val="1"/>
      <w:numFmt w:val="bullet"/>
      <w:lvlText w:val=""/>
      <w:lvlJc w:val="left"/>
      <w:pPr>
        <w:ind w:left="2160" w:hanging="360"/>
      </w:pPr>
      <w:rPr>
        <w:rFonts w:ascii="Wingdings" w:hAnsi="Wingdings" w:hint="default"/>
      </w:rPr>
    </w:lvl>
    <w:lvl w:ilvl="3" w:tplc="3D265DC8">
      <w:start w:val="1"/>
      <w:numFmt w:val="bullet"/>
      <w:lvlText w:val=""/>
      <w:lvlJc w:val="left"/>
      <w:pPr>
        <w:ind w:left="2880" w:hanging="360"/>
      </w:pPr>
      <w:rPr>
        <w:rFonts w:ascii="Symbol" w:hAnsi="Symbol" w:hint="default"/>
      </w:rPr>
    </w:lvl>
    <w:lvl w:ilvl="4" w:tplc="4A4475E6">
      <w:start w:val="1"/>
      <w:numFmt w:val="bullet"/>
      <w:lvlText w:val="o"/>
      <w:lvlJc w:val="left"/>
      <w:pPr>
        <w:ind w:left="3600" w:hanging="360"/>
      </w:pPr>
      <w:rPr>
        <w:rFonts w:ascii="Courier New" w:hAnsi="Courier New" w:hint="default"/>
      </w:rPr>
    </w:lvl>
    <w:lvl w:ilvl="5" w:tplc="83F48D9E">
      <w:start w:val="1"/>
      <w:numFmt w:val="bullet"/>
      <w:lvlText w:val=""/>
      <w:lvlJc w:val="left"/>
      <w:pPr>
        <w:ind w:left="4320" w:hanging="360"/>
      </w:pPr>
      <w:rPr>
        <w:rFonts w:ascii="Wingdings" w:hAnsi="Wingdings" w:hint="default"/>
      </w:rPr>
    </w:lvl>
    <w:lvl w:ilvl="6" w:tplc="4BFC73BE">
      <w:start w:val="1"/>
      <w:numFmt w:val="bullet"/>
      <w:lvlText w:val=""/>
      <w:lvlJc w:val="left"/>
      <w:pPr>
        <w:ind w:left="5040" w:hanging="360"/>
      </w:pPr>
      <w:rPr>
        <w:rFonts w:ascii="Symbol" w:hAnsi="Symbol" w:hint="default"/>
      </w:rPr>
    </w:lvl>
    <w:lvl w:ilvl="7" w:tplc="BDC4AD5C">
      <w:start w:val="1"/>
      <w:numFmt w:val="bullet"/>
      <w:lvlText w:val="o"/>
      <w:lvlJc w:val="left"/>
      <w:pPr>
        <w:ind w:left="5760" w:hanging="360"/>
      </w:pPr>
      <w:rPr>
        <w:rFonts w:ascii="Courier New" w:hAnsi="Courier New" w:hint="default"/>
      </w:rPr>
    </w:lvl>
    <w:lvl w:ilvl="8" w:tplc="111A90C8">
      <w:start w:val="1"/>
      <w:numFmt w:val="bullet"/>
      <w:lvlText w:val=""/>
      <w:lvlJc w:val="left"/>
      <w:pPr>
        <w:ind w:left="6480" w:hanging="360"/>
      </w:pPr>
      <w:rPr>
        <w:rFonts w:ascii="Wingdings" w:hAnsi="Wingdings" w:hint="default"/>
      </w:rPr>
    </w:lvl>
  </w:abstractNum>
  <w:abstractNum w:abstractNumId="21" w15:restartNumberingAfterBreak="0">
    <w:nsid w:val="42D1115A"/>
    <w:multiLevelType w:val="multilevel"/>
    <w:tmpl w:val="D6729136"/>
    <w:lvl w:ilvl="0">
      <w:start w:val="1"/>
      <w:numFmt w:val="decimal"/>
      <w:pStyle w:val="SKYRIUS"/>
      <w:lvlText w:val="%1."/>
      <w:lvlJc w:val="left"/>
      <w:pPr>
        <w:ind w:left="786"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OSKYRIS"/>
      <w:lvlText w:val="%1.%2."/>
      <w:lvlJc w:val="left"/>
      <w:pPr>
        <w:ind w:left="567"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A7CA96"/>
    <w:multiLevelType w:val="hybridMultilevel"/>
    <w:tmpl w:val="37562C64"/>
    <w:lvl w:ilvl="0" w:tplc="704234F8">
      <w:start w:val="1"/>
      <w:numFmt w:val="bullet"/>
      <w:lvlText w:val=""/>
      <w:lvlJc w:val="left"/>
      <w:pPr>
        <w:ind w:left="720" w:hanging="360"/>
      </w:pPr>
      <w:rPr>
        <w:rFonts w:ascii="Symbol" w:hAnsi="Symbol" w:hint="default"/>
      </w:rPr>
    </w:lvl>
    <w:lvl w:ilvl="1" w:tplc="8EBC6AF0">
      <w:start w:val="1"/>
      <w:numFmt w:val="bullet"/>
      <w:lvlText w:val="o"/>
      <w:lvlJc w:val="left"/>
      <w:pPr>
        <w:ind w:left="1440" w:hanging="360"/>
      </w:pPr>
      <w:rPr>
        <w:rFonts w:ascii="Courier New" w:hAnsi="Courier New" w:hint="default"/>
      </w:rPr>
    </w:lvl>
    <w:lvl w:ilvl="2" w:tplc="00FC132C">
      <w:start w:val="1"/>
      <w:numFmt w:val="bullet"/>
      <w:lvlText w:val=""/>
      <w:lvlJc w:val="left"/>
      <w:pPr>
        <w:ind w:left="2160" w:hanging="360"/>
      </w:pPr>
      <w:rPr>
        <w:rFonts w:ascii="Wingdings" w:hAnsi="Wingdings" w:hint="default"/>
      </w:rPr>
    </w:lvl>
    <w:lvl w:ilvl="3" w:tplc="F2E272E2">
      <w:start w:val="1"/>
      <w:numFmt w:val="bullet"/>
      <w:lvlText w:val=""/>
      <w:lvlJc w:val="left"/>
      <w:pPr>
        <w:ind w:left="2880" w:hanging="360"/>
      </w:pPr>
      <w:rPr>
        <w:rFonts w:ascii="Symbol" w:hAnsi="Symbol" w:hint="default"/>
      </w:rPr>
    </w:lvl>
    <w:lvl w:ilvl="4" w:tplc="B0D67E86">
      <w:start w:val="1"/>
      <w:numFmt w:val="bullet"/>
      <w:lvlText w:val="o"/>
      <w:lvlJc w:val="left"/>
      <w:pPr>
        <w:ind w:left="3600" w:hanging="360"/>
      </w:pPr>
      <w:rPr>
        <w:rFonts w:ascii="Courier New" w:hAnsi="Courier New" w:hint="default"/>
      </w:rPr>
    </w:lvl>
    <w:lvl w:ilvl="5" w:tplc="78200006">
      <w:start w:val="1"/>
      <w:numFmt w:val="bullet"/>
      <w:lvlText w:val=""/>
      <w:lvlJc w:val="left"/>
      <w:pPr>
        <w:ind w:left="4320" w:hanging="360"/>
      </w:pPr>
      <w:rPr>
        <w:rFonts w:ascii="Wingdings" w:hAnsi="Wingdings" w:hint="default"/>
      </w:rPr>
    </w:lvl>
    <w:lvl w:ilvl="6" w:tplc="239EA540">
      <w:start w:val="1"/>
      <w:numFmt w:val="bullet"/>
      <w:lvlText w:val=""/>
      <w:lvlJc w:val="left"/>
      <w:pPr>
        <w:ind w:left="5040" w:hanging="360"/>
      </w:pPr>
      <w:rPr>
        <w:rFonts w:ascii="Symbol" w:hAnsi="Symbol" w:hint="default"/>
      </w:rPr>
    </w:lvl>
    <w:lvl w:ilvl="7" w:tplc="F11669B0">
      <w:start w:val="1"/>
      <w:numFmt w:val="bullet"/>
      <w:lvlText w:val="o"/>
      <w:lvlJc w:val="left"/>
      <w:pPr>
        <w:ind w:left="5760" w:hanging="360"/>
      </w:pPr>
      <w:rPr>
        <w:rFonts w:ascii="Courier New" w:hAnsi="Courier New" w:hint="default"/>
      </w:rPr>
    </w:lvl>
    <w:lvl w:ilvl="8" w:tplc="13284AC6">
      <w:start w:val="1"/>
      <w:numFmt w:val="bullet"/>
      <w:lvlText w:val=""/>
      <w:lvlJc w:val="left"/>
      <w:pPr>
        <w:ind w:left="6480" w:hanging="360"/>
      </w:pPr>
      <w:rPr>
        <w:rFonts w:ascii="Wingdings" w:hAnsi="Wingdings" w:hint="default"/>
      </w:rPr>
    </w:lvl>
  </w:abstractNum>
  <w:abstractNum w:abstractNumId="23" w15:restartNumberingAfterBreak="0">
    <w:nsid w:val="4BB81E28"/>
    <w:multiLevelType w:val="hybridMultilevel"/>
    <w:tmpl w:val="903013E2"/>
    <w:lvl w:ilvl="0" w:tplc="44C6F71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4C301158"/>
    <w:multiLevelType w:val="multilevel"/>
    <w:tmpl w:val="3712FC10"/>
    <w:lvl w:ilvl="0">
      <w:start w:val="2"/>
      <w:numFmt w:val="decimal"/>
      <w:lvlText w:val="%1."/>
      <w:lvlJc w:val="left"/>
      <w:pPr>
        <w:ind w:left="360" w:hanging="360"/>
      </w:pPr>
      <w:rPr>
        <w:rFonts w:eastAsiaTheme="minorHAnsi" w:hint="default"/>
        <w:b/>
      </w:rPr>
    </w:lvl>
    <w:lvl w:ilvl="1">
      <w:start w:val="1"/>
      <w:numFmt w:val="decimal"/>
      <w:lvlText w:val="%1.%2."/>
      <w:lvlJc w:val="left"/>
      <w:pPr>
        <w:ind w:left="927" w:hanging="360"/>
      </w:pPr>
      <w:rPr>
        <w:rFonts w:eastAsiaTheme="minorHAnsi" w:hint="default"/>
        <w:b/>
        <w:color w:val="000000" w:themeColor="text1"/>
      </w:rPr>
    </w:lvl>
    <w:lvl w:ilvl="2">
      <w:start w:val="1"/>
      <w:numFmt w:val="decimal"/>
      <w:lvlText w:val="%1.%2.%3."/>
      <w:lvlJc w:val="left"/>
      <w:pPr>
        <w:ind w:left="1854" w:hanging="720"/>
      </w:pPr>
      <w:rPr>
        <w:rFonts w:eastAsiaTheme="minorHAnsi" w:hint="default"/>
        <w:b/>
      </w:rPr>
    </w:lvl>
    <w:lvl w:ilvl="3">
      <w:start w:val="1"/>
      <w:numFmt w:val="decimal"/>
      <w:lvlText w:val="%1.%2.%3.%4."/>
      <w:lvlJc w:val="left"/>
      <w:pPr>
        <w:ind w:left="2421" w:hanging="720"/>
      </w:pPr>
      <w:rPr>
        <w:rFonts w:eastAsiaTheme="minorHAnsi" w:hint="default"/>
        <w:b/>
      </w:rPr>
    </w:lvl>
    <w:lvl w:ilvl="4">
      <w:start w:val="1"/>
      <w:numFmt w:val="decimal"/>
      <w:lvlText w:val="%1.%2.%3.%4.%5."/>
      <w:lvlJc w:val="left"/>
      <w:pPr>
        <w:ind w:left="3348" w:hanging="1080"/>
      </w:pPr>
      <w:rPr>
        <w:rFonts w:eastAsiaTheme="minorHAnsi" w:hint="default"/>
        <w:b/>
      </w:rPr>
    </w:lvl>
    <w:lvl w:ilvl="5">
      <w:start w:val="1"/>
      <w:numFmt w:val="decimal"/>
      <w:lvlText w:val="%1.%2.%3.%4.%5.%6."/>
      <w:lvlJc w:val="left"/>
      <w:pPr>
        <w:ind w:left="3915" w:hanging="1080"/>
      </w:pPr>
      <w:rPr>
        <w:rFonts w:eastAsiaTheme="minorHAnsi" w:hint="default"/>
        <w:b/>
      </w:rPr>
    </w:lvl>
    <w:lvl w:ilvl="6">
      <w:start w:val="1"/>
      <w:numFmt w:val="decimal"/>
      <w:lvlText w:val="%1.%2.%3.%4.%5.%6.%7."/>
      <w:lvlJc w:val="left"/>
      <w:pPr>
        <w:ind w:left="4842" w:hanging="1440"/>
      </w:pPr>
      <w:rPr>
        <w:rFonts w:eastAsiaTheme="minorHAnsi" w:hint="default"/>
        <w:b/>
      </w:rPr>
    </w:lvl>
    <w:lvl w:ilvl="7">
      <w:start w:val="1"/>
      <w:numFmt w:val="decimal"/>
      <w:lvlText w:val="%1.%2.%3.%4.%5.%6.%7.%8."/>
      <w:lvlJc w:val="left"/>
      <w:pPr>
        <w:ind w:left="5409" w:hanging="1440"/>
      </w:pPr>
      <w:rPr>
        <w:rFonts w:eastAsiaTheme="minorHAnsi" w:hint="default"/>
        <w:b/>
      </w:rPr>
    </w:lvl>
    <w:lvl w:ilvl="8">
      <w:start w:val="1"/>
      <w:numFmt w:val="decimal"/>
      <w:lvlText w:val="%1.%2.%3.%4.%5.%6.%7.%8.%9."/>
      <w:lvlJc w:val="left"/>
      <w:pPr>
        <w:ind w:left="6336" w:hanging="1800"/>
      </w:pPr>
      <w:rPr>
        <w:rFonts w:eastAsiaTheme="minorHAnsi" w:hint="default"/>
        <w:b/>
      </w:rPr>
    </w:lvl>
  </w:abstractNum>
  <w:abstractNum w:abstractNumId="25" w15:restartNumberingAfterBreak="0">
    <w:nsid w:val="4C732110"/>
    <w:multiLevelType w:val="multilevel"/>
    <w:tmpl w:val="0D3AE4FA"/>
    <w:lvl w:ilvl="0">
      <w:start w:val="1"/>
      <w:numFmt w:val="decimal"/>
      <w:pStyle w:val="Skyrius0"/>
      <w:lvlText w:val="%1."/>
      <w:lvlJc w:val="left"/>
      <w:pPr>
        <w:ind w:left="720" w:hanging="360"/>
      </w:pPr>
    </w:lvl>
    <w:lvl w:ilvl="1">
      <w:start w:val="1"/>
      <w:numFmt w:val="decimal"/>
      <w:pStyle w:val="Skyrius1"/>
      <w:isLgl/>
      <w:lvlText w:val="%1.%2."/>
      <w:lvlJc w:val="left"/>
      <w:pPr>
        <w:ind w:left="1070" w:hanging="360"/>
      </w:pPr>
      <w:rPr>
        <w:i w:val="0"/>
      </w:rPr>
    </w:lvl>
    <w:lvl w:ilvl="2">
      <w:start w:val="1"/>
      <w:numFmt w:val="decimal"/>
      <w:pStyle w:val="Skyrius2"/>
      <w:isLgl/>
      <w:lvlText w:val="%1.%2.%3."/>
      <w:lvlJc w:val="left"/>
      <w:pPr>
        <w:ind w:left="1080" w:hanging="720"/>
      </w:pPr>
    </w:lvl>
    <w:lvl w:ilvl="3">
      <w:start w:val="1"/>
      <w:numFmt w:val="decimal"/>
      <w:pStyle w:val="Skyrius3"/>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50A1016F"/>
    <w:multiLevelType w:val="hybridMultilevel"/>
    <w:tmpl w:val="40D2175A"/>
    <w:lvl w:ilvl="0" w:tplc="6F64C26E">
      <w:start w:val="1"/>
      <w:numFmt w:val="decimal"/>
      <w:pStyle w:val="Picture"/>
      <w:lvlText w:val="Pav. %1."/>
      <w:lvlJc w:val="left"/>
      <w:pPr>
        <w:tabs>
          <w:tab w:val="num" w:pos="1980"/>
        </w:tabs>
        <w:ind w:left="1980" w:hanging="360"/>
      </w:pPr>
      <w:rPr>
        <w:rFonts w:hint="default"/>
        <w:b/>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7" w15:restartNumberingAfterBreak="0">
    <w:nsid w:val="51532A5D"/>
    <w:multiLevelType w:val="hybridMultilevel"/>
    <w:tmpl w:val="88A227BE"/>
    <w:lvl w:ilvl="0" w:tplc="E73A2C86">
      <w:start w:val="10"/>
      <w:numFmt w:val="upperRoman"/>
      <w:lvlText w:val="%1&gt;"/>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182190"/>
    <w:multiLevelType w:val="multilevel"/>
    <w:tmpl w:val="EB64EA00"/>
    <w:lvl w:ilvl="0">
      <w:start w:val="1"/>
      <w:numFmt w:val="decimal"/>
      <w:lvlText w:val="%1."/>
      <w:lvlJc w:val="left"/>
      <w:pPr>
        <w:ind w:left="360" w:hanging="360"/>
      </w:pPr>
      <w:rPr>
        <w:b/>
      </w:rPr>
    </w:lvl>
    <w:lvl w:ilvl="1">
      <w:start w:val="1"/>
      <w:numFmt w:val="decimal"/>
      <w:lvlText w:val="%1.%2."/>
      <w:lvlJc w:val="left"/>
      <w:pPr>
        <w:ind w:left="927" w:hanging="360"/>
      </w:pPr>
      <w:rPr>
        <w:b/>
        <w:color w:val="000000" w:themeColor="text1"/>
      </w:rPr>
    </w:lvl>
    <w:lvl w:ilvl="2">
      <w:start w:val="1"/>
      <w:numFmt w:val="decimal"/>
      <w:lvlText w:val="%1.%2.%3."/>
      <w:lvlJc w:val="left"/>
      <w:pPr>
        <w:ind w:left="1854" w:hanging="720"/>
      </w:pPr>
      <w:rPr>
        <w:b/>
        <w:color w:val="000000" w:themeColor="text1"/>
      </w:rPr>
    </w:lvl>
    <w:lvl w:ilvl="3">
      <w:start w:val="1"/>
      <w:numFmt w:val="decimal"/>
      <w:lvlText w:val="%1.%2.%3.%4."/>
      <w:lvlJc w:val="left"/>
      <w:pPr>
        <w:ind w:left="2421" w:hanging="720"/>
      </w:pPr>
      <w:rPr>
        <w:b/>
      </w:rPr>
    </w:lvl>
    <w:lvl w:ilvl="4">
      <w:start w:val="1"/>
      <w:numFmt w:val="decimal"/>
      <w:lvlText w:val="%1.%2.%3.%4.%5."/>
      <w:lvlJc w:val="left"/>
      <w:pPr>
        <w:ind w:left="3348" w:hanging="1080"/>
      </w:pPr>
      <w:rPr>
        <w:b/>
      </w:rPr>
    </w:lvl>
    <w:lvl w:ilvl="5">
      <w:start w:val="1"/>
      <w:numFmt w:val="decimal"/>
      <w:lvlText w:val="%1.%2.%3.%4.%5.%6."/>
      <w:lvlJc w:val="left"/>
      <w:pPr>
        <w:ind w:left="3915" w:hanging="1080"/>
      </w:pPr>
      <w:rPr>
        <w:b/>
      </w:rPr>
    </w:lvl>
    <w:lvl w:ilvl="6">
      <w:start w:val="1"/>
      <w:numFmt w:val="decimal"/>
      <w:lvlText w:val="%1.%2.%3.%4.%5.%6.%7."/>
      <w:lvlJc w:val="left"/>
      <w:pPr>
        <w:ind w:left="4842" w:hanging="1440"/>
      </w:pPr>
      <w:rPr>
        <w:b/>
      </w:rPr>
    </w:lvl>
    <w:lvl w:ilvl="7">
      <w:start w:val="1"/>
      <w:numFmt w:val="decimal"/>
      <w:lvlText w:val="%1.%2.%3.%4.%5.%6.%7.%8."/>
      <w:lvlJc w:val="left"/>
      <w:pPr>
        <w:ind w:left="5409" w:hanging="1440"/>
      </w:pPr>
      <w:rPr>
        <w:b/>
      </w:rPr>
    </w:lvl>
    <w:lvl w:ilvl="8">
      <w:start w:val="1"/>
      <w:numFmt w:val="decimal"/>
      <w:lvlText w:val="%1.%2.%3.%4.%5.%6.%7.%8.%9."/>
      <w:lvlJc w:val="left"/>
      <w:pPr>
        <w:ind w:left="6336" w:hanging="1800"/>
      </w:pPr>
      <w:rPr>
        <w:b/>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CF92059"/>
    <w:multiLevelType w:val="hybridMultilevel"/>
    <w:tmpl w:val="93D01C50"/>
    <w:lvl w:ilvl="0" w:tplc="36E2CB56">
      <w:start w:val="1"/>
      <w:numFmt w:val="decimal"/>
      <w:pStyle w:val="4Body"/>
      <w:lvlText w:val="7.1.2.%1."/>
      <w:lvlJc w:val="left"/>
      <w:pPr>
        <w:ind w:left="614" w:hanging="360"/>
      </w:pPr>
      <w:rPr>
        <w:rFonts w:ascii="Times New Roman" w:hAnsi="Times New Roman" w:hint="default"/>
        <w:b w:val="0"/>
        <w:i w:val="0"/>
        <w:sz w:val="24"/>
      </w:rPr>
    </w:lvl>
    <w:lvl w:ilvl="1" w:tplc="FFFFFFFF" w:tentative="1">
      <w:start w:val="1"/>
      <w:numFmt w:val="lowerLetter"/>
      <w:lvlText w:val="%2."/>
      <w:lvlJc w:val="left"/>
      <w:pPr>
        <w:ind w:left="1334" w:hanging="360"/>
      </w:pPr>
    </w:lvl>
    <w:lvl w:ilvl="2" w:tplc="FFFFFFFF" w:tentative="1">
      <w:start w:val="1"/>
      <w:numFmt w:val="lowerRoman"/>
      <w:lvlText w:val="%3."/>
      <w:lvlJc w:val="right"/>
      <w:pPr>
        <w:ind w:left="2054" w:hanging="180"/>
      </w:pPr>
    </w:lvl>
    <w:lvl w:ilvl="3" w:tplc="FFFFFFFF" w:tentative="1">
      <w:start w:val="1"/>
      <w:numFmt w:val="decimal"/>
      <w:lvlText w:val="%4."/>
      <w:lvlJc w:val="left"/>
      <w:pPr>
        <w:ind w:left="2774" w:hanging="360"/>
      </w:pPr>
    </w:lvl>
    <w:lvl w:ilvl="4" w:tplc="FFFFFFFF" w:tentative="1">
      <w:start w:val="1"/>
      <w:numFmt w:val="lowerLetter"/>
      <w:lvlText w:val="%5."/>
      <w:lvlJc w:val="left"/>
      <w:pPr>
        <w:ind w:left="3494" w:hanging="360"/>
      </w:pPr>
    </w:lvl>
    <w:lvl w:ilvl="5" w:tplc="FFFFFFFF" w:tentative="1">
      <w:start w:val="1"/>
      <w:numFmt w:val="lowerRoman"/>
      <w:lvlText w:val="%6."/>
      <w:lvlJc w:val="right"/>
      <w:pPr>
        <w:ind w:left="4214" w:hanging="180"/>
      </w:pPr>
    </w:lvl>
    <w:lvl w:ilvl="6" w:tplc="FFFFFFFF" w:tentative="1">
      <w:start w:val="1"/>
      <w:numFmt w:val="decimal"/>
      <w:lvlText w:val="%7."/>
      <w:lvlJc w:val="left"/>
      <w:pPr>
        <w:ind w:left="4934" w:hanging="360"/>
      </w:pPr>
    </w:lvl>
    <w:lvl w:ilvl="7" w:tplc="FFFFFFFF" w:tentative="1">
      <w:start w:val="1"/>
      <w:numFmt w:val="lowerLetter"/>
      <w:lvlText w:val="%8."/>
      <w:lvlJc w:val="left"/>
      <w:pPr>
        <w:ind w:left="5654" w:hanging="360"/>
      </w:pPr>
    </w:lvl>
    <w:lvl w:ilvl="8" w:tplc="FFFFFFFF" w:tentative="1">
      <w:start w:val="1"/>
      <w:numFmt w:val="lowerRoman"/>
      <w:lvlText w:val="%9."/>
      <w:lvlJc w:val="right"/>
      <w:pPr>
        <w:ind w:left="6374" w:hanging="180"/>
      </w:pPr>
    </w:lvl>
  </w:abstractNum>
  <w:abstractNum w:abstractNumId="31" w15:restartNumberingAfterBreak="0">
    <w:nsid w:val="7E80BB8D"/>
    <w:multiLevelType w:val="multilevel"/>
    <w:tmpl w:val="38963F9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7184103">
    <w:abstractNumId w:val="11"/>
  </w:num>
  <w:num w:numId="2" w16cid:durableId="1484615006">
    <w:abstractNumId w:val="29"/>
  </w:num>
  <w:num w:numId="3" w16cid:durableId="447117230">
    <w:abstractNumId w:val="25"/>
  </w:num>
  <w:num w:numId="4" w16cid:durableId="1597208923">
    <w:abstractNumId w:val="26"/>
  </w:num>
  <w:num w:numId="5" w16cid:durableId="1346324799">
    <w:abstractNumId w:val="18"/>
  </w:num>
  <w:num w:numId="6" w16cid:durableId="682977319">
    <w:abstractNumId w:val="13"/>
  </w:num>
  <w:num w:numId="7" w16cid:durableId="1321959206">
    <w:abstractNumId w:val="21"/>
  </w:num>
  <w:num w:numId="8" w16cid:durableId="63720166">
    <w:abstractNumId w:val="19"/>
  </w:num>
  <w:num w:numId="9" w16cid:durableId="1016888313">
    <w:abstractNumId w:val="16"/>
  </w:num>
  <w:num w:numId="10" w16cid:durableId="1383478696">
    <w:abstractNumId w:val="12"/>
  </w:num>
  <w:num w:numId="11" w16cid:durableId="193009572">
    <w:abstractNumId w:val="30"/>
  </w:num>
  <w:num w:numId="12" w16cid:durableId="916211695">
    <w:abstractNumId w:val="10"/>
  </w:num>
  <w:num w:numId="13" w16cid:durableId="2078015981">
    <w:abstractNumId w:val="9"/>
  </w:num>
  <w:num w:numId="14" w16cid:durableId="1387876988">
    <w:abstractNumId w:val="14"/>
  </w:num>
  <w:num w:numId="15" w16cid:durableId="817769204">
    <w:abstractNumId w:val="28"/>
  </w:num>
  <w:num w:numId="16" w16cid:durableId="627051734">
    <w:abstractNumId w:val="23"/>
  </w:num>
  <w:num w:numId="17" w16cid:durableId="106891877">
    <w:abstractNumId w:val="31"/>
  </w:num>
  <w:num w:numId="18" w16cid:durableId="1562205842">
    <w:abstractNumId w:val="17"/>
  </w:num>
  <w:num w:numId="19" w16cid:durableId="2106807960">
    <w:abstractNumId w:val="20"/>
  </w:num>
  <w:num w:numId="20" w16cid:durableId="387999967">
    <w:abstractNumId w:val="22"/>
  </w:num>
  <w:num w:numId="21" w16cid:durableId="1195801451">
    <w:abstractNumId w:val="15"/>
  </w:num>
  <w:num w:numId="22" w16cid:durableId="1683899938">
    <w:abstractNumId w:val="24"/>
  </w:num>
  <w:num w:numId="23" w16cid:durableId="193469077">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DD7"/>
    <w:rsid w:val="000014D2"/>
    <w:rsid w:val="00003264"/>
    <w:rsid w:val="000037FE"/>
    <w:rsid w:val="000052AE"/>
    <w:rsid w:val="00005572"/>
    <w:rsid w:val="00005B9B"/>
    <w:rsid w:val="00005D45"/>
    <w:rsid w:val="0000695F"/>
    <w:rsid w:val="00010F68"/>
    <w:rsid w:val="00012B33"/>
    <w:rsid w:val="00015B92"/>
    <w:rsid w:val="000162D9"/>
    <w:rsid w:val="000209E8"/>
    <w:rsid w:val="000215AB"/>
    <w:rsid w:val="000228F2"/>
    <w:rsid w:val="00022E0E"/>
    <w:rsid w:val="00023504"/>
    <w:rsid w:val="00023C0D"/>
    <w:rsid w:val="00024024"/>
    <w:rsid w:val="00025064"/>
    <w:rsid w:val="0003531B"/>
    <w:rsid w:val="00035C97"/>
    <w:rsid w:val="00040713"/>
    <w:rsid w:val="00043CEF"/>
    <w:rsid w:val="000455BE"/>
    <w:rsid w:val="00047F73"/>
    <w:rsid w:val="00053617"/>
    <w:rsid w:val="00054813"/>
    <w:rsid w:val="0005632D"/>
    <w:rsid w:val="000601D6"/>
    <w:rsid w:val="00061503"/>
    <w:rsid w:val="0006199A"/>
    <w:rsid w:val="000625D1"/>
    <w:rsid w:val="000629C7"/>
    <w:rsid w:val="000629EA"/>
    <w:rsid w:val="00067A24"/>
    <w:rsid w:val="00071616"/>
    <w:rsid w:val="0007326F"/>
    <w:rsid w:val="00073577"/>
    <w:rsid w:val="00073B90"/>
    <w:rsid w:val="00073F83"/>
    <w:rsid w:val="00075DDD"/>
    <w:rsid w:val="00077912"/>
    <w:rsid w:val="000847BD"/>
    <w:rsid w:val="0008480D"/>
    <w:rsid w:val="00091B95"/>
    <w:rsid w:val="00092ADF"/>
    <w:rsid w:val="0009365A"/>
    <w:rsid w:val="000939A2"/>
    <w:rsid w:val="00094FEA"/>
    <w:rsid w:val="00095DA3"/>
    <w:rsid w:val="00096F13"/>
    <w:rsid w:val="000A03F8"/>
    <w:rsid w:val="000A1612"/>
    <w:rsid w:val="000A2C00"/>
    <w:rsid w:val="000A3EA6"/>
    <w:rsid w:val="000A4957"/>
    <w:rsid w:val="000A49A7"/>
    <w:rsid w:val="000B04C1"/>
    <w:rsid w:val="000B23E0"/>
    <w:rsid w:val="000B2874"/>
    <w:rsid w:val="000B35BA"/>
    <w:rsid w:val="000B719D"/>
    <w:rsid w:val="000C0025"/>
    <w:rsid w:val="000C25CA"/>
    <w:rsid w:val="000C278C"/>
    <w:rsid w:val="000C315A"/>
    <w:rsid w:val="000C58EF"/>
    <w:rsid w:val="000D0735"/>
    <w:rsid w:val="000D0C0E"/>
    <w:rsid w:val="000D0D11"/>
    <w:rsid w:val="000D45F4"/>
    <w:rsid w:val="000D7522"/>
    <w:rsid w:val="000E1EF6"/>
    <w:rsid w:val="000E4E83"/>
    <w:rsid w:val="000E5FE8"/>
    <w:rsid w:val="000E6740"/>
    <w:rsid w:val="000F1102"/>
    <w:rsid w:val="000F2682"/>
    <w:rsid w:val="000F2767"/>
    <w:rsid w:val="000F420E"/>
    <w:rsid w:val="000F68C6"/>
    <w:rsid w:val="000F7005"/>
    <w:rsid w:val="0010278F"/>
    <w:rsid w:val="001028F1"/>
    <w:rsid w:val="001049F3"/>
    <w:rsid w:val="00104DF7"/>
    <w:rsid w:val="00105E74"/>
    <w:rsid w:val="0011016F"/>
    <w:rsid w:val="00110C1B"/>
    <w:rsid w:val="00113788"/>
    <w:rsid w:val="00113EE0"/>
    <w:rsid w:val="0011412A"/>
    <w:rsid w:val="0012394C"/>
    <w:rsid w:val="00125430"/>
    <w:rsid w:val="00125730"/>
    <w:rsid w:val="00126D63"/>
    <w:rsid w:val="00127593"/>
    <w:rsid w:val="001301E1"/>
    <w:rsid w:val="00130666"/>
    <w:rsid w:val="00131D45"/>
    <w:rsid w:val="00131F44"/>
    <w:rsid w:val="00132C17"/>
    <w:rsid w:val="00134426"/>
    <w:rsid w:val="001346E7"/>
    <w:rsid w:val="00134A1B"/>
    <w:rsid w:val="00135139"/>
    <w:rsid w:val="00135283"/>
    <w:rsid w:val="00135D0B"/>
    <w:rsid w:val="00136CF3"/>
    <w:rsid w:val="00137820"/>
    <w:rsid w:val="001453EF"/>
    <w:rsid w:val="00146AD2"/>
    <w:rsid w:val="00151825"/>
    <w:rsid w:val="00151839"/>
    <w:rsid w:val="00153AC7"/>
    <w:rsid w:val="00155047"/>
    <w:rsid w:val="00155B4F"/>
    <w:rsid w:val="001567E5"/>
    <w:rsid w:val="001578E3"/>
    <w:rsid w:val="00157E65"/>
    <w:rsid w:val="00163249"/>
    <w:rsid w:val="00166E3D"/>
    <w:rsid w:val="0016706A"/>
    <w:rsid w:val="001670EA"/>
    <w:rsid w:val="00167E29"/>
    <w:rsid w:val="00167FE9"/>
    <w:rsid w:val="0017064A"/>
    <w:rsid w:val="001708A3"/>
    <w:rsid w:val="00170FE9"/>
    <w:rsid w:val="00171EFB"/>
    <w:rsid w:val="00174BAC"/>
    <w:rsid w:val="001756E4"/>
    <w:rsid w:val="00176490"/>
    <w:rsid w:val="00176C00"/>
    <w:rsid w:val="00176D8A"/>
    <w:rsid w:val="00177656"/>
    <w:rsid w:val="0018131B"/>
    <w:rsid w:val="001828A8"/>
    <w:rsid w:val="00182A20"/>
    <w:rsid w:val="00187A2C"/>
    <w:rsid w:val="00190C5D"/>
    <w:rsid w:val="00191549"/>
    <w:rsid w:val="00192988"/>
    <w:rsid w:val="001931DC"/>
    <w:rsid w:val="00193FDC"/>
    <w:rsid w:val="001942B0"/>
    <w:rsid w:val="0019497C"/>
    <w:rsid w:val="00195B89"/>
    <w:rsid w:val="00196779"/>
    <w:rsid w:val="00196AEB"/>
    <w:rsid w:val="00196C90"/>
    <w:rsid w:val="001A0158"/>
    <w:rsid w:val="001A217B"/>
    <w:rsid w:val="001A44BD"/>
    <w:rsid w:val="001A4C5F"/>
    <w:rsid w:val="001A5E68"/>
    <w:rsid w:val="001B040E"/>
    <w:rsid w:val="001B05C9"/>
    <w:rsid w:val="001B16FD"/>
    <w:rsid w:val="001B4B11"/>
    <w:rsid w:val="001B5910"/>
    <w:rsid w:val="001B5A6E"/>
    <w:rsid w:val="001C22AF"/>
    <w:rsid w:val="001C2BAD"/>
    <w:rsid w:val="001C3168"/>
    <w:rsid w:val="001C43F2"/>
    <w:rsid w:val="001C470E"/>
    <w:rsid w:val="001C4AFA"/>
    <w:rsid w:val="001C4B08"/>
    <w:rsid w:val="001C7EBD"/>
    <w:rsid w:val="001C7FD9"/>
    <w:rsid w:val="001D266C"/>
    <w:rsid w:val="001D3A6B"/>
    <w:rsid w:val="001D4BCD"/>
    <w:rsid w:val="001D574D"/>
    <w:rsid w:val="001D7E82"/>
    <w:rsid w:val="001D7FD9"/>
    <w:rsid w:val="001E3071"/>
    <w:rsid w:val="001F12F8"/>
    <w:rsid w:val="001F1C48"/>
    <w:rsid w:val="001F64E5"/>
    <w:rsid w:val="001F6E06"/>
    <w:rsid w:val="001F74CF"/>
    <w:rsid w:val="001F767D"/>
    <w:rsid w:val="0020045A"/>
    <w:rsid w:val="00201D40"/>
    <w:rsid w:val="00202E8F"/>
    <w:rsid w:val="00204328"/>
    <w:rsid w:val="0020468E"/>
    <w:rsid w:val="002056A7"/>
    <w:rsid w:val="0020750D"/>
    <w:rsid w:val="00210859"/>
    <w:rsid w:val="00210D65"/>
    <w:rsid w:val="002127E5"/>
    <w:rsid w:val="00213990"/>
    <w:rsid w:val="002176AE"/>
    <w:rsid w:val="002208E2"/>
    <w:rsid w:val="00220A8F"/>
    <w:rsid w:val="00220DE2"/>
    <w:rsid w:val="002213BB"/>
    <w:rsid w:val="002213E2"/>
    <w:rsid w:val="00222A1F"/>
    <w:rsid w:val="002257A6"/>
    <w:rsid w:val="00226361"/>
    <w:rsid w:val="00227536"/>
    <w:rsid w:val="0023090A"/>
    <w:rsid w:val="00232948"/>
    <w:rsid w:val="00232E2D"/>
    <w:rsid w:val="00234425"/>
    <w:rsid w:val="00240118"/>
    <w:rsid w:val="00241D37"/>
    <w:rsid w:val="00243F76"/>
    <w:rsid w:val="002441D0"/>
    <w:rsid w:val="00244A17"/>
    <w:rsid w:val="00245076"/>
    <w:rsid w:val="002479FB"/>
    <w:rsid w:val="00247A0F"/>
    <w:rsid w:val="00250FD6"/>
    <w:rsid w:val="00251CE4"/>
    <w:rsid w:val="0025475E"/>
    <w:rsid w:val="002552E0"/>
    <w:rsid w:val="00256D74"/>
    <w:rsid w:val="002601ED"/>
    <w:rsid w:val="00261D1B"/>
    <w:rsid w:val="00264BB4"/>
    <w:rsid w:val="002659D5"/>
    <w:rsid w:val="002725CF"/>
    <w:rsid w:val="0028008A"/>
    <w:rsid w:val="002816F2"/>
    <w:rsid w:val="002818C5"/>
    <w:rsid w:val="00281E53"/>
    <w:rsid w:val="002831EC"/>
    <w:rsid w:val="0028348B"/>
    <w:rsid w:val="00283782"/>
    <w:rsid w:val="0028446D"/>
    <w:rsid w:val="00285FB4"/>
    <w:rsid w:val="002866AC"/>
    <w:rsid w:val="00290223"/>
    <w:rsid w:val="00291589"/>
    <w:rsid w:val="0029321B"/>
    <w:rsid w:val="00293290"/>
    <w:rsid w:val="00293993"/>
    <w:rsid w:val="0029470A"/>
    <w:rsid w:val="00297734"/>
    <w:rsid w:val="002A5CBF"/>
    <w:rsid w:val="002A6A37"/>
    <w:rsid w:val="002B189D"/>
    <w:rsid w:val="002B23FF"/>
    <w:rsid w:val="002B25AC"/>
    <w:rsid w:val="002B2E07"/>
    <w:rsid w:val="002B3781"/>
    <w:rsid w:val="002B3E3A"/>
    <w:rsid w:val="002B4BDB"/>
    <w:rsid w:val="002B539E"/>
    <w:rsid w:val="002B774E"/>
    <w:rsid w:val="002C01A2"/>
    <w:rsid w:val="002C0359"/>
    <w:rsid w:val="002C0E83"/>
    <w:rsid w:val="002C2C08"/>
    <w:rsid w:val="002C2EA1"/>
    <w:rsid w:val="002D002F"/>
    <w:rsid w:val="002D3525"/>
    <w:rsid w:val="002D5E97"/>
    <w:rsid w:val="002D5F50"/>
    <w:rsid w:val="002D78BE"/>
    <w:rsid w:val="002D78D1"/>
    <w:rsid w:val="002E0395"/>
    <w:rsid w:val="002E193D"/>
    <w:rsid w:val="002E2C4F"/>
    <w:rsid w:val="002E356E"/>
    <w:rsid w:val="002E38C0"/>
    <w:rsid w:val="002E4FD2"/>
    <w:rsid w:val="002E6396"/>
    <w:rsid w:val="002F3152"/>
    <w:rsid w:val="002F3A36"/>
    <w:rsid w:val="002F3DB7"/>
    <w:rsid w:val="002F479D"/>
    <w:rsid w:val="002F5361"/>
    <w:rsid w:val="002F54FE"/>
    <w:rsid w:val="002F56AF"/>
    <w:rsid w:val="002F757F"/>
    <w:rsid w:val="002F7F94"/>
    <w:rsid w:val="003027AC"/>
    <w:rsid w:val="00302BA2"/>
    <w:rsid w:val="00305002"/>
    <w:rsid w:val="00305675"/>
    <w:rsid w:val="00305B61"/>
    <w:rsid w:val="00306712"/>
    <w:rsid w:val="00307D36"/>
    <w:rsid w:val="00310613"/>
    <w:rsid w:val="00310E6B"/>
    <w:rsid w:val="00312085"/>
    <w:rsid w:val="00313456"/>
    <w:rsid w:val="00313B98"/>
    <w:rsid w:val="003161E5"/>
    <w:rsid w:val="0031684E"/>
    <w:rsid w:val="003248B9"/>
    <w:rsid w:val="0032626A"/>
    <w:rsid w:val="00333C29"/>
    <w:rsid w:val="00333FDF"/>
    <w:rsid w:val="003368E0"/>
    <w:rsid w:val="00336B71"/>
    <w:rsid w:val="003400B9"/>
    <w:rsid w:val="00344CE1"/>
    <w:rsid w:val="003467EB"/>
    <w:rsid w:val="003476A0"/>
    <w:rsid w:val="00352EA8"/>
    <w:rsid w:val="00354EDE"/>
    <w:rsid w:val="00355052"/>
    <w:rsid w:val="0035529C"/>
    <w:rsid w:val="003555E7"/>
    <w:rsid w:val="00360C53"/>
    <w:rsid w:val="00364DBF"/>
    <w:rsid w:val="003663C5"/>
    <w:rsid w:val="00367C9B"/>
    <w:rsid w:val="00367EC3"/>
    <w:rsid w:val="00374BBA"/>
    <w:rsid w:val="00375F99"/>
    <w:rsid w:val="00377B62"/>
    <w:rsid w:val="00377F93"/>
    <w:rsid w:val="00381578"/>
    <w:rsid w:val="00383484"/>
    <w:rsid w:val="003838C6"/>
    <w:rsid w:val="003839CF"/>
    <w:rsid w:val="00385708"/>
    <w:rsid w:val="00391390"/>
    <w:rsid w:val="00391539"/>
    <w:rsid w:val="0039516C"/>
    <w:rsid w:val="003A02CA"/>
    <w:rsid w:val="003A0852"/>
    <w:rsid w:val="003A5E2A"/>
    <w:rsid w:val="003A661F"/>
    <w:rsid w:val="003A79E4"/>
    <w:rsid w:val="003A7A28"/>
    <w:rsid w:val="003B0901"/>
    <w:rsid w:val="003B24B5"/>
    <w:rsid w:val="003B2B66"/>
    <w:rsid w:val="003B35D0"/>
    <w:rsid w:val="003B53D7"/>
    <w:rsid w:val="003B5E66"/>
    <w:rsid w:val="003C10E3"/>
    <w:rsid w:val="003C191B"/>
    <w:rsid w:val="003C2F9A"/>
    <w:rsid w:val="003C3AAF"/>
    <w:rsid w:val="003C4AF5"/>
    <w:rsid w:val="003C5BD9"/>
    <w:rsid w:val="003C6404"/>
    <w:rsid w:val="003D10B9"/>
    <w:rsid w:val="003D184B"/>
    <w:rsid w:val="003D2197"/>
    <w:rsid w:val="003D269C"/>
    <w:rsid w:val="003D28F9"/>
    <w:rsid w:val="003D3DF8"/>
    <w:rsid w:val="003D4E02"/>
    <w:rsid w:val="003D4EE7"/>
    <w:rsid w:val="003D5C9F"/>
    <w:rsid w:val="003E2444"/>
    <w:rsid w:val="003E38C0"/>
    <w:rsid w:val="003E6D03"/>
    <w:rsid w:val="003E705E"/>
    <w:rsid w:val="003F03DD"/>
    <w:rsid w:val="003F130E"/>
    <w:rsid w:val="003F162C"/>
    <w:rsid w:val="003F3B55"/>
    <w:rsid w:val="003F5A55"/>
    <w:rsid w:val="003F79D3"/>
    <w:rsid w:val="003F7DCF"/>
    <w:rsid w:val="00401DFF"/>
    <w:rsid w:val="0040269C"/>
    <w:rsid w:val="00402BC6"/>
    <w:rsid w:val="00403AED"/>
    <w:rsid w:val="00403CF4"/>
    <w:rsid w:val="00403E51"/>
    <w:rsid w:val="00404BAD"/>
    <w:rsid w:val="00405A98"/>
    <w:rsid w:val="00407037"/>
    <w:rsid w:val="0040789A"/>
    <w:rsid w:val="00407B9B"/>
    <w:rsid w:val="004107B1"/>
    <w:rsid w:val="004109C1"/>
    <w:rsid w:val="00411F1A"/>
    <w:rsid w:val="00412A35"/>
    <w:rsid w:val="00412C7D"/>
    <w:rsid w:val="00413D81"/>
    <w:rsid w:val="00413F41"/>
    <w:rsid w:val="00414BE3"/>
    <w:rsid w:val="00415155"/>
    <w:rsid w:val="0041572B"/>
    <w:rsid w:val="004157E4"/>
    <w:rsid w:val="00415A86"/>
    <w:rsid w:val="00417BB5"/>
    <w:rsid w:val="00417DEE"/>
    <w:rsid w:val="00424234"/>
    <w:rsid w:val="004249EA"/>
    <w:rsid w:val="00425C4D"/>
    <w:rsid w:val="00426603"/>
    <w:rsid w:val="00426655"/>
    <w:rsid w:val="004275A1"/>
    <w:rsid w:val="00427C05"/>
    <w:rsid w:val="00427C58"/>
    <w:rsid w:val="00430C96"/>
    <w:rsid w:val="00432DF9"/>
    <w:rsid w:val="00436A55"/>
    <w:rsid w:val="00437CB6"/>
    <w:rsid w:val="00437D8F"/>
    <w:rsid w:val="0044014D"/>
    <w:rsid w:val="0044299A"/>
    <w:rsid w:val="00443979"/>
    <w:rsid w:val="0044484C"/>
    <w:rsid w:val="00445259"/>
    <w:rsid w:val="00445BF1"/>
    <w:rsid w:val="00445D82"/>
    <w:rsid w:val="00446B81"/>
    <w:rsid w:val="00446BB7"/>
    <w:rsid w:val="00447155"/>
    <w:rsid w:val="00451428"/>
    <w:rsid w:val="0045161E"/>
    <w:rsid w:val="00451CC3"/>
    <w:rsid w:val="0045699F"/>
    <w:rsid w:val="00457EDB"/>
    <w:rsid w:val="0046002A"/>
    <w:rsid w:val="0046222C"/>
    <w:rsid w:val="00462AAE"/>
    <w:rsid w:val="0046B34A"/>
    <w:rsid w:val="0047413C"/>
    <w:rsid w:val="004753B5"/>
    <w:rsid w:val="00475FC0"/>
    <w:rsid w:val="0048263F"/>
    <w:rsid w:val="00484898"/>
    <w:rsid w:val="00494935"/>
    <w:rsid w:val="00496BEE"/>
    <w:rsid w:val="004A046D"/>
    <w:rsid w:val="004A27A5"/>
    <w:rsid w:val="004A6734"/>
    <w:rsid w:val="004A6786"/>
    <w:rsid w:val="004A684B"/>
    <w:rsid w:val="004A7C93"/>
    <w:rsid w:val="004B0DB1"/>
    <w:rsid w:val="004B0DD9"/>
    <w:rsid w:val="004B1435"/>
    <w:rsid w:val="004B409B"/>
    <w:rsid w:val="004B772D"/>
    <w:rsid w:val="004C04F4"/>
    <w:rsid w:val="004C0F7E"/>
    <w:rsid w:val="004C1912"/>
    <w:rsid w:val="004C52F6"/>
    <w:rsid w:val="004C5391"/>
    <w:rsid w:val="004C5B5C"/>
    <w:rsid w:val="004C6633"/>
    <w:rsid w:val="004C7FA9"/>
    <w:rsid w:val="004D0598"/>
    <w:rsid w:val="004D2DA4"/>
    <w:rsid w:val="004D33D1"/>
    <w:rsid w:val="004D43BD"/>
    <w:rsid w:val="004D54D7"/>
    <w:rsid w:val="004D5C3C"/>
    <w:rsid w:val="004D6A10"/>
    <w:rsid w:val="004D7257"/>
    <w:rsid w:val="004D7DDA"/>
    <w:rsid w:val="004D7DF7"/>
    <w:rsid w:val="004E020B"/>
    <w:rsid w:val="004E03C5"/>
    <w:rsid w:val="004E0C1E"/>
    <w:rsid w:val="004E1834"/>
    <w:rsid w:val="004E3A9F"/>
    <w:rsid w:val="004E4155"/>
    <w:rsid w:val="004E46C8"/>
    <w:rsid w:val="004E5811"/>
    <w:rsid w:val="004E5FD4"/>
    <w:rsid w:val="004E63F0"/>
    <w:rsid w:val="004E651E"/>
    <w:rsid w:val="004E79E1"/>
    <w:rsid w:val="004F04ED"/>
    <w:rsid w:val="004F0970"/>
    <w:rsid w:val="004F2A45"/>
    <w:rsid w:val="004F37EA"/>
    <w:rsid w:val="004F382F"/>
    <w:rsid w:val="004F4523"/>
    <w:rsid w:val="004F491E"/>
    <w:rsid w:val="004F5A7C"/>
    <w:rsid w:val="00500195"/>
    <w:rsid w:val="0050046F"/>
    <w:rsid w:val="00500D99"/>
    <w:rsid w:val="00501462"/>
    <w:rsid w:val="005019FF"/>
    <w:rsid w:val="00502786"/>
    <w:rsid w:val="00503065"/>
    <w:rsid w:val="00503F3E"/>
    <w:rsid w:val="00504E8B"/>
    <w:rsid w:val="005055F3"/>
    <w:rsid w:val="00510B11"/>
    <w:rsid w:val="00511833"/>
    <w:rsid w:val="00511A9D"/>
    <w:rsid w:val="00512434"/>
    <w:rsid w:val="0051340D"/>
    <w:rsid w:val="005138C5"/>
    <w:rsid w:val="00515404"/>
    <w:rsid w:val="00516C15"/>
    <w:rsid w:val="00521590"/>
    <w:rsid w:val="0052201E"/>
    <w:rsid w:val="00522C3E"/>
    <w:rsid w:val="005236E4"/>
    <w:rsid w:val="00523999"/>
    <w:rsid w:val="005240EC"/>
    <w:rsid w:val="005245BD"/>
    <w:rsid w:val="00525319"/>
    <w:rsid w:val="0052649B"/>
    <w:rsid w:val="00527B50"/>
    <w:rsid w:val="00531464"/>
    <w:rsid w:val="00533565"/>
    <w:rsid w:val="005336D4"/>
    <w:rsid w:val="0053548A"/>
    <w:rsid w:val="00535B7B"/>
    <w:rsid w:val="005377D2"/>
    <w:rsid w:val="00542038"/>
    <w:rsid w:val="00543246"/>
    <w:rsid w:val="00547745"/>
    <w:rsid w:val="00550904"/>
    <w:rsid w:val="005511B5"/>
    <w:rsid w:val="005521D6"/>
    <w:rsid w:val="0055355D"/>
    <w:rsid w:val="0055546A"/>
    <w:rsid w:val="00555EC9"/>
    <w:rsid w:val="00556D48"/>
    <w:rsid w:val="00561D71"/>
    <w:rsid w:val="0056294C"/>
    <w:rsid w:val="005633F3"/>
    <w:rsid w:val="005645E8"/>
    <w:rsid w:val="00564D8C"/>
    <w:rsid w:val="005654DF"/>
    <w:rsid w:val="005700CA"/>
    <w:rsid w:val="00572BC2"/>
    <w:rsid w:val="00572E0A"/>
    <w:rsid w:val="00573AC3"/>
    <w:rsid w:val="00576B74"/>
    <w:rsid w:val="00581594"/>
    <w:rsid w:val="00582D10"/>
    <w:rsid w:val="00585E50"/>
    <w:rsid w:val="00590501"/>
    <w:rsid w:val="00591BCE"/>
    <w:rsid w:val="00593FE7"/>
    <w:rsid w:val="00595693"/>
    <w:rsid w:val="005978D3"/>
    <w:rsid w:val="005A0BFB"/>
    <w:rsid w:val="005A1A61"/>
    <w:rsid w:val="005A381C"/>
    <w:rsid w:val="005A75E8"/>
    <w:rsid w:val="005B01ED"/>
    <w:rsid w:val="005B1161"/>
    <w:rsid w:val="005B2264"/>
    <w:rsid w:val="005B4EFF"/>
    <w:rsid w:val="005B5391"/>
    <w:rsid w:val="005B5A60"/>
    <w:rsid w:val="005B7044"/>
    <w:rsid w:val="005B7514"/>
    <w:rsid w:val="005C0AF9"/>
    <w:rsid w:val="005C274E"/>
    <w:rsid w:val="005C48A7"/>
    <w:rsid w:val="005C4AE1"/>
    <w:rsid w:val="005C5ED0"/>
    <w:rsid w:val="005C6B53"/>
    <w:rsid w:val="005D0DFB"/>
    <w:rsid w:val="005D2A10"/>
    <w:rsid w:val="005D36BB"/>
    <w:rsid w:val="005D7BCA"/>
    <w:rsid w:val="005E0507"/>
    <w:rsid w:val="005E11C7"/>
    <w:rsid w:val="005E3503"/>
    <w:rsid w:val="005E3BF3"/>
    <w:rsid w:val="005E6D64"/>
    <w:rsid w:val="005E6E10"/>
    <w:rsid w:val="005E70AF"/>
    <w:rsid w:val="005F0050"/>
    <w:rsid w:val="005F0993"/>
    <w:rsid w:val="005F0A05"/>
    <w:rsid w:val="005F3602"/>
    <w:rsid w:val="005F3AC9"/>
    <w:rsid w:val="005F5031"/>
    <w:rsid w:val="005F5C31"/>
    <w:rsid w:val="005F608C"/>
    <w:rsid w:val="005F638A"/>
    <w:rsid w:val="005F6988"/>
    <w:rsid w:val="006004EA"/>
    <w:rsid w:val="0060210F"/>
    <w:rsid w:val="00602D69"/>
    <w:rsid w:val="006043BB"/>
    <w:rsid w:val="00605CE4"/>
    <w:rsid w:val="006128D0"/>
    <w:rsid w:val="00613894"/>
    <w:rsid w:val="006145C6"/>
    <w:rsid w:val="00614C85"/>
    <w:rsid w:val="00620104"/>
    <w:rsid w:val="006216F6"/>
    <w:rsid w:val="0062253B"/>
    <w:rsid w:val="00625876"/>
    <w:rsid w:val="00627625"/>
    <w:rsid w:val="00630860"/>
    <w:rsid w:val="00632107"/>
    <w:rsid w:val="0063384D"/>
    <w:rsid w:val="00634692"/>
    <w:rsid w:val="00636D82"/>
    <w:rsid w:val="006411D4"/>
    <w:rsid w:val="0064529F"/>
    <w:rsid w:val="00645F28"/>
    <w:rsid w:val="00646D95"/>
    <w:rsid w:val="00647047"/>
    <w:rsid w:val="00647BA0"/>
    <w:rsid w:val="00650BDD"/>
    <w:rsid w:val="00650DD3"/>
    <w:rsid w:val="0065135B"/>
    <w:rsid w:val="00653760"/>
    <w:rsid w:val="006543D5"/>
    <w:rsid w:val="00654F26"/>
    <w:rsid w:val="00654F41"/>
    <w:rsid w:val="00655A77"/>
    <w:rsid w:val="00655B58"/>
    <w:rsid w:val="00662127"/>
    <w:rsid w:val="006623DA"/>
    <w:rsid w:val="00662A9D"/>
    <w:rsid w:val="00663956"/>
    <w:rsid w:val="00664614"/>
    <w:rsid w:val="00666240"/>
    <w:rsid w:val="00667722"/>
    <w:rsid w:val="00673B74"/>
    <w:rsid w:val="00675AF8"/>
    <w:rsid w:val="0067794A"/>
    <w:rsid w:val="0068076F"/>
    <w:rsid w:val="006811FD"/>
    <w:rsid w:val="00681219"/>
    <w:rsid w:val="006812C8"/>
    <w:rsid w:val="00681794"/>
    <w:rsid w:val="00682944"/>
    <w:rsid w:val="00682A13"/>
    <w:rsid w:val="006844AC"/>
    <w:rsid w:val="006868C3"/>
    <w:rsid w:val="00687617"/>
    <w:rsid w:val="00687B44"/>
    <w:rsid w:val="00690BD6"/>
    <w:rsid w:val="0069395A"/>
    <w:rsid w:val="00697AA4"/>
    <w:rsid w:val="006A29D9"/>
    <w:rsid w:val="006A480A"/>
    <w:rsid w:val="006A4950"/>
    <w:rsid w:val="006A4F52"/>
    <w:rsid w:val="006A5794"/>
    <w:rsid w:val="006A60C7"/>
    <w:rsid w:val="006A624B"/>
    <w:rsid w:val="006A67A6"/>
    <w:rsid w:val="006A67E8"/>
    <w:rsid w:val="006A6954"/>
    <w:rsid w:val="006B0E3B"/>
    <w:rsid w:val="006B17E8"/>
    <w:rsid w:val="006B255C"/>
    <w:rsid w:val="006B392F"/>
    <w:rsid w:val="006B3952"/>
    <w:rsid w:val="006B462E"/>
    <w:rsid w:val="006B4F23"/>
    <w:rsid w:val="006B5936"/>
    <w:rsid w:val="006C11D8"/>
    <w:rsid w:val="006C14A9"/>
    <w:rsid w:val="006C1628"/>
    <w:rsid w:val="006C2DD8"/>
    <w:rsid w:val="006C438E"/>
    <w:rsid w:val="006C6BB2"/>
    <w:rsid w:val="006D1293"/>
    <w:rsid w:val="006D17D7"/>
    <w:rsid w:val="006D4FAE"/>
    <w:rsid w:val="006D526F"/>
    <w:rsid w:val="006D6428"/>
    <w:rsid w:val="006DB1F0"/>
    <w:rsid w:val="006E12B2"/>
    <w:rsid w:val="006E1BB9"/>
    <w:rsid w:val="006E5724"/>
    <w:rsid w:val="006F030E"/>
    <w:rsid w:val="006F07D3"/>
    <w:rsid w:val="006F0BD3"/>
    <w:rsid w:val="006F0C06"/>
    <w:rsid w:val="006F187F"/>
    <w:rsid w:val="006F1BAE"/>
    <w:rsid w:val="006F3947"/>
    <w:rsid w:val="006F4C03"/>
    <w:rsid w:val="006F4F73"/>
    <w:rsid w:val="006F4FB2"/>
    <w:rsid w:val="006F5F50"/>
    <w:rsid w:val="006F6CA6"/>
    <w:rsid w:val="006F7F55"/>
    <w:rsid w:val="00700AF1"/>
    <w:rsid w:val="00700CBB"/>
    <w:rsid w:val="00702967"/>
    <w:rsid w:val="00706389"/>
    <w:rsid w:val="00707EEF"/>
    <w:rsid w:val="007145DE"/>
    <w:rsid w:val="007161BF"/>
    <w:rsid w:val="00716260"/>
    <w:rsid w:val="00723061"/>
    <w:rsid w:val="00726004"/>
    <w:rsid w:val="007306A9"/>
    <w:rsid w:val="00731360"/>
    <w:rsid w:val="00731752"/>
    <w:rsid w:val="00731A7E"/>
    <w:rsid w:val="0073463C"/>
    <w:rsid w:val="0073798B"/>
    <w:rsid w:val="007414CF"/>
    <w:rsid w:val="007418E4"/>
    <w:rsid w:val="007516B6"/>
    <w:rsid w:val="00753F83"/>
    <w:rsid w:val="00754376"/>
    <w:rsid w:val="00756E99"/>
    <w:rsid w:val="00761276"/>
    <w:rsid w:val="00765F63"/>
    <w:rsid w:val="00766197"/>
    <w:rsid w:val="007665D4"/>
    <w:rsid w:val="00766C36"/>
    <w:rsid w:val="0077065A"/>
    <w:rsid w:val="007708BC"/>
    <w:rsid w:val="0077128C"/>
    <w:rsid w:val="00772895"/>
    <w:rsid w:val="0077634C"/>
    <w:rsid w:val="00776E8D"/>
    <w:rsid w:val="00777714"/>
    <w:rsid w:val="00782ADC"/>
    <w:rsid w:val="00782F77"/>
    <w:rsid w:val="007839D5"/>
    <w:rsid w:val="007846EC"/>
    <w:rsid w:val="007852B1"/>
    <w:rsid w:val="00786D9A"/>
    <w:rsid w:val="00786F39"/>
    <w:rsid w:val="00792860"/>
    <w:rsid w:val="00794568"/>
    <w:rsid w:val="00794D17"/>
    <w:rsid w:val="00795146"/>
    <w:rsid w:val="00797ECC"/>
    <w:rsid w:val="007A0BC6"/>
    <w:rsid w:val="007A1075"/>
    <w:rsid w:val="007A1DFB"/>
    <w:rsid w:val="007A209F"/>
    <w:rsid w:val="007A2D94"/>
    <w:rsid w:val="007A3819"/>
    <w:rsid w:val="007A3EA6"/>
    <w:rsid w:val="007A4433"/>
    <w:rsid w:val="007A5AE6"/>
    <w:rsid w:val="007A5CD3"/>
    <w:rsid w:val="007A6C8F"/>
    <w:rsid w:val="007A7677"/>
    <w:rsid w:val="007B02AF"/>
    <w:rsid w:val="007B1DC1"/>
    <w:rsid w:val="007B24E2"/>
    <w:rsid w:val="007B3F46"/>
    <w:rsid w:val="007B4133"/>
    <w:rsid w:val="007B494A"/>
    <w:rsid w:val="007B5844"/>
    <w:rsid w:val="007B616F"/>
    <w:rsid w:val="007B6849"/>
    <w:rsid w:val="007B72F7"/>
    <w:rsid w:val="007B7C07"/>
    <w:rsid w:val="007C10B7"/>
    <w:rsid w:val="007C17F4"/>
    <w:rsid w:val="007C19F5"/>
    <w:rsid w:val="007C5F87"/>
    <w:rsid w:val="007C609D"/>
    <w:rsid w:val="007C6485"/>
    <w:rsid w:val="007C6FBD"/>
    <w:rsid w:val="007C7C6D"/>
    <w:rsid w:val="007C9122"/>
    <w:rsid w:val="007D0861"/>
    <w:rsid w:val="007D23FD"/>
    <w:rsid w:val="007D2EE7"/>
    <w:rsid w:val="007D3797"/>
    <w:rsid w:val="007D773D"/>
    <w:rsid w:val="007E2F4C"/>
    <w:rsid w:val="007E5FCA"/>
    <w:rsid w:val="007E684A"/>
    <w:rsid w:val="007E7E9C"/>
    <w:rsid w:val="007F00AB"/>
    <w:rsid w:val="007F0D13"/>
    <w:rsid w:val="007F24C6"/>
    <w:rsid w:val="00801A13"/>
    <w:rsid w:val="0080350A"/>
    <w:rsid w:val="00803746"/>
    <w:rsid w:val="008040DB"/>
    <w:rsid w:val="00804B80"/>
    <w:rsid w:val="0080516F"/>
    <w:rsid w:val="00805846"/>
    <w:rsid w:val="0080586F"/>
    <w:rsid w:val="00806338"/>
    <w:rsid w:val="00807E3A"/>
    <w:rsid w:val="008096C1"/>
    <w:rsid w:val="00815386"/>
    <w:rsid w:val="00816D48"/>
    <w:rsid w:val="00820AB8"/>
    <w:rsid w:val="0082337F"/>
    <w:rsid w:val="0082631B"/>
    <w:rsid w:val="008310FD"/>
    <w:rsid w:val="00836089"/>
    <w:rsid w:val="0084070D"/>
    <w:rsid w:val="00840BE6"/>
    <w:rsid w:val="008411E8"/>
    <w:rsid w:val="0084297F"/>
    <w:rsid w:val="00842F3C"/>
    <w:rsid w:val="00843268"/>
    <w:rsid w:val="0084426B"/>
    <w:rsid w:val="008443E1"/>
    <w:rsid w:val="00845246"/>
    <w:rsid w:val="00845BC7"/>
    <w:rsid w:val="00847DD2"/>
    <w:rsid w:val="008507F8"/>
    <w:rsid w:val="00851CDD"/>
    <w:rsid w:val="00853021"/>
    <w:rsid w:val="00853FA2"/>
    <w:rsid w:val="00862615"/>
    <w:rsid w:val="00862797"/>
    <w:rsid w:val="00862B4E"/>
    <w:rsid w:val="00862BC9"/>
    <w:rsid w:val="00865F88"/>
    <w:rsid w:val="00867739"/>
    <w:rsid w:val="00870DB7"/>
    <w:rsid w:val="008747F8"/>
    <w:rsid w:val="008755F7"/>
    <w:rsid w:val="008832B4"/>
    <w:rsid w:val="008860E6"/>
    <w:rsid w:val="008864BE"/>
    <w:rsid w:val="008877F1"/>
    <w:rsid w:val="00891E77"/>
    <w:rsid w:val="0089541F"/>
    <w:rsid w:val="00895880"/>
    <w:rsid w:val="00897331"/>
    <w:rsid w:val="008978CA"/>
    <w:rsid w:val="008A004F"/>
    <w:rsid w:val="008A3EC7"/>
    <w:rsid w:val="008A472B"/>
    <w:rsid w:val="008A4F6F"/>
    <w:rsid w:val="008B0533"/>
    <w:rsid w:val="008B2558"/>
    <w:rsid w:val="008B2B85"/>
    <w:rsid w:val="008B4BFD"/>
    <w:rsid w:val="008B4DC8"/>
    <w:rsid w:val="008B628B"/>
    <w:rsid w:val="008C170F"/>
    <w:rsid w:val="008C1A48"/>
    <w:rsid w:val="008C1C55"/>
    <w:rsid w:val="008C1C93"/>
    <w:rsid w:val="008C2174"/>
    <w:rsid w:val="008C322A"/>
    <w:rsid w:val="008C3C1E"/>
    <w:rsid w:val="008C49C2"/>
    <w:rsid w:val="008C559F"/>
    <w:rsid w:val="008C5BC4"/>
    <w:rsid w:val="008C7856"/>
    <w:rsid w:val="008D25D1"/>
    <w:rsid w:val="008D2BF9"/>
    <w:rsid w:val="008D3981"/>
    <w:rsid w:val="008D4842"/>
    <w:rsid w:val="008D6B0A"/>
    <w:rsid w:val="008D7AF5"/>
    <w:rsid w:val="008E1A26"/>
    <w:rsid w:val="008E2A57"/>
    <w:rsid w:val="008E4D61"/>
    <w:rsid w:val="008E5193"/>
    <w:rsid w:val="008F15F2"/>
    <w:rsid w:val="008F3AD5"/>
    <w:rsid w:val="008F46EA"/>
    <w:rsid w:val="008F74B9"/>
    <w:rsid w:val="008F7639"/>
    <w:rsid w:val="009006A3"/>
    <w:rsid w:val="009007AB"/>
    <w:rsid w:val="00900E5B"/>
    <w:rsid w:val="00901152"/>
    <w:rsid w:val="00901949"/>
    <w:rsid w:val="00901A16"/>
    <w:rsid w:val="0090311F"/>
    <w:rsid w:val="00903969"/>
    <w:rsid w:val="00903B49"/>
    <w:rsid w:val="00904652"/>
    <w:rsid w:val="009063C5"/>
    <w:rsid w:val="00910D6F"/>
    <w:rsid w:val="0091244F"/>
    <w:rsid w:val="00914013"/>
    <w:rsid w:val="009142BD"/>
    <w:rsid w:val="009163C8"/>
    <w:rsid w:val="009163E9"/>
    <w:rsid w:val="009238BA"/>
    <w:rsid w:val="00923DD7"/>
    <w:rsid w:val="00924025"/>
    <w:rsid w:val="00924CEE"/>
    <w:rsid w:val="0093290A"/>
    <w:rsid w:val="0093335B"/>
    <w:rsid w:val="00935C77"/>
    <w:rsid w:val="0093761E"/>
    <w:rsid w:val="00937BDE"/>
    <w:rsid w:val="00942A39"/>
    <w:rsid w:val="00943761"/>
    <w:rsid w:val="009453A1"/>
    <w:rsid w:val="009455F3"/>
    <w:rsid w:val="0094678E"/>
    <w:rsid w:val="00947F7D"/>
    <w:rsid w:val="00950AC6"/>
    <w:rsid w:val="009516CB"/>
    <w:rsid w:val="009523B6"/>
    <w:rsid w:val="00952AD1"/>
    <w:rsid w:val="00952CF8"/>
    <w:rsid w:val="00954FDB"/>
    <w:rsid w:val="00957095"/>
    <w:rsid w:val="00960895"/>
    <w:rsid w:val="00965FE0"/>
    <w:rsid w:val="00967CC4"/>
    <w:rsid w:val="00967E91"/>
    <w:rsid w:val="0097127A"/>
    <w:rsid w:val="00972179"/>
    <w:rsid w:val="00974D0E"/>
    <w:rsid w:val="00977218"/>
    <w:rsid w:val="00980FDE"/>
    <w:rsid w:val="00982F81"/>
    <w:rsid w:val="00983035"/>
    <w:rsid w:val="009861B6"/>
    <w:rsid w:val="009869D2"/>
    <w:rsid w:val="00986A20"/>
    <w:rsid w:val="0099062C"/>
    <w:rsid w:val="00990D56"/>
    <w:rsid w:val="00991638"/>
    <w:rsid w:val="0099210E"/>
    <w:rsid w:val="00992872"/>
    <w:rsid w:val="009931D8"/>
    <w:rsid w:val="0099359D"/>
    <w:rsid w:val="00993BCA"/>
    <w:rsid w:val="00994FC9"/>
    <w:rsid w:val="009964F7"/>
    <w:rsid w:val="00996C81"/>
    <w:rsid w:val="00996F85"/>
    <w:rsid w:val="009A0EA6"/>
    <w:rsid w:val="009A1133"/>
    <w:rsid w:val="009A14FF"/>
    <w:rsid w:val="009A1764"/>
    <w:rsid w:val="009A1868"/>
    <w:rsid w:val="009A31CB"/>
    <w:rsid w:val="009A3A33"/>
    <w:rsid w:val="009A4610"/>
    <w:rsid w:val="009A556C"/>
    <w:rsid w:val="009B0AAC"/>
    <w:rsid w:val="009B3302"/>
    <w:rsid w:val="009B3B40"/>
    <w:rsid w:val="009C0926"/>
    <w:rsid w:val="009C1741"/>
    <w:rsid w:val="009C1B71"/>
    <w:rsid w:val="009C251D"/>
    <w:rsid w:val="009C2A7E"/>
    <w:rsid w:val="009C527C"/>
    <w:rsid w:val="009C6EC0"/>
    <w:rsid w:val="009D0AC5"/>
    <w:rsid w:val="009D0BF7"/>
    <w:rsid w:val="009D0F5B"/>
    <w:rsid w:val="009D24DA"/>
    <w:rsid w:val="009D2CED"/>
    <w:rsid w:val="009D36B5"/>
    <w:rsid w:val="009D5DB1"/>
    <w:rsid w:val="009E1F32"/>
    <w:rsid w:val="009E2772"/>
    <w:rsid w:val="009E3725"/>
    <w:rsid w:val="009E3733"/>
    <w:rsid w:val="009E3A5E"/>
    <w:rsid w:val="009E56BB"/>
    <w:rsid w:val="009E5731"/>
    <w:rsid w:val="009E7C78"/>
    <w:rsid w:val="009F088D"/>
    <w:rsid w:val="009F0C6F"/>
    <w:rsid w:val="009F6602"/>
    <w:rsid w:val="009F68E5"/>
    <w:rsid w:val="009F6F83"/>
    <w:rsid w:val="009F710E"/>
    <w:rsid w:val="009F7F69"/>
    <w:rsid w:val="00A02687"/>
    <w:rsid w:val="00A04054"/>
    <w:rsid w:val="00A120C3"/>
    <w:rsid w:val="00A1260F"/>
    <w:rsid w:val="00A1399D"/>
    <w:rsid w:val="00A16998"/>
    <w:rsid w:val="00A16D13"/>
    <w:rsid w:val="00A1737D"/>
    <w:rsid w:val="00A17989"/>
    <w:rsid w:val="00A17C27"/>
    <w:rsid w:val="00A17FEA"/>
    <w:rsid w:val="00A193BE"/>
    <w:rsid w:val="00A21A70"/>
    <w:rsid w:val="00A222D0"/>
    <w:rsid w:val="00A304D3"/>
    <w:rsid w:val="00A31075"/>
    <w:rsid w:val="00A34659"/>
    <w:rsid w:val="00A34A2E"/>
    <w:rsid w:val="00A34AF2"/>
    <w:rsid w:val="00A404C1"/>
    <w:rsid w:val="00A413D8"/>
    <w:rsid w:val="00A41442"/>
    <w:rsid w:val="00A4149A"/>
    <w:rsid w:val="00A4253E"/>
    <w:rsid w:val="00A47399"/>
    <w:rsid w:val="00A511F9"/>
    <w:rsid w:val="00A51611"/>
    <w:rsid w:val="00A52000"/>
    <w:rsid w:val="00A52C82"/>
    <w:rsid w:val="00A535E0"/>
    <w:rsid w:val="00A55B27"/>
    <w:rsid w:val="00A56A79"/>
    <w:rsid w:val="00A56CAB"/>
    <w:rsid w:val="00A57DE5"/>
    <w:rsid w:val="00A60A51"/>
    <w:rsid w:val="00A6201A"/>
    <w:rsid w:val="00A63520"/>
    <w:rsid w:val="00A6569C"/>
    <w:rsid w:val="00A6654C"/>
    <w:rsid w:val="00A70F1A"/>
    <w:rsid w:val="00A734E9"/>
    <w:rsid w:val="00A7367B"/>
    <w:rsid w:val="00A7369C"/>
    <w:rsid w:val="00A73FEB"/>
    <w:rsid w:val="00A80ED7"/>
    <w:rsid w:val="00A80F37"/>
    <w:rsid w:val="00A821AC"/>
    <w:rsid w:val="00A829D3"/>
    <w:rsid w:val="00A8492E"/>
    <w:rsid w:val="00A84BD9"/>
    <w:rsid w:val="00A86352"/>
    <w:rsid w:val="00A86597"/>
    <w:rsid w:val="00A8663B"/>
    <w:rsid w:val="00A877A1"/>
    <w:rsid w:val="00A87D0A"/>
    <w:rsid w:val="00A90FBA"/>
    <w:rsid w:val="00A9255F"/>
    <w:rsid w:val="00A936E9"/>
    <w:rsid w:val="00A938C8"/>
    <w:rsid w:val="00A94D12"/>
    <w:rsid w:val="00AA26DB"/>
    <w:rsid w:val="00AA2714"/>
    <w:rsid w:val="00AA2FFD"/>
    <w:rsid w:val="00AA75CA"/>
    <w:rsid w:val="00AB3147"/>
    <w:rsid w:val="00AB45E9"/>
    <w:rsid w:val="00AB474D"/>
    <w:rsid w:val="00AB4E1E"/>
    <w:rsid w:val="00AB62DE"/>
    <w:rsid w:val="00AB6C2C"/>
    <w:rsid w:val="00AB70B3"/>
    <w:rsid w:val="00AC046E"/>
    <w:rsid w:val="00AC09D4"/>
    <w:rsid w:val="00AC68F1"/>
    <w:rsid w:val="00AD0202"/>
    <w:rsid w:val="00AD0613"/>
    <w:rsid w:val="00AD0ED9"/>
    <w:rsid w:val="00AD1947"/>
    <w:rsid w:val="00AD1D39"/>
    <w:rsid w:val="00AD2F00"/>
    <w:rsid w:val="00AD3F0B"/>
    <w:rsid w:val="00AD434C"/>
    <w:rsid w:val="00AD67E4"/>
    <w:rsid w:val="00AD7822"/>
    <w:rsid w:val="00AD7EA9"/>
    <w:rsid w:val="00AE2D9C"/>
    <w:rsid w:val="00AE310A"/>
    <w:rsid w:val="00AE389C"/>
    <w:rsid w:val="00AE3D5F"/>
    <w:rsid w:val="00AE4205"/>
    <w:rsid w:val="00AE4597"/>
    <w:rsid w:val="00AE508A"/>
    <w:rsid w:val="00AE55A1"/>
    <w:rsid w:val="00AE5773"/>
    <w:rsid w:val="00AE5F70"/>
    <w:rsid w:val="00AE6797"/>
    <w:rsid w:val="00AE7C22"/>
    <w:rsid w:val="00AF22AD"/>
    <w:rsid w:val="00AF72CD"/>
    <w:rsid w:val="00AF7A32"/>
    <w:rsid w:val="00AF7F05"/>
    <w:rsid w:val="00B01F6E"/>
    <w:rsid w:val="00B10102"/>
    <w:rsid w:val="00B1316A"/>
    <w:rsid w:val="00B15AD2"/>
    <w:rsid w:val="00B20112"/>
    <w:rsid w:val="00B2127E"/>
    <w:rsid w:val="00B220E1"/>
    <w:rsid w:val="00B321BD"/>
    <w:rsid w:val="00B35F07"/>
    <w:rsid w:val="00B36666"/>
    <w:rsid w:val="00B40426"/>
    <w:rsid w:val="00B41AF6"/>
    <w:rsid w:val="00B42887"/>
    <w:rsid w:val="00B43006"/>
    <w:rsid w:val="00B4344D"/>
    <w:rsid w:val="00B446F7"/>
    <w:rsid w:val="00B4478C"/>
    <w:rsid w:val="00B45065"/>
    <w:rsid w:val="00B45BAC"/>
    <w:rsid w:val="00B46985"/>
    <w:rsid w:val="00B46FBB"/>
    <w:rsid w:val="00B46FC0"/>
    <w:rsid w:val="00B52C41"/>
    <w:rsid w:val="00B53D10"/>
    <w:rsid w:val="00B564CE"/>
    <w:rsid w:val="00B5690B"/>
    <w:rsid w:val="00B607E3"/>
    <w:rsid w:val="00B63D7E"/>
    <w:rsid w:val="00B64646"/>
    <w:rsid w:val="00B647FD"/>
    <w:rsid w:val="00B66BFF"/>
    <w:rsid w:val="00B70E5B"/>
    <w:rsid w:val="00B70FC8"/>
    <w:rsid w:val="00B714B6"/>
    <w:rsid w:val="00B734D9"/>
    <w:rsid w:val="00B73DE2"/>
    <w:rsid w:val="00B7453B"/>
    <w:rsid w:val="00B74590"/>
    <w:rsid w:val="00B7586E"/>
    <w:rsid w:val="00B7789A"/>
    <w:rsid w:val="00B77FF5"/>
    <w:rsid w:val="00B82F4E"/>
    <w:rsid w:val="00B867B9"/>
    <w:rsid w:val="00B90513"/>
    <w:rsid w:val="00B91B0E"/>
    <w:rsid w:val="00B91B24"/>
    <w:rsid w:val="00B92280"/>
    <w:rsid w:val="00B93B15"/>
    <w:rsid w:val="00B93D0A"/>
    <w:rsid w:val="00B95493"/>
    <w:rsid w:val="00B9590C"/>
    <w:rsid w:val="00B96236"/>
    <w:rsid w:val="00BA0512"/>
    <w:rsid w:val="00BA1E24"/>
    <w:rsid w:val="00BA4623"/>
    <w:rsid w:val="00BA4D50"/>
    <w:rsid w:val="00BA6659"/>
    <w:rsid w:val="00BB00DD"/>
    <w:rsid w:val="00BB138B"/>
    <w:rsid w:val="00BB1A5D"/>
    <w:rsid w:val="00BB2066"/>
    <w:rsid w:val="00BB3778"/>
    <w:rsid w:val="00BB5E4C"/>
    <w:rsid w:val="00BB6A7B"/>
    <w:rsid w:val="00BB75C0"/>
    <w:rsid w:val="00BC4292"/>
    <w:rsid w:val="00BC4A49"/>
    <w:rsid w:val="00BC57AE"/>
    <w:rsid w:val="00BC5BAA"/>
    <w:rsid w:val="00BD1D2C"/>
    <w:rsid w:val="00BD269C"/>
    <w:rsid w:val="00BD4843"/>
    <w:rsid w:val="00BD77CE"/>
    <w:rsid w:val="00BD7E5E"/>
    <w:rsid w:val="00BE2578"/>
    <w:rsid w:val="00BE37B1"/>
    <w:rsid w:val="00BE41E6"/>
    <w:rsid w:val="00BE4555"/>
    <w:rsid w:val="00BE5FD0"/>
    <w:rsid w:val="00BE64C6"/>
    <w:rsid w:val="00BE6D43"/>
    <w:rsid w:val="00BF1B66"/>
    <w:rsid w:val="00BF39D7"/>
    <w:rsid w:val="00BF4778"/>
    <w:rsid w:val="00BF49F4"/>
    <w:rsid w:val="00BF67A6"/>
    <w:rsid w:val="00C0039A"/>
    <w:rsid w:val="00C0265C"/>
    <w:rsid w:val="00C04011"/>
    <w:rsid w:val="00C04EE9"/>
    <w:rsid w:val="00C05F9B"/>
    <w:rsid w:val="00C076F9"/>
    <w:rsid w:val="00C10195"/>
    <w:rsid w:val="00C10829"/>
    <w:rsid w:val="00C1296A"/>
    <w:rsid w:val="00C15688"/>
    <w:rsid w:val="00C17248"/>
    <w:rsid w:val="00C219A5"/>
    <w:rsid w:val="00C227B5"/>
    <w:rsid w:val="00C243D6"/>
    <w:rsid w:val="00C249F1"/>
    <w:rsid w:val="00C266C2"/>
    <w:rsid w:val="00C27227"/>
    <w:rsid w:val="00C278D6"/>
    <w:rsid w:val="00C27E30"/>
    <w:rsid w:val="00C30D9A"/>
    <w:rsid w:val="00C32F48"/>
    <w:rsid w:val="00C332C7"/>
    <w:rsid w:val="00C372E4"/>
    <w:rsid w:val="00C3797F"/>
    <w:rsid w:val="00C41DB6"/>
    <w:rsid w:val="00C42297"/>
    <w:rsid w:val="00C4244C"/>
    <w:rsid w:val="00C42E09"/>
    <w:rsid w:val="00C43E64"/>
    <w:rsid w:val="00C444FF"/>
    <w:rsid w:val="00C4684F"/>
    <w:rsid w:val="00C4693B"/>
    <w:rsid w:val="00C47A4E"/>
    <w:rsid w:val="00C50B2B"/>
    <w:rsid w:val="00C52A6F"/>
    <w:rsid w:val="00C55640"/>
    <w:rsid w:val="00C60E56"/>
    <w:rsid w:val="00C63E83"/>
    <w:rsid w:val="00C64AD4"/>
    <w:rsid w:val="00C64F12"/>
    <w:rsid w:val="00C70ADC"/>
    <w:rsid w:val="00C70EEA"/>
    <w:rsid w:val="00C71986"/>
    <w:rsid w:val="00C7348A"/>
    <w:rsid w:val="00C77817"/>
    <w:rsid w:val="00C77C06"/>
    <w:rsid w:val="00C806A9"/>
    <w:rsid w:val="00C8186D"/>
    <w:rsid w:val="00C8335D"/>
    <w:rsid w:val="00C83365"/>
    <w:rsid w:val="00C833ED"/>
    <w:rsid w:val="00C83AA7"/>
    <w:rsid w:val="00C90682"/>
    <w:rsid w:val="00C935EC"/>
    <w:rsid w:val="00C94AA2"/>
    <w:rsid w:val="00C94CE6"/>
    <w:rsid w:val="00C96919"/>
    <w:rsid w:val="00CA00FA"/>
    <w:rsid w:val="00CA0E4B"/>
    <w:rsid w:val="00CA5BBE"/>
    <w:rsid w:val="00CA67C9"/>
    <w:rsid w:val="00CA6D6F"/>
    <w:rsid w:val="00CA70CF"/>
    <w:rsid w:val="00CB069B"/>
    <w:rsid w:val="00CB0917"/>
    <w:rsid w:val="00CB1711"/>
    <w:rsid w:val="00CB1826"/>
    <w:rsid w:val="00CB28E6"/>
    <w:rsid w:val="00CB28F6"/>
    <w:rsid w:val="00CB2F54"/>
    <w:rsid w:val="00CB4BF9"/>
    <w:rsid w:val="00CB4F99"/>
    <w:rsid w:val="00CB5267"/>
    <w:rsid w:val="00CB5649"/>
    <w:rsid w:val="00CB5886"/>
    <w:rsid w:val="00CB6FD5"/>
    <w:rsid w:val="00CC3AD9"/>
    <w:rsid w:val="00CC55CA"/>
    <w:rsid w:val="00CC59AA"/>
    <w:rsid w:val="00CC5B4F"/>
    <w:rsid w:val="00CD07F9"/>
    <w:rsid w:val="00CD21DB"/>
    <w:rsid w:val="00CD346F"/>
    <w:rsid w:val="00CD452D"/>
    <w:rsid w:val="00CD5E3C"/>
    <w:rsid w:val="00CD6905"/>
    <w:rsid w:val="00CE0F27"/>
    <w:rsid w:val="00CE4329"/>
    <w:rsid w:val="00CE45B2"/>
    <w:rsid w:val="00CE680B"/>
    <w:rsid w:val="00CF0543"/>
    <w:rsid w:val="00CF085F"/>
    <w:rsid w:val="00CF2825"/>
    <w:rsid w:val="00CF2BF3"/>
    <w:rsid w:val="00CF322F"/>
    <w:rsid w:val="00CF40A5"/>
    <w:rsid w:val="00CF43B4"/>
    <w:rsid w:val="00CF47CA"/>
    <w:rsid w:val="00CF4F36"/>
    <w:rsid w:val="00CF56E2"/>
    <w:rsid w:val="00D00953"/>
    <w:rsid w:val="00D00A57"/>
    <w:rsid w:val="00D01CBC"/>
    <w:rsid w:val="00D02A43"/>
    <w:rsid w:val="00D02BD6"/>
    <w:rsid w:val="00D02F91"/>
    <w:rsid w:val="00D0533A"/>
    <w:rsid w:val="00D071C3"/>
    <w:rsid w:val="00D11736"/>
    <w:rsid w:val="00D128D2"/>
    <w:rsid w:val="00D12EC2"/>
    <w:rsid w:val="00D21E7F"/>
    <w:rsid w:val="00D22B19"/>
    <w:rsid w:val="00D23AE4"/>
    <w:rsid w:val="00D246EE"/>
    <w:rsid w:val="00D2495B"/>
    <w:rsid w:val="00D255A0"/>
    <w:rsid w:val="00D33A0E"/>
    <w:rsid w:val="00D3411D"/>
    <w:rsid w:val="00D34FA0"/>
    <w:rsid w:val="00D352B5"/>
    <w:rsid w:val="00D3700D"/>
    <w:rsid w:val="00D40420"/>
    <w:rsid w:val="00D408DA"/>
    <w:rsid w:val="00D41300"/>
    <w:rsid w:val="00D4172B"/>
    <w:rsid w:val="00D42326"/>
    <w:rsid w:val="00D42A64"/>
    <w:rsid w:val="00D45779"/>
    <w:rsid w:val="00D46256"/>
    <w:rsid w:val="00D518D6"/>
    <w:rsid w:val="00D526DB"/>
    <w:rsid w:val="00D54421"/>
    <w:rsid w:val="00D56161"/>
    <w:rsid w:val="00D60486"/>
    <w:rsid w:val="00D61837"/>
    <w:rsid w:val="00D6582D"/>
    <w:rsid w:val="00D6632A"/>
    <w:rsid w:val="00D70D94"/>
    <w:rsid w:val="00D7150A"/>
    <w:rsid w:val="00D74066"/>
    <w:rsid w:val="00D7475B"/>
    <w:rsid w:val="00D7659B"/>
    <w:rsid w:val="00D76F43"/>
    <w:rsid w:val="00D81A2A"/>
    <w:rsid w:val="00D81AB7"/>
    <w:rsid w:val="00D836DB"/>
    <w:rsid w:val="00D8375D"/>
    <w:rsid w:val="00D847EB"/>
    <w:rsid w:val="00D8563D"/>
    <w:rsid w:val="00D87D00"/>
    <w:rsid w:val="00D91DCF"/>
    <w:rsid w:val="00D92AD4"/>
    <w:rsid w:val="00D95876"/>
    <w:rsid w:val="00D96F0A"/>
    <w:rsid w:val="00D976B3"/>
    <w:rsid w:val="00DA057F"/>
    <w:rsid w:val="00DA0F25"/>
    <w:rsid w:val="00DA1080"/>
    <w:rsid w:val="00DA1967"/>
    <w:rsid w:val="00DA1AE1"/>
    <w:rsid w:val="00DA3CA2"/>
    <w:rsid w:val="00DB0281"/>
    <w:rsid w:val="00DB186D"/>
    <w:rsid w:val="00DB23BF"/>
    <w:rsid w:val="00DB2862"/>
    <w:rsid w:val="00DB5C42"/>
    <w:rsid w:val="00DB7526"/>
    <w:rsid w:val="00DC0B98"/>
    <w:rsid w:val="00DC14AA"/>
    <w:rsid w:val="00DC406C"/>
    <w:rsid w:val="00DC5FE5"/>
    <w:rsid w:val="00DC6A83"/>
    <w:rsid w:val="00DC7F34"/>
    <w:rsid w:val="00DD06A0"/>
    <w:rsid w:val="00DD14A9"/>
    <w:rsid w:val="00DD38C6"/>
    <w:rsid w:val="00DD416F"/>
    <w:rsid w:val="00DD582D"/>
    <w:rsid w:val="00DD5887"/>
    <w:rsid w:val="00DD6B64"/>
    <w:rsid w:val="00DD7B59"/>
    <w:rsid w:val="00DE0011"/>
    <w:rsid w:val="00DE018F"/>
    <w:rsid w:val="00DE0D7D"/>
    <w:rsid w:val="00DE2C5B"/>
    <w:rsid w:val="00DE3E83"/>
    <w:rsid w:val="00DE4A7E"/>
    <w:rsid w:val="00DE4C03"/>
    <w:rsid w:val="00DE4D91"/>
    <w:rsid w:val="00DE5778"/>
    <w:rsid w:val="00DE60B2"/>
    <w:rsid w:val="00DE719A"/>
    <w:rsid w:val="00DF0642"/>
    <w:rsid w:val="00DF160D"/>
    <w:rsid w:val="00DF2F2F"/>
    <w:rsid w:val="00DF3A0D"/>
    <w:rsid w:val="00DF4E6A"/>
    <w:rsid w:val="00DF7560"/>
    <w:rsid w:val="00DF7A96"/>
    <w:rsid w:val="00DF7BCF"/>
    <w:rsid w:val="00E015EE"/>
    <w:rsid w:val="00E031A7"/>
    <w:rsid w:val="00E0494C"/>
    <w:rsid w:val="00E06E8B"/>
    <w:rsid w:val="00E07B4D"/>
    <w:rsid w:val="00E11110"/>
    <w:rsid w:val="00E13F4B"/>
    <w:rsid w:val="00E14467"/>
    <w:rsid w:val="00E15549"/>
    <w:rsid w:val="00E155F9"/>
    <w:rsid w:val="00E1692F"/>
    <w:rsid w:val="00E173D9"/>
    <w:rsid w:val="00E2154D"/>
    <w:rsid w:val="00E21E78"/>
    <w:rsid w:val="00E237EB"/>
    <w:rsid w:val="00E23A92"/>
    <w:rsid w:val="00E24FC4"/>
    <w:rsid w:val="00E25A08"/>
    <w:rsid w:val="00E26198"/>
    <w:rsid w:val="00E30D7E"/>
    <w:rsid w:val="00E313A8"/>
    <w:rsid w:val="00E31DBF"/>
    <w:rsid w:val="00E336FD"/>
    <w:rsid w:val="00E33D4D"/>
    <w:rsid w:val="00E341E1"/>
    <w:rsid w:val="00E35C44"/>
    <w:rsid w:val="00E364DA"/>
    <w:rsid w:val="00E40AA2"/>
    <w:rsid w:val="00E40B71"/>
    <w:rsid w:val="00E40C73"/>
    <w:rsid w:val="00E43487"/>
    <w:rsid w:val="00E44A74"/>
    <w:rsid w:val="00E465BA"/>
    <w:rsid w:val="00E526AA"/>
    <w:rsid w:val="00E5345B"/>
    <w:rsid w:val="00E5775F"/>
    <w:rsid w:val="00E57BC2"/>
    <w:rsid w:val="00E57C37"/>
    <w:rsid w:val="00E618B9"/>
    <w:rsid w:val="00E63497"/>
    <w:rsid w:val="00E669CE"/>
    <w:rsid w:val="00E66FAE"/>
    <w:rsid w:val="00E71847"/>
    <w:rsid w:val="00E722F9"/>
    <w:rsid w:val="00E72A23"/>
    <w:rsid w:val="00E73125"/>
    <w:rsid w:val="00E73653"/>
    <w:rsid w:val="00E7603A"/>
    <w:rsid w:val="00E818F9"/>
    <w:rsid w:val="00E8245C"/>
    <w:rsid w:val="00E87ADE"/>
    <w:rsid w:val="00E87F70"/>
    <w:rsid w:val="00E90FD7"/>
    <w:rsid w:val="00E91AD5"/>
    <w:rsid w:val="00E91FFC"/>
    <w:rsid w:val="00E92A33"/>
    <w:rsid w:val="00E92A59"/>
    <w:rsid w:val="00E93A0C"/>
    <w:rsid w:val="00E9545A"/>
    <w:rsid w:val="00E954E2"/>
    <w:rsid w:val="00E9E08A"/>
    <w:rsid w:val="00EA0133"/>
    <w:rsid w:val="00EA0A9C"/>
    <w:rsid w:val="00EA0BAB"/>
    <w:rsid w:val="00EA11BF"/>
    <w:rsid w:val="00EA1BFA"/>
    <w:rsid w:val="00EA36DB"/>
    <w:rsid w:val="00EA415C"/>
    <w:rsid w:val="00EA5CFB"/>
    <w:rsid w:val="00EA6112"/>
    <w:rsid w:val="00EA61B1"/>
    <w:rsid w:val="00EA73D3"/>
    <w:rsid w:val="00EA7556"/>
    <w:rsid w:val="00EB010B"/>
    <w:rsid w:val="00EB1271"/>
    <w:rsid w:val="00EB24D2"/>
    <w:rsid w:val="00EB2BC1"/>
    <w:rsid w:val="00EB2ED3"/>
    <w:rsid w:val="00EB3BFA"/>
    <w:rsid w:val="00EB575A"/>
    <w:rsid w:val="00EB5D14"/>
    <w:rsid w:val="00EB7638"/>
    <w:rsid w:val="00EC1336"/>
    <w:rsid w:val="00EC2947"/>
    <w:rsid w:val="00EC2EF2"/>
    <w:rsid w:val="00EC3BC6"/>
    <w:rsid w:val="00EC59D6"/>
    <w:rsid w:val="00EC6478"/>
    <w:rsid w:val="00EC6709"/>
    <w:rsid w:val="00ED06E1"/>
    <w:rsid w:val="00ED1962"/>
    <w:rsid w:val="00ED2081"/>
    <w:rsid w:val="00ED23A3"/>
    <w:rsid w:val="00ED347B"/>
    <w:rsid w:val="00ED53EA"/>
    <w:rsid w:val="00ED68B8"/>
    <w:rsid w:val="00EE0BB7"/>
    <w:rsid w:val="00EE1B22"/>
    <w:rsid w:val="00EE1F2C"/>
    <w:rsid w:val="00EE3436"/>
    <w:rsid w:val="00EE4172"/>
    <w:rsid w:val="00EE4B58"/>
    <w:rsid w:val="00EE4CCA"/>
    <w:rsid w:val="00EE6485"/>
    <w:rsid w:val="00EE64E2"/>
    <w:rsid w:val="00EF0258"/>
    <w:rsid w:val="00EF047D"/>
    <w:rsid w:val="00EF2B02"/>
    <w:rsid w:val="00EF3FFF"/>
    <w:rsid w:val="00EF5E82"/>
    <w:rsid w:val="00EF6EDB"/>
    <w:rsid w:val="00F00C2A"/>
    <w:rsid w:val="00F0250C"/>
    <w:rsid w:val="00F0517B"/>
    <w:rsid w:val="00F071A2"/>
    <w:rsid w:val="00F11606"/>
    <w:rsid w:val="00F11AD0"/>
    <w:rsid w:val="00F130C3"/>
    <w:rsid w:val="00F136BD"/>
    <w:rsid w:val="00F14342"/>
    <w:rsid w:val="00F164D5"/>
    <w:rsid w:val="00F168C6"/>
    <w:rsid w:val="00F16EF3"/>
    <w:rsid w:val="00F17803"/>
    <w:rsid w:val="00F21231"/>
    <w:rsid w:val="00F26D73"/>
    <w:rsid w:val="00F33D67"/>
    <w:rsid w:val="00F357F2"/>
    <w:rsid w:val="00F35AC5"/>
    <w:rsid w:val="00F36BF8"/>
    <w:rsid w:val="00F36E9D"/>
    <w:rsid w:val="00F43BF5"/>
    <w:rsid w:val="00F44A4B"/>
    <w:rsid w:val="00F45276"/>
    <w:rsid w:val="00F454CF"/>
    <w:rsid w:val="00F45B93"/>
    <w:rsid w:val="00F469D5"/>
    <w:rsid w:val="00F50AF9"/>
    <w:rsid w:val="00F524DA"/>
    <w:rsid w:val="00F54D1B"/>
    <w:rsid w:val="00F54E26"/>
    <w:rsid w:val="00F56EE7"/>
    <w:rsid w:val="00F65B92"/>
    <w:rsid w:val="00F707BA"/>
    <w:rsid w:val="00F70CE3"/>
    <w:rsid w:val="00F71648"/>
    <w:rsid w:val="00F71A64"/>
    <w:rsid w:val="00F7254C"/>
    <w:rsid w:val="00F73B08"/>
    <w:rsid w:val="00F74BDA"/>
    <w:rsid w:val="00F75712"/>
    <w:rsid w:val="00F759D8"/>
    <w:rsid w:val="00F76496"/>
    <w:rsid w:val="00F76738"/>
    <w:rsid w:val="00F77514"/>
    <w:rsid w:val="00F81CF0"/>
    <w:rsid w:val="00F834C8"/>
    <w:rsid w:val="00F83F08"/>
    <w:rsid w:val="00F84A46"/>
    <w:rsid w:val="00F84D97"/>
    <w:rsid w:val="00F85144"/>
    <w:rsid w:val="00F8547B"/>
    <w:rsid w:val="00F85AF6"/>
    <w:rsid w:val="00F86532"/>
    <w:rsid w:val="00F87410"/>
    <w:rsid w:val="00F878F2"/>
    <w:rsid w:val="00F92340"/>
    <w:rsid w:val="00FA115F"/>
    <w:rsid w:val="00FA1FF6"/>
    <w:rsid w:val="00FA5646"/>
    <w:rsid w:val="00FA60CD"/>
    <w:rsid w:val="00FA6625"/>
    <w:rsid w:val="00FA695E"/>
    <w:rsid w:val="00FA7AEA"/>
    <w:rsid w:val="00FA7AFB"/>
    <w:rsid w:val="00FB450E"/>
    <w:rsid w:val="00FB451D"/>
    <w:rsid w:val="00FC02BC"/>
    <w:rsid w:val="00FC118C"/>
    <w:rsid w:val="00FC171C"/>
    <w:rsid w:val="00FC27FE"/>
    <w:rsid w:val="00FD0BA0"/>
    <w:rsid w:val="00FD0F93"/>
    <w:rsid w:val="00FD326D"/>
    <w:rsid w:val="00FD390B"/>
    <w:rsid w:val="00FD44C9"/>
    <w:rsid w:val="00FD5F54"/>
    <w:rsid w:val="00FD7490"/>
    <w:rsid w:val="00FD7544"/>
    <w:rsid w:val="00FD7AB3"/>
    <w:rsid w:val="00FDDFBE"/>
    <w:rsid w:val="00FE020D"/>
    <w:rsid w:val="00FE30FC"/>
    <w:rsid w:val="00FE44C6"/>
    <w:rsid w:val="00FE5F08"/>
    <w:rsid w:val="00FE7798"/>
    <w:rsid w:val="00FF009F"/>
    <w:rsid w:val="00FF3234"/>
    <w:rsid w:val="00FF34B0"/>
    <w:rsid w:val="00FF36CA"/>
    <w:rsid w:val="00FF3CDF"/>
    <w:rsid w:val="00FF59D4"/>
    <w:rsid w:val="00FF5EF6"/>
    <w:rsid w:val="0117BA24"/>
    <w:rsid w:val="015BA886"/>
    <w:rsid w:val="01666283"/>
    <w:rsid w:val="0183B134"/>
    <w:rsid w:val="01B0206B"/>
    <w:rsid w:val="01B14BE6"/>
    <w:rsid w:val="01DF8A12"/>
    <w:rsid w:val="01F6D493"/>
    <w:rsid w:val="01FEE11F"/>
    <w:rsid w:val="0212082F"/>
    <w:rsid w:val="02149A4D"/>
    <w:rsid w:val="0259434B"/>
    <w:rsid w:val="027FC3B8"/>
    <w:rsid w:val="02A2EDC8"/>
    <w:rsid w:val="02B91C8C"/>
    <w:rsid w:val="02CA9342"/>
    <w:rsid w:val="02DCCB08"/>
    <w:rsid w:val="02F89529"/>
    <w:rsid w:val="035BBBA3"/>
    <w:rsid w:val="03D70A72"/>
    <w:rsid w:val="0447678F"/>
    <w:rsid w:val="0464BC5A"/>
    <w:rsid w:val="0493FE26"/>
    <w:rsid w:val="04D5D493"/>
    <w:rsid w:val="04EDA719"/>
    <w:rsid w:val="0543B2AF"/>
    <w:rsid w:val="0551B4A0"/>
    <w:rsid w:val="05711060"/>
    <w:rsid w:val="05772F78"/>
    <w:rsid w:val="05A04CC8"/>
    <w:rsid w:val="05A4DB7B"/>
    <w:rsid w:val="05A8739D"/>
    <w:rsid w:val="05A9B075"/>
    <w:rsid w:val="05C49A40"/>
    <w:rsid w:val="05FB0749"/>
    <w:rsid w:val="064318D3"/>
    <w:rsid w:val="06862E85"/>
    <w:rsid w:val="0701FBAC"/>
    <w:rsid w:val="071F68A0"/>
    <w:rsid w:val="073625B8"/>
    <w:rsid w:val="07391132"/>
    <w:rsid w:val="077244F9"/>
    <w:rsid w:val="07BC430A"/>
    <w:rsid w:val="07FCA195"/>
    <w:rsid w:val="0835EE8E"/>
    <w:rsid w:val="083E0FFE"/>
    <w:rsid w:val="084379BD"/>
    <w:rsid w:val="0896561E"/>
    <w:rsid w:val="0897DB24"/>
    <w:rsid w:val="08AB5257"/>
    <w:rsid w:val="08CCB537"/>
    <w:rsid w:val="08E14B5B"/>
    <w:rsid w:val="092B1A95"/>
    <w:rsid w:val="093EB412"/>
    <w:rsid w:val="093F21E6"/>
    <w:rsid w:val="09769876"/>
    <w:rsid w:val="09A491AE"/>
    <w:rsid w:val="09EF637B"/>
    <w:rsid w:val="0A6A206A"/>
    <w:rsid w:val="0A9ED1E8"/>
    <w:rsid w:val="0AABD897"/>
    <w:rsid w:val="0AC550CA"/>
    <w:rsid w:val="0AC8FDDC"/>
    <w:rsid w:val="0B21DD81"/>
    <w:rsid w:val="0B41227B"/>
    <w:rsid w:val="0BE4F005"/>
    <w:rsid w:val="0BEE767E"/>
    <w:rsid w:val="0C504D88"/>
    <w:rsid w:val="0C9817E4"/>
    <w:rsid w:val="0CA188F5"/>
    <w:rsid w:val="0D1561A5"/>
    <w:rsid w:val="0D53F1FC"/>
    <w:rsid w:val="0D834B21"/>
    <w:rsid w:val="0D9D0555"/>
    <w:rsid w:val="0DA4858F"/>
    <w:rsid w:val="0DE1E60E"/>
    <w:rsid w:val="0E044345"/>
    <w:rsid w:val="0E23998B"/>
    <w:rsid w:val="0E438AB9"/>
    <w:rsid w:val="0E9AC2CB"/>
    <w:rsid w:val="0ECA80A4"/>
    <w:rsid w:val="0EFCC884"/>
    <w:rsid w:val="0F3CEBE1"/>
    <w:rsid w:val="0F6CAA01"/>
    <w:rsid w:val="0F8BB6C5"/>
    <w:rsid w:val="0FA7A8E7"/>
    <w:rsid w:val="0FC414E8"/>
    <w:rsid w:val="0FC575F5"/>
    <w:rsid w:val="0FDBBE43"/>
    <w:rsid w:val="10441DDD"/>
    <w:rsid w:val="10670083"/>
    <w:rsid w:val="10CBE2E0"/>
    <w:rsid w:val="10CF224F"/>
    <w:rsid w:val="116A6308"/>
    <w:rsid w:val="118448C4"/>
    <w:rsid w:val="11BB8236"/>
    <w:rsid w:val="11C373C4"/>
    <w:rsid w:val="11DEC88E"/>
    <w:rsid w:val="11FD276E"/>
    <w:rsid w:val="12197C75"/>
    <w:rsid w:val="124FAF8B"/>
    <w:rsid w:val="1264B951"/>
    <w:rsid w:val="12B345CE"/>
    <w:rsid w:val="12CCF95C"/>
    <w:rsid w:val="1310F15E"/>
    <w:rsid w:val="13216B32"/>
    <w:rsid w:val="1348029E"/>
    <w:rsid w:val="134C3B01"/>
    <w:rsid w:val="140ADB13"/>
    <w:rsid w:val="1418DD2C"/>
    <w:rsid w:val="14751212"/>
    <w:rsid w:val="14811D10"/>
    <w:rsid w:val="14B069D3"/>
    <w:rsid w:val="14DA8AF3"/>
    <w:rsid w:val="14F77870"/>
    <w:rsid w:val="1507A1B7"/>
    <w:rsid w:val="15115391"/>
    <w:rsid w:val="154E7182"/>
    <w:rsid w:val="15D18AF1"/>
    <w:rsid w:val="15EE359D"/>
    <w:rsid w:val="16926257"/>
    <w:rsid w:val="16C572B2"/>
    <w:rsid w:val="16CBBB56"/>
    <w:rsid w:val="16CDBDFC"/>
    <w:rsid w:val="1719DBF0"/>
    <w:rsid w:val="1734E94F"/>
    <w:rsid w:val="173A74CA"/>
    <w:rsid w:val="174C9232"/>
    <w:rsid w:val="1750B790"/>
    <w:rsid w:val="176C90A7"/>
    <w:rsid w:val="1780E9D0"/>
    <w:rsid w:val="17E41540"/>
    <w:rsid w:val="1899A64C"/>
    <w:rsid w:val="18ADB801"/>
    <w:rsid w:val="18B078A4"/>
    <w:rsid w:val="18E11B58"/>
    <w:rsid w:val="1913C1A5"/>
    <w:rsid w:val="192DC633"/>
    <w:rsid w:val="19FC52D5"/>
    <w:rsid w:val="19FF567F"/>
    <w:rsid w:val="1A1C9BCD"/>
    <w:rsid w:val="1A3527EB"/>
    <w:rsid w:val="1A3DD859"/>
    <w:rsid w:val="1A914938"/>
    <w:rsid w:val="1AEA0A64"/>
    <w:rsid w:val="1B0128B6"/>
    <w:rsid w:val="1B76A1B1"/>
    <w:rsid w:val="1B7E5463"/>
    <w:rsid w:val="1B8BAF02"/>
    <w:rsid w:val="1BA27FB4"/>
    <w:rsid w:val="1BAA9B3A"/>
    <w:rsid w:val="1BD2D98F"/>
    <w:rsid w:val="1C22AE73"/>
    <w:rsid w:val="1C2F021A"/>
    <w:rsid w:val="1C30894C"/>
    <w:rsid w:val="1C474423"/>
    <w:rsid w:val="1C6E6F3F"/>
    <w:rsid w:val="1C714FBC"/>
    <w:rsid w:val="1C83E613"/>
    <w:rsid w:val="1C931F33"/>
    <w:rsid w:val="1C961581"/>
    <w:rsid w:val="1CA2F15E"/>
    <w:rsid w:val="1CFED611"/>
    <w:rsid w:val="1D257291"/>
    <w:rsid w:val="1D63C5CC"/>
    <w:rsid w:val="1D776D1F"/>
    <w:rsid w:val="1D7C4876"/>
    <w:rsid w:val="1D898B95"/>
    <w:rsid w:val="1DD657F7"/>
    <w:rsid w:val="1DF117D4"/>
    <w:rsid w:val="1E50568C"/>
    <w:rsid w:val="1E8D95E1"/>
    <w:rsid w:val="1E97697E"/>
    <w:rsid w:val="1EA05489"/>
    <w:rsid w:val="1EC9CD6F"/>
    <w:rsid w:val="1EE9BF5B"/>
    <w:rsid w:val="1EF32485"/>
    <w:rsid w:val="1EF48BD6"/>
    <w:rsid w:val="1F0CBA4F"/>
    <w:rsid w:val="1F541184"/>
    <w:rsid w:val="1F88C15F"/>
    <w:rsid w:val="1F9307E9"/>
    <w:rsid w:val="1FAE19FC"/>
    <w:rsid w:val="1FC29671"/>
    <w:rsid w:val="1FEA6B43"/>
    <w:rsid w:val="200526DE"/>
    <w:rsid w:val="200676F4"/>
    <w:rsid w:val="201BA599"/>
    <w:rsid w:val="206EBD20"/>
    <w:rsid w:val="20CCECCB"/>
    <w:rsid w:val="20E0F3F0"/>
    <w:rsid w:val="20E2B68B"/>
    <w:rsid w:val="21132B78"/>
    <w:rsid w:val="2182CEF3"/>
    <w:rsid w:val="2192902A"/>
    <w:rsid w:val="219AF434"/>
    <w:rsid w:val="21A3C05C"/>
    <w:rsid w:val="21B77702"/>
    <w:rsid w:val="21C4BA27"/>
    <w:rsid w:val="221FB9C8"/>
    <w:rsid w:val="22395A95"/>
    <w:rsid w:val="22921C8C"/>
    <w:rsid w:val="22B3A863"/>
    <w:rsid w:val="230716E0"/>
    <w:rsid w:val="2321B8E3"/>
    <w:rsid w:val="235B26B0"/>
    <w:rsid w:val="239427A0"/>
    <w:rsid w:val="23ADF2A3"/>
    <w:rsid w:val="23C57DBD"/>
    <w:rsid w:val="23EDCFF6"/>
    <w:rsid w:val="242F4356"/>
    <w:rsid w:val="24511CE1"/>
    <w:rsid w:val="2452B10E"/>
    <w:rsid w:val="24584B05"/>
    <w:rsid w:val="246A53AB"/>
    <w:rsid w:val="24800FB1"/>
    <w:rsid w:val="249D8309"/>
    <w:rsid w:val="24AFB3F8"/>
    <w:rsid w:val="24B9A13C"/>
    <w:rsid w:val="251DF82C"/>
    <w:rsid w:val="2553FE91"/>
    <w:rsid w:val="256A42BE"/>
    <w:rsid w:val="25C326A1"/>
    <w:rsid w:val="25C9C455"/>
    <w:rsid w:val="25F8B27E"/>
    <w:rsid w:val="260AA094"/>
    <w:rsid w:val="2646C4F5"/>
    <w:rsid w:val="26754C1A"/>
    <w:rsid w:val="26E4051A"/>
    <w:rsid w:val="270D7F1C"/>
    <w:rsid w:val="2751A764"/>
    <w:rsid w:val="276B8868"/>
    <w:rsid w:val="2788E498"/>
    <w:rsid w:val="279EFF22"/>
    <w:rsid w:val="27BC143D"/>
    <w:rsid w:val="27FA0642"/>
    <w:rsid w:val="280ECD7E"/>
    <w:rsid w:val="282D6F8C"/>
    <w:rsid w:val="283AD695"/>
    <w:rsid w:val="28B4EFD9"/>
    <w:rsid w:val="28BAAB3E"/>
    <w:rsid w:val="29277D90"/>
    <w:rsid w:val="29433347"/>
    <w:rsid w:val="297B08E7"/>
    <w:rsid w:val="299F230A"/>
    <w:rsid w:val="29A5E030"/>
    <w:rsid w:val="29BDCFDF"/>
    <w:rsid w:val="2A224AC9"/>
    <w:rsid w:val="2A32A29A"/>
    <w:rsid w:val="2A71C009"/>
    <w:rsid w:val="2A856526"/>
    <w:rsid w:val="2AA1C766"/>
    <w:rsid w:val="2AA4E450"/>
    <w:rsid w:val="2AAC65CD"/>
    <w:rsid w:val="2ABD2450"/>
    <w:rsid w:val="2AD2E976"/>
    <w:rsid w:val="2ADBD245"/>
    <w:rsid w:val="2ADBE32C"/>
    <w:rsid w:val="2AE2062B"/>
    <w:rsid w:val="2B96565E"/>
    <w:rsid w:val="2BC8BDCF"/>
    <w:rsid w:val="2BCDB749"/>
    <w:rsid w:val="2BDF7E39"/>
    <w:rsid w:val="2BE6659B"/>
    <w:rsid w:val="2BEA8663"/>
    <w:rsid w:val="2BFA14F1"/>
    <w:rsid w:val="2C09162B"/>
    <w:rsid w:val="2C31C34C"/>
    <w:rsid w:val="2C486892"/>
    <w:rsid w:val="2CA453A5"/>
    <w:rsid w:val="2CB5EF9D"/>
    <w:rsid w:val="2CC67938"/>
    <w:rsid w:val="2D056E2E"/>
    <w:rsid w:val="2D305C62"/>
    <w:rsid w:val="2D667A9D"/>
    <w:rsid w:val="2D68BE6C"/>
    <w:rsid w:val="2DB013D4"/>
    <w:rsid w:val="2DBD5EE5"/>
    <w:rsid w:val="2DFB1194"/>
    <w:rsid w:val="2E201FA5"/>
    <w:rsid w:val="2E598879"/>
    <w:rsid w:val="2EAFCD76"/>
    <w:rsid w:val="2EC14D54"/>
    <w:rsid w:val="2EEC1F80"/>
    <w:rsid w:val="2F09A4A6"/>
    <w:rsid w:val="2F67ADF2"/>
    <w:rsid w:val="2F67B815"/>
    <w:rsid w:val="2F6910DD"/>
    <w:rsid w:val="2F89F5A9"/>
    <w:rsid w:val="2FBBA4E9"/>
    <w:rsid w:val="3067F55A"/>
    <w:rsid w:val="30A3226D"/>
    <w:rsid w:val="30A7BAF2"/>
    <w:rsid w:val="30CD3520"/>
    <w:rsid w:val="30EAFC0E"/>
    <w:rsid w:val="30F53381"/>
    <w:rsid w:val="31340635"/>
    <w:rsid w:val="31546D2B"/>
    <w:rsid w:val="31B6A7E8"/>
    <w:rsid w:val="31BB2634"/>
    <w:rsid w:val="31E87649"/>
    <w:rsid w:val="31FE375C"/>
    <w:rsid w:val="3221C487"/>
    <w:rsid w:val="3241D639"/>
    <w:rsid w:val="3244523E"/>
    <w:rsid w:val="32673A04"/>
    <w:rsid w:val="32708778"/>
    <w:rsid w:val="32775A2A"/>
    <w:rsid w:val="32D92E13"/>
    <w:rsid w:val="32E038D0"/>
    <w:rsid w:val="32E32FB5"/>
    <w:rsid w:val="32EE6F8C"/>
    <w:rsid w:val="3332A1D5"/>
    <w:rsid w:val="333CF1D5"/>
    <w:rsid w:val="33BC3449"/>
    <w:rsid w:val="34057FEA"/>
    <w:rsid w:val="345FBF80"/>
    <w:rsid w:val="348AB6F8"/>
    <w:rsid w:val="348CA6EF"/>
    <w:rsid w:val="34C5E5A4"/>
    <w:rsid w:val="34D988C3"/>
    <w:rsid w:val="34E39913"/>
    <w:rsid w:val="3509DFE1"/>
    <w:rsid w:val="3517DAA8"/>
    <w:rsid w:val="3547284F"/>
    <w:rsid w:val="3560B07C"/>
    <w:rsid w:val="35CB1104"/>
    <w:rsid w:val="35F0C394"/>
    <w:rsid w:val="36041BD4"/>
    <w:rsid w:val="361E48A3"/>
    <w:rsid w:val="3659D255"/>
    <w:rsid w:val="36706FE0"/>
    <w:rsid w:val="36773380"/>
    <w:rsid w:val="36C6A9AD"/>
    <w:rsid w:val="36F657FF"/>
    <w:rsid w:val="371536B2"/>
    <w:rsid w:val="372A4FD8"/>
    <w:rsid w:val="373F907E"/>
    <w:rsid w:val="374110DF"/>
    <w:rsid w:val="37543A43"/>
    <w:rsid w:val="3799FACE"/>
    <w:rsid w:val="37D423A5"/>
    <w:rsid w:val="37E06D20"/>
    <w:rsid w:val="37E4FD9B"/>
    <w:rsid w:val="37EFF393"/>
    <w:rsid w:val="38184656"/>
    <w:rsid w:val="385EADB8"/>
    <w:rsid w:val="38F65B0F"/>
    <w:rsid w:val="3959D6E6"/>
    <w:rsid w:val="39748212"/>
    <w:rsid w:val="3977453B"/>
    <w:rsid w:val="398AB6D1"/>
    <w:rsid w:val="398F6388"/>
    <w:rsid w:val="39C2DAF6"/>
    <w:rsid w:val="3A07CDEA"/>
    <w:rsid w:val="3A458FA7"/>
    <w:rsid w:val="3A4B58BE"/>
    <w:rsid w:val="3A55D928"/>
    <w:rsid w:val="3ACD2F0C"/>
    <w:rsid w:val="3AE224CD"/>
    <w:rsid w:val="3B230C18"/>
    <w:rsid w:val="3B51E95C"/>
    <w:rsid w:val="3BD11557"/>
    <w:rsid w:val="3C09F3F8"/>
    <w:rsid w:val="3C559EFC"/>
    <w:rsid w:val="3C63D2D3"/>
    <w:rsid w:val="3CAF6448"/>
    <w:rsid w:val="3CB7A5AB"/>
    <w:rsid w:val="3CBFF59C"/>
    <w:rsid w:val="3CD91AA9"/>
    <w:rsid w:val="3D1AEF1A"/>
    <w:rsid w:val="3D444E6C"/>
    <w:rsid w:val="3D7807E0"/>
    <w:rsid w:val="3DA707F3"/>
    <w:rsid w:val="3DB8BCBF"/>
    <w:rsid w:val="3E25FFFA"/>
    <w:rsid w:val="3E59B5A6"/>
    <w:rsid w:val="3E6C1286"/>
    <w:rsid w:val="3E74C866"/>
    <w:rsid w:val="3E9FB887"/>
    <w:rsid w:val="3EC4DBB7"/>
    <w:rsid w:val="3EDB80FD"/>
    <w:rsid w:val="3EEBA91C"/>
    <w:rsid w:val="3EF9A248"/>
    <w:rsid w:val="3F27B8F3"/>
    <w:rsid w:val="3F2C14C5"/>
    <w:rsid w:val="3F36A616"/>
    <w:rsid w:val="3F5D5E5D"/>
    <w:rsid w:val="3F6044C8"/>
    <w:rsid w:val="3FA2C929"/>
    <w:rsid w:val="3FABEC23"/>
    <w:rsid w:val="3FD82D5B"/>
    <w:rsid w:val="3FD94678"/>
    <w:rsid w:val="40329265"/>
    <w:rsid w:val="404D7075"/>
    <w:rsid w:val="40717C3E"/>
    <w:rsid w:val="40770617"/>
    <w:rsid w:val="40AFEF3D"/>
    <w:rsid w:val="40CEE15E"/>
    <w:rsid w:val="410A3372"/>
    <w:rsid w:val="410E9652"/>
    <w:rsid w:val="41167C34"/>
    <w:rsid w:val="4142CD35"/>
    <w:rsid w:val="415D7260"/>
    <w:rsid w:val="41BEB7A7"/>
    <w:rsid w:val="41C49E07"/>
    <w:rsid w:val="41CD6514"/>
    <w:rsid w:val="41E023FD"/>
    <w:rsid w:val="420CADC3"/>
    <w:rsid w:val="426E095C"/>
    <w:rsid w:val="426ED189"/>
    <w:rsid w:val="4278FB89"/>
    <w:rsid w:val="42A810BD"/>
    <w:rsid w:val="432FC4EA"/>
    <w:rsid w:val="43537ED5"/>
    <w:rsid w:val="4360AFDF"/>
    <w:rsid w:val="436A9A66"/>
    <w:rsid w:val="439B53DB"/>
    <w:rsid w:val="43D8E689"/>
    <w:rsid w:val="442098A3"/>
    <w:rsid w:val="445A1FD2"/>
    <w:rsid w:val="44A61491"/>
    <w:rsid w:val="44AB6C32"/>
    <w:rsid w:val="44E717C5"/>
    <w:rsid w:val="4508CFDF"/>
    <w:rsid w:val="450C9106"/>
    <w:rsid w:val="45634DD5"/>
    <w:rsid w:val="4580F97D"/>
    <w:rsid w:val="4595C112"/>
    <w:rsid w:val="45C25AF9"/>
    <w:rsid w:val="4643468A"/>
    <w:rsid w:val="46A22A7B"/>
    <w:rsid w:val="46B2866B"/>
    <w:rsid w:val="46DD35B6"/>
    <w:rsid w:val="46DD5546"/>
    <w:rsid w:val="46F0B858"/>
    <w:rsid w:val="470F39EE"/>
    <w:rsid w:val="471BB1A8"/>
    <w:rsid w:val="4739B3F4"/>
    <w:rsid w:val="47425E3C"/>
    <w:rsid w:val="4765F1BB"/>
    <w:rsid w:val="4791E7A9"/>
    <w:rsid w:val="47C4E987"/>
    <w:rsid w:val="47CC4205"/>
    <w:rsid w:val="47D47B3F"/>
    <w:rsid w:val="47F4C505"/>
    <w:rsid w:val="480989BD"/>
    <w:rsid w:val="4838B960"/>
    <w:rsid w:val="483FB8B2"/>
    <w:rsid w:val="484C8489"/>
    <w:rsid w:val="4853FA21"/>
    <w:rsid w:val="48A361EC"/>
    <w:rsid w:val="48BCA0D0"/>
    <w:rsid w:val="48D4BAF9"/>
    <w:rsid w:val="48E0F423"/>
    <w:rsid w:val="48F33997"/>
    <w:rsid w:val="49127D69"/>
    <w:rsid w:val="49203EF9"/>
    <w:rsid w:val="4945AD8C"/>
    <w:rsid w:val="498A4650"/>
    <w:rsid w:val="49B8F0A7"/>
    <w:rsid w:val="49D06BCF"/>
    <w:rsid w:val="49DAC766"/>
    <w:rsid w:val="49DE5E9A"/>
    <w:rsid w:val="4A515CC8"/>
    <w:rsid w:val="4A77B404"/>
    <w:rsid w:val="4A8B13CA"/>
    <w:rsid w:val="4AB142C0"/>
    <w:rsid w:val="4B0610E0"/>
    <w:rsid w:val="4B35137A"/>
    <w:rsid w:val="4B3750BC"/>
    <w:rsid w:val="4B5EFF5F"/>
    <w:rsid w:val="4B7505D7"/>
    <w:rsid w:val="4BC9B4B4"/>
    <w:rsid w:val="4BD0B158"/>
    <w:rsid w:val="4C1EEA66"/>
    <w:rsid w:val="4C3B3A6A"/>
    <w:rsid w:val="4C6A0FA1"/>
    <w:rsid w:val="4C7D795C"/>
    <w:rsid w:val="4C80E15F"/>
    <w:rsid w:val="4C9E6A7C"/>
    <w:rsid w:val="4CB1E39F"/>
    <w:rsid w:val="4CF103BE"/>
    <w:rsid w:val="4D0CA6C1"/>
    <w:rsid w:val="4D2DE1E6"/>
    <w:rsid w:val="4D3E84B9"/>
    <w:rsid w:val="4D760880"/>
    <w:rsid w:val="4DC66F74"/>
    <w:rsid w:val="4DCA11A7"/>
    <w:rsid w:val="4DF61A01"/>
    <w:rsid w:val="4E13C4ED"/>
    <w:rsid w:val="4E3457A6"/>
    <w:rsid w:val="4E8E9AE5"/>
    <w:rsid w:val="4EA1B2CE"/>
    <w:rsid w:val="4ED2432C"/>
    <w:rsid w:val="4EE30404"/>
    <w:rsid w:val="4EE8CD9C"/>
    <w:rsid w:val="4EF96922"/>
    <w:rsid w:val="4F0992C7"/>
    <w:rsid w:val="4F4F31C4"/>
    <w:rsid w:val="4F83CF4B"/>
    <w:rsid w:val="4FAB660E"/>
    <w:rsid w:val="4FBDCDF1"/>
    <w:rsid w:val="4FE82428"/>
    <w:rsid w:val="501D84C5"/>
    <w:rsid w:val="50313B4A"/>
    <w:rsid w:val="504F771C"/>
    <w:rsid w:val="505BEC94"/>
    <w:rsid w:val="508AD498"/>
    <w:rsid w:val="50ADEE39"/>
    <w:rsid w:val="50BFD78E"/>
    <w:rsid w:val="51133F7D"/>
    <w:rsid w:val="5139DB63"/>
    <w:rsid w:val="5140ED98"/>
    <w:rsid w:val="514C4D8F"/>
    <w:rsid w:val="515DEA17"/>
    <w:rsid w:val="51A83808"/>
    <w:rsid w:val="51A99BD5"/>
    <w:rsid w:val="51DCBAD3"/>
    <w:rsid w:val="522E3DC2"/>
    <w:rsid w:val="52426E09"/>
    <w:rsid w:val="52453658"/>
    <w:rsid w:val="527A148E"/>
    <w:rsid w:val="5292EE19"/>
    <w:rsid w:val="52946392"/>
    <w:rsid w:val="52989FAC"/>
    <w:rsid w:val="52B18993"/>
    <w:rsid w:val="533A1058"/>
    <w:rsid w:val="536EAE16"/>
    <w:rsid w:val="5389D66E"/>
    <w:rsid w:val="53911CAF"/>
    <w:rsid w:val="53B361DC"/>
    <w:rsid w:val="53E04B4E"/>
    <w:rsid w:val="540E8F4F"/>
    <w:rsid w:val="549517B1"/>
    <w:rsid w:val="54C502F7"/>
    <w:rsid w:val="54CB0E33"/>
    <w:rsid w:val="54F0B83A"/>
    <w:rsid w:val="55177E2E"/>
    <w:rsid w:val="55198BE7"/>
    <w:rsid w:val="5558675C"/>
    <w:rsid w:val="5568AE68"/>
    <w:rsid w:val="55705E2C"/>
    <w:rsid w:val="5571414A"/>
    <w:rsid w:val="5578BFD0"/>
    <w:rsid w:val="55933A48"/>
    <w:rsid w:val="55D8D508"/>
    <w:rsid w:val="55F42FE6"/>
    <w:rsid w:val="55FA2E79"/>
    <w:rsid w:val="561DD4E3"/>
    <w:rsid w:val="565F9FE9"/>
    <w:rsid w:val="56AC0F49"/>
    <w:rsid w:val="56C35BE9"/>
    <w:rsid w:val="572B11AF"/>
    <w:rsid w:val="57974951"/>
    <w:rsid w:val="579CD397"/>
    <w:rsid w:val="57A167B6"/>
    <w:rsid w:val="57A3B58F"/>
    <w:rsid w:val="57B91462"/>
    <w:rsid w:val="5815F546"/>
    <w:rsid w:val="581FDD38"/>
    <w:rsid w:val="582D1CF4"/>
    <w:rsid w:val="585AEEC7"/>
    <w:rsid w:val="588147F1"/>
    <w:rsid w:val="5882A0F7"/>
    <w:rsid w:val="589EBFCD"/>
    <w:rsid w:val="58E5C2DE"/>
    <w:rsid w:val="58E6D40C"/>
    <w:rsid w:val="59018E2A"/>
    <w:rsid w:val="59085389"/>
    <w:rsid w:val="593EFB45"/>
    <w:rsid w:val="594134B2"/>
    <w:rsid w:val="594F0140"/>
    <w:rsid w:val="595995A7"/>
    <w:rsid w:val="5970D05E"/>
    <w:rsid w:val="59B3D219"/>
    <w:rsid w:val="59E0D58D"/>
    <w:rsid w:val="5A757908"/>
    <w:rsid w:val="5B2D6107"/>
    <w:rsid w:val="5B3F0FCC"/>
    <w:rsid w:val="5BCF652C"/>
    <w:rsid w:val="5BD6AC43"/>
    <w:rsid w:val="5BF49D51"/>
    <w:rsid w:val="5C1F9976"/>
    <w:rsid w:val="5C32D202"/>
    <w:rsid w:val="5C6A32BE"/>
    <w:rsid w:val="5C7EC049"/>
    <w:rsid w:val="5C8A316D"/>
    <w:rsid w:val="5CB14838"/>
    <w:rsid w:val="5CB5DDEB"/>
    <w:rsid w:val="5CEB0089"/>
    <w:rsid w:val="5CFD29EE"/>
    <w:rsid w:val="5D073E91"/>
    <w:rsid w:val="5D18E481"/>
    <w:rsid w:val="5D45F10F"/>
    <w:rsid w:val="5D6C04E1"/>
    <w:rsid w:val="5D8BA05F"/>
    <w:rsid w:val="5DB6028F"/>
    <w:rsid w:val="5DF15DEE"/>
    <w:rsid w:val="5E0AA5DE"/>
    <w:rsid w:val="5E4EBD0D"/>
    <w:rsid w:val="5E57D990"/>
    <w:rsid w:val="5E7C6317"/>
    <w:rsid w:val="5E7E5B3E"/>
    <w:rsid w:val="5E9C0BF5"/>
    <w:rsid w:val="5EA025E4"/>
    <w:rsid w:val="5EAE2CDF"/>
    <w:rsid w:val="5ECC724E"/>
    <w:rsid w:val="5ECF8F2C"/>
    <w:rsid w:val="5EFBE08D"/>
    <w:rsid w:val="5F22392E"/>
    <w:rsid w:val="5F3042B9"/>
    <w:rsid w:val="5F5635F4"/>
    <w:rsid w:val="5FB89812"/>
    <w:rsid w:val="5FFF4810"/>
    <w:rsid w:val="600566A6"/>
    <w:rsid w:val="600EC47F"/>
    <w:rsid w:val="6015492B"/>
    <w:rsid w:val="60521AE6"/>
    <w:rsid w:val="605310D4"/>
    <w:rsid w:val="60683ECA"/>
    <w:rsid w:val="606F262D"/>
    <w:rsid w:val="610F6B62"/>
    <w:rsid w:val="611E3A69"/>
    <w:rsid w:val="612DB77E"/>
    <w:rsid w:val="61349BA4"/>
    <w:rsid w:val="6137E167"/>
    <w:rsid w:val="613CCFF6"/>
    <w:rsid w:val="6168DFE4"/>
    <w:rsid w:val="6193C6A4"/>
    <w:rsid w:val="61DD798B"/>
    <w:rsid w:val="622BAEE3"/>
    <w:rsid w:val="623CFC75"/>
    <w:rsid w:val="624FFC1A"/>
    <w:rsid w:val="626D6554"/>
    <w:rsid w:val="628EB5E6"/>
    <w:rsid w:val="62C79282"/>
    <w:rsid w:val="635BA04F"/>
    <w:rsid w:val="635C7A4C"/>
    <w:rsid w:val="6362BAA1"/>
    <w:rsid w:val="63721A8B"/>
    <w:rsid w:val="6387EE13"/>
    <w:rsid w:val="63FF3F37"/>
    <w:rsid w:val="6438AE7F"/>
    <w:rsid w:val="6462A3B3"/>
    <w:rsid w:val="649D2446"/>
    <w:rsid w:val="64A4FD1F"/>
    <w:rsid w:val="64C35D9A"/>
    <w:rsid w:val="64C4E903"/>
    <w:rsid w:val="64FAC3C9"/>
    <w:rsid w:val="654D8E6D"/>
    <w:rsid w:val="6569D285"/>
    <w:rsid w:val="65739D1E"/>
    <w:rsid w:val="65B07742"/>
    <w:rsid w:val="65D063B0"/>
    <w:rsid w:val="660FBDAF"/>
    <w:rsid w:val="66B741D9"/>
    <w:rsid w:val="66D12FAB"/>
    <w:rsid w:val="677E80C0"/>
    <w:rsid w:val="6787D252"/>
    <w:rsid w:val="67BEC174"/>
    <w:rsid w:val="67FE72E2"/>
    <w:rsid w:val="68362A5E"/>
    <w:rsid w:val="68A2E593"/>
    <w:rsid w:val="68ABA0EE"/>
    <w:rsid w:val="68BB928B"/>
    <w:rsid w:val="68C60733"/>
    <w:rsid w:val="68FFB30E"/>
    <w:rsid w:val="690DAB53"/>
    <w:rsid w:val="6936EC4F"/>
    <w:rsid w:val="69694843"/>
    <w:rsid w:val="69AA05BD"/>
    <w:rsid w:val="69E93798"/>
    <w:rsid w:val="6A0C84A0"/>
    <w:rsid w:val="6A192620"/>
    <w:rsid w:val="6A1B4D11"/>
    <w:rsid w:val="6AAE82F3"/>
    <w:rsid w:val="6AB74391"/>
    <w:rsid w:val="6AC4D2D9"/>
    <w:rsid w:val="6B059B6E"/>
    <w:rsid w:val="6B0720AF"/>
    <w:rsid w:val="6B212EA0"/>
    <w:rsid w:val="6BE34132"/>
    <w:rsid w:val="6BEE7868"/>
    <w:rsid w:val="6BFC97AA"/>
    <w:rsid w:val="6C5342D6"/>
    <w:rsid w:val="6C79A6EA"/>
    <w:rsid w:val="6C8AA6E1"/>
    <w:rsid w:val="6CA638C8"/>
    <w:rsid w:val="6CAA1A23"/>
    <w:rsid w:val="6CDF8D01"/>
    <w:rsid w:val="6D19F171"/>
    <w:rsid w:val="6D396C29"/>
    <w:rsid w:val="6D3B947F"/>
    <w:rsid w:val="6D6710ED"/>
    <w:rsid w:val="6DFA8024"/>
    <w:rsid w:val="6E0C184E"/>
    <w:rsid w:val="6E867F5E"/>
    <w:rsid w:val="6EAC0F9F"/>
    <w:rsid w:val="6EC2C4FA"/>
    <w:rsid w:val="6F620C82"/>
    <w:rsid w:val="6F674194"/>
    <w:rsid w:val="6F91C853"/>
    <w:rsid w:val="6FACFE66"/>
    <w:rsid w:val="6FAFD9A9"/>
    <w:rsid w:val="6FC96526"/>
    <w:rsid w:val="6FDC4D5E"/>
    <w:rsid w:val="7001A98A"/>
    <w:rsid w:val="702B1FE0"/>
    <w:rsid w:val="70461223"/>
    <w:rsid w:val="7053B355"/>
    <w:rsid w:val="70911B2B"/>
    <w:rsid w:val="709A335F"/>
    <w:rsid w:val="70F9ABC0"/>
    <w:rsid w:val="711C359E"/>
    <w:rsid w:val="71404696"/>
    <w:rsid w:val="71488416"/>
    <w:rsid w:val="71503683"/>
    <w:rsid w:val="7155EA7E"/>
    <w:rsid w:val="71788F5B"/>
    <w:rsid w:val="71C2FA32"/>
    <w:rsid w:val="71CEFD3C"/>
    <w:rsid w:val="71E4ED3B"/>
    <w:rsid w:val="71F96BC5"/>
    <w:rsid w:val="723B6037"/>
    <w:rsid w:val="7246DF75"/>
    <w:rsid w:val="726AABF4"/>
    <w:rsid w:val="726AC27C"/>
    <w:rsid w:val="726C9517"/>
    <w:rsid w:val="72A532FD"/>
    <w:rsid w:val="72FDB256"/>
    <w:rsid w:val="7302E65F"/>
    <w:rsid w:val="7305C3BD"/>
    <w:rsid w:val="731FF901"/>
    <w:rsid w:val="7366CC90"/>
    <w:rsid w:val="7377205D"/>
    <w:rsid w:val="739A6491"/>
    <w:rsid w:val="73B7155B"/>
    <w:rsid w:val="73B73B33"/>
    <w:rsid w:val="73D1FB52"/>
    <w:rsid w:val="73DD7370"/>
    <w:rsid w:val="73DE7A65"/>
    <w:rsid w:val="73E85D35"/>
    <w:rsid w:val="73FB7C11"/>
    <w:rsid w:val="742FF367"/>
    <w:rsid w:val="7481F105"/>
    <w:rsid w:val="749FCE68"/>
    <w:rsid w:val="74E0B68E"/>
    <w:rsid w:val="75044EB3"/>
    <w:rsid w:val="7509DF4F"/>
    <w:rsid w:val="751079D6"/>
    <w:rsid w:val="751F2F2E"/>
    <w:rsid w:val="75209C2D"/>
    <w:rsid w:val="75252FD4"/>
    <w:rsid w:val="752DDB93"/>
    <w:rsid w:val="7559F0B2"/>
    <w:rsid w:val="756A7470"/>
    <w:rsid w:val="75B8C70F"/>
    <w:rsid w:val="75F6AD69"/>
    <w:rsid w:val="75F7E543"/>
    <w:rsid w:val="7633FE9B"/>
    <w:rsid w:val="766BFFC0"/>
    <w:rsid w:val="76C23D61"/>
    <w:rsid w:val="76C7C43F"/>
    <w:rsid w:val="771BBE1F"/>
    <w:rsid w:val="7739D6B5"/>
    <w:rsid w:val="77BBCE34"/>
    <w:rsid w:val="77D3D4F1"/>
    <w:rsid w:val="784CF38B"/>
    <w:rsid w:val="790813A9"/>
    <w:rsid w:val="790CA523"/>
    <w:rsid w:val="793F3B77"/>
    <w:rsid w:val="795DF99B"/>
    <w:rsid w:val="798775FB"/>
    <w:rsid w:val="79941E8C"/>
    <w:rsid w:val="7999F744"/>
    <w:rsid w:val="799AF92F"/>
    <w:rsid w:val="79AD40AA"/>
    <w:rsid w:val="79B8D81F"/>
    <w:rsid w:val="79D5D93C"/>
    <w:rsid w:val="7A0361CF"/>
    <w:rsid w:val="7A098859"/>
    <w:rsid w:val="7A2B700C"/>
    <w:rsid w:val="7A4648C0"/>
    <w:rsid w:val="7A46DEB0"/>
    <w:rsid w:val="7A7D2D96"/>
    <w:rsid w:val="7A82079E"/>
    <w:rsid w:val="7B055C84"/>
    <w:rsid w:val="7B492077"/>
    <w:rsid w:val="7B4ED557"/>
    <w:rsid w:val="7B5553AA"/>
    <w:rsid w:val="7B924FCD"/>
    <w:rsid w:val="7BA3125D"/>
    <w:rsid w:val="7BCC7591"/>
    <w:rsid w:val="7C43C64B"/>
    <w:rsid w:val="7C98E3BB"/>
    <w:rsid w:val="7CAA2E5D"/>
    <w:rsid w:val="7CAC8AD7"/>
    <w:rsid w:val="7CD2EB93"/>
    <w:rsid w:val="7CF1D7DF"/>
    <w:rsid w:val="7D6E55B7"/>
    <w:rsid w:val="7DB5A4D7"/>
    <w:rsid w:val="7DCAD7AC"/>
    <w:rsid w:val="7DF26027"/>
    <w:rsid w:val="7E037215"/>
    <w:rsid w:val="7E0F7017"/>
    <w:rsid w:val="7E1F0AAC"/>
    <w:rsid w:val="7E383E69"/>
    <w:rsid w:val="7E398E6E"/>
    <w:rsid w:val="7E86977B"/>
    <w:rsid w:val="7EA8044C"/>
    <w:rsid w:val="7EF2846E"/>
    <w:rsid w:val="7F37C5CF"/>
    <w:rsid w:val="7F58450F"/>
    <w:rsid w:val="7F7299F6"/>
    <w:rsid w:val="7F849EB3"/>
    <w:rsid w:val="7F8D9D9A"/>
    <w:rsid w:val="7FC23526"/>
    <w:rsid w:val="7FF3A9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0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1">
    <w:name w:val="heading 1"/>
    <w:aliases w:val="Section,stydde,app heading 1,app heading 11,app heading 12,app heading 111,app heading 13,1,1 ghost,g,ghost,H1,Kapitel,Arial 14 Fett,Arial 14 Fett1,Arial 14 Fett2,Arial 16 Fett,Datasheet title,Chapter,TF-Overskrift 1,H11,H12"/>
    <w:basedOn w:val="Normal"/>
    <w:next w:val="Normal"/>
    <w:link w:val="Heading1Char"/>
    <w:uiPriority w:val="9"/>
    <w:rsid w:val="000D45F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kern w:val="0"/>
      <w:sz w:val="40"/>
      <w:szCs w:val="40"/>
      <w:lang w:eastAsia="lt-LT"/>
      <w14:ligatures w14:val="none"/>
    </w:rPr>
  </w:style>
  <w:style w:type="paragraph" w:styleId="Heading2">
    <w:name w:val="heading 2"/>
    <w:aliases w:val="HD2,Title Header2,Straipsnis,2,body,H2,h2,PIM2,prop2,2 headline,h,pc plus heading2,A.B.C.,Abschnitt,Arial 12 Fett Kursiv,TF-Overskrit 2,H21,H22,H23,H24,H25,H26,H27,H28,H29,H210,H211,H212,H213,H214,H215,H216,H217,H221,H231,H241,H251,H261,H271"/>
    <w:basedOn w:val="Normal"/>
    <w:next w:val="Normal"/>
    <w:link w:val="Heading2Char"/>
    <w:uiPriority w:val="9"/>
    <w:unhideWhenUsed/>
    <w:rsid w:val="000D45F4"/>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paragraph" w:styleId="Heading3">
    <w:name w:val="heading 3"/>
    <w:aliases w:val="Section Header3,Sub-Clause Paragraph,l3,h3,H3,3heading,heading 3,3 bullet,bullet,SECOND,Second,BLANK2,4 bullet,bdullet,pc heading3,1.2.3.,Org Heading 1,h1,Unterabschnitt,Arial 12 Fett,3m,prop3,TF-Overskrift 3,CT,H31,l31,CT1,H32,H311,l32"/>
    <w:basedOn w:val="Normal"/>
    <w:next w:val="Normal"/>
    <w:link w:val="Heading3Char"/>
    <w:unhideWhenUsed/>
    <w:rsid w:val="000D45F4"/>
    <w:pPr>
      <w:keepNext/>
      <w:keepLines/>
      <w:spacing w:before="80" w:after="0" w:line="240" w:lineRule="auto"/>
      <w:outlineLvl w:val="2"/>
    </w:pPr>
    <w:rPr>
      <w:rFonts w:asciiTheme="majorHAnsi" w:eastAsiaTheme="majorEastAsia" w:hAnsiTheme="majorHAnsi" w:cstheme="majorBidi"/>
      <w:color w:val="C45911" w:themeColor="accent2" w:themeShade="BF"/>
      <w:kern w:val="0"/>
      <w:sz w:val="32"/>
      <w:szCs w:val="32"/>
      <w:lang w:eastAsia="lt-LT"/>
      <w14:ligatures w14:val="none"/>
    </w:rPr>
  </w:style>
  <w:style w:type="paragraph" w:styleId="Heading4">
    <w:name w:val="heading 4"/>
    <w:aliases w:val=" Sub-Clause Sub-paragraph,Sub-Clause Sub-paragraph,Heading 4 Char Char Char Char,I4,4,l4,heading4,I41,41,l41,heading41,h4,4heading,H4,4 dash,d,Ref Heading 1,rh1,Unterunterabschnitt,Heading4,H4-Heading 4,a.,heading 4,TF-Overskrift 4,H41,H42"/>
    <w:basedOn w:val="Normal"/>
    <w:next w:val="Normal"/>
    <w:link w:val="Heading4Char"/>
    <w:uiPriority w:val="9"/>
    <w:unhideWhenUsed/>
    <w:rsid w:val="000D45F4"/>
    <w:pPr>
      <w:keepNext/>
      <w:keepLines/>
      <w:spacing w:before="80" w:after="0" w:line="240" w:lineRule="auto"/>
      <w:outlineLvl w:val="3"/>
    </w:pPr>
    <w:rPr>
      <w:rFonts w:asciiTheme="majorHAnsi" w:eastAsiaTheme="majorEastAsia" w:hAnsiTheme="majorHAnsi" w:cstheme="majorBidi"/>
      <w:i/>
      <w:iCs/>
      <w:color w:val="833C0B" w:themeColor="accent2" w:themeShade="80"/>
      <w:kern w:val="0"/>
      <w:sz w:val="28"/>
      <w:szCs w:val="28"/>
      <w:lang w:eastAsia="lt-LT"/>
      <w14:ligatures w14:val="none"/>
    </w:rPr>
  </w:style>
  <w:style w:type="paragraph" w:styleId="Heading5">
    <w:name w:val="heading 5"/>
    <w:aliases w:val="H5,PIM 5,5"/>
    <w:basedOn w:val="Normal"/>
    <w:next w:val="Normal"/>
    <w:link w:val="Heading5Char"/>
    <w:unhideWhenUsed/>
    <w:rsid w:val="000D45F4"/>
    <w:pPr>
      <w:keepNext/>
      <w:keepLines/>
      <w:spacing w:before="80" w:after="0" w:line="240" w:lineRule="auto"/>
      <w:outlineLvl w:val="4"/>
    </w:pPr>
    <w:rPr>
      <w:rFonts w:asciiTheme="majorHAnsi" w:eastAsiaTheme="majorEastAsia" w:hAnsiTheme="majorHAnsi" w:cstheme="majorBidi"/>
      <w:color w:val="C45911" w:themeColor="accent2" w:themeShade="BF"/>
      <w:kern w:val="0"/>
      <w:sz w:val="24"/>
      <w:szCs w:val="24"/>
      <w:lang w:eastAsia="lt-LT"/>
      <w14:ligatures w14:val="none"/>
    </w:rPr>
  </w:style>
  <w:style w:type="paragraph" w:styleId="Heading6">
    <w:name w:val="heading 6"/>
    <w:aliases w:val="PIM 6,6,Annex Heading 1"/>
    <w:basedOn w:val="Normal"/>
    <w:next w:val="Normal"/>
    <w:link w:val="Heading6Char"/>
    <w:unhideWhenUsed/>
    <w:rsid w:val="000D45F4"/>
    <w:pPr>
      <w:keepNext/>
      <w:keepLines/>
      <w:spacing w:before="80" w:after="0" w:line="240" w:lineRule="auto"/>
      <w:outlineLvl w:val="5"/>
    </w:pPr>
    <w:rPr>
      <w:rFonts w:asciiTheme="majorHAnsi" w:eastAsiaTheme="majorEastAsia" w:hAnsiTheme="majorHAnsi" w:cstheme="majorBidi"/>
      <w:i/>
      <w:iCs/>
      <w:color w:val="833C0B" w:themeColor="accent2" w:themeShade="80"/>
      <w:kern w:val="0"/>
      <w:sz w:val="24"/>
      <w:szCs w:val="24"/>
      <w:lang w:eastAsia="lt-LT"/>
      <w14:ligatures w14:val="none"/>
    </w:rPr>
  </w:style>
  <w:style w:type="paragraph" w:styleId="Heading7">
    <w:name w:val="heading 7"/>
    <w:aliases w:val="PIM 7,LKIIS specifikacija,Annex Heading 2"/>
    <w:basedOn w:val="Normal"/>
    <w:next w:val="Normal"/>
    <w:link w:val="Heading7Char"/>
    <w:unhideWhenUsed/>
    <w:rsid w:val="000D45F4"/>
    <w:pPr>
      <w:keepNext/>
      <w:keepLines/>
      <w:spacing w:before="80" w:after="0" w:line="240" w:lineRule="auto"/>
      <w:outlineLvl w:val="6"/>
    </w:pPr>
    <w:rPr>
      <w:rFonts w:asciiTheme="majorHAnsi" w:eastAsiaTheme="majorEastAsia" w:hAnsiTheme="majorHAnsi" w:cstheme="majorBidi"/>
      <w:b/>
      <w:bCs/>
      <w:color w:val="833C0B" w:themeColor="accent2" w:themeShade="80"/>
      <w:kern w:val="0"/>
      <w:lang w:eastAsia="lt-LT"/>
      <w14:ligatures w14:val="none"/>
    </w:rPr>
  </w:style>
  <w:style w:type="paragraph" w:styleId="Heading8">
    <w:name w:val="heading 8"/>
    <w:basedOn w:val="Normal"/>
    <w:next w:val="Normal"/>
    <w:link w:val="Heading8Char"/>
    <w:unhideWhenUsed/>
    <w:rsid w:val="000D45F4"/>
    <w:pPr>
      <w:keepNext/>
      <w:keepLines/>
      <w:spacing w:before="80" w:after="0" w:line="240" w:lineRule="auto"/>
      <w:outlineLvl w:val="7"/>
    </w:pPr>
    <w:rPr>
      <w:rFonts w:asciiTheme="majorHAnsi" w:eastAsiaTheme="majorEastAsia" w:hAnsiTheme="majorHAnsi" w:cstheme="majorBidi"/>
      <w:color w:val="833C0B" w:themeColor="accent2" w:themeShade="80"/>
      <w:kern w:val="0"/>
      <w:lang w:eastAsia="lt-LT"/>
      <w14:ligatures w14:val="none"/>
    </w:rPr>
  </w:style>
  <w:style w:type="paragraph" w:styleId="Heading9">
    <w:name w:val="heading 9"/>
    <w:aliases w:val="PIM 9,Annex Heading 4"/>
    <w:basedOn w:val="Normal"/>
    <w:next w:val="Normal"/>
    <w:link w:val="Heading9Char"/>
    <w:unhideWhenUsed/>
    <w:rsid w:val="000D45F4"/>
    <w:pPr>
      <w:keepNext/>
      <w:keepLines/>
      <w:spacing w:before="80" w:after="0" w:line="240" w:lineRule="auto"/>
      <w:outlineLvl w:val="8"/>
    </w:pPr>
    <w:rPr>
      <w:rFonts w:asciiTheme="majorHAnsi" w:eastAsiaTheme="majorEastAsia" w:hAnsiTheme="majorHAnsi" w:cstheme="majorBidi"/>
      <w:i/>
      <w:iCs/>
      <w:color w:val="833C0B" w:themeColor="accent2" w:themeShade="80"/>
      <w:kern w:val="0"/>
      <w:lang w:eastAsia="lt-LT"/>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stydde Char,app heading 1 Char,app heading 11 Char,app heading 12 Char,app heading 111 Char,app heading 13 Char,1 Char,1 ghost Char,g Char,ghost Char,H1 Char,Kapitel Char,Arial 14 Fett Char,Arial 14 Fett1 Char,Chapter Char"/>
    <w:basedOn w:val="DefaultParagraphFont"/>
    <w:link w:val="Heading1"/>
    <w:rsid w:val="000D45F4"/>
    <w:rPr>
      <w:rFonts w:asciiTheme="majorHAnsi" w:eastAsiaTheme="majorEastAsia" w:hAnsiTheme="majorHAnsi" w:cstheme="majorBidi"/>
      <w:color w:val="262626" w:themeColor="text1" w:themeTint="D9"/>
      <w:kern w:val="0"/>
      <w:sz w:val="40"/>
      <w:szCs w:val="40"/>
      <w:lang w:val="lt-LT" w:eastAsia="lt-LT"/>
      <w14:ligatures w14:val="none"/>
    </w:rPr>
  </w:style>
  <w:style w:type="character" w:customStyle="1" w:styleId="Heading2Char">
    <w:name w:val="Heading 2 Char"/>
    <w:aliases w:val="HD2 Char,Title Header2 Char,Straipsnis Char,2 Char,body Char,H2 Char,h2 Char,PIM2 Char,prop2 Char,2 headline Char,h Char,pc plus heading2 Char,A.B.C. Char,Abschnitt Char,Arial 12 Fett Kursiv Char,TF-Overskrit 2 Char,H21 Char,H22 Char"/>
    <w:basedOn w:val="DefaultParagraphFont"/>
    <w:link w:val="Heading2"/>
    <w:rsid w:val="000D45F4"/>
    <w:rPr>
      <w:rFonts w:asciiTheme="majorHAnsi" w:eastAsiaTheme="majorEastAsia" w:hAnsiTheme="majorHAnsi" w:cstheme="majorBidi"/>
      <w:color w:val="ED7D31" w:themeColor="accent2"/>
      <w:kern w:val="0"/>
      <w:sz w:val="36"/>
      <w:szCs w:val="36"/>
      <w:lang w:val="lt-LT" w:eastAsia="lt-LT"/>
      <w14:ligatures w14:val="none"/>
    </w:rPr>
  </w:style>
  <w:style w:type="character" w:customStyle="1" w:styleId="Heading3Char">
    <w:name w:val="Heading 3 Char"/>
    <w:aliases w:val="Section Header3 Char,Sub-Clause Paragraph Char,l3 Char,h3 Char,H3 Char,3heading Char,heading 3 Char,3 bullet Char,bullet Char,SECOND Char,Second Char,BLANK2 Char,4 bullet Char,bdullet Char,pc heading3 Char,1.2.3. Char,Org Heading 1 Char"/>
    <w:basedOn w:val="DefaultParagraphFont"/>
    <w:link w:val="Heading3"/>
    <w:rsid w:val="000D45F4"/>
    <w:rPr>
      <w:rFonts w:asciiTheme="majorHAnsi" w:eastAsiaTheme="majorEastAsia" w:hAnsiTheme="majorHAnsi" w:cstheme="majorBidi"/>
      <w:color w:val="C45911" w:themeColor="accent2" w:themeShade="BF"/>
      <w:kern w:val="0"/>
      <w:sz w:val="32"/>
      <w:szCs w:val="32"/>
      <w:lang w:val="lt-LT" w:eastAsia="lt-LT"/>
      <w14:ligatures w14:val="none"/>
    </w:rPr>
  </w:style>
  <w:style w:type="character" w:customStyle="1" w:styleId="Heading4Char">
    <w:name w:val="Heading 4 Char"/>
    <w:aliases w:val=" Sub-Clause Sub-paragraph Char,Sub-Clause Sub-paragraph Char,Heading 4 Char Char Char Char Char,I4 Char,4 Char,l4 Char,heading4 Char,I41 Char,41 Char,l41 Char,heading41 Char,h4 Char,4heading Char,H4 Char,4 dash Char,d Char,rh1 Char"/>
    <w:basedOn w:val="DefaultParagraphFont"/>
    <w:link w:val="Heading4"/>
    <w:rsid w:val="000D45F4"/>
    <w:rPr>
      <w:rFonts w:asciiTheme="majorHAnsi" w:eastAsiaTheme="majorEastAsia" w:hAnsiTheme="majorHAnsi" w:cstheme="majorBidi"/>
      <w:i/>
      <w:iCs/>
      <w:color w:val="833C0B" w:themeColor="accent2" w:themeShade="80"/>
      <w:kern w:val="0"/>
      <w:sz w:val="28"/>
      <w:szCs w:val="28"/>
      <w:lang w:val="lt-LT" w:eastAsia="lt-LT"/>
      <w14:ligatures w14:val="none"/>
    </w:rPr>
  </w:style>
  <w:style w:type="character" w:customStyle="1" w:styleId="Heading5Char">
    <w:name w:val="Heading 5 Char"/>
    <w:aliases w:val="H5 Char,PIM 5 Char,5 Char"/>
    <w:basedOn w:val="DefaultParagraphFont"/>
    <w:link w:val="Heading5"/>
    <w:rsid w:val="000D45F4"/>
    <w:rPr>
      <w:rFonts w:asciiTheme="majorHAnsi" w:eastAsiaTheme="majorEastAsia" w:hAnsiTheme="majorHAnsi" w:cstheme="majorBidi"/>
      <w:color w:val="C45911" w:themeColor="accent2" w:themeShade="BF"/>
      <w:kern w:val="0"/>
      <w:sz w:val="24"/>
      <w:szCs w:val="24"/>
      <w:lang w:val="lt-LT" w:eastAsia="lt-LT"/>
      <w14:ligatures w14:val="none"/>
    </w:rPr>
  </w:style>
  <w:style w:type="character" w:customStyle="1" w:styleId="Heading6Char">
    <w:name w:val="Heading 6 Char"/>
    <w:aliases w:val="PIM 6 Char,6 Char,Annex Heading 1 Char"/>
    <w:basedOn w:val="DefaultParagraphFont"/>
    <w:link w:val="Heading6"/>
    <w:rsid w:val="000D45F4"/>
    <w:rPr>
      <w:rFonts w:asciiTheme="majorHAnsi" w:eastAsiaTheme="majorEastAsia" w:hAnsiTheme="majorHAnsi" w:cstheme="majorBidi"/>
      <w:i/>
      <w:iCs/>
      <w:color w:val="833C0B" w:themeColor="accent2" w:themeShade="80"/>
      <w:kern w:val="0"/>
      <w:sz w:val="24"/>
      <w:szCs w:val="24"/>
      <w:lang w:val="lt-LT" w:eastAsia="lt-LT"/>
      <w14:ligatures w14:val="none"/>
    </w:rPr>
  </w:style>
  <w:style w:type="character" w:customStyle="1" w:styleId="Heading7Char">
    <w:name w:val="Heading 7 Char"/>
    <w:aliases w:val="PIM 7 Char,LKIIS specifikacija Char,Annex Heading 2 Char"/>
    <w:basedOn w:val="DefaultParagraphFont"/>
    <w:link w:val="Heading7"/>
    <w:rsid w:val="000D45F4"/>
    <w:rPr>
      <w:rFonts w:asciiTheme="majorHAnsi" w:eastAsiaTheme="majorEastAsia" w:hAnsiTheme="majorHAnsi" w:cstheme="majorBidi"/>
      <w:b/>
      <w:bCs/>
      <w:color w:val="833C0B" w:themeColor="accent2" w:themeShade="80"/>
      <w:kern w:val="0"/>
      <w:lang w:val="lt-LT" w:eastAsia="lt-LT"/>
      <w14:ligatures w14:val="none"/>
    </w:rPr>
  </w:style>
  <w:style w:type="character" w:customStyle="1" w:styleId="Heading8Char">
    <w:name w:val="Heading 8 Char"/>
    <w:basedOn w:val="DefaultParagraphFont"/>
    <w:link w:val="Heading8"/>
    <w:rsid w:val="000D45F4"/>
    <w:rPr>
      <w:rFonts w:asciiTheme="majorHAnsi" w:eastAsiaTheme="majorEastAsia" w:hAnsiTheme="majorHAnsi" w:cstheme="majorBidi"/>
      <w:color w:val="833C0B" w:themeColor="accent2" w:themeShade="80"/>
      <w:kern w:val="0"/>
      <w:lang w:val="lt-LT" w:eastAsia="lt-LT"/>
      <w14:ligatures w14:val="none"/>
    </w:rPr>
  </w:style>
  <w:style w:type="character" w:customStyle="1" w:styleId="Heading9Char">
    <w:name w:val="Heading 9 Char"/>
    <w:aliases w:val="PIM 9 Char,Annex Heading 4 Char"/>
    <w:basedOn w:val="DefaultParagraphFont"/>
    <w:link w:val="Heading9"/>
    <w:rsid w:val="000D45F4"/>
    <w:rPr>
      <w:rFonts w:asciiTheme="majorHAnsi" w:eastAsiaTheme="majorEastAsia" w:hAnsiTheme="majorHAnsi" w:cstheme="majorBidi"/>
      <w:i/>
      <w:iCs/>
      <w:color w:val="833C0B" w:themeColor="accent2" w:themeShade="80"/>
      <w:kern w:val="0"/>
      <w:lang w:val="lt-LT" w:eastAsia="lt-LT"/>
      <w14:ligatures w14:val="none"/>
    </w:rPr>
  </w:style>
  <w:style w:type="character" w:styleId="Hyperlink">
    <w:name w:val="Hyperlink"/>
    <w:basedOn w:val="DefaultParagraphFont"/>
    <w:uiPriority w:val="99"/>
    <w:unhideWhenUsed/>
    <w:rsid w:val="000D45F4"/>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Footnote,Footnote Text Char Char,fn"/>
    <w:basedOn w:val="Normal"/>
    <w:link w:val="FootnoteTextChar"/>
    <w:uiPriority w:val="99"/>
    <w:unhideWhenUsed/>
    <w:rsid w:val="000D45F4"/>
    <w:pPr>
      <w:spacing w:line="276" w:lineRule="auto"/>
    </w:pPr>
    <w:rPr>
      <w:rFonts w:eastAsiaTheme="minorEastAsia"/>
      <w:kern w:val="0"/>
      <w:sz w:val="20"/>
      <w:szCs w:val="20"/>
      <w:lang w:eastAsia="lt-LT"/>
      <w14:ligatures w14:val="none"/>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Footnote Char,fn Char"/>
    <w:basedOn w:val="DefaultParagraphFont"/>
    <w:link w:val="FootnoteText"/>
    <w:uiPriority w:val="99"/>
    <w:rsid w:val="000D45F4"/>
    <w:rPr>
      <w:rFonts w:eastAsiaTheme="minorEastAsia"/>
      <w:kern w:val="0"/>
      <w:sz w:val="20"/>
      <w:szCs w:val="20"/>
      <w:lang w:val="lt-LT" w:eastAsia="lt-LT"/>
      <w14:ligatures w14:val="none"/>
    </w:rPr>
  </w:style>
  <w:style w:type="paragraph" w:styleId="CommentText">
    <w:name w:val="annotation text"/>
    <w:aliases w:val=" Diagrama Diagrama Diagrama, Diagrama Diagrama,Diagrama Diagrama Diagrama,Diagrama Diagrama,Diagrama, Diagrama Diagrama Diagrama Diagrama, Diagrama Diagrama Char Char, Diagrama2 Diagrama Diagrama Diagrama,Diagrama Diagrama Char Char"/>
    <w:basedOn w:val="Normal"/>
    <w:link w:val="CommentTextChar"/>
    <w:uiPriority w:val="99"/>
    <w:unhideWhenUsed/>
    <w:rsid w:val="000D45F4"/>
    <w:pPr>
      <w:spacing w:line="276" w:lineRule="auto"/>
    </w:pPr>
    <w:rPr>
      <w:rFonts w:eastAsiaTheme="minorEastAsia"/>
      <w:kern w:val="0"/>
      <w:sz w:val="20"/>
      <w:szCs w:val="20"/>
      <w:lang w:eastAsia="lt-LT"/>
      <w14:ligatures w14:val="none"/>
    </w:rPr>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link w:val="CommentText"/>
    <w:uiPriority w:val="99"/>
    <w:rsid w:val="000D45F4"/>
    <w:rPr>
      <w:rFonts w:eastAsiaTheme="minorEastAsia"/>
      <w:kern w:val="0"/>
      <w:sz w:val="20"/>
      <w:szCs w:val="20"/>
      <w:lang w:val="lt-LT" w:eastAsia="lt-LT"/>
      <w14:ligatures w14:val="none"/>
    </w:rPr>
  </w:style>
  <w:style w:type="paragraph" w:styleId="Subtitle">
    <w:name w:val="Subtitle"/>
    <w:basedOn w:val="Normal"/>
    <w:next w:val="Normal"/>
    <w:link w:val="SubtitleChar"/>
    <w:uiPriority w:val="99"/>
    <w:rsid w:val="000D45F4"/>
    <w:pPr>
      <w:numPr>
        <w:ilvl w:val="1"/>
      </w:numPr>
      <w:spacing w:after="240" w:line="276" w:lineRule="auto"/>
    </w:pPr>
    <w:rPr>
      <w:rFonts w:eastAsiaTheme="minorEastAsia"/>
      <w:caps/>
      <w:color w:val="404040" w:themeColor="text1" w:themeTint="BF"/>
      <w:spacing w:val="20"/>
      <w:kern w:val="0"/>
      <w:sz w:val="28"/>
      <w:szCs w:val="28"/>
      <w:lang w:eastAsia="lt-LT"/>
      <w14:ligatures w14:val="none"/>
    </w:rPr>
  </w:style>
  <w:style w:type="character" w:customStyle="1" w:styleId="SubtitleChar">
    <w:name w:val="Subtitle Char"/>
    <w:basedOn w:val="DefaultParagraphFont"/>
    <w:link w:val="Subtitle"/>
    <w:uiPriority w:val="99"/>
    <w:rsid w:val="000D45F4"/>
    <w:rPr>
      <w:rFonts w:eastAsiaTheme="minorEastAsia"/>
      <w:caps/>
      <w:color w:val="404040" w:themeColor="text1" w:themeTint="BF"/>
      <w:spacing w:val="20"/>
      <w:kern w:val="0"/>
      <w:sz w:val="28"/>
      <w:szCs w:val="28"/>
      <w:lang w:val="lt-LT"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D45F4"/>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D45F4"/>
    <w:pPr>
      <w:spacing w:line="276" w:lineRule="auto"/>
      <w:ind w:left="720"/>
      <w:contextualSpacing/>
    </w:pPr>
    <w:rPr>
      <w:lang w:val="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Voetnootverwijzing"/>
    <w:basedOn w:val="DefaultParagraphFont"/>
    <w:uiPriority w:val="99"/>
    <w:unhideWhenUsed/>
    <w:rsid w:val="000D45F4"/>
    <w:rPr>
      <w:vertAlign w:val="superscript"/>
    </w:rPr>
  </w:style>
  <w:style w:type="character" w:styleId="CommentReference">
    <w:name w:val="annotation reference"/>
    <w:basedOn w:val="DefaultParagraphFont"/>
    <w:uiPriority w:val="99"/>
    <w:unhideWhenUsed/>
    <w:rsid w:val="000D45F4"/>
    <w:rPr>
      <w:sz w:val="16"/>
      <w:szCs w:val="16"/>
    </w:rPr>
  </w:style>
  <w:style w:type="table" w:styleId="TableGrid">
    <w:name w:val="Table Grid"/>
    <w:basedOn w:val="TableNormal"/>
    <w:uiPriority w:val="39"/>
    <w:rsid w:val="000D45F4"/>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0D45F4"/>
    <w:pPr>
      <w:spacing w:line="276" w:lineRule="auto"/>
    </w:pPr>
    <w:rPr>
      <w:rFonts w:ascii="Segoe UI" w:eastAsiaTheme="minorEastAsia" w:hAnsi="Segoe UI" w:cs="Segoe UI"/>
      <w:kern w:val="0"/>
      <w:sz w:val="18"/>
      <w:szCs w:val="18"/>
      <w:lang w:eastAsia="lt-LT"/>
      <w14:ligatures w14:val="none"/>
    </w:rPr>
  </w:style>
  <w:style w:type="character" w:customStyle="1" w:styleId="BalloonTextChar">
    <w:name w:val="Balloon Text Char"/>
    <w:basedOn w:val="DefaultParagraphFont"/>
    <w:link w:val="BalloonText"/>
    <w:rsid w:val="000D45F4"/>
    <w:rPr>
      <w:rFonts w:ascii="Segoe UI" w:eastAsiaTheme="minorEastAsia" w:hAnsi="Segoe UI" w:cs="Segoe UI"/>
      <w:kern w:val="0"/>
      <w:sz w:val="18"/>
      <w:szCs w:val="18"/>
      <w:lang w:val="lt-LT" w:eastAsia="lt-LT"/>
      <w14:ligatures w14:val="none"/>
    </w:rPr>
  </w:style>
  <w:style w:type="character" w:styleId="UnresolvedMention">
    <w:name w:val="Unresolved Mention"/>
    <w:basedOn w:val="DefaultParagraphFont"/>
    <w:uiPriority w:val="99"/>
    <w:unhideWhenUsed/>
    <w:rsid w:val="000D45F4"/>
    <w:rPr>
      <w:color w:val="808080"/>
      <w:shd w:val="clear" w:color="auto" w:fill="E6E6E6"/>
    </w:rPr>
  </w:style>
  <w:style w:type="paragraph" w:styleId="CommentSubject">
    <w:name w:val="annotation subject"/>
    <w:basedOn w:val="CommentText"/>
    <w:next w:val="CommentText"/>
    <w:link w:val="CommentSubjectChar"/>
    <w:unhideWhenUsed/>
    <w:rsid w:val="000D45F4"/>
    <w:rPr>
      <w:b/>
      <w:bCs/>
    </w:rPr>
  </w:style>
  <w:style w:type="character" w:customStyle="1" w:styleId="CommentSubjectChar">
    <w:name w:val="Comment Subject Char"/>
    <w:basedOn w:val="CommentTextChar"/>
    <w:link w:val="CommentSubject"/>
    <w:rsid w:val="000D45F4"/>
    <w:rPr>
      <w:rFonts w:eastAsiaTheme="minorEastAsia"/>
      <w:b/>
      <w:bCs/>
      <w:kern w:val="0"/>
      <w:sz w:val="20"/>
      <w:szCs w:val="20"/>
      <w:lang w:val="lt-LT" w:eastAsia="lt-LT"/>
      <w14:ligatures w14:val="none"/>
    </w:rPr>
  </w:style>
  <w:style w:type="paragraph" w:styleId="NormalWeb">
    <w:name w:val="Normal (Web)"/>
    <w:basedOn w:val="Normal"/>
    <w:uiPriority w:val="99"/>
    <w:unhideWhenUsed/>
    <w:rsid w:val="000D45F4"/>
    <w:pPr>
      <w:spacing w:before="100" w:beforeAutospacing="1" w:after="100" w:afterAutospacing="1" w:line="276" w:lineRule="auto"/>
    </w:pPr>
    <w:rPr>
      <w:rFonts w:eastAsiaTheme="minorEastAsia"/>
      <w:kern w:val="0"/>
      <w:sz w:val="21"/>
      <w:szCs w:val="21"/>
      <w:lang w:eastAsia="lt-LT"/>
      <w14:ligatures w14:val="none"/>
    </w:rPr>
  </w:style>
  <w:style w:type="character" w:customStyle="1" w:styleId="pildymui">
    <w:name w:val="pildymui"/>
    <w:basedOn w:val="DefaultParagraphFont"/>
    <w:rsid w:val="000D45F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body tesx"/>
    <w:basedOn w:val="Normal"/>
    <w:link w:val="BodyTextChar"/>
    <w:rsid w:val="000D45F4"/>
    <w:pPr>
      <w:spacing w:line="276" w:lineRule="auto"/>
      <w:ind w:firstLine="567"/>
      <w:jc w:val="both"/>
    </w:pPr>
    <w:rPr>
      <w:rFonts w:eastAsiaTheme="minorEastAsia"/>
      <w:kern w:val="0"/>
      <w:sz w:val="21"/>
      <w:szCs w:val="20"/>
      <w:lang w:eastAsia="lt-LT"/>
      <w14:ligatures w14:val="none"/>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D45F4"/>
    <w:rPr>
      <w:rFonts w:eastAsiaTheme="minorEastAsia"/>
      <w:kern w:val="0"/>
      <w:sz w:val="21"/>
      <w:szCs w:val="20"/>
      <w:lang w:val="lt-LT" w:eastAsia="lt-LT"/>
      <w14:ligatures w14:val="none"/>
    </w:rPr>
  </w:style>
  <w:style w:type="character" w:customStyle="1" w:styleId="Internetlink">
    <w:name w:val="Internet link"/>
    <w:rsid w:val="000D45F4"/>
    <w:rPr>
      <w:color w:val="000080"/>
      <w:u w:val="single"/>
    </w:rPr>
  </w:style>
  <w:style w:type="paragraph" w:styleId="Header">
    <w:name w:val="header"/>
    <w:aliases w:val="Specialioji žyma"/>
    <w:basedOn w:val="Normal"/>
    <w:link w:val="HeaderChar"/>
    <w:uiPriority w:val="99"/>
    <w:unhideWhenUsed/>
    <w:rsid w:val="000D45F4"/>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HeaderChar">
    <w:name w:val="Header Char"/>
    <w:aliases w:val="Specialioji žyma Char"/>
    <w:basedOn w:val="DefaultParagraphFont"/>
    <w:link w:val="Header"/>
    <w:uiPriority w:val="99"/>
    <w:rsid w:val="000D45F4"/>
    <w:rPr>
      <w:rFonts w:eastAsiaTheme="minorEastAsia"/>
      <w:kern w:val="0"/>
      <w:sz w:val="21"/>
      <w:szCs w:val="21"/>
      <w:lang w:val="lt-LT" w:eastAsia="lt-LT"/>
      <w14:ligatures w14:val="none"/>
    </w:rPr>
  </w:style>
  <w:style w:type="paragraph" w:styleId="Footer">
    <w:name w:val="footer"/>
    <w:aliases w:val="ft"/>
    <w:basedOn w:val="Normal"/>
    <w:link w:val="FooterChar"/>
    <w:uiPriority w:val="99"/>
    <w:unhideWhenUsed/>
    <w:rsid w:val="000D45F4"/>
    <w:pPr>
      <w:tabs>
        <w:tab w:val="center" w:pos="4513"/>
        <w:tab w:val="right" w:pos="9026"/>
      </w:tabs>
      <w:spacing w:line="276" w:lineRule="auto"/>
    </w:pPr>
    <w:rPr>
      <w:rFonts w:eastAsiaTheme="minorEastAsia"/>
      <w:kern w:val="0"/>
      <w:sz w:val="21"/>
      <w:szCs w:val="21"/>
      <w:lang w:eastAsia="lt-LT"/>
      <w14:ligatures w14:val="none"/>
    </w:rPr>
  </w:style>
  <w:style w:type="character" w:customStyle="1" w:styleId="FooterChar">
    <w:name w:val="Footer Char"/>
    <w:aliases w:val="ft Char"/>
    <w:basedOn w:val="DefaultParagraphFont"/>
    <w:link w:val="Footer"/>
    <w:uiPriority w:val="99"/>
    <w:rsid w:val="000D45F4"/>
    <w:rPr>
      <w:rFonts w:eastAsiaTheme="minorEastAsia"/>
      <w:kern w:val="0"/>
      <w:sz w:val="21"/>
      <w:szCs w:val="21"/>
      <w:lang w:val="lt-LT" w:eastAsia="lt-LT"/>
      <w14:ligatures w14:val="none"/>
    </w:rPr>
  </w:style>
  <w:style w:type="paragraph" w:styleId="Revision">
    <w:name w:val="Revision"/>
    <w:hidden/>
    <w:rsid w:val="000D45F4"/>
    <w:pPr>
      <w:spacing w:after="0" w:line="240" w:lineRule="auto"/>
    </w:pPr>
    <w:rPr>
      <w:rFonts w:ascii="Times New Roman" w:eastAsiaTheme="minorEastAsia"/>
      <w:kern w:val="0"/>
      <w:sz w:val="24"/>
      <w:szCs w:val="24"/>
      <w:lang w:val="lt-LT"/>
      <w14:ligatures w14:val="none"/>
    </w:rPr>
  </w:style>
  <w:style w:type="character" w:styleId="SubtleEmphasis">
    <w:name w:val="Subtle Emphasis"/>
    <w:basedOn w:val="DefaultParagraphFont"/>
    <w:uiPriority w:val="19"/>
    <w:qFormat/>
    <w:rsid w:val="000D45F4"/>
    <w:rPr>
      <w:i/>
      <w:iCs/>
      <w:color w:val="595959" w:themeColor="text1" w:themeTint="A6"/>
    </w:rPr>
  </w:style>
  <w:style w:type="paragraph" w:styleId="Caption">
    <w:name w:val="caption"/>
    <w:basedOn w:val="Normal"/>
    <w:next w:val="Normal"/>
    <w:unhideWhenUsed/>
    <w:qFormat/>
    <w:rsid w:val="000D45F4"/>
    <w:pPr>
      <w:spacing w:line="240" w:lineRule="auto"/>
    </w:pPr>
    <w:rPr>
      <w:rFonts w:eastAsiaTheme="minorEastAsia"/>
      <w:b/>
      <w:bCs/>
      <w:color w:val="404040" w:themeColor="text1" w:themeTint="BF"/>
      <w:kern w:val="0"/>
      <w:sz w:val="16"/>
      <w:szCs w:val="16"/>
      <w:lang w:eastAsia="lt-LT"/>
      <w14:ligatures w14:val="none"/>
    </w:rPr>
  </w:style>
  <w:style w:type="paragraph" w:styleId="Title">
    <w:name w:val="Title"/>
    <w:basedOn w:val="Normal"/>
    <w:next w:val="Normal"/>
    <w:link w:val="TitleChar"/>
    <w:uiPriority w:val="10"/>
    <w:qFormat/>
    <w:rsid w:val="000D45F4"/>
    <w:pPr>
      <w:spacing w:after="0" w:line="240" w:lineRule="auto"/>
      <w:contextualSpacing/>
    </w:pPr>
    <w:rPr>
      <w:rFonts w:asciiTheme="majorHAnsi" w:eastAsiaTheme="majorEastAsia" w:hAnsiTheme="majorHAnsi" w:cstheme="majorBidi"/>
      <w:color w:val="262626" w:themeColor="text1" w:themeTint="D9"/>
      <w:kern w:val="0"/>
      <w:sz w:val="96"/>
      <w:szCs w:val="96"/>
      <w:lang w:eastAsia="lt-LT"/>
      <w14:ligatures w14:val="none"/>
    </w:rPr>
  </w:style>
  <w:style w:type="character" w:customStyle="1" w:styleId="TitleChar">
    <w:name w:val="Title Char"/>
    <w:basedOn w:val="DefaultParagraphFont"/>
    <w:link w:val="Title"/>
    <w:uiPriority w:val="10"/>
    <w:rsid w:val="000D45F4"/>
    <w:rPr>
      <w:rFonts w:asciiTheme="majorHAnsi" w:eastAsiaTheme="majorEastAsia" w:hAnsiTheme="majorHAnsi" w:cstheme="majorBidi"/>
      <w:color w:val="262626" w:themeColor="text1" w:themeTint="D9"/>
      <w:kern w:val="0"/>
      <w:sz w:val="96"/>
      <w:szCs w:val="96"/>
      <w:lang w:val="lt-LT" w:eastAsia="lt-LT"/>
      <w14:ligatures w14:val="none"/>
    </w:rPr>
  </w:style>
  <w:style w:type="character" w:styleId="Strong">
    <w:name w:val="Strong"/>
    <w:basedOn w:val="DefaultParagraphFont"/>
    <w:uiPriority w:val="22"/>
    <w:qFormat/>
    <w:rsid w:val="000D45F4"/>
    <w:rPr>
      <w:b/>
      <w:bCs/>
    </w:rPr>
  </w:style>
  <w:style w:type="character" w:styleId="Emphasis">
    <w:name w:val="Emphasis"/>
    <w:basedOn w:val="DefaultParagraphFont"/>
    <w:uiPriority w:val="20"/>
    <w:qFormat/>
    <w:rsid w:val="000D45F4"/>
    <w:rPr>
      <w:i/>
      <w:iCs/>
      <w:color w:val="000000" w:themeColor="text1"/>
    </w:rPr>
  </w:style>
  <w:style w:type="paragraph" w:styleId="NoSpacing">
    <w:name w:val="No Spacing"/>
    <w:link w:val="NoSpacingChar"/>
    <w:uiPriority w:val="1"/>
    <w:qFormat/>
    <w:rsid w:val="000D45F4"/>
    <w:pPr>
      <w:spacing w:after="0" w:line="240" w:lineRule="auto"/>
    </w:pPr>
    <w:rPr>
      <w:rFonts w:eastAsiaTheme="minorEastAsia"/>
      <w:kern w:val="0"/>
      <w:sz w:val="21"/>
      <w:szCs w:val="21"/>
      <w:lang w:val="lt-LT" w:eastAsia="lt-LT"/>
      <w14:ligatures w14:val="none"/>
    </w:rPr>
  </w:style>
  <w:style w:type="paragraph" w:styleId="Quote">
    <w:name w:val="Quote"/>
    <w:basedOn w:val="Normal"/>
    <w:next w:val="Normal"/>
    <w:link w:val="QuoteChar"/>
    <w:uiPriority w:val="29"/>
    <w:qFormat/>
    <w:rsid w:val="000D45F4"/>
    <w:pPr>
      <w:spacing w:before="160" w:line="276" w:lineRule="auto"/>
      <w:ind w:left="720" w:right="720"/>
      <w:jc w:val="center"/>
    </w:pPr>
    <w:rPr>
      <w:rFonts w:asciiTheme="majorHAnsi" w:eastAsiaTheme="majorEastAsia" w:hAnsiTheme="majorHAnsi" w:cstheme="majorBidi"/>
      <w:color w:val="000000" w:themeColor="text1"/>
      <w:kern w:val="0"/>
      <w:sz w:val="24"/>
      <w:szCs w:val="24"/>
      <w:lang w:eastAsia="lt-LT"/>
      <w14:ligatures w14:val="none"/>
    </w:rPr>
  </w:style>
  <w:style w:type="character" w:customStyle="1" w:styleId="QuoteChar">
    <w:name w:val="Quote Char"/>
    <w:basedOn w:val="DefaultParagraphFont"/>
    <w:link w:val="Quote"/>
    <w:uiPriority w:val="29"/>
    <w:rsid w:val="000D45F4"/>
    <w:rPr>
      <w:rFonts w:asciiTheme="majorHAnsi" w:eastAsiaTheme="majorEastAsia" w:hAnsiTheme="majorHAnsi" w:cstheme="majorBidi"/>
      <w:color w:val="000000" w:themeColor="text1"/>
      <w:kern w:val="0"/>
      <w:sz w:val="24"/>
      <w:szCs w:val="24"/>
      <w:lang w:val="lt-LT" w:eastAsia="lt-LT"/>
      <w14:ligatures w14:val="none"/>
    </w:rPr>
  </w:style>
  <w:style w:type="paragraph" w:styleId="IntenseQuote">
    <w:name w:val="Intense Quote"/>
    <w:basedOn w:val="Normal"/>
    <w:next w:val="Normal"/>
    <w:link w:val="IntenseQuoteChar"/>
    <w:uiPriority w:val="30"/>
    <w:rsid w:val="000D45F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kern w:val="0"/>
      <w:sz w:val="24"/>
      <w:szCs w:val="24"/>
      <w:lang w:eastAsia="lt-LT"/>
      <w14:ligatures w14:val="none"/>
    </w:rPr>
  </w:style>
  <w:style w:type="character" w:customStyle="1" w:styleId="IntenseQuoteChar">
    <w:name w:val="Intense Quote Char"/>
    <w:basedOn w:val="DefaultParagraphFont"/>
    <w:link w:val="IntenseQuote"/>
    <w:uiPriority w:val="30"/>
    <w:rsid w:val="000D45F4"/>
    <w:rPr>
      <w:rFonts w:asciiTheme="majorHAnsi" w:eastAsiaTheme="majorEastAsia" w:hAnsiTheme="majorHAnsi" w:cstheme="majorBidi"/>
      <w:kern w:val="0"/>
      <w:sz w:val="24"/>
      <w:szCs w:val="24"/>
      <w:lang w:val="lt-LT" w:eastAsia="lt-LT"/>
      <w14:ligatures w14:val="none"/>
    </w:rPr>
  </w:style>
  <w:style w:type="character" w:styleId="IntenseEmphasis">
    <w:name w:val="Intense Emphasis"/>
    <w:basedOn w:val="DefaultParagraphFont"/>
    <w:uiPriority w:val="21"/>
    <w:rsid w:val="000D45F4"/>
    <w:rPr>
      <w:b/>
      <w:bCs/>
      <w:i/>
      <w:iCs/>
      <w:caps w:val="0"/>
      <w:smallCaps w:val="0"/>
      <w:strike w:val="0"/>
      <w:dstrike w:val="0"/>
      <w:color w:val="ED7D31" w:themeColor="accent2"/>
    </w:rPr>
  </w:style>
  <w:style w:type="character" w:styleId="SubtleReference">
    <w:name w:val="Subtle Reference"/>
    <w:basedOn w:val="DefaultParagraphFont"/>
    <w:uiPriority w:val="31"/>
    <w:rsid w:val="000D45F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rsid w:val="000D45F4"/>
    <w:rPr>
      <w:b/>
      <w:bCs/>
      <w:caps w:val="0"/>
      <w:smallCaps/>
      <w:color w:val="auto"/>
      <w:spacing w:val="0"/>
      <w:u w:val="single"/>
    </w:rPr>
  </w:style>
  <w:style w:type="character" w:styleId="BookTitle">
    <w:name w:val="Book Title"/>
    <w:basedOn w:val="DefaultParagraphFont"/>
    <w:uiPriority w:val="33"/>
    <w:rsid w:val="000D45F4"/>
    <w:rPr>
      <w:b/>
      <w:bCs/>
      <w:caps w:val="0"/>
      <w:smallCaps/>
      <w:spacing w:val="0"/>
    </w:rPr>
  </w:style>
  <w:style w:type="paragraph" w:styleId="TOCHeading">
    <w:name w:val="TOC Heading"/>
    <w:basedOn w:val="Heading1"/>
    <w:next w:val="Normal"/>
    <w:uiPriority w:val="39"/>
    <w:unhideWhenUsed/>
    <w:rsid w:val="000D45F4"/>
    <w:pPr>
      <w:outlineLvl w:val="9"/>
    </w:pPr>
  </w:style>
  <w:style w:type="character" w:customStyle="1" w:styleId="NoSpacingChar">
    <w:name w:val="No Spacing Char"/>
    <w:basedOn w:val="DefaultParagraphFont"/>
    <w:link w:val="NoSpacing"/>
    <w:uiPriority w:val="1"/>
    <w:rsid w:val="000D45F4"/>
    <w:rPr>
      <w:rFonts w:eastAsiaTheme="minorEastAsia"/>
      <w:kern w:val="0"/>
      <w:sz w:val="21"/>
      <w:szCs w:val="21"/>
      <w:lang w:val="lt-LT" w:eastAsia="lt-LT"/>
      <w14:ligatures w14:val="none"/>
    </w:rPr>
  </w:style>
  <w:style w:type="character" w:styleId="PlaceholderText">
    <w:name w:val="Placeholder Text"/>
    <w:basedOn w:val="DefaultParagraphFont"/>
    <w:uiPriority w:val="67"/>
    <w:rsid w:val="000D45F4"/>
    <w:rPr>
      <w:color w:val="808080"/>
    </w:rPr>
  </w:style>
  <w:style w:type="paragraph" w:styleId="TOC1">
    <w:name w:val="toc 1"/>
    <w:basedOn w:val="Normal"/>
    <w:next w:val="Normal"/>
    <w:autoRedefine/>
    <w:uiPriority w:val="39"/>
    <w:unhideWhenUsed/>
    <w:rsid w:val="000D45F4"/>
    <w:pPr>
      <w:tabs>
        <w:tab w:val="left" w:pos="142"/>
        <w:tab w:val="left" w:pos="480"/>
        <w:tab w:val="left" w:pos="660"/>
        <w:tab w:val="right" w:leader="dot" w:pos="9345"/>
        <w:tab w:val="right" w:leader="dot" w:pos="9962"/>
      </w:tabs>
      <w:spacing w:after="0" w:line="276" w:lineRule="auto"/>
      <w:ind w:left="426" w:hanging="284"/>
    </w:pPr>
    <w:rPr>
      <w:rFonts w:eastAsiaTheme="minorEastAsia"/>
      <w:kern w:val="0"/>
      <w:sz w:val="21"/>
      <w:szCs w:val="21"/>
      <w:lang w:eastAsia="lt-LT"/>
      <w14:ligatures w14:val="none"/>
    </w:rPr>
  </w:style>
  <w:style w:type="paragraph" w:customStyle="1" w:styleId="tajtip">
    <w:name w:val="tajtip"/>
    <w:basedOn w:val="Normal"/>
    <w:rsid w:val="000D45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FollowedHyperlink">
    <w:name w:val="FollowedHyperlink"/>
    <w:basedOn w:val="DefaultParagraphFont"/>
    <w:unhideWhenUsed/>
    <w:rsid w:val="000D45F4"/>
    <w:rPr>
      <w:color w:val="954F72" w:themeColor="followedHyperlink"/>
      <w:u w:val="single"/>
    </w:rPr>
  </w:style>
  <w:style w:type="paragraph" w:customStyle="1" w:styleId="Body2">
    <w:name w:val="Body 2"/>
    <w:rsid w:val="000D45F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numbering" w:customStyle="1" w:styleId="List51">
    <w:name w:val="List 51"/>
    <w:basedOn w:val="NoList"/>
    <w:rsid w:val="000D45F4"/>
    <w:pPr>
      <w:numPr>
        <w:numId w:val="1"/>
      </w:numPr>
    </w:pPr>
  </w:style>
  <w:style w:type="paragraph" w:styleId="TOC2">
    <w:name w:val="toc 2"/>
    <w:basedOn w:val="Normal"/>
    <w:next w:val="Normal"/>
    <w:autoRedefine/>
    <w:uiPriority w:val="39"/>
    <w:unhideWhenUsed/>
    <w:rsid w:val="000D45F4"/>
    <w:pPr>
      <w:tabs>
        <w:tab w:val="right" w:leader="dot" w:pos="9962"/>
      </w:tabs>
      <w:spacing w:after="0" w:line="276" w:lineRule="auto"/>
      <w:ind w:left="220"/>
    </w:pPr>
    <w:rPr>
      <w:rFonts w:eastAsiaTheme="minorEastAsia"/>
      <w:kern w:val="0"/>
      <w:sz w:val="21"/>
      <w:szCs w:val="21"/>
      <w:lang w:eastAsia="lt-LT"/>
      <w14:ligatures w14:val="none"/>
    </w:rPr>
  </w:style>
  <w:style w:type="table" w:customStyle="1" w:styleId="TableGrid2">
    <w:name w:val="Table Grid2"/>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0D45F4"/>
    <w:pPr>
      <w:numPr>
        <w:numId w:val="2"/>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Normal"/>
    <w:rsid w:val="000D45F4"/>
    <w:pPr>
      <w:numPr>
        <w:ilvl w:val="1"/>
        <w:numId w:val="2"/>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rsid w:val="000D45F4"/>
    <w:pPr>
      <w:numPr>
        <w:ilvl w:val="2"/>
      </w:numPr>
    </w:pPr>
  </w:style>
  <w:style w:type="paragraph" w:customStyle="1" w:styleId="Heading">
    <w:name w:val="Heading"/>
    <w:next w:val="Body2"/>
    <w:rsid w:val="000D45F4"/>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paragraph" w:styleId="EndnoteText">
    <w:name w:val="endnote text"/>
    <w:basedOn w:val="Normal"/>
    <w:link w:val="EndnoteTextChar"/>
    <w:uiPriority w:val="99"/>
    <w:semiHidden/>
    <w:unhideWhenUsed/>
    <w:rsid w:val="000D45F4"/>
    <w:pPr>
      <w:spacing w:after="0" w:line="240" w:lineRule="auto"/>
    </w:pPr>
    <w:rPr>
      <w:rFonts w:eastAsiaTheme="minorEastAsia"/>
      <w:kern w:val="0"/>
      <w:sz w:val="20"/>
      <w:szCs w:val="20"/>
      <w:lang w:eastAsia="lt-LT"/>
      <w14:ligatures w14:val="none"/>
    </w:rPr>
  </w:style>
  <w:style w:type="character" w:customStyle="1" w:styleId="EndnoteTextChar">
    <w:name w:val="Endnote Text Char"/>
    <w:basedOn w:val="DefaultParagraphFont"/>
    <w:link w:val="EndnoteText"/>
    <w:uiPriority w:val="99"/>
    <w:semiHidden/>
    <w:rsid w:val="000D45F4"/>
    <w:rPr>
      <w:rFonts w:eastAsiaTheme="minorEastAsia"/>
      <w:kern w:val="0"/>
      <w:sz w:val="20"/>
      <w:szCs w:val="20"/>
      <w:lang w:val="lt-LT" w:eastAsia="lt-LT"/>
      <w14:ligatures w14:val="none"/>
    </w:rPr>
  </w:style>
  <w:style w:type="character" w:styleId="EndnoteReference">
    <w:name w:val="endnote reference"/>
    <w:basedOn w:val="DefaultParagraphFont"/>
    <w:uiPriority w:val="99"/>
    <w:semiHidden/>
    <w:unhideWhenUsed/>
    <w:rsid w:val="000D45F4"/>
    <w:rPr>
      <w:vertAlign w:val="superscript"/>
    </w:rPr>
  </w:style>
  <w:style w:type="character" w:customStyle="1" w:styleId="Normal12ptChar">
    <w:name w:val="Normal + 12 pt Char"/>
    <w:basedOn w:val="DefaultParagraphFont"/>
    <w:link w:val="Normal12pt"/>
    <w:locked/>
    <w:rsid w:val="000D45F4"/>
  </w:style>
  <w:style w:type="paragraph" w:customStyle="1" w:styleId="Normal12pt">
    <w:name w:val="Normal + 12 pt"/>
    <w:basedOn w:val="Normal"/>
    <w:link w:val="Normal12ptChar"/>
    <w:rsid w:val="000D45F4"/>
    <w:pPr>
      <w:spacing w:after="0" w:line="240" w:lineRule="auto"/>
      <w:ind w:right="-283"/>
      <w:jc w:val="both"/>
    </w:pPr>
    <w:rPr>
      <w:lang w:val="en-US"/>
    </w:rPr>
  </w:style>
  <w:style w:type="paragraph" w:customStyle="1" w:styleId="pf0">
    <w:name w:val="pf0"/>
    <w:basedOn w:val="Normal"/>
    <w:rsid w:val="000D45F4"/>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cf01">
    <w:name w:val="cf01"/>
    <w:basedOn w:val="DefaultParagraphFont"/>
    <w:rsid w:val="000D45F4"/>
    <w:rPr>
      <w:rFonts w:ascii="Segoe UI" w:hAnsi="Segoe UI" w:cs="Segoe UI" w:hint="default"/>
      <w:sz w:val="18"/>
      <w:szCs w:val="18"/>
    </w:rPr>
  </w:style>
  <w:style w:type="character" w:styleId="Mention">
    <w:name w:val="Mention"/>
    <w:basedOn w:val="DefaultParagraphFont"/>
    <w:uiPriority w:val="99"/>
    <w:unhideWhenUsed/>
    <w:rsid w:val="000D45F4"/>
    <w:rPr>
      <w:color w:val="2B579A"/>
      <w:shd w:val="clear" w:color="auto" w:fill="E6E6E6"/>
    </w:rPr>
  </w:style>
  <w:style w:type="table" w:customStyle="1" w:styleId="3">
    <w:name w:val="3"/>
    <w:basedOn w:val="TableNormal"/>
    <w:rsid w:val="000D45F4"/>
    <w:pPr>
      <w:spacing w:after="0" w:line="240" w:lineRule="auto"/>
    </w:pPr>
    <w:rPr>
      <w:rFonts w:ascii="Calibri" w:eastAsia="Calibri" w:hAnsi="Calibri" w:cs="Calibri"/>
      <w:kern w:val="0"/>
      <w:sz w:val="20"/>
      <w:szCs w:val="20"/>
      <w:lang w:val="lt-LT"/>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0D45F4"/>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0D45F4"/>
    <w:rPr>
      <w:rFonts w:ascii="Times New Roman" w:eastAsia="Times New Roman" w:hAnsi="Times New Roman" w:cs="Times New Roman"/>
      <w:kern w:val="0"/>
      <w:lang w:val="lt-LT"/>
      <w14:ligatures w14:val="none"/>
    </w:rPr>
  </w:style>
  <w:style w:type="paragraph" w:styleId="BodyTextIndent2">
    <w:name w:val="Body Text Indent 2"/>
    <w:basedOn w:val="Normal"/>
    <w:link w:val="BodyTextIndent2Char"/>
    <w:unhideWhenUsed/>
    <w:rsid w:val="000D45F4"/>
    <w:pPr>
      <w:spacing w:after="120" w:line="480" w:lineRule="auto"/>
      <w:ind w:left="283"/>
    </w:pPr>
    <w:rPr>
      <w:rFonts w:eastAsiaTheme="minorEastAsia"/>
      <w:kern w:val="0"/>
      <w:sz w:val="21"/>
      <w:szCs w:val="21"/>
      <w:lang w:eastAsia="lt-LT"/>
      <w14:ligatures w14:val="none"/>
    </w:rPr>
  </w:style>
  <w:style w:type="character" w:customStyle="1" w:styleId="BodyTextIndent2Char">
    <w:name w:val="Body Text Indent 2 Char"/>
    <w:basedOn w:val="DefaultParagraphFont"/>
    <w:link w:val="BodyTextIndent2"/>
    <w:rsid w:val="000D45F4"/>
    <w:rPr>
      <w:rFonts w:eastAsiaTheme="minorEastAsia"/>
      <w:kern w:val="0"/>
      <w:sz w:val="21"/>
      <w:szCs w:val="21"/>
      <w:lang w:val="lt-LT" w:eastAsia="lt-LT"/>
      <w14:ligatures w14:val="none"/>
    </w:rPr>
  </w:style>
  <w:style w:type="character" w:customStyle="1" w:styleId="cf11">
    <w:name w:val="cf11"/>
    <w:basedOn w:val="DefaultParagraphFont"/>
    <w:rsid w:val="000D45F4"/>
    <w:rPr>
      <w:rFonts w:ascii="Segoe UI" w:hAnsi="Segoe UI" w:cs="Segoe UI" w:hint="default"/>
      <w:color w:val="0000FF"/>
      <w:sz w:val="18"/>
      <w:szCs w:val="18"/>
    </w:rPr>
  </w:style>
  <w:style w:type="character" w:customStyle="1" w:styleId="cf21">
    <w:name w:val="cf21"/>
    <w:basedOn w:val="DefaultParagraphFont"/>
    <w:rsid w:val="000D45F4"/>
    <w:rPr>
      <w:rFonts w:ascii="Segoe UI" w:hAnsi="Segoe UI" w:cs="Segoe UI" w:hint="default"/>
      <w:color w:val="538135"/>
      <w:sz w:val="18"/>
      <w:szCs w:val="18"/>
    </w:rPr>
  </w:style>
  <w:style w:type="table" w:customStyle="1" w:styleId="TableGrid1">
    <w:name w:val="Table Grid1"/>
    <w:basedOn w:val="TableNormal"/>
    <w:uiPriority w:val="59"/>
    <w:rsid w:val="000D45F4"/>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rsid w:val="000D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lt-LT"/>
      <w14:ligatures w14:val="none"/>
    </w:rPr>
  </w:style>
  <w:style w:type="character" w:customStyle="1" w:styleId="HTMLPreformattedChar">
    <w:name w:val="HTML Preformatted Char"/>
    <w:basedOn w:val="DefaultParagraphFont"/>
    <w:link w:val="HTMLPreformatted"/>
    <w:rsid w:val="000D45F4"/>
    <w:rPr>
      <w:rFonts w:ascii="Courier New" w:eastAsia="Times New Roman" w:hAnsi="Courier New" w:cs="Courier New"/>
      <w:kern w:val="0"/>
      <w:sz w:val="20"/>
      <w:szCs w:val="20"/>
      <w:lang w:val="lt-LT" w:eastAsia="lt-LT"/>
      <w14:ligatures w14:val="none"/>
    </w:rPr>
  </w:style>
  <w:style w:type="table" w:customStyle="1" w:styleId="Lentelstinklelis1">
    <w:name w:val="Lentelės tinklelis1"/>
    <w:basedOn w:val="TableNormal"/>
    <w:next w:val="TableGrid"/>
    <w:uiPriority w:val="9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1"/>
    <w:unhideWhenUsed/>
    <w:rsid w:val="000D45F4"/>
    <w:pPr>
      <w:tabs>
        <w:tab w:val="left" w:pos="4536"/>
      </w:tabs>
      <w:spacing w:after="0" w:line="240" w:lineRule="auto"/>
      <w:ind w:firstLine="2268"/>
      <w:jc w:val="both"/>
    </w:pPr>
    <w:rPr>
      <w:rFonts w:ascii="Times New Roman" w:eastAsia="Calibri" w:hAnsi="Times New Roman" w:cs="Times New Roman"/>
      <w:kern w:val="0"/>
      <w:sz w:val="20"/>
      <w:szCs w:val="20"/>
      <w:lang w:val="en-US"/>
      <w14:ligatures w14:val="none"/>
    </w:rPr>
  </w:style>
  <w:style w:type="character" w:customStyle="1" w:styleId="BodyTextIndent3Char">
    <w:name w:val="Body Text Indent 3 Char"/>
    <w:basedOn w:val="DefaultParagraphFont"/>
    <w:semiHidden/>
    <w:rsid w:val="000D45F4"/>
    <w:rPr>
      <w:sz w:val="16"/>
      <w:szCs w:val="16"/>
      <w:lang w:val="lt-LT"/>
    </w:rPr>
  </w:style>
  <w:style w:type="paragraph" w:styleId="PlainText">
    <w:name w:val="Plain Text"/>
    <w:basedOn w:val="Normal"/>
    <w:link w:val="PlainTextChar1"/>
    <w:semiHidden/>
    <w:unhideWhenUsed/>
    <w:rsid w:val="000D45F4"/>
    <w:pPr>
      <w:spacing w:after="0" w:line="240" w:lineRule="auto"/>
    </w:pPr>
    <w:rPr>
      <w:rFonts w:ascii="Courier New" w:eastAsia="Calibri" w:hAnsi="Courier New" w:cs="Courier New"/>
      <w:kern w:val="0"/>
      <w:sz w:val="20"/>
      <w:szCs w:val="20"/>
      <w:lang w:val="en-US"/>
      <w14:ligatures w14:val="none"/>
    </w:rPr>
  </w:style>
  <w:style w:type="character" w:customStyle="1" w:styleId="PlainTextChar">
    <w:name w:val="Plain Text Char"/>
    <w:basedOn w:val="DefaultParagraphFont"/>
    <w:semiHidden/>
    <w:rsid w:val="000D45F4"/>
    <w:rPr>
      <w:rFonts w:ascii="Consolas" w:hAnsi="Consolas"/>
      <w:sz w:val="21"/>
      <w:szCs w:val="21"/>
      <w:lang w:val="lt-LT"/>
    </w:rPr>
  </w:style>
  <w:style w:type="paragraph" w:customStyle="1" w:styleId="Patvirtinta">
    <w:name w:val="Patvirtinta"/>
    <w:uiPriority w:val="99"/>
    <w:rsid w:val="000D45F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14:ligatures w14:val="none"/>
    </w:rPr>
  </w:style>
  <w:style w:type="paragraph" w:customStyle="1" w:styleId="BodyText3">
    <w:name w:val="Body Text3"/>
    <w:rsid w:val="000D45F4"/>
    <w:pPr>
      <w:snapToGrid w:val="0"/>
      <w:spacing w:after="0" w:line="240" w:lineRule="auto"/>
      <w:ind w:firstLine="312"/>
      <w:jc w:val="both"/>
    </w:pPr>
    <w:rPr>
      <w:rFonts w:ascii="TimesLT" w:eastAsia="Times New Roman" w:hAnsi="TimesLT" w:cs="Times New Roman"/>
      <w:kern w:val="0"/>
      <w:sz w:val="20"/>
      <w:szCs w:val="20"/>
      <w14:ligatures w14:val="none"/>
    </w:rPr>
  </w:style>
  <w:style w:type="paragraph" w:customStyle="1" w:styleId="CentrBoldm">
    <w:name w:val="CentrBoldm"/>
    <w:basedOn w:val="Normal"/>
    <w:uiPriority w:val="99"/>
    <w:rsid w:val="000D45F4"/>
    <w:pPr>
      <w:autoSpaceDE w:val="0"/>
      <w:autoSpaceDN w:val="0"/>
      <w:adjustRightInd w:val="0"/>
      <w:spacing w:after="0" w:line="240" w:lineRule="auto"/>
      <w:jc w:val="center"/>
    </w:pPr>
    <w:rPr>
      <w:rFonts w:ascii="TimesLT" w:eastAsia="Times New Roman" w:hAnsi="TimesLT" w:cs="Times New Roman"/>
      <w:b/>
      <w:bCs/>
      <w:kern w:val="0"/>
      <w:sz w:val="20"/>
      <w:szCs w:val="24"/>
      <w:lang w:val="en-US"/>
      <w14:ligatures w14:val="none"/>
    </w:rPr>
  </w:style>
  <w:style w:type="paragraph" w:customStyle="1" w:styleId="MAZAS">
    <w:name w:val="MAZAS"/>
    <w:rsid w:val="000D45F4"/>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14:ligatures w14:val="none"/>
    </w:rPr>
  </w:style>
  <w:style w:type="paragraph" w:customStyle="1" w:styleId="linija">
    <w:name w:val="linija"/>
    <w:basedOn w:val="Normal"/>
    <w:rsid w:val="000D45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BodyTextIndent3Char1">
    <w:name w:val="Body Text Indent 3 Char1"/>
    <w:link w:val="BodyTextIndent3"/>
    <w:locked/>
    <w:rsid w:val="000D45F4"/>
    <w:rPr>
      <w:rFonts w:ascii="Times New Roman" w:eastAsia="Calibri" w:hAnsi="Times New Roman" w:cs="Times New Roman"/>
      <w:kern w:val="0"/>
      <w:sz w:val="20"/>
      <w:szCs w:val="20"/>
      <w14:ligatures w14:val="none"/>
    </w:rPr>
  </w:style>
  <w:style w:type="character" w:customStyle="1" w:styleId="PlainTextChar1">
    <w:name w:val="Plain Text Char1"/>
    <w:link w:val="PlainText"/>
    <w:semiHidden/>
    <w:locked/>
    <w:rsid w:val="000D45F4"/>
    <w:rPr>
      <w:rFonts w:ascii="Courier New" w:eastAsia="Calibri" w:hAnsi="Courier New" w:cs="Courier New"/>
      <w:kern w:val="0"/>
      <w:sz w:val="20"/>
      <w:szCs w:val="20"/>
      <w14:ligatures w14:val="none"/>
    </w:rPr>
  </w:style>
  <w:style w:type="character" w:customStyle="1" w:styleId="CommentSubjectChar1">
    <w:name w:val="Comment Subject Char1"/>
    <w:semiHidden/>
    <w:locked/>
    <w:rsid w:val="000D45F4"/>
    <w:rPr>
      <w:rFonts w:ascii="Times New Roman" w:eastAsia="Calibri" w:hAnsi="Times New Roman" w:cs="Times New Roman"/>
      <w:sz w:val="28"/>
      <w:lang w:eastAsia="lt-LT"/>
    </w:rPr>
  </w:style>
  <w:style w:type="character" w:customStyle="1" w:styleId="BalloonTextChar1">
    <w:name w:val="Balloon Text Char1"/>
    <w:semiHidden/>
    <w:locked/>
    <w:rsid w:val="000D45F4"/>
    <w:rPr>
      <w:rFonts w:ascii="Tahoma" w:eastAsia="Calibri" w:hAnsi="Tahoma" w:cs="Tahoma"/>
      <w:sz w:val="16"/>
      <w:szCs w:val="16"/>
      <w:lang w:val="en-US"/>
    </w:rPr>
  </w:style>
  <w:style w:type="character" w:customStyle="1" w:styleId="tblrowlbl1">
    <w:name w:val="tblrowlbl1"/>
    <w:rsid w:val="000D45F4"/>
    <w:rPr>
      <w:rFonts w:ascii="Arial" w:hAnsi="Arial" w:cs="Arial" w:hint="default"/>
      <w:b/>
      <w:bCs/>
      <w:color w:val="000000"/>
      <w:sz w:val="18"/>
      <w:szCs w:val="18"/>
      <w:shd w:val="clear" w:color="auto" w:fill="FFFFFF"/>
    </w:rPr>
  </w:style>
  <w:style w:type="character" w:customStyle="1" w:styleId="parahead1">
    <w:name w:val="parahead1"/>
    <w:rsid w:val="000D45F4"/>
    <w:rPr>
      <w:rFonts w:ascii="Verdana" w:hAnsi="Verdana" w:hint="default"/>
      <w:b/>
      <w:bCs/>
      <w:color w:val="000000"/>
      <w:sz w:val="17"/>
      <w:szCs w:val="17"/>
    </w:rPr>
  </w:style>
  <w:style w:type="paragraph" w:customStyle="1" w:styleId="bodytext0">
    <w:name w:val="bodytext"/>
    <w:basedOn w:val="Normal"/>
    <w:rsid w:val="000D45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Default">
    <w:name w:val="Default"/>
    <w:rsid w:val="000D45F4"/>
    <w:pPr>
      <w:autoSpaceDE w:val="0"/>
      <w:autoSpaceDN w:val="0"/>
      <w:adjustRightInd w:val="0"/>
      <w:spacing w:after="0" w:line="240" w:lineRule="auto"/>
    </w:pPr>
    <w:rPr>
      <w:rFonts w:ascii="Times New Roman" w:eastAsia="Calibri" w:hAnsi="Times New Roman" w:cs="Times New Roman"/>
      <w:color w:val="000000"/>
      <w:kern w:val="0"/>
      <w:sz w:val="24"/>
      <w:szCs w:val="24"/>
      <w:lang w:val="lt-LT" w:eastAsia="lt-LT"/>
      <w14:ligatures w14:val="none"/>
    </w:rPr>
  </w:style>
  <w:style w:type="paragraph" w:styleId="BlockText">
    <w:name w:val="Block Text"/>
    <w:basedOn w:val="Normal"/>
    <w:uiPriority w:val="99"/>
    <w:rsid w:val="000D45F4"/>
    <w:pPr>
      <w:spacing w:after="0" w:line="240" w:lineRule="auto"/>
      <w:ind w:left="1440" w:right="142"/>
    </w:pPr>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0D45F4"/>
    <w:pPr>
      <w:spacing w:after="120" w:line="240" w:lineRule="auto"/>
      <w:ind w:left="283"/>
    </w:pPr>
    <w:rPr>
      <w:rFonts w:ascii="Times New Roman" w:eastAsia="Times New Roman" w:hAnsi="Times New Roman" w:cs="Times New Roman"/>
      <w:kern w:val="0"/>
      <w:sz w:val="24"/>
      <w:szCs w:val="20"/>
      <w:lang w:eastAsia="lt-LT"/>
      <w14:ligatures w14:val="none"/>
    </w:rPr>
  </w:style>
  <w:style w:type="character" w:customStyle="1" w:styleId="BodyTextIndentChar">
    <w:name w:val="Body Text Indent Char"/>
    <w:basedOn w:val="DefaultParagraphFont"/>
    <w:link w:val="BodyTextIndent"/>
    <w:rsid w:val="000D45F4"/>
    <w:rPr>
      <w:rFonts w:ascii="Times New Roman" w:eastAsia="Times New Roman" w:hAnsi="Times New Roman" w:cs="Times New Roman"/>
      <w:kern w:val="0"/>
      <w:sz w:val="24"/>
      <w:szCs w:val="20"/>
      <w:lang w:val="lt-LT" w:eastAsia="lt-LT"/>
      <w14:ligatures w14:val="none"/>
    </w:rPr>
  </w:style>
  <w:style w:type="character" w:customStyle="1" w:styleId="normal-h">
    <w:name w:val="normal-h"/>
    <w:rsid w:val="000D45F4"/>
  </w:style>
  <w:style w:type="paragraph" w:customStyle="1" w:styleId="DiagramaDiagramaCharCharDiagramaCharCharDiagrama1CharCharDiagramaDiagramaCharCharDiagramaCharCharDiagramaCharCharDiagrama">
    <w:name w:val="Diagrama Diagrama Char Char Diagrama Char Char Diagrama1 Char Char Diagrama Diagrama Char Char Diagrama Char Char Diagrama Char Char Diagrama"/>
    <w:basedOn w:val="Normal"/>
    <w:rsid w:val="000D45F4"/>
    <w:pPr>
      <w:spacing w:line="240" w:lineRule="exact"/>
    </w:pPr>
    <w:rPr>
      <w:rFonts w:ascii="Tahoma" w:eastAsia="Times New Roman" w:hAnsi="Tahoma" w:cs="Times New Roman"/>
      <w:kern w:val="0"/>
      <w:sz w:val="20"/>
      <w:szCs w:val="20"/>
      <w:lang w:val="en-US"/>
      <w14:ligatures w14:val="none"/>
    </w:rPr>
  </w:style>
  <w:style w:type="paragraph" w:customStyle="1" w:styleId="Skyrius0">
    <w:name w:val="Skyrius"/>
    <w:basedOn w:val="Normal"/>
    <w:link w:val="SkyriusDiagrama"/>
    <w:qFormat/>
    <w:rsid w:val="000D45F4"/>
    <w:pPr>
      <w:numPr>
        <w:numId w:val="3"/>
      </w:numPr>
      <w:tabs>
        <w:tab w:val="left" w:pos="284"/>
      </w:tabs>
      <w:spacing w:before="240" w:after="240" w:line="240" w:lineRule="auto"/>
      <w:ind w:left="0" w:firstLine="0"/>
      <w:jc w:val="center"/>
      <w:outlineLvl w:val="0"/>
    </w:pPr>
    <w:rPr>
      <w:rFonts w:ascii="Times New Roman" w:eastAsia="Calibri" w:hAnsi="Times New Roman" w:cs="Times New Roman"/>
      <w:b/>
      <w:kern w:val="0"/>
      <w:sz w:val="24"/>
      <w:szCs w:val="24"/>
      <w14:ligatures w14:val="none"/>
    </w:rPr>
  </w:style>
  <w:style w:type="paragraph" w:customStyle="1" w:styleId="Skyrius1">
    <w:name w:val="Skyrius1"/>
    <w:basedOn w:val="ListParagraph"/>
    <w:qFormat/>
    <w:rsid w:val="000D45F4"/>
    <w:pPr>
      <w:numPr>
        <w:ilvl w:val="1"/>
        <w:numId w:val="3"/>
      </w:numPr>
      <w:tabs>
        <w:tab w:val="num" w:pos="360"/>
      </w:tabs>
      <w:spacing w:after="0" w:line="240" w:lineRule="auto"/>
      <w:ind w:left="0" w:firstLine="425"/>
      <w:jc w:val="both"/>
      <w:outlineLvl w:val="1"/>
    </w:pPr>
    <w:rPr>
      <w:rFonts w:ascii="Times New Roman" w:eastAsia="Times New Roman" w:hAnsi="Times New Roman" w:cs="Times New Roman"/>
      <w:sz w:val="24"/>
      <w:szCs w:val="24"/>
    </w:rPr>
  </w:style>
  <w:style w:type="character" w:customStyle="1" w:styleId="SkyriusDiagrama">
    <w:name w:val="Skyrius Diagrama"/>
    <w:link w:val="Skyrius0"/>
    <w:rsid w:val="000D45F4"/>
    <w:rPr>
      <w:rFonts w:ascii="Times New Roman" w:eastAsia="Calibri" w:hAnsi="Times New Roman" w:cs="Times New Roman"/>
      <w:b/>
      <w:kern w:val="0"/>
      <w:sz w:val="24"/>
      <w:szCs w:val="24"/>
      <w:lang w:val="lt-LT"/>
      <w14:ligatures w14:val="none"/>
    </w:rPr>
  </w:style>
  <w:style w:type="paragraph" w:customStyle="1" w:styleId="Skyrius2">
    <w:name w:val="Skyrius2"/>
    <w:basedOn w:val="ListParagraph"/>
    <w:qFormat/>
    <w:rsid w:val="000D45F4"/>
    <w:pPr>
      <w:numPr>
        <w:ilvl w:val="2"/>
        <w:numId w:val="3"/>
      </w:numPr>
      <w:tabs>
        <w:tab w:val="num" w:pos="360"/>
      </w:tabs>
      <w:spacing w:after="0" w:line="240" w:lineRule="auto"/>
      <w:ind w:left="0" w:firstLine="425"/>
      <w:jc w:val="both"/>
      <w:outlineLvl w:val="2"/>
    </w:pPr>
    <w:rPr>
      <w:rFonts w:ascii="Times New Roman" w:eastAsia="Times New Roman" w:hAnsi="Times New Roman" w:cs="Times New Roman"/>
      <w:sz w:val="24"/>
      <w:szCs w:val="24"/>
    </w:rPr>
  </w:style>
  <w:style w:type="paragraph" w:customStyle="1" w:styleId="Skyrius3">
    <w:name w:val="Skyrius3"/>
    <w:basedOn w:val="ListParagraph"/>
    <w:qFormat/>
    <w:rsid w:val="000D45F4"/>
    <w:pPr>
      <w:numPr>
        <w:ilvl w:val="3"/>
        <w:numId w:val="3"/>
      </w:numPr>
      <w:tabs>
        <w:tab w:val="num" w:pos="360"/>
      </w:tabs>
      <w:spacing w:after="0" w:line="240" w:lineRule="auto"/>
      <w:ind w:left="0" w:firstLine="426"/>
      <w:jc w:val="both"/>
    </w:pPr>
    <w:rPr>
      <w:rFonts w:ascii="Times New Roman" w:eastAsia="Times New Roman" w:hAnsi="Times New Roman" w:cs="Times New Roman"/>
      <w:sz w:val="24"/>
      <w:szCs w:val="24"/>
    </w:rPr>
  </w:style>
  <w:style w:type="character" w:customStyle="1" w:styleId="Heading1Diagrama">
    <w:name w:val="Heading1 Diagrama"/>
    <w:link w:val="Heading10"/>
    <w:locked/>
    <w:rsid w:val="000D45F4"/>
    <w:rPr>
      <w:rFonts w:ascii="Times New Roman" w:hAnsi="Times New Roman"/>
      <w:b/>
      <w:sz w:val="24"/>
      <w:szCs w:val="24"/>
    </w:rPr>
  </w:style>
  <w:style w:type="paragraph" w:customStyle="1" w:styleId="Heading10">
    <w:name w:val="Heading1"/>
    <w:basedOn w:val="Normal"/>
    <w:link w:val="Heading1Diagrama"/>
    <w:qFormat/>
    <w:rsid w:val="000D45F4"/>
    <w:pPr>
      <w:spacing w:after="200" w:line="276" w:lineRule="auto"/>
    </w:pPr>
    <w:rPr>
      <w:rFonts w:ascii="Times New Roman" w:hAnsi="Times New Roman"/>
      <w:b/>
      <w:sz w:val="24"/>
      <w:szCs w:val="24"/>
      <w:lang w:val="en-US"/>
    </w:rPr>
  </w:style>
  <w:style w:type="paragraph" w:customStyle="1" w:styleId="TEKSTAS">
    <w:name w:val="TEKSTAS"/>
    <w:basedOn w:val="Normal"/>
    <w:rsid w:val="000D45F4"/>
    <w:pPr>
      <w:widowControl w:val="0"/>
      <w:overflowPunct w:val="0"/>
      <w:autoSpaceDE w:val="0"/>
      <w:autoSpaceDN w:val="0"/>
      <w:adjustRightInd w:val="0"/>
      <w:spacing w:before="60" w:after="60" w:line="240" w:lineRule="auto"/>
      <w:jc w:val="both"/>
    </w:pPr>
    <w:rPr>
      <w:rFonts w:ascii="Times New Roman" w:eastAsia="Times New Roman" w:hAnsi="Times New Roman" w:cs="Times New Roman"/>
      <w:kern w:val="0"/>
      <w:sz w:val="24"/>
      <w:szCs w:val="20"/>
      <w:lang w:val="en-GB"/>
      <w14:ligatures w14:val="none"/>
    </w:rPr>
  </w:style>
  <w:style w:type="paragraph" w:customStyle="1" w:styleId="Point1">
    <w:name w:val="Point 1"/>
    <w:basedOn w:val="Normal"/>
    <w:rsid w:val="000D45F4"/>
    <w:pPr>
      <w:spacing w:before="120" w:after="120" w:line="240" w:lineRule="auto"/>
      <w:ind w:left="1418" w:hanging="567"/>
      <w:jc w:val="both"/>
    </w:pPr>
    <w:rPr>
      <w:rFonts w:ascii="Times New Roman" w:eastAsia="Times New Roman" w:hAnsi="Times New Roman" w:cs="Times New Roman"/>
      <w:kern w:val="0"/>
      <w:sz w:val="24"/>
      <w:szCs w:val="20"/>
      <w:lang w:val="en-GB"/>
      <w14:ligatures w14:val="none"/>
    </w:rPr>
  </w:style>
  <w:style w:type="character" w:styleId="PageNumber">
    <w:name w:val="page number"/>
    <w:rsid w:val="000D45F4"/>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0D45F4"/>
    <w:rPr>
      <w:rFonts w:ascii="Times New Roman"/>
      <w:sz w:val="20"/>
      <w:szCs w:val="20"/>
      <w:lang w:eastAsia="en-US"/>
    </w:rPr>
  </w:style>
  <w:style w:type="character" w:customStyle="1" w:styleId="UnresolvedMention1">
    <w:name w:val="Unresolved Mention1"/>
    <w:basedOn w:val="DefaultParagraphFont"/>
    <w:uiPriority w:val="99"/>
    <w:semiHidden/>
    <w:unhideWhenUsed/>
    <w:rsid w:val="000D45F4"/>
    <w:rPr>
      <w:color w:val="605E5C"/>
      <w:shd w:val="clear" w:color="auto" w:fill="E1DFDD"/>
    </w:rPr>
  </w:style>
  <w:style w:type="paragraph" w:customStyle="1" w:styleId="pf1">
    <w:name w:val="pf1"/>
    <w:basedOn w:val="Normal"/>
    <w:rsid w:val="000D45F4"/>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ui-provider">
    <w:name w:val="ui-provider"/>
    <w:basedOn w:val="DefaultParagraphFont"/>
    <w:rsid w:val="000D45F4"/>
  </w:style>
  <w:style w:type="paragraph" w:customStyle="1" w:styleId="TableParagraph">
    <w:name w:val="Table Paragraph"/>
    <w:basedOn w:val="Normal"/>
    <w:uiPriority w:val="1"/>
    <w:qFormat/>
    <w:rsid w:val="000D45F4"/>
    <w:pPr>
      <w:widowControl w:val="0"/>
      <w:autoSpaceDE w:val="0"/>
      <w:autoSpaceDN w:val="0"/>
      <w:spacing w:after="0" w:line="240" w:lineRule="auto"/>
      <w:ind w:left="107"/>
    </w:pPr>
    <w:rPr>
      <w:rFonts w:ascii="Arial" w:eastAsia="Arial" w:hAnsi="Arial" w:cs="Arial"/>
      <w:kern w:val="0"/>
      <w14:ligatures w14:val="none"/>
    </w:rPr>
  </w:style>
  <w:style w:type="paragraph" w:customStyle="1" w:styleId="Style10">
    <w:name w:val="Style10"/>
    <w:basedOn w:val="Normal"/>
    <w:rsid w:val="000D45F4"/>
    <w:pPr>
      <w:widowControl w:val="0"/>
      <w:autoSpaceDE w:val="0"/>
      <w:autoSpaceDN w:val="0"/>
      <w:adjustRightInd w:val="0"/>
      <w:spacing w:after="0" w:line="240" w:lineRule="auto"/>
      <w:ind w:firstLine="720"/>
    </w:pPr>
    <w:rPr>
      <w:rFonts w:ascii="Arial" w:eastAsia="Times New Roman" w:hAnsi="Arial" w:cs="Arial"/>
      <w:kern w:val="0"/>
      <w:sz w:val="20"/>
      <w:szCs w:val="24"/>
      <w:lang w:eastAsia="lt-LT"/>
      <w14:ligatures w14:val="none"/>
    </w:rPr>
  </w:style>
  <w:style w:type="paragraph" w:customStyle="1" w:styleId="Standard">
    <w:name w:val="Standard"/>
    <w:basedOn w:val="Normal"/>
    <w:rsid w:val="000D45F4"/>
    <w:pPr>
      <w:autoSpaceDN w:val="0"/>
      <w:spacing w:after="0" w:line="240" w:lineRule="auto"/>
      <w:ind w:firstLine="567"/>
      <w:jc w:val="both"/>
    </w:pPr>
    <w:rPr>
      <w:rFonts w:ascii="Times New Roman" w:eastAsia="Calibri" w:hAnsi="Times New Roman" w:cs="Times New Roman"/>
      <w:kern w:val="0"/>
      <w:sz w:val="24"/>
      <w:szCs w:val="24"/>
      <w:lang w:eastAsia="zh-CN"/>
      <w14:ligatures w14:val="none"/>
    </w:rPr>
  </w:style>
  <w:style w:type="paragraph" w:styleId="MacroText">
    <w:name w:val="macro"/>
    <w:link w:val="MacroTextChar"/>
    <w:semiHidden/>
    <w:rsid w:val="000D45F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Arial" w:eastAsia="Times New Roman" w:hAnsi="Arial" w:cs="Times New Roman"/>
      <w:kern w:val="0"/>
      <w:sz w:val="20"/>
      <w:szCs w:val="20"/>
      <w:lang w:val="en-GB" w:eastAsia="en-GB"/>
      <w14:ligatures w14:val="none"/>
    </w:rPr>
  </w:style>
  <w:style w:type="character" w:customStyle="1" w:styleId="MacroTextChar">
    <w:name w:val="Macro Text Char"/>
    <w:basedOn w:val="DefaultParagraphFont"/>
    <w:link w:val="MacroText"/>
    <w:semiHidden/>
    <w:rsid w:val="000D45F4"/>
    <w:rPr>
      <w:rFonts w:ascii="Arial" w:eastAsia="Times New Roman" w:hAnsi="Arial" w:cs="Times New Roman"/>
      <w:kern w:val="0"/>
      <w:sz w:val="20"/>
      <w:szCs w:val="20"/>
      <w:lang w:val="en-GB" w:eastAsia="en-GB"/>
      <w14:ligatures w14:val="none"/>
    </w:rPr>
  </w:style>
  <w:style w:type="paragraph" w:styleId="BodyText2">
    <w:name w:val="Body Text 2"/>
    <w:basedOn w:val="Normal"/>
    <w:link w:val="BodyText2Char"/>
    <w:rsid w:val="000D45F4"/>
    <w:pPr>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2Char">
    <w:name w:val="Body Text 2 Char"/>
    <w:basedOn w:val="DefaultParagraphFont"/>
    <w:link w:val="BodyText2"/>
    <w:rsid w:val="000D45F4"/>
    <w:rPr>
      <w:rFonts w:ascii="Times New Roman" w:eastAsia="Times New Roman" w:hAnsi="Times New Roman" w:cs="Times New Roman"/>
      <w:kern w:val="0"/>
      <w:sz w:val="24"/>
      <w:szCs w:val="24"/>
      <w14:ligatures w14:val="none"/>
    </w:rPr>
  </w:style>
  <w:style w:type="paragraph" w:styleId="BodyText30">
    <w:name w:val="Body Text 3"/>
    <w:basedOn w:val="Normal"/>
    <w:link w:val="BodyText3Char"/>
    <w:rsid w:val="000D45F4"/>
    <w:pPr>
      <w:spacing w:after="0" w:line="240" w:lineRule="auto"/>
    </w:pPr>
    <w:rPr>
      <w:rFonts w:ascii="Times New Roman" w:eastAsia="Times New Roman" w:hAnsi="Times New Roman" w:cs="Times New Roman"/>
      <w:color w:val="FF0000"/>
      <w:kern w:val="0"/>
      <w:sz w:val="24"/>
      <w:szCs w:val="24"/>
      <w:lang w:val="en-US"/>
      <w14:ligatures w14:val="none"/>
    </w:rPr>
  </w:style>
  <w:style w:type="character" w:customStyle="1" w:styleId="BodyText3Char">
    <w:name w:val="Body Text 3 Char"/>
    <w:basedOn w:val="DefaultParagraphFont"/>
    <w:link w:val="BodyText30"/>
    <w:rsid w:val="000D45F4"/>
    <w:rPr>
      <w:rFonts w:ascii="Times New Roman" w:eastAsia="Times New Roman" w:hAnsi="Times New Roman" w:cs="Times New Roman"/>
      <w:color w:val="FF0000"/>
      <w:kern w:val="0"/>
      <w:sz w:val="24"/>
      <w:szCs w:val="24"/>
      <w14:ligatures w14:val="none"/>
    </w:rPr>
  </w:style>
  <w:style w:type="paragraph" w:customStyle="1" w:styleId="a">
    <w:name w:val="Íîðìàëüíûé"/>
    <w:rsid w:val="000D45F4"/>
    <w:pPr>
      <w:spacing w:after="0" w:line="240" w:lineRule="auto"/>
    </w:pPr>
    <w:rPr>
      <w:rFonts w:ascii="Times New Roman" w:eastAsia="Times New Roman" w:hAnsi="Times New Roman" w:cs="Times New Roman"/>
      <w:kern w:val="0"/>
      <w:sz w:val="20"/>
      <w:szCs w:val="20"/>
      <w:lang w:val="en-GB" w:eastAsia="en-GB"/>
      <w14:ligatures w14:val="none"/>
    </w:rPr>
  </w:style>
  <w:style w:type="paragraph" w:styleId="List">
    <w:name w:val="List"/>
    <w:basedOn w:val="Normal"/>
    <w:rsid w:val="000D45F4"/>
    <w:pPr>
      <w:spacing w:before="240" w:after="120" w:line="240" w:lineRule="auto"/>
      <w:ind w:left="1021" w:hanging="284"/>
    </w:pPr>
    <w:rPr>
      <w:rFonts w:ascii="Arial" w:eastAsia="Times New Roman" w:hAnsi="Arial" w:cs="Times New Roman"/>
      <w:b/>
      <w:kern w:val="0"/>
      <w:sz w:val="20"/>
      <w:szCs w:val="24"/>
      <w:lang w:val="en-US"/>
      <w14:ligatures w14:val="none"/>
    </w:rPr>
  </w:style>
  <w:style w:type="paragraph" w:styleId="DocumentMap">
    <w:name w:val="Document Map"/>
    <w:basedOn w:val="Normal"/>
    <w:link w:val="DocumentMapChar"/>
    <w:semiHidden/>
    <w:rsid w:val="000D45F4"/>
    <w:pPr>
      <w:shd w:val="clear" w:color="auto" w:fill="000080"/>
      <w:spacing w:after="0" w:line="240" w:lineRule="auto"/>
    </w:pPr>
    <w:rPr>
      <w:rFonts w:ascii="Tahoma" w:eastAsia="Times New Roman" w:hAnsi="Tahoma" w:cs="Times New Roman"/>
      <w:kern w:val="0"/>
      <w:sz w:val="24"/>
      <w:szCs w:val="24"/>
      <w:lang w:val="en-US"/>
      <w14:ligatures w14:val="none"/>
    </w:rPr>
  </w:style>
  <w:style w:type="character" w:customStyle="1" w:styleId="DocumentMapChar">
    <w:name w:val="Document Map Char"/>
    <w:basedOn w:val="DefaultParagraphFont"/>
    <w:link w:val="DocumentMap"/>
    <w:semiHidden/>
    <w:rsid w:val="000D45F4"/>
    <w:rPr>
      <w:rFonts w:ascii="Tahoma" w:eastAsia="Times New Roman" w:hAnsi="Tahoma" w:cs="Times New Roman"/>
      <w:kern w:val="0"/>
      <w:sz w:val="24"/>
      <w:szCs w:val="24"/>
      <w:shd w:val="clear" w:color="auto" w:fill="000080"/>
      <w14:ligatures w14:val="none"/>
    </w:rPr>
  </w:style>
  <w:style w:type="paragraph" w:styleId="TOC3">
    <w:name w:val="toc 3"/>
    <w:basedOn w:val="Normal"/>
    <w:next w:val="Normal"/>
    <w:autoRedefine/>
    <w:uiPriority w:val="39"/>
    <w:rsid w:val="000D45F4"/>
    <w:pPr>
      <w:spacing w:after="0" w:line="240" w:lineRule="auto"/>
      <w:ind w:left="480"/>
    </w:pPr>
    <w:rPr>
      <w:rFonts w:ascii="Times New Roman" w:eastAsia="Times New Roman" w:hAnsi="Times New Roman" w:cs="Times New Roman"/>
      <w:i/>
      <w:iCs/>
      <w:kern w:val="0"/>
      <w:sz w:val="20"/>
      <w:szCs w:val="24"/>
      <w:lang w:val="en-US"/>
      <w14:ligatures w14:val="none"/>
    </w:rPr>
  </w:style>
  <w:style w:type="paragraph" w:customStyle="1" w:styleId="Bold">
    <w:name w:val="Bold"/>
    <w:basedOn w:val="Normal"/>
    <w:next w:val="Normal"/>
    <w:rsid w:val="000D45F4"/>
    <w:pPr>
      <w:spacing w:after="0" w:line="360" w:lineRule="auto"/>
    </w:pPr>
    <w:rPr>
      <w:rFonts w:ascii="Georgia" w:eastAsia="Times New Roman" w:hAnsi="Georgia" w:cs="Times New Roman"/>
      <w:b/>
      <w:color w:val="333333"/>
      <w:kern w:val="0"/>
      <w:sz w:val="24"/>
      <w:szCs w:val="24"/>
      <w:lang w:val="en-US" w:eastAsia="lt-LT"/>
      <w14:ligatures w14:val="none"/>
    </w:rPr>
  </w:style>
  <w:style w:type="paragraph" w:customStyle="1" w:styleId="xl24">
    <w:name w:val="xl24"/>
    <w:basedOn w:val="Normal"/>
    <w:rsid w:val="000D45F4"/>
    <w:pPr>
      <w:spacing w:before="100" w:beforeAutospacing="1" w:after="100" w:afterAutospacing="1" w:line="240" w:lineRule="auto"/>
      <w:textAlignment w:val="top"/>
    </w:pPr>
    <w:rPr>
      <w:rFonts w:ascii="Times New Roman" w:eastAsia="Times New Roman" w:hAnsi="Times New Roman" w:cs="Times New Roman"/>
      <w:kern w:val="0"/>
      <w:sz w:val="24"/>
      <w:szCs w:val="24"/>
      <w:lang w:val="en-US"/>
      <w14:ligatures w14:val="none"/>
    </w:rPr>
  </w:style>
  <w:style w:type="table" w:styleId="TableGrid5">
    <w:name w:val="Table Grid 5"/>
    <w:basedOn w:val="TableNormal"/>
    <w:rsid w:val="000D45F4"/>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ekstas0">
    <w:name w:val="Tekstas"/>
    <w:basedOn w:val="Normal"/>
    <w:link w:val="TekstasDiagrama"/>
    <w:qFormat/>
    <w:rsid w:val="000D45F4"/>
    <w:pPr>
      <w:autoSpaceDE w:val="0"/>
      <w:autoSpaceDN w:val="0"/>
      <w:adjustRightInd w:val="0"/>
      <w:spacing w:after="0" w:line="360" w:lineRule="auto"/>
    </w:pPr>
    <w:rPr>
      <w:rFonts w:ascii="Times New Roman" w:eastAsia="Times New Roman" w:hAnsi="Times New Roman" w:cs="Times New Roman"/>
      <w:kern w:val="0"/>
      <w:sz w:val="24"/>
      <w:szCs w:val="24"/>
      <w:lang w:val="en-US"/>
      <w14:ligatures w14:val="none"/>
    </w:rPr>
  </w:style>
  <w:style w:type="paragraph" w:styleId="TOC4">
    <w:name w:val="toc 4"/>
    <w:basedOn w:val="Normal"/>
    <w:next w:val="Normal"/>
    <w:autoRedefine/>
    <w:semiHidden/>
    <w:rsid w:val="000D45F4"/>
    <w:pPr>
      <w:spacing w:after="0" w:line="240" w:lineRule="auto"/>
      <w:ind w:left="720"/>
    </w:pPr>
    <w:rPr>
      <w:rFonts w:ascii="Times New Roman" w:eastAsia="Times New Roman" w:hAnsi="Times New Roman" w:cs="Times New Roman"/>
      <w:kern w:val="0"/>
      <w:sz w:val="18"/>
      <w:szCs w:val="18"/>
      <w:lang w:val="en-US"/>
      <w14:ligatures w14:val="none"/>
    </w:rPr>
  </w:style>
  <w:style w:type="paragraph" w:styleId="TOC5">
    <w:name w:val="toc 5"/>
    <w:basedOn w:val="Normal"/>
    <w:next w:val="Normal"/>
    <w:autoRedefine/>
    <w:semiHidden/>
    <w:rsid w:val="000D45F4"/>
    <w:pPr>
      <w:spacing w:after="0" w:line="240" w:lineRule="auto"/>
      <w:ind w:left="960"/>
    </w:pPr>
    <w:rPr>
      <w:rFonts w:ascii="Times New Roman" w:eastAsia="Times New Roman" w:hAnsi="Times New Roman" w:cs="Times New Roman"/>
      <w:kern w:val="0"/>
      <w:sz w:val="18"/>
      <w:szCs w:val="18"/>
      <w:lang w:val="en-US"/>
      <w14:ligatures w14:val="none"/>
    </w:rPr>
  </w:style>
  <w:style w:type="paragraph" w:styleId="TOC6">
    <w:name w:val="toc 6"/>
    <w:basedOn w:val="Normal"/>
    <w:next w:val="Normal"/>
    <w:autoRedefine/>
    <w:semiHidden/>
    <w:rsid w:val="000D45F4"/>
    <w:pPr>
      <w:spacing w:after="0" w:line="240" w:lineRule="auto"/>
      <w:ind w:left="1200"/>
    </w:pPr>
    <w:rPr>
      <w:rFonts w:ascii="Times New Roman" w:eastAsia="Times New Roman" w:hAnsi="Times New Roman" w:cs="Times New Roman"/>
      <w:kern w:val="0"/>
      <w:sz w:val="18"/>
      <w:szCs w:val="18"/>
      <w:lang w:val="en-US"/>
      <w14:ligatures w14:val="none"/>
    </w:rPr>
  </w:style>
  <w:style w:type="paragraph" w:styleId="TOC7">
    <w:name w:val="toc 7"/>
    <w:basedOn w:val="Normal"/>
    <w:next w:val="Normal"/>
    <w:autoRedefine/>
    <w:semiHidden/>
    <w:rsid w:val="000D45F4"/>
    <w:pPr>
      <w:spacing w:after="0" w:line="240" w:lineRule="auto"/>
      <w:ind w:left="1440"/>
    </w:pPr>
    <w:rPr>
      <w:rFonts w:ascii="Times New Roman" w:eastAsia="Times New Roman" w:hAnsi="Times New Roman" w:cs="Times New Roman"/>
      <w:kern w:val="0"/>
      <w:sz w:val="18"/>
      <w:szCs w:val="18"/>
      <w:lang w:val="en-US"/>
      <w14:ligatures w14:val="none"/>
    </w:rPr>
  </w:style>
  <w:style w:type="paragraph" w:styleId="TOC8">
    <w:name w:val="toc 8"/>
    <w:basedOn w:val="Normal"/>
    <w:next w:val="Normal"/>
    <w:autoRedefine/>
    <w:semiHidden/>
    <w:rsid w:val="000D45F4"/>
    <w:pPr>
      <w:spacing w:after="0" w:line="240" w:lineRule="auto"/>
      <w:ind w:left="1680"/>
    </w:pPr>
    <w:rPr>
      <w:rFonts w:ascii="Times New Roman" w:eastAsia="Times New Roman" w:hAnsi="Times New Roman" w:cs="Times New Roman"/>
      <w:kern w:val="0"/>
      <w:sz w:val="18"/>
      <w:szCs w:val="18"/>
      <w:lang w:val="en-US"/>
      <w14:ligatures w14:val="none"/>
    </w:rPr>
  </w:style>
  <w:style w:type="paragraph" w:styleId="TOC9">
    <w:name w:val="toc 9"/>
    <w:basedOn w:val="Normal"/>
    <w:next w:val="Normal"/>
    <w:autoRedefine/>
    <w:semiHidden/>
    <w:rsid w:val="000D45F4"/>
    <w:pPr>
      <w:spacing w:after="0" w:line="240" w:lineRule="auto"/>
      <w:ind w:left="1920"/>
    </w:pPr>
    <w:rPr>
      <w:rFonts w:ascii="Times New Roman" w:eastAsia="Times New Roman" w:hAnsi="Times New Roman" w:cs="Times New Roman"/>
      <w:kern w:val="0"/>
      <w:sz w:val="18"/>
      <w:szCs w:val="18"/>
      <w:lang w:val="en-US"/>
      <w14:ligatures w14:val="none"/>
    </w:rPr>
  </w:style>
  <w:style w:type="paragraph" w:customStyle="1" w:styleId="indented2">
    <w:name w:val="indented 2"/>
    <w:basedOn w:val="Normal"/>
    <w:rsid w:val="000D45F4"/>
    <w:pPr>
      <w:spacing w:after="0" w:line="240" w:lineRule="auto"/>
      <w:ind w:left="1440"/>
    </w:pPr>
    <w:rPr>
      <w:rFonts w:ascii="Arial" w:eastAsia="Times New Roman" w:hAnsi="Arial" w:cs="Times New Roman"/>
      <w:kern w:val="0"/>
      <w:sz w:val="20"/>
      <w:szCs w:val="24"/>
      <w:lang w:val="en-US"/>
      <w14:ligatures w14:val="none"/>
    </w:rPr>
  </w:style>
  <w:style w:type="paragraph" w:customStyle="1" w:styleId="Picture">
    <w:name w:val="Picture"/>
    <w:basedOn w:val="Normal"/>
    <w:next w:val="Normal"/>
    <w:rsid w:val="000D45F4"/>
    <w:pPr>
      <w:numPr>
        <w:numId w:val="4"/>
      </w:numPr>
      <w:tabs>
        <w:tab w:val="clear" w:pos="1980"/>
        <w:tab w:val="left" w:pos="1134"/>
      </w:tabs>
      <w:spacing w:after="0" w:line="240" w:lineRule="auto"/>
      <w:ind w:left="357" w:hanging="357"/>
      <w:jc w:val="center"/>
    </w:pPr>
    <w:rPr>
      <w:rFonts w:ascii="Times New Roman" w:eastAsia="Times New Roman" w:hAnsi="Times New Roman" w:cs="Times New Roman"/>
      <w:kern w:val="0"/>
      <w:sz w:val="24"/>
      <w:szCs w:val="24"/>
      <w:lang w:val="en-US"/>
      <w14:ligatures w14:val="none"/>
    </w:rPr>
  </w:style>
  <w:style w:type="paragraph" w:styleId="Index1">
    <w:name w:val="index 1"/>
    <w:basedOn w:val="Normal"/>
    <w:next w:val="Normal"/>
    <w:autoRedefine/>
    <w:semiHidden/>
    <w:rsid w:val="000D45F4"/>
    <w:pPr>
      <w:spacing w:after="0" w:line="240" w:lineRule="auto"/>
      <w:ind w:left="240" w:hanging="240"/>
    </w:pPr>
    <w:rPr>
      <w:rFonts w:ascii="Times New Roman" w:eastAsia="Times New Roman" w:hAnsi="Times New Roman" w:cs="Times New Roman"/>
      <w:kern w:val="0"/>
      <w:sz w:val="24"/>
      <w:szCs w:val="24"/>
      <w:lang w:val="en-US"/>
      <w14:ligatures w14:val="none"/>
    </w:rPr>
  </w:style>
  <w:style w:type="paragraph" w:customStyle="1" w:styleId="StyleHeading4Kernat14pt">
    <w:name w:val="Style Heading 4 + Kern at 14 pt"/>
    <w:basedOn w:val="Heading4"/>
    <w:rsid w:val="000D45F4"/>
    <w:pPr>
      <w:keepLines w:val="0"/>
      <w:tabs>
        <w:tab w:val="left" w:pos="851"/>
      </w:tabs>
      <w:spacing w:before="240" w:after="60" w:line="240" w:lineRule="atLeast"/>
      <w:ind w:left="851"/>
    </w:pPr>
    <w:rPr>
      <w:rFonts w:ascii="Times New Roman" w:eastAsia="Times New Roman" w:hAnsi="Times New Roman" w:cs="Times New Roman"/>
      <w:i w:val="0"/>
      <w:iCs w:val="0"/>
      <w:color w:val="auto"/>
      <w:kern w:val="28"/>
      <w:sz w:val="24"/>
      <w:szCs w:val="24"/>
      <w:u w:val="single"/>
      <w:lang w:val="en-US" w:eastAsia="en-US"/>
    </w:rPr>
  </w:style>
  <w:style w:type="paragraph" w:customStyle="1" w:styleId="Appendix">
    <w:name w:val="Appendix"/>
    <w:basedOn w:val="Normal"/>
    <w:next w:val="Normal"/>
    <w:rsid w:val="000D45F4"/>
    <w:pPr>
      <w:keepNext/>
      <w:spacing w:before="240" w:after="60" w:line="240" w:lineRule="atLeast"/>
      <w:outlineLvl w:val="0"/>
    </w:pPr>
    <w:rPr>
      <w:rFonts w:ascii="Times New Roman" w:eastAsia="Times New Roman" w:hAnsi="Times New Roman" w:cs="Times New Roman"/>
      <w:b/>
      <w:bCs/>
      <w:caps/>
      <w:kern w:val="32"/>
      <w:sz w:val="24"/>
      <w:szCs w:val="24"/>
      <w:lang w:val="en-US"/>
      <w14:ligatures w14:val="none"/>
    </w:rPr>
  </w:style>
  <w:style w:type="paragraph" w:customStyle="1" w:styleId="SRSx">
    <w:name w:val="SRS x"/>
    <w:basedOn w:val="Heading3"/>
    <w:next w:val="Normal"/>
    <w:rsid w:val="000D45F4"/>
    <w:pPr>
      <w:keepLines w:val="0"/>
      <w:numPr>
        <w:numId w:val="5"/>
      </w:numPr>
      <w:spacing w:before="240" w:after="60"/>
    </w:pPr>
    <w:rPr>
      <w:rFonts w:ascii="Times New Roman" w:eastAsia="Times New Roman" w:hAnsi="Times New Roman" w:cs="Times New Roman"/>
      <w:b/>
      <w:color w:val="auto"/>
      <w:kern w:val="28"/>
      <w:sz w:val="24"/>
      <w:szCs w:val="24"/>
      <w:lang w:val="en-US" w:eastAsia="en-US"/>
    </w:rPr>
  </w:style>
  <w:style w:type="character" w:customStyle="1" w:styleId="style3">
    <w:name w:val="style3"/>
    <w:basedOn w:val="DefaultParagraphFont"/>
    <w:rsid w:val="000D45F4"/>
  </w:style>
  <w:style w:type="character" w:customStyle="1" w:styleId="style6">
    <w:name w:val="style6"/>
    <w:basedOn w:val="DefaultParagraphFont"/>
    <w:rsid w:val="000D45F4"/>
  </w:style>
  <w:style w:type="paragraph" w:customStyle="1" w:styleId="Lentelestekstas">
    <w:name w:val="Lenteles tekstas"/>
    <w:basedOn w:val="Normal"/>
    <w:rsid w:val="000D45F4"/>
    <w:pPr>
      <w:keepLines/>
      <w:spacing w:before="60" w:after="60" w:line="240" w:lineRule="auto"/>
    </w:pPr>
    <w:rPr>
      <w:rFonts w:ascii="Arial" w:eastAsia="Times New Roman" w:hAnsi="Arial" w:cs="Times New Roman"/>
      <w:kern w:val="0"/>
      <w:sz w:val="20"/>
      <w:szCs w:val="24"/>
      <w:lang w:val="en-US"/>
      <w14:ligatures w14:val="none"/>
    </w:rPr>
  </w:style>
  <w:style w:type="numbering" w:customStyle="1" w:styleId="RRAI">
    <w:name w:val="RRAI"/>
    <w:rsid w:val="000D45F4"/>
    <w:pPr>
      <w:numPr>
        <w:numId w:val="6"/>
      </w:numPr>
    </w:pPr>
  </w:style>
  <w:style w:type="table" w:customStyle="1" w:styleId="TableGrid4">
    <w:name w:val="Table Grid4"/>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0D45F4"/>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0D45F4"/>
  </w:style>
  <w:style w:type="character" w:customStyle="1" w:styleId="il">
    <w:name w:val="il"/>
    <w:basedOn w:val="DefaultParagraphFont"/>
    <w:rsid w:val="000D45F4"/>
  </w:style>
  <w:style w:type="character" w:customStyle="1" w:styleId="WW8Num1z0">
    <w:name w:val="WW8Num1z0"/>
    <w:rsid w:val="000D45F4"/>
    <w:rPr>
      <w:rFonts w:cs="Times New Roman"/>
    </w:rPr>
  </w:style>
  <w:style w:type="character" w:customStyle="1" w:styleId="WW8Num2z0">
    <w:name w:val="WW8Num2z0"/>
    <w:rsid w:val="000D45F4"/>
    <w:rPr>
      <w:rFonts w:ascii="Wingdings 2" w:hAnsi="Wingdings 2" w:cs="OpenSymbol"/>
    </w:rPr>
  </w:style>
  <w:style w:type="character" w:customStyle="1" w:styleId="WW8Num2z1">
    <w:name w:val="WW8Num2z1"/>
    <w:rsid w:val="000D45F4"/>
    <w:rPr>
      <w:rFonts w:ascii="OpenSymbol" w:hAnsi="OpenSymbol" w:cs="OpenSymbol"/>
    </w:rPr>
  </w:style>
  <w:style w:type="character" w:customStyle="1" w:styleId="WW8Num5z0">
    <w:name w:val="WW8Num5z0"/>
    <w:rsid w:val="000D45F4"/>
    <w:rPr>
      <w:rFonts w:ascii="Wingdings 2" w:hAnsi="Wingdings 2" w:cs="OpenSymbol"/>
    </w:rPr>
  </w:style>
  <w:style w:type="character" w:customStyle="1" w:styleId="WW8Num5z1">
    <w:name w:val="WW8Num5z1"/>
    <w:rsid w:val="000D45F4"/>
    <w:rPr>
      <w:rFonts w:ascii="OpenSymbol" w:hAnsi="OpenSymbol" w:cs="OpenSymbol"/>
    </w:rPr>
  </w:style>
  <w:style w:type="character" w:customStyle="1" w:styleId="WW8Num6z0">
    <w:name w:val="WW8Num6z0"/>
    <w:rsid w:val="000D45F4"/>
    <w:rPr>
      <w:rFonts w:ascii="Symbol" w:hAnsi="Symbol" w:cs="OpenSymbol"/>
    </w:rPr>
  </w:style>
  <w:style w:type="character" w:customStyle="1" w:styleId="WW8Num6z1">
    <w:name w:val="WW8Num6z1"/>
    <w:rsid w:val="000D45F4"/>
    <w:rPr>
      <w:rFonts w:ascii="OpenSymbol" w:hAnsi="OpenSymbol" w:cs="OpenSymbol"/>
    </w:rPr>
  </w:style>
  <w:style w:type="character" w:customStyle="1" w:styleId="WW8Num7z0">
    <w:name w:val="WW8Num7z0"/>
    <w:rsid w:val="000D45F4"/>
    <w:rPr>
      <w:rFonts w:ascii="Symbol" w:hAnsi="Symbol" w:cs="OpenSymbol"/>
    </w:rPr>
  </w:style>
  <w:style w:type="character" w:customStyle="1" w:styleId="WW8Num7z1">
    <w:name w:val="WW8Num7z1"/>
    <w:rsid w:val="000D45F4"/>
    <w:rPr>
      <w:rFonts w:ascii="OpenSymbol" w:hAnsi="OpenSymbol" w:cs="OpenSymbol"/>
    </w:rPr>
  </w:style>
  <w:style w:type="character" w:customStyle="1" w:styleId="WW8Num8z0">
    <w:name w:val="WW8Num8z0"/>
    <w:rsid w:val="000D45F4"/>
    <w:rPr>
      <w:rFonts w:ascii="Wingdings 2" w:hAnsi="Wingdings 2" w:cs="OpenSymbol"/>
    </w:rPr>
  </w:style>
  <w:style w:type="character" w:customStyle="1" w:styleId="WW8Num8z1">
    <w:name w:val="WW8Num8z1"/>
    <w:rsid w:val="000D45F4"/>
    <w:rPr>
      <w:rFonts w:ascii="OpenSymbol" w:hAnsi="OpenSymbol" w:cs="OpenSymbol"/>
    </w:rPr>
  </w:style>
  <w:style w:type="character" w:customStyle="1" w:styleId="WW8Num14z0">
    <w:name w:val="WW8Num14z0"/>
    <w:rsid w:val="000D45F4"/>
    <w:rPr>
      <w:rFonts w:ascii="Symbol" w:hAnsi="Symbol" w:cs="Symbol"/>
    </w:rPr>
  </w:style>
  <w:style w:type="character" w:customStyle="1" w:styleId="WW8Num20z0">
    <w:name w:val="WW8Num20z0"/>
    <w:rsid w:val="000D45F4"/>
    <w:rPr>
      <w:rFonts w:ascii="Wingdings 2" w:hAnsi="Wingdings 2" w:cs="OpenSymbol"/>
    </w:rPr>
  </w:style>
  <w:style w:type="character" w:customStyle="1" w:styleId="WW8Num24z0">
    <w:name w:val="WW8Num24z0"/>
    <w:rsid w:val="000D45F4"/>
    <w:rPr>
      <w:rFonts w:ascii="Symbol" w:hAnsi="Symbol" w:cs="OpenSymbol"/>
    </w:rPr>
  </w:style>
  <w:style w:type="character" w:customStyle="1" w:styleId="WW8Num26z0">
    <w:name w:val="WW8Num26z0"/>
    <w:rsid w:val="000D45F4"/>
    <w:rPr>
      <w:rFonts w:ascii="Symbol" w:hAnsi="Symbol" w:cs="OpenSymbol"/>
    </w:rPr>
  </w:style>
  <w:style w:type="character" w:customStyle="1" w:styleId="WW8Num30z0">
    <w:name w:val="WW8Num30z0"/>
    <w:rsid w:val="000D45F4"/>
    <w:rPr>
      <w:rFonts w:ascii="Symbol" w:hAnsi="Symbol" w:cs="OpenSymbol"/>
    </w:rPr>
  </w:style>
  <w:style w:type="character" w:customStyle="1" w:styleId="WW8Num30z1">
    <w:name w:val="WW8Num30z1"/>
    <w:rsid w:val="000D45F4"/>
    <w:rPr>
      <w:rFonts w:ascii="OpenSymbol" w:hAnsi="OpenSymbol" w:cs="OpenSymbol"/>
    </w:rPr>
  </w:style>
  <w:style w:type="character" w:customStyle="1" w:styleId="WW8Num31z0">
    <w:name w:val="WW8Num31z0"/>
    <w:rsid w:val="000D45F4"/>
    <w:rPr>
      <w:rFonts w:ascii="Symbol" w:hAnsi="Symbol" w:cs="OpenSymbol"/>
    </w:rPr>
  </w:style>
  <w:style w:type="character" w:customStyle="1" w:styleId="WW8Num35z0">
    <w:name w:val="WW8Num35z0"/>
    <w:rsid w:val="000D45F4"/>
    <w:rPr>
      <w:rFonts w:ascii="Symbol" w:hAnsi="Symbol" w:cs="Symbol"/>
    </w:rPr>
  </w:style>
  <w:style w:type="character" w:customStyle="1" w:styleId="WW8Num37z0">
    <w:name w:val="WW8Num37z0"/>
    <w:rsid w:val="000D45F4"/>
    <w:rPr>
      <w:rFonts w:ascii="Symbol" w:hAnsi="Symbol" w:cs="Symbol"/>
    </w:rPr>
  </w:style>
  <w:style w:type="character" w:customStyle="1" w:styleId="WW8Num38z2">
    <w:name w:val="WW8Num38z2"/>
    <w:rsid w:val="000D45F4"/>
    <w:rPr>
      <w:rFonts w:ascii="Wingdings" w:hAnsi="Wingdings" w:cs="Wingdings"/>
    </w:rPr>
  </w:style>
  <w:style w:type="character" w:customStyle="1" w:styleId="WW8Num39z0">
    <w:name w:val="WW8Num39z0"/>
    <w:rsid w:val="000D45F4"/>
    <w:rPr>
      <w:rFonts w:ascii="Symbol" w:hAnsi="Symbol" w:cs="Symbol"/>
    </w:rPr>
  </w:style>
  <w:style w:type="character" w:customStyle="1" w:styleId="WW8Num40z0">
    <w:name w:val="WW8Num40z0"/>
    <w:rsid w:val="000D45F4"/>
    <w:rPr>
      <w:rFonts w:ascii="Symbol" w:hAnsi="Symbol" w:cs="Symbol"/>
    </w:rPr>
  </w:style>
  <w:style w:type="character" w:customStyle="1" w:styleId="WW8Num1z3">
    <w:name w:val="WW8Num1z3"/>
    <w:rsid w:val="000D45F4"/>
    <w:rPr>
      <w:rFonts w:ascii="Symbol" w:hAnsi="Symbol" w:cs="OpenSymbol"/>
    </w:rPr>
  </w:style>
  <w:style w:type="character" w:customStyle="1" w:styleId="WW8Num3z0">
    <w:name w:val="WW8Num3z0"/>
    <w:rsid w:val="000D45F4"/>
    <w:rPr>
      <w:rFonts w:ascii="Wingdings 2" w:hAnsi="Wingdings 2" w:cs="OpenSymbol"/>
    </w:rPr>
  </w:style>
  <w:style w:type="character" w:customStyle="1" w:styleId="WW8Num3z1">
    <w:name w:val="WW8Num3z1"/>
    <w:rsid w:val="000D45F4"/>
    <w:rPr>
      <w:rFonts w:ascii="OpenSymbol" w:hAnsi="OpenSymbol" w:cs="OpenSymbol"/>
    </w:rPr>
  </w:style>
  <w:style w:type="character" w:customStyle="1" w:styleId="WW8Num4z0">
    <w:name w:val="WW8Num4z0"/>
    <w:rsid w:val="000D45F4"/>
    <w:rPr>
      <w:rFonts w:ascii="Wingdings 2" w:hAnsi="Wingdings 2" w:cs="OpenSymbol"/>
    </w:rPr>
  </w:style>
  <w:style w:type="character" w:customStyle="1" w:styleId="WW8Num4z1">
    <w:name w:val="WW8Num4z1"/>
    <w:rsid w:val="000D45F4"/>
    <w:rPr>
      <w:rFonts w:ascii="OpenSymbol" w:hAnsi="OpenSymbol" w:cs="OpenSymbol"/>
    </w:rPr>
  </w:style>
  <w:style w:type="character" w:customStyle="1" w:styleId="WW8Num9z0">
    <w:name w:val="WW8Num9z0"/>
    <w:rsid w:val="000D45F4"/>
    <w:rPr>
      <w:rFonts w:ascii="Symbol" w:hAnsi="Symbol" w:cs="OpenSymbol"/>
    </w:rPr>
  </w:style>
  <w:style w:type="character" w:customStyle="1" w:styleId="WW8Num9z1">
    <w:name w:val="WW8Num9z1"/>
    <w:rsid w:val="000D45F4"/>
    <w:rPr>
      <w:rFonts w:ascii="OpenSymbol" w:hAnsi="OpenSymbol" w:cs="OpenSymbol"/>
    </w:rPr>
  </w:style>
  <w:style w:type="character" w:customStyle="1" w:styleId="WW8Num10z0">
    <w:name w:val="WW8Num10z0"/>
    <w:rsid w:val="000D45F4"/>
    <w:rPr>
      <w:rFonts w:ascii="Symbol" w:hAnsi="Symbol" w:cs="OpenSymbol"/>
    </w:rPr>
  </w:style>
  <w:style w:type="character" w:customStyle="1" w:styleId="WW8Num10z1">
    <w:name w:val="WW8Num10z1"/>
    <w:rsid w:val="000D45F4"/>
    <w:rPr>
      <w:rFonts w:ascii="OpenSymbol" w:hAnsi="OpenSymbol" w:cs="OpenSymbol"/>
    </w:rPr>
  </w:style>
  <w:style w:type="character" w:customStyle="1" w:styleId="WW8Num11z0">
    <w:name w:val="WW8Num11z0"/>
    <w:rsid w:val="000D45F4"/>
    <w:rPr>
      <w:rFonts w:ascii="Symbol" w:hAnsi="Symbol" w:cs="OpenSymbol"/>
    </w:rPr>
  </w:style>
  <w:style w:type="character" w:customStyle="1" w:styleId="WW8Num11z1">
    <w:name w:val="WW8Num11z1"/>
    <w:rsid w:val="000D45F4"/>
    <w:rPr>
      <w:rFonts w:ascii="OpenSymbol" w:hAnsi="OpenSymbol" w:cs="OpenSymbol"/>
    </w:rPr>
  </w:style>
  <w:style w:type="character" w:customStyle="1" w:styleId="WW8Num12z0">
    <w:name w:val="WW8Num12z0"/>
    <w:rsid w:val="000D45F4"/>
    <w:rPr>
      <w:rFonts w:ascii="Wingdings 2" w:hAnsi="Wingdings 2" w:cs="OpenSymbol"/>
    </w:rPr>
  </w:style>
  <w:style w:type="character" w:customStyle="1" w:styleId="WW8Num12z1">
    <w:name w:val="WW8Num12z1"/>
    <w:rsid w:val="000D45F4"/>
    <w:rPr>
      <w:rFonts w:ascii="OpenSymbol" w:hAnsi="OpenSymbol" w:cs="OpenSymbol"/>
    </w:rPr>
  </w:style>
  <w:style w:type="character" w:customStyle="1" w:styleId="WW8Num18z0">
    <w:name w:val="WW8Num18z0"/>
    <w:rsid w:val="000D45F4"/>
    <w:rPr>
      <w:rFonts w:ascii="Wingdings 2" w:hAnsi="Wingdings 2" w:cs="OpenSymbol"/>
    </w:rPr>
  </w:style>
  <w:style w:type="character" w:customStyle="1" w:styleId="WW8Num18z1">
    <w:name w:val="WW8Num18z1"/>
    <w:rsid w:val="000D45F4"/>
    <w:rPr>
      <w:rFonts w:ascii="OpenSymbol" w:hAnsi="OpenSymbol" w:cs="OpenSymbol"/>
    </w:rPr>
  </w:style>
  <w:style w:type="character" w:customStyle="1" w:styleId="WW8Num19z0">
    <w:name w:val="WW8Num19z0"/>
    <w:rsid w:val="000D45F4"/>
    <w:rPr>
      <w:rFonts w:ascii="Wingdings 2" w:hAnsi="Wingdings 2" w:cs="OpenSymbol"/>
    </w:rPr>
  </w:style>
  <w:style w:type="character" w:customStyle="1" w:styleId="WW8Num19z1">
    <w:name w:val="WW8Num19z1"/>
    <w:rsid w:val="000D45F4"/>
    <w:rPr>
      <w:rFonts w:ascii="OpenSymbol" w:hAnsi="OpenSymbol" w:cs="OpenSymbol"/>
    </w:rPr>
  </w:style>
  <w:style w:type="character" w:customStyle="1" w:styleId="WW8Num20z1">
    <w:name w:val="WW8Num20z1"/>
    <w:rsid w:val="000D45F4"/>
    <w:rPr>
      <w:rFonts w:ascii="OpenSymbol" w:hAnsi="OpenSymbol" w:cs="OpenSymbol"/>
    </w:rPr>
  </w:style>
  <w:style w:type="character" w:customStyle="1" w:styleId="WW8Num21z0">
    <w:name w:val="WW8Num21z0"/>
    <w:rsid w:val="000D45F4"/>
    <w:rPr>
      <w:rFonts w:ascii="Wingdings 2" w:hAnsi="Wingdings 2" w:cs="OpenSymbol"/>
    </w:rPr>
  </w:style>
  <w:style w:type="character" w:customStyle="1" w:styleId="WW8Num21z1">
    <w:name w:val="WW8Num21z1"/>
    <w:rsid w:val="000D45F4"/>
    <w:rPr>
      <w:rFonts w:ascii="OpenSymbol" w:hAnsi="OpenSymbol" w:cs="OpenSymbol"/>
    </w:rPr>
  </w:style>
  <w:style w:type="character" w:customStyle="1" w:styleId="WW8Num22z0">
    <w:name w:val="WW8Num22z0"/>
    <w:rsid w:val="000D45F4"/>
    <w:rPr>
      <w:rFonts w:ascii="Wingdings 2" w:hAnsi="Wingdings 2" w:cs="OpenSymbol"/>
    </w:rPr>
  </w:style>
  <w:style w:type="character" w:customStyle="1" w:styleId="WW8Num22z1">
    <w:name w:val="WW8Num22z1"/>
    <w:rsid w:val="000D45F4"/>
    <w:rPr>
      <w:rFonts w:ascii="OpenSymbol" w:hAnsi="OpenSymbol" w:cs="OpenSymbol"/>
    </w:rPr>
  </w:style>
  <w:style w:type="character" w:customStyle="1" w:styleId="WW8Num23z0">
    <w:name w:val="WW8Num23z0"/>
    <w:rsid w:val="000D45F4"/>
    <w:rPr>
      <w:rFonts w:ascii="Symbol" w:hAnsi="Symbol" w:cs="OpenSymbol"/>
    </w:rPr>
  </w:style>
  <w:style w:type="character" w:customStyle="1" w:styleId="WW8Num23z1">
    <w:name w:val="WW8Num23z1"/>
    <w:rsid w:val="000D45F4"/>
    <w:rPr>
      <w:rFonts w:ascii="OpenSymbol" w:hAnsi="OpenSymbol" w:cs="OpenSymbol"/>
    </w:rPr>
  </w:style>
  <w:style w:type="character" w:customStyle="1" w:styleId="WW8Num24z1">
    <w:name w:val="WW8Num24z1"/>
    <w:rsid w:val="000D45F4"/>
    <w:rPr>
      <w:rFonts w:ascii="OpenSymbol" w:hAnsi="OpenSymbol" w:cs="OpenSymbol"/>
    </w:rPr>
  </w:style>
  <w:style w:type="character" w:customStyle="1" w:styleId="WW8Num25z0">
    <w:name w:val="WW8Num25z0"/>
    <w:rsid w:val="000D45F4"/>
    <w:rPr>
      <w:rFonts w:ascii="Symbol" w:hAnsi="Symbol" w:cs="OpenSymbol"/>
    </w:rPr>
  </w:style>
  <w:style w:type="character" w:customStyle="1" w:styleId="WW8Num25z1">
    <w:name w:val="WW8Num25z1"/>
    <w:rsid w:val="000D45F4"/>
    <w:rPr>
      <w:rFonts w:ascii="OpenSymbol" w:hAnsi="OpenSymbol" w:cs="OpenSymbol"/>
    </w:rPr>
  </w:style>
  <w:style w:type="character" w:customStyle="1" w:styleId="WW8Num26z1">
    <w:name w:val="WW8Num26z1"/>
    <w:rsid w:val="000D45F4"/>
    <w:rPr>
      <w:rFonts w:ascii="OpenSymbol" w:hAnsi="OpenSymbol" w:cs="OpenSymbol"/>
    </w:rPr>
  </w:style>
  <w:style w:type="character" w:customStyle="1" w:styleId="WW8Num27z0">
    <w:name w:val="WW8Num27z0"/>
    <w:rsid w:val="000D45F4"/>
    <w:rPr>
      <w:rFonts w:ascii="Symbol" w:hAnsi="Symbol" w:cs="OpenSymbol"/>
    </w:rPr>
  </w:style>
  <w:style w:type="character" w:customStyle="1" w:styleId="WW8Num27z1">
    <w:name w:val="WW8Num27z1"/>
    <w:rsid w:val="000D45F4"/>
    <w:rPr>
      <w:rFonts w:ascii="OpenSymbol" w:hAnsi="OpenSymbol" w:cs="OpenSymbol"/>
    </w:rPr>
  </w:style>
  <w:style w:type="character" w:customStyle="1" w:styleId="WW8Num28z0">
    <w:name w:val="WW8Num28z0"/>
    <w:rsid w:val="000D45F4"/>
    <w:rPr>
      <w:rFonts w:ascii="Symbol" w:hAnsi="Symbol" w:cs="OpenSymbol"/>
    </w:rPr>
  </w:style>
  <w:style w:type="character" w:customStyle="1" w:styleId="WW8Num28z1">
    <w:name w:val="WW8Num28z1"/>
    <w:rsid w:val="000D45F4"/>
    <w:rPr>
      <w:rFonts w:ascii="OpenSymbol" w:hAnsi="OpenSymbol" w:cs="OpenSymbol"/>
    </w:rPr>
  </w:style>
  <w:style w:type="character" w:customStyle="1" w:styleId="WW8Num29z0">
    <w:name w:val="WW8Num29z0"/>
    <w:rsid w:val="000D45F4"/>
    <w:rPr>
      <w:rFonts w:ascii="Symbol" w:hAnsi="Symbol" w:cs="OpenSymbol"/>
    </w:rPr>
  </w:style>
  <w:style w:type="character" w:customStyle="1" w:styleId="WW8Num29z1">
    <w:name w:val="WW8Num29z1"/>
    <w:rsid w:val="000D45F4"/>
    <w:rPr>
      <w:rFonts w:ascii="OpenSymbol" w:hAnsi="OpenSymbol" w:cs="OpenSymbol"/>
    </w:rPr>
  </w:style>
  <w:style w:type="character" w:customStyle="1" w:styleId="WW8Num31z1">
    <w:name w:val="WW8Num31z1"/>
    <w:rsid w:val="000D45F4"/>
    <w:rPr>
      <w:rFonts w:ascii="OpenSymbol" w:hAnsi="OpenSymbol" w:cs="OpenSymbol"/>
    </w:rPr>
  </w:style>
  <w:style w:type="character" w:customStyle="1" w:styleId="WW8Num35z1">
    <w:name w:val="WW8Num35z1"/>
    <w:rsid w:val="000D45F4"/>
    <w:rPr>
      <w:rFonts w:ascii="Courier New" w:hAnsi="Courier New" w:cs="Courier New"/>
    </w:rPr>
  </w:style>
  <w:style w:type="character" w:customStyle="1" w:styleId="WW8Num35z2">
    <w:name w:val="WW8Num35z2"/>
    <w:rsid w:val="000D45F4"/>
    <w:rPr>
      <w:rFonts w:ascii="Wingdings" w:hAnsi="Wingdings" w:cs="Wingdings"/>
    </w:rPr>
  </w:style>
  <w:style w:type="character" w:customStyle="1" w:styleId="WW8Num38z0">
    <w:name w:val="WW8Num38z0"/>
    <w:rsid w:val="000D45F4"/>
    <w:rPr>
      <w:rFonts w:ascii="Symbol" w:hAnsi="Symbol" w:cs="Symbol"/>
    </w:rPr>
  </w:style>
  <w:style w:type="character" w:customStyle="1" w:styleId="WW8Num38z1">
    <w:name w:val="WW8Num38z1"/>
    <w:rsid w:val="000D45F4"/>
    <w:rPr>
      <w:rFonts w:ascii="Courier New" w:hAnsi="Courier New" w:cs="Courier New"/>
    </w:rPr>
  </w:style>
  <w:style w:type="character" w:customStyle="1" w:styleId="WW8Num39z1">
    <w:name w:val="WW8Num39z1"/>
    <w:rsid w:val="000D45F4"/>
    <w:rPr>
      <w:rFonts w:ascii="Courier New" w:hAnsi="Courier New" w:cs="Courier New"/>
    </w:rPr>
  </w:style>
  <w:style w:type="character" w:customStyle="1" w:styleId="WW8Num39z2">
    <w:name w:val="WW8Num39z2"/>
    <w:rsid w:val="000D45F4"/>
    <w:rPr>
      <w:rFonts w:ascii="Wingdings" w:hAnsi="Wingdings" w:cs="Wingdings"/>
    </w:rPr>
  </w:style>
  <w:style w:type="character" w:customStyle="1" w:styleId="WW8Num41z0">
    <w:name w:val="WW8Num41z0"/>
    <w:rsid w:val="000D45F4"/>
    <w:rPr>
      <w:rFonts w:ascii="Symbol" w:hAnsi="Symbol" w:cs="Symbol"/>
    </w:rPr>
  </w:style>
  <w:style w:type="character" w:customStyle="1" w:styleId="WW8Num41z1">
    <w:name w:val="WW8Num41z1"/>
    <w:rsid w:val="000D45F4"/>
    <w:rPr>
      <w:rFonts w:ascii="Courier New" w:hAnsi="Courier New" w:cs="Courier New"/>
    </w:rPr>
  </w:style>
  <w:style w:type="character" w:customStyle="1" w:styleId="WW8Num41z2">
    <w:name w:val="WW8Num41z2"/>
    <w:rsid w:val="000D45F4"/>
    <w:rPr>
      <w:rFonts w:ascii="Wingdings" w:hAnsi="Wingdings" w:cs="Wingdings"/>
    </w:rPr>
  </w:style>
  <w:style w:type="character" w:customStyle="1" w:styleId="WW8Num49z0">
    <w:name w:val="WW8Num49z0"/>
    <w:rsid w:val="000D45F4"/>
    <w:rPr>
      <w:rFonts w:ascii="Symbol" w:hAnsi="Symbol" w:cs="Symbol"/>
    </w:rPr>
  </w:style>
  <w:style w:type="character" w:customStyle="1" w:styleId="WW8Num49z1">
    <w:name w:val="WW8Num49z1"/>
    <w:rsid w:val="000D45F4"/>
    <w:rPr>
      <w:rFonts w:ascii="Courier New" w:hAnsi="Courier New" w:cs="Courier New"/>
    </w:rPr>
  </w:style>
  <w:style w:type="character" w:customStyle="1" w:styleId="WW8Num49z2">
    <w:name w:val="WW8Num49z2"/>
    <w:rsid w:val="000D45F4"/>
    <w:rPr>
      <w:rFonts w:ascii="Wingdings" w:hAnsi="Wingdings" w:cs="Wingdings"/>
    </w:rPr>
  </w:style>
  <w:style w:type="character" w:customStyle="1" w:styleId="WW8Num51z0">
    <w:name w:val="WW8Num51z0"/>
    <w:rsid w:val="000D45F4"/>
    <w:rPr>
      <w:rFonts w:ascii="Symbol" w:hAnsi="Symbol" w:cs="Symbol"/>
    </w:rPr>
  </w:style>
  <w:style w:type="character" w:customStyle="1" w:styleId="WW8Num51z1">
    <w:name w:val="WW8Num51z1"/>
    <w:rsid w:val="000D45F4"/>
    <w:rPr>
      <w:rFonts w:ascii="Courier New" w:hAnsi="Courier New" w:cs="Courier New"/>
    </w:rPr>
  </w:style>
  <w:style w:type="character" w:customStyle="1" w:styleId="WW8Num51z2">
    <w:name w:val="WW8Num51z2"/>
    <w:rsid w:val="000D45F4"/>
    <w:rPr>
      <w:rFonts w:ascii="Wingdings" w:hAnsi="Wingdings" w:cs="Wingdings"/>
    </w:rPr>
  </w:style>
  <w:style w:type="character" w:customStyle="1" w:styleId="WW8Num55z0">
    <w:name w:val="WW8Num55z0"/>
    <w:rsid w:val="000D45F4"/>
    <w:rPr>
      <w:rFonts w:ascii="Symbol" w:hAnsi="Symbol" w:cs="Symbol"/>
    </w:rPr>
  </w:style>
  <w:style w:type="character" w:customStyle="1" w:styleId="WW8Num55z1">
    <w:name w:val="WW8Num55z1"/>
    <w:rsid w:val="000D45F4"/>
    <w:rPr>
      <w:rFonts w:ascii="Courier New" w:hAnsi="Courier New" w:cs="Courier New"/>
    </w:rPr>
  </w:style>
  <w:style w:type="character" w:customStyle="1" w:styleId="WW8Num55z2">
    <w:name w:val="WW8Num55z2"/>
    <w:rsid w:val="000D45F4"/>
    <w:rPr>
      <w:rFonts w:ascii="Wingdings" w:hAnsi="Wingdings" w:cs="Wingdings"/>
    </w:rPr>
  </w:style>
  <w:style w:type="character" w:customStyle="1" w:styleId="WW8Num57z0">
    <w:name w:val="WW8Num57z0"/>
    <w:rsid w:val="000D45F4"/>
    <w:rPr>
      <w:rFonts w:ascii="Symbol" w:hAnsi="Symbol" w:cs="Symbol"/>
      <w:color w:val="auto"/>
    </w:rPr>
  </w:style>
  <w:style w:type="character" w:customStyle="1" w:styleId="WW8Num57z1">
    <w:name w:val="WW8Num57z1"/>
    <w:rsid w:val="000D45F4"/>
    <w:rPr>
      <w:rFonts w:ascii="Courier New" w:hAnsi="Courier New" w:cs="Courier New"/>
    </w:rPr>
  </w:style>
  <w:style w:type="character" w:customStyle="1" w:styleId="WW8Num57z2">
    <w:name w:val="WW8Num57z2"/>
    <w:rsid w:val="000D45F4"/>
    <w:rPr>
      <w:rFonts w:ascii="Wingdings" w:hAnsi="Wingdings" w:cs="Wingdings"/>
    </w:rPr>
  </w:style>
  <w:style w:type="character" w:customStyle="1" w:styleId="WW8Num57z3">
    <w:name w:val="WW8Num57z3"/>
    <w:rsid w:val="000D45F4"/>
    <w:rPr>
      <w:rFonts w:ascii="Symbol" w:hAnsi="Symbol" w:cs="Symbol"/>
    </w:rPr>
  </w:style>
  <w:style w:type="character" w:customStyle="1" w:styleId="WW8Num64z0">
    <w:name w:val="WW8Num64z0"/>
    <w:rsid w:val="000D45F4"/>
    <w:rPr>
      <w:b/>
      <w:sz w:val="28"/>
      <w:szCs w:val="28"/>
    </w:rPr>
  </w:style>
  <w:style w:type="character" w:customStyle="1" w:styleId="WW8Num64z1">
    <w:name w:val="WW8Num64z1"/>
    <w:rsid w:val="000D45F4"/>
    <w:rPr>
      <w:b/>
      <w:sz w:val="24"/>
      <w:szCs w:val="24"/>
    </w:rPr>
  </w:style>
  <w:style w:type="character" w:customStyle="1" w:styleId="WW8Num65z0">
    <w:name w:val="WW8Num65z0"/>
    <w:rsid w:val="000D45F4"/>
    <w:rPr>
      <w:rFonts w:ascii="Symbol" w:hAnsi="Symbol" w:cs="Symbol"/>
    </w:rPr>
  </w:style>
  <w:style w:type="character" w:customStyle="1" w:styleId="WW8Num65z1">
    <w:name w:val="WW8Num65z1"/>
    <w:rsid w:val="000D45F4"/>
    <w:rPr>
      <w:rFonts w:ascii="Courier New" w:hAnsi="Courier New" w:cs="Courier New"/>
    </w:rPr>
  </w:style>
  <w:style w:type="character" w:customStyle="1" w:styleId="WW8Num65z2">
    <w:name w:val="WW8Num65z2"/>
    <w:rsid w:val="000D45F4"/>
    <w:rPr>
      <w:rFonts w:ascii="Wingdings" w:hAnsi="Wingdings" w:cs="Wingdings"/>
    </w:rPr>
  </w:style>
  <w:style w:type="character" w:customStyle="1" w:styleId="WW8Num67z0">
    <w:name w:val="WW8Num67z0"/>
    <w:rsid w:val="000D45F4"/>
    <w:rPr>
      <w:rFonts w:cs="Times New Roman"/>
    </w:rPr>
  </w:style>
  <w:style w:type="character" w:customStyle="1" w:styleId="WW8Num68z0">
    <w:name w:val="WW8Num68z0"/>
    <w:rsid w:val="000D45F4"/>
    <w:rPr>
      <w:rFonts w:ascii="Symbol" w:hAnsi="Symbol" w:cs="Symbol"/>
    </w:rPr>
  </w:style>
  <w:style w:type="character" w:customStyle="1" w:styleId="WW8Num68z1">
    <w:name w:val="WW8Num68z1"/>
    <w:rsid w:val="000D45F4"/>
    <w:rPr>
      <w:rFonts w:ascii="Courier New" w:hAnsi="Courier New" w:cs="Courier New"/>
    </w:rPr>
  </w:style>
  <w:style w:type="character" w:customStyle="1" w:styleId="WW8Num68z2">
    <w:name w:val="WW8Num68z2"/>
    <w:rsid w:val="000D45F4"/>
    <w:rPr>
      <w:rFonts w:ascii="Wingdings" w:hAnsi="Wingdings" w:cs="Wingdings"/>
    </w:rPr>
  </w:style>
  <w:style w:type="character" w:customStyle="1" w:styleId="WW8Num71z0">
    <w:name w:val="WW8Num71z0"/>
    <w:rsid w:val="000D45F4"/>
    <w:rPr>
      <w:rFonts w:ascii="Symbol" w:hAnsi="Symbol" w:cs="Symbol"/>
    </w:rPr>
  </w:style>
  <w:style w:type="character" w:customStyle="1" w:styleId="WW8Num71z1">
    <w:name w:val="WW8Num71z1"/>
    <w:rsid w:val="000D45F4"/>
    <w:rPr>
      <w:rFonts w:ascii="Courier New" w:hAnsi="Courier New" w:cs="Courier New"/>
    </w:rPr>
  </w:style>
  <w:style w:type="character" w:customStyle="1" w:styleId="WW8Num71z2">
    <w:name w:val="WW8Num71z2"/>
    <w:rsid w:val="000D45F4"/>
    <w:rPr>
      <w:rFonts w:ascii="Wingdings" w:hAnsi="Wingdings" w:cs="Wingdings"/>
    </w:rPr>
  </w:style>
  <w:style w:type="character" w:customStyle="1" w:styleId="WW8Num72z0">
    <w:name w:val="WW8Num72z0"/>
    <w:rsid w:val="000D45F4"/>
    <w:rPr>
      <w:rFonts w:ascii="Times New Roman" w:hAnsi="Times New Roman" w:cs="Times New Roman"/>
      <w:b w:val="0"/>
      <w:i w:val="0"/>
      <w:caps w:val="0"/>
      <w:smallCaps w:val="0"/>
      <w:strike w:val="0"/>
      <w:dstrike w:val="0"/>
      <w:vanish w:val="0"/>
      <w:color w:val="auto"/>
      <w:spacing w:val="0"/>
      <w:w w:val="100"/>
      <w:kern w:val="1"/>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3z0">
    <w:name w:val="WW8Num73z0"/>
    <w:rsid w:val="000D45F4"/>
    <w:rPr>
      <w:rFonts w:ascii="Symbol" w:hAnsi="Symbol" w:cs="Symbol"/>
    </w:rPr>
  </w:style>
  <w:style w:type="character" w:customStyle="1" w:styleId="WW8Num73z1">
    <w:name w:val="WW8Num73z1"/>
    <w:rsid w:val="000D45F4"/>
    <w:rPr>
      <w:rFonts w:ascii="Courier New" w:hAnsi="Courier New" w:cs="Courier New"/>
    </w:rPr>
  </w:style>
  <w:style w:type="character" w:customStyle="1" w:styleId="WW8Num73z2">
    <w:name w:val="WW8Num73z2"/>
    <w:rsid w:val="000D45F4"/>
    <w:rPr>
      <w:rFonts w:ascii="Wingdings" w:hAnsi="Wingdings" w:cs="Wingdings"/>
    </w:rPr>
  </w:style>
  <w:style w:type="character" w:customStyle="1" w:styleId="WW8Num75z0">
    <w:name w:val="WW8Num75z0"/>
    <w:rsid w:val="000D45F4"/>
    <w:rPr>
      <w:rFonts w:ascii="Symbol" w:hAnsi="Symbol" w:cs="Symbol"/>
    </w:rPr>
  </w:style>
  <w:style w:type="character" w:customStyle="1" w:styleId="WW8Num75z1">
    <w:name w:val="WW8Num75z1"/>
    <w:rsid w:val="000D45F4"/>
    <w:rPr>
      <w:rFonts w:ascii="Courier New" w:hAnsi="Courier New" w:cs="Courier New"/>
    </w:rPr>
  </w:style>
  <w:style w:type="character" w:customStyle="1" w:styleId="WW8Num75z2">
    <w:name w:val="WW8Num75z2"/>
    <w:rsid w:val="000D45F4"/>
    <w:rPr>
      <w:rFonts w:ascii="Wingdings" w:hAnsi="Wingdings" w:cs="Wingdings"/>
    </w:rPr>
  </w:style>
  <w:style w:type="character" w:customStyle="1" w:styleId="WW8Num76z2">
    <w:name w:val="WW8Num76z2"/>
    <w:rsid w:val="000D45F4"/>
    <w:rPr>
      <w:b w:val="0"/>
    </w:rPr>
  </w:style>
  <w:style w:type="character" w:customStyle="1" w:styleId="WW8Num77z0">
    <w:name w:val="WW8Num77z0"/>
    <w:rsid w:val="000D45F4"/>
    <w:rPr>
      <w:b/>
      <w:sz w:val="24"/>
    </w:rPr>
  </w:style>
  <w:style w:type="character" w:customStyle="1" w:styleId="WW8Num78z0">
    <w:name w:val="WW8Num78z0"/>
    <w:rsid w:val="000D45F4"/>
    <w:rPr>
      <w:rFonts w:ascii="Symbol" w:hAnsi="Symbol" w:cs="Symbol"/>
    </w:rPr>
  </w:style>
  <w:style w:type="character" w:customStyle="1" w:styleId="WW8Num78z1">
    <w:name w:val="WW8Num78z1"/>
    <w:rsid w:val="000D45F4"/>
    <w:rPr>
      <w:rFonts w:ascii="Courier New" w:hAnsi="Courier New" w:cs="Courier New"/>
    </w:rPr>
  </w:style>
  <w:style w:type="character" w:customStyle="1" w:styleId="WW8Num78z2">
    <w:name w:val="WW8Num78z2"/>
    <w:rsid w:val="000D45F4"/>
    <w:rPr>
      <w:rFonts w:ascii="Wingdings" w:hAnsi="Wingdings" w:cs="Wingdings"/>
    </w:rPr>
  </w:style>
  <w:style w:type="character" w:customStyle="1" w:styleId="Heading1Char1">
    <w:name w:val="Heading 1 Char1"/>
    <w:rsid w:val="000D45F4"/>
    <w:rPr>
      <w:rFonts w:ascii="Times New Roman Bold" w:eastAsia="Times New Roman" w:hAnsi="Times New Roman Bold" w:cs="Times New Roman Bold"/>
      <w:b/>
      <w:bCs/>
      <w:caps/>
      <w:color w:val="000000"/>
      <w:sz w:val="24"/>
      <w:szCs w:val="28"/>
    </w:rPr>
  </w:style>
  <w:style w:type="paragraph" w:customStyle="1" w:styleId="Index">
    <w:name w:val="Index"/>
    <w:basedOn w:val="Normal"/>
    <w:rsid w:val="000D45F4"/>
    <w:pPr>
      <w:suppressLineNumbers/>
      <w:suppressAutoHyphens/>
      <w:spacing w:after="200" w:line="276" w:lineRule="auto"/>
    </w:pPr>
    <w:rPr>
      <w:rFonts w:ascii="Calibri" w:eastAsia="Calibri" w:hAnsi="Calibri" w:cs="Mangal"/>
      <w:kern w:val="0"/>
      <w:lang w:eastAsia="ar-SA"/>
      <w14:ligatures w14:val="none"/>
    </w:rPr>
  </w:style>
  <w:style w:type="paragraph" w:customStyle="1" w:styleId="Lentelsturinys">
    <w:name w:val="Lentelės turinys"/>
    <w:basedOn w:val="Normal"/>
    <w:rsid w:val="000D45F4"/>
    <w:pPr>
      <w:widowControl w:val="0"/>
      <w:suppressLineNumbers/>
      <w:suppressAutoHyphens/>
      <w:spacing w:after="0" w:line="240" w:lineRule="auto"/>
    </w:pPr>
    <w:rPr>
      <w:rFonts w:ascii="Times New Roman" w:eastAsia="SimSun" w:hAnsi="Times New Roman" w:cs="Lucida Sans"/>
      <w:kern w:val="1"/>
      <w:sz w:val="24"/>
      <w:szCs w:val="24"/>
      <w:lang w:eastAsia="hi-IN" w:bidi="hi-IN"/>
      <w14:ligatures w14:val="none"/>
    </w:rPr>
  </w:style>
  <w:style w:type="paragraph" w:customStyle="1" w:styleId="Pagrindinistekstas1">
    <w:name w:val="Pagrindinis tekstas1"/>
    <w:rsid w:val="000D45F4"/>
    <w:pPr>
      <w:suppressAutoHyphens/>
      <w:autoSpaceDE w:val="0"/>
      <w:spacing w:after="0" w:line="240" w:lineRule="auto"/>
      <w:ind w:firstLine="312"/>
      <w:jc w:val="both"/>
    </w:pPr>
    <w:rPr>
      <w:rFonts w:ascii="TimesLT" w:eastAsia="Times New Roman" w:hAnsi="TimesLT" w:cs="TimesLT"/>
      <w:kern w:val="0"/>
      <w:sz w:val="20"/>
      <w:szCs w:val="20"/>
      <w:lang w:eastAsia="ar-SA"/>
      <w14:ligatures w14:val="none"/>
    </w:rPr>
  </w:style>
  <w:style w:type="paragraph" w:customStyle="1" w:styleId="TableContents">
    <w:name w:val="Table Contents"/>
    <w:basedOn w:val="Normal"/>
    <w:rsid w:val="000D45F4"/>
    <w:pPr>
      <w:suppressLineNumbers/>
      <w:suppressAutoHyphens/>
      <w:spacing w:after="200" w:line="276" w:lineRule="auto"/>
    </w:pPr>
    <w:rPr>
      <w:rFonts w:ascii="Calibri" w:eastAsia="Calibri" w:hAnsi="Calibri" w:cs="Times New Roman"/>
      <w:kern w:val="0"/>
      <w:lang w:eastAsia="ar-SA"/>
      <w14:ligatures w14:val="none"/>
    </w:rPr>
  </w:style>
  <w:style w:type="paragraph" w:customStyle="1" w:styleId="TableHeading">
    <w:name w:val="Table Heading"/>
    <w:basedOn w:val="TableContents"/>
    <w:rsid w:val="000D45F4"/>
    <w:pPr>
      <w:jc w:val="center"/>
    </w:pPr>
    <w:rPr>
      <w:b/>
      <w:bCs/>
    </w:rPr>
  </w:style>
  <w:style w:type="character" w:customStyle="1" w:styleId="HeaderChar1">
    <w:name w:val="Header Char1"/>
    <w:uiPriority w:val="99"/>
    <w:rsid w:val="000D45F4"/>
    <w:rPr>
      <w:rFonts w:ascii="Arial" w:hAnsi="Arial"/>
      <w:sz w:val="24"/>
      <w:szCs w:val="24"/>
    </w:rPr>
  </w:style>
  <w:style w:type="character" w:customStyle="1" w:styleId="FooterChar1">
    <w:name w:val="Footer Char1"/>
    <w:aliases w:val="ft Char1"/>
    <w:uiPriority w:val="99"/>
    <w:rsid w:val="000D45F4"/>
    <w:rPr>
      <w:rFonts w:ascii="Arial" w:hAnsi="Arial"/>
      <w:sz w:val="24"/>
      <w:szCs w:val="24"/>
    </w:rPr>
  </w:style>
  <w:style w:type="character" w:customStyle="1" w:styleId="Heading1Char2">
    <w:name w:val="Heading 1 Char2"/>
    <w:basedOn w:val="DefaultParagraphFont"/>
    <w:rsid w:val="000D45F4"/>
    <w:rPr>
      <w:b/>
      <w:caps/>
      <w:kern w:val="28"/>
      <w:sz w:val="24"/>
      <w:szCs w:val="24"/>
    </w:rPr>
  </w:style>
  <w:style w:type="character" w:customStyle="1" w:styleId="TekstasDiagrama">
    <w:name w:val="Tekstas Diagrama"/>
    <w:basedOn w:val="DefaultParagraphFont"/>
    <w:link w:val="Tekstas0"/>
    <w:rsid w:val="000D45F4"/>
    <w:rPr>
      <w:rFonts w:ascii="Times New Roman" w:eastAsia="Times New Roman" w:hAnsi="Times New Roman" w:cs="Times New Roman"/>
      <w:kern w:val="0"/>
      <w:sz w:val="24"/>
      <w:szCs w:val="24"/>
      <w14:ligatures w14:val="none"/>
    </w:rPr>
  </w:style>
  <w:style w:type="paragraph" w:customStyle="1" w:styleId="SKYRIUS">
    <w:name w:val="SKYRIUS"/>
    <w:basedOn w:val="ListParagraph"/>
    <w:qFormat/>
    <w:rsid w:val="000D45F4"/>
    <w:pPr>
      <w:numPr>
        <w:numId w:val="7"/>
      </w:numPr>
      <w:tabs>
        <w:tab w:val="left" w:pos="284"/>
        <w:tab w:val="left" w:pos="851"/>
      </w:tabs>
      <w:spacing w:before="240" w:after="240"/>
    </w:pPr>
    <w:rPr>
      <w:rFonts w:ascii="Times New Roman" w:eastAsia="Times New Roman" w:hAnsi="Times New Roman" w:cs="Times New Roman"/>
      <w:sz w:val="28"/>
      <w:szCs w:val="28"/>
      <w:lang w:bidi="en-US"/>
    </w:rPr>
  </w:style>
  <w:style w:type="paragraph" w:customStyle="1" w:styleId="POSKYRIS">
    <w:name w:val="POSKYRIS"/>
    <w:basedOn w:val="SKYRIUS"/>
    <w:link w:val="POSKYRISDiagrama"/>
    <w:rsid w:val="000D45F4"/>
    <w:pPr>
      <w:numPr>
        <w:ilvl w:val="1"/>
      </w:numPr>
      <w:tabs>
        <w:tab w:val="left" w:pos="993"/>
      </w:tabs>
      <w:spacing w:after="120"/>
      <w:contextualSpacing w:val="0"/>
    </w:pPr>
    <w:rPr>
      <w:b/>
      <w:sz w:val="24"/>
    </w:rPr>
  </w:style>
  <w:style w:type="character" w:customStyle="1" w:styleId="POSKYRISDiagrama">
    <w:name w:val="POSKYRIS Diagrama"/>
    <w:basedOn w:val="DefaultParagraphFont"/>
    <w:link w:val="POSKYRIS"/>
    <w:rsid w:val="000D45F4"/>
    <w:rPr>
      <w:rFonts w:ascii="Times New Roman" w:eastAsia="Times New Roman" w:hAnsi="Times New Roman" w:cs="Times New Roman"/>
      <w:b/>
      <w:sz w:val="24"/>
      <w:szCs w:val="28"/>
      <w:lang w:bidi="en-US"/>
    </w:rPr>
  </w:style>
  <w:style w:type="paragraph" w:customStyle="1" w:styleId="Lentel">
    <w:name w:val="Lentelė"/>
    <w:basedOn w:val="Normal"/>
    <w:link w:val="LentelChar"/>
    <w:qFormat/>
    <w:rsid w:val="000D45F4"/>
    <w:pPr>
      <w:numPr>
        <w:numId w:val="8"/>
      </w:numPr>
      <w:tabs>
        <w:tab w:val="left" w:pos="1560"/>
      </w:tabs>
      <w:spacing w:before="120" w:after="0" w:line="276" w:lineRule="auto"/>
      <w:jc w:val="both"/>
    </w:pPr>
    <w:rPr>
      <w:rFonts w:ascii="Times New Roman" w:eastAsia="Times New Roman" w:hAnsi="Times New Roman" w:cs="Times New Roman"/>
      <w:i/>
      <w:kern w:val="0"/>
      <w:lang w:bidi="en-US"/>
      <w14:ligatures w14:val="none"/>
    </w:rPr>
  </w:style>
  <w:style w:type="character" w:customStyle="1" w:styleId="LentelChar">
    <w:name w:val="Lentelė Char"/>
    <w:basedOn w:val="DefaultParagraphFont"/>
    <w:link w:val="Lentel"/>
    <w:rsid w:val="000D45F4"/>
    <w:rPr>
      <w:rFonts w:ascii="Times New Roman" w:eastAsia="Times New Roman" w:hAnsi="Times New Roman" w:cs="Times New Roman"/>
      <w:i/>
      <w:kern w:val="0"/>
      <w:lang w:val="lt-LT" w:bidi="en-US"/>
      <w14:ligatures w14:val="none"/>
    </w:rPr>
  </w:style>
  <w:style w:type="paragraph" w:customStyle="1" w:styleId="Tablenumber">
    <w:name w:val="Table number"/>
    <w:basedOn w:val="ListParagraph"/>
    <w:link w:val="TablenumberChar"/>
    <w:qFormat/>
    <w:rsid w:val="000D45F4"/>
    <w:pPr>
      <w:numPr>
        <w:numId w:val="9"/>
      </w:numPr>
      <w:spacing w:after="0" w:line="240" w:lineRule="auto"/>
      <w:jc w:val="both"/>
    </w:pPr>
    <w:rPr>
      <w:rFonts w:ascii="Arial" w:eastAsia="Times New Roman" w:hAnsi="Arial" w:cs="Times New Roman"/>
      <w:sz w:val="18"/>
      <w:szCs w:val="24"/>
    </w:rPr>
  </w:style>
  <w:style w:type="character" w:customStyle="1" w:styleId="TablenumberChar">
    <w:name w:val="Table number Char"/>
    <w:link w:val="Tablenumber"/>
    <w:rsid w:val="000D45F4"/>
    <w:rPr>
      <w:rFonts w:ascii="Arial" w:eastAsia="Times New Roman" w:hAnsi="Arial" w:cs="Times New Roman"/>
      <w:sz w:val="18"/>
      <w:szCs w:val="24"/>
    </w:rPr>
  </w:style>
  <w:style w:type="paragraph" w:customStyle="1" w:styleId="HSPunktai">
    <w:name w:val="HSPunktai"/>
    <w:basedOn w:val="ListParagraph"/>
    <w:link w:val="HSPunktaiChar1"/>
    <w:uiPriority w:val="99"/>
    <w:rsid w:val="000D45F4"/>
    <w:pPr>
      <w:numPr>
        <w:numId w:val="10"/>
      </w:numPr>
      <w:spacing w:after="0" w:line="360" w:lineRule="auto"/>
      <w:contextualSpacing w:val="0"/>
      <w:jc w:val="both"/>
    </w:pPr>
    <w:rPr>
      <w:rFonts w:ascii="Times New Roman" w:eastAsia="Times New Roman" w:hAnsi="Times New Roman" w:cs="Times New Roman"/>
      <w:sz w:val="20"/>
      <w:szCs w:val="24"/>
    </w:rPr>
  </w:style>
  <w:style w:type="character" w:customStyle="1" w:styleId="HSPunktaiChar1">
    <w:name w:val="HSPunktai Char1"/>
    <w:link w:val="HSPunktai"/>
    <w:uiPriority w:val="99"/>
    <w:locked/>
    <w:rsid w:val="000D45F4"/>
    <w:rPr>
      <w:rFonts w:ascii="Times New Roman" w:eastAsia="Times New Roman" w:hAnsi="Times New Roman" w:cs="Times New Roman"/>
      <w:sz w:val="20"/>
      <w:szCs w:val="24"/>
    </w:rPr>
  </w:style>
  <w:style w:type="paragraph" w:customStyle="1" w:styleId="Punktai11">
    <w:name w:val="Punktai 1.1"/>
    <w:basedOn w:val="HSPunktai"/>
    <w:uiPriority w:val="99"/>
    <w:rsid w:val="000D45F4"/>
    <w:pPr>
      <w:numPr>
        <w:ilvl w:val="1"/>
      </w:numPr>
      <w:tabs>
        <w:tab w:val="clear" w:pos="1142"/>
        <w:tab w:val="num" w:pos="360"/>
        <w:tab w:val="num" w:pos="720"/>
        <w:tab w:val="left" w:pos="1276"/>
      </w:tabs>
      <w:ind w:left="720" w:hanging="360"/>
    </w:pPr>
  </w:style>
  <w:style w:type="character" w:customStyle="1" w:styleId="FontStyle47">
    <w:name w:val="Font Style47"/>
    <w:basedOn w:val="DefaultParagraphFont"/>
    <w:uiPriority w:val="99"/>
    <w:rsid w:val="00982F81"/>
    <w:rPr>
      <w:rFonts w:ascii="Times New Roman" w:hAnsi="Times New Roman" w:cs="Times New Roman"/>
      <w:sz w:val="22"/>
      <w:szCs w:val="22"/>
    </w:rPr>
  </w:style>
  <w:style w:type="paragraph" w:customStyle="1" w:styleId="Style24">
    <w:name w:val="Style24"/>
    <w:basedOn w:val="Normal"/>
    <w:uiPriority w:val="99"/>
    <w:rsid w:val="00982F81"/>
    <w:pPr>
      <w:widowControl w:val="0"/>
      <w:autoSpaceDE w:val="0"/>
      <w:autoSpaceDN w:val="0"/>
      <w:adjustRightInd w:val="0"/>
      <w:spacing w:after="0" w:line="274" w:lineRule="exact"/>
      <w:ind w:hanging="355"/>
      <w:jc w:val="both"/>
    </w:pPr>
    <w:rPr>
      <w:rFonts w:ascii="Times New Roman" w:eastAsiaTheme="minorEastAsia" w:hAnsi="Times New Roman" w:cs="Times New Roman"/>
      <w:kern w:val="0"/>
      <w:sz w:val="24"/>
      <w:szCs w:val="24"/>
      <w:lang w:eastAsia="lt-LT"/>
      <w14:ligatures w14:val="none"/>
    </w:rPr>
  </w:style>
  <w:style w:type="paragraph" w:customStyle="1" w:styleId="Style29">
    <w:name w:val="Style29"/>
    <w:basedOn w:val="Normal"/>
    <w:uiPriority w:val="99"/>
    <w:rsid w:val="001708A3"/>
    <w:pPr>
      <w:widowControl w:val="0"/>
      <w:autoSpaceDE w:val="0"/>
      <w:autoSpaceDN w:val="0"/>
      <w:adjustRightInd w:val="0"/>
      <w:spacing w:after="0" w:line="269" w:lineRule="exact"/>
    </w:pPr>
    <w:rPr>
      <w:rFonts w:ascii="Times New Roman" w:eastAsiaTheme="minorEastAsia" w:hAnsi="Times New Roman" w:cs="Times New Roman"/>
      <w:kern w:val="0"/>
      <w:sz w:val="24"/>
      <w:szCs w:val="24"/>
      <w:lang w:eastAsia="lt-LT"/>
      <w14:ligatures w14:val="none"/>
    </w:rPr>
  </w:style>
  <w:style w:type="paragraph" w:customStyle="1" w:styleId="Style20">
    <w:name w:val="Style20"/>
    <w:basedOn w:val="Normal"/>
    <w:uiPriority w:val="99"/>
    <w:rsid w:val="001708A3"/>
    <w:pPr>
      <w:widowControl w:val="0"/>
      <w:autoSpaceDE w:val="0"/>
      <w:autoSpaceDN w:val="0"/>
      <w:adjustRightInd w:val="0"/>
      <w:spacing w:after="0" w:line="403" w:lineRule="exact"/>
      <w:ind w:hanging="355"/>
    </w:pPr>
    <w:rPr>
      <w:rFonts w:ascii="Times New Roman" w:eastAsiaTheme="minorEastAsia" w:hAnsi="Times New Roman" w:cs="Times New Roman"/>
      <w:kern w:val="0"/>
      <w:sz w:val="24"/>
      <w:szCs w:val="24"/>
      <w:lang w:eastAsia="lt-LT"/>
      <w14:ligatures w14:val="none"/>
    </w:rPr>
  </w:style>
  <w:style w:type="character" w:customStyle="1" w:styleId="FontStyle51">
    <w:name w:val="Font Style51"/>
    <w:basedOn w:val="DefaultParagraphFont"/>
    <w:uiPriority w:val="99"/>
    <w:rsid w:val="001708A3"/>
    <w:rPr>
      <w:rFonts w:ascii="Times New Roman" w:hAnsi="Times New Roman" w:cs="Times New Roman"/>
      <w:i/>
      <w:iCs/>
      <w:sz w:val="22"/>
      <w:szCs w:val="22"/>
    </w:rPr>
  </w:style>
  <w:style w:type="character" w:customStyle="1" w:styleId="FontStyle52">
    <w:name w:val="Font Style52"/>
    <w:basedOn w:val="DefaultParagraphFont"/>
    <w:uiPriority w:val="99"/>
    <w:rsid w:val="00244A17"/>
    <w:rPr>
      <w:rFonts w:ascii="MS Mincho" w:eastAsia="MS Mincho" w:cs="MS Mincho"/>
      <w:i/>
      <w:iCs/>
      <w:smallCaps/>
      <w:sz w:val="24"/>
      <w:szCs w:val="24"/>
    </w:rPr>
  </w:style>
  <w:style w:type="paragraph" w:customStyle="1" w:styleId="4Body">
    <w:name w:val="4 Body"/>
    <w:basedOn w:val="Normal"/>
    <w:next w:val="3BODYTEKTAS"/>
    <w:link w:val="4BodyChar"/>
    <w:qFormat/>
    <w:rsid w:val="00B93B15"/>
    <w:pPr>
      <w:numPr>
        <w:numId w:val="11"/>
      </w:numPr>
      <w:tabs>
        <w:tab w:val="left" w:pos="0"/>
        <w:tab w:val="left" w:pos="425"/>
        <w:tab w:val="left" w:pos="567"/>
        <w:tab w:val="left" w:pos="1418"/>
      </w:tabs>
      <w:spacing w:after="120" w:line="276" w:lineRule="auto"/>
    </w:pPr>
    <w:rPr>
      <w:rFonts w:ascii="Times New Roman" w:eastAsiaTheme="minorEastAsia" w:hAnsi="Times New Roman" w:cs="Times New Roman"/>
      <w:kern w:val="0"/>
      <w:sz w:val="24"/>
      <w:szCs w:val="24"/>
      <w14:ligatures w14:val="none"/>
    </w:rPr>
  </w:style>
  <w:style w:type="character" w:customStyle="1" w:styleId="4BodyChar">
    <w:name w:val="4 Body Char"/>
    <w:basedOn w:val="DefaultParagraphFont"/>
    <w:link w:val="4Body"/>
    <w:rsid w:val="00B93B15"/>
    <w:rPr>
      <w:rFonts w:ascii="Times New Roman" w:eastAsiaTheme="minorEastAsia" w:hAnsi="Times New Roman" w:cs="Times New Roman"/>
      <w:kern w:val="0"/>
      <w:sz w:val="24"/>
      <w:szCs w:val="24"/>
      <w:lang w:val="lt-LT"/>
      <w14:ligatures w14:val="none"/>
    </w:rPr>
  </w:style>
  <w:style w:type="paragraph" w:customStyle="1" w:styleId="3BODYTEKTAS">
    <w:name w:val="3 BODY TEKTAS"/>
    <w:basedOn w:val="Normal"/>
    <w:qFormat/>
    <w:rsid w:val="00B93B15"/>
    <w:pPr>
      <w:numPr>
        <w:numId w:val="12"/>
      </w:numPr>
      <w:tabs>
        <w:tab w:val="left" w:pos="0"/>
        <w:tab w:val="left" w:pos="567"/>
        <w:tab w:val="left" w:pos="851"/>
        <w:tab w:val="left" w:pos="993"/>
        <w:tab w:val="left" w:pos="2410"/>
      </w:tabs>
      <w:spacing w:after="120" w:line="240" w:lineRule="auto"/>
      <w:ind w:left="720"/>
      <w:jc w:val="both"/>
    </w:pPr>
    <w:rPr>
      <w:rFonts w:ascii="Times New Roman" w:eastAsiaTheme="minorEastAsia" w:hAnsi="Times New Roman" w:cs="Times New Roman"/>
      <w:kern w:val="0"/>
      <w:sz w:val="24"/>
      <w:szCs w:val="24"/>
      <w14:ligatures w14:val="none"/>
    </w:rPr>
  </w:style>
  <w:style w:type="character" w:customStyle="1" w:styleId="normaltextrun">
    <w:name w:val="normaltextrun"/>
    <w:basedOn w:val="DefaultParagraphFont"/>
    <w:rsid w:val="00A80F37"/>
  </w:style>
  <w:style w:type="paragraph" w:customStyle="1" w:styleId="paragraph">
    <w:name w:val="paragraph"/>
    <w:basedOn w:val="Normal"/>
    <w:rsid w:val="008C170F"/>
    <w:pPr>
      <w:autoSpaceDN w:val="0"/>
      <w:spacing w:before="100" w:after="100" w:line="240" w:lineRule="auto"/>
    </w:pPr>
    <w:rPr>
      <w:rFonts w:ascii="Times New Roman" w:eastAsia="Times New Roman" w:hAnsi="Times New Roman" w:cs="Times New Roman"/>
      <w:kern w:val="0"/>
      <w:sz w:val="24"/>
      <w:szCs w:val="24"/>
      <w:lang w:eastAsia="lt-LT"/>
    </w:rPr>
  </w:style>
  <w:style w:type="character" w:customStyle="1" w:styleId="eop">
    <w:name w:val="eop"/>
    <w:basedOn w:val="DefaultParagraphFont"/>
    <w:rsid w:val="008C170F"/>
  </w:style>
  <w:style w:type="paragraph" w:customStyle="1" w:styleId="BBtext">
    <w:name w:val="BB_text"/>
    <w:basedOn w:val="Normal"/>
    <w:rsid w:val="008C170F"/>
    <w:pPr>
      <w:widowControl w:val="0"/>
      <w:autoSpaceDN w:val="0"/>
      <w:spacing w:after="80" w:line="240" w:lineRule="auto"/>
      <w:ind w:firstLine="510"/>
      <w:jc w:val="both"/>
      <w:textAlignment w:val="baseline"/>
    </w:pPr>
    <w:rPr>
      <w:rFonts w:ascii="Calibri" w:eastAsia="Times New Roman" w:hAnsi="Calibri" w:cs="Times New Roman"/>
      <w:kern w:val="0"/>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646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t.wikipedia.org/wiki/Saitynas" TargetMode="External"/><Relationship Id="rId13" Type="http://schemas.openxmlformats.org/officeDocument/2006/relationships/comments" Target="comments.xml"/><Relationship Id="rId18" Type="http://schemas.openxmlformats.org/officeDocument/2006/relationships/hyperlink" Target="http://www.vert.lt/Puslapiai/bendra/Teisine-informacija/teises-aktai.aspx" TargetMode="External"/><Relationship Id="rId26" Type="http://schemas.openxmlformats.org/officeDocument/2006/relationships/hyperlink" Target="https://www.infolex.lt/ta/24513" TargetMode="External"/><Relationship Id="rId3" Type="http://schemas.openxmlformats.org/officeDocument/2006/relationships/styles" Target="styles.xml"/><Relationship Id="rId21" Type="http://schemas.openxmlformats.org/officeDocument/2006/relationships/hyperlink" Target="http://www.adresas.lt/naujienos-aktualijos/naujienos-%20pavadinimas.html" TargetMode="External"/><Relationship Id="rId7" Type="http://schemas.openxmlformats.org/officeDocument/2006/relationships/endnotes" Target="endnotes.xml"/><Relationship Id="rId12" Type="http://schemas.openxmlformats.org/officeDocument/2006/relationships/hyperlink" Target="https://socmin.lrv.lt/public/canonical/1749467923/4905/SADM%20Prieinamumo%20istatymo%20gaires.pdf" TargetMode="External"/><Relationship Id="rId17" Type="http://schemas.openxmlformats.org/officeDocument/2006/relationships/hyperlink" Target="http://www.vert.lt" TargetMode="External"/><Relationship Id="rId25" Type="http://schemas.openxmlformats.org/officeDocument/2006/relationships/hyperlink" Target="javascript:OL('24513','13')" TargetMode="External"/><Relationship Id="rId2" Type="http://schemas.openxmlformats.org/officeDocument/2006/relationships/numbering" Target="numbering.xml"/><Relationship Id="rId16" Type="http://schemas.openxmlformats.org/officeDocument/2006/relationships/hyperlink" Target="http://www.vert.lt" TargetMode="External"/><Relationship Id="rId20" Type="http://schemas.openxmlformats.org/officeDocument/2006/relationships/hyperlink" Target="http://www.vert.lt/Puslapiai/bendra/Teisine-informacija/teises-aktai.asp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t.wikipedia.org/wiki/Tinklalapis" TargetMode="External"/><Relationship Id="rId24" Type="http://schemas.openxmlformats.org/officeDocument/2006/relationships/hyperlink" Target="https://www.infolex.lt/ta/24513" TargetMode="Externa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hyperlink" Target="https://www.infolex.lt/ta/322638" TargetMode="External"/><Relationship Id="rId28" Type="http://schemas.openxmlformats.org/officeDocument/2006/relationships/header" Target="header1.xml"/><Relationship Id="rId10" Type="http://schemas.openxmlformats.org/officeDocument/2006/relationships/hyperlink" Target="svetain&#279;" TargetMode="External"/><Relationship Id="rId19" Type="http://schemas.openxmlformats.org/officeDocument/2006/relationships/hyperlink" Target="http://www.vert.lt" TargetMode="External"/><Relationship Id="rId4" Type="http://schemas.openxmlformats.org/officeDocument/2006/relationships/settings" Target="settings.xml"/><Relationship Id="rId9" Type="http://schemas.openxmlformats.org/officeDocument/2006/relationships/hyperlink" Target="nar&#353;ykle" TargetMode="External"/><Relationship Id="rId14" Type="http://schemas.microsoft.com/office/2011/relationships/commentsExtended" Target="commentsExtended.xml"/><Relationship Id="rId22" Type="http://schemas.openxmlformats.org/officeDocument/2006/relationships/hyperlink" Target="https://learn.microsoft.com/en-us/power-bi/collaborate-share/service-publish-to-web" TargetMode="External"/><Relationship Id="rId27" Type="http://schemas.openxmlformats.org/officeDocument/2006/relationships/hyperlink" Target="https://www.infolex.lt/ta/24513"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1a061730b0c711ecaf79c2120caf5094/asr" TargetMode="External"/><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06185-40D3-4556-8C46-88D601D7B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15948</Words>
  <Characters>103664</Characters>
  <Application>Microsoft Office Word</Application>
  <DocSecurity>0</DocSecurity>
  <Lines>3702</Lines>
  <Paragraphs>1594</Paragraphs>
  <ScaleCrop>false</ScaleCrop>
  <Company/>
  <LinksUpToDate>false</LinksUpToDate>
  <CharactersWithSpaces>118018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2026-02-10T09:58:00Z</dcterms:created>
  <dcterms:modified xsi:type="dcterms:W3CDTF">2026-02-10T09:59:00Z</dcterms:modified>
</cp:coreProperties>
</file>