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79CD291B" w:rsidR="00A07947" w:rsidRPr="007F79F9" w:rsidRDefault="00A07947" w:rsidP="0092269E"/>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01C1A07C" w14:textId="77777777" w:rsidR="00312047" w:rsidRDefault="00312047" w:rsidP="00312047">
      <w:pPr>
        <w:autoSpaceDE w:val="0"/>
        <w:autoSpaceDN w:val="0"/>
        <w:adjustRightInd w:val="0"/>
        <w:jc w:val="center"/>
        <w:rPr>
          <w:b/>
        </w:rPr>
      </w:pPr>
      <w:bookmarkStart w:id="0" w:name="_Hlk204246477"/>
      <w:bookmarkStart w:id="1" w:name="_Hlk202773621"/>
      <w:r>
        <w:rPr>
          <w:rFonts w:eastAsia="TimesNewRomanPS-BoldMT"/>
          <w:b/>
          <w:bCs/>
        </w:rPr>
        <w:t xml:space="preserve">KLAIPĖDOS MIESTO LOPŠELIO-DARŽELIO „TAURAS“ BALDŲ SU MONTAVIMU </w:t>
      </w:r>
      <w:bookmarkEnd w:id="0"/>
      <w:r w:rsidRPr="00040E45">
        <w:rPr>
          <w:b/>
          <w:bCs/>
        </w:rPr>
        <w:t xml:space="preserve">PIRKIMO </w:t>
      </w:r>
      <w:r w:rsidRPr="008177AA">
        <w:rPr>
          <w:b/>
        </w:rPr>
        <w:t>ATVIRO KONKURSO BŪDU SĄLYGŲ APRAŠAS</w:t>
      </w:r>
    </w:p>
    <w:bookmarkEnd w:id="1"/>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2721105" w:rsidR="0007574F" w:rsidRPr="00F575DF" w:rsidRDefault="008E1147" w:rsidP="0007574F">
            <w:pPr>
              <w:widowControl w:val="0"/>
              <w:jc w:val="both"/>
              <w:rPr>
                <w:bCs/>
                <w:color w:val="FF0000"/>
              </w:rPr>
            </w:pPr>
            <w:r w:rsidRPr="00F575DF">
              <w:rPr>
                <w:bCs/>
                <w:szCs w:val="22"/>
              </w:rPr>
              <w:t>TIEKĖJŲ PAŠALINIMO PAGRINDAI, KVALIFIKACIJOS REIKALAVIMAI</w:t>
            </w:r>
            <w:r w:rsidR="00C55DE2">
              <w:rPr>
                <w:bCs/>
                <w:szCs w:val="22"/>
              </w:rPr>
              <w:t xml:space="preserve"> IR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BB3447" w:rsidRDefault="002E7EDD" w:rsidP="002E7EDD">
      <w:pPr>
        <w:widowControl w:val="0"/>
        <w:jc w:val="both"/>
      </w:pPr>
      <w:r w:rsidRPr="00BB3447">
        <w:t>1 priedas – Pasiūlymo forma;</w:t>
      </w:r>
    </w:p>
    <w:p w14:paraId="5FCCDE7A" w14:textId="23B5C066" w:rsidR="00671FD8" w:rsidRPr="00DB53EE" w:rsidRDefault="00F575DF" w:rsidP="00671FD8">
      <w:pPr>
        <w:widowControl w:val="0"/>
        <w:jc w:val="both"/>
        <w:rPr>
          <w:strike/>
        </w:rPr>
      </w:pPr>
      <w:r w:rsidRPr="00BB3447">
        <w:t>2</w:t>
      </w:r>
      <w:r w:rsidR="00671FD8" w:rsidRPr="00BB3447">
        <w:t xml:space="preserve"> priedas – Deklaracijos dėl Tarybos reglamente </w:t>
      </w:r>
      <w:r w:rsidR="00671FD8" w:rsidRPr="00BB3447">
        <w:rPr>
          <w:bCs/>
          <w:shd w:val="clear" w:color="auto" w:fill="FFFFFF"/>
        </w:rPr>
        <w:t>(ES) 2022/576</w:t>
      </w:r>
      <w:r w:rsidR="00671FD8" w:rsidRPr="00BB3447">
        <w:t xml:space="preserve"> nustatytų sąlygų nebuvimo forma;</w:t>
      </w:r>
    </w:p>
    <w:p w14:paraId="517FD007" w14:textId="411414DF" w:rsidR="00671FD8" w:rsidRPr="00DB53EE" w:rsidRDefault="004C4639" w:rsidP="00671FD8">
      <w:pPr>
        <w:widowControl w:val="0"/>
        <w:jc w:val="both"/>
        <w:rPr>
          <w:strike/>
        </w:rPr>
      </w:pPr>
      <w:r w:rsidRPr="002D6228">
        <w:t xml:space="preserve">3 </w:t>
      </w:r>
      <w:r w:rsidR="00671FD8" w:rsidRPr="002D6228">
        <w:t xml:space="preserve">priedas – </w:t>
      </w:r>
      <w:r w:rsidR="00F575DF" w:rsidRPr="002D6228">
        <w:t xml:space="preserve">Pristatytų ir sumontuotų prekių </w:t>
      </w:r>
      <w:r w:rsidR="00671FD8" w:rsidRPr="002D6228">
        <w:t>sąrašo forma;</w:t>
      </w:r>
    </w:p>
    <w:p w14:paraId="705F9F7E" w14:textId="558DB431" w:rsidR="00060217" w:rsidRDefault="00060217" w:rsidP="0046456B">
      <w:pPr>
        <w:widowControl w:val="0"/>
        <w:jc w:val="both"/>
      </w:pPr>
      <w:r>
        <w:t>4</w:t>
      </w:r>
      <w:r w:rsidRPr="00BB3447">
        <w:t xml:space="preserve"> priedas </w:t>
      </w:r>
      <w:r>
        <w:t>– Techninė specifikacija (bendra informacija visoms pirkimo dalims);</w:t>
      </w:r>
    </w:p>
    <w:p w14:paraId="7EACFF2D" w14:textId="081278CE" w:rsidR="0046456B" w:rsidRDefault="00060217" w:rsidP="0046456B">
      <w:pPr>
        <w:widowControl w:val="0"/>
        <w:jc w:val="both"/>
      </w:pPr>
      <w:r>
        <w:t>5</w:t>
      </w:r>
      <w:r w:rsidR="004C4639" w:rsidRPr="00BB3447">
        <w:t xml:space="preserve"> </w:t>
      </w:r>
      <w:r w:rsidR="00671FD8" w:rsidRPr="00BB3447">
        <w:t xml:space="preserve">priedas – </w:t>
      </w:r>
      <w:r w:rsidR="0046456B" w:rsidRPr="00F25513">
        <w:t>Techninė specifikacija</w:t>
      </w:r>
      <w:r w:rsidR="00887AB8">
        <w:t xml:space="preserve"> I pirkimo daliai</w:t>
      </w:r>
      <w:r w:rsidR="008C0F13">
        <w:t>;</w:t>
      </w:r>
    </w:p>
    <w:p w14:paraId="714AAFEA" w14:textId="71A2DCE3" w:rsidR="00887AB8" w:rsidRDefault="00060217" w:rsidP="0046456B">
      <w:pPr>
        <w:widowControl w:val="0"/>
        <w:jc w:val="both"/>
      </w:pPr>
      <w:r>
        <w:t>6</w:t>
      </w:r>
      <w:r w:rsidR="00887AB8">
        <w:t xml:space="preserve"> priedas – </w:t>
      </w:r>
      <w:r w:rsidR="00887AB8" w:rsidRPr="00F25513">
        <w:t>Techninė specifikacija</w:t>
      </w:r>
      <w:r w:rsidR="00887AB8">
        <w:t xml:space="preserve"> II pirkimo daliai;</w:t>
      </w:r>
    </w:p>
    <w:p w14:paraId="32CBC8E2" w14:textId="6500B628" w:rsidR="00887AB8" w:rsidRDefault="00060217" w:rsidP="0046456B">
      <w:pPr>
        <w:widowControl w:val="0"/>
        <w:jc w:val="both"/>
      </w:pPr>
      <w:r>
        <w:t>7</w:t>
      </w:r>
      <w:r w:rsidR="00887AB8">
        <w:t xml:space="preserve"> priedas – </w:t>
      </w:r>
      <w:r w:rsidR="00887AB8" w:rsidRPr="00F25513">
        <w:t>Techninė specifikacija</w:t>
      </w:r>
      <w:r w:rsidR="00887AB8">
        <w:t xml:space="preserve"> III pirkimo daliai; </w:t>
      </w:r>
    </w:p>
    <w:p w14:paraId="67590940" w14:textId="07EFA0B3" w:rsidR="00153A94" w:rsidRPr="00F25513" w:rsidRDefault="00153A94" w:rsidP="0046456B">
      <w:pPr>
        <w:widowControl w:val="0"/>
        <w:jc w:val="both"/>
      </w:pPr>
      <w:r>
        <w:t>8 priedas – Baldų planai;</w:t>
      </w:r>
    </w:p>
    <w:p w14:paraId="4328AE43" w14:textId="5B3FAD8D" w:rsidR="00BB3447" w:rsidRPr="00EA0B7A" w:rsidRDefault="00153A94" w:rsidP="00BB3447">
      <w:pPr>
        <w:widowControl w:val="0"/>
        <w:jc w:val="both"/>
      </w:pPr>
      <w:r>
        <w:t>9</w:t>
      </w:r>
      <w:r w:rsidR="004C4639" w:rsidRPr="00EA0B7A">
        <w:t xml:space="preserve"> </w:t>
      </w:r>
      <w:r w:rsidR="00BB3447" w:rsidRPr="00EA0B7A">
        <w:t xml:space="preserve">priedas – </w:t>
      </w:r>
      <w:r w:rsidR="0046456B">
        <w:t>S</w:t>
      </w:r>
      <w:r w:rsidR="0046456B" w:rsidRPr="00031EB2">
        <w:t>utarties projektas</w:t>
      </w:r>
      <w:r w:rsidR="0046456B">
        <w:t xml:space="preserve"> (Bendrosios ir Specialiosios sąlygos);</w:t>
      </w:r>
    </w:p>
    <w:p w14:paraId="61D35CEC" w14:textId="539B92F0" w:rsidR="00906B32" w:rsidRPr="00C118A0" w:rsidRDefault="00153A94" w:rsidP="00906B32">
      <w:pPr>
        <w:widowControl w:val="0"/>
        <w:jc w:val="both"/>
        <w:rPr>
          <w:color w:val="FF0000"/>
        </w:rPr>
      </w:pPr>
      <w:r>
        <w:t>10</w:t>
      </w:r>
      <w:r w:rsidR="004C4639" w:rsidRPr="00EA0B7A">
        <w:t xml:space="preserve"> </w:t>
      </w:r>
      <w:r w:rsidR="007B6940" w:rsidRPr="00EA0B7A">
        <w:t xml:space="preserve">priedas – </w:t>
      </w:r>
      <w:r w:rsidR="00906B32" w:rsidRPr="00EA0B7A">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2" w:name="_Toc60525482"/>
      <w:bookmarkStart w:id="3" w:name="_Toc47844928"/>
      <w:r>
        <w:rPr>
          <w:b/>
        </w:rPr>
        <w:t>I SKYRIUS</w:t>
      </w:r>
    </w:p>
    <w:p w14:paraId="3D0744F4" w14:textId="77777777" w:rsidR="00B45AD1" w:rsidRDefault="00B45AD1" w:rsidP="00B45AD1">
      <w:pPr>
        <w:widowControl w:val="0"/>
        <w:jc w:val="center"/>
        <w:rPr>
          <w:b/>
        </w:rPr>
      </w:pPr>
      <w:r>
        <w:rPr>
          <w:b/>
        </w:rPr>
        <w:t>BENDROSIOS NUOSTATOS</w:t>
      </w:r>
      <w:bookmarkEnd w:id="2"/>
      <w:bookmarkEnd w:id="3"/>
    </w:p>
    <w:p w14:paraId="5AED096C" w14:textId="77777777" w:rsidR="00B45AD1" w:rsidRDefault="00B45AD1" w:rsidP="00B45AD1">
      <w:pPr>
        <w:widowControl w:val="0"/>
        <w:jc w:val="center"/>
        <w:rPr>
          <w:b/>
        </w:rPr>
      </w:pPr>
    </w:p>
    <w:p w14:paraId="4386B015" w14:textId="6257E48C" w:rsidR="00312047" w:rsidRPr="00BB757F" w:rsidRDefault="00312047" w:rsidP="00312047">
      <w:pPr>
        <w:widowControl w:val="0"/>
        <w:numPr>
          <w:ilvl w:val="0"/>
          <w:numId w:val="1"/>
        </w:numPr>
        <w:tabs>
          <w:tab w:val="left" w:pos="993"/>
        </w:tabs>
        <w:ind w:firstLine="719"/>
        <w:jc w:val="both"/>
      </w:pPr>
      <w:bookmarkStart w:id="4" w:name="_Hlk177034614"/>
      <w:bookmarkStart w:id="5" w:name="_Hlk192158631"/>
      <w:bookmarkStart w:id="6" w:name="_Toc60525483"/>
      <w:bookmarkStart w:id="7" w:name="_Toc47844929"/>
      <w:r w:rsidRPr="009A72A2">
        <w:rPr>
          <w:szCs w:val="22"/>
        </w:rPr>
        <w:t xml:space="preserve">Klaipėdos </w:t>
      </w:r>
      <w:r>
        <w:rPr>
          <w:szCs w:val="22"/>
        </w:rPr>
        <w:t xml:space="preserve">miesto lopšelis-darželis „Tauras“ </w:t>
      </w:r>
      <w:r w:rsidRPr="009A72A2">
        <w:t>(</w:t>
      </w:r>
      <w:r>
        <w:t>biudžetinė</w:t>
      </w:r>
      <w:r w:rsidRPr="009A72A2">
        <w:t xml:space="preserve"> įstaiga, </w:t>
      </w:r>
      <w:r w:rsidRPr="00BB757F">
        <w:t>Klaipėdos g. 31</w:t>
      </w:r>
      <w:r w:rsidRPr="009A72A2">
        <w:t xml:space="preserve">, </w:t>
      </w:r>
      <w:r w:rsidR="00A82F50" w:rsidRPr="00A82F50">
        <w:t>LT-92354</w:t>
      </w:r>
      <w:r w:rsidR="00A82F50">
        <w:t xml:space="preserve">, </w:t>
      </w:r>
      <w:r w:rsidRPr="009A72A2">
        <w:t xml:space="preserve">Klaipėda, tel. </w:t>
      </w:r>
      <w:r w:rsidRPr="00A92633">
        <w:t>+370 616 01136</w:t>
      </w:r>
      <w:r w:rsidRPr="009A72A2">
        <w:t xml:space="preserve">, el. p. </w:t>
      </w:r>
      <w:r w:rsidR="00CD7587" w:rsidRPr="002C1AB2">
        <w:t>ldarzelistauras</w:t>
      </w:r>
      <w:r w:rsidRPr="002C1AB2">
        <w:t>@</w:t>
      </w:r>
      <w:r w:rsidR="00CD7587" w:rsidRPr="002C1AB2">
        <w:t>gmail.com</w:t>
      </w:r>
      <w:r w:rsidRPr="002C1AB2">
        <w:rPr>
          <w:color w:val="000000"/>
        </w:rPr>
        <w:t xml:space="preserve">, </w:t>
      </w:r>
      <w:r w:rsidRPr="002C1AB2">
        <w:t>duomenys</w:t>
      </w:r>
      <w:r w:rsidRPr="009A72A2">
        <w:t xml:space="preserve"> kaupia</w:t>
      </w:r>
      <w:r w:rsidRPr="001133D7">
        <w:t xml:space="preserve">mi ir saugomi Juridinių asmenų registre, kodas </w:t>
      </w:r>
      <w:r w:rsidRPr="00A92633">
        <w:t>307395211</w:t>
      </w:r>
      <w:r w:rsidRPr="001133D7">
        <w:t>)</w:t>
      </w:r>
      <w:r w:rsidRPr="001133D7">
        <w:rPr>
          <w:i/>
          <w:szCs w:val="22"/>
        </w:rPr>
        <w:t xml:space="preserve"> </w:t>
      </w:r>
      <w:r w:rsidRPr="001133D7">
        <w:rPr>
          <w:szCs w:val="22"/>
        </w:rPr>
        <w:t xml:space="preserve">(toliau – Perkančioji organizacija), </w:t>
      </w:r>
      <w:r w:rsidRPr="001133D7">
        <w:t xml:space="preserve">numato pirkti </w:t>
      </w:r>
      <w:r w:rsidRPr="00A92633">
        <w:rPr>
          <w:b/>
          <w:bCs/>
        </w:rPr>
        <w:t xml:space="preserve">Klaipėdos miesto lopšeliui-darželiui „Tauras“ baldus </w:t>
      </w:r>
      <w:bookmarkEnd w:id="4"/>
      <w:r w:rsidRPr="00A92633">
        <w:rPr>
          <w:rFonts w:eastAsia="TimesNewRomanPS-BoldMT"/>
          <w:b/>
          <w:bCs/>
        </w:rPr>
        <w:t>atviro konkurso būdu.</w:t>
      </w:r>
      <w:r w:rsidRPr="00A92633">
        <w:rPr>
          <w:b/>
          <w:bCs/>
        </w:rPr>
        <w:t xml:space="preserve"> </w:t>
      </w:r>
      <w:r>
        <w:rPr>
          <w:b/>
          <w:bCs/>
        </w:rPr>
        <w:t xml:space="preserve"> </w:t>
      </w:r>
    </w:p>
    <w:p w14:paraId="5E1E2C71" w14:textId="70EFA684" w:rsidR="008C0F13" w:rsidRDefault="008C0F13" w:rsidP="008C0F13">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5"/>
      <w:r w:rsidRPr="008C0F13">
        <w:rPr>
          <w:b/>
          <w:bCs/>
        </w:rPr>
        <w:t xml:space="preserve">   </w:t>
      </w:r>
    </w:p>
    <w:p w14:paraId="4AACF5C6" w14:textId="23E9DF09" w:rsidR="008958BB" w:rsidRDefault="00FA4658" w:rsidP="005C064D">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 xml:space="preserve">Pirkimas vykdomas vadovaujantis VPĮ, Lietuvos Respublikos civiliniu kodeksu (toliau – </w:t>
      </w:r>
      <w:r w:rsidRPr="00FA4658">
        <w:lastRenderedPageBreak/>
        <w:t>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Informacija apie numatomą skelbti savanoriško ex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ex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7EBA12AE" w:rsidR="00DB53EE" w:rsidRPr="00CC7361" w:rsidRDefault="00DB53EE" w:rsidP="00DB53EE">
      <w:pPr>
        <w:widowControl w:val="0"/>
        <w:numPr>
          <w:ilvl w:val="0"/>
          <w:numId w:val="1"/>
        </w:numPr>
        <w:tabs>
          <w:tab w:val="left" w:pos="993"/>
          <w:tab w:val="left" w:pos="1134"/>
        </w:tabs>
        <w:ind w:firstLine="719"/>
        <w:jc w:val="both"/>
        <w:rPr>
          <w:color w:val="000000"/>
        </w:rPr>
      </w:pPr>
      <w:r w:rsidRPr="00CC7361">
        <w:rPr>
          <w:color w:val="000000"/>
        </w:rPr>
        <w:t>Perkančio</w:t>
      </w:r>
      <w:r w:rsidR="00312047">
        <w:rPr>
          <w:color w:val="000000"/>
        </w:rPr>
        <w:t>ji</w:t>
      </w:r>
      <w:r w:rsidRPr="00CC7361">
        <w:rPr>
          <w:color w:val="000000"/>
        </w:rPr>
        <w:t xml:space="preserve"> organizacij</w:t>
      </w:r>
      <w:r w:rsidR="00312047">
        <w:rPr>
          <w:color w:val="000000"/>
        </w:rPr>
        <w:t>a</w:t>
      </w:r>
      <w:r w:rsidRPr="00CC7361">
        <w:rPr>
          <w:color w:val="000000"/>
        </w:rPr>
        <w:t xml:space="preserve"> nėra pridėtinės vertės mokesčio </w:t>
      </w:r>
      <w:r w:rsidRPr="00CC7361">
        <w:t xml:space="preserve">(toliau – PVM) </w:t>
      </w:r>
      <w:r w:rsidRPr="00CC7361">
        <w:rPr>
          <w:color w:val="000000"/>
        </w:rPr>
        <w:t>mokėtoj</w:t>
      </w:r>
      <w:r w:rsidR="00312047">
        <w:rPr>
          <w:color w:val="000000"/>
        </w:rPr>
        <w:t>a</w:t>
      </w:r>
      <w:r w:rsidRPr="00CC7361">
        <w:rPr>
          <w:color w:val="000000"/>
        </w:rPr>
        <w:t>.</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konkurso sąlygų aprašas (kartu su priedais);</w:t>
      </w:r>
    </w:p>
    <w:p w14:paraId="68885C10" w14:textId="542E4670" w:rsidR="00E33DF9"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37F8A79E" w14:textId="7147576E" w:rsidR="008C0F13" w:rsidRPr="00312047" w:rsidRDefault="00DB53EE" w:rsidP="00312047">
      <w:pPr>
        <w:pStyle w:val="Sraopastraipa"/>
        <w:widowControl w:val="0"/>
        <w:numPr>
          <w:ilvl w:val="0"/>
          <w:numId w:val="1"/>
        </w:numPr>
        <w:tabs>
          <w:tab w:val="left" w:pos="993"/>
          <w:tab w:val="left" w:pos="1134"/>
        </w:tabs>
        <w:autoSpaceDE w:val="0"/>
        <w:autoSpaceDN w:val="0"/>
        <w:adjustRightInd w:val="0"/>
        <w:ind w:right="-1" w:firstLine="719"/>
        <w:jc w:val="both"/>
        <w:rPr>
          <w:color w:val="000000" w:themeColor="text1"/>
          <w:sz w:val="24"/>
          <w:szCs w:val="24"/>
        </w:rPr>
      </w:pPr>
      <w:r w:rsidRPr="00BE5C51">
        <w:rPr>
          <w:iCs/>
          <w:color w:val="000000" w:themeColor="text1"/>
          <w:sz w:val="24"/>
          <w:szCs w:val="24"/>
        </w:rPr>
        <w:t>CPO</w:t>
      </w:r>
      <w:r w:rsidR="00B45AD1" w:rsidRPr="00BE5C51">
        <w:rPr>
          <w:iCs/>
          <w:color w:val="000000" w:themeColor="text1"/>
          <w:sz w:val="24"/>
          <w:szCs w:val="24"/>
        </w:rPr>
        <w:t xml:space="preserve"> </w:t>
      </w:r>
      <w:r w:rsidR="008C0F13" w:rsidRPr="00312047">
        <w:rPr>
          <w:iCs/>
          <w:color w:val="000000" w:themeColor="text1"/>
          <w:sz w:val="24"/>
          <w:szCs w:val="24"/>
        </w:rPr>
        <w:t>kontaktinis asmuo:</w:t>
      </w:r>
      <w:r w:rsidR="00B45AD1" w:rsidRPr="00312047">
        <w:rPr>
          <w:iCs/>
          <w:color w:val="000000" w:themeColor="text1"/>
          <w:sz w:val="24"/>
          <w:szCs w:val="24"/>
        </w:rPr>
        <w:t xml:space="preserve"> </w:t>
      </w:r>
      <w:r w:rsidR="008C0F13" w:rsidRPr="00312047">
        <w:rPr>
          <w:b/>
          <w:color w:val="000000" w:themeColor="text1"/>
          <w:sz w:val="24"/>
          <w:szCs w:val="24"/>
        </w:rPr>
        <w:t xml:space="preserve">dėl klausimų, susijusių su pirkimo objektu ir dėl klausimų, </w:t>
      </w:r>
      <w:r w:rsidR="008C0F13" w:rsidRPr="00312047">
        <w:rPr>
          <w:b/>
          <w:bCs/>
          <w:color w:val="000000" w:themeColor="text1"/>
          <w:sz w:val="24"/>
          <w:szCs w:val="24"/>
        </w:rPr>
        <w:t xml:space="preserve">susijusių su viešojo pirkimo procedūromis – </w:t>
      </w:r>
      <w:r w:rsidR="008C0F13" w:rsidRPr="00312047">
        <w:rPr>
          <w:color w:val="000000" w:themeColor="text1"/>
          <w:sz w:val="24"/>
          <w:szCs w:val="24"/>
        </w:rPr>
        <w:t xml:space="preserve">Klaipėdos miesto savivaldybės administracijos </w:t>
      </w:r>
      <w:r w:rsidR="008C0F13" w:rsidRPr="00312047">
        <w:rPr>
          <w:bCs/>
          <w:sz w:val="24"/>
          <w:szCs w:val="24"/>
        </w:rPr>
        <w:t xml:space="preserve">Viešųjų pirkimų skyriaus vyriausioji specialistė </w:t>
      </w:r>
      <w:r w:rsidR="008C0F13" w:rsidRPr="00312047">
        <w:rPr>
          <w:color w:val="000000" w:themeColor="text1"/>
          <w:sz w:val="24"/>
          <w:szCs w:val="24"/>
        </w:rPr>
        <w:t xml:space="preserve">Gabija Viluckytė, tel. (0 46) 44 55 13, el. p. </w:t>
      </w:r>
      <w:hyperlink r:id="rId10" w:history="1">
        <w:r w:rsidR="008C0F13" w:rsidRPr="00312047">
          <w:rPr>
            <w:rStyle w:val="Hipersaitas"/>
            <w:sz w:val="24"/>
            <w:szCs w:val="24"/>
          </w:rPr>
          <w:t>gabija.viluckyte@klaipeda.lt</w:t>
        </w:r>
      </w:hyperlink>
      <w:r w:rsidR="008C0F13" w:rsidRPr="00312047">
        <w:rPr>
          <w:rStyle w:val="Hipersaitas"/>
          <w:color w:val="000000" w:themeColor="text1"/>
          <w:sz w:val="24"/>
          <w:szCs w:val="24"/>
          <w:u w:val="none"/>
        </w:rPr>
        <w:t xml:space="preserve">. </w:t>
      </w:r>
    </w:p>
    <w:p w14:paraId="28A70C74" w14:textId="77777777" w:rsidR="008C0F13" w:rsidRDefault="008C0F13"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4E7DD85E" w14:textId="3E7B6299" w:rsidR="008C0F13" w:rsidRDefault="00DB53EE" w:rsidP="008C0F13">
      <w:pPr>
        <w:pStyle w:val="Sraopastraipa"/>
        <w:widowControl w:val="0"/>
        <w:numPr>
          <w:ilvl w:val="0"/>
          <w:numId w:val="1"/>
        </w:numPr>
        <w:tabs>
          <w:tab w:val="left" w:pos="993"/>
          <w:tab w:val="left" w:pos="1134"/>
        </w:tabs>
        <w:jc w:val="both"/>
        <w:rPr>
          <w:b/>
          <w:sz w:val="24"/>
          <w:szCs w:val="24"/>
        </w:rPr>
      </w:pPr>
      <w:bookmarkStart w:id="8" w:name="_Hlk154666262"/>
      <w:r w:rsidRPr="005D5908">
        <w:rPr>
          <w:b/>
          <w:sz w:val="24"/>
          <w:szCs w:val="24"/>
        </w:rPr>
        <w:t>Pirkimo objektas –</w:t>
      </w:r>
      <w:r w:rsidRPr="005D5908">
        <w:rPr>
          <w:sz w:val="24"/>
          <w:szCs w:val="24"/>
        </w:rPr>
        <w:t xml:space="preserve"> </w:t>
      </w:r>
      <w:bookmarkStart w:id="9" w:name="_Hlk172639423"/>
      <w:r w:rsidR="00312047" w:rsidRPr="00C02B76">
        <w:rPr>
          <w:b/>
          <w:bCs/>
          <w:sz w:val="24"/>
          <w:szCs w:val="24"/>
        </w:rPr>
        <w:t xml:space="preserve">Klaipėdos miesto lopšelio-darželio „Tauras“ baldų </w:t>
      </w:r>
      <w:r w:rsidR="0007776C">
        <w:rPr>
          <w:b/>
          <w:bCs/>
          <w:sz w:val="24"/>
          <w:szCs w:val="24"/>
        </w:rPr>
        <w:t xml:space="preserve">(su montavimu) </w:t>
      </w:r>
      <w:r w:rsidR="00312047" w:rsidRPr="00C02B76">
        <w:rPr>
          <w:b/>
          <w:bCs/>
          <w:sz w:val="24"/>
          <w:szCs w:val="24"/>
        </w:rPr>
        <w:t>pirkimas</w:t>
      </w:r>
      <w:r w:rsidR="00312047">
        <w:rPr>
          <w:sz w:val="24"/>
          <w:szCs w:val="24"/>
        </w:rPr>
        <w:t xml:space="preserve"> (toliau – prekės). </w:t>
      </w:r>
      <w:r w:rsidR="00312047" w:rsidRPr="00B122AC">
        <w:rPr>
          <w:b/>
          <w:sz w:val="24"/>
          <w:szCs w:val="24"/>
        </w:rPr>
        <w:t xml:space="preserve">Pirkimo objektas skaidomas </w:t>
      </w:r>
      <w:r w:rsidR="00312047" w:rsidRPr="00D87BD3">
        <w:rPr>
          <w:b/>
          <w:sz w:val="24"/>
          <w:szCs w:val="24"/>
        </w:rPr>
        <w:t xml:space="preserve">į </w:t>
      </w:r>
      <w:r w:rsidR="00312047" w:rsidRPr="00D87BD3">
        <w:rPr>
          <w:b/>
          <w:sz w:val="24"/>
          <w:szCs w:val="24"/>
          <w:lang w:val="en-US"/>
        </w:rPr>
        <w:t xml:space="preserve">3 </w:t>
      </w:r>
      <w:r w:rsidR="00312047" w:rsidRPr="00D87BD3">
        <w:rPr>
          <w:b/>
          <w:sz w:val="24"/>
          <w:szCs w:val="24"/>
        </w:rPr>
        <w:t>pirkimo dalis</w:t>
      </w:r>
      <w:r w:rsidR="00D87BD3">
        <w:rPr>
          <w:b/>
          <w:sz w:val="24"/>
          <w:szCs w:val="24"/>
        </w:rPr>
        <w:t>:</w:t>
      </w:r>
    </w:p>
    <w:p w14:paraId="52A94E59" w14:textId="5276BC2C" w:rsidR="00312047" w:rsidRPr="008B12D9" w:rsidRDefault="00312047" w:rsidP="00312047">
      <w:pPr>
        <w:pStyle w:val="Sraopastraipa"/>
        <w:widowControl w:val="0"/>
        <w:numPr>
          <w:ilvl w:val="1"/>
          <w:numId w:val="1"/>
        </w:numPr>
        <w:tabs>
          <w:tab w:val="left" w:pos="993"/>
          <w:tab w:val="left" w:pos="1134"/>
        </w:tabs>
        <w:ind w:left="-10"/>
        <w:jc w:val="both"/>
        <w:rPr>
          <w:b/>
          <w:sz w:val="24"/>
          <w:szCs w:val="24"/>
        </w:rPr>
      </w:pPr>
      <w:r w:rsidRPr="002E06DD">
        <w:rPr>
          <w:rFonts w:eastAsia="TimesNewRomanPS-BoldMT"/>
          <w:b/>
          <w:bCs/>
          <w:sz w:val="24"/>
          <w:szCs w:val="24"/>
        </w:rPr>
        <w:t>I pirkimo dalis</w:t>
      </w:r>
      <w:r w:rsidR="00B21D28">
        <w:rPr>
          <w:rFonts w:eastAsia="TimesNewRomanPS-BoldMT"/>
          <w:b/>
          <w:bCs/>
          <w:sz w:val="24"/>
          <w:szCs w:val="24"/>
        </w:rPr>
        <w:t xml:space="preserve"> </w:t>
      </w:r>
      <w:r>
        <w:rPr>
          <w:rFonts w:eastAsia="TimesNewRomanPS-BoldMT"/>
          <w:b/>
          <w:bCs/>
          <w:sz w:val="24"/>
          <w:szCs w:val="24"/>
        </w:rPr>
        <w:t>–</w:t>
      </w:r>
      <w:r w:rsidR="00AA3628">
        <w:rPr>
          <w:rFonts w:eastAsia="TimesNewRomanPS-BoldMT"/>
          <w:b/>
          <w:bCs/>
          <w:sz w:val="24"/>
          <w:szCs w:val="24"/>
        </w:rPr>
        <w:t xml:space="preserve"> </w:t>
      </w:r>
      <w:bookmarkStart w:id="10" w:name="_Hlk220487659"/>
      <w:r w:rsidR="005315B0" w:rsidRPr="00F33385">
        <w:rPr>
          <w:rFonts w:eastAsia="TimesNewRomanPS-BoldMT"/>
          <w:b/>
          <w:bCs/>
          <w:sz w:val="24"/>
          <w:szCs w:val="24"/>
        </w:rPr>
        <w:t xml:space="preserve">grupių/ ugdymo patalpų </w:t>
      </w:r>
      <w:r w:rsidRPr="00F33385">
        <w:rPr>
          <w:rFonts w:eastAsia="TimesNewRomanPS-BoldMT"/>
          <w:b/>
          <w:bCs/>
          <w:sz w:val="24"/>
          <w:szCs w:val="24"/>
        </w:rPr>
        <w:t>baldai</w:t>
      </w:r>
      <w:r w:rsidR="005315B0" w:rsidRPr="00F33385">
        <w:rPr>
          <w:rFonts w:eastAsia="TimesNewRomanPS-BoldMT"/>
          <w:b/>
          <w:bCs/>
          <w:sz w:val="24"/>
          <w:szCs w:val="24"/>
        </w:rPr>
        <w:t xml:space="preserve"> </w:t>
      </w:r>
      <w:bookmarkEnd w:id="10"/>
      <w:r w:rsidR="005315B0" w:rsidRPr="00F33385">
        <w:rPr>
          <w:rFonts w:eastAsia="TimesNewRomanPS-BoldMT"/>
          <w:b/>
          <w:bCs/>
          <w:sz w:val="24"/>
          <w:szCs w:val="24"/>
        </w:rPr>
        <w:t>(lovos, stalai, kėdės, spintelės,</w:t>
      </w:r>
      <w:r w:rsidR="00142CD7" w:rsidRPr="00F33385">
        <w:rPr>
          <w:rFonts w:eastAsia="TimesNewRomanPS-BoldMT"/>
          <w:b/>
          <w:bCs/>
          <w:sz w:val="24"/>
          <w:szCs w:val="24"/>
        </w:rPr>
        <w:t xml:space="preserve"> </w:t>
      </w:r>
      <w:r w:rsidR="005315B0" w:rsidRPr="00F33385">
        <w:rPr>
          <w:rFonts w:eastAsia="TimesNewRomanPS-BoldMT"/>
          <w:b/>
          <w:bCs/>
          <w:sz w:val="24"/>
          <w:szCs w:val="24"/>
        </w:rPr>
        <w:t>drabužinės)</w:t>
      </w:r>
      <w:r w:rsidR="00AA3628">
        <w:rPr>
          <w:rFonts w:eastAsia="TimesNewRomanPS-BoldMT"/>
          <w:b/>
          <w:bCs/>
          <w:sz w:val="24"/>
          <w:szCs w:val="24"/>
        </w:rPr>
        <w:t xml:space="preserve"> </w:t>
      </w:r>
      <w:r w:rsidRPr="002E06DD">
        <w:rPr>
          <w:rFonts w:eastAsia="TimesNewRomanPS-BoldMT"/>
          <w:b/>
          <w:bCs/>
          <w:sz w:val="24"/>
          <w:szCs w:val="24"/>
        </w:rPr>
        <w:t>(toliau – prekės)</w:t>
      </w:r>
      <w:r w:rsidRPr="002E06DD">
        <w:rPr>
          <w:b/>
          <w:bCs/>
          <w:sz w:val="24"/>
          <w:szCs w:val="24"/>
        </w:rPr>
        <w:t>.</w:t>
      </w:r>
      <w:r w:rsidRPr="002E06DD">
        <w:rPr>
          <w:sz w:val="24"/>
          <w:szCs w:val="24"/>
        </w:rPr>
        <w:t xml:space="preserve"> </w:t>
      </w:r>
      <w:r w:rsidRPr="008B12D9">
        <w:rPr>
          <w:sz w:val="24"/>
          <w:szCs w:val="24"/>
        </w:rPr>
        <w:t xml:space="preserve">Išsamesnė </w:t>
      </w:r>
      <w:bookmarkStart w:id="11" w:name="_Hlk144473209"/>
      <w:r w:rsidRPr="008B12D9">
        <w:rPr>
          <w:sz w:val="24"/>
          <w:szCs w:val="24"/>
        </w:rPr>
        <w:t xml:space="preserve">perkamų prekių informacija, kiekiai ir reikalavimai pateikiami </w:t>
      </w:r>
      <w:r w:rsidRPr="00D87BD3">
        <w:rPr>
          <w:sz w:val="24"/>
          <w:szCs w:val="24"/>
        </w:rPr>
        <w:t>Techninėse specifikacijose</w:t>
      </w:r>
      <w:r w:rsidRPr="008B12D9">
        <w:rPr>
          <w:sz w:val="24"/>
          <w:szCs w:val="24"/>
        </w:rPr>
        <w:t xml:space="preserve"> (</w:t>
      </w:r>
      <w:bookmarkEnd w:id="11"/>
      <w:r w:rsidRPr="008B12D9">
        <w:rPr>
          <w:sz w:val="24"/>
          <w:szCs w:val="24"/>
        </w:rPr>
        <w:t xml:space="preserve">pirkimo sąlygų aprašo </w:t>
      </w:r>
      <w:r w:rsidR="00D87BD3" w:rsidRPr="00D87BD3">
        <w:rPr>
          <w:b/>
          <w:bCs/>
          <w:sz w:val="24"/>
          <w:szCs w:val="24"/>
        </w:rPr>
        <w:t xml:space="preserve">4 ir 5 </w:t>
      </w:r>
      <w:r w:rsidRPr="00D87BD3">
        <w:rPr>
          <w:b/>
          <w:bCs/>
          <w:sz w:val="24"/>
          <w:szCs w:val="24"/>
        </w:rPr>
        <w:t>pried</w:t>
      </w:r>
      <w:r w:rsidR="00D87BD3" w:rsidRPr="00D87BD3">
        <w:rPr>
          <w:b/>
          <w:bCs/>
          <w:sz w:val="24"/>
          <w:szCs w:val="24"/>
        </w:rPr>
        <w:t>uose</w:t>
      </w:r>
      <w:r w:rsidRPr="008B12D9">
        <w:rPr>
          <w:b/>
          <w:bCs/>
          <w:sz w:val="24"/>
          <w:szCs w:val="24"/>
        </w:rPr>
        <w:t>).</w:t>
      </w:r>
      <w:r>
        <w:rPr>
          <w:b/>
          <w:bCs/>
          <w:sz w:val="24"/>
          <w:szCs w:val="24"/>
        </w:rPr>
        <w:t xml:space="preserve"> </w:t>
      </w:r>
    </w:p>
    <w:p w14:paraId="544DB073" w14:textId="0897086F" w:rsidR="00312047" w:rsidRPr="00C02B76" w:rsidRDefault="00312047" w:rsidP="00312047">
      <w:pPr>
        <w:pStyle w:val="Sraopastraipa"/>
        <w:widowControl w:val="0"/>
        <w:numPr>
          <w:ilvl w:val="1"/>
          <w:numId w:val="1"/>
        </w:numPr>
        <w:tabs>
          <w:tab w:val="left" w:pos="993"/>
          <w:tab w:val="left" w:pos="1134"/>
        </w:tabs>
        <w:ind w:left="-10"/>
        <w:jc w:val="both"/>
        <w:rPr>
          <w:b/>
          <w:sz w:val="24"/>
          <w:szCs w:val="24"/>
        </w:rPr>
      </w:pPr>
      <w:r w:rsidRPr="008B12D9">
        <w:rPr>
          <w:rFonts w:eastAsia="TimesNewRomanPS-BoldMT"/>
          <w:b/>
          <w:bCs/>
          <w:sz w:val="24"/>
          <w:szCs w:val="24"/>
        </w:rPr>
        <w:t>II pirkimo dalis</w:t>
      </w:r>
      <w:r>
        <w:rPr>
          <w:rFonts w:eastAsia="TimesNewRomanPS-BoldMT"/>
          <w:sz w:val="24"/>
          <w:szCs w:val="24"/>
        </w:rPr>
        <w:t xml:space="preserve"> </w:t>
      </w:r>
      <w:r w:rsidRPr="008B12D9">
        <w:rPr>
          <w:b/>
          <w:sz w:val="24"/>
          <w:szCs w:val="24"/>
        </w:rPr>
        <w:t xml:space="preserve">– </w:t>
      </w:r>
      <w:r>
        <w:rPr>
          <w:b/>
          <w:sz w:val="24"/>
          <w:szCs w:val="24"/>
        </w:rPr>
        <w:t xml:space="preserve">biuro baldai </w:t>
      </w:r>
      <w:r w:rsidRPr="002E06DD">
        <w:rPr>
          <w:rFonts w:eastAsia="TimesNewRomanPS-BoldMT"/>
          <w:b/>
          <w:bCs/>
          <w:sz w:val="24"/>
          <w:szCs w:val="24"/>
        </w:rPr>
        <w:t>(toliau – prekės)</w:t>
      </w:r>
      <w:r>
        <w:rPr>
          <w:b/>
          <w:sz w:val="24"/>
          <w:szCs w:val="24"/>
        </w:rPr>
        <w:t>.</w:t>
      </w:r>
      <w:r w:rsidRPr="00950CE1">
        <w:rPr>
          <w:b/>
          <w:sz w:val="24"/>
          <w:szCs w:val="24"/>
        </w:rPr>
        <w:t xml:space="preserve"> </w:t>
      </w:r>
      <w:r w:rsidRPr="008B12D9">
        <w:rPr>
          <w:sz w:val="24"/>
          <w:szCs w:val="24"/>
        </w:rPr>
        <w:t xml:space="preserve">Išsamesnė perkamų prekių informacija, kiekiai ir reikalavimai pateikiami </w:t>
      </w:r>
      <w:r w:rsidRPr="00950CE1">
        <w:rPr>
          <w:sz w:val="24"/>
          <w:szCs w:val="24"/>
        </w:rPr>
        <w:t>Techninė</w:t>
      </w:r>
      <w:r w:rsidR="00D87BD3">
        <w:rPr>
          <w:sz w:val="24"/>
          <w:szCs w:val="24"/>
        </w:rPr>
        <w:t>se</w:t>
      </w:r>
      <w:r w:rsidRPr="00950CE1">
        <w:rPr>
          <w:sz w:val="24"/>
          <w:szCs w:val="24"/>
        </w:rPr>
        <w:t xml:space="preserve"> specifikacijo</w:t>
      </w:r>
      <w:r w:rsidR="00D87BD3">
        <w:rPr>
          <w:sz w:val="24"/>
          <w:szCs w:val="24"/>
        </w:rPr>
        <w:t>se</w:t>
      </w:r>
      <w:r w:rsidRPr="00950CE1">
        <w:rPr>
          <w:sz w:val="24"/>
          <w:szCs w:val="24"/>
        </w:rPr>
        <w:t xml:space="preserve"> (pirkimo sąlygų aprašo </w:t>
      </w:r>
      <w:r w:rsidR="00D87BD3" w:rsidRPr="00D87BD3">
        <w:rPr>
          <w:b/>
          <w:bCs/>
          <w:sz w:val="24"/>
          <w:szCs w:val="24"/>
        </w:rPr>
        <w:t xml:space="preserve">4 ir </w:t>
      </w:r>
      <w:r w:rsidR="00D87BD3">
        <w:rPr>
          <w:b/>
          <w:bCs/>
          <w:sz w:val="24"/>
          <w:szCs w:val="24"/>
        </w:rPr>
        <w:t>6</w:t>
      </w:r>
      <w:r w:rsidR="00D87BD3" w:rsidRPr="00D87BD3">
        <w:rPr>
          <w:b/>
          <w:bCs/>
          <w:sz w:val="24"/>
          <w:szCs w:val="24"/>
        </w:rPr>
        <w:t xml:space="preserve"> prieduose</w:t>
      </w:r>
      <w:r w:rsidRPr="00950CE1">
        <w:rPr>
          <w:b/>
          <w:bCs/>
          <w:sz w:val="24"/>
          <w:szCs w:val="24"/>
        </w:rPr>
        <w:t>).</w:t>
      </w:r>
    </w:p>
    <w:p w14:paraId="14436AD3" w14:textId="7E972566" w:rsidR="00312047" w:rsidRPr="00950CE1" w:rsidRDefault="00312047" w:rsidP="00312047">
      <w:pPr>
        <w:pStyle w:val="Sraopastraipa"/>
        <w:widowControl w:val="0"/>
        <w:numPr>
          <w:ilvl w:val="1"/>
          <w:numId w:val="1"/>
        </w:numPr>
        <w:tabs>
          <w:tab w:val="left" w:pos="993"/>
          <w:tab w:val="left" w:pos="1134"/>
        </w:tabs>
        <w:ind w:left="-10"/>
        <w:jc w:val="both"/>
        <w:rPr>
          <w:b/>
          <w:sz w:val="24"/>
          <w:szCs w:val="24"/>
        </w:rPr>
      </w:pPr>
      <w:r>
        <w:rPr>
          <w:rFonts w:eastAsia="TimesNewRomanPS-BoldMT"/>
          <w:b/>
          <w:bCs/>
          <w:sz w:val="24"/>
          <w:szCs w:val="24"/>
        </w:rPr>
        <w:t>III pirkimo dalis</w:t>
      </w:r>
      <w:r w:rsidRPr="008E378E">
        <w:rPr>
          <w:b/>
          <w:sz w:val="24"/>
          <w:szCs w:val="24"/>
        </w:rPr>
        <w:t xml:space="preserve"> </w:t>
      </w:r>
      <w:r>
        <w:rPr>
          <w:b/>
          <w:sz w:val="24"/>
          <w:szCs w:val="24"/>
        </w:rPr>
        <w:t xml:space="preserve">– minkšti baldai </w:t>
      </w:r>
      <w:r w:rsidRPr="002E06DD">
        <w:rPr>
          <w:rFonts w:eastAsia="TimesNewRomanPS-BoldMT"/>
          <w:b/>
          <w:bCs/>
          <w:sz w:val="24"/>
          <w:szCs w:val="24"/>
        </w:rPr>
        <w:t>(toliau – prekės)</w:t>
      </w:r>
      <w:r>
        <w:rPr>
          <w:b/>
          <w:sz w:val="24"/>
          <w:szCs w:val="24"/>
        </w:rPr>
        <w:t>.</w:t>
      </w:r>
      <w:r w:rsidRPr="00950CE1">
        <w:rPr>
          <w:b/>
          <w:sz w:val="24"/>
          <w:szCs w:val="24"/>
        </w:rPr>
        <w:t xml:space="preserve"> </w:t>
      </w:r>
      <w:r w:rsidRPr="008B12D9">
        <w:rPr>
          <w:sz w:val="24"/>
          <w:szCs w:val="24"/>
        </w:rPr>
        <w:t xml:space="preserve">Išsamesnė perkamų prekių informacija, kiekiai ir reikalavimai pateikiami </w:t>
      </w:r>
      <w:r w:rsidRPr="00950CE1">
        <w:rPr>
          <w:sz w:val="24"/>
          <w:szCs w:val="24"/>
        </w:rPr>
        <w:t>Techninė</w:t>
      </w:r>
      <w:r w:rsidR="00D87BD3">
        <w:rPr>
          <w:sz w:val="24"/>
          <w:szCs w:val="24"/>
        </w:rPr>
        <w:t xml:space="preserve">se </w:t>
      </w:r>
      <w:r w:rsidRPr="00950CE1">
        <w:rPr>
          <w:sz w:val="24"/>
          <w:szCs w:val="24"/>
        </w:rPr>
        <w:t>specifikacijo</w:t>
      </w:r>
      <w:r w:rsidR="00D87BD3">
        <w:rPr>
          <w:sz w:val="24"/>
          <w:szCs w:val="24"/>
        </w:rPr>
        <w:t>se</w:t>
      </w:r>
      <w:r w:rsidRPr="00950CE1">
        <w:rPr>
          <w:sz w:val="24"/>
          <w:szCs w:val="24"/>
        </w:rPr>
        <w:t xml:space="preserve"> (pirkimo sąlygų aprašo </w:t>
      </w:r>
      <w:r w:rsidR="00D87BD3" w:rsidRPr="00D87BD3">
        <w:rPr>
          <w:b/>
          <w:bCs/>
          <w:sz w:val="24"/>
          <w:szCs w:val="24"/>
        </w:rPr>
        <w:t xml:space="preserve">4 ir </w:t>
      </w:r>
      <w:r w:rsidR="00D87BD3">
        <w:rPr>
          <w:b/>
          <w:bCs/>
          <w:sz w:val="24"/>
          <w:szCs w:val="24"/>
        </w:rPr>
        <w:t>7</w:t>
      </w:r>
      <w:r w:rsidR="00D87BD3" w:rsidRPr="00D87BD3">
        <w:rPr>
          <w:b/>
          <w:bCs/>
          <w:sz w:val="24"/>
          <w:szCs w:val="24"/>
        </w:rPr>
        <w:t xml:space="preserve"> prieduose</w:t>
      </w:r>
      <w:r w:rsidRPr="00950CE1">
        <w:rPr>
          <w:b/>
          <w:bCs/>
          <w:sz w:val="24"/>
          <w:szCs w:val="24"/>
        </w:rPr>
        <w:t>).</w:t>
      </w:r>
      <w:r>
        <w:rPr>
          <w:b/>
          <w:bCs/>
          <w:sz w:val="24"/>
          <w:szCs w:val="24"/>
        </w:rPr>
        <w:t xml:space="preserve"> </w:t>
      </w:r>
      <w:r w:rsidR="00D87BD3">
        <w:rPr>
          <w:b/>
          <w:bCs/>
          <w:sz w:val="24"/>
          <w:szCs w:val="24"/>
        </w:rPr>
        <w:t xml:space="preserve"> </w:t>
      </w:r>
    </w:p>
    <w:bookmarkEnd w:id="9"/>
    <w:p w14:paraId="49FEDD3B" w14:textId="0DDAD255" w:rsidR="00312047" w:rsidRPr="00F33385" w:rsidRDefault="00312047" w:rsidP="00312047">
      <w:pPr>
        <w:widowControl w:val="0"/>
        <w:tabs>
          <w:tab w:val="left" w:pos="993"/>
          <w:tab w:val="left" w:pos="1134"/>
        </w:tabs>
        <w:ind w:left="-10" w:firstLine="719"/>
        <w:jc w:val="both"/>
        <w:rPr>
          <w:b/>
          <w:bCs/>
          <w:u w:val="single"/>
        </w:rPr>
      </w:pPr>
      <w:r w:rsidRPr="00312047">
        <w:rPr>
          <w:b/>
          <w:bCs/>
        </w:rPr>
        <w:t xml:space="preserve">SVARBU! </w:t>
      </w:r>
      <w:r w:rsidRPr="00F33385">
        <w:rPr>
          <w:b/>
          <w:bCs/>
          <w:u w:val="single"/>
        </w:rPr>
        <w:t xml:space="preserve">Tiekėjas kartu su pasiūlymu turi pateikti pirkimo sąlygų aprašo </w:t>
      </w:r>
      <w:r w:rsidR="00142CD7" w:rsidRPr="00F33385">
        <w:rPr>
          <w:b/>
          <w:bCs/>
          <w:u w:val="single"/>
        </w:rPr>
        <w:t>40</w:t>
      </w:r>
      <w:r w:rsidRPr="00F33385">
        <w:rPr>
          <w:b/>
          <w:bCs/>
          <w:u w:val="single"/>
        </w:rPr>
        <w:t xml:space="preserve"> p. nurodytus dokumentus.</w:t>
      </w:r>
    </w:p>
    <w:p w14:paraId="37795E22" w14:textId="66AC1689" w:rsidR="00E94716" w:rsidRPr="00E94716" w:rsidRDefault="00312047" w:rsidP="00DB53EE">
      <w:pPr>
        <w:pStyle w:val="Sraopastraipa"/>
        <w:widowControl w:val="0"/>
        <w:numPr>
          <w:ilvl w:val="0"/>
          <w:numId w:val="1"/>
        </w:numPr>
        <w:tabs>
          <w:tab w:val="num" w:pos="1134"/>
          <w:tab w:val="left" w:pos="1276"/>
        </w:tabs>
        <w:ind w:firstLine="719"/>
        <w:jc w:val="both"/>
        <w:rPr>
          <w:b/>
          <w:sz w:val="24"/>
          <w:szCs w:val="24"/>
        </w:rPr>
      </w:pPr>
      <w:r w:rsidRPr="00F33385">
        <w:rPr>
          <w:i/>
          <w:iCs/>
          <w:sz w:val="24"/>
          <w:szCs w:val="24"/>
        </w:rPr>
        <w:t>Jei a</w:t>
      </w:r>
      <w:r w:rsidR="00E768EB" w:rsidRPr="00F33385">
        <w:rPr>
          <w:i/>
          <w:iCs/>
          <w:sz w:val="24"/>
          <w:szCs w:val="24"/>
        </w:rPr>
        <w:t xml:space="preserve">pibūdinant pirkimo objektą, techninėje specifikacijoje ar kituose pirkimo dokumentuose </w:t>
      </w:r>
      <w:r w:rsidRPr="00F33385">
        <w:rPr>
          <w:i/>
          <w:iCs/>
          <w:sz w:val="24"/>
          <w:szCs w:val="24"/>
        </w:rPr>
        <w:t>yra</w:t>
      </w:r>
      <w:r w:rsidR="00E768EB" w:rsidRPr="00F33385">
        <w:rPr>
          <w:i/>
          <w:iCs/>
          <w:sz w:val="24"/>
          <w:szCs w:val="24"/>
        </w:rPr>
        <w:t xml:space="preserve"> nurodytas konkretus modelis ar tiekimo šaltinis, konkretus procesas, būdingas konkretaus tiekėjo</w:t>
      </w:r>
      <w:r w:rsidR="00E768EB" w:rsidRPr="00E768EB">
        <w:rPr>
          <w:i/>
          <w:iCs/>
          <w:sz w:val="24"/>
          <w:szCs w:val="24"/>
        </w:rPr>
        <w:t xml:space="preserve">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w:t>
      </w:r>
      <w:r w:rsidR="00E768EB" w:rsidRPr="00E768EB">
        <w:rPr>
          <w:i/>
          <w:iCs/>
          <w:sz w:val="24"/>
          <w:szCs w:val="24"/>
        </w:rPr>
        <w:lastRenderedPageBreak/>
        <w:t xml:space="preserve">lygiavertis“. </w:t>
      </w:r>
      <w:r w:rsidR="00E768EB">
        <w:rPr>
          <w:i/>
          <w:iCs/>
          <w:sz w:val="24"/>
          <w:szCs w:val="24"/>
        </w:rPr>
        <w:t xml:space="preserve"> </w:t>
      </w:r>
      <w:bookmarkEnd w:id="8"/>
    </w:p>
    <w:p w14:paraId="7BF04AF9" w14:textId="6CAFFCF7" w:rsidR="00DB53EE" w:rsidRPr="005D5908" w:rsidRDefault="008C0F13" w:rsidP="008C0F13">
      <w:pPr>
        <w:pStyle w:val="Sraopastraipa"/>
        <w:widowControl w:val="0"/>
        <w:numPr>
          <w:ilvl w:val="0"/>
          <w:numId w:val="1"/>
        </w:numPr>
        <w:tabs>
          <w:tab w:val="num" w:pos="1134"/>
          <w:tab w:val="left" w:pos="1276"/>
        </w:tabs>
        <w:ind w:firstLine="719"/>
        <w:jc w:val="both"/>
        <w:rPr>
          <w:b/>
          <w:sz w:val="24"/>
          <w:szCs w:val="24"/>
        </w:rPr>
      </w:pPr>
      <w:r w:rsidRPr="00F27103">
        <w:rPr>
          <w:sz w:val="24"/>
          <w:szCs w:val="24"/>
        </w:rPr>
        <w:t xml:space="preserve">Prievolių įvykdymo terminai bei kitos pirkimo sutarties sąlygos </w:t>
      </w:r>
      <w:r w:rsidR="00312047">
        <w:rPr>
          <w:sz w:val="24"/>
          <w:szCs w:val="24"/>
        </w:rPr>
        <w:t xml:space="preserve">(visoms pirkimo dalims) </w:t>
      </w:r>
      <w:r w:rsidRPr="00F27103">
        <w:rPr>
          <w:sz w:val="24"/>
          <w:szCs w:val="24"/>
        </w:rPr>
        <w:t xml:space="preserve">nurodytos konkurso sąlygų aprašo </w:t>
      </w:r>
      <w:r w:rsidR="00DE11D3">
        <w:rPr>
          <w:sz w:val="24"/>
          <w:szCs w:val="24"/>
        </w:rPr>
        <w:t>9</w:t>
      </w:r>
      <w:r w:rsidRPr="00F27103">
        <w:rPr>
          <w:sz w:val="24"/>
          <w:szCs w:val="24"/>
        </w:rPr>
        <w:t xml:space="preserve"> </w:t>
      </w:r>
      <w:r w:rsidRPr="005D5908">
        <w:rPr>
          <w:sz w:val="24"/>
          <w:szCs w:val="24"/>
        </w:rPr>
        <w:t xml:space="preserve">priede, </w:t>
      </w:r>
      <w:r w:rsidRPr="005D5908">
        <w:rPr>
          <w:b/>
          <w:bCs/>
          <w:sz w:val="24"/>
          <w:szCs w:val="24"/>
        </w:rPr>
        <w:t>kurį sudaro bendrosios sąlygos ir specialiosios sąlygos.</w:t>
      </w:r>
    </w:p>
    <w:p w14:paraId="74C7BF26" w14:textId="77777777" w:rsidR="00C75CAE" w:rsidRPr="00C75CAE" w:rsidRDefault="00C75CAE" w:rsidP="00C75CAE">
      <w:pPr>
        <w:pStyle w:val="Sraopastraipa"/>
        <w:widowControl w:val="0"/>
        <w:numPr>
          <w:ilvl w:val="0"/>
          <w:numId w:val="1"/>
        </w:numPr>
        <w:tabs>
          <w:tab w:val="num" w:pos="1134"/>
          <w:tab w:val="left" w:pos="1276"/>
        </w:tabs>
        <w:ind w:firstLine="719"/>
        <w:jc w:val="both"/>
        <w:rPr>
          <w:b/>
          <w:sz w:val="24"/>
          <w:szCs w:val="24"/>
        </w:rPr>
      </w:pPr>
      <w:bookmarkStart w:id="12" w:name="_Hlk184126471"/>
      <w:r w:rsidRPr="00E4011D">
        <w:rPr>
          <w:b/>
          <w:sz w:val="24"/>
          <w:szCs w:val="24"/>
        </w:rPr>
        <w:t xml:space="preserve">Šis pirkimas </w:t>
      </w:r>
      <w:r>
        <w:rPr>
          <w:b/>
          <w:sz w:val="24"/>
          <w:szCs w:val="24"/>
        </w:rPr>
        <w:t xml:space="preserve">skaidomas </w:t>
      </w:r>
      <w:r w:rsidRPr="00E4011D">
        <w:rPr>
          <w:b/>
          <w:sz w:val="24"/>
          <w:szCs w:val="24"/>
        </w:rPr>
        <w:t xml:space="preserve">į </w:t>
      </w:r>
      <w:r w:rsidRPr="0012527A">
        <w:rPr>
          <w:b/>
          <w:sz w:val="24"/>
          <w:szCs w:val="24"/>
        </w:rPr>
        <w:t>dalis</w:t>
      </w:r>
      <w:r w:rsidRPr="0012527A">
        <w:rPr>
          <w:sz w:val="24"/>
          <w:szCs w:val="24"/>
        </w:rPr>
        <w:t>,</w:t>
      </w:r>
      <w:r w:rsidRPr="00E4011D">
        <w:rPr>
          <w:sz w:val="24"/>
          <w:szCs w:val="24"/>
        </w:rPr>
        <w:t xml:space="preserve"> </w:t>
      </w:r>
      <w:r w:rsidRPr="00822971">
        <w:rPr>
          <w:b/>
          <w:sz w:val="24"/>
          <w:szCs w:val="24"/>
        </w:rPr>
        <w:t xml:space="preserve">todėl tiekėjas gali pateikti </w:t>
      </w:r>
      <w:r>
        <w:rPr>
          <w:b/>
          <w:sz w:val="24"/>
          <w:szCs w:val="24"/>
        </w:rPr>
        <w:t xml:space="preserve">vieną </w:t>
      </w:r>
      <w:r w:rsidRPr="00822971">
        <w:rPr>
          <w:b/>
          <w:sz w:val="24"/>
          <w:szCs w:val="24"/>
        </w:rPr>
        <w:t>pasiūlymą vienai, kelioms arba visoms pirkimo dalims.</w:t>
      </w:r>
      <w:r>
        <w:rPr>
          <w:b/>
          <w:sz w:val="24"/>
          <w:szCs w:val="24"/>
        </w:rPr>
        <w:t xml:space="preserve"> </w:t>
      </w:r>
      <w:r w:rsidRPr="00822971">
        <w:rPr>
          <w:sz w:val="24"/>
          <w:szCs w:val="24"/>
        </w:rPr>
        <w:t xml:space="preserve">Dėl kiekvienos pirkimo </w:t>
      </w:r>
      <w:r w:rsidRPr="00D24CB4">
        <w:rPr>
          <w:sz w:val="24"/>
          <w:szCs w:val="24"/>
        </w:rPr>
        <w:t>dalies bus sudaroma atskira pirkimo sutartis</w:t>
      </w:r>
      <w:r>
        <w:rPr>
          <w:sz w:val="24"/>
          <w:szCs w:val="24"/>
        </w:rPr>
        <w:t xml:space="preserve">, </w:t>
      </w:r>
      <w:r w:rsidRPr="00822971">
        <w:rPr>
          <w:sz w:val="24"/>
          <w:szCs w:val="24"/>
        </w:rPr>
        <w:t xml:space="preserve">išskyrus atvejį, kai tas pats tiekėjas laimėtoju nustatomas kelioms </w:t>
      </w:r>
      <w:r>
        <w:rPr>
          <w:sz w:val="24"/>
          <w:szCs w:val="24"/>
        </w:rPr>
        <w:t xml:space="preserve">ar visoms </w:t>
      </w:r>
      <w:r w:rsidRPr="00822971">
        <w:rPr>
          <w:sz w:val="24"/>
          <w:szCs w:val="24"/>
        </w:rPr>
        <w:t>pirkimo dalims, tokiu atveju gali būti sudaryta viena pirkimo sutartis. Alternatyvūs pasiūlymai negalimi ir bus atmesti.</w:t>
      </w:r>
      <w:r>
        <w:rPr>
          <w:sz w:val="24"/>
          <w:szCs w:val="24"/>
        </w:rPr>
        <w:t xml:space="preserve"> </w:t>
      </w:r>
      <w:bookmarkEnd w:id="12"/>
    </w:p>
    <w:p w14:paraId="4674F6D6" w14:textId="72F7A845" w:rsidR="00C75CAE" w:rsidRPr="002E7AD3" w:rsidRDefault="000A6D08" w:rsidP="00BE1CEA">
      <w:pPr>
        <w:pStyle w:val="Sraopastraipa"/>
        <w:widowControl w:val="0"/>
        <w:numPr>
          <w:ilvl w:val="0"/>
          <w:numId w:val="1"/>
        </w:numPr>
        <w:tabs>
          <w:tab w:val="num" w:pos="1134"/>
          <w:tab w:val="left" w:pos="1276"/>
        </w:tabs>
        <w:ind w:firstLine="719"/>
        <w:jc w:val="both"/>
      </w:pPr>
      <w:bookmarkStart w:id="13" w:name="_Hlk219988802"/>
      <w:r>
        <w:rPr>
          <w:sz w:val="24"/>
          <w:szCs w:val="24"/>
        </w:rPr>
        <w:t>V</w:t>
      </w:r>
      <w:r w:rsidR="001210D2" w:rsidRPr="00A10BEB">
        <w:rPr>
          <w:sz w:val="24"/>
          <w:szCs w:val="24"/>
        </w:rPr>
        <w:t>adovaujantis Lietuvos Respublikos aplinkos ministro 2011 m. birželio 28 d. įsakymu Nr</w:t>
      </w:r>
      <w:r w:rsidR="001210D2" w:rsidRPr="00151C25">
        <w:rPr>
          <w:sz w:val="24"/>
          <w:szCs w:val="24"/>
        </w:rPr>
        <w:t>. D1-508 „Dėl Aplinkos apsaugos kriterijų taikymo, vykdant žaliuosius pirkimus, tvarkos aprašo patvirtinimo“</w:t>
      </w:r>
      <w:r w:rsidR="001210D2">
        <w:t xml:space="preserve"> </w:t>
      </w:r>
      <w:r w:rsidR="001210D2" w:rsidRPr="00DD7AE9">
        <w:rPr>
          <w:sz w:val="24"/>
          <w:szCs w:val="24"/>
        </w:rPr>
        <w:t>(toliau – Aprašas)</w:t>
      </w:r>
      <w:r w:rsidR="001210D2">
        <w:rPr>
          <w:sz w:val="24"/>
          <w:szCs w:val="24"/>
        </w:rPr>
        <w:t>,</w:t>
      </w:r>
      <w:r>
        <w:rPr>
          <w:sz w:val="24"/>
          <w:szCs w:val="24"/>
        </w:rPr>
        <w:t xml:space="preserve"> 4.1 p.,</w:t>
      </w:r>
      <w:r w:rsidR="00665296">
        <w:rPr>
          <w:sz w:val="24"/>
          <w:szCs w:val="24"/>
        </w:rPr>
        <w:t xml:space="preserve"> šis pirkimas </w:t>
      </w:r>
      <w:r w:rsidR="00665296" w:rsidRPr="00665296">
        <w:rPr>
          <w:sz w:val="24"/>
          <w:szCs w:val="24"/>
        </w:rPr>
        <w:t xml:space="preserve">laikomas </w:t>
      </w:r>
      <w:r w:rsidR="00665296" w:rsidRPr="00665296">
        <w:rPr>
          <w:b/>
          <w:bCs/>
          <w:sz w:val="24"/>
          <w:szCs w:val="24"/>
        </w:rPr>
        <w:t>žaliuoju</w:t>
      </w:r>
      <w:r w:rsidR="00665296">
        <w:rPr>
          <w:sz w:val="24"/>
          <w:szCs w:val="24"/>
        </w:rPr>
        <w:t>,</w:t>
      </w:r>
      <w:r w:rsidR="00665296" w:rsidRPr="00665296">
        <w:rPr>
          <w:sz w:val="24"/>
          <w:szCs w:val="24"/>
        </w:rPr>
        <w:t xml:space="preserve"> nes perkamos prekės (baldai)</w:t>
      </w:r>
      <w:r w:rsidR="00665296">
        <w:rPr>
          <w:sz w:val="24"/>
          <w:szCs w:val="24"/>
        </w:rPr>
        <w:t xml:space="preserve"> ir </w:t>
      </w:r>
      <w:r w:rsidR="00B21D28">
        <w:rPr>
          <w:sz w:val="24"/>
          <w:szCs w:val="24"/>
        </w:rPr>
        <w:t xml:space="preserve">prekių (baldų) </w:t>
      </w:r>
      <w:r w:rsidR="00665296">
        <w:rPr>
          <w:sz w:val="24"/>
          <w:szCs w:val="24"/>
        </w:rPr>
        <w:t>pakuotės</w:t>
      </w:r>
      <w:r w:rsidR="00B21D28">
        <w:rPr>
          <w:sz w:val="24"/>
          <w:szCs w:val="24"/>
        </w:rPr>
        <w:t xml:space="preserve"> (jeigu jų būtų)</w:t>
      </w:r>
      <w:r w:rsidR="00665296">
        <w:rPr>
          <w:sz w:val="24"/>
          <w:szCs w:val="24"/>
        </w:rPr>
        <w:t xml:space="preserve"> </w:t>
      </w:r>
      <w:r w:rsidR="00665296" w:rsidRPr="00665296">
        <w:rPr>
          <w:sz w:val="24"/>
          <w:szCs w:val="24"/>
        </w:rPr>
        <w:t xml:space="preserve">yra Produktų, kurių viešiesiems pirkimams ir pirkimams taikytini minimalūs aplinkos apsaugos kriterijai, sąraše </w:t>
      </w:r>
      <w:r>
        <w:rPr>
          <w:sz w:val="24"/>
          <w:szCs w:val="24"/>
        </w:rPr>
        <w:t xml:space="preserve"> </w:t>
      </w:r>
      <w:r w:rsidR="00C75CAE" w:rsidRPr="002E7AD3">
        <w:rPr>
          <w:sz w:val="24"/>
          <w:szCs w:val="24"/>
        </w:rPr>
        <w:t>(VII skyrius „</w:t>
      </w:r>
      <w:r w:rsidR="00C75CAE" w:rsidRPr="00BE1CEA">
        <w:rPr>
          <w:sz w:val="24"/>
          <w:szCs w:val="24"/>
        </w:rPr>
        <w:t>Baldai“ 7 p.</w:t>
      </w:r>
      <w:r w:rsidR="00665296" w:rsidRPr="00BE1CEA">
        <w:rPr>
          <w:sz w:val="24"/>
          <w:szCs w:val="24"/>
        </w:rPr>
        <w:t>; II skyrius „Pakuotės“ 2 p.</w:t>
      </w:r>
      <w:r w:rsidR="00C75CAE" w:rsidRPr="00BE1CEA">
        <w:rPr>
          <w:sz w:val="24"/>
          <w:szCs w:val="24"/>
        </w:rPr>
        <w:t>)</w:t>
      </w:r>
      <w:r w:rsidR="00665296" w:rsidRPr="00BE1CEA">
        <w:rPr>
          <w:sz w:val="24"/>
          <w:szCs w:val="24"/>
        </w:rPr>
        <w:t>.</w:t>
      </w:r>
      <w:bookmarkEnd w:id="13"/>
      <w:r w:rsidR="00665296" w:rsidRPr="00BE1CEA">
        <w:rPr>
          <w:sz w:val="24"/>
          <w:szCs w:val="24"/>
        </w:rPr>
        <w:t xml:space="preserve"> </w:t>
      </w:r>
      <w:r w:rsidR="00C75CAE" w:rsidRPr="00BE1CEA">
        <w:rPr>
          <w:sz w:val="24"/>
          <w:szCs w:val="24"/>
        </w:rPr>
        <w:t xml:space="preserve">Techninėse specifikacijose </w:t>
      </w:r>
      <w:r w:rsidR="00C75CAE" w:rsidRPr="00FE3EEA">
        <w:rPr>
          <w:sz w:val="24"/>
          <w:szCs w:val="24"/>
        </w:rPr>
        <w:t>ir</w:t>
      </w:r>
      <w:r w:rsidR="00BE1CEA" w:rsidRPr="00FE3EEA">
        <w:rPr>
          <w:sz w:val="24"/>
          <w:szCs w:val="24"/>
        </w:rPr>
        <w:t xml:space="preserve"> Sutarties specialiosiose sąlygose</w:t>
      </w:r>
      <w:r w:rsidR="00BE1CEA" w:rsidRPr="00BE1CEA">
        <w:rPr>
          <w:sz w:val="24"/>
          <w:szCs w:val="24"/>
        </w:rPr>
        <w:t xml:space="preserve"> nustatomi įsipareigojimai tiekėjui ir įsipareigojimų vykdymo kontrolė bei sankcijos už šių įsipareigojimų nesilaikymą.</w:t>
      </w:r>
      <w:r w:rsidR="00C75CAE" w:rsidRPr="002E7AD3">
        <w:rPr>
          <w:sz w:val="24"/>
          <w:szCs w:val="24"/>
        </w:rPr>
        <w:t xml:space="preserve"> </w:t>
      </w:r>
    </w:p>
    <w:p w14:paraId="2B65679F" w14:textId="730A9BFC" w:rsidR="009970AC" w:rsidRPr="001C49B1" w:rsidRDefault="006959A1" w:rsidP="002E7AD3">
      <w:pPr>
        <w:widowControl w:val="0"/>
        <w:numPr>
          <w:ilvl w:val="0"/>
          <w:numId w:val="1"/>
        </w:numPr>
        <w:tabs>
          <w:tab w:val="num" w:pos="1134"/>
          <w:tab w:val="left" w:pos="1276"/>
        </w:tabs>
        <w:jc w:val="both"/>
        <w:rPr>
          <w:b/>
        </w:rPr>
      </w:pPr>
      <w:r w:rsidRPr="0045782B">
        <w:rPr>
          <w:b/>
          <w:bCs/>
        </w:rPr>
        <w:t>Perkanči</w:t>
      </w:r>
      <w:r>
        <w:rPr>
          <w:b/>
          <w:bCs/>
        </w:rPr>
        <w:t>ųjų</w:t>
      </w:r>
      <w:r w:rsidRPr="0045782B">
        <w:rPr>
          <w:b/>
          <w:bCs/>
        </w:rPr>
        <w:t xml:space="preserve"> organizacij</w:t>
      </w:r>
      <w:r>
        <w:rPr>
          <w:b/>
          <w:bCs/>
        </w:rPr>
        <w:t>ų</w:t>
      </w:r>
      <w:r w:rsidRPr="0045782B">
        <w:rPr>
          <w:b/>
          <w:bCs/>
        </w:rPr>
        <w:t xml:space="preserve"> </w:t>
      </w:r>
      <w:r w:rsidR="00ED0389" w:rsidRPr="0045782B">
        <w:rPr>
          <w:b/>
          <w:bCs/>
        </w:rPr>
        <w:t xml:space="preserve">sprendimo neatlikti pirkimo naudojantis centrinės perkančiosios </w:t>
      </w:r>
      <w:r w:rsidR="00ED0389" w:rsidRPr="001C49B1">
        <w:rPr>
          <w:b/>
          <w:bCs/>
        </w:rPr>
        <w:t>organizacijos (CPO LT) paslaugomis argumentai</w:t>
      </w:r>
      <w:r w:rsidR="00ED0389" w:rsidRPr="001C49B1">
        <w:t xml:space="preserve">, kaip numatyta VPĮ 82 straipsnio 2 dalies 1 punkte: VšĮ CPO LT kataloge nėra </w:t>
      </w:r>
      <w:r w:rsidR="00ED0389" w:rsidRPr="001C49B1">
        <w:rPr>
          <w:color w:val="000000" w:themeColor="text1"/>
        </w:rPr>
        <w:t>perkamo</w:t>
      </w:r>
      <w:r w:rsidR="00ED0389" w:rsidRPr="001C49B1">
        <w:t xml:space="preserve"> objekto</w:t>
      </w:r>
      <w:r w:rsidR="00DC09C3">
        <w:t xml:space="preserve">, t. y. individualiai gaminamų baldų. Perkančiosios organizacijos </w:t>
      </w:r>
      <w:r w:rsidR="00DC09C3" w:rsidRPr="00DC09C3">
        <w:t>aplinkos kūrimas reikalauja vientisos, tarpusavyje suderintos baldų sistemos, kuri būtų pagaminta to paties gamintojo, siekiant užtikrinti ergonominį, estetinį ir techninį suderinamumą</w:t>
      </w:r>
      <w:r w:rsidR="00DC09C3">
        <w:t>, todėl pirkimas per VšĮ CPO LT nėra galimas.</w:t>
      </w:r>
    </w:p>
    <w:p w14:paraId="5E8D34A7" w14:textId="7195467A" w:rsidR="002E7AD3" w:rsidRPr="001C49B1" w:rsidRDefault="002E7AD3" w:rsidP="00292292">
      <w:pPr>
        <w:pStyle w:val="Sraopastraipa"/>
        <w:widowControl w:val="0"/>
        <w:numPr>
          <w:ilvl w:val="0"/>
          <w:numId w:val="1"/>
        </w:numPr>
        <w:tabs>
          <w:tab w:val="clear" w:pos="710"/>
          <w:tab w:val="left" w:pos="1134"/>
          <w:tab w:val="left" w:pos="1276"/>
        </w:tabs>
        <w:jc w:val="both"/>
        <w:rPr>
          <w:b/>
          <w:sz w:val="24"/>
          <w:szCs w:val="24"/>
        </w:rPr>
      </w:pPr>
      <w:r w:rsidRPr="001C49B1">
        <w:rPr>
          <w:sz w:val="24"/>
          <w:szCs w:val="24"/>
          <w:lang w:eastAsia="en-US"/>
        </w:rPr>
        <w:t>Dėl šio pirkimo I</w:t>
      </w:r>
      <w:r w:rsidR="00BE1CEA" w:rsidRPr="001C49B1">
        <w:rPr>
          <w:sz w:val="24"/>
          <w:szCs w:val="24"/>
          <w:lang w:eastAsia="en-US"/>
        </w:rPr>
        <w:t>, II ir III</w:t>
      </w:r>
      <w:r w:rsidRPr="001C49B1">
        <w:rPr>
          <w:sz w:val="24"/>
          <w:szCs w:val="24"/>
          <w:lang w:eastAsia="en-US"/>
        </w:rPr>
        <w:t xml:space="preserve"> pirkimo dali</w:t>
      </w:r>
      <w:r w:rsidR="00BE1CEA" w:rsidRPr="001C49B1">
        <w:rPr>
          <w:sz w:val="24"/>
          <w:szCs w:val="24"/>
          <w:lang w:eastAsia="en-US"/>
        </w:rPr>
        <w:t>ų</w:t>
      </w:r>
      <w:r w:rsidRPr="001C49B1">
        <w:rPr>
          <w:sz w:val="24"/>
          <w:szCs w:val="24"/>
          <w:lang w:eastAsia="en-US"/>
        </w:rPr>
        <w:t xml:space="preserve">, </w:t>
      </w:r>
      <w:r w:rsidR="00BE1CEA" w:rsidRPr="001C49B1">
        <w:rPr>
          <w:sz w:val="24"/>
          <w:szCs w:val="24"/>
          <w:lang w:eastAsia="en-US"/>
        </w:rPr>
        <w:t>CPO</w:t>
      </w:r>
      <w:r w:rsidRPr="001C49B1">
        <w:rPr>
          <w:sz w:val="24"/>
          <w:szCs w:val="24"/>
          <w:lang w:eastAsia="en-US"/>
        </w:rPr>
        <w:t xml:space="preserve"> skelbė technin</w:t>
      </w:r>
      <w:r w:rsidR="00BE1CEA" w:rsidRPr="001C49B1">
        <w:rPr>
          <w:sz w:val="24"/>
          <w:szCs w:val="24"/>
          <w:lang w:eastAsia="en-US"/>
        </w:rPr>
        <w:t>ių</w:t>
      </w:r>
      <w:r w:rsidRPr="001C49B1">
        <w:rPr>
          <w:sz w:val="24"/>
          <w:szCs w:val="24"/>
          <w:lang w:eastAsia="en-US"/>
        </w:rPr>
        <w:t xml:space="preserve"> specifikacij</w:t>
      </w:r>
      <w:r w:rsidR="00BE1CEA" w:rsidRPr="001C49B1">
        <w:rPr>
          <w:sz w:val="24"/>
          <w:szCs w:val="24"/>
          <w:lang w:eastAsia="en-US"/>
        </w:rPr>
        <w:t>ų</w:t>
      </w:r>
      <w:r w:rsidRPr="001C49B1">
        <w:rPr>
          <w:sz w:val="24"/>
          <w:szCs w:val="24"/>
          <w:lang w:eastAsia="en-US"/>
        </w:rPr>
        <w:t xml:space="preserve"> projekt</w:t>
      </w:r>
      <w:r w:rsidR="00BE1CEA" w:rsidRPr="001C49B1">
        <w:rPr>
          <w:sz w:val="24"/>
          <w:szCs w:val="24"/>
          <w:lang w:eastAsia="en-US"/>
        </w:rPr>
        <w:t>us</w:t>
      </w:r>
      <w:r w:rsidRPr="001C49B1">
        <w:rPr>
          <w:sz w:val="24"/>
          <w:szCs w:val="24"/>
          <w:lang w:eastAsia="en-US"/>
        </w:rPr>
        <w:t>. Skelbta</w:t>
      </w:r>
      <w:r w:rsidR="00B21D28">
        <w:rPr>
          <w:sz w:val="24"/>
          <w:szCs w:val="24"/>
          <w:lang w:eastAsia="en-US"/>
        </w:rPr>
        <w:t> </w:t>
      </w:r>
      <w:r w:rsidRPr="001C49B1">
        <w:rPr>
          <w:sz w:val="24"/>
          <w:szCs w:val="24"/>
          <w:lang w:eastAsia="en-US"/>
        </w:rPr>
        <w:t>informacija</w:t>
      </w:r>
      <w:r w:rsidR="00B21D28">
        <w:rPr>
          <w:sz w:val="24"/>
          <w:szCs w:val="24"/>
          <w:lang w:eastAsia="en-US"/>
        </w:rPr>
        <w:t> </w:t>
      </w:r>
      <w:r w:rsidRPr="001C49B1">
        <w:rPr>
          <w:sz w:val="24"/>
          <w:szCs w:val="24"/>
          <w:lang w:eastAsia="en-US"/>
        </w:rPr>
        <w:t>prieinama</w:t>
      </w:r>
      <w:r w:rsidR="00B21D28">
        <w:rPr>
          <w:sz w:val="24"/>
          <w:szCs w:val="24"/>
          <w:lang w:eastAsia="en-US"/>
        </w:rPr>
        <w:t> </w:t>
      </w:r>
      <w:r w:rsidRPr="001C49B1">
        <w:rPr>
          <w:sz w:val="24"/>
          <w:szCs w:val="24"/>
          <w:lang w:eastAsia="en-US"/>
        </w:rPr>
        <w:t>adresu:</w:t>
      </w:r>
      <w:r w:rsidR="00B21D28">
        <w:rPr>
          <w:sz w:val="24"/>
          <w:szCs w:val="24"/>
          <w:lang w:eastAsia="en-US"/>
        </w:rPr>
        <w:t> </w:t>
      </w:r>
      <w:hyperlink r:id="rId11" w:history="1">
        <w:r w:rsidR="00B21D28" w:rsidRPr="00D66215">
          <w:rPr>
            <w:rStyle w:val="Hipersaitas"/>
            <w:sz w:val="24"/>
            <w:szCs w:val="24"/>
          </w:rPr>
          <w:t>https://viesiejipirkimai.lt/epps/pmc/viewPmc.do?resourceId=5399726</w:t>
        </w:r>
      </w:hyperlink>
      <w:r w:rsidR="001C49B1" w:rsidRPr="001C49B1">
        <w:rPr>
          <w:sz w:val="24"/>
          <w:szCs w:val="24"/>
        </w:rPr>
        <w:t xml:space="preserve"> </w:t>
      </w:r>
    </w:p>
    <w:p w14:paraId="3D5A81CD" w14:textId="77777777" w:rsidR="00173EFA" w:rsidRPr="002E3FB0" w:rsidRDefault="00173EFA" w:rsidP="00173EFA">
      <w:pPr>
        <w:widowControl w:val="0"/>
        <w:tabs>
          <w:tab w:val="num" w:pos="1134"/>
          <w:tab w:val="left" w:pos="1276"/>
        </w:tabs>
        <w:ind w:left="-10"/>
        <w:jc w:val="both"/>
        <w:rPr>
          <w:b/>
        </w:rPr>
      </w:pP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18ECA8A8"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C55DE2">
        <w:rPr>
          <w:b/>
          <w:szCs w:val="22"/>
        </w:rPr>
        <w:t xml:space="preserve"> IR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31729008" w14:textId="37479EF2" w:rsidR="006C1CC1" w:rsidRPr="00423489" w:rsidRDefault="006C1CC1" w:rsidP="001C49B1">
      <w:pPr>
        <w:pStyle w:val="Sraopastraipa"/>
        <w:widowControl w:val="0"/>
        <w:numPr>
          <w:ilvl w:val="0"/>
          <w:numId w:val="13"/>
        </w:numPr>
        <w:tabs>
          <w:tab w:val="left" w:pos="1134"/>
        </w:tabs>
        <w:jc w:val="both"/>
        <w:rPr>
          <w:b/>
          <w:sz w:val="24"/>
          <w:szCs w:val="24"/>
        </w:rPr>
      </w:pPr>
      <w:r w:rsidRPr="00D170B1">
        <w:rPr>
          <w:sz w:val="24"/>
          <w:szCs w:val="24"/>
        </w:rPr>
        <w:t xml:space="preserve">Tiekėjai, dalyvaujantys pirkime, su pasiūlymu turi pateikti konkurso sąlygų aprašo </w:t>
      </w:r>
      <w:r w:rsidR="00DE11D3">
        <w:rPr>
          <w:sz w:val="24"/>
          <w:szCs w:val="24"/>
        </w:rPr>
        <w:t>10</w:t>
      </w:r>
      <w:r>
        <w:rPr>
          <w:sz w:val="24"/>
          <w:szCs w:val="24"/>
        </w:rPr>
        <w:t xml:space="preserve"> </w:t>
      </w:r>
      <w:r w:rsidRPr="00D170B1">
        <w:rPr>
          <w:sz w:val="24"/>
          <w:szCs w:val="24"/>
        </w:rPr>
        <w:t xml:space="preserve">priede nustatytos formos užpildytą Europos bendrąjį viešųjų pirkimų dokumentą (toliau </w:t>
      </w:r>
      <w:r w:rsidRPr="00D170B1">
        <w:rPr>
          <w:b/>
          <w:sz w:val="24"/>
          <w:szCs w:val="24"/>
        </w:rPr>
        <w:t>–</w:t>
      </w:r>
      <w:r w:rsidRPr="00D170B1">
        <w:rPr>
          <w:sz w:val="24"/>
          <w:szCs w:val="24"/>
        </w:rPr>
        <w:t xml:space="preserve"> EBVPD) </w:t>
      </w:r>
      <w:r w:rsidRPr="00D170B1">
        <w:rPr>
          <w:color w:val="000000"/>
          <w:sz w:val="24"/>
          <w:szCs w:val="24"/>
        </w:rPr>
        <w:t xml:space="preserve">pagal </w:t>
      </w:r>
      <w:r w:rsidRPr="00D170B1">
        <w:rPr>
          <w:sz w:val="24"/>
          <w:szCs w:val="24"/>
        </w:rPr>
        <w:t>VPĮ</w:t>
      </w:r>
      <w:r w:rsidRPr="00D170B1">
        <w:rPr>
          <w:color w:val="000000"/>
          <w:sz w:val="24"/>
          <w:szCs w:val="24"/>
        </w:rPr>
        <w:t xml:space="preserve"> 50 str. nustatytus reikalavimus</w:t>
      </w:r>
      <w:r w:rsidRPr="00D170B1">
        <w:rPr>
          <w:sz w:val="24"/>
          <w:szCs w:val="24"/>
        </w:rPr>
        <w:t>. Pašalinimo pagrindai taikomi tiekėjui (kai pasiūlymą teikia tiekėjų grupė – visiems tos grupės nariams) ir ūkio subjektams, kurių pajėgumais (kvalifikacija) tiekėjas remiasi.</w:t>
      </w:r>
      <w:r>
        <w:rPr>
          <w:sz w:val="24"/>
          <w:szCs w:val="24"/>
        </w:rPr>
        <w:t xml:space="preserve"> </w:t>
      </w:r>
      <w:bookmarkStart w:id="14" w:name="_Hlk220054787"/>
      <w:r w:rsidR="00A8323B" w:rsidRPr="00A8323B">
        <w:rPr>
          <w:sz w:val="24"/>
          <w:szCs w:val="24"/>
        </w:rPr>
        <w:t>Tiekėjai turi neatitikti pašalinimo pagrindų ir turi atitikti kvalifikacijos reikalavimus.</w:t>
      </w:r>
      <w:r w:rsidR="00A8323B">
        <w:rPr>
          <w:sz w:val="24"/>
          <w:szCs w:val="24"/>
        </w:rPr>
        <w:t xml:space="preserve"> </w:t>
      </w:r>
      <w:r>
        <w:rPr>
          <w:b/>
          <w:sz w:val="24"/>
          <w:szCs w:val="24"/>
        </w:rPr>
        <w:t>CPO</w:t>
      </w:r>
      <w:r w:rsidRPr="004439D8">
        <w:rPr>
          <w:b/>
          <w:sz w:val="24"/>
          <w:szCs w:val="24"/>
        </w:rPr>
        <w:t xml:space="preserve"> tiekėjo pašalinimo pagrindų nebuvimo </w:t>
      </w:r>
      <w:r w:rsidR="00A8323B">
        <w:rPr>
          <w:b/>
          <w:sz w:val="24"/>
          <w:szCs w:val="24"/>
        </w:rPr>
        <w:t>ir</w:t>
      </w:r>
      <w:r w:rsidRPr="004439D8">
        <w:rPr>
          <w:b/>
          <w:sz w:val="24"/>
          <w:szCs w:val="24"/>
        </w:rPr>
        <w:t xml:space="preserve"> atitiktį kvalifikacijos reikalavimams patvirtinančių dokumentų reikalaus tik iš to tiekėjo</w:t>
      </w:r>
      <w:r w:rsidRPr="00363EB5">
        <w:rPr>
          <w:b/>
          <w:sz w:val="24"/>
          <w:szCs w:val="24"/>
        </w:rPr>
        <w:t>, kurio pasiūlymas pagal vertinimo rezultatus galės būti pripažintas</w:t>
      </w:r>
      <w:r w:rsidRPr="004439D8">
        <w:rPr>
          <w:b/>
          <w:sz w:val="24"/>
          <w:szCs w:val="24"/>
        </w:rPr>
        <w:t xml:space="preserve"> laimėjusiu (po pasiūlymų eilės nustatymo). </w:t>
      </w:r>
      <w:bookmarkEnd w:id="14"/>
      <w:r w:rsidRPr="00D170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gruodžio 30 d. įsakymu Nr. 1S-240 patvirtintomis </w:t>
      </w:r>
      <w:hyperlink r:id="rId12" w:history="1">
        <w:r w:rsidRPr="008F6D9F">
          <w:rPr>
            <w:rFonts w:eastAsia="Calibri"/>
            <w:b/>
            <w:bCs/>
            <w:color w:val="0000FF"/>
            <w:sz w:val="24"/>
            <w:szCs w:val="24"/>
            <w:u w:val="single"/>
          </w:rPr>
          <w:t>Pasiūlymo patikslinimo, papildymo ar paaiškinimo taisyklėmis</w:t>
        </w:r>
      </w:hyperlink>
      <w:r w:rsidRPr="00D170B1">
        <w:rPr>
          <w:rFonts w:eastAsia="Calibri"/>
          <w:b/>
          <w:bCs/>
          <w:sz w:val="24"/>
          <w:szCs w:val="24"/>
        </w:rPr>
        <w:t xml:space="preserve">, pašalinimo pagrindų nebuvimą įrodančių dokumentų patikslinimas, papildymas ar </w:t>
      </w:r>
      <w:r w:rsidRPr="00270918">
        <w:rPr>
          <w:rFonts w:eastAsia="Calibri"/>
          <w:b/>
          <w:bCs/>
          <w:sz w:val="24"/>
          <w:szCs w:val="24"/>
        </w:rPr>
        <w:t>paaiškinimas dėl to paties klausimo atliekamas vieną kartą</w:t>
      </w:r>
      <w:r w:rsidRPr="00270918">
        <w:rPr>
          <w:rFonts w:eastAsia="Calibri"/>
          <w:sz w:val="24"/>
          <w:szCs w:val="24"/>
        </w:rPr>
        <w:t xml:space="preserve">. </w:t>
      </w:r>
    </w:p>
    <w:p w14:paraId="372A33B1" w14:textId="513AF6CC" w:rsidR="00303B3F" w:rsidRPr="006C1CC1" w:rsidRDefault="00303B3F" w:rsidP="00EA56F9">
      <w:pPr>
        <w:widowControl w:val="0"/>
        <w:numPr>
          <w:ilvl w:val="1"/>
          <w:numId w:val="13"/>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C1CC1" w:rsidRPr="00654361" w14:paraId="73F3159A" w14:textId="77777777" w:rsidTr="00D670DF">
        <w:tc>
          <w:tcPr>
            <w:tcW w:w="1134" w:type="dxa"/>
            <w:shd w:val="clear" w:color="auto" w:fill="F2F2F2"/>
            <w:vAlign w:val="center"/>
          </w:tcPr>
          <w:p w14:paraId="5BB83C98" w14:textId="77777777" w:rsidR="006C1CC1" w:rsidRPr="00654361" w:rsidRDefault="006C1CC1" w:rsidP="00D670DF">
            <w:pPr>
              <w:jc w:val="center"/>
              <w:rPr>
                <w:b/>
              </w:rPr>
            </w:pPr>
            <w:bookmarkStart w:id="15" w:name="_Hlk168475579"/>
            <w:r w:rsidRPr="00654361">
              <w:rPr>
                <w:b/>
              </w:rPr>
              <w:t>Eil. Nr.</w:t>
            </w:r>
          </w:p>
        </w:tc>
        <w:tc>
          <w:tcPr>
            <w:tcW w:w="4395" w:type="dxa"/>
            <w:shd w:val="clear" w:color="auto" w:fill="F2F2F2"/>
            <w:vAlign w:val="center"/>
          </w:tcPr>
          <w:p w14:paraId="45F96B09" w14:textId="77777777" w:rsidR="006C1CC1" w:rsidRPr="00654361" w:rsidRDefault="006C1CC1" w:rsidP="00D670DF">
            <w:pPr>
              <w:jc w:val="center"/>
              <w:rPr>
                <w:b/>
              </w:rPr>
            </w:pPr>
            <w:r w:rsidRPr="00654361">
              <w:rPr>
                <w:b/>
              </w:rPr>
              <w:t>Tiekėjų pašalinimo pagrindai</w:t>
            </w:r>
          </w:p>
        </w:tc>
        <w:tc>
          <w:tcPr>
            <w:tcW w:w="4110" w:type="dxa"/>
            <w:shd w:val="clear" w:color="auto" w:fill="F2F2F2"/>
            <w:vAlign w:val="center"/>
          </w:tcPr>
          <w:p w14:paraId="0C8C0D9E" w14:textId="77777777" w:rsidR="006C1CC1" w:rsidRPr="00654361" w:rsidRDefault="006C1CC1" w:rsidP="00D670DF">
            <w:pPr>
              <w:jc w:val="center"/>
              <w:rPr>
                <w:b/>
              </w:rPr>
            </w:pPr>
            <w:r w:rsidRPr="00654361">
              <w:rPr>
                <w:b/>
              </w:rPr>
              <w:t>Pašalinimo pagrindų nebuvimą įrodantys dokumentai</w:t>
            </w:r>
          </w:p>
        </w:tc>
      </w:tr>
      <w:tr w:rsidR="006C1CC1" w:rsidRPr="00654361" w14:paraId="126F99A8" w14:textId="77777777" w:rsidTr="00D670DF">
        <w:tc>
          <w:tcPr>
            <w:tcW w:w="1134" w:type="dxa"/>
          </w:tcPr>
          <w:p w14:paraId="4F909F6B" w14:textId="5EA31531" w:rsidR="006C1CC1" w:rsidRPr="00654361" w:rsidRDefault="006C1CC1" w:rsidP="00D670DF">
            <w:pPr>
              <w:jc w:val="both"/>
            </w:pPr>
            <w:r w:rsidRPr="00654361">
              <w:t>1</w:t>
            </w:r>
            <w:r w:rsidR="001C49B1">
              <w:t>9</w:t>
            </w:r>
            <w:r w:rsidRPr="00654361">
              <w:t>.1.1.</w:t>
            </w:r>
          </w:p>
        </w:tc>
        <w:tc>
          <w:tcPr>
            <w:tcW w:w="4395" w:type="dxa"/>
          </w:tcPr>
          <w:p w14:paraId="7A40AA0D" w14:textId="77777777" w:rsidR="006C1CC1" w:rsidRPr="00654361" w:rsidRDefault="006C1CC1" w:rsidP="00D670DF">
            <w:pPr>
              <w:jc w:val="both"/>
            </w:pPr>
            <w:r w:rsidRPr="00654361">
              <w:t xml:space="preserve">Tiekėjas arba jo atsakingas asmuo, nurodytas </w:t>
            </w:r>
            <w:r>
              <w:t>VPĮ</w:t>
            </w:r>
            <w:r w:rsidRPr="00654361">
              <w:t xml:space="preserve"> 46 straipsnio 2 dalies 2 punkte, nuteistas už šią nusikalstamą veiką:</w:t>
            </w:r>
          </w:p>
          <w:p w14:paraId="1DC8C14A" w14:textId="77777777" w:rsidR="006C1CC1" w:rsidRPr="00654361" w:rsidRDefault="006C1CC1" w:rsidP="00D670DF">
            <w:pPr>
              <w:jc w:val="both"/>
            </w:pPr>
            <w:r w:rsidRPr="00654361">
              <w:t>1) dalyvavimą nusikalstamame susivienijime, jo organizavimą ar vadovavimą jam;</w:t>
            </w:r>
          </w:p>
          <w:p w14:paraId="39AC046E" w14:textId="77777777" w:rsidR="006C1CC1" w:rsidRPr="00654361" w:rsidRDefault="006C1CC1" w:rsidP="00D670DF">
            <w:pPr>
              <w:jc w:val="both"/>
            </w:pPr>
            <w:r w:rsidRPr="00654361">
              <w:lastRenderedPageBreak/>
              <w:t>2) kyšininkavimą, prekybą poveikiu, papirkimą;</w:t>
            </w:r>
          </w:p>
          <w:p w14:paraId="1732D3EB" w14:textId="77777777" w:rsidR="006C1CC1" w:rsidRPr="00654361" w:rsidRDefault="006C1CC1" w:rsidP="00D670DF">
            <w:pPr>
              <w:jc w:val="both"/>
            </w:pPr>
            <w:r w:rsidRPr="0065436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F89DB0" w14:textId="77777777" w:rsidR="006C1CC1" w:rsidRPr="00654361" w:rsidRDefault="006C1CC1" w:rsidP="00D670DF">
            <w:pPr>
              <w:jc w:val="both"/>
            </w:pPr>
            <w:r w:rsidRPr="00654361">
              <w:t>4) nusikalstamą bankrotą;</w:t>
            </w:r>
          </w:p>
          <w:p w14:paraId="43C62F12" w14:textId="77777777" w:rsidR="006C1CC1" w:rsidRPr="00654361" w:rsidRDefault="006C1CC1" w:rsidP="00D670DF">
            <w:pPr>
              <w:jc w:val="both"/>
            </w:pPr>
            <w:r w:rsidRPr="00654361">
              <w:t>5) teroristinį ir su teroristine veikla susijusį nusikaltimą;</w:t>
            </w:r>
          </w:p>
          <w:p w14:paraId="25089FFB" w14:textId="77777777" w:rsidR="006C1CC1" w:rsidRPr="00654361" w:rsidRDefault="006C1CC1" w:rsidP="00D670DF">
            <w:pPr>
              <w:jc w:val="both"/>
            </w:pPr>
            <w:r w:rsidRPr="00654361">
              <w:t>6) nusikalstamu būdu gauto turto legalizavimą;</w:t>
            </w:r>
          </w:p>
          <w:p w14:paraId="56EE1CE0" w14:textId="77777777" w:rsidR="006C1CC1" w:rsidRPr="00654361" w:rsidRDefault="006C1CC1" w:rsidP="00D670DF">
            <w:pPr>
              <w:jc w:val="both"/>
            </w:pPr>
            <w:r w:rsidRPr="00654361">
              <w:t>7) prekybą žmonėmis, vaiko pirkimą arba pardavimą;</w:t>
            </w:r>
          </w:p>
          <w:p w14:paraId="07D69C2A" w14:textId="77777777" w:rsidR="006C1CC1" w:rsidRPr="00654361" w:rsidRDefault="006C1CC1" w:rsidP="00D670DF">
            <w:pPr>
              <w:jc w:val="both"/>
            </w:pPr>
            <w:r w:rsidRPr="00654361">
              <w:t>8) kitos valstybės tiekėjo atliktą nusikaltimą, apibrėžtą Direktyvos 2014/24/ES 57 straipsnio 1 dalyje išvardytus Europos Sąjungos teisės aktus įgyvendinančiuose kitų valstybių teisės aktuose.</w:t>
            </w:r>
          </w:p>
          <w:p w14:paraId="4F31A21E" w14:textId="77777777" w:rsidR="006C1CC1" w:rsidRPr="00654361" w:rsidRDefault="006C1CC1" w:rsidP="00D670DF">
            <w:pPr>
              <w:jc w:val="both"/>
            </w:pPr>
          </w:p>
          <w:p w14:paraId="3E252ED7" w14:textId="77777777" w:rsidR="006C1CC1" w:rsidRPr="00654361" w:rsidRDefault="006C1CC1" w:rsidP="00D670DF">
            <w:pPr>
              <w:jc w:val="both"/>
            </w:pPr>
            <w:r w:rsidRPr="00654361">
              <w:t>Laikoma, kad tiekėjas arba jo atsakingas asmuo nuteistas už aukščiau nurodytą nusikalstamą veiką, kai dėl:</w:t>
            </w:r>
          </w:p>
          <w:p w14:paraId="3382D50F" w14:textId="77777777" w:rsidR="006C1CC1" w:rsidRPr="00654361" w:rsidRDefault="006C1CC1" w:rsidP="00D670DF">
            <w:pPr>
              <w:jc w:val="both"/>
            </w:pPr>
            <w:r w:rsidRPr="00654361">
              <w:t>1) tiekėjo, kuris yra fizinis asmuo, per pastaruosius 5 metus buvo priimtas ir įsiteisėjęs apkaltinamasis teismo nuosprendis ir šis asmuo turi neišnykusį ar nepanaikintą teistumą;</w:t>
            </w:r>
          </w:p>
          <w:p w14:paraId="3D3469F4" w14:textId="77777777" w:rsidR="006C1CC1" w:rsidRPr="00654361" w:rsidRDefault="006C1CC1" w:rsidP="00D670DF">
            <w:pPr>
              <w:jc w:val="both"/>
            </w:pPr>
            <w:r w:rsidRPr="00654361">
              <w:t xml:space="preserve">2) tiekėjo, kuris yra juridinis asmuo, kita organizacija ar jos </w:t>
            </w:r>
            <w:r>
              <w:t xml:space="preserve">struktūrinis </w:t>
            </w:r>
            <w:r w:rsidRPr="00654361">
              <w:t xml:space="preserve">padalinys, vadovo, kito valdymo ar priežiūros organo nario ar kito asmens, turinčio (turinčių) teisę atstovauti tiekėjui ar jį kontroliuoti, jo vardu priimti sprendimą, sudaryti sandorį,  </w:t>
            </w:r>
            <w:r w:rsidRPr="00654361">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D196C0" w14:textId="77777777" w:rsidR="006C1CC1" w:rsidRPr="00654361" w:rsidRDefault="006C1CC1" w:rsidP="00D670DF">
            <w:pPr>
              <w:jc w:val="both"/>
            </w:pPr>
            <w:r w:rsidRPr="00654361">
              <w:t>3) tiekėjo, kuris yra juridinis asmuo, kita organizacija ar jos</w:t>
            </w:r>
            <w:r>
              <w:t xml:space="preserve"> struktūrinis</w:t>
            </w:r>
            <w:r w:rsidRPr="00654361">
              <w:t xml:space="preserve"> padalinys, per pastaruosius 5 metus buvo priimtas ir įsiteisėjęs apkaltinamasis teismo nuosprendis arba </w:t>
            </w:r>
            <w:r>
              <w:t>VPĮ</w:t>
            </w:r>
            <w:r w:rsidRPr="00654361">
              <w:t xml:space="preserve"> 46 straipsnio 3 dalies atveju – galutinis administracinis sprendimas, jeigu toks sprendimas priimamas pagal tiekėjo šalies teisės aktų reikalavimus.</w:t>
            </w:r>
          </w:p>
          <w:p w14:paraId="699106CF" w14:textId="77777777" w:rsidR="006C1CC1" w:rsidRPr="00654361" w:rsidRDefault="006C1CC1" w:rsidP="00D670DF">
            <w:pPr>
              <w:jc w:val="both"/>
              <w:rPr>
                <w:b/>
              </w:rPr>
            </w:pPr>
          </w:p>
        </w:tc>
        <w:tc>
          <w:tcPr>
            <w:tcW w:w="4110" w:type="dxa"/>
          </w:tcPr>
          <w:p w14:paraId="7BBF22D7" w14:textId="77777777" w:rsidR="006C1CC1" w:rsidRPr="00654361" w:rsidRDefault="006C1CC1" w:rsidP="00D670DF">
            <w:pPr>
              <w:jc w:val="both"/>
              <w:rPr>
                <w:rFonts w:eastAsiaTheme="minorHAnsi"/>
              </w:rPr>
            </w:pPr>
            <w:r w:rsidRPr="00654361">
              <w:rPr>
                <w:rFonts w:eastAsiaTheme="minorHAnsi"/>
              </w:rPr>
              <w:lastRenderedPageBreak/>
              <w:t>Iš Lietuvoje įsteigtų subjektų reikalaujama:</w:t>
            </w:r>
          </w:p>
          <w:p w14:paraId="6EA884AB" w14:textId="77777777" w:rsidR="006C1CC1" w:rsidRPr="00654361" w:rsidRDefault="006C1CC1" w:rsidP="00D670DF">
            <w:pPr>
              <w:numPr>
                <w:ilvl w:val="0"/>
                <w:numId w:val="7"/>
              </w:numPr>
              <w:tabs>
                <w:tab w:val="left" w:pos="323"/>
              </w:tabs>
              <w:ind w:left="40" w:firstLine="0"/>
              <w:jc w:val="both"/>
              <w:rPr>
                <w:rFonts w:eastAsiaTheme="minorHAnsi"/>
                <w:b/>
                <w:bCs/>
              </w:rPr>
            </w:pPr>
            <w:r w:rsidRPr="00654361">
              <w:rPr>
                <w:rFonts w:eastAsiaTheme="minorHAnsi"/>
              </w:rPr>
              <w:t>išrašo iš teismo sprendimo arba</w:t>
            </w:r>
          </w:p>
          <w:p w14:paraId="51F689FC" w14:textId="77777777" w:rsidR="006C1CC1" w:rsidRPr="00654361" w:rsidRDefault="006C1CC1" w:rsidP="00D670DF">
            <w:pPr>
              <w:numPr>
                <w:ilvl w:val="0"/>
                <w:numId w:val="7"/>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7A1857BE" w14:textId="77777777" w:rsidR="006C1CC1" w:rsidRPr="00654361" w:rsidRDefault="006C1CC1" w:rsidP="00D670DF">
            <w:pPr>
              <w:numPr>
                <w:ilvl w:val="0"/>
                <w:numId w:val="7"/>
              </w:numPr>
              <w:tabs>
                <w:tab w:val="left" w:pos="323"/>
              </w:tabs>
              <w:ind w:left="40" w:firstLine="0"/>
              <w:jc w:val="both"/>
              <w:rPr>
                <w:rFonts w:eastAsiaTheme="minorHAnsi"/>
                <w:b/>
                <w:bCs/>
              </w:rPr>
            </w:pPr>
            <w:r w:rsidRPr="00654361">
              <w:rPr>
                <w:rFonts w:eastAsiaTheme="minorHAnsi"/>
              </w:rPr>
              <w:lastRenderedPageBreak/>
              <w:t>valstybės įmonės Registrų centro Lietuvos Respublikos Vyriausybės nustatyta tvarka išduoto dokumento, patvirtinančio jungtinius kompetentingų institucijų tvarkomus duomenis.</w:t>
            </w:r>
          </w:p>
          <w:p w14:paraId="12EB1401" w14:textId="77777777" w:rsidR="006C1CC1" w:rsidRPr="00654361" w:rsidRDefault="006C1CC1" w:rsidP="00D670DF">
            <w:pPr>
              <w:tabs>
                <w:tab w:val="left" w:pos="323"/>
              </w:tabs>
              <w:ind w:left="40"/>
              <w:jc w:val="both"/>
              <w:rPr>
                <w:rFonts w:eastAsiaTheme="minorHAnsi"/>
              </w:rPr>
            </w:pPr>
          </w:p>
          <w:p w14:paraId="5F6B2721" w14:textId="77777777" w:rsidR="006C1CC1" w:rsidRPr="00654361" w:rsidRDefault="006C1CC1" w:rsidP="00D670DF">
            <w:pPr>
              <w:tabs>
                <w:tab w:val="left" w:pos="323"/>
              </w:tabs>
              <w:ind w:left="40"/>
              <w:jc w:val="both"/>
              <w:rPr>
                <w:rFonts w:eastAsiaTheme="minorHAnsi"/>
              </w:rPr>
            </w:pPr>
            <w:r w:rsidRPr="00654361">
              <w:rPr>
                <w:rFonts w:eastAsiaTheme="minorHAnsi"/>
              </w:rPr>
              <w:t>Iš ne Lietuvoje įsteigtų subjektų reikalaujama:</w:t>
            </w:r>
          </w:p>
          <w:p w14:paraId="2CC902BE" w14:textId="77777777" w:rsidR="006C1CC1" w:rsidRPr="00654361" w:rsidRDefault="006C1CC1" w:rsidP="00D670DF">
            <w:pPr>
              <w:numPr>
                <w:ilvl w:val="0"/>
                <w:numId w:val="7"/>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367B0020" w14:textId="77777777" w:rsidR="006C1CC1" w:rsidRPr="00654361" w:rsidRDefault="006C1CC1" w:rsidP="00D670DF">
            <w:pPr>
              <w:tabs>
                <w:tab w:val="left" w:pos="181"/>
              </w:tabs>
              <w:ind w:left="40"/>
              <w:jc w:val="both"/>
              <w:rPr>
                <w:b/>
                <w:bCs/>
              </w:rPr>
            </w:pPr>
          </w:p>
          <w:p w14:paraId="27C0A1F2" w14:textId="77777777" w:rsidR="006C1CC1" w:rsidRPr="00654361" w:rsidRDefault="006C1CC1" w:rsidP="00D670DF">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24117DFC" w14:textId="77777777" w:rsidR="006C1CC1" w:rsidRPr="00654361" w:rsidRDefault="006C1CC1" w:rsidP="00D670DF">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1AE172" w14:textId="77777777" w:rsidR="006C1CC1" w:rsidRPr="00654361" w:rsidRDefault="006C1CC1" w:rsidP="00D670DF">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7847B564" w14:textId="7A18B8CD" w:rsidR="006C1CC1" w:rsidRDefault="006C1CC1" w:rsidP="00D670DF">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2176891C" w14:textId="0CCF65B3" w:rsidR="00AF28E6" w:rsidRDefault="00AF28E6" w:rsidP="00D670DF">
            <w:pPr>
              <w:jc w:val="both"/>
              <w:rPr>
                <w:i/>
                <w:iCs/>
              </w:rPr>
            </w:pPr>
          </w:p>
          <w:p w14:paraId="0B7D296C" w14:textId="228FAC2A" w:rsidR="00AF28E6" w:rsidRPr="00654361" w:rsidRDefault="00AF28E6" w:rsidP="00D670DF">
            <w:pPr>
              <w:jc w:val="both"/>
              <w:rPr>
                <w:i/>
                <w:iCs/>
              </w:rPr>
            </w:pPr>
            <w:r>
              <w:rPr>
                <w:rStyle w:val="normaltextrun"/>
                <w:b/>
                <w:bCs/>
                <w:color w:val="000000"/>
              </w:rPr>
              <w:t xml:space="preserve">Taip pat turi būti pateikiamas VĮ Registrų centro Lietuvos Respublikos Juridinių asmenų </w:t>
            </w:r>
            <w:r>
              <w:rPr>
                <w:rStyle w:val="normaltextrun"/>
                <w:b/>
                <w:bCs/>
                <w:color w:val="000000"/>
              </w:rPr>
              <w:lastRenderedPageBreak/>
              <w:t>registro išplėstinis išrašas ar kitas oficialus dokumentas arba deklaracija dėl atsakingų asmenų, kuriame (-ioje) nurodyti asmenys, įeinantys į valdybą ir (ar) stebėtojų tarybą (ar kitus atitinkamus valdymo ar priežiūros organus).</w:t>
            </w:r>
            <w:r>
              <w:rPr>
                <w:rStyle w:val="normaltextrun"/>
                <w:color w:val="000000"/>
              </w:rPr>
              <w:t> </w:t>
            </w:r>
            <w:r>
              <w:rPr>
                <w:rStyle w:val="normaltextrun"/>
                <w:i/>
                <w:iCs/>
                <w:color w:val="000000"/>
              </w:rPr>
              <w:t>Šiam  dokumentui</w:t>
            </w:r>
            <w:r>
              <w:rPr>
                <w:rStyle w:val="normaltextrun"/>
                <w:color w:val="000000"/>
              </w:rPr>
              <w:t> </w:t>
            </w:r>
            <w:r>
              <w:rPr>
                <w:rStyle w:val="normaltextrun"/>
                <w:i/>
                <w:iCs/>
                <w:color w:val="000000"/>
              </w:rPr>
              <w:t>netaikomas reikalavimas dėl dokumento išdavimo ne anksčiau kaip 180 dienų iki pašalinimo pagrindų nebuvimą patvirtinančių dokumentų</w:t>
            </w:r>
            <w:r>
              <w:rPr>
                <w:rStyle w:val="normaltextrun"/>
                <w:color w:val="000000"/>
              </w:rPr>
              <w:t> </w:t>
            </w:r>
            <w:r>
              <w:rPr>
                <w:rStyle w:val="normaltextrun"/>
                <w:i/>
                <w:iCs/>
                <w:color w:val="000000"/>
              </w:rPr>
              <w:t>pateikimo/iki paskutinės pasiūlymų pateikimo dienos termino pabaigos.</w:t>
            </w:r>
            <w:r>
              <w:rPr>
                <w:rStyle w:val="eop"/>
                <w:color w:val="000000"/>
                <w:shd w:val="clear" w:color="auto" w:fill="FFFFFF"/>
              </w:rPr>
              <w:t> </w:t>
            </w:r>
          </w:p>
          <w:p w14:paraId="7206BB81" w14:textId="77777777" w:rsidR="006C1CC1" w:rsidRPr="00654361" w:rsidRDefault="006C1CC1" w:rsidP="00D670DF">
            <w:pPr>
              <w:jc w:val="both"/>
              <w:rPr>
                <w:b/>
                <w:bCs/>
              </w:rPr>
            </w:pPr>
          </w:p>
          <w:p w14:paraId="07543F93" w14:textId="77777777" w:rsidR="006C1CC1" w:rsidRPr="00654361" w:rsidRDefault="006C1CC1" w:rsidP="00D670DF">
            <w:pPr>
              <w:jc w:val="both"/>
            </w:pPr>
          </w:p>
          <w:p w14:paraId="461799AF" w14:textId="77777777" w:rsidR="006C1CC1" w:rsidRPr="00654361" w:rsidRDefault="006C1CC1" w:rsidP="00D670DF">
            <w:pPr>
              <w:jc w:val="both"/>
              <w:rPr>
                <w:i/>
                <w:highlight w:val="yellow"/>
              </w:rPr>
            </w:pPr>
            <w:r w:rsidRPr="00654361">
              <w:rPr>
                <w:i/>
                <w:iCs/>
              </w:rPr>
              <w:t>Pateikiami skenuoti dokumentai elektronine forma ar pasirašyti el. parašu.</w:t>
            </w:r>
          </w:p>
        </w:tc>
      </w:tr>
      <w:tr w:rsidR="006C1CC1" w:rsidRPr="00654361" w14:paraId="19C33A92" w14:textId="77777777" w:rsidTr="00D670DF">
        <w:tc>
          <w:tcPr>
            <w:tcW w:w="1134" w:type="dxa"/>
          </w:tcPr>
          <w:p w14:paraId="5E6675A8" w14:textId="536CCB4C" w:rsidR="006C1CC1" w:rsidRPr="00654361" w:rsidRDefault="006C1CC1" w:rsidP="00D670DF">
            <w:pPr>
              <w:jc w:val="both"/>
            </w:pPr>
            <w:r>
              <w:lastRenderedPageBreak/>
              <w:t>1</w:t>
            </w:r>
            <w:r w:rsidR="001C49B1">
              <w:t>9</w:t>
            </w:r>
            <w:r>
              <w:t>.1.2.</w:t>
            </w:r>
          </w:p>
        </w:tc>
        <w:tc>
          <w:tcPr>
            <w:tcW w:w="4395" w:type="dxa"/>
          </w:tcPr>
          <w:p w14:paraId="1BBC8DA4" w14:textId="77777777" w:rsidR="006C1CC1" w:rsidRPr="00310459" w:rsidRDefault="006C1CC1" w:rsidP="00D670DF">
            <w:pPr>
              <w:jc w:val="both"/>
            </w:pPr>
            <w:r w:rsidRPr="001924ED">
              <w:t>Tiekėjas yra neatlikęs jam paskirtos baudžiamojo poveikio priemonės – uždraudimo juridiniam asmeniui dalyvauti viešuosiuose pirkimuose</w:t>
            </w:r>
            <w:r>
              <w:t>.</w:t>
            </w:r>
          </w:p>
        </w:tc>
        <w:tc>
          <w:tcPr>
            <w:tcW w:w="4110" w:type="dxa"/>
          </w:tcPr>
          <w:p w14:paraId="2B929DBA" w14:textId="77777777" w:rsidR="006C1CC1" w:rsidRPr="001924ED" w:rsidRDefault="006C1CC1" w:rsidP="00D670DF">
            <w:pPr>
              <w:jc w:val="both"/>
              <w:rPr>
                <w:rFonts w:eastAsia="Yu Mincho"/>
              </w:rPr>
            </w:pPr>
            <w:r w:rsidRPr="001924ED">
              <w:rPr>
                <w:rFonts w:eastAsia="Yu Mincho"/>
              </w:rPr>
              <w:t>Iš Lietuvoje įsteigtų subjektų įrodančių dokumentų nereikalaujama. Užtenka pateikto EBVPD.</w:t>
            </w:r>
          </w:p>
          <w:p w14:paraId="32B9B78C" w14:textId="77777777" w:rsidR="006C1CC1" w:rsidRPr="00310459" w:rsidRDefault="006C1CC1" w:rsidP="00D670DF">
            <w:pPr>
              <w:jc w:val="both"/>
              <w:rPr>
                <w:rFonts w:eastAsiaTheme="minorHAnsi"/>
              </w:rPr>
            </w:pPr>
          </w:p>
        </w:tc>
      </w:tr>
      <w:tr w:rsidR="006C1CC1" w:rsidRPr="00654361" w14:paraId="2683F16E" w14:textId="77777777" w:rsidTr="00D670DF">
        <w:tc>
          <w:tcPr>
            <w:tcW w:w="1134" w:type="dxa"/>
          </w:tcPr>
          <w:p w14:paraId="71AABC2B" w14:textId="53FC912C" w:rsidR="006C1CC1" w:rsidRPr="00654361" w:rsidRDefault="006C1CC1" w:rsidP="00D670DF">
            <w:pPr>
              <w:jc w:val="both"/>
            </w:pPr>
            <w:r w:rsidRPr="00654361">
              <w:t>1</w:t>
            </w:r>
            <w:r w:rsidR="001C49B1">
              <w:t>9</w:t>
            </w:r>
            <w:r w:rsidRPr="00654361">
              <w:t>.1.</w:t>
            </w:r>
            <w:r>
              <w:t>3</w:t>
            </w:r>
            <w:r w:rsidRPr="00654361">
              <w:t>.</w:t>
            </w:r>
          </w:p>
        </w:tc>
        <w:tc>
          <w:tcPr>
            <w:tcW w:w="4395" w:type="dxa"/>
          </w:tcPr>
          <w:p w14:paraId="3E01A240" w14:textId="77777777" w:rsidR="006C1CC1" w:rsidRPr="00654361" w:rsidRDefault="006C1CC1" w:rsidP="00D670DF">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BA48FD" w14:textId="77777777" w:rsidR="006C1CC1" w:rsidRPr="00654361" w:rsidRDefault="006C1CC1" w:rsidP="00D670DF">
            <w:pPr>
              <w:jc w:val="both"/>
            </w:pPr>
          </w:p>
          <w:p w14:paraId="088F06A7" w14:textId="77777777" w:rsidR="006C1CC1" w:rsidRPr="00654361" w:rsidRDefault="006C1CC1" w:rsidP="00D670DF">
            <w:pPr>
              <w:jc w:val="both"/>
            </w:pPr>
            <w:r w:rsidRPr="00654361">
              <w:t>Laikoma, kad tiekėjas nuteistas už aukščiau nurodytą nusikalstamą veiką, kai dėl:</w:t>
            </w:r>
          </w:p>
          <w:p w14:paraId="71FEE7FE" w14:textId="77777777" w:rsidR="006C1CC1" w:rsidRPr="00654361" w:rsidRDefault="006C1CC1" w:rsidP="00D670DF">
            <w:pPr>
              <w:jc w:val="both"/>
            </w:pPr>
            <w:r w:rsidRPr="00654361">
              <w:t>1) tiekėjo, kuris yra fizinis asmuo, per pastaruosius 5 metus buvo priimtas ir įsiteisėjęs apkaltinamasis teismo nuosprendis ir šis asmuo turi neišnykusį ar nepanaikintą teistumą;</w:t>
            </w:r>
          </w:p>
          <w:p w14:paraId="5B16E55F" w14:textId="77777777" w:rsidR="006C1CC1" w:rsidRPr="00654361" w:rsidRDefault="006C1CC1" w:rsidP="00D670DF">
            <w:pPr>
              <w:jc w:val="both"/>
            </w:pPr>
            <w:r w:rsidRPr="00654361">
              <w:t>2) tiekėjo, kuris yra juridinis asmuo, kita organizacija ar jos</w:t>
            </w:r>
            <w:r>
              <w:t xml:space="preserve"> struktūrinis</w:t>
            </w:r>
            <w:r w:rsidRPr="00654361">
              <w:t xml:space="preserve"> padalinys, per pastaruosius 5 metus buvo priimtas ir įsiteisėjęs apkaltinamasis teismo </w:t>
            </w:r>
            <w:r w:rsidRPr="00654361">
              <w:lastRenderedPageBreak/>
              <w:t>nuosprendis arba šio straipsnio 3 dalies atveju – galutinis administracinis sprendimas, jeigu toks sprendimas priimamas pagal tiekėjo šalies teisės aktų reikalavimus.</w:t>
            </w:r>
          </w:p>
          <w:p w14:paraId="186A4F25" w14:textId="77777777" w:rsidR="006C1CC1" w:rsidRPr="00654361" w:rsidRDefault="006C1CC1" w:rsidP="00D670DF">
            <w:pPr>
              <w:jc w:val="both"/>
            </w:pPr>
          </w:p>
          <w:p w14:paraId="416B0BEB" w14:textId="77777777" w:rsidR="006C1CC1" w:rsidRPr="00654361" w:rsidRDefault="006C1CC1" w:rsidP="00D670DF">
            <w:pPr>
              <w:jc w:val="both"/>
            </w:pPr>
            <w:r w:rsidRPr="00654361">
              <w:t>Tačiau ši nuostata netaikoma, jeigu:</w:t>
            </w:r>
          </w:p>
          <w:p w14:paraId="42B5092B" w14:textId="77777777" w:rsidR="006C1CC1" w:rsidRPr="00654361" w:rsidRDefault="006C1CC1" w:rsidP="00D670DF">
            <w:pPr>
              <w:jc w:val="both"/>
            </w:pPr>
            <w:bookmarkStart w:id="16" w:name="part_165334a452e3479092c1fff3bc228b3a"/>
            <w:bookmarkEnd w:id="16"/>
            <w:r w:rsidRPr="00654361">
              <w:t>1) Tiekėjas yra įsipareigojęs sumokėti mokesčius, įskaitant socialinio draudimo įmokas ir dėl to laikomas jau įvykdžiusiu šioje dalyje nurodytus įsipareigojimus;</w:t>
            </w:r>
          </w:p>
          <w:p w14:paraId="362D8572" w14:textId="77777777" w:rsidR="006C1CC1" w:rsidRPr="00654361" w:rsidRDefault="006C1CC1" w:rsidP="00D670DF">
            <w:pPr>
              <w:jc w:val="both"/>
            </w:pPr>
            <w:bookmarkStart w:id="17" w:name="part_02267a75ad3144d2b73c2a9e2c3e17de"/>
            <w:bookmarkEnd w:id="17"/>
            <w:r w:rsidRPr="00654361">
              <w:t>2) Įsiskolinimo suma neviršija 50 EUR;</w:t>
            </w:r>
          </w:p>
          <w:p w14:paraId="0B65438E" w14:textId="77777777" w:rsidR="006C1CC1" w:rsidRPr="00654361" w:rsidRDefault="006C1CC1" w:rsidP="00D670DF">
            <w:pPr>
              <w:jc w:val="both"/>
            </w:pPr>
            <w:bookmarkStart w:id="18" w:name="part_21326e94dc3242e59ac14df5f5ed7ee5"/>
            <w:bookmarkEnd w:id="18"/>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VPĮ</w:t>
            </w:r>
            <w:r w:rsidRPr="00654361">
              <w:t xml:space="preserve"> 50 straipsnio 6 dalį, jis įrodo, kad jau yra laikomas įvykdžiusiu įsipareigojimus, susijusius su mokesčių, įskaitant socialinio draudimo įmokas, mokėjimu.</w:t>
            </w:r>
          </w:p>
          <w:p w14:paraId="46DD4998" w14:textId="77777777" w:rsidR="006C1CC1" w:rsidRPr="00654361" w:rsidRDefault="006C1CC1" w:rsidP="00D670DF">
            <w:pPr>
              <w:jc w:val="both"/>
            </w:pPr>
          </w:p>
          <w:p w14:paraId="325D3019" w14:textId="77777777" w:rsidR="006C1CC1" w:rsidRPr="00654361" w:rsidRDefault="006C1CC1" w:rsidP="00D670DF">
            <w:pPr>
              <w:jc w:val="both"/>
            </w:pPr>
          </w:p>
          <w:p w14:paraId="3C0B0DCB" w14:textId="77777777" w:rsidR="006C1CC1" w:rsidRPr="00654361" w:rsidRDefault="006C1CC1" w:rsidP="00D670DF">
            <w:pPr>
              <w:jc w:val="both"/>
            </w:pPr>
          </w:p>
        </w:tc>
        <w:tc>
          <w:tcPr>
            <w:tcW w:w="4110" w:type="dxa"/>
          </w:tcPr>
          <w:p w14:paraId="0F1CEF01" w14:textId="77777777" w:rsidR="006C1CC1" w:rsidRPr="00654361" w:rsidRDefault="006C1CC1" w:rsidP="00D670DF">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6409AD10" w14:textId="77777777" w:rsidR="006C1CC1" w:rsidRPr="00654361" w:rsidRDefault="006C1CC1" w:rsidP="00D670DF">
            <w:pPr>
              <w:jc w:val="both"/>
              <w:rPr>
                <w:rFonts w:eastAsiaTheme="minorHAnsi"/>
                <w:b/>
                <w:bCs/>
              </w:rPr>
            </w:pPr>
          </w:p>
          <w:p w14:paraId="62412563" w14:textId="77777777" w:rsidR="006C1CC1" w:rsidRPr="00654361" w:rsidRDefault="006C1CC1" w:rsidP="00D670DF">
            <w:pPr>
              <w:numPr>
                <w:ilvl w:val="0"/>
                <w:numId w:val="10"/>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78443A5A" w14:textId="77777777" w:rsidR="006C1CC1" w:rsidRPr="00654361" w:rsidRDefault="006C1CC1" w:rsidP="00D670DF">
            <w:pPr>
              <w:numPr>
                <w:ilvl w:val="0"/>
                <w:numId w:val="9"/>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6C7F8468" w14:textId="77777777" w:rsidR="006C1CC1" w:rsidRPr="00654361" w:rsidRDefault="006C1CC1" w:rsidP="00D670DF">
            <w:pPr>
              <w:tabs>
                <w:tab w:val="left" w:pos="323"/>
              </w:tabs>
              <w:ind w:left="40"/>
              <w:jc w:val="both"/>
              <w:rPr>
                <w:rFonts w:eastAsiaTheme="minorHAnsi"/>
              </w:rPr>
            </w:pPr>
          </w:p>
          <w:p w14:paraId="73077167" w14:textId="77777777" w:rsidR="006C1CC1" w:rsidRPr="00654361" w:rsidRDefault="006C1CC1" w:rsidP="00D670DF">
            <w:pPr>
              <w:tabs>
                <w:tab w:val="left" w:pos="323"/>
              </w:tabs>
              <w:ind w:left="40"/>
              <w:jc w:val="both"/>
              <w:rPr>
                <w:rFonts w:eastAsiaTheme="minorHAnsi"/>
              </w:rPr>
            </w:pPr>
            <w:r w:rsidRPr="00654361">
              <w:rPr>
                <w:rFonts w:eastAsiaTheme="minorHAnsi"/>
              </w:rPr>
              <w:t>Iš ne Lietuvoje įsteigtų subjektų reikalaujama:</w:t>
            </w:r>
          </w:p>
          <w:p w14:paraId="7F9684B5" w14:textId="77777777" w:rsidR="006C1CC1" w:rsidRPr="00654361" w:rsidRDefault="006C1CC1" w:rsidP="00D670DF">
            <w:pPr>
              <w:numPr>
                <w:ilvl w:val="0"/>
                <w:numId w:val="7"/>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4C6E238A" w14:textId="77777777" w:rsidR="006C1CC1" w:rsidRPr="00654361" w:rsidRDefault="006C1CC1" w:rsidP="00D670DF">
            <w:pPr>
              <w:shd w:val="clear" w:color="auto" w:fill="FFFFFF"/>
              <w:jc w:val="both"/>
              <w:rPr>
                <w:lang w:eastAsia="lt-LT"/>
              </w:rPr>
            </w:pPr>
          </w:p>
          <w:p w14:paraId="385654DA" w14:textId="77777777" w:rsidR="006C1CC1" w:rsidRPr="00654361" w:rsidRDefault="006C1CC1" w:rsidP="00D670DF">
            <w:pPr>
              <w:jc w:val="both"/>
              <w:rPr>
                <w:rFonts w:eastAsiaTheme="minorHAnsi"/>
                <w:i/>
                <w:iCs/>
                <w:color w:val="000000" w:themeColor="text1"/>
              </w:rPr>
            </w:pPr>
            <w:r w:rsidRPr="00654361">
              <w:rPr>
                <w:rFonts w:eastAsiaTheme="minorHAnsi"/>
              </w:rPr>
              <w:lastRenderedPageBreak/>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6302025D" w14:textId="77777777" w:rsidR="006C1CC1" w:rsidRPr="00654361" w:rsidRDefault="006C1CC1" w:rsidP="00D670DF">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219B73" w14:textId="77777777" w:rsidR="006C1CC1" w:rsidRPr="00654361" w:rsidRDefault="006C1CC1" w:rsidP="00D670DF">
            <w:pPr>
              <w:shd w:val="clear" w:color="auto" w:fill="FFFFFF"/>
              <w:jc w:val="both"/>
              <w:rPr>
                <w:lang w:eastAsia="lt-LT"/>
              </w:rPr>
            </w:pPr>
          </w:p>
          <w:p w14:paraId="275579AC" w14:textId="77777777" w:rsidR="006C1CC1" w:rsidRDefault="006C1CC1" w:rsidP="00D670DF">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15298EBC" w14:textId="77777777" w:rsidR="006C1CC1" w:rsidRPr="00654361" w:rsidRDefault="006C1CC1" w:rsidP="00D670DF">
            <w:pPr>
              <w:jc w:val="both"/>
              <w:rPr>
                <w:i/>
                <w:iCs/>
                <w:sz w:val="22"/>
                <w:szCs w:val="22"/>
              </w:rPr>
            </w:pPr>
          </w:p>
          <w:p w14:paraId="76556E34" w14:textId="77777777" w:rsidR="006C1CC1" w:rsidRPr="00654361" w:rsidRDefault="006C1CC1" w:rsidP="00D670DF">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4671ABAA" w14:textId="77777777" w:rsidR="006C1CC1" w:rsidRPr="00654361" w:rsidRDefault="006C1CC1" w:rsidP="00D670DF">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Pr>
                <w:rFonts w:eastAsiaTheme="minorHAnsi"/>
                <w:bCs/>
              </w:rPr>
              <w:t>CPO</w:t>
            </w:r>
            <w:r w:rsidRPr="00654361">
              <w:rPr>
                <w:rFonts w:eastAsiaTheme="minorHAnsi"/>
                <w:bCs/>
              </w:rPr>
              <w:t xml:space="preserve"> savarankiškai patikrina duomenis nacionalinėje duomenų bazėje,  adresu </w:t>
            </w:r>
            <w:hyperlink r:id="rId13"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p>
          <w:p w14:paraId="11D36C75" w14:textId="77777777" w:rsidR="006C1CC1" w:rsidRPr="00654361" w:rsidRDefault="006C1CC1" w:rsidP="00D670DF">
            <w:pPr>
              <w:jc w:val="both"/>
              <w:rPr>
                <w:rFonts w:eastAsiaTheme="minorHAnsi"/>
                <w:b/>
                <w:bCs/>
              </w:rPr>
            </w:pPr>
          </w:p>
          <w:p w14:paraId="76F473DB" w14:textId="77777777" w:rsidR="006C1CC1" w:rsidRPr="00654361" w:rsidRDefault="006C1CC1" w:rsidP="00D670DF">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w:t>
            </w:r>
            <w:r w:rsidRPr="00F40112">
              <w:rPr>
                <w:rFonts w:eastAsiaTheme="minorHAnsi"/>
              </w:rPr>
              <w:t xml:space="preserve">ar </w:t>
            </w:r>
            <w:r w:rsidRPr="0074509C">
              <w:rPr>
                <w:rFonts w:eastAsiaTheme="minorHAnsi"/>
              </w:rPr>
              <w:t>paskutinei pasiūlymų pateikimo termino dienai</w:t>
            </w:r>
            <w:r w:rsidRPr="00654361">
              <w:rPr>
                <w:rFonts w:eastAsiaTheme="minorHAnsi"/>
              </w:rPr>
              <w:t xml:space="preserve"> dėl Valstybinio socialinio draudimo fondo valdybos (toliau – „Sodra“) informacinės sistemos techninių trikdžių </w:t>
            </w:r>
            <w:r>
              <w:rPr>
                <w:rFonts w:eastAsiaTheme="minorHAnsi"/>
              </w:rPr>
              <w:t>CPO</w:t>
            </w:r>
            <w:r w:rsidRPr="00654361">
              <w:rPr>
                <w:rFonts w:eastAsiaTheme="minorHAnsi"/>
              </w:rPr>
              <w:t xml:space="preserve"> neturės </w:t>
            </w:r>
            <w:r w:rsidRPr="00654361">
              <w:rPr>
                <w:rFonts w:eastAsiaTheme="minorHAnsi"/>
              </w:rPr>
              <w:lastRenderedPageBreak/>
              <w:t>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0D90F9" w14:textId="77777777" w:rsidR="006C1CC1" w:rsidRPr="00654361" w:rsidRDefault="006C1CC1" w:rsidP="00D670DF">
            <w:pPr>
              <w:jc w:val="both"/>
              <w:rPr>
                <w:rFonts w:eastAsiaTheme="minorHAnsi"/>
              </w:rPr>
            </w:pPr>
          </w:p>
          <w:p w14:paraId="727F5009" w14:textId="77777777" w:rsidR="006C1CC1" w:rsidRPr="00654361" w:rsidRDefault="006C1CC1" w:rsidP="00D670DF">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Pr>
                <w:rFonts w:eastAsiaTheme="minorHAnsi"/>
                <w:i/>
              </w:rPr>
              <w:t>CPO</w:t>
            </w:r>
            <w:r w:rsidRPr="00654361">
              <w:rPr>
                <w:rFonts w:eastAsiaTheme="minorHAnsi"/>
                <w:i/>
              </w:rPr>
              <w:t xml:space="preserve"> tikrins ir fiksuos „Sodra“ duomenis, aktualius paskutinei pasiūlymų pateikimo termino dienai.</w:t>
            </w:r>
          </w:p>
          <w:p w14:paraId="192E5039" w14:textId="77777777" w:rsidR="006C1CC1" w:rsidRPr="00654361" w:rsidRDefault="006C1CC1" w:rsidP="00D670DF">
            <w:pPr>
              <w:jc w:val="both"/>
              <w:rPr>
                <w:rFonts w:eastAsiaTheme="minorHAnsi"/>
                <w:b/>
                <w:bCs/>
              </w:rPr>
            </w:pPr>
          </w:p>
          <w:p w14:paraId="20C8645D" w14:textId="77777777" w:rsidR="006C1CC1" w:rsidRPr="00654361" w:rsidRDefault="006C1CC1" w:rsidP="00D670DF">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BF0C77" w14:textId="77777777" w:rsidR="006C1CC1" w:rsidRPr="00654361" w:rsidRDefault="006C1CC1" w:rsidP="00D670DF">
            <w:pPr>
              <w:jc w:val="both"/>
              <w:rPr>
                <w:rFonts w:eastAsiaTheme="minorHAnsi"/>
                <w:b/>
                <w:bCs/>
              </w:rPr>
            </w:pPr>
          </w:p>
          <w:p w14:paraId="364E126A" w14:textId="77777777" w:rsidR="006C1CC1" w:rsidRPr="00654361" w:rsidRDefault="006C1CC1" w:rsidP="00D670DF">
            <w:pPr>
              <w:jc w:val="both"/>
              <w:rPr>
                <w:rFonts w:eastAsiaTheme="minorHAnsi"/>
              </w:rPr>
            </w:pPr>
            <w:r w:rsidRPr="00654361">
              <w:rPr>
                <w:rFonts w:eastAsiaTheme="minorHAnsi"/>
              </w:rPr>
              <w:t>Iš ne Lietuvoje įsteigtų subjektų reikalaujama:</w:t>
            </w:r>
          </w:p>
          <w:p w14:paraId="6C253689" w14:textId="77777777" w:rsidR="006C1CC1" w:rsidRPr="00654361" w:rsidRDefault="006C1CC1" w:rsidP="00D670DF">
            <w:pPr>
              <w:numPr>
                <w:ilvl w:val="0"/>
                <w:numId w:val="7"/>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6AAA114A" w14:textId="77777777" w:rsidR="006C1CC1" w:rsidRPr="00654361" w:rsidRDefault="006C1CC1" w:rsidP="00D670DF">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w:t>
            </w:r>
            <w:r w:rsidRPr="00654361">
              <w:rPr>
                <w:iCs/>
              </w:rPr>
              <w:lastRenderedPageBreak/>
              <w:t>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196636E7" w14:textId="77777777" w:rsidR="006C1CC1" w:rsidRPr="00654361" w:rsidRDefault="006C1CC1" w:rsidP="00D670DF">
            <w:pPr>
              <w:jc w:val="both"/>
              <w:rPr>
                <w:rFonts w:eastAsiaTheme="minorHAnsi"/>
                <w:b/>
                <w:bCs/>
              </w:rPr>
            </w:pPr>
          </w:p>
          <w:p w14:paraId="0154E86E" w14:textId="77777777" w:rsidR="006C1CC1" w:rsidRPr="00654361" w:rsidRDefault="006C1CC1" w:rsidP="00D670DF">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31657364" w14:textId="77777777" w:rsidR="006C1CC1" w:rsidRPr="00654361" w:rsidRDefault="006C1CC1" w:rsidP="00D670DF">
            <w:pPr>
              <w:jc w:val="both"/>
            </w:pPr>
          </w:p>
          <w:p w14:paraId="1C089C59" w14:textId="77777777" w:rsidR="006C1CC1" w:rsidRPr="00654361" w:rsidRDefault="006C1CC1" w:rsidP="00D670DF">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1162B938" w14:textId="77777777" w:rsidR="006C1CC1" w:rsidRPr="00654361" w:rsidRDefault="006C1CC1" w:rsidP="00D670DF">
            <w:pPr>
              <w:jc w:val="both"/>
            </w:pPr>
          </w:p>
          <w:p w14:paraId="136861FD" w14:textId="77777777" w:rsidR="006C1CC1" w:rsidRPr="00654361" w:rsidRDefault="006C1CC1" w:rsidP="00D670DF">
            <w:pPr>
              <w:jc w:val="both"/>
              <w:rPr>
                <w:i/>
              </w:rPr>
            </w:pPr>
            <w:r w:rsidRPr="00654361">
              <w:rPr>
                <w:i/>
                <w:iCs/>
              </w:rPr>
              <w:t>Pateikiami skenuoti dokumentai elektronine forma ar pasirašyti el. parašu.</w:t>
            </w:r>
          </w:p>
        </w:tc>
      </w:tr>
      <w:tr w:rsidR="006C1CC1" w:rsidRPr="00654361" w14:paraId="5AEA2073" w14:textId="77777777" w:rsidTr="00D670DF">
        <w:tc>
          <w:tcPr>
            <w:tcW w:w="1134" w:type="dxa"/>
          </w:tcPr>
          <w:p w14:paraId="2ED1C1DF" w14:textId="6C040ED2" w:rsidR="006C1CC1" w:rsidRPr="00654361" w:rsidRDefault="006C1CC1" w:rsidP="00D670DF">
            <w:pPr>
              <w:jc w:val="both"/>
            </w:pPr>
            <w:r w:rsidRPr="00654361">
              <w:lastRenderedPageBreak/>
              <w:t>1</w:t>
            </w:r>
            <w:r w:rsidR="001C49B1">
              <w:t>9</w:t>
            </w:r>
            <w:r w:rsidRPr="00654361">
              <w:t>.1.</w:t>
            </w:r>
            <w:r>
              <w:t>4</w:t>
            </w:r>
            <w:r w:rsidRPr="00654361">
              <w:t>.</w:t>
            </w:r>
          </w:p>
        </w:tc>
        <w:tc>
          <w:tcPr>
            <w:tcW w:w="4395" w:type="dxa"/>
          </w:tcPr>
          <w:p w14:paraId="40074CFC" w14:textId="77777777" w:rsidR="006C1CC1" w:rsidRPr="00654361" w:rsidRDefault="006C1CC1" w:rsidP="00D670DF">
            <w:pPr>
              <w:jc w:val="both"/>
            </w:pPr>
            <w:r w:rsidRPr="00654361">
              <w:t>Tiekėjas su kitais tiekėjais yra sudaręs susitarimų, kuriais siekiama iškreipti konkurenciją atliekamame pirkime, ir perkančioji organizacija dėl to turi įtikinamų duomenų.</w:t>
            </w:r>
          </w:p>
        </w:tc>
        <w:tc>
          <w:tcPr>
            <w:tcW w:w="4110" w:type="dxa"/>
          </w:tcPr>
          <w:p w14:paraId="73212DE2" w14:textId="77777777" w:rsidR="006C1CC1" w:rsidRPr="00654361" w:rsidRDefault="006C1CC1" w:rsidP="00D670DF">
            <w:pPr>
              <w:jc w:val="both"/>
            </w:pPr>
            <w:r w:rsidRPr="00654361">
              <w:t>Iš Lietuvoje įsteigtų subjektų įrodančių dokumentų nereikalaujama. Užtenka pateikto EBVPD.</w:t>
            </w:r>
          </w:p>
        </w:tc>
      </w:tr>
      <w:tr w:rsidR="006C1CC1" w:rsidRPr="00654361" w14:paraId="1783E03E" w14:textId="77777777" w:rsidTr="00D670DF">
        <w:tc>
          <w:tcPr>
            <w:tcW w:w="1134" w:type="dxa"/>
          </w:tcPr>
          <w:p w14:paraId="62EBC49A" w14:textId="5237D98E" w:rsidR="006C1CC1" w:rsidRPr="00654361" w:rsidRDefault="006C1CC1" w:rsidP="00D670DF">
            <w:pPr>
              <w:jc w:val="both"/>
            </w:pPr>
            <w:r w:rsidRPr="00654361">
              <w:t>1</w:t>
            </w:r>
            <w:r w:rsidR="001C49B1">
              <w:t>9</w:t>
            </w:r>
            <w:r w:rsidRPr="00654361">
              <w:t>.1.</w:t>
            </w:r>
            <w:r>
              <w:t>5</w:t>
            </w:r>
            <w:r w:rsidRPr="00654361">
              <w:t>.</w:t>
            </w:r>
          </w:p>
        </w:tc>
        <w:tc>
          <w:tcPr>
            <w:tcW w:w="4395" w:type="dxa"/>
          </w:tcPr>
          <w:p w14:paraId="09E22635" w14:textId="77777777" w:rsidR="006C1CC1" w:rsidRPr="00654361" w:rsidRDefault="006C1CC1" w:rsidP="00D670DF">
            <w:pPr>
              <w:jc w:val="both"/>
            </w:pPr>
            <w:r w:rsidRPr="00654361">
              <w:t xml:space="preserve">Tiekėjas pirkimo metu pateko į interesų konflikto situaciją, kaip apibrėžta </w:t>
            </w:r>
            <w:r>
              <w:t>VPĮ</w:t>
            </w:r>
            <w:r w:rsidRPr="00654361">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654361">
              <w:t xml:space="preserve"> nuostatoms.</w:t>
            </w:r>
          </w:p>
        </w:tc>
        <w:tc>
          <w:tcPr>
            <w:tcW w:w="4110" w:type="dxa"/>
          </w:tcPr>
          <w:p w14:paraId="43E08610" w14:textId="77777777" w:rsidR="006C1CC1" w:rsidRPr="00654361" w:rsidRDefault="006C1CC1" w:rsidP="00D670DF">
            <w:pPr>
              <w:jc w:val="both"/>
            </w:pPr>
            <w:r w:rsidRPr="00654361">
              <w:t>Iš Lietuvoje įsteigtų subjektų įrodančių dokumentų nereikalaujama. Užtenka pateikto EBVPD.</w:t>
            </w:r>
          </w:p>
        </w:tc>
      </w:tr>
      <w:tr w:rsidR="006C1CC1" w:rsidRPr="00654361" w14:paraId="7590EDFC" w14:textId="77777777" w:rsidTr="00D670DF">
        <w:tc>
          <w:tcPr>
            <w:tcW w:w="1134" w:type="dxa"/>
          </w:tcPr>
          <w:p w14:paraId="393E687D" w14:textId="3A4BE4AE" w:rsidR="006C1CC1" w:rsidRPr="00654361" w:rsidRDefault="006C1CC1" w:rsidP="00D670DF">
            <w:pPr>
              <w:jc w:val="both"/>
            </w:pPr>
            <w:r w:rsidRPr="00654361">
              <w:t>1</w:t>
            </w:r>
            <w:r w:rsidR="001C49B1">
              <w:t>9</w:t>
            </w:r>
            <w:r w:rsidRPr="00654361">
              <w:t>.1.</w:t>
            </w:r>
            <w:r>
              <w:t>6</w:t>
            </w:r>
            <w:r w:rsidRPr="00654361">
              <w:t>.</w:t>
            </w:r>
          </w:p>
        </w:tc>
        <w:tc>
          <w:tcPr>
            <w:tcW w:w="4395" w:type="dxa"/>
          </w:tcPr>
          <w:p w14:paraId="2A3B6591" w14:textId="77777777" w:rsidR="006C1CC1" w:rsidRPr="00654361" w:rsidRDefault="006C1CC1" w:rsidP="00D670DF">
            <w:pPr>
              <w:jc w:val="both"/>
            </w:pPr>
            <w:r w:rsidRPr="00654361">
              <w:t xml:space="preserve">Pažeista konkurencija, kaip nustatyta </w:t>
            </w:r>
            <w:r>
              <w:t>VPĮ</w:t>
            </w:r>
            <w:r w:rsidRPr="00654361">
              <w:t xml:space="preserve"> 27 straipsnio 3 ir 4 dalyse, ir atitinkamos padėties negalima ištaisyti.</w:t>
            </w:r>
          </w:p>
        </w:tc>
        <w:tc>
          <w:tcPr>
            <w:tcW w:w="4110" w:type="dxa"/>
          </w:tcPr>
          <w:p w14:paraId="43B44391" w14:textId="77777777" w:rsidR="006C1CC1" w:rsidRPr="00654361" w:rsidRDefault="006C1CC1" w:rsidP="00D670DF">
            <w:pPr>
              <w:jc w:val="both"/>
            </w:pPr>
            <w:r w:rsidRPr="00654361">
              <w:t>Iš Lietuvoje įsteigtų subjektų įrodančių dokumentų nereikalaujama. Užtenka pateikto EBVPD.</w:t>
            </w:r>
          </w:p>
        </w:tc>
      </w:tr>
      <w:tr w:rsidR="006C1CC1" w:rsidRPr="00654361" w14:paraId="7CFD8EF9" w14:textId="77777777" w:rsidTr="00D670DF">
        <w:tc>
          <w:tcPr>
            <w:tcW w:w="1134" w:type="dxa"/>
          </w:tcPr>
          <w:p w14:paraId="5406D45B" w14:textId="27D226D4" w:rsidR="006C1CC1" w:rsidRPr="00654361" w:rsidRDefault="006C1CC1" w:rsidP="00D670DF">
            <w:pPr>
              <w:jc w:val="both"/>
            </w:pPr>
            <w:r w:rsidRPr="00654361">
              <w:t>1</w:t>
            </w:r>
            <w:r w:rsidR="001C49B1">
              <w:t>9</w:t>
            </w:r>
            <w:r w:rsidRPr="00654361">
              <w:t>.1.</w:t>
            </w:r>
            <w:r>
              <w:t>7</w:t>
            </w:r>
            <w:r w:rsidRPr="00654361">
              <w:t>.</w:t>
            </w:r>
          </w:p>
        </w:tc>
        <w:tc>
          <w:tcPr>
            <w:tcW w:w="4395" w:type="dxa"/>
          </w:tcPr>
          <w:p w14:paraId="250D91FC" w14:textId="77777777" w:rsidR="006C1CC1" w:rsidRPr="00654361" w:rsidRDefault="006C1CC1" w:rsidP="00D670DF">
            <w:pPr>
              <w:jc w:val="both"/>
            </w:pPr>
            <w:r w:rsidRPr="00654361">
              <w:t xml:space="preserve">Tiekėjas pirkimo procedūrų metu nuslėpė informaciją ar pateikė melagingą informaciją apie atitiktį </w:t>
            </w:r>
            <w:r>
              <w:t>VPĮ</w:t>
            </w:r>
            <w:r w:rsidRPr="00654361">
              <w:t xml:space="preserve"> 46 straipsnyje ir </w:t>
            </w:r>
            <w:r>
              <w:t>VPĮ</w:t>
            </w:r>
            <w:r w:rsidRPr="00654361">
              <w:t xml:space="preserve"> 47 straipsnyje nustatytiems reikalavimams, ir Perkančioji organizacija gali tai įrodyti bet kokiomis teisėtomis priemonėmis, arba tiekėjas dėl pateiktos melagingos informacijos negali pateikti patvirtinančių dokumentų, reikalaujamų </w:t>
            </w:r>
            <w:r w:rsidRPr="00654361">
              <w:lastRenderedPageBreak/>
              <w:t xml:space="preserve">pagal </w:t>
            </w:r>
            <w:r>
              <w:t>VPĮ</w:t>
            </w:r>
            <w:r w:rsidRPr="00654361">
              <w:t xml:space="preserve"> 50 straipsnį. Šiuo pagrindu tiekėjas taip pat šalinamas iš pirkimo procedūros, kai ankstesnių procedūrų, atliktų </w:t>
            </w:r>
            <w:r>
              <w:t>VPĮ</w:t>
            </w:r>
            <w:r w:rsidRPr="00654361">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4A62BBE" w14:textId="77777777" w:rsidR="006C1CC1" w:rsidRPr="00654361" w:rsidRDefault="006C1CC1" w:rsidP="00D670DF">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45E8DE88" w14:textId="77777777" w:rsidR="006C1CC1" w:rsidRPr="00654361" w:rsidRDefault="006C1CC1" w:rsidP="00D670DF">
            <w:pPr>
              <w:jc w:val="both"/>
            </w:pPr>
            <w:r w:rsidRPr="00654361">
              <w:lastRenderedPageBreak/>
              <w:t>Iš Lietuvoje įsteigtų subjektų įrodančių dokumentų nereikalaujama. Užtenka pateikto EBVPD.</w:t>
            </w:r>
          </w:p>
          <w:p w14:paraId="11ADDE54" w14:textId="77777777" w:rsidR="006C1CC1" w:rsidRPr="00654361" w:rsidRDefault="006C1CC1" w:rsidP="00D670DF">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Pr>
                <w:rFonts w:eastAsiaTheme="minorHAnsi"/>
                <w:bCs/>
              </w:rPr>
              <w:t>VPĮ</w:t>
            </w:r>
            <w:r w:rsidRPr="00654361">
              <w:rPr>
                <w:rFonts w:eastAsiaTheme="minorHAnsi"/>
                <w:bCs/>
              </w:rPr>
              <w:t xml:space="preserve"> 52 straipsnį skelbiamą informaciją: </w:t>
            </w:r>
          </w:p>
          <w:p w14:paraId="5636E49A" w14:textId="77777777" w:rsidR="006C1CC1" w:rsidRPr="00654361" w:rsidRDefault="006C1CC1" w:rsidP="00D670DF">
            <w:pPr>
              <w:jc w:val="both"/>
              <w:rPr>
                <w:rFonts w:eastAsiaTheme="minorHAnsi"/>
                <w:bCs/>
              </w:rPr>
            </w:pPr>
          </w:p>
          <w:p w14:paraId="12ECC89B" w14:textId="77777777" w:rsidR="006C1CC1" w:rsidRDefault="0007776C" w:rsidP="00D670DF">
            <w:pPr>
              <w:jc w:val="both"/>
            </w:pPr>
            <w:hyperlink r:id="rId14" w:history="1">
              <w:r w:rsidR="006C1CC1" w:rsidRPr="00F9134F">
                <w:rPr>
                  <w:rStyle w:val="Hipersaitas"/>
                </w:rPr>
                <w:t>https://vpt.lrv.lt/lt/pasalinimo-pagrindai-1/melaginga-informacija-pateikusiu-tiekeju-sarasas-6/</w:t>
              </w:r>
            </w:hyperlink>
          </w:p>
          <w:p w14:paraId="20D8A1ED" w14:textId="77777777" w:rsidR="006C1CC1" w:rsidRPr="00654361" w:rsidRDefault="006C1CC1" w:rsidP="00D670DF">
            <w:pPr>
              <w:jc w:val="both"/>
            </w:pPr>
            <w:r w:rsidRPr="00654361">
              <w:t xml:space="preserve"> </w:t>
            </w:r>
          </w:p>
          <w:p w14:paraId="31C8BCBE" w14:textId="77777777" w:rsidR="006C1CC1" w:rsidRPr="00654361" w:rsidRDefault="0007776C" w:rsidP="00D670DF">
            <w:pPr>
              <w:jc w:val="both"/>
            </w:pPr>
            <w:hyperlink r:id="rId15" w:history="1"/>
          </w:p>
        </w:tc>
      </w:tr>
      <w:tr w:rsidR="006C1CC1" w:rsidRPr="00654361" w14:paraId="7DF18BEA" w14:textId="77777777" w:rsidTr="00D670DF">
        <w:tc>
          <w:tcPr>
            <w:tcW w:w="1134" w:type="dxa"/>
          </w:tcPr>
          <w:p w14:paraId="2662F160" w14:textId="5B050056" w:rsidR="006C1CC1" w:rsidRPr="00654361" w:rsidRDefault="006C1CC1" w:rsidP="00D670DF">
            <w:pPr>
              <w:jc w:val="both"/>
            </w:pPr>
            <w:r w:rsidRPr="00654361">
              <w:lastRenderedPageBreak/>
              <w:t>1</w:t>
            </w:r>
            <w:r w:rsidR="001C49B1">
              <w:t>9</w:t>
            </w:r>
            <w:r w:rsidRPr="00654361">
              <w:t>.1.</w:t>
            </w:r>
            <w:r>
              <w:t>8</w:t>
            </w:r>
            <w:r w:rsidRPr="00654361">
              <w:t xml:space="preserve">. </w:t>
            </w:r>
          </w:p>
        </w:tc>
        <w:tc>
          <w:tcPr>
            <w:tcW w:w="4395" w:type="dxa"/>
          </w:tcPr>
          <w:p w14:paraId="3CD2C0B9" w14:textId="77777777" w:rsidR="006C1CC1" w:rsidRPr="00654361" w:rsidRDefault="006C1CC1" w:rsidP="00D670DF">
            <w:pPr>
              <w:jc w:val="both"/>
            </w:pPr>
            <w:r w:rsidRPr="0065436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0" w:type="dxa"/>
          </w:tcPr>
          <w:p w14:paraId="7C3852AB" w14:textId="77777777" w:rsidR="006C1CC1" w:rsidRPr="00654361" w:rsidRDefault="006C1CC1" w:rsidP="00D670DF">
            <w:pPr>
              <w:jc w:val="both"/>
            </w:pPr>
            <w:r w:rsidRPr="00654361">
              <w:t>Iš Lietuvoje įsteigtų subjektų įrodančių dokumentų nereikalaujama. Užtenka pateikto EBVPD.</w:t>
            </w:r>
          </w:p>
          <w:p w14:paraId="17C865AE" w14:textId="77777777" w:rsidR="006C1CC1" w:rsidRPr="00654361" w:rsidRDefault="006C1CC1" w:rsidP="00D670DF">
            <w:pPr>
              <w:jc w:val="both"/>
            </w:pPr>
          </w:p>
        </w:tc>
      </w:tr>
      <w:tr w:rsidR="006C1CC1" w:rsidRPr="00654361" w14:paraId="521414AF" w14:textId="77777777" w:rsidTr="00D670DF">
        <w:tc>
          <w:tcPr>
            <w:tcW w:w="1134" w:type="dxa"/>
          </w:tcPr>
          <w:p w14:paraId="369189B1" w14:textId="70333FF7" w:rsidR="006C1CC1" w:rsidRPr="00654361" w:rsidRDefault="006C1CC1" w:rsidP="00D670DF">
            <w:pPr>
              <w:jc w:val="both"/>
            </w:pPr>
            <w:r w:rsidRPr="00654361">
              <w:t>1</w:t>
            </w:r>
            <w:r w:rsidR="001C49B1">
              <w:t>9</w:t>
            </w:r>
            <w:r w:rsidRPr="00654361">
              <w:t>.1.</w:t>
            </w:r>
            <w:r>
              <w:t>9</w:t>
            </w:r>
            <w:r w:rsidRPr="00654361">
              <w:t>.</w:t>
            </w:r>
          </w:p>
        </w:tc>
        <w:tc>
          <w:tcPr>
            <w:tcW w:w="4395" w:type="dxa"/>
          </w:tcPr>
          <w:p w14:paraId="085C248B" w14:textId="77777777" w:rsidR="006C1CC1" w:rsidRPr="00654361" w:rsidRDefault="006C1CC1" w:rsidP="00D670DF">
            <w:pPr>
              <w:tabs>
                <w:tab w:val="left" w:pos="526"/>
              </w:tabs>
              <w:jc w:val="both"/>
              <w:rPr>
                <w:rFonts w:cstheme="minorHAnsi"/>
              </w:rPr>
            </w:pPr>
            <w:r w:rsidRPr="00654361">
              <w:rPr>
                <w:rFonts w:cstheme="minorHAnsi"/>
              </w:rPr>
              <w:t xml:space="preserve">Tiekėjas yra neįvykdęs sutarties, sudarytos vadovaujantis </w:t>
            </w:r>
            <w:r>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654361">
              <w:rPr>
                <w:rFonts w:cstheme="minorHAnsi"/>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F2A8C9" w14:textId="77777777" w:rsidR="006C1CC1" w:rsidRPr="00654361" w:rsidRDefault="006C1CC1" w:rsidP="00D670DF">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6541FB03" w14:textId="77777777" w:rsidR="006C1CC1" w:rsidRPr="00654361" w:rsidRDefault="006C1CC1" w:rsidP="00D670DF">
            <w:pPr>
              <w:jc w:val="both"/>
            </w:pPr>
            <w:r w:rsidRPr="00654361">
              <w:lastRenderedPageBreak/>
              <w:t>Iš Lietuvoje įsteigtų subjektų įrodančių dokumentų nereikalaujama. Užtenka pateikto EBVPD.</w:t>
            </w:r>
          </w:p>
          <w:p w14:paraId="2F4793AF" w14:textId="77777777" w:rsidR="006C1CC1" w:rsidRPr="00654361" w:rsidRDefault="006C1CC1" w:rsidP="00D670DF">
            <w:pPr>
              <w:jc w:val="both"/>
            </w:pPr>
          </w:p>
          <w:p w14:paraId="67F96222" w14:textId="77777777" w:rsidR="006C1CC1" w:rsidRPr="00654361" w:rsidRDefault="006C1CC1" w:rsidP="00D670DF">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Pr>
                <w:rFonts w:eastAsiaTheme="minorHAnsi"/>
                <w:bCs/>
              </w:rPr>
              <w:t>VPĮ</w:t>
            </w:r>
            <w:r w:rsidRPr="00654361">
              <w:rPr>
                <w:rFonts w:eastAsiaTheme="minorHAnsi"/>
                <w:bCs/>
              </w:rPr>
              <w:t xml:space="preserve"> 91 straipsnį skelbiamą informaciją: </w:t>
            </w:r>
          </w:p>
          <w:p w14:paraId="6536B014" w14:textId="77777777" w:rsidR="006C1CC1" w:rsidRPr="00654361" w:rsidRDefault="006C1CC1" w:rsidP="00D670DF">
            <w:pPr>
              <w:jc w:val="both"/>
              <w:rPr>
                <w:rFonts w:eastAsiaTheme="minorHAnsi"/>
              </w:rPr>
            </w:pPr>
          </w:p>
          <w:p w14:paraId="7E0DE786" w14:textId="77777777" w:rsidR="006C1CC1" w:rsidRDefault="0007776C" w:rsidP="00D670DF">
            <w:pPr>
              <w:jc w:val="both"/>
            </w:pPr>
            <w:hyperlink r:id="rId16" w:history="1">
              <w:r w:rsidR="006C1CC1" w:rsidRPr="008E41A6">
                <w:rPr>
                  <w:rStyle w:val="Hipersaitas"/>
                </w:rPr>
                <w:t>https://vpt.lrv.lt/lt/nuorodos/kiti-duomenys/powerbi/nepatikimi-tiekejai-1/</w:t>
              </w:r>
            </w:hyperlink>
          </w:p>
          <w:p w14:paraId="7677EDF9" w14:textId="77777777" w:rsidR="006C1CC1" w:rsidRPr="00654361" w:rsidRDefault="006C1CC1" w:rsidP="00D670DF">
            <w:pPr>
              <w:jc w:val="both"/>
              <w:rPr>
                <w:rFonts w:eastAsiaTheme="minorHAnsi"/>
              </w:rPr>
            </w:pPr>
          </w:p>
          <w:p w14:paraId="71F151AE" w14:textId="77777777" w:rsidR="006C1CC1" w:rsidRPr="00654361" w:rsidRDefault="0007776C" w:rsidP="00D670DF">
            <w:pPr>
              <w:jc w:val="both"/>
              <w:rPr>
                <w:rFonts w:eastAsiaTheme="minorHAnsi"/>
              </w:rPr>
            </w:pPr>
            <w:hyperlink r:id="rId17" w:history="1">
              <w:r w:rsidR="006C1CC1" w:rsidRPr="00654361">
                <w:rPr>
                  <w:rFonts w:eastAsiaTheme="minorHAnsi"/>
                  <w:u w:val="single"/>
                </w:rPr>
                <w:t>https://vpt.lrv.lt/lt/pasalinimo-pagrindai-1/nepatikimu-koncesininku-sarasas-1/nepatikimu-koncesininku-sarasas</w:t>
              </w:r>
            </w:hyperlink>
          </w:p>
          <w:p w14:paraId="51D77386" w14:textId="77777777" w:rsidR="006C1CC1" w:rsidRPr="00654361" w:rsidRDefault="006C1CC1" w:rsidP="00D670DF">
            <w:pPr>
              <w:jc w:val="both"/>
            </w:pPr>
          </w:p>
          <w:p w14:paraId="5177CA7F" w14:textId="77777777" w:rsidR="006C1CC1" w:rsidRPr="00654361" w:rsidRDefault="006C1CC1" w:rsidP="00D670DF">
            <w:pPr>
              <w:jc w:val="both"/>
            </w:pPr>
          </w:p>
          <w:p w14:paraId="7BA05CC6" w14:textId="77777777" w:rsidR="006C1CC1" w:rsidRPr="00654361" w:rsidRDefault="006C1CC1" w:rsidP="00D670DF">
            <w:pPr>
              <w:jc w:val="both"/>
            </w:pPr>
          </w:p>
        </w:tc>
      </w:tr>
      <w:tr w:rsidR="006C1CC1" w:rsidRPr="00654361" w14:paraId="3BDF0DFB" w14:textId="77777777" w:rsidTr="00D670DF">
        <w:tc>
          <w:tcPr>
            <w:tcW w:w="1134" w:type="dxa"/>
          </w:tcPr>
          <w:p w14:paraId="676A680C" w14:textId="5850A7C7" w:rsidR="006C1CC1" w:rsidRPr="00654361" w:rsidDel="005335F4" w:rsidRDefault="006C1CC1" w:rsidP="00D670DF">
            <w:pPr>
              <w:jc w:val="both"/>
            </w:pPr>
            <w:r w:rsidRPr="00654361">
              <w:lastRenderedPageBreak/>
              <w:t>1</w:t>
            </w:r>
            <w:r w:rsidR="001C49B1">
              <w:t>9</w:t>
            </w:r>
            <w:r w:rsidRPr="00654361">
              <w:t>.1.</w:t>
            </w:r>
            <w:r>
              <w:t>10</w:t>
            </w:r>
            <w:r w:rsidRPr="00654361">
              <w:t>.</w:t>
            </w:r>
          </w:p>
        </w:tc>
        <w:tc>
          <w:tcPr>
            <w:tcW w:w="4395" w:type="dxa"/>
          </w:tcPr>
          <w:p w14:paraId="78267277" w14:textId="77777777" w:rsidR="006C1CC1" w:rsidRPr="00654361" w:rsidDel="005335F4" w:rsidRDefault="006C1CC1" w:rsidP="00D670DF">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110" w:type="dxa"/>
          </w:tcPr>
          <w:p w14:paraId="760244D3" w14:textId="77777777" w:rsidR="006C1CC1" w:rsidRPr="00654361" w:rsidRDefault="006C1CC1" w:rsidP="00D670DF">
            <w:pPr>
              <w:jc w:val="both"/>
            </w:pPr>
            <w:r w:rsidRPr="00654361">
              <w:t>Iš Lietuvoje įsteigtų subjektų įrodančių dokumentų nereikalaujama. Užtenka pateikto EBVPD.</w:t>
            </w:r>
          </w:p>
          <w:p w14:paraId="50174DC2" w14:textId="77777777" w:rsidR="006C1CC1" w:rsidRPr="00654361" w:rsidRDefault="006C1CC1" w:rsidP="00D670DF">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8" w:history="1">
              <w:r w:rsidRPr="00654361">
                <w:rPr>
                  <w:rFonts w:eastAsiaTheme="minorHAnsi"/>
                  <w:color w:val="0000FF"/>
                  <w:u w:val="single"/>
                </w:rPr>
                <w:t>https://www.registrucentras.lt/jar/p/index.php</w:t>
              </w:r>
            </w:hyperlink>
          </w:p>
          <w:p w14:paraId="290EF61A" w14:textId="77777777" w:rsidR="006C1CC1" w:rsidRPr="00654361" w:rsidRDefault="006C1CC1" w:rsidP="00D670DF">
            <w:pPr>
              <w:jc w:val="both"/>
              <w:rPr>
                <w:rFonts w:eastAsiaTheme="minorHAnsi"/>
              </w:rPr>
            </w:pPr>
            <w:r w:rsidRPr="00654361">
              <w:rPr>
                <w:rFonts w:eastAsiaTheme="minorHAnsi"/>
              </w:rPr>
              <w:t>paskelbtą informaciją, taip pat į šiame informaciniame pranešime pateiktą informaciją:</w:t>
            </w:r>
          </w:p>
          <w:p w14:paraId="3E040921" w14:textId="77777777" w:rsidR="006C1CC1" w:rsidRPr="00654361" w:rsidDel="005335F4" w:rsidRDefault="0007776C" w:rsidP="00D670DF">
            <w:pPr>
              <w:jc w:val="both"/>
            </w:pPr>
            <w:hyperlink r:id="rId19" w:history="1">
              <w:r w:rsidR="006C1CC1" w:rsidRPr="00F9134F">
                <w:rPr>
                  <w:rStyle w:val="Hipersaitas"/>
                </w:rPr>
                <w:t>https://vpt.lrv.lt/lt/naujienos-3/nepateike-finansiniu-ataskaitu-tiekejai-gali-buti-pasalinti-is-pirkimo-proceduros-1/</w:t>
              </w:r>
            </w:hyperlink>
            <w:r w:rsidR="006C1CC1">
              <w:t xml:space="preserve"> </w:t>
            </w:r>
          </w:p>
        </w:tc>
      </w:tr>
      <w:tr w:rsidR="006C1CC1" w:rsidRPr="00654361" w14:paraId="2EA3B749" w14:textId="77777777" w:rsidTr="00D670DF">
        <w:tc>
          <w:tcPr>
            <w:tcW w:w="1134" w:type="dxa"/>
          </w:tcPr>
          <w:p w14:paraId="77282B99" w14:textId="49F50DD1" w:rsidR="006C1CC1" w:rsidRPr="00654361" w:rsidDel="005335F4" w:rsidRDefault="006C1CC1" w:rsidP="00D670DF">
            <w:pPr>
              <w:jc w:val="both"/>
            </w:pPr>
            <w:r w:rsidRPr="00654361">
              <w:t>1</w:t>
            </w:r>
            <w:r w:rsidR="001C49B1">
              <w:t>9</w:t>
            </w:r>
            <w:r w:rsidRPr="00654361">
              <w:t>.1.1</w:t>
            </w:r>
            <w:r>
              <w:t>1</w:t>
            </w:r>
            <w:r w:rsidRPr="00654361">
              <w:t>.</w:t>
            </w:r>
          </w:p>
        </w:tc>
        <w:tc>
          <w:tcPr>
            <w:tcW w:w="4395" w:type="dxa"/>
          </w:tcPr>
          <w:p w14:paraId="5B1D8F7B" w14:textId="77777777" w:rsidR="006C1CC1" w:rsidRPr="00654361" w:rsidDel="005335F4" w:rsidRDefault="006C1CC1" w:rsidP="00D670DF">
            <w:pPr>
              <w:jc w:val="both"/>
            </w:pPr>
            <w:r w:rsidRPr="00654361">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654361">
              <w:lastRenderedPageBreak/>
              <w:t>administravimo įstatymo 40</w:t>
            </w:r>
            <w:r w:rsidRPr="00654361">
              <w:rPr>
                <w:vertAlign w:val="superscript"/>
              </w:rPr>
              <w:t>1</w:t>
            </w:r>
            <w:r w:rsidRPr="00654361">
              <w:t xml:space="preserve"> straipsnio 1 dalyje.</w:t>
            </w:r>
          </w:p>
        </w:tc>
        <w:tc>
          <w:tcPr>
            <w:tcW w:w="4110" w:type="dxa"/>
          </w:tcPr>
          <w:p w14:paraId="1816481D" w14:textId="77777777" w:rsidR="006C1CC1" w:rsidRPr="00654361" w:rsidRDefault="006C1CC1" w:rsidP="00D670DF">
            <w:pPr>
              <w:jc w:val="both"/>
            </w:pPr>
            <w:r w:rsidRPr="00654361">
              <w:lastRenderedPageBreak/>
              <w:t>Iš Lietuvoje įsteigtų subjektų įrodančių dokumentų nereikalaujama. Užtenka pateikto EBVPD.</w:t>
            </w:r>
          </w:p>
          <w:p w14:paraId="29D93FA0" w14:textId="77777777" w:rsidR="006C1CC1" w:rsidRPr="00654361" w:rsidRDefault="006C1CC1" w:rsidP="00D670DF">
            <w:pPr>
              <w:jc w:val="both"/>
            </w:pPr>
          </w:p>
          <w:p w14:paraId="0E6AB4B8" w14:textId="77777777" w:rsidR="006C1CC1" w:rsidRPr="00654361" w:rsidDel="005335F4" w:rsidRDefault="006C1CC1" w:rsidP="00D670DF">
            <w:pPr>
              <w:jc w:val="both"/>
            </w:pPr>
            <w:r w:rsidRPr="00654361">
              <w:t xml:space="preserve">Priimant sprendimus dėl tiekėjo pašalinimo iš pirkimo procedūros šiame punkte nurodytu pašalinimo pagrindu, be </w:t>
            </w:r>
            <w:r w:rsidRPr="00654361">
              <w:lastRenderedPageBreak/>
              <w:t>kita ko, atsižvelgiama į</w:t>
            </w:r>
            <w:r w:rsidRPr="00654361">
              <w:rPr>
                <w:b/>
                <w:bCs/>
              </w:rPr>
              <w:t xml:space="preserve"> </w:t>
            </w:r>
            <w:r w:rsidRPr="00654361">
              <w:t xml:space="preserve">nacionalinėje duomenų bazėje adresu </w:t>
            </w:r>
            <w:hyperlink r:id="rId20" w:history="1">
              <w:r w:rsidRPr="006370D2">
                <w:rPr>
                  <w:color w:val="0000FF"/>
                  <w:u w:val="single"/>
                </w:rPr>
                <w:t>Valstybinė mokesčių inspekcija (vmi.lt)</w:t>
              </w:r>
            </w:hyperlink>
            <w:r w:rsidRPr="00654361">
              <w:t xml:space="preserve"> skelbiamą informaciją.</w:t>
            </w:r>
          </w:p>
        </w:tc>
      </w:tr>
      <w:tr w:rsidR="006C1CC1" w:rsidRPr="00654361" w14:paraId="36D0A008" w14:textId="77777777" w:rsidTr="00D670DF">
        <w:tc>
          <w:tcPr>
            <w:tcW w:w="1134" w:type="dxa"/>
          </w:tcPr>
          <w:p w14:paraId="59BB2716" w14:textId="3947317A" w:rsidR="006C1CC1" w:rsidRPr="00654361" w:rsidDel="005335F4" w:rsidRDefault="006C1CC1" w:rsidP="00D670DF">
            <w:pPr>
              <w:jc w:val="both"/>
            </w:pPr>
            <w:r w:rsidRPr="00654361">
              <w:lastRenderedPageBreak/>
              <w:t>1</w:t>
            </w:r>
            <w:r w:rsidR="001C49B1">
              <w:t>9</w:t>
            </w:r>
            <w:r w:rsidRPr="00654361">
              <w:t>.1.</w:t>
            </w:r>
            <w:r>
              <w:t>12</w:t>
            </w:r>
            <w:r w:rsidRPr="00654361">
              <w:t>.</w:t>
            </w:r>
          </w:p>
        </w:tc>
        <w:tc>
          <w:tcPr>
            <w:tcW w:w="4395" w:type="dxa"/>
          </w:tcPr>
          <w:p w14:paraId="7BD76057" w14:textId="77777777" w:rsidR="006C1CC1" w:rsidRPr="00654361" w:rsidDel="005335F4" w:rsidRDefault="006C1CC1" w:rsidP="00D670DF">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110" w:type="dxa"/>
            <w:tcBorders>
              <w:bottom w:val="single" w:sz="4" w:space="0" w:color="000000"/>
            </w:tcBorders>
          </w:tcPr>
          <w:p w14:paraId="1097D249" w14:textId="77777777" w:rsidR="006C1CC1" w:rsidRPr="00654361" w:rsidRDefault="006C1CC1" w:rsidP="00D670DF">
            <w:pPr>
              <w:jc w:val="both"/>
            </w:pPr>
            <w:r w:rsidRPr="00654361">
              <w:t>Iš Lietuvoje įsteigtų subjektų įrodančių dokumentų nereikalaujama. Užtenka pateikto EBVPD.</w:t>
            </w:r>
          </w:p>
          <w:p w14:paraId="2B6AE48E" w14:textId="77777777" w:rsidR="006C1CC1" w:rsidRPr="00654361" w:rsidRDefault="006C1CC1" w:rsidP="00D670DF">
            <w:pPr>
              <w:jc w:val="both"/>
            </w:pPr>
          </w:p>
          <w:p w14:paraId="3ECEF19B" w14:textId="77777777" w:rsidR="006C1CC1" w:rsidRPr="00654361" w:rsidRDefault="006C1CC1" w:rsidP="00D670DF">
            <w:pPr>
              <w:jc w:val="both"/>
            </w:pPr>
            <w:r w:rsidRPr="00654361">
              <w:t xml:space="preserve">Priimant sprendimus dėl tiekėjo pašalinimo iš pirkimo procedūros šiame punkte nurodytu pašalinimo pagrindu, be kita ko, atsižvelgiama į nacionalinėje duomenų bazėje adresu: </w:t>
            </w:r>
          </w:p>
          <w:p w14:paraId="24178EDE" w14:textId="77777777" w:rsidR="006C1CC1" w:rsidRPr="00654361" w:rsidDel="005335F4" w:rsidRDefault="0007776C" w:rsidP="00D670DF">
            <w:pPr>
              <w:jc w:val="both"/>
            </w:pPr>
            <w:hyperlink r:id="rId21" w:history="1">
              <w:r w:rsidR="006C1CC1" w:rsidRPr="006370D2">
                <w:rPr>
                  <w:color w:val="0000FF"/>
                  <w:u w:val="single"/>
                </w:rPr>
                <w:t>Atviri duomenys | Konkurencijos taryba (kt.gov.lt)</w:t>
              </w:r>
            </w:hyperlink>
            <w:r w:rsidR="006C1CC1" w:rsidRPr="00654361">
              <w:t xml:space="preserve"> skelbiamą informaciją. </w:t>
            </w:r>
          </w:p>
        </w:tc>
      </w:tr>
      <w:tr w:rsidR="006C1CC1" w:rsidRPr="00654361" w14:paraId="0B050E36" w14:textId="77777777" w:rsidTr="00D670DF">
        <w:tc>
          <w:tcPr>
            <w:tcW w:w="1134" w:type="dxa"/>
          </w:tcPr>
          <w:p w14:paraId="7C983462" w14:textId="2AC8D1D8" w:rsidR="006C1CC1" w:rsidRPr="00654361" w:rsidDel="005335F4" w:rsidRDefault="006C1CC1" w:rsidP="00D670DF">
            <w:pPr>
              <w:jc w:val="both"/>
            </w:pPr>
            <w:r w:rsidRPr="00654361">
              <w:t>1</w:t>
            </w:r>
            <w:r w:rsidR="001C49B1">
              <w:t>9</w:t>
            </w:r>
            <w:r w:rsidRPr="00654361">
              <w:t>.1.1</w:t>
            </w:r>
            <w:r>
              <w:t>3</w:t>
            </w:r>
            <w:r w:rsidRPr="00654361">
              <w:t>.</w:t>
            </w:r>
          </w:p>
        </w:tc>
        <w:tc>
          <w:tcPr>
            <w:tcW w:w="4395" w:type="dxa"/>
          </w:tcPr>
          <w:p w14:paraId="761E9FDD" w14:textId="77777777" w:rsidR="006C1CC1" w:rsidRPr="00654361" w:rsidRDefault="006C1CC1" w:rsidP="00D670DF">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FE7E2B1" w14:textId="77777777" w:rsidR="006C1CC1" w:rsidRPr="00654361" w:rsidDel="005335F4" w:rsidRDefault="006C1CC1" w:rsidP="00D670DF">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4DF04816" w14:textId="77777777" w:rsidR="006C1CC1" w:rsidRPr="00654361" w:rsidRDefault="006C1CC1" w:rsidP="00D670DF">
            <w:pPr>
              <w:jc w:val="both"/>
              <w:rPr>
                <w:rFonts w:eastAsiaTheme="minorHAnsi"/>
              </w:rPr>
            </w:pPr>
            <w:r w:rsidRPr="00654361">
              <w:rPr>
                <w:rFonts w:eastAsiaTheme="minorHAnsi"/>
              </w:rPr>
              <w:t xml:space="preserve">Iš Lietuvoje įsteigtų subjektų įrodančių dokumentų nereikalaujama, užtenka pateikto EBVPD. </w:t>
            </w:r>
            <w:r>
              <w:rPr>
                <w:rFonts w:eastAsiaTheme="minorHAnsi"/>
              </w:rPr>
              <w:t>CPO</w:t>
            </w:r>
            <w:r w:rsidRPr="00654361">
              <w:rPr>
                <w:rFonts w:eastAsiaTheme="minorHAnsi"/>
              </w:rPr>
              <w:t xml:space="preserve"> savarankiškai patikrina duomenis nacionalinėje duomenų bazėje, adresu:</w:t>
            </w:r>
          </w:p>
          <w:p w14:paraId="160A5F24" w14:textId="77777777" w:rsidR="006C1CC1" w:rsidRPr="00654361" w:rsidRDefault="0007776C" w:rsidP="00D670DF">
            <w:pPr>
              <w:jc w:val="both"/>
              <w:rPr>
                <w:rFonts w:eastAsiaTheme="minorHAnsi"/>
                <w:bCs/>
              </w:rPr>
            </w:pPr>
            <w:hyperlink r:id="rId22" w:history="1">
              <w:r w:rsidR="006C1CC1" w:rsidRPr="00654361">
                <w:rPr>
                  <w:rFonts w:eastAsiaTheme="minorHAnsi"/>
                  <w:bCs/>
                  <w:color w:val="0000FF"/>
                  <w:u w:val="single"/>
                </w:rPr>
                <w:t>https://www.registrucentras.lt/jar/p/</w:t>
              </w:r>
            </w:hyperlink>
            <w:r w:rsidR="006C1CC1" w:rsidRPr="00654361">
              <w:rPr>
                <w:rFonts w:eastAsiaTheme="minorHAnsi"/>
                <w:bCs/>
              </w:rPr>
              <w:t xml:space="preserve">. </w:t>
            </w:r>
          </w:p>
          <w:p w14:paraId="26F0B82E" w14:textId="77777777" w:rsidR="006C1CC1" w:rsidRPr="00654361" w:rsidRDefault="006C1CC1" w:rsidP="00D670DF">
            <w:pPr>
              <w:jc w:val="both"/>
              <w:rPr>
                <w:rFonts w:ascii="Verdana" w:eastAsiaTheme="minorHAnsi" w:hAnsi="Verdana" w:cstheme="minorHAnsi"/>
                <w:b/>
                <w:bCs/>
                <w:sz w:val="22"/>
                <w:szCs w:val="22"/>
              </w:rPr>
            </w:pPr>
          </w:p>
          <w:p w14:paraId="7BD676DA" w14:textId="77777777" w:rsidR="006C1CC1" w:rsidRPr="00654361" w:rsidRDefault="006C1CC1" w:rsidP="00D670DF">
            <w:pPr>
              <w:jc w:val="both"/>
              <w:rPr>
                <w:rFonts w:eastAsiaTheme="minorHAnsi"/>
                <w:i/>
                <w:iCs/>
                <w:color w:val="000000" w:themeColor="text1"/>
              </w:rPr>
            </w:pPr>
            <w:r w:rsidRPr="00654361">
              <w:rPr>
                <w:rFonts w:eastAsiaTheme="minorHAnsi"/>
                <w:color w:val="000000" w:themeColor="text1"/>
              </w:rPr>
              <w:t xml:space="preserve">Prireikus, </w:t>
            </w:r>
            <w:r>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 xml:space="preserve">tos dienos, kai tiekėjas </w:t>
            </w:r>
            <w:r>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6D9A8799" w14:textId="77777777" w:rsidR="006C1CC1" w:rsidRPr="00654361" w:rsidRDefault="006C1CC1" w:rsidP="00D670DF">
            <w:pPr>
              <w:jc w:val="both"/>
              <w:rPr>
                <w:rFonts w:ascii="Verdana" w:eastAsiaTheme="minorHAnsi" w:hAnsi="Verdana" w:cstheme="minorBidi"/>
                <w:sz w:val="22"/>
                <w:szCs w:val="22"/>
              </w:rPr>
            </w:pPr>
          </w:p>
          <w:p w14:paraId="5C50E2E7" w14:textId="77777777" w:rsidR="006C1CC1" w:rsidRPr="00654361" w:rsidRDefault="006C1CC1" w:rsidP="00D670DF">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61DAE88" w14:textId="77777777" w:rsidR="006C1CC1" w:rsidRPr="00654361" w:rsidRDefault="006C1CC1" w:rsidP="00D670DF">
            <w:pPr>
              <w:jc w:val="both"/>
            </w:pPr>
          </w:p>
          <w:p w14:paraId="5BBD5F7C" w14:textId="77777777" w:rsidR="006C1CC1" w:rsidRPr="00654361" w:rsidDel="005335F4" w:rsidRDefault="006C1CC1" w:rsidP="00D670DF">
            <w:pPr>
              <w:jc w:val="both"/>
            </w:pPr>
            <w:r w:rsidRPr="00654361">
              <w:rPr>
                <w:i/>
                <w:iCs/>
              </w:rPr>
              <w:t>Pateikiami skenuoti dokumentai elektronine forma ar pasirašyti el. parašu.</w:t>
            </w:r>
          </w:p>
        </w:tc>
      </w:tr>
      <w:bookmarkEnd w:id="15"/>
    </w:tbl>
    <w:p w14:paraId="5E1ABE8F" w14:textId="77777777" w:rsidR="006C1CC1" w:rsidRPr="005B2B69" w:rsidRDefault="006C1CC1" w:rsidP="006C1CC1">
      <w:pPr>
        <w:widowControl w:val="0"/>
        <w:tabs>
          <w:tab w:val="left" w:pos="1134"/>
          <w:tab w:val="left" w:pos="1276"/>
        </w:tabs>
        <w:contextualSpacing/>
        <w:jc w:val="both"/>
        <w:rPr>
          <w:b/>
          <w:lang w:eastAsia="lt-LT"/>
        </w:rPr>
      </w:pPr>
    </w:p>
    <w:p w14:paraId="3E9A7A71" w14:textId="4B320210" w:rsidR="00303B3F" w:rsidRPr="003B6579" w:rsidRDefault="00BF03F8" w:rsidP="00B5769B">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pašalina tiekėją iš pirkimo procedūros pagal </w:t>
      </w:r>
      <w:r w:rsidR="00303B3F" w:rsidRPr="003B6579">
        <w:rPr>
          <w:sz w:val="24"/>
          <w:szCs w:val="24"/>
        </w:rPr>
        <w:t>VPĮ</w:t>
      </w:r>
      <w:r w:rsidR="00303B3F" w:rsidRPr="003B6579">
        <w:rPr>
          <w:rFonts w:eastAsia="Calibri"/>
          <w:sz w:val="24"/>
          <w:szCs w:val="24"/>
        </w:rPr>
        <w:t xml:space="preserve"> 46 straipsnio 4 ir 6 dalyse </w:t>
      </w:r>
      <w:r w:rsidR="00303B3F" w:rsidRPr="003B6579">
        <w:rPr>
          <w:rFonts w:eastAsia="Calibri"/>
          <w:sz w:val="24"/>
          <w:szCs w:val="24"/>
        </w:rPr>
        <w:lastRenderedPageBreak/>
        <w:t xml:space="preserve">nurodytus pašalinimo pagrindus ir tuo atveju, kai ji turi įtikinamų duomenų, kad tiekėjas yra įsteigtas arba dalyvauja pirkime vietoje kito asmens, siekdamas išvengti </w:t>
      </w:r>
      <w:r w:rsidR="00303B3F" w:rsidRPr="003B6579">
        <w:rPr>
          <w:sz w:val="24"/>
          <w:szCs w:val="24"/>
        </w:rPr>
        <w:t>VPĮ</w:t>
      </w:r>
      <w:r w:rsidR="00303B3F" w:rsidRPr="003B6579">
        <w:rPr>
          <w:rFonts w:eastAsia="Calibri"/>
          <w:sz w:val="24"/>
          <w:szCs w:val="24"/>
        </w:rPr>
        <w:t xml:space="preserve"> 46 straipsnio 4 ir 6 dalyse</w:t>
      </w:r>
      <w:r w:rsidR="00303B3F" w:rsidRPr="003B6579" w:rsidDel="00DC4521">
        <w:rPr>
          <w:rFonts w:eastAsia="Calibri"/>
          <w:sz w:val="24"/>
          <w:szCs w:val="24"/>
        </w:rPr>
        <w:t xml:space="preserve"> </w:t>
      </w:r>
      <w:r w:rsidR="00303B3F" w:rsidRPr="003B6579">
        <w:rPr>
          <w:rFonts w:eastAsia="Calibri"/>
          <w:sz w:val="24"/>
          <w:szCs w:val="24"/>
        </w:rPr>
        <w:t>nurodytų pašalinimo pagrindų taikymo.</w:t>
      </w:r>
    </w:p>
    <w:p w14:paraId="47582262" w14:textId="63DB952F"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sz w:val="24"/>
          <w:szCs w:val="24"/>
        </w:rPr>
        <w:t>CPO</w:t>
      </w:r>
      <w:r w:rsidR="00303B3F" w:rsidRPr="003B6579">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9F70A2E"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priimdama sprendimus dėl tiekėjo pašalinimo iš pirkimo procedūros </w:t>
      </w:r>
      <w:r w:rsidR="00303B3F" w:rsidRPr="003B6579">
        <w:rPr>
          <w:sz w:val="24"/>
          <w:szCs w:val="24"/>
        </w:rPr>
        <w:t>VPĮ</w:t>
      </w:r>
      <w:r w:rsidR="00303B3F"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03B3F" w:rsidRPr="003B6579">
        <w:rPr>
          <w:sz w:val="24"/>
          <w:szCs w:val="24"/>
        </w:rPr>
        <w:t>VPĮ</w:t>
      </w:r>
      <w:r w:rsidR="00303B3F" w:rsidRPr="003B6579">
        <w:rPr>
          <w:rFonts w:eastAsia="Calibri"/>
          <w:sz w:val="24"/>
          <w:szCs w:val="24"/>
        </w:rPr>
        <w:t xml:space="preserve"> 46 straipsnio 4 dalies 7 punkto c papunkčio</w:t>
      </w:r>
      <w:r w:rsidR="00303B3F" w:rsidRPr="003B6579" w:rsidDel="00E21F30">
        <w:rPr>
          <w:rFonts w:eastAsia="Calibri"/>
          <w:sz w:val="24"/>
          <w:szCs w:val="24"/>
        </w:rPr>
        <w:t xml:space="preserve"> </w:t>
      </w:r>
      <w:r w:rsidR="00303B3F"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03B3F" w:rsidRPr="003B6579">
        <w:rPr>
          <w:sz w:val="24"/>
          <w:szCs w:val="24"/>
        </w:rPr>
        <w:t>VPĮ</w:t>
      </w:r>
      <w:r w:rsidR="00303B3F" w:rsidRPr="003B6579">
        <w:rPr>
          <w:rFonts w:eastAsia="Calibri"/>
          <w:sz w:val="24"/>
          <w:szCs w:val="24"/>
        </w:rPr>
        <w:t xml:space="preserve"> 46 straipsnio 4 dalies 4 ir 6 punktuose nurodytais pašalinimo pagrindais, gali būti atsižvelgiama į pagal </w:t>
      </w:r>
      <w:r w:rsidR="00303B3F" w:rsidRPr="003B6579">
        <w:rPr>
          <w:sz w:val="24"/>
          <w:szCs w:val="24"/>
        </w:rPr>
        <w:t>VPĮ</w:t>
      </w:r>
      <w:r w:rsidR="00303B3F" w:rsidRPr="003B6579">
        <w:rPr>
          <w:rFonts w:eastAsia="Calibri"/>
          <w:sz w:val="24"/>
          <w:szCs w:val="24"/>
        </w:rPr>
        <w:t xml:space="preserve"> 52 ir 91 straipsnius skelbiamą informaciją.</w:t>
      </w:r>
    </w:p>
    <w:p w14:paraId="7D795AF4" w14:textId="487DE499" w:rsidR="00303B3F" w:rsidRPr="003B6579" w:rsidRDefault="00862C2F" w:rsidP="00EA56F9">
      <w:pPr>
        <w:pStyle w:val="Sraopastraipa"/>
        <w:widowControl w:val="0"/>
        <w:numPr>
          <w:ilvl w:val="1"/>
          <w:numId w:val="13"/>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w:t>
      </w:r>
      <w:r w:rsidR="00BF03F8">
        <w:rPr>
          <w:rFonts w:eastAsia="Calibri"/>
          <w:sz w:val="24"/>
          <w:szCs w:val="24"/>
        </w:rPr>
        <w:t>CPO</w:t>
      </w:r>
      <w:r w:rsidRPr="003043B1">
        <w:rPr>
          <w:rFonts w:eastAsia="Calibri"/>
          <w:sz w:val="24"/>
          <w:szCs w:val="24"/>
        </w:rPr>
        <w:t xml:space="preserve">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 xml:space="preserve">4 ir 6 dalyse nurodytų pašalinimo pagrindų laikotarpis, </w:t>
      </w:r>
      <w:r w:rsidR="00BF03F8">
        <w:rPr>
          <w:sz w:val="24"/>
          <w:szCs w:val="24"/>
        </w:rPr>
        <w:t>CPO</w:t>
      </w:r>
      <w:r w:rsidRPr="00B06E78">
        <w:rPr>
          <w:sz w:val="24"/>
          <w:szCs w:val="24"/>
        </w:rPr>
        <w:t xml:space="preserve"> tiekėją iš pirkimo procedūros šalina teismo sprendime nurodytą laikotarpį</w:t>
      </w:r>
      <w:r w:rsidR="00303B3F" w:rsidRPr="00B06E78">
        <w:rPr>
          <w:sz w:val="24"/>
          <w:szCs w:val="24"/>
        </w:rPr>
        <w:t>.</w:t>
      </w:r>
    </w:p>
    <w:p w14:paraId="33A33655" w14:textId="444A287C"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t xml:space="preserve">VPĮ 46 straipsnio 10 dalyje 1 punkte nurodytos informacijos prašoma pateikti tik to tiekėjo, kurio pasiūlymas pagal vertinimo rezultatus gali būti pripažintas laimėjusiu, ir </w:t>
      </w:r>
      <w:r w:rsidR="00BF03F8">
        <w:rPr>
          <w:sz w:val="24"/>
          <w:szCs w:val="24"/>
        </w:rPr>
        <w:t>CPO</w:t>
      </w:r>
      <w:r w:rsidRPr="003B6579">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F03F8">
        <w:rPr>
          <w:sz w:val="24"/>
          <w:szCs w:val="24"/>
        </w:rPr>
        <w:t>CPO</w:t>
      </w:r>
      <w:r w:rsidRPr="003B6579">
        <w:rPr>
          <w:sz w:val="24"/>
          <w:szCs w:val="24"/>
        </w:rPr>
        <w:t xml:space="preserve"> tiekėjui motyvuotą sprendimą raštu pateikia ne vėliau kaip per 10 dienų nuo VPĮ 46 straipsnio 10 dalies 1 punkte nurodytos tiekėjo informacijos įvertinimo.</w:t>
      </w:r>
    </w:p>
    <w:p w14:paraId="17681FBE" w14:textId="6522AB40"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Verdana"/>
          <w:sz w:val="24"/>
          <w:szCs w:val="24"/>
        </w:rPr>
        <w:t>CPO</w:t>
      </w:r>
      <w:r w:rsidR="00303B3F" w:rsidRPr="003B6579">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w:t>
      </w:r>
      <w:r w:rsidR="00303B3F" w:rsidRPr="00A311DD">
        <w:rPr>
          <w:rFonts w:eastAsia="Verdana"/>
          <w:sz w:val="24"/>
          <w:szCs w:val="24"/>
        </w:rPr>
        <w:t xml:space="preserve">aprašo </w:t>
      </w:r>
      <w:r w:rsidR="00EA3EB4">
        <w:rPr>
          <w:rFonts w:eastAsia="Verdana"/>
          <w:sz w:val="24"/>
          <w:szCs w:val="24"/>
        </w:rPr>
        <w:t>1</w:t>
      </w:r>
      <w:r w:rsidR="0075590F">
        <w:rPr>
          <w:rFonts w:eastAsia="Verdana"/>
          <w:sz w:val="24"/>
          <w:szCs w:val="24"/>
        </w:rPr>
        <w:t>9</w:t>
      </w:r>
      <w:r w:rsidR="00303B3F" w:rsidRPr="00A311DD">
        <w:rPr>
          <w:rFonts w:eastAsia="Verdana"/>
          <w:sz w:val="24"/>
          <w:szCs w:val="24"/>
        </w:rPr>
        <w:t xml:space="preserve"> p. lentelės</w:t>
      </w:r>
      <w:r w:rsidR="00303B3F" w:rsidRPr="003B6579">
        <w:rPr>
          <w:rFonts w:eastAsia="Verdana"/>
          <w:sz w:val="24"/>
          <w:szCs w:val="24"/>
        </w:rPr>
        <w:t xml:space="preserve"> trečiame stulpelyje nurodomi doku</w:t>
      </w:r>
      <w:r w:rsidR="00303B3F" w:rsidRPr="003B6579">
        <w:rPr>
          <w:sz w:val="24"/>
          <w:szCs w:val="24"/>
        </w:rPr>
        <w:t xml:space="preserve">mentai, kuriuos turi pateikti Lietuvos Respublikoje registruoti tiekėjai. Dėl dokumentų, kuriuos turi pateikti užsienio šalių tiekėjai (ir </w:t>
      </w:r>
      <w:r w:rsidR="00303B3F" w:rsidRPr="003B6579">
        <w:rPr>
          <w:bCs/>
          <w:sz w:val="24"/>
          <w:szCs w:val="24"/>
        </w:rPr>
        <w:t>stebėtojų tarybos ir (ar) valdybos sudėtyje esantys užsienio šalių piliečiai)</w:t>
      </w:r>
      <w:r w:rsidR="00303B3F" w:rsidRPr="003B6579">
        <w:rPr>
          <w:sz w:val="24"/>
          <w:szCs w:val="24"/>
        </w:rPr>
        <w:t xml:space="preserve">, informaciją </w:t>
      </w:r>
      <w:r>
        <w:rPr>
          <w:sz w:val="24"/>
          <w:szCs w:val="24"/>
        </w:rPr>
        <w:t>CPO</w:t>
      </w:r>
      <w:r w:rsidR="00303B3F" w:rsidRPr="003B6579">
        <w:rPr>
          <w:sz w:val="24"/>
          <w:szCs w:val="24"/>
        </w:rPr>
        <w:t xml:space="preserve"> pasitikrina „e-Certis“, adresu </w:t>
      </w:r>
      <w:hyperlink r:id="rId23">
        <w:r w:rsidR="00303B3F" w:rsidRPr="003B6579">
          <w:rPr>
            <w:rStyle w:val="Hipersaitas"/>
            <w:rFonts w:eastAsia="Calibri"/>
            <w:sz w:val="24"/>
            <w:szCs w:val="24"/>
          </w:rPr>
          <w:t>https://ec.europa.eu/tools/ecertis/</w:t>
        </w:r>
      </w:hyperlink>
      <w:r w:rsidR="00303B3F" w:rsidRPr="003B6579">
        <w:rPr>
          <w:sz w:val="24"/>
          <w:szCs w:val="24"/>
        </w:rPr>
        <w:t>.</w:t>
      </w:r>
    </w:p>
    <w:p w14:paraId="10966CBB" w14:textId="6EEE138F" w:rsidR="00303B3F" w:rsidRPr="003B6579" w:rsidRDefault="00BF03F8" w:rsidP="00EA56F9">
      <w:pPr>
        <w:pStyle w:val="Sraopastraipa"/>
        <w:numPr>
          <w:ilvl w:val="1"/>
          <w:numId w:val="13"/>
        </w:numPr>
        <w:tabs>
          <w:tab w:val="left" w:pos="1134"/>
          <w:tab w:val="left" w:pos="1276"/>
        </w:tabs>
        <w:jc w:val="both"/>
        <w:rPr>
          <w:sz w:val="24"/>
          <w:szCs w:val="24"/>
        </w:rPr>
      </w:pPr>
      <w:r>
        <w:rPr>
          <w:sz w:val="24"/>
          <w:szCs w:val="24"/>
        </w:rPr>
        <w:t>CPO</w:t>
      </w:r>
      <w:r w:rsidR="00303B3F" w:rsidRPr="003B6579">
        <w:rPr>
          <w:sz w:val="24"/>
          <w:szCs w:val="24"/>
        </w:rPr>
        <w:t xml:space="preserve"> nereikalauja iš tiekėjo pateikti dokumentų, patvirtinančių jo pašalinimo pagrindų nebuvimą, jeigu ji:</w:t>
      </w:r>
    </w:p>
    <w:p w14:paraId="75D5F7F4"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5D5A89AE"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 xml:space="preserve">dokumentas išduotas prieš ne daugiau dienų, negu nurodyta atitinkamame konkurso sąlygų aprašo </w:t>
      </w:r>
      <w:r w:rsidR="00EA3EB4">
        <w:rPr>
          <w:sz w:val="24"/>
          <w:szCs w:val="24"/>
        </w:rPr>
        <w:t>1</w:t>
      </w:r>
      <w:r w:rsidR="0075590F">
        <w:rPr>
          <w:sz w:val="24"/>
          <w:szCs w:val="24"/>
        </w:rPr>
        <w:t>9</w:t>
      </w:r>
      <w:r w:rsidRPr="00F26561">
        <w:rPr>
          <w:sz w:val="24"/>
          <w:szCs w:val="24"/>
        </w:rPr>
        <w:t xml:space="preserve"> p. papunktyje</w:t>
      </w:r>
      <w:r w:rsidRPr="003B6579">
        <w:rPr>
          <w:sz w:val="24"/>
          <w:szCs w:val="24"/>
        </w:rPr>
        <w:t>).</w:t>
      </w:r>
    </w:p>
    <w:p w14:paraId="1CB1D19A" w14:textId="04A68465" w:rsidR="00303B3F" w:rsidRPr="00647C32" w:rsidRDefault="00303B3F" w:rsidP="00EA56F9">
      <w:pPr>
        <w:pStyle w:val="Betarp"/>
        <w:numPr>
          <w:ilvl w:val="1"/>
          <w:numId w:val="13"/>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0B81E3C3" w14:textId="27CDC44C" w:rsidR="00925463" w:rsidRPr="004400E7"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4400E7">
        <w:rPr>
          <w:rFonts w:ascii="Times New Roman" w:hAnsi="Times New Roman" w:cs="Times New Roman"/>
          <w:sz w:val="24"/>
          <w:szCs w:val="24"/>
        </w:rPr>
        <w:t>profesinės ar prekybos organizacijos</w:t>
      </w:r>
      <w:r w:rsidR="00925463" w:rsidRPr="004400E7">
        <w:rPr>
          <w:rFonts w:ascii="Times New Roman" w:hAnsi="Times New Roman" w:cs="Times New Roman"/>
          <w:sz w:val="24"/>
          <w:szCs w:val="24"/>
          <w:lang w:eastAsia="lt-LT"/>
        </w:rPr>
        <w:t>.</w:t>
      </w:r>
    </w:p>
    <w:p w14:paraId="30E1975F" w14:textId="15788362" w:rsidR="00925463" w:rsidRPr="006C1CC1" w:rsidRDefault="006C1CC1" w:rsidP="006C1CC1">
      <w:pPr>
        <w:pStyle w:val="Sraopastraipa"/>
        <w:numPr>
          <w:ilvl w:val="0"/>
          <w:numId w:val="13"/>
        </w:numPr>
        <w:tabs>
          <w:tab w:val="left" w:pos="1134"/>
        </w:tabs>
        <w:jc w:val="both"/>
        <w:rPr>
          <w:rFonts w:eastAsia="Calibri"/>
          <w:bCs/>
          <w:sz w:val="24"/>
          <w:szCs w:val="24"/>
        </w:rPr>
      </w:pPr>
      <w:r w:rsidRPr="006C1CC1">
        <w:rPr>
          <w:rFonts w:eastAsia="Calibri"/>
          <w:b/>
          <w:sz w:val="24"/>
          <w:szCs w:val="24"/>
        </w:rPr>
        <w:lastRenderedPageBreak/>
        <w:t>Tiekėjų kvalifikacijos reikalavimai</w:t>
      </w:r>
      <w:r w:rsidRPr="006C1CC1">
        <w:rPr>
          <w:rFonts w:eastAsia="Calibri"/>
          <w:bCs/>
          <w:sz w:val="24"/>
          <w:szCs w:val="24"/>
        </w:rPr>
        <w:t xml:space="preserve"> (dokumentai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4400E7" w14:paraId="016C07F7" w14:textId="77777777" w:rsidTr="00234396">
        <w:tc>
          <w:tcPr>
            <w:tcW w:w="704" w:type="dxa"/>
            <w:shd w:val="clear" w:color="auto" w:fill="F2F2F2"/>
            <w:vAlign w:val="center"/>
          </w:tcPr>
          <w:p w14:paraId="5978DBC5" w14:textId="77777777" w:rsidR="00925463" w:rsidRPr="004400E7" w:rsidRDefault="00925463" w:rsidP="00CE759A">
            <w:pPr>
              <w:jc w:val="center"/>
            </w:pPr>
            <w:r w:rsidRPr="004400E7">
              <w:rPr>
                <w:b/>
              </w:rPr>
              <w:t>Eil. Nr.</w:t>
            </w:r>
          </w:p>
        </w:tc>
        <w:tc>
          <w:tcPr>
            <w:tcW w:w="4678" w:type="dxa"/>
            <w:shd w:val="clear" w:color="auto" w:fill="F2F2F2"/>
            <w:vAlign w:val="center"/>
          </w:tcPr>
          <w:p w14:paraId="0C94009E" w14:textId="77777777" w:rsidR="00925463" w:rsidRPr="004400E7" w:rsidRDefault="00925463" w:rsidP="00CE759A">
            <w:pPr>
              <w:jc w:val="center"/>
            </w:pPr>
            <w:r w:rsidRPr="004400E7">
              <w:rPr>
                <w:b/>
              </w:rPr>
              <w:t>Kvalifikacijos reikalavimai</w:t>
            </w:r>
          </w:p>
        </w:tc>
        <w:tc>
          <w:tcPr>
            <w:tcW w:w="4252" w:type="dxa"/>
            <w:shd w:val="clear" w:color="auto" w:fill="F2F2F2"/>
            <w:vAlign w:val="center"/>
          </w:tcPr>
          <w:p w14:paraId="24E85E07" w14:textId="77777777" w:rsidR="00925463" w:rsidRPr="004400E7" w:rsidRDefault="00925463" w:rsidP="00CE759A">
            <w:pPr>
              <w:jc w:val="center"/>
            </w:pPr>
            <w:r w:rsidRPr="004400E7">
              <w:rPr>
                <w:b/>
              </w:rPr>
              <w:t>Kvalifikacijos atitikimą įrodantys dokumentai</w:t>
            </w:r>
          </w:p>
        </w:tc>
      </w:tr>
      <w:tr w:rsidR="00CB6A1E" w:rsidRPr="00031EB2" w14:paraId="7810271D" w14:textId="77777777" w:rsidTr="00234396">
        <w:tc>
          <w:tcPr>
            <w:tcW w:w="704" w:type="dxa"/>
            <w:shd w:val="clear" w:color="auto" w:fill="auto"/>
          </w:tcPr>
          <w:p w14:paraId="0388B5BD" w14:textId="006D0C4D" w:rsidR="00CB6A1E" w:rsidRPr="004400E7" w:rsidRDefault="005848F3" w:rsidP="00CB6A1E">
            <w:pPr>
              <w:widowControl w:val="0"/>
            </w:pPr>
            <w:r>
              <w:t>20</w:t>
            </w:r>
            <w:r w:rsidR="00CB6A1E" w:rsidRPr="004400E7">
              <w:t>.1.</w:t>
            </w:r>
          </w:p>
        </w:tc>
        <w:tc>
          <w:tcPr>
            <w:tcW w:w="4678" w:type="dxa"/>
            <w:shd w:val="clear" w:color="auto" w:fill="auto"/>
          </w:tcPr>
          <w:p w14:paraId="56B69BDA" w14:textId="48E706AA" w:rsidR="006C1CC1" w:rsidRDefault="00352C44" w:rsidP="00352C44">
            <w:pPr>
              <w:autoSpaceDE w:val="0"/>
              <w:autoSpaceDN w:val="0"/>
              <w:adjustRightInd w:val="0"/>
              <w:jc w:val="both"/>
              <w:rPr>
                <w:rFonts w:eastAsiaTheme="minorHAnsi"/>
              </w:rPr>
            </w:pPr>
            <w:bookmarkStart w:id="19" w:name="_Hlk191029832"/>
            <w:r w:rsidRPr="00273537">
              <w:rPr>
                <w:rFonts w:eastAsiaTheme="minorHAnsi"/>
              </w:rPr>
              <w:t>Tiekėjas per paskutinius 3 metus iki pasiūlymo pateikimo termino pabaigos</w:t>
            </w:r>
            <w:r>
              <w:rPr>
                <w:color w:val="000000"/>
              </w:rPr>
              <w:t xml:space="preserve"> pagal vieną ar daugiau sutarčių yra savo jėgomis </w:t>
            </w:r>
            <w:r w:rsidRPr="00F14A08">
              <w:rPr>
                <w:color w:val="000000"/>
              </w:rPr>
              <w:t>tinkamai</w:t>
            </w:r>
            <w:r>
              <w:rPr>
                <w:color w:val="000000"/>
              </w:rPr>
              <w:t xml:space="preserve"> </w:t>
            </w:r>
            <w:r w:rsidRPr="00E442A1">
              <w:rPr>
                <w:rFonts w:eastAsiaTheme="minorHAnsi"/>
              </w:rPr>
              <w:t>pristatęs ir sumontavęs</w:t>
            </w:r>
            <w:r w:rsidR="006C1CC1">
              <w:rPr>
                <w:rFonts w:eastAsiaTheme="minorHAnsi"/>
              </w:rPr>
              <w:t>:</w:t>
            </w:r>
          </w:p>
          <w:p w14:paraId="5F27C792" w14:textId="14A1ECA9" w:rsidR="00352C44" w:rsidRPr="00D2273A" w:rsidRDefault="006C1CC1" w:rsidP="00352C44">
            <w:pPr>
              <w:autoSpaceDE w:val="0"/>
              <w:autoSpaceDN w:val="0"/>
              <w:adjustRightInd w:val="0"/>
              <w:jc w:val="both"/>
              <w:rPr>
                <w:rFonts w:eastAsiaTheme="minorHAnsi"/>
              </w:rPr>
            </w:pPr>
            <w:r w:rsidRPr="006C1CC1">
              <w:rPr>
                <w:rFonts w:eastAsiaTheme="minorHAnsi"/>
                <w:b/>
                <w:bCs/>
              </w:rPr>
              <w:t>I pirkimo daliai</w:t>
            </w:r>
            <w:r>
              <w:rPr>
                <w:rFonts w:eastAsiaTheme="minorHAnsi"/>
              </w:rPr>
              <w:t xml:space="preserve"> -</w:t>
            </w:r>
            <w:r w:rsidR="00352C44" w:rsidRPr="00E442A1">
              <w:rPr>
                <w:rFonts w:eastAsiaTheme="minorHAnsi"/>
              </w:rPr>
              <w:t xml:space="preserve"> </w:t>
            </w:r>
            <w:r w:rsidR="00352C44">
              <w:rPr>
                <w:rFonts w:eastAsiaTheme="minorHAnsi"/>
              </w:rPr>
              <w:t xml:space="preserve">baldų, už ne mažiau </w:t>
            </w:r>
            <w:r w:rsidR="00352C44" w:rsidRPr="00135EBE">
              <w:rPr>
                <w:rFonts w:eastAsiaTheme="minorHAnsi"/>
              </w:rPr>
              <w:t xml:space="preserve">kaip </w:t>
            </w:r>
            <w:r w:rsidR="00D2273A" w:rsidRPr="00D2273A">
              <w:rPr>
                <w:rFonts w:eastAsiaTheme="minorHAnsi"/>
              </w:rPr>
              <w:t>61 000</w:t>
            </w:r>
            <w:r w:rsidR="00215FB7" w:rsidRPr="00D2273A">
              <w:rPr>
                <w:rFonts w:eastAsiaTheme="minorHAnsi"/>
              </w:rPr>
              <w:t xml:space="preserve">,00 </w:t>
            </w:r>
            <w:r w:rsidR="00352C44" w:rsidRPr="00D2273A">
              <w:rPr>
                <w:rFonts w:eastAsiaTheme="minorHAnsi"/>
              </w:rPr>
              <w:t>Eur be PVM.</w:t>
            </w:r>
          </w:p>
          <w:p w14:paraId="676B826C" w14:textId="71D76AAA" w:rsidR="006C1CC1" w:rsidRPr="00304D80" w:rsidRDefault="006C1CC1" w:rsidP="006C1CC1">
            <w:pPr>
              <w:autoSpaceDE w:val="0"/>
              <w:autoSpaceDN w:val="0"/>
              <w:adjustRightInd w:val="0"/>
              <w:jc w:val="both"/>
              <w:rPr>
                <w:rFonts w:eastAsiaTheme="minorHAnsi"/>
              </w:rPr>
            </w:pPr>
            <w:bookmarkStart w:id="20" w:name="_Hlk191030966"/>
            <w:r w:rsidRPr="00D2273A">
              <w:rPr>
                <w:rFonts w:eastAsiaTheme="minorHAnsi"/>
                <w:b/>
                <w:bCs/>
              </w:rPr>
              <w:t>II pirkimo daliai</w:t>
            </w:r>
            <w:r w:rsidRPr="00D2273A">
              <w:rPr>
                <w:rFonts w:eastAsiaTheme="minorHAnsi"/>
              </w:rPr>
              <w:t xml:space="preserve"> - baldų, už ne mažiau kaip</w:t>
            </w:r>
            <w:r w:rsidR="00D2273A" w:rsidRPr="00D2273A">
              <w:rPr>
                <w:rFonts w:eastAsiaTheme="minorHAnsi"/>
              </w:rPr>
              <w:t xml:space="preserve"> 5 500,00</w:t>
            </w:r>
            <w:r w:rsidRPr="00D2273A">
              <w:rPr>
                <w:rFonts w:eastAsiaTheme="minorHAnsi"/>
              </w:rPr>
              <w:t xml:space="preserve"> Eur</w:t>
            </w:r>
            <w:r w:rsidRPr="00C67851">
              <w:rPr>
                <w:rFonts w:eastAsiaTheme="minorHAnsi"/>
              </w:rPr>
              <w:t xml:space="preserve"> be PVM.</w:t>
            </w:r>
          </w:p>
          <w:p w14:paraId="227765C4" w14:textId="49553D54" w:rsidR="006C1CC1" w:rsidRPr="00304D80" w:rsidRDefault="006C1CC1" w:rsidP="006C1CC1">
            <w:pPr>
              <w:autoSpaceDE w:val="0"/>
              <w:autoSpaceDN w:val="0"/>
              <w:adjustRightInd w:val="0"/>
              <w:jc w:val="both"/>
              <w:rPr>
                <w:rFonts w:eastAsiaTheme="minorHAnsi"/>
              </w:rPr>
            </w:pPr>
            <w:r w:rsidRPr="00D2273A">
              <w:rPr>
                <w:rFonts w:eastAsiaTheme="minorHAnsi"/>
                <w:b/>
                <w:bCs/>
              </w:rPr>
              <w:t>III pirkimo daliai</w:t>
            </w:r>
            <w:r w:rsidRPr="00D2273A">
              <w:rPr>
                <w:rFonts w:eastAsiaTheme="minorHAnsi"/>
              </w:rPr>
              <w:t xml:space="preserve"> - baldų, už ne mažiau kaip </w:t>
            </w:r>
            <w:r w:rsidR="00D2273A" w:rsidRPr="00D2273A">
              <w:rPr>
                <w:rFonts w:eastAsiaTheme="minorHAnsi"/>
              </w:rPr>
              <w:t>8 500</w:t>
            </w:r>
            <w:r w:rsidRPr="00D2273A">
              <w:rPr>
                <w:rFonts w:eastAsiaTheme="minorHAnsi"/>
              </w:rPr>
              <w:t>,00 Eur</w:t>
            </w:r>
            <w:r w:rsidRPr="00C67851">
              <w:rPr>
                <w:rFonts w:eastAsiaTheme="minorHAnsi"/>
              </w:rPr>
              <w:t xml:space="preserve"> be PVM.</w:t>
            </w:r>
          </w:p>
          <w:p w14:paraId="5E4F5778" w14:textId="77777777" w:rsidR="00741B57" w:rsidRPr="004400E7" w:rsidRDefault="00741B57" w:rsidP="00D63735">
            <w:pPr>
              <w:autoSpaceDE w:val="0"/>
              <w:autoSpaceDN w:val="0"/>
              <w:adjustRightInd w:val="0"/>
              <w:jc w:val="both"/>
              <w:rPr>
                <w:rFonts w:eastAsiaTheme="minorHAnsi"/>
              </w:rPr>
            </w:pPr>
          </w:p>
          <w:bookmarkEnd w:id="19"/>
          <w:bookmarkEnd w:id="20"/>
          <w:p w14:paraId="04C3DEDE" w14:textId="77777777" w:rsidR="00D63735" w:rsidRPr="004400E7" w:rsidRDefault="00D63735" w:rsidP="00D63735">
            <w:pPr>
              <w:autoSpaceDE w:val="0"/>
              <w:autoSpaceDN w:val="0"/>
              <w:adjustRightInd w:val="0"/>
              <w:jc w:val="both"/>
              <w:rPr>
                <w:rFonts w:eastAsiaTheme="minorHAnsi"/>
              </w:rPr>
            </w:pPr>
          </w:p>
          <w:p w14:paraId="28817770" w14:textId="77777777" w:rsidR="00352C44" w:rsidRPr="00177B00" w:rsidRDefault="00352C44" w:rsidP="00352C44">
            <w:pPr>
              <w:autoSpaceDE w:val="0"/>
              <w:autoSpaceDN w:val="0"/>
              <w:adjustRightInd w:val="0"/>
              <w:jc w:val="both"/>
              <w:rPr>
                <w:rFonts w:cstheme="minorHAnsi"/>
                <w:i/>
              </w:rPr>
            </w:pPr>
            <w:r w:rsidRPr="00177B00">
              <w:rPr>
                <w:rFonts w:cstheme="minorHAnsi"/>
                <w:i/>
              </w:rPr>
              <w:t>Pastabos:</w:t>
            </w:r>
          </w:p>
          <w:p w14:paraId="09CFBFDC" w14:textId="77777777" w:rsidR="00352C44" w:rsidRPr="009351DF" w:rsidRDefault="00352C44" w:rsidP="00352C44">
            <w:pPr>
              <w:pStyle w:val="Sraopastraipa"/>
              <w:numPr>
                <w:ilvl w:val="0"/>
                <w:numId w:val="14"/>
              </w:numPr>
              <w:tabs>
                <w:tab w:val="left" w:pos="175"/>
                <w:tab w:val="left" w:pos="467"/>
              </w:tabs>
              <w:ind w:left="42" w:firstLine="142"/>
              <w:jc w:val="both"/>
              <w:rPr>
                <w:i/>
                <w:color w:val="FF0000"/>
                <w:sz w:val="24"/>
                <w:szCs w:val="24"/>
              </w:rPr>
            </w:pPr>
            <w:bookmarkStart w:id="21" w:name="_Hlk191031387"/>
            <w:r w:rsidRPr="00A4574B">
              <w:rPr>
                <w:i/>
                <w:sz w:val="24"/>
                <w:szCs w:val="24"/>
              </w:rPr>
              <w:t xml:space="preserve">tiekėjas gali teikti informaciją apie per paskutinius 3 metus iki pasiūlymo pateikimo </w:t>
            </w:r>
            <w:r w:rsidRPr="00F25148">
              <w:rPr>
                <w:i/>
                <w:sz w:val="24"/>
                <w:szCs w:val="24"/>
              </w:rPr>
              <w:t xml:space="preserve">termino </w:t>
            </w:r>
            <w:r w:rsidRPr="003A2EE1">
              <w:rPr>
                <w:i/>
                <w:sz w:val="24"/>
                <w:szCs w:val="24"/>
              </w:rPr>
              <w:t>pabaigos</w:t>
            </w:r>
            <w:r w:rsidRPr="003A2EE1">
              <w:rPr>
                <w:rFonts w:eastAsiaTheme="minorHAnsi"/>
                <w:i/>
                <w:sz w:val="24"/>
                <w:szCs w:val="24"/>
              </w:rPr>
              <w:t xml:space="preserve"> </w:t>
            </w:r>
            <w:bookmarkStart w:id="22" w:name="_Hlk220071736"/>
            <w:r w:rsidRPr="000B07A0">
              <w:rPr>
                <w:i/>
                <w:iCs/>
                <w:color w:val="000000"/>
                <w:sz w:val="24"/>
                <w:szCs w:val="24"/>
              </w:rPr>
              <w:t>savo jėgomis</w:t>
            </w:r>
            <w:r w:rsidRPr="00DE288B">
              <w:rPr>
                <w:i/>
                <w:iCs/>
                <w:color w:val="000000"/>
                <w:sz w:val="24"/>
                <w:szCs w:val="24"/>
              </w:rPr>
              <w:t xml:space="preserve"> </w:t>
            </w:r>
            <w:bookmarkEnd w:id="22"/>
            <w:r w:rsidRPr="00DE288B">
              <w:rPr>
                <w:i/>
                <w:iCs/>
                <w:color w:val="000000"/>
                <w:sz w:val="24"/>
                <w:szCs w:val="24"/>
              </w:rPr>
              <w:t>tinkamai</w:t>
            </w:r>
            <w:r w:rsidRPr="00A76EC5">
              <w:rPr>
                <w:i/>
                <w:color w:val="000000"/>
                <w:sz w:val="24"/>
                <w:szCs w:val="24"/>
              </w:rPr>
              <w:t xml:space="preserve"> pristatyt</w:t>
            </w:r>
            <w:r>
              <w:rPr>
                <w:i/>
                <w:color w:val="000000"/>
                <w:sz w:val="24"/>
                <w:szCs w:val="24"/>
              </w:rPr>
              <w:t>us</w:t>
            </w:r>
            <w:r w:rsidRPr="00A76EC5">
              <w:rPr>
                <w:i/>
                <w:color w:val="000000"/>
                <w:sz w:val="24"/>
                <w:szCs w:val="24"/>
              </w:rPr>
              <w:t xml:space="preserve"> ir sumontuot</w:t>
            </w:r>
            <w:r>
              <w:rPr>
                <w:i/>
                <w:color w:val="000000"/>
                <w:sz w:val="24"/>
                <w:szCs w:val="24"/>
              </w:rPr>
              <w:t>us</w:t>
            </w:r>
            <w:r w:rsidRPr="00A76EC5">
              <w:rPr>
                <w:i/>
                <w:color w:val="000000"/>
                <w:sz w:val="24"/>
                <w:szCs w:val="24"/>
              </w:rPr>
              <w:t xml:space="preserve"> </w:t>
            </w:r>
            <w:r>
              <w:rPr>
                <w:i/>
                <w:sz w:val="24"/>
                <w:szCs w:val="24"/>
              </w:rPr>
              <w:t>baldus</w:t>
            </w:r>
            <w:r w:rsidRPr="00A76EC5">
              <w:rPr>
                <w:i/>
                <w:sz w:val="24"/>
                <w:szCs w:val="24"/>
              </w:rPr>
              <w:t>;</w:t>
            </w:r>
          </w:p>
          <w:p w14:paraId="020008EF" w14:textId="60440C53" w:rsidR="00352C44" w:rsidRPr="003A2EE1" w:rsidRDefault="00352C44" w:rsidP="00352C44">
            <w:pPr>
              <w:pStyle w:val="Sraopastraipa"/>
              <w:numPr>
                <w:ilvl w:val="0"/>
                <w:numId w:val="14"/>
              </w:numPr>
              <w:tabs>
                <w:tab w:val="left" w:pos="175"/>
                <w:tab w:val="left" w:pos="467"/>
              </w:tabs>
              <w:ind w:left="42" w:firstLine="142"/>
              <w:jc w:val="both"/>
              <w:rPr>
                <w:i/>
                <w:color w:val="FF0000"/>
                <w:sz w:val="24"/>
                <w:szCs w:val="24"/>
              </w:rPr>
            </w:pPr>
            <w:bookmarkStart w:id="23" w:name="_Hlk191031433"/>
            <w:bookmarkEnd w:id="21"/>
            <w:r w:rsidRPr="003A2EE1">
              <w:rPr>
                <w:i/>
                <w:sz w:val="24"/>
                <w:szCs w:val="24"/>
              </w:rPr>
              <w:t xml:space="preserve">tiekėjas gali teikti informaciją apie </w:t>
            </w:r>
            <w:r>
              <w:rPr>
                <w:rFonts w:eastAsiaTheme="minorHAnsi"/>
                <w:i/>
                <w:iCs/>
                <w:sz w:val="24"/>
                <w:szCs w:val="24"/>
              </w:rPr>
              <w:t>baldus</w:t>
            </w:r>
            <w:r w:rsidRPr="003A2EE1">
              <w:rPr>
                <w:i/>
                <w:sz w:val="24"/>
                <w:szCs w:val="24"/>
              </w:rPr>
              <w:t xml:space="preserve">, kurie </w:t>
            </w:r>
            <w:r>
              <w:rPr>
                <w:i/>
                <w:sz w:val="24"/>
                <w:szCs w:val="24"/>
              </w:rPr>
              <w:t>pristatyti</w:t>
            </w:r>
            <w:r w:rsidRPr="003A2EE1">
              <w:rPr>
                <w:rFonts w:eastAsiaTheme="minorHAnsi"/>
                <w:i/>
                <w:sz w:val="24"/>
                <w:szCs w:val="24"/>
              </w:rPr>
              <w:t xml:space="preserve"> </w:t>
            </w:r>
            <w:r>
              <w:rPr>
                <w:rFonts w:eastAsiaTheme="minorHAnsi"/>
                <w:i/>
                <w:sz w:val="24"/>
                <w:szCs w:val="24"/>
              </w:rPr>
              <w:t xml:space="preserve">ir sumontuoti </w:t>
            </w:r>
            <w:r w:rsidRPr="003A2EE1">
              <w:rPr>
                <w:i/>
                <w:sz w:val="24"/>
                <w:szCs w:val="24"/>
              </w:rPr>
              <w:t>anksčiau nei per  paskutinius 3 metus iki pasiūlymo pateikimo termino pabaigos, tačiau pabaigti</w:t>
            </w:r>
            <w:r>
              <w:rPr>
                <w:i/>
                <w:sz w:val="24"/>
                <w:szCs w:val="24"/>
              </w:rPr>
              <w:t xml:space="preserve"> pristatinėti ir sumontuoti</w:t>
            </w:r>
            <w:r w:rsidRPr="003A2EE1">
              <w:rPr>
                <w:i/>
                <w:sz w:val="24"/>
                <w:szCs w:val="24"/>
              </w:rPr>
              <w:t xml:space="preserve"> per paskutinius 3 metus iki pasiūlymo pateikimo termino pabaigos, tokiu atveju laikoma, kad jo patirtis atitinka nustatytą reikalavimą, jei per paskutinius 3 metus iki pasiūlymo pateikimo termino pabaigos </w:t>
            </w:r>
            <w:r w:rsidRPr="000C4487">
              <w:rPr>
                <w:i/>
                <w:iCs/>
                <w:color w:val="000000"/>
                <w:sz w:val="24"/>
                <w:szCs w:val="24"/>
              </w:rPr>
              <w:t xml:space="preserve">pagal vieną ar daugiau sutarčių yra </w:t>
            </w:r>
            <w:r w:rsidRPr="00CF0198">
              <w:rPr>
                <w:i/>
                <w:iCs/>
                <w:color w:val="000000"/>
                <w:sz w:val="24"/>
                <w:szCs w:val="24"/>
              </w:rPr>
              <w:t xml:space="preserve">savo jėgomis tinkamai </w:t>
            </w:r>
            <w:r w:rsidRPr="00CF0198">
              <w:rPr>
                <w:rFonts w:eastAsiaTheme="minorHAnsi"/>
                <w:i/>
                <w:iCs/>
                <w:sz w:val="24"/>
                <w:szCs w:val="24"/>
              </w:rPr>
              <w:t>pristatęs ir sumontavęs</w:t>
            </w:r>
            <w:r w:rsidRPr="00CF0198">
              <w:rPr>
                <w:rFonts w:eastAsiaTheme="minorHAnsi"/>
                <w:i/>
                <w:iCs/>
                <w:color w:val="FF0000"/>
                <w:sz w:val="24"/>
                <w:szCs w:val="24"/>
              </w:rPr>
              <w:t xml:space="preserve"> </w:t>
            </w:r>
            <w:r w:rsidRPr="00CF0198">
              <w:rPr>
                <w:rFonts w:eastAsiaTheme="minorHAnsi"/>
                <w:i/>
                <w:iCs/>
                <w:sz w:val="24"/>
                <w:szCs w:val="24"/>
              </w:rPr>
              <w:t>baldus už ne mažiau kaip nu</w:t>
            </w:r>
            <w:r w:rsidR="00FB1B2A">
              <w:rPr>
                <w:rFonts w:eastAsiaTheme="minorHAnsi"/>
                <w:i/>
                <w:iCs/>
                <w:sz w:val="24"/>
                <w:szCs w:val="24"/>
              </w:rPr>
              <w:t>r</w:t>
            </w:r>
            <w:r w:rsidRPr="00CF0198">
              <w:rPr>
                <w:rFonts w:eastAsiaTheme="minorHAnsi"/>
                <w:i/>
                <w:iCs/>
                <w:sz w:val="24"/>
                <w:szCs w:val="24"/>
              </w:rPr>
              <w:t xml:space="preserve">odyta </w:t>
            </w:r>
            <w:r w:rsidR="00FB1B2A" w:rsidRPr="00CF0198">
              <w:rPr>
                <w:rFonts w:eastAsiaTheme="minorHAnsi"/>
                <w:i/>
                <w:iCs/>
                <w:sz w:val="24"/>
                <w:szCs w:val="24"/>
              </w:rPr>
              <w:t>atitinkamai pirkimo daliai;</w:t>
            </w:r>
          </w:p>
          <w:p w14:paraId="56635A2B" w14:textId="620B78FB" w:rsidR="00352C44" w:rsidRPr="00EB4BA2" w:rsidRDefault="00352C44" w:rsidP="00352C44">
            <w:pPr>
              <w:pStyle w:val="Sraopastraipa"/>
              <w:widowControl w:val="0"/>
              <w:numPr>
                <w:ilvl w:val="0"/>
                <w:numId w:val="14"/>
              </w:numPr>
              <w:tabs>
                <w:tab w:val="left" w:pos="172"/>
                <w:tab w:val="left" w:pos="467"/>
              </w:tabs>
              <w:suppressAutoHyphens/>
              <w:ind w:left="42" w:firstLine="142"/>
              <w:jc w:val="both"/>
              <w:rPr>
                <w:bCs/>
                <w:i/>
                <w:sz w:val="24"/>
                <w:szCs w:val="24"/>
              </w:rPr>
            </w:pPr>
            <w:bookmarkStart w:id="24" w:name="_Hlk191033845"/>
            <w:bookmarkEnd w:id="23"/>
            <w:r w:rsidRPr="003A2EE1">
              <w:rPr>
                <w:i/>
                <w:sz w:val="24"/>
                <w:szCs w:val="24"/>
              </w:rPr>
              <w:t xml:space="preserve">tiekėjas gali teikti informaciją apie dar nebaigtų vykdyti sutarčių jau įvykdytas dalis (jau </w:t>
            </w:r>
            <w:r w:rsidRPr="00DE288B">
              <w:rPr>
                <w:i/>
                <w:iCs/>
                <w:color w:val="000000"/>
                <w:sz w:val="24"/>
                <w:szCs w:val="24"/>
              </w:rPr>
              <w:t>tinkamai</w:t>
            </w:r>
            <w:r w:rsidRPr="00EB4BA2">
              <w:rPr>
                <w:i/>
                <w:iCs/>
                <w:color w:val="000000"/>
                <w:sz w:val="24"/>
                <w:szCs w:val="24"/>
              </w:rPr>
              <w:t xml:space="preserve"> pristat</w:t>
            </w:r>
            <w:r>
              <w:rPr>
                <w:i/>
                <w:iCs/>
                <w:color w:val="000000"/>
                <w:sz w:val="24"/>
                <w:szCs w:val="24"/>
              </w:rPr>
              <w:t xml:space="preserve">ytus </w:t>
            </w:r>
            <w:r w:rsidRPr="00EB4BA2">
              <w:rPr>
                <w:i/>
                <w:iCs/>
                <w:color w:val="000000"/>
                <w:sz w:val="24"/>
                <w:szCs w:val="24"/>
              </w:rPr>
              <w:t>ir sumont</w:t>
            </w:r>
            <w:r>
              <w:rPr>
                <w:i/>
                <w:iCs/>
                <w:color w:val="000000"/>
                <w:sz w:val="24"/>
                <w:szCs w:val="24"/>
              </w:rPr>
              <w:t xml:space="preserve">uotus </w:t>
            </w:r>
            <w:r>
              <w:rPr>
                <w:i/>
                <w:iCs/>
                <w:sz w:val="24"/>
                <w:szCs w:val="24"/>
              </w:rPr>
              <w:t>baldus</w:t>
            </w:r>
            <w:r w:rsidRPr="003A2EE1">
              <w:rPr>
                <w:i/>
                <w:sz w:val="24"/>
                <w:szCs w:val="24"/>
              </w:rPr>
              <w:t xml:space="preserve">), tokiu atveju laikoma, kad jo patirtis atitinka nustatytą reikalavimą, jei per paskutinius 3 metus iki pasiūlymo pateikimo termino pabaigos </w:t>
            </w:r>
            <w:r w:rsidRPr="003A2EE1">
              <w:rPr>
                <w:rFonts w:eastAsiaTheme="minorHAnsi"/>
                <w:i/>
                <w:sz w:val="24"/>
                <w:szCs w:val="24"/>
              </w:rPr>
              <w:t xml:space="preserve">pagal vieną ar daugiau sutarčių </w:t>
            </w:r>
            <w:r w:rsidRPr="00EB4BA2">
              <w:rPr>
                <w:i/>
                <w:iCs/>
                <w:color w:val="000000"/>
                <w:sz w:val="24"/>
                <w:szCs w:val="24"/>
              </w:rPr>
              <w:t xml:space="preserve">yra </w:t>
            </w:r>
            <w:r w:rsidRPr="00CF0198">
              <w:rPr>
                <w:i/>
                <w:iCs/>
                <w:color w:val="000000"/>
                <w:sz w:val="24"/>
                <w:szCs w:val="24"/>
              </w:rPr>
              <w:t xml:space="preserve">savo jėgomis tinkamai pristatęs ir sumontavęs </w:t>
            </w:r>
            <w:r w:rsidRPr="00CF0198">
              <w:rPr>
                <w:i/>
                <w:iCs/>
                <w:sz w:val="24"/>
                <w:szCs w:val="24"/>
              </w:rPr>
              <w:t>baldų už</w:t>
            </w:r>
            <w:r w:rsidRPr="00EB4BA2">
              <w:rPr>
                <w:rFonts w:eastAsiaTheme="minorHAnsi"/>
                <w:i/>
                <w:sz w:val="24"/>
                <w:szCs w:val="24"/>
              </w:rPr>
              <w:t xml:space="preserve"> ne mažiau kaip nurodyta </w:t>
            </w:r>
            <w:r w:rsidR="00FB1B2A" w:rsidRPr="00CF0198">
              <w:rPr>
                <w:rFonts w:eastAsiaTheme="minorHAnsi"/>
                <w:i/>
                <w:iCs/>
                <w:sz w:val="24"/>
                <w:szCs w:val="24"/>
              </w:rPr>
              <w:t>atitinkamai pirkimo daliai</w:t>
            </w:r>
            <w:r w:rsidRPr="00EB4BA2">
              <w:rPr>
                <w:i/>
                <w:sz w:val="24"/>
                <w:szCs w:val="24"/>
              </w:rPr>
              <w:t>;</w:t>
            </w:r>
          </w:p>
          <w:p w14:paraId="41EED616" w14:textId="3C86F6F2" w:rsidR="00333BE5" w:rsidRPr="004400E7" w:rsidRDefault="00352C44" w:rsidP="00352C44">
            <w:pPr>
              <w:pStyle w:val="Sraopastraipa"/>
              <w:numPr>
                <w:ilvl w:val="0"/>
                <w:numId w:val="14"/>
              </w:numPr>
              <w:tabs>
                <w:tab w:val="left" w:pos="175"/>
                <w:tab w:val="left" w:pos="467"/>
              </w:tabs>
              <w:ind w:left="42" w:firstLine="142"/>
              <w:jc w:val="both"/>
              <w:rPr>
                <w:i/>
                <w:color w:val="FF0000"/>
                <w:sz w:val="24"/>
                <w:szCs w:val="24"/>
              </w:rPr>
            </w:pPr>
            <w:bookmarkStart w:id="25" w:name="_Hlk191033869"/>
            <w:bookmarkEnd w:id="24"/>
            <w:r w:rsidRPr="00EB4BA2">
              <w:rPr>
                <w:i/>
                <w:color w:val="000000"/>
                <w:sz w:val="24"/>
                <w:szCs w:val="24"/>
              </w:rPr>
              <w:t xml:space="preserve">tiekėjui nedraudžiama remtis sutartimi, kurią tiekėjas vykdė ne vienas, bet kartu su kitais ūkio subjektais. Tačiau tokiu atveju bus vertinamos būtent konkretaus tiekėjo, dalyvaujančio viešajame pirkime, </w:t>
            </w:r>
            <w:r w:rsidRPr="00C641BA">
              <w:rPr>
                <w:i/>
                <w:iCs/>
                <w:color w:val="000000"/>
                <w:sz w:val="24"/>
                <w:szCs w:val="24"/>
              </w:rPr>
              <w:t>pristatyt</w:t>
            </w:r>
            <w:r>
              <w:rPr>
                <w:i/>
                <w:iCs/>
                <w:color w:val="000000"/>
                <w:sz w:val="24"/>
                <w:szCs w:val="24"/>
              </w:rPr>
              <w:t>i</w:t>
            </w:r>
            <w:r w:rsidRPr="00C641BA">
              <w:rPr>
                <w:i/>
                <w:iCs/>
                <w:color w:val="000000"/>
                <w:sz w:val="24"/>
                <w:szCs w:val="24"/>
              </w:rPr>
              <w:t xml:space="preserve"> ir sumontuot</w:t>
            </w:r>
            <w:r>
              <w:rPr>
                <w:i/>
                <w:iCs/>
                <w:color w:val="000000"/>
                <w:sz w:val="24"/>
                <w:szCs w:val="24"/>
              </w:rPr>
              <w:t>i</w:t>
            </w:r>
            <w:r w:rsidRPr="00C641BA">
              <w:rPr>
                <w:i/>
                <w:iCs/>
                <w:color w:val="000000"/>
                <w:sz w:val="24"/>
                <w:szCs w:val="24"/>
              </w:rPr>
              <w:t xml:space="preserve"> </w:t>
            </w:r>
            <w:r>
              <w:rPr>
                <w:i/>
                <w:iCs/>
                <w:sz w:val="24"/>
                <w:szCs w:val="24"/>
              </w:rPr>
              <w:t>baldai</w:t>
            </w:r>
            <w:r w:rsidRPr="00C641BA">
              <w:rPr>
                <w:i/>
                <w:iCs/>
                <w:color w:val="000000"/>
                <w:sz w:val="24"/>
                <w:szCs w:val="24"/>
              </w:rPr>
              <w:t>, jų apimtis</w:t>
            </w:r>
            <w:r w:rsidRPr="005C3BFD">
              <w:rPr>
                <w:i/>
                <w:iCs/>
                <w:color w:val="000000"/>
                <w:sz w:val="24"/>
                <w:szCs w:val="24"/>
              </w:rPr>
              <w:t>, o ne visas vykdytos sutarties objektas</w:t>
            </w:r>
            <w:r>
              <w:rPr>
                <w:i/>
                <w:iCs/>
                <w:color w:val="000000"/>
                <w:sz w:val="24"/>
                <w:szCs w:val="24"/>
              </w:rPr>
              <w:t>.</w:t>
            </w:r>
            <w:bookmarkEnd w:id="25"/>
          </w:p>
        </w:tc>
        <w:tc>
          <w:tcPr>
            <w:tcW w:w="4252" w:type="dxa"/>
            <w:shd w:val="clear" w:color="auto" w:fill="auto"/>
          </w:tcPr>
          <w:p w14:paraId="18BF56F5" w14:textId="77777777" w:rsidR="00352C44" w:rsidRPr="00424978" w:rsidRDefault="00352C44" w:rsidP="00352C44">
            <w:pPr>
              <w:autoSpaceDE w:val="0"/>
              <w:autoSpaceDN w:val="0"/>
              <w:adjustRightInd w:val="0"/>
              <w:jc w:val="both"/>
              <w:rPr>
                <w:rFonts w:eastAsiaTheme="minorHAnsi"/>
              </w:rPr>
            </w:pPr>
            <w:r w:rsidRPr="00424978">
              <w:rPr>
                <w:rFonts w:eastAsiaTheme="minorHAnsi"/>
              </w:rPr>
              <w:t>Pateikiama:</w:t>
            </w:r>
          </w:p>
          <w:p w14:paraId="7F77BB35" w14:textId="61F7923B" w:rsidR="00352C44" w:rsidRPr="003429CD" w:rsidRDefault="00352C44" w:rsidP="00352C44">
            <w:pPr>
              <w:autoSpaceDE w:val="0"/>
              <w:autoSpaceDN w:val="0"/>
              <w:adjustRightInd w:val="0"/>
              <w:jc w:val="both"/>
              <w:rPr>
                <w:rFonts w:eastAsiaTheme="minorHAnsi"/>
              </w:rPr>
            </w:pPr>
            <w:r w:rsidRPr="00424978">
              <w:rPr>
                <w:rFonts w:eastAsiaTheme="minorHAnsi"/>
              </w:rPr>
              <w:t xml:space="preserve">1) Per paskutinius 3 metus iki </w:t>
            </w:r>
            <w:r w:rsidRPr="000C4487">
              <w:rPr>
                <w:rFonts w:eastAsiaTheme="minorHAnsi"/>
              </w:rPr>
              <w:t xml:space="preserve">pasiūlymo pateikimo termino pabaigos </w:t>
            </w:r>
            <w:r w:rsidRPr="00C72FC8">
              <w:rPr>
                <w:rFonts w:eastAsiaTheme="minorHAnsi"/>
                <w:iCs/>
              </w:rPr>
              <w:t xml:space="preserve">pristatytų ir sumontuotų prekių </w:t>
            </w:r>
            <w:r w:rsidRPr="00C72FC8">
              <w:rPr>
                <w:bCs/>
              </w:rPr>
              <w:t>sąrašas</w:t>
            </w:r>
            <w:r w:rsidRPr="000C4487">
              <w:rPr>
                <w:rFonts w:eastAsiaTheme="minorHAnsi"/>
              </w:rPr>
              <w:t xml:space="preserve">, </w:t>
            </w:r>
            <w:r w:rsidRPr="003429CD">
              <w:rPr>
                <w:rFonts w:eastAsiaTheme="minorHAnsi"/>
              </w:rPr>
              <w:t xml:space="preserve">užpildytas pagal konkurso sąlygų aprašo </w:t>
            </w:r>
            <w:r>
              <w:rPr>
                <w:rFonts w:eastAsiaTheme="minorHAnsi"/>
              </w:rPr>
              <w:t>3</w:t>
            </w:r>
            <w:r w:rsidRPr="003429CD">
              <w:rPr>
                <w:rFonts w:eastAsiaTheme="minorHAnsi"/>
              </w:rPr>
              <w:t xml:space="preserve"> priedą;</w:t>
            </w:r>
            <w:r>
              <w:rPr>
                <w:rFonts w:eastAsiaTheme="minorHAnsi"/>
              </w:rPr>
              <w:t xml:space="preserve"> </w:t>
            </w:r>
          </w:p>
          <w:p w14:paraId="2F55E806" w14:textId="77777777" w:rsidR="00352C44" w:rsidRDefault="00352C44" w:rsidP="00352C44">
            <w:pPr>
              <w:autoSpaceDE w:val="0"/>
              <w:autoSpaceDN w:val="0"/>
              <w:adjustRightInd w:val="0"/>
              <w:jc w:val="both"/>
            </w:pPr>
            <w:r w:rsidRPr="00424978">
              <w:rPr>
                <w:rFonts w:eastAsiaTheme="minorHAnsi"/>
              </w:rPr>
              <w:t xml:space="preserve">2) </w:t>
            </w:r>
            <w:r w:rsidRPr="009351DF">
              <w:rPr>
                <w:color w:val="000000"/>
              </w:rPr>
              <w:t xml:space="preserve">užsakovų pažymos, kuriose </w:t>
            </w:r>
            <w:r>
              <w:rPr>
                <w:color w:val="000000"/>
              </w:rPr>
              <w:t xml:space="preserve">(tiek </w:t>
            </w:r>
            <w:r w:rsidRPr="00B7470D">
              <w:t>viešųjų, tiek privačiųjų</w:t>
            </w:r>
            <w:r>
              <w:t>), kuriose</w:t>
            </w:r>
            <w:r w:rsidRPr="00B7470D">
              <w:t xml:space="preserve"> turi būti nurodyta:</w:t>
            </w:r>
          </w:p>
          <w:p w14:paraId="0DB30D1E" w14:textId="77777777" w:rsidR="00352C44" w:rsidRDefault="00352C44" w:rsidP="00352C44">
            <w:pPr>
              <w:autoSpaceDE w:val="0"/>
              <w:autoSpaceDN w:val="0"/>
              <w:adjustRightInd w:val="0"/>
              <w:jc w:val="both"/>
            </w:pPr>
            <w:r w:rsidRPr="00E01876">
              <w:rPr>
                <w:b/>
                <w:bCs/>
              </w:rPr>
              <w:t xml:space="preserve">- </w:t>
            </w:r>
            <w:r w:rsidRPr="00CF0198">
              <w:rPr>
                <w:b/>
                <w:bCs/>
              </w:rPr>
              <w:t>sumontuotų ir pristatytų prekių sutarties bendros</w:t>
            </w:r>
            <w:r>
              <w:rPr>
                <w:b/>
                <w:bCs/>
              </w:rPr>
              <w:t xml:space="preserve"> </w:t>
            </w:r>
            <w:r w:rsidRPr="00B7470D">
              <w:rPr>
                <w:b/>
                <w:bCs/>
              </w:rPr>
              <w:t>sumos ar dalies suma</w:t>
            </w:r>
            <w:r w:rsidRPr="00B7470D">
              <w:t xml:space="preserve"> (jei teikiama informacija apie tebevykdomą sutartį)</w:t>
            </w:r>
            <w:r>
              <w:t>;</w:t>
            </w:r>
          </w:p>
          <w:p w14:paraId="290AF0B2" w14:textId="77777777" w:rsidR="00352C44" w:rsidRDefault="00352C44" w:rsidP="00352C44">
            <w:pPr>
              <w:autoSpaceDE w:val="0"/>
              <w:autoSpaceDN w:val="0"/>
              <w:adjustRightInd w:val="0"/>
              <w:jc w:val="both"/>
            </w:pPr>
            <w:r>
              <w:t xml:space="preserve">- </w:t>
            </w:r>
            <w:r w:rsidRPr="00B7470D">
              <w:rPr>
                <w:b/>
                <w:bCs/>
              </w:rPr>
              <w:t>sutarties pradžios ir pabaigos</w:t>
            </w:r>
            <w:r w:rsidRPr="00B7470D">
              <w:t xml:space="preserve"> </w:t>
            </w:r>
            <w:r w:rsidRPr="00B7470D">
              <w:rPr>
                <w:b/>
                <w:bCs/>
              </w:rPr>
              <w:t>datos</w:t>
            </w:r>
            <w:r w:rsidRPr="00B7470D">
              <w:t xml:space="preserve"> (jei sutartis baigta vykdyti)</w:t>
            </w:r>
            <w:r>
              <w:t>;</w:t>
            </w:r>
          </w:p>
          <w:p w14:paraId="23C0AA5E" w14:textId="77777777" w:rsidR="00352C44" w:rsidRPr="00424978" w:rsidRDefault="00352C44" w:rsidP="00352C44">
            <w:pPr>
              <w:autoSpaceDE w:val="0"/>
              <w:autoSpaceDN w:val="0"/>
              <w:adjustRightInd w:val="0"/>
              <w:jc w:val="both"/>
              <w:rPr>
                <w:i/>
              </w:rPr>
            </w:pPr>
            <w:r>
              <w:t xml:space="preserve">- </w:t>
            </w:r>
            <w:r w:rsidRPr="00B7470D">
              <w:rPr>
                <w:b/>
                <w:bCs/>
              </w:rPr>
              <w:t xml:space="preserve">ar prekės </w:t>
            </w:r>
            <w:r w:rsidRPr="00B7470D">
              <w:t xml:space="preserve">(prekių dalis, jei teikiama informacija apie tebevykdomą sutartį)  </w:t>
            </w:r>
            <w:r w:rsidRPr="00A2410C">
              <w:rPr>
                <w:b/>
                <w:bCs/>
                <w:u w:val="single"/>
              </w:rPr>
              <w:t>buvo pristatytos ir sumontuotos tinkamai.</w:t>
            </w:r>
            <w:r>
              <w:rPr>
                <w:b/>
                <w:bCs/>
              </w:rPr>
              <w:t xml:space="preserve"> </w:t>
            </w:r>
          </w:p>
          <w:p w14:paraId="3154997D" w14:textId="77777777" w:rsidR="00352C44" w:rsidRDefault="00352C44" w:rsidP="00352C44">
            <w:pPr>
              <w:widowControl w:val="0"/>
              <w:tabs>
                <w:tab w:val="left" w:pos="34"/>
                <w:tab w:val="left" w:pos="176"/>
                <w:tab w:val="left" w:pos="317"/>
                <w:tab w:val="left" w:pos="347"/>
                <w:tab w:val="left" w:pos="1665"/>
              </w:tabs>
              <w:jc w:val="both"/>
              <w:rPr>
                <w:i/>
              </w:rPr>
            </w:pPr>
          </w:p>
          <w:p w14:paraId="2722AB3E" w14:textId="159112E0" w:rsidR="00CB6A1E" w:rsidRPr="00CB6A1E" w:rsidRDefault="00352C44" w:rsidP="00352C44">
            <w:pPr>
              <w:tabs>
                <w:tab w:val="left" w:pos="347"/>
                <w:tab w:val="left" w:pos="1665"/>
              </w:tabs>
              <w:jc w:val="both"/>
              <w:rPr>
                <w:color w:val="FF0000"/>
              </w:rPr>
            </w:pPr>
            <w:r w:rsidRPr="00424978">
              <w:rPr>
                <w:i/>
                <w:iCs/>
              </w:rPr>
              <w:t>Pateikiami skenuoti dokumentai elektroninėje formoje ar pasirašyti el. parašu</w:t>
            </w:r>
            <w:r w:rsidRPr="00424978">
              <w:rPr>
                <w:i/>
              </w:rPr>
              <w:t>.</w:t>
            </w:r>
          </w:p>
        </w:tc>
      </w:tr>
    </w:tbl>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5988910B" w14:textId="3E714963" w:rsidR="00925463" w:rsidRPr="00050146" w:rsidRDefault="00925463" w:rsidP="00925463">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BF03F8">
        <w:rPr>
          <w:b/>
          <w:bCs/>
          <w:i/>
        </w:rPr>
        <w:t>CPO</w:t>
      </w:r>
      <w:r w:rsidRPr="00050146">
        <w:rPr>
          <w:b/>
          <w:bCs/>
          <w:i/>
        </w:rPr>
        <w:t xml:space="preserve"> turėtų galimybę tiesiogiai ir neatlygintinai prisijungusi susipažinti su reikalaujamais dokumentais ir (ar) informacija iki </w:t>
      </w:r>
      <w:r w:rsidRPr="00050146">
        <w:rPr>
          <w:b/>
          <w:bCs/>
          <w:i/>
          <w:iCs/>
        </w:rPr>
        <w:t>Sutarties sudarymo</w:t>
      </w:r>
      <w:r w:rsidRPr="00050146">
        <w:rPr>
          <w:b/>
          <w:bCs/>
          <w:i/>
        </w:rPr>
        <w:t>;</w:t>
      </w:r>
    </w:p>
    <w:p w14:paraId="6D2CCCAA" w14:textId="0A721004" w:rsidR="00303B3F" w:rsidRPr="003B6579" w:rsidRDefault="00925463" w:rsidP="00681969">
      <w:pPr>
        <w:widowControl w:val="0"/>
        <w:tabs>
          <w:tab w:val="left" w:pos="1134"/>
          <w:tab w:val="left" w:pos="1276"/>
          <w:tab w:val="left" w:pos="1418"/>
        </w:tabs>
        <w:ind w:firstLine="720"/>
        <w:contextualSpacing/>
        <w:jc w:val="both"/>
        <w:rPr>
          <w:lang w:eastAsia="lt-LT"/>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w:t>
      </w:r>
      <w:r w:rsidR="00BF03F8">
        <w:rPr>
          <w:b/>
          <w:i/>
          <w:iCs/>
        </w:rPr>
        <w:t>CPO</w:t>
      </w:r>
      <w:r w:rsidRPr="00050146">
        <w:rPr>
          <w:b/>
          <w:i/>
          <w:iCs/>
        </w:rPr>
        <w:t xml:space="preserve">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w:t>
      </w:r>
      <w:r w:rsidR="00BF03F8">
        <w:rPr>
          <w:b/>
          <w:i/>
          <w:iCs/>
        </w:rPr>
        <w:t>CPO</w:t>
      </w:r>
      <w:r w:rsidRPr="00050146">
        <w:rPr>
          <w:b/>
          <w:i/>
          <w:iCs/>
        </w:rPr>
        <w:t xml:space="preserve">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Atsižvelgiant į tai, tiekėjui, teikiant pradinius kvalifikacijos duomenis (nepriklausomai, ar kartu su pasiūlymu, ar </w:t>
      </w:r>
      <w:r w:rsidR="00BF03F8">
        <w:rPr>
          <w:b/>
          <w:i/>
          <w:iCs/>
        </w:rPr>
        <w:t>CPO</w:t>
      </w:r>
      <w:r w:rsidRPr="003F21F6">
        <w:rPr>
          <w:b/>
          <w:i/>
          <w:iCs/>
        </w:rPr>
        <w:t xml:space="preserve"> prašymu), rekomenduotina (tiekėjas gali, tačiau neprivalo) teikti daugiau nei reikalaujama kvalifikacijos atitiktį patvirtinančių duomenų.</w:t>
      </w:r>
    </w:p>
    <w:p w14:paraId="6CD1A224" w14:textId="77777777" w:rsidR="003F21F6" w:rsidRPr="001C392E" w:rsidRDefault="003F21F6" w:rsidP="00EA56F9">
      <w:pPr>
        <w:pStyle w:val="Sraopastraipa"/>
        <w:numPr>
          <w:ilvl w:val="0"/>
          <w:numId w:val="13"/>
        </w:numPr>
        <w:tabs>
          <w:tab w:val="left" w:pos="1134"/>
          <w:tab w:val="left" w:pos="1418"/>
        </w:tabs>
        <w:spacing w:before="120"/>
        <w:ind w:left="0"/>
        <w:jc w:val="both"/>
        <w:rPr>
          <w:rFonts w:eastAsia="Calibri"/>
          <w:sz w:val="24"/>
          <w:szCs w:val="24"/>
        </w:rPr>
      </w:pPr>
      <w:r w:rsidRPr="001C392E">
        <w:rPr>
          <w:b/>
          <w:sz w:val="24"/>
          <w:szCs w:val="24"/>
        </w:rPr>
        <w:t xml:space="preserve">Tarybos reglamente </w:t>
      </w:r>
      <w:r w:rsidRPr="001C392E">
        <w:rPr>
          <w:b/>
          <w:bCs/>
          <w:sz w:val="24"/>
          <w:szCs w:val="24"/>
          <w:shd w:val="clear" w:color="auto" w:fill="FFFFFF"/>
        </w:rPr>
        <w:t>(ES) 2022/576</w:t>
      </w:r>
      <w:r w:rsidRPr="001C392E">
        <w:rPr>
          <w:b/>
          <w:sz w:val="24"/>
          <w:szCs w:val="24"/>
        </w:rPr>
        <w:t xml:space="preserve"> nustatytos sąlygos</w:t>
      </w:r>
      <w:r w:rsidRPr="001C392E">
        <w:rPr>
          <w:rFonts w:eastAsia="Calibri"/>
          <w:bCs/>
          <w:sz w:val="24"/>
          <w:szCs w:val="24"/>
        </w:rPr>
        <w:t>:</w:t>
      </w:r>
    </w:p>
    <w:p w14:paraId="443A54BC" w14:textId="6E6FD473" w:rsidR="008D2F2A" w:rsidRPr="008D2F2A" w:rsidRDefault="008D2F2A" w:rsidP="00EA56F9">
      <w:pPr>
        <w:pStyle w:val="Sraopastraipa"/>
        <w:numPr>
          <w:ilvl w:val="1"/>
          <w:numId w:val="13"/>
        </w:numPr>
        <w:tabs>
          <w:tab w:val="left" w:pos="1134"/>
          <w:tab w:val="left" w:pos="1276"/>
        </w:tabs>
        <w:jc w:val="both"/>
        <w:rPr>
          <w:rFonts w:eastAsia="Calibri"/>
          <w:bCs/>
          <w:sz w:val="24"/>
          <w:szCs w:val="24"/>
        </w:rPr>
      </w:pPr>
      <w:r w:rsidRPr="00BF4FE4">
        <w:rPr>
          <w:sz w:val="24"/>
          <w:szCs w:val="24"/>
        </w:rPr>
        <w:t>Tiekėjui, taip pat jo pasitelkiamiems kitiems ūkio subjektams, kurių pajėgumais remiamasi, ir subt</w:t>
      </w:r>
      <w:r>
        <w:rPr>
          <w:sz w:val="24"/>
          <w:szCs w:val="24"/>
        </w:rPr>
        <w:t>ie</w:t>
      </w:r>
      <w:r w:rsidRPr="00BF4FE4">
        <w:rPr>
          <w:sz w:val="24"/>
          <w:szCs w:val="24"/>
        </w:rPr>
        <w:t xml:space="preserve">kėjams, kai šių subjektų vykdomos sutarties dalis yra daugiau kaip 10 proc., turi būti netaikomi Tarybos reglamente (ES) 2022/576 (toliau – Reglamentas) nustatyti draudimai, tiekėjas </w:t>
      </w:r>
      <w:r w:rsidRPr="00BF4FE4">
        <w:rPr>
          <w:b/>
          <w:bCs/>
          <w:sz w:val="24"/>
          <w:szCs w:val="24"/>
        </w:rPr>
        <w:t xml:space="preserve">kartu su pasiūlymu turi pateikti konkurso sąlygų aprašo </w:t>
      </w:r>
      <w:r w:rsidR="00DE11D3">
        <w:rPr>
          <w:b/>
          <w:bCs/>
          <w:sz w:val="24"/>
          <w:szCs w:val="24"/>
        </w:rPr>
        <w:t>2</w:t>
      </w:r>
      <w:r w:rsidRPr="00BF4FE4">
        <w:rPr>
          <w:b/>
          <w:bCs/>
          <w:sz w:val="24"/>
          <w:szCs w:val="24"/>
        </w:rPr>
        <w:t xml:space="preserve"> priede nustatytos formos užpildytą deklaraciją </w:t>
      </w:r>
      <w:r w:rsidRPr="00BF4FE4">
        <w:rPr>
          <w:sz w:val="24"/>
          <w:szCs w:val="24"/>
        </w:rPr>
        <w:t xml:space="preserve">dėl Tarybos reglamente (ES) 2022/576 nustatytų sąlygų nebuvimo (toliau – Deklaracija). </w:t>
      </w:r>
      <w:r w:rsidRPr="00BF4FE4">
        <w:rPr>
          <w:b/>
          <w:bCs/>
          <w:sz w:val="24"/>
          <w:szCs w:val="24"/>
        </w:rPr>
        <w:t>Deklaraciją pildo tiekėjas (tiekėjų grupės atveju – kiekvienas grupės narys atskirai) bei kiekvienas pasitelkiamas kitas ūkio subjektas, kurio pajėgumais remiasi ir subte</w:t>
      </w:r>
      <w:r>
        <w:rPr>
          <w:b/>
          <w:bCs/>
          <w:sz w:val="24"/>
          <w:szCs w:val="24"/>
        </w:rPr>
        <w:t>i</w:t>
      </w:r>
      <w:r w:rsidRPr="00BF4FE4">
        <w:rPr>
          <w:b/>
          <w:bCs/>
          <w:sz w:val="24"/>
          <w:szCs w:val="24"/>
        </w:rPr>
        <w:t>kėjas, kuriam perduodamos vykdyti sutarties dalis yra daugiau kaip 10 proc. (jei tokie pasitelkiami).</w:t>
      </w:r>
    </w:p>
    <w:p w14:paraId="3A78C105" w14:textId="25D7007C"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r w:rsidRPr="001C392E">
        <w:rPr>
          <w:rFonts w:eastAsia="Calibri"/>
          <w:sz w:val="24"/>
          <w:szCs w:val="24"/>
        </w:rPr>
        <w:t xml:space="preserve">Komisija įvertina </w:t>
      </w:r>
      <w:r w:rsidRPr="001C392E">
        <w:rPr>
          <w:sz w:val="24"/>
          <w:szCs w:val="24"/>
        </w:rPr>
        <w:t xml:space="preserve">Deklaracijoje nurodytą informaciją, ar tiekėjui (taip pat tiekėjo pasiūlyme nurodytam kitam ūkio subjektui, kurio pajėgumais remiamasi, </w:t>
      </w:r>
      <w:r w:rsidR="00673275" w:rsidRPr="00673275">
        <w:rPr>
          <w:sz w:val="24"/>
          <w:szCs w:val="24"/>
        </w:rPr>
        <w:t>subtiekėj</w:t>
      </w:r>
      <w:r w:rsidRPr="001C392E">
        <w:rPr>
          <w:sz w:val="24"/>
          <w:szCs w:val="24"/>
        </w:rPr>
        <w:t xml:space="preserve">ui, kai šių subjektų vykdomos sutarties dalis yra </w:t>
      </w:r>
      <w:r w:rsidRPr="001C392E">
        <w:rPr>
          <w:bCs/>
          <w:sz w:val="24"/>
          <w:szCs w:val="24"/>
        </w:rPr>
        <w:t>daugiau kaip 10 proc.</w:t>
      </w:r>
      <w:r w:rsidRPr="001C392E">
        <w:rPr>
          <w:sz w:val="24"/>
          <w:szCs w:val="24"/>
        </w:rPr>
        <w:t xml:space="preserve">) nėra taikomi </w:t>
      </w:r>
      <w:r w:rsidRPr="001C392E">
        <w:rPr>
          <w:bCs/>
          <w:sz w:val="24"/>
          <w:szCs w:val="24"/>
          <w:shd w:val="clear" w:color="auto" w:fill="FFFFFF"/>
        </w:rPr>
        <w:t xml:space="preserve">Reglamente </w:t>
      </w:r>
      <w:r w:rsidRPr="001C392E">
        <w:rPr>
          <w:sz w:val="24"/>
          <w:szCs w:val="24"/>
        </w:rPr>
        <w:t xml:space="preserve">nustatyti ribojimai. Jeigu tiekėjas kartu su pasiūlymu pateikė Reglamente nustatytų sąlygų nebuvimą įrodančius dokumentus, </w:t>
      </w:r>
      <w:r w:rsidR="00737974">
        <w:rPr>
          <w:sz w:val="24"/>
          <w:szCs w:val="24"/>
        </w:rPr>
        <w:t>CPO</w:t>
      </w:r>
      <w:r w:rsidRPr="001C392E">
        <w:rPr>
          <w:sz w:val="24"/>
          <w:szCs w:val="24"/>
        </w:rPr>
        <w:t xml:space="preserve"> šiuos dokumentus tikrina tik kilus abejonių. Jeigu tiekėjas kartu su pasiūlymu nėra pateikęs Deklaracijos arba su pasiūlymu pateiktoje Deklaracijoje nurodyti duomenys yra netikslūs, neišsamūs ar klaidingi, </w:t>
      </w:r>
      <w:r w:rsidR="00737974">
        <w:rPr>
          <w:sz w:val="24"/>
          <w:szCs w:val="24"/>
        </w:rPr>
        <w:t>CPO</w:t>
      </w:r>
      <w:r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Pr="001C392E">
        <w:rPr>
          <w:rFonts w:eastAsia="Calibri"/>
          <w:bCs/>
          <w:sz w:val="24"/>
          <w:szCs w:val="24"/>
        </w:rPr>
        <w:t>dėl to paties klausimo</w:t>
      </w:r>
      <w:r w:rsidRPr="001C392E">
        <w:rPr>
          <w:bCs/>
          <w:sz w:val="24"/>
          <w:szCs w:val="24"/>
        </w:rPr>
        <w:t xml:space="preserve"> </w:t>
      </w:r>
      <w:r w:rsidRPr="001C392E">
        <w:rPr>
          <w:sz w:val="24"/>
          <w:szCs w:val="24"/>
        </w:rPr>
        <w:t xml:space="preserve">tikslinami, papildomi arba paaiškinami </w:t>
      </w:r>
      <w:r w:rsidRPr="001C392E">
        <w:rPr>
          <w:rFonts w:eastAsia="Calibri"/>
          <w:bCs/>
          <w:sz w:val="24"/>
          <w:szCs w:val="24"/>
        </w:rPr>
        <w:t xml:space="preserve">vieną kartą, </w:t>
      </w:r>
      <w:r w:rsidRPr="001C392E">
        <w:rPr>
          <w:sz w:val="24"/>
          <w:szCs w:val="24"/>
        </w:rPr>
        <w:t xml:space="preserve">vadovaujantis Viešųjų pirkimų tarnybos direktoriaus 2022 m. gruodžio 30 d. įsakymu Nr. 1S-240 patvirtintomis </w:t>
      </w:r>
      <w:hyperlink r:id="rId24" w:history="1">
        <w:r w:rsidRPr="001C392E">
          <w:rPr>
            <w:rStyle w:val="Hipersaitas"/>
            <w:color w:val="auto"/>
            <w:sz w:val="24"/>
            <w:szCs w:val="24"/>
            <w:u w:val="none"/>
          </w:rPr>
          <w:t>Pasiūlymo patikslinimo, papildymo ar paaiškinimo taisyklėmis</w:t>
        </w:r>
      </w:hyperlink>
      <w:r w:rsidRPr="001C392E">
        <w:rPr>
          <w:sz w:val="24"/>
          <w:szCs w:val="24"/>
        </w:rPr>
        <w:t xml:space="preserve">. Tokiu atveju Komisija vertina tiekėjo pasiūlymą tik jam pateikus ir (ar) patikslinus Deklaraciją ir (ar) Reglamente nustatytų sąlygų nebuvimą įrodančius dokumentus. </w:t>
      </w:r>
      <w:r w:rsidRPr="001C392E">
        <w:rPr>
          <w:b/>
          <w:bCs/>
          <w:sz w:val="24"/>
          <w:szCs w:val="24"/>
        </w:rPr>
        <w:t>Jei Deklaracijoje pažymima</w:t>
      </w:r>
      <w:r w:rsidRPr="001C392E">
        <w:rPr>
          <w:sz w:val="24"/>
          <w:szCs w:val="24"/>
        </w:rPr>
        <w:t xml:space="preserve"> </w:t>
      </w:r>
      <w:r w:rsidRPr="001C392E">
        <w:rPr>
          <w:b/>
          <w:bCs/>
          <w:sz w:val="24"/>
          <w:szCs w:val="24"/>
        </w:rPr>
        <w:t xml:space="preserve">arba </w:t>
      </w:r>
      <w:r w:rsidR="00737974">
        <w:rPr>
          <w:b/>
          <w:bCs/>
          <w:sz w:val="24"/>
          <w:szCs w:val="24"/>
        </w:rPr>
        <w:t>CPO</w:t>
      </w:r>
      <w:r w:rsidRPr="001C392E">
        <w:rPr>
          <w:b/>
          <w:bCs/>
          <w:sz w:val="24"/>
          <w:szCs w:val="24"/>
        </w:rPr>
        <w:t xml:space="preserve"> nustato, kad </w:t>
      </w:r>
      <w:r w:rsidRPr="001C392E">
        <w:rPr>
          <w:sz w:val="24"/>
          <w:szCs w:val="24"/>
        </w:rPr>
        <w:t>tiekėjas</w:t>
      </w:r>
      <w:r w:rsidRPr="001C392E">
        <w:rPr>
          <w:b/>
          <w:bCs/>
          <w:sz w:val="24"/>
          <w:szCs w:val="24"/>
        </w:rPr>
        <w:t xml:space="preserve"> </w:t>
      </w:r>
      <w:r w:rsidRPr="001C392E">
        <w:rPr>
          <w:sz w:val="24"/>
          <w:szCs w:val="24"/>
        </w:rPr>
        <w:t xml:space="preserve">ir (ar) ūkio subjektas (-ai), kurio (-ių) pajėgumais remiamasi, ir (ar) </w:t>
      </w:r>
      <w:r w:rsidR="00673275" w:rsidRPr="00673275">
        <w:rPr>
          <w:sz w:val="24"/>
          <w:szCs w:val="24"/>
        </w:rPr>
        <w:t>subtiekėj</w:t>
      </w:r>
      <w:r w:rsidRPr="001C392E">
        <w:rPr>
          <w:sz w:val="24"/>
          <w:szCs w:val="24"/>
        </w:rPr>
        <w:t>as (-ai) (jeigu dėl šių subjektų deklaruojama</w:t>
      </w:r>
      <w:r w:rsidRPr="001C392E">
        <w:rPr>
          <w:b/>
          <w:bCs/>
          <w:sz w:val="24"/>
          <w:szCs w:val="24"/>
        </w:rPr>
        <w:t>) atitinka bent vieną nustatytą sąlygą, tiekėjo pasiūlymas atmetamas.</w:t>
      </w:r>
    </w:p>
    <w:p w14:paraId="4591B72E" w14:textId="17E3B77E" w:rsidR="003F21F6" w:rsidRPr="001C392E" w:rsidRDefault="003F21F6" w:rsidP="003F21F6">
      <w:pPr>
        <w:pStyle w:val="Sraopastraipa"/>
        <w:tabs>
          <w:tab w:val="left" w:pos="1134"/>
          <w:tab w:val="left" w:pos="1418"/>
          <w:tab w:val="left" w:pos="1560"/>
        </w:tabs>
        <w:ind w:left="0" w:firstLine="720"/>
        <w:jc w:val="both"/>
        <w:rPr>
          <w:rFonts w:eastAsia="Calibri"/>
          <w:bCs/>
          <w:i/>
          <w:iCs/>
          <w:sz w:val="24"/>
          <w:szCs w:val="24"/>
        </w:rPr>
      </w:pPr>
      <w:bookmarkStart w:id="26" w:name="_Hlk153522167"/>
      <w:r w:rsidRPr="001C392E">
        <w:rPr>
          <w:i/>
          <w:iCs/>
          <w:sz w:val="24"/>
          <w:szCs w:val="24"/>
        </w:rPr>
        <w:t xml:space="preserve">Pastaba. </w:t>
      </w:r>
      <w:bookmarkEnd w:id="26"/>
      <w:r w:rsidR="00C30445" w:rsidRPr="00C30445">
        <w:rPr>
          <w:i/>
          <w:iCs/>
          <w:sz w:val="24"/>
          <w:szCs w:val="24"/>
        </w:rPr>
        <w:t>Jei pateikiama ūkio subjekto, kurio pajėgumais remiamasi, subtiekėjo (subrangovo) Deklaracija, tačiau pagal tiekėjo pasiūlymą ūkio subjektui, kurio pajėgumais remiamasi, subtiekėjui (subrangovui) perduodamų įsipareigojimų/sutartinių prievolių dalis neviršija 10 proc., tokiu atveju bus vadovaujamasi pasiūlyme nurodytais duomenimis ir dėl tikslinimo nebus kreipiamasi. Jei  pateikiama kvazisubtiekėjo ar trečiojo asmens, kuris tiesiogiai aktyviai nedalyvaus sutarties vykdyme, Deklaracija – ji nebus vertinama, kadangi šie duomenys nėra reikalaujami.</w:t>
      </w:r>
    </w:p>
    <w:p w14:paraId="022D3BCD" w14:textId="06D12DC2" w:rsidR="003F21F6" w:rsidRPr="001C392E" w:rsidRDefault="003F21F6" w:rsidP="00EA56F9">
      <w:pPr>
        <w:pStyle w:val="Sraopastraipa"/>
        <w:numPr>
          <w:ilvl w:val="1"/>
          <w:numId w:val="13"/>
        </w:numPr>
        <w:tabs>
          <w:tab w:val="left" w:pos="1134"/>
          <w:tab w:val="left" w:pos="1276"/>
        </w:tabs>
        <w:jc w:val="both"/>
        <w:rPr>
          <w:rFonts w:eastAsia="Calibri"/>
          <w:sz w:val="24"/>
          <w:szCs w:val="24"/>
        </w:rPr>
      </w:pPr>
      <w:r w:rsidRPr="001C392E">
        <w:rPr>
          <w:b/>
          <w:spacing w:val="2"/>
          <w:sz w:val="24"/>
          <w:szCs w:val="24"/>
          <w:shd w:val="clear" w:color="auto" w:fill="FFFFFF"/>
        </w:rPr>
        <w:t xml:space="preserve">Kilus abejonių, </w:t>
      </w:r>
      <w:r w:rsidRPr="001C392E">
        <w:rPr>
          <w:spacing w:val="2"/>
          <w:sz w:val="24"/>
          <w:szCs w:val="24"/>
          <w:shd w:val="clear" w:color="auto" w:fill="FFFFFF"/>
        </w:rPr>
        <w:t xml:space="preserve">kad </w:t>
      </w:r>
      <w:r w:rsidRPr="001C392E">
        <w:rPr>
          <w:sz w:val="24"/>
          <w:szCs w:val="24"/>
        </w:rPr>
        <w:t xml:space="preserve">tiekėjui (taip pat jo pasitelkiamiems kitiems ūkio subjektams, kurių pajėgumais remiamasi, ir </w:t>
      </w:r>
      <w:r w:rsidR="00673275" w:rsidRPr="00673275">
        <w:rPr>
          <w:sz w:val="24"/>
          <w:szCs w:val="24"/>
        </w:rPr>
        <w:t>subtiekėj</w:t>
      </w:r>
      <w:r w:rsidRPr="001C392E">
        <w:rPr>
          <w:sz w:val="24"/>
          <w:szCs w:val="24"/>
        </w:rPr>
        <w:t xml:space="preserve">ams, kai šių subjektų vykdomos sutarties dalis yra </w:t>
      </w:r>
      <w:r w:rsidRPr="001C392E">
        <w:rPr>
          <w:bCs/>
          <w:sz w:val="24"/>
          <w:szCs w:val="24"/>
        </w:rPr>
        <w:t xml:space="preserve">daugiau kaip </w:t>
      </w:r>
      <w:r w:rsidRPr="001C392E">
        <w:rPr>
          <w:bCs/>
          <w:sz w:val="24"/>
          <w:szCs w:val="24"/>
        </w:rPr>
        <w:lastRenderedPageBreak/>
        <w:t>10 proc.</w:t>
      </w:r>
      <w:r w:rsidRPr="001C392E">
        <w:rPr>
          <w:sz w:val="24"/>
          <w:szCs w:val="24"/>
        </w:rPr>
        <w:t xml:space="preserve">), kurio pasiūlymas pagal vertinimo rezultatus galės būti pripažintas laimėjusiu (po pasiūlymų eilės nustatymo), o, esant poreikiui, ir kitiems tiekėjams, </w:t>
      </w:r>
      <w:r w:rsidRPr="001C392E">
        <w:rPr>
          <w:iCs/>
          <w:sz w:val="24"/>
          <w:szCs w:val="24"/>
        </w:rPr>
        <w:t>gali būti taikomi</w:t>
      </w:r>
      <w:r w:rsidRPr="001C392E">
        <w:rPr>
          <w:i/>
          <w:iCs/>
          <w:sz w:val="24"/>
          <w:szCs w:val="24"/>
        </w:rPr>
        <w:t xml:space="preserve"> </w:t>
      </w:r>
      <w:r w:rsidRPr="001C392E">
        <w:rPr>
          <w:sz w:val="24"/>
          <w:szCs w:val="24"/>
        </w:rPr>
        <w:t xml:space="preserve">Reglamente </w:t>
      </w:r>
      <w:r w:rsidRPr="001C392E">
        <w:rPr>
          <w:iCs/>
          <w:sz w:val="24"/>
          <w:szCs w:val="24"/>
        </w:rPr>
        <w:t>nustatyti ribojimai</w:t>
      </w:r>
      <w:r w:rsidRPr="001C392E">
        <w:rPr>
          <w:sz w:val="24"/>
          <w:szCs w:val="24"/>
        </w:rPr>
        <w:t xml:space="preserve">, </w:t>
      </w:r>
      <w:r w:rsidR="00737974">
        <w:rPr>
          <w:sz w:val="24"/>
          <w:szCs w:val="24"/>
        </w:rPr>
        <w:t>CPO</w:t>
      </w:r>
      <w:r w:rsidRPr="001C392E">
        <w:rPr>
          <w:sz w:val="24"/>
          <w:szCs w:val="24"/>
        </w:rPr>
        <w:t xml:space="preserve"> prašys pateikti Deklaracijoje nustatytų sąlygų nebuvimo nurodytus duomenis patvirtinančius dokumentus</w:t>
      </w:r>
      <w:r w:rsidR="00C30445">
        <w:rPr>
          <w:sz w:val="24"/>
          <w:szCs w:val="24"/>
        </w:rPr>
        <w:t xml:space="preserve"> </w:t>
      </w:r>
      <w:r w:rsidR="00C30445">
        <w:rPr>
          <w:bCs/>
          <w:sz w:val="24"/>
          <w:szCs w:val="24"/>
        </w:rPr>
        <w:t>(</w:t>
      </w:r>
      <w:r w:rsidR="00C30445" w:rsidRPr="000A3F65">
        <w:rPr>
          <w:bCs/>
          <w:sz w:val="24"/>
          <w:szCs w:val="24"/>
        </w:rPr>
        <w:t>vieną ar kelis šiuos dokumentus</w:t>
      </w:r>
      <w:r w:rsidR="00C30445">
        <w:rPr>
          <w:bCs/>
          <w:sz w:val="24"/>
          <w:szCs w:val="24"/>
        </w:rPr>
        <w:t>)</w:t>
      </w:r>
      <w:r w:rsidRPr="001C392E">
        <w:rPr>
          <w:sz w:val="24"/>
          <w:szCs w:val="24"/>
        </w:rPr>
        <w:t xml:space="preserve">: </w:t>
      </w:r>
      <w:r w:rsidRPr="001C392E">
        <w:rPr>
          <w:b/>
          <w:i/>
          <w:sz w:val="24"/>
          <w:szCs w:val="24"/>
        </w:rPr>
        <w:t>juridinio asmens</w:t>
      </w:r>
      <w:r w:rsidRPr="001C392E">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1C392E">
        <w:rPr>
          <w:b/>
          <w:i/>
          <w:sz w:val="24"/>
          <w:szCs w:val="24"/>
        </w:rPr>
        <w:t>fizinio asmens</w:t>
      </w:r>
      <w:r w:rsidRPr="001C392E">
        <w:rPr>
          <w:i/>
          <w:sz w:val="24"/>
          <w:szCs w:val="24"/>
        </w:rPr>
        <w:t xml:space="preserve"> – asmens tapatybę patvirtinančio dokumento (tapatybės kortelės ar paso) kopiją, </w:t>
      </w:r>
      <w:r w:rsidRPr="001C392E">
        <w:rPr>
          <w:i/>
          <w:sz w:val="24"/>
          <w:szCs w:val="24"/>
          <w:shd w:val="clear" w:color="auto" w:fill="FFFFFF"/>
        </w:rPr>
        <w:t xml:space="preserve">leidimo verstis atitinkama ūkine veikla patvirtinančio dokumento (pavyzdžiui, verslo liudijimo, individualios veiklos pažymėjimo ir pan.) kopiją </w:t>
      </w:r>
      <w:r w:rsidRPr="001C392E">
        <w:rPr>
          <w:i/>
          <w:sz w:val="24"/>
          <w:szCs w:val="24"/>
        </w:rPr>
        <w:t xml:space="preserve">ir pažymą apie deklaruotą gyvenamąją vietą arba atitinkami valstybės narės ar trečiosios šalies dokumentus (pateikiamos skaitmeninės dokumentų kopijos arba pasirašyti el. parašu). </w:t>
      </w:r>
      <w:r w:rsidRPr="001C392E">
        <w:rPr>
          <w:rFonts w:eastAsia="Calibri"/>
          <w:b/>
          <w:bCs/>
          <w:sz w:val="24"/>
          <w:szCs w:val="24"/>
        </w:rPr>
        <w:t xml:space="preserve">Nurodyti dokumentai turi būti išduoti ne anksčiau kaip 90 dienų iki tos dienos, kai </w:t>
      </w:r>
      <w:r w:rsidRPr="001C392E">
        <w:rPr>
          <w:b/>
          <w:bCs/>
          <w:iCs/>
          <w:sz w:val="24"/>
          <w:szCs w:val="24"/>
        </w:rPr>
        <w:t xml:space="preserve">tiekėjas, </w:t>
      </w:r>
      <w:r w:rsidR="00737974">
        <w:rPr>
          <w:b/>
          <w:bCs/>
          <w:iCs/>
          <w:sz w:val="24"/>
          <w:szCs w:val="24"/>
        </w:rPr>
        <w:t>CPO</w:t>
      </w:r>
      <w:r w:rsidRPr="001C392E">
        <w:rPr>
          <w:b/>
          <w:bCs/>
          <w:iCs/>
          <w:sz w:val="24"/>
          <w:szCs w:val="24"/>
        </w:rPr>
        <w:t xml:space="preserve"> prašymu, turės pateikti įrodančius dok</w:t>
      </w:r>
      <w:r w:rsidRPr="001C392E">
        <w:rPr>
          <w:b/>
          <w:bCs/>
          <w:sz w:val="24"/>
          <w:szCs w:val="24"/>
        </w:rPr>
        <w:t>umentus</w:t>
      </w:r>
      <w:r w:rsidRPr="001C392E">
        <w:rPr>
          <w:rFonts w:eastAsia="Calibri"/>
          <w:b/>
          <w:bCs/>
          <w:sz w:val="24"/>
          <w:szCs w:val="24"/>
        </w:rPr>
        <w:t>.</w:t>
      </w:r>
      <w:r w:rsidRPr="001C392E">
        <w:rPr>
          <w:rFonts w:eastAsia="Calibri"/>
          <w:sz w:val="24"/>
          <w:szCs w:val="24"/>
        </w:rPr>
        <w:t xml:space="preserve"> Tuo atveju, jei </w:t>
      </w:r>
      <w:r w:rsidRPr="001C392E">
        <w:rPr>
          <w:sz w:val="24"/>
          <w:szCs w:val="24"/>
        </w:rPr>
        <w:t>Reglamente nustatytų sąlygų nebuvimą</w:t>
      </w:r>
      <w:r w:rsidRPr="001C392E">
        <w:rPr>
          <w:rFonts w:eastAsia="Calibri"/>
          <w:sz w:val="24"/>
          <w:szCs w:val="24"/>
        </w:rPr>
        <w:t xml:space="preserve"> patvirtinantys dokumentai buvo pateikti kartu su pasiūlymu, dokumentas turi būti išduotas ne anksčiau kaip 90 dienų iki pasiūlymų pateikimo termino paskutinės dienos.</w:t>
      </w:r>
    </w:p>
    <w:p w14:paraId="1C5BE404" w14:textId="0F428ABD" w:rsidR="003F21F6" w:rsidRPr="001C392E" w:rsidRDefault="003F21F6" w:rsidP="003F21F6">
      <w:pPr>
        <w:tabs>
          <w:tab w:val="left" w:pos="1134"/>
          <w:tab w:val="left" w:pos="1418"/>
        </w:tabs>
        <w:ind w:firstLine="720"/>
        <w:jc w:val="both"/>
        <w:rPr>
          <w:i/>
        </w:rPr>
      </w:pPr>
      <w:r w:rsidRPr="001C392E">
        <w:rPr>
          <w:rFonts w:eastAsia="Calibri"/>
          <w:i/>
        </w:rPr>
        <w:t>A</w:t>
      </w:r>
      <w:r w:rsidRPr="001C392E">
        <w:rPr>
          <w:i/>
        </w:rPr>
        <w:t>smens tapatybę patvirtinančiam dokumentui (tapatybės kortelei ar pasui),</w:t>
      </w:r>
      <w:r w:rsidRPr="001C392E">
        <w:rPr>
          <w:i/>
          <w:spacing w:val="2"/>
          <w:shd w:val="clear" w:color="auto" w:fill="FFFFFF"/>
        </w:rPr>
        <w:t xml:space="preserve"> leidimo verstis atitinkama ūkine veikla patvirtinančiam dokumentui</w:t>
      </w:r>
      <w:r w:rsidRPr="001C392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39ED00" w14:textId="037569BB" w:rsidR="007632BA" w:rsidRPr="00061052" w:rsidRDefault="00737974" w:rsidP="00EA56F9">
      <w:pPr>
        <w:pStyle w:val="Sraopastraipa"/>
        <w:widowControl w:val="0"/>
        <w:numPr>
          <w:ilvl w:val="1"/>
          <w:numId w:val="13"/>
        </w:numPr>
        <w:tabs>
          <w:tab w:val="left" w:pos="1134"/>
          <w:tab w:val="left" w:pos="1276"/>
        </w:tabs>
        <w:jc w:val="both"/>
        <w:rPr>
          <w:sz w:val="24"/>
          <w:szCs w:val="24"/>
        </w:rPr>
      </w:pPr>
      <w:r>
        <w:rPr>
          <w:bCs/>
          <w:sz w:val="24"/>
          <w:szCs w:val="24"/>
        </w:rPr>
        <w:t>CPO</w:t>
      </w:r>
      <w:r w:rsidR="003F21F6" w:rsidRPr="001C392E">
        <w:rPr>
          <w:bCs/>
          <w:sz w:val="24"/>
          <w:szCs w:val="24"/>
        </w:rPr>
        <w:t xml:space="preserve"> paprašius tiekėjo pateikti </w:t>
      </w:r>
      <w:r w:rsidR="003F21F6" w:rsidRPr="001C392E">
        <w:rPr>
          <w:sz w:val="24"/>
          <w:szCs w:val="24"/>
        </w:rPr>
        <w:t xml:space="preserve">Deklaracijoje nurodytus duomenis patvirtinančius dokumentus ir nustačius, kad jie yra netikslūs, neišsamūs ar klaidingi, </w:t>
      </w:r>
      <w:r>
        <w:rPr>
          <w:sz w:val="24"/>
          <w:szCs w:val="24"/>
        </w:rPr>
        <w:t>CPO</w:t>
      </w:r>
      <w:r w:rsidR="003F21F6"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003F21F6" w:rsidRPr="001C392E">
        <w:rPr>
          <w:rFonts w:eastAsia="Calibri"/>
          <w:bCs/>
          <w:sz w:val="24"/>
          <w:szCs w:val="24"/>
        </w:rPr>
        <w:t>dėl to paties klausimo</w:t>
      </w:r>
      <w:r w:rsidR="003F21F6" w:rsidRPr="001C392E">
        <w:rPr>
          <w:bCs/>
          <w:sz w:val="24"/>
          <w:szCs w:val="24"/>
        </w:rPr>
        <w:t xml:space="preserve"> </w:t>
      </w:r>
      <w:r w:rsidR="003F21F6" w:rsidRPr="001C392E">
        <w:rPr>
          <w:sz w:val="24"/>
          <w:szCs w:val="24"/>
        </w:rPr>
        <w:t xml:space="preserve">tikslinami, papildomi arba paaiškinami </w:t>
      </w:r>
      <w:r w:rsidR="003F21F6" w:rsidRPr="001C392E">
        <w:rPr>
          <w:rFonts w:eastAsia="Calibri"/>
          <w:bCs/>
          <w:sz w:val="24"/>
          <w:szCs w:val="24"/>
        </w:rPr>
        <w:t xml:space="preserve">vieną kartą, </w:t>
      </w:r>
      <w:r w:rsidR="003F21F6" w:rsidRPr="001C392E">
        <w:rPr>
          <w:sz w:val="24"/>
          <w:szCs w:val="24"/>
        </w:rPr>
        <w:t xml:space="preserve">vadovaujantis Viešųjų pirkimų tarnybos direktoriaus 2022 m. gruodžio 30 d. įsakymu Nr. 1S-240 patvirtintomis </w:t>
      </w:r>
      <w:hyperlink r:id="rId25" w:history="1">
        <w:r w:rsidR="003F21F6" w:rsidRPr="001C392E">
          <w:rPr>
            <w:rStyle w:val="Hipersaitas"/>
            <w:color w:val="auto"/>
            <w:sz w:val="24"/>
            <w:szCs w:val="24"/>
            <w:u w:val="none"/>
          </w:rPr>
          <w:t>Pasiūlymo patikslinimo, papildymo ar paaiškinimo taisyklėmis</w:t>
        </w:r>
      </w:hyperlink>
      <w:r w:rsidR="003F21F6" w:rsidRPr="001C392E">
        <w:rPr>
          <w:sz w:val="24"/>
          <w:szCs w:val="24"/>
        </w:rPr>
        <w:t xml:space="preserve">. </w:t>
      </w:r>
      <w:r w:rsidR="003F21F6" w:rsidRPr="00823B8A">
        <w:rPr>
          <w:b/>
          <w:bCs/>
          <w:sz w:val="24"/>
          <w:szCs w:val="24"/>
        </w:rPr>
        <w:t xml:space="preserve">Jei </w:t>
      </w:r>
      <w:r>
        <w:rPr>
          <w:b/>
          <w:bCs/>
          <w:sz w:val="24"/>
          <w:szCs w:val="24"/>
        </w:rPr>
        <w:t>CPO</w:t>
      </w:r>
      <w:r w:rsidR="003F21F6" w:rsidRPr="00823B8A">
        <w:rPr>
          <w:b/>
          <w:bCs/>
          <w:sz w:val="24"/>
          <w:szCs w:val="24"/>
        </w:rPr>
        <w:t xml:space="preserve"> nustato, kad tiekėjas ir (ar) ūkio subjektas (-ai), kurio (-ių) pajėgumais remiamasi, ir (ar) </w:t>
      </w:r>
      <w:r w:rsidR="00673275" w:rsidRPr="00673275">
        <w:rPr>
          <w:b/>
          <w:bCs/>
          <w:sz w:val="24"/>
          <w:szCs w:val="24"/>
        </w:rPr>
        <w:t>subtiekėj</w:t>
      </w:r>
      <w:r w:rsidR="003F21F6" w:rsidRPr="00823B8A">
        <w:rPr>
          <w:b/>
          <w:bCs/>
          <w:sz w:val="24"/>
          <w:szCs w:val="24"/>
        </w:rPr>
        <w:t>as (-ai) (</w:t>
      </w:r>
      <w:r w:rsidR="009F780D" w:rsidRPr="009F780D">
        <w:rPr>
          <w:b/>
          <w:bCs/>
          <w:sz w:val="24"/>
          <w:szCs w:val="24"/>
        </w:rPr>
        <w:t>kai šių subjektų vykdomos sutarties dalis yra daugiau kaip 10 proc.)</w:t>
      </w:r>
      <w:r w:rsidR="009F780D">
        <w:rPr>
          <w:b/>
          <w:bCs/>
          <w:sz w:val="24"/>
          <w:szCs w:val="24"/>
        </w:rPr>
        <w:t xml:space="preserve"> </w:t>
      </w:r>
      <w:r w:rsidR="003F21F6" w:rsidRPr="00823B8A">
        <w:rPr>
          <w:b/>
          <w:bCs/>
          <w:sz w:val="24"/>
          <w:szCs w:val="24"/>
        </w:rPr>
        <w:t>atitinka bent vieną Reglamente nustatytą ribojimų taikymo sąlygą, tiekėjo pasiūlymas atmetamas</w:t>
      </w:r>
      <w:r w:rsidR="007632BA" w:rsidRPr="00061052">
        <w:rPr>
          <w:rFonts w:eastAsia="Calibri"/>
          <w:sz w:val="24"/>
          <w:szCs w:val="24"/>
        </w:rPr>
        <w:t>.</w:t>
      </w:r>
    </w:p>
    <w:p w14:paraId="7FC2A73E" w14:textId="7B727BCF"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sidR="00AB7322" w:rsidRPr="00176F3F">
        <w:rPr>
          <w:rFonts w:eastAsia="Calibri"/>
          <w:lang w:eastAsia="lt-LT"/>
        </w:rPr>
        <w:t xml:space="preserve">, </w:t>
      </w:r>
      <w:r w:rsidR="00AB7322" w:rsidRPr="00582DD8">
        <w:rPr>
          <w:rFonts w:eastAsia="Calibri"/>
          <w:lang w:eastAsia="lt-LT"/>
        </w:rPr>
        <w:t>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r w:rsidR="00CB274D" w:rsidRPr="00B12300">
        <w:rPr>
          <w:rFonts w:eastAsia="Calibri"/>
          <w:i/>
          <w:lang w:eastAsia="lt-LT"/>
        </w:rPr>
        <w:t>Apostille</w:t>
      </w:r>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CB274D" w:rsidRPr="00B12300">
        <w:rPr>
          <w:rFonts w:eastAsia="Calibri"/>
          <w:i/>
          <w:lang w:eastAsia="lt-LT"/>
        </w:rPr>
        <w:t>Apostille</w:t>
      </w:r>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EA56F9">
      <w:pPr>
        <w:numPr>
          <w:ilvl w:val="1"/>
          <w:numId w:val="13"/>
        </w:numPr>
        <w:tabs>
          <w:tab w:val="clear" w:pos="720"/>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00C1595F" w:rsidR="00C10EDA" w:rsidRPr="00582DD8" w:rsidRDefault="00D26297" w:rsidP="00EA56F9">
      <w:pPr>
        <w:numPr>
          <w:ilvl w:val="0"/>
          <w:numId w:val="13"/>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w:t>
      </w:r>
      <w:r w:rsidRPr="00B12300">
        <w:rPr>
          <w:color w:val="000000"/>
        </w:rPr>
        <w:lastRenderedPageBreak/>
        <w:t xml:space="preserve">ar profesinės kvalifikacijos, kaip nustatyta </w:t>
      </w:r>
      <w:r w:rsidR="00CF347C">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7" w:name="_Hlk128677206"/>
      <w:r w:rsidRPr="00B12300">
        <w:rPr>
          <w:rFonts w:eastAsia="Calibri"/>
        </w:rPr>
        <w:t xml:space="preserve">Tiekėjas </w:t>
      </w:r>
      <w:r w:rsidRPr="00B12300">
        <w:rPr>
          <w:b/>
          <w:bCs/>
          <w:color w:val="000000"/>
        </w:rPr>
        <w:t>turi pareigą</w:t>
      </w:r>
      <w:r w:rsidRPr="00B12300">
        <w:rPr>
          <w:color w:val="000000"/>
        </w:rPr>
        <w:t xml:space="preserve"> </w:t>
      </w:r>
      <w:r w:rsidR="00737974">
        <w:rPr>
          <w:color w:val="000000"/>
        </w:rPr>
        <w:t>CPO</w:t>
      </w:r>
      <w:r w:rsidRPr="00B12300">
        <w:rPr>
          <w:color w:val="000000"/>
        </w:rPr>
        <w:t xml:space="preserve">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2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00B47433" w:rsidRPr="00582DD8">
        <w:rPr>
          <w:lang w:eastAsia="lt-LT"/>
        </w:rPr>
        <w:t xml:space="preserve">. </w:t>
      </w:r>
      <w:r w:rsidR="00CD1572" w:rsidRPr="00B12300">
        <w:rPr>
          <w:lang w:eastAsia="lt-LT"/>
        </w:rPr>
        <w:t>Jei tiekėjo pasiūlymas galėtų būti pripažintas laimėjusiu</w:t>
      </w:r>
      <w:r w:rsidR="00CD1572">
        <w:rPr>
          <w:lang w:eastAsia="lt-LT"/>
        </w:rPr>
        <w:t xml:space="preserve"> (arba </w:t>
      </w:r>
      <w:r w:rsidR="00737974">
        <w:rPr>
          <w:lang w:eastAsia="lt-LT"/>
        </w:rPr>
        <w:t>CPO</w:t>
      </w:r>
      <w:r w:rsidR="00CD1572">
        <w:rPr>
          <w:lang w:eastAsia="lt-LT"/>
        </w:rPr>
        <w:t xml:space="preserve"> pareikalavus kitais atvejais)</w:t>
      </w:r>
      <w:r w:rsidR="00CD1572" w:rsidRPr="00B12300">
        <w:rPr>
          <w:lang w:eastAsia="lt-LT"/>
        </w:rPr>
        <w:t xml:space="preserve">, turi būti pateikti </w:t>
      </w:r>
      <w:r w:rsidR="00CD1572" w:rsidRPr="00275C5A">
        <w:rPr>
          <w:rFonts w:eastAsia="Calibri"/>
        </w:rPr>
        <w:t xml:space="preserve">dokumentai, įrodantys, kad ūkio subjektai, kurių pajėgumais tiekėjas ketina remtis, neatitinka šio </w:t>
      </w:r>
      <w:r w:rsidR="00CD1572" w:rsidRPr="002E18FF">
        <w:rPr>
          <w:rFonts w:eastAsia="Calibri"/>
        </w:rPr>
        <w:t xml:space="preserve">konkurso sąlygų aprašo </w:t>
      </w:r>
      <w:r w:rsidR="00EA3EB4">
        <w:rPr>
          <w:rFonts w:eastAsia="Calibri"/>
        </w:rPr>
        <w:t>1</w:t>
      </w:r>
      <w:r w:rsidR="0075590F">
        <w:rPr>
          <w:rFonts w:eastAsia="Calibri"/>
        </w:rPr>
        <w:t>9</w:t>
      </w:r>
      <w:r w:rsidR="00CD1572" w:rsidRPr="002E18FF">
        <w:rPr>
          <w:rFonts w:eastAsia="Calibri"/>
        </w:rPr>
        <w:t xml:space="preserve"> p. nustatytų pašalinimo pagrindų ir atitinka konkurso sąlygų aprašo </w:t>
      </w:r>
      <w:r w:rsidR="0075590F">
        <w:rPr>
          <w:rFonts w:eastAsia="Calibri"/>
        </w:rPr>
        <w:t>20</w:t>
      </w:r>
      <w:r w:rsidR="002E18FF" w:rsidRPr="002E18FF">
        <w:rPr>
          <w:rFonts w:eastAsia="Calibri"/>
        </w:rPr>
        <w:t xml:space="preserve"> </w:t>
      </w:r>
      <w:r w:rsidR="00CD1572" w:rsidRPr="002E18FF">
        <w:rPr>
          <w:rFonts w:eastAsia="Calibri"/>
        </w:rPr>
        <w:t>p.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reikalavimus (jeigu atitiktį jiems tiekėjas grindžia pasitelkiamo kito ūkio subjekto pajėgumais)</w:t>
      </w:r>
      <w:r w:rsidR="00417906" w:rsidRPr="002E18FF">
        <w:rPr>
          <w:rFonts w:eastAsia="Calibri"/>
        </w:rPr>
        <w:t>,</w:t>
      </w:r>
      <w:r w:rsidR="002E18FF" w:rsidRPr="002E18FF">
        <w:rPr>
          <w:rFonts w:eastAsia="Calibri"/>
        </w:rPr>
        <w:t xml:space="preserve"> </w:t>
      </w:r>
      <w:r w:rsidR="001F6066" w:rsidRPr="00B12300">
        <w:rPr>
          <w:rFonts w:eastAsia="Calibri"/>
        </w:rPr>
        <w:t xml:space="preserve">Jeigu ūkio subjektas netenkina jam </w:t>
      </w:r>
      <w:r w:rsidR="001F6066">
        <w:rPr>
          <w:rFonts w:eastAsia="Calibri"/>
        </w:rPr>
        <w:t>keliamo</w:t>
      </w:r>
      <w:r w:rsidR="001F6066" w:rsidRPr="00B12300">
        <w:rPr>
          <w:rFonts w:eastAsia="Calibri"/>
        </w:rPr>
        <w:t xml:space="preserve"> bent vieno kvalifikacijos reikalavimo arba jo padėtis atitinka bent vieną konkurso sąlygų apraše nustatytą pašalinimo pagrindą ir (ar) </w:t>
      </w:r>
      <w:r w:rsidR="001F6066" w:rsidRPr="00B12300">
        <w:t xml:space="preserve">Reglamente nustatytus draudimus (kai šių subjektų vykdomos sutarties dalis yra </w:t>
      </w:r>
      <w:r w:rsidR="001F6066" w:rsidRPr="00B12300">
        <w:rPr>
          <w:bCs/>
        </w:rPr>
        <w:t>daugiau kaip 10 proc.</w:t>
      </w:r>
      <w:r w:rsidR="001F6066" w:rsidRPr="00B12300">
        <w:t>)</w:t>
      </w:r>
      <w:r w:rsidR="004621CF" w:rsidRPr="00582DD8">
        <w:t>,</w:t>
      </w:r>
      <w:r w:rsidR="004621CF" w:rsidRPr="00582DD8">
        <w:rPr>
          <w:rFonts w:eastAsia="Calibri"/>
        </w:rPr>
        <w:t xml:space="preserve"> </w:t>
      </w:r>
      <w:r w:rsidR="00737974">
        <w:rPr>
          <w:rFonts w:eastAsia="Calibri"/>
        </w:rPr>
        <w:t>CPO</w:t>
      </w:r>
      <w:r w:rsidR="001F6066" w:rsidRPr="00B12300">
        <w:rPr>
          <w:rFonts w:eastAsia="Calibri"/>
        </w:rPr>
        <w:t xml:space="preserve"> turi pareikalauti per jos nustatytą terminą pakeisti jį reikalavimus atitinkančiu ūkio subjektu. Tiekėjui, nepakeitus tokio ūkio subjekto kitu, atitinkančiu nustatytus reikalavimus, tiekėjas yra atmetamas. </w:t>
      </w:r>
      <w:bookmarkStart w:id="28"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8"/>
      <w:r w:rsidR="00C10EDA" w:rsidRPr="00582DD8">
        <w:rPr>
          <w:b/>
          <w:bCs/>
        </w:rPr>
        <w:t>.</w:t>
      </w:r>
      <w:r w:rsidR="00C10EDA" w:rsidRPr="00582DD8">
        <w:rPr>
          <w:lang w:eastAsia="lt-LT"/>
        </w:rPr>
        <w:t xml:space="preserve"> </w:t>
      </w:r>
    </w:p>
    <w:p w14:paraId="7E1E5CB8" w14:textId="34378BEE" w:rsidR="004621CF" w:rsidRPr="00582DD8" w:rsidRDefault="007355FA" w:rsidP="00582DD8">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00673275" w:rsidRPr="00673275">
        <w:rPr>
          <w:i/>
          <w:iCs/>
        </w:rPr>
        <w:t>subtiekėj</w:t>
      </w:r>
      <w:r w:rsidRPr="00673275">
        <w:rPr>
          <w:i/>
          <w:iCs/>
          <w:lang w:eastAsia="lt-LT"/>
        </w:rPr>
        <w:t>u ar kita pan. 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004621CF" w:rsidRPr="00582DD8">
        <w:rPr>
          <w:i/>
          <w:iCs/>
          <w:lang w:eastAsia="lt-LT"/>
        </w:rPr>
        <w:t>.</w:t>
      </w:r>
    </w:p>
    <w:p w14:paraId="6B5FFCD6" w14:textId="66002A9A"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w:t>
      </w:r>
      <w:bookmarkStart w:id="29" w:name="_Hlk202865928"/>
      <w:r w:rsidRPr="005206EB">
        <w:t>kurie vykdys sutartines tiekėjo prievoles, tačiau tiekėjas nesiremia jų pajėgumais, kad atitiktų kvalifikacijos reikalavimus</w:t>
      </w:r>
      <w:bookmarkEnd w:id="29"/>
      <w:r w:rsidRPr="005206EB">
        <w:t xml:space="preserve">).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00737974">
        <w:t>CPO</w:t>
      </w:r>
      <w:r w:rsidRPr="00706AA8">
        <w:t xml:space="preserve"> nereikalauja, kad tiekėjas pateiktų </w:t>
      </w:r>
      <w:r w:rsidR="00673275" w:rsidRPr="00673275">
        <w:t>subtiekėj</w:t>
      </w:r>
      <w:r w:rsidRPr="00706AA8">
        <w:t xml:space="preserve">ų EBVPD ir nevertina jų informacijos dėl pašalinimo pagrindų ar kvalifikacijos. Nors </w:t>
      </w:r>
      <w:r w:rsidR="00737974">
        <w:t>CPO</w:t>
      </w:r>
      <w:r w:rsidRPr="00706AA8">
        <w:t xml:space="preserve">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r w:rsidR="00AE4401" w:rsidRPr="00582DD8">
        <w:t>Subt</w:t>
      </w:r>
      <w:r w:rsidR="00673275">
        <w:t>ie</w:t>
      </w:r>
      <w:r w:rsidR="00AE4401" w:rsidRPr="00582DD8">
        <w:t>kėjams yra taikomos Reglamente nustatytos sąlygos</w:t>
      </w:r>
      <w:r w:rsidR="00AE4401" w:rsidRPr="00C54A17">
        <w:t xml:space="preserve">, kai jų vykdomos sutarties dalis yra </w:t>
      </w:r>
      <w:r w:rsidR="00AE4401" w:rsidRPr="00C54A17">
        <w:rPr>
          <w:bCs/>
        </w:rPr>
        <w:t>daugiau kaip 10 proc.</w:t>
      </w:r>
      <w:r w:rsidR="00523B21">
        <w:t xml:space="preserve"> </w:t>
      </w:r>
      <w:r w:rsidR="00AE4401" w:rsidRPr="00582DD8">
        <w:rPr>
          <w:rFonts w:eastAsia="Calibri"/>
        </w:rPr>
        <w:t>Jeigu subt</w:t>
      </w:r>
      <w:r w:rsidR="00673275">
        <w:rPr>
          <w:rFonts w:eastAsia="Calibri"/>
        </w:rPr>
        <w:t>ie</w:t>
      </w:r>
      <w:r w:rsidR="00AE4401" w:rsidRPr="00582DD8">
        <w:rPr>
          <w:rFonts w:eastAsia="Calibri"/>
        </w:rPr>
        <w:t xml:space="preserve">kėjo padėtis atitinka </w:t>
      </w:r>
      <w:r w:rsidR="00AE4401" w:rsidRPr="00582DD8">
        <w:t>Reglamente nustatytas sąlygas,</w:t>
      </w:r>
      <w:r w:rsidR="00AE4401" w:rsidRPr="00582DD8">
        <w:rPr>
          <w:rFonts w:eastAsia="Calibri"/>
        </w:rPr>
        <w:t xml:space="preserve"> </w:t>
      </w:r>
      <w:r w:rsidR="00737974">
        <w:rPr>
          <w:rFonts w:eastAsia="Calibri"/>
        </w:rPr>
        <w:t>CPO</w:t>
      </w:r>
      <w:r w:rsidR="00AE4401" w:rsidRPr="00582DD8">
        <w:rPr>
          <w:rFonts w:eastAsia="Calibri"/>
        </w:rPr>
        <w:t xml:space="preserve"> turi pareikalauti per jos nustatytą terminą pakeisti jį kitu subt</w:t>
      </w:r>
      <w:r w:rsidR="00673275">
        <w:rPr>
          <w:rFonts w:eastAsia="Calibri"/>
        </w:rPr>
        <w:t>ie</w:t>
      </w:r>
      <w:r w:rsidR="00AE4401" w:rsidRPr="00582DD8">
        <w:rPr>
          <w:rFonts w:eastAsia="Calibri"/>
        </w:rPr>
        <w:t>kėju. Tiekėjui, nepakeitus tokio subt</w:t>
      </w:r>
      <w:r w:rsidR="00673275">
        <w:rPr>
          <w:rFonts w:eastAsia="Calibri"/>
        </w:rPr>
        <w:t>ie</w:t>
      </w:r>
      <w:r w:rsidR="00AE4401" w:rsidRPr="00582DD8">
        <w:rPr>
          <w:rFonts w:eastAsia="Calibri"/>
        </w:rPr>
        <w:t>kėjo, tiekėjo pasiūlymas yra atmetamas</w:t>
      </w:r>
      <w:r w:rsidR="004621CF" w:rsidRPr="00582DD8">
        <w:rPr>
          <w:rFonts w:eastAsia="Calibri"/>
        </w:rPr>
        <w:t>.</w:t>
      </w:r>
    </w:p>
    <w:p w14:paraId="141AED31" w14:textId="765A73D1" w:rsidR="004621CF" w:rsidRPr="00582DD8" w:rsidRDefault="00925983" w:rsidP="00EA56F9">
      <w:pPr>
        <w:numPr>
          <w:ilvl w:val="0"/>
          <w:numId w:val="13"/>
        </w:numPr>
        <w:tabs>
          <w:tab w:val="left" w:pos="1134"/>
        </w:tabs>
        <w:ind w:left="0"/>
        <w:jc w:val="both"/>
      </w:pPr>
      <w:r w:rsidRPr="00582DD8">
        <w:rPr>
          <w:b/>
          <w:bCs/>
          <w:lang w:eastAsia="lt-LT"/>
        </w:rPr>
        <w:t>Pašalinimo pagrindai, kvalifikacijos</w:t>
      </w:r>
      <w:r w:rsidR="00524EE0">
        <w:rPr>
          <w:b/>
          <w:bCs/>
          <w:lang w:eastAsia="lt-LT"/>
        </w:rPr>
        <w:t xml:space="preserve"> reikalavimai</w:t>
      </w:r>
      <w:r w:rsidRPr="00582DD8">
        <w:rPr>
          <w:b/>
          <w:bCs/>
          <w:lang w:eastAsia="lt-LT"/>
        </w:rPr>
        <w:t xml:space="preserve"> </w:t>
      </w:r>
      <w:r w:rsidRPr="00582DD8">
        <w:rPr>
          <w:b/>
          <w:bCs/>
        </w:rPr>
        <w:t xml:space="preserve">Reglamente nustatytų sąlygų </w:t>
      </w:r>
      <w:r w:rsidR="00524EE0">
        <w:rPr>
          <w:rFonts w:eastAsia="Calibri"/>
          <w:b/>
          <w:bCs/>
        </w:rPr>
        <w:t>nebuvimas</w:t>
      </w:r>
      <w:r w:rsidRPr="00582DD8">
        <w:rPr>
          <w:b/>
          <w:bCs/>
          <w:lang w:eastAsia="lt-LT"/>
        </w:rPr>
        <w:t xml:space="preserve"> tiekėjų grupės nariams</w:t>
      </w:r>
      <w:r w:rsidR="004621CF" w:rsidRPr="00582DD8">
        <w:rPr>
          <w:lang w:eastAsia="lt-LT"/>
        </w:rPr>
        <w:t>: jei bendrą pasiūlymą pateikia tiekėjų grupė, EBVPD</w:t>
      </w:r>
      <w:r w:rsidR="008F0CAF">
        <w:rPr>
          <w:lang w:eastAsia="lt-LT"/>
        </w:rPr>
        <w:t xml:space="preserve"> ir Deklaraciją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konkurso sąlygų aprašo </w:t>
      </w:r>
      <w:r w:rsidR="00523B21">
        <w:rPr>
          <w:lang w:eastAsia="lt-LT"/>
        </w:rPr>
        <w:t>1</w:t>
      </w:r>
      <w:r w:rsidR="009A3184">
        <w:rPr>
          <w:lang w:eastAsia="lt-LT"/>
        </w:rPr>
        <w:t>9</w:t>
      </w:r>
      <w:r w:rsidR="004621CF" w:rsidRPr="00C54A17">
        <w:rPr>
          <w:lang w:eastAsia="lt-LT"/>
        </w:rPr>
        <w:t xml:space="preserve"> p. nustatytų pašalinimo pagrindų, </w:t>
      </w:r>
      <w:r w:rsidR="00523B21">
        <w:rPr>
          <w:lang w:eastAsia="lt-LT"/>
        </w:rPr>
        <w:t>2</w:t>
      </w:r>
      <w:r w:rsidR="009A3184">
        <w:rPr>
          <w:lang w:eastAsia="lt-LT"/>
        </w:rPr>
        <w:t>1</w:t>
      </w:r>
      <w:r w:rsidR="004621CF" w:rsidRPr="00C54A17">
        <w:rPr>
          <w:lang w:eastAsia="lt-LT"/>
        </w:rPr>
        <w:t xml:space="preserve"> p. nustatytų </w:t>
      </w:r>
      <w:r w:rsidR="004621CF" w:rsidRPr="00C54A17">
        <w:t>draudimų</w:t>
      </w:r>
      <w:r w:rsidR="004621CF" w:rsidRPr="00C54A17">
        <w:rPr>
          <w:lang w:eastAsia="lt-LT"/>
        </w:rPr>
        <w:t xml:space="preserve">. </w:t>
      </w:r>
      <w:r w:rsidR="004A6DB2" w:rsidRPr="00C54A17">
        <w:rPr>
          <w:lang w:eastAsia="lt-LT"/>
        </w:rPr>
        <w:t xml:space="preserve">Konkurso sąlygų aprašo </w:t>
      </w:r>
      <w:r w:rsidR="009A3184">
        <w:rPr>
          <w:lang w:eastAsia="lt-LT"/>
        </w:rPr>
        <w:t xml:space="preserve">20 </w:t>
      </w:r>
      <w:r w:rsidR="004A6DB2" w:rsidRPr="00C54A17">
        <w:rPr>
          <w:lang w:eastAsia="lt-LT"/>
        </w:rPr>
        <w:t>p. nurodytus</w:t>
      </w:r>
      <w:r w:rsidR="004A6DB2"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 atitikimą nustatytiems kvalifikacijos reikalavimams</w:t>
      </w:r>
      <w:r w:rsidR="00D93EA9">
        <w:rPr>
          <w:lang w:eastAsia="lt-LT"/>
        </w:rPr>
        <w:t>.</w:t>
      </w:r>
    </w:p>
    <w:p w14:paraId="6BBC1FD2" w14:textId="4DEFFC29" w:rsidR="004621CF" w:rsidRPr="00263961" w:rsidRDefault="004621CF" w:rsidP="00EA56F9">
      <w:pPr>
        <w:numPr>
          <w:ilvl w:val="0"/>
          <w:numId w:val="13"/>
        </w:numPr>
        <w:tabs>
          <w:tab w:val="left" w:pos="1134"/>
        </w:tabs>
        <w:ind w:left="0"/>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sidR="00F270B8">
        <w:rPr>
          <w:lang w:eastAsia="lt-LT"/>
        </w:rPr>
        <w:t xml:space="preserve">prekių, </w:t>
      </w:r>
      <w:r w:rsidRPr="00263961">
        <w:rPr>
          <w:lang w:eastAsia="lt-LT"/>
        </w:rPr>
        <w:t xml:space="preserve">paslaugų, </w:t>
      </w:r>
      <w:r w:rsidRPr="00263961">
        <w:rPr>
          <w:lang w:eastAsia="lt-LT"/>
        </w:rPr>
        <w:lastRenderedPageBreak/>
        <w:t>neprisiims solidarios atsakomybės už sutarties vykdymą ar kitaip tiesiogiai nedalyvaus vykdant pirkimo sutartį), priemonėmis (pavyzdžiui, tik išnuomos įrangą ar pan.), tiekėjas, neprivalo teikti jų EBVPD</w:t>
      </w:r>
      <w:r w:rsidR="00263961">
        <w:rPr>
          <w:lang w:eastAsia="lt-LT"/>
        </w:rPr>
        <w:t xml:space="preserve">, </w:t>
      </w:r>
      <w:r w:rsidRPr="00263961">
        <w:rPr>
          <w:lang w:eastAsia="lt-LT"/>
        </w:rPr>
        <w:t>pašalinimo pagrindų nebuvimą įrodančių dokumentų</w:t>
      </w:r>
      <w:r w:rsidR="00263961">
        <w:rPr>
          <w:lang w:eastAsia="lt-LT"/>
        </w:rPr>
        <w:t xml:space="preserve">, </w:t>
      </w:r>
      <w:r w:rsidR="00263961" w:rsidRPr="00263961">
        <w:rPr>
          <w:bCs/>
        </w:rPr>
        <w:t xml:space="preserve">Tarybos reglamente </w:t>
      </w:r>
      <w:r w:rsidR="00263961" w:rsidRPr="00263961">
        <w:rPr>
          <w:bCs/>
          <w:shd w:val="clear" w:color="auto" w:fill="FFFFFF"/>
        </w:rPr>
        <w:t>(ES) 2022/576</w:t>
      </w:r>
      <w:r w:rsidR="00263961" w:rsidRPr="00263961">
        <w:rPr>
          <w:bCs/>
        </w:rPr>
        <w:t xml:space="preserve"> nustatytoms sąlygoms</w:t>
      </w:r>
      <w:r w:rsidR="00DB4462" w:rsidRPr="00263961">
        <w:rPr>
          <w:lang w:eastAsia="lt-LT"/>
        </w:rPr>
        <w:t xml:space="preserve"> įrodančių dokumentų, </w:t>
      </w:r>
      <w:r w:rsidRPr="00263961">
        <w:rPr>
          <w:lang w:eastAsia="lt-LT"/>
        </w:rPr>
        <w:t xml:space="preserve">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 xml:space="preserve">trečiuosius asmenis ir informaciją apie su jais pasirašytas </w:t>
      </w:r>
      <w:r w:rsidR="00E9761E" w:rsidRPr="00DE686D">
        <w:rPr>
          <w:b/>
          <w:bCs/>
          <w:lang w:eastAsia="lt-LT"/>
        </w:rPr>
        <w:t xml:space="preserve">dvišales </w:t>
      </w:r>
      <w:r w:rsidRPr="00DE686D">
        <w:rPr>
          <w:b/>
          <w:bCs/>
          <w:lang w:eastAsia="lt-LT"/>
        </w:rPr>
        <w:t>sutartis, ketinimo protokolus ir pan</w:t>
      </w:r>
      <w:r w:rsidRPr="00DE686D">
        <w:rPr>
          <w:bCs/>
          <w:lang w:eastAsia="lt-LT"/>
        </w:rPr>
        <w:t>.</w:t>
      </w:r>
      <w:r w:rsidRPr="00DE686D">
        <w:rPr>
          <w:lang w:eastAsia="lt-LT"/>
        </w:rPr>
        <w:t>). T</w:t>
      </w:r>
      <w:r w:rsidRPr="00263961">
        <w:rPr>
          <w:lang w:eastAsia="lt-LT"/>
        </w:rPr>
        <w:t xml:space="preserve">okiu atveju </w:t>
      </w:r>
      <w:r w:rsidR="00AC4540">
        <w:rPr>
          <w:lang w:eastAsia="lt-LT"/>
        </w:rPr>
        <w:t>CPO</w:t>
      </w:r>
      <w:r w:rsidRPr="00263961">
        <w:rPr>
          <w:lang w:eastAsia="lt-LT"/>
        </w:rPr>
        <w:t xml:space="preserve"> laikys, kad tiekėjas pats turi atitinkamą kvalifikaciją, nepriklausomai nuo to</w:t>
      </w:r>
      <w:r w:rsidR="00C16276" w:rsidRPr="00263961">
        <w:rPr>
          <w:lang w:eastAsia="lt-LT"/>
        </w:rPr>
        <w:t xml:space="preserve">, </w:t>
      </w:r>
      <w:r w:rsidRPr="00263961">
        <w:rPr>
          <w:lang w:eastAsia="lt-LT"/>
        </w:rPr>
        <w:t xml:space="preserve">kokiais pagrindais (nuosavybės, nuomos ar kitais) naudojasi ar naudosis sutarties vykdymo metu atitinkamas priemones. </w:t>
      </w:r>
    </w:p>
    <w:p w14:paraId="06325C21" w14:textId="49CDF9A5"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3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3EEAC820"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pasiūlymo įvertinimu susijusią informaciją)</w:t>
      </w:r>
      <w:bookmarkEnd w:id="30"/>
      <w:r w:rsidRPr="00F77F11">
        <w:rPr>
          <w:sz w:val="24"/>
          <w:szCs w:val="24"/>
        </w:rPr>
        <w:t>.</w:t>
      </w:r>
    </w:p>
    <w:p w14:paraId="65144967" w14:textId="13D966EB" w:rsidR="0096215E" w:rsidRPr="00CF6CE1" w:rsidRDefault="00AC4540" w:rsidP="00EA56F9">
      <w:pPr>
        <w:widowControl w:val="0"/>
        <w:numPr>
          <w:ilvl w:val="0"/>
          <w:numId w:val="13"/>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6"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4D54F8B" w14:textId="6D87AE79" w:rsidR="00AA0AD9" w:rsidRPr="002A653C" w:rsidRDefault="004A6B8C" w:rsidP="00EA56F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12300">
        <w:rPr>
          <w:bCs/>
          <w:i/>
        </w:rPr>
        <w:t>pdf</w:t>
      </w:r>
      <w:r w:rsidRPr="00B12300">
        <w:rPr>
          <w:bCs/>
        </w:rPr>
        <w:t xml:space="preserve">, </w:t>
      </w:r>
      <w:r w:rsidRPr="00B12300">
        <w:rPr>
          <w:bCs/>
          <w:i/>
        </w:rPr>
        <w:t>docx, jpeg</w:t>
      </w:r>
      <w:r w:rsidRPr="00B12300">
        <w:rPr>
          <w:bCs/>
        </w:rPr>
        <w:t>.)</w:t>
      </w:r>
      <w:r w:rsidRPr="00B12300">
        <w:t xml:space="preserve">. </w:t>
      </w:r>
      <w:r w:rsidR="00AC4540" w:rsidRPr="002A653C">
        <w:t>CPO</w:t>
      </w:r>
      <w:r w:rsidRPr="002A653C">
        <w:t xml:space="preserve"> pasilieka sau teisę prašyti dokumentų originalų</w:t>
      </w:r>
      <w:r w:rsidR="00AA0AD9" w:rsidRPr="002A653C">
        <w:t>.</w:t>
      </w:r>
    </w:p>
    <w:p w14:paraId="7F47E2FC" w14:textId="77777777" w:rsidR="00BA3762" w:rsidRPr="002A653C" w:rsidRDefault="00BA3762" w:rsidP="00EA56F9">
      <w:pPr>
        <w:widowControl w:val="0"/>
        <w:numPr>
          <w:ilvl w:val="0"/>
          <w:numId w:val="13"/>
        </w:numPr>
        <w:tabs>
          <w:tab w:val="left" w:pos="1134"/>
        </w:tabs>
        <w:jc w:val="both"/>
        <w:rPr>
          <w:color w:val="000000"/>
          <w:lang w:eastAsia="lt-LT"/>
        </w:rPr>
      </w:pPr>
      <w:bookmarkStart w:id="31" w:name="_Hlk128677487"/>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3A98257A" w14:textId="79319C58" w:rsidR="00387EB0" w:rsidRPr="0026253A" w:rsidRDefault="004A6B8C" w:rsidP="00EA56F9">
      <w:pPr>
        <w:widowControl w:val="0"/>
        <w:numPr>
          <w:ilvl w:val="0"/>
          <w:numId w:val="13"/>
        </w:numPr>
        <w:tabs>
          <w:tab w:val="left" w:pos="1134"/>
        </w:tabs>
        <w:jc w:val="both"/>
        <w:rPr>
          <w:color w:val="000000"/>
          <w:lang w:eastAsia="lt-LT"/>
        </w:rPr>
      </w:pPr>
      <w:r w:rsidRPr="002A653C">
        <w:rPr>
          <w:b/>
          <w:bCs/>
          <w:shd w:val="clear" w:color="auto" w:fill="FFFFFF"/>
        </w:rPr>
        <w:t>Tiekėjas pasiūlyme turi nurodyti, kokia pasiūlyme pateikta informacija yra konfidenciali.</w:t>
      </w:r>
      <w:r w:rsidRPr="002A653C">
        <w:rPr>
          <w:shd w:val="clear" w:color="auto" w:fill="FFFFFF"/>
        </w:rPr>
        <w:t xml:space="preserve"> Visas tiekėjo pasiūlymas negali būti laikomas konfidencialia informacija, tačiau tiekėjas gali nurodyti, kad tam tikra jo pasiūlyme pateikta informacija yra</w:t>
      </w:r>
      <w:r w:rsidRPr="00B12300">
        <w:rPr>
          <w:shd w:val="clear" w:color="auto" w:fill="FFFFFF"/>
        </w:rPr>
        <w:t xml:space="preserve">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 xml:space="preserve">tretiesiems asmenims </w:t>
      </w:r>
      <w:r w:rsidRPr="00B12300">
        <w:rPr>
          <w:color w:val="000000"/>
        </w:rPr>
        <w:lastRenderedPageBreak/>
        <w:t>atskleisti iš tiekėjų gautos informacijos, kurią jie nurodė kaip konfidencialią</w:t>
      </w:r>
      <w:bookmarkEnd w:id="31"/>
      <w:r w:rsidR="00387EB0" w:rsidRPr="0026253A">
        <w:t>.</w:t>
      </w:r>
    </w:p>
    <w:p w14:paraId="79E279FB" w14:textId="39B5A997" w:rsidR="00387EB0" w:rsidRPr="0026253A" w:rsidRDefault="0096215E" w:rsidP="00EA56F9">
      <w:pPr>
        <w:widowControl w:val="0"/>
        <w:numPr>
          <w:ilvl w:val="0"/>
          <w:numId w:val="13"/>
        </w:numPr>
        <w:tabs>
          <w:tab w:val="left" w:pos="1080"/>
        </w:tabs>
        <w:jc w:val="both"/>
      </w:pPr>
      <w:bookmarkStart w:id="32"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32"/>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1E0F91A5" w14:textId="657B16E5" w:rsidR="00F252BA" w:rsidRPr="00A828A1" w:rsidRDefault="00F252BA" w:rsidP="00F252BA">
      <w:pPr>
        <w:widowControl w:val="0"/>
        <w:numPr>
          <w:ilvl w:val="0"/>
          <w:numId w:val="13"/>
        </w:numPr>
        <w:tabs>
          <w:tab w:val="left" w:pos="1134"/>
        </w:tabs>
        <w:jc w:val="both"/>
        <w:rPr>
          <w:i/>
          <w:color w:val="000080"/>
        </w:rPr>
      </w:pPr>
      <w:r w:rsidRPr="00A828A1">
        <w:t xml:space="preserve">Pasiūlymas ir kita korespondencija pateikiama lietuvių kalba. </w:t>
      </w:r>
      <w:r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Pr="00223A91">
        <w:rPr>
          <w:b/>
          <w:bCs/>
        </w:rPr>
        <w:t>juridinių/fizinių asmenų atestaciją/išsilavinimą patvirtinantiems dokumentams,</w:t>
      </w:r>
      <w:r w:rsidRPr="00223A91">
        <w:t xml:space="preserve"> </w:t>
      </w:r>
      <w:r w:rsidRPr="00287280">
        <w:rPr>
          <w:b/>
          <w:bCs/>
        </w:rPr>
        <w:t>prekių gamintojų dokumentams</w:t>
      </w:r>
      <w:r w:rsidRPr="00C010CF">
        <w:rPr>
          <w:b/>
          <w:bCs/>
        </w:rPr>
        <w:t>, nuorodoms</w:t>
      </w:r>
      <w:r w:rsidRPr="00C010CF">
        <w:t>,</w:t>
      </w:r>
      <w:r w:rsidRPr="00223A91">
        <w:t xml:space="preserve"> kur informacija gali būti pateikiama lietuvių arba anglų kalbomis. </w:t>
      </w:r>
      <w:r w:rsidRPr="00223A91">
        <w:rPr>
          <w:b/>
          <w:bCs/>
        </w:rPr>
        <w:t>Esant poreikiui, CPO paprašius, tiekėjas privalo pateikti minėtų dokumentų anglų kalba vertimą į lietuvių kalbą.</w:t>
      </w:r>
      <w:r w:rsidRPr="00223A91">
        <w:t xml:space="preserve"> Kilus įtarimų dėl pateikto dokumento vertimo kokybės ir (ar) jo atitikties dokumento originalo turiniui, pirkimo vykdytojas pasilieka teisę reikalauti pateikti vertėjo parašu ir </w:t>
      </w:r>
      <w:r w:rsidRPr="00223A91">
        <w:rPr>
          <w:b/>
          <w:bCs/>
        </w:rPr>
        <w:t>vertimų biuro antspaudu (jei turi)</w:t>
      </w:r>
      <w:r w:rsidRPr="00223A91">
        <w:t xml:space="preserve"> patvirtintą šio dokumento vertimą ir (arba) nurodyti, kad vertimą atlikusio asmens parašas būtų patvirtintas notariškai.</w:t>
      </w:r>
      <w:r>
        <w:t xml:space="preserve"> </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5B462EA5"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3C5E16">
        <w:rPr>
          <w:b/>
          <w:sz w:val="24"/>
          <w:szCs w:val="24"/>
        </w:rPr>
        <w:t>užpildytas pasiūlymas</w:t>
      </w:r>
      <w:r w:rsidRPr="00B12300">
        <w:rPr>
          <w:b/>
          <w:sz w:val="24"/>
          <w:szCs w:val="24"/>
        </w:rPr>
        <w:t xml:space="preserve">, </w:t>
      </w:r>
      <w:r w:rsidRPr="00B12300">
        <w:rPr>
          <w:sz w:val="24"/>
          <w:szCs w:val="24"/>
        </w:rPr>
        <w:t xml:space="preserve">parengtas pagal šio konkurso sąlygų aprašo 1 priede pateiktą formą. </w:t>
      </w:r>
      <w:bookmarkStart w:id="33"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3"/>
      <w:r w:rsidRPr="00B12300">
        <w:rPr>
          <w:i/>
          <w:iCs/>
          <w:sz w:val="24"/>
          <w:szCs w:val="24"/>
        </w:rPr>
        <w:t xml:space="preserve">: </w:t>
      </w:r>
      <w:hyperlink r:id="rId27"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8" w:history="1">
        <w:r w:rsidRPr="00B12300">
          <w:rPr>
            <w:rStyle w:val="Hipersaitas"/>
            <w:i/>
            <w:iCs/>
            <w:sz w:val="24"/>
            <w:szCs w:val="24"/>
            <w:u w:val="none"/>
          </w:rPr>
          <w:t>Kaip sėkmingai dalyvauti viešuosiuose pirkimuose - Viešųjų pirkimų tarnyba (lrv.lt)</w:t>
        </w:r>
      </w:hyperlink>
      <w:r w:rsidR="00AA0AD9" w:rsidRPr="00381EFA">
        <w:rPr>
          <w:sz w:val="24"/>
          <w:szCs w:val="24"/>
        </w:rPr>
        <w:t>;</w:t>
      </w:r>
    </w:p>
    <w:p w14:paraId="0A2608E9" w14:textId="4C17A0A5"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 xml:space="preserve">aprašo </w:t>
      </w:r>
      <w:r w:rsidR="00DE11D3">
        <w:rPr>
          <w:sz w:val="24"/>
          <w:szCs w:val="24"/>
          <w:lang w:eastAsia="en-US"/>
        </w:rPr>
        <w:t>10</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w:t>
      </w:r>
      <w:r w:rsidR="00AC4540">
        <w:rPr>
          <w:i/>
          <w:sz w:val="24"/>
          <w:szCs w:val="24"/>
          <w:lang w:eastAsia="en-US"/>
        </w:rPr>
        <w:t>CPO</w:t>
      </w:r>
      <w:r w:rsidRPr="00DB06CE">
        <w:rPr>
          <w:i/>
          <w:sz w:val="24"/>
          <w:szCs w:val="24"/>
          <w:lang w:eastAsia="en-US"/>
        </w:rPr>
        <w:t xml:space="preserve"> pateiktą EBVPD formą XML formatu, įkelia (importuoja) formą į tinklapį adresu: </w:t>
      </w:r>
      <w:hyperlink r:id="rId29"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5E43CB98" w14:textId="1BD40B62" w:rsidR="00F252BA" w:rsidRDefault="00F252BA" w:rsidP="00F252BA">
      <w:pPr>
        <w:pStyle w:val="Sraopastraipa"/>
        <w:numPr>
          <w:ilvl w:val="1"/>
          <w:numId w:val="13"/>
        </w:numPr>
        <w:tabs>
          <w:tab w:val="left" w:pos="1276"/>
          <w:tab w:val="left" w:pos="1418"/>
        </w:tabs>
        <w:jc w:val="both"/>
        <w:rPr>
          <w:b/>
          <w:bCs/>
          <w:sz w:val="24"/>
          <w:szCs w:val="24"/>
        </w:rPr>
      </w:pPr>
      <w:bookmarkStart w:id="34" w:name="_Hlk160001510"/>
      <w:r>
        <w:rPr>
          <w:b/>
          <w:bCs/>
          <w:sz w:val="24"/>
          <w:szCs w:val="24"/>
        </w:rPr>
        <w:t xml:space="preserve">užpildyta Deklaracija </w:t>
      </w:r>
      <w:r>
        <w:rPr>
          <w:sz w:val="24"/>
          <w:szCs w:val="24"/>
        </w:rPr>
        <w:t xml:space="preserve">(tiekėjo </w:t>
      </w:r>
      <w:r>
        <w:rPr>
          <w:sz w:val="24"/>
          <w:szCs w:val="24"/>
          <w:lang w:eastAsia="en-US"/>
        </w:rPr>
        <w:t>(kai pasiūlymą teikia ūkio subjektų grupė – visų tos grupės narių) ir ūkio subjektų, kurių pajėgumais tiekėjas remiasi, bei subteikėjų, jei jiems</w:t>
      </w:r>
      <w:r>
        <w:t xml:space="preserve"> </w:t>
      </w:r>
      <w:r>
        <w:rPr>
          <w:sz w:val="24"/>
          <w:szCs w:val="24"/>
          <w:lang w:eastAsia="en-US"/>
        </w:rPr>
        <w:t>perduodama vykdyti sutarties dalis yra daugiau kaip 10 proc.),</w:t>
      </w:r>
      <w:r>
        <w:rPr>
          <w:b/>
          <w:bCs/>
          <w:sz w:val="24"/>
          <w:szCs w:val="24"/>
          <w:lang w:eastAsia="en-US"/>
        </w:rPr>
        <w:t xml:space="preserve"> parengta pagal šio sąlygų </w:t>
      </w:r>
      <w:r w:rsidRPr="00DE11D3">
        <w:rPr>
          <w:b/>
          <w:bCs/>
          <w:sz w:val="24"/>
          <w:szCs w:val="24"/>
          <w:lang w:eastAsia="en-US"/>
        </w:rPr>
        <w:t xml:space="preserve">aprašo </w:t>
      </w:r>
      <w:r w:rsidR="00DE11D3" w:rsidRPr="00DE11D3">
        <w:rPr>
          <w:b/>
          <w:bCs/>
          <w:sz w:val="24"/>
          <w:szCs w:val="24"/>
          <w:lang w:eastAsia="en-US"/>
        </w:rPr>
        <w:t>2</w:t>
      </w:r>
      <w:r w:rsidRPr="00DE11D3">
        <w:rPr>
          <w:b/>
          <w:bCs/>
          <w:sz w:val="24"/>
          <w:szCs w:val="24"/>
          <w:lang w:eastAsia="en-US"/>
        </w:rPr>
        <w:t xml:space="preserve"> priedą;</w:t>
      </w:r>
    </w:p>
    <w:p w14:paraId="1DDC6479"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DF56BAD"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3E107A6"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6F01C047"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5AB3B86"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5A7A3F5C"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6BEC41F"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4F5FE52"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09F089F"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3FBC860"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4B2B2B0"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644235DD"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399FC4F"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8599BC6"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F9B0F7D" w14:textId="77777777" w:rsidR="00F252BA" w:rsidRPr="00F252BA" w:rsidRDefault="00F252BA" w:rsidP="00F252BA">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DF8B988" w14:textId="77777777" w:rsidR="00F252BA" w:rsidRPr="00F252BA" w:rsidRDefault="00F252BA" w:rsidP="00F252BA">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232B052F" w14:textId="77777777" w:rsidR="00F252BA" w:rsidRPr="00F252BA" w:rsidRDefault="00F252BA" w:rsidP="00F252BA">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7C9A87A1" w14:textId="77777777" w:rsidR="00F252BA" w:rsidRPr="00F252BA" w:rsidRDefault="00F252BA" w:rsidP="00F252BA">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6E16BCE4" w14:textId="2DBDF140" w:rsidR="00B9448A" w:rsidRPr="00810949" w:rsidRDefault="00B9448A" w:rsidP="00F252BA">
      <w:pPr>
        <w:widowControl w:val="0"/>
        <w:numPr>
          <w:ilvl w:val="1"/>
          <w:numId w:val="22"/>
        </w:numPr>
        <w:tabs>
          <w:tab w:val="left" w:pos="1080"/>
          <w:tab w:val="left" w:pos="1134"/>
          <w:tab w:val="left" w:pos="1260"/>
          <w:tab w:val="left" w:pos="1418"/>
        </w:tabs>
        <w:jc w:val="both"/>
        <w:rPr>
          <w:rFonts w:eastAsia="Calibri"/>
          <w:b/>
          <w:iCs/>
        </w:rPr>
      </w:pPr>
      <w:r w:rsidRPr="00DE11D3">
        <w:rPr>
          <w:b/>
        </w:rPr>
        <w:t xml:space="preserve">užpildyta techninė specifikacija (pildoma lentelė) pagal konkurso sąlygų aprašo </w:t>
      </w:r>
      <w:r w:rsidR="00DE11D3" w:rsidRPr="00DE11D3">
        <w:rPr>
          <w:b/>
        </w:rPr>
        <w:t>5, 6, 7</w:t>
      </w:r>
      <w:r w:rsidRPr="00DE11D3">
        <w:rPr>
          <w:b/>
        </w:rPr>
        <w:t xml:space="preserve"> pried</w:t>
      </w:r>
      <w:r w:rsidR="00DE11D3" w:rsidRPr="00DE11D3">
        <w:rPr>
          <w:b/>
        </w:rPr>
        <w:t>us</w:t>
      </w:r>
      <w:r w:rsidRPr="00810949">
        <w:rPr>
          <w:b/>
        </w:rPr>
        <w:t xml:space="preserve"> </w:t>
      </w:r>
      <w:r w:rsidRPr="00810949">
        <w:rPr>
          <w:bCs/>
        </w:rPr>
        <w:t xml:space="preserve">(pildoma ir teikiama kartu su </w:t>
      </w:r>
      <w:r w:rsidRPr="00477FF7">
        <w:rPr>
          <w:bCs/>
        </w:rPr>
        <w:t>pasiūlymu)</w:t>
      </w:r>
      <w:r w:rsidR="004849BF">
        <w:rPr>
          <w:b/>
        </w:rPr>
        <w:t>;</w:t>
      </w:r>
    </w:p>
    <w:p w14:paraId="79597395" w14:textId="77777777" w:rsidR="00B9448A" w:rsidRPr="00F87B34" w:rsidRDefault="00B9448A" w:rsidP="00B9448A">
      <w:pPr>
        <w:widowControl w:val="0"/>
        <w:numPr>
          <w:ilvl w:val="1"/>
          <w:numId w:val="22"/>
        </w:numPr>
        <w:tabs>
          <w:tab w:val="left" w:pos="1080"/>
          <w:tab w:val="left" w:pos="1134"/>
          <w:tab w:val="left" w:pos="1260"/>
          <w:tab w:val="left" w:pos="1418"/>
        </w:tabs>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(techninės specifikacijos, katalogų, bukletų kopijos</w:t>
      </w:r>
      <w:r w:rsidRPr="00142CD7">
        <w:rPr>
          <w:i/>
          <w:iCs/>
        </w:rPr>
        <w:t>, internetinės nuorodos į prekių gamintojo puslapius, atitinkamą (-us) techninės specifikacijos reikalavimą</w:t>
      </w:r>
      <w:r w:rsidRPr="00F87B34">
        <w:rPr>
          <w:i/>
          <w:iCs/>
        </w:rPr>
        <w:t xml:space="preserve">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w:t>
      </w:r>
      <w:r w:rsidRPr="00F87B34">
        <w:rPr>
          <w:i/>
          <w:iCs/>
        </w:rPr>
        <w:lastRenderedPageBreak/>
        <w:t>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7B40599"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5047C321"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6C15AF43" w14:textId="66A9103D" w:rsidR="00B9448A" w:rsidRPr="00DE7A3A" w:rsidRDefault="00B9448A" w:rsidP="00B9448A">
      <w:pPr>
        <w:widowControl w:val="0"/>
        <w:tabs>
          <w:tab w:val="left" w:pos="1080"/>
          <w:tab w:val="left" w:pos="1134"/>
          <w:tab w:val="left" w:pos="1260"/>
          <w:tab w:val="left" w:pos="1418"/>
        </w:tabs>
        <w:ind w:left="-10" w:firstLine="720"/>
        <w:jc w:val="both"/>
        <w:rPr>
          <w:rFonts w:eastAsia="Calibri"/>
          <w:b/>
          <w:iCs/>
          <w:highlight w:val="yellow"/>
        </w:rPr>
      </w:pPr>
      <w:r w:rsidRPr="00526B97">
        <w:rPr>
          <w:i/>
          <w:iCs/>
        </w:rPr>
        <w:t xml:space="preserve">Tiekėjui kartu su pasiūlymu nepateikus konkurso sąlygų </w:t>
      </w:r>
      <w:r w:rsidRPr="00A44319">
        <w:rPr>
          <w:i/>
          <w:iCs/>
        </w:rPr>
        <w:t xml:space="preserve">aprašo </w:t>
      </w:r>
      <w:r w:rsidR="00F252BA">
        <w:rPr>
          <w:i/>
          <w:iCs/>
        </w:rPr>
        <w:t>40</w:t>
      </w:r>
      <w:r w:rsidRPr="00A44319">
        <w:rPr>
          <w:i/>
          <w:iCs/>
        </w:rPr>
        <w:t>.</w:t>
      </w:r>
      <w:r w:rsidR="00A44319" w:rsidRPr="00A44319">
        <w:rPr>
          <w:i/>
          <w:iCs/>
        </w:rPr>
        <w:t>4</w:t>
      </w:r>
      <w:r w:rsidRPr="00526B97">
        <w:rPr>
          <w:i/>
          <w:iCs/>
        </w:rPr>
        <w:t xml:space="preserve"> p. ir </w:t>
      </w:r>
      <w:r w:rsidR="00F252BA">
        <w:rPr>
          <w:i/>
          <w:iCs/>
        </w:rPr>
        <w:t>40</w:t>
      </w:r>
      <w:r w:rsidRPr="00526B97">
        <w:rPr>
          <w:i/>
          <w:iCs/>
        </w:rPr>
        <w:t>.</w:t>
      </w:r>
      <w:r w:rsidR="00A44319">
        <w:rPr>
          <w:i/>
          <w:iCs/>
        </w:rPr>
        <w:t>5</w:t>
      </w:r>
      <w:r w:rsidRPr="00526B97">
        <w:rPr>
          <w:i/>
          <w:iCs/>
        </w:rPr>
        <w:t xml:space="preserve"> p. nurodytos informacijos, jo pasiūlymas bus atmestas. Tiekėjui kartu su pasiūlymu pateikus konkurso sąlygų aprašo </w:t>
      </w:r>
      <w:r w:rsidR="00F252BA">
        <w:rPr>
          <w:i/>
          <w:iCs/>
        </w:rPr>
        <w:t>40</w:t>
      </w:r>
      <w:r w:rsidRPr="00526B97">
        <w:rPr>
          <w:i/>
          <w:iCs/>
        </w:rPr>
        <w:t>.</w:t>
      </w:r>
      <w:r w:rsidR="00A44319">
        <w:rPr>
          <w:i/>
          <w:iCs/>
        </w:rPr>
        <w:t>4</w:t>
      </w:r>
      <w:r w:rsidRPr="00526B97">
        <w:rPr>
          <w:i/>
          <w:iCs/>
        </w:rPr>
        <w:t xml:space="preserve"> p. nurodytą informaciją, tačiau nepateikus konkurso sąlygų aprašo </w:t>
      </w:r>
      <w:r w:rsidR="00F252BA">
        <w:rPr>
          <w:i/>
          <w:iCs/>
        </w:rPr>
        <w:t>40</w:t>
      </w:r>
      <w:r w:rsidRPr="00526B97">
        <w:rPr>
          <w:i/>
          <w:iCs/>
        </w:rPr>
        <w:t>.</w:t>
      </w:r>
      <w:r w:rsidR="00A44319">
        <w:rPr>
          <w:i/>
          <w:iCs/>
        </w:rPr>
        <w:t>5</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sidR="00F252BA">
        <w:rPr>
          <w:i/>
          <w:iCs/>
        </w:rPr>
        <w:t>40</w:t>
      </w:r>
      <w:r w:rsidRPr="00526B97">
        <w:rPr>
          <w:i/>
          <w:iCs/>
        </w:rPr>
        <w:t>.</w:t>
      </w:r>
      <w:r w:rsidR="00A44319">
        <w:rPr>
          <w:i/>
          <w:iCs/>
        </w:rPr>
        <w:t>5</w:t>
      </w:r>
      <w:r w:rsidRPr="00526B97">
        <w:rPr>
          <w:i/>
          <w:iCs/>
        </w:rPr>
        <w:t xml:space="preserve"> p. nurodytą informaciją, tačiau nepateikus konkurso sąlygų aprašo </w:t>
      </w:r>
      <w:r w:rsidR="00F252BA">
        <w:rPr>
          <w:i/>
          <w:iCs/>
        </w:rPr>
        <w:t>40</w:t>
      </w:r>
      <w:r w:rsidRPr="00526B97">
        <w:rPr>
          <w:i/>
          <w:iCs/>
        </w:rPr>
        <w:t>.</w:t>
      </w:r>
      <w:r w:rsidR="00A44319">
        <w:rPr>
          <w:i/>
          <w:iCs/>
        </w:rPr>
        <w:t>4</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E562D66" w14:textId="77777777" w:rsidR="00BE52A2" w:rsidRPr="00BE52A2" w:rsidRDefault="00BE52A2" w:rsidP="00BE52A2">
      <w:pPr>
        <w:pStyle w:val="Sraopastraipa"/>
        <w:numPr>
          <w:ilvl w:val="1"/>
          <w:numId w:val="13"/>
        </w:numPr>
        <w:tabs>
          <w:tab w:val="left" w:pos="1276"/>
          <w:tab w:val="left" w:pos="1418"/>
        </w:tabs>
        <w:jc w:val="both"/>
        <w:rPr>
          <w:vanish/>
          <w:sz w:val="24"/>
          <w:szCs w:val="24"/>
        </w:rPr>
      </w:pPr>
      <w:bookmarkStart w:id="35" w:name="_Hlk128677552"/>
      <w:bookmarkEnd w:id="34"/>
    </w:p>
    <w:p w14:paraId="3455FD60" w14:textId="77777777" w:rsidR="00BE52A2" w:rsidRPr="00BE52A2" w:rsidRDefault="00BE52A2" w:rsidP="00BE52A2">
      <w:pPr>
        <w:pStyle w:val="Sraopastraipa"/>
        <w:numPr>
          <w:ilvl w:val="1"/>
          <w:numId w:val="13"/>
        </w:numPr>
        <w:tabs>
          <w:tab w:val="left" w:pos="1276"/>
          <w:tab w:val="left" w:pos="1418"/>
        </w:tabs>
        <w:jc w:val="both"/>
        <w:rPr>
          <w:vanish/>
          <w:sz w:val="24"/>
          <w:szCs w:val="24"/>
        </w:rPr>
      </w:pPr>
    </w:p>
    <w:p w14:paraId="41FCD76E" w14:textId="3B18753A" w:rsidR="00F41907" w:rsidRPr="0029277B" w:rsidRDefault="00F41907" w:rsidP="00BE52A2">
      <w:pPr>
        <w:pStyle w:val="Sraopastraipa"/>
        <w:numPr>
          <w:ilvl w:val="1"/>
          <w:numId w:val="13"/>
        </w:numPr>
        <w:tabs>
          <w:tab w:val="left" w:pos="1276"/>
          <w:tab w:val="left" w:pos="1418"/>
        </w:tabs>
        <w:jc w:val="both"/>
        <w:rPr>
          <w:sz w:val="24"/>
          <w:szCs w:val="24"/>
        </w:rPr>
      </w:pPr>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bookmarkEnd w:id="35"/>
    <w:p w14:paraId="1CBE1DF2" w14:textId="5E01B3D6" w:rsidR="00BA3762" w:rsidRPr="00BA3287" w:rsidRDefault="00BA3762" w:rsidP="00BA3762">
      <w:pPr>
        <w:pStyle w:val="Sraopastraipa"/>
        <w:numPr>
          <w:ilvl w:val="1"/>
          <w:numId w:val="13"/>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5959DBE" w14:textId="547AFB33" w:rsidR="001922C5" w:rsidRPr="0026253A" w:rsidRDefault="00AC4540" w:rsidP="0029277B">
      <w:pPr>
        <w:pStyle w:val="Sraopastraipa"/>
        <w:numPr>
          <w:ilvl w:val="1"/>
          <w:numId w:val="13"/>
        </w:numPr>
        <w:tabs>
          <w:tab w:val="left" w:pos="1080"/>
          <w:tab w:val="left" w:pos="1276"/>
          <w:tab w:val="left" w:pos="1418"/>
          <w:tab w:val="left" w:pos="1560"/>
        </w:tabs>
        <w:ind w:left="-10"/>
        <w:jc w:val="both"/>
        <w:rPr>
          <w:color w:val="FF0000"/>
          <w:sz w:val="24"/>
          <w:szCs w:val="24"/>
        </w:rPr>
      </w:pPr>
      <w:r>
        <w:rPr>
          <w:bCs/>
          <w:sz w:val="24"/>
          <w:szCs w:val="24"/>
        </w:rPr>
        <w:t>CPO</w:t>
      </w:r>
      <w:r w:rsidR="001922C5" w:rsidRPr="0026253A">
        <w:rPr>
          <w:bCs/>
          <w:sz w:val="24"/>
          <w:szCs w:val="24"/>
        </w:rPr>
        <w:t xml:space="preserve"> prašymu tiekėjo pateikti įrodymai</w:t>
      </w:r>
      <w:r w:rsidR="001922C5" w:rsidRPr="0026253A">
        <w:rPr>
          <w:sz w:val="24"/>
          <w:szCs w:val="24"/>
        </w:rPr>
        <w:t xml:space="preserve"> </w:t>
      </w:r>
      <w:r w:rsidR="001922C5" w:rsidRPr="0026253A">
        <w:rPr>
          <w:bCs/>
          <w:sz w:val="24"/>
          <w:szCs w:val="24"/>
        </w:rPr>
        <w:t xml:space="preserve">dėl tiekėjo pasiūlyme nurodytos informacijos konfidencialumo (jei </w:t>
      </w:r>
      <w:r>
        <w:rPr>
          <w:bCs/>
          <w:sz w:val="24"/>
          <w:szCs w:val="24"/>
        </w:rPr>
        <w:t>CPO</w:t>
      </w:r>
      <w:r w:rsidR="001922C5" w:rsidRPr="0026253A">
        <w:rPr>
          <w:bCs/>
          <w:sz w:val="24"/>
          <w:szCs w:val="24"/>
        </w:rPr>
        <w:t xml:space="preserve"> prašė)</w:t>
      </w:r>
      <w:r w:rsidR="001922C5" w:rsidRPr="0026253A">
        <w:rPr>
          <w:sz w:val="24"/>
          <w:szCs w:val="24"/>
        </w:rPr>
        <w:t>;</w:t>
      </w:r>
    </w:p>
    <w:p w14:paraId="77D1429C" w14:textId="77777777" w:rsidR="001922C5"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623B5404" w:rsidR="00835D7B"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 xml:space="preserve">tiekėjo atsakymai į </w:t>
      </w:r>
      <w:r w:rsidR="00AC4540">
        <w:rPr>
          <w:sz w:val="24"/>
          <w:szCs w:val="24"/>
        </w:rPr>
        <w:t>CPO</w:t>
      </w:r>
      <w:r w:rsidRPr="0026253A">
        <w:rPr>
          <w:sz w:val="24"/>
          <w:szCs w:val="24"/>
        </w:rPr>
        <w:t xml:space="preserve"> klausimus, prašymus patikslinti, paaiškinti (jei bus)</w:t>
      </w:r>
      <w:r w:rsidR="00835D7B" w:rsidRPr="0026253A">
        <w:rPr>
          <w:sz w:val="24"/>
          <w:szCs w:val="24"/>
        </w:rPr>
        <w:t>.</w:t>
      </w:r>
    </w:p>
    <w:bookmarkEnd w:id="6"/>
    <w:bookmarkEnd w:id="7"/>
    <w:p w14:paraId="1326BC77" w14:textId="236F949F" w:rsidR="001922C5" w:rsidRPr="0026253A" w:rsidRDefault="001922C5" w:rsidP="0029277B">
      <w:pPr>
        <w:widowControl w:val="0"/>
        <w:numPr>
          <w:ilvl w:val="0"/>
          <w:numId w:val="13"/>
        </w:numPr>
        <w:tabs>
          <w:tab w:val="left" w:pos="1134"/>
        </w:tabs>
        <w:jc w:val="both"/>
      </w:pPr>
      <w:r w:rsidRPr="0026253A">
        <w:t>Tiekėjas gali pateikti tik vieną pasiūlymą</w:t>
      </w:r>
      <w:r w:rsidR="005810B1">
        <w:t xml:space="preserve"> tai pačiai pirkimo daliai</w:t>
      </w:r>
      <w:r w:rsidR="005A2C55">
        <w:t xml:space="preserve"> </w:t>
      </w:r>
      <w:r w:rsidRPr="0026253A">
        <w:t xml:space="preserve">– individualiai arba kaip tiekėjų grupės narys. Jei tiekėjas pateikia </w:t>
      </w:r>
      <w:r w:rsidRPr="00142CD7">
        <w:t>daugiau kaip vieną pasiūlymą</w:t>
      </w:r>
      <w:r w:rsidR="00F252BA" w:rsidRPr="00142CD7">
        <w:t xml:space="preserve"> tai pačiai pirkimo daliai</w:t>
      </w:r>
      <w:r w:rsidR="00467217" w:rsidRPr="00142CD7">
        <w:t xml:space="preserve"> </w:t>
      </w:r>
      <w:r w:rsidRPr="00142CD7">
        <w:t>arba tiekėjų grupės narys dalyvauja teikiant kelis pasiūlymus, visi pasiūlymai atmetami.</w:t>
      </w:r>
      <w:r w:rsidRPr="0026253A">
        <w:t xml:space="preserve">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6" w:name="_Hlk128677607"/>
      <w:r w:rsidRPr="00087E23">
        <w:t xml:space="preserve">tik elektroninėmis priemonėmis, naudojant CVP IS. 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6"/>
      <w:r w:rsidR="0011200B" w:rsidRPr="00381EFA">
        <w:rPr>
          <w:b/>
          <w:i/>
        </w:rPr>
        <w:t>.</w:t>
      </w:r>
    </w:p>
    <w:p w14:paraId="3A01B0AE" w14:textId="557A5669"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 xml:space="preserve">Pasiūlymas turi </w:t>
      </w:r>
      <w:r w:rsidRPr="00947AC0">
        <w:rPr>
          <w:b/>
          <w:bCs/>
          <w:sz w:val="24"/>
          <w:szCs w:val="24"/>
        </w:rPr>
        <w:t xml:space="preserve">galioti </w:t>
      </w:r>
      <w:r w:rsidR="0014407E" w:rsidRPr="00947AC0">
        <w:rPr>
          <w:b/>
          <w:bCs/>
          <w:sz w:val="24"/>
          <w:szCs w:val="24"/>
        </w:rPr>
        <w:t xml:space="preserve">ne trumpiau kaip </w:t>
      </w:r>
      <w:r w:rsidRPr="00947AC0">
        <w:rPr>
          <w:b/>
          <w:bCs/>
          <w:sz w:val="24"/>
          <w:szCs w:val="24"/>
        </w:rPr>
        <w:t>3 mėn. nuo pasiūlymų pateikimo termino pabaigos.</w:t>
      </w:r>
      <w:r w:rsidRPr="00947AC0">
        <w:rPr>
          <w:sz w:val="24"/>
          <w:szCs w:val="24"/>
        </w:rPr>
        <w:t xml:space="preserve"> </w:t>
      </w:r>
      <w:bookmarkStart w:id="37" w:name="_Hlk128677620"/>
      <w:r w:rsidRPr="00947AC0">
        <w:rPr>
          <w:sz w:val="24"/>
          <w:szCs w:val="24"/>
        </w:rPr>
        <w:t>Jeigu pasiūlyme nenurodytas jo</w:t>
      </w:r>
      <w:r w:rsidRPr="00B60EDB">
        <w:rPr>
          <w:sz w:val="24"/>
          <w:szCs w:val="24"/>
        </w:rPr>
        <w:t xml:space="preserve">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7"/>
      <w:r w:rsidR="0011200B" w:rsidRPr="00381EFA">
        <w:rPr>
          <w:sz w:val="24"/>
          <w:szCs w:val="24"/>
          <w:lang w:eastAsia="en-US"/>
        </w:rPr>
        <w:t>.</w:t>
      </w:r>
    </w:p>
    <w:p w14:paraId="703AEFA6" w14:textId="1146CD52" w:rsidR="001922C5" w:rsidRPr="006B4DBD" w:rsidRDefault="007B04A8" w:rsidP="0029277B">
      <w:pPr>
        <w:widowControl w:val="0"/>
        <w:numPr>
          <w:ilvl w:val="0"/>
          <w:numId w:val="13"/>
        </w:numPr>
        <w:tabs>
          <w:tab w:val="left" w:pos="1134"/>
        </w:tabs>
        <w:jc w:val="both"/>
      </w:pPr>
      <w:r w:rsidRPr="00B12300">
        <w:lastRenderedPageBreak/>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29277B">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38"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39"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2" w:tgtFrame="_blank" w:history="1">
        <w:r w:rsidRPr="00020981">
          <w:rPr>
            <w:rStyle w:val="Hipersaitas"/>
            <w:spacing w:val="2"/>
            <w:sz w:val="24"/>
            <w:szCs w:val="24"/>
            <w:shd w:val="clear" w:color="auto" w:fill="FFFFFF"/>
          </w:rPr>
          <w:t>interneto svetainėje</w:t>
        </w:r>
      </w:hyperlink>
      <w:bookmarkEnd w:id="39"/>
      <w:r w:rsidRPr="00020981">
        <w:rPr>
          <w:color w:val="000000"/>
          <w:sz w:val="24"/>
          <w:szCs w:val="24"/>
        </w:rPr>
        <w:t>.</w:t>
      </w:r>
    </w:p>
    <w:p w14:paraId="3C921C40" w14:textId="612633A5"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w:t>
      </w:r>
      <w:r w:rsidR="00AC4540">
        <w:rPr>
          <w:sz w:val="24"/>
          <w:szCs w:val="24"/>
        </w:rPr>
        <w:t>CPO</w:t>
      </w:r>
      <w:r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AC4540">
        <w:rPr>
          <w:sz w:val="24"/>
          <w:szCs w:val="24"/>
        </w:rPr>
        <w:t>CPO</w:t>
      </w:r>
      <w:r w:rsidRPr="00020981">
        <w:rPr>
          <w:sz w:val="24"/>
          <w:szCs w:val="24"/>
        </w:rPr>
        <w:t xml:space="preserve"> oficialiu elektroniniu paštu </w:t>
      </w:r>
      <w:hyperlink r:id="rId33" w:history="1">
        <w:r w:rsidR="00377C45" w:rsidRPr="00CD183B">
          <w:rPr>
            <w:rStyle w:val="Hipersaitas"/>
            <w:sz w:val="24"/>
            <w:szCs w:val="24"/>
          </w:rPr>
          <w:t>sonata.gyliene@klaipeda.lt</w:t>
        </w:r>
      </w:hyperlink>
      <w:r w:rsidRPr="00020981">
        <w:rPr>
          <w:sz w:val="24"/>
          <w:szCs w:val="24"/>
        </w:rPr>
        <w:t xml:space="preserve">. Tokiu atveju tiekėjas turėtų būti aktyvus ir įsitikinti, kad pateiktas slaptažodis laiku pasiekė adresatą (pavyzdžiui, susisiekęs su </w:t>
      </w:r>
      <w:r w:rsidR="00AC4540">
        <w:rPr>
          <w:sz w:val="24"/>
          <w:szCs w:val="24"/>
        </w:rPr>
        <w:t>CPO</w:t>
      </w:r>
      <w:r w:rsidRPr="00020981">
        <w:rPr>
          <w:sz w:val="24"/>
          <w:szCs w:val="24"/>
        </w:rPr>
        <w:t xml:space="preserve"> oficialiu jos telefonu ir (arba) kitais būdais</w:t>
      </w:r>
      <w:r w:rsidRPr="00020981">
        <w:rPr>
          <w:color w:val="000000"/>
          <w:sz w:val="24"/>
          <w:szCs w:val="24"/>
        </w:rPr>
        <w:t xml:space="preserve">). </w:t>
      </w:r>
    </w:p>
    <w:bookmarkEnd w:id="38"/>
    <w:p w14:paraId="4F098632" w14:textId="4BEB3F97"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t xml:space="preserve">Tiekėjui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sidRPr="005D5908">
        <w:rPr>
          <w:b/>
        </w:rPr>
        <w:t>PASIŪLYMŲ GALIOJIMO UŽTIKRINIMAS</w:t>
      </w:r>
    </w:p>
    <w:p w14:paraId="0188525E" w14:textId="77777777" w:rsidR="0069434A" w:rsidRPr="00636D36" w:rsidRDefault="0069434A" w:rsidP="0069434A">
      <w:pPr>
        <w:widowControl w:val="0"/>
        <w:ind w:firstLine="861"/>
        <w:contextualSpacing/>
        <w:jc w:val="center"/>
        <w:rPr>
          <w:b/>
        </w:rPr>
      </w:pPr>
    </w:p>
    <w:p w14:paraId="44CC8E46" w14:textId="77777777" w:rsidR="005810B1" w:rsidRPr="004A0D4E" w:rsidRDefault="005810B1" w:rsidP="005810B1">
      <w:pPr>
        <w:widowControl w:val="0"/>
        <w:numPr>
          <w:ilvl w:val="0"/>
          <w:numId w:val="31"/>
        </w:numPr>
        <w:tabs>
          <w:tab w:val="left" w:pos="1134"/>
          <w:tab w:val="left" w:pos="1276"/>
        </w:tabs>
        <w:jc w:val="both"/>
        <w:outlineLvl w:val="4"/>
        <w:rPr>
          <w:rFonts w:eastAsia="Calibri"/>
          <w:b/>
        </w:rPr>
      </w:pPr>
      <w:r w:rsidRPr="00B23C94">
        <w:rPr>
          <w:rFonts w:eastAsia="Calibri"/>
        </w:rPr>
        <w:t>Perkančioji organizacija nereikalauja pateikti pasiūlymo galiojimo užtikrinimo. Jeigu tiekėjas, kuris bus kviečiamas sudaryti pirkimo sutartį, atsisakys ją sudaryti, atsisakys</w:t>
      </w:r>
      <w:r w:rsidRPr="004A0D4E">
        <w:rPr>
          <w:rFonts w:eastAsia="Calibri"/>
        </w:rPr>
        <w:t xml:space="preserve">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2D726FD3" w14:textId="0B367FAC" w:rsidR="000D2BA2" w:rsidRPr="000D2BA2" w:rsidRDefault="000D2BA2" w:rsidP="005810B1">
      <w:pPr>
        <w:widowControl w:val="0"/>
        <w:tabs>
          <w:tab w:val="left" w:pos="567"/>
          <w:tab w:val="left" w:pos="1134"/>
          <w:tab w:val="left" w:pos="1276"/>
        </w:tabs>
        <w:ind w:left="710"/>
        <w:contextualSpacing/>
        <w:jc w:val="both"/>
        <w:rPr>
          <w:u w:val="single"/>
        </w:rPr>
      </w:pPr>
    </w:p>
    <w:p w14:paraId="204882AC" w14:textId="77777777" w:rsidR="000D2BA2" w:rsidRPr="00691C62" w:rsidRDefault="000D2BA2" w:rsidP="000D2BA2">
      <w:pPr>
        <w:widowControl w:val="0"/>
        <w:tabs>
          <w:tab w:val="left" w:pos="567"/>
          <w:tab w:val="left" w:pos="1134"/>
          <w:tab w:val="left" w:pos="1276"/>
        </w:tabs>
        <w:ind w:left="710"/>
        <w:contextualSpacing/>
        <w:jc w:val="both"/>
        <w:rPr>
          <w:u w:val="single"/>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080A688F" w:rsidR="00F155FD" w:rsidRPr="00381EFA" w:rsidRDefault="00F155FD" w:rsidP="005810B1">
      <w:pPr>
        <w:pStyle w:val="Sraopastraipa"/>
        <w:numPr>
          <w:ilvl w:val="0"/>
          <w:numId w:val="33"/>
        </w:numPr>
        <w:tabs>
          <w:tab w:val="left" w:pos="1080"/>
          <w:tab w:val="left" w:pos="1276"/>
        </w:tabs>
        <w:jc w:val="both"/>
        <w:rPr>
          <w:i/>
          <w:sz w:val="24"/>
          <w:szCs w:val="24"/>
        </w:rPr>
      </w:pPr>
      <w:bookmarkStart w:id="40" w:name="_Toc47844933"/>
      <w:bookmarkStart w:id="41" w:name="_Toc60525487"/>
      <w:r w:rsidRPr="00381EFA">
        <w:rPr>
          <w:sz w:val="24"/>
          <w:szCs w:val="24"/>
        </w:rPr>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1259F99D" w:rsidR="00F155FD" w:rsidRPr="00381EFA" w:rsidRDefault="00F155FD" w:rsidP="00B5769B">
      <w:pPr>
        <w:numPr>
          <w:ilvl w:val="0"/>
          <w:numId w:val="33"/>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5834E3E9" w14:textId="1A5E423D" w:rsidR="00F155FD" w:rsidRPr="00302CE4" w:rsidRDefault="00F155FD" w:rsidP="00B5769B">
      <w:pPr>
        <w:numPr>
          <w:ilvl w:val="0"/>
          <w:numId w:val="33"/>
        </w:numPr>
        <w:tabs>
          <w:tab w:val="left" w:pos="1080"/>
          <w:tab w:val="left" w:pos="1276"/>
        </w:tabs>
        <w:contextualSpacing/>
        <w:jc w:val="both"/>
        <w:rPr>
          <w:i/>
        </w:rPr>
      </w:pPr>
      <w:bookmarkStart w:id="42"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AC4540">
        <w:t>CPO</w:t>
      </w:r>
      <w:r w:rsidRPr="00381EFA">
        <w:t xml:space="preserve"> turi paaiškinimus, patikslinimus paskelbti CVP IS ir išsiųsti </w:t>
      </w:r>
      <w:r w:rsidRPr="00381EFA">
        <w:lastRenderedPageBreak/>
        <w:t xml:space="preserve">visiems tiekėjams, kurie </w:t>
      </w:r>
      <w:r w:rsidRPr="00381EFA">
        <w:rPr>
          <w:lang w:eastAsia="lt-LT"/>
        </w:rPr>
        <w:t>prisijungė prie pirkimo</w:t>
      </w:r>
      <w:bookmarkEnd w:id="42"/>
      <w:r w:rsidRPr="00381EFA">
        <w:rPr>
          <w:lang w:eastAsia="lt-LT"/>
        </w:rPr>
        <w:t xml:space="preserve">, </w:t>
      </w:r>
      <w:r w:rsidRPr="00302CE4">
        <w:rPr>
          <w:b/>
        </w:rPr>
        <w:t xml:space="preserve">ne vėliau kaip likus 6 </w:t>
      </w:r>
      <w:r w:rsidR="00DD680C" w:rsidRPr="00302CE4">
        <w:rPr>
          <w:b/>
        </w:rPr>
        <w:t>kalendorin</w:t>
      </w:r>
      <w:r w:rsidR="003078B2" w:rsidRPr="00302CE4">
        <w:rPr>
          <w:b/>
        </w:rPr>
        <w:t xml:space="preserve">ėms </w:t>
      </w:r>
      <w:r w:rsidRPr="00302CE4">
        <w:rPr>
          <w:b/>
        </w:rPr>
        <w:t>dienoms</w:t>
      </w:r>
      <w:r w:rsidRPr="00302CE4">
        <w:t xml:space="preserve"> iki pasiūlymų pateikimo termino pabaigos </w:t>
      </w:r>
      <w:r w:rsidRPr="00302CE4">
        <w:rPr>
          <w:b/>
          <w:lang w:eastAsia="lt-LT"/>
        </w:rPr>
        <w:t>(neįskaitant paskutinės pasiūlymo pateikimo dienos)</w:t>
      </w:r>
      <w:r w:rsidRPr="00302CE4">
        <w:rPr>
          <w:lang w:eastAsia="lt-LT"/>
        </w:rPr>
        <w:t>.</w:t>
      </w:r>
      <w:r w:rsidRPr="00302CE4">
        <w:t xml:space="preserve"> A</w:t>
      </w:r>
      <w:r w:rsidRPr="00302CE4">
        <w:rPr>
          <w:lang w:eastAsia="lt-LT"/>
        </w:rPr>
        <w:t xml:space="preserve">tsakymai į tiekėjų klausimus ar pirkimo dokumentų paaiškinimai, patikslinimai </w:t>
      </w:r>
      <w:r w:rsidR="00AC4540" w:rsidRPr="00302CE4">
        <w:rPr>
          <w:lang w:eastAsia="lt-LT"/>
        </w:rPr>
        <w:t>CPO</w:t>
      </w:r>
      <w:r w:rsidRPr="00302CE4">
        <w:rPr>
          <w:lang w:eastAsia="lt-LT"/>
        </w:rPr>
        <w:t xml:space="preserve"> iniciatyva paskelbiami CVP IS bei teikiami tik CVP IS priemonėmis prie pirkimo prisijungusiems tiekėjams. </w:t>
      </w:r>
      <w:r w:rsidR="00AC4540" w:rsidRPr="00302CE4">
        <w:t>CPO</w:t>
      </w:r>
      <w:r w:rsidRPr="00302CE4">
        <w:t xml:space="preserve">, atsakydama tiekėjui, kartu siunčia paaiškinimus ir visiems kitiems tiekėjams, kurie prisijungė prie pirkimo, bet nenurodo, kuris tiekėjas pateikė prašymą paaiškinti pirkimo dokumentus. </w:t>
      </w:r>
      <w:r w:rsidR="00F02E88" w:rsidRPr="00302CE4">
        <w:t>CPO</w:t>
      </w:r>
      <w:r w:rsidRPr="00302CE4">
        <w:t xml:space="preserve"> tiek aiškindama, tikslindama pirkimo dokumentus savo iniciatyva, tiek tiekėjų iniciatyva visus paaiškinimus ir patikslinimus skelbia CVP IS. </w:t>
      </w:r>
    </w:p>
    <w:p w14:paraId="00183BF0" w14:textId="2D1FEDBC" w:rsidR="00F155FD" w:rsidRPr="00EB5CB2" w:rsidRDefault="00F02E88" w:rsidP="00B5769B">
      <w:pPr>
        <w:numPr>
          <w:ilvl w:val="0"/>
          <w:numId w:val="33"/>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visų tiekėjų, kuriems siunčiami paaiškinimai ar patikslinimai.</w:t>
      </w:r>
    </w:p>
    <w:p w14:paraId="3CC014F1" w14:textId="39881B66" w:rsidR="00F155FD" w:rsidRPr="00EB5CB2" w:rsidRDefault="00F02E88" w:rsidP="00B5769B">
      <w:pPr>
        <w:numPr>
          <w:ilvl w:val="0"/>
          <w:numId w:val="33"/>
        </w:numPr>
        <w:tabs>
          <w:tab w:val="left" w:pos="1080"/>
          <w:tab w:val="left" w:pos="1276"/>
        </w:tabs>
        <w:contextualSpacing/>
        <w:jc w:val="both"/>
        <w:rPr>
          <w:i/>
        </w:rPr>
      </w:pPr>
      <w:r w:rsidRPr="00EB5CB2">
        <w:t>CPO</w:t>
      </w:r>
      <w:r w:rsidR="00F155FD" w:rsidRPr="00EB5CB2">
        <w:t xml:space="preserve"> nerengs susitikimų su tiekėjais dėl pirkimo dokumentų paaiškinimų.</w:t>
      </w:r>
      <w:r w:rsidR="0004245C" w:rsidRPr="00EB5CB2">
        <w:t xml:space="preserve"> </w:t>
      </w:r>
    </w:p>
    <w:bookmarkEnd w:id="40"/>
    <w:bookmarkEnd w:id="41"/>
    <w:p w14:paraId="2FF04894" w14:textId="07576B17" w:rsidR="00F155FD" w:rsidRPr="00302CE4" w:rsidRDefault="00F155FD" w:rsidP="00B5769B">
      <w:pPr>
        <w:numPr>
          <w:ilvl w:val="0"/>
          <w:numId w:val="33"/>
        </w:numPr>
        <w:tabs>
          <w:tab w:val="left" w:pos="1080"/>
          <w:tab w:val="left" w:pos="1276"/>
        </w:tabs>
        <w:contextualSpacing/>
        <w:jc w:val="both"/>
        <w:rPr>
          <w:i/>
        </w:rPr>
      </w:pPr>
      <w:r w:rsidRPr="00302CE4">
        <w:t>B</w:t>
      </w:r>
      <w:r w:rsidRPr="00302CE4">
        <w:rPr>
          <w:lang w:eastAsia="lt-LT"/>
        </w:rPr>
        <w:t xml:space="preserve">et kokia informacija, </w:t>
      </w:r>
      <w:r w:rsidRPr="00302CE4">
        <w:t xml:space="preserve">pirkimo dokumentų paaiškinimai, pranešimai ar kitas </w:t>
      </w:r>
      <w:r w:rsidR="00F02E88" w:rsidRPr="00302CE4">
        <w:t>CPO</w:t>
      </w:r>
      <w:r w:rsidRPr="00302CE4">
        <w:t xml:space="preserve"> ir tiekėjo susirašinėjimas yra vykdomas</w:t>
      </w:r>
      <w:r w:rsidRPr="00302CE4">
        <w:rPr>
          <w:b/>
        </w:rPr>
        <w:t xml:space="preserve"> </w:t>
      </w:r>
      <w:r w:rsidRPr="00302CE4">
        <w:t>CVP IS susirašinėjimo priemonėmis.</w:t>
      </w:r>
      <w:r w:rsidRPr="00302CE4">
        <w:rPr>
          <w:b/>
        </w:rPr>
        <w:t xml:space="preserve"> </w:t>
      </w:r>
    </w:p>
    <w:p w14:paraId="6558462D" w14:textId="7CAD6111" w:rsidR="001922C5" w:rsidRPr="007F1F95" w:rsidRDefault="00F155FD" w:rsidP="00B5769B">
      <w:pPr>
        <w:numPr>
          <w:ilvl w:val="0"/>
          <w:numId w:val="33"/>
        </w:numPr>
        <w:tabs>
          <w:tab w:val="left" w:pos="1080"/>
          <w:tab w:val="left" w:pos="1276"/>
        </w:tabs>
        <w:contextualSpacing/>
        <w:jc w:val="both"/>
        <w:rPr>
          <w:i/>
        </w:rPr>
      </w:pPr>
      <w:r w:rsidRPr="00302CE4">
        <w:t xml:space="preserve">Tuo atveju, kai tikslinama skelbime paskelbta informacija ar buvo padaryta reikšmingų pirkimo dokumentų pakeitimų, </w:t>
      </w:r>
      <w:r w:rsidR="00F02E88" w:rsidRPr="00302CE4">
        <w:t>CPO</w:t>
      </w:r>
      <w:r w:rsidRPr="00302CE4">
        <w:t xml:space="preserve"> atitinkamai patikslina skelbimą apie pirkimą ir, prireikus, pratęsia pasiūlymų pateikimo terminą protingumo kriterijų atitinkančiam terminui, per kurį tiekėjai, rengdami pasiūlymus, galėtų atsižvelgti į patikslinimus. Jeigu </w:t>
      </w:r>
      <w:r w:rsidR="00F02E88" w:rsidRPr="00302CE4">
        <w:t>CPO</w:t>
      </w:r>
      <w:r w:rsidRPr="00302CE4">
        <w:t xml:space="preserve"> pirkimo dokumentus paaiškina (patikslina) ir negali pirkimo dokumentų paaiškinimų (patikslinimų) pateikti taip, kad visi kandidatai juos gautų </w:t>
      </w:r>
      <w:r w:rsidRPr="00302CE4">
        <w:rPr>
          <w:b/>
        </w:rPr>
        <w:t>ne vėliau kaip likus 6 kalendorinėms dienoms</w:t>
      </w:r>
      <w:r w:rsidRPr="00381EFA">
        <w:rPr>
          <w:b/>
        </w:rPr>
        <w:t xml:space="preserve"> </w:t>
      </w:r>
      <w:r w:rsidRPr="00381EFA">
        <w:t xml:space="preserve">iki pasiūlymų pateikimo termino pabaigos, </w:t>
      </w:r>
      <w:r w:rsidR="00F02E88">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B5769B">
      <w:pPr>
        <w:pStyle w:val="Sraopastraipa1"/>
        <w:widowControl w:val="0"/>
        <w:numPr>
          <w:ilvl w:val="0"/>
          <w:numId w:val="3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B5769B">
      <w:pPr>
        <w:pStyle w:val="Sraopastraipa1"/>
        <w:widowControl w:val="0"/>
        <w:numPr>
          <w:ilvl w:val="0"/>
          <w:numId w:val="3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B5769B">
      <w:pPr>
        <w:widowControl w:val="0"/>
        <w:numPr>
          <w:ilvl w:val="0"/>
          <w:numId w:val="3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B5769B">
      <w:pPr>
        <w:numPr>
          <w:ilvl w:val="0"/>
          <w:numId w:val="33"/>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1858EF45" w:rsidR="001922C5" w:rsidRPr="00F77F11" w:rsidRDefault="001922C5" w:rsidP="00B5769B">
      <w:pPr>
        <w:pStyle w:val="Sraopastraipa"/>
        <w:numPr>
          <w:ilvl w:val="1"/>
          <w:numId w:val="33"/>
        </w:numPr>
        <w:tabs>
          <w:tab w:val="left" w:pos="1276"/>
        </w:tabs>
        <w:jc w:val="both"/>
        <w:rPr>
          <w:sz w:val="24"/>
        </w:rPr>
      </w:pPr>
      <w:r w:rsidRPr="00F77F11">
        <w:rPr>
          <w:sz w:val="24"/>
        </w:rPr>
        <w:t>įvertina EBVPD</w:t>
      </w:r>
      <w:r w:rsidR="001A425B">
        <w:rPr>
          <w:sz w:val="24"/>
        </w:rPr>
        <w:t xml:space="preserve">, </w:t>
      </w:r>
      <w:r w:rsidRPr="004970AF">
        <w:rPr>
          <w:sz w:val="24"/>
          <w:szCs w:val="24"/>
        </w:rPr>
        <w:t xml:space="preserve">deklaracijoje dėl Tarybos </w:t>
      </w:r>
      <w:r w:rsidR="00522538">
        <w:rPr>
          <w:sz w:val="24"/>
          <w:szCs w:val="24"/>
        </w:rPr>
        <w:t>R</w:t>
      </w:r>
      <w:r w:rsidRPr="004970AF">
        <w:rPr>
          <w:sz w:val="24"/>
          <w:szCs w:val="24"/>
        </w:rPr>
        <w:t xml:space="preserve">eglamente </w:t>
      </w:r>
      <w:r w:rsidRPr="004970AF">
        <w:rPr>
          <w:bCs/>
          <w:sz w:val="24"/>
          <w:szCs w:val="24"/>
          <w:shd w:val="clear" w:color="auto" w:fill="FFFFFF"/>
        </w:rPr>
        <w:t>(ES) 2022/576</w:t>
      </w:r>
      <w:r w:rsidR="001A425B">
        <w:rPr>
          <w:bCs/>
          <w:sz w:val="24"/>
          <w:szCs w:val="24"/>
          <w:shd w:val="clear" w:color="auto" w:fill="FFFFFF"/>
        </w:rPr>
        <w:t xml:space="preserve">, </w:t>
      </w:r>
      <w:r w:rsidRPr="004970AF">
        <w:rPr>
          <w:sz w:val="24"/>
          <w:szCs w:val="24"/>
        </w:rPr>
        <w:t xml:space="preserve">nustatytų sąlygų nebuvimo </w:t>
      </w:r>
      <w:r w:rsidRPr="004970AF">
        <w:rPr>
          <w:sz w:val="24"/>
        </w:rPr>
        <w:t>pateiktą</w:t>
      </w:r>
      <w:r w:rsidRPr="00F77F11">
        <w:rPr>
          <w:sz w:val="24"/>
        </w:rPr>
        <w:t xml:space="preserve"> informaciją;</w:t>
      </w:r>
    </w:p>
    <w:p w14:paraId="7B887CED" w14:textId="16AC82DA" w:rsidR="001922C5" w:rsidRPr="00F77F11" w:rsidRDefault="001922C5" w:rsidP="00B5769B">
      <w:pPr>
        <w:pStyle w:val="Sraopastraipa"/>
        <w:numPr>
          <w:ilvl w:val="1"/>
          <w:numId w:val="33"/>
        </w:numPr>
        <w:tabs>
          <w:tab w:val="left" w:pos="1276"/>
        </w:tabs>
        <w:jc w:val="both"/>
        <w:rPr>
          <w:sz w:val="24"/>
        </w:rPr>
      </w:pPr>
      <w:r w:rsidRPr="00F77F11">
        <w:rPr>
          <w:sz w:val="24"/>
        </w:rPr>
        <w:t xml:space="preserve">nagrinėja, vertina, palygina tiekėjų pateiktus pasiūlymus, vadovaudamasi šiame Konkurso sąlygų apraše </w:t>
      </w:r>
      <w:r w:rsidRPr="00EB5CB2">
        <w:rPr>
          <w:sz w:val="24"/>
        </w:rPr>
        <w:t>nurodytomis sąlygomis</w:t>
      </w:r>
    </w:p>
    <w:p w14:paraId="3E2D89B5" w14:textId="74E13390" w:rsidR="001922C5" w:rsidRPr="007E7F37" w:rsidRDefault="001922C5" w:rsidP="00B5769B">
      <w:pPr>
        <w:pStyle w:val="Sraopastraipa"/>
        <w:numPr>
          <w:ilvl w:val="1"/>
          <w:numId w:val="3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patvirtinančius pašalinimo pagrindų nebuvimą</w:t>
      </w:r>
      <w:r w:rsidR="00D93EA9">
        <w:rPr>
          <w:sz w:val="24"/>
        </w:rPr>
        <w:t xml:space="preserve"> ir</w:t>
      </w:r>
      <w:r w:rsidRPr="007E7F37">
        <w:rPr>
          <w:sz w:val="24"/>
        </w:rPr>
        <w:t xml:space="preserve"> </w:t>
      </w:r>
      <w:bookmarkStart w:id="43" w:name="_Hlk128677779"/>
      <w:r w:rsidRPr="007E7F37">
        <w:rPr>
          <w:sz w:val="24"/>
        </w:rPr>
        <w:t xml:space="preserve">atitiktį </w:t>
      </w:r>
      <w:r w:rsidRPr="007E7F37">
        <w:rPr>
          <w:sz w:val="24"/>
          <w:szCs w:val="24"/>
        </w:rPr>
        <w:t xml:space="preserve">kvalifikacijos </w:t>
      </w:r>
      <w:r w:rsidR="001A425B">
        <w:rPr>
          <w:sz w:val="24"/>
        </w:rPr>
        <w:t>reikalavimams</w:t>
      </w:r>
      <w:bookmarkEnd w:id="43"/>
      <w:r w:rsidRPr="007E7F37">
        <w:rPr>
          <w:sz w:val="24"/>
        </w:rPr>
        <w:t>.</w:t>
      </w:r>
    </w:p>
    <w:p w14:paraId="7408B719" w14:textId="70B72ECE" w:rsidR="001922C5" w:rsidRPr="00F77F11" w:rsidRDefault="00EE69E3" w:rsidP="00B5769B">
      <w:pPr>
        <w:pStyle w:val="Sraopastraipa1"/>
        <w:widowControl w:val="0"/>
        <w:numPr>
          <w:ilvl w:val="0"/>
          <w:numId w:val="33"/>
        </w:numPr>
        <w:tabs>
          <w:tab w:val="left" w:pos="993"/>
          <w:tab w:val="left" w:pos="1134"/>
        </w:tabs>
        <w:jc w:val="both"/>
        <w:rPr>
          <w:sz w:val="24"/>
          <w:szCs w:val="24"/>
        </w:rPr>
      </w:pPr>
      <w:r w:rsidRPr="00C66885">
        <w:rPr>
          <w:sz w:val="24"/>
          <w:szCs w:val="24"/>
        </w:rPr>
        <w:t>Jei tiekėjas</w:t>
      </w:r>
      <w:r w:rsidR="00D93EA9">
        <w:rPr>
          <w:sz w:val="24"/>
          <w:szCs w:val="24"/>
        </w:rPr>
        <w:t>, teikdamas pasiūlymą,</w:t>
      </w:r>
      <w:r w:rsidRPr="00C66885">
        <w:rPr>
          <w:sz w:val="24"/>
          <w:szCs w:val="24"/>
        </w:rPr>
        <w:t xml:space="preserve"> kartu su EBVPD pateikė dokumentus, patvirtinančius </w:t>
      </w:r>
      <w:r w:rsidRPr="00C66885">
        <w:rPr>
          <w:sz w:val="24"/>
          <w:szCs w:val="24"/>
        </w:rPr>
        <w:lastRenderedPageBreak/>
        <w:t>pašalinimo pagrindų nebuvimą</w:t>
      </w:r>
      <w:r w:rsidR="002C696E">
        <w:rPr>
          <w:sz w:val="24"/>
          <w:szCs w:val="24"/>
        </w:rPr>
        <w:t xml:space="preserve"> </w:t>
      </w:r>
      <w:r w:rsidR="002C696E" w:rsidRPr="00C66885">
        <w:rPr>
          <w:sz w:val="24"/>
          <w:szCs w:val="24"/>
        </w:rPr>
        <w:t>ir</w:t>
      </w:r>
      <w:r w:rsidR="002C696E">
        <w:rPr>
          <w:sz w:val="24"/>
          <w:szCs w:val="24"/>
        </w:rPr>
        <w:t xml:space="preserve"> (ar) </w:t>
      </w:r>
      <w:r w:rsidRPr="00C66885">
        <w:rPr>
          <w:sz w:val="24"/>
          <w:szCs w:val="24"/>
        </w:rPr>
        <w:t>atitiktį kvalifikacijos</w:t>
      </w:r>
      <w:r w:rsidR="0021349E">
        <w:rPr>
          <w:sz w:val="24"/>
          <w:szCs w:val="24"/>
        </w:rPr>
        <w:t xml:space="preserve"> </w:t>
      </w:r>
      <w:r w:rsidRPr="00C66885">
        <w:rPr>
          <w:sz w:val="24"/>
          <w:szCs w:val="24"/>
        </w:rPr>
        <w:t xml:space="preserve">reikalavimams, </w:t>
      </w:r>
      <w:r w:rsidR="00D93EA9">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B5769B">
      <w:pPr>
        <w:widowControl w:val="0"/>
        <w:numPr>
          <w:ilvl w:val="0"/>
          <w:numId w:val="3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7396CCDC" w:rsidR="001922C5" w:rsidRPr="00F77F11" w:rsidRDefault="00F02E88" w:rsidP="00B5769B">
      <w:pPr>
        <w:widowControl w:val="0"/>
        <w:numPr>
          <w:ilvl w:val="0"/>
          <w:numId w:val="33"/>
        </w:numPr>
        <w:tabs>
          <w:tab w:val="left" w:pos="993"/>
          <w:tab w:val="left" w:pos="1134"/>
        </w:tabs>
        <w:jc w:val="both"/>
      </w:pPr>
      <w:r>
        <w:t>CPO</w:t>
      </w:r>
      <w:r w:rsidR="00EE69E3" w:rsidRPr="00C66885">
        <w:t xml:space="preserve"> bet kuriuo pirkimo procedūros metu gali paprašyti tiekėjų pateikti visus ar dalį dokumentų, patvirtinančių jų pašalinimo pagrindų nebuvimą, atitiktį kvalifikacijos</w:t>
      </w:r>
      <w:r w:rsidR="0021349E">
        <w:t xml:space="preserve"> </w:t>
      </w:r>
      <w:r w:rsidR="00EE69E3" w:rsidRPr="00C66885">
        <w:t xml:space="preserve">reikalavimams, kilus abejonių – Tarybos reglamente </w:t>
      </w:r>
      <w:r w:rsidR="00EE69E3" w:rsidRPr="00C66885">
        <w:rPr>
          <w:bCs/>
          <w:shd w:val="clear" w:color="auto" w:fill="FFFFFF"/>
        </w:rPr>
        <w:t>(ES) 2022/576</w:t>
      </w:r>
      <w:r w:rsidR="00EE69E3"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5CEFA7B3" w:rsidR="001922C5" w:rsidRPr="00EC54B1" w:rsidRDefault="00EE69E3" w:rsidP="00B5769B">
      <w:pPr>
        <w:widowControl w:val="0"/>
        <w:numPr>
          <w:ilvl w:val="0"/>
          <w:numId w:val="33"/>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21349E">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7B3DFB66" w:rsidR="001922C5" w:rsidRDefault="0017333B" w:rsidP="00B5769B">
      <w:pPr>
        <w:widowControl w:val="0"/>
        <w:numPr>
          <w:ilvl w:val="0"/>
          <w:numId w:val="3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w:t>
      </w:r>
      <w:r w:rsidR="00F02E88">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5291199E" w:rsidR="001922C5" w:rsidRDefault="00F02E88" w:rsidP="00B5769B">
      <w:pPr>
        <w:widowControl w:val="0"/>
        <w:numPr>
          <w:ilvl w:val="0"/>
          <w:numId w:val="33"/>
        </w:numPr>
        <w:tabs>
          <w:tab w:val="left" w:pos="993"/>
          <w:tab w:val="left" w:pos="1134"/>
        </w:tabs>
        <w:jc w:val="both"/>
      </w:pPr>
      <w:r>
        <w:t>CPO</w:t>
      </w:r>
      <w:r w:rsidR="005A7240" w:rsidRPr="00C66885">
        <w:t xml:space="preserve"> gali nevertinti viso tiekėjo pasiūlymo, jeigu patikrinusi jo dalį nustato, kad, vadovaujantis </w:t>
      </w:r>
      <w:r w:rsidR="00CF347C">
        <w:t>VPĮ</w:t>
      </w:r>
      <w:r w:rsidR="005A7240"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5A7240" w:rsidRPr="00C66885">
        <w:t xml:space="preserve"> pirkimo dokumentuose nėra nurodžiusi pirkimui skirtų lėšų sumos, išskyrus atvejus, kai atmetami visi gauti pasiūlymai</w:t>
      </w:r>
      <w:r w:rsidR="001922C5" w:rsidRPr="00D41CD1">
        <w:t xml:space="preserve">. </w:t>
      </w:r>
    </w:p>
    <w:p w14:paraId="1634982A" w14:textId="7CBE2DBA" w:rsidR="001922C5" w:rsidRPr="00F77F11" w:rsidRDefault="005A7240" w:rsidP="00B5769B">
      <w:pPr>
        <w:widowControl w:val="0"/>
        <w:numPr>
          <w:ilvl w:val="0"/>
          <w:numId w:val="33"/>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F02E88">
        <w:t>CPO</w:t>
      </w:r>
      <w:r w:rsidRPr="003236BB">
        <w:t xml:space="preserve">, vertindama, ar tiekėjo pateiktame pasiūlyme nurodyta kaina yra neįprastai maža, vadovaujasi </w:t>
      </w:r>
      <w:r w:rsidR="00CF347C">
        <w:t>VPĮ</w:t>
      </w:r>
      <w:r w:rsidRPr="003236BB">
        <w:t xml:space="preserve"> 57 straipsnio 1 dalimi</w:t>
      </w:r>
      <w:r w:rsidR="001922C5" w:rsidRPr="00F77F11">
        <w:t>.</w:t>
      </w:r>
    </w:p>
    <w:p w14:paraId="7ABE51C8" w14:textId="4C6DCE70" w:rsidR="001922C5" w:rsidRPr="00F77F11" w:rsidRDefault="00EE69E3" w:rsidP="00B5769B">
      <w:pPr>
        <w:widowControl w:val="0"/>
        <w:numPr>
          <w:ilvl w:val="0"/>
          <w:numId w:val="33"/>
        </w:numPr>
        <w:tabs>
          <w:tab w:val="left" w:pos="993"/>
          <w:tab w:val="left" w:pos="1134"/>
        </w:tabs>
        <w:jc w:val="both"/>
      </w:pPr>
      <w:bookmarkStart w:id="44" w:name="_Hlk128677991"/>
      <w:r w:rsidRPr="00C66885">
        <w:rPr>
          <w:b/>
        </w:rPr>
        <w:t>Pašalinimo pagrindų nebuvimo ir atitikties kvalifikacijos reikalavimams</w:t>
      </w:r>
      <w:bookmarkStart w:id="45" w:name="_Hlk127458020"/>
      <w:r w:rsidR="00A12972">
        <w:rPr>
          <w:b/>
        </w:rPr>
        <w:t xml:space="preserve"> </w:t>
      </w:r>
      <w:r w:rsidRPr="00C66885">
        <w:rPr>
          <w:b/>
        </w:rPr>
        <w:t>patvirtinančių dokumentų</w:t>
      </w:r>
      <w:bookmarkEnd w:id="45"/>
      <w:r w:rsidRPr="00C66885">
        <w:rPr>
          <w:b/>
        </w:rPr>
        <w:t xml:space="preserve"> reikalaujama tik iš to tiekėjo, kurio pasiūlymas pagal vertinimo rezultatus gali būti pripažintas laimėjusiu (po pasiūlymų eilės sudarymo)</w:t>
      </w:r>
      <w:bookmarkEnd w:id="44"/>
      <w:r w:rsidR="001922C5" w:rsidRPr="00F77F11">
        <w:rPr>
          <w:b/>
        </w:rPr>
        <w:t>.</w:t>
      </w:r>
    </w:p>
    <w:p w14:paraId="3896FC92" w14:textId="49E6413E" w:rsidR="00EE69E3" w:rsidRPr="00C66885" w:rsidRDefault="00EE69E3" w:rsidP="00B5769B">
      <w:pPr>
        <w:widowControl w:val="0"/>
        <w:numPr>
          <w:ilvl w:val="0"/>
          <w:numId w:val="33"/>
        </w:numPr>
        <w:tabs>
          <w:tab w:val="left" w:pos="993"/>
          <w:tab w:val="left" w:pos="1134"/>
        </w:tabs>
        <w:jc w:val="both"/>
      </w:pPr>
      <w:bookmarkStart w:id="46"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6"/>
      <w:r w:rsidRPr="00C66885">
        <w:t>:</w:t>
      </w:r>
    </w:p>
    <w:p w14:paraId="136435B9" w14:textId="4950E6DC" w:rsidR="00EE69E3" w:rsidRPr="00C66885" w:rsidRDefault="00EE69E3" w:rsidP="00B5769B">
      <w:pPr>
        <w:numPr>
          <w:ilvl w:val="1"/>
          <w:numId w:val="33"/>
        </w:numPr>
        <w:tabs>
          <w:tab w:val="left" w:pos="1276"/>
          <w:tab w:val="left" w:pos="1418"/>
        </w:tabs>
        <w:ind w:left="-10" w:right="40"/>
        <w:jc w:val="both"/>
      </w:pPr>
      <w:bookmarkStart w:id="47"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rsidR="00EA5083">
        <w:t xml:space="preserve"> ir</w:t>
      </w:r>
      <w:r w:rsidR="002C696E">
        <w:t xml:space="preserve"> </w:t>
      </w:r>
      <w:r w:rsidRPr="00C66885">
        <w:t>kvalifikacija</w:t>
      </w:r>
      <w:r w:rsidR="00EA5083">
        <w:t>,</w:t>
      </w:r>
      <w:r w:rsidR="0021349E">
        <w:t xml:space="preserve"> </w:t>
      </w:r>
      <w:r w:rsidRPr="00C66885">
        <w:t>netikrinami</w:t>
      </w:r>
      <w:bookmarkEnd w:id="47"/>
      <w:r w:rsidRPr="00C66885">
        <w:t>;</w:t>
      </w:r>
    </w:p>
    <w:p w14:paraId="066DB508" w14:textId="26ED33D4" w:rsidR="00EE69E3" w:rsidRPr="00C66885" w:rsidRDefault="00EE69E3" w:rsidP="00B5769B">
      <w:pPr>
        <w:numPr>
          <w:ilvl w:val="1"/>
          <w:numId w:val="33"/>
        </w:numPr>
        <w:tabs>
          <w:tab w:val="left" w:pos="1276"/>
          <w:tab w:val="left" w:pos="1418"/>
        </w:tabs>
        <w:ind w:left="-10" w:right="40"/>
        <w:jc w:val="both"/>
      </w:pPr>
      <w:bookmarkStart w:id="48" w:name="_Hlk127458089"/>
      <w:r w:rsidRPr="00C66885">
        <w:t>jeigu tiekėjas, kurio pasiūlymas gali būti pripažintas laimėjusiu, pateikė netikslius ar neišsamius duomenis apie pašalinimo pagrindų nebuvimą ir (ar) atitikimą kvalifikacijos</w:t>
      </w:r>
      <w:r w:rsidR="0021349E">
        <w:t xml:space="preserve"> </w:t>
      </w:r>
      <w:r w:rsidRPr="00C66885">
        <w:lastRenderedPageBreak/>
        <w:t xml:space="preserve">reikalavimams, Komisija privalo, nepažeisdama viešųjų pirkimų principų, CVP IS susirašinėjimo priemonėmis prašyti tiekėjo šiuos duomenis papildyti arba paaiškinti per </w:t>
      </w:r>
      <w:r w:rsidR="00F02E88">
        <w:t>CPO</w:t>
      </w:r>
      <w:r w:rsidRPr="00C66885">
        <w:t xml:space="preserve"> nurodytą terminą</w:t>
      </w:r>
      <w:bookmarkEnd w:id="48"/>
      <w:r w:rsidR="00BE141B">
        <w:t>;</w:t>
      </w:r>
      <w:r w:rsidRPr="00C66885">
        <w:t xml:space="preserve"> </w:t>
      </w:r>
    </w:p>
    <w:p w14:paraId="39C69793" w14:textId="0219F495" w:rsidR="00EE69E3" w:rsidRPr="00C66885" w:rsidRDefault="00EE69E3" w:rsidP="00B5769B">
      <w:pPr>
        <w:widowControl w:val="0"/>
        <w:numPr>
          <w:ilvl w:val="1"/>
          <w:numId w:val="33"/>
        </w:numPr>
        <w:tabs>
          <w:tab w:val="left" w:pos="993"/>
          <w:tab w:val="left" w:pos="1276"/>
        </w:tabs>
        <w:ind w:left="-10"/>
        <w:jc w:val="both"/>
      </w:pPr>
      <w:bookmarkStart w:id="49"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EC48DB">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EC48DB">
        <w:t xml:space="preserve"> </w:t>
      </w:r>
      <w:r w:rsidR="00EC48DB" w:rsidRPr="003236BB">
        <w:t>kartu su pasiūlymu</w:t>
      </w:r>
      <w:r w:rsidRPr="00C66885">
        <w:t>, įvertina jo pašalinimo pagrindų nebuvimą ir atitikimą kvalifikacijos reikalavimams</w:t>
      </w:r>
      <w:bookmarkEnd w:id="49"/>
      <w:r w:rsidRPr="00C66885">
        <w:t>.</w:t>
      </w:r>
    </w:p>
    <w:p w14:paraId="12B1A790" w14:textId="77777777" w:rsidR="00EE69E3" w:rsidRPr="00C66885" w:rsidRDefault="00EE69E3" w:rsidP="00B5769B">
      <w:pPr>
        <w:widowControl w:val="0"/>
        <w:numPr>
          <w:ilvl w:val="0"/>
          <w:numId w:val="33"/>
        </w:numPr>
        <w:tabs>
          <w:tab w:val="left" w:pos="1134"/>
        </w:tabs>
        <w:jc w:val="both"/>
        <w:rPr>
          <w:b/>
        </w:rPr>
      </w:pPr>
      <w:r w:rsidRPr="00C66885">
        <w:rPr>
          <w:b/>
        </w:rPr>
        <w:t>Komisija atmeta pasiūlymą, jeigu:</w:t>
      </w:r>
    </w:p>
    <w:p w14:paraId="44760BE4" w14:textId="0AA37ED6" w:rsidR="00EE69E3" w:rsidRPr="00C66885" w:rsidRDefault="001A4DCB" w:rsidP="00B5769B">
      <w:pPr>
        <w:pStyle w:val="Sraopastraipa1"/>
        <w:widowControl w:val="0"/>
        <w:numPr>
          <w:ilvl w:val="1"/>
          <w:numId w:val="33"/>
        </w:numPr>
        <w:tabs>
          <w:tab w:val="left" w:pos="993"/>
          <w:tab w:val="left" w:pos="1276"/>
        </w:tabs>
        <w:ind w:left="-10"/>
        <w:jc w:val="both"/>
        <w:rPr>
          <w:sz w:val="24"/>
          <w:szCs w:val="24"/>
        </w:rPr>
      </w:pPr>
      <w:bookmarkStart w:id="50"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50"/>
      <w:r w:rsidR="00EE69E3" w:rsidRPr="00C66885">
        <w:rPr>
          <w:sz w:val="24"/>
          <w:szCs w:val="24"/>
        </w:rPr>
        <w:t xml:space="preserve">; </w:t>
      </w:r>
    </w:p>
    <w:p w14:paraId="6FE8221F" w14:textId="481C8FD2" w:rsidR="001E0EDD" w:rsidRDefault="00F277D1" w:rsidP="00B5769B">
      <w:pPr>
        <w:pStyle w:val="Sraopastraipa1"/>
        <w:widowControl w:val="0"/>
        <w:numPr>
          <w:ilvl w:val="1"/>
          <w:numId w:val="33"/>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 xml:space="preserve">tiekėjas ir (ar) ūkio subjektas (-ai), kurio (-ių) pajėgumais remiamasi, ir (ar) </w:t>
      </w:r>
      <w:r w:rsidR="00673275" w:rsidRPr="00673275">
        <w:rPr>
          <w:sz w:val="24"/>
          <w:szCs w:val="24"/>
        </w:rPr>
        <w:t>subtiekėj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673275" w:rsidRPr="00673275">
        <w:rPr>
          <w:sz w:val="24"/>
          <w:szCs w:val="24"/>
        </w:rPr>
        <w:t>subtiekėj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EE69E3" w:rsidRPr="001E0EDD">
        <w:rPr>
          <w:sz w:val="24"/>
          <w:szCs w:val="24"/>
        </w:rPr>
        <w:t>;</w:t>
      </w:r>
    </w:p>
    <w:p w14:paraId="3783BD79" w14:textId="368CC35A" w:rsidR="00EE69E3" w:rsidRPr="00C66885" w:rsidRDefault="00E10D50" w:rsidP="00B5769B">
      <w:pPr>
        <w:pStyle w:val="Sraopastraipa1"/>
        <w:widowControl w:val="0"/>
        <w:numPr>
          <w:ilvl w:val="1"/>
          <w:numId w:val="3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B5769B">
      <w:pPr>
        <w:pStyle w:val="Sraopastraipa1"/>
        <w:widowControl w:val="0"/>
        <w:numPr>
          <w:ilvl w:val="1"/>
          <w:numId w:val="3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B5769B">
      <w:pPr>
        <w:widowControl w:val="0"/>
        <w:numPr>
          <w:ilvl w:val="1"/>
          <w:numId w:val="3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37FA6F22" w14:textId="5495E16C" w:rsidR="00DD680C" w:rsidRDefault="00EE69E3" w:rsidP="00B5769B">
      <w:pPr>
        <w:widowControl w:val="0"/>
        <w:numPr>
          <w:ilvl w:val="1"/>
          <w:numId w:val="33"/>
        </w:numPr>
        <w:tabs>
          <w:tab w:val="left" w:pos="993"/>
          <w:tab w:val="left" w:pos="1276"/>
        </w:tabs>
        <w:ind w:left="-10"/>
        <w:jc w:val="both"/>
      </w:pPr>
      <w:r w:rsidRPr="00C66885">
        <w:t xml:space="preserve">pasiūlymas buvo pateiktas ne </w:t>
      </w:r>
      <w:r w:rsidR="00F02E88">
        <w:t>CPO</w:t>
      </w:r>
      <w:r w:rsidRPr="00C66885">
        <w:t xml:space="preserve"> nurodytomis elektroninėmis priemonėmis;</w:t>
      </w:r>
      <w:bookmarkStart w:id="51" w:name="_Hlk128678190"/>
    </w:p>
    <w:p w14:paraId="4380B5D1" w14:textId="5E9F9F73" w:rsidR="00DD680C" w:rsidRPr="00DD680C" w:rsidRDefault="00C94DF3" w:rsidP="00B5769B">
      <w:pPr>
        <w:widowControl w:val="0"/>
        <w:numPr>
          <w:ilvl w:val="1"/>
          <w:numId w:val="33"/>
        </w:numPr>
        <w:tabs>
          <w:tab w:val="left" w:pos="993"/>
          <w:tab w:val="left" w:pos="1276"/>
        </w:tabs>
        <w:ind w:left="-10"/>
        <w:jc w:val="both"/>
        <w:rPr>
          <w:rStyle w:val="normaltextrun"/>
        </w:rPr>
      </w:pPr>
      <w:r w:rsidRPr="00DD680C">
        <w:rPr>
          <w:rStyle w:val="normaltextrun"/>
          <w:color w:val="000000"/>
          <w:shd w:val="clear" w:color="auto" w:fill="FFFFFF"/>
        </w:rPr>
        <w:t>Tiekėjas pateikia daugiau kaip vieną pasiūlymą arba tiekėjų grupės narys dalyvauja teikiant kelis pasiūlymus ar yra kitos tiekėjų grupės narys. </w:t>
      </w:r>
      <w:bookmarkEnd w:id="51"/>
    </w:p>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bookmarkStart w:id="52" w:name="_Hlk220505605"/>
      <w:r w:rsidRPr="00DD680C">
        <w:rPr>
          <w:b/>
        </w:rPr>
        <w:t>XI SKYRIUS</w:t>
      </w:r>
    </w:p>
    <w:p w14:paraId="4F655ED4" w14:textId="77777777" w:rsidR="001922C5" w:rsidRDefault="001922C5" w:rsidP="00DD680C">
      <w:pPr>
        <w:widowControl w:val="0"/>
        <w:tabs>
          <w:tab w:val="left" w:pos="4111"/>
        </w:tabs>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0B464C4" w14:textId="77777777" w:rsidR="00B40661" w:rsidRPr="00B40661" w:rsidRDefault="00307D9A" w:rsidP="00B40661">
      <w:pPr>
        <w:pStyle w:val="Sraopastraipa"/>
        <w:widowControl w:val="0"/>
        <w:numPr>
          <w:ilvl w:val="0"/>
          <w:numId w:val="33"/>
        </w:numPr>
        <w:tabs>
          <w:tab w:val="left" w:pos="1134"/>
        </w:tabs>
        <w:jc w:val="both"/>
        <w:rPr>
          <w:sz w:val="24"/>
          <w:szCs w:val="24"/>
        </w:rPr>
      </w:pPr>
      <w:bookmarkStart w:id="53" w:name="_Hlk127458282"/>
      <w:bookmarkStart w:id="54" w:name="_Hlk160297805"/>
      <w:r w:rsidRPr="00B12300">
        <w:rPr>
          <w:sz w:val="24"/>
          <w:szCs w:val="24"/>
        </w:rPr>
        <w:t xml:space="preserve">Pasiūlymuose </w:t>
      </w:r>
      <w:bookmarkEnd w:id="53"/>
      <w:r w:rsidRPr="00B12300">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w:t>
      </w:r>
      <w:r w:rsidRPr="00B40661">
        <w:rPr>
          <w:color w:val="000000"/>
          <w:sz w:val="24"/>
          <w:szCs w:val="24"/>
        </w:rPr>
        <w:t>Centrinis Bankas neskelbia, – pagal Lietuvos banko nustatomą ir skelbiamą orientacinį euro ir užsienio valiutų santykį paskutinę pasiūlymų pateikimo termino dieną</w:t>
      </w:r>
      <w:bookmarkEnd w:id="54"/>
      <w:r w:rsidR="001922C5" w:rsidRPr="00B40661">
        <w:rPr>
          <w:sz w:val="24"/>
          <w:szCs w:val="24"/>
        </w:rPr>
        <w:t xml:space="preserve">. </w:t>
      </w:r>
    </w:p>
    <w:p w14:paraId="13EF69FA" w14:textId="77777777" w:rsidR="00E57FA1" w:rsidRPr="00E57FA1" w:rsidRDefault="00B40661" w:rsidP="00E57FA1">
      <w:pPr>
        <w:pStyle w:val="Sraopastraipa"/>
        <w:widowControl w:val="0"/>
        <w:numPr>
          <w:ilvl w:val="0"/>
          <w:numId w:val="33"/>
        </w:numPr>
        <w:tabs>
          <w:tab w:val="left" w:pos="1134"/>
        </w:tabs>
        <w:jc w:val="both"/>
        <w:rPr>
          <w:sz w:val="24"/>
          <w:szCs w:val="24"/>
        </w:rPr>
      </w:pPr>
      <w:r w:rsidRPr="00B40661">
        <w:rPr>
          <w:b/>
          <w:sz w:val="24"/>
          <w:szCs w:val="24"/>
        </w:rPr>
        <w:t xml:space="preserve">CPO </w:t>
      </w:r>
      <w:r w:rsidRPr="00E57FA1">
        <w:rPr>
          <w:b/>
          <w:sz w:val="24"/>
          <w:szCs w:val="24"/>
        </w:rPr>
        <w:t xml:space="preserve">ekonomiškai naudingiausią pasiūlymą išrenka pagal kainos ir kokybės santykį. </w:t>
      </w:r>
    </w:p>
    <w:p w14:paraId="0CB5B198" w14:textId="77777777" w:rsidR="00E57FA1" w:rsidRDefault="00E57FA1" w:rsidP="00E57FA1">
      <w:pPr>
        <w:pStyle w:val="Sraopastraipa"/>
        <w:widowControl w:val="0"/>
        <w:numPr>
          <w:ilvl w:val="0"/>
          <w:numId w:val="33"/>
        </w:numPr>
        <w:tabs>
          <w:tab w:val="left" w:pos="1134"/>
        </w:tabs>
        <w:jc w:val="both"/>
        <w:rPr>
          <w:sz w:val="24"/>
          <w:szCs w:val="24"/>
        </w:rPr>
      </w:pPr>
      <w:r w:rsidRPr="00E57FA1">
        <w:rPr>
          <w:sz w:val="24"/>
          <w:szCs w:val="24"/>
        </w:rPr>
        <w:t xml:space="preserve">Ekonominis naudingumas (EN) apskaičiuojamas iš tiekėjo pasiūlymo kainos (Kaina) atimant kokybinį kriterijų </w:t>
      </w:r>
      <w:r w:rsidRPr="00E57FA1">
        <w:rPr>
          <w:rStyle w:val="normaltextrun"/>
          <w:color w:val="000000" w:themeColor="text1"/>
          <w:sz w:val="24"/>
          <w:szCs w:val="24"/>
        </w:rPr>
        <w:t>(</w:t>
      </w:r>
      <w:r w:rsidRPr="00E57FA1">
        <w:rPr>
          <w:i/>
          <w:iCs/>
          <w:color w:val="000000" w:themeColor="text1"/>
          <w:sz w:val="24"/>
          <w:szCs w:val="24"/>
        </w:rPr>
        <w:t>G</w:t>
      </w:r>
      <w:r w:rsidRPr="00E57FA1">
        <w:rPr>
          <w:i/>
          <w:iCs/>
          <w:color w:val="000000" w:themeColor="text1"/>
          <w:sz w:val="24"/>
          <w:szCs w:val="24"/>
          <w:vertAlign w:val="subscript"/>
        </w:rPr>
        <w:t>tiekėjo</w:t>
      </w:r>
      <w:r w:rsidRPr="00E57FA1">
        <w:rPr>
          <w:rStyle w:val="normaltextrun"/>
          <w:color w:val="000000" w:themeColor="text1"/>
          <w:sz w:val="24"/>
          <w:szCs w:val="24"/>
        </w:rPr>
        <w:t xml:space="preserve">), kuris išreikštas pinigine verte eurais. </w:t>
      </w:r>
      <w:r w:rsidRPr="00E57FA1">
        <w:rPr>
          <w:sz w:val="24"/>
          <w:szCs w:val="24"/>
        </w:rPr>
        <w:t xml:space="preserve"> Ekonomiškai naudingiausiu pasiūlymu laikomas tas pasiūlymas, kurio EN reikšmė yra mažiausia. Piniginė vertė bus skaičiuojama dviejų skaitmenų po kablelio tikslumu.</w:t>
      </w:r>
    </w:p>
    <w:p w14:paraId="5932DED8" w14:textId="032A66C8" w:rsidR="00E57FA1" w:rsidRPr="00E57FA1" w:rsidRDefault="00E57FA1" w:rsidP="00E57FA1">
      <w:pPr>
        <w:widowControl w:val="0"/>
        <w:tabs>
          <w:tab w:val="left" w:pos="1134"/>
        </w:tabs>
        <w:ind w:left="-10"/>
        <w:jc w:val="center"/>
        <w:rPr>
          <w:rStyle w:val="normaltextrun"/>
        </w:rPr>
      </w:pPr>
      <w:r w:rsidRPr="00E57FA1">
        <w:rPr>
          <w:i/>
          <w:iCs/>
          <w:color w:val="000000" w:themeColor="text1"/>
        </w:rPr>
        <w:t>EN = Kaina– G</w:t>
      </w:r>
      <w:r w:rsidRPr="00E57FA1">
        <w:rPr>
          <w:i/>
          <w:iCs/>
          <w:color w:val="000000" w:themeColor="text1"/>
          <w:vertAlign w:val="subscript"/>
        </w:rPr>
        <w:t>tiekėjo</w:t>
      </w:r>
    </w:p>
    <w:p w14:paraId="3B600F78" w14:textId="77777777" w:rsidR="00E57FA1" w:rsidRPr="00E57FA1" w:rsidRDefault="00E57FA1" w:rsidP="00E57FA1">
      <w:pPr>
        <w:pStyle w:val="Sraopastraipa"/>
        <w:widowControl w:val="0"/>
        <w:tabs>
          <w:tab w:val="left" w:pos="1134"/>
        </w:tabs>
        <w:ind w:left="710"/>
        <w:jc w:val="both"/>
        <w:rPr>
          <w:sz w:val="24"/>
          <w:szCs w:val="24"/>
        </w:rPr>
      </w:pPr>
    </w:p>
    <w:p w14:paraId="2B0A330E" w14:textId="77777777" w:rsidR="008B1409" w:rsidRPr="008B1409" w:rsidRDefault="00B40661" w:rsidP="00E57FA1">
      <w:pPr>
        <w:widowControl w:val="0"/>
        <w:numPr>
          <w:ilvl w:val="0"/>
          <w:numId w:val="33"/>
        </w:numPr>
        <w:tabs>
          <w:tab w:val="left" w:pos="851"/>
          <w:tab w:val="left" w:pos="1134"/>
          <w:tab w:val="left" w:pos="1276"/>
          <w:tab w:val="left" w:pos="1418"/>
        </w:tabs>
        <w:jc w:val="both"/>
        <w:rPr>
          <w:i/>
        </w:rPr>
      </w:pPr>
      <w:r w:rsidRPr="008B1409">
        <w:rPr>
          <w:b/>
          <w:bCs/>
        </w:rPr>
        <w:lastRenderedPageBreak/>
        <w:t>Pasiūlymų vertinimo kriterijai</w:t>
      </w:r>
      <w:r w:rsidR="008B1409" w:rsidRPr="008B1409">
        <w:rPr>
          <w:b/>
          <w:bCs/>
        </w:rPr>
        <w:t>:</w:t>
      </w:r>
    </w:p>
    <w:p w14:paraId="26F37B40" w14:textId="510F5174" w:rsidR="008B1409" w:rsidRPr="008B1409" w:rsidRDefault="008B1409" w:rsidP="008B1409">
      <w:pPr>
        <w:pStyle w:val="Sraopastraipa"/>
        <w:widowControl w:val="0"/>
        <w:numPr>
          <w:ilvl w:val="1"/>
          <w:numId w:val="33"/>
        </w:numPr>
        <w:tabs>
          <w:tab w:val="left" w:pos="851"/>
          <w:tab w:val="left" w:pos="1134"/>
          <w:tab w:val="left" w:pos="1276"/>
          <w:tab w:val="left" w:pos="1418"/>
        </w:tabs>
        <w:jc w:val="both"/>
        <w:rPr>
          <w:i/>
          <w:sz w:val="24"/>
          <w:szCs w:val="24"/>
        </w:rPr>
      </w:pPr>
      <w:r w:rsidRPr="008B1409">
        <w:rPr>
          <w:sz w:val="24"/>
          <w:szCs w:val="24"/>
        </w:rPr>
        <w:t>I pirkimo daliai:</w:t>
      </w:r>
      <w:r w:rsidR="00B40661" w:rsidRPr="008B1409">
        <w:rPr>
          <w:sz w:val="24"/>
          <w:szCs w:val="24"/>
        </w:rPr>
        <w:t xml:space="preserve"> </w:t>
      </w:r>
    </w:p>
    <w:tbl>
      <w:tblPr>
        <w:tblStyle w:val="Lentelstinklelis"/>
        <w:tblW w:w="9639" w:type="dxa"/>
        <w:tblInd w:w="-5" w:type="dxa"/>
        <w:tblLayout w:type="fixed"/>
        <w:tblLook w:val="04A0" w:firstRow="1" w:lastRow="0" w:firstColumn="1" w:lastColumn="0" w:noHBand="0" w:noVBand="1"/>
      </w:tblPr>
      <w:tblGrid>
        <w:gridCol w:w="2268"/>
        <w:gridCol w:w="7371"/>
      </w:tblGrid>
      <w:tr w:rsidR="008B1409" w:rsidRPr="008B1409" w14:paraId="0D81F598" w14:textId="77777777" w:rsidTr="00E02B15">
        <w:tc>
          <w:tcPr>
            <w:tcW w:w="2268" w:type="dxa"/>
            <w:shd w:val="clear" w:color="auto" w:fill="F2F2F2" w:themeFill="background1" w:themeFillShade="F2"/>
          </w:tcPr>
          <w:p w14:paraId="1E868179" w14:textId="77777777" w:rsidR="008B1409" w:rsidRPr="008B1409" w:rsidRDefault="008B1409" w:rsidP="00E02B15">
            <w:pPr>
              <w:tabs>
                <w:tab w:val="left" w:pos="0"/>
              </w:tabs>
              <w:contextualSpacing/>
              <w:jc w:val="center"/>
            </w:pPr>
            <w:r w:rsidRPr="008B1409">
              <w:t>Kriterijus</w:t>
            </w:r>
          </w:p>
        </w:tc>
        <w:tc>
          <w:tcPr>
            <w:tcW w:w="7371" w:type="dxa"/>
            <w:shd w:val="clear" w:color="auto" w:fill="F2F2F2" w:themeFill="background1" w:themeFillShade="F2"/>
          </w:tcPr>
          <w:p w14:paraId="2921B74E" w14:textId="77777777" w:rsidR="008B1409" w:rsidRPr="008B1409" w:rsidRDefault="008B1409" w:rsidP="00E02B15">
            <w:pPr>
              <w:tabs>
                <w:tab w:val="left" w:pos="0"/>
              </w:tabs>
              <w:contextualSpacing/>
              <w:jc w:val="center"/>
            </w:pPr>
            <w:r w:rsidRPr="008B1409">
              <w:t>Kriterijaus vertinimo tvarka</w:t>
            </w:r>
          </w:p>
        </w:tc>
      </w:tr>
      <w:tr w:rsidR="008B1409" w:rsidRPr="008B1409" w14:paraId="5FD8534D" w14:textId="77777777" w:rsidTr="00E02B15">
        <w:trPr>
          <w:trHeight w:val="558"/>
        </w:trPr>
        <w:tc>
          <w:tcPr>
            <w:tcW w:w="2268" w:type="dxa"/>
            <w:vAlign w:val="center"/>
          </w:tcPr>
          <w:p w14:paraId="4DB77BEB" w14:textId="77777777" w:rsidR="008B1409" w:rsidRPr="008B1409" w:rsidRDefault="008B1409" w:rsidP="00E02B15">
            <w:pPr>
              <w:pStyle w:val="Betarp"/>
              <w:jc w:val="center"/>
              <w:rPr>
                <w:rFonts w:eastAsia="Arial"/>
                <w:b/>
                <w:bCs/>
                <w:sz w:val="24"/>
                <w:szCs w:val="24"/>
                <w:u w:val="single"/>
              </w:rPr>
            </w:pPr>
            <w:r w:rsidRPr="008B1409">
              <w:rPr>
                <w:b/>
                <w:bCs/>
                <w:noProof/>
                <w:color w:val="000000" w:themeColor="text1"/>
                <w:w w:val="105"/>
                <w:sz w:val="24"/>
                <w:szCs w:val="24"/>
              </w:rPr>
              <w:t>Kaina</w:t>
            </w:r>
          </w:p>
        </w:tc>
        <w:tc>
          <w:tcPr>
            <w:tcW w:w="7371" w:type="dxa"/>
            <w:vAlign w:val="center"/>
          </w:tcPr>
          <w:p w14:paraId="1319CCF3" w14:textId="77777777" w:rsidR="008B1409" w:rsidRPr="008B1409" w:rsidRDefault="008B1409" w:rsidP="00E02B15">
            <w:pPr>
              <w:contextualSpacing/>
              <w:jc w:val="both"/>
            </w:pPr>
            <w:r w:rsidRPr="008B1409">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8B1409" w:rsidRPr="008B1409" w14:paraId="2E35C0F0" w14:textId="77777777" w:rsidTr="00E02B15">
        <w:trPr>
          <w:trHeight w:val="274"/>
        </w:trPr>
        <w:tc>
          <w:tcPr>
            <w:tcW w:w="2268" w:type="dxa"/>
          </w:tcPr>
          <w:p w14:paraId="0900A6B0" w14:textId="77777777" w:rsidR="008B1409" w:rsidRPr="008B1409" w:rsidRDefault="008B1409" w:rsidP="00E02B15">
            <w:pPr>
              <w:pStyle w:val="Default"/>
              <w:jc w:val="center"/>
              <w:rPr>
                <w:rFonts w:ascii="Times New Roman" w:hAnsi="Times New Roman" w:cs="Times New Roman"/>
                <w:b/>
                <w:bCs/>
                <w:highlight w:val="yellow"/>
              </w:rPr>
            </w:pPr>
            <w:r w:rsidRPr="008B1409">
              <w:rPr>
                <w:rFonts w:ascii="Times New Roman" w:hAnsi="Times New Roman" w:cs="Times New Roman"/>
                <w:b/>
                <w:bCs/>
              </w:rPr>
              <w:t>Garantija (G</w:t>
            </w:r>
            <w:r w:rsidRPr="008B1409">
              <w:rPr>
                <w:rFonts w:ascii="Times New Roman" w:hAnsi="Times New Roman" w:cs="Times New Roman"/>
                <w:b/>
                <w:bCs/>
                <w:vertAlign w:val="subscript"/>
              </w:rPr>
              <w:t>tiekėjo</w:t>
            </w:r>
            <w:r w:rsidRPr="008B1409">
              <w:rPr>
                <w:rFonts w:ascii="Times New Roman" w:hAnsi="Times New Roman" w:cs="Times New Roman"/>
                <w:b/>
                <w:bCs/>
              </w:rPr>
              <w:t xml:space="preserve">) </w:t>
            </w:r>
            <w:r w:rsidRPr="008B1409">
              <w:rPr>
                <w:rFonts w:ascii="Times New Roman" w:hAnsi="Times New Roman" w:cs="Times New Roman"/>
              </w:rPr>
              <w:t>tai piniginė vertė eurais, kurią Perkančioji organizacija suteikia už papildomą baldų  garantiją</w:t>
            </w:r>
          </w:p>
        </w:tc>
        <w:tc>
          <w:tcPr>
            <w:tcW w:w="7371" w:type="dxa"/>
            <w:vAlign w:val="center"/>
          </w:tcPr>
          <w:p w14:paraId="79076F1F" w14:textId="77777777" w:rsidR="008B1409" w:rsidRPr="008B1409" w:rsidRDefault="008B1409" w:rsidP="00E02B15">
            <w:pPr>
              <w:pStyle w:val="paragraph"/>
              <w:spacing w:before="0" w:beforeAutospacing="0" w:after="0" w:afterAutospacing="0"/>
              <w:textAlignment w:val="baseline"/>
              <w:rPr>
                <w:rStyle w:val="eop"/>
                <w:color w:val="000000"/>
              </w:rPr>
            </w:pPr>
            <w:r w:rsidRPr="008B1409">
              <w:rPr>
                <w:rStyle w:val="normaltextrun"/>
                <w:color w:val="000000"/>
              </w:rPr>
              <w:t>Kriterijaus reikšmės:</w:t>
            </w:r>
            <w:r w:rsidRPr="008B1409">
              <w:rPr>
                <w:rStyle w:val="eop"/>
                <w:color w:val="000000"/>
              </w:rPr>
              <w:t> </w:t>
            </w:r>
          </w:p>
          <w:p w14:paraId="2D3EF984" w14:textId="77777777" w:rsidR="008B1409" w:rsidRPr="008B1409" w:rsidRDefault="008B1409" w:rsidP="00E02B15">
            <w:pPr>
              <w:pStyle w:val="paragraph"/>
              <w:spacing w:before="0" w:beforeAutospacing="0" w:after="0" w:afterAutospacing="0"/>
              <w:jc w:val="both"/>
              <w:textAlignment w:val="baseline"/>
              <w:rPr>
                <w:color w:val="000000"/>
              </w:rPr>
            </w:pPr>
            <w:r w:rsidRPr="008B1409">
              <w:rPr>
                <w:rStyle w:val="normaltextrun"/>
                <w:color w:val="000000"/>
              </w:rPr>
              <w:t>G</w:t>
            </w:r>
            <w:r w:rsidRPr="008B1409">
              <w:rPr>
                <w:rStyle w:val="normaltextrun"/>
                <w:color w:val="000000"/>
                <w:vertAlign w:val="subscript"/>
              </w:rPr>
              <w:t xml:space="preserve">tiekėjo </w:t>
            </w:r>
            <w:r w:rsidRPr="008B1409">
              <w:rPr>
                <w:rStyle w:val="normaltextrun"/>
                <w:color w:val="000000"/>
              </w:rPr>
              <w:t xml:space="preserve">– 0 eurų, jei tiekėjas siūlo </w:t>
            </w:r>
            <w:r w:rsidRPr="008B1409">
              <w:t>0 metų</w:t>
            </w:r>
            <w:r w:rsidRPr="008B1409">
              <w:rPr>
                <w:color w:val="000000"/>
              </w:rPr>
              <w:t xml:space="preserve"> </w:t>
            </w:r>
            <w:r w:rsidRPr="008B1409">
              <w:rPr>
                <w:color w:val="000000" w:themeColor="text1"/>
              </w:rPr>
              <w:t>papildomą garantijos trukmę</w:t>
            </w:r>
            <w:r w:rsidRPr="008B1409">
              <w:rPr>
                <w:color w:val="000000"/>
              </w:rPr>
              <w:t xml:space="preserve"> arba nenurodo papildomos garantijos trukmės; </w:t>
            </w:r>
          </w:p>
          <w:p w14:paraId="63F6FD2A" w14:textId="77777777" w:rsidR="008B1409" w:rsidRPr="008B1409" w:rsidRDefault="008B1409" w:rsidP="00E02B15">
            <w:pPr>
              <w:pStyle w:val="paragraph"/>
              <w:spacing w:before="0" w:beforeAutospacing="0" w:after="0" w:afterAutospacing="0"/>
              <w:jc w:val="both"/>
              <w:textAlignment w:val="baseline"/>
            </w:pPr>
            <w:r w:rsidRPr="008B1409">
              <w:rPr>
                <w:rStyle w:val="normaltextrun"/>
                <w:color w:val="000000"/>
              </w:rPr>
              <w:t>G</w:t>
            </w:r>
            <w:r w:rsidRPr="008B1409">
              <w:rPr>
                <w:rStyle w:val="normaltextrun"/>
                <w:color w:val="000000"/>
                <w:vertAlign w:val="subscript"/>
              </w:rPr>
              <w:t>tiekėjo</w:t>
            </w:r>
            <w:r w:rsidRPr="008B1409">
              <w:rPr>
                <w:rStyle w:val="normaltextrun"/>
                <w:color w:val="000000"/>
              </w:rPr>
              <w:t xml:space="preserve"> – 2 400 eurų, jei tiekėjas siūlo 1 metų papildomą garantijos trukmę; </w:t>
            </w:r>
            <w:r w:rsidRPr="008B1409">
              <w:rPr>
                <w:rStyle w:val="eop"/>
                <w:color w:val="000000"/>
              </w:rPr>
              <w:t> </w:t>
            </w:r>
          </w:p>
          <w:p w14:paraId="155B27A6" w14:textId="77777777" w:rsidR="008B1409" w:rsidRPr="008B1409" w:rsidRDefault="008B1409" w:rsidP="00E02B15">
            <w:pPr>
              <w:pStyle w:val="Sraopastraipa"/>
              <w:widowControl w:val="0"/>
              <w:tabs>
                <w:tab w:val="left" w:pos="1134"/>
                <w:tab w:val="left" w:pos="1276"/>
                <w:tab w:val="left" w:pos="1418"/>
              </w:tabs>
              <w:ind w:left="0"/>
              <w:jc w:val="both"/>
              <w:rPr>
                <w:rStyle w:val="normaltextrun"/>
                <w:color w:val="000000"/>
                <w:sz w:val="24"/>
                <w:szCs w:val="24"/>
              </w:rPr>
            </w:pPr>
            <w:r w:rsidRPr="008B1409">
              <w:rPr>
                <w:rStyle w:val="normaltextrun"/>
                <w:color w:val="000000"/>
                <w:sz w:val="24"/>
                <w:szCs w:val="24"/>
              </w:rPr>
              <w:t>G</w:t>
            </w:r>
            <w:r w:rsidRPr="008B1409">
              <w:rPr>
                <w:rStyle w:val="normaltextrun"/>
                <w:color w:val="000000"/>
                <w:sz w:val="24"/>
                <w:szCs w:val="24"/>
                <w:vertAlign w:val="subscript"/>
              </w:rPr>
              <w:t>tiekėjo</w:t>
            </w:r>
            <w:r w:rsidRPr="008B1409">
              <w:rPr>
                <w:rStyle w:val="normaltextrun"/>
                <w:color w:val="000000"/>
                <w:sz w:val="24"/>
                <w:szCs w:val="24"/>
              </w:rPr>
              <w:t xml:space="preserve"> – 4 800 eurų, jei tiekėjas siūlo 2 metų papildomą garantijos trukmę;</w:t>
            </w:r>
          </w:p>
          <w:p w14:paraId="650CDAA7" w14:textId="77777777" w:rsidR="008B1409" w:rsidRPr="008B1409" w:rsidRDefault="008B1409" w:rsidP="00E02B15">
            <w:pPr>
              <w:pStyle w:val="Sraopastraipa"/>
              <w:widowControl w:val="0"/>
              <w:tabs>
                <w:tab w:val="left" w:pos="1134"/>
                <w:tab w:val="left" w:pos="1276"/>
                <w:tab w:val="left" w:pos="1418"/>
              </w:tabs>
              <w:ind w:left="0"/>
              <w:jc w:val="both"/>
              <w:rPr>
                <w:rStyle w:val="normaltextrun"/>
                <w:color w:val="000000"/>
                <w:sz w:val="24"/>
                <w:szCs w:val="24"/>
              </w:rPr>
            </w:pPr>
            <w:r w:rsidRPr="008B1409">
              <w:rPr>
                <w:rStyle w:val="normaltextrun"/>
                <w:color w:val="000000"/>
                <w:sz w:val="24"/>
                <w:szCs w:val="24"/>
              </w:rPr>
              <w:t>G</w:t>
            </w:r>
            <w:r w:rsidRPr="008B1409">
              <w:rPr>
                <w:rStyle w:val="normaltextrun"/>
                <w:color w:val="000000"/>
                <w:sz w:val="24"/>
                <w:szCs w:val="24"/>
                <w:vertAlign w:val="subscript"/>
              </w:rPr>
              <w:t xml:space="preserve">tiekėjo </w:t>
            </w:r>
            <w:r w:rsidRPr="008B1409">
              <w:rPr>
                <w:rStyle w:val="normaltextrun"/>
                <w:color w:val="000000"/>
                <w:sz w:val="24"/>
                <w:szCs w:val="24"/>
              </w:rPr>
              <w:t>– 7 200 eurų, jei tiekėjas siūlo 3 metų (ir daugiau) papildomą garantijos trukmę.</w:t>
            </w:r>
          </w:p>
          <w:p w14:paraId="392D2038" w14:textId="77777777" w:rsidR="008B1409" w:rsidRPr="008B1409" w:rsidRDefault="008B1409" w:rsidP="00E02B15">
            <w:pPr>
              <w:pStyle w:val="Sraopastraipa"/>
              <w:widowControl w:val="0"/>
              <w:tabs>
                <w:tab w:val="left" w:pos="1134"/>
                <w:tab w:val="left" w:pos="1276"/>
                <w:tab w:val="left" w:pos="1418"/>
              </w:tabs>
              <w:ind w:left="0"/>
              <w:jc w:val="both"/>
              <w:rPr>
                <w:rStyle w:val="normaltextrun"/>
                <w:color w:val="000000"/>
                <w:sz w:val="24"/>
                <w:szCs w:val="24"/>
              </w:rPr>
            </w:pPr>
          </w:p>
          <w:p w14:paraId="1339DF3C" w14:textId="77777777" w:rsidR="008B1409" w:rsidRPr="008B1409" w:rsidRDefault="008B1409" w:rsidP="00E02B15">
            <w:pPr>
              <w:pStyle w:val="Sraopastraipa"/>
              <w:widowControl w:val="0"/>
              <w:tabs>
                <w:tab w:val="left" w:pos="1134"/>
                <w:tab w:val="left" w:pos="1276"/>
                <w:tab w:val="left" w:pos="1418"/>
              </w:tabs>
              <w:ind w:left="0"/>
              <w:jc w:val="both"/>
              <w:rPr>
                <w:bCs/>
                <w:sz w:val="24"/>
                <w:szCs w:val="24"/>
              </w:rPr>
            </w:pPr>
            <w:r w:rsidRPr="008B1409">
              <w:rPr>
                <w:bCs/>
                <w:sz w:val="24"/>
                <w:szCs w:val="24"/>
              </w:rPr>
              <w:t>Vertinamas tiekėjo suteikiamas papildomas garantinis terminas</w:t>
            </w:r>
            <w:r w:rsidRPr="008B1409">
              <w:rPr>
                <w:sz w:val="24"/>
                <w:szCs w:val="24"/>
              </w:rPr>
              <w:t xml:space="preserve"> </w:t>
            </w:r>
            <w:r w:rsidRPr="008B1409">
              <w:rPr>
                <w:bCs/>
                <w:sz w:val="24"/>
                <w:szCs w:val="24"/>
              </w:rPr>
              <w:t>baldams (garantija apima medžiagų, iš kurių pagamintos prekės, kokybės, prekių gamybos kokybės, o taip pat montavimo darbų kokybės garantiją.</w:t>
            </w:r>
            <w:r w:rsidRPr="008B1409">
              <w:rPr>
                <w:sz w:val="24"/>
                <w:szCs w:val="24"/>
              </w:rPr>
              <w:t xml:space="preserve"> </w:t>
            </w:r>
            <w:r w:rsidRPr="008B1409">
              <w:rPr>
                <w:bCs/>
                <w:sz w:val="24"/>
                <w:szCs w:val="24"/>
              </w:rPr>
              <w:t xml:space="preserve">Garantija taikoma prekių kokybės trūkumams, atsiradusiems dėl gamintojo kaltės. Garantija turi galioti visoms baldų sudėtinėms dalims ir komplektuojamosioms detalėms), </w:t>
            </w:r>
            <w:r w:rsidRPr="008B1409">
              <w:rPr>
                <w:b/>
                <w:sz w:val="24"/>
                <w:szCs w:val="24"/>
              </w:rPr>
              <w:t>viršijantis</w:t>
            </w:r>
            <w:r w:rsidRPr="008B1409">
              <w:rPr>
                <w:bCs/>
                <w:sz w:val="24"/>
                <w:szCs w:val="24"/>
              </w:rPr>
              <w:t xml:space="preserve"> minimalų teisės aktais nustatytą garantinį terminą (2 metus). </w:t>
            </w:r>
            <w:r w:rsidRPr="008B1409">
              <w:rPr>
                <w:rStyle w:val="normaltextrun"/>
                <w:color w:val="000000"/>
                <w:sz w:val="24"/>
                <w:szCs w:val="24"/>
              </w:rPr>
              <w:t xml:space="preserve">Tiekėjai papildomą garantinį terminą turi nurodyti pasiūlymo formoje (konkurso sąlygų aprašo 1 priede) nurodant </w:t>
            </w:r>
            <w:r w:rsidRPr="008B1409">
              <w:rPr>
                <w:rStyle w:val="normaltextrun"/>
                <w:sz w:val="24"/>
                <w:szCs w:val="24"/>
              </w:rPr>
              <w:t xml:space="preserve">sveiku skaičiumi, pvz., 1 metai, 2 metai. Tiekėjai turi aiškiai nurodyti siūlomą garantinį terminą, </w:t>
            </w:r>
            <w:r w:rsidRPr="008B1409">
              <w:rPr>
                <w:rStyle w:val="normaltextrun"/>
                <w:color w:val="000000"/>
                <w:sz w:val="24"/>
                <w:szCs w:val="24"/>
              </w:rPr>
              <w:t xml:space="preserve">negalima siūlyti 1,5 m., 2,1 m., </w:t>
            </w:r>
            <w:r w:rsidRPr="008B1409">
              <w:rPr>
                <w:rStyle w:val="normaltextrun"/>
                <w:sz w:val="24"/>
                <w:szCs w:val="24"/>
              </w:rPr>
              <w:t>negalima vartoti sąvokų ,,apie x metus“, ,,nuo x metų“ ar pan., dėl kurių kiltų abejonių dėl tikrųjų tiekėjo ketinimų</w:t>
            </w:r>
            <w:r w:rsidRPr="008B1409">
              <w:rPr>
                <w:rStyle w:val="normaltextrun"/>
                <w:color w:val="000000"/>
                <w:sz w:val="24"/>
                <w:szCs w:val="24"/>
              </w:rPr>
              <w:t xml:space="preserve">. </w:t>
            </w:r>
            <w:r w:rsidRPr="008B1409">
              <w:rPr>
                <w:rStyle w:val="normaltextrun"/>
                <w:sz w:val="24"/>
                <w:szCs w:val="24"/>
              </w:rPr>
              <w:t xml:space="preserve">Jei tiekėjas pasiūlys papildomą garantijos trukmę, išreikštą ne sveikuoju skaičiumi (pvz., 1,5; 2,2 ar pan.), </w:t>
            </w:r>
            <w:r w:rsidRPr="00853E75">
              <w:rPr>
                <w:rStyle w:val="normaltextrun"/>
                <w:sz w:val="24"/>
                <w:szCs w:val="24"/>
              </w:rPr>
              <w:t>balai</w:t>
            </w:r>
            <w:r w:rsidRPr="008B1409">
              <w:rPr>
                <w:rStyle w:val="normaltextrun"/>
                <w:sz w:val="24"/>
                <w:szCs w:val="24"/>
              </w:rPr>
              <w:t xml:space="preserve"> bus skiriami pagal sveikojo skaičiaus reikšmę</w:t>
            </w:r>
            <w:r w:rsidRPr="008B1409">
              <w:rPr>
                <w:rStyle w:val="normaltextrun"/>
                <w:color w:val="000000"/>
                <w:sz w:val="24"/>
                <w:szCs w:val="24"/>
              </w:rPr>
              <w:t>. Jei tiekėjas pasiūlymo formoje</w:t>
            </w:r>
            <w:r w:rsidRPr="008B1409">
              <w:rPr>
                <w:rStyle w:val="normaltextrun"/>
                <w:sz w:val="24"/>
                <w:szCs w:val="24"/>
              </w:rPr>
              <w:t xml:space="preserve"> </w:t>
            </w:r>
            <w:r w:rsidRPr="008B1409">
              <w:rPr>
                <w:rStyle w:val="normaltextrun"/>
                <w:color w:val="000000"/>
                <w:sz w:val="24"/>
                <w:szCs w:val="24"/>
              </w:rPr>
              <w:t>nurodys daugiau nei 3 metus, skaičiuojant šio kriterijaus reikšmę, tiekėjui bus skiriama maksimali kriterijaus G</w:t>
            </w:r>
            <w:r w:rsidRPr="008B1409">
              <w:rPr>
                <w:rStyle w:val="normaltextrun"/>
                <w:color w:val="000000"/>
                <w:sz w:val="24"/>
                <w:szCs w:val="24"/>
                <w:vertAlign w:val="subscript"/>
              </w:rPr>
              <w:t>tiekėjo</w:t>
            </w:r>
            <w:r w:rsidRPr="008B1409">
              <w:rPr>
                <w:rStyle w:val="normaltextrun"/>
                <w:color w:val="000000"/>
                <w:sz w:val="24"/>
                <w:szCs w:val="24"/>
              </w:rPr>
              <w:t xml:space="preserve"> reikšmė ir</w:t>
            </w:r>
            <w:r w:rsidRPr="008B1409">
              <w:rPr>
                <w:rStyle w:val="normaltextrun"/>
                <w:sz w:val="24"/>
                <w:szCs w:val="24"/>
              </w:rPr>
              <w:t xml:space="preserve"> bus vertinama, kad tiekėjo pasiūlyta papildoma garantija </w:t>
            </w:r>
            <w:r w:rsidRPr="008B1409">
              <w:rPr>
                <w:bCs/>
                <w:sz w:val="24"/>
                <w:szCs w:val="24"/>
              </w:rPr>
              <w:t xml:space="preserve">baldams </w:t>
            </w:r>
            <w:r w:rsidRPr="008B1409">
              <w:rPr>
                <w:rStyle w:val="normaltextrun"/>
                <w:sz w:val="24"/>
                <w:szCs w:val="24"/>
              </w:rPr>
              <w:t>yra 3 metai.</w:t>
            </w:r>
            <w:r w:rsidRPr="008B1409">
              <w:rPr>
                <w:rStyle w:val="eop"/>
                <w:sz w:val="24"/>
                <w:szCs w:val="24"/>
              </w:rPr>
              <w:t> </w:t>
            </w:r>
          </w:p>
        </w:tc>
      </w:tr>
    </w:tbl>
    <w:p w14:paraId="034CC5BC" w14:textId="1036BFCE" w:rsidR="008B1409" w:rsidRPr="008B1409" w:rsidRDefault="008B1409" w:rsidP="008B1409">
      <w:pPr>
        <w:tabs>
          <w:tab w:val="left" w:pos="851"/>
          <w:tab w:val="left" w:pos="1134"/>
          <w:tab w:val="left" w:pos="1276"/>
          <w:tab w:val="left" w:pos="1418"/>
          <w:tab w:val="right" w:pos="9639"/>
        </w:tabs>
        <w:ind w:firstLine="851"/>
        <w:jc w:val="both"/>
        <w:rPr>
          <w:color w:val="FF0000"/>
        </w:rPr>
      </w:pPr>
      <w:r w:rsidRPr="008B1409">
        <w:rPr>
          <w:rStyle w:val="normaltextrun"/>
          <w:b/>
          <w:bCs/>
          <w:i/>
          <w:iCs/>
          <w:color w:val="000000"/>
          <w:shd w:val="clear" w:color="auto" w:fill="FFFFFF"/>
        </w:rPr>
        <w:t>Pavyzdys:</w:t>
      </w:r>
      <w:r w:rsidRPr="008B1409">
        <w:rPr>
          <w:rStyle w:val="normaltextrun"/>
          <w:color w:val="000000"/>
          <w:shd w:val="clear" w:color="auto" w:fill="FFFFFF"/>
        </w:rPr>
        <w:t> </w:t>
      </w:r>
      <w:r w:rsidRPr="008B1409">
        <w:rPr>
          <w:rStyle w:val="normaltextrun"/>
          <w:i/>
          <w:iCs/>
          <w:color w:val="000000"/>
          <w:shd w:val="clear" w:color="auto" w:fill="FFFFFF"/>
        </w:rPr>
        <w:t>Gauti du pasiūlymai. Tiekėjas A siūlo papildomą baldų garantinį terminą 0 metų, pasiūlymo kaina 20 000 Eur, o Tiekėjas B siūlo papildomą baldų garantinį terminą 1 metus, pasiūlymo kaina 20 500 Eur. Pasiūlymai palyginami: A tiekėjas 20 000 – 0 Eur = 20 000 Eur, B tiekėjas 20 500 Eur – 2 400 Eur = 18 100 Eur. Laimi tiekėjas B, kadangi jo pasiūlymo palyginamoji kaina (įvertinus papildomą naudą) yra mažiausia. Su B tiekėju sudaroma sutartis. Už pristatytus ir sumontuotus baldus jam sumokama pilna suma 20 500 Eur (kadangi 2 400 Eur atimta buvo pasiūlymų vertinimo metu tik pasiūlymų palyginimo tikslu).</w:t>
      </w:r>
      <w:r w:rsidRPr="008B1409">
        <w:rPr>
          <w:rStyle w:val="eop"/>
          <w:color w:val="000000"/>
          <w:shd w:val="clear" w:color="auto" w:fill="FFFFFF"/>
        </w:rPr>
        <w:t> </w:t>
      </w:r>
    </w:p>
    <w:p w14:paraId="47262C83" w14:textId="77777777" w:rsidR="008B1409" w:rsidRPr="008B1409" w:rsidRDefault="008B1409" w:rsidP="008B1409">
      <w:pPr>
        <w:pStyle w:val="Sraopastraipa"/>
        <w:widowControl w:val="0"/>
        <w:tabs>
          <w:tab w:val="left" w:pos="851"/>
          <w:tab w:val="left" w:pos="1134"/>
          <w:tab w:val="left" w:pos="1276"/>
          <w:tab w:val="left" w:pos="1418"/>
        </w:tabs>
        <w:jc w:val="both"/>
        <w:rPr>
          <w:i/>
          <w:sz w:val="24"/>
          <w:szCs w:val="24"/>
        </w:rPr>
      </w:pPr>
    </w:p>
    <w:p w14:paraId="16E00386" w14:textId="37548A43" w:rsidR="008B1409" w:rsidRPr="008B1409" w:rsidRDefault="008B1409" w:rsidP="008B1409">
      <w:pPr>
        <w:pStyle w:val="Sraopastraipa"/>
        <w:widowControl w:val="0"/>
        <w:numPr>
          <w:ilvl w:val="1"/>
          <w:numId w:val="33"/>
        </w:numPr>
        <w:tabs>
          <w:tab w:val="left" w:pos="851"/>
          <w:tab w:val="left" w:pos="1134"/>
          <w:tab w:val="left" w:pos="1276"/>
          <w:tab w:val="left" w:pos="1418"/>
        </w:tabs>
        <w:jc w:val="both"/>
        <w:rPr>
          <w:i/>
          <w:sz w:val="24"/>
          <w:szCs w:val="24"/>
        </w:rPr>
      </w:pPr>
      <w:r w:rsidRPr="008B1409">
        <w:rPr>
          <w:sz w:val="24"/>
          <w:szCs w:val="24"/>
        </w:rPr>
        <w:t>II pirkimo daliai:</w:t>
      </w:r>
    </w:p>
    <w:tbl>
      <w:tblPr>
        <w:tblStyle w:val="Lentelstinklelis"/>
        <w:tblW w:w="9639" w:type="dxa"/>
        <w:tblInd w:w="-5" w:type="dxa"/>
        <w:tblLayout w:type="fixed"/>
        <w:tblLook w:val="04A0" w:firstRow="1" w:lastRow="0" w:firstColumn="1" w:lastColumn="0" w:noHBand="0" w:noVBand="1"/>
      </w:tblPr>
      <w:tblGrid>
        <w:gridCol w:w="2268"/>
        <w:gridCol w:w="7371"/>
      </w:tblGrid>
      <w:tr w:rsidR="008B1409" w:rsidRPr="008B1409" w14:paraId="2792E52B" w14:textId="77777777" w:rsidTr="00E02B15">
        <w:tc>
          <w:tcPr>
            <w:tcW w:w="2268" w:type="dxa"/>
            <w:shd w:val="clear" w:color="auto" w:fill="F2F2F2" w:themeFill="background1" w:themeFillShade="F2"/>
          </w:tcPr>
          <w:p w14:paraId="5B970D8D" w14:textId="77777777" w:rsidR="008B1409" w:rsidRPr="008B1409" w:rsidRDefault="008B1409" w:rsidP="00E02B15">
            <w:pPr>
              <w:tabs>
                <w:tab w:val="left" w:pos="0"/>
              </w:tabs>
              <w:contextualSpacing/>
              <w:jc w:val="center"/>
            </w:pPr>
            <w:r w:rsidRPr="008B1409">
              <w:t>Kriterijus</w:t>
            </w:r>
          </w:p>
        </w:tc>
        <w:tc>
          <w:tcPr>
            <w:tcW w:w="7371" w:type="dxa"/>
            <w:shd w:val="clear" w:color="auto" w:fill="F2F2F2" w:themeFill="background1" w:themeFillShade="F2"/>
          </w:tcPr>
          <w:p w14:paraId="4CEFD388" w14:textId="77777777" w:rsidR="008B1409" w:rsidRPr="008B1409" w:rsidRDefault="008B1409" w:rsidP="00E02B15">
            <w:pPr>
              <w:tabs>
                <w:tab w:val="left" w:pos="0"/>
              </w:tabs>
              <w:contextualSpacing/>
              <w:jc w:val="center"/>
            </w:pPr>
            <w:r w:rsidRPr="008B1409">
              <w:t>Kriterijaus vertinimo tvarka</w:t>
            </w:r>
          </w:p>
        </w:tc>
      </w:tr>
      <w:tr w:rsidR="008B1409" w:rsidRPr="008B1409" w14:paraId="4B5A16BD" w14:textId="77777777" w:rsidTr="00E02B15">
        <w:trPr>
          <w:trHeight w:val="558"/>
        </w:trPr>
        <w:tc>
          <w:tcPr>
            <w:tcW w:w="2268" w:type="dxa"/>
            <w:vAlign w:val="center"/>
          </w:tcPr>
          <w:p w14:paraId="496E7784" w14:textId="77777777" w:rsidR="008B1409" w:rsidRPr="008B1409" w:rsidRDefault="008B1409" w:rsidP="00E02B15">
            <w:pPr>
              <w:pStyle w:val="Betarp"/>
              <w:jc w:val="center"/>
              <w:rPr>
                <w:rFonts w:eastAsia="Arial"/>
                <w:b/>
                <w:bCs/>
                <w:sz w:val="24"/>
                <w:szCs w:val="24"/>
                <w:u w:val="single"/>
              </w:rPr>
            </w:pPr>
            <w:r w:rsidRPr="008B1409">
              <w:rPr>
                <w:b/>
                <w:bCs/>
                <w:noProof/>
                <w:color w:val="000000" w:themeColor="text1"/>
                <w:w w:val="105"/>
                <w:sz w:val="24"/>
                <w:szCs w:val="24"/>
              </w:rPr>
              <w:t>Kaina</w:t>
            </w:r>
          </w:p>
        </w:tc>
        <w:tc>
          <w:tcPr>
            <w:tcW w:w="7371" w:type="dxa"/>
            <w:vAlign w:val="center"/>
          </w:tcPr>
          <w:p w14:paraId="2DEBD513" w14:textId="77777777" w:rsidR="008B1409" w:rsidRPr="008B1409" w:rsidRDefault="008B1409" w:rsidP="00E02B15">
            <w:pPr>
              <w:contextualSpacing/>
              <w:jc w:val="both"/>
            </w:pPr>
            <w:r w:rsidRPr="008B1409">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8B1409" w:rsidRPr="008B1409" w14:paraId="04D4BB78" w14:textId="77777777" w:rsidTr="00E02B15">
        <w:trPr>
          <w:trHeight w:val="274"/>
        </w:trPr>
        <w:tc>
          <w:tcPr>
            <w:tcW w:w="2268" w:type="dxa"/>
          </w:tcPr>
          <w:p w14:paraId="5A272C85" w14:textId="77777777" w:rsidR="008B1409" w:rsidRPr="008B1409" w:rsidRDefault="008B1409" w:rsidP="00E02B15">
            <w:pPr>
              <w:pStyle w:val="Default"/>
              <w:jc w:val="center"/>
              <w:rPr>
                <w:rFonts w:ascii="Times New Roman" w:hAnsi="Times New Roman" w:cs="Times New Roman"/>
                <w:b/>
                <w:bCs/>
                <w:highlight w:val="yellow"/>
              </w:rPr>
            </w:pPr>
            <w:r w:rsidRPr="008B1409">
              <w:rPr>
                <w:rFonts w:ascii="Times New Roman" w:hAnsi="Times New Roman" w:cs="Times New Roman"/>
                <w:b/>
                <w:bCs/>
              </w:rPr>
              <w:t>Garantija (G</w:t>
            </w:r>
            <w:r w:rsidRPr="008B1409">
              <w:rPr>
                <w:rFonts w:ascii="Times New Roman" w:hAnsi="Times New Roman" w:cs="Times New Roman"/>
                <w:b/>
                <w:bCs/>
                <w:vertAlign w:val="subscript"/>
              </w:rPr>
              <w:t>tiekėjo</w:t>
            </w:r>
            <w:r w:rsidRPr="008B1409">
              <w:rPr>
                <w:rFonts w:ascii="Times New Roman" w:hAnsi="Times New Roman" w:cs="Times New Roman"/>
                <w:b/>
                <w:bCs/>
              </w:rPr>
              <w:t xml:space="preserve">) </w:t>
            </w:r>
            <w:r w:rsidRPr="008B1409">
              <w:rPr>
                <w:rFonts w:ascii="Times New Roman" w:hAnsi="Times New Roman" w:cs="Times New Roman"/>
              </w:rPr>
              <w:t xml:space="preserve">tai piniginė vertė eurais, kurią Perkančioji organizacija suteikia </w:t>
            </w:r>
            <w:r w:rsidRPr="008B1409">
              <w:rPr>
                <w:rFonts w:ascii="Times New Roman" w:hAnsi="Times New Roman" w:cs="Times New Roman"/>
              </w:rPr>
              <w:lastRenderedPageBreak/>
              <w:t>už papildomą baldų  garantiją</w:t>
            </w:r>
          </w:p>
        </w:tc>
        <w:tc>
          <w:tcPr>
            <w:tcW w:w="7371" w:type="dxa"/>
            <w:vAlign w:val="center"/>
          </w:tcPr>
          <w:p w14:paraId="2BE3DEAE" w14:textId="77777777" w:rsidR="008B1409" w:rsidRPr="008B1409" w:rsidRDefault="008B1409" w:rsidP="00E02B15">
            <w:pPr>
              <w:pStyle w:val="paragraph"/>
              <w:spacing w:before="0" w:beforeAutospacing="0" w:after="0" w:afterAutospacing="0"/>
              <w:textAlignment w:val="baseline"/>
              <w:rPr>
                <w:rStyle w:val="eop"/>
                <w:color w:val="000000"/>
              </w:rPr>
            </w:pPr>
            <w:r w:rsidRPr="008B1409">
              <w:rPr>
                <w:rStyle w:val="normaltextrun"/>
                <w:color w:val="000000"/>
              </w:rPr>
              <w:lastRenderedPageBreak/>
              <w:t>Kriterijaus reikšmės:</w:t>
            </w:r>
            <w:r w:rsidRPr="008B1409">
              <w:rPr>
                <w:rStyle w:val="eop"/>
                <w:color w:val="000000"/>
              </w:rPr>
              <w:t> </w:t>
            </w:r>
          </w:p>
          <w:p w14:paraId="5FE2966C" w14:textId="77777777" w:rsidR="008B1409" w:rsidRPr="008B1409" w:rsidRDefault="008B1409" w:rsidP="00E02B15">
            <w:pPr>
              <w:pStyle w:val="paragraph"/>
              <w:spacing w:before="0" w:beforeAutospacing="0" w:after="0" w:afterAutospacing="0"/>
              <w:jc w:val="both"/>
              <w:textAlignment w:val="baseline"/>
              <w:rPr>
                <w:color w:val="000000"/>
              </w:rPr>
            </w:pPr>
            <w:r w:rsidRPr="008B1409">
              <w:rPr>
                <w:rStyle w:val="normaltextrun"/>
                <w:color w:val="000000"/>
              </w:rPr>
              <w:t>G</w:t>
            </w:r>
            <w:r w:rsidRPr="008B1409">
              <w:rPr>
                <w:rStyle w:val="normaltextrun"/>
                <w:color w:val="000000"/>
                <w:vertAlign w:val="subscript"/>
              </w:rPr>
              <w:t xml:space="preserve">tiekėjo </w:t>
            </w:r>
            <w:r w:rsidRPr="008B1409">
              <w:rPr>
                <w:rStyle w:val="normaltextrun"/>
                <w:color w:val="000000"/>
              </w:rPr>
              <w:t xml:space="preserve">– 0 eurų, jei tiekėjas siūlo </w:t>
            </w:r>
            <w:r w:rsidRPr="008B1409">
              <w:t>0 metų</w:t>
            </w:r>
            <w:r w:rsidRPr="008B1409">
              <w:rPr>
                <w:color w:val="000000"/>
              </w:rPr>
              <w:t xml:space="preserve"> </w:t>
            </w:r>
            <w:r w:rsidRPr="008B1409">
              <w:rPr>
                <w:color w:val="000000" w:themeColor="text1"/>
              </w:rPr>
              <w:t>papildomą garantijos trukmę</w:t>
            </w:r>
            <w:r w:rsidRPr="008B1409">
              <w:rPr>
                <w:color w:val="000000"/>
              </w:rPr>
              <w:t xml:space="preserve"> arba nenurodo papildomos garantijos trukmės; </w:t>
            </w:r>
          </w:p>
          <w:p w14:paraId="12B18594" w14:textId="02D6FFA4" w:rsidR="008B1409" w:rsidRPr="008B1409" w:rsidRDefault="008B1409" w:rsidP="00E02B15">
            <w:pPr>
              <w:pStyle w:val="paragraph"/>
              <w:spacing w:before="0" w:beforeAutospacing="0" w:after="0" w:afterAutospacing="0"/>
              <w:jc w:val="both"/>
              <w:textAlignment w:val="baseline"/>
            </w:pPr>
            <w:r w:rsidRPr="008B1409">
              <w:rPr>
                <w:rStyle w:val="normaltextrun"/>
                <w:color w:val="000000"/>
              </w:rPr>
              <w:t>G</w:t>
            </w:r>
            <w:r w:rsidRPr="008B1409">
              <w:rPr>
                <w:rStyle w:val="normaltextrun"/>
                <w:color w:val="000000"/>
                <w:vertAlign w:val="subscript"/>
              </w:rPr>
              <w:t>tiekėjo</w:t>
            </w:r>
            <w:r w:rsidRPr="008B1409">
              <w:rPr>
                <w:rStyle w:val="normaltextrun"/>
                <w:color w:val="000000"/>
              </w:rPr>
              <w:t xml:space="preserve"> – </w:t>
            </w:r>
            <w:r w:rsidR="00B652A5">
              <w:rPr>
                <w:rStyle w:val="normaltextrun"/>
                <w:color w:val="000000"/>
              </w:rPr>
              <w:t>240</w:t>
            </w:r>
            <w:r w:rsidRPr="008B1409">
              <w:rPr>
                <w:rStyle w:val="normaltextrun"/>
                <w:color w:val="000000"/>
              </w:rPr>
              <w:t xml:space="preserve"> eurų, jei tiekėjas siūlo 1 metų papildomą garantijos trukmę; </w:t>
            </w:r>
            <w:r w:rsidRPr="008B1409">
              <w:rPr>
                <w:rStyle w:val="eop"/>
                <w:color w:val="000000"/>
              </w:rPr>
              <w:t> </w:t>
            </w:r>
          </w:p>
          <w:p w14:paraId="3F5E3829" w14:textId="40D10039" w:rsidR="008B1409" w:rsidRPr="008B1409" w:rsidRDefault="008B1409" w:rsidP="00E02B15">
            <w:pPr>
              <w:pStyle w:val="Sraopastraipa"/>
              <w:widowControl w:val="0"/>
              <w:tabs>
                <w:tab w:val="left" w:pos="1134"/>
                <w:tab w:val="left" w:pos="1276"/>
                <w:tab w:val="left" w:pos="1418"/>
              </w:tabs>
              <w:ind w:left="0"/>
              <w:jc w:val="both"/>
              <w:rPr>
                <w:rStyle w:val="normaltextrun"/>
                <w:color w:val="000000"/>
                <w:sz w:val="24"/>
                <w:szCs w:val="24"/>
              </w:rPr>
            </w:pPr>
            <w:r w:rsidRPr="008B1409">
              <w:rPr>
                <w:rStyle w:val="normaltextrun"/>
                <w:color w:val="000000"/>
                <w:sz w:val="24"/>
                <w:szCs w:val="24"/>
              </w:rPr>
              <w:t>G</w:t>
            </w:r>
            <w:r w:rsidRPr="008B1409">
              <w:rPr>
                <w:rStyle w:val="normaltextrun"/>
                <w:color w:val="000000"/>
                <w:sz w:val="24"/>
                <w:szCs w:val="24"/>
                <w:vertAlign w:val="subscript"/>
              </w:rPr>
              <w:t>tiekėjo</w:t>
            </w:r>
            <w:r w:rsidRPr="008B1409">
              <w:rPr>
                <w:rStyle w:val="normaltextrun"/>
                <w:color w:val="000000"/>
                <w:sz w:val="24"/>
                <w:szCs w:val="24"/>
              </w:rPr>
              <w:t xml:space="preserve"> – </w:t>
            </w:r>
            <w:r w:rsidR="00B652A5">
              <w:rPr>
                <w:rStyle w:val="normaltextrun"/>
                <w:color w:val="000000"/>
                <w:sz w:val="24"/>
                <w:szCs w:val="24"/>
              </w:rPr>
              <w:t>480</w:t>
            </w:r>
            <w:r w:rsidRPr="008B1409">
              <w:rPr>
                <w:rStyle w:val="normaltextrun"/>
                <w:color w:val="000000"/>
                <w:sz w:val="24"/>
                <w:szCs w:val="24"/>
              </w:rPr>
              <w:t xml:space="preserve"> eurų, jei tiekėjas siūlo 2 metų papildomą garantijos trukmę;</w:t>
            </w:r>
          </w:p>
          <w:p w14:paraId="1C9D5BFB" w14:textId="4EF9E69C" w:rsidR="008B1409" w:rsidRPr="008B1409" w:rsidRDefault="008B1409" w:rsidP="00E02B15">
            <w:pPr>
              <w:pStyle w:val="Sraopastraipa"/>
              <w:widowControl w:val="0"/>
              <w:tabs>
                <w:tab w:val="left" w:pos="1134"/>
                <w:tab w:val="left" w:pos="1276"/>
                <w:tab w:val="left" w:pos="1418"/>
              </w:tabs>
              <w:ind w:left="0"/>
              <w:jc w:val="both"/>
              <w:rPr>
                <w:rStyle w:val="normaltextrun"/>
                <w:color w:val="000000"/>
                <w:sz w:val="24"/>
                <w:szCs w:val="24"/>
              </w:rPr>
            </w:pPr>
            <w:r w:rsidRPr="008B1409">
              <w:rPr>
                <w:rStyle w:val="normaltextrun"/>
                <w:color w:val="000000"/>
                <w:sz w:val="24"/>
                <w:szCs w:val="24"/>
              </w:rPr>
              <w:t>G</w:t>
            </w:r>
            <w:r w:rsidRPr="008B1409">
              <w:rPr>
                <w:rStyle w:val="normaltextrun"/>
                <w:color w:val="000000"/>
                <w:sz w:val="24"/>
                <w:szCs w:val="24"/>
                <w:vertAlign w:val="subscript"/>
              </w:rPr>
              <w:t xml:space="preserve">tiekėjo </w:t>
            </w:r>
            <w:r w:rsidRPr="008B1409">
              <w:rPr>
                <w:rStyle w:val="normaltextrun"/>
                <w:color w:val="000000"/>
                <w:sz w:val="24"/>
                <w:szCs w:val="24"/>
              </w:rPr>
              <w:t xml:space="preserve">– </w:t>
            </w:r>
            <w:r w:rsidR="00B652A5">
              <w:rPr>
                <w:rStyle w:val="normaltextrun"/>
                <w:color w:val="000000"/>
                <w:sz w:val="24"/>
                <w:szCs w:val="24"/>
              </w:rPr>
              <w:t>720</w:t>
            </w:r>
            <w:r w:rsidRPr="008B1409">
              <w:rPr>
                <w:rStyle w:val="normaltextrun"/>
                <w:color w:val="000000"/>
                <w:sz w:val="24"/>
                <w:szCs w:val="24"/>
              </w:rPr>
              <w:t xml:space="preserve"> eurų, jei tiekėjas siūlo 3 metų (ir daugiau) papildomą </w:t>
            </w:r>
            <w:r w:rsidRPr="008B1409">
              <w:rPr>
                <w:rStyle w:val="normaltextrun"/>
                <w:color w:val="000000"/>
                <w:sz w:val="24"/>
                <w:szCs w:val="24"/>
              </w:rPr>
              <w:lastRenderedPageBreak/>
              <w:t>garantijos trukmę.</w:t>
            </w:r>
          </w:p>
          <w:p w14:paraId="5BDE72EA" w14:textId="77777777" w:rsidR="008B1409" w:rsidRPr="008B1409" w:rsidRDefault="008B1409" w:rsidP="00E02B15">
            <w:pPr>
              <w:pStyle w:val="Sraopastraipa"/>
              <w:widowControl w:val="0"/>
              <w:tabs>
                <w:tab w:val="left" w:pos="1134"/>
                <w:tab w:val="left" w:pos="1276"/>
                <w:tab w:val="left" w:pos="1418"/>
              </w:tabs>
              <w:ind w:left="0"/>
              <w:jc w:val="both"/>
              <w:rPr>
                <w:rStyle w:val="normaltextrun"/>
                <w:color w:val="000000"/>
                <w:sz w:val="24"/>
                <w:szCs w:val="24"/>
              </w:rPr>
            </w:pPr>
          </w:p>
          <w:p w14:paraId="7FEB66D3" w14:textId="77777777" w:rsidR="008B1409" w:rsidRPr="008B1409" w:rsidRDefault="008B1409" w:rsidP="00E02B15">
            <w:pPr>
              <w:pStyle w:val="Sraopastraipa"/>
              <w:widowControl w:val="0"/>
              <w:tabs>
                <w:tab w:val="left" w:pos="1134"/>
                <w:tab w:val="left" w:pos="1276"/>
                <w:tab w:val="left" w:pos="1418"/>
              </w:tabs>
              <w:ind w:left="0"/>
              <w:jc w:val="both"/>
              <w:rPr>
                <w:bCs/>
                <w:sz w:val="24"/>
                <w:szCs w:val="24"/>
              </w:rPr>
            </w:pPr>
            <w:r w:rsidRPr="008B1409">
              <w:rPr>
                <w:bCs/>
                <w:sz w:val="24"/>
                <w:szCs w:val="24"/>
              </w:rPr>
              <w:t>Vertinamas tiekėjo suteikiamas papildomas garantinis terminas</w:t>
            </w:r>
            <w:r w:rsidRPr="008B1409">
              <w:rPr>
                <w:sz w:val="24"/>
                <w:szCs w:val="24"/>
              </w:rPr>
              <w:t xml:space="preserve"> </w:t>
            </w:r>
            <w:r w:rsidRPr="008B1409">
              <w:rPr>
                <w:bCs/>
                <w:sz w:val="24"/>
                <w:szCs w:val="24"/>
              </w:rPr>
              <w:t>baldams (garantija apima medžiagų, iš kurių pagamintos prekės, kokybės, prekių gamybos kokybės, o taip pat montavimo darbų kokybės garantiją.</w:t>
            </w:r>
            <w:r w:rsidRPr="008B1409">
              <w:rPr>
                <w:sz w:val="24"/>
                <w:szCs w:val="24"/>
              </w:rPr>
              <w:t xml:space="preserve"> </w:t>
            </w:r>
            <w:r w:rsidRPr="008B1409">
              <w:rPr>
                <w:bCs/>
                <w:sz w:val="24"/>
                <w:szCs w:val="24"/>
              </w:rPr>
              <w:t xml:space="preserve">Garantija taikoma prekių kokybės trūkumams, atsiradusiems dėl gamintojo kaltės. Garantija turi galioti visoms baldų sudėtinėms dalims ir komplektuojamosioms detalėms), </w:t>
            </w:r>
            <w:r w:rsidRPr="008B1409">
              <w:rPr>
                <w:b/>
                <w:sz w:val="24"/>
                <w:szCs w:val="24"/>
              </w:rPr>
              <w:t>viršijantis</w:t>
            </w:r>
            <w:r w:rsidRPr="008B1409">
              <w:rPr>
                <w:bCs/>
                <w:sz w:val="24"/>
                <w:szCs w:val="24"/>
              </w:rPr>
              <w:t xml:space="preserve"> minimalų teisės aktais nustatytą garantinį terminą (2 metus). </w:t>
            </w:r>
            <w:r w:rsidRPr="008B1409">
              <w:rPr>
                <w:rStyle w:val="normaltextrun"/>
                <w:color w:val="000000"/>
                <w:sz w:val="24"/>
                <w:szCs w:val="24"/>
              </w:rPr>
              <w:t xml:space="preserve">Tiekėjai papildomą garantinį terminą turi nurodyti pasiūlymo formoje (konkurso sąlygų aprašo 1 priede) nurodant </w:t>
            </w:r>
            <w:r w:rsidRPr="008B1409">
              <w:rPr>
                <w:rStyle w:val="normaltextrun"/>
                <w:sz w:val="24"/>
                <w:szCs w:val="24"/>
              </w:rPr>
              <w:t xml:space="preserve">sveiku skaičiumi, pvz., 1 metai, 2 metai. Tiekėjai turi aiškiai nurodyti siūlomą garantinį terminą, </w:t>
            </w:r>
            <w:r w:rsidRPr="008B1409">
              <w:rPr>
                <w:rStyle w:val="normaltextrun"/>
                <w:color w:val="000000"/>
                <w:sz w:val="24"/>
                <w:szCs w:val="24"/>
              </w:rPr>
              <w:t xml:space="preserve">negalima siūlyti 1,5 m., 2,1 m., </w:t>
            </w:r>
            <w:r w:rsidRPr="008B1409">
              <w:rPr>
                <w:rStyle w:val="normaltextrun"/>
                <w:sz w:val="24"/>
                <w:szCs w:val="24"/>
              </w:rPr>
              <w:t>negalima vartoti sąvokų ,,apie x metus“, ,,nuo x metų“ ar pan., dėl kurių kiltų abejonių dėl tikrųjų tiekėjo ketinimų</w:t>
            </w:r>
            <w:r w:rsidRPr="008B1409">
              <w:rPr>
                <w:rStyle w:val="normaltextrun"/>
                <w:color w:val="000000"/>
                <w:sz w:val="24"/>
                <w:szCs w:val="24"/>
              </w:rPr>
              <w:t xml:space="preserve">. </w:t>
            </w:r>
            <w:r w:rsidRPr="008B1409">
              <w:rPr>
                <w:rStyle w:val="normaltextrun"/>
                <w:sz w:val="24"/>
                <w:szCs w:val="24"/>
              </w:rPr>
              <w:t xml:space="preserve">Jei tiekėjas pasiūlys papildomą garantijos trukmę, išreikštą ne sveikuoju skaičiumi (pvz., 1,5; 2,2 ar pan.), </w:t>
            </w:r>
            <w:r w:rsidRPr="00853E75">
              <w:rPr>
                <w:rStyle w:val="normaltextrun"/>
                <w:sz w:val="24"/>
                <w:szCs w:val="24"/>
              </w:rPr>
              <w:t>balai</w:t>
            </w:r>
            <w:r w:rsidRPr="008B1409">
              <w:rPr>
                <w:rStyle w:val="normaltextrun"/>
                <w:sz w:val="24"/>
                <w:szCs w:val="24"/>
              </w:rPr>
              <w:t xml:space="preserve"> bus skiriami pagal sveikojo skaičiaus reikšmę</w:t>
            </w:r>
            <w:r w:rsidRPr="008B1409">
              <w:rPr>
                <w:rStyle w:val="normaltextrun"/>
                <w:color w:val="000000"/>
                <w:sz w:val="24"/>
                <w:szCs w:val="24"/>
              </w:rPr>
              <w:t>. Jei tiekėjas pasiūlymo formoje</w:t>
            </w:r>
            <w:r w:rsidRPr="008B1409">
              <w:rPr>
                <w:rStyle w:val="normaltextrun"/>
                <w:sz w:val="24"/>
                <w:szCs w:val="24"/>
              </w:rPr>
              <w:t xml:space="preserve"> </w:t>
            </w:r>
            <w:r w:rsidRPr="008B1409">
              <w:rPr>
                <w:rStyle w:val="normaltextrun"/>
                <w:color w:val="000000"/>
                <w:sz w:val="24"/>
                <w:szCs w:val="24"/>
              </w:rPr>
              <w:t>nurodys daugiau nei 3 metus, skaičiuojant šio kriterijaus reikšmę, tiekėjui bus skiriama maksimali kriterijaus G</w:t>
            </w:r>
            <w:r w:rsidRPr="008B1409">
              <w:rPr>
                <w:rStyle w:val="normaltextrun"/>
                <w:color w:val="000000"/>
                <w:sz w:val="24"/>
                <w:szCs w:val="24"/>
                <w:vertAlign w:val="subscript"/>
              </w:rPr>
              <w:t>tiekėjo</w:t>
            </w:r>
            <w:r w:rsidRPr="008B1409">
              <w:rPr>
                <w:rStyle w:val="normaltextrun"/>
                <w:color w:val="000000"/>
                <w:sz w:val="24"/>
                <w:szCs w:val="24"/>
              </w:rPr>
              <w:t xml:space="preserve"> reikšmė ir</w:t>
            </w:r>
            <w:r w:rsidRPr="008B1409">
              <w:rPr>
                <w:rStyle w:val="normaltextrun"/>
                <w:sz w:val="24"/>
                <w:szCs w:val="24"/>
              </w:rPr>
              <w:t xml:space="preserve"> bus vertinama, kad tiekėjo pasiūlyta papildoma garantija </w:t>
            </w:r>
            <w:r w:rsidRPr="008B1409">
              <w:rPr>
                <w:bCs/>
                <w:sz w:val="24"/>
                <w:szCs w:val="24"/>
              </w:rPr>
              <w:t xml:space="preserve">baldams </w:t>
            </w:r>
            <w:r w:rsidRPr="008B1409">
              <w:rPr>
                <w:rStyle w:val="normaltextrun"/>
                <w:sz w:val="24"/>
                <w:szCs w:val="24"/>
              </w:rPr>
              <w:t>yra 3 metai.</w:t>
            </w:r>
            <w:r w:rsidRPr="008B1409">
              <w:rPr>
                <w:rStyle w:val="eop"/>
                <w:sz w:val="24"/>
                <w:szCs w:val="24"/>
              </w:rPr>
              <w:t> </w:t>
            </w:r>
          </w:p>
        </w:tc>
      </w:tr>
    </w:tbl>
    <w:p w14:paraId="7028A629" w14:textId="4F0FD87E" w:rsidR="008B1409" w:rsidRPr="003F7758" w:rsidRDefault="008B1409" w:rsidP="003F7758">
      <w:pPr>
        <w:tabs>
          <w:tab w:val="left" w:pos="851"/>
          <w:tab w:val="left" w:pos="1134"/>
          <w:tab w:val="left" w:pos="1276"/>
          <w:tab w:val="left" w:pos="1418"/>
          <w:tab w:val="right" w:pos="9639"/>
        </w:tabs>
        <w:ind w:firstLine="851"/>
        <w:jc w:val="both"/>
        <w:rPr>
          <w:i/>
          <w:iCs/>
          <w:color w:val="000000"/>
          <w:shd w:val="clear" w:color="auto" w:fill="FFFFFF"/>
        </w:rPr>
      </w:pPr>
      <w:r w:rsidRPr="008B1409">
        <w:rPr>
          <w:rStyle w:val="normaltextrun"/>
          <w:b/>
          <w:bCs/>
          <w:i/>
          <w:iCs/>
          <w:color w:val="000000"/>
          <w:shd w:val="clear" w:color="auto" w:fill="FFFFFF"/>
        </w:rPr>
        <w:lastRenderedPageBreak/>
        <w:t>Pavyzdys:</w:t>
      </w:r>
      <w:r w:rsidRPr="008B1409">
        <w:rPr>
          <w:rStyle w:val="normaltextrun"/>
          <w:color w:val="000000"/>
          <w:shd w:val="clear" w:color="auto" w:fill="FFFFFF"/>
        </w:rPr>
        <w:t> </w:t>
      </w:r>
      <w:r w:rsidRPr="008B1409">
        <w:rPr>
          <w:rStyle w:val="normaltextrun"/>
          <w:i/>
          <w:iCs/>
          <w:color w:val="000000"/>
          <w:shd w:val="clear" w:color="auto" w:fill="FFFFFF"/>
        </w:rPr>
        <w:t xml:space="preserve">Gauti du pasiūlymai. Tiekėjas A siūlo papildomą baldų garantinį terminą 0 metų, pasiūlymo kaina 20 000 Eur, o Tiekėjas B siūlo papildomą baldų garantinį terminą 1 metus, pasiūlymo kaina 20 500 Eur. Pasiūlymai palyginami: A tiekėjas 20 000 – 0 Eur = 20 000 Eur, B tiekėjas 20 500 Eur – 240 Eur = </w:t>
      </w:r>
      <w:r w:rsidR="00DA4004">
        <w:rPr>
          <w:rStyle w:val="normaltextrun"/>
          <w:i/>
          <w:iCs/>
          <w:color w:val="000000"/>
          <w:shd w:val="clear" w:color="auto" w:fill="FFFFFF"/>
        </w:rPr>
        <w:t>20 260</w:t>
      </w:r>
      <w:r w:rsidRPr="008B1409">
        <w:rPr>
          <w:rStyle w:val="normaltextrun"/>
          <w:i/>
          <w:iCs/>
          <w:color w:val="000000"/>
          <w:shd w:val="clear" w:color="auto" w:fill="FFFFFF"/>
        </w:rPr>
        <w:t xml:space="preserve"> Eur. Laimi tiekėjas </w:t>
      </w:r>
      <w:r w:rsidR="003F7758">
        <w:rPr>
          <w:rStyle w:val="normaltextrun"/>
          <w:i/>
          <w:iCs/>
          <w:color w:val="000000"/>
          <w:shd w:val="clear" w:color="auto" w:fill="FFFFFF"/>
        </w:rPr>
        <w:t>A</w:t>
      </w:r>
      <w:r w:rsidRPr="008B1409">
        <w:rPr>
          <w:rStyle w:val="normaltextrun"/>
          <w:i/>
          <w:iCs/>
          <w:color w:val="000000"/>
          <w:shd w:val="clear" w:color="auto" w:fill="FFFFFF"/>
        </w:rPr>
        <w:t>, kadangi jo pasiūlymo palyginamoji kaina (</w:t>
      </w:r>
      <w:r w:rsidR="003F7758" w:rsidRPr="003F7758">
        <w:rPr>
          <w:rStyle w:val="normaltextrun"/>
          <w:i/>
          <w:iCs/>
          <w:color w:val="000000"/>
          <w:shd w:val="clear" w:color="auto" w:fill="FFFFFF"/>
        </w:rPr>
        <w:t>net ir įvertinus tiekėjo B papildomą naudą</w:t>
      </w:r>
      <w:r w:rsidRPr="008B1409">
        <w:rPr>
          <w:rStyle w:val="normaltextrun"/>
          <w:i/>
          <w:iCs/>
          <w:color w:val="000000"/>
          <w:shd w:val="clear" w:color="auto" w:fill="FFFFFF"/>
        </w:rPr>
        <w:t xml:space="preserve">) yra mažiausia. Su </w:t>
      </w:r>
      <w:r w:rsidR="003F7758">
        <w:rPr>
          <w:rStyle w:val="normaltextrun"/>
          <w:i/>
          <w:iCs/>
          <w:color w:val="000000"/>
          <w:shd w:val="clear" w:color="auto" w:fill="FFFFFF"/>
        </w:rPr>
        <w:t>A</w:t>
      </w:r>
      <w:r w:rsidRPr="008B1409">
        <w:rPr>
          <w:rStyle w:val="normaltextrun"/>
          <w:i/>
          <w:iCs/>
          <w:color w:val="000000"/>
          <w:shd w:val="clear" w:color="auto" w:fill="FFFFFF"/>
        </w:rPr>
        <w:t xml:space="preserve"> tiekėju sudaroma sutartis. Už pristatytus ir sumontuotus baldus jam sumokama pilna suma 20 </w:t>
      </w:r>
      <w:r w:rsidR="003F7758">
        <w:rPr>
          <w:rStyle w:val="normaltextrun"/>
          <w:i/>
          <w:iCs/>
          <w:color w:val="000000"/>
          <w:shd w:val="clear" w:color="auto" w:fill="FFFFFF"/>
        </w:rPr>
        <w:t>0</w:t>
      </w:r>
      <w:r w:rsidRPr="008B1409">
        <w:rPr>
          <w:rStyle w:val="normaltextrun"/>
          <w:i/>
          <w:iCs/>
          <w:color w:val="000000"/>
          <w:shd w:val="clear" w:color="auto" w:fill="FFFFFF"/>
        </w:rPr>
        <w:t>00 Eur</w:t>
      </w:r>
      <w:r w:rsidR="003F7758">
        <w:rPr>
          <w:rStyle w:val="normaltextrun"/>
          <w:i/>
          <w:iCs/>
          <w:color w:val="000000"/>
          <w:shd w:val="clear" w:color="auto" w:fill="FFFFFF"/>
        </w:rPr>
        <w:t xml:space="preserve">. </w:t>
      </w:r>
    </w:p>
    <w:p w14:paraId="6B349723" w14:textId="77777777" w:rsidR="008B1409" w:rsidRPr="008B1409" w:rsidRDefault="008B1409" w:rsidP="008B1409">
      <w:pPr>
        <w:pStyle w:val="Sraopastraipa"/>
        <w:widowControl w:val="0"/>
        <w:tabs>
          <w:tab w:val="left" w:pos="851"/>
          <w:tab w:val="left" w:pos="1134"/>
          <w:tab w:val="left" w:pos="1276"/>
          <w:tab w:val="left" w:pos="1418"/>
        </w:tabs>
        <w:ind w:left="710"/>
        <w:jc w:val="both"/>
        <w:rPr>
          <w:i/>
          <w:sz w:val="24"/>
          <w:szCs w:val="24"/>
        </w:rPr>
      </w:pPr>
    </w:p>
    <w:p w14:paraId="51962D56" w14:textId="5FCD8394" w:rsidR="00E57FA1" w:rsidRPr="008B1409" w:rsidRDefault="008B1409" w:rsidP="008B1409">
      <w:pPr>
        <w:pStyle w:val="Sraopastraipa"/>
        <w:widowControl w:val="0"/>
        <w:numPr>
          <w:ilvl w:val="1"/>
          <w:numId w:val="33"/>
        </w:numPr>
        <w:tabs>
          <w:tab w:val="left" w:pos="851"/>
          <w:tab w:val="left" w:pos="1134"/>
          <w:tab w:val="left" w:pos="1276"/>
          <w:tab w:val="left" w:pos="1418"/>
        </w:tabs>
        <w:jc w:val="both"/>
        <w:rPr>
          <w:i/>
          <w:sz w:val="24"/>
          <w:szCs w:val="24"/>
        </w:rPr>
      </w:pPr>
      <w:r w:rsidRPr="008B1409">
        <w:rPr>
          <w:sz w:val="24"/>
          <w:szCs w:val="24"/>
        </w:rPr>
        <w:t>III pirkimo daliai</w:t>
      </w:r>
      <w:r w:rsidR="00F22210" w:rsidRPr="008B1409">
        <w:rPr>
          <w:sz w:val="24"/>
          <w:szCs w:val="24"/>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E57FA1" w:rsidRPr="008B1409" w14:paraId="2911F822" w14:textId="77777777" w:rsidTr="0006017D">
        <w:tc>
          <w:tcPr>
            <w:tcW w:w="2268" w:type="dxa"/>
            <w:shd w:val="clear" w:color="auto" w:fill="F2F2F2" w:themeFill="background1" w:themeFillShade="F2"/>
          </w:tcPr>
          <w:p w14:paraId="09561A5B" w14:textId="77777777" w:rsidR="00E57FA1" w:rsidRPr="008B1409" w:rsidRDefault="00E57FA1" w:rsidP="0006017D">
            <w:pPr>
              <w:tabs>
                <w:tab w:val="left" w:pos="0"/>
              </w:tabs>
              <w:contextualSpacing/>
              <w:jc w:val="center"/>
            </w:pPr>
            <w:r w:rsidRPr="008B1409">
              <w:t>Kriterijus</w:t>
            </w:r>
          </w:p>
        </w:tc>
        <w:tc>
          <w:tcPr>
            <w:tcW w:w="7371" w:type="dxa"/>
            <w:shd w:val="clear" w:color="auto" w:fill="F2F2F2" w:themeFill="background1" w:themeFillShade="F2"/>
          </w:tcPr>
          <w:p w14:paraId="473DCDEE" w14:textId="77777777" w:rsidR="00E57FA1" w:rsidRPr="008B1409" w:rsidRDefault="00E57FA1" w:rsidP="0006017D">
            <w:pPr>
              <w:tabs>
                <w:tab w:val="left" w:pos="0"/>
              </w:tabs>
              <w:contextualSpacing/>
              <w:jc w:val="center"/>
            </w:pPr>
            <w:r w:rsidRPr="008B1409">
              <w:t>Kriterijaus vertinimo tvarka</w:t>
            </w:r>
          </w:p>
        </w:tc>
      </w:tr>
      <w:tr w:rsidR="00E57FA1" w:rsidRPr="008B1409" w14:paraId="3050B81D" w14:textId="77777777" w:rsidTr="0006017D">
        <w:trPr>
          <w:trHeight w:val="558"/>
        </w:trPr>
        <w:tc>
          <w:tcPr>
            <w:tcW w:w="2268" w:type="dxa"/>
            <w:vAlign w:val="center"/>
          </w:tcPr>
          <w:p w14:paraId="3168ED92" w14:textId="77777777" w:rsidR="00E57FA1" w:rsidRPr="008B1409" w:rsidRDefault="00E57FA1" w:rsidP="0006017D">
            <w:pPr>
              <w:pStyle w:val="Betarp"/>
              <w:jc w:val="center"/>
              <w:rPr>
                <w:rFonts w:eastAsia="Arial"/>
                <w:b/>
                <w:bCs/>
                <w:sz w:val="24"/>
                <w:szCs w:val="24"/>
                <w:u w:val="single"/>
              </w:rPr>
            </w:pPr>
            <w:r w:rsidRPr="008B1409">
              <w:rPr>
                <w:b/>
                <w:bCs/>
                <w:noProof/>
                <w:color w:val="000000" w:themeColor="text1"/>
                <w:w w:val="105"/>
                <w:sz w:val="24"/>
                <w:szCs w:val="24"/>
              </w:rPr>
              <w:t>Kaina</w:t>
            </w:r>
          </w:p>
        </w:tc>
        <w:tc>
          <w:tcPr>
            <w:tcW w:w="7371" w:type="dxa"/>
            <w:vAlign w:val="center"/>
          </w:tcPr>
          <w:p w14:paraId="216EBCE1" w14:textId="77777777" w:rsidR="00E57FA1" w:rsidRPr="008B1409" w:rsidRDefault="00E57FA1" w:rsidP="0006017D">
            <w:pPr>
              <w:contextualSpacing/>
              <w:jc w:val="both"/>
            </w:pPr>
            <w:r w:rsidRPr="008B1409">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E57FA1" w:rsidRPr="008B1409" w14:paraId="683B083C" w14:textId="77777777" w:rsidTr="0006017D">
        <w:trPr>
          <w:trHeight w:val="274"/>
        </w:trPr>
        <w:tc>
          <w:tcPr>
            <w:tcW w:w="2268" w:type="dxa"/>
          </w:tcPr>
          <w:p w14:paraId="23B4091A" w14:textId="1EFE8A6B" w:rsidR="00E57FA1" w:rsidRPr="008B1409" w:rsidRDefault="00E57FA1" w:rsidP="0006017D">
            <w:pPr>
              <w:pStyle w:val="Default"/>
              <w:jc w:val="center"/>
              <w:rPr>
                <w:rFonts w:ascii="Times New Roman" w:hAnsi="Times New Roman" w:cs="Times New Roman"/>
                <w:b/>
                <w:bCs/>
                <w:highlight w:val="yellow"/>
              </w:rPr>
            </w:pPr>
            <w:r w:rsidRPr="008B1409">
              <w:rPr>
                <w:rFonts w:ascii="Times New Roman" w:hAnsi="Times New Roman" w:cs="Times New Roman"/>
                <w:b/>
                <w:bCs/>
              </w:rPr>
              <w:t>Garantija (G</w:t>
            </w:r>
            <w:r w:rsidRPr="008B1409">
              <w:rPr>
                <w:rFonts w:ascii="Times New Roman" w:hAnsi="Times New Roman" w:cs="Times New Roman"/>
                <w:b/>
                <w:bCs/>
                <w:vertAlign w:val="subscript"/>
              </w:rPr>
              <w:t>tiekėjo</w:t>
            </w:r>
            <w:r w:rsidRPr="008B1409">
              <w:rPr>
                <w:rFonts w:ascii="Times New Roman" w:hAnsi="Times New Roman" w:cs="Times New Roman"/>
                <w:b/>
                <w:bCs/>
              </w:rPr>
              <w:t xml:space="preserve">) </w:t>
            </w:r>
            <w:r w:rsidRPr="008B1409">
              <w:rPr>
                <w:rFonts w:ascii="Times New Roman" w:hAnsi="Times New Roman" w:cs="Times New Roman"/>
              </w:rPr>
              <w:t>tai piniginė vertė eurais, kurią Perkančioji organizacija suteikia už papildomą baldų</w:t>
            </w:r>
            <w:r w:rsidR="006A026E" w:rsidRPr="008B1409">
              <w:rPr>
                <w:rFonts w:ascii="Times New Roman" w:hAnsi="Times New Roman" w:cs="Times New Roman"/>
              </w:rPr>
              <w:t xml:space="preserve"> </w:t>
            </w:r>
            <w:r w:rsidRPr="008B1409">
              <w:rPr>
                <w:rFonts w:ascii="Times New Roman" w:hAnsi="Times New Roman" w:cs="Times New Roman"/>
              </w:rPr>
              <w:t xml:space="preserve"> garantiją</w:t>
            </w:r>
          </w:p>
        </w:tc>
        <w:tc>
          <w:tcPr>
            <w:tcW w:w="7371" w:type="dxa"/>
            <w:vAlign w:val="center"/>
          </w:tcPr>
          <w:p w14:paraId="4CCDF8BF" w14:textId="77777777" w:rsidR="00E57FA1" w:rsidRPr="008B1409" w:rsidRDefault="00E57FA1" w:rsidP="0006017D">
            <w:pPr>
              <w:pStyle w:val="paragraph"/>
              <w:spacing w:before="0" w:beforeAutospacing="0" w:after="0" w:afterAutospacing="0"/>
              <w:textAlignment w:val="baseline"/>
              <w:rPr>
                <w:rStyle w:val="eop"/>
                <w:color w:val="000000"/>
              </w:rPr>
            </w:pPr>
            <w:bookmarkStart w:id="55" w:name="_Hlk183420070"/>
            <w:r w:rsidRPr="008B1409">
              <w:rPr>
                <w:rStyle w:val="normaltextrun"/>
                <w:color w:val="000000"/>
              </w:rPr>
              <w:t>Kriterijaus reikšmės:</w:t>
            </w:r>
            <w:r w:rsidRPr="008B1409">
              <w:rPr>
                <w:rStyle w:val="eop"/>
                <w:color w:val="000000"/>
              </w:rPr>
              <w:t> </w:t>
            </w:r>
          </w:p>
          <w:p w14:paraId="14CC8A1C" w14:textId="77777777" w:rsidR="00E57FA1" w:rsidRPr="008B1409" w:rsidRDefault="00E57FA1" w:rsidP="0006017D">
            <w:pPr>
              <w:pStyle w:val="paragraph"/>
              <w:spacing w:before="0" w:beforeAutospacing="0" w:after="0" w:afterAutospacing="0"/>
              <w:jc w:val="both"/>
              <w:textAlignment w:val="baseline"/>
              <w:rPr>
                <w:color w:val="000000"/>
              </w:rPr>
            </w:pPr>
            <w:r w:rsidRPr="008B1409">
              <w:rPr>
                <w:rStyle w:val="normaltextrun"/>
                <w:color w:val="000000"/>
              </w:rPr>
              <w:t>G</w:t>
            </w:r>
            <w:r w:rsidRPr="008B1409">
              <w:rPr>
                <w:rStyle w:val="normaltextrun"/>
                <w:color w:val="000000"/>
                <w:vertAlign w:val="subscript"/>
              </w:rPr>
              <w:t xml:space="preserve">tiekėjo </w:t>
            </w:r>
            <w:r w:rsidRPr="008B1409">
              <w:rPr>
                <w:rStyle w:val="normaltextrun"/>
                <w:color w:val="000000"/>
              </w:rPr>
              <w:t xml:space="preserve">– 0 eurų, jei tiekėjas siūlo </w:t>
            </w:r>
            <w:r w:rsidRPr="008B1409">
              <w:t>0 metų</w:t>
            </w:r>
            <w:r w:rsidRPr="008B1409">
              <w:rPr>
                <w:color w:val="000000"/>
              </w:rPr>
              <w:t xml:space="preserve"> </w:t>
            </w:r>
            <w:r w:rsidRPr="008B1409">
              <w:rPr>
                <w:color w:val="000000" w:themeColor="text1"/>
              </w:rPr>
              <w:t>papildomą garantijos trukmę</w:t>
            </w:r>
            <w:r w:rsidRPr="008B1409">
              <w:rPr>
                <w:color w:val="000000"/>
              </w:rPr>
              <w:t xml:space="preserve"> arba nenurodo papildomos garantijos trukmės; </w:t>
            </w:r>
          </w:p>
          <w:p w14:paraId="05DB1C08" w14:textId="328A8114" w:rsidR="00E57FA1" w:rsidRPr="008B1409" w:rsidRDefault="00E57FA1" w:rsidP="0006017D">
            <w:pPr>
              <w:pStyle w:val="paragraph"/>
              <w:spacing w:before="0" w:beforeAutospacing="0" w:after="0" w:afterAutospacing="0"/>
              <w:jc w:val="both"/>
              <w:textAlignment w:val="baseline"/>
            </w:pPr>
            <w:r w:rsidRPr="008B1409">
              <w:rPr>
                <w:rStyle w:val="normaltextrun"/>
                <w:color w:val="000000"/>
              </w:rPr>
              <w:t>G</w:t>
            </w:r>
            <w:r w:rsidRPr="008B1409">
              <w:rPr>
                <w:rStyle w:val="normaltextrun"/>
                <w:color w:val="000000"/>
                <w:vertAlign w:val="subscript"/>
              </w:rPr>
              <w:t>tiekėjo</w:t>
            </w:r>
            <w:r w:rsidRPr="008B1409">
              <w:rPr>
                <w:rStyle w:val="normaltextrun"/>
                <w:color w:val="000000"/>
              </w:rPr>
              <w:t xml:space="preserve"> – </w:t>
            </w:r>
            <w:r w:rsidR="00B652A5">
              <w:rPr>
                <w:rStyle w:val="normaltextrun"/>
                <w:color w:val="000000"/>
              </w:rPr>
              <w:t>360</w:t>
            </w:r>
            <w:r w:rsidRPr="008B1409">
              <w:rPr>
                <w:rStyle w:val="normaltextrun"/>
                <w:color w:val="000000"/>
              </w:rPr>
              <w:t xml:space="preserve"> eurų, jei tiekėjas siūlo 1 metų papildomą garantijos trukmę; </w:t>
            </w:r>
            <w:r w:rsidRPr="008B1409">
              <w:rPr>
                <w:rStyle w:val="eop"/>
                <w:color w:val="000000"/>
              </w:rPr>
              <w:t> </w:t>
            </w:r>
          </w:p>
          <w:p w14:paraId="41CF19CD" w14:textId="60D2D865" w:rsidR="00E57FA1" w:rsidRPr="008B1409" w:rsidRDefault="00E57FA1" w:rsidP="0006017D">
            <w:pPr>
              <w:pStyle w:val="Sraopastraipa"/>
              <w:widowControl w:val="0"/>
              <w:tabs>
                <w:tab w:val="left" w:pos="1134"/>
                <w:tab w:val="left" w:pos="1276"/>
                <w:tab w:val="left" w:pos="1418"/>
              </w:tabs>
              <w:ind w:left="0"/>
              <w:jc w:val="both"/>
              <w:rPr>
                <w:rStyle w:val="normaltextrun"/>
                <w:color w:val="000000"/>
                <w:sz w:val="24"/>
                <w:szCs w:val="24"/>
              </w:rPr>
            </w:pPr>
            <w:r w:rsidRPr="008B1409">
              <w:rPr>
                <w:rStyle w:val="normaltextrun"/>
                <w:color w:val="000000"/>
                <w:sz w:val="24"/>
                <w:szCs w:val="24"/>
              </w:rPr>
              <w:t>G</w:t>
            </w:r>
            <w:r w:rsidRPr="008B1409">
              <w:rPr>
                <w:rStyle w:val="normaltextrun"/>
                <w:color w:val="000000"/>
                <w:sz w:val="24"/>
                <w:szCs w:val="24"/>
                <w:vertAlign w:val="subscript"/>
              </w:rPr>
              <w:t>tiekėjo</w:t>
            </w:r>
            <w:r w:rsidRPr="008B1409">
              <w:rPr>
                <w:rStyle w:val="normaltextrun"/>
                <w:color w:val="000000"/>
                <w:sz w:val="24"/>
                <w:szCs w:val="24"/>
              </w:rPr>
              <w:t xml:space="preserve"> – </w:t>
            </w:r>
            <w:r w:rsidR="00B652A5">
              <w:rPr>
                <w:rStyle w:val="normaltextrun"/>
                <w:color w:val="000000"/>
                <w:sz w:val="24"/>
                <w:szCs w:val="24"/>
              </w:rPr>
              <w:t>720</w:t>
            </w:r>
            <w:r w:rsidRPr="008B1409">
              <w:rPr>
                <w:rStyle w:val="normaltextrun"/>
                <w:color w:val="000000"/>
                <w:sz w:val="24"/>
                <w:szCs w:val="24"/>
              </w:rPr>
              <w:t xml:space="preserve"> eurų, jei tiekėjas siūlo 2 metų papildomą garantijos trukmę;</w:t>
            </w:r>
          </w:p>
          <w:p w14:paraId="411D9E78" w14:textId="2424FB24" w:rsidR="00E57FA1" w:rsidRPr="008B1409" w:rsidRDefault="00E57FA1" w:rsidP="0006017D">
            <w:pPr>
              <w:pStyle w:val="Sraopastraipa"/>
              <w:widowControl w:val="0"/>
              <w:tabs>
                <w:tab w:val="left" w:pos="1134"/>
                <w:tab w:val="left" w:pos="1276"/>
                <w:tab w:val="left" w:pos="1418"/>
              </w:tabs>
              <w:ind w:left="0"/>
              <w:jc w:val="both"/>
              <w:rPr>
                <w:rStyle w:val="normaltextrun"/>
                <w:color w:val="000000"/>
                <w:sz w:val="24"/>
                <w:szCs w:val="24"/>
              </w:rPr>
            </w:pPr>
            <w:r w:rsidRPr="008B1409">
              <w:rPr>
                <w:rStyle w:val="normaltextrun"/>
                <w:color w:val="000000"/>
                <w:sz w:val="24"/>
                <w:szCs w:val="24"/>
              </w:rPr>
              <w:t>G</w:t>
            </w:r>
            <w:r w:rsidRPr="008B1409">
              <w:rPr>
                <w:rStyle w:val="normaltextrun"/>
                <w:color w:val="000000"/>
                <w:sz w:val="24"/>
                <w:szCs w:val="24"/>
                <w:vertAlign w:val="subscript"/>
              </w:rPr>
              <w:t xml:space="preserve">tiekėjo </w:t>
            </w:r>
            <w:r w:rsidRPr="008B1409">
              <w:rPr>
                <w:rStyle w:val="normaltextrun"/>
                <w:color w:val="000000"/>
                <w:sz w:val="24"/>
                <w:szCs w:val="24"/>
              </w:rPr>
              <w:t xml:space="preserve">– </w:t>
            </w:r>
            <w:r w:rsidR="00B652A5">
              <w:rPr>
                <w:rStyle w:val="normaltextrun"/>
                <w:color w:val="000000"/>
                <w:sz w:val="24"/>
                <w:szCs w:val="24"/>
              </w:rPr>
              <w:t>1 080</w:t>
            </w:r>
            <w:r w:rsidR="006A026E" w:rsidRPr="008B1409">
              <w:rPr>
                <w:rStyle w:val="normaltextrun"/>
                <w:color w:val="000000"/>
                <w:sz w:val="24"/>
                <w:szCs w:val="24"/>
              </w:rPr>
              <w:t xml:space="preserve"> </w:t>
            </w:r>
            <w:r w:rsidRPr="008B1409">
              <w:rPr>
                <w:rStyle w:val="normaltextrun"/>
                <w:color w:val="000000"/>
                <w:sz w:val="24"/>
                <w:szCs w:val="24"/>
              </w:rPr>
              <w:t>eurų, jei tiekėjas siūlo 3 metų (ir daugiau) papildomą garantijos trukmę.</w:t>
            </w:r>
          </w:p>
          <w:p w14:paraId="285548FF" w14:textId="77777777" w:rsidR="00E57FA1" w:rsidRPr="008B1409" w:rsidRDefault="00E57FA1" w:rsidP="0006017D">
            <w:pPr>
              <w:pStyle w:val="Sraopastraipa"/>
              <w:widowControl w:val="0"/>
              <w:tabs>
                <w:tab w:val="left" w:pos="1134"/>
                <w:tab w:val="left" w:pos="1276"/>
                <w:tab w:val="left" w:pos="1418"/>
              </w:tabs>
              <w:ind w:left="0"/>
              <w:jc w:val="both"/>
              <w:rPr>
                <w:rStyle w:val="normaltextrun"/>
                <w:color w:val="000000"/>
                <w:sz w:val="24"/>
                <w:szCs w:val="24"/>
              </w:rPr>
            </w:pPr>
          </w:p>
          <w:p w14:paraId="6ADE2B96" w14:textId="77777777" w:rsidR="00E57FA1" w:rsidRPr="008B1409" w:rsidRDefault="00E57FA1" w:rsidP="0006017D">
            <w:pPr>
              <w:pStyle w:val="Sraopastraipa"/>
              <w:widowControl w:val="0"/>
              <w:tabs>
                <w:tab w:val="left" w:pos="1134"/>
                <w:tab w:val="left" w:pos="1276"/>
                <w:tab w:val="left" w:pos="1418"/>
              </w:tabs>
              <w:ind w:left="0"/>
              <w:jc w:val="both"/>
              <w:rPr>
                <w:bCs/>
                <w:sz w:val="24"/>
                <w:szCs w:val="24"/>
              </w:rPr>
            </w:pPr>
            <w:r w:rsidRPr="008B1409">
              <w:rPr>
                <w:bCs/>
                <w:sz w:val="24"/>
                <w:szCs w:val="24"/>
              </w:rPr>
              <w:t>Vertinamas tiekėjo suteikiamas papildomas garantinis terminas</w:t>
            </w:r>
            <w:r w:rsidRPr="008B1409">
              <w:rPr>
                <w:sz w:val="24"/>
                <w:szCs w:val="24"/>
              </w:rPr>
              <w:t xml:space="preserve"> </w:t>
            </w:r>
            <w:r w:rsidRPr="008B1409">
              <w:rPr>
                <w:bCs/>
                <w:sz w:val="24"/>
                <w:szCs w:val="24"/>
              </w:rPr>
              <w:t>baldams (garantija apima medžiagų, iš kurių pagamintos prekės, kokybės, prekių gamybos kokybės, o taip pat montavimo darbų kokybės garantiją.</w:t>
            </w:r>
            <w:r w:rsidRPr="008B1409">
              <w:rPr>
                <w:sz w:val="24"/>
                <w:szCs w:val="24"/>
              </w:rPr>
              <w:t xml:space="preserve"> </w:t>
            </w:r>
            <w:r w:rsidRPr="008B1409">
              <w:rPr>
                <w:bCs/>
                <w:sz w:val="24"/>
                <w:szCs w:val="24"/>
              </w:rPr>
              <w:t xml:space="preserve">Garantija taikoma prekių kokybės trūkumams, atsiradusiems dėl gamintojo kaltės. Garantija turi galioti visoms baldų sudėtinėms dalims ir komplektuojamosioms detalėms), </w:t>
            </w:r>
            <w:r w:rsidRPr="008B1409">
              <w:rPr>
                <w:b/>
                <w:sz w:val="24"/>
                <w:szCs w:val="24"/>
              </w:rPr>
              <w:t>viršijantis</w:t>
            </w:r>
            <w:r w:rsidRPr="008B1409">
              <w:rPr>
                <w:bCs/>
                <w:sz w:val="24"/>
                <w:szCs w:val="24"/>
              </w:rPr>
              <w:t xml:space="preserve"> minimalų teisės aktais nustatytą garantinį terminą (2 metus). </w:t>
            </w:r>
            <w:r w:rsidRPr="008B1409">
              <w:rPr>
                <w:rStyle w:val="normaltextrun"/>
                <w:color w:val="000000"/>
                <w:sz w:val="24"/>
                <w:szCs w:val="24"/>
              </w:rPr>
              <w:t xml:space="preserve">Tiekėjai papildomą garantinį terminą turi nurodyti pasiūlymo formoje (konkurso sąlygų aprašo 1 priede) nurodant </w:t>
            </w:r>
            <w:r w:rsidRPr="008B1409">
              <w:rPr>
                <w:rStyle w:val="normaltextrun"/>
                <w:sz w:val="24"/>
                <w:szCs w:val="24"/>
              </w:rPr>
              <w:t xml:space="preserve">sveiku skaičiumi, pvz., 1 metai, 2 metai. Tiekėjai turi aiškiai nurodyti siūlomą garantinį terminą, </w:t>
            </w:r>
            <w:r w:rsidRPr="008B1409">
              <w:rPr>
                <w:rStyle w:val="normaltextrun"/>
                <w:color w:val="000000"/>
                <w:sz w:val="24"/>
                <w:szCs w:val="24"/>
              </w:rPr>
              <w:t xml:space="preserve">negalima siūlyti 1,5 m., 2,1 m., </w:t>
            </w:r>
            <w:r w:rsidRPr="008B1409">
              <w:rPr>
                <w:rStyle w:val="normaltextrun"/>
                <w:sz w:val="24"/>
                <w:szCs w:val="24"/>
              </w:rPr>
              <w:t>negalima vartoti sąvokų ,,apie x metus“, ,,nuo x metų“ ar pan., dėl kurių kiltų abejonių dėl tikrųjų tiekėjo ketinimų</w:t>
            </w:r>
            <w:r w:rsidRPr="008B1409">
              <w:rPr>
                <w:rStyle w:val="normaltextrun"/>
                <w:color w:val="000000"/>
                <w:sz w:val="24"/>
                <w:szCs w:val="24"/>
              </w:rPr>
              <w:t xml:space="preserve">. </w:t>
            </w:r>
            <w:r w:rsidRPr="008B1409">
              <w:rPr>
                <w:rStyle w:val="normaltextrun"/>
                <w:sz w:val="24"/>
                <w:szCs w:val="24"/>
              </w:rPr>
              <w:t xml:space="preserve">Jei tiekėjas pasiūlys papildomą </w:t>
            </w:r>
            <w:r w:rsidRPr="008B1409">
              <w:rPr>
                <w:rStyle w:val="normaltextrun"/>
                <w:sz w:val="24"/>
                <w:szCs w:val="24"/>
              </w:rPr>
              <w:lastRenderedPageBreak/>
              <w:t xml:space="preserve">garantijos trukmę, išreikštą ne sveikuoju skaičiumi (pvz., 1,5; 2,2 ar pan.), </w:t>
            </w:r>
            <w:r w:rsidRPr="00853E75">
              <w:rPr>
                <w:rStyle w:val="normaltextrun"/>
                <w:sz w:val="24"/>
                <w:szCs w:val="24"/>
              </w:rPr>
              <w:t>balai bus</w:t>
            </w:r>
            <w:r w:rsidRPr="008B1409">
              <w:rPr>
                <w:rStyle w:val="normaltextrun"/>
                <w:sz w:val="24"/>
                <w:szCs w:val="24"/>
              </w:rPr>
              <w:t xml:space="preserve"> skiriami pagal sveikojo skaičiaus reikšmę</w:t>
            </w:r>
            <w:r w:rsidRPr="008B1409">
              <w:rPr>
                <w:rStyle w:val="normaltextrun"/>
                <w:color w:val="000000"/>
                <w:sz w:val="24"/>
                <w:szCs w:val="24"/>
              </w:rPr>
              <w:t>. Jei tiekėjas pasiūlymo formoje</w:t>
            </w:r>
            <w:r w:rsidRPr="008B1409">
              <w:rPr>
                <w:rStyle w:val="normaltextrun"/>
                <w:sz w:val="24"/>
                <w:szCs w:val="24"/>
              </w:rPr>
              <w:t xml:space="preserve"> </w:t>
            </w:r>
            <w:r w:rsidRPr="008B1409">
              <w:rPr>
                <w:rStyle w:val="normaltextrun"/>
                <w:color w:val="000000"/>
                <w:sz w:val="24"/>
                <w:szCs w:val="24"/>
              </w:rPr>
              <w:t>nurodys daugiau nei 3 metus, skaičiuojant šio kriterijaus reikšmę, tiekėjui bus skiriama maksimali kriterijaus G</w:t>
            </w:r>
            <w:r w:rsidRPr="008B1409">
              <w:rPr>
                <w:rStyle w:val="normaltextrun"/>
                <w:color w:val="000000"/>
                <w:sz w:val="24"/>
                <w:szCs w:val="24"/>
                <w:vertAlign w:val="subscript"/>
              </w:rPr>
              <w:t>tiekėjo</w:t>
            </w:r>
            <w:r w:rsidRPr="008B1409">
              <w:rPr>
                <w:rStyle w:val="normaltextrun"/>
                <w:color w:val="000000"/>
                <w:sz w:val="24"/>
                <w:szCs w:val="24"/>
              </w:rPr>
              <w:t xml:space="preserve"> reikšmė ir</w:t>
            </w:r>
            <w:r w:rsidRPr="008B1409">
              <w:rPr>
                <w:rStyle w:val="normaltextrun"/>
                <w:sz w:val="24"/>
                <w:szCs w:val="24"/>
              </w:rPr>
              <w:t xml:space="preserve"> bus vertinama, kad tiekėjo pasiūlyta papildoma garantija </w:t>
            </w:r>
            <w:r w:rsidRPr="008B1409">
              <w:rPr>
                <w:bCs/>
                <w:sz w:val="24"/>
                <w:szCs w:val="24"/>
              </w:rPr>
              <w:t xml:space="preserve">baldams </w:t>
            </w:r>
            <w:r w:rsidRPr="008B1409">
              <w:rPr>
                <w:rStyle w:val="normaltextrun"/>
                <w:sz w:val="24"/>
                <w:szCs w:val="24"/>
              </w:rPr>
              <w:t>yra 3 metai.</w:t>
            </w:r>
            <w:r w:rsidRPr="008B1409">
              <w:rPr>
                <w:rStyle w:val="eop"/>
                <w:sz w:val="24"/>
                <w:szCs w:val="24"/>
              </w:rPr>
              <w:t> </w:t>
            </w:r>
            <w:bookmarkEnd w:id="55"/>
          </w:p>
        </w:tc>
      </w:tr>
    </w:tbl>
    <w:p w14:paraId="5F6598D8" w14:textId="30AAA52D" w:rsidR="00EE21D3" w:rsidRPr="008B1409" w:rsidRDefault="00AF492D" w:rsidP="00AF492D">
      <w:pPr>
        <w:tabs>
          <w:tab w:val="left" w:pos="851"/>
          <w:tab w:val="left" w:pos="1134"/>
          <w:tab w:val="left" w:pos="1276"/>
          <w:tab w:val="left" w:pos="1418"/>
          <w:tab w:val="right" w:pos="9639"/>
        </w:tabs>
        <w:ind w:firstLine="851"/>
        <w:jc w:val="both"/>
        <w:rPr>
          <w:color w:val="FF0000"/>
        </w:rPr>
      </w:pPr>
      <w:r w:rsidRPr="008B1409">
        <w:rPr>
          <w:rStyle w:val="normaltextrun"/>
          <w:b/>
          <w:bCs/>
          <w:i/>
          <w:iCs/>
          <w:color w:val="000000"/>
          <w:shd w:val="clear" w:color="auto" w:fill="FFFFFF"/>
        </w:rPr>
        <w:lastRenderedPageBreak/>
        <w:t>Pavyzdys:</w:t>
      </w:r>
      <w:r w:rsidRPr="008B1409">
        <w:rPr>
          <w:rStyle w:val="normaltextrun"/>
          <w:color w:val="000000"/>
          <w:shd w:val="clear" w:color="auto" w:fill="FFFFFF"/>
        </w:rPr>
        <w:t> </w:t>
      </w:r>
      <w:r w:rsidRPr="008B1409">
        <w:rPr>
          <w:rStyle w:val="normaltextrun"/>
          <w:i/>
          <w:iCs/>
          <w:color w:val="000000"/>
          <w:shd w:val="clear" w:color="auto" w:fill="FFFFFF"/>
        </w:rPr>
        <w:t xml:space="preserve">Gauti du pasiūlymai. Tiekėjas A siūlo papildomą baldų garantinį terminą 0 metų, pasiūlymo kaina 20 000 Eur, o Tiekėjas B siūlo papildomą baldų garantinį terminą 1 metus, pasiūlymo kaina 20 500 Eur. Pasiūlymai palyginami: A tiekėjas 20 000 – 0 Eur = 20 000 Eur, B tiekėjas 20 500 Eur – </w:t>
      </w:r>
      <w:r w:rsidR="00DA4004">
        <w:rPr>
          <w:rStyle w:val="normaltextrun"/>
          <w:i/>
          <w:iCs/>
          <w:color w:val="000000"/>
          <w:shd w:val="clear" w:color="auto" w:fill="FFFFFF"/>
        </w:rPr>
        <w:t>360</w:t>
      </w:r>
      <w:r w:rsidRPr="008B1409">
        <w:rPr>
          <w:rStyle w:val="normaltextrun"/>
          <w:i/>
          <w:iCs/>
          <w:color w:val="000000"/>
          <w:shd w:val="clear" w:color="auto" w:fill="FFFFFF"/>
        </w:rPr>
        <w:t xml:space="preserve"> Eur = </w:t>
      </w:r>
      <w:r w:rsidR="00DA4004">
        <w:rPr>
          <w:rStyle w:val="normaltextrun"/>
          <w:i/>
          <w:iCs/>
          <w:color w:val="000000"/>
          <w:shd w:val="clear" w:color="auto" w:fill="FFFFFF"/>
        </w:rPr>
        <w:t>20 140</w:t>
      </w:r>
      <w:r w:rsidRPr="008B1409">
        <w:rPr>
          <w:rStyle w:val="normaltextrun"/>
          <w:i/>
          <w:iCs/>
          <w:color w:val="000000"/>
          <w:shd w:val="clear" w:color="auto" w:fill="FFFFFF"/>
        </w:rPr>
        <w:t xml:space="preserve"> Eur. Laimi tiekėjas </w:t>
      </w:r>
      <w:r w:rsidR="003F7758">
        <w:rPr>
          <w:rStyle w:val="normaltextrun"/>
          <w:i/>
          <w:iCs/>
          <w:color w:val="000000"/>
          <w:shd w:val="clear" w:color="auto" w:fill="FFFFFF"/>
        </w:rPr>
        <w:t>A</w:t>
      </w:r>
      <w:r w:rsidRPr="008B1409">
        <w:rPr>
          <w:rStyle w:val="normaltextrun"/>
          <w:i/>
          <w:iCs/>
          <w:color w:val="000000"/>
          <w:shd w:val="clear" w:color="auto" w:fill="FFFFFF"/>
        </w:rPr>
        <w:t xml:space="preserve">, kadangi jo pasiūlymo palyginamoji kaina </w:t>
      </w:r>
      <w:r w:rsidR="003F7758" w:rsidRPr="008B1409">
        <w:rPr>
          <w:rStyle w:val="normaltextrun"/>
          <w:i/>
          <w:iCs/>
          <w:color w:val="000000"/>
          <w:shd w:val="clear" w:color="auto" w:fill="FFFFFF"/>
        </w:rPr>
        <w:t>(</w:t>
      </w:r>
      <w:r w:rsidR="003F7758" w:rsidRPr="003F7758">
        <w:rPr>
          <w:rStyle w:val="normaltextrun"/>
          <w:i/>
          <w:iCs/>
          <w:color w:val="000000"/>
          <w:shd w:val="clear" w:color="auto" w:fill="FFFFFF"/>
        </w:rPr>
        <w:t>net ir įvertinus tiekėjo B papildomą naudą</w:t>
      </w:r>
      <w:r w:rsidR="003F7758" w:rsidRPr="008B1409">
        <w:rPr>
          <w:rStyle w:val="normaltextrun"/>
          <w:i/>
          <w:iCs/>
          <w:color w:val="000000"/>
          <w:shd w:val="clear" w:color="auto" w:fill="FFFFFF"/>
        </w:rPr>
        <w:t>)</w:t>
      </w:r>
      <w:r w:rsidRPr="008B1409">
        <w:rPr>
          <w:rStyle w:val="normaltextrun"/>
          <w:i/>
          <w:iCs/>
          <w:color w:val="000000"/>
          <w:shd w:val="clear" w:color="auto" w:fill="FFFFFF"/>
        </w:rPr>
        <w:t xml:space="preserve"> yra mažiausia. Su </w:t>
      </w:r>
      <w:r w:rsidR="003F7758">
        <w:rPr>
          <w:rStyle w:val="normaltextrun"/>
          <w:i/>
          <w:iCs/>
          <w:color w:val="000000"/>
          <w:shd w:val="clear" w:color="auto" w:fill="FFFFFF"/>
        </w:rPr>
        <w:t>A</w:t>
      </w:r>
      <w:r w:rsidRPr="008B1409">
        <w:rPr>
          <w:rStyle w:val="normaltextrun"/>
          <w:i/>
          <w:iCs/>
          <w:color w:val="000000"/>
          <w:shd w:val="clear" w:color="auto" w:fill="FFFFFF"/>
        </w:rPr>
        <w:t xml:space="preserve"> tiekėju sudaroma sutartis. Už pristatytus ir sumontuotus baldus jam sumokama pilna suma 20 </w:t>
      </w:r>
      <w:r w:rsidR="003F7758">
        <w:rPr>
          <w:rStyle w:val="normaltextrun"/>
          <w:i/>
          <w:iCs/>
          <w:color w:val="000000"/>
          <w:shd w:val="clear" w:color="auto" w:fill="FFFFFF"/>
        </w:rPr>
        <w:t>0</w:t>
      </w:r>
      <w:r w:rsidRPr="008B1409">
        <w:rPr>
          <w:rStyle w:val="normaltextrun"/>
          <w:i/>
          <w:iCs/>
          <w:color w:val="000000"/>
          <w:shd w:val="clear" w:color="auto" w:fill="FFFFFF"/>
        </w:rPr>
        <w:t>00 Eur</w:t>
      </w:r>
      <w:r w:rsidR="003F7758">
        <w:rPr>
          <w:rStyle w:val="normaltextrun"/>
          <w:i/>
          <w:iCs/>
          <w:color w:val="000000"/>
          <w:shd w:val="clear" w:color="auto" w:fill="FFFFFF"/>
        </w:rPr>
        <w:t>.</w:t>
      </w:r>
    </w:p>
    <w:bookmarkEnd w:id="52"/>
    <w:p w14:paraId="1C831EFF" w14:textId="6F5DF527" w:rsidR="00BE52A2" w:rsidRDefault="00BE52A2"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023C0BA6" w:rsidR="001A4DCB" w:rsidRPr="00B8375D" w:rsidRDefault="001A4DCB" w:rsidP="00B5769B">
      <w:pPr>
        <w:pStyle w:val="Sraopastraipa"/>
        <w:widowControl w:val="0"/>
        <w:numPr>
          <w:ilvl w:val="0"/>
          <w:numId w:val="33"/>
        </w:numPr>
        <w:tabs>
          <w:tab w:val="left" w:pos="1134"/>
        </w:tabs>
        <w:ind w:left="0" w:firstLine="709"/>
        <w:jc w:val="both"/>
        <w:rPr>
          <w:sz w:val="24"/>
          <w:szCs w:val="24"/>
        </w:rPr>
      </w:pPr>
      <w:r w:rsidRPr="00842444">
        <w:rPr>
          <w:rFonts w:eastAsia="Calibri"/>
          <w:sz w:val="24"/>
          <w:szCs w:val="24"/>
        </w:rPr>
        <w:t>Išnagrinėjusi ir įvertinusi tiekėjų pateiktus EBVPD, deklaracijas dėl Tarybos reglamente (ES) 2022/576 nustatytų sąlygų</w:t>
      </w:r>
      <w:r w:rsidR="00DD680C">
        <w:rPr>
          <w:rFonts w:eastAsia="Calibri"/>
          <w:sz w:val="24"/>
          <w:szCs w:val="24"/>
        </w:rPr>
        <w:t xml:space="preserve"> </w:t>
      </w:r>
      <w:r w:rsidRPr="00EE0C02">
        <w:rPr>
          <w:sz w:val="24"/>
          <w:szCs w:val="24"/>
        </w:rPr>
        <w:t>ir pasiūlymus</w:t>
      </w:r>
      <w:r w:rsidRPr="00EE0C02">
        <w:rPr>
          <w:rFonts w:eastAsia="Calibri"/>
          <w:sz w:val="24"/>
          <w:szCs w:val="24"/>
        </w:rPr>
        <w:t>, Komisija nustato pasiūlymų eilę ir galimą pirkimo laimėtoją.</w:t>
      </w:r>
      <w:r w:rsidR="00EE21D3" w:rsidRPr="00EE0C02">
        <w:rPr>
          <w:rFonts w:eastAsia="Calibri"/>
          <w:sz w:val="24"/>
          <w:szCs w:val="24"/>
        </w:rPr>
        <w:t xml:space="preserve"> Pasiūlymai šioje eilėje surašomi </w:t>
      </w:r>
      <w:r w:rsidR="00DB1A02" w:rsidRPr="00EE0C02">
        <w:rPr>
          <w:rFonts w:eastAsia="Calibri"/>
          <w:sz w:val="24"/>
          <w:szCs w:val="24"/>
        </w:rPr>
        <w:t>ekonominio naudingumo mažėjimo tvarka</w:t>
      </w:r>
      <w:r w:rsidR="00EE21D3" w:rsidRPr="00EE0C02">
        <w:rPr>
          <w:rFonts w:eastAsia="Calibri"/>
          <w:sz w:val="24"/>
          <w:szCs w:val="24"/>
        </w:rPr>
        <w:t xml:space="preserve">. </w:t>
      </w:r>
      <w:r w:rsidR="00FF3593" w:rsidRPr="00FF3593">
        <w:rPr>
          <w:rFonts w:eastAsia="Calibri"/>
          <w:sz w:val="24"/>
          <w:szCs w:val="24"/>
        </w:rPr>
        <w:t>Ekonomiškai naudingiausiu pasiūlymu laikomas tas pasiūlymas, kurio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p>
    <w:p w14:paraId="4B6E5843" w14:textId="319C0EED" w:rsidR="001A4DCB" w:rsidRPr="001D5203" w:rsidRDefault="001A4DCB" w:rsidP="00AD3355">
      <w:pPr>
        <w:pStyle w:val="Sraopastraipa"/>
        <w:widowControl w:val="0"/>
        <w:numPr>
          <w:ilvl w:val="0"/>
          <w:numId w:val="26"/>
        </w:numPr>
        <w:tabs>
          <w:tab w:val="left" w:pos="1134"/>
        </w:tabs>
        <w:jc w:val="both"/>
        <w:rPr>
          <w:sz w:val="24"/>
          <w:szCs w:val="24"/>
        </w:rPr>
      </w:pPr>
      <w:bookmarkStart w:id="56"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sidR="00F02E88">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56"/>
      <w:r>
        <w:rPr>
          <w:sz w:val="24"/>
          <w:szCs w:val="24"/>
        </w:rPr>
        <w:t>.</w:t>
      </w:r>
    </w:p>
    <w:p w14:paraId="633CE22C" w14:textId="118600CC" w:rsidR="001A4DCB" w:rsidRDefault="001A4DCB" w:rsidP="00D801D1">
      <w:pPr>
        <w:numPr>
          <w:ilvl w:val="0"/>
          <w:numId w:val="2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D801D1">
      <w:pPr>
        <w:numPr>
          <w:ilvl w:val="0"/>
          <w:numId w:val="2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57"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57"/>
      <w:r w:rsidRPr="00A64312">
        <w:rPr>
          <w:rFonts w:eastAsiaTheme="minorHAnsi"/>
          <w:color w:val="000000"/>
        </w:rPr>
        <w:t>.</w:t>
      </w:r>
    </w:p>
    <w:p w14:paraId="7C2488B7" w14:textId="4B14F737" w:rsidR="001A4DCB" w:rsidRPr="00F77F11" w:rsidRDefault="00CE122B" w:rsidP="00D801D1">
      <w:pPr>
        <w:widowControl w:val="0"/>
        <w:numPr>
          <w:ilvl w:val="0"/>
          <w:numId w:val="26"/>
        </w:numPr>
        <w:tabs>
          <w:tab w:val="left" w:pos="1134"/>
        </w:tabs>
        <w:jc w:val="both"/>
      </w:pPr>
      <w:r>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22B1EE6F" w:rsidR="00C06003" w:rsidRDefault="001A4DCB" w:rsidP="00D801D1">
      <w:pPr>
        <w:widowControl w:val="0"/>
        <w:numPr>
          <w:ilvl w:val="0"/>
          <w:numId w:val="26"/>
        </w:numPr>
        <w:tabs>
          <w:tab w:val="left" w:pos="1134"/>
        </w:tabs>
        <w:jc w:val="both"/>
      </w:pPr>
      <w:r w:rsidRPr="001903B4">
        <w:t xml:space="preserve">Jeigu tiekėjas, kuriam buvo pasiūlyta sudaryti pirkimo sutartį, raštu atsisako ją sudaryti arba iki </w:t>
      </w:r>
      <w:r w:rsidR="00CE122B">
        <w:t xml:space="preserve">CPO ir/ ar </w:t>
      </w:r>
      <w:r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w:t>
      </w:r>
      <w:r w:rsidR="00CE122B">
        <w:t>CPO</w:t>
      </w:r>
      <w:r w:rsidRPr="001903B4">
        <w:t xml:space="preserve">, prieš siūlydama sudaryti pirkimo sutartį, įvertina šio tiekėjo pašalinimo pagrindų </w:t>
      </w:r>
      <w:r w:rsidRPr="001903B4">
        <w:lastRenderedPageBreak/>
        <w:t>nebuvimą</w:t>
      </w:r>
      <w:r w:rsidR="00BD3046">
        <w:t xml:space="preserve"> ir </w:t>
      </w:r>
      <w:r w:rsidRPr="00031EB2">
        <w:t>atitiktį</w:t>
      </w:r>
      <w:r>
        <w:t xml:space="preserve"> kvalifikacijos </w:t>
      </w:r>
      <w:r w:rsidRPr="00EE430A">
        <w:t>reikalavimams</w:t>
      </w:r>
      <w:r w:rsidRPr="001903B4">
        <w:t>,</w:t>
      </w:r>
      <w:bookmarkStart w:id="58" w:name="_Hlk127458430"/>
      <w:r w:rsidR="00FD42A9">
        <w:t xml:space="preserve"> </w:t>
      </w:r>
      <w:r w:rsidRPr="001903B4">
        <w:t>jei prieš tai nebuvo įvertinta</w:t>
      </w:r>
      <w:bookmarkEnd w:id="58"/>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635E07">
      <w:pPr>
        <w:widowControl w:val="0"/>
        <w:tabs>
          <w:tab w:val="left" w:pos="4111"/>
        </w:tabs>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77777777" w:rsidR="00AE4CC4" w:rsidRPr="000E23E7" w:rsidRDefault="00AE4CC4" w:rsidP="00D801D1">
      <w:pPr>
        <w:numPr>
          <w:ilvl w:val="0"/>
          <w:numId w:val="26"/>
        </w:numPr>
        <w:tabs>
          <w:tab w:val="left" w:pos="1134"/>
        </w:tabs>
        <w:contextualSpacing/>
        <w:jc w:val="both"/>
      </w:pPr>
      <w:bookmarkStart w:id="59"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t>.</w:t>
      </w:r>
      <w:r w:rsidRPr="00F77F11">
        <w:t xml:space="preserve"> </w:t>
      </w:r>
    </w:p>
    <w:bookmarkEnd w:id="59"/>
    <w:p w14:paraId="37D247CE" w14:textId="26157568" w:rsidR="001922C5" w:rsidRPr="00613631" w:rsidRDefault="00AE4CC4" w:rsidP="00D801D1">
      <w:pPr>
        <w:pStyle w:val="Sraopastraipa1"/>
        <w:widowControl w:val="0"/>
        <w:numPr>
          <w:ilvl w:val="0"/>
          <w:numId w:val="26"/>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w:t>
      </w:r>
      <w:r w:rsidR="00CE122B">
        <w:rPr>
          <w:sz w:val="24"/>
          <w:szCs w:val="24"/>
        </w:rPr>
        <w:t>CPO</w:t>
      </w:r>
      <w:r w:rsidRPr="00905E12">
        <w:rPr>
          <w:sz w:val="24"/>
          <w:szCs w:val="24"/>
        </w:rPr>
        <w:t xml:space="preserve"> sprendimus ar veiksmus, pirmiausia elektroninėmis priemonėmis turi pateikti pretenziją </w:t>
      </w:r>
      <w:r w:rsidR="00CE122B">
        <w:rPr>
          <w:sz w:val="24"/>
          <w:szCs w:val="24"/>
        </w:rPr>
        <w:t>CPO</w:t>
      </w:r>
      <w:r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36805E68" w:rsidR="001922C5" w:rsidRPr="00C76697" w:rsidRDefault="001922C5" w:rsidP="00D801D1">
      <w:pPr>
        <w:pStyle w:val="Sraopastraipa1"/>
        <w:widowControl w:val="0"/>
        <w:numPr>
          <w:ilvl w:val="0"/>
          <w:numId w:val="26"/>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konkurso sąlygų aprašo </w:t>
      </w:r>
      <w:r w:rsidR="00DE11D3">
        <w:rPr>
          <w:sz w:val="24"/>
          <w:szCs w:val="24"/>
        </w:rPr>
        <w:t>9</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00A60FB4">
        <w:rPr>
          <w:b/>
          <w:bCs/>
          <w:sz w:val="24"/>
          <w:szCs w:val="24"/>
        </w:rPr>
        <w:t>.</w:t>
      </w:r>
    </w:p>
    <w:p w14:paraId="0F1CA35F" w14:textId="0DA66870" w:rsidR="001922C5" w:rsidRPr="00F77F11" w:rsidRDefault="001922C5" w:rsidP="00D801D1">
      <w:pPr>
        <w:widowControl w:val="0"/>
        <w:numPr>
          <w:ilvl w:val="0"/>
          <w:numId w:val="26"/>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w:t>
      </w:r>
      <w:r w:rsidR="00F42AEF">
        <w:rPr>
          <w:szCs w:val="20"/>
        </w:rPr>
        <w:t>(su jų pristatymu ir montavimu)</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637F135C" w:rsidR="00B1368D" w:rsidRDefault="001922C5" w:rsidP="00D801D1">
      <w:pPr>
        <w:widowControl w:val="0"/>
        <w:numPr>
          <w:ilvl w:val="0"/>
          <w:numId w:val="26"/>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38DD3CF6" w14:textId="77777777" w:rsidR="00E67CB6" w:rsidRDefault="00CE0F46" w:rsidP="00D50E8C">
      <w:pPr>
        <w:jc w:val="center"/>
        <w:sectPr w:rsidR="00E67CB6" w:rsidSect="006676E4">
          <w:headerReference w:type="default" r:id="rId34"/>
          <w:pgSz w:w="11906" w:h="16838" w:code="9"/>
          <w:pgMar w:top="1134" w:right="567" w:bottom="1134" w:left="1701" w:header="567" w:footer="567" w:gutter="0"/>
          <w:pgNumType w:start="1"/>
          <w:cols w:space="1296"/>
          <w:titlePg/>
          <w:docGrid w:linePitch="360"/>
        </w:sectPr>
      </w:pPr>
      <w:r>
        <w:t>________________________</w:t>
      </w:r>
    </w:p>
    <w:tbl>
      <w:tblPr>
        <w:tblW w:w="2977" w:type="dxa"/>
        <w:jc w:val="right"/>
        <w:tblLook w:val="01E0" w:firstRow="1" w:lastRow="1" w:firstColumn="1" w:lastColumn="1" w:noHBand="0" w:noVBand="0"/>
      </w:tblPr>
      <w:tblGrid>
        <w:gridCol w:w="2977"/>
      </w:tblGrid>
      <w:tr w:rsidR="007C2206" w:rsidRPr="00031EB2" w14:paraId="349EE326" w14:textId="77777777" w:rsidTr="007C2206">
        <w:trPr>
          <w:jc w:val="right"/>
        </w:trPr>
        <w:tc>
          <w:tcPr>
            <w:tcW w:w="2977" w:type="dxa"/>
          </w:tcPr>
          <w:p w14:paraId="4427596F" w14:textId="77777777" w:rsidR="007C2206" w:rsidRPr="00031EB2" w:rsidRDefault="007C2206" w:rsidP="00B04419">
            <w:pPr>
              <w:widowControl w:val="0"/>
            </w:pPr>
            <w:bookmarkStart w:id="60" w:name="_Hlk191034427"/>
            <w:r>
              <w:rPr>
                <w:bCs/>
              </w:rPr>
              <w:lastRenderedPageBreak/>
              <w:br w:type="page"/>
            </w:r>
            <w:r w:rsidRPr="00031EB2">
              <w:br w:type="page"/>
            </w:r>
            <w:r w:rsidRPr="00031EB2">
              <w:br w:type="page"/>
            </w:r>
            <w:r w:rsidRPr="00031EB2">
              <w:br w:type="page"/>
            </w:r>
            <w:r w:rsidRPr="00031EB2">
              <w:br w:type="page"/>
            </w:r>
            <w:r w:rsidRPr="00031EB2">
              <w:br w:type="page"/>
              <w:t>Konkurso sąlygų aprašo</w:t>
            </w:r>
          </w:p>
        </w:tc>
      </w:tr>
      <w:tr w:rsidR="007C2206" w:rsidRPr="00031EB2" w14:paraId="294C0E9C" w14:textId="77777777" w:rsidTr="007C2206">
        <w:trPr>
          <w:jc w:val="right"/>
        </w:trPr>
        <w:tc>
          <w:tcPr>
            <w:tcW w:w="2977" w:type="dxa"/>
          </w:tcPr>
          <w:p w14:paraId="4E7CEAE4" w14:textId="77777777" w:rsidR="007C2206" w:rsidRPr="00031EB2" w:rsidRDefault="007C2206" w:rsidP="00B04419">
            <w:pPr>
              <w:widowControl w:val="0"/>
            </w:pPr>
            <w:r w:rsidRPr="00031EB2">
              <w:t>1 priedas</w:t>
            </w:r>
          </w:p>
        </w:tc>
      </w:tr>
      <w:bookmarkEnd w:id="60"/>
    </w:tbl>
    <w:p w14:paraId="58F0E478" w14:textId="77777777" w:rsidR="007C2206" w:rsidRDefault="007C2206" w:rsidP="00E67CB6">
      <w:pPr>
        <w:ind w:right="-178"/>
        <w:jc w:val="center"/>
        <w:rPr>
          <w:sz w:val="18"/>
          <w:szCs w:val="18"/>
        </w:rPr>
      </w:pPr>
    </w:p>
    <w:p w14:paraId="460E5EBC" w14:textId="772B733D" w:rsidR="00E67CB6" w:rsidRPr="002D2115" w:rsidRDefault="00E67CB6" w:rsidP="00E67CB6">
      <w:pPr>
        <w:ind w:right="-178"/>
        <w:jc w:val="center"/>
        <w:rPr>
          <w:sz w:val="18"/>
          <w:szCs w:val="18"/>
        </w:rPr>
      </w:pPr>
      <w:r w:rsidRPr="002D2115">
        <w:rPr>
          <w:sz w:val="18"/>
          <w:szCs w:val="18"/>
        </w:rPr>
        <w:t>(Tiekėjo pavadinimas)</w:t>
      </w:r>
    </w:p>
    <w:p w14:paraId="30551CED" w14:textId="77777777" w:rsidR="00E67CB6" w:rsidRPr="002D2115" w:rsidRDefault="00E67CB6" w:rsidP="00E67CB6">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4386A4" w14:textId="77777777" w:rsidR="00E67CB6" w:rsidRPr="00031EB2" w:rsidRDefault="00E67CB6" w:rsidP="00E67CB6">
      <w:pPr>
        <w:widowControl w:val="0"/>
        <w:tabs>
          <w:tab w:val="center" w:pos="2520"/>
        </w:tabs>
        <w:jc w:val="both"/>
        <w:rPr>
          <w:szCs w:val="22"/>
          <w:u w:val="single"/>
        </w:rPr>
      </w:pPr>
    </w:p>
    <w:p w14:paraId="5591138C" w14:textId="77777777" w:rsidR="00E67CB6" w:rsidRPr="00031EB2" w:rsidRDefault="00E67CB6" w:rsidP="00E67CB6">
      <w:pPr>
        <w:widowControl w:val="0"/>
        <w:tabs>
          <w:tab w:val="center" w:pos="2520"/>
        </w:tabs>
        <w:jc w:val="both"/>
        <w:rPr>
          <w:szCs w:val="22"/>
          <w:u w:val="single"/>
        </w:rPr>
      </w:pPr>
      <w:r w:rsidRPr="00031EB2">
        <w:rPr>
          <w:szCs w:val="22"/>
          <w:u w:val="single"/>
        </w:rPr>
        <w:t>Klaipėdos miesto savivaldybės administracijai</w:t>
      </w:r>
    </w:p>
    <w:p w14:paraId="39A7D71F" w14:textId="1B1F04BB" w:rsidR="00E67CB6" w:rsidRPr="00031EB2" w:rsidRDefault="00E67CB6" w:rsidP="00E67CB6">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76F4A45D" w14:textId="77777777" w:rsidR="00E67CB6" w:rsidRPr="00031EB2" w:rsidRDefault="00E67CB6" w:rsidP="00E67CB6">
      <w:pPr>
        <w:ind w:left="5400"/>
        <w:jc w:val="both"/>
      </w:pPr>
    </w:p>
    <w:p w14:paraId="22527767" w14:textId="3C111147" w:rsidR="00E67CB6" w:rsidRPr="00031EB2" w:rsidRDefault="00E67CB6" w:rsidP="00E67CB6">
      <w:pPr>
        <w:jc w:val="center"/>
        <w:rPr>
          <w:b/>
        </w:rPr>
      </w:pPr>
      <w:r w:rsidRPr="00031EB2">
        <w:rPr>
          <w:b/>
        </w:rPr>
        <w:t>PASIŪLYMAS</w:t>
      </w:r>
      <w:r w:rsidR="000A7085">
        <w:rPr>
          <w:b/>
        </w:rPr>
        <w:t xml:space="preserve"> </w:t>
      </w:r>
    </w:p>
    <w:p w14:paraId="40A059C2" w14:textId="1F027361" w:rsidR="00E67CB6" w:rsidRPr="00031EB2" w:rsidRDefault="000A7085" w:rsidP="00FB4931">
      <w:pPr>
        <w:autoSpaceDE w:val="0"/>
        <w:autoSpaceDN w:val="0"/>
        <w:adjustRightInd w:val="0"/>
        <w:jc w:val="center"/>
        <w:rPr>
          <w:b/>
        </w:rPr>
      </w:pPr>
      <w:r>
        <w:rPr>
          <w:rFonts w:eastAsia="TimesNewRomanPS-BoldMT"/>
          <w:b/>
          <w:bCs/>
        </w:rPr>
        <w:t xml:space="preserve">KLAIPĖDOS MIESTO LOPŠELIO-DARŽELIO „TAURAS“ BALDŲ SU MONTAVIMU </w:t>
      </w:r>
      <w:r w:rsidR="00FB4931" w:rsidRPr="00040E45">
        <w:rPr>
          <w:b/>
          <w:bCs/>
        </w:rPr>
        <w:t>PIRKIM</w:t>
      </w:r>
      <w:r w:rsidR="00FB4931">
        <w:rPr>
          <w:b/>
          <w:bCs/>
        </w:rPr>
        <w:t>UI</w:t>
      </w:r>
      <w:r w:rsidR="00FB4931" w:rsidRPr="00040E45">
        <w:rPr>
          <w:b/>
          <w:bCs/>
        </w:rPr>
        <w:t xml:space="preserve"> </w:t>
      </w:r>
      <w:r w:rsidR="00FB4931" w:rsidRPr="008177AA">
        <w:rPr>
          <w:b/>
        </w:rPr>
        <w:t xml:space="preserve">ATVIRO KONKURSO BŪDU </w:t>
      </w:r>
    </w:p>
    <w:p w14:paraId="62A03F5E" w14:textId="77777777" w:rsidR="00E67CB6" w:rsidRPr="00031EB2" w:rsidRDefault="00E67CB6" w:rsidP="00E67CB6">
      <w:pPr>
        <w:shd w:val="clear" w:color="auto" w:fill="FFFFFF"/>
        <w:jc w:val="center"/>
        <w:rPr>
          <w:b/>
          <w:bCs/>
          <w:color w:val="000000"/>
        </w:rPr>
      </w:pPr>
      <w:r w:rsidRPr="00031EB2">
        <w:t>_____________</w:t>
      </w:r>
      <w:r w:rsidRPr="00031EB2">
        <w:rPr>
          <w:b/>
          <w:bCs/>
          <w:color w:val="000000"/>
        </w:rPr>
        <w:t xml:space="preserve"> </w:t>
      </w:r>
      <w:r w:rsidRPr="00031EB2">
        <w:t>Nr.______</w:t>
      </w:r>
    </w:p>
    <w:p w14:paraId="38ABD576" w14:textId="0DFF25DB" w:rsidR="00E67CB6" w:rsidRPr="00031EB2" w:rsidRDefault="00E67CB6" w:rsidP="00812180">
      <w:pPr>
        <w:shd w:val="clear" w:color="auto" w:fill="FFFFFF"/>
        <w:ind w:left="2694" w:firstLine="4252"/>
        <w:rPr>
          <w:bCs/>
          <w:color w:val="000000"/>
          <w:sz w:val="20"/>
          <w:szCs w:val="20"/>
        </w:rPr>
      </w:pPr>
      <w:r w:rsidRPr="00031EB2">
        <w:rPr>
          <w:bCs/>
          <w:color w:val="000000"/>
          <w:sz w:val="20"/>
          <w:szCs w:val="20"/>
        </w:rPr>
        <w:t>(Data)</w:t>
      </w:r>
    </w:p>
    <w:p w14:paraId="3328E151" w14:textId="77777777" w:rsidR="00E67CB6" w:rsidRPr="00031EB2" w:rsidRDefault="00E67CB6" w:rsidP="00E67CB6">
      <w:pPr>
        <w:shd w:val="clear" w:color="auto" w:fill="FFFFFF"/>
        <w:jc w:val="center"/>
        <w:rPr>
          <w:bCs/>
          <w:color w:val="000000"/>
        </w:rPr>
      </w:pPr>
      <w:r w:rsidRPr="00031EB2">
        <w:rPr>
          <w:bCs/>
          <w:color w:val="000000"/>
        </w:rPr>
        <w:t>_____________</w:t>
      </w:r>
    </w:p>
    <w:p w14:paraId="4258A4E9" w14:textId="77777777" w:rsidR="00E67CB6" w:rsidRPr="00031EB2" w:rsidRDefault="00E67CB6" w:rsidP="00E67CB6">
      <w:pPr>
        <w:shd w:val="clear" w:color="auto" w:fill="FFFFFF"/>
        <w:jc w:val="center"/>
        <w:rPr>
          <w:bCs/>
          <w:color w:val="000000"/>
          <w:sz w:val="20"/>
          <w:szCs w:val="20"/>
        </w:rPr>
      </w:pPr>
      <w:r w:rsidRPr="00031EB2">
        <w:rPr>
          <w:bCs/>
          <w:color w:val="000000"/>
          <w:sz w:val="20"/>
          <w:szCs w:val="20"/>
        </w:rPr>
        <w:t>(Sudarymo vieta)</w:t>
      </w:r>
    </w:p>
    <w:p w14:paraId="5DBB593B" w14:textId="77777777" w:rsidR="00E67CB6" w:rsidRPr="00031EB2" w:rsidRDefault="00E67CB6" w:rsidP="00E67CB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gridCol w:w="5612"/>
      </w:tblGrid>
      <w:tr w:rsidR="00E67CB6" w:rsidRPr="00031EB2" w14:paraId="1B57D6A1" w14:textId="77777777" w:rsidTr="00C51A64">
        <w:tc>
          <w:tcPr>
            <w:tcW w:w="3107" w:type="pct"/>
            <w:shd w:val="clear" w:color="auto" w:fill="F2F2F2" w:themeFill="background1" w:themeFillShade="F2"/>
          </w:tcPr>
          <w:p w14:paraId="775B1D6C" w14:textId="77777777" w:rsidR="00E67CB6" w:rsidRPr="00031EB2" w:rsidRDefault="00E67CB6" w:rsidP="00B04419">
            <w:pPr>
              <w:widowControl w:val="0"/>
              <w:jc w:val="both"/>
            </w:pPr>
            <w:r w:rsidRPr="00031EB2">
              <w:rPr>
                <w:b/>
              </w:rPr>
              <w:t>Tiekėjo pavadinimas</w:t>
            </w:r>
          </w:p>
          <w:p w14:paraId="7D84B523" w14:textId="77777777" w:rsidR="00E67CB6" w:rsidRPr="00031EB2" w:rsidRDefault="00E67CB6" w:rsidP="00B04419">
            <w:pPr>
              <w:widowControl w:val="0"/>
              <w:jc w:val="both"/>
              <w:rPr>
                <w:i/>
              </w:rPr>
            </w:pPr>
            <w:r w:rsidRPr="00031EB2">
              <w:rPr>
                <w:i/>
              </w:rPr>
              <w:t>(jeigu dalyvauja tiekėjų grupė, surašomi visi dalyvių pavadinimai)</w:t>
            </w:r>
          </w:p>
        </w:tc>
        <w:tc>
          <w:tcPr>
            <w:tcW w:w="1893" w:type="pct"/>
            <w:shd w:val="clear" w:color="auto" w:fill="FFFFFF" w:themeFill="background1"/>
          </w:tcPr>
          <w:p w14:paraId="6725F81F" w14:textId="77777777" w:rsidR="00E67CB6" w:rsidRPr="00031EB2" w:rsidRDefault="00E67CB6" w:rsidP="00B04419">
            <w:pPr>
              <w:widowControl w:val="0"/>
              <w:jc w:val="both"/>
            </w:pPr>
          </w:p>
          <w:p w14:paraId="36ACB992" w14:textId="77777777" w:rsidR="00E67CB6" w:rsidRPr="00031EB2" w:rsidRDefault="00E67CB6" w:rsidP="00B04419">
            <w:pPr>
              <w:widowControl w:val="0"/>
              <w:jc w:val="both"/>
            </w:pPr>
          </w:p>
        </w:tc>
      </w:tr>
      <w:tr w:rsidR="00E67CB6" w:rsidRPr="00031EB2" w14:paraId="1F87291D" w14:textId="77777777" w:rsidTr="00C51A64">
        <w:tc>
          <w:tcPr>
            <w:tcW w:w="3107" w:type="pct"/>
            <w:shd w:val="clear" w:color="auto" w:fill="F2F2F2" w:themeFill="background1" w:themeFillShade="F2"/>
          </w:tcPr>
          <w:p w14:paraId="13D1A7FF" w14:textId="77777777" w:rsidR="00E67CB6" w:rsidRPr="00031EB2" w:rsidRDefault="00E67CB6" w:rsidP="00B04419">
            <w:pPr>
              <w:widowControl w:val="0"/>
              <w:jc w:val="both"/>
            </w:pPr>
            <w:r w:rsidRPr="00031EB2">
              <w:t>Tiekėjo adresas</w:t>
            </w:r>
            <w:r w:rsidRPr="00031EB2">
              <w:rPr>
                <w:i/>
              </w:rPr>
              <w:t xml:space="preserve"> (jeigu dalyvauja tiekėjų grupė, surašomi visi dalyvių adresai)</w:t>
            </w:r>
          </w:p>
        </w:tc>
        <w:tc>
          <w:tcPr>
            <w:tcW w:w="1893" w:type="pct"/>
          </w:tcPr>
          <w:p w14:paraId="6D269C61" w14:textId="77777777" w:rsidR="00E67CB6" w:rsidRPr="00031EB2" w:rsidRDefault="00E67CB6" w:rsidP="00B04419">
            <w:pPr>
              <w:widowControl w:val="0"/>
              <w:jc w:val="both"/>
            </w:pPr>
          </w:p>
          <w:p w14:paraId="7D4A1EA9" w14:textId="77777777" w:rsidR="00E67CB6" w:rsidRPr="00031EB2" w:rsidRDefault="00E67CB6" w:rsidP="00B04419">
            <w:pPr>
              <w:widowControl w:val="0"/>
              <w:jc w:val="both"/>
            </w:pPr>
          </w:p>
        </w:tc>
      </w:tr>
      <w:tr w:rsidR="00E67CB6" w:rsidRPr="00031EB2" w14:paraId="569D60DF" w14:textId="77777777" w:rsidTr="00C51A64">
        <w:tc>
          <w:tcPr>
            <w:tcW w:w="3107" w:type="pct"/>
            <w:shd w:val="clear" w:color="auto" w:fill="F2F2F2" w:themeFill="background1" w:themeFillShade="F2"/>
          </w:tcPr>
          <w:p w14:paraId="1F4110C8" w14:textId="77777777" w:rsidR="00E67CB6" w:rsidRPr="00031EB2" w:rsidRDefault="00E67CB6" w:rsidP="00B04419">
            <w:pPr>
              <w:widowControl w:val="0"/>
              <w:jc w:val="both"/>
            </w:pPr>
            <w:r w:rsidRPr="00031EB2">
              <w:t>Už pasiūlymą atsakingo asmens vardas, pavardė</w:t>
            </w:r>
          </w:p>
        </w:tc>
        <w:tc>
          <w:tcPr>
            <w:tcW w:w="1893" w:type="pct"/>
          </w:tcPr>
          <w:p w14:paraId="1E2D9AEE" w14:textId="77777777" w:rsidR="00E67CB6" w:rsidRPr="00031EB2" w:rsidRDefault="00E67CB6" w:rsidP="00B04419">
            <w:pPr>
              <w:widowControl w:val="0"/>
              <w:jc w:val="both"/>
            </w:pPr>
          </w:p>
        </w:tc>
      </w:tr>
      <w:tr w:rsidR="00E67CB6" w:rsidRPr="00031EB2" w14:paraId="79E2192F" w14:textId="77777777" w:rsidTr="00C51A64">
        <w:tc>
          <w:tcPr>
            <w:tcW w:w="3107" w:type="pct"/>
            <w:shd w:val="clear" w:color="auto" w:fill="F2F2F2" w:themeFill="background1" w:themeFillShade="F2"/>
          </w:tcPr>
          <w:p w14:paraId="6E9A1EA1" w14:textId="77777777" w:rsidR="00E67CB6" w:rsidRPr="00031EB2" w:rsidRDefault="00E67CB6" w:rsidP="00B04419">
            <w:pPr>
              <w:widowControl w:val="0"/>
              <w:jc w:val="both"/>
            </w:pPr>
            <w:r w:rsidRPr="00031EB2">
              <w:t>Telefono numeris</w:t>
            </w:r>
          </w:p>
        </w:tc>
        <w:tc>
          <w:tcPr>
            <w:tcW w:w="1893" w:type="pct"/>
          </w:tcPr>
          <w:p w14:paraId="2995FB9A" w14:textId="77777777" w:rsidR="00E67CB6" w:rsidRPr="00031EB2" w:rsidRDefault="00E67CB6" w:rsidP="00B04419">
            <w:pPr>
              <w:widowControl w:val="0"/>
              <w:jc w:val="both"/>
            </w:pPr>
          </w:p>
        </w:tc>
      </w:tr>
      <w:tr w:rsidR="00E67CB6" w:rsidRPr="00031EB2" w14:paraId="6576899C" w14:textId="77777777" w:rsidTr="00C51A64">
        <w:tc>
          <w:tcPr>
            <w:tcW w:w="3107" w:type="pct"/>
            <w:shd w:val="clear" w:color="auto" w:fill="F2F2F2" w:themeFill="background1" w:themeFillShade="F2"/>
          </w:tcPr>
          <w:p w14:paraId="71ED22E5" w14:textId="77777777" w:rsidR="00E67CB6" w:rsidRPr="00031EB2" w:rsidRDefault="00E67CB6" w:rsidP="00B04419">
            <w:pPr>
              <w:widowControl w:val="0"/>
              <w:jc w:val="both"/>
            </w:pPr>
            <w:r w:rsidRPr="00031EB2">
              <w:t>El. pašto adresas</w:t>
            </w:r>
          </w:p>
        </w:tc>
        <w:tc>
          <w:tcPr>
            <w:tcW w:w="1893" w:type="pct"/>
          </w:tcPr>
          <w:p w14:paraId="3160B117" w14:textId="77777777" w:rsidR="00E67CB6" w:rsidRPr="00031EB2" w:rsidRDefault="00E67CB6" w:rsidP="00B04419">
            <w:pPr>
              <w:widowControl w:val="0"/>
              <w:jc w:val="both"/>
            </w:pPr>
          </w:p>
        </w:tc>
      </w:tr>
    </w:tbl>
    <w:p w14:paraId="0F89FFBD" w14:textId="77777777" w:rsidR="00E67CB6" w:rsidRPr="00031EB2" w:rsidRDefault="00E67CB6" w:rsidP="00E67CB6">
      <w:pPr>
        <w:ind w:left="-142" w:firstLine="709"/>
        <w:jc w:val="both"/>
      </w:pPr>
    </w:p>
    <w:p w14:paraId="3C24B5E0" w14:textId="77777777" w:rsidR="00E67CB6" w:rsidRPr="00031EB2" w:rsidRDefault="00E67CB6" w:rsidP="00E67CB6">
      <w:pPr>
        <w:rPr>
          <w:b/>
          <w:bCs/>
          <w:i/>
          <w:iCs/>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36"/>
        <w:gridCol w:w="5506"/>
      </w:tblGrid>
      <w:tr w:rsidR="00A60FB4" w:rsidRPr="00031EB2" w14:paraId="4E19FE3C" w14:textId="38C05587" w:rsidTr="00A60FB4">
        <w:trPr>
          <w:trHeight w:val="385"/>
        </w:trPr>
        <w:tc>
          <w:tcPr>
            <w:tcW w:w="9236" w:type="dxa"/>
            <w:shd w:val="clear" w:color="auto" w:fill="F2F2F2" w:themeFill="background1" w:themeFillShade="F2"/>
            <w:tcMar>
              <w:top w:w="0" w:type="dxa"/>
              <w:left w:w="108" w:type="dxa"/>
              <w:bottom w:w="0" w:type="dxa"/>
              <w:right w:w="108" w:type="dxa"/>
            </w:tcMar>
            <w:hideMark/>
          </w:tcPr>
          <w:p w14:paraId="53CA96EC" w14:textId="6D8131C6" w:rsidR="00A60FB4" w:rsidRPr="00031EB2" w:rsidRDefault="00A60FB4" w:rsidP="00B04419">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Pr>
                <w:i/>
                <w:lang w:val="en-US"/>
              </w:rPr>
              <w:t>2</w:t>
            </w:r>
            <w:r w:rsidR="009A3184">
              <w:rPr>
                <w:i/>
                <w:lang w:val="en-US"/>
              </w:rPr>
              <w:t>5</w:t>
            </w:r>
            <w:r w:rsidRPr="00031EB2">
              <w:rPr>
                <w:i/>
                <w:lang w:val="en-US"/>
              </w:rPr>
              <w:t xml:space="preserve"> </w:t>
            </w:r>
            <w:r w:rsidRPr="00031EB2">
              <w:rPr>
                <w:i/>
              </w:rPr>
              <w:t>p.)</w:t>
            </w:r>
          </w:p>
        </w:tc>
        <w:tc>
          <w:tcPr>
            <w:tcW w:w="5506" w:type="dxa"/>
            <w:shd w:val="clear" w:color="auto" w:fill="FFFFFF" w:themeFill="background1"/>
            <w:tcMar>
              <w:top w:w="0" w:type="dxa"/>
              <w:left w:w="108" w:type="dxa"/>
              <w:bottom w:w="0" w:type="dxa"/>
              <w:right w:w="108" w:type="dxa"/>
            </w:tcMar>
          </w:tcPr>
          <w:p w14:paraId="1E0CAF35" w14:textId="77777777" w:rsidR="00A60FB4" w:rsidRPr="00031EB2" w:rsidRDefault="00A60FB4" w:rsidP="00B04419">
            <w:pPr>
              <w:ind w:left="-142" w:firstLine="720"/>
              <w:jc w:val="both"/>
              <w:rPr>
                <w:color w:val="000000" w:themeColor="text1"/>
              </w:rPr>
            </w:pPr>
          </w:p>
        </w:tc>
      </w:tr>
      <w:tr w:rsidR="00A60FB4" w:rsidRPr="00031EB2" w14:paraId="637FB10E" w14:textId="5698A02A" w:rsidTr="00A60FB4">
        <w:trPr>
          <w:trHeight w:val="197"/>
        </w:trPr>
        <w:tc>
          <w:tcPr>
            <w:tcW w:w="9236" w:type="dxa"/>
            <w:shd w:val="clear" w:color="auto" w:fill="F2F2F2" w:themeFill="background1" w:themeFillShade="F2"/>
            <w:tcMar>
              <w:top w:w="0" w:type="dxa"/>
              <w:left w:w="108" w:type="dxa"/>
              <w:bottom w:w="0" w:type="dxa"/>
              <w:right w:w="108" w:type="dxa"/>
            </w:tcMar>
            <w:hideMark/>
          </w:tcPr>
          <w:p w14:paraId="563B2E58" w14:textId="77777777" w:rsidR="00A60FB4" w:rsidRPr="00031EB2" w:rsidRDefault="00A60FB4" w:rsidP="00B04419">
            <w:pPr>
              <w:jc w:val="both"/>
              <w:rPr>
                <w:color w:val="000000" w:themeColor="text1"/>
              </w:rPr>
            </w:pPr>
            <w:r w:rsidRPr="00031EB2">
              <w:rPr>
                <w:color w:val="000000" w:themeColor="text1"/>
              </w:rPr>
              <w:t>Įsipareigojimų dalis (procentais), kuriai ketinama pasitelkti kitą ūkio subjektą</w:t>
            </w:r>
          </w:p>
        </w:tc>
        <w:tc>
          <w:tcPr>
            <w:tcW w:w="5506" w:type="dxa"/>
            <w:tcMar>
              <w:top w:w="0" w:type="dxa"/>
              <w:left w:w="108" w:type="dxa"/>
              <w:bottom w:w="0" w:type="dxa"/>
              <w:right w:w="108" w:type="dxa"/>
            </w:tcMar>
          </w:tcPr>
          <w:p w14:paraId="376DCB0C" w14:textId="77777777" w:rsidR="00A60FB4" w:rsidRPr="00031EB2" w:rsidRDefault="00A60FB4" w:rsidP="00B04419">
            <w:pPr>
              <w:ind w:left="-142" w:firstLine="720"/>
              <w:jc w:val="both"/>
              <w:rPr>
                <w:color w:val="000000" w:themeColor="text1"/>
              </w:rPr>
            </w:pPr>
          </w:p>
        </w:tc>
      </w:tr>
      <w:tr w:rsidR="00A60FB4" w:rsidRPr="00031EB2" w14:paraId="6A4CB36E" w14:textId="532850E2" w:rsidTr="00A60FB4">
        <w:trPr>
          <w:trHeight w:val="186"/>
        </w:trPr>
        <w:tc>
          <w:tcPr>
            <w:tcW w:w="9236" w:type="dxa"/>
            <w:shd w:val="clear" w:color="auto" w:fill="F2F2F2" w:themeFill="background1" w:themeFillShade="F2"/>
            <w:tcMar>
              <w:top w:w="0" w:type="dxa"/>
              <w:left w:w="108" w:type="dxa"/>
              <w:bottom w:w="0" w:type="dxa"/>
              <w:right w:w="108" w:type="dxa"/>
            </w:tcMar>
            <w:hideMark/>
          </w:tcPr>
          <w:p w14:paraId="34B8610B" w14:textId="77777777" w:rsidR="00A60FB4" w:rsidRPr="00031EB2" w:rsidRDefault="00A60FB4" w:rsidP="00B04419">
            <w:pPr>
              <w:jc w:val="both"/>
              <w:rPr>
                <w:color w:val="000000" w:themeColor="text1"/>
              </w:rPr>
            </w:pPr>
            <w:r w:rsidRPr="00031EB2">
              <w:rPr>
                <w:color w:val="000000" w:themeColor="text1"/>
              </w:rPr>
              <w:t>Įsipareigojimai, kuriuos numatoma perduoti kitam ūkio subjektui</w:t>
            </w:r>
          </w:p>
        </w:tc>
        <w:tc>
          <w:tcPr>
            <w:tcW w:w="5506" w:type="dxa"/>
            <w:tcMar>
              <w:top w:w="0" w:type="dxa"/>
              <w:left w:w="108" w:type="dxa"/>
              <w:bottom w:w="0" w:type="dxa"/>
              <w:right w:w="108" w:type="dxa"/>
            </w:tcMar>
          </w:tcPr>
          <w:p w14:paraId="206FBF9C" w14:textId="77777777" w:rsidR="00A60FB4" w:rsidRPr="00031EB2" w:rsidRDefault="00A60FB4" w:rsidP="00B04419">
            <w:pPr>
              <w:ind w:left="-142" w:firstLine="720"/>
              <w:jc w:val="both"/>
              <w:rPr>
                <w:color w:val="000000" w:themeColor="text1"/>
              </w:rPr>
            </w:pPr>
          </w:p>
        </w:tc>
      </w:tr>
    </w:tbl>
    <w:p w14:paraId="1B8C73CE" w14:textId="77777777" w:rsidR="00E67CB6" w:rsidRPr="00031EB2" w:rsidRDefault="00E67CB6" w:rsidP="00E67CB6">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kurių pajėgumais remiamasi, kvazisubtiekėjus.</w:t>
      </w:r>
    </w:p>
    <w:p w14:paraId="76436E70" w14:textId="77777777" w:rsidR="00E67CB6" w:rsidRPr="00031EB2" w:rsidRDefault="00E67CB6" w:rsidP="00E67CB6">
      <w:pPr>
        <w:jc w:val="both"/>
        <w:rPr>
          <w:i/>
          <w:iCs/>
          <w:color w:val="000000" w:themeColor="text1"/>
          <w:spacing w:val="-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09"/>
        <w:gridCol w:w="5670"/>
      </w:tblGrid>
      <w:tr w:rsidR="00477FF7" w:rsidRPr="00031EB2" w14:paraId="321CC841" w14:textId="3AA9B853" w:rsidTr="00C40CF3">
        <w:tc>
          <w:tcPr>
            <w:tcW w:w="9209" w:type="dxa"/>
            <w:shd w:val="clear" w:color="auto" w:fill="F2F2F2" w:themeFill="background1" w:themeFillShade="F2"/>
            <w:tcMar>
              <w:top w:w="0" w:type="dxa"/>
              <w:left w:w="108" w:type="dxa"/>
              <w:bottom w:w="0" w:type="dxa"/>
              <w:right w:w="108" w:type="dxa"/>
            </w:tcMar>
            <w:hideMark/>
          </w:tcPr>
          <w:p w14:paraId="2C636C9E" w14:textId="3624C83A" w:rsidR="00477FF7" w:rsidRPr="00031EB2" w:rsidRDefault="00477FF7" w:rsidP="00B04419">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w:t>
            </w:r>
            <w:r w:rsidR="009A3184">
              <w:rPr>
                <w:i/>
                <w:iCs/>
              </w:rPr>
              <w:t>6</w:t>
            </w:r>
            <w:r w:rsidRPr="00031EB2">
              <w:rPr>
                <w:i/>
                <w:iCs/>
              </w:rPr>
              <w:t xml:space="preserve"> p.))</w:t>
            </w:r>
          </w:p>
        </w:tc>
        <w:tc>
          <w:tcPr>
            <w:tcW w:w="5670" w:type="dxa"/>
            <w:shd w:val="clear" w:color="auto" w:fill="FFFFFF" w:themeFill="background1"/>
            <w:tcMar>
              <w:top w:w="0" w:type="dxa"/>
              <w:left w:w="108" w:type="dxa"/>
              <w:bottom w:w="0" w:type="dxa"/>
              <w:right w:w="108" w:type="dxa"/>
            </w:tcMar>
          </w:tcPr>
          <w:p w14:paraId="1C11297D" w14:textId="77777777" w:rsidR="00477FF7" w:rsidRPr="00031EB2" w:rsidRDefault="00477FF7" w:rsidP="00B04419">
            <w:pPr>
              <w:jc w:val="both"/>
              <w:rPr>
                <w:color w:val="000000" w:themeColor="text1"/>
              </w:rPr>
            </w:pPr>
          </w:p>
        </w:tc>
      </w:tr>
      <w:tr w:rsidR="00477FF7" w:rsidRPr="00031EB2" w14:paraId="2AC1C32E" w14:textId="59715203" w:rsidTr="008743B2">
        <w:tc>
          <w:tcPr>
            <w:tcW w:w="9209" w:type="dxa"/>
            <w:shd w:val="clear" w:color="auto" w:fill="F2F2F2" w:themeFill="background1" w:themeFillShade="F2"/>
            <w:tcMar>
              <w:top w:w="0" w:type="dxa"/>
              <w:left w:w="108" w:type="dxa"/>
              <w:bottom w:w="0" w:type="dxa"/>
              <w:right w:w="108" w:type="dxa"/>
            </w:tcMar>
          </w:tcPr>
          <w:p w14:paraId="153B2947" w14:textId="77777777" w:rsidR="00477FF7" w:rsidRPr="00031EB2" w:rsidRDefault="00477FF7" w:rsidP="00B04419">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5670" w:type="dxa"/>
            <w:tcMar>
              <w:top w:w="0" w:type="dxa"/>
              <w:left w:w="108" w:type="dxa"/>
              <w:bottom w:w="0" w:type="dxa"/>
              <w:right w:w="108" w:type="dxa"/>
            </w:tcMar>
          </w:tcPr>
          <w:p w14:paraId="6B64205E" w14:textId="77777777" w:rsidR="00477FF7" w:rsidRPr="00031EB2" w:rsidRDefault="00477FF7" w:rsidP="00B04419">
            <w:pPr>
              <w:jc w:val="both"/>
              <w:rPr>
                <w:color w:val="000000" w:themeColor="text1"/>
              </w:rPr>
            </w:pPr>
          </w:p>
        </w:tc>
      </w:tr>
      <w:tr w:rsidR="00477FF7" w:rsidRPr="00031EB2" w14:paraId="6F347AD5" w14:textId="7B3AA9D6" w:rsidTr="00DB41AF">
        <w:tc>
          <w:tcPr>
            <w:tcW w:w="9209" w:type="dxa"/>
            <w:shd w:val="clear" w:color="auto" w:fill="F2F2F2" w:themeFill="background1" w:themeFillShade="F2"/>
            <w:tcMar>
              <w:top w:w="0" w:type="dxa"/>
              <w:left w:w="108" w:type="dxa"/>
              <w:bottom w:w="0" w:type="dxa"/>
              <w:right w:w="108" w:type="dxa"/>
            </w:tcMar>
            <w:hideMark/>
          </w:tcPr>
          <w:p w14:paraId="66698729" w14:textId="77777777" w:rsidR="00477FF7" w:rsidRPr="00031EB2" w:rsidRDefault="00477FF7" w:rsidP="00B04419">
            <w:pPr>
              <w:jc w:val="both"/>
              <w:rPr>
                <w:color w:val="000000" w:themeColor="text1"/>
              </w:rPr>
            </w:pPr>
            <w:r w:rsidRPr="00031EB2">
              <w:rPr>
                <w:color w:val="000000" w:themeColor="text1"/>
              </w:rPr>
              <w:lastRenderedPageBreak/>
              <w:t>Sub</w:t>
            </w:r>
            <w:r>
              <w:rPr>
                <w:color w:val="000000" w:themeColor="text1"/>
              </w:rPr>
              <w:t xml:space="preserve">teikėjui </w:t>
            </w:r>
            <w:r w:rsidRPr="00031EB2">
              <w:rPr>
                <w:color w:val="000000" w:themeColor="text1"/>
              </w:rPr>
              <w:t>perduodamos vykdyti sutartinės prievolės</w:t>
            </w:r>
          </w:p>
        </w:tc>
        <w:tc>
          <w:tcPr>
            <w:tcW w:w="5670" w:type="dxa"/>
            <w:tcMar>
              <w:top w:w="0" w:type="dxa"/>
              <w:left w:w="108" w:type="dxa"/>
              <w:bottom w:w="0" w:type="dxa"/>
              <w:right w:w="108" w:type="dxa"/>
            </w:tcMar>
          </w:tcPr>
          <w:p w14:paraId="149261F8" w14:textId="77777777" w:rsidR="00477FF7" w:rsidRPr="00031EB2" w:rsidRDefault="00477FF7" w:rsidP="00B04419">
            <w:pPr>
              <w:jc w:val="both"/>
              <w:rPr>
                <w:color w:val="000000" w:themeColor="text1"/>
              </w:rPr>
            </w:pPr>
          </w:p>
        </w:tc>
      </w:tr>
    </w:tbl>
    <w:p w14:paraId="4B593065" w14:textId="77777777" w:rsidR="00E67CB6" w:rsidRDefault="00E67CB6" w:rsidP="00E67CB6">
      <w:pPr>
        <w:jc w:val="both"/>
        <w:rPr>
          <w:i/>
          <w:iCs/>
          <w:color w:val="000000" w:themeColor="text1"/>
        </w:rPr>
      </w:pPr>
      <w:r w:rsidRPr="00031EB2">
        <w:rPr>
          <w:i/>
          <w:iCs/>
          <w:color w:val="000000" w:themeColor="text1"/>
        </w:rPr>
        <w:t xml:space="preserve">Pastaba. Pildoma, jei tiekėjas sutartinėms prievolėms (ne kvalifikacijai) vykdyti pasitelkia </w:t>
      </w:r>
      <w:r>
        <w:rPr>
          <w:i/>
          <w:iCs/>
          <w:color w:val="000000" w:themeColor="text1"/>
        </w:rPr>
        <w:t>subteikėjus</w:t>
      </w:r>
      <w:r w:rsidRPr="00031EB2">
        <w:rPr>
          <w:i/>
          <w:iCs/>
          <w:color w:val="000000" w:themeColor="text1"/>
        </w:rPr>
        <w:t>.</w:t>
      </w:r>
    </w:p>
    <w:p w14:paraId="517ECB03" w14:textId="13D9041C" w:rsidR="00E67CB6" w:rsidRDefault="00E67CB6" w:rsidP="00E67CB6">
      <w:pPr>
        <w:jc w:val="both"/>
        <w:rPr>
          <w:rFonts w:ascii="Calibri" w:eastAsiaTheme="minorHAnsi" w:hAnsi="Calibri" w:cs="Calibri"/>
          <w:i/>
          <w:iCs/>
          <w:color w:val="000000" w:themeColor="text1"/>
          <w:sz w:val="22"/>
          <w:szCs w:val="22"/>
        </w:rPr>
      </w:pPr>
    </w:p>
    <w:p w14:paraId="44AC8C19" w14:textId="2A876B1B" w:rsidR="00706FD2" w:rsidRDefault="00706FD2" w:rsidP="00E67CB6">
      <w:pPr>
        <w:jc w:val="both"/>
        <w:rPr>
          <w:rFonts w:ascii="Calibri" w:eastAsiaTheme="minorHAnsi" w:hAnsi="Calibri" w:cs="Calibri"/>
          <w:i/>
          <w:iCs/>
          <w:color w:val="000000" w:themeColor="text1"/>
          <w:sz w:val="22"/>
          <w:szCs w:val="2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209"/>
        <w:gridCol w:w="5670"/>
      </w:tblGrid>
      <w:tr w:rsidR="00477FF7" w:rsidRPr="00BE7961" w14:paraId="5B1E62D4" w14:textId="5B02D360" w:rsidTr="00F35A5D">
        <w:trPr>
          <w:trHeight w:val="1593"/>
        </w:trPr>
        <w:tc>
          <w:tcPr>
            <w:tcW w:w="9209" w:type="dxa"/>
            <w:shd w:val="clear" w:color="auto" w:fill="F2F2F2" w:themeFill="background1" w:themeFillShade="F2"/>
            <w:tcMar>
              <w:top w:w="0" w:type="dxa"/>
              <w:left w:w="108" w:type="dxa"/>
              <w:bottom w:w="0" w:type="dxa"/>
              <w:right w:w="108" w:type="dxa"/>
            </w:tcMar>
          </w:tcPr>
          <w:p w14:paraId="4AD9CB3D" w14:textId="032DF2AE" w:rsidR="00477FF7" w:rsidRPr="00BE7961" w:rsidRDefault="00477FF7" w:rsidP="00E73269">
            <w:pPr>
              <w:widowControl w:val="0"/>
              <w:jc w:val="both"/>
              <w:rPr>
                <w:i/>
                <w:iCs/>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dalies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w:t>
            </w:r>
            <w:r w:rsidRPr="005E4C29">
              <w:rPr>
                <w:i/>
                <w:iCs/>
                <w:color w:val="000000" w:themeColor="text1"/>
              </w:rPr>
              <w:t xml:space="preserve">naudosis jų </w:t>
            </w:r>
            <w:r w:rsidRPr="00F718D7">
              <w:rPr>
                <w:i/>
                <w:iCs/>
                <w:color w:val="000000" w:themeColor="text1"/>
              </w:rPr>
              <w:t xml:space="preserve">turimomis priemonėmis (pvz. išnuomos įrangą ar pan.) (konkurso sąlygų aprašo </w:t>
            </w:r>
            <w:r>
              <w:rPr>
                <w:i/>
                <w:iCs/>
                <w:color w:val="000000" w:themeColor="text1"/>
              </w:rPr>
              <w:t>2</w:t>
            </w:r>
            <w:r w:rsidR="009A3184">
              <w:rPr>
                <w:i/>
                <w:iCs/>
                <w:color w:val="000000" w:themeColor="text1"/>
              </w:rPr>
              <w:t>8</w:t>
            </w:r>
            <w:r w:rsidRPr="00F718D7">
              <w:rPr>
                <w:i/>
                <w:iCs/>
                <w:color w:val="000000" w:themeColor="text1"/>
              </w:rPr>
              <w:t xml:space="preserve"> p.)</w:t>
            </w:r>
          </w:p>
        </w:tc>
        <w:tc>
          <w:tcPr>
            <w:tcW w:w="5670" w:type="dxa"/>
            <w:shd w:val="clear" w:color="auto" w:fill="auto"/>
            <w:tcMar>
              <w:top w:w="0" w:type="dxa"/>
              <w:left w:w="108" w:type="dxa"/>
              <w:bottom w:w="0" w:type="dxa"/>
              <w:right w:w="108" w:type="dxa"/>
            </w:tcMar>
          </w:tcPr>
          <w:p w14:paraId="1673DF85" w14:textId="77777777" w:rsidR="00477FF7" w:rsidRPr="00BE7961" w:rsidRDefault="00477FF7" w:rsidP="00E73269">
            <w:pPr>
              <w:widowControl w:val="0"/>
              <w:jc w:val="both"/>
            </w:pPr>
          </w:p>
        </w:tc>
      </w:tr>
      <w:tr w:rsidR="00477FF7" w:rsidRPr="00BE7961" w14:paraId="0E4EB73A" w14:textId="7652BC64" w:rsidTr="00A40345">
        <w:trPr>
          <w:trHeight w:val="516"/>
        </w:trPr>
        <w:tc>
          <w:tcPr>
            <w:tcW w:w="9209" w:type="dxa"/>
            <w:shd w:val="clear" w:color="auto" w:fill="F2F2F2" w:themeFill="background1" w:themeFillShade="F2"/>
            <w:tcMar>
              <w:top w:w="0" w:type="dxa"/>
              <w:left w:w="108" w:type="dxa"/>
              <w:bottom w:w="0" w:type="dxa"/>
              <w:right w:w="108" w:type="dxa"/>
            </w:tcMar>
          </w:tcPr>
          <w:p w14:paraId="37C24DAF" w14:textId="77777777" w:rsidR="00477FF7" w:rsidRPr="00BE7961" w:rsidRDefault="00477FF7" w:rsidP="00E73269">
            <w:pPr>
              <w:widowControl w:val="0"/>
              <w:jc w:val="both"/>
            </w:pPr>
            <w:r w:rsidRPr="00003B33">
              <w:rPr>
                <w:color w:val="000000" w:themeColor="text1"/>
              </w:rPr>
              <w:t>Tiekėjui suteikiamos naudo</w:t>
            </w:r>
            <w:r>
              <w:rPr>
                <w:color w:val="000000" w:themeColor="text1"/>
              </w:rPr>
              <w:t>ti</w:t>
            </w:r>
            <w:r w:rsidRPr="00003B33">
              <w:rPr>
                <w:color w:val="000000" w:themeColor="text1"/>
              </w:rPr>
              <w:t xml:space="preserve"> priemonės (pvz. patalpos, įranga)</w:t>
            </w:r>
          </w:p>
        </w:tc>
        <w:tc>
          <w:tcPr>
            <w:tcW w:w="5670" w:type="dxa"/>
            <w:tcMar>
              <w:top w:w="0" w:type="dxa"/>
              <w:left w:w="108" w:type="dxa"/>
              <w:bottom w:w="0" w:type="dxa"/>
              <w:right w:w="108" w:type="dxa"/>
            </w:tcMar>
          </w:tcPr>
          <w:p w14:paraId="5F1248AE" w14:textId="77777777" w:rsidR="00477FF7" w:rsidRPr="00BE7961" w:rsidRDefault="00477FF7" w:rsidP="00E73269">
            <w:pPr>
              <w:widowControl w:val="0"/>
              <w:jc w:val="both"/>
            </w:pPr>
          </w:p>
        </w:tc>
      </w:tr>
    </w:tbl>
    <w:p w14:paraId="083F1CDE" w14:textId="77777777" w:rsidR="00E67CB6" w:rsidRPr="00031EB2" w:rsidRDefault="00E67CB6" w:rsidP="00E67CB6">
      <w:pPr>
        <w:jc w:val="both"/>
        <w:rPr>
          <w:color w:val="000000" w:themeColor="text1"/>
        </w:rPr>
      </w:pPr>
    </w:p>
    <w:p w14:paraId="78431DE7" w14:textId="77777777" w:rsidR="00E67CB6" w:rsidRPr="00031EB2" w:rsidRDefault="00E67CB6" w:rsidP="00E67CB6">
      <w:pPr>
        <w:ind w:firstLine="720"/>
        <w:jc w:val="both"/>
      </w:pPr>
      <w:r w:rsidRPr="00031EB2">
        <w:t>Šiuo pasiūlymu pažymime, kad sutinkame su visomis pirkimo sąlygomis, nustatytomis:</w:t>
      </w:r>
    </w:p>
    <w:p w14:paraId="41DF1C08" w14:textId="77777777" w:rsidR="00E67CB6" w:rsidRPr="00031EB2" w:rsidRDefault="00E67CB6" w:rsidP="00E67CB6">
      <w:pPr>
        <w:ind w:firstLine="720"/>
        <w:jc w:val="both"/>
      </w:pPr>
      <w:r w:rsidRPr="00031EB2">
        <w:t>1) skelbime apie pirkimą, paskelbtame Viešųjų pirkimų įstatymo nustatyta tvarka;</w:t>
      </w:r>
    </w:p>
    <w:p w14:paraId="27433527" w14:textId="77777777" w:rsidR="00E67CB6" w:rsidRPr="00031EB2" w:rsidRDefault="00E67CB6" w:rsidP="00E67CB6">
      <w:pPr>
        <w:ind w:firstLine="720"/>
        <w:jc w:val="both"/>
      </w:pPr>
      <w:r w:rsidRPr="00031EB2">
        <w:t>2) pirkimo dokumentuose (taip pat jų paaiškinimuose, papildymuose).</w:t>
      </w:r>
    </w:p>
    <w:p w14:paraId="49B798C5" w14:textId="6DA4858B" w:rsidR="00052937" w:rsidRDefault="00052937" w:rsidP="00D50E8C">
      <w:pPr>
        <w:jc w:val="center"/>
      </w:pPr>
    </w:p>
    <w:p w14:paraId="355D3667" w14:textId="7F81DD67" w:rsidR="00812180" w:rsidRDefault="00812180" w:rsidP="00812180">
      <w:pPr>
        <w:rPr>
          <w:b/>
          <w:bCs/>
        </w:rPr>
      </w:pPr>
      <w:r w:rsidRPr="00477FF7">
        <w:rPr>
          <w:b/>
          <w:bCs/>
        </w:rPr>
        <w:t>Mes siūlome š</w:t>
      </w:r>
      <w:r w:rsidR="00DA225A" w:rsidRPr="00477FF7">
        <w:rPr>
          <w:b/>
          <w:bCs/>
        </w:rPr>
        <w:t>i</w:t>
      </w:r>
      <w:r w:rsidR="00D55A22">
        <w:rPr>
          <w:b/>
          <w:bCs/>
        </w:rPr>
        <w:t>as</w:t>
      </w:r>
      <w:r w:rsidRPr="00477FF7">
        <w:rPr>
          <w:b/>
          <w:bCs/>
        </w:rPr>
        <w:t xml:space="preserve"> prek</w:t>
      </w:r>
      <w:r w:rsidR="00D55A22">
        <w:rPr>
          <w:b/>
          <w:bCs/>
        </w:rPr>
        <w:t>es</w:t>
      </w:r>
      <w:r w:rsidRPr="00477FF7">
        <w:rPr>
          <w:b/>
          <w:bCs/>
        </w:rPr>
        <w:t xml:space="preserve"> (</w:t>
      </w:r>
      <w:r w:rsidRPr="00C67851">
        <w:rPr>
          <w:b/>
          <w:bCs/>
        </w:rPr>
        <w:t xml:space="preserve">su </w:t>
      </w:r>
      <w:r w:rsidR="00D10177" w:rsidRPr="00C67851">
        <w:rPr>
          <w:b/>
          <w:bCs/>
        </w:rPr>
        <w:t>pristatymu</w:t>
      </w:r>
      <w:r w:rsidR="003226D9">
        <w:rPr>
          <w:b/>
          <w:bCs/>
        </w:rPr>
        <w:t>, užnešimu</w:t>
      </w:r>
      <w:r w:rsidR="00D10177" w:rsidRPr="00C67851">
        <w:rPr>
          <w:b/>
          <w:bCs/>
        </w:rPr>
        <w:t xml:space="preserve"> ir </w:t>
      </w:r>
      <w:r w:rsidRPr="00C67851">
        <w:rPr>
          <w:b/>
          <w:bCs/>
        </w:rPr>
        <w:t>montavimu):</w:t>
      </w:r>
      <w:r w:rsidR="00A60FB4" w:rsidRPr="00477FF7">
        <w:rPr>
          <w:b/>
          <w:bCs/>
        </w:rPr>
        <w:t xml:space="preserve"> </w:t>
      </w:r>
    </w:p>
    <w:p w14:paraId="60F9ACF4" w14:textId="656CE92D" w:rsidR="000A7085" w:rsidRDefault="000A7085" w:rsidP="00812180">
      <w:pPr>
        <w:rPr>
          <w:b/>
          <w:bCs/>
        </w:rPr>
      </w:pPr>
    </w:p>
    <w:p w14:paraId="079BD1F1" w14:textId="4A9E73EC" w:rsidR="00FC00CF" w:rsidRDefault="000A7085" w:rsidP="00812180">
      <w:pPr>
        <w:rPr>
          <w:rFonts w:eastAsia="TimesNewRomanPS-BoldMT"/>
          <w:b/>
          <w:bCs/>
        </w:rPr>
      </w:pPr>
      <w:r>
        <w:rPr>
          <w:b/>
          <w:bCs/>
        </w:rPr>
        <w:t>I pirkimo dalis -</w:t>
      </w:r>
      <w:r w:rsidRPr="000A7085">
        <w:rPr>
          <w:b/>
          <w:bCs/>
        </w:rPr>
        <w:t xml:space="preserve"> </w:t>
      </w:r>
      <w:r w:rsidR="00AC4AAC" w:rsidRPr="00AC4AAC">
        <w:rPr>
          <w:rFonts w:eastAsia="TimesNewRomanPS-BoldMT"/>
          <w:b/>
          <w:bCs/>
        </w:rPr>
        <w:t>grupių/ ugdymo patalpų baldai</w:t>
      </w:r>
    </w:p>
    <w:p w14:paraId="3BD1FF40" w14:textId="77777777" w:rsidR="00AC4AAC" w:rsidRDefault="00AC4AAC" w:rsidP="00812180">
      <w:pPr>
        <w:rPr>
          <w:rFonts w:eastAsia="TimesNewRomanPS-BoldMT"/>
          <w:b/>
          <w:bCs/>
        </w:rPr>
      </w:pPr>
    </w:p>
    <w:tbl>
      <w:tblPr>
        <w:tblStyle w:val="Lentelstinklelis"/>
        <w:tblW w:w="14879" w:type="dxa"/>
        <w:tblLook w:val="04A0" w:firstRow="1" w:lastRow="0" w:firstColumn="1" w:lastColumn="0" w:noHBand="0" w:noVBand="1"/>
      </w:tblPr>
      <w:tblGrid>
        <w:gridCol w:w="695"/>
        <w:gridCol w:w="10640"/>
        <w:gridCol w:w="1276"/>
        <w:gridCol w:w="2268"/>
      </w:tblGrid>
      <w:tr w:rsidR="004C1F00" w:rsidRPr="00FC00CF" w14:paraId="2DF4DD74" w14:textId="5B433CDF" w:rsidTr="00764534">
        <w:tc>
          <w:tcPr>
            <w:tcW w:w="695" w:type="dxa"/>
            <w:shd w:val="clear" w:color="auto" w:fill="F2F2F2" w:themeFill="background1" w:themeFillShade="F2"/>
            <w:hideMark/>
          </w:tcPr>
          <w:p w14:paraId="20867EEC" w14:textId="77777777" w:rsidR="004C1F00" w:rsidRPr="007C2548" w:rsidRDefault="004C1F00" w:rsidP="00B04419">
            <w:pPr>
              <w:jc w:val="center"/>
              <w:rPr>
                <w:b/>
                <w:bCs/>
              </w:rPr>
            </w:pPr>
            <w:bookmarkStart w:id="61" w:name="_Hlk173138776"/>
            <w:r w:rsidRPr="007C2548">
              <w:rPr>
                <w:b/>
                <w:bCs/>
              </w:rPr>
              <w:t>Eil. Nr.</w:t>
            </w:r>
          </w:p>
        </w:tc>
        <w:tc>
          <w:tcPr>
            <w:tcW w:w="10640" w:type="dxa"/>
            <w:shd w:val="clear" w:color="auto" w:fill="F2F2F2" w:themeFill="background1" w:themeFillShade="F2"/>
            <w:vAlign w:val="center"/>
            <w:hideMark/>
          </w:tcPr>
          <w:p w14:paraId="62BFE632" w14:textId="77777777" w:rsidR="004C1F00" w:rsidRPr="007C2548" w:rsidRDefault="004C1F00" w:rsidP="00B04419">
            <w:pPr>
              <w:jc w:val="center"/>
              <w:rPr>
                <w:rFonts w:ascii="Calibri" w:hAnsi="Calibri" w:cs="Calibri"/>
                <w:b/>
                <w:bCs/>
                <w:sz w:val="22"/>
                <w:szCs w:val="22"/>
              </w:rPr>
            </w:pPr>
            <w:r w:rsidRPr="007C2548">
              <w:rPr>
                <w:b/>
                <w:bCs/>
              </w:rPr>
              <w:t>Prekių pavadinimas</w:t>
            </w:r>
          </w:p>
        </w:tc>
        <w:tc>
          <w:tcPr>
            <w:tcW w:w="1276" w:type="dxa"/>
            <w:shd w:val="clear" w:color="auto" w:fill="F2F2F2" w:themeFill="background1" w:themeFillShade="F2"/>
          </w:tcPr>
          <w:p w14:paraId="1C9C5AEC" w14:textId="05646519" w:rsidR="004C1F00" w:rsidRPr="007C2548" w:rsidRDefault="004C1F00" w:rsidP="00B04419">
            <w:pPr>
              <w:jc w:val="center"/>
              <w:rPr>
                <w:b/>
                <w:bCs/>
              </w:rPr>
            </w:pPr>
            <w:r>
              <w:rPr>
                <w:b/>
                <w:bCs/>
              </w:rPr>
              <w:t xml:space="preserve">Kiekis, vnt./ </w:t>
            </w:r>
            <w:r w:rsidRPr="00A54F37">
              <w:rPr>
                <w:b/>
                <w:bCs/>
              </w:rPr>
              <w:t>kompl.</w:t>
            </w:r>
          </w:p>
        </w:tc>
        <w:tc>
          <w:tcPr>
            <w:tcW w:w="2268" w:type="dxa"/>
            <w:shd w:val="clear" w:color="auto" w:fill="F2F2F2" w:themeFill="background1" w:themeFillShade="F2"/>
          </w:tcPr>
          <w:p w14:paraId="3D832C0D" w14:textId="0E184C5C" w:rsidR="004C1F00" w:rsidRDefault="004C1F00" w:rsidP="00B04419">
            <w:pPr>
              <w:jc w:val="center"/>
              <w:rPr>
                <w:b/>
                <w:bCs/>
              </w:rPr>
            </w:pPr>
            <w:r>
              <w:rPr>
                <w:b/>
                <w:bCs/>
              </w:rPr>
              <w:t>Kaina visam kiekiui Eur be PVM</w:t>
            </w:r>
          </w:p>
        </w:tc>
      </w:tr>
      <w:tr w:rsidR="004C1F00" w:rsidRPr="00FC00CF" w14:paraId="43D80823" w14:textId="6C3DBDEB" w:rsidTr="000F14B1">
        <w:tc>
          <w:tcPr>
            <w:tcW w:w="695" w:type="dxa"/>
            <w:vAlign w:val="center"/>
          </w:tcPr>
          <w:p w14:paraId="25E0892D" w14:textId="77777777" w:rsidR="004C1F00" w:rsidRPr="007C2548" w:rsidRDefault="004C1F00" w:rsidP="00B04419">
            <w:pPr>
              <w:jc w:val="center"/>
              <w:rPr>
                <w:lang w:val="en-US"/>
              </w:rPr>
            </w:pPr>
            <w:r w:rsidRPr="007C2548">
              <w:rPr>
                <w:lang w:val="en-US"/>
              </w:rPr>
              <w:t>1.</w:t>
            </w:r>
          </w:p>
        </w:tc>
        <w:tc>
          <w:tcPr>
            <w:tcW w:w="10640" w:type="dxa"/>
          </w:tcPr>
          <w:p w14:paraId="12F66ED4" w14:textId="20441A92" w:rsidR="004C1F00" w:rsidRPr="00D55A22" w:rsidRDefault="001906B1" w:rsidP="00B04419">
            <w:r>
              <w:t>Medinė lovytė (techninės specifikacijos kodas 1)</w:t>
            </w:r>
          </w:p>
        </w:tc>
        <w:tc>
          <w:tcPr>
            <w:tcW w:w="1276" w:type="dxa"/>
            <w:vAlign w:val="center"/>
          </w:tcPr>
          <w:p w14:paraId="2B062C1E" w14:textId="747C70BE" w:rsidR="004C1F00" w:rsidRDefault="001906B1" w:rsidP="000F14B1">
            <w:pPr>
              <w:jc w:val="center"/>
              <w:rPr>
                <w:rFonts w:eastAsia="TimesNewRomanPS-BoldMT"/>
              </w:rPr>
            </w:pPr>
            <w:r>
              <w:rPr>
                <w:rFonts w:eastAsia="TimesNewRomanPS-BoldMT"/>
              </w:rPr>
              <w:t>30 vnt.</w:t>
            </w:r>
          </w:p>
        </w:tc>
        <w:tc>
          <w:tcPr>
            <w:tcW w:w="2268" w:type="dxa"/>
            <w:vAlign w:val="center"/>
          </w:tcPr>
          <w:p w14:paraId="17ABE05A" w14:textId="1703E25A" w:rsidR="004C1F00" w:rsidRDefault="00BF48B9" w:rsidP="000F14B1">
            <w:pPr>
              <w:jc w:val="center"/>
              <w:rPr>
                <w:rFonts w:eastAsia="TimesNewRomanPS-BoldMT"/>
              </w:rPr>
            </w:pPr>
            <w:r>
              <w:rPr>
                <w:i/>
                <w:iCs/>
                <w:highlight w:val="lightGray"/>
              </w:rPr>
              <w:t>(įrašyti skaičiais</w:t>
            </w:r>
            <w:r>
              <w:rPr>
                <w:highlight w:val="lightGray"/>
              </w:rPr>
              <w:t>)</w:t>
            </w:r>
          </w:p>
        </w:tc>
      </w:tr>
      <w:tr w:rsidR="001906B1" w:rsidRPr="00FC00CF" w14:paraId="3B24D974" w14:textId="77777777" w:rsidTr="000F14B1">
        <w:tc>
          <w:tcPr>
            <w:tcW w:w="695" w:type="dxa"/>
            <w:vAlign w:val="center"/>
          </w:tcPr>
          <w:p w14:paraId="58CAD168" w14:textId="7C3308F1" w:rsidR="001906B1" w:rsidRPr="007C2548" w:rsidRDefault="001906B1" w:rsidP="00B04419">
            <w:pPr>
              <w:jc w:val="center"/>
              <w:rPr>
                <w:lang w:val="en-US"/>
              </w:rPr>
            </w:pPr>
            <w:r>
              <w:rPr>
                <w:lang w:val="en-US"/>
              </w:rPr>
              <w:t>2.</w:t>
            </w:r>
          </w:p>
        </w:tc>
        <w:tc>
          <w:tcPr>
            <w:tcW w:w="10640" w:type="dxa"/>
          </w:tcPr>
          <w:p w14:paraId="77D070D9" w14:textId="5FB7409D" w:rsidR="001906B1" w:rsidRDefault="001906B1" w:rsidP="00B04419">
            <w:r w:rsidRPr="00967F9E">
              <w:t>Keturvietė sustumiama lova su spintele viršuje</w:t>
            </w:r>
            <w:r>
              <w:t xml:space="preserve"> (techninės specifikacijos kodas 2)</w:t>
            </w:r>
          </w:p>
        </w:tc>
        <w:tc>
          <w:tcPr>
            <w:tcW w:w="1276" w:type="dxa"/>
            <w:vAlign w:val="center"/>
          </w:tcPr>
          <w:p w14:paraId="12862E85" w14:textId="0AF1E69A" w:rsidR="001906B1" w:rsidRDefault="001906B1" w:rsidP="000F14B1">
            <w:pPr>
              <w:jc w:val="center"/>
              <w:rPr>
                <w:rFonts w:eastAsia="TimesNewRomanPS-BoldMT"/>
              </w:rPr>
            </w:pPr>
            <w:r>
              <w:rPr>
                <w:rFonts w:eastAsia="TimesNewRomanPS-BoldMT"/>
              </w:rPr>
              <w:t>16 vnt.</w:t>
            </w:r>
          </w:p>
        </w:tc>
        <w:tc>
          <w:tcPr>
            <w:tcW w:w="2268" w:type="dxa"/>
            <w:vAlign w:val="center"/>
          </w:tcPr>
          <w:p w14:paraId="40B35731" w14:textId="20D36F4D" w:rsidR="001906B1" w:rsidRDefault="00BF48B9" w:rsidP="000F14B1">
            <w:pPr>
              <w:jc w:val="center"/>
              <w:rPr>
                <w:rFonts w:eastAsia="TimesNewRomanPS-BoldMT"/>
              </w:rPr>
            </w:pPr>
            <w:r>
              <w:rPr>
                <w:i/>
                <w:iCs/>
                <w:highlight w:val="lightGray"/>
              </w:rPr>
              <w:t>(įrašyti skaičiais</w:t>
            </w:r>
            <w:r>
              <w:rPr>
                <w:highlight w:val="lightGray"/>
              </w:rPr>
              <w:t>)</w:t>
            </w:r>
          </w:p>
        </w:tc>
      </w:tr>
      <w:tr w:rsidR="001906B1" w:rsidRPr="00FC00CF" w14:paraId="756CA574" w14:textId="77777777" w:rsidTr="000F14B1">
        <w:tc>
          <w:tcPr>
            <w:tcW w:w="695" w:type="dxa"/>
            <w:vAlign w:val="center"/>
          </w:tcPr>
          <w:p w14:paraId="51A0CACB" w14:textId="6D4F612F" w:rsidR="001906B1" w:rsidRDefault="001906B1" w:rsidP="00B04419">
            <w:pPr>
              <w:jc w:val="center"/>
              <w:rPr>
                <w:lang w:val="en-US"/>
              </w:rPr>
            </w:pPr>
            <w:r>
              <w:rPr>
                <w:lang w:val="en-US"/>
              </w:rPr>
              <w:t>3.</w:t>
            </w:r>
          </w:p>
        </w:tc>
        <w:tc>
          <w:tcPr>
            <w:tcW w:w="10640" w:type="dxa"/>
          </w:tcPr>
          <w:p w14:paraId="2090C0B0" w14:textId="0E84A7BA" w:rsidR="001906B1" w:rsidRPr="00967F9E" w:rsidRDefault="001906B1" w:rsidP="00B04419">
            <w:r w:rsidRPr="001906B1">
              <w:t>Trivietė sustumiama lova su spintele viršuje</w:t>
            </w:r>
            <w:r w:rsidRPr="002C6A37">
              <w:rPr>
                <w:b/>
                <w:bCs/>
              </w:rPr>
              <w:t xml:space="preserve"> </w:t>
            </w:r>
            <w:r>
              <w:t>(techninės specifikacijos kodas 3)</w:t>
            </w:r>
          </w:p>
        </w:tc>
        <w:tc>
          <w:tcPr>
            <w:tcW w:w="1276" w:type="dxa"/>
            <w:vAlign w:val="center"/>
          </w:tcPr>
          <w:p w14:paraId="6C3CEBD6" w14:textId="3608C9AA" w:rsidR="001906B1" w:rsidRDefault="001906B1" w:rsidP="000F14B1">
            <w:pPr>
              <w:jc w:val="center"/>
              <w:rPr>
                <w:rFonts w:eastAsia="TimesNewRomanPS-BoldMT"/>
              </w:rPr>
            </w:pPr>
            <w:r>
              <w:rPr>
                <w:rFonts w:eastAsia="TimesNewRomanPS-BoldMT"/>
              </w:rPr>
              <w:t>32 vnt.</w:t>
            </w:r>
          </w:p>
        </w:tc>
        <w:tc>
          <w:tcPr>
            <w:tcW w:w="2268" w:type="dxa"/>
            <w:vAlign w:val="center"/>
          </w:tcPr>
          <w:p w14:paraId="78307104" w14:textId="41429280" w:rsidR="001906B1" w:rsidRDefault="00BF48B9" w:rsidP="000F14B1">
            <w:pPr>
              <w:jc w:val="center"/>
              <w:rPr>
                <w:rFonts w:eastAsia="TimesNewRomanPS-BoldMT"/>
              </w:rPr>
            </w:pPr>
            <w:r>
              <w:rPr>
                <w:i/>
                <w:iCs/>
                <w:highlight w:val="lightGray"/>
              </w:rPr>
              <w:t>(įrašyti skaičiais</w:t>
            </w:r>
            <w:r>
              <w:rPr>
                <w:highlight w:val="lightGray"/>
              </w:rPr>
              <w:t>)</w:t>
            </w:r>
          </w:p>
        </w:tc>
      </w:tr>
      <w:tr w:rsidR="001906B1" w:rsidRPr="00FC00CF" w14:paraId="22E82B5F" w14:textId="77777777" w:rsidTr="000F14B1">
        <w:tc>
          <w:tcPr>
            <w:tcW w:w="695" w:type="dxa"/>
            <w:vAlign w:val="center"/>
          </w:tcPr>
          <w:p w14:paraId="137184BA" w14:textId="5502E59A" w:rsidR="001906B1" w:rsidRDefault="00907F9D" w:rsidP="00B04419">
            <w:pPr>
              <w:jc w:val="center"/>
              <w:rPr>
                <w:lang w:val="en-US"/>
              </w:rPr>
            </w:pPr>
            <w:r>
              <w:rPr>
                <w:lang w:val="en-US"/>
              </w:rPr>
              <w:t>4.</w:t>
            </w:r>
          </w:p>
        </w:tc>
        <w:tc>
          <w:tcPr>
            <w:tcW w:w="10640" w:type="dxa"/>
          </w:tcPr>
          <w:p w14:paraId="04FD7FDB" w14:textId="1F2C2CC3" w:rsidR="001906B1" w:rsidRPr="00907F9D" w:rsidRDefault="001906B1" w:rsidP="00B04419">
            <w:r w:rsidRPr="00907F9D">
              <w:t>Trapecijos formos staliukas (techninės specifikacijos kodas 4)</w:t>
            </w:r>
          </w:p>
        </w:tc>
        <w:tc>
          <w:tcPr>
            <w:tcW w:w="1276" w:type="dxa"/>
            <w:vAlign w:val="center"/>
          </w:tcPr>
          <w:p w14:paraId="0C1EB573" w14:textId="74515A03" w:rsidR="001906B1" w:rsidRDefault="001906B1" w:rsidP="000F14B1">
            <w:pPr>
              <w:jc w:val="center"/>
              <w:rPr>
                <w:rFonts w:eastAsia="TimesNewRomanPS-BoldMT"/>
              </w:rPr>
            </w:pPr>
            <w:r>
              <w:rPr>
                <w:rFonts w:eastAsia="TimesNewRomanPS-BoldMT"/>
              </w:rPr>
              <w:t>36 vnt.</w:t>
            </w:r>
          </w:p>
        </w:tc>
        <w:tc>
          <w:tcPr>
            <w:tcW w:w="2268" w:type="dxa"/>
            <w:vAlign w:val="center"/>
          </w:tcPr>
          <w:p w14:paraId="1123BBCC" w14:textId="3ADBCEC6" w:rsidR="001906B1" w:rsidRDefault="00BF48B9" w:rsidP="000F14B1">
            <w:pPr>
              <w:jc w:val="center"/>
              <w:rPr>
                <w:rFonts w:eastAsia="TimesNewRomanPS-BoldMT"/>
              </w:rPr>
            </w:pPr>
            <w:r>
              <w:rPr>
                <w:i/>
                <w:iCs/>
                <w:highlight w:val="lightGray"/>
              </w:rPr>
              <w:t>(įrašyti skaičiais</w:t>
            </w:r>
            <w:r>
              <w:rPr>
                <w:highlight w:val="lightGray"/>
              </w:rPr>
              <w:t>)</w:t>
            </w:r>
          </w:p>
        </w:tc>
      </w:tr>
      <w:tr w:rsidR="001906B1" w:rsidRPr="00FC00CF" w14:paraId="7712B34F" w14:textId="77777777" w:rsidTr="000F14B1">
        <w:tc>
          <w:tcPr>
            <w:tcW w:w="695" w:type="dxa"/>
            <w:vAlign w:val="center"/>
          </w:tcPr>
          <w:p w14:paraId="3FC4A661" w14:textId="38328E58" w:rsidR="001906B1" w:rsidRDefault="00B8235B" w:rsidP="00B04419">
            <w:pPr>
              <w:jc w:val="center"/>
              <w:rPr>
                <w:lang w:val="en-US"/>
              </w:rPr>
            </w:pPr>
            <w:r>
              <w:rPr>
                <w:lang w:val="en-US"/>
              </w:rPr>
              <w:t>5.</w:t>
            </w:r>
          </w:p>
        </w:tc>
        <w:tc>
          <w:tcPr>
            <w:tcW w:w="10640" w:type="dxa"/>
          </w:tcPr>
          <w:p w14:paraId="762FB7E5" w14:textId="0F74F5FE" w:rsidR="001906B1" w:rsidRPr="00907F9D" w:rsidRDefault="001906B1" w:rsidP="00B04419">
            <w:r w:rsidRPr="00907F9D">
              <w:t>Pusapvalės formos staliukas (techninės specifikacijos kodas 4)</w:t>
            </w:r>
          </w:p>
        </w:tc>
        <w:tc>
          <w:tcPr>
            <w:tcW w:w="1276" w:type="dxa"/>
            <w:vAlign w:val="center"/>
          </w:tcPr>
          <w:p w14:paraId="1FAEB22C" w14:textId="3D27C8BA" w:rsidR="001906B1" w:rsidRDefault="001906B1" w:rsidP="000F14B1">
            <w:pPr>
              <w:jc w:val="center"/>
              <w:rPr>
                <w:rFonts w:eastAsia="TimesNewRomanPS-BoldMT"/>
              </w:rPr>
            </w:pPr>
            <w:r>
              <w:rPr>
                <w:rFonts w:eastAsia="TimesNewRomanPS-BoldMT"/>
              </w:rPr>
              <w:t>40 vnt.</w:t>
            </w:r>
          </w:p>
        </w:tc>
        <w:tc>
          <w:tcPr>
            <w:tcW w:w="2268" w:type="dxa"/>
            <w:vAlign w:val="center"/>
          </w:tcPr>
          <w:p w14:paraId="0BF5FDB5" w14:textId="319ED97A" w:rsidR="001906B1" w:rsidRDefault="00BF48B9" w:rsidP="000F14B1">
            <w:pPr>
              <w:jc w:val="center"/>
              <w:rPr>
                <w:rFonts w:eastAsia="TimesNewRomanPS-BoldMT"/>
              </w:rPr>
            </w:pPr>
            <w:r>
              <w:rPr>
                <w:i/>
                <w:iCs/>
                <w:highlight w:val="lightGray"/>
              </w:rPr>
              <w:t>(įrašyti skaičiais</w:t>
            </w:r>
            <w:r>
              <w:rPr>
                <w:highlight w:val="lightGray"/>
              </w:rPr>
              <w:t>)</w:t>
            </w:r>
          </w:p>
        </w:tc>
      </w:tr>
      <w:tr w:rsidR="001906B1" w:rsidRPr="00FC00CF" w14:paraId="7C822264" w14:textId="77777777" w:rsidTr="000F14B1">
        <w:tc>
          <w:tcPr>
            <w:tcW w:w="695" w:type="dxa"/>
            <w:vAlign w:val="center"/>
          </w:tcPr>
          <w:p w14:paraId="74E39942" w14:textId="068B9C5D" w:rsidR="001906B1" w:rsidRDefault="00B8235B" w:rsidP="00B04419">
            <w:pPr>
              <w:jc w:val="center"/>
              <w:rPr>
                <w:lang w:val="en-US"/>
              </w:rPr>
            </w:pPr>
            <w:r>
              <w:rPr>
                <w:lang w:val="en-US"/>
              </w:rPr>
              <w:t>6</w:t>
            </w:r>
          </w:p>
        </w:tc>
        <w:tc>
          <w:tcPr>
            <w:tcW w:w="10640" w:type="dxa"/>
          </w:tcPr>
          <w:p w14:paraId="5A7B7EB9" w14:textId="37AD4BF1" w:rsidR="001906B1" w:rsidRPr="00907F9D" w:rsidRDefault="001906B1" w:rsidP="00B04419">
            <w:r w:rsidRPr="00907F9D">
              <w:t>Reguliuojamo aukščio kėdutė (techninės specifikacijos kodas 4)</w:t>
            </w:r>
          </w:p>
        </w:tc>
        <w:tc>
          <w:tcPr>
            <w:tcW w:w="1276" w:type="dxa"/>
            <w:vAlign w:val="center"/>
          </w:tcPr>
          <w:p w14:paraId="4EB961E3" w14:textId="1C1910CF" w:rsidR="001906B1" w:rsidRDefault="001906B1" w:rsidP="000F14B1">
            <w:pPr>
              <w:jc w:val="center"/>
              <w:rPr>
                <w:rFonts w:eastAsia="TimesNewRomanPS-BoldMT"/>
              </w:rPr>
            </w:pPr>
            <w:r>
              <w:rPr>
                <w:rFonts w:eastAsia="TimesNewRomanPS-BoldMT"/>
              </w:rPr>
              <w:t>190 vnt.</w:t>
            </w:r>
          </w:p>
        </w:tc>
        <w:tc>
          <w:tcPr>
            <w:tcW w:w="2268" w:type="dxa"/>
            <w:vAlign w:val="center"/>
          </w:tcPr>
          <w:p w14:paraId="38ED23C6" w14:textId="1E6C01A2" w:rsidR="001906B1" w:rsidRDefault="00BF48B9" w:rsidP="000F14B1">
            <w:pPr>
              <w:jc w:val="center"/>
              <w:rPr>
                <w:rFonts w:eastAsia="TimesNewRomanPS-BoldMT"/>
              </w:rPr>
            </w:pPr>
            <w:r>
              <w:rPr>
                <w:i/>
                <w:iCs/>
                <w:highlight w:val="lightGray"/>
              </w:rPr>
              <w:t>(įrašyti skaičiais</w:t>
            </w:r>
            <w:r>
              <w:rPr>
                <w:highlight w:val="lightGray"/>
              </w:rPr>
              <w:t>)</w:t>
            </w:r>
          </w:p>
        </w:tc>
      </w:tr>
      <w:tr w:rsidR="001906B1" w:rsidRPr="00FC00CF" w14:paraId="0880771D" w14:textId="77777777" w:rsidTr="000F14B1">
        <w:tc>
          <w:tcPr>
            <w:tcW w:w="695" w:type="dxa"/>
            <w:vAlign w:val="center"/>
          </w:tcPr>
          <w:p w14:paraId="22D281B5" w14:textId="34FA5FD2" w:rsidR="001906B1" w:rsidRDefault="00B8235B" w:rsidP="00B04419">
            <w:pPr>
              <w:jc w:val="center"/>
              <w:rPr>
                <w:lang w:val="en-US"/>
              </w:rPr>
            </w:pPr>
            <w:r>
              <w:rPr>
                <w:lang w:val="en-US"/>
              </w:rPr>
              <w:t>7</w:t>
            </w:r>
          </w:p>
        </w:tc>
        <w:tc>
          <w:tcPr>
            <w:tcW w:w="10640" w:type="dxa"/>
          </w:tcPr>
          <w:p w14:paraId="00C6B2C8" w14:textId="7A630BFE" w:rsidR="001906B1" w:rsidRPr="00907F9D" w:rsidRDefault="001906B1" w:rsidP="001906B1">
            <w:r w:rsidRPr="00907F9D">
              <w:t>3 vietų drabužinė su papildomu suoliuku (techninės specifikacijos kodas 6)</w:t>
            </w:r>
          </w:p>
        </w:tc>
        <w:tc>
          <w:tcPr>
            <w:tcW w:w="1276" w:type="dxa"/>
            <w:vAlign w:val="center"/>
          </w:tcPr>
          <w:p w14:paraId="61C554B5" w14:textId="1D56E18B" w:rsidR="001906B1" w:rsidRDefault="001906B1" w:rsidP="000F14B1">
            <w:pPr>
              <w:jc w:val="center"/>
              <w:rPr>
                <w:rFonts w:eastAsia="TimesNewRomanPS-BoldMT"/>
              </w:rPr>
            </w:pPr>
            <w:r>
              <w:rPr>
                <w:rFonts w:eastAsia="TimesNewRomanPS-BoldMT"/>
              </w:rPr>
              <w:t>16 vnt.</w:t>
            </w:r>
          </w:p>
        </w:tc>
        <w:tc>
          <w:tcPr>
            <w:tcW w:w="2268" w:type="dxa"/>
            <w:vAlign w:val="center"/>
          </w:tcPr>
          <w:p w14:paraId="6A4F8A7B" w14:textId="581FA799" w:rsidR="001906B1" w:rsidRDefault="00BF48B9" w:rsidP="000F14B1">
            <w:pPr>
              <w:jc w:val="center"/>
              <w:rPr>
                <w:rFonts w:eastAsia="TimesNewRomanPS-BoldMT"/>
              </w:rPr>
            </w:pPr>
            <w:r>
              <w:rPr>
                <w:i/>
                <w:iCs/>
                <w:highlight w:val="lightGray"/>
              </w:rPr>
              <w:t>(įrašyti skaičiais</w:t>
            </w:r>
            <w:r>
              <w:rPr>
                <w:highlight w:val="lightGray"/>
              </w:rPr>
              <w:t>)</w:t>
            </w:r>
          </w:p>
        </w:tc>
      </w:tr>
      <w:tr w:rsidR="001906B1" w:rsidRPr="00FC00CF" w14:paraId="53749D01" w14:textId="77777777" w:rsidTr="000F14B1">
        <w:tc>
          <w:tcPr>
            <w:tcW w:w="695" w:type="dxa"/>
            <w:vAlign w:val="center"/>
          </w:tcPr>
          <w:p w14:paraId="4F14576C" w14:textId="043AD26F" w:rsidR="001906B1" w:rsidRDefault="00B8235B" w:rsidP="00B04419">
            <w:pPr>
              <w:jc w:val="center"/>
              <w:rPr>
                <w:lang w:val="en-US"/>
              </w:rPr>
            </w:pPr>
            <w:r>
              <w:rPr>
                <w:lang w:val="en-US"/>
              </w:rPr>
              <w:t>8</w:t>
            </w:r>
          </w:p>
        </w:tc>
        <w:tc>
          <w:tcPr>
            <w:tcW w:w="10640" w:type="dxa"/>
          </w:tcPr>
          <w:p w14:paraId="5A6A9A1B" w14:textId="1B33BCEC" w:rsidR="001906B1" w:rsidRPr="00907F9D" w:rsidRDefault="001906B1" w:rsidP="001906B1">
            <w:r w:rsidRPr="00907F9D">
              <w:t xml:space="preserve">4 vietų drabužinė su papildomu suoliuku (techninės specifikacijos kodas </w:t>
            </w:r>
            <w:r w:rsidR="00907F9D" w:rsidRPr="00907F9D">
              <w:t>7</w:t>
            </w:r>
            <w:r w:rsidRPr="00907F9D">
              <w:t>)</w:t>
            </w:r>
          </w:p>
        </w:tc>
        <w:tc>
          <w:tcPr>
            <w:tcW w:w="1276" w:type="dxa"/>
            <w:vAlign w:val="center"/>
          </w:tcPr>
          <w:p w14:paraId="46A6EFC6" w14:textId="52F5DB6F" w:rsidR="001906B1" w:rsidRDefault="001906B1" w:rsidP="000F14B1">
            <w:pPr>
              <w:jc w:val="center"/>
              <w:rPr>
                <w:rFonts w:eastAsia="TimesNewRomanPS-BoldMT"/>
              </w:rPr>
            </w:pPr>
            <w:r>
              <w:rPr>
                <w:rFonts w:eastAsia="TimesNewRomanPS-BoldMT"/>
              </w:rPr>
              <w:t>3 vnt.</w:t>
            </w:r>
          </w:p>
        </w:tc>
        <w:tc>
          <w:tcPr>
            <w:tcW w:w="2268" w:type="dxa"/>
            <w:vAlign w:val="center"/>
          </w:tcPr>
          <w:p w14:paraId="0D496356" w14:textId="2FC7D777"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051D21F7" w14:textId="77777777" w:rsidTr="000F14B1">
        <w:tc>
          <w:tcPr>
            <w:tcW w:w="695" w:type="dxa"/>
            <w:vAlign w:val="center"/>
          </w:tcPr>
          <w:p w14:paraId="7B875511" w14:textId="5FA7A950" w:rsidR="001906B1" w:rsidRDefault="00B8235B" w:rsidP="00171DEB">
            <w:pPr>
              <w:jc w:val="center"/>
              <w:rPr>
                <w:lang w:val="en-US"/>
              </w:rPr>
            </w:pPr>
            <w:r>
              <w:rPr>
                <w:lang w:val="en-US"/>
              </w:rPr>
              <w:t>9</w:t>
            </w:r>
          </w:p>
        </w:tc>
        <w:tc>
          <w:tcPr>
            <w:tcW w:w="10640" w:type="dxa"/>
          </w:tcPr>
          <w:p w14:paraId="11D76A4F" w14:textId="1DA1DFF7" w:rsidR="001906B1" w:rsidRPr="00907F9D" w:rsidRDefault="00907F9D" w:rsidP="00907F9D">
            <w:r w:rsidRPr="00907F9D">
              <w:t>5 vietų drabužinė su papildomu suoliuku (techninės specifikacijos kodas 8)</w:t>
            </w:r>
          </w:p>
        </w:tc>
        <w:tc>
          <w:tcPr>
            <w:tcW w:w="1276" w:type="dxa"/>
            <w:vAlign w:val="center"/>
          </w:tcPr>
          <w:p w14:paraId="1016195E" w14:textId="67A99D4C" w:rsidR="001906B1" w:rsidRDefault="00907F9D" w:rsidP="000F14B1">
            <w:pPr>
              <w:jc w:val="center"/>
              <w:rPr>
                <w:rFonts w:eastAsia="TimesNewRomanPS-BoldMT"/>
              </w:rPr>
            </w:pPr>
            <w:r>
              <w:rPr>
                <w:rFonts w:eastAsia="TimesNewRomanPS-BoldMT"/>
              </w:rPr>
              <w:t>26 vnt.</w:t>
            </w:r>
          </w:p>
        </w:tc>
        <w:tc>
          <w:tcPr>
            <w:tcW w:w="2268" w:type="dxa"/>
            <w:vAlign w:val="center"/>
          </w:tcPr>
          <w:p w14:paraId="3AD7D542" w14:textId="36740ABE"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5FC7F2A3" w14:textId="77777777" w:rsidTr="000F14B1">
        <w:tc>
          <w:tcPr>
            <w:tcW w:w="695" w:type="dxa"/>
            <w:vAlign w:val="center"/>
          </w:tcPr>
          <w:p w14:paraId="49ACC42A" w14:textId="214CE5F3" w:rsidR="001906B1" w:rsidRDefault="00B8235B" w:rsidP="00171DEB">
            <w:pPr>
              <w:jc w:val="center"/>
              <w:rPr>
                <w:lang w:val="en-US"/>
              </w:rPr>
            </w:pPr>
            <w:r>
              <w:rPr>
                <w:lang w:val="en-US"/>
              </w:rPr>
              <w:t>10</w:t>
            </w:r>
          </w:p>
        </w:tc>
        <w:tc>
          <w:tcPr>
            <w:tcW w:w="10640" w:type="dxa"/>
          </w:tcPr>
          <w:p w14:paraId="03EE6B62" w14:textId="7B4F70B0" w:rsidR="001906B1" w:rsidRPr="000F14B1" w:rsidRDefault="00907F9D" w:rsidP="00171DEB">
            <w:r w:rsidRPr="000F14B1">
              <w:t>Spintelė (techninės specifikacijos kodas 10)</w:t>
            </w:r>
          </w:p>
        </w:tc>
        <w:tc>
          <w:tcPr>
            <w:tcW w:w="1276" w:type="dxa"/>
            <w:vAlign w:val="center"/>
          </w:tcPr>
          <w:p w14:paraId="6C9A4632" w14:textId="52B0C2AC" w:rsidR="001906B1" w:rsidRDefault="00907F9D" w:rsidP="000F14B1">
            <w:pPr>
              <w:jc w:val="center"/>
              <w:rPr>
                <w:rFonts w:eastAsia="TimesNewRomanPS-BoldMT"/>
              </w:rPr>
            </w:pPr>
            <w:r>
              <w:rPr>
                <w:rFonts w:eastAsia="TimesNewRomanPS-BoldMT"/>
              </w:rPr>
              <w:t>26 vnt.</w:t>
            </w:r>
          </w:p>
        </w:tc>
        <w:tc>
          <w:tcPr>
            <w:tcW w:w="2268" w:type="dxa"/>
            <w:vAlign w:val="center"/>
          </w:tcPr>
          <w:p w14:paraId="7583E3D2" w14:textId="1C431EFC"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0A610619" w14:textId="77777777" w:rsidTr="000F14B1">
        <w:tc>
          <w:tcPr>
            <w:tcW w:w="695" w:type="dxa"/>
            <w:vAlign w:val="center"/>
          </w:tcPr>
          <w:p w14:paraId="14B44117" w14:textId="0B6417ED" w:rsidR="001906B1" w:rsidRDefault="00B8235B" w:rsidP="00171DEB">
            <w:pPr>
              <w:jc w:val="center"/>
              <w:rPr>
                <w:lang w:val="en-US"/>
              </w:rPr>
            </w:pPr>
            <w:r>
              <w:rPr>
                <w:lang w:val="en-US"/>
              </w:rPr>
              <w:lastRenderedPageBreak/>
              <w:t>11</w:t>
            </w:r>
          </w:p>
        </w:tc>
        <w:tc>
          <w:tcPr>
            <w:tcW w:w="10640" w:type="dxa"/>
          </w:tcPr>
          <w:p w14:paraId="6231DC15" w14:textId="0E005FC9" w:rsidR="001906B1" w:rsidRPr="000F14B1" w:rsidRDefault="00907F9D" w:rsidP="00171DEB">
            <w:r w:rsidRPr="000F14B1">
              <w:t>Daiktadėžė (techninės specifikacijos kodas 11)</w:t>
            </w:r>
          </w:p>
        </w:tc>
        <w:tc>
          <w:tcPr>
            <w:tcW w:w="1276" w:type="dxa"/>
            <w:vAlign w:val="center"/>
          </w:tcPr>
          <w:p w14:paraId="2DD4EB78" w14:textId="6E8F6E7C" w:rsidR="001906B1" w:rsidRDefault="00907F9D" w:rsidP="000F14B1">
            <w:pPr>
              <w:jc w:val="center"/>
              <w:rPr>
                <w:rFonts w:eastAsia="TimesNewRomanPS-BoldMT"/>
              </w:rPr>
            </w:pPr>
            <w:r>
              <w:rPr>
                <w:rFonts w:eastAsia="TimesNewRomanPS-BoldMT"/>
              </w:rPr>
              <w:t>17 vnt.</w:t>
            </w:r>
          </w:p>
        </w:tc>
        <w:tc>
          <w:tcPr>
            <w:tcW w:w="2268" w:type="dxa"/>
            <w:vAlign w:val="center"/>
          </w:tcPr>
          <w:p w14:paraId="5C5A2C44" w14:textId="0A11A76A"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45118640" w14:textId="77777777" w:rsidTr="000F14B1">
        <w:tc>
          <w:tcPr>
            <w:tcW w:w="695" w:type="dxa"/>
            <w:vAlign w:val="center"/>
          </w:tcPr>
          <w:p w14:paraId="473394F2" w14:textId="25D486E2" w:rsidR="001906B1" w:rsidRDefault="00B8235B" w:rsidP="00171DEB">
            <w:pPr>
              <w:jc w:val="center"/>
              <w:rPr>
                <w:lang w:val="en-US"/>
              </w:rPr>
            </w:pPr>
            <w:r>
              <w:rPr>
                <w:lang w:val="en-US"/>
              </w:rPr>
              <w:t>12</w:t>
            </w:r>
          </w:p>
        </w:tc>
        <w:tc>
          <w:tcPr>
            <w:tcW w:w="10640" w:type="dxa"/>
          </w:tcPr>
          <w:p w14:paraId="20E5D3AB" w14:textId="585F9E8A" w:rsidR="001906B1" w:rsidRPr="000F14B1" w:rsidRDefault="00907F9D" w:rsidP="00171DEB">
            <w:r w:rsidRPr="000F14B1">
              <w:t>Spintelė (techninės specifikacijos kodas 12)</w:t>
            </w:r>
          </w:p>
        </w:tc>
        <w:tc>
          <w:tcPr>
            <w:tcW w:w="1276" w:type="dxa"/>
            <w:vAlign w:val="center"/>
          </w:tcPr>
          <w:p w14:paraId="2BF6131A" w14:textId="10A36359" w:rsidR="001906B1" w:rsidRDefault="00907F9D" w:rsidP="000F14B1">
            <w:pPr>
              <w:jc w:val="center"/>
              <w:rPr>
                <w:rFonts w:eastAsia="TimesNewRomanPS-BoldMT"/>
              </w:rPr>
            </w:pPr>
            <w:r>
              <w:rPr>
                <w:rFonts w:eastAsia="TimesNewRomanPS-BoldMT"/>
              </w:rPr>
              <w:t>16 vnt.</w:t>
            </w:r>
          </w:p>
        </w:tc>
        <w:tc>
          <w:tcPr>
            <w:tcW w:w="2268" w:type="dxa"/>
            <w:vAlign w:val="center"/>
          </w:tcPr>
          <w:p w14:paraId="1A4786F8" w14:textId="0F4F57C1"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0BFBB4B0" w14:textId="77777777" w:rsidTr="000F14B1">
        <w:tc>
          <w:tcPr>
            <w:tcW w:w="695" w:type="dxa"/>
            <w:vAlign w:val="center"/>
          </w:tcPr>
          <w:p w14:paraId="4C581AE5" w14:textId="7CA63CAC" w:rsidR="001906B1" w:rsidRDefault="00B8235B" w:rsidP="00171DEB">
            <w:pPr>
              <w:jc w:val="center"/>
              <w:rPr>
                <w:lang w:val="en-US"/>
              </w:rPr>
            </w:pPr>
            <w:r>
              <w:rPr>
                <w:lang w:val="en-US"/>
              </w:rPr>
              <w:t>13</w:t>
            </w:r>
          </w:p>
        </w:tc>
        <w:tc>
          <w:tcPr>
            <w:tcW w:w="10640" w:type="dxa"/>
          </w:tcPr>
          <w:p w14:paraId="6B0C8E44" w14:textId="2ABC80B7" w:rsidR="001906B1" w:rsidRPr="000F14B1" w:rsidRDefault="00907F9D" w:rsidP="00171DEB">
            <w:r w:rsidRPr="000F14B1">
              <w:t>Spintelė (techninės specifikacijos kodas 13)</w:t>
            </w:r>
          </w:p>
        </w:tc>
        <w:tc>
          <w:tcPr>
            <w:tcW w:w="1276" w:type="dxa"/>
            <w:vAlign w:val="center"/>
          </w:tcPr>
          <w:p w14:paraId="5BBAC70E" w14:textId="2989E900" w:rsidR="001906B1" w:rsidRDefault="00907F9D" w:rsidP="000F14B1">
            <w:pPr>
              <w:jc w:val="center"/>
              <w:rPr>
                <w:rFonts w:eastAsia="TimesNewRomanPS-BoldMT"/>
              </w:rPr>
            </w:pPr>
            <w:r>
              <w:rPr>
                <w:rFonts w:eastAsia="TimesNewRomanPS-BoldMT"/>
              </w:rPr>
              <w:t>10 vnt.</w:t>
            </w:r>
          </w:p>
        </w:tc>
        <w:tc>
          <w:tcPr>
            <w:tcW w:w="2268" w:type="dxa"/>
            <w:vAlign w:val="center"/>
          </w:tcPr>
          <w:p w14:paraId="277343C5" w14:textId="04418877"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30D83070" w14:textId="77777777" w:rsidTr="000F14B1">
        <w:tc>
          <w:tcPr>
            <w:tcW w:w="695" w:type="dxa"/>
            <w:vAlign w:val="center"/>
          </w:tcPr>
          <w:p w14:paraId="524F686D" w14:textId="144494C7" w:rsidR="001906B1" w:rsidRDefault="00B8235B" w:rsidP="00171DEB">
            <w:pPr>
              <w:jc w:val="center"/>
              <w:rPr>
                <w:lang w:val="en-US"/>
              </w:rPr>
            </w:pPr>
            <w:r>
              <w:rPr>
                <w:lang w:val="en-US"/>
              </w:rPr>
              <w:t>14</w:t>
            </w:r>
          </w:p>
        </w:tc>
        <w:tc>
          <w:tcPr>
            <w:tcW w:w="10640" w:type="dxa"/>
          </w:tcPr>
          <w:p w14:paraId="4B66090B" w14:textId="300C2678" w:rsidR="001906B1" w:rsidRPr="000F14B1" w:rsidRDefault="00907F9D" w:rsidP="00171DEB">
            <w:r w:rsidRPr="000F14B1">
              <w:t>Spintelė (techninės specifikacijos kodas 14)</w:t>
            </w:r>
          </w:p>
        </w:tc>
        <w:tc>
          <w:tcPr>
            <w:tcW w:w="1276" w:type="dxa"/>
            <w:vAlign w:val="center"/>
          </w:tcPr>
          <w:p w14:paraId="2475D6F8" w14:textId="6137AD9C" w:rsidR="001906B1" w:rsidRDefault="00907F9D" w:rsidP="000F14B1">
            <w:pPr>
              <w:jc w:val="center"/>
              <w:rPr>
                <w:rFonts w:eastAsia="TimesNewRomanPS-BoldMT"/>
              </w:rPr>
            </w:pPr>
            <w:r>
              <w:rPr>
                <w:rFonts w:eastAsia="TimesNewRomanPS-BoldMT"/>
              </w:rPr>
              <w:t>24 vnt.</w:t>
            </w:r>
          </w:p>
        </w:tc>
        <w:tc>
          <w:tcPr>
            <w:tcW w:w="2268" w:type="dxa"/>
            <w:vAlign w:val="center"/>
          </w:tcPr>
          <w:p w14:paraId="57C4B81E" w14:textId="70385716"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436F3E3E" w14:textId="77777777" w:rsidTr="000F14B1">
        <w:tc>
          <w:tcPr>
            <w:tcW w:w="695" w:type="dxa"/>
            <w:vAlign w:val="center"/>
          </w:tcPr>
          <w:p w14:paraId="70C714D9" w14:textId="40853B98" w:rsidR="001906B1" w:rsidRDefault="00B8235B" w:rsidP="00171DEB">
            <w:pPr>
              <w:jc w:val="center"/>
              <w:rPr>
                <w:lang w:val="en-US"/>
              </w:rPr>
            </w:pPr>
            <w:r>
              <w:rPr>
                <w:lang w:val="en-US"/>
              </w:rPr>
              <w:t>15</w:t>
            </w:r>
          </w:p>
        </w:tc>
        <w:tc>
          <w:tcPr>
            <w:tcW w:w="10640" w:type="dxa"/>
          </w:tcPr>
          <w:p w14:paraId="2077B2B5" w14:textId="55B8D39C" w:rsidR="001906B1" w:rsidRPr="000F14B1" w:rsidRDefault="00907F9D" w:rsidP="00171DEB">
            <w:r w:rsidRPr="000F14B1">
              <w:t>Spintelė (techninės specifikacijos kodas 15)</w:t>
            </w:r>
          </w:p>
        </w:tc>
        <w:tc>
          <w:tcPr>
            <w:tcW w:w="1276" w:type="dxa"/>
            <w:vAlign w:val="center"/>
          </w:tcPr>
          <w:p w14:paraId="2B0F968F" w14:textId="7F756536" w:rsidR="001906B1" w:rsidRDefault="00907F9D" w:rsidP="000F14B1">
            <w:pPr>
              <w:jc w:val="center"/>
              <w:rPr>
                <w:rFonts w:eastAsia="TimesNewRomanPS-BoldMT"/>
              </w:rPr>
            </w:pPr>
            <w:r>
              <w:rPr>
                <w:rFonts w:eastAsia="TimesNewRomanPS-BoldMT"/>
              </w:rPr>
              <w:t>17 vnt.</w:t>
            </w:r>
          </w:p>
        </w:tc>
        <w:tc>
          <w:tcPr>
            <w:tcW w:w="2268" w:type="dxa"/>
            <w:vAlign w:val="center"/>
          </w:tcPr>
          <w:p w14:paraId="100FA666" w14:textId="00DC2781"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550CF841" w14:textId="77777777" w:rsidTr="000F14B1">
        <w:tc>
          <w:tcPr>
            <w:tcW w:w="695" w:type="dxa"/>
            <w:vAlign w:val="center"/>
          </w:tcPr>
          <w:p w14:paraId="1DB3AA4A" w14:textId="47E92576" w:rsidR="001906B1" w:rsidRDefault="00B8235B" w:rsidP="00171DEB">
            <w:pPr>
              <w:jc w:val="center"/>
              <w:rPr>
                <w:lang w:val="en-US"/>
              </w:rPr>
            </w:pPr>
            <w:r>
              <w:rPr>
                <w:lang w:val="en-US"/>
              </w:rPr>
              <w:t>16</w:t>
            </w:r>
          </w:p>
        </w:tc>
        <w:tc>
          <w:tcPr>
            <w:tcW w:w="10640" w:type="dxa"/>
          </w:tcPr>
          <w:p w14:paraId="1098A397" w14:textId="66B368D3" w:rsidR="001906B1" w:rsidRPr="000F14B1" w:rsidRDefault="00907F9D" w:rsidP="00171DEB">
            <w:r w:rsidRPr="000F14B1">
              <w:t>Spintelė (techninės specifikacijos kodas 16)</w:t>
            </w:r>
          </w:p>
        </w:tc>
        <w:tc>
          <w:tcPr>
            <w:tcW w:w="1276" w:type="dxa"/>
            <w:vAlign w:val="center"/>
          </w:tcPr>
          <w:p w14:paraId="4AC88F01" w14:textId="13636200" w:rsidR="001906B1" w:rsidRDefault="00907F9D" w:rsidP="000F14B1">
            <w:pPr>
              <w:jc w:val="center"/>
              <w:rPr>
                <w:rFonts w:eastAsia="TimesNewRomanPS-BoldMT"/>
              </w:rPr>
            </w:pPr>
            <w:r>
              <w:rPr>
                <w:rFonts w:eastAsia="TimesNewRomanPS-BoldMT"/>
              </w:rPr>
              <w:t>22 vnt.</w:t>
            </w:r>
          </w:p>
        </w:tc>
        <w:tc>
          <w:tcPr>
            <w:tcW w:w="2268" w:type="dxa"/>
            <w:vAlign w:val="center"/>
          </w:tcPr>
          <w:p w14:paraId="0B22E738" w14:textId="0B6855EE"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04E2EF9D" w14:textId="77777777" w:rsidTr="000F14B1">
        <w:tc>
          <w:tcPr>
            <w:tcW w:w="695" w:type="dxa"/>
            <w:vAlign w:val="center"/>
          </w:tcPr>
          <w:p w14:paraId="6D9CB632" w14:textId="2FCE3AEB" w:rsidR="001906B1" w:rsidRDefault="00B8235B" w:rsidP="00171DEB">
            <w:pPr>
              <w:jc w:val="center"/>
              <w:rPr>
                <w:lang w:val="en-US"/>
              </w:rPr>
            </w:pPr>
            <w:r>
              <w:rPr>
                <w:lang w:val="en-US"/>
              </w:rPr>
              <w:t>17</w:t>
            </w:r>
          </w:p>
        </w:tc>
        <w:tc>
          <w:tcPr>
            <w:tcW w:w="10640" w:type="dxa"/>
          </w:tcPr>
          <w:p w14:paraId="30067B2D" w14:textId="2F0F5756" w:rsidR="001906B1" w:rsidRPr="000F14B1" w:rsidRDefault="00907F9D" w:rsidP="00171DEB">
            <w:r w:rsidRPr="000F14B1">
              <w:t>Rankšluostinė (techninės specifikacijos kodas 18)</w:t>
            </w:r>
          </w:p>
        </w:tc>
        <w:tc>
          <w:tcPr>
            <w:tcW w:w="1276" w:type="dxa"/>
            <w:vAlign w:val="center"/>
          </w:tcPr>
          <w:p w14:paraId="03B02D1E" w14:textId="738ACE0A" w:rsidR="001906B1" w:rsidRDefault="00907F9D" w:rsidP="000F14B1">
            <w:pPr>
              <w:jc w:val="center"/>
              <w:rPr>
                <w:rFonts w:eastAsia="TimesNewRomanPS-BoldMT"/>
              </w:rPr>
            </w:pPr>
            <w:r>
              <w:rPr>
                <w:rFonts w:eastAsia="TimesNewRomanPS-BoldMT"/>
              </w:rPr>
              <w:t>38 vnt.</w:t>
            </w:r>
          </w:p>
        </w:tc>
        <w:tc>
          <w:tcPr>
            <w:tcW w:w="2268" w:type="dxa"/>
            <w:vAlign w:val="center"/>
          </w:tcPr>
          <w:p w14:paraId="18BF7B1E" w14:textId="6E69782C"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4C0EC31A" w14:textId="77777777" w:rsidTr="000F14B1">
        <w:tc>
          <w:tcPr>
            <w:tcW w:w="695" w:type="dxa"/>
            <w:vAlign w:val="center"/>
          </w:tcPr>
          <w:p w14:paraId="110F18FA" w14:textId="2A84662F" w:rsidR="001906B1" w:rsidRDefault="00B8235B" w:rsidP="00171DEB">
            <w:pPr>
              <w:jc w:val="center"/>
              <w:rPr>
                <w:lang w:val="en-US"/>
              </w:rPr>
            </w:pPr>
            <w:r>
              <w:rPr>
                <w:lang w:val="en-US"/>
              </w:rPr>
              <w:t>18</w:t>
            </w:r>
          </w:p>
        </w:tc>
        <w:tc>
          <w:tcPr>
            <w:tcW w:w="10640" w:type="dxa"/>
          </w:tcPr>
          <w:p w14:paraId="0B3DF87A" w14:textId="526F9E04" w:rsidR="001906B1" w:rsidRPr="000F14B1" w:rsidRDefault="00907F9D" w:rsidP="00171DEB">
            <w:r w:rsidRPr="000F14B1">
              <w:t>Mobili batų</w:t>
            </w:r>
            <w:r w:rsidRPr="000F14B1">
              <w:tab/>
              <w:t xml:space="preserve"> džiovykla (techninės specifikacijos kodas 19)</w:t>
            </w:r>
          </w:p>
        </w:tc>
        <w:tc>
          <w:tcPr>
            <w:tcW w:w="1276" w:type="dxa"/>
            <w:vAlign w:val="center"/>
          </w:tcPr>
          <w:p w14:paraId="63722900" w14:textId="0CE5C6AF" w:rsidR="001906B1" w:rsidRDefault="00907F9D" w:rsidP="000F14B1">
            <w:pPr>
              <w:jc w:val="center"/>
              <w:rPr>
                <w:rFonts w:eastAsia="TimesNewRomanPS-BoldMT"/>
              </w:rPr>
            </w:pPr>
            <w:r>
              <w:rPr>
                <w:rFonts w:eastAsia="TimesNewRomanPS-BoldMT"/>
              </w:rPr>
              <w:t>10 vnt.</w:t>
            </w:r>
          </w:p>
        </w:tc>
        <w:tc>
          <w:tcPr>
            <w:tcW w:w="2268" w:type="dxa"/>
            <w:vAlign w:val="center"/>
          </w:tcPr>
          <w:p w14:paraId="2D9BC62F" w14:textId="51DBB967"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1F48BE50" w14:textId="77777777" w:rsidTr="000F14B1">
        <w:tc>
          <w:tcPr>
            <w:tcW w:w="695" w:type="dxa"/>
            <w:vAlign w:val="center"/>
          </w:tcPr>
          <w:p w14:paraId="6D5FA7F7" w14:textId="1D6D503F" w:rsidR="001906B1" w:rsidRDefault="00B8235B" w:rsidP="00171DEB">
            <w:pPr>
              <w:jc w:val="center"/>
              <w:rPr>
                <w:lang w:val="en-US"/>
              </w:rPr>
            </w:pPr>
            <w:r>
              <w:rPr>
                <w:lang w:val="en-US"/>
              </w:rPr>
              <w:t>19</w:t>
            </w:r>
          </w:p>
        </w:tc>
        <w:tc>
          <w:tcPr>
            <w:tcW w:w="10640" w:type="dxa"/>
          </w:tcPr>
          <w:p w14:paraId="09BBA1AD" w14:textId="1FCA623C" w:rsidR="001906B1" w:rsidRPr="000F14B1" w:rsidRDefault="00907F9D" w:rsidP="00171DEB">
            <w:r w:rsidRPr="000F14B1">
              <w:t>Staliukai meniniam ir praktiniam ugdymui (techninės specifikacijos kodas 21)</w:t>
            </w:r>
          </w:p>
        </w:tc>
        <w:tc>
          <w:tcPr>
            <w:tcW w:w="1276" w:type="dxa"/>
            <w:vAlign w:val="center"/>
          </w:tcPr>
          <w:p w14:paraId="7E360F88" w14:textId="1C699D7B" w:rsidR="001906B1" w:rsidRDefault="00907F9D" w:rsidP="000F14B1">
            <w:pPr>
              <w:jc w:val="center"/>
              <w:rPr>
                <w:rFonts w:eastAsia="TimesNewRomanPS-BoldMT"/>
              </w:rPr>
            </w:pPr>
            <w:r>
              <w:rPr>
                <w:rFonts w:eastAsia="TimesNewRomanPS-BoldMT"/>
              </w:rPr>
              <w:t>10 vnt.</w:t>
            </w:r>
          </w:p>
        </w:tc>
        <w:tc>
          <w:tcPr>
            <w:tcW w:w="2268" w:type="dxa"/>
            <w:vAlign w:val="center"/>
          </w:tcPr>
          <w:p w14:paraId="7AFEE29E" w14:textId="4DB0AEA8"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0016458D" w14:textId="77777777" w:rsidTr="000F14B1">
        <w:tc>
          <w:tcPr>
            <w:tcW w:w="695" w:type="dxa"/>
            <w:vAlign w:val="center"/>
          </w:tcPr>
          <w:p w14:paraId="44B9C0BB" w14:textId="3D6CA269" w:rsidR="001906B1" w:rsidRDefault="00B8235B" w:rsidP="00171DEB">
            <w:pPr>
              <w:jc w:val="center"/>
              <w:rPr>
                <w:lang w:val="en-US"/>
              </w:rPr>
            </w:pPr>
            <w:r>
              <w:rPr>
                <w:lang w:val="en-US"/>
              </w:rPr>
              <w:t>20</w:t>
            </w:r>
          </w:p>
        </w:tc>
        <w:tc>
          <w:tcPr>
            <w:tcW w:w="10640" w:type="dxa"/>
          </w:tcPr>
          <w:p w14:paraId="25238C38" w14:textId="79A7BC1D" w:rsidR="001906B1" w:rsidRPr="000F14B1" w:rsidRDefault="00907F9D" w:rsidP="00171DEB">
            <w:r w:rsidRPr="000F14B1">
              <w:t>Reguliuojamo aukščio kėdutė (techninės specifikacijos kodas 21)</w:t>
            </w:r>
          </w:p>
        </w:tc>
        <w:tc>
          <w:tcPr>
            <w:tcW w:w="1276" w:type="dxa"/>
            <w:vAlign w:val="center"/>
          </w:tcPr>
          <w:p w14:paraId="5FC7025B" w14:textId="40BE1CF5" w:rsidR="001906B1" w:rsidRDefault="00907F9D" w:rsidP="000F14B1">
            <w:pPr>
              <w:jc w:val="center"/>
              <w:rPr>
                <w:rFonts w:eastAsia="TimesNewRomanPS-BoldMT"/>
              </w:rPr>
            </w:pPr>
            <w:r>
              <w:rPr>
                <w:rFonts w:eastAsia="TimesNewRomanPS-BoldMT"/>
              </w:rPr>
              <w:t>40 vnt.</w:t>
            </w:r>
          </w:p>
        </w:tc>
        <w:tc>
          <w:tcPr>
            <w:tcW w:w="2268" w:type="dxa"/>
            <w:vAlign w:val="center"/>
          </w:tcPr>
          <w:p w14:paraId="70B237DE" w14:textId="198F2AA5"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50A0D9E9" w14:textId="77777777" w:rsidTr="000F14B1">
        <w:tc>
          <w:tcPr>
            <w:tcW w:w="695" w:type="dxa"/>
            <w:vAlign w:val="center"/>
          </w:tcPr>
          <w:p w14:paraId="7176D61C" w14:textId="7DE2D05D" w:rsidR="001906B1" w:rsidRDefault="00B8235B" w:rsidP="00171DEB">
            <w:pPr>
              <w:jc w:val="center"/>
              <w:rPr>
                <w:lang w:val="en-US"/>
              </w:rPr>
            </w:pPr>
            <w:r>
              <w:rPr>
                <w:lang w:val="en-US"/>
              </w:rPr>
              <w:t>21</w:t>
            </w:r>
          </w:p>
        </w:tc>
        <w:tc>
          <w:tcPr>
            <w:tcW w:w="10640" w:type="dxa"/>
          </w:tcPr>
          <w:p w14:paraId="7700F099" w14:textId="2A589F81" w:rsidR="001906B1" w:rsidRPr="000F14B1" w:rsidRDefault="00907F9D" w:rsidP="00171DEB">
            <w:r w:rsidRPr="000F14B1">
              <w:t xml:space="preserve">Spinta su stiklu ir durelėmis </w:t>
            </w:r>
            <w:r w:rsidR="00FF3A5D" w:rsidRPr="000F14B1">
              <w:t>(techninės specifikacijos kodas 26)</w:t>
            </w:r>
          </w:p>
        </w:tc>
        <w:tc>
          <w:tcPr>
            <w:tcW w:w="1276" w:type="dxa"/>
            <w:vAlign w:val="center"/>
          </w:tcPr>
          <w:p w14:paraId="7A1B11F1" w14:textId="171E3EAD" w:rsidR="001906B1" w:rsidRDefault="00FF3A5D" w:rsidP="000F14B1">
            <w:pPr>
              <w:jc w:val="center"/>
              <w:rPr>
                <w:rFonts w:eastAsia="TimesNewRomanPS-BoldMT"/>
              </w:rPr>
            </w:pPr>
            <w:r>
              <w:rPr>
                <w:rFonts w:eastAsia="TimesNewRomanPS-BoldMT"/>
              </w:rPr>
              <w:t>16 vnt.</w:t>
            </w:r>
          </w:p>
        </w:tc>
        <w:tc>
          <w:tcPr>
            <w:tcW w:w="2268" w:type="dxa"/>
            <w:vAlign w:val="center"/>
          </w:tcPr>
          <w:p w14:paraId="7B8C4E32" w14:textId="4D235032"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4849C679" w14:textId="77777777" w:rsidTr="000F14B1">
        <w:tc>
          <w:tcPr>
            <w:tcW w:w="695" w:type="dxa"/>
            <w:vAlign w:val="center"/>
          </w:tcPr>
          <w:p w14:paraId="45D4A253" w14:textId="6CB38EE5" w:rsidR="001906B1" w:rsidRDefault="00B8235B" w:rsidP="00171DEB">
            <w:pPr>
              <w:jc w:val="center"/>
              <w:rPr>
                <w:lang w:val="en-US"/>
              </w:rPr>
            </w:pPr>
            <w:r>
              <w:rPr>
                <w:lang w:val="en-US"/>
              </w:rPr>
              <w:t>22</w:t>
            </w:r>
          </w:p>
        </w:tc>
        <w:tc>
          <w:tcPr>
            <w:tcW w:w="10640" w:type="dxa"/>
          </w:tcPr>
          <w:p w14:paraId="09642C76" w14:textId="71D00602" w:rsidR="001906B1" w:rsidRPr="000F14B1" w:rsidRDefault="00FF3A5D" w:rsidP="00171DEB">
            <w:r w:rsidRPr="000F14B1">
              <w:t>Spinta su stiklu  (techninės specifikacijos kodas 27)</w:t>
            </w:r>
          </w:p>
        </w:tc>
        <w:tc>
          <w:tcPr>
            <w:tcW w:w="1276" w:type="dxa"/>
            <w:vAlign w:val="center"/>
          </w:tcPr>
          <w:p w14:paraId="630A6A54" w14:textId="79E6F184" w:rsidR="001906B1" w:rsidRDefault="00FF3A5D" w:rsidP="000F14B1">
            <w:pPr>
              <w:jc w:val="center"/>
              <w:rPr>
                <w:rFonts w:eastAsia="TimesNewRomanPS-BoldMT"/>
              </w:rPr>
            </w:pPr>
            <w:r>
              <w:rPr>
                <w:rFonts w:eastAsia="TimesNewRomanPS-BoldMT"/>
              </w:rPr>
              <w:t>1 vnt.</w:t>
            </w:r>
          </w:p>
        </w:tc>
        <w:tc>
          <w:tcPr>
            <w:tcW w:w="2268" w:type="dxa"/>
            <w:vAlign w:val="center"/>
          </w:tcPr>
          <w:p w14:paraId="219E12F3" w14:textId="4366CC30"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5AB33D53" w14:textId="77777777" w:rsidTr="000F14B1">
        <w:tc>
          <w:tcPr>
            <w:tcW w:w="695" w:type="dxa"/>
            <w:vAlign w:val="center"/>
          </w:tcPr>
          <w:p w14:paraId="514FF3C3" w14:textId="5ADE1984" w:rsidR="001906B1" w:rsidRDefault="00B8235B" w:rsidP="00171DEB">
            <w:pPr>
              <w:jc w:val="center"/>
              <w:rPr>
                <w:lang w:val="en-US"/>
              </w:rPr>
            </w:pPr>
            <w:r>
              <w:rPr>
                <w:lang w:val="en-US"/>
              </w:rPr>
              <w:t>23</w:t>
            </w:r>
          </w:p>
        </w:tc>
        <w:tc>
          <w:tcPr>
            <w:tcW w:w="10640" w:type="dxa"/>
          </w:tcPr>
          <w:p w14:paraId="03475796" w14:textId="2ABBC26A" w:rsidR="001906B1" w:rsidRPr="000F14B1" w:rsidRDefault="00FF3A5D" w:rsidP="00171DEB">
            <w:r w:rsidRPr="000F14B1">
              <w:t>Spinta su durelėmis (techninės specifikacijos kodas 28)</w:t>
            </w:r>
          </w:p>
        </w:tc>
        <w:tc>
          <w:tcPr>
            <w:tcW w:w="1276" w:type="dxa"/>
            <w:vAlign w:val="center"/>
          </w:tcPr>
          <w:p w14:paraId="62F7BD81" w14:textId="12711544" w:rsidR="001906B1" w:rsidRDefault="00FF3A5D" w:rsidP="000F14B1">
            <w:pPr>
              <w:jc w:val="center"/>
              <w:rPr>
                <w:rFonts w:eastAsia="TimesNewRomanPS-BoldMT"/>
              </w:rPr>
            </w:pPr>
            <w:r>
              <w:rPr>
                <w:rFonts w:eastAsia="TimesNewRomanPS-BoldMT"/>
              </w:rPr>
              <w:t>1 vnt.</w:t>
            </w:r>
          </w:p>
        </w:tc>
        <w:tc>
          <w:tcPr>
            <w:tcW w:w="2268" w:type="dxa"/>
            <w:vAlign w:val="center"/>
          </w:tcPr>
          <w:p w14:paraId="552DD78E" w14:textId="39969925"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198C14CB" w14:textId="77777777" w:rsidTr="000F14B1">
        <w:tc>
          <w:tcPr>
            <w:tcW w:w="695" w:type="dxa"/>
            <w:vAlign w:val="center"/>
          </w:tcPr>
          <w:p w14:paraId="294471B8" w14:textId="4654F4D2" w:rsidR="001906B1" w:rsidRDefault="00B8235B" w:rsidP="00171DEB">
            <w:pPr>
              <w:jc w:val="center"/>
              <w:rPr>
                <w:lang w:val="en-US"/>
              </w:rPr>
            </w:pPr>
            <w:r>
              <w:rPr>
                <w:lang w:val="en-US"/>
              </w:rPr>
              <w:t>24</w:t>
            </w:r>
          </w:p>
        </w:tc>
        <w:tc>
          <w:tcPr>
            <w:tcW w:w="10640" w:type="dxa"/>
          </w:tcPr>
          <w:p w14:paraId="41CB6E25" w14:textId="3D3C21DB" w:rsidR="001906B1" w:rsidRPr="000F14B1" w:rsidRDefault="00FF3A5D" w:rsidP="00171DEB">
            <w:r w:rsidRPr="000F14B1">
              <w:t>Spinta su durelėmis (techninės specifikacijos kodas 29)</w:t>
            </w:r>
          </w:p>
        </w:tc>
        <w:tc>
          <w:tcPr>
            <w:tcW w:w="1276" w:type="dxa"/>
            <w:vAlign w:val="center"/>
          </w:tcPr>
          <w:p w14:paraId="344D542A" w14:textId="6E10AD63" w:rsidR="001906B1" w:rsidRDefault="00FF3A5D" w:rsidP="000F14B1">
            <w:pPr>
              <w:jc w:val="center"/>
              <w:rPr>
                <w:rFonts w:eastAsia="TimesNewRomanPS-BoldMT"/>
              </w:rPr>
            </w:pPr>
            <w:r>
              <w:rPr>
                <w:rFonts w:eastAsia="TimesNewRomanPS-BoldMT"/>
              </w:rPr>
              <w:t>7 vnt.</w:t>
            </w:r>
          </w:p>
        </w:tc>
        <w:tc>
          <w:tcPr>
            <w:tcW w:w="2268" w:type="dxa"/>
            <w:vAlign w:val="center"/>
          </w:tcPr>
          <w:p w14:paraId="15A2971E" w14:textId="1B3B08E7"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54A2B69E" w14:textId="77777777" w:rsidTr="000F14B1">
        <w:tc>
          <w:tcPr>
            <w:tcW w:w="695" w:type="dxa"/>
            <w:vAlign w:val="center"/>
          </w:tcPr>
          <w:p w14:paraId="2E0680BF" w14:textId="0E1D5FE9" w:rsidR="001906B1" w:rsidRDefault="00B8235B" w:rsidP="00171DEB">
            <w:pPr>
              <w:jc w:val="center"/>
              <w:rPr>
                <w:lang w:val="en-US"/>
              </w:rPr>
            </w:pPr>
            <w:r>
              <w:rPr>
                <w:lang w:val="en-US"/>
              </w:rPr>
              <w:t>25</w:t>
            </w:r>
          </w:p>
        </w:tc>
        <w:tc>
          <w:tcPr>
            <w:tcW w:w="10640" w:type="dxa"/>
          </w:tcPr>
          <w:p w14:paraId="4A85E06D" w14:textId="5A7A65FA" w:rsidR="001906B1" w:rsidRPr="000F14B1" w:rsidRDefault="00FF3A5D" w:rsidP="00171DEB">
            <w:r w:rsidRPr="000F14B1">
              <w:t>Staliukas (techninės specifikacijos kodas 33)</w:t>
            </w:r>
          </w:p>
        </w:tc>
        <w:tc>
          <w:tcPr>
            <w:tcW w:w="1276" w:type="dxa"/>
            <w:vAlign w:val="center"/>
          </w:tcPr>
          <w:p w14:paraId="0CFF828D" w14:textId="36E4920E" w:rsidR="001906B1" w:rsidRDefault="00FF3A5D" w:rsidP="000F14B1">
            <w:pPr>
              <w:jc w:val="center"/>
              <w:rPr>
                <w:rFonts w:eastAsia="TimesNewRomanPS-BoldMT"/>
              </w:rPr>
            </w:pPr>
            <w:r>
              <w:rPr>
                <w:rFonts w:eastAsia="TimesNewRomanPS-BoldMT"/>
              </w:rPr>
              <w:t>2 vnt.</w:t>
            </w:r>
          </w:p>
        </w:tc>
        <w:tc>
          <w:tcPr>
            <w:tcW w:w="2268" w:type="dxa"/>
            <w:vAlign w:val="center"/>
          </w:tcPr>
          <w:p w14:paraId="4140239B" w14:textId="47CFB8A1"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035A1F09" w14:textId="77777777" w:rsidTr="000F14B1">
        <w:tc>
          <w:tcPr>
            <w:tcW w:w="695" w:type="dxa"/>
            <w:vAlign w:val="center"/>
          </w:tcPr>
          <w:p w14:paraId="0144A5EA" w14:textId="31BC972B" w:rsidR="001906B1" w:rsidRDefault="00B8235B" w:rsidP="00171DEB">
            <w:pPr>
              <w:jc w:val="center"/>
              <w:rPr>
                <w:lang w:val="en-US"/>
              </w:rPr>
            </w:pPr>
            <w:r>
              <w:rPr>
                <w:lang w:val="en-US"/>
              </w:rPr>
              <w:t>26</w:t>
            </w:r>
          </w:p>
        </w:tc>
        <w:tc>
          <w:tcPr>
            <w:tcW w:w="10640" w:type="dxa"/>
          </w:tcPr>
          <w:p w14:paraId="419DC5AB" w14:textId="15CEF175" w:rsidR="001906B1" w:rsidRPr="00F06D4E" w:rsidRDefault="00FF3A5D" w:rsidP="00171DEB">
            <w:r w:rsidRPr="00F06D4E">
              <w:t>Staliukų komplektas (techninės specifikacijos kodas 34)</w:t>
            </w:r>
          </w:p>
        </w:tc>
        <w:tc>
          <w:tcPr>
            <w:tcW w:w="1276" w:type="dxa"/>
            <w:vAlign w:val="center"/>
          </w:tcPr>
          <w:p w14:paraId="5CB50BC9" w14:textId="537A4C53" w:rsidR="001906B1" w:rsidRPr="00FF3A5D" w:rsidRDefault="00E84B53" w:rsidP="000F14B1">
            <w:pPr>
              <w:jc w:val="center"/>
              <w:rPr>
                <w:rFonts w:eastAsia="TimesNewRomanPS-BoldMT"/>
                <w:highlight w:val="yellow"/>
              </w:rPr>
            </w:pPr>
            <w:r w:rsidRPr="00A54F37">
              <w:rPr>
                <w:rFonts w:eastAsia="TimesNewRomanPS-BoldMT"/>
              </w:rPr>
              <w:t xml:space="preserve">1 </w:t>
            </w:r>
            <w:r w:rsidR="0049267A" w:rsidRPr="00A54F37">
              <w:rPr>
                <w:rFonts w:eastAsia="TimesNewRomanPS-BoldMT"/>
              </w:rPr>
              <w:t>kompl</w:t>
            </w:r>
            <w:r w:rsidRPr="00A54F37">
              <w:rPr>
                <w:rFonts w:eastAsia="TimesNewRomanPS-BoldMT"/>
              </w:rPr>
              <w:t xml:space="preserve">. </w:t>
            </w:r>
          </w:p>
        </w:tc>
        <w:tc>
          <w:tcPr>
            <w:tcW w:w="2268" w:type="dxa"/>
            <w:vAlign w:val="center"/>
          </w:tcPr>
          <w:p w14:paraId="2891FB15" w14:textId="66F71FD5"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7D3F435E" w14:textId="77777777" w:rsidTr="000F14B1">
        <w:tc>
          <w:tcPr>
            <w:tcW w:w="695" w:type="dxa"/>
            <w:vAlign w:val="center"/>
          </w:tcPr>
          <w:p w14:paraId="33655DE8" w14:textId="3DF04423" w:rsidR="001906B1" w:rsidRDefault="00B8235B" w:rsidP="00171DEB">
            <w:pPr>
              <w:jc w:val="center"/>
              <w:rPr>
                <w:lang w:val="en-US"/>
              </w:rPr>
            </w:pPr>
            <w:r>
              <w:rPr>
                <w:lang w:val="en-US"/>
              </w:rPr>
              <w:t>27</w:t>
            </w:r>
          </w:p>
        </w:tc>
        <w:tc>
          <w:tcPr>
            <w:tcW w:w="10640" w:type="dxa"/>
          </w:tcPr>
          <w:p w14:paraId="52D06B9D" w14:textId="0D8D1A17" w:rsidR="001906B1" w:rsidRPr="000F14B1" w:rsidRDefault="00FF3A5D" w:rsidP="00171DEB">
            <w:r w:rsidRPr="000F14B1">
              <w:t>Spinta/lentyna naktipuodžiams (techninės specifikacijos kodas 20)</w:t>
            </w:r>
          </w:p>
        </w:tc>
        <w:tc>
          <w:tcPr>
            <w:tcW w:w="1276" w:type="dxa"/>
            <w:vAlign w:val="center"/>
          </w:tcPr>
          <w:p w14:paraId="20BD5A2D" w14:textId="57CDCF0D" w:rsidR="001906B1" w:rsidRDefault="00FF3A5D" w:rsidP="000F14B1">
            <w:pPr>
              <w:jc w:val="center"/>
              <w:rPr>
                <w:rFonts w:eastAsia="TimesNewRomanPS-BoldMT"/>
              </w:rPr>
            </w:pPr>
            <w:r>
              <w:rPr>
                <w:rFonts w:eastAsia="TimesNewRomanPS-BoldMT"/>
              </w:rPr>
              <w:t>2 vnt.</w:t>
            </w:r>
          </w:p>
        </w:tc>
        <w:tc>
          <w:tcPr>
            <w:tcW w:w="2268" w:type="dxa"/>
            <w:vAlign w:val="center"/>
          </w:tcPr>
          <w:p w14:paraId="1B3938A8" w14:textId="3B46F4B3"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1C3D73E4" w14:textId="77777777" w:rsidTr="000F14B1">
        <w:tc>
          <w:tcPr>
            <w:tcW w:w="695" w:type="dxa"/>
            <w:vAlign w:val="center"/>
          </w:tcPr>
          <w:p w14:paraId="7F087225" w14:textId="5FB3DA0B" w:rsidR="001906B1" w:rsidRDefault="00B8235B" w:rsidP="00171DEB">
            <w:pPr>
              <w:jc w:val="center"/>
              <w:rPr>
                <w:lang w:val="en-US"/>
              </w:rPr>
            </w:pPr>
            <w:r>
              <w:rPr>
                <w:lang w:val="en-US"/>
              </w:rPr>
              <w:t>28</w:t>
            </w:r>
          </w:p>
        </w:tc>
        <w:tc>
          <w:tcPr>
            <w:tcW w:w="10640" w:type="dxa"/>
          </w:tcPr>
          <w:p w14:paraId="020FDF2B" w14:textId="6D9436C3" w:rsidR="001906B1" w:rsidRPr="000F14B1" w:rsidRDefault="00FF3A5D" w:rsidP="00171DEB">
            <w:r w:rsidRPr="000F14B1">
              <w:t>Spinta lentyna daiktams (techninės specifikacijos kodas 17)</w:t>
            </w:r>
          </w:p>
        </w:tc>
        <w:tc>
          <w:tcPr>
            <w:tcW w:w="1276" w:type="dxa"/>
            <w:vAlign w:val="center"/>
          </w:tcPr>
          <w:p w14:paraId="35F1337D" w14:textId="5F7783DA" w:rsidR="001906B1" w:rsidRDefault="00FF3A5D" w:rsidP="000F14B1">
            <w:pPr>
              <w:jc w:val="center"/>
              <w:rPr>
                <w:rFonts w:eastAsia="TimesNewRomanPS-BoldMT"/>
              </w:rPr>
            </w:pPr>
            <w:r>
              <w:rPr>
                <w:rFonts w:eastAsia="TimesNewRomanPS-BoldMT"/>
              </w:rPr>
              <w:t>20 vnt.</w:t>
            </w:r>
          </w:p>
        </w:tc>
        <w:tc>
          <w:tcPr>
            <w:tcW w:w="2268" w:type="dxa"/>
            <w:vAlign w:val="center"/>
          </w:tcPr>
          <w:p w14:paraId="0151051A" w14:textId="42768758"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14EE631E" w14:textId="77777777" w:rsidTr="000F14B1">
        <w:tc>
          <w:tcPr>
            <w:tcW w:w="695" w:type="dxa"/>
            <w:vAlign w:val="center"/>
          </w:tcPr>
          <w:p w14:paraId="7C93A334" w14:textId="283C92DF" w:rsidR="001906B1" w:rsidRDefault="00B8235B" w:rsidP="00171DEB">
            <w:pPr>
              <w:jc w:val="center"/>
              <w:rPr>
                <w:lang w:val="en-US"/>
              </w:rPr>
            </w:pPr>
            <w:r>
              <w:rPr>
                <w:lang w:val="en-US"/>
              </w:rPr>
              <w:t>29</w:t>
            </w:r>
          </w:p>
        </w:tc>
        <w:tc>
          <w:tcPr>
            <w:tcW w:w="10640" w:type="dxa"/>
          </w:tcPr>
          <w:p w14:paraId="46E90221" w14:textId="256DF15B" w:rsidR="001906B1" w:rsidRPr="000F14B1" w:rsidRDefault="00FF3A5D" w:rsidP="00171DEB">
            <w:r w:rsidRPr="000F14B1">
              <w:t>Rūbų spinta su durelėmis (techninės specifikacijos kodas 38)</w:t>
            </w:r>
          </w:p>
        </w:tc>
        <w:tc>
          <w:tcPr>
            <w:tcW w:w="1276" w:type="dxa"/>
            <w:vAlign w:val="center"/>
          </w:tcPr>
          <w:p w14:paraId="7403945C" w14:textId="0CBB6C07" w:rsidR="001906B1" w:rsidRDefault="00FF3A5D" w:rsidP="000F14B1">
            <w:pPr>
              <w:jc w:val="center"/>
              <w:rPr>
                <w:rFonts w:eastAsia="TimesNewRomanPS-BoldMT"/>
              </w:rPr>
            </w:pPr>
            <w:r>
              <w:rPr>
                <w:rFonts w:eastAsia="TimesNewRomanPS-BoldMT"/>
              </w:rPr>
              <w:t>10 vnt.</w:t>
            </w:r>
          </w:p>
        </w:tc>
        <w:tc>
          <w:tcPr>
            <w:tcW w:w="2268" w:type="dxa"/>
            <w:vAlign w:val="center"/>
          </w:tcPr>
          <w:p w14:paraId="485F8E99" w14:textId="34D41835"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34679EE2" w14:textId="77777777" w:rsidTr="000F14B1">
        <w:tc>
          <w:tcPr>
            <w:tcW w:w="695" w:type="dxa"/>
            <w:vAlign w:val="center"/>
          </w:tcPr>
          <w:p w14:paraId="185D4015" w14:textId="1697F0EE" w:rsidR="001906B1" w:rsidRDefault="00B8235B" w:rsidP="00171DEB">
            <w:pPr>
              <w:jc w:val="center"/>
              <w:rPr>
                <w:lang w:val="en-US"/>
              </w:rPr>
            </w:pPr>
            <w:r>
              <w:rPr>
                <w:lang w:val="en-US"/>
              </w:rPr>
              <w:t>30</w:t>
            </w:r>
          </w:p>
        </w:tc>
        <w:tc>
          <w:tcPr>
            <w:tcW w:w="10640" w:type="dxa"/>
          </w:tcPr>
          <w:p w14:paraId="4C70125C" w14:textId="4CDD21B1" w:rsidR="001906B1" w:rsidRPr="000F14B1" w:rsidRDefault="00FF3A5D" w:rsidP="00171DEB">
            <w:r w:rsidRPr="000F14B1">
              <w:t>Meninio ugdymo patalpos baldai (techninės specifikacijos kodas 203 patalpa)</w:t>
            </w:r>
          </w:p>
        </w:tc>
        <w:tc>
          <w:tcPr>
            <w:tcW w:w="1276" w:type="dxa"/>
            <w:vAlign w:val="center"/>
          </w:tcPr>
          <w:p w14:paraId="027D3E20" w14:textId="21B27D1B" w:rsidR="001906B1" w:rsidRDefault="00FF3A5D" w:rsidP="000F14B1">
            <w:pPr>
              <w:jc w:val="center"/>
              <w:rPr>
                <w:rFonts w:eastAsia="TimesNewRomanPS-BoldMT"/>
              </w:rPr>
            </w:pPr>
            <w:r>
              <w:rPr>
                <w:rFonts w:eastAsia="TimesNewRomanPS-BoldMT"/>
              </w:rPr>
              <w:t>1 kompl.</w:t>
            </w:r>
          </w:p>
        </w:tc>
        <w:tc>
          <w:tcPr>
            <w:tcW w:w="2268" w:type="dxa"/>
            <w:vAlign w:val="center"/>
          </w:tcPr>
          <w:p w14:paraId="19C4F7EB" w14:textId="7D5A8EB8" w:rsidR="001906B1" w:rsidRDefault="00BF48B9" w:rsidP="000F14B1">
            <w:pPr>
              <w:jc w:val="center"/>
              <w:rPr>
                <w:rFonts w:eastAsia="TimesNewRomanPS-BoldMT"/>
              </w:rPr>
            </w:pPr>
            <w:r>
              <w:rPr>
                <w:i/>
                <w:iCs/>
                <w:highlight w:val="lightGray"/>
              </w:rPr>
              <w:t>(įrašyti skaičiais</w:t>
            </w:r>
            <w:r>
              <w:rPr>
                <w:highlight w:val="lightGray"/>
              </w:rPr>
              <w:t>)</w:t>
            </w:r>
          </w:p>
        </w:tc>
      </w:tr>
      <w:tr w:rsidR="001906B1" w14:paraId="775B929F" w14:textId="77777777" w:rsidTr="000F14B1">
        <w:tc>
          <w:tcPr>
            <w:tcW w:w="695" w:type="dxa"/>
            <w:vAlign w:val="center"/>
          </w:tcPr>
          <w:p w14:paraId="06470A8A" w14:textId="2536C8E7" w:rsidR="001906B1" w:rsidRDefault="00B8235B" w:rsidP="00171DEB">
            <w:pPr>
              <w:jc w:val="center"/>
              <w:rPr>
                <w:lang w:val="en-US"/>
              </w:rPr>
            </w:pPr>
            <w:r>
              <w:rPr>
                <w:lang w:val="en-US"/>
              </w:rPr>
              <w:t>31</w:t>
            </w:r>
          </w:p>
        </w:tc>
        <w:tc>
          <w:tcPr>
            <w:tcW w:w="10640" w:type="dxa"/>
          </w:tcPr>
          <w:p w14:paraId="6E6BF9B7" w14:textId="483A5961" w:rsidR="001906B1" w:rsidRPr="000F14B1" w:rsidRDefault="00B8235B" w:rsidP="00171DEB">
            <w:r w:rsidRPr="000F14B1">
              <w:t>Praktinio ugdymo patalpos baldai (techninės specifikacijos kodas 204 patalpa)</w:t>
            </w:r>
          </w:p>
        </w:tc>
        <w:tc>
          <w:tcPr>
            <w:tcW w:w="1276" w:type="dxa"/>
            <w:vAlign w:val="center"/>
          </w:tcPr>
          <w:p w14:paraId="3F57DA6A" w14:textId="5F0F3030" w:rsidR="001906B1" w:rsidRDefault="00B8235B" w:rsidP="000F14B1">
            <w:pPr>
              <w:jc w:val="center"/>
              <w:rPr>
                <w:rFonts w:eastAsia="TimesNewRomanPS-BoldMT"/>
              </w:rPr>
            </w:pPr>
            <w:r>
              <w:rPr>
                <w:rFonts w:eastAsia="TimesNewRomanPS-BoldMT"/>
              </w:rPr>
              <w:t>1 kompl.</w:t>
            </w:r>
          </w:p>
        </w:tc>
        <w:tc>
          <w:tcPr>
            <w:tcW w:w="2268" w:type="dxa"/>
            <w:vAlign w:val="center"/>
          </w:tcPr>
          <w:p w14:paraId="2862F4F1" w14:textId="1033F2C3" w:rsidR="001906B1" w:rsidRDefault="00764534" w:rsidP="000F14B1">
            <w:pPr>
              <w:jc w:val="center"/>
              <w:rPr>
                <w:rFonts w:eastAsia="TimesNewRomanPS-BoldMT"/>
              </w:rPr>
            </w:pPr>
            <w:r>
              <w:rPr>
                <w:i/>
                <w:iCs/>
                <w:highlight w:val="lightGray"/>
              </w:rPr>
              <w:t>(įrašyti skaičiais</w:t>
            </w:r>
            <w:r>
              <w:rPr>
                <w:highlight w:val="lightGray"/>
              </w:rPr>
              <w:t>)</w:t>
            </w:r>
          </w:p>
        </w:tc>
      </w:tr>
      <w:tr w:rsidR="00B8235B" w:rsidRPr="00FC00CF" w14:paraId="69E1CEE9" w14:textId="37CA9977" w:rsidTr="000F14B1">
        <w:tc>
          <w:tcPr>
            <w:tcW w:w="11335" w:type="dxa"/>
            <w:gridSpan w:val="2"/>
            <w:shd w:val="clear" w:color="auto" w:fill="F2F2F2" w:themeFill="background1" w:themeFillShade="F2"/>
            <w:vAlign w:val="center"/>
          </w:tcPr>
          <w:p w14:paraId="06724C32" w14:textId="6D34A35D" w:rsidR="00B8235B" w:rsidRPr="000C3445" w:rsidRDefault="00B8235B" w:rsidP="00B8235B">
            <w:pPr>
              <w:jc w:val="right"/>
              <w:rPr>
                <w:i/>
                <w:iCs/>
              </w:rPr>
            </w:pPr>
            <w:r w:rsidRPr="000C3445">
              <w:rPr>
                <w:b/>
              </w:rPr>
              <w:t>Pasiūlymo kaina</w:t>
            </w:r>
            <w:r w:rsidR="00BF48B9">
              <w:rPr>
                <w:b/>
              </w:rPr>
              <w:t xml:space="preserve"> I pirkimo daliai (1-31 eil. suma)</w:t>
            </w:r>
            <w:r w:rsidRPr="000C3445">
              <w:rPr>
                <w:b/>
              </w:rPr>
              <w:t xml:space="preserve"> Eur be PVM:</w:t>
            </w:r>
          </w:p>
        </w:tc>
        <w:tc>
          <w:tcPr>
            <w:tcW w:w="1276" w:type="dxa"/>
            <w:shd w:val="clear" w:color="auto" w:fill="F2F2F2" w:themeFill="background1" w:themeFillShade="F2"/>
            <w:vAlign w:val="center"/>
          </w:tcPr>
          <w:p w14:paraId="296E1B4A" w14:textId="2DE4DDCA" w:rsidR="00B8235B" w:rsidRPr="007C2548" w:rsidRDefault="00BF48B9" w:rsidP="000F14B1">
            <w:pPr>
              <w:jc w:val="center"/>
              <w:rPr>
                <w:i/>
                <w:iCs/>
              </w:rPr>
            </w:pPr>
            <w:r>
              <w:rPr>
                <w:i/>
                <w:iCs/>
                <w:highlight w:val="lightGray"/>
              </w:rPr>
              <w:t>(įrašyti skaičiais ir žodžiais</w:t>
            </w:r>
            <w:r>
              <w:rPr>
                <w:highlight w:val="lightGray"/>
              </w:rPr>
              <w:t>)</w:t>
            </w:r>
          </w:p>
        </w:tc>
        <w:tc>
          <w:tcPr>
            <w:tcW w:w="2268" w:type="dxa"/>
            <w:shd w:val="clear" w:color="auto" w:fill="F2F2F2" w:themeFill="background1" w:themeFillShade="F2"/>
            <w:vAlign w:val="center"/>
          </w:tcPr>
          <w:p w14:paraId="726E299E" w14:textId="4DFB44E3" w:rsidR="00B8235B" w:rsidRPr="007C2548" w:rsidRDefault="00BF48B9" w:rsidP="000F14B1">
            <w:pPr>
              <w:jc w:val="center"/>
              <w:rPr>
                <w:i/>
                <w:iCs/>
              </w:rPr>
            </w:pPr>
            <w:r>
              <w:rPr>
                <w:i/>
                <w:iCs/>
                <w:highlight w:val="lightGray"/>
              </w:rPr>
              <w:t>(įrašyti skaičiais ir žodžiais</w:t>
            </w:r>
            <w:r>
              <w:rPr>
                <w:highlight w:val="lightGray"/>
              </w:rPr>
              <w:t>)</w:t>
            </w:r>
          </w:p>
        </w:tc>
      </w:tr>
      <w:tr w:rsidR="00B8235B" w:rsidRPr="00FC00CF" w14:paraId="367BB340" w14:textId="073F85DE" w:rsidTr="000F14B1">
        <w:tc>
          <w:tcPr>
            <w:tcW w:w="11335" w:type="dxa"/>
            <w:gridSpan w:val="2"/>
            <w:shd w:val="clear" w:color="auto" w:fill="F2F2F2" w:themeFill="background1" w:themeFillShade="F2"/>
          </w:tcPr>
          <w:p w14:paraId="20FA1EC8" w14:textId="73025BF7" w:rsidR="00B8235B" w:rsidRPr="000C3445" w:rsidRDefault="00B8235B" w:rsidP="00B8235B">
            <w:pPr>
              <w:jc w:val="right"/>
              <w:rPr>
                <w:i/>
                <w:iCs/>
              </w:rPr>
            </w:pPr>
            <w:r w:rsidRPr="000C3445">
              <w:rPr>
                <w:b/>
              </w:rPr>
              <w:t>PVM 21 proc., Eur:</w:t>
            </w:r>
          </w:p>
        </w:tc>
        <w:tc>
          <w:tcPr>
            <w:tcW w:w="1276" w:type="dxa"/>
            <w:shd w:val="clear" w:color="auto" w:fill="F2F2F2" w:themeFill="background1" w:themeFillShade="F2"/>
            <w:vAlign w:val="center"/>
          </w:tcPr>
          <w:p w14:paraId="72E91B66" w14:textId="2D3C9258" w:rsidR="00B8235B" w:rsidRPr="007C2548" w:rsidRDefault="00BF48B9" w:rsidP="000F14B1">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2AFF45AE" w14:textId="45041ABC" w:rsidR="00B8235B" w:rsidRPr="007C2548" w:rsidRDefault="00BF48B9" w:rsidP="000F14B1">
            <w:pPr>
              <w:jc w:val="center"/>
              <w:rPr>
                <w:i/>
                <w:iCs/>
              </w:rPr>
            </w:pPr>
            <w:r>
              <w:rPr>
                <w:i/>
                <w:iCs/>
                <w:highlight w:val="lightGray"/>
              </w:rPr>
              <w:t>(įrašyti skaičiais</w:t>
            </w:r>
            <w:r>
              <w:rPr>
                <w:highlight w:val="lightGray"/>
              </w:rPr>
              <w:t>)</w:t>
            </w:r>
          </w:p>
        </w:tc>
      </w:tr>
      <w:tr w:rsidR="00B8235B" w14:paraId="2C8A1FE3" w14:textId="1E20E840" w:rsidTr="000F14B1">
        <w:tc>
          <w:tcPr>
            <w:tcW w:w="11335" w:type="dxa"/>
            <w:gridSpan w:val="2"/>
            <w:shd w:val="clear" w:color="auto" w:fill="F2F2F2" w:themeFill="background1" w:themeFillShade="F2"/>
            <w:vAlign w:val="center"/>
          </w:tcPr>
          <w:p w14:paraId="6EAE373D" w14:textId="7E146800" w:rsidR="00B8235B" w:rsidRPr="000C3445" w:rsidRDefault="00B8235B" w:rsidP="00B8235B">
            <w:pPr>
              <w:jc w:val="right"/>
              <w:rPr>
                <w:i/>
                <w:iCs/>
              </w:rPr>
            </w:pPr>
            <w:r w:rsidRPr="000C3445">
              <w:rPr>
                <w:b/>
              </w:rPr>
              <w:t xml:space="preserve">Pasiūlymo kaina </w:t>
            </w:r>
            <w:r w:rsidR="00BF48B9">
              <w:rPr>
                <w:b/>
              </w:rPr>
              <w:t xml:space="preserve">I pirkimo daliai </w:t>
            </w:r>
            <w:r w:rsidRPr="000C3445">
              <w:rPr>
                <w:b/>
              </w:rPr>
              <w:t>Eur su PVM:</w:t>
            </w:r>
          </w:p>
        </w:tc>
        <w:tc>
          <w:tcPr>
            <w:tcW w:w="1276" w:type="dxa"/>
            <w:shd w:val="clear" w:color="auto" w:fill="F2F2F2" w:themeFill="background1" w:themeFillShade="F2"/>
            <w:vAlign w:val="center"/>
          </w:tcPr>
          <w:p w14:paraId="1D03488E" w14:textId="39C8FEE4" w:rsidR="00B8235B" w:rsidRPr="007C2548" w:rsidRDefault="00BF48B9" w:rsidP="000F14B1">
            <w:pPr>
              <w:jc w:val="center"/>
              <w:rPr>
                <w:i/>
                <w:iCs/>
              </w:rPr>
            </w:pPr>
            <w:r>
              <w:rPr>
                <w:i/>
                <w:iCs/>
                <w:highlight w:val="lightGray"/>
              </w:rPr>
              <w:t>(įrašyti skaičiais ir žodžiais</w:t>
            </w:r>
            <w:r>
              <w:rPr>
                <w:highlight w:val="lightGray"/>
              </w:rPr>
              <w:t>)</w:t>
            </w:r>
          </w:p>
        </w:tc>
        <w:tc>
          <w:tcPr>
            <w:tcW w:w="2268" w:type="dxa"/>
            <w:shd w:val="clear" w:color="auto" w:fill="F2F2F2" w:themeFill="background1" w:themeFillShade="F2"/>
            <w:vAlign w:val="center"/>
          </w:tcPr>
          <w:p w14:paraId="6F7A9007" w14:textId="292CA876" w:rsidR="00B8235B" w:rsidRPr="007C2548" w:rsidRDefault="00BF48B9" w:rsidP="000F14B1">
            <w:pPr>
              <w:jc w:val="center"/>
              <w:rPr>
                <w:i/>
                <w:iCs/>
              </w:rPr>
            </w:pPr>
            <w:r>
              <w:rPr>
                <w:i/>
                <w:iCs/>
                <w:highlight w:val="lightGray"/>
              </w:rPr>
              <w:t>(įrašyti skaičiais ir žodžiais</w:t>
            </w:r>
            <w:r>
              <w:rPr>
                <w:highlight w:val="lightGray"/>
              </w:rPr>
              <w:t>)</w:t>
            </w:r>
          </w:p>
        </w:tc>
      </w:tr>
    </w:tbl>
    <w:bookmarkEnd w:id="61"/>
    <w:p w14:paraId="72093B4B" w14:textId="405773AF" w:rsidR="00D754A3" w:rsidRPr="00C07237" w:rsidRDefault="00D754A3" w:rsidP="00D754A3">
      <w:pPr>
        <w:widowControl w:val="0"/>
        <w:ind w:firstLine="567"/>
        <w:rPr>
          <w:i/>
        </w:rPr>
      </w:pPr>
      <w:r w:rsidRPr="00C07237">
        <w:rPr>
          <w:i/>
        </w:rPr>
        <w:t>Pastabos</w:t>
      </w:r>
      <w:r>
        <w:rPr>
          <w:i/>
        </w:rPr>
        <w:t>:</w:t>
      </w:r>
    </w:p>
    <w:p w14:paraId="4D40414A" w14:textId="42DB255C" w:rsidR="00B034CC" w:rsidRDefault="00D754A3" w:rsidP="00B034CC">
      <w:pPr>
        <w:widowControl w:val="0"/>
        <w:ind w:firstLine="567"/>
        <w:rPr>
          <w:i/>
        </w:rPr>
      </w:pPr>
      <w:r w:rsidRPr="00C07237">
        <w:rPr>
          <w:i/>
        </w:rPr>
        <w:t>-</w:t>
      </w:r>
      <w:r w:rsidR="00B034CC" w:rsidRPr="00B034CC">
        <w:rPr>
          <w:b/>
          <w:highlight w:val="lightGray"/>
        </w:rPr>
        <w:t xml:space="preserve"> </w:t>
      </w:r>
      <w:r w:rsidR="00B034CC" w:rsidRPr="00B15F09">
        <w:rPr>
          <w:b/>
          <w:highlight w:val="lightGray"/>
        </w:rPr>
        <w:t>Svarbu:</w:t>
      </w:r>
      <w:r w:rsidR="00B034CC">
        <w:rPr>
          <w:bCs/>
          <w:highlight w:val="lightGray"/>
        </w:rPr>
        <w:t xml:space="preserve"> </w:t>
      </w:r>
      <w:r w:rsidR="00B034CC" w:rsidRPr="00CE4650">
        <w:rPr>
          <w:b/>
          <w:bCs/>
          <w:highlight w:val="lightGray"/>
          <w:u w:val="single"/>
        </w:rPr>
        <w:t xml:space="preserve">Tiekėjas kartu su pasiūlymu turi pateikti pirkimo sąlygų </w:t>
      </w:r>
      <w:r w:rsidR="00B034CC" w:rsidRPr="009A3184">
        <w:rPr>
          <w:b/>
          <w:bCs/>
          <w:highlight w:val="lightGray"/>
          <w:u w:val="single"/>
        </w:rPr>
        <w:t xml:space="preserve">aprašo </w:t>
      </w:r>
      <w:r w:rsidR="009A3184" w:rsidRPr="009A3184">
        <w:rPr>
          <w:b/>
          <w:bCs/>
          <w:highlight w:val="lightGray"/>
          <w:u w:val="single"/>
        </w:rPr>
        <w:t>40</w:t>
      </w:r>
      <w:r w:rsidR="00B034CC" w:rsidRPr="009A3184">
        <w:rPr>
          <w:b/>
          <w:bCs/>
          <w:highlight w:val="lightGray"/>
          <w:u w:val="single"/>
        </w:rPr>
        <w:t xml:space="preserve"> p. nurodytus dokumentus</w:t>
      </w:r>
      <w:r w:rsidR="00B034CC" w:rsidRPr="00CE4650">
        <w:rPr>
          <w:b/>
          <w:bCs/>
          <w:highlight w:val="lightGray"/>
          <w:u w:val="single"/>
        </w:rPr>
        <w:t>.</w:t>
      </w:r>
      <w:r w:rsidRPr="00C07237">
        <w:rPr>
          <w:i/>
        </w:rPr>
        <w:t xml:space="preserve"> </w:t>
      </w:r>
    </w:p>
    <w:p w14:paraId="6734A301" w14:textId="17386064" w:rsidR="00D754A3" w:rsidRDefault="00B034CC" w:rsidP="00B034CC">
      <w:pPr>
        <w:widowControl w:val="0"/>
        <w:ind w:firstLine="567"/>
        <w:rPr>
          <w:i/>
        </w:rPr>
      </w:pPr>
      <w:r>
        <w:rPr>
          <w:i/>
        </w:rPr>
        <w:t xml:space="preserve">- </w:t>
      </w:r>
      <w:r w:rsidR="00D754A3">
        <w:rPr>
          <w:i/>
        </w:rPr>
        <w:t>kainos pasiūlyme nurodomos</w:t>
      </w:r>
      <w:r w:rsidR="00D754A3" w:rsidRPr="00C07237">
        <w:rPr>
          <w:i/>
        </w:rPr>
        <w:t xml:space="preserve"> paliekant du skaitmenis po kablelio;</w:t>
      </w:r>
    </w:p>
    <w:p w14:paraId="695E59D1" w14:textId="77777777" w:rsidR="00D754A3" w:rsidRDefault="00D754A3" w:rsidP="00D754A3">
      <w:pPr>
        <w:widowControl w:val="0"/>
        <w:ind w:firstLine="567"/>
        <w:rPr>
          <w:i/>
        </w:rPr>
      </w:pPr>
      <w:r>
        <w:rPr>
          <w:i/>
        </w:rPr>
        <w:t>- bendra kaina turi atitikti jos sudėtinių dalių sumą;</w:t>
      </w:r>
    </w:p>
    <w:p w14:paraId="63A89BD0" w14:textId="77777777" w:rsidR="00D754A3" w:rsidRDefault="00D754A3" w:rsidP="00D754A3">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w:t>
      </w:r>
      <w:r w:rsidRPr="00C07237">
        <w:rPr>
          <w:i/>
        </w:rPr>
        <w:lastRenderedPageBreak/>
        <w:t>nemoka</w:t>
      </w:r>
      <w:r>
        <w:rPr>
          <w:i/>
        </w:rPr>
        <w:t>;</w:t>
      </w:r>
    </w:p>
    <w:p w14:paraId="6140307A" w14:textId="126B7CB1" w:rsidR="00FC00CF" w:rsidRDefault="00D754A3" w:rsidP="0043305D">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9A37CF">
        <w:rPr>
          <w:i/>
        </w:rPr>
        <w:t>;</w:t>
      </w:r>
    </w:p>
    <w:p w14:paraId="409B3F1C" w14:textId="004DD519" w:rsidR="009A37CF" w:rsidRDefault="009A37CF" w:rsidP="009A37CF">
      <w:pPr>
        <w:ind w:firstLine="720"/>
        <w:jc w:val="both"/>
        <w:rPr>
          <w:b/>
          <w:bCs/>
          <w:iCs/>
        </w:rPr>
      </w:pPr>
      <w:r w:rsidRPr="009A37CF">
        <w:rPr>
          <w:i/>
        </w:rPr>
        <w:t xml:space="preserve">- </w:t>
      </w:r>
      <w:r w:rsidRPr="00376A93">
        <w:rPr>
          <w:b/>
          <w:bCs/>
        </w:rPr>
        <w:t>Į</w:t>
      </w:r>
      <w:r w:rsidRPr="00376A93">
        <w:rPr>
          <w:b/>
          <w:bCs/>
          <w:iCs/>
        </w:rPr>
        <w:t xml:space="preserve"> </w:t>
      </w:r>
      <w:r w:rsidR="00B43C7A">
        <w:rPr>
          <w:b/>
          <w:bCs/>
          <w:iCs/>
        </w:rPr>
        <w:t xml:space="preserve">pasiūlymo </w:t>
      </w:r>
      <w:r w:rsidRPr="00376A93">
        <w:rPr>
          <w:b/>
          <w:bCs/>
          <w:iCs/>
        </w:rPr>
        <w:t>kainą turi būti įskaičiuotos prek</w:t>
      </w:r>
      <w:r w:rsidR="00B43C7A">
        <w:rPr>
          <w:b/>
          <w:bCs/>
          <w:iCs/>
        </w:rPr>
        <w:t>ės</w:t>
      </w:r>
      <w:r w:rsidRPr="00376A93">
        <w:rPr>
          <w:b/>
          <w:bCs/>
          <w:iCs/>
        </w:rPr>
        <w:t xml:space="preserve"> (įskaitant visas j</w:t>
      </w:r>
      <w:r w:rsidR="00B43C7A">
        <w:rPr>
          <w:b/>
          <w:bCs/>
          <w:iCs/>
        </w:rPr>
        <w:t>os</w:t>
      </w:r>
      <w:r w:rsidRPr="00376A93">
        <w:rPr>
          <w:b/>
          <w:bCs/>
          <w:iCs/>
        </w:rPr>
        <w:t xml:space="preserve"> dalis)</w:t>
      </w:r>
      <w:r w:rsidR="007606E9">
        <w:rPr>
          <w:b/>
          <w:bCs/>
          <w:iCs/>
        </w:rPr>
        <w:t xml:space="preserve"> </w:t>
      </w:r>
      <w:r w:rsidRPr="00376A93">
        <w:rPr>
          <w:b/>
          <w:bCs/>
          <w:iCs/>
        </w:rPr>
        <w:t>kainos ir visos su j</w:t>
      </w:r>
      <w:r w:rsidR="00B43C7A">
        <w:rPr>
          <w:b/>
          <w:bCs/>
          <w:iCs/>
        </w:rPr>
        <w:t>os</w:t>
      </w:r>
      <w:r w:rsidRPr="00376A93">
        <w:rPr>
          <w:b/>
          <w:bCs/>
          <w:iCs/>
        </w:rPr>
        <w:t xml:space="preserve"> pristatymu, montavimu, garantija susijusios išlaidos.</w:t>
      </w:r>
    </w:p>
    <w:p w14:paraId="24EB5DA2" w14:textId="4EC0AEFC" w:rsidR="0090778B" w:rsidRDefault="0090778B" w:rsidP="009A37CF">
      <w:pPr>
        <w:ind w:firstLine="720"/>
        <w:jc w:val="both"/>
        <w:rPr>
          <w:b/>
          <w:bCs/>
          <w:iCs/>
        </w:rPr>
      </w:pPr>
    </w:p>
    <w:p w14:paraId="0494DF78" w14:textId="0F0507B3" w:rsidR="0090778B" w:rsidRDefault="0090778B" w:rsidP="0090778B">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 xml:space="preserve">vertinimo </w:t>
      </w:r>
      <w:r w:rsidR="00FF3593">
        <w:rPr>
          <w:b/>
          <w:bCs/>
        </w:rPr>
        <w:t xml:space="preserve">kokybinių </w:t>
      </w:r>
      <w:r w:rsidRPr="005B242D">
        <w:rPr>
          <w:b/>
          <w:bCs/>
        </w:rPr>
        <w:t>kriterijų reikšmė</w:t>
      </w:r>
      <w:r>
        <w:rPr>
          <w:b/>
          <w:bCs/>
        </w:rPr>
        <w:t xml:space="preserve"> I pirkimo dalyje:</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4"/>
        <w:gridCol w:w="3402"/>
      </w:tblGrid>
      <w:tr w:rsidR="00FF3593" w:rsidRPr="00215EF7" w14:paraId="3B778CF5" w14:textId="77777777" w:rsidTr="00FF3593">
        <w:tc>
          <w:tcPr>
            <w:tcW w:w="11194" w:type="dxa"/>
            <w:shd w:val="clear" w:color="auto" w:fill="F2F2F2"/>
            <w:vAlign w:val="center"/>
          </w:tcPr>
          <w:p w14:paraId="540780D9" w14:textId="77777777" w:rsidR="00FF3593" w:rsidRPr="00215EF7" w:rsidRDefault="00FF3593" w:rsidP="0006017D">
            <w:pPr>
              <w:suppressAutoHyphens/>
              <w:jc w:val="center"/>
              <w:rPr>
                <w:b/>
                <w:highlight w:val="yellow"/>
              </w:rPr>
            </w:pPr>
            <w:r w:rsidRPr="0030587B">
              <w:rPr>
                <w:b/>
              </w:rPr>
              <w:t>Vertinimo kriterijus</w:t>
            </w:r>
          </w:p>
        </w:tc>
        <w:tc>
          <w:tcPr>
            <w:tcW w:w="3402" w:type="dxa"/>
            <w:shd w:val="clear" w:color="auto" w:fill="F2F2F2"/>
            <w:vAlign w:val="center"/>
          </w:tcPr>
          <w:p w14:paraId="3EE6E8A3" w14:textId="77777777" w:rsidR="00FF3593" w:rsidRPr="0030587B" w:rsidRDefault="00FF3593" w:rsidP="0006017D">
            <w:pPr>
              <w:suppressAutoHyphens/>
              <w:jc w:val="center"/>
              <w:rPr>
                <w:b/>
              </w:rPr>
            </w:pPr>
            <w:r w:rsidRPr="0030587B">
              <w:rPr>
                <w:b/>
              </w:rPr>
              <w:t>Siūloma kriterijaus reikšmė</w:t>
            </w:r>
          </w:p>
        </w:tc>
      </w:tr>
      <w:tr w:rsidR="00FF3593" w:rsidRPr="003A24DB" w14:paraId="46C2C02E" w14:textId="77777777" w:rsidTr="00FF3593">
        <w:tc>
          <w:tcPr>
            <w:tcW w:w="11194" w:type="dxa"/>
          </w:tcPr>
          <w:p w14:paraId="7A4CAB49" w14:textId="44A7A082" w:rsidR="00FF3593" w:rsidRDefault="00FF3593" w:rsidP="0006017D">
            <w:pPr>
              <w:jc w:val="both"/>
              <w:rPr>
                <w:bCs/>
              </w:rPr>
            </w:pPr>
            <w:r w:rsidRPr="00192D86">
              <w:rPr>
                <w:b/>
                <w:bCs/>
              </w:rPr>
              <w:t>Garantija (G</w:t>
            </w:r>
            <w:r>
              <w:rPr>
                <w:b/>
                <w:bCs/>
                <w:vertAlign w:val="subscript"/>
              </w:rPr>
              <w:t>tiekėjo</w:t>
            </w:r>
            <w:r w:rsidRPr="00192D86">
              <w:rPr>
                <w:b/>
                <w:bCs/>
              </w:rPr>
              <w:t xml:space="preserve">) </w:t>
            </w:r>
            <w:r w:rsidRPr="0098597F">
              <w:rPr>
                <w:bCs/>
              </w:rPr>
              <w:t xml:space="preserve">– tiekėjo suteikiamas </w:t>
            </w:r>
            <w:r w:rsidRPr="00FD71C3">
              <w:rPr>
                <w:b/>
              </w:rPr>
              <w:t>papildomas baldų garantinis terminas</w:t>
            </w:r>
            <w:r w:rsidR="00FD71C3">
              <w:rPr>
                <w:bCs/>
              </w:rPr>
              <w:t xml:space="preserve"> (g</w:t>
            </w:r>
            <w:r w:rsidR="00FD71C3" w:rsidRPr="00314142">
              <w:rPr>
                <w:bCs/>
              </w:rPr>
              <w:t>arantija apima medžiagų, iš kurių pagamintos prekės, kokybės, prekių gamybos kokybės, o taip pat montavimo darbų kokybės garantiją.</w:t>
            </w:r>
            <w:r w:rsidR="00FD71C3" w:rsidRPr="00314142">
              <w:t xml:space="preserve"> </w:t>
            </w:r>
            <w:r w:rsidR="00FD71C3" w:rsidRPr="00D94285">
              <w:rPr>
                <w:bCs/>
              </w:rPr>
              <w:t>Garantija taikoma prekių kokybės trūkumams, atsiradusiems dėl gamintojo kaltės. Garantija turi galioti visoms baldų sudėtinėms dalims ir komplektuojamosioms detalėms</w:t>
            </w:r>
            <w:r w:rsidR="00FD71C3" w:rsidRPr="005F6FB2">
              <w:rPr>
                <w:bCs/>
              </w:rPr>
              <w:t>)</w:t>
            </w:r>
            <w:r w:rsidRPr="0098597F">
              <w:rPr>
                <w:bCs/>
              </w:rPr>
              <w:t xml:space="preserve">, </w:t>
            </w:r>
            <w:r w:rsidRPr="00266C7E">
              <w:rPr>
                <w:b/>
              </w:rPr>
              <w:t>viršijantis minimalų</w:t>
            </w:r>
            <w:r w:rsidRPr="0098597F">
              <w:rPr>
                <w:bCs/>
              </w:rPr>
              <w:t xml:space="preserve"> teisės aktais nustatytą garantinį terminą (</w:t>
            </w:r>
            <w:r>
              <w:rPr>
                <w:bCs/>
              </w:rPr>
              <w:t>2</w:t>
            </w:r>
            <w:r w:rsidRPr="0098597F">
              <w:rPr>
                <w:bCs/>
              </w:rPr>
              <w:t xml:space="preserve"> metus).</w:t>
            </w:r>
          </w:p>
          <w:p w14:paraId="6A540980" w14:textId="77777777" w:rsidR="00FF3593" w:rsidRDefault="00FF3593" w:rsidP="0006017D">
            <w:pPr>
              <w:jc w:val="both"/>
              <w:rPr>
                <w:bCs/>
              </w:rPr>
            </w:pPr>
          </w:p>
          <w:p w14:paraId="34FD689D" w14:textId="77777777" w:rsidR="00FF3593" w:rsidRPr="003A24DB" w:rsidRDefault="00FF3593" w:rsidP="0006017D">
            <w:pPr>
              <w:jc w:val="both"/>
              <w:rPr>
                <w:b/>
                <w:bCs/>
                <w:highlight w:val="yellow"/>
              </w:rPr>
            </w:pPr>
            <w:r w:rsidRPr="0098597F">
              <w:rPr>
                <w:bCs/>
              </w:rPr>
              <w:t xml:space="preserve">Galimi </w:t>
            </w:r>
            <w:r>
              <w:rPr>
                <w:bCs/>
              </w:rPr>
              <w:t>keturi</w:t>
            </w:r>
            <w:r w:rsidRPr="0098597F">
              <w:rPr>
                <w:bCs/>
              </w:rPr>
              <w:t xml:space="preserve"> </w:t>
            </w:r>
            <w:r w:rsidRPr="00F77E49">
              <w:rPr>
                <w:b/>
              </w:rPr>
              <w:t>papildomos</w:t>
            </w:r>
            <w:r w:rsidRPr="0098597F">
              <w:rPr>
                <w:bCs/>
              </w:rPr>
              <w:t xml:space="preserve"> garantinio termino trukmės variantai – 0 metų, 1 metai, 2 metai</w:t>
            </w:r>
            <w:r>
              <w:rPr>
                <w:bCs/>
              </w:rPr>
              <w:t>, 3 metai.</w:t>
            </w:r>
          </w:p>
        </w:tc>
        <w:tc>
          <w:tcPr>
            <w:tcW w:w="3402" w:type="dxa"/>
            <w:vAlign w:val="center"/>
          </w:tcPr>
          <w:p w14:paraId="78A32533" w14:textId="77777777" w:rsidR="00FF3593" w:rsidRPr="00492CAB" w:rsidRDefault="00FF3593" w:rsidP="0006017D">
            <w:pPr>
              <w:jc w:val="center"/>
              <w:rPr>
                <w:b/>
              </w:rPr>
            </w:pPr>
            <w:r w:rsidRPr="008F10C2">
              <w:rPr>
                <w:bCs/>
                <w:highlight w:val="lightGray"/>
              </w:rPr>
              <w:t>(įrašyti)</w:t>
            </w:r>
            <w:r w:rsidRPr="00492CAB">
              <w:rPr>
                <w:b/>
              </w:rPr>
              <w:t xml:space="preserve"> metai</w:t>
            </w:r>
          </w:p>
          <w:p w14:paraId="25D71163" w14:textId="77777777" w:rsidR="00FF3593" w:rsidRPr="003A24DB" w:rsidRDefault="00FF3593" w:rsidP="0006017D">
            <w:pPr>
              <w:widowControl w:val="0"/>
              <w:tabs>
                <w:tab w:val="left" w:pos="1080"/>
              </w:tabs>
              <w:contextualSpacing/>
              <w:jc w:val="center"/>
              <w:rPr>
                <w:b/>
                <w:bCs/>
                <w:highlight w:val="yellow"/>
              </w:rPr>
            </w:pPr>
            <w:r w:rsidRPr="00492CAB">
              <w:rPr>
                <w:i/>
                <w:iCs/>
              </w:rPr>
              <w:t>(nurodomas metų skaičius sveiku skaičiumi)</w:t>
            </w:r>
          </w:p>
        </w:tc>
      </w:tr>
    </w:tbl>
    <w:p w14:paraId="7860B6A8" w14:textId="77777777" w:rsidR="00FF3593" w:rsidRDefault="00FF3593" w:rsidP="00FF3593">
      <w:pPr>
        <w:tabs>
          <w:tab w:val="left" w:pos="885"/>
          <w:tab w:val="left" w:pos="15484"/>
        </w:tabs>
        <w:ind w:right="-1" w:firstLine="709"/>
        <w:jc w:val="both"/>
        <w:rPr>
          <w:i/>
        </w:rPr>
      </w:pPr>
      <w:r w:rsidRPr="009019AD">
        <w:rPr>
          <w:i/>
        </w:rPr>
        <w:t>Pastab</w:t>
      </w:r>
      <w:r>
        <w:rPr>
          <w:i/>
        </w:rPr>
        <w:t>os</w:t>
      </w:r>
      <w:r w:rsidRPr="009019AD">
        <w:rPr>
          <w:i/>
        </w:rPr>
        <w:t xml:space="preserve">: </w:t>
      </w:r>
    </w:p>
    <w:p w14:paraId="314C446B" w14:textId="77777777" w:rsidR="00FF3593" w:rsidRDefault="00FF3593" w:rsidP="00FF3593">
      <w:pPr>
        <w:tabs>
          <w:tab w:val="left" w:pos="885"/>
          <w:tab w:val="left" w:pos="15484"/>
        </w:tabs>
        <w:ind w:right="-1" w:firstLine="709"/>
        <w:jc w:val="both"/>
        <w:rPr>
          <w:bCs/>
          <w:i/>
          <w:iCs/>
        </w:rPr>
      </w:pPr>
      <w:r>
        <w:rPr>
          <w:i/>
        </w:rPr>
        <w:t xml:space="preserve">- </w:t>
      </w:r>
      <w:r w:rsidRPr="009019AD">
        <w:rPr>
          <w:bCs/>
          <w:i/>
          <w:iCs/>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r>
        <w:rPr>
          <w:bCs/>
          <w:i/>
          <w:iCs/>
        </w:rPr>
        <w:t>;</w:t>
      </w:r>
    </w:p>
    <w:p w14:paraId="4F0523A3" w14:textId="77777777" w:rsidR="00FF3593" w:rsidRPr="005B242D" w:rsidRDefault="00FF3593" w:rsidP="0090778B">
      <w:pPr>
        <w:ind w:firstLine="720"/>
        <w:jc w:val="both"/>
        <w:rPr>
          <w:b/>
          <w:bCs/>
        </w:rPr>
      </w:pPr>
    </w:p>
    <w:p w14:paraId="5105D183" w14:textId="674371DE" w:rsidR="0090778B" w:rsidRDefault="0090778B" w:rsidP="00FF3593">
      <w:pPr>
        <w:jc w:val="both"/>
        <w:rPr>
          <w:b/>
          <w:bCs/>
          <w:iCs/>
        </w:rPr>
      </w:pPr>
    </w:p>
    <w:p w14:paraId="21744557" w14:textId="4E0C9DFE" w:rsidR="0090778B" w:rsidRDefault="0090778B" w:rsidP="009A37CF">
      <w:pPr>
        <w:ind w:firstLine="720"/>
        <w:jc w:val="both"/>
        <w:rPr>
          <w:b/>
          <w:bCs/>
          <w:iCs/>
        </w:rPr>
      </w:pPr>
    </w:p>
    <w:p w14:paraId="24DBE678" w14:textId="6DB49100" w:rsidR="00390C70" w:rsidRPr="000A7085" w:rsidRDefault="00390C70" w:rsidP="00390C70">
      <w:pPr>
        <w:rPr>
          <w:b/>
          <w:bCs/>
        </w:rPr>
      </w:pPr>
      <w:r>
        <w:rPr>
          <w:b/>
          <w:bCs/>
        </w:rPr>
        <w:t xml:space="preserve">II </w:t>
      </w:r>
      <w:r w:rsidRPr="009C1311">
        <w:rPr>
          <w:b/>
          <w:bCs/>
        </w:rPr>
        <w:t xml:space="preserve">pirkimo dalis - </w:t>
      </w:r>
      <w:r w:rsidRPr="009C1311">
        <w:rPr>
          <w:b/>
        </w:rPr>
        <w:t>biuro</w:t>
      </w:r>
      <w:r>
        <w:rPr>
          <w:b/>
        </w:rPr>
        <w:t xml:space="preserve"> baldai</w:t>
      </w:r>
    </w:p>
    <w:p w14:paraId="23254CBB" w14:textId="77777777" w:rsidR="00390C70" w:rsidRDefault="00390C70" w:rsidP="00390C70">
      <w:pPr>
        <w:rPr>
          <w:rFonts w:eastAsia="TimesNewRomanPS-BoldMT"/>
          <w:b/>
          <w:bCs/>
        </w:rPr>
      </w:pPr>
    </w:p>
    <w:tbl>
      <w:tblPr>
        <w:tblStyle w:val="Lentelstinklelis"/>
        <w:tblW w:w="14879" w:type="dxa"/>
        <w:tblLook w:val="04A0" w:firstRow="1" w:lastRow="0" w:firstColumn="1" w:lastColumn="0" w:noHBand="0" w:noVBand="1"/>
      </w:tblPr>
      <w:tblGrid>
        <w:gridCol w:w="695"/>
        <w:gridCol w:w="10640"/>
        <w:gridCol w:w="1276"/>
        <w:gridCol w:w="2268"/>
      </w:tblGrid>
      <w:tr w:rsidR="00390C70" w:rsidRPr="00FC00CF" w14:paraId="6F67561D" w14:textId="77777777" w:rsidTr="00171DEB">
        <w:tc>
          <w:tcPr>
            <w:tcW w:w="695" w:type="dxa"/>
            <w:shd w:val="clear" w:color="auto" w:fill="F2F2F2" w:themeFill="background1" w:themeFillShade="F2"/>
            <w:hideMark/>
          </w:tcPr>
          <w:p w14:paraId="68FD722E" w14:textId="77777777" w:rsidR="00390C70" w:rsidRPr="007C2548" w:rsidRDefault="00390C70" w:rsidP="00171DEB">
            <w:pPr>
              <w:jc w:val="center"/>
              <w:rPr>
                <w:b/>
                <w:bCs/>
              </w:rPr>
            </w:pPr>
            <w:r w:rsidRPr="007C2548">
              <w:rPr>
                <w:b/>
                <w:bCs/>
              </w:rPr>
              <w:t>Eil. Nr.</w:t>
            </w:r>
          </w:p>
        </w:tc>
        <w:tc>
          <w:tcPr>
            <w:tcW w:w="10640" w:type="dxa"/>
            <w:shd w:val="clear" w:color="auto" w:fill="F2F2F2" w:themeFill="background1" w:themeFillShade="F2"/>
            <w:vAlign w:val="center"/>
            <w:hideMark/>
          </w:tcPr>
          <w:p w14:paraId="5E123D27" w14:textId="77777777" w:rsidR="00390C70" w:rsidRPr="007C2548" w:rsidRDefault="00390C70" w:rsidP="00171DEB">
            <w:pPr>
              <w:jc w:val="center"/>
              <w:rPr>
                <w:rFonts w:ascii="Calibri" w:hAnsi="Calibri" w:cs="Calibri"/>
                <w:b/>
                <w:bCs/>
                <w:sz w:val="22"/>
                <w:szCs w:val="22"/>
              </w:rPr>
            </w:pPr>
            <w:r w:rsidRPr="007C2548">
              <w:rPr>
                <w:b/>
                <w:bCs/>
              </w:rPr>
              <w:t>Prekių pavadinimas</w:t>
            </w:r>
          </w:p>
        </w:tc>
        <w:tc>
          <w:tcPr>
            <w:tcW w:w="1276" w:type="dxa"/>
            <w:shd w:val="clear" w:color="auto" w:fill="F2F2F2" w:themeFill="background1" w:themeFillShade="F2"/>
          </w:tcPr>
          <w:p w14:paraId="7CC0F754" w14:textId="097AA671" w:rsidR="00390C70" w:rsidRPr="007C2548" w:rsidRDefault="00390C70" w:rsidP="00171DEB">
            <w:pPr>
              <w:jc w:val="center"/>
              <w:rPr>
                <w:b/>
                <w:bCs/>
              </w:rPr>
            </w:pPr>
            <w:r>
              <w:rPr>
                <w:b/>
                <w:bCs/>
              </w:rPr>
              <w:t>Kiekis, vnt</w:t>
            </w:r>
            <w:r w:rsidR="00DB31A7">
              <w:rPr>
                <w:b/>
                <w:bCs/>
              </w:rPr>
              <w:t>.</w:t>
            </w:r>
          </w:p>
        </w:tc>
        <w:tc>
          <w:tcPr>
            <w:tcW w:w="2268" w:type="dxa"/>
            <w:shd w:val="clear" w:color="auto" w:fill="F2F2F2" w:themeFill="background1" w:themeFillShade="F2"/>
          </w:tcPr>
          <w:p w14:paraId="11DD3C84" w14:textId="77777777" w:rsidR="00390C70" w:rsidRDefault="00390C70" w:rsidP="00171DEB">
            <w:pPr>
              <w:jc w:val="center"/>
              <w:rPr>
                <w:b/>
                <w:bCs/>
              </w:rPr>
            </w:pPr>
            <w:r>
              <w:rPr>
                <w:b/>
                <w:bCs/>
              </w:rPr>
              <w:t>Kaina visam kiekiui Eur be PVM</w:t>
            </w:r>
          </w:p>
        </w:tc>
      </w:tr>
      <w:tr w:rsidR="00390C70" w:rsidRPr="00FC00CF" w14:paraId="481B77A6" w14:textId="77777777" w:rsidTr="000F14B1">
        <w:tc>
          <w:tcPr>
            <w:tcW w:w="695" w:type="dxa"/>
            <w:vAlign w:val="center"/>
          </w:tcPr>
          <w:p w14:paraId="6A5F7F48" w14:textId="77777777" w:rsidR="00390C70" w:rsidRPr="007C2548" w:rsidRDefault="00390C70" w:rsidP="00171DEB">
            <w:pPr>
              <w:jc w:val="center"/>
              <w:rPr>
                <w:lang w:val="en-US"/>
              </w:rPr>
            </w:pPr>
            <w:r w:rsidRPr="007C2548">
              <w:rPr>
                <w:lang w:val="en-US"/>
              </w:rPr>
              <w:t>1.</w:t>
            </w:r>
          </w:p>
        </w:tc>
        <w:tc>
          <w:tcPr>
            <w:tcW w:w="10640" w:type="dxa"/>
          </w:tcPr>
          <w:p w14:paraId="6CA2EAF5" w14:textId="76DC3308" w:rsidR="00390C70" w:rsidRPr="000F14B1" w:rsidRDefault="00390C70" w:rsidP="00171DEB">
            <w:r w:rsidRPr="000F14B1">
              <w:t>Auklėtojos stalas su spintelėmis ir stalčiais (techninės specifikacijos kodas 5)</w:t>
            </w:r>
          </w:p>
        </w:tc>
        <w:tc>
          <w:tcPr>
            <w:tcW w:w="1276" w:type="dxa"/>
            <w:vAlign w:val="center"/>
          </w:tcPr>
          <w:p w14:paraId="411CB83B" w14:textId="2D4134EC" w:rsidR="00390C70" w:rsidRDefault="00390C70" w:rsidP="000F14B1">
            <w:pPr>
              <w:jc w:val="center"/>
              <w:rPr>
                <w:rFonts w:eastAsia="TimesNewRomanPS-BoldMT"/>
              </w:rPr>
            </w:pPr>
            <w:r>
              <w:rPr>
                <w:rFonts w:eastAsia="TimesNewRomanPS-BoldMT"/>
              </w:rPr>
              <w:t>10 vnt.</w:t>
            </w:r>
          </w:p>
        </w:tc>
        <w:tc>
          <w:tcPr>
            <w:tcW w:w="2268" w:type="dxa"/>
            <w:vAlign w:val="center"/>
          </w:tcPr>
          <w:p w14:paraId="05D499C3" w14:textId="77777777" w:rsidR="00390C70" w:rsidRDefault="00390C70" w:rsidP="000F14B1">
            <w:pPr>
              <w:jc w:val="center"/>
              <w:rPr>
                <w:rFonts w:eastAsia="TimesNewRomanPS-BoldMT"/>
              </w:rPr>
            </w:pPr>
            <w:r>
              <w:rPr>
                <w:i/>
                <w:iCs/>
                <w:highlight w:val="lightGray"/>
              </w:rPr>
              <w:t>(įrašyti skaičiais</w:t>
            </w:r>
            <w:r>
              <w:rPr>
                <w:highlight w:val="lightGray"/>
              </w:rPr>
              <w:t>)</w:t>
            </w:r>
          </w:p>
        </w:tc>
      </w:tr>
      <w:tr w:rsidR="00390C70" w:rsidRPr="00FC00CF" w14:paraId="4C507236" w14:textId="77777777" w:rsidTr="000F14B1">
        <w:tc>
          <w:tcPr>
            <w:tcW w:w="695" w:type="dxa"/>
            <w:vAlign w:val="center"/>
          </w:tcPr>
          <w:p w14:paraId="60CA02C7" w14:textId="77777777" w:rsidR="00390C70" w:rsidRPr="007C2548" w:rsidRDefault="00390C70" w:rsidP="00171DEB">
            <w:pPr>
              <w:jc w:val="center"/>
              <w:rPr>
                <w:lang w:val="en-US"/>
              </w:rPr>
            </w:pPr>
            <w:r>
              <w:rPr>
                <w:lang w:val="en-US"/>
              </w:rPr>
              <w:t>2.</w:t>
            </w:r>
          </w:p>
        </w:tc>
        <w:tc>
          <w:tcPr>
            <w:tcW w:w="10640" w:type="dxa"/>
          </w:tcPr>
          <w:p w14:paraId="40D98694" w14:textId="6D75FC49" w:rsidR="00390C70" w:rsidRPr="000F14B1" w:rsidRDefault="00390C70" w:rsidP="00171DEB">
            <w:r w:rsidRPr="000F14B1">
              <w:t>Darbo kėdė (techninės specifikacijos kodas 5)</w:t>
            </w:r>
          </w:p>
        </w:tc>
        <w:tc>
          <w:tcPr>
            <w:tcW w:w="1276" w:type="dxa"/>
            <w:vAlign w:val="center"/>
          </w:tcPr>
          <w:p w14:paraId="740CA006" w14:textId="6336F7FA" w:rsidR="00390C70" w:rsidRDefault="00390C70" w:rsidP="000F14B1">
            <w:pPr>
              <w:jc w:val="center"/>
              <w:rPr>
                <w:rFonts w:eastAsia="TimesNewRomanPS-BoldMT"/>
              </w:rPr>
            </w:pPr>
            <w:r>
              <w:rPr>
                <w:rFonts w:eastAsia="TimesNewRomanPS-BoldMT"/>
              </w:rPr>
              <w:t>10 vnt.</w:t>
            </w:r>
          </w:p>
        </w:tc>
        <w:tc>
          <w:tcPr>
            <w:tcW w:w="2268" w:type="dxa"/>
            <w:vAlign w:val="center"/>
          </w:tcPr>
          <w:p w14:paraId="2363F23A" w14:textId="77777777" w:rsidR="00390C70" w:rsidRDefault="00390C70" w:rsidP="000F14B1">
            <w:pPr>
              <w:jc w:val="center"/>
              <w:rPr>
                <w:rFonts w:eastAsia="TimesNewRomanPS-BoldMT"/>
              </w:rPr>
            </w:pPr>
            <w:r>
              <w:rPr>
                <w:i/>
                <w:iCs/>
                <w:highlight w:val="lightGray"/>
              </w:rPr>
              <w:t>(įrašyti skaičiais</w:t>
            </w:r>
            <w:r>
              <w:rPr>
                <w:highlight w:val="lightGray"/>
              </w:rPr>
              <w:t>)</w:t>
            </w:r>
          </w:p>
        </w:tc>
      </w:tr>
      <w:tr w:rsidR="00390C70" w:rsidRPr="00FC00CF" w14:paraId="0AAFE416" w14:textId="77777777" w:rsidTr="000F14B1">
        <w:tc>
          <w:tcPr>
            <w:tcW w:w="695" w:type="dxa"/>
            <w:vAlign w:val="center"/>
          </w:tcPr>
          <w:p w14:paraId="453A64F9" w14:textId="77777777" w:rsidR="00390C70" w:rsidRDefault="00390C70" w:rsidP="00171DEB">
            <w:pPr>
              <w:jc w:val="center"/>
              <w:rPr>
                <w:lang w:val="en-US"/>
              </w:rPr>
            </w:pPr>
            <w:r>
              <w:rPr>
                <w:lang w:val="en-US"/>
              </w:rPr>
              <w:t>3.</w:t>
            </w:r>
          </w:p>
        </w:tc>
        <w:tc>
          <w:tcPr>
            <w:tcW w:w="10640" w:type="dxa"/>
          </w:tcPr>
          <w:p w14:paraId="6C4078C0" w14:textId="0225C48D" w:rsidR="00390C70" w:rsidRPr="000F14B1" w:rsidRDefault="00390C70" w:rsidP="00171DEB">
            <w:r w:rsidRPr="000F14B1">
              <w:t>Kampinis stalas su stalčiais iš dešinės (techninės specifikacijos kodas 35)</w:t>
            </w:r>
          </w:p>
        </w:tc>
        <w:tc>
          <w:tcPr>
            <w:tcW w:w="1276" w:type="dxa"/>
            <w:vAlign w:val="center"/>
          </w:tcPr>
          <w:p w14:paraId="006544DB" w14:textId="279C8FA4" w:rsidR="00390C70" w:rsidRDefault="00390C70" w:rsidP="000F14B1">
            <w:pPr>
              <w:jc w:val="center"/>
              <w:rPr>
                <w:rFonts w:eastAsia="TimesNewRomanPS-BoldMT"/>
              </w:rPr>
            </w:pPr>
            <w:r>
              <w:rPr>
                <w:rFonts w:eastAsia="TimesNewRomanPS-BoldMT"/>
              </w:rPr>
              <w:t>2 vnt.</w:t>
            </w:r>
          </w:p>
        </w:tc>
        <w:tc>
          <w:tcPr>
            <w:tcW w:w="2268" w:type="dxa"/>
            <w:vAlign w:val="center"/>
          </w:tcPr>
          <w:p w14:paraId="480F36A3" w14:textId="77777777" w:rsidR="00390C70" w:rsidRDefault="00390C70" w:rsidP="000F14B1">
            <w:pPr>
              <w:jc w:val="center"/>
              <w:rPr>
                <w:rFonts w:eastAsia="TimesNewRomanPS-BoldMT"/>
              </w:rPr>
            </w:pPr>
            <w:r>
              <w:rPr>
                <w:i/>
                <w:iCs/>
                <w:highlight w:val="lightGray"/>
              </w:rPr>
              <w:t>(įrašyti skaičiais</w:t>
            </w:r>
            <w:r>
              <w:rPr>
                <w:highlight w:val="lightGray"/>
              </w:rPr>
              <w:t>)</w:t>
            </w:r>
          </w:p>
        </w:tc>
      </w:tr>
      <w:tr w:rsidR="00390C70" w:rsidRPr="00FC00CF" w14:paraId="775D6C2D" w14:textId="77777777" w:rsidTr="000F14B1">
        <w:tc>
          <w:tcPr>
            <w:tcW w:w="695" w:type="dxa"/>
            <w:vAlign w:val="center"/>
          </w:tcPr>
          <w:p w14:paraId="18CDCBD4" w14:textId="77777777" w:rsidR="00390C70" w:rsidRDefault="00390C70" w:rsidP="00171DEB">
            <w:pPr>
              <w:jc w:val="center"/>
              <w:rPr>
                <w:lang w:val="en-US"/>
              </w:rPr>
            </w:pPr>
            <w:r>
              <w:rPr>
                <w:lang w:val="en-US"/>
              </w:rPr>
              <w:t>4.</w:t>
            </w:r>
          </w:p>
        </w:tc>
        <w:tc>
          <w:tcPr>
            <w:tcW w:w="10640" w:type="dxa"/>
          </w:tcPr>
          <w:p w14:paraId="2A114175" w14:textId="04EB17B3" w:rsidR="00390C70" w:rsidRPr="000F14B1" w:rsidRDefault="00390C70" w:rsidP="00390C70">
            <w:pPr>
              <w:pStyle w:val="Sraopastraipa"/>
              <w:ind w:left="41"/>
              <w:rPr>
                <w:sz w:val="24"/>
                <w:szCs w:val="24"/>
              </w:rPr>
            </w:pPr>
            <w:r w:rsidRPr="000F14B1">
              <w:rPr>
                <w:sz w:val="24"/>
                <w:szCs w:val="24"/>
              </w:rPr>
              <w:t xml:space="preserve">Reguliuojamo aukščio biuro kėdė </w:t>
            </w:r>
            <w:r w:rsidR="008B7A4A" w:rsidRPr="000F14B1">
              <w:rPr>
                <w:sz w:val="24"/>
                <w:szCs w:val="24"/>
              </w:rPr>
              <w:t>(techninės specifikacijos kodas 22)</w:t>
            </w:r>
          </w:p>
        </w:tc>
        <w:tc>
          <w:tcPr>
            <w:tcW w:w="1276" w:type="dxa"/>
            <w:vAlign w:val="center"/>
          </w:tcPr>
          <w:p w14:paraId="7308FD3E" w14:textId="53093D51" w:rsidR="00390C70" w:rsidRDefault="00390C70" w:rsidP="000F14B1">
            <w:pPr>
              <w:jc w:val="center"/>
              <w:rPr>
                <w:rFonts w:eastAsia="TimesNewRomanPS-BoldMT"/>
              </w:rPr>
            </w:pPr>
            <w:r>
              <w:rPr>
                <w:rFonts w:eastAsia="TimesNewRomanPS-BoldMT"/>
              </w:rPr>
              <w:t>8 vnt.</w:t>
            </w:r>
          </w:p>
        </w:tc>
        <w:tc>
          <w:tcPr>
            <w:tcW w:w="2268" w:type="dxa"/>
            <w:vAlign w:val="center"/>
          </w:tcPr>
          <w:p w14:paraId="3AE82843" w14:textId="77777777" w:rsidR="00390C70" w:rsidRDefault="00390C70" w:rsidP="000F14B1">
            <w:pPr>
              <w:jc w:val="center"/>
              <w:rPr>
                <w:rFonts w:eastAsia="TimesNewRomanPS-BoldMT"/>
              </w:rPr>
            </w:pPr>
            <w:r>
              <w:rPr>
                <w:i/>
                <w:iCs/>
                <w:highlight w:val="lightGray"/>
              </w:rPr>
              <w:t>(įrašyti skaičiais</w:t>
            </w:r>
            <w:r>
              <w:rPr>
                <w:highlight w:val="lightGray"/>
              </w:rPr>
              <w:t>)</w:t>
            </w:r>
          </w:p>
        </w:tc>
      </w:tr>
      <w:tr w:rsidR="00390C70" w:rsidRPr="00FC00CF" w14:paraId="36278412" w14:textId="77777777" w:rsidTr="000F14B1">
        <w:tc>
          <w:tcPr>
            <w:tcW w:w="695" w:type="dxa"/>
            <w:vAlign w:val="center"/>
          </w:tcPr>
          <w:p w14:paraId="560BF262" w14:textId="77777777" w:rsidR="00390C70" w:rsidRDefault="00390C70" w:rsidP="00171DEB">
            <w:pPr>
              <w:jc w:val="center"/>
              <w:rPr>
                <w:lang w:val="en-US"/>
              </w:rPr>
            </w:pPr>
            <w:r>
              <w:rPr>
                <w:lang w:val="en-US"/>
              </w:rPr>
              <w:t>5.</w:t>
            </w:r>
          </w:p>
        </w:tc>
        <w:tc>
          <w:tcPr>
            <w:tcW w:w="10640" w:type="dxa"/>
          </w:tcPr>
          <w:p w14:paraId="235E7325" w14:textId="1A34BC6F" w:rsidR="00390C70" w:rsidRPr="000F14B1" w:rsidRDefault="008B7A4A" w:rsidP="00171DEB">
            <w:r w:rsidRPr="000F14B1">
              <w:t>Kampinis stalas su priestaliu (techninės specifikacijos kodas 37)</w:t>
            </w:r>
          </w:p>
        </w:tc>
        <w:tc>
          <w:tcPr>
            <w:tcW w:w="1276" w:type="dxa"/>
            <w:vAlign w:val="center"/>
          </w:tcPr>
          <w:p w14:paraId="7974083D" w14:textId="27F27A23" w:rsidR="00390C70" w:rsidRDefault="008B7A4A" w:rsidP="000F14B1">
            <w:pPr>
              <w:jc w:val="center"/>
              <w:rPr>
                <w:rFonts w:eastAsia="TimesNewRomanPS-BoldMT"/>
              </w:rPr>
            </w:pPr>
            <w:r>
              <w:rPr>
                <w:rFonts w:eastAsia="TimesNewRomanPS-BoldMT"/>
              </w:rPr>
              <w:t>2 vnt.</w:t>
            </w:r>
          </w:p>
        </w:tc>
        <w:tc>
          <w:tcPr>
            <w:tcW w:w="2268" w:type="dxa"/>
            <w:vAlign w:val="center"/>
          </w:tcPr>
          <w:p w14:paraId="736CF608" w14:textId="77777777" w:rsidR="00390C70" w:rsidRDefault="00390C70" w:rsidP="000F14B1">
            <w:pPr>
              <w:jc w:val="center"/>
              <w:rPr>
                <w:rFonts w:eastAsia="TimesNewRomanPS-BoldMT"/>
              </w:rPr>
            </w:pPr>
            <w:r>
              <w:rPr>
                <w:i/>
                <w:iCs/>
                <w:highlight w:val="lightGray"/>
              </w:rPr>
              <w:t>(įrašyti skaičiais</w:t>
            </w:r>
            <w:r>
              <w:rPr>
                <w:highlight w:val="lightGray"/>
              </w:rPr>
              <w:t>)</w:t>
            </w:r>
          </w:p>
        </w:tc>
      </w:tr>
      <w:tr w:rsidR="00390C70" w:rsidRPr="00FC00CF" w14:paraId="1CB81973" w14:textId="77777777" w:rsidTr="000F14B1">
        <w:tc>
          <w:tcPr>
            <w:tcW w:w="695" w:type="dxa"/>
            <w:vAlign w:val="center"/>
          </w:tcPr>
          <w:p w14:paraId="2502876C" w14:textId="77777777" w:rsidR="00390C70" w:rsidRDefault="00390C70" w:rsidP="00171DEB">
            <w:pPr>
              <w:jc w:val="center"/>
              <w:rPr>
                <w:lang w:val="en-US"/>
              </w:rPr>
            </w:pPr>
            <w:r>
              <w:rPr>
                <w:lang w:val="en-US"/>
              </w:rPr>
              <w:t>6</w:t>
            </w:r>
          </w:p>
        </w:tc>
        <w:tc>
          <w:tcPr>
            <w:tcW w:w="10640" w:type="dxa"/>
          </w:tcPr>
          <w:p w14:paraId="6D120EC0" w14:textId="7462383B" w:rsidR="00390C70" w:rsidRPr="000F14B1" w:rsidRDefault="008B7A4A" w:rsidP="00171DEB">
            <w:r w:rsidRPr="000F14B1">
              <w:t>Lankytojų kėdė (techninės specifikacijos kodas 25)</w:t>
            </w:r>
          </w:p>
        </w:tc>
        <w:tc>
          <w:tcPr>
            <w:tcW w:w="1276" w:type="dxa"/>
            <w:vAlign w:val="center"/>
          </w:tcPr>
          <w:p w14:paraId="68CCD7C1" w14:textId="3CD913D1" w:rsidR="00390C70" w:rsidRDefault="008B7A4A" w:rsidP="000F14B1">
            <w:pPr>
              <w:jc w:val="center"/>
              <w:rPr>
                <w:rFonts w:eastAsia="TimesNewRomanPS-BoldMT"/>
              </w:rPr>
            </w:pPr>
            <w:r>
              <w:rPr>
                <w:rFonts w:eastAsia="TimesNewRomanPS-BoldMT"/>
              </w:rPr>
              <w:t>43 vnt.</w:t>
            </w:r>
          </w:p>
        </w:tc>
        <w:tc>
          <w:tcPr>
            <w:tcW w:w="2268" w:type="dxa"/>
            <w:vAlign w:val="center"/>
          </w:tcPr>
          <w:p w14:paraId="157DF8A2" w14:textId="77777777" w:rsidR="00390C70" w:rsidRDefault="00390C70" w:rsidP="000F14B1">
            <w:pPr>
              <w:jc w:val="center"/>
              <w:rPr>
                <w:rFonts w:eastAsia="TimesNewRomanPS-BoldMT"/>
              </w:rPr>
            </w:pPr>
            <w:r>
              <w:rPr>
                <w:i/>
                <w:iCs/>
                <w:highlight w:val="lightGray"/>
              </w:rPr>
              <w:t>(įrašyti skaičiais</w:t>
            </w:r>
            <w:r>
              <w:rPr>
                <w:highlight w:val="lightGray"/>
              </w:rPr>
              <w:t>)</w:t>
            </w:r>
          </w:p>
        </w:tc>
      </w:tr>
      <w:tr w:rsidR="00390C70" w:rsidRPr="00FC00CF" w14:paraId="48457108" w14:textId="77777777" w:rsidTr="000F14B1">
        <w:tc>
          <w:tcPr>
            <w:tcW w:w="695" w:type="dxa"/>
            <w:vAlign w:val="center"/>
          </w:tcPr>
          <w:p w14:paraId="5DB505E6" w14:textId="77777777" w:rsidR="00390C70" w:rsidRDefault="00390C70" w:rsidP="00171DEB">
            <w:pPr>
              <w:jc w:val="center"/>
              <w:rPr>
                <w:lang w:val="en-US"/>
              </w:rPr>
            </w:pPr>
            <w:r>
              <w:rPr>
                <w:lang w:val="en-US"/>
              </w:rPr>
              <w:t>7</w:t>
            </w:r>
          </w:p>
        </w:tc>
        <w:tc>
          <w:tcPr>
            <w:tcW w:w="10640" w:type="dxa"/>
          </w:tcPr>
          <w:p w14:paraId="04B04072" w14:textId="30A2BCDB" w:rsidR="00390C70" w:rsidRPr="000F14B1" w:rsidRDefault="008B7A4A" w:rsidP="00171DEB">
            <w:r w:rsidRPr="000F14B1">
              <w:t>Kampinis stalas su stalčiais iš kairės (techninės specifikacijos kodas 36)</w:t>
            </w:r>
          </w:p>
        </w:tc>
        <w:tc>
          <w:tcPr>
            <w:tcW w:w="1276" w:type="dxa"/>
            <w:vAlign w:val="center"/>
          </w:tcPr>
          <w:p w14:paraId="78A4FA80" w14:textId="2A3852B7" w:rsidR="00390C70" w:rsidRDefault="008B7A4A" w:rsidP="000F14B1">
            <w:pPr>
              <w:jc w:val="center"/>
              <w:rPr>
                <w:rFonts w:eastAsia="TimesNewRomanPS-BoldMT"/>
              </w:rPr>
            </w:pPr>
            <w:r>
              <w:rPr>
                <w:rFonts w:eastAsia="TimesNewRomanPS-BoldMT"/>
              </w:rPr>
              <w:t>4 vnt.</w:t>
            </w:r>
          </w:p>
        </w:tc>
        <w:tc>
          <w:tcPr>
            <w:tcW w:w="2268" w:type="dxa"/>
            <w:vAlign w:val="center"/>
          </w:tcPr>
          <w:p w14:paraId="6C2AFD54" w14:textId="77777777" w:rsidR="00390C70" w:rsidRDefault="00390C70" w:rsidP="000F14B1">
            <w:pPr>
              <w:jc w:val="center"/>
              <w:rPr>
                <w:rFonts w:eastAsia="TimesNewRomanPS-BoldMT"/>
              </w:rPr>
            </w:pPr>
            <w:r>
              <w:rPr>
                <w:i/>
                <w:iCs/>
                <w:highlight w:val="lightGray"/>
              </w:rPr>
              <w:t>(įrašyti skaičiais</w:t>
            </w:r>
            <w:r>
              <w:rPr>
                <w:highlight w:val="lightGray"/>
              </w:rPr>
              <w:t>)</w:t>
            </w:r>
          </w:p>
        </w:tc>
      </w:tr>
      <w:tr w:rsidR="00390C70" w:rsidRPr="00FC00CF" w14:paraId="799E20BA" w14:textId="77777777" w:rsidTr="000F14B1">
        <w:tc>
          <w:tcPr>
            <w:tcW w:w="11335" w:type="dxa"/>
            <w:gridSpan w:val="2"/>
            <w:shd w:val="clear" w:color="auto" w:fill="F2F2F2" w:themeFill="background1" w:themeFillShade="F2"/>
            <w:vAlign w:val="center"/>
          </w:tcPr>
          <w:p w14:paraId="1751C964" w14:textId="059A3C48" w:rsidR="00390C70" w:rsidRPr="000C3445" w:rsidRDefault="00390C70" w:rsidP="00171DEB">
            <w:pPr>
              <w:jc w:val="right"/>
              <w:rPr>
                <w:i/>
                <w:iCs/>
              </w:rPr>
            </w:pPr>
            <w:r w:rsidRPr="000C3445">
              <w:rPr>
                <w:b/>
              </w:rPr>
              <w:lastRenderedPageBreak/>
              <w:t>Pasiūlymo kaina</w:t>
            </w:r>
            <w:r>
              <w:rPr>
                <w:b/>
              </w:rPr>
              <w:t xml:space="preserve"> I</w:t>
            </w:r>
            <w:r w:rsidR="008B7A4A">
              <w:rPr>
                <w:b/>
              </w:rPr>
              <w:t>I</w:t>
            </w:r>
            <w:r>
              <w:rPr>
                <w:b/>
              </w:rPr>
              <w:t xml:space="preserve"> pirkimo daliai (1-</w:t>
            </w:r>
            <w:r w:rsidR="008B7A4A">
              <w:rPr>
                <w:b/>
              </w:rPr>
              <w:t>7</w:t>
            </w:r>
            <w:r>
              <w:rPr>
                <w:b/>
              </w:rPr>
              <w:t xml:space="preserve"> eil. suma)</w:t>
            </w:r>
            <w:r w:rsidRPr="000C3445">
              <w:rPr>
                <w:b/>
              </w:rPr>
              <w:t xml:space="preserve"> Eur be PVM:</w:t>
            </w:r>
          </w:p>
        </w:tc>
        <w:tc>
          <w:tcPr>
            <w:tcW w:w="1276" w:type="dxa"/>
            <w:shd w:val="clear" w:color="auto" w:fill="F2F2F2" w:themeFill="background1" w:themeFillShade="F2"/>
            <w:vAlign w:val="center"/>
          </w:tcPr>
          <w:p w14:paraId="37A7BE52" w14:textId="77777777" w:rsidR="00390C70" w:rsidRPr="007C2548" w:rsidRDefault="00390C70" w:rsidP="000F14B1">
            <w:pPr>
              <w:jc w:val="center"/>
              <w:rPr>
                <w:i/>
                <w:iCs/>
              </w:rPr>
            </w:pPr>
            <w:r>
              <w:rPr>
                <w:i/>
                <w:iCs/>
                <w:highlight w:val="lightGray"/>
              </w:rPr>
              <w:t>(įrašyti skaičiais ir žodžiais</w:t>
            </w:r>
            <w:r>
              <w:rPr>
                <w:highlight w:val="lightGray"/>
              </w:rPr>
              <w:t>)</w:t>
            </w:r>
          </w:p>
        </w:tc>
        <w:tc>
          <w:tcPr>
            <w:tcW w:w="2268" w:type="dxa"/>
            <w:shd w:val="clear" w:color="auto" w:fill="F2F2F2" w:themeFill="background1" w:themeFillShade="F2"/>
            <w:vAlign w:val="center"/>
          </w:tcPr>
          <w:p w14:paraId="393D2416" w14:textId="77777777" w:rsidR="00390C70" w:rsidRPr="007C2548" w:rsidRDefault="00390C70" w:rsidP="000F14B1">
            <w:pPr>
              <w:jc w:val="center"/>
              <w:rPr>
                <w:i/>
                <w:iCs/>
              </w:rPr>
            </w:pPr>
            <w:r>
              <w:rPr>
                <w:i/>
                <w:iCs/>
                <w:highlight w:val="lightGray"/>
              </w:rPr>
              <w:t>(įrašyti skaičiais ir žodžiais</w:t>
            </w:r>
            <w:r>
              <w:rPr>
                <w:highlight w:val="lightGray"/>
              </w:rPr>
              <w:t>)</w:t>
            </w:r>
          </w:p>
        </w:tc>
      </w:tr>
      <w:tr w:rsidR="00390C70" w:rsidRPr="00FC00CF" w14:paraId="72B2CDDE" w14:textId="77777777" w:rsidTr="000F14B1">
        <w:tc>
          <w:tcPr>
            <w:tcW w:w="11335" w:type="dxa"/>
            <w:gridSpan w:val="2"/>
            <w:shd w:val="clear" w:color="auto" w:fill="F2F2F2" w:themeFill="background1" w:themeFillShade="F2"/>
          </w:tcPr>
          <w:p w14:paraId="425A7D60" w14:textId="77777777" w:rsidR="00390C70" w:rsidRPr="000C3445" w:rsidRDefault="00390C70" w:rsidP="00171DEB">
            <w:pPr>
              <w:jc w:val="right"/>
              <w:rPr>
                <w:i/>
                <w:iCs/>
              </w:rPr>
            </w:pPr>
            <w:r w:rsidRPr="000C3445">
              <w:rPr>
                <w:b/>
              </w:rPr>
              <w:t>PVM 21 proc., Eur:</w:t>
            </w:r>
          </w:p>
        </w:tc>
        <w:tc>
          <w:tcPr>
            <w:tcW w:w="1276" w:type="dxa"/>
            <w:shd w:val="clear" w:color="auto" w:fill="F2F2F2" w:themeFill="background1" w:themeFillShade="F2"/>
            <w:vAlign w:val="center"/>
          </w:tcPr>
          <w:p w14:paraId="2488A4D1" w14:textId="77777777" w:rsidR="00390C70" w:rsidRPr="007C2548" w:rsidRDefault="00390C70" w:rsidP="000F14B1">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2927B0B5" w14:textId="77777777" w:rsidR="00390C70" w:rsidRPr="007C2548" w:rsidRDefault="00390C70" w:rsidP="000F14B1">
            <w:pPr>
              <w:jc w:val="center"/>
              <w:rPr>
                <w:i/>
                <w:iCs/>
              </w:rPr>
            </w:pPr>
            <w:r>
              <w:rPr>
                <w:i/>
                <w:iCs/>
                <w:highlight w:val="lightGray"/>
              </w:rPr>
              <w:t>(įrašyti skaičiais</w:t>
            </w:r>
            <w:r>
              <w:rPr>
                <w:highlight w:val="lightGray"/>
              </w:rPr>
              <w:t>)</w:t>
            </w:r>
          </w:p>
        </w:tc>
      </w:tr>
      <w:tr w:rsidR="00390C70" w14:paraId="6AE9E543" w14:textId="77777777" w:rsidTr="000F14B1">
        <w:tc>
          <w:tcPr>
            <w:tcW w:w="11335" w:type="dxa"/>
            <w:gridSpan w:val="2"/>
            <w:shd w:val="clear" w:color="auto" w:fill="F2F2F2" w:themeFill="background1" w:themeFillShade="F2"/>
            <w:vAlign w:val="center"/>
          </w:tcPr>
          <w:p w14:paraId="5090ADBE" w14:textId="2FE1D44C" w:rsidR="00390C70" w:rsidRPr="000C3445" w:rsidRDefault="00390C70" w:rsidP="00171DEB">
            <w:pPr>
              <w:jc w:val="right"/>
              <w:rPr>
                <w:i/>
                <w:iCs/>
              </w:rPr>
            </w:pPr>
            <w:r w:rsidRPr="000C3445">
              <w:rPr>
                <w:b/>
              </w:rPr>
              <w:t xml:space="preserve">Pasiūlymo kaina </w:t>
            </w:r>
            <w:r>
              <w:rPr>
                <w:b/>
              </w:rPr>
              <w:t>I</w:t>
            </w:r>
            <w:r w:rsidR="008B7A4A">
              <w:rPr>
                <w:b/>
              </w:rPr>
              <w:t>I</w:t>
            </w:r>
            <w:r>
              <w:rPr>
                <w:b/>
              </w:rPr>
              <w:t xml:space="preserve"> pirkimo daliai </w:t>
            </w:r>
            <w:r w:rsidRPr="000C3445">
              <w:rPr>
                <w:b/>
              </w:rPr>
              <w:t>Eur su PVM:</w:t>
            </w:r>
          </w:p>
        </w:tc>
        <w:tc>
          <w:tcPr>
            <w:tcW w:w="1276" w:type="dxa"/>
            <w:shd w:val="clear" w:color="auto" w:fill="F2F2F2" w:themeFill="background1" w:themeFillShade="F2"/>
            <w:vAlign w:val="center"/>
          </w:tcPr>
          <w:p w14:paraId="596621AC" w14:textId="77777777" w:rsidR="00390C70" w:rsidRPr="007C2548" w:rsidRDefault="00390C70" w:rsidP="000F14B1">
            <w:pPr>
              <w:jc w:val="center"/>
              <w:rPr>
                <w:i/>
                <w:iCs/>
              </w:rPr>
            </w:pPr>
            <w:r>
              <w:rPr>
                <w:i/>
                <w:iCs/>
                <w:highlight w:val="lightGray"/>
              </w:rPr>
              <w:t>(įrašyti skaičiais ir žodžiais</w:t>
            </w:r>
            <w:r>
              <w:rPr>
                <w:highlight w:val="lightGray"/>
              </w:rPr>
              <w:t>)</w:t>
            </w:r>
          </w:p>
        </w:tc>
        <w:tc>
          <w:tcPr>
            <w:tcW w:w="2268" w:type="dxa"/>
            <w:shd w:val="clear" w:color="auto" w:fill="F2F2F2" w:themeFill="background1" w:themeFillShade="F2"/>
            <w:vAlign w:val="center"/>
          </w:tcPr>
          <w:p w14:paraId="3E26A08C" w14:textId="77777777" w:rsidR="00390C70" w:rsidRPr="007C2548" w:rsidRDefault="00390C70" w:rsidP="000F14B1">
            <w:pPr>
              <w:jc w:val="center"/>
              <w:rPr>
                <w:i/>
                <w:iCs/>
              </w:rPr>
            </w:pPr>
            <w:r>
              <w:rPr>
                <w:i/>
                <w:iCs/>
                <w:highlight w:val="lightGray"/>
              </w:rPr>
              <w:t>(įrašyti skaičiais ir žodžiais</w:t>
            </w:r>
            <w:r>
              <w:rPr>
                <w:highlight w:val="lightGray"/>
              </w:rPr>
              <w:t>)</w:t>
            </w:r>
          </w:p>
        </w:tc>
      </w:tr>
    </w:tbl>
    <w:p w14:paraId="2A0D2358" w14:textId="77777777" w:rsidR="00390C70" w:rsidRPr="00C07237" w:rsidRDefault="00390C70" w:rsidP="00390C70">
      <w:pPr>
        <w:widowControl w:val="0"/>
        <w:ind w:firstLine="567"/>
        <w:rPr>
          <w:i/>
        </w:rPr>
      </w:pPr>
      <w:r w:rsidRPr="00C07237">
        <w:rPr>
          <w:i/>
        </w:rPr>
        <w:t>Pastabos</w:t>
      </w:r>
      <w:r>
        <w:rPr>
          <w:i/>
        </w:rPr>
        <w:t>:</w:t>
      </w:r>
    </w:p>
    <w:p w14:paraId="55119EF0" w14:textId="34E0631B" w:rsidR="00390C70" w:rsidRDefault="00390C70" w:rsidP="00390C70">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01207C">
        <w:rPr>
          <w:b/>
          <w:bCs/>
          <w:highlight w:val="lightGray"/>
          <w:u w:val="single"/>
        </w:rPr>
        <w:t xml:space="preserve">aprašo </w:t>
      </w:r>
      <w:r w:rsidR="009A3184" w:rsidRPr="0001207C">
        <w:rPr>
          <w:b/>
          <w:bCs/>
          <w:highlight w:val="lightGray"/>
          <w:u w:val="single"/>
        </w:rPr>
        <w:t>40</w:t>
      </w:r>
      <w:r w:rsidRPr="0001207C">
        <w:rPr>
          <w:b/>
          <w:bCs/>
          <w:highlight w:val="lightGray"/>
          <w:u w:val="single"/>
        </w:rPr>
        <w:t xml:space="preserve"> p. </w:t>
      </w:r>
      <w:r w:rsidRPr="00CE4650">
        <w:rPr>
          <w:b/>
          <w:bCs/>
          <w:highlight w:val="lightGray"/>
          <w:u w:val="single"/>
        </w:rPr>
        <w:t>nurodytus dokumentus.</w:t>
      </w:r>
      <w:r w:rsidRPr="00C07237">
        <w:rPr>
          <w:i/>
        </w:rPr>
        <w:t xml:space="preserve"> </w:t>
      </w:r>
    </w:p>
    <w:p w14:paraId="200B5154" w14:textId="77777777" w:rsidR="00390C70" w:rsidRDefault="00390C70" w:rsidP="00390C70">
      <w:pPr>
        <w:widowControl w:val="0"/>
        <w:ind w:firstLine="567"/>
        <w:rPr>
          <w:i/>
        </w:rPr>
      </w:pPr>
      <w:r>
        <w:rPr>
          <w:i/>
        </w:rPr>
        <w:t>- kainos pasiūlyme nurodomos</w:t>
      </w:r>
      <w:r w:rsidRPr="00C07237">
        <w:rPr>
          <w:i/>
        </w:rPr>
        <w:t xml:space="preserve"> paliekant du skaitmenis po kablelio;</w:t>
      </w:r>
    </w:p>
    <w:p w14:paraId="6D3BCBD2" w14:textId="77777777" w:rsidR="00390C70" w:rsidRDefault="00390C70" w:rsidP="00390C70">
      <w:pPr>
        <w:widowControl w:val="0"/>
        <w:ind w:firstLine="567"/>
        <w:rPr>
          <w:i/>
        </w:rPr>
      </w:pPr>
      <w:r>
        <w:rPr>
          <w:i/>
        </w:rPr>
        <w:t>- bendra kaina turi atitikti jos sudėtinių dalių sumą;</w:t>
      </w:r>
    </w:p>
    <w:p w14:paraId="2A071BFF" w14:textId="77777777" w:rsidR="00390C70" w:rsidRDefault="00390C70" w:rsidP="00390C70">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6DC9BDE8" w14:textId="77777777" w:rsidR="00390C70" w:rsidRDefault="00390C70" w:rsidP="00390C70">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6F8756ED" w14:textId="1886A0C9" w:rsidR="00390C70" w:rsidRDefault="00390C70" w:rsidP="00390C70">
      <w:pPr>
        <w:ind w:firstLine="720"/>
        <w:jc w:val="both"/>
        <w:rPr>
          <w:b/>
          <w:bCs/>
          <w:iCs/>
        </w:rPr>
      </w:pPr>
      <w:r w:rsidRPr="009A37CF">
        <w:rPr>
          <w:i/>
        </w:rPr>
        <w:t xml:space="preserve">- </w:t>
      </w:r>
      <w:r w:rsidRPr="00376A93">
        <w:rPr>
          <w:b/>
          <w:bCs/>
        </w:rPr>
        <w:t>Į</w:t>
      </w:r>
      <w:r w:rsidRPr="00376A93">
        <w:rPr>
          <w:b/>
          <w:bCs/>
          <w:iCs/>
        </w:rPr>
        <w:t xml:space="preserve"> </w:t>
      </w:r>
      <w:r>
        <w:rPr>
          <w:b/>
          <w:bCs/>
          <w:iCs/>
        </w:rPr>
        <w:t xml:space="preserve">pasiūlymo </w:t>
      </w:r>
      <w:r w:rsidRPr="00376A93">
        <w:rPr>
          <w:b/>
          <w:bCs/>
          <w:iCs/>
        </w:rPr>
        <w:t>kainą turi būti įskaičiuotos prek</w:t>
      </w:r>
      <w:r>
        <w:rPr>
          <w:b/>
          <w:bCs/>
          <w:iCs/>
        </w:rPr>
        <w:t>ės</w:t>
      </w:r>
      <w:r w:rsidRPr="00376A93">
        <w:rPr>
          <w:b/>
          <w:bCs/>
          <w:iCs/>
        </w:rPr>
        <w:t xml:space="preserve"> (įskaitant visas j</w:t>
      </w:r>
      <w:r>
        <w:rPr>
          <w:b/>
          <w:bCs/>
          <w:iCs/>
        </w:rPr>
        <w:t>os</w:t>
      </w:r>
      <w:r w:rsidRPr="00376A93">
        <w:rPr>
          <w:b/>
          <w:bCs/>
          <w:iCs/>
        </w:rPr>
        <w:t xml:space="preserve"> dalis) kainos ir visos su j</w:t>
      </w:r>
      <w:r>
        <w:rPr>
          <w:b/>
          <w:bCs/>
          <w:iCs/>
        </w:rPr>
        <w:t>os</w:t>
      </w:r>
      <w:r w:rsidRPr="00376A93">
        <w:rPr>
          <w:b/>
          <w:bCs/>
          <w:iCs/>
        </w:rPr>
        <w:t xml:space="preserve"> pristatymu, montavimu, garantija susijusios išlaidos.</w:t>
      </w:r>
    </w:p>
    <w:p w14:paraId="3DF5732F" w14:textId="77777777" w:rsidR="00690502" w:rsidRDefault="00690502" w:rsidP="00690502">
      <w:pPr>
        <w:jc w:val="both"/>
        <w:rPr>
          <w:b/>
          <w:bCs/>
          <w:iCs/>
        </w:rPr>
      </w:pPr>
    </w:p>
    <w:p w14:paraId="361EC6CC" w14:textId="77777777" w:rsidR="00390C70" w:rsidRDefault="00390C70" w:rsidP="00390C70">
      <w:pPr>
        <w:ind w:firstLine="720"/>
        <w:jc w:val="both"/>
        <w:rPr>
          <w:b/>
          <w:bCs/>
          <w:iCs/>
        </w:rPr>
      </w:pPr>
    </w:p>
    <w:p w14:paraId="55BD4DF5" w14:textId="23031CB7" w:rsidR="00390C70" w:rsidRPr="005B242D" w:rsidRDefault="00390C70" w:rsidP="00390C70">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w:t>
      </w:r>
      <w:r w:rsidR="00FD71C3">
        <w:rPr>
          <w:b/>
          <w:bCs/>
        </w:rPr>
        <w:t xml:space="preserve"> kokybinių</w:t>
      </w:r>
      <w:r w:rsidRPr="005B242D">
        <w:rPr>
          <w:b/>
          <w:bCs/>
        </w:rPr>
        <w:t xml:space="preserve"> kriterijų reikšmė</w:t>
      </w:r>
      <w:r>
        <w:rPr>
          <w:b/>
          <w:bCs/>
        </w:rPr>
        <w:t xml:space="preserve"> </w:t>
      </w:r>
      <w:r w:rsidR="00F3295F">
        <w:rPr>
          <w:b/>
          <w:bCs/>
        </w:rPr>
        <w:t>I</w:t>
      </w:r>
      <w:r>
        <w:rPr>
          <w:b/>
          <w:bCs/>
        </w:rPr>
        <w:t>I pirkimo dalyje:</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4"/>
        <w:gridCol w:w="3402"/>
      </w:tblGrid>
      <w:tr w:rsidR="00FD71C3" w:rsidRPr="00215EF7" w14:paraId="664315DD" w14:textId="77777777" w:rsidTr="0006017D">
        <w:tc>
          <w:tcPr>
            <w:tcW w:w="11194" w:type="dxa"/>
            <w:shd w:val="clear" w:color="auto" w:fill="F2F2F2"/>
            <w:vAlign w:val="center"/>
          </w:tcPr>
          <w:p w14:paraId="497153C0" w14:textId="77777777" w:rsidR="00FD71C3" w:rsidRPr="00215EF7" w:rsidRDefault="00FD71C3" w:rsidP="0006017D">
            <w:pPr>
              <w:suppressAutoHyphens/>
              <w:jc w:val="center"/>
              <w:rPr>
                <w:b/>
                <w:highlight w:val="yellow"/>
              </w:rPr>
            </w:pPr>
            <w:r w:rsidRPr="0030587B">
              <w:rPr>
                <w:b/>
              </w:rPr>
              <w:t>Vertinimo kriterijus</w:t>
            </w:r>
          </w:p>
        </w:tc>
        <w:tc>
          <w:tcPr>
            <w:tcW w:w="3402" w:type="dxa"/>
            <w:shd w:val="clear" w:color="auto" w:fill="F2F2F2"/>
            <w:vAlign w:val="center"/>
          </w:tcPr>
          <w:p w14:paraId="1BA6BA3A" w14:textId="77777777" w:rsidR="00FD71C3" w:rsidRPr="0030587B" w:rsidRDefault="00FD71C3" w:rsidP="0006017D">
            <w:pPr>
              <w:suppressAutoHyphens/>
              <w:jc w:val="center"/>
              <w:rPr>
                <w:b/>
              </w:rPr>
            </w:pPr>
            <w:r w:rsidRPr="0030587B">
              <w:rPr>
                <w:b/>
              </w:rPr>
              <w:t>Siūloma kriterijaus reikšmė</w:t>
            </w:r>
          </w:p>
        </w:tc>
      </w:tr>
      <w:tr w:rsidR="00FD71C3" w:rsidRPr="003A24DB" w14:paraId="2F4C9C7B" w14:textId="77777777" w:rsidTr="0006017D">
        <w:tc>
          <w:tcPr>
            <w:tcW w:w="11194" w:type="dxa"/>
          </w:tcPr>
          <w:p w14:paraId="36AAB479" w14:textId="77777777" w:rsidR="00FD71C3" w:rsidRDefault="00FD71C3" w:rsidP="0006017D">
            <w:pPr>
              <w:jc w:val="both"/>
              <w:rPr>
                <w:bCs/>
              </w:rPr>
            </w:pPr>
            <w:r w:rsidRPr="00192D86">
              <w:rPr>
                <w:b/>
                <w:bCs/>
              </w:rPr>
              <w:t>Garantija (G</w:t>
            </w:r>
            <w:r>
              <w:rPr>
                <w:b/>
                <w:bCs/>
                <w:vertAlign w:val="subscript"/>
              </w:rPr>
              <w:t>tiekėjo</w:t>
            </w:r>
            <w:r w:rsidRPr="00192D86">
              <w:rPr>
                <w:b/>
                <w:bCs/>
              </w:rPr>
              <w:t xml:space="preserve">) </w:t>
            </w:r>
            <w:r w:rsidRPr="0098597F">
              <w:rPr>
                <w:bCs/>
              </w:rPr>
              <w:t xml:space="preserve">– tiekėjo suteikiamas </w:t>
            </w:r>
            <w:r w:rsidRPr="00FD71C3">
              <w:rPr>
                <w:b/>
              </w:rPr>
              <w:t>papildomas baldų garantinis terminas</w:t>
            </w:r>
            <w:r>
              <w:rPr>
                <w:bCs/>
              </w:rPr>
              <w:t xml:space="preserve"> (g</w:t>
            </w:r>
            <w:r w:rsidRPr="00314142">
              <w:rPr>
                <w:bCs/>
              </w:rPr>
              <w:t>arantija apima medžiagų, iš kurių pagamintos prekės, kokybės, prekių gamybos kokybės, o taip pat montavimo darbų kokybės garantiją.</w:t>
            </w:r>
            <w:r w:rsidRPr="00314142">
              <w:t xml:space="preserve"> </w:t>
            </w:r>
            <w:r w:rsidRPr="00D94285">
              <w:rPr>
                <w:bCs/>
              </w:rPr>
              <w:t>Garantija taikoma prekių kokybės trūkumams, atsiradusiems dėl gamintojo kaltės. Garantija turi galioti visoms baldų sudėtinėms dalims ir komplektuojamosioms detalėms</w:t>
            </w:r>
            <w:r w:rsidRPr="005F6FB2">
              <w:rPr>
                <w:bCs/>
              </w:rPr>
              <w:t>)</w:t>
            </w:r>
            <w:r w:rsidRPr="0098597F">
              <w:rPr>
                <w:bCs/>
              </w:rPr>
              <w:t xml:space="preserve">, </w:t>
            </w:r>
            <w:r w:rsidRPr="00266C7E">
              <w:rPr>
                <w:b/>
              </w:rPr>
              <w:t>viršijantis minimalų</w:t>
            </w:r>
            <w:r w:rsidRPr="0098597F">
              <w:rPr>
                <w:bCs/>
              </w:rPr>
              <w:t xml:space="preserve"> teisės aktais nustatytą garantinį terminą (</w:t>
            </w:r>
            <w:r>
              <w:rPr>
                <w:bCs/>
              </w:rPr>
              <w:t>2</w:t>
            </w:r>
            <w:r w:rsidRPr="0098597F">
              <w:rPr>
                <w:bCs/>
              </w:rPr>
              <w:t xml:space="preserve"> metus).</w:t>
            </w:r>
          </w:p>
          <w:p w14:paraId="4DDA6318" w14:textId="77777777" w:rsidR="00FD71C3" w:rsidRDefault="00FD71C3" w:rsidP="0006017D">
            <w:pPr>
              <w:jc w:val="both"/>
              <w:rPr>
                <w:bCs/>
              </w:rPr>
            </w:pPr>
          </w:p>
          <w:p w14:paraId="4E186117" w14:textId="77777777" w:rsidR="00FD71C3" w:rsidRPr="003A24DB" w:rsidRDefault="00FD71C3" w:rsidP="0006017D">
            <w:pPr>
              <w:jc w:val="both"/>
              <w:rPr>
                <w:b/>
                <w:bCs/>
                <w:highlight w:val="yellow"/>
              </w:rPr>
            </w:pPr>
            <w:r w:rsidRPr="0098597F">
              <w:rPr>
                <w:bCs/>
              </w:rPr>
              <w:t xml:space="preserve">Galimi </w:t>
            </w:r>
            <w:r>
              <w:rPr>
                <w:bCs/>
              </w:rPr>
              <w:t>keturi</w:t>
            </w:r>
            <w:r w:rsidRPr="0098597F">
              <w:rPr>
                <w:bCs/>
              </w:rPr>
              <w:t xml:space="preserve"> </w:t>
            </w:r>
            <w:r w:rsidRPr="00F77E49">
              <w:rPr>
                <w:b/>
              </w:rPr>
              <w:t>papildomos</w:t>
            </w:r>
            <w:r w:rsidRPr="0098597F">
              <w:rPr>
                <w:bCs/>
              </w:rPr>
              <w:t xml:space="preserve"> garantinio termino trukmės variantai – 0 metų, 1 metai, 2 metai</w:t>
            </w:r>
            <w:r>
              <w:rPr>
                <w:bCs/>
              </w:rPr>
              <w:t>, 3 metai.</w:t>
            </w:r>
          </w:p>
        </w:tc>
        <w:tc>
          <w:tcPr>
            <w:tcW w:w="3402" w:type="dxa"/>
            <w:vAlign w:val="center"/>
          </w:tcPr>
          <w:p w14:paraId="1851933D" w14:textId="77777777" w:rsidR="00FD71C3" w:rsidRPr="00492CAB" w:rsidRDefault="00FD71C3" w:rsidP="0006017D">
            <w:pPr>
              <w:jc w:val="center"/>
              <w:rPr>
                <w:b/>
              </w:rPr>
            </w:pPr>
            <w:r w:rsidRPr="008F10C2">
              <w:rPr>
                <w:bCs/>
                <w:highlight w:val="lightGray"/>
              </w:rPr>
              <w:t>(įrašyti)</w:t>
            </w:r>
            <w:r w:rsidRPr="00492CAB">
              <w:rPr>
                <w:b/>
              </w:rPr>
              <w:t xml:space="preserve"> metai</w:t>
            </w:r>
          </w:p>
          <w:p w14:paraId="0C8A4382" w14:textId="77777777" w:rsidR="00FD71C3" w:rsidRPr="003A24DB" w:rsidRDefault="00FD71C3" w:rsidP="0006017D">
            <w:pPr>
              <w:widowControl w:val="0"/>
              <w:tabs>
                <w:tab w:val="left" w:pos="1080"/>
              </w:tabs>
              <w:contextualSpacing/>
              <w:jc w:val="center"/>
              <w:rPr>
                <w:b/>
                <w:bCs/>
                <w:highlight w:val="yellow"/>
              </w:rPr>
            </w:pPr>
            <w:r w:rsidRPr="00492CAB">
              <w:rPr>
                <w:i/>
                <w:iCs/>
              </w:rPr>
              <w:t>(nurodomas metų skaičius sveiku skaičiumi)</w:t>
            </w:r>
          </w:p>
        </w:tc>
      </w:tr>
    </w:tbl>
    <w:p w14:paraId="291BF4C0" w14:textId="77777777" w:rsidR="00FD71C3" w:rsidRDefault="00FD71C3" w:rsidP="00FD71C3">
      <w:pPr>
        <w:tabs>
          <w:tab w:val="left" w:pos="885"/>
          <w:tab w:val="left" w:pos="15484"/>
        </w:tabs>
        <w:ind w:right="-1" w:firstLine="709"/>
        <w:jc w:val="both"/>
        <w:rPr>
          <w:i/>
        </w:rPr>
      </w:pPr>
      <w:r w:rsidRPr="009019AD">
        <w:rPr>
          <w:i/>
        </w:rPr>
        <w:t>Pastab</w:t>
      </w:r>
      <w:r>
        <w:rPr>
          <w:i/>
        </w:rPr>
        <w:t>os</w:t>
      </w:r>
      <w:r w:rsidRPr="009019AD">
        <w:rPr>
          <w:i/>
        </w:rPr>
        <w:t xml:space="preserve">: </w:t>
      </w:r>
    </w:p>
    <w:p w14:paraId="308929F7" w14:textId="77777777" w:rsidR="00FD71C3" w:rsidRDefault="00FD71C3" w:rsidP="00FD71C3">
      <w:pPr>
        <w:tabs>
          <w:tab w:val="left" w:pos="885"/>
          <w:tab w:val="left" w:pos="15484"/>
        </w:tabs>
        <w:ind w:right="-1" w:firstLine="709"/>
        <w:jc w:val="both"/>
        <w:rPr>
          <w:bCs/>
          <w:i/>
          <w:iCs/>
        </w:rPr>
      </w:pPr>
      <w:r>
        <w:rPr>
          <w:i/>
        </w:rPr>
        <w:t xml:space="preserve">- </w:t>
      </w:r>
      <w:r w:rsidRPr="009019AD">
        <w:rPr>
          <w:bCs/>
          <w:i/>
          <w:iCs/>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r>
        <w:rPr>
          <w:bCs/>
          <w:i/>
          <w:iCs/>
        </w:rPr>
        <w:t>;</w:t>
      </w:r>
    </w:p>
    <w:p w14:paraId="47C67DFB" w14:textId="0C50A480" w:rsidR="00390C70" w:rsidRDefault="00390C70" w:rsidP="00471F19">
      <w:pPr>
        <w:jc w:val="both"/>
        <w:rPr>
          <w:b/>
          <w:bCs/>
          <w:iCs/>
        </w:rPr>
      </w:pPr>
    </w:p>
    <w:p w14:paraId="0CC36E7D" w14:textId="4072566D" w:rsidR="00690502" w:rsidRDefault="00690502" w:rsidP="009A37CF">
      <w:pPr>
        <w:ind w:firstLine="720"/>
        <w:jc w:val="both"/>
        <w:rPr>
          <w:b/>
          <w:bCs/>
          <w:iCs/>
        </w:rPr>
      </w:pPr>
    </w:p>
    <w:p w14:paraId="7D6A6318" w14:textId="5FF4C835" w:rsidR="00690502" w:rsidRDefault="00690502" w:rsidP="009A37CF">
      <w:pPr>
        <w:ind w:firstLine="720"/>
        <w:jc w:val="both"/>
        <w:rPr>
          <w:b/>
        </w:rPr>
      </w:pPr>
      <w:r>
        <w:rPr>
          <w:b/>
          <w:bCs/>
          <w:iCs/>
        </w:rPr>
        <w:t xml:space="preserve">III pirkimo dalis - </w:t>
      </w:r>
      <w:r w:rsidR="00471F19">
        <w:rPr>
          <w:b/>
        </w:rPr>
        <w:t xml:space="preserve">minkšti baldai </w:t>
      </w:r>
    </w:p>
    <w:p w14:paraId="4CB187EC" w14:textId="5985DA7B" w:rsidR="00471F19" w:rsidRDefault="00471F19" w:rsidP="009A37CF">
      <w:pPr>
        <w:ind w:firstLine="720"/>
        <w:jc w:val="both"/>
        <w:rPr>
          <w:b/>
        </w:rPr>
      </w:pPr>
    </w:p>
    <w:tbl>
      <w:tblPr>
        <w:tblStyle w:val="Lentelstinklelis"/>
        <w:tblW w:w="14879" w:type="dxa"/>
        <w:tblLook w:val="04A0" w:firstRow="1" w:lastRow="0" w:firstColumn="1" w:lastColumn="0" w:noHBand="0" w:noVBand="1"/>
      </w:tblPr>
      <w:tblGrid>
        <w:gridCol w:w="695"/>
        <w:gridCol w:w="10640"/>
        <w:gridCol w:w="1276"/>
        <w:gridCol w:w="2268"/>
      </w:tblGrid>
      <w:tr w:rsidR="00471F19" w:rsidRPr="00FC00CF" w14:paraId="7E068646" w14:textId="77777777" w:rsidTr="00171DEB">
        <w:tc>
          <w:tcPr>
            <w:tcW w:w="695" w:type="dxa"/>
            <w:shd w:val="clear" w:color="auto" w:fill="F2F2F2" w:themeFill="background1" w:themeFillShade="F2"/>
            <w:hideMark/>
          </w:tcPr>
          <w:p w14:paraId="5EDBB9F5" w14:textId="77777777" w:rsidR="00471F19" w:rsidRPr="007C2548" w:rsidRDefault="00471F19" w:rsidP="00171DEB">
            <w:pPr>
              <w:jc w:val="center"/>
              <w:rPr>
                <w:b/>
                <w:bCs/>
              </w:rPr>
            </w:pPr>
            <w:r w:rsidRPr="007C2548">
              <w:rPr>
                <w:b/>
                <w:bCs/>
              </w:rPr>
              <w:t>Eil. Nr.</w:t>
            </w:r>
          </w:p>
        </w:tc>
        <w:tc>
          <w:tcPr>
            <w:tcW w:w="10640" w:type="dxa"/>
            <w:shd w:val="clear" w:color="auto" w:fill="F2F2F2" w:themeFill="background1" w:themeFillShade="F2"/>
            <w:vAlign w:val="center"/>
            <w:hideMark/>
          </w:tcPr>
          <w:p w14:paraId="2E79E278" w14:textId="77777777" w:rsidR="00471F19" w:rsidRPr="007C2548" w:rsidRDefault="00471F19" w:rsidP="00171DEB">
            <w:pPr>
              <w:jc w:val="center"/>
              <w:rPr>
                <w:rFonts w:ascii="Calibri" w:hAnsi="Calibri" w:cs="Calibri"/>
                <w:b/>
                <w:bCs/>
                <w:sz w:val="22"/>
                <w:szCs w:val="22"/>
              </w:rPr>
            </w:pPr>
            <w:r w:rsidRPr="007C2548">
              <w:rPr>
                <w:b/>
                <w:bCs/>
              </w:rPr>
              <w:t>Prekių pavadinimas</w:t>
            </w:r>
          </w:p>
        </w:tc>
        <w:tc>
          <w:tcPr>
            <w:tcW w:w="1276" w:type="dxa"/>
            <w:shd w:val="clear" w:color="auto" w:fill="F2F2F2" w:themeFill="background1" w:themeFillShade="F2"/>
          </w:tcPr>
          <w:p w14:paraId="14F1CFBE" w14:textId="72DB0C7F" w:rsidR="00471F19" w:rsidRPr="007C2548" w:rsidRDefault="00471F19" w:rsidP="00171DEB">
            <w:pPr>
              <w:jc w:val="center"/>
              <w:rPr>
                <w:b/>
                <w:bCs/>
              </w:rPr>
            </w:pPr>
            <w:r>
              <w:rPr>
                <w:b/>
                <w:bCs/>
              </w:rPr>
              <w:t>Kiekis, vnt.</w:t>
            </w:r>
          </w:p>
        </w:tc>
        <w:tc>
          <w:tcPr>
            <w:tcW w:w="2268" w:type="dxa"/>
            <w:shd w:val="clear" w:color="auto" w:fill="F2F2F2" w:themeFill="background1" w:themeFillShade="F2"/>
          </w:tcPr>
          <w:p w14:paraId="1BBB5DB4" w14:textId="77777777" w:rsidR="00471F19" w:rsidRDefault="00471F19" w:rsidP="00171DEB">
            <w:pPr>
              <w:jc w:val="center"/>
              <w:rPr>
                <w:b/>
                <w:bCs/>
              </w:rPr>
            </w:pPr>
            <w:r>
              <w:rPr>
                <w:b/>
                <w:bCs/>
              </w:rPr>
              <w:t>Kaina visam kiekiui Eur be PVM</w:t>
            </w:r>
          </w:p>
        </w:tc>
      </w:tr>
      <w:tr w:rsidR="00471F19" w:rsidRPr="00FC00CF" w14:paraId="3591A83E" w14:textId="77777777" w:rsidTr="000F14B1">
        <w:tc>
          <w:tcPr>
            <w:tcW w:w="695" w:type="dxa"/>
            <w:vAlign w:val="center"/>
          </w:tcPr>
          <w:p w14:paraId="5B5A1AFF" w14:textId="77777777" w:rsidR="00471F19" w:rsidRPr="007C2548" w:rsidRDefault="00471F19" w:rsidP="00171DEB">
            <w:pPr>
              <w:jc w:val="center"/>
              <w:rPr>
                <w:lang w:val="en-US"/>
              </w:rPr>
            </w:pPr>
            <w:r w:rsidRPr="007C2548">
              <w:rPr>
                <w:lang w:val="en-US"/>
              </w:rPr>
              <w:t>1.</w:t>
            </w:r>
          </w:p>
        </w:tc>
        <w:tc>
          <w:tcPr>
            <w:tcW w:w="10640" w:type="dxa"/>
          </w:tcPr>
          <w:p w14:paraId="2ACA944F" w14:textId="6C606F47" w:rsidR="00471F19" w:rsidRPr="000F14B1" w:rsidRDefault="00471F19" w:rsidP="00171DEB">
            <w:r w:rsidRPr="000F14B1">
              <w:t xml:space="preserve">Minkštas pufas (techninės specifikacijos kodas </w:t>
            </w:r>
            <w:r w:rsidR="000F14B1" w:rsidRPr="000F14B1">
              <w:t>9</w:t>
            </w:r>
            <w:r w:rsidRPr="000F14B1">
              <w:t>)</w:t>
            </w:r>
          </w:p>
        </w:tc>
        <w:tc>
          <w:tcPr>
            <w:tcW w:w="1276" w:type="dxa"/>
            <w:vAlign w:val="center"/>
          </w:tcPr>
          <w:p w14:paraId="38A87537" w14:textId="482E3DEF" w:rsidR="00471F19" w:rsidRDefault="00471F19" w:rsidP="000F14B1">
            <w:pPr>
              <w:jc w:val="center"/>
              <w:rPr>
                <w:rFonts w:eastAsia="TimesNewRomanPS-BoldMT"/>
              </w:rPr>
            </w:pPr>
            <w:r>
              <w:rPr>
                <w:rFonts w:eastAsia="TimesNewRomanPS-BoldMT"/>
              </w:rPr>
              <w:t>50 vnt.</w:t>
            </w:r>
          </w:p>
        </w:tc>
        <w:tc>
          <w:tcPr>
            <w:tcW w:w="2268" w:type="dxa"/>
            <w:vAlign w:val="center"/>
          </w:tcPr>
          <w:p w14:paraId="31A582A4" w14:textId="77777777" w:rsidR="00471F19" w:rsidRDefault="00471F19" w:rsidP="000F14B1">
            <w:pPr>
              <w:jc w:val="center"/>
              <w:rPr>
                <w:rFonts w:eastAsia="TimesNewRomanPS-BoldMT"/>
              </w:rPr>
            </w:pPr>
            <w:r>
              <w:rPr>
                <w:i/>
                <w:iCs/>
                <w:highlight w:val="lightGray"/>
              </w:rPr>
              <w:t>(įrašyti skaičiais</w:t>
            </w:r>
            <w:r>
              <w:rPr>
                <w:highlight w:val="lightGray"/>
              </w:rPr>
              <w:t>)</w:t>
            </w:r>
          </w:p>
        </w:tc>
      </w:tr>
      <w:tr w:rsidR="00471F19" w:rsidRPr="00FC00CF" w14:paraId="7E456708" w14:textId="77777777" w:rsidTr="000F14B1">
        <w:tc>
          <w:tcPr>
            <w:tcW w:w="695" w:type="dxa"/>
            <w:vAlign w:val="center"/>
          </w:tcPr>
          <w:p w14:paraId="2FF0241F" w14:textId="77777777" w:rsidR="00471F19" w:rsidRPr="007C2548" w:rsidRDefault="00471F19" w:rsidP="00171DEB">
            <w:pPr>
              <w:jc w:val="center"/>
              <w:rPr>
                <w:lang w:val="en-US"/>
              </w:rPr>
            </w:pPr>
            <w:r>
              <w:rPr>
                <w:lang w:val="en-US"/>
              </w:rPr>
              <w:t>2.</w:t>
            </w:r>
          </w:p>
        </w:tc>
        <w:tc>
          <w:tcPr>
            <w:tcW w:w="10640" w:type="dxa"/>
          </w:tcPr>
          <w:p w14:paraId="2AA68BAF" w14:textId="58A4FBAB" w:rsidR="00471F19" w:rsidRPr="000F14B1" w:rsidRDefault="000F14B1" w:rsidP="00171DEB">
            <w:r w:rsidRPr="000F14B1">
              <w:t>Fotelis (techninės specifikacijos kodas 31)</w:t>
            </w:r>
          </w:p>
        </w:tc>
        <w:tc>
          <w:tcPr>
            <w:tcW w:w="1276" w:type="dxa"/>
            <w:vAlign w:val="center"/>
          </w:tcPr>
          <w:p w14:paraId="52498AEB" w14:textId="1CDCAB51" w:rsidR="00471F19" w:rsidRDefault="000F14B1" w:rsidP="000F14B1">
            <w:pPr>
              <w:jc w:val="center"/>
              <w:rPr>
                <w:rFonts w:eastAsia="TimesNewRomanPS-BoldMT"/>
              </w:rPr>
            </w:pPr>
            <w:r>
              <w:rPr>
                <w:rFonts w:eastAsia="TimesNewRomanPS-BoldMT"/>
              </w:rPr>
              <w:t>1 vnt.</w:t>
            </w:r>
          </w:p>
        </w:tc>
        <w:tc>
          <w:tcPr>
            <w:tcW w:w="2268" w:type="dxa"/>
            <w:vAlign w:val="center"/>
          </w:tcPr>
          <w:p w14:paraId="6A634B1C" w14:textId="77777777" w:rsidR="00471F19" w:rsidRDefault="00471F19" w:rsidP="000F14B1">
            <w:pPr>
              <w:jc w:val="center"/>
              <w:rPr>
                <w:rFonts w:eastAsia="TimesNewRomanPS-BoldMT"/>
              </w:rPr>
            </w:pPr>
            <w:r>
              <w:rPr>
                <w:i/>
                <w:iCs/>
                <w:highlight w:val="lightGray"/>
              </w:rPr>
              <w:t>(įrašyti skaičiais</w:t>
            </w:r>
            <w:r>
              <w:rPr>
                <w:highlight w:val="lightGray"/>
              </w:rPr>
              <w:t>)</w:t>
            </w:r>
          </w:p>
        </w:tc>
      </w:tr>
      <w:tr w:rsidR="00471F19" w:rsidRPr="00FC00CF" w14:paraId="2B0859CB" w14:textId="77777777" w:rsidTr="000F14B1">
        <w:tc>
          <w:tcPr>
            <w:tcW w:w="695" w:type="dxa"/>
            <w:vAlign w:val="center"/>
          </w:tcPr>
          <w:p w14:paraId="478E9365" w14:textId="77777777" w:rsidR="00471F19" w:rsidRDefault="00471F19" w:rsidP="00171DEB">
            <w:pPr>
              <w:jc w:val="center"/>
              <w:rPr>
                <w:lang w:val="en-US"/>
              </w:rPr>
            </w:pPr>
            <w:r>
              <w:rPr>
                <w:lang w:val="en-US"/>
              </w:rPr>
              <w:t>3.</w:t>
            </w:r>
          </w:p>
        </w:tc>
        <w:tc>
          <w:tcPr>
            <w:tcW w:w="10640" w:type="dxa"/>
          </w:tcPr>
          <w:p w14:paraId="43B95C56" w14:textId="3A245C64" w:rsidR="00471F19" w:rsidRPr="000F14B1" w:rsidRDefault="000F14B1" w:rsidP="00171DEB">
            <w:r w:rsidRPr="000F14B1">
              <w:t>Sofa (techninės specifikacijos kodas 32)</w:t>
            </w:r>
          </w:p>
        </w:tc>
        <w:tc>
          <w:tcPr>
            <w:tcW w:w="1276" w:type="dxa"/>
            <w:vAlign w:val="center"/>
          </w:tcPr>
          <w:p w14:paraId="3918367E" w14:textId="3176C82B" w:rsidR="00471F19" w:rsidRDefault="000F14B1" w:rsidP="000F14B1">
            <w:pPr>
              <w:jc w:val="center"/>
              <w:rPr>
                <w:rFonts w:eastAsia="TimesNewRomanPS-BoldMT"/>
              </w:rPr>
            </w:pPr>
            <w:r>
              <w:rPr>
                <w:rFonts w:eastAsia="TimesNewRomanPS-BoldMT"/>
              </w:rPr>
              <w:t>4 vnt.</w:t>
            </w:r>
          </w:p>
        </w:tc>
        <w:tc>
          <w:tcPr>
            <w:tcW w:w="2268" w:type="dxa"/>
            <w:vAlign w:val="center"/>
          </w:tcPr>
          <w:p w14:paraId="70EF6526" w14:textId="77777777" w:rsidR="00471F19" w:rsidRDefault="00471F19" w:rsidP="000F14B1">
            <w:pPr>
              <w:jc w:val="center"/>
              <w:rPr>
                <w:rFonts w:eastAsia="TimesNewRomanPS-BoldMT"/>
              </w:rPr>
            </w:pPr>
            <w:r>
              <w:rPr>
                <w:i/>
                <w:iCs/>
                <w:highlight w:val="lightGray"/>
              </w:rPr>
              <w:t>(įrašyti skaičiais</w:t>
            </w:r>
            <w:r>
              <w:rPr>
                <w:highlight w:val="lightGray"/>
              </w:rPr>
              <w:t>)</w:t>
            </w:r>
          </w:p>
        </w:tc>
      </w:tr>
      <w:tr w:rsidR="00471F19" w:rsidRPr="00FC00CF" w14:paraId="697E4D73" w14:textId="77777777" w:rsidTr="000F14B1">
        <w:tc>
          <w:tcPr>
            <w:tcW w:w="11335" w:type="dxa"/>
            <w:gridSpan w:val="2"/>
            <w:shd w:val="clear" w:color="auto" w:fill="F2F2F2" w:themeFill="background1" w:themeFillShade="F2"/>
            <w:vAlign w:val="center"/>
          </w:tcPr>
          <w:p w14:paraId="2D41DAE1" w14:textId="3E7ACB83" w:rsidR="00471F19" w:rsidRPr="000C3445" w:rsidRDefault="00471F19" w:rsidP="00171DEB">
            <w:pPr>
              <w:jc w:val="right"/>
              <w:rPr>
                <w:i/>
                <w:iCs/>
              </w:rPr>
            </w:pPr>
            <w:r w:rsidRPr="000C3445">
              <w:rPr>
                <w:b/>
              </w:rPr>
              <w:t>Pasiūlymo kaina</w:t>
            </w:r>
            <w:r>
              <w:rPr>
                <w:b/>
              </w:rPr>
              <w:t xml:space="preserve"> II</w:t>
            </w:r>
            <w:r w:rsidR="000F14B1">
              <w:rPr>
                <w:b/>
              </w:rPr>
              <w:t>I</w:t>
            </w:r>
            <w:r>
              <w:rPr>
                <w:b/>
              </w:rPr>
              <w:t xml:space="preserve"> pirkimo daliai (1-</w:t>
            </w:r>
            <w:r w:rsidR="000F14B1">
              <w:rPr>
                <w:b/>
              </w:rPr>
              <w:t>3</w:t>
            </w:r>
            <w:r>
              <w:rPr>
                <w:b/>
              </w:rPr>
              <w:t xml:space="preserve"> eil. suma)</w:t>
            </w:r>
            <w:r w:rsidRPr="000C3445">
              <w:rPr>
                <w:b/>
              </w:rPr>
              <w:t xml:space="preserve"> Eur be PVM:</w:t>
            </w:r>
          </w:p>
        </w:tc>
        <w:tc>
          <w:tcPr>
            <w:tcW w:w="1276" w:type="dxa"/>
            <w:shd w:val="clear" w:color="auto" w:fill="F2F2F2" w:themeFill="background1" w:themeFillShade="F2"/>
            <w:vAlign w:val="center"/>
          </w:tcPr>
          <w:p w14:paraId="5276C560" w14:textId="77777777" w:rsidR="00471F19" w:rsidRPr="007C2548" w:rsidRDefault="00471F19" w:rsidP="000F14B1">
            <w:pPr>
              <w:jc w:val="center"/>
              <w:rPr>
                <w:i/>
                <w:iCs/>
              </w:rPr>
            </w:pPr>
            <w:r>
              <w:rPr>
                <w:i/>
                <w:iCs/>
                <w:highlight w:val="lightGray"/>
              </w:rPr>
              <w:t>(įrašyti skaičiais ir žodžiais</w:t>
            </w:r>
            <w:r>
              <w:rPr>
                <w:highlight w:val="lightGray"/>
              </w:rPr>
              <w:t>)</w:t>
            </w:r>
          </w:p>
        </w:tc>
        <w:tc>
          <w:tcPr>
            <w:tcW w:w="2268" w:type="dxa"/>
            <w:shd w:val="clear" w:color="auto" w:fill="F2F2F2" w:themeFill="background1" w:themeFillShade="F2"/>
            <w:vAlign w:val="center"/>
          </w:tcPr>
          <w:p w14:paraId="317ED356" w14:textId="77777777" w:rsidR="00471F19" w:rsidRPr="007C2548" w:rsidRDefault="00471F19" w:rsidP="000F14B1">
            <w:pPr>
              <w:jc w:val="center"/>
              <w:rPr>
                <w:i/>
                <w:iCs/>
              </w:rPr>
            </w:pPr>
            <w:r>
              <w:rPr>
                <w:i/>
                <w:iCs/>
                <w:highlight w:val="lightGray"/>
              </w:rPr>
              <w:t>(įrašyti skaičiais ir žodžiais</w:t>
            </w:r>
            <w:r>
              <w:rPr>
                <w:highlight w:val="lightGray"/>
              </w:rPr>
              <w:t>)</w:t>
            </w:r>
          </w:p>
        </w:tc>
      </w:tr>
      <w:tr w:rsidR="00471F19" w:rsidRPr="00FC00CF" w14:paraId="4E2A658E" w14:textId="77777777" w:rsidTr="000F14B1">
        <w:tc>
          <w:tcPr>
            <w:tcW w:w="11335" w:type="dxa"/>
            <w:gridSpan w:val="2"/>
            <w:shd w:val="clear" w:color="auto" w:fill="F2F2F2" w:themeFill="background1" w:themeFillShade="F2"/>
          </w:tcPr>
          <w:p w14:paraId="2D6E325C" w14:textId="77777777" w:rsidR="00471F19" w:rsidRPr="000C3445" w:rsidRDefault="00471F19" w:rsidP="00171DEB">
            <w:pPr>
              <w:jc w:val="right"/>
              <w:rPr>
                <w:i/>
                <w:iCs/>
              </w:rPr>
            </w:pPr>
            <w:r w:rsidRPr="000C3445">
              <w:rPr>
                <w:b/>
              </w:rPr>
              <w:t>PVM 21 proc., Eur:</w:t>
            </w:r>
          </w:p>
        </w:tc>
        <w:tc>
          <w:tcPr>
            <w:tcW w:w="1276" w:type="dxa"/>
            <w:shd w:val="clear" w:color="auto" w:fill="F2F2F2" w:themeFill="background1" w:themeFillShade="F2"/>
            <w:vAlign w:val="center"/>
          </w:tcPr>
          <w:p w14:paraId="778EB761" w14:textId="77777777" w:rsidR="00471F19" w:rsidRPr="007C2548" w:rsidRDefault="00471F19" w:rsidP="000F14B1">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391DFAC7" w14:textId="77777777" w:rsidR="00471F19" w:rsidRPr="007C2548" w:rsidRDefault="00471F19" w:rsidP="000F14B1">
            <w:pPr>
              <w:jc w:val="center"/>
              <w:rPr>
                <w:i/>
                <w:iCs/>
              </w:rPr>
            </w:pPr>
            <w:r>
              <w:rPr>
                <w:i/>
                <w:iCs/>
                <w:highlight w:val="lightGray"/>
              </w:rPr>
              <w:t>(įrašyti skaičiais</w:t>
            </w:r>
            <w:r>
              <w:rPr>
                <w:highlight w:val="lightGray"/>
              </w:rPr>
              <w:t>)</w:t>
            </w:r>
          </w:p>
        </w:tc>
      </w:tr>
      <w:tr w:rsidR="00471F19" w14:paraId="10F1056E" w14:textId="77777777" w:rsidTr="000F14B1">
        <w:tc>
          <w:tcPr>
            <w:tcW w:w="11335" w:type="dxa"/>
            <w:gridSpan w:val="2"/>
            <w:shd w:val="clear" w:color="auto" w:fill="F2F2F2" w:themeFill="background1" w:themeFillShade="F2"/>
            <w:vAlign w:val="center"/>
          </w:tcPr>
          <w:p w14:paraId="4B86DA71" w14:textId="07DE45AC" w:rsidR="00471F19" w:rsidRPr="000C3445" w:rsidRDefault="00471F19" w:rsidP="00171DEB">
            <w:pPr>
              <w:jc w:val="right"/>
              <w:rPr>
                <w:i/>
                <w:iCs/>
              </w:rPr>
            </w:pPr>
            <w:r w:rsidRPr="000C3445">
              <w:rPr>
                <w:b/>
              </w:rPr>
              <w:t xml:space="preserve">Pasiūlymo kaina </w:t>
            </w:r>
            <w:r>
              <w:rPr>
                <w:b/>
              </w:rPr>
              <w:t>II</w:t>
            </w:r>
            <w:r w:rsidR="000F14B1">
              <w:rPr>
                <w:b/>
              </w:rPr>
              <w:t>I</w:t>
            </w:r>
            <w:r>
              <w:rPr>
                <w:b/>
              </w:rPr>
              <w:t xml:space="preserve"> pirkimo daliai </w:t>
            </w:r>
            <w:r w:rsidRPr="000C3445">
              <w:rPr>
                <w:b/>
              </w:rPr>
              <w:t>Eur su PVM:</w:t>
            </w:r>
          </w:p>
        </w:tc>
        <w:tc>
          <w:tcPr>
            <w:tcW w:w="1276" w:type="dxa"/>
            <w:shd w:val="clear" w:color="auto" w:fill="F2F2F2" w:themeFill="background1" w:themeFillShade="F2"/>
            <w:vAlign w:val="center"/>
          </w:tcPr>
          <w:p w14:paraId="0F77036F" w14:textId="77777777" w:rsidR="00471F19" w:rsidRPr="007C2548" w:rsidRDefault="00471F19" w:rsidP="000F14B1">
            <w:pPr>
              <w:jc w:val="center"/>
              <w:rPr>
                <w:i/>
                <w:iCs/>
              </w:rPr>
            </w:pPr>
            <w:r>
              <w:rPr>
                <w:i/>
                <w:iCs/>
                <w:highlight w:val="lightGray"/>
              </w:rPr>
              <w:t>(įrašyti skaičiais ir žodžiais</w:t>
            </w:r>
            <w:r>
              <w:rPr>
                <w:highlight w:val="lightGray"/>
              </w:rPr>
              <w:t>)</w:t>
            </w:r>
          </w:p>
        </w:tc>
        <w:tc>
          <w:tcPr>
            <w:tcW w:w="2268" w:type="dxa"/>
            <w:shd w:val="clear" w:color="auto" w:fill="F2F2F2" w:themeFill="background1" w:themeFillShade="F2"/>
            <w:vAlign w:val="center"/>
          </w:tcPr>
          <w:p w14:paraId="63CB7FC1" w14:textId="77777777" w:rsidR="00471F19" w:rsidRPr="007C2548" w:rsidRDefault="00471F19" w:rsidP="000F14B1">
            <w:pPr>
              <w:jc w:val="center"/>
              <w:rPr>
                <w:i/>
                <w:iCs/>
              </w:rPr>
            </w:pPr>
            <w:r>
              <w:rPr>
                <w:i/>
                <w:iCs/>
                <w:highlight w:val="lightGray"/>
              </w:rPr>
              <w:t>(įrašyti skaičiais ir žodžiais</w:t>
            </w:r>
            <w:r>
              <w:rPr>
                <w:highlight w:val="lightGray"/>
              </w:rPr>
              <w:t>)</w:t>
            </w:r>
          </w:p>
        </w:tc>
      </w:tr>
    </w:tbl>
    <w:p w14:paraId="0969F92C" w14:textId="77777777" w:rsidR="00471F19" w:rsidRPr="00C07237" w:rsidRDefault="00471F19" w:rsidP="00471F19">
      <w:pPr>
        <w:widowControl w:val="0"/>
        <w:ind w:firstLine="567"/>
        <w:rPr>
          <w:i/>
        </w:rPr>
      </w:pPr>
      <w:r w:rsidRPr="00C07237">
        <w:rPr>
          <w:i/>
        </w:rPr>
        <w:t>Pastabos</w:t>
      </w:r>
      <w:r>
        <w:rPr>
          <w:i/>
        </w:rPr>
        <w:t>:</w:t>
      </w:r>
    </w:p>
    <w:p w14:paraId="4188C6E7" w14:textId="44D58DA0" w:rsidR="00471F19" w:rsidRDefault="00471F19" w:rsidP="00471F19">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EC5473">
        <w:rPr>
          <w:b/>
          <w:bCs/>
          <w:highlight w:val="lightGray"/>
          <w:u w:val="single"/>
        </w:rPr>
        <w:t xml:space="preserve">aprašo </w:t>
      </w:r>
      <w:r w:rsidR="009A3184" w:rsidRPr="00EC5473">
        <w:rPr>
          <w:b/>
          <w:bCs/>
          <w:highlight w:val="lightGray"/>
          <w:u w:val="single"/>
        </w:rPr>
        <w:t>40</w:t>
      </w:r>
      <w:r w:rsidRPr="00EC5473">
        <w:rPr>
          <w:b/>
          <w:bCs/>
          <w:highlight w:val="lightGray"/>
          <w:u w:val="single"/>
        </w:rPr>
        <w:t xml:space="preserve"> p. </w:t>
      </w:r>
      <w:r w:rsidRPr="009A3184">
        <w:rPr>
          <w:b/>
          <w:bCs/>
          <w:highlight w:val="lightGray"/>
          <w:u w:val="single"/>
        </w:rPr>
        <w:t>nurodytus</w:t>
      </w:r>
      <w:r w:rsidRPr="00CE4650">
        <w:rPr>
          <w:b/>
          <w:bCs/>
          <w:highlight w:val="lightGray"/>
          <w:u w:val="single"/>
        </w:rPr>
        <w:t xml:space="preserve"> dokumentus.</w:t>
      </w:r>
      <w:r w:rsidRPr="00C07237">
        <w:rPr>
          <w:i/>
        </w:rPr>
        <w:t xml:space="preserve"> </w:t>
      </w:r>
    </w:p>
    <w:p w14:paraId="3743756B" w14:textId="77777777" w:rsidR="00471F19" w:rsidRDefault="00471F19" w:rsidP="00471F19">
      <w:pPr>
        <w:widowControl w:val="0"/>
        <w:ind w:firstLine="567"/>
        <w:rPr>
          <w:i/>
        </w:rPr>
      </w:pPr>
      <w:r>
        <w:rPr>
          <w:i/>
        </w:rPr>
        <w:t>- kainos pasiūlyme nurodomos</w:t>
      </w:r>
      <w:r w:rsidRPr="00C07237">
        <w:rPr>
          <w:i/>
        </w:rPr>
        <w:t xml:space="preserve"> paliekant du skaitmenis po kablelio;</w:t>
      </w:r>
    </w:p>
    <w:p w14:paraId="31FC5A1F" w14:textId="77777777" w:rsidR="00471F19" w:rsidRDefault="00471F19" w:rsidP="00471F19">
      <w:pPr>
        <w:widowControl w:val="0"/>
        <w:ind w:firstLine="567"/>
        <w:rPr>
          <w:i/>
        </w:rPr>
      </w:pPr>
      <w:r>
        <w:rPr>
          <w:i/>
        </w:rPr>
        <w:t>- bendra kaina turi atitikti jos sudėtinių dalių sumą;</w:t>
      </w:r>
    </w:p>
    <w:p w14:paraId="391A1F58" w14:textId="77777777" w:rsidR="00471F19" w:rsidRDefault="00471F19" w:rsidP="00471F19">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3A3142C5" w14:textId="77777777" w:rsidR="00471F19" w:rsidRDefault="00471F19" w:rsidP="00471F19">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0EDB4434" w14:textId="5D0968A6" w:rsidR="00471F19" w:rsidRDefault="00471F19" w:rsidP="00471F19">
      <w:pPr>
        <w:ind w:firstLine="720"/>
        <w:jc w:val="both"/>
        <w:rPr>
          <w:b/>
          <w:bCs/>
          <w:iCs/>
        </w:rPr>
      </w:pPr>
      <w:r w:rsidRPr="009A37CF">
        <w:rPr>
          <w:i/>
        </w:rPr>
        <w:t xml:space="preserve">- </w:t>
      </w:r>
      <w:r w:rsidRPr="00376A93">
        <w:rPr>
          <w:b/>
          <w:bCs/>
        </w:rPr>
        <w:t>Į</w:t>
      </w:r>
      <w:r w:rsidRPr="00376A93">
        <w:rPr>
          <w:b/>
          <w:bCs/>
          <w:iCs/>
        </w:rPr>
        <w:t xml:space="preserve"> </w:t>
      </w:r>
      <w:r>
        <w:rPr>
          <w:b/>
          <w:bCs/>
          <w:iCs/>
        </w:rPr>
        <w:t xml:space="preserve">pasiūlymo </w:t>
      </w:r>
      <w:r w:rsidRPr="00376A93">
        <w:rPr>
          <w:b/>
          <w:bCs/>
          <w:iCs/>
        </w:rPr>
        <w:t>kainą turi būti įskaičiuotos prek</w:t>
      </w:r>
      <w:r>
        <w:rPr>
          <w:b/>
          <w:bCs/>
          <w:iCs/>
        </w:rPr>
        <w:t>ės</w:t>
      </w:r>
      <w:r w:rsidRPr="00376A93">
        <w:rPr>
          <w:b/>
          <w:bCs/>
          <w:iCs/>
        </w:rPr>
        <w:t xml:space="preserve"> (įskaitant visas j</w:t>
      </w:r>
      <w:r>
        <w:rPr>
          <w:b/>
          <w:bCs/>
          <w:iCs/>
        </w:rPr>
        <w:t>os</w:t>
      </w:r>
      <w:r w:rsidRPr="00376A93">
        <w:rPr>
          <w:b/>
          <w:bCs/>
          <w:iCs/>
        </w:rPr>
        <w:t xml:space="preserve"> dalis) kainos ir visos su j</w:t>
      </w:r>
      <w:r>
        <w:rPr>
          <w:b/>
          <w:bCs/>
          <w:iCs/>
        </w:rPr>
        <w:t>os</w:t>
      </w:r>
      <w:r w:rsidRPr="00376A93">
        <w:rPr>
          <w:b/>
          <w:bCs/>
          <w:iCs/>
        </w:rPr>
        <w:t xml:space="preserve"> pristatymu, montavimu, garantija susijusios išlaidos.</w:t>
      </w:r>
    </w:p>
    <w:p w14:paraId="0CD4410E" w14:textId="77777777" w:rsidR="00471F19" w:rsidRDefault="00471F19" w:rsidP="00471F19">
      <w:pPr>
        <w:jc w:val="both"/>
        <w:rPr>
          <w:b/>
          <w:bCs/>
          <w:iCs/>
        </w:rPr>
      </w:pPr>
    </w:p>
    <w:p w14:paraId="45D07879" w14:textId="77777777" w:rsidR="00471F19" w:rsidRDefault="00471F19" w:rsidP="00471F19">
      <w:pPr>
        <w:ind w:firstLine="720"/>
        <w:jc w:val="both"/>
        <w:rPr>
          <w:b/>
          <w:bCs/>
          <w:iCs/>
        </w:rPr>
      </w:pPr>
    </w:p>
    <w:p w14:paraId="69AA913F" w14:textId="20B44475" w:rsidR="00471F19" w:rsidRPr="005B242D" w:rsidRDefault="00471F19" w:rsidP="00471F19">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w:t>
      </w:r>
      <w:r w:rsidR="00FD71C3">
        <w:rPr>
          <w:b/>
          <w:bCs/>
        </w:rPr>
        <w:t xml:space="preserve"> kokybinių</w:t>
      </w:r>
      <w:r w:rsidRPr="005B242D">
        <w:rPr>
          <w:b/>
          <w:bCs/>
        </w:rPr>
        <w:t xml:space="preserve"> kriterijų reikšmė</w:t>
      </w:r>
      <w:r>
        <w:rPr>
          <w:b/>
          <w:bCs/>
        </w:rPr>
        <w:t xml:space="preserve"> I</w:t>
      </w:r>
      <w:r w:rsidR="0055755D">
        <w:rPr>
          <w:b/>
          <w:bCs/>
        </w:rPr>
        <w:t>I</w:t>
      </w:r>
      <w:r>
        <w:rPr>
          <w:b/>
          <w:bCs/>
        </w:rPr>
        <w:t>I pirkimo dalyje:</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4"/>
        <w:gridCol w:w="3402"/>
      </w:tblGrid>
      <w:tr w:rsidR="00FD71C3" w:rsidRPr="00215EF7" w14:paraId="2E77DCE3" w14:textId="77777777" w:rsidTr="0006017D">
        <w:tc>
          <w:tcPr>
            <w:tcW w:w="11194" w:type="dxa"/>
            <w:shd w:val="clear" w:color="auto" w:fill="F2F2F2"/>
            <w:vAlign w:val="center"/>
          </w:tcPr>
          <w:p w14:paraId="3EB2F214" w14:textId="77777777" w:rsidR="00FD71C3" w:rsidRPr="00215EF7" w:rsidRDefault="00FD71C3" w:rsidP="0006017D">
            <w:pPr>
              <w:suppressAutoHyphens/>
              <w:jc w:val="center"/>
              <w:rPr>
                <w:b/>
                <w:highlight w:val="yellow"/>
              </w:rPr>
            </w:pPr>
            <w:r w:rsidRPr="0030587B">
              <w:rPr>
                <w:b/>
              </w:rPr>
              <w:t>Vertinimo kriterijus</w:t>
            </w:r>
          </w:p>
        </w:tc>
        <w:tc>
          <w:tcPr>
            <w:tcW w:w="3402" w:type="dxa"/>
            <w:shd w:val="clear" w:color="auto" w:fill="F2F2F2"/>
            <w:vAlign w:val="center"/>
          </w:tcPr>
          <w:p w14:paraId="71FDBE3B" w14:textId="77777777" w:rsidR="00FD71C3" w:rsidRPr="0030587B" w:rsidRDefault="00FD71C3" w:rsidP="0006017D">
            <w:pPr>
              <w:suppressAutoHyphens/>
              <w:jc w:val="center"/>
              <w:rPr>
                <w:b/>
              </w:rPr>
            </w:pPr>
            <w:r w:rsidRPr="0030587B">
              <w:rPr>
                <w:b/>
              </w:rPr>
              <w:t>Siūloma kriterijaus reikšmė</w:t>
            </w:r>
          </w:p>
        </w:tc>
      </w:tr>
      <w:tr w:rsidR="00FD71C3" w:rsidRPr="003A24DB" w14:paraId="1CE1F588" w14:textId="77777777" w:rsidTr="0006017D">
        <w:tc>
          <w:tcPr>
            <w:tcW w:w="11194" w:type="dxa"/>
          </w:tcPr>
          <w:p w14:paraId="4761C941" w14:textId="77777777" w:rsidR="00FD71C3" w:rsidRDefault="00FD71C3" w:rsidP="0006017D">
            <w:pPr>
              <w:jc w:val="both"/>
              <w:rPr>
                <w:bCs/>
              </w:rPr>
            </w:pPr>
            <w:r w:rsidRPr="00192D86">
              <w:rPr>
                <w:b/>
                <w:bCs/>
              </w:rPr>
              <w:t>Garantija (G</w:t>
            </w:r>
            <w:r>
              <w:rPr>
                <w:b/>
                <w:bCs/>
                <w:vertAlign w:val="subscript"/>
              </w:rPr>
              <w:t>tiekėjo</w:t>
            </w:r>
            <w:r w:rsidRPr="00192D86">
              <w:rPr>
                <w:b/>
                <w:bCs/>
              </w:rPr>
              <w:t xml:space="preserve">) </w:t>
            </w:r>
            <w:r w:rsidRPr="0098597F">
              <w:rPr>
                <w:bCs/>
              </w:rPr>
              <w:t xml:space="preserve">– tiekėjo suteikiamas </w:t>
            </w:r>
            <w:r w:rsidRPr="00FD71C3">
              <w:rPr>
                <w:b/>
              </w:rPr>
              <w:t>papildomas baldų garantinis terminas</w:t>
            </w:r>
            <w:r>
              <w:rPr>
                <w:bCs/>
              </w:rPr>
              <w:t xml:space="preserve"> (g</w:t>
            </w:r>
            <w:r w:rsidRPr="00314142">
              <w:rPr>
                <w:bCs/>
              </w:rPr>
              <w:t>arantija apima medžiagų, iš kurių pagamintos prekės, kokybės, prekių gamybos kokybės, o taip pat montavimo darbų kokybės garantiją.</w:t>
            </w:r>
            <w:r w:rsidRPr="00314142">
              <w:t xml:space="preserve"> </w:t>
            </w:r>
            <w:r w:rsidRPr="00D94285">
              <w:rPr>
                <w:bCs/>
              </w:rPr>
              <w:lastRenderedPageBreak/>
              <w:t>Garantija taikoma prekių kokybės trūkumams, atsiradusiems dėl gamintojo kaltės. Garantija turi galioti visoms baldų sudėtinėms dalims ir komplektuojamosioms detalėms</w:t>
            </w:r>
            <w:r w:rsidRPr="005F6FB2">
              <w:rPr>
                <w:bCs/>
              </w:rPr>
              <w:t>)</w:t>
            </w:r>
            <w:r w:rsidRPr="0098597F">
              <w:rPr>
                <w:bCs/>
              </w:rPr>
              <w:t xml:space="preserve">, </w:t>
            </w:r>
            <w:r w:rsidRPr="00266C7E">
              <w:rPr>
                <w:b/>
              </w:rPr>
              <w:t>viršijantis minimalų</w:t>
            </w:r>
            <w:r w:rsidRPr="0098597F">
              <w:rPr>
                <w:bCs/>
              </w:rPr>
              <w:t xml:space="preserve"> teisės aktais nustatytą garantinį terminą (</w:t>
            </w:r>
            <w:r>
              <w:rPr>
                <w:bCs/>
              </w:rPr>
              <w:t>2</w:t>
            </w:r>
            <w:r w:rsidRPr="0098597F">
              <w:rPr>
                <w:bCs/>
              </w:rPr>
              <w:t xml:space="preserve"> metus).</w:t>
            </w:r>
          </w:p>
          <w:p w14:paraId="0D72A5D2" w14:textId="77777777" w:rsidR="00FD71C3" w:rsidRDefault="00FD71C3" w:rsidP="0006017D">
            <w:pPr>
              <w:jc w:val="both"/>
              <w:rPr>
                <w:bCs/>
              </w:rPr>
            </w:pPr>
          </w:p>
          <w:p w14:paraId="02502FA7" w14:textId="77777777" w:rsidR="00FD71C3" w:rsidRPr="003A24DB" w:rsidRDefault="00FD71C3" w:rsidP="0006017D">
            <w:pPr>
              <w:jc w:val="both"/>
              <w:rPr>
                <w:b/>
                <w:bCs/>
                <w:highlight w:val="yellow"/>
              </w:rPr>
            </w:pPr>
            <w:r w:rsidRPr="0098597F">
              <w:rPr>
                <w:bCs/>
              </w:rPr>
              <w:t xml:space="preserve">Galimi </w:t>
            </w:r>
            <w:r>
              <w:rPr>
                <w:bCs/>
              </w:rPr>
              <w:t>keturi</w:t>
            </w:r>
            <w:r w:rsidRPr="0098597F">
              <w:rPr>
                <w:bCs/>
              </w:rPr>
              <w:t xml:space="preserve"> </w:t>
            </w:r>
            <w:r w:rsidRPr="00F77E49">
              <w:rPr>
                <w:b/>
              </w:rPr>
              <w:t xml:space="preserve">papildomos </w:t>
            </w:r>
            <w:r w:rsidRPr="0098597F">
              <w:rPr>
                <w:bCs/>
              </w:rPr>
              <w:t>garantinio termino trukmės variantai – 0 metų, 1 metai, 2 metai</w:t>
            </w:r>
            <w:r>
              <w:rPr>
                <w:bCs/>
              </w:rPr>
              <w:t>, 3 metai.</w:t>
            </w:r>
          </w:p>
        </w:tc>
        <w:tc>
          <w:tcPr>
            <w:tcW w:w="3402" w:type="dxa"/>
            <w:vAlign w:val="center"/>
          </w:tcPr>
          <w:p w14:paraId="5940BC49" w14:textId="77777777" w:rsidR="00FD71C3" w:rsidRPr="00492CAB" w:rsidRDefault="00FD71C3" w:rsidP="0006017D">
            <w:pPr>
              <w:jc w:val="center"/>
              <w:rPr>
                <w:b/>
              </w:rPr>
            </w:pPr>
            <w:r w:rsidRPr="008F10C2">
              <w:rPr>
                <w:bCs/>
                <w:highlight w:val="lightGray"/>
              </w:rPr>
              <w:lastRenderedPageBreak/>
              <w:t>(įrašyti)</w:t>
            </w:r>
            <w:r w:rsidRPr="00492CAB">
              <w:rPr>
                <w:b/>
              </w:rPr>
              <w:t xml:space="preserve"> metai</w:t>
            </w:r>
          </w:p>
          <w:p w14:paraId="23841337" w14:textId="77777777" w:rsidR="00FD71C3" w:rsidRPr="003A24DB" w:rsidRDefault="00FD71C3" w:rsidP="0006017D">
            <w:pPr>
              <w:widowControl w:val="0"/>
              <w:tabs>
                <w:tab w:val="left" w:pos="1080"/>
              </w:tabs>
              <w:contextualSpacing/>
              <w:jc w:val="center"/>
              <w:rPr>
                <w:b/>
                <w:bCs/>
                <w:highlight w:val="yellow"/>
              </w:rPr>
            </w:pPr>
            <w:r w:rsidRPr="00492CAB">
              <w:rPr>
                <w:i/>
                <w:iCs/>
              </w:rPr>
              <w:t xml:space="preserve">(nurodomas metų skaičius sveiku </w:t>
            </w:r>
            <w:r w:rsidRPr="00492CAB">
              <w:rPr>
                <w:i/>
                <w:iCs/>
              </w:rPr>
              <w:lastRenderedPageBreak/>
              <w:t>skaičiumi)</w:t>
            </w:r>
          </w:p>
        </w:tc>
      </w:tr>
    </w:tbl>
    <w:p w14:paraId="23952000" w14:textId="77777777" w:rsidR="00FD71C3" w:rsidRDefault="00FD71C3" w:rsidP="00FD71C3">
      <w:pPr>
        <w:tabs>
          <w:tab w:val="left" w:pos="885"/>
          <w:tab w:val="left" w:pos="15484"/>
        </w:tabs>
        <w:ind w:right="-1" w:firstLine="709"/>
        <w:jc w:val="both"/>
        <w:rPr>
          <w:i/>
        </w:rPr>
      </w:pPr>
      <w:r w:rsidRPr="009019AD">
        <w:rPr>
          <w:i/>
        </w:rPr>
        <w:lastRenderedPageBreak/>
        <w:t>Pastab</w:t>
      </w:r>
      <w:r>
        <w:rPr>
          <w:i/>
        </w:rPr>
        <w:t>os</w:t>
      </w:r>
      <w:r w:rsidRPr="009019AD">
        <w:rPr>
          <w:i/>
        </w:rPr>
        <w:t xml:space="preserve">: </w:t>
      </w:r>
    </w:p>
    <w:p w14:paraId="2AF95F51" w14:textId="77777777" w:rsidR="00FD71C3" w:rsidRDefault="00FD71C3" w:rsidP="00FD71C3">
      <w:pPr>
        <w:tabs>
          <w:tab w:val="left" w:pos="885"/>
          <w:tab w:val="left" w:pos="15484"/>
        </w:tabs>
        <w:ind w:right="-1" w:firstLine="709"/>
        <w:jc w:val="both"/>
        <w:rPr>
          <w:bCs/>
          <w:i/>
          <w:iCs/>
        </w:rPr>
      </w:pPr>
      <w:r>
        <w:rPr>
          <w:i/>
        </w:rPr>
        <w:t xml:space="preserve">- </w:t>
      </w:r>
      <w:r w:rsidRPr="009019AD">
        <w:rPr>
          <w:bCs/>
          <w:i/>
          <w:iCs/>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r>
        <w:rPr>
          <w:bCs/>
          <w:i/>
          <w:iCs/>
        </w:rPr>
        <w:t>;</w:t>
      </w:r>
    </w:p>
    <w:p w14:paraId="267FA053" w14:textId="77777777" w:rsidR="00471F19" w:rsidRPr="00376A93" w:rsidRDefault="00471F19" w:rsidP="006D12F0">
      <w:pPr>
        <w:jc w:val="both"/>
        <w:rPr>
          <w:b/>
          <w:bCs/>
          <w:iCs/>
        </w:rPr>
      </w:pPr>
    </w:p>
    <w:p w14:paraId="4F335E7B" w14:textId="77777777" w:rsidR="00FC00CF" w:rsidRPr="005B242D" w:rsidRDefault="00FC00CF" w:rsidP="00FC00CF">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0BC6DDA" w14:textId="77777777" w:rsidR="00FC00CF" w:rsidRPr="005B242D" w:rsidRDefault="00FC00CF" w:rsidP="00FC00CF">
      <w:pPr>
        <w:widowControl w:val="0"/>
        <w:ind w:firstLine="709"/>
        <w:jc w:val="both"/>
        <w:rPr>
          <w:iCs/>
        </w:rPr>
      </w:pPr>
    </w:p>
    <w:p w14:paraId="57CEFD84" w14:textId="541CE086" w:rsidR="00FC00CF" w:rsidRPr="005B242D" w:rsidRDefault="00FC00CF" w:rsidP="00FC00CF">
      <w:pPr>
        <w:widowControl w:val="0"/>
        <w:ind w:firstLine="709"/>
        <w:jc w:val="both"/>
      </w:pPr>
      <w:r w:rsidRPr="005B242D">
        <w:t>Teikdami šį pasiūlymą mes patvirtiname, kad siūlom</w:t>
      </w:r>
      <w:r w:rsidR="006D12F0">
        <w:t>os</w:t>
      </w:r>
      <w:r w:rsidRPr="005B242D">
        <w:t xml:space="preserve"> </w:t>
      </w:r>
      <w:r w:rsidR="000C6C35">
        <w:t>prekė</w:t>
      </w:r>
      <w:r w:rsidR="006D12F0">
        <w:t>s</w:t>
      </w:r>
      <w:r w:rsidR="0043305D">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E08912" w14:textId="77777777" w:rsidR="00FC00CF" w:rsidRPr="00031EB2" w:rsidRDefault="00FC00CF" w:rsidP="00FC00CF">
      <w:pPr>
        <w:widowControl w:val="0"/>
        <w:jc w:val="both"/>
        <w:rPr>
          <w:i/>
        </w:rPr>
      </w:pPr>
    </w:p>
    <w:p w14:paraId="52F74DDB" w14:textId="36691D65" w:rsidR="00FC00CF" w:rsidRPr="00031EB2" w:rsidRDefault="00FC00CF" w:rsidP="00FC00CF">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7472ADFC" w14:textId="77777777" w:rsidR="00FC00CF" w:rsidRPr="00031EB2" w:rsidRDefault="00FC00CF" w:rsidP="00FC00CF">
      <w:pPr>
        <w:widowControl w:val="0"/>
        <w:jc w:val="both"/>
        <w:rPr>
          <w:b/>
        </w:rPr>
      </w:pPr>
    </w:p>
    <w:tbl>
      <w:tblPr>
        <w:tblW w:w="14538" w:type="dxa"/>
        <w:tblLayout w:type="fixed"/>
        <w:tblLook w:val="01E0" w:firstRow="1" w:lastRow="1" w:firstColumn="1" w:lastColumn="1" w:noHBand="0" w:noVBand="0"/>
      </w:tblPr>
      <w:tblGrid>
        <w:gridCol w:w="14538"/>
      </w:tblGrid>
      <w:tr w:rsidR="00FC00CF" w:rsidRPr="00031EB2" w14:paraId="4410AA54" w14:textId="77777777" w:rsidTr="00FC00CF">
        <w:trPr>
          <w:trHeight w:val="350"/>
        </w:trPr>
        <w:tc>
          <w:tcPr>
            <w:tcW w:w="14538" w:type="dxa"/>
          </w:tcPr>
          <w:p w14:paraId="6E899E2C" w14:textId="0CDE2FFD" w:rsidR="00FC00CF" w:rsidRPr="00031EB2" w:rsidRDefault="00FC00CF" w:rsidP="00B04419">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9F6725">
              <w:rPr>
                <w:i/>
              </w:rPr>
              <w:t>3</w:t>
            </w:r>
            <w:r w:rsidR="009A3184">
              <w:rPr>
                <w:i/>
              </w:rPr>
              <w:t>6</w:t>
            </w:r>
            <w:r w:rsidRPr="00031EB2">
              <w:rPr>
                <w:i/>
              </w:rPr>
              <w:t xml:space="preserve"> punkte</w:t>
            </w:r>
            <w:r w:rsidRPr="00031EB2">
              <w:t>):</w:t>
            </w:r>
          </w:p>
          <w:tbl>
            <w:tblPr>
              <w:tblW w:w="143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766"/>
            </w:tblGrid>
            <w:tr w:rsidR="00FC00CF" w:rsidRPr="00031EB2" w14:paraId="278D8DC2" w14:textId="77777777" w:rsidTr="00FC00CF">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5E11E" w14:textId="77777777" w:rsidR="00FC00CF" w:rsidRPr="00031EB2" w:rsidRDefault="00FC00CF" w:rsidP="00B04419">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9FB5E" w14:textId="77777777" w:rsidR="00FC00CF" w:rsidRPr="00031EB2" w:rsidRDefault="00FC00CF" w:rsidP="00B04419">
                  <w:pPr>
                    <w:widowControl w:val="0"/>
                    <w:jc w:val="center"/>
                  </w:pPr>
                  <w:r w:rsidRPr="00031EB2">
                    <w:t>Pateikto dokumento (ar jo dalies) pavadinimas (rekomenduojama pavadinime vartoti žodį „Konfidencialu“)</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CF2DB" w14:textId="77777777" w:rsidR="00FC00CF" w:rsidRPr="00031EB2" w:rsidRDefault="00FC00CF" w:rsidP="00B04419">
                  <w:pPr>
                    <w:widowControl w:val="0"/>
                    <w:jc w:val="center"/>
                  </w:pPr>
                  <w:r w:rsidRPr="00031EB2">
                    <w:t>Nurodytos konfidencialios informacijos pagrindimas (paaiškinimas, kuo remiantis nurodytas dokumentas ar jo dalis yra konfidencialūs)</w:t>
                  </w:r>
                </w:p>
              </w:tc>
            </w:tr>
            <w:tr w:rsidR="00FC00CF" w:rsidRPr="00031EB2" w14:paraId="2DB46148" w14:textId="77777777" w:rsidTr="00FC00CF">
              <w:trPr>
                <w:trHeight w:val="207"/>
              </w:trPr>
              <w:tc>
                <w:tcPr>
                  <w:tcW w:w="843" w:type="dxa"/>
                  <w:tcBorders>
                    <w:top w:val="single" w:sz="4" w:space="0" w:color="auto"/>
                    <w:left w:val="single" w:sz="4" w:space="0" w:color="auto"/>
                    <w:bottom w:val="single" w:sz="4" w:space="0" w:color="auto"/>
                    <w:right w:val="single" w:sz="4" w:space="0" w:color="auto"/>
                  </w:tcBorders>
                </w:tcPr>
                <w:p w14:paraId="7C8408EA"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7056F71C"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5352E1FC" w14:textId="77777777" w:rsidR="00FC00CF" w:rsidRPr="00031EB2" w:rsidRDefault="00FC00CF" w:rsidP="00B04419">
                  <w:pPr>
                    <w:widowControl w:val="0"/>
                  </w:pPr>
                </w:p>
              </w:tc>
            </w:tr>
            <w:tr w:rsidR="00FC00CF" w:rsidRPr="00031EB2" w14:paraId="28A03458" w14:textId="77777777" w:rsidTr="00FC00CF">
              <w:trPr>
                <w:trHeight w:val="311"/>
              </w:trPr>
              <w:tc>
                <w:tcPr>
                  <w:tcW w:w="843" w:type="dxa"/>
                  <w:tcBorders>
                    <w:top w:val="single" w:sz="4" w:space="0" w:color="auto"/>
                    <w:left w:val="single" w:sz="4" w:space="0" w:color="auto"/>
                    <w:bottom w:val="single" w:sz="4" w:space="0" w:color="auto"/>
                    <w:right w:val="single" w:sz="4" w:space="0" w:color="auto"/>
                  </w:tcBorders>
                </w:tcPr>
                <w:p w14:paraId="7C04CDBC" w14:textId="77777777" w:rsidR="00FC00CF" w:rsidRPr="00031EB2" w:rsidRDefault="00FC00CF" w:rsidP="00B04419">
                  <w:pPr>
                    <w:widowControl w:val="0"/>
                  </w:pPr>
                </w:p>
              </w:tc>
              <w:tc>
                <w:tcPr>
                  <w:tcW w:w="6760" w:type="dxa"/>
                  <w:tcBorders>
                    <w:top w:val="single" w:sz="4" w:space="0" w:color="auto"/>
                    <w:left w:val="single" w:sz="4" w:space="0" w:color="auto"/>
                    <w:bottom w:val="single" w:sz="4" w:space="0" w:color="auto"/>
                    <w:right w:val="single" w:sz="4" w:space="0" w:color="auto"/>
                  </w:tcBorders>
                </w:tcPr>
                <w:p w14:paraId="5F55A98B" w14:textId="77777777" w:rsidR="00FC00CF" w:rsidRPr="00031EB2" w:rsidRDefault="00FC00CF" w:rsidP="00B04419">
                  <w:pPr>
                    <w:widowControl w:val="0"/>
                  </w:pPr>
                </w:p>
              </w:tc>
              <w:tc>
                <w:tcPr>
                  <w:tcW w:w="6766" w:type="dxa"/>
                  <w:tcBorders>
                    <w:top w:val="single" w:sz="4" w:space="0" w:color="auto"/>
                    <w:left w:val="single" w:sz="4" w:space="0" w:color="auto"/>
                    <w:bottom w:val="single" w:sz="4" w:space="0" w:color="auto"/>
                    <w:right w:val="single" w:sz="4" w:space="0" w:color="auto"/>
                  </w:tcBorders>
                </w:tcPr>
                <w:p w14:paraId="74562A43" w14:textId="77777777" w:rsidR="00FC00CF" w:rsidRPr="00031EB2" w:rsidRDefault="00FC00CF" w:rsidP="00B04419">
                  <w:pPr>
                    <w:widowControl w:val="0"/>
                  </w:pPr>
                </w:p>
              </w:tc>
            </w:tr>
          </w:tbl>
          <w:p w14:paraId="2504CBF1" w14:textId="77777777" w:rsidR="00FC00CF" w:rsidRPr="00031EB2" w:rsidRDefault="00FC00CF" w:rsidP="00B04419">
            <w:pPr>
              <w:widowControl w:val="0"/>
            </w:pPr>
          </w:p>
        </w:tc>
      </w:tr>
    </w:tbl>
    <w:p w14:paraId="4E6320D2" w14:textId="77777777" w:rsidR="00FC00CF" w:rsidRPr="00031EB2" w:rsidRDefault="00FC00CF" w:rsidP="00FC00CF">
      <w:pPr>
        <w:widowControl w:val="0"/>
        <w:jc w:val="both"/>
      </w:pPr>
      <w:r w:rsidRPr="00031EB2">
        <w:rPr>
          <w:i/>
        </w:rPr>
        <w:t>Pastabos:</w:t>
      </w:r>
    </w:p>
    <w:p w14:paraId="4BEEFCFE" w14:textId="77777777" w:rsidR="00FC00CF" w:rsidRPr="00031EB2" w:rsidRDefault="00FC00CF" w:rsidP="00FC00CF">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5" w:history="1">
        <w:r w:rsidRPr="00031EB2">
          <w:rPr>
            <w:rStyle w:val="Hipersaitas"/>
            <w:i/>
            <w:iCs/>
            <w:color w:val="auto"/>
          </w:rPr>
          <w:t>http://www.vpt.lrv.lt/</w:t>
        </w:r>
      </w:hyperlink>
      <w:r w:rsidRPr="00031EB2">
        <w:rPr>
          <w:i/>
          <w:iCs/>
        </w:rPr>
        <w:t>)</w:t>
      </w:r>
      <w:r w:rsidRPr="00031EB2">
        <w:rPr>
          <w:rFonts w:eastAsia="Calibri"/>
          <w:i/>
          <w:iCs/>
        </w:rPr>
        <w:t>.</w:t>
      </w:r>
    </w:p>
    <w:p w14:paraId="2A6C7AE9" w14:textId="77777777" w:rsidR="00FC00CF" w:rsidRPr="00031EB2" w:rsidRDefault="00FC00CF" w:rsidP="00FC00CF">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EB3FFEF" w14:textId="77777777" w:rsidR="00FC00CF" w:rsidRPr="00031EB2" w:rsidRDefault="00FC00CF" w:rsidP="00FC00CF">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A6E2BA4" w14:textId="77777777" w:rsidR="00FC00CF" w:rsidRPr="00031EB2" w:rsidRDefault="00FC00CF" w:rsidP="00FC00CF">
      <w:pPr>
        <w:widowControl w:val="0"/>
      </w:pPr>
    </w:p>
    <w:p w14:paraId="6F8D3F24" w14:textId="48CC61BF" w:rsidR="00FC00CF" w:rsidRPr="00031EB2" w:rsidRDefault="00FC00CF" w:rsidP="00FC00CF">
      <w:pPr>
        <w:widowControl w:val="0"/>
        <w:ind w:firstLine="709"/>
        <w:jc w:val="both"/>
      </w:pPr>
      <w:r w:rsidRPr="00A865EC">
        <w:rPr>
          <w:b/>
          <w:bCs/>
        </w:rPr>
        <w:lastRenderedPageBreak/>
        <w:t>Kartu su pasiūlymu pateikiami šie dokumentai</w:t>
      </w:r>
      <w:r w:rsidRPr="00A865EC">
        <w:t xml:space="preserve"> </w:t>
      </w:r>
      <w:r w:rsidRPr="0086368F">
        <w:t>(</w:t>
      </w:r>
      <w:r w:rsidRPr="007302A6">
        <w:rPr>
          <w:i/>
        </w:rPr>
        <w:t xml:space="preserve">kartu su pasiūlymu pateikiami dokumentai nurodyti konkurso sąlygų aprašo </w:t>
      </w:r>
      <w:r w:rsidR="009A3184">
        <w:rPr>
          <w:i/>
        </w:rPr>
        <w:t>40</w:t>
      </w:r>
      <w:r w:rsidRPr="007302A6">
        <w:rPr>
          <w:i/>
        </w:rPr>
        <w:t xml:space="preserve"> p</w:t>
      </w:r>
      <w:r w:rsidRPr="0086368F">
        <w:t>.</w:t>
      </w:r>
      <w:r>
        <w:t>:</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799"/>
      </w:tblGrid>
      <w:tr w:rsidR="00FC00CF" w:rsidRPr="00031EB2" w14:paraId="32FA75C1" w14:textId="77777777" w:rsidTr="00FC00CF">
        <w:trPr>
          <w:trHeight w:val="710"/>
        </w:trPr>
        <w:tc>
          <w:tcPr>
            <w:tcW w:w="860" w:type="dxa"/>
            <w:shd w:val="clear" w:color="auto" w:fill="F2F2F2" w:themeFill="background1" w:themeFillShade="F2"/>
          </w:tcPr>
          <w:p w14:paraId="18BC3EFE" w14:textId="77777777" w:rsidR="00FC00CF" w:rsidRPr="00031EB2" w:rsidRDefault="00FC00CF" w:rsidP="00B04419">
            <w:pPr>
              <w:widowControl w:val="0"/>
            </w:pPr>
            <w:r w:rsidRPr="00031EB2">
              <w:t>Eil. Nr.</w:t>
            </w:r>
          </w:p>
        </w:tc>
        <w:tc>
          <w:tcPr>
            <w:tcW w:w="10816" w:type="dxa"/>
            <w:shd w:val="clear" w:color="auto" w:fill="F2F2F2" w:themeFill="background1" w:themeFillShade="F2"/>
            <w:vAlign w:val="center"/>
          </w:tcPr>
          <w:p w14:paraId="08C953F1" w14:textId="77777777" w:rsidR="00FC00CF" w:rsidRPr="00031EB2" w:rsidRDefault="00FC00CF" w:rsidP="00B04419">
            <w:pPr>
              <w:widowControl w:val="0"/>
              <w:jc w:val="center"/>
            </w:pPr>
            <w:r w:rsidRPr="00031EB2">
              <w:t>Pateiktų dokumentų pavadinimas</w:t>
            </w:r>
          </w:p>
        </w:tc>
        <w:tc>
          <w:tcPr>
            <w:tcW w:w="2799" w:type="dxa"/>
            <w:shd w:val="clear" w:color="auto" w:fill="F2F2F2" w:themeFill="background1" w:themeFillShade="F2"/>
          </w:tcPr>
          <w:p w14:paraId="2EA60AD6" w14:textId="77777777" w:rsidR="00FC00CF" w:rsidRPr="00031EB2" w:rsidRDefault="00FC00CF" w:rsidP="00B04419">
            <w:pPr>
              <w:widowControl w:val="0"/>
              <w:jc w:val="center"/>
            </w:pPr>
            <w:r w:rsidRPr="00031EB2">
              <w:t>Dokumento puslapių skaičius</w:t>
            </w:r>
          </w:p>
        </w:tc>
      </w:tr>
      <w:tr w:rsidR="00FC00CF" w:rsidRPr="00031EB2" w14:paraId="472D5100" w14:textId="77777777" w:rsidTr="00FC00CF">
        <w:trPr>
          <w:trHeight w:val="245"/>
        </w:trPr>
        <w:tc>
          <w:tcPr>
            <w:tcW w:w="860" w:type="dxa"/>
          </w:tcPr>
          <w:p w14:paraId="4D8447ED" w14:textId="77777777" w:rsidR="00FC00CF" w:rsidRPr="00031EB2" w:rsidRDefault="00FC00CF" w:rsidP="00B04419">
            <w:pPr>
              <w:widowControl w:val="0"/>
            </w:pPr>
          </w:p>
        </w:tc>
        <w:tc>
          <w:tcPr>
            <w:tcW w:w="10816" w:type="dxa"/>
          </w:tcPr>
          <w:p w14:paraId="66C82EA1" w14:textId="77777777" w:rsidR="00FC00CF" w:rsidRPr="00031EB2" w:rsidRDefault="00FC00CF" w:rsidP="00B04419">
            <w:pPr>
              <w:widowControl w:val="0"/>
            </w:pPr>
          </w:p>
        </w:tc>
        <w:tc>
          <w:tcPr>
            <w:tcW w:w="2799" w:type="dxa"/>
          </w:tcPr>
          <w:p w14:paraId="28B1C708" w14:textId="77777777" w:rsidR="00FC00CF" w:rsidRPr="00031EB2" w:rsidRDefault="00FC00CF" w:rsidP="00B04419">
            <w:pPr>
              <w:widowControl w:val="0"/>
            </w:pPr>
          </w:p>
        </w:tc>
      </w:tr>
      <w:tr w:rsidR="00FC00CF" w:rsidRPr="00031EB2" w14:paraId="657B136B" w14:textId="77777777" w:rsidTr="00FC00CF">
        <w:trPr>
          <w:trHeight w:val="245"/>
        </w:trPr>
        <w:tc>
          <w:tcPr>
            <w:tcW w:w="860" w:type="dxa"/>
          </w:tcPr>
          <w:p w14:paraId="308957B3" w14:textId="77777777" w:rsidR="00FC00CF" w:rsidRPr="00031EB2" w:rsidRDefault="00FC00CF" w:rsidP="00B04419">
            <w:pPr>
              <w:widowControl w:val="0"/>
            </w:pPr>
          </w:p>
        </w:tc>
        <w:tc>
          <w:tcPr>
            <w:tcW w:w="10816" w:type="dxa"/>
          </w:tcPr>
          <w:p w14:paraId="1FF63AAE" w14:textId="77777777" w:rsidR="00FC00CF" w:rsidRPr="00031EB2" w:rsidRDefault="00FC00CF" w:rsidP="00B04419">
            <w:pPr>
              <w:widowControl w:val="0"/>
            </w:pPr>
          </w:p>
        </w:tc>
        <w:tc>
          <w:tcPr>
            <w:tcW w:w="2799" w:type="dxa"/>
          </w:tcPr>
          <w:p w14:paraId="4435F815" w14:textId="77777777" w:rsidR="00FC00CF" w:rsidRPr="00031EB2" w:rsidRDefault="00FC00CF" w:rsidP="00B04419">
            <w:pPr>
              <w:widowControl w:val="0"/>
            </w:pPr>
          </w:p>
        </w:tc>
      </w:tr>
    </w:tbl>
    <w:p w14:paraId="3DA4EF40" w14:textId="77777777" w:rsidR="00FC00CF" w:rsidRPr="00031EB2" w:rsidRDefault="00FC00CF" w:rsidP="00FC00CF">
      <w:pPr>
        <w:widowControl w:val="0"/>
        <w:ind w:firstLine="709"/>
        <w:jc w:val="both"/>
      </w:pPr>
    </w:p>
    <w:p w14:paraId="301FFB2D" w14:textId="77777777" w:rsidR="00BA3762" w:rsidRDefault="00BA3762" w:rsidP="00BA3762">
      <w:pPr>
        <w:widowControl w:val="0"/>
        <w:ind w:right="-108" w:firstLine="720"/>
        <w:jc w:val="both"/>
        <w:rPr>
          <w:b/>
        </w:rPr>
      </w:pPr>
      <w:r w:rsidRPr="00357EFC">
        <w:rPr>
          <w:b/>
        </w:rPr>
        <w:t>Pasiūlymas galioja iki pirkimo dokumentuose nurodyto termino.</w:t>
      </w:r>
    </w:p>
    <w:p w14:paraId="55F3B713" w14:textId="77777777" w:rsidR="00BA3762" w:rsidRPr="00616B49" w:rsidRDefault="00BA3762" w:rsidP="00BA3762">
      <w:pPr>
        <w:widowControl w:val="0"/>
        <w:ind w:right="-108" w:firstLine="720"/>
        <w:jc w:val="both"/>
        <w:rPr>
          <w:b/>
        </w:rPr>
      </w:pPr>
    </w:p>
    <w:p w14:paraId="01C349EB" w14:textId="77777777" w:rsidR="00BA3762" w:rsidRDefault="00BA3762" w:rsidP="00BA3762">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3BF77312" w14:textId="77777777" w:rsidR="00BA3762" w:rsidRPr="00D60BA9" w:rsidRDefault="00BA3762" w:rsidP="00BA3762">
      <w:pPr>
        <w:spacing w:before="100" w:beforeAutospacing="1" w:after="100" w:afterAutospacing="1"/>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5AA0E200" w14:textId="77777777" w:rsidR="00FC00CF" w:rsidRPr="003F7248" w:rsidRDefault="00FC00CF" w:rsidP="00FC00CF"/>
    <w:p w14:paraId="690AFF13" w14:textId="77777777" w:rsidR="00FC00CF" w:rsidRPr="003F7248" w:rsidRDefault="00FC00CF" w:rsidP="00FC00CF"/>
    <w:p w14:paraId="11E5F60F" w14:textId="77777777" w:rsidR="002770B3" w:rsidRDefault="002770B3" w:rsidP="00812180">
      <w:pPr>
        <w:widowControl w:val="0"/>
        <w:tabs>
          <w:tab w:val="left" w:pos="993"/>
          <w:tab w:val="left" w:pos="1134"/>
        </w:tabs>
        <w:jc w:val="both"/>
        <w:rPr>
          <w:b/>
        </w:rPr>
        <w:sectPr w:rsidR="002770B3" w:rsidSect="00E67CB6">
          <w:pgSz w:w="16838" w:h="11906" w:orient="landscape" w:code="9"/>
          <w:pgMar w:top="1701" w:right="1134"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770B3" w:rsidRPr="0043178C" w14:paraId="7E75C7D1" w14:textId="77777777" w:rsidTr="008D6CFE">
        <w:tc>
          <w:tcPr>
            <w:tcW w:w="2760" w:type="dxa"/>
          </w:tcPr>
          <w:p w14:paraId="59E3425D" w14:textId="77777777" w:rsidR="002770B3" w:rsidRPr="0043178C" w:rsidRDefault="002770B3" w:rsidP="008D6CFE">
            <w:pPr>
              <w:widowControl w:val="0"/>
            </w:pPr>
            <w:r w:rsidRPr="0043178C">
              <w:lastRenderedPageBreak/>
              <w:br w:type="page"/>
              <w:t>Konkurso sąlygų aprašo</w:t>
            </w:r>
          </w:p>
        </w:tc>
      </w:tr>
      <w:tr w:rsidR="002770B3" w:rsidRPr="0043178C" w14:paraId="457F6F87" w14:textId="77777777" w:rsidTr="008D6CFE">
        <w:tc>
          <w:tcPr>
            <w:tcW w:w="2760" w:type="dxa"/>
          </w:tcPr>
          <w:p w14:paraId="077F9B8F" w14:textId="0E1054BE" w:rsidR="002770B3" w:rsidRPr="0043178C" w:rsidRDefault="00200886" w:rsidP="008D6CFE">
            <w:pPr>
              <w:widowControl w:val="0"/>
            </w:pPr>
            <w:r>
              <w:t>2</w:t>
            </w:r>
            <w:r w:rsidR="002770B3" w:rsidRPr="0043178C">
              <w:t xml:space="preserve"> priedas</w:t>
            </w:r>
          </w:p>
        </w:tc>
      </w:tr>
    </w:tbl>
    <w:p w14:paraId="5030DA42" w14:textId="77777777" w:rsidR="002770B3" w:rsidRDefault="002770B3" w:rsidP="00FA6680">
      <w:pPr>
        <w:keepNext/>
        <w:tabs>
          <w:tab w:val="left" w:pos="5174"/>
        </w:tabs>
        <w:ind w:right="140"/>
        <w:outlineLvl w:val="0"/>
        <w:rPr>
          <w:b/>
          <w:lang w:eastAsia="x-none"/>
        </w:rPr>
      </w:pPr>
    </w:p>
    <w:p w14:paraId="39698E1A" w14:textId="77777777" w:rsidR="006D12F0" w:rsidRDefault="006D12F0" w:rsidP="006D12F0">
      <w:pPr>
        <w:jc w:val="center"/>
        <w:rPr>
          <w:rFonts w:cstheme="minorHAnsi"/>
          <w:i/>
          <w:iCs/>
          <w:sz w:val="20"/>
          <w:szCs w:val="20"/>
        </w:rPr>
      </w:pPr>
      <w:r>
        <w:rPr>
          <w:rFonts w:cstheme="minorHAnsi"/>
          <w:i/>
          <w:iCs/>
          <w:sz w:val="20"/>
          <w:szCs w:val="20"/>
        </w:rPr>
        <w:t>Herbas arba prekių ženklas</w:t>
      </w:r>
    </w:p>
    <w:p w14:paraId="217D4447" w14:textId="77777777" w:rsidR="006D12F0" w:rsidRDefault="006D12F0" w:rsidP="006D12F0">
      <w:pPr>
        <w:jc w:val="center"/>
        <w:rPr>
          <w:rFonts w:cstheme="minorHAnsi"/>
          <w:i/>
          <w:iCs/>
          <w:sz w:val="20"/>
          <w:szCs w:val="20"/>
        </w:rPr>
      </w:pPr>
      <w:r>
        <w:rPr>
          <w:rFonts w:cstheme="minorHAnsi"/>
          <w:i/>
          <w:iCs/>
          <w:sz w:val="20"/>
          <w:szCs w:val="20"/>
        </w:rPr>
        <w:t>(Tiekėjo pavadinimas)</w:t>
      </w:r>
    </w:p>
    <w:p w14:paraId="5DB1208C" w14:textId="77777777" w:rsidR="006D12F0" w:rsidRDefault="006D12F0" w:rsidP="006D12F0">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3A8302" w14:textId="77777777" w:rsidR="006D12F0" w:rsidRDefault="006D12F0" w:rsidP="006D12F0">
      <w:pPr>
        <w:jc w:val="both"/>
        <w:rPr>
          <w:rFonts w:cstheme="minorHAnsi"/>
        </w:rPr>
      </w:pPr>
    </w:p>
    <w:p w14:paraId="32C0D000" w14:textId="77777777" w:rsidR="006D12F0" w:rsidRDefault="006D12F0" w:rsidP="006D12F0">
      <w:pPr>
        <w:jc w:val="center"/>
        <w:rPr>
          <w:rFonts w:cstheme="minorHAnsi"/>
          <w:u w:val="single"/>
        </w:rPr>
      </w:pPr>
      <w:r>
        <w:rPr>
          <w:rFonts w:cstheme="minorHAnsi"/>
          <w:u w:val="single"/>
        </w:rPr>
        <w:t>Klaipėdos miesto savivaldybės administracija</w:t>
      </w:r>
    </w:p>
    <w:p w14:paraId="29F8559C" w14:textId="77777777" w:rsidR="006D12F0" w:rsidRDefault="006D12F0" w:rsidP="006D12F0">
      <w:pPr>
        <w:tabs>
          <w:tab w:val="center" w:pos="2520"/>
        </w:tabs>
        <w:jc w:val="center"/>
        <w:rPr>
          <w:rFonts w:cstheme="minorHAnsi"/>
          <w:i/>
          <w:iCs/>
          <w:sz w:val="20"/>
          <w:szCs w:val="20"/>
        </w:rPr>
      </w:pPr>
      <w:r>
        <w:rPr>
          <w:rFonts w:cstheme="minorHAnsi"/>
          <w:i/>
          <w:iCs/>
          <w:sz w:val="20"/>
          <w:szCs w:val="20"/>
        </w:rPr>
        <w:t>(Adresatas (perkančioji organizacija))</w:t>
      </w:r>
    </w:p>
    <w:p w14:paraId="36F911B2" w14:textId="77777777" w:rsidR="006D12F0" w:rsidRDefault="006D12F0" w:rsidP="006D12F0">
      <w:pPr>
        <w:jc w:val="center"/>
        <w:rPr>
          <w:rFonts w:cstheme="minorHAnsi"/>
          <w:b/>
        </w:rPr>
      </w:pPr>
    </w:p>
    <w:p w14:paraId="0C28B335" w14:textId="77777777" w:rsidR="006D12F0" w:rsidRDefault="006D12F0" w:rsidP="006D12F0">
      <w:pPr>
        <w:autoSpaceDE w:val="0"/>
        <w:autoSpaceDN w:val="0"/>
        <w:adjustRightInd w:val="0"/>
        <w:spacing w:after="240"/>
        <w:jc w:val="center"/>
        <w:rPr>
          <w:rFonts w:cstheme="minorHAnsi"/>
          <w:b/>
          <w:bCs/>
        </w:rPr>
      </w:pPr>
      <w:r w:rsidRPr="00B23C94">
        <w:rPr>
          <w:rFonts w:cstheme="minorHAnsi"/>
          <w:b/>
          <w:bCs/>
        </w:rPr>
        <w:t>DEKLARACIJA</w:t>
      </w:r>
      <w:r w:rsidRPr="00B23C94">
        <w:t xml:space="preserve"> </w:t>
      </w:r>
      <w:r w:rsidRPr="00B23C94">
        <w:rPr>
          <w:rFonts w:cstheme="minorHAnsi"/>
          <w:b/>
          <w:bCs/>
        </w:rPr>
        <w:t>DĖL TARYBOS REGLAMENTO (ES) 2022/576</w:t>
      </w:r>
    </w:p>
    <w:p w14:paraId="106FAE0E" w14:textId="77777777" w:rsidR="006D12F0" w:rsidRDefault="006D12F0" w:rsidP="006D12F0">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27751299" w14:textId="77777777" w:rsidR="006D12F0" w:rsidRDefault="006D12F0" w:rsidP="006D12F0">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157444F" w14:textId="77777777" w:rsidR="006D12F0" w:rsidRDefault="006D12F0" w:rsidP="006D12F0">
      <w:pPr>
        <w:shd w:val="clear" w:color="auto" w:fill="FFFFFF"/>
        <w:jc w:val="center"/>
        <w:rPr>
          <w:rFonts w:cstheme="minorHAnsi"/>
          <w:bCs/>
          <w:color w:val="000000"/>
        </w:rPr>
      </w:pPr>
      <w:r>
        <w:rPr>
          <w:rFonts w:cstheme="minorHAnsi"/>
          <w:bCs/>
          <w:color w:val="000000"/>
        </w:rPr>
        <w:t>_____________</w:t>
      </w:r>
    </w:p>
    <w:p w14:paraId="1BE4648A" w14:textId="77777777" w:rsidR="006D12F0" w:rsidRDefault="006D12F0" w:rsidP="006D12F0">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23F1D3CF" w14:textId="77777777" w:rsidR="006D12F0" w:rsidRDefault="006D12F0" w:rsidP="006D12F0">
      <w:pPr>
        <w:shd w:val="clear" w:color="auto" w:fill="FFFFFF"/>
        <w:jc w:val="center"/>
        <w:rPr>
          <w:rFonts w:cstheme="minorHAnsi"/>
          <w:bCs/>
          <w:color w:val="000000"/>
        </w:rPr>
      </w:pPr>
    </w:p>
    <w:p w14:paraId="0F575F3B" w14:textId="77777777" w:rsidR="006D12F0" w:rsidRDefault="006D12F0" w:rsidP="006D12F0">
      <w:pPr>
        <w:tabs>
          <w:tab w:val="left" w:pos="851"/>
        </w:tabs>
        <w:snapToGrid w:val="0"/>
        <w:ind w:right="-1"/>
        <w:jc w:val="both"/>
        <w:rPr>
          <w:rFonts w:cstheme="minorHAnsi"/>
          <w:spacing w:val="-2"/>
        </w:rPr>
      </w:pPr>
      <w:r>
        <w:rPr>
          <w:rFonts w:cstheme="minorHAnsi"/>
          <w:spacing w:val="-2"/>
        </w:rPr>
        <w:t>Aš, _____________________________________________________________________________ ,</w:t>
      </w:r>
    </w:p>
    <w:p w14:paraId="25ED024C" w14:textId="77777777" w:rsidR="006D12F0" w:rsidRDefault="006D12F0" w:rsidP="006D12F0">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107DE95D" w14:textId="77777777" w:rsidR="006D12F0" w:rsidRDefault="006D12F0" w:rsidP="006D12F0">
      <w:pPr>
        <w:snapToGrid w:val="0"/>
        <w:jc w:val="both"/>
        <w:rPr>
          <w:rFonts w:cstheme="minorHAnsi"/>
          <w:spacing w:val="-2"/>
        </w:rPr>
      </w:pPr>
    </w:p>
    <w:p w14:paraId="496E60C3" w14:textId="77777777" w:rsidR="006D12F0" w:rsidRDefault="006D12F0" w:rsidP="006D12F0">
      <w:pPr>
        <w:snapToGrid w:val="0"/>
        <w:jc w:val="both"/>
        <w:rPr>
          <w:rFonts w:cstheme="minorHAnsi"/>
          <w:spacing w:val="-2"/>
        </w:rPr>
      </w:pPr>
      <w:r>
        <w:rPr>
          <w:rFonts w:cstheme="minorHAnsi"/>
          <w:spacing w:val="-2"/>
        </w:rPr>
        <w:t>tvirtinu, kad mano vadovaujamas (-a) (atstovaujamas (-a))__________________________________,</w:t>
      </w:r>
    </w:p>
    <w:p w14:paraId="2A82F9B9" w14:textId="77777777" w:rsidR="006D12F0" w:rsidRDefault="006D12F0" w:rsidP="006D12F0">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7DB302B9" w14:textId="77777777" w:rsidR="006D12F0" w:rsidRDefault="006D12F0" w:rsidP="006D12F0">
      <w:pPr>
        <w:snapToGrid w:val="0"/>
        <w:ind w:right="-1"/>
        <w:jc w:val="both"/>
        <w:rPr>
          <w:rFonts w:cstheme="minorHAnsi"/>
          <w:spacing w:val="-2"/>
        </w:rPr>
      </w:pPr>
    </w:p>
    <w:p w14:paraId="577C6F36" w14:textId="77777777" w:rsidR="006D12F0" w:rsidRDefault="006D12F0" w:rsidP="006D12F0">
      <w:pPr>
        <w:snapToGrid w:val="0"/>
        <w:jc w:val="both"/>
        <w:rPr>
          <w:rFonts w:cstheme="minorHAnsi"/>
          <w:spacing w:val="-2"/>
        </w:rPr>
      </w:pPr>
      <w:r>
        <w:rPr>
          <w:rFonts w:cstheme="minorHAnsi"/>
          <w:spacing w:val="-2"/>
        </w:rPr>
        <w:t>dalyvaujantis (-i) ___________________________________________________________________</w:t>
      </w:r>
    </w:p>
    <w:p w14:paraId="5BC35C22" w14:textId="77777777" w:rsidR="006D12F0" w:rsidRDefault="006D12F0" w:rsidP="006D12F0">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70B2654E" w14:textId="77777777" w:rsidR="006D12F0" w:rsidRDefault="006D12F0" w:rsidP="006D12F0">
      <w:pPr>
        <w:snapToGrid w:val="0"/>
        <w:ind w:right="-1"/>
        <w:jc w:val="both"/>
        <w:rPr>
          <w:rFonts w:cstheme="minorHAnsi"/>
          <w:spacing w:val="-2"/>
        </w:rPr>
      </w:pPr>
    </w:p>
    <w:p w14:paraId="06E56331" w14:textId="77777777" w:rsidR="006D12F0" w:rsidRDefault="006D12F0" w:rsidP="006D12F0">
      <w:pPr>
        <w:snapToGrid w:val="0"/>
        <w:jc w:val="both"/>
        <w:rPr>
          <w:rFonts w:cstheme="minorHAnsi"/>
          <w:spacing w:val="-2"/>
        </w:rPr>
      </w:pPr>
      <w:r>
        <w:rPr>
          <w:rFonts w:cstheme="minorHAnsi"/>
          <w:spacing w:val="-2"/>
        </w:rPr>
        <w:t>atliekamame _______________________________________________________________________</w:t>
      </w:r>
    </w:p>
    <w:p w14:paraId="291AFA09" w14:textId="77777777" w:rsidR="006D12F0" w:rsidRDefault="006D12F0" w:rsidP="006D12F0">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0AF6FDB2" w14:textId="77777777" w:rsidR="006D12F0" w:rsidRDefault="006D12F0" w:rsidP="006D12F0">
      <w:pPr>
        <w:snapToGrid w:val="0"/>
        <w:ind w:right="-1"/>
        <w:jc w:val="both"/>
        <w:rPr>
          <w:rFonts w:cstheme="minorHAnsi"/>
          <w:spacing w:val="-2"/>
        </w:rPr>
      </w:pPr>
    </w:p>
    <w:p w14:paraId="406F41A6" w14:textId="77777777" w:rsidR="006D12F0" w:rsidRDefault="006D12F0" w:rsidP="006D12F0">
      <w:pPr>
        <w:snapToGrid w:val="0"/>
        <w:jc w:val="both"/>
        <w:rPr>
          <w:rFonts w:cstheme="minorHAnsi"/>
          <w:spacing w:val="-2"/>
        </w:rPr>
      </w:pPr>
      <w:r>
        <w:rPr>
          <w:rFonts w:cstheme="minorHAnsi"/>
          <w:spacing w:val="-2"/>
        </w:rPr>
        <w:t>skelbtame ________________________________________________________________________,</w:t>
      </w:r>
    </w:p>
    <w:p w14:paraId="073648B0" w14:textId="77777777" w:rsidR="006D12F0" w:rsidRDefault="006D12F0" w:rsidP="006D12F0">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488F3113" w14:textId="77777777" w:rsidR="006D12F0" w:rsidRDefault="006D12F0" w:rsidP="006D12F0">
      <w:pPr>
        <w:jc w:val="both"/>
        <w:rPr>
          <w:rFonts w:cstheme="minorHAnsi"/>
        </w:rPr>
      </w:pPr>
    </w:p>
    <w:p w14:paraId="385A7507" w14:textId="77777777" w:rsidR="006D12F0" w:rsidRDefault="006D12F0" w:rsidP="006D12F0">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01486031" w14:textId="77777777" w:rsidR="006D12F0" w:rsidRDefault="006D12F0" w:rsidP="006D12F0">
      <w:pPr>
        <w:ind w:firstLine="567"/>
        <w:jc w:val="both"/>
        <w:rPr>
          <w:rFonts w:cstheme="minorHAnsi"/>
        </w:rPr>
      </w:pPr>
      <w:r>
        <w:rPr>
          <w:rFonts w:cstheme="minorHAnsi"/>
        </w:rPr>
        <w:t>Visų pirma pareiškiu, kad:</w:t>
      </w:r>
    </w:p>
    <w:p w14:paraId="509EF8B0" w14:textId="77777777" w:rsidR="006D12F0" w:rsidRDefault="006D12F0" w:rsidP="006D12F0">
      <w:pPr>
        <w:ind w:firstLine="567"/>
        <w:jc w:val="both"/>
        <w:rPr>
          <w:rFonts w:cstheme="minorHAnsi"/>
        </w:rPr>
      </w:pPr>
      <w:r>
        <w:rPr>
          <w:rFonts w:cstheme="minorHAnsi"/>
        </w:rPr>
        <w:t>(a) mano atstovaujama įmonė nėra įsteigta Rusijoje;</w:t>
      </w:r>
    </w:p>
    <w:p w14:paraId="7DB75D50" w14:textId="77777777" w:rsidR="006D12F0" w:rsidRDefault="006D12F0" w:rsidP="006D12F0">
      <w:pPr>
        <w:ind w:firstLine="567"/>
        <w:jc w:val="both"/>
        <w:rPr>
          <w:rFonts w:cstheme="minorHAnsi"/>
        </w:rPr>
      </w:pPr>
      <w:r>
        <w:rPr>
          <w:rFonts w:cstheme="minorHAnsi"/>
        </w:rPr>
        <w:t xml:space="preserve">(b) mano atstovaujama įmonė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7E83C882" w14:textId="77777777" w:rsidR="006D12F0" w:rsidRDefault="006D12F0" w:rsidP="006D12F0">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20B02C93" w14:textId="77777777" w:rsidR="006D12F0" w:rsidRDefault="006D12F0" w:rsidP="006D12F0">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subteikėjui (-ams), ar kitam (-iems) subjektui (-tams), kurių pajėgumais remiasi, kurie priskirtini šios deklaracijos a) arba b), arba c) punktuose nurodytiems subjektams.</w:t>
      </w:r>
    </w:p>
    <w:p w14:paraId="21AAB4EF" w14:textId="77777777" w:rsidR="006D12F0" w:rsidRDefault="006D12F0" w:rsidP="006D12F0">
      <w:pPr>
        <w:ind w:firstLine="567"/>
        <w:jc w:val="both"/>
        <w:rPr>
          <w:rFonts w:cstheme="minorHAnsi"/>
          <w:shd w:val="clear" w:color="auto" w:fill="FFFFFF"/>
        </w:rPr>
      </w:pPr>
    </w:p>
    <w:p w14:paraId="2CEBEAC6" w14:textId="77777777" w:rsidR="006D12F0" w:rsidRDefault="006D12F0" w:rsidP="006D12F0">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6D12F0" w14:paraId="0BC3D7CC" w14:textId="77777777" w:rsidTr="00171DEB">
        <w:trPr>
          <w:cantSplit/>
          <w:trHeight w:val="23"/>
          <w:jc w:val="center"/>
        </w:trPr>
        <w:tc>
          <w:tcPr>
            <w:tcW w:w="3925" w:type="dxa"/>
            <w:hideMark/>
          </w:tcPr>
          <w:p w14:paraId="719A7F60" w14:textId="77777777" w:rsidR="006D12F0" w:rsidRDefault="006D12F0" w:rsidP="00171DEB">
            <w:pPr>
              <w:spacing w:line="276" w:lineRule="auto"/>
              <w:rPr>
                <w:sz w:val="20"/>
              </w:rPr>
            </w:pPr>
            <w:r>
              <w:rPr>
                <w:sz w:val="20"/>
              </w:rPr>
              <w:t>____________________________________</w:t>
            </w:r>
          </w:p>
          <w:p w14:paraId="4F1570B9" w14:textId="77777777" w:rsidR="006D12F0" w:rsidRDefault="006D12F0" w:rsidP="00171DEB">
            <w:pPr>
              <w:spacing w:line="276" w:lineRule="auto"/>
              <w:jc w:val="center"/>
              <w:rPr>
                <w:sz w:val="20"/>
              </w:rPr>
            </w:pPr>
            <w:r>
              <w:rPr>
                <w:sz w:val="20"/>
              </w:rPr>
              <w:t>(vadovo arba jo įgalioto asmens pareigų pavadinimas)</w:t>
            </w:r>
          </w:p>
        </w:tc>
        <w:tc>
          <w:tcPr>
            <w:tcW w:w="2280" w:type="dxa"/>
            <w:hideMark/>
          </w:tcPr>
          <w:p w14:paraId="049243F3" w14:textId="77777777" w:rsidR="006D12F0" w:rsidRDefault="006D12F0" w:rsidP="00171DEB">
            <w:pPr>
              <w:spacing w:line="276" w:lineRule="auto"/>
              <w:jc w:val="center"/>
              <w:rPr>
                <w:sz w:val="20"/>
              </w:rPr>
            </w:pPr>
            <w:r>
              <w:rPr>
                <w:sz w:val="20"/>
              </w:rPr>
              <w:t>_________________</w:t>
            </w:r>
          </w:p>
          <w:p w14:paraId="7A45737A" w14:textId="77777777" w:rsidR="006D12F0" w:rsidRDefault="006D12F0" w:rsidP="00171DEB">
            <w:pPr>
              <w:spacing w:line="276" w:lineRule="auto"/>
              <w:jc w:val="center"/>
              <w:rPr>
                <w:sz w:val="20"/>
              </w:rPr>
            </w:pPr>
            <w:r>
              <w:rPr>
                <w:sz w:val="20"/>
              </w:rPr>
              <w:t>(parašas)</w:t>
            </w:r>
          </w:p>
        </w:tc>
        <w:tc>
          <w:tcPr>
            <w:tcW w:w="3718" w:type="dxa"/>
            <w:hideMark/>
          </w:tcPr>
          <w:p w14:paraId="556C03FC" w14:textId="77777777" w:rsidR="006D12F0" w:rsidRDefault="006D12F0" w:rsidP="00171DEB">
            <w:pPr>
              <w:spacing w:line="276" w:lineRule="auto"/>
              <w:rPr>
                <w:sz w:val="20"/>
              </w:rPr>
            </w:pPr>
            <w:r>
              <w:rPr>
                <w:sz w:val="20"/>
              </w:rPr>
              <w:t xml:space="preserve">    ______________________________</w:t>
            </w:r>
          </w:p>
          <w:p w14:paraId="2BE1AD58" w14:textId="77777777" w:rsidR="006D12F0" w:rsidRDefault="006D12F0" w:rsidP="00171DEB">
            <w:pPr>
              <w:spacing w:line="276" w:lineRule="auto"/>
              <w:rPr>
                <w:sz w:val="20"/>
              </w:rPr>
            </w:pPr>
            <w:r>
              <w:rPr>
                <w:sz w:val="20"/>
              </w:rPr>
              <w:t xml:space="preserve">                    (vardas ir pavardė)</w:t>
            </w:r>
          </w:p>
        </w:tc>
      </w:tr>
    </w:tbl>
    <w:p w14:paraId="61CA8D14" w14:textId="5BA9887C" w:rsidR="00FC00CF" w:rsidRPr="00812180" w:rsidRDefault="00FC00CF" w:rsidP="006D12F0">
      <w:pPr>
        <w:keepNext/>
        <w:tabs>
          <w:tab w:val="left" w:pos="5174"/>
        </w:tabs>
        <w:ind w:right="140"/>
        <w:outlineLvl w:val="0"/>
        <w:rPr>
          <w:b/>
        </w:rPr>
      </w:pPr>
    </w:p>
    <w:sectPr w:rsidR="00FC00CF" w:rsidRPr="00812180" w:rsidSect="00C810D8">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5BFEF240" w14:textId="77777777" w:rsidR="006C1CC1" w:rsidRPr="00CB4C6A" w:rsidRDefault="006C1CC1" w:rsidP="006C1CC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069C6" w14:textId="77777777" w:rsidR="006C1CC1" w:rsidRPr="00CB4C6A" w:rsidRDefault="006C1CC1" w:rsidP="006C1CC1">
      <w:pPr>
        <w:pStyle w:val="Puslapioinaostekstas"/>
        <w:numPr>
          <w:ilvl w:val="0"/>
          <w:numId w:val="8"/>
        </w:numPr>
        <w:jc w:val="both"/>
        <w:rPr>
          <w:rFonts w:eastAsia="Yu Mincho"/>
          <w:i/>
          <w:iCs/>
        </w:rPr>
      </w:pPr>
      <w:r w:rsidRPr="00CB4C6A">
        <w:rPr>
          <w:rFonts w:eastAsia="Yu Mincho"/>
          <w:i/>
          <w:iCs/>
        </w:rPr>
        <w:t xml:space="preserve">priesaikos deklaracija; </w:t>
      </w:r>
    </w:p>
    <w:p w14:paraId="4B06B9AE" w14:textId="77777777" w:rsidR="006C1CC1" w:rsidRDefault="006C1CC1" w:rsidP="006C1CC1">
      <w:pPr>
        <w:pStyle w:val="Puslapioinaostekstas"/>
        <w:numPr>
          <w:ilvl w:val="0"/>
          <w:numId w:val="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0E1F80" w14:textId="77777777" w:rsidR="006C1CC1" w:rsidRPr="00DD0FC8" w:rsidRDefault="006C1CC1" w:rsidP="006C1CC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B62CB" w14:textId="77777777" w:rsidR="006C1CC1" w:rsidRPr="00DD0FC8" w:rsidRDefault="006C1CC1" w:rsidP="006C1CC1">
      <w:pPr>
        <w:pStyle w:val="Puslapioinaostekstas"/>
        <w:numPr>
          <w:ilvl w:val="0"/>
          <w:numId w:val="11"/>
        </w:numPr>
        <w:jc w:val="both"/>
        <w:rPr>
          <w:rFonts w:eastAsia="Yu Mincho"/>
          <w:i/>
          <w:iCs/>
        </w:rPr>
      </w:pPr>
      <w:r w:rsidRPr="00DD0FC8">
        <w:rPr>
          <w:rFonts w:eastAsia="Yu Mincho"/>
          <w:i/>
          <w:iCs/>
        </w:rPr>
        <w:t xml:space="preserve">priesaikos deklaracija; </w:t>
      </w:r>
    </w:p>
    <w:p w14:paraId="0F69D1CD" w14:textId="77777777" w:rsidR="006C1CC1" w:rsidRPr="00DD0FC8" w:rsidRDefault="006C1CC1" w:rsidP="006C1CC1">
      <w:pPr>
        <w:pStyle w:val="Puslapioinaostekstas"/>
        <w:numPr>
          <w:ilvl w:val="0"/>
          <w:numId w:val="11"/>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A266F5" w14:textId="77777777" w:rsidR="006C1CC1" w:rsidRPr="00DD0FC8" w:rsidRDefault="006C1CC1" w:rsidP="006C1CC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54BBC5" w14:textId="77777777" w:rsidR="006C1CC1" w:rsidRPr="00DD0FC8" w:rsidRDefault="006C1CC1" w:rsidP="006C1CC1">
      <w:pPr>
        <w:pStyle w:val="Puslapioinaostekstas"/>
        <w:numPr>
          <w:ilvl w:val="0"/>
          <w:numId w:val="12"/>
        </w:numPr>
        <w:jc w:val="both"/>
        <w:rPr>
          <w:rFonts w:eastAsia="Yu Mincho"/>
          <w:i/>
          <w:iCs/>
        </w:rPr>
      </w:pPr>
      <w:r w:rsidRPr="00DD0FC8">
        <w:rPr>
          <w:rFonts w:eastAsia="Yu Mincho"/>
          <w:i/>
          <w:iCs/>
        </w:rPr>
        <w:t xml:space="preserve">priesaikos deklaracija; </w:t>
      </w:r>
    </w:p>
    <w:p w14:paraId="4BB42438" w14:textId="77777777" w:rsidR="006C1CC1" w:rsidRDefault="006C1CC1" w:rsidP="006C1CC1">
      <w:pPr>
        <w:pStyle w:val="Puslapioinaostekstas"/>
        <w:numPr>
          <w:ilvl w:val="0"/>
          <w:numId w:val="12"/>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A3" w14:textId="77777777" w:rsidR="005832C2" w:rsidRDefault="000461B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25120"/>
    <w:multiLevelType w:val="hybridMultilevel"/>
    <w:tmpl w:val="EFEA8B64"/>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1436FC9"/>
    <w:multiLevelType w:val="multilevel"/>
    <w:tmpl w:val="F22C2AF2"/>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D0A16"/>
    <w:multiLevelType w:val="multilevel"/>
    <w:tmpl w:val="8F24FD8E"/>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62C4755"/>
    <w:multiLevelType w:val="multilevel"/>
    <w:tmpl w:val="B262F924"/>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9EC20B1"/>
    <w:multiLevelType w:val="multilevel"/>
    <w:tmpl w:val="AE9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D17D4"/>
    <w:multiLevelType w:val="multilevel"/>
    <w:tmpl w:val="1A46414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3871A2"/>
    <w:multiLevelType w:val="hybridMultilevel"/>
    <w:tmpl w:val="EAD69E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FE17EE6"/>
    <w:multiLevelType w:val="multilevel"/>
    <w:tmpl w:val="EC84325A"/>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33575D20"/>
    <w:multiLevelType w:val="multilevel"/>
    <w:tmpl w:val="DB0AB556"/>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33202F"/>
    <w:multiLevelType w:val="multilevel"/>
    <w:tmpl w:val="4EA8FB6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129499E"/>
    <w:multiLevelType w:val="hybridMultilevel"/>
    <w:tmpl w:val="F606C78C"/>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C700A37"/>
    <w:multiLevelType w:val="hybridMultilevel"/>
    <w:tmpl w:val="29A64C26"/>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A3077"/>
    <w:multiLevelType w:val="multilevel"/>
    <w:tmpl w:val="BB02BBD8"/>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08938AF"/>
    <w:multiLevelType w:val="multilevel"/>
    <w:tmpl w:val="1B608F5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5EC5168"/>
    <w:multiLevelType w:val="multilevel"/>
    <w:tmpl w:val="ACB426D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980D30"/>
    <w:multiLevelType w:val="hybridMultilevel"/>
    <w:tmpl w:val="3BB4F908"/>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86D1B"/>
    <w:multiLevelType w:val="hybridMultilevel"/>
    <w:tmpl w:val="0C04418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F8216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D0443B8"/>
    <w:multiLevelType w:val="multilevel"/>
    <w:tmpl w:val="607C00BE"/>
    <w:lvl w:ilvl="0">
      <w:start w:val="4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num>
  <w:num w:numId="2">
    <w:abstractNumId w:val="20"/>
  </w:num>
  <w:num w:numId="3">
    <w:abstractNumId w:val="7"/>
  </w:num>
  <w:num w:numId="4">
    <w:abstractNumId w:val="39"/>
  </w:num>
  <w:num w:numId="5">
    <w:abstractNumId w:val="0"/>
  </w:num>
  <w:num w:numId="6">
    <w:abstractNumId w:val="12"/>
  </w:num>
  <w:num w:numId="7">
    <w:abstractNumId w:val="28"/>
  </w:num>
  <w:num w:numId="8">
    <w:abstractNumId w:val="31"/>
  </w:num>
  <w:num w:numId="9">
    <w:abstractNumId w:val="21"/>
  </w:num>
  <w:num w:numId="10">
    <w:abstractNumId w:val="35"/>
  </w:num>
  <w:num w:numId="11">
    <w:abstractNumId w:val="37"/>
  </w:num>
  <w:num w:numId="12">
    <w:abstractNumId w:val="1"/>
  </w:num>
  <w:num w:numId="13">
    <w:abstractNumId w:val="34"/>
  </w:num>
  <w:num w:numId="14">
    <w:abstractNumId w:val="13"/>
  </w:num>
  <w:num w:numId="15">
    <w:abstractNumId w:val="24"/>
  </w:num>
  <w:num w:numId="16">
    <w:abstractNumId w:val="27"/>
  </w:num>
  <w:num w:numId="17">
    <w:abstractNumId w:val="32"/>
  </w:num>
  <w:num w:numId="18">
    <w:abstractNumId w:val="3"/>
  </w:num>
  <w:num w:numId="19">
    <w:abstractNumId w:val="22"/>
  </w:num>
  <w:num w:numId="20">
    <w:abstractNumId w:val="4"/>
  </w:num>
  <w:num w:numId="21">
    <w:abstractNumId w:val="5"/>
  </w:num>
  <w:num w:numId="22">
    <w:abstractNumId w:val="15"/>
  </w:num>
  <w:num w:numId="23">
    <w:abstractNumId w:val="30"/>
  </w:num>
  <w:num w:numId="24">
    <w:abstractNumId w:val="23"/>
  </w:num>
  <w:num w:numId="25">
    <w:abstractNumId w:val="11"/>
  </w:num>
  <w:num w:numId="26">
    <w:abstractNumId w:val="19"/>
  </w:num>
  <w:num w:numId="27">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41"/>
  </w:num>
  <w:num w:numId="30">
    <w:abstractNumId w:val="10"/>
  </w:num>
  <w:num w:numId="31">
    <w:abstractNumId w:val="29"/>
  </w:num>
  <w:num w:numId="32">
    <w:abstractNumId w:val="8"/>
  </w:num>
  <w:num w:numId="33">
    <w:abstractNumId w:val="42"/>
  </w:num>
  <w:num w:numId="34">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5"/>
  </w:num>
  <w:num w:numId="37">
    <w:abstractNumId w:val="38"/>
  </w:num>
  <w:num w:numId="38">
    <w:abstractNumId w:val="16"/>
  </w:num>
  <w:num w:numId="39">
    <w:abstractNumId w:val="2"/>
  </w:num>
  <w:num w:numId="40">
    <w:abstractNumId w:val="26"/>
  </w:num>
  <w:num w:numId="41">
    <w:abstractNumId w:val="36"/>
  </w:num>
  <w:num w:numId="42">
    <w:abstractNumId w:val="9"/>
  </w:num>
  <w:num w:numId="43">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07C"/>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1F9"/>
    <w:rsid w:val="00026238"/>
    <w:rsid w:val="00031013"/>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C00"/>
    <w:rsid w:val="00037DC5"/>
    <w:rsid w:val="000406F2"/>
    <w:rsid w:val="00040A8D"/>
    <w:rsid w:val="00040E48"/>
    <w:rsid w:val="00040FFA"/>
    <w:rsid w:val="000419D9"/>
    <w:rsid w:val="0004245C"/>
    <w:rsid w:val="000430B0"/>
    <w:rsid w:val="000439C5"/>
    <w:rsid w:val="00044060"/>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21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7776C"/>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01B"/>
    <w:rsid w:val="00086A0D"/>
    <w:rsid w:val="000873D2"/>
    <w:rsid w:val="00087535"/>
    <w:rsid w:val="000877F9"/>
    <w:rsid w:val="0009110A"/>
    <w:rsid w:val="0009135C"/>
    <w:rsid w:val="000913A4"/>
    <w:rsid w:val="00091684"/>
    <w:rsid w:val="00091BEE"/>
    <w:rsid w:val="00091CB3"/>
    <w:rsid w:val="000928C7"/>
    <w:rsid w:val="00092AC0"/>
    <w:rsid w:val="00092BC3"/>
    <w:rsid w:val="00093D3E"/>
    <w:rsid w:val="00095167"/>
    <w:rsid w:val="000952FC"/>
    <w:rsid w:val="000958E2"/>
    <w:rsid w:val="00095F35"/>
    <w:rsid w:val="00097038"/>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636"/>
    <w:rsid w:val="000A4896"/>
    <w:rsid w:val="000A4D25"/>
    <w:rsid w:val="000A5957"/>
    <w:rsid w:val="000A675B"/>
    <w:rsid w:val="000A6D08"/>
    <w:rsid w:val="000A7085"/>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445"/>
    <w:rsid w:val="000C376F"/>
    <w:rsid w:val="000C3DBD"/>
    <w:rsid w:val="000C3E89"/>
    <w:rsid w:val="000C54E7"/>
    <w:rsid w:val="000C5B8C"/>
    <w:rsid w:val="000C6229"/>
    <w:rsid w:val="000C6765"/>
    <w:rsid w:val="000C6C35"/>
    <w:rsid w:val="000C6CEB"/>
    <w:rsid w:val="000D0DBA"/>
    <w:rsid w:val="000D1CE5"/>
    <w:rsid w:val="000D1D36"/>
    <w:rsid w:val="000D1DA9"/>
    <w:rsid w:val="000D218D"/>
    <w:rsid w:val="000D2BA2"/>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4B1"/>
    <w:rsid w:val="000F1B8F"/>
    <w:rsid w:val="000F20B0"/>
    <w:rsid w:val="000F20FF"/>
    <w:rsid w:val="000F230E"/>
    <w:rsid w:val="000F2777"/>
    <w:rsid w:val="000F2C73"/>
    <w:rsid w:val="000F3337"/>
    <w:rsid w:val="000F37A4"/>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05CC"/>
    <w:rsid w:val="001011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2D5A"/>
    <w:rsid w:val="00114CE3"/>
    <w:rsid w:val="001150DE"/>
    <w:rsid w:val="001155A2"/>
    <w:rsid w:val="00115AEA"/>
    <w:rsid w:val="00115CC6"/>
    <w:rsid w:val="00117858"/>
    <w:rsid w:val="00117B68"/>
    <w:rsid w:val="00120AAC"/>
    <w:rsid w:val="00120DB0"/>
    <w:rsid w:val="001210D2"/>
    <w:rsid w:val="00121982"/>
    <w:rsid w:val="00121C59"/>
    <w:rsid w:val="001228BC"/>
    <w:rsid w:val="00122CB7"/>
    <w:rsid w:val="00123914"/>
    <w:rsid w:val="00124044"/>
    <w:rsid w:val="00124513"/>
    <w:rsid w:val="00125045"/>
    <w:rsid w:val="0012527A"/>
    <w:rsid w:val="00125465"/>
    <w:rsid w:val="00125484"/>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2CD7"/>
    <w:rsid w:val="00143082"/>
    <w:rsid w:val="001430D1"/>
    <w:rsid w:val="0014329B"/>
    <w:rsid w:val="00143CAF"/>
    <w:rsid w:val="0014407E"/>
    <w:rsid w:val="0014464C"/>
    <w:rsid w:val="0014551C"/>
    <w:rsid w:val="001459FC"/>
    <w:rsid w:val="001464B0"/>
    <w:rsid w:val="00146804"/>
    <w:rsid w:val="00146EAE"/>
    <w:rsid w:val="00147305"/>
    <w:rsid w:val="00147B94"/>
    <w:rsid w:val="00147CF2"/>
    <w:rsid w:val="00147F65"/>
    <w:rsid w:val="001515FD"/>
    <w:rsid w:val="001534D6"/>
    <w:rsid w:val="00153739"/>
    <w:rsid w:val="00153A94"/>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3EFA"/>
    <w:rsid w:val="00174294"/>
    <w:rsid w:val="00174E47"/>
    <w:rsid w:val="0017560E"/>
    <w:rsid w:val="00175D89"/>
    <w:rsid w:val="00175EAC"/>
    <w:rsid w:val="00176F3F"/>
    <w:rsid w:val="0017760D"/>
    <w:rsid w:val="0017762C"/>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06B1"/>
    <w:rsid w:val="0019098B"/>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76B"/>
    <w:rsid w:val="001B2B9A"/>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31D"/>
    <w:rsid w:val="001C3901"/>
    <w:rsid w:val="001C3B2D"/>
    <w:rsid w:val="001C4065"/>
    <w:rsid w:val="001C4121"/>
    <w:rsid w:val="001C47A9"/>
    <w:rsid w:val="001C4802"/>
    <w:rsid w:val="001C49B1"/>
    <w:rsid w:val="001C517C"/>
    <w:rsid w:val="001C5283"/>
    <w:rsid w:val="001C6D85"/>
    <w:rsid w:val="001C6DF4"/>
    <w:rsid w:val="001C71C3"/>
    <w:rsid w:val="001C735C"/>
    <w:rsid w:val="001C777C"/>
    <w:rsid w:val="001C7BF8"/>
    <w:rsid w:val="001C7DB1"/>
    <w:rsid w:val="001D00C5"/>
    <w:rsid w:val="001D0656"/>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7337"/>
    <w:rsid w:val="001D7376"/>
    <w:rsid w:val="001D7718"/>
    <w:rsid w:val="001D7F87"/>
    <w:rsid w:val="001D7FEA"/>
    <w:rsid w:val="001E010F"/>
    <w:rsid w:val="001E0435"/>
    <w:rsid w:val="001E0EDD"/>
    <w:rsid w:val="001E1281"/>
    <w:rsid w:val="001E2165"/>
    <w:rsid w:val="001E2261"/>
    <w:rsid w:val="001E2557"/>
    <w:rsid w:val="001E256D"/>
    <w:rsid w:val="001E2DB7"/>
    <w:rsid w:val="001E3A56"/>
    <w:rsid w:val="001E4030"/>
    <w:rsid w:val="001E41C5"/>
    <w:rsid w:val="001E424A"/>
    <w:rsid w:val="001E4801"/>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6354"/>
    <w:rsid w:val="001F7353"/>
    <w:rsid w:val="001F7449"/>
    <w:rsid w:val="001F78F5"/>
    <w:rsid w:val="001F7E02"/>
    <w:rsid w:val="001F7E0F"/>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49E"/>
    <w:rsid w:val="00213F4D"/>
    <w:rsid w:val="0021418C"/>
    <w:rsid w:val="00214218"/>
    <w:rsid w:val="002144EF"/>
    <w:rsid w:val="00214553"/>
    <w:rsid w:val="002152D0"/>
    <w:rsid w:val="00215535"/>
    <w:rsid w:val="00215FB7"/>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2BA2"/>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7C4D"/>
    <w:rsid w:val="002601AD"/>
    <w:rsid w:val="0026057C"/>
    <w:rsid w:val="002608C2"/>
    <w:rsid w:val="00260BEF"/>
    <w:rsid w:val="00260F52"/>
    <w:rsid w:val="00260FF8"/>
    <w:rsid w:val="00261C20"/>
    <w:rsid w:val="00262323"/>
    <w:rsid w:val="0026253A"/>
    <w:rsid w:val="00262B40"/>
    <w:rsid w:val="00263961"/>
    <w:rsid w:val="00264097"/>
    <w:rsid w:val="002643F1"/>
    <w:rsid w:val="00264E6A"/>
    <w:rsid w:val="00265811"/>
    <w:rsid w:val="00265B12"/>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0B3"/>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A62"/>
    <w:rsid w:val="002A3CA0"/>
    <w:rsid w:val="002A4B38"/>
    <w:rsid w:val="002A4D8D"/>
    <w:rsid w:val="002A4FD3"/>
    <w:rsid w:val="002A61BE"/>
    <w:rsid w:val="002A653C"/>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AB2"/>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28"/>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D07"/>
    <w:rsid w:val="002E5F88"/>
    <w:rsid w:val="002E633E"/>
    <w:rsid w:val="002E6C5E"/>
    <w:rsid w:val="002E7AD3"/>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4EC1"/>
    <w:rsid w:val="002F5630"/>
    <w:rsid w:val="002F56CC"/>
    <w:rsid w:val="002F5B7E"/>
    <w:rsid w:val="002F5BB2"/>
    <w:rsid w:val="002F5FEF"/>
    <w:rsid w:val="002F6939"/>
    <w:rsid w:val="002F7814"/>
    <w:rsid w:val="002F789C"/>
    <w:rsid w:val="002F7FF4"/>
    <w:rsid w:val="00300716"/>
    <w:rsid w:val="003013C6"/>
    <w:rsid w:val="00301865"/>
    <w:rsid w:val="00301A89"/>
    <w:rsid w:val="00301F61"/>
    <w:rsid w:val="003026FD"/>
    <w:rsid w:val="00302CE4"/>
    <w:rsid w:val="00303AE3"/>
    <w:rsid w:val="00303B3F"/>
    <w:rsid w:val="00303E42"/>
    <w:rsid w:val="003044FB"/>
    <w:rsid w:val="00304942"/>
    <w:rsid w:val="00304A7B"/>
    <w:rsid w:val="00305E67"/>
    <w:rsid w:val="0030661B"/>
    <w:rsid w:val="003067E4"/>
    <w:rsid w:val="00307429"/>
    <w:rsid w:val="0030745A"/>
    <w:rsid w:val="003078B2"/>
    <w:rsid w:val="00307D9A"/>
    <w:rsid w:val="00311109"/>
    <w:rsid w:val="00311D3B"/>
    <w:rsid w:val="00311FB0"/>
    <w:rsid w:val="00312047"/>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6D9"/>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6049"/>
    <w:rsid w:val="00347A99"/>
    <w:rsid w:val="00347B0F"/>
    <w:rsid w:val="00350869"/>
    <w:rsid w:val="003510AE"/>
    <w:rsid w:val="003518E5"/>
    <w:rsid w:val="00352C44"/>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C48"/>
    <w:rsid w:val="00375DFC"/>
    <w:rsid w:val="00376A93"/>
    <w:rsid w:val="00376B98"/>
    <w:rsid w:val="00376CFE"/>
    <w:rsid w:val="003770DB"/>
    <w:rsid w:val="00377263"/>
    <w:rsid w:val="00377475"/>
    <w:rsid w:val="00377C45"/>
    <w:rsid w:val="00377FCB"/>
    <w:rsid w:val="00380306"/>
    <w:rsid w:val="0038034D"/>
    <w:rsid w:val="003806C6"/>
    <w:rsid w:val="00380E93"/>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C70"/>
    <w:rsid w:val="00390EE1"/>
    <w:rsid w:val="00391221"/>
    <w:rsid w:val="0039171D"/>
    <w:rsid w:val="0039187E"/>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0F41"/>
    <w:rsid w:val="003C141C"/>
    <w:rsid w:val="003C190F"/>
    <w:rsid w:val="003C2DCA"/>
    <w:rsid w:val="003C316F"/>
    <w:rsid w:val="003C3B0D"/>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2D6D"/>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3F7362"/>
    <w:rsid w:val="003F7758"/>
    <w:rsid w:val="00400048"/>
    <w:rsid w:val="0040005C"/>
    <w:rsid w:val="0040029D"/>
    <w:rsid w:val="004002FC"/>
    <w:rsid w:val="00400E2D"/>
    <w:rsid w:val="0040152B"/>
    <w:rsid w:val="00401693"/>
    <w:rsid w:val="00401D01"/>
    <w:rsid w:val="00401EA1"/>
    <w:rsid w:val="004021BF"/>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70F"/>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2BA7"/>
    <w:rsid w:val="0043305D"/>
    <w:rsid w:val="00433360"/>
    <w:rsid w:val="00433457"/>
    <w:rsid w:val="0043351B"/>
    <w:rsid w:val="004335BF"/>
    <w:rsid w:val="00433CB7"/>
    <w:rsid w:val="00434242"/>
    <w:rsid w:val="00434386"/>
    <w:rsid w:val="004357BE"/>
    <w:rsid w:val="00435AD9"/>
    <w:rsid w:val="00435BD9"/>
    <w:rsid w:val="004369F3"/>
    <w:rsid w:val="00437886"/>
    <w:rsid w:val="004400E7"/>
    <w:rsid w:val="00440BE5"/>
    <w:rsid w:val="00441229"/>
    <w:rsid w:val="004418FB"/>
    <w:rsid w:val="004438B7"/>
    <w:rsid w:val="00443E15"/>
    <w:rsid w:val="00444FE6"/>
    <w:rsid w:val="004456AD"/>
    <w:rsid w:val="00445C88"/>
    <w:rsid w:val="004466C5"/>
    <w:rsid w:val="004469EB"/>
    <w:rsid w:val="004476DD"/>
    <w:rsid w:val="0044773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294B"/>
    <w:rsid w:val="004631E5"/>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1F19"/>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77FF7"/>
    <w:rsid w:val="00480103"/>
    <w:rsid w:val="004802E9"/>
    <w:rsid w:val="004806E2"/>
    <w:rsid w:val="00480A3B"/>
    <w:rsid w:val="00480A97"/>
    <w:rsid w:val="00481135"/>
    <w:rsid w:val="0048157D"/>
    <w:rsid w:val="004819D4"/>
    <w:rsid w:val="004819F1"/>
    <w:rsid w:val="00481D42"/>
    <w:rsid w:val="004823E9"/>
    <w:rsid w:val="0048267D"/>
    <w:rsid w:val="00482807"/>
    <w:rsid w:val="004831D4"/>
    <w:rsid w:val="00483816"/>
    <w:rsid w:val="00483BCB"/>
    <w:rsid w:val="00483E8E"/>
    <w:rsid w:val="004843E5"/>
    <w:rsid w:val="00484745"/>
    <w:rsid w:val="004849BF"/>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267A"/>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3E26"/>
    <w:rsid w:val="004B449B"/>
    <w:rsid w:val="004B462B"/>
    <w:rsid w:val="004B50FB"/>
    <w:rsid w:val="004B5226"/>
    <w:rsid w:val="004B619C"/>
    <w:rsid w:val="004B6734"/>
    <w:rsid w:val="004B7A72"/>
    <w:rsid w:val="004B7D61"/>
    <w:rsid w:val="004C1933"/>
    <w:rsid w:val="004C1C53"/>
    <w:rsid w:val="004C1F00"/>
    <w:rsid w:val="004C3167"/>
    <w:rsid w:val="004C3234"/>
    <w:rsid w:val="004C4639"/>
    <w:rsid w:val="004C4974"/>
    <w:rsid w:val="004C4C04"/>
    <w:rsid w:val="004C4EE5"/>
    <w:rsid w:val="004C5BC2"/>
    <w:rsid w:val="004C5D1D"/>
    <w:rsid w:val="004C63FC"/>
    <w:rsid w:val="004C66C4"/>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6B9"/>
    <w:rsid w:val="00501B14"/>
    <w:rsid w:val="0050289A"/>
    <w:rsid w:val="00503761"/>
    <w:rsid w:val="0050395D"/>
    <w:rsid w:val="005040BE"/>
    <w:rsid w:val="00504E76"/>
    <w:rsid w:val="00506887"/>
    <w:rsid w:val="00506DCA"/>
    <w:rsid w:val="00507108"/>
    <w:rsid w:val="005104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178EC"/>
    <w:rsid w:val="00520E89"/>
    <w:rsid w:val="00520EE8"/>
    <w:rsid w:val="00521396"/>
    <w:rsid w:val="00521F44"/>
    <w:rsid w:val="00522538"/>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5B0"/>
    <w:rsid w:val="00531976"/>
    <w:rsid w:val="00531EC9"/>
    <w:rsid w:val="00532ED4"/>
    <w:rsid w:val="0053407B"/>
    <w:rsid w:val="005340D0"/>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57"/>
    <w:rsid w:val="005574AB"/>
    <w:rsid w:val="0055755D"/>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0496"/>
    <w:rsid w:val="005810B1"/>
    <w:rsid w:val="0058175D"/>
    <w:rsid w:val="0058180E"/>
    <w:rsid w:val="005820FA"/>
    <w:rsid w:val="00582329"/>
    <w:rsid w:val="00582983"/>
    <w:rsid w:val="00582B91"/>
    <w:rsid w:val="00582DD8"/>
    <w:rsid w:val="005832C2"/>
    <w:rsid w:val="00583577"/>
    <w:rsid w:val="00583D3B"/>
    <w:rsid w:val="005848F3"/>
    <w:rsid w:val="00584B17"/>
    <w:rsid w:val="00585002"/>
    <w:rsid w:val="00585072"/>
    <w:rsid w:val="0058589C"/>
    <w:rsid w:val="00586051"/>
    <w:rsid w:val="005865CB"/>
    <w:rsid w:val="005865ED"/>
    <w:rsid w:val="00586FB4"/>
    <w:rsid w:val="0058761F"/>
    <w:rsid w:val="0058799C"/>
    <w:rsid w:val="00587DF5"/>
    <w:rsid w:val="00590278"/>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EE4"/>
    <w:rsid w:val="005A5918"/>
    <w:rsid w:val="005A5CE8"/>
    <w:rsid w:val="005A63BF"/>
    <w:rsid w:val="005A65AA"/>
    <w:rsid w:val="005A6CD0"/>
    <w:rsid w:val="005A7240"/>
    <w:rsid w:val="005A7523"/>
    <w:rsid w:val="005A7A08"/>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5A53"/>
    <w:rsid w:val="005B61E2"/>
    <w:rsid w:val="005B6AA3"/>
    <w:rsid w:val="005B6EA1"/>
    <w:rsid w:val="005B7000"/>
    <w:rsid w:val="005B7A96"/>
    <w:rsid w:val="005C01E7"/>
    <w:rsid w:val="005C0BE5"/>
    <w:rsid w:val="005C1326"/>
    <w:rsid w:val="005C1C20"/>
    <w:rsid w:val="005C223A"/>
    <w:rsid w:val="005C2C58"/>
    <w:rsid w:val="005C338E"/>
    <w:rsid w:val="005C3BFD"/>
    <w:rsid w:val="005C4251"/>
    <w:rsid w:val="005C50BF"/>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5908"/>
    <w:rsid w:val="005D62BE"/>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8E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2474"/>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3DF6"/>
    <w:rsid w:val="00634064"/>
    <w:rsid w:val="006342EC"/>
    <w:rsid w:val="00634926"/>
    <w:rsid w:val="00634AE4"/>
    <w:rsid w:val="00634BE4"/>
    <w:rsid w:val="00634FA8"/>
    <w:rsid w:val="00635006"/>
    <w:rsid w:val="00635137"/>
    <w:rsid w:val="00635441"/>
    <w:rsid w:val="00635E07"/>
    <w:rsid w:val="0063686A"/>
    <w:rsid w:val="00636D36"/>
    <w:rsid w:val="00637357"/>
    <w:rsid w:val="00637643"/>
    <w:rsid w:val="00637F15"/>
    <w:rsid w:val="0064019D"/>
    <w:rsid w:val="00640937"/>
    <w:rsid w:val="00641137"/>
    <w:rsid w:val="006414D7"/>
    <w:rsid w:val="00641620"/>
    <w:rsid w:val="0064269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296"/>
    <w:rsid w:val="006657E5"/>
    <w:rsid w:val="00665D47"/>
    <w:rsid w:val="00665D5A"/>
    <w:rsid w:val="006661A8"/>
    <w:rsid w:val="0066633E"/>
    <w:rsid w:val="00666680"/>
    <w:rsid w:val="006667BB"/>
    <w:rsid w:val="00666AF3"/>
    <w:rsid w:val="006676E4"/>
    <w:rsid w:val="00667D77"/>
    <w:rsid w:val="00667F1A"/>
    <w:rsid w:val="00670272"/>
    <w:rsid w:val="00670900"/>
    <w:rsid w:val="00670C99"/>
    <w:rsid w:val="00670F36"/>
    <w:rsid w:val="00671095"/>
    <w:rsid w:val="006713F8"/>
    <w:rsid w:val="0067177B"/>
    <w:rsid w:val="00671BC5"/>
    <w:rsid w:val="00671FD8"/>
    <w:rsid w:val="00672C3C"/>
    <w:rsid w:val="00672E4D"/>
    <w:rsid w:val="00673275"/>
    <w:rsid w:val="00673598"/>
    <w:rsid w:val="006737B9"/>
    <w:rsid w:val="006737C4"/>
    <w:rsid w:val="0067382C"/>
    <w:rsid w:val="006738A3"/>
    <w:rsid w:val="00673E58"/>
    <w:rsid w:val="00674A83"/>
    <w:rsid w:val="0067544B"/>
    <w:rsid w:val="00675C13"/>
    <w:rsid w:val="006760DF"/>
    <w:rsid w:val="00676644"/>
    <w:rsid w:val="00677566"/>
    <w:rsid w:val="00677BF5"/>
    <w:rsid w:val="00680337"/>
    <w:rsid w:val="006807A2"/>
    <w:rsid w:val="00681514"/>
    <w:rsid w:val="00681969"/>
    <w:rsid w:val="006824CA"/>
    <w:rsid w:val="00683378"/>
    <w:rsid w:val="00683699"/>
    <w:rsid w:val="00683E65"/>
    <w:rsid w:val="006846B9"/>
    <w:rsid w:val="006848C9"/>
    <w:rsid w:val="00684F5C"/>
    <w:rsid w:val="0068544B"/>
    <w:rsid w:val="006859D1"/>
    <w:rsid w:val="00685DF9"/>
    <w:rsid w:val="00685EF1"/>
    <w:rsid w:val="006862D4"/>
    <w:rsid w:val="00686E03"/>
    <w:rsid w:val="0069008B"/>
    <w:rsid w:val="00690502"/>
    <w:rsid w:val="00690ADC"/>
    <w:rsid w:val="00690E64"/>
    <w:rsid w:val="0069137C"/>
    <w:rsid w:val="0069154C"/>
    <w:rsid w:val="00692221"/>
    <w:rsid w:val="00692715"/>
    <w:rsid w:val="0069334A"/>
    <w:rsid w:val="00693477"/>
    <w:rsid w:val="0069434A"/>
    <w:rsid w:val="00694C57"/>
    <w:rsid w:val="006956CD"/>
    <w:rsid w:val="006959A1"/>
    <w:rsid w:val="00695FE1"/>
    <w:rsid w:val="006962FF"/>
    <w:rsid w:val="006966F1"/>
    <w:rsid w:val="00696CE5"/>
    <w:rsid w:val="00697967"/>
    <w:rsid w:val="006979E7"/>
    <w:rsid w:val="00697BF7"/>
    <w:rsid w:val="006A026E"/>
    <w:rsid w:val="006A04B3"/>
    <w:rsid w:val="006A04BC"/>
    <w:rsid w:val="006A05D7"/>
    <w:rsid w:val="006A06F1"/>
    <w:rsid w:val="006A0BBF"/>
    <w:rsid w:val="006A0CFB"/>
    <w:rsid w:val="006A135A"/>
    <w:rsid w:val="006A1423"/>
    <w:rsid w:val="006A1724"/>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77"/>
    <w:rsid w:val="006B3CF8"/>
    <w:rsid w:val="006B4908"/>
    <w:rsid w:val="006B4DBD"/>
    <w:rsid w:val="006B6BFE"/>
    <w:rsid w:val="006B6C1B"/>
    <w:rsid w:val="006B7885"/>
    <w:rsid w:val="006B7A3D"/>
    <w:rsid w:val="006B7A6A"/>
    <w:rsid w:val="006B7E0C"/>
    <w:rsid w:val="006C1134"/>
    <w:rsid w:val="006C166F"/>
    <w:rsid w:val="006C16F8"/>
    <w:rsid w:val="006C1CC1"/>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5E67"/>
    <w:rsid w:val="006C6C2A"/>
    <w:rsid w:val="006C6FA8"/>
    <w:rsid w:val="006C73F4"/>
    <w:rsid w:val="006C75BB"/>
    <w:rsid w:val="006D04B9"/>
    <w:rsid w:val="006D0715"/>
    <w:rsid w:val="006D0E53"/>
    <w:rsid w:val="006D11B6"/>
    <w:rsid w:val="006D11E5"/>
    <w:rsid w:val="006D12F0"/>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6836"/>
    <w:rsid w:val="006D70C1"/>
    <w:rsid w:val="006D7125"/>
    <w:rsid w:val="006D7C6E"/>
    <w:rsid w:val="006E005E"/>
    <w:rsid w:val="006E04F6"/>
    <w:rsid w:val="006E0BCA"/>
    <w:rsid w:val="006E0EF2"/>
    <w:rsid w:val="006E142E"/>
    <w:rsid w:val="006E155F"/>
    <w:rsid w:val="006E15D7"/>
    <w:rsid w:val="006E1EE2"/>
    <w:rsid w:val="006E3310"/>
    <w:rsid w:val="006E334F"/>
    <w:rsid w:val="006E3B78"/>
    <w:rsid w:val="006E3E2C"/>
    <w:rsid w:val="006E3F0A"/>
    <w:rsid w:val="006E4211"/>
    <w:rsid w:val="006E49E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0AFA"/>
    <w:rsid w:val="007012A4"/>
    <w:rsid w:val="0070141E"/>
    <w:rsid w:val="00701427"/>
    <w:rsid w:val="007018C2"/>
    <w:rsid w:val="00701A90"/>
    <w:rsid w:val="00702365"/>
    <w:rsid w:val="00702504"/>
    <w:rsid w:val="007046CC"/>
    <w:rsid w:val="00704F1A"/>
    <w:rsid w:val="00705108"/>
    <w:rsid w:val="007052ED"/>
    <w:rsid w:val="007059AA"/>
    <w:rsid w:val="00705D6D"/>
    <w:rsid w:val="00705DA7"/>
    <w:rsid w:val="00706D75"/>
    <w:rsid w:val="00706FD2"/>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B05"/>
    <w:rsid w:val="00731DCD"/>
    <w:rsid w:val="00732439"/>
    <w:rsid w:val="007324AD"/>
    <w:rsid w:val="007325FA"/>
    <w:rsid w:val="007327E3"/>
    <w:rsid w:val="00733AB9"/>
    <w:rsid w:val="00733C94"/>
    <w:rsid w:val="00734C97"/>
    <w:rsid w:val="007355FA"/>
    <w:rsid w:val="0073594F"/>
    <w:rsid w:val="00735C50"/>
    <w:rsid w:val="00735DDC"/>
    <w:rsid w:val="007362E9"/>
    <w:rsid w:val="00736A0D"/>
    <w:rsid w:val="0073742C"/>
    <w:rsid w:val="00737974"/>
    <w:rsid w:val="007402FD"/>
    <w:rsid w:val="00740536"/>
    <w:rsid w:val="0074076B"/>
    <w:rsid w:val="00740C13"/>
    <w:rsid w:val="00740C68"/>
    <w:rsid w:val="00740CD4"/>
    <w:rsid w:val="00740E3C"/>
    <w:rsid w:val="00741B4D"/>
    <w:rsid w:val="00741B57"/>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32A"/>
    <w:rsid w:val="0075344D"/>
    <w:rsid w:val="007539C3"/>
    <w:rsid w:val="00753FA9"/>
    <w:rsid w:val="00754156"/>
    <w:rsid w:val="00754296"/>
    <w:rsid w:val="007547B0"/>
    <w:rsid w:val="00754C47"/>
    <w:rsid w:val="00754DEB"/>
    <w:rsid w:val="00754EF1"/>
    <w:rsid w:val="00755048"/>
    <w:rsid w:val="00755904"/>
    <w:rsid w:val="0075590F"/>
    <w:rsid w:val="00755B95"/>
    <w:rsid w:val="0075685D"/>
    <w:rsid w:val="007570C7"/>
    <w:rsid w:val="00757464"/>
    <w:rsid w:val="00757C5F"/>
    <w:rsid w:val="00760015"/>
    <w:rsid w:val="007606E9"/>
    <w:rsid w:val="00761405"/>
    <w:rsid w:val="007616F3"/>
    <w:rsid w:val="00761796"/>
    <w:rsid w:val="00762F11"/>
    <w:rsid w:val="0076319E"/>
    <w:rsid w:val="007632BA"/>
    <w:rsid w:val="00763717"/>
    <w:rsid w:val="007638F5"/>
    <w:rsid w:val="0076393A"/>
    <w:rsid w:val="00763A97"/>
    <w:rsid w:val="00763DBE"/>
    <w:rsid w:val="007643C7"/>
    <w:rsid w:val="00764534"/>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A7C"/>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6C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19C"/>
    <w:rsid w:val="007B77F9"/>
    <w:rsid w:val="007B7B88"/>
    <w:rsid w:val="007B7F5C"/>
    <w:rsid w:val="007C0700"/>
    <w:rsid w:val="007C1AD4"/>
    <w:rsid w:val="007C1D48"/>
    <w:rsid w:val="007C2206"/>
    <w:rsid w:val="007C2387"/>
    <w:rsid w:val="007C2548"/>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0E6"/>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445"/>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4287"/>
    <w:rsid w:val="008042CB"/>
    <w:rsid w:val="00804507"/>
    <w:rsid w:val="00804721"/>
    <w:rsid w:val="00804A91"/>
    <w:rsid w:val="0080551E"/>
    <w:rsid w:val="008063A3"/>
    <w:rsid w:val="00806D85"/>
    <w:rsid w:val="008075B7"/>
    <w:rsid w:val="00807C93"/>
    <w:rsid w:val="00807EEB"/>
    <w:rsid w:val="0081089D"/>
    <w:rsid w:val="00810949"/>
    <w:rsid w:val="00811875"/>
    <w:rsid w:val="00812180"/>
    <w:rsid w:val="008121DE"/>
    <w:rsid w:val="008124F6"/>
    <w:rsid w:val="00812A6A"/>
    <w:rsid w:val="00813194"/>
    <w:rsid w:val="00813BBE"/>
    <w:rsid w:val="00813F24"/>
    <w:rsid w:val="008142CE"/>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0B1E"/>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E75"/>
    <w:rsid w:val="00853FE2"/>
    <w:rsid w:val="00854834"/>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84C"/>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13FD"/>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AB8"/>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CC0"/>
    <w:rsid w:val="008B0BF9"/>
    <w:rsid w:val="008B12D9"/>
    <w:rsid w:val="008B140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B7A4A"/>
    <w:rsid w:val="008C0520"/>
    <w:rsid w:val="008C0F13"/>
    <w:rsid w:val="008C265D"/>
    <w:rsid w:val="008C2A1B"/>
    <w:rsid w:val="008C4038"/>
    <w:rsid w:val="008C5492"/>
    <w:rsid w:val="008C5D3D"/>
    <w:rsid w:val="008C5F1B"/>
    <w:rsid w:val="008C5F2A"/>
    <w:rsid w:val="008C64FF"/>
    <w:rsid w:val="008C6E66"/>
    <w:rsid w:val="008C74BB"/>
    <w:rsid w:val="008C75D6"/>
    <w:rsid w:val="008D0016"/>
    <w:rsid w:val="008D0623"/>
    <w:rsid w:val="008D1067"/>
    <w:rsid w:val="008D1C63"/>
    <w:rsid w:val="008D1C82"/>
    <w:rsid w:val="008D1F05"/>
    <w:rsid w:val="008D2CE9"/>
    <w:rsid w:val="008D2F2A"/>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280"/>
    <w:rsid w:val="008E7C1C"/>
    <w:rsid w:val="008E7EC9"/>
    <w:rsid w:val="008F014B"/>
    <w:rsid w:val="008F0191"/>
    <w:rsid w:val="008F05BF"/>
    <w:rsid w:val="008F076F"/>
    <w:rsid w:val="008F0CAF"/>
    <w:rsid w:val="008F192A"/>
    <w:rsid w:val="008F286D"/>
    <w:rsid w:val="008F28C5"/>
    <w:rsid w:val="008F2994"/>
    <w:rsid w:val="008F2BE6"/>
    <w:rsid w:val="008F2E02"/>
    <w:rsid w:val="008F42A8"/>
    <w:rsid w:val="008F4336"/>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78B"/>
    <w:rsid w:val="00907AA0"/>
    <w:rsid w:val="00907B24"/>
    <w:rsid w:val="00907DA8"/>
    <w:rsid w:val="00907F9D"/>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5B5"/>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7E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758"/>
    <w:rsid w:val="00947AC0"/>
    <w:rsid w:val="00947B7E"/>
    <w:rsid w:val="0095059D"/>
    <w:rsid w:val="00950704"/>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011"/>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BFF"/>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600A"/>
    <w:rsid w:val="00986281"/>
    <w:rsid w:val="00986639"/>
    <w:rsid w:val="00987296"/>
    <w:rsid w:val="00987350"/>
    <w:rsid w:val="00987B31"/>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184"/>
    <w:rsid w:val="009A37CF"/>
    <w:rsid w:val="009A3E07"/>
    <w:rsid w:val="009A4336"/>
    <w:rsid w:val="009A5587"/>
    <w:rsid w:val="009A699A"/>
    <w:rsid w:val="009A711A"/>
    <w:rsid w:val="009B0001"/>
    <w:rsid w:val="009B06B3"/>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6900"/>
    <w:rsid w:val="009B7180"/>
    <w:rsid w:val="009B77A1"/>
    <w:rsid w:val="009B7959"/>
    <w:rsid w:val="009B7C88"/>
    <w:rsid w:val="009B7E85"/>
    <w:rsid w:val="009B7F10"/>
    <w:rsid w:val="009C1311"/>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4F3"/>
    <w:rsid w:val="009D36D1"/>
    <w:rsid w:val="009D3775"/>
    <w:rsid w:val="009D3C49"/>
    <w:rsid w:val="009D4501"/>
    <w:rsid w:val="009D4A39"/>
    <w:rsid w:val="009D4BF2"/>
    <w:rsid w:val="009D4CF3"/>
    <w:rsid w:val="009D547E"/>
    <w:rsid w:val="009D6C33"/>
    <w:rsid w:val="009D7E7A"/>
    <w:rsid w:val="009E1B9B"/>
    <w:rsid w:val="009E1C5A"/>
    <w:rsid w:val="009E1F48"/>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39DB"/>
    <w:rsid w:val="009F41EF"/>
    <w:rsid w:val="009F4CA2"/>
    <w:rsid w:val="009F5376"/>
    <w:rsid w:val="009F57F7"/>
    <w:rsid w:val="009F6586"/>
    <w:rsid w:val="009F66D6"/>
    <w:rsid w:val="009F6725"/>
    <w:rsid w:val="009F6C5E"/>
    <w:rsid w:val="009F7151"/>
    <w:rsid w:val="009F721F"/>
    <w:rsid w:val="009F780D"/>
    <w:rsid w:val="00A00A83"/>
    <w:rsid w:val="00A01453"/>
    <w:rsid w:val="00A01B8B"/>
    <w:rsid w:val="00A01D2D"/>
    <w:rsid w:val="00A01E1A"/>
    <w:rsid w:val="00A01F8C"/>
    <w:rsid w:val="00A02E84"/>
    <w:rsid w:val="00A02FC9"/>
    <w:rsid w:val="00A03756"/>
    <w:rsid w:val="00A03B6B"/>
    <w:rsid w:val="00A0568F"/>
    <w:rsid w:val="00A062E8"/>
    <w:rsid w:val="00A06662"/>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5EA3"/>
    <w:rsid w:val="00A1632C"/>
    <w:rsid w:val="00A16D07"/>
    <w:rsid w:val="00A17FCA"/>
    <w:rsid w:val="00A201A2"/>
    <w:rsid w:val="00A2053E"/>
    <w:rsid w:val="00A20EF3"/>
    <w:rsid w:val="00A2102C"/>
    <w:rsid w:val="00A21CD6"/>
    <w:rsid w:val="00A21CF8"/>
    <w:rsid w:val="00A2230A"/>
    <w:rsid w:val="00A228D2"/>
    <w:rsid w:val="00A22E90"/>
    <w:rsid w:val="00A237BC"/>
    <w:rsid w:val="00A24FD0"/>
    <w:rsid w:val="00A25CFF"/>
    <w:rsid w:val="00A26620"/>
    <w:rsid w:val="00A267BC"/>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319"/>
    <w:rsid w:val="00A444B3"/>
    <w:rsid w:val="00A4505A"/>
    <w:rsid w:val="00A45089"/>
    <w:rsid w:val="00A45EDC"/>
    <w:rsid w:val="00A468F8"/>
    <w:rsid w:val="00A46B0C"/>
    <w:rsid w:val="00A46EA2"/>
    <w:rsid w:val="00A47477"/>
    <w:rsid w:val="00A47DBE"/>
    <w:rsid w:val="00A50290"/>
    <w:rsid w:val="00A50A70"/>
    <w:rsid w:val="00A51C39"/>
    <w:rsid w:val="00A51CB6"/>
    <w:rsid w:val="00A524DB"/>
    <w:rsid w:val="00A526B4"/>
    <w:rsid w:val="00A53AE1"/>
    <w:rsid w:val="00A53E6A"/>
    <w:rsid w:val="00A53F1F"/>
    <w:rsid w:val="00A54991"/>
    <w:rsid w:val="00A549B4"/>
    <w:rsid w:val="00A54ED5"/>
    <w:rsid w:val="00A54F37"/>
    <w:rsid w:val="00A55979"/>
    <w:rsid w:val="00A56237"/>
    <w:rsid w:val="00A569EC"/>
    <w:rsid w:val="00A56AED"/>
    <w:rsid w:val="00A57537"/>
    <w:rsid w:val="00A60008"/>
    <w:rsid w:val="00A60A76"/>
    <w:rsid w:val="00A60FB4"/>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2F50"/>
    <w:rsid w:val="00A8323B"/>
    <w:rsid w:val="00A8391A"/>
    <w:rsid w:val="00A8409B"/>
    <w:rsid w:val="00A84A8E"/>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628"/>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67C"/>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390D"/>
    <w:rsid w:val="00AC4540"/>
    <w:rsid w:val="00AC4A87"/>
    <w:rsid w:val="00AC4AAC"/>
    <w:rsid w:val="00AC4AED"/>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355"/>
    <w:rsid w:val="00AD3558"/>
    <w:rsid w:val="00AD37F1"/>
    <w:rsid w:val="00AD3826"/>
    <w:rsid w:val="00AD3A5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8E6"/>
    <w:rsid w:val="00AF2E5E"/>
    <w:rsid w:val="00AF3CF1"/>
    <w:rsid w:val="00AF43F8"/>
    <w:rsid w:val="00AF462F"/>
    <w:rsid w:val="00AF464F"/>
    <w:rsid w:val="00AF492D"/>
    <w:rsid w:val="00AF5002"/>
    <w:rsid w:val="00AF50BC"/>
    <w:rsid w:val="00AF5505"/>
    <w:rsid w:val="00AF5EDD"/>
    <w:rsid w:val="00AF5F7C"/>
    <w:rsid w:val="00AF7928"/>
    <w:rsid w:val="00AF7AA1"/>
    <w:rsid w:val="00AF7D08"/>
    <w:rsid w:val="00AF7EEF"/>
    <w:rsid w:val="00B0000C"/>
    <w:rsid w:val="00B0016A"/>
    <w:rsid w:val="00B0023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811"/>
    <w:rsid w:val="00B03DA0"/>
    <w:rsid w:val="00B040A9"/>
    <w:rsid w:val="00B0458A"/>
    <w:rsid w:val="00B05032"/>
    <w:rsid w:val="00B05545"/>
    <w:rsid w:val="00B06768"/>
    <w:rsid w:val="00B0685D"/>
    <w:rsid w:val="00B06AD3"/>
    <w:rsid w:val="00B06BDA"/>
    <w:rsid w:val="00B06E78"/>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1D28"/>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661"/>
    <w:rsid w:val="00B40B8D"/>
    <w:rsid w:val="00B41D73"/>
    <w:rsid w:val="00B41E88"/>
    <w:rsid w:val="00B4302D"/>
    <w:rsid w:val="00B43619"/>
    <w:rsid w:val="00B4369E"/>
    <w:rsid w:val="00B43722"/>
    <w:rsid w:val="00B43C7A"/>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2CC8"/>
    <w:rsid w:val="00B53322"/>
    <w:rsid w:val="00B5382A"/>
    <w:rsid w:val="00B541E2"/>
    <w:rsid w:val="00B545C3"/>
    <w:rsid w:val="00B545F9"/>
    <w:rsid w:val="00B5479A"/>
    <w:rsid w:val="00B54B85"/>
    <w:rsid w:val="00B54D4A"/>
    <w:rsid w:val="00B557B7"/>
    <w:rsid w:val="00B55D79"/>
    <w:rsid w:val="00B5769B"/>
    <w:rsid w:val="00B578B3"/>
    <w:rsid w:val="00B57A27"/>
    <w:rsid w:val="00B57B56"/>
    <w:rsid w:val="00B60EDB"/>
    <w:rsid w:val="00B61200"/>
    <w:rsid w:val="00B6156E"/>
    <w:rsid w:val="00B61628"/>
    <w:rsid w:val="00B62284"/>
    <w:rsid w:val="00B6261E"/>
    <w:rsid w:val="00B62FF6"/>
    <w:rsid w:val="00B644A8"/>
    <w:rsid w:val="00B648E9"/>
    <w:rsid w:val="00B64EA1"/>
    <w:rsid w:val="00B652A5"/>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CDF"/>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5B"/>
    <w:rsid w:val="00B823BC"/>
    <w:rsid w:val="00B834E3"/>
    <w:rsid w:val="00B8375D"/>
    <w:rsid w:val="00B83EAB"/>
    <w:rsid w:val="00B84118"/>
    <w:rsid w:val="00B8506A"/>
    <w:rsid w:val="00B852D5"/>
    <w:rsid w:val="00B8555A"/>
    <w:rsid w:val="00B8594A"/>
    <w:rsid w:val="00B85958"/>
    <w:rsid w:val="00B86025"/>
    <w:rsid w:val="00B8644A"/>
    <w:rsid w:val="00B86855"/>
    <w:rsid w:val="00B86B8C"/>
    <w:rsid w:val="00B86F2E"/>
    <w:rsid w:val="00B87A3C"/>
    <w:rsid w:val="00B90667"/>
    <w:rsid w:val="00B909EA"/>
    <w:rsid w:val="00B9114D"/>
    <w:rsid w:val="00B921D3"/>
    <w:rsid w:val="00B92A42"/>
    <w:rsid w:val="00B92EBC"/>
    <w:rsid w:val="00B92F45"/>
    <w:rsid w:val="00B92FD8"/>
    <w:rsid w:val="00B932FA"/>
    <w:rsid w:val="00B9412C"/>
    <w:rsid w:val="00B94186"/>
    <w:rsid w:val="00B9448A"/>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762"/>
    <w:rsid w:val="00BA3E5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6F5F"/>
    <w:rsid w:val="00BC7368"/>
    <w:rsid w:val="00BC7AB0"/>
    <w:rsid w:val="00BD03CF"/>
    <w:rsid w:val="00BD0786"/>
    <w:rsid w:val="00BD0B68"/>
    <w:rsid w:val="00BD0D8F"/>
    <w:rsid w:val="00BD14F3"/>
    <w:rsid w:val="00BD1AA4"/>
    <w:rsid w:val="00BD1CD5"/>
    <w:rsid w:val="00BD1CDC"/>
    <w:rsid w:val="00BD26F1"/>
    <w:rsid w:val="00BD286C"/>
    <w:rsid w:val="00BD3046"/>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1CEA"/>
    <w:rsid w:val="00BE23C2"/>
    <w:rsid w:val="00BE29BD"/>
    <w:rsid w:val="00BE2A55"/>
    <w:rsid w:val="00BE3146"/>
    <w:rsid w:val="00BE3FB4"/>
    <w:rsid w:val="00BE4117"/>
    <w:rsid w:val="00BE52A2"/>
    <w:rsid w:val="00BE5580"/>
    <w:rsid w:val="00BE559E"/>
    <w:rsid w:val="00BE5C32"/>
    <w:rsid w:val="00BE5C34"/>
    <w:rsid w:val="00BE5C51"/>
    <w:rsid w:val="00BE5DEE"/>
    <w:rsid w:val="00BE6D80"/>
    <w:rsid w:val="00BE6E0C"/>
    <w:rsid w:val="00BE7224"/>
    <w:rsid w:val="00BE73F5"/>
    <w:rsid w:val="00BE74FF"/>
    <w:rsid w:val="00BF03F8"/>
    <w:rsid w:val="00BF0617"/>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48B9"/>
    <w:rsid w:val="00BF53F5"/>
    <w:rsid w:val="00BF6074"/>
    <w:rsid w:val="00BF60CF"/>
    <w:rsid w:val="00BF66D6"/>
    <w:rsid w:val="00BF70A2"/>
    <w:rsid w:val="00BF7209"/>
    <w:rsid w:val="00BF76B5"/>
    <w:rsid w:val="00BF7861"/>
    <w:rsid w:val="00BF7E49"/>
    <w:rsid w:val="00C00DE5"/>
    <w:rsid w:val="00C010CF"/>
    <w:rsid w:val="00C010D8"/>
    <w:rsid w:val="00C01AFB"/>
    <w:rsid w:val="00C02518"/>
    <w:rsid w:val="00C02690"/>
    <w:rsid w:val="00C02AC5"/>
    <w:rsid w:val="00C033B7"/>
    <w:rsid w:val="00C03422"/>
    <w:rsid w:val="00C03587"/>
    <w:rsid w:val="00C038F8"/>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252"/>
    <w:rsid w:val="00C235F6"/>
    <w:rsid w:val="00C23C7C"/>
    <w:rsid w:val="00C23D51"/>
    <w:rsid w:val="00C24262"/>
    <w:rsid w:val="00C25907"/>
    <w:rsid w:val="00C26765"/>
    <w:rsid w:val="00C274A2"/>
    <w:rsid w:val="00C274DC"/>
    <w:rsid w:val="00C27715"/>
    <w:rsid w:val="00C27F0E"/>
    <w:rsid w:val="00C30445"/>
    <w:rsid w:val="00C31199"/>
    <w:rsid w:val="00C311ED"/>
    <w:rsid w:val="00C31297"/>
    <w:rsid w:val="00C31768"/>
    <w:rsid w:val="00C31FB9"/>
    <w:rsid w:val="00C322D9"/>
    <w:rsid w:val="00C32640"/>
    <w:rsid w:val="00C32AE4"/>
    <w:rsid w:val="00C332BC"/>
    <w:rsid w:val="00C34A6E"/>
    <w:rsid w:val="00C34B3D"/>
    <w:rsid w:val="00C34D16"/>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6C2"/>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851"/>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CAE"/>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631"/>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1D75"/>
    <w:rsid w:val="00CB2490"/>
    <w:rsid w:val="00CB274D"/>
    <w:rsid w:val="00CB2B7A"/>
    <w:rsid w:val="00CB3475"/>
    <w:rsid w:val="00CB363D"/>
    <w:rsid w:val="00CB5412"/>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D7587"/>
    <w:rsid w:val="00CE0F46"/>
    <w:rsid w:val="00CE122B"/>
    <w:rsid w:val="00CE1ADF"/>
    <w:rsid w:val="00CE1B06"/>
    <w:rsid w:val="00CE2CDB"/>
    <w:rsid w:val="00CE2CE2"/>
    <w:rsid w:val="00CE34F0"/>
    <w:rsid w:val="00CE3702"/>
    <w:rsid w:val="00CE4AF2"/>
    <w:rsid w:val="00CE560D"/>
    <w:rsid w:val="00CE5A81"/>
    <w:rsid w:val="00CE6810"/>
    <w:rsid w:val="00CE6B65"/>
    <w:rsid w:val="00CE78D8"/>
    <w:rsid w:val="00CE7C4D"/>
    <w:rsid w:val="00CF0198"/>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77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177"/>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5B2"/>
    <w:rsid w:val="00D17ACB"/>
    <w:rsid w:val="00D17C0E"/>
    <w:rsid w:val="00D20A66"/>
    <w:rsid w:val="00D218B5"/>
    <w:rsid w:val="00D21A13"/>
    <w:rsid w:val="00D2273A"/>
    <w:rsid w:val="00D22829"/>
    <w:rsid w:val="00D24269"/>
    <w:rsid w:val="00D24479"/>
    <w:rsid w:val="00D24A6C"/>
    <w:rsid w:val="00D24CB4"/>
    <w:rsid w:val="00D256C3"/>
    <w:rsid w:val="00D25803"/>
    <w:rsid w:val="00D25F7C"/>
    <w:rsid w:val="00D26297"/>
    <w:rsid w:val="00D26956"/>
    <w:rsid w:val="00D277F0"/>
    <w:rsid w:val="00D308E8"/>
    <w:rsid w:val="00D310D2"/>
    <w:rsid w:val="00D312A8"/>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96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414C"/>
    <w:rsid w:val="00D55A22"/>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735"/>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2562"/>
    <w:rsid w:val="00D73635"/>
    <w:rsid w:val="00D737CD"/>
    <w:rsid w:val="00D73867"/>
    <w:rsid w:val="00D73E40"/>
    <w:rsid w:val="00D7523F"/>
    <w:rsid w:val="00D754A3"/>
    <w:rsid w:val="00D75C1A"/>
    <w:rsid w:val="00D75F17"/>
    <w:rsid w:val="00D76040"/>
    <w:rsid w:val="00D764C7"/>
    <w:rsid w:val="00D76803"/>
    <w:rsid w:val="00D76D7F"/>
    <w:rsid w:val="00D77684"/>
    <w:rsid w:val="00D801D1"/>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87BD3"/>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25A"/>
    <w:rsid w:val="00DA2B22"/>
    <w:rsid w:val="00DA3892"/>
    <w:rsid w:val="00DA38E3"/>
    <w:rsid w:val="00DA3BD2"/>
    <w:rsid w:val="00DA4004"/>
    <w:rsid w:val="00DA5096"/>
    <w:rsid w:val="00DA5D10"/>
    <w:rsid w:val="00DA7E45"/>
    <w:rsid w:val="00DB06CE"/>
    <w:rsid w:val="00DB0AB4"/>
    <w:rsid w:val="00DB16AF"/>
    <w:rsid w:val="00DB1A02"/>
    <w:rsid w:val="00DB1AEE"/>
    <w:rsid w:val="00DB1D0A"/>
    <w:rsid w:val="00DB2074"/>
    <w:rsid w:val="00DB21B4"/>
    <w:rsid w:val="00DB220A"/>
    <w:rsid w:val="00DB2346"/>
    <w:rsid w:val="00DB287D"/>
    <w:rsid w:val="00DB28CC"/>
    <w:rsid w:val="00DB31A7"/>
    <w:rsid w:val="00DB376A"/>
    <w:rsid w:val="00DB3B94"/>
    <w:rsid w:val="00DB4205"/>
    <w:rsid w:val="00DB4462"/>
    <w:rsid w:val="00DB49DD"/>
    <w:rsid w:val="00DB4D2A"/>
    <w:rsid w:val="00DB53EE"/>
    <w:rsid w:val="00DB587A"/>
    <w:rsid w:val="00DB703E"/>
    <w:rsid w:val="00DB765A"/>
    <w:rsid w:val="00DB7BD5"/>
    <w:rsid w:val="00DB7F71"/>
    <w:rsid w:val="00DC09C3"/>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80C"/>
    <w:rsid w:val="00DD69D0"/>
    <w:rsid w:val="00DE06C3"/>
    <w:rsid w:val="00DE0EE8"/>
    <w:rsid w:val="00DE11D3"/>
    <w:rsid w:val="00DE1809"/>
    <w:rsid w:val="00DE207B"/>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025"/>
    <w:rsid w:val="00E00869"/>
    <w:rsid w:val="00E00DE0"/>
    <w:rsid w:val="00E0127C"/>
    <w:rsid w:val="00E014AC"/>
    <w:rsid w:val="00E01876"/>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92F"/>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177DF"/>
    <w:rsid w:val="00E20DD3"/>
    <w:rsid w:val="00E22862"/>
    <w:rsid w:val="00E22973"/>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6C"/>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57FA1"/>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8D"/>
    <w:rsid w:val="00E674D1"/>
    <w:rsid w:val="00E67727"/>
    <w:rsid w:val="00E67793"/>
    <w:rsid w:val="00E677E3"/>
    <w:rsid w:val="00E67CB6"/>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53"/>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9FC"/>
    <w:rsid w:val="00EA3D6B"/>
    <w:rsid w:val="00EA3EB4"/>
    <w:rsid w:val="00EA4CE7"/>
    <w:rsid w:val="00EA4FAB"/>
    <w:rsid w:val="00EA5083"/>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5CB2"/>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473"/>
    <w:rsid w:val="00EC55E9"/>
    <w:rsid w:val="00EC5655"/>
    <w:rsid w:val="00EC5B96"/>
    <w:rsid w:val="00EC61A9"/>
    <w:rsid w:val="00EC6383"/>
    <w:rsid w:val="00EC66D6"/>
    <w:rsid w:val="00EC6DE0"/>
    <w:rsid w:val="00ED0389"/>
    <w:rsid w:val="00ED0F18"/>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4E"/>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210"/>
    <w:rsid w:val="00F224DF"/>
    <w:rsid w:val="00F22970"/>
    <w:rsid w:val="00F23292"/>
    <w:rsid w:val="00F24791"/>
    <w:rsid w:val="00F24998"/>
    <w:rsid w:val="00F251F5"/>
    <w:rsid w:val="00F252BA"/>
    <w:rsid w:val="00F256E4"/>
    <w:rsid w:val="00F25EBD"/>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295F"/>
    <w:rsid w:val="00F332BD"/>
    <w:rsid w:val="00F33385"/>
    <w:rsid w:val="00F334A1"/>
    <w:rsid w:val="00F33C54"/>
    <w:rsid w:val="00F344E3"/>
    <w:rsid w:val="00F34862"/>
    <w:rsid w:val="00F348D0"/>
    <w:rsid w:val="00F34A01"/>
    <w:rsid w:val="00F34E9E"/>
    <w:rsid w:val="00F354AF"/>
    <w:rsid w:val="00F35D01"/>
    <w:rsid w:val="00F36A44"/>
    <w:rsid w:val="00F36C15"/>
    <w:rsid w:val="00F36E25"/>
    <w:rsid w:val="00F3774C"/>
    <w:rsid w:val="00F37E91"/>
    <w:rsid w:val="00F402DA"/>
    <w:rsid w:val="00F408B2"/>
    <w:rsid w:val="00F40F66"/>
    <w:rsid w:val="00F40FA8"/>
    <w:rsid w:val="00F412E2"/>
    <w:rsid w:val="00F416EC"/>
    <w:rsid w:val="00F41907"/>
    <w:rsid w:val="00F41F40"/>
    <w:rsid w:val="00F424EB"/>
    <w:rsid w:val="00F425B1"/>
    <w:rsid w:val="00F42AEF"/>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23B"/>
    <w:rsid w:val="00F5659A"/>
    <w:rsid w:val="00F570BB"/>
    <w:rsid w:val="00F575DF"/>
    <w:rsid w:val="00F57888"/>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4D9"/>
    <w:rsid w:val="00F6658B"/>
    <w:rsid w:val="00F66623"/>
    <w:rsid w:val="00F66AD2"/>
    <w:rsid w:val="00F66C5C"/>
    <w:rsid w:val="00F66FDA"/>
    <w:rsid w:val="00F67744"/>
    <w:rsid w:val="00F67856"/>
    <w:rsid w:val="00F67C46"/>
    <w:rsid w:val="00F70718"/>
    <w:rsid w:val="00F718D7"/>
    <w:rsid w:val="00F718E7"/>
    <w:rsid w:val="00F71A00"/>
    <w:rsid w:val="00F71E5D"/>
    <w:rsid w:val="00F71FEB"/>
    <w:rsid w:val="00F72011"/>
    <w:rsid w:val="00F72C6C"/>
    <w:rsid w:val="00F73961"/>
    <w:rsid w:val="00F73A5F"/>
    <w:rsid w:val="00F742AB"/>
    <w:rsid w:val="00F744B9"/>
    <w:rsid w:val="00F74AAA"/>
    <w:rsid w:val="00F75308"/>
    <w:rsid w:val="00F75F23"/>
    <w:rsid w:val="00F763AF"/>
    <w:rsid w:val="00F766AD"/>
    <w:rsid w:val="00F77545"/>
    <w:rsid w:val="00F77E46"/>
    <w:rsid w:val="00F77E49"/>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680"/>
    <w:rsid w:val="00FA6779"/>
    <w:rsid w:val="00FA6962"/>
    <w:rsid w:val="00FA6A2D"/>
    <w:rsid w:val="00FA77AC"/>
    <w:rsid w:val="00FA797A"/>
    <w:rsid w:val="00FA7D29"/>
    <w:rsid w:val="00FB0193"/>
    <w:rsid w:val="00FB10BC"/>
    <w:rsid w:val="00FB13F0"/>
    <w:rsid w:val="00FB1866"/>
    <w:rsid w:val="00FB1B2A"/>
    <w:rsid w:val="00FB24B1"/>
    <w:rsid w:val="00FB306E"/>
    <w:rsid w:val="00FB33FD"/>
    <w:rsid w:val="00FB4575"/>
    <w:rsid w:val="00FB4931"/>
    <w:rsid w:val="00FB4CEA"/>
    <w:rsid w:val="00FB5BF7"/>
    <w:rsid w:val="00FB6D55"/>
    <w:rsid w:val="00FB78C7"/>
    <w:rsid w:val="00FC00CF"/>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55"/>
    <w:rsid w:val="00FD42A9"/>
    <w:rsid w:val="00FD43E4"/>
    <w:rsid w:val="00FD4DF1"/>
    <w:rsid w:val="00FD501D"/>
    <w:rsid w:val="00FD50F9"/>
    <w:rsid w:val="00FD5FB0"/>
    <w:rsid w:val="00FD66D1"/>
    <w:rsid w:val="00FD68C5"/>
    <w:rsid w:val="00FD71C3"/>
    <w:rsid w:val="00FD7BA2"/>
    <w:rsid w:val="00FE07F3"/>
    <w:rsid w:val="00FE08A9"/>
    <w:rsid w:val="00FE09E8"/>
    <w:rsid w:val="00FE0A44"/>
    <w:rsid w:val="00FE1183"/>
    <w:rsid w:val="00FE165A"/>
    <w:rsid w:val="00FE186A"/>
    <w:rsid w:val="00FE2A4A"/>
    <w:rsid w:val="00FE39AE"/>
    <w:rsid w:val="00FE3DB4"/>
    <w:rsid w:val="00FE3EEA"/>
    <w:rsid w:val="00FE3FC1"/>
    <w:rsid w:val="00FE456A"/>
    <w:rsid w:val="00FE48F8"/>
    <w:rsid w:val="00FE5512"/>
    <w:rsid w:val="00FE7340"/>
    <w:rsid w:val="00FE7392"/>
    <w:rsid w:val="00FF0EBC"/>
    <w:rsid w:val="00FF152D"/>
    <w:rsid w:val="00FF2BA4"/>
    <w:rsid w:val="00FF3593"/>
    <w:rsid w:val="00FF3A2D"/>
    <w:rsid w:val="00FF3A5D"/>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21"/>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 w:type="paragraph" w:customStyle="1" w:styleId="paragraph">
    <w:name w:val="paragraph"/>
    <w:basedOn w:val="prastasis"/>
    <w:rsid w:val="00E57FA1"/>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1363015">
      <w:bodyDiv w:val="1"/>
      <w:marLeft w:val="0"/>
      <w:marRight w:val="0"/>
      <w:marTop w:val="0"/>
      <w:marBottom w:val="0"/>
      <w:divBdr>
        <w:top w:val="none" w:sz="0" w:space="0" w:color="auto"/>
        <w:left w:val="none" w:sz="0" w:space="0" w:color="auto"/>
        <w:bottom w:val="none" w:sz="0" w:space="0" w:color="auto"/>
        <w:right w:val="none" w:sz="0" w:space="0" w:color="auto"/>
      </w:divBdr>
      <w:divsChild>
        <w:div w:id="1853959375">
          <w:marLeft w:val="0"/>
          <w:marRight w:val="0"/>
          <w:marTop w:val="0"/>
          <w:marBottom w:val="0"/>
          <w:divBdr>
            <w:top w:val="none" w:sz="0" w:space="0" w:color="auto"/>
            <w:left w:val="none" w:sz="0" w:space="0" w:color="auto"/>
            <w:bottom w:val="none" w:sz="0" w:space="0" w:color="auto"/>
            <w:right w:val="none" w:sz="0" w:space="0" w:color="auto"/>
          </w:divBdr>
        </w:div>
      </w:divsChild>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07210901">
      <w:bodyDiv w:val="1"/>
      <w:marLeft w:val="0"/>
      <w:marRight w:val="0"/>
      <w:marTop w:val="0"/>
      <w:marBottom w:val="0"/>
      <w:divBdr>
        <w:top w:val="none" w:sz="0" w:space="0" w:color="auto"/>
        <w:left w:val="none" w:sz="0" w:space="0" w:color="auto"/>
        <w:bottom w:val="none" w:sz="0" w:space="0" w:color="auto"/>
        <w:right w:val="none" w:sz="0" w:space="0" w:color="auto"/>
      </w:divBdr>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92745107">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632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sonata.gyliene@klaipeda.l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5399726"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header" Target="header2.xml"/><Relationship Id="rId10" Type="http://schemas.openxmlformats.org/officeDocument/2006/relationships/hyperlink" Target="mailto:gabija.viluckyte@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www.vpt.lrv.lt/" TargetMode="Externa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36</Pages>
  <Words>72626</Words>
  <Characters>41397</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Gabija Viluckytė</cp:lastModifiedBy>
  <cp:revision>58</cp:revision>
  <cp:lastPrinted>2021-01-18T09:32:00Z</cp:lastPrinted>
  <dcterms:created xsi:type="dcterms:W3CDTF">2026-01-21T09:47:00Z</dcterms:created>
  <dcterms:modified xsi:type="dcterms:W3CDTF">2026-02-10T14:24:00Z</dcterms:modified>
</cp:coreProperties>
</file>