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3D78" w14:textId="4E110E02" w:rsidR="006925BD" w:rsidRPr="006925BD" w:rsidRDefault="006925BD" w:rsidP="00E851E3">
      <w:pPr>
        <w:jc w:val="center"/>
        <w:rPr>
          <w:rFonts w:ascii="Times New Roman" w:hAnsi="Times New Roman" w:cs="Times New Roman"/>
          <w:b/>
          <w:bCs/>
          <w:caps/>
          <w:sz w:val="24"/>
          <w:szCs w:val="24"/>
          <w:shd w:val="clear" w:color="auto" w:fill="FFFFFF"/>
          <w:lang w:val="en-GB"/>
        </w:rPr>
      </w:pPr>
      <w:r w:rsidRPr="006925BD">
        <w:rPr>
          <w:rFonts w:ascii="Times New Roman" w:hAnsi="Times New Roman" w:cs="Times New Roman"/>
          <w:b/>
          <w:bCs/>
          <w:caps/>
          <w:sz w:val="24"/>
          <w:szCs w:val="24"/>
          <w:shd w:val="clear" w:color="auto" w:fill="FFFFFF"/>
          <w:lang w:val="en-GB"/>
        </w:rPr>
        <w:t>Nuotolinė pacientų sveikatos stebėjimo Sistema</w:t>
      </w:r>
    </w:p>
    <w:p w14:paraId="1E2C3993" w14:textId="5D4FDB77" w:rsidR="00E851E3" w:rsidRDefault="00E851E3" w:rsidP="00E851E3">
      <w:pPr>
        <w:jc w:val="center"/>
        <w:rPr>
          <w:rFonts w:ascii="Times New Roman" w:hAnsi="Times New Roman" w:cs="Times New Roman"/>
          <w:b/>
          <w:color w:val="000000" w:themeColor="text1"/>
          <w:sz w:val="24"/>
          <w:szCs w:val="24"/>
          <w:lang w:val="lt-LT"/>
        </w:rPr>
      </w:pPr>
      <w:r w:rsidRPr="003575F6">
        <w:rPr>
          <w:rFonts w:ascii="Times New Roman" w:hAnsi="Times New Roman" w:cs="Times New Roman"/>
          <w:b/>
          <w:color w:val="000000" w:themeColor="text1"/>
          <w:sz w:val="24"/>
          <w:szCs w:val="24"/>
          <w:lang w:val="lt-LT"/>
        </w:rPr>
        <w:t>TECHNINĖ SPECIFIKACIJA</w:t>
      </w:r>
    </w:p>
    <w:p w14:paraId="2E2E68F3" w14:textId="77777777" w:rsidR="00BB2797" w:rsidRPr="003575F6" w:rsidRDefault="00BB2797" w:rsidP="00E851E3">
      <w:pPr>
        <w:jc w:val="center"/>
        <w:rPr>
          <w:rFonts w:ascii="Times New Roman" w:hAnsi="Times New Roman" w:cs="Times New Roman"/>
          <w:b/>
          <w:color w:val="000000" w:themeColor="text1"/>
          <w:sz w:val="24"/>
          <w:szCs w:val="24"/>
          <w:lang w:val="lt-LT"/>
        </w:rPr>
      </w:pPr>
    </w:p>
    <w:p w14:paraId="106B2947" w14:textId="25A1ED24" w:rsidR="00AA3B68" w:rsidRPr="00AA3B68" w:rsidRDefault="00ED4733" w:rsidP="008D44D8">
      <w:pPr>
        <w:pStyle w:val="Sraopastraipa"/>
        <w:numPr>
          <w:ilvl w:val="0"/>
          <w:numId w:val="20"/>
        </w:numPr>
        <w:pBdr>
          <w:top w:val="nil"/>
          <w:left w:val="nil"/>
          <w:bottom w:val="nil"/>
          <w:right w:val="nil"/>
          <w:between w:val="nil"/>
        </w:pBdr>
        <w:ind w:left="284" w:hanging="284"/>
        <w:rPr>
          <w:bCs/>
          <w:iCs/>
          <w:sz w:val="24"/>
          <w:szCs w:val="24"/>
        </w:rPr>
      </w:pPr>
      <w:r w:rsidRPr="00507FA5">
        <w:rPr>
          <w:b/>
          <w:bCs/>
          <w:caps/>
          <w:sz w:val="24"/>
          <w:szCs w:val="24"/>
        </w:rPr>
        <w:t>P</w:t>
      </w:r>
      <w:r w:rsidR="00775DD2" w:rsidRPr="00507FA5">
        <w:rPr>
          <w:b/>
          <w:bCs/>
          <w:caps/>
          <w:sz w:val="24"/>
          <w:szCs w:val="24"/>
        </w:rPr>
        <w:t>irkimo objektas</w:t>
      </w:r>
      <w:r w:rsidR="00456C7E" w:rsidRPr="00AA3B68">
        <w:rPr>
          <w:b/>
          <w:bCs/>
          <w:sz w:val="24"/>
          <w:szCs w:val="24"/>
        </w:rPr>
        <w:t xml:space="preserve">: </w:t>
      </w:r>
      <w:r w:rsidR="006925BD">
        <w:rPr>
          <w:b/>
          <w:bCs/>
          <w:sz w:val="24"/>
          <w:szCs w:val="24"/>
        </w:rPr>
        <w:t>Nuotolinė pacientų sveikatos stebėjimo sistema</w:t>
      </w:r>
      <w:r w:rsidR="003575F6" w:rsidRPr="00AA3B68">
        <w:rPr>
          <w:sz w:val="24"/>
          <w:szCs w:val="24"/>
        </w:rPr>
        <w:t xml:space="preserve"> (toliau sistema).</w:t>
      </w:r>
    </w:p>
    <w:p w14:paraId="32C30245" w14:textId="094694B7" w:rsidR="008304E5" w:rsidRDefault="00775DD2" w:rsidP="00AA3B68">
      <w:pPr>
        <w:pStyle w:val="Sraopastraipa"/>
        <w:pBdr>
          <w:top w:val="nil"/>
          <w:left w:val="nil"/>
          <w:bottom w:val="nil"/>
          <w:right w:val="nil"/>
          <w:between w:val="nil"/>
        </w:pBdr>
        <w:ind w:left="284" w:firstLine="0"/>
        <w:rPr>
          <w:sz w:val="24"/>
          <w:szCs w:val="24"/>
        </w:rPr>
      </w:pPr>
      <w:r w:rsidRPr="00AA3B68">
        <w:rPr>
          <w:sz w:val="24"/>
          <w:szCs w:val="24"/>
        </w:rPr>
        <w:t>VšĮ Naujosios Vilnios poliklinika</w:t>
      </w:r>
      <w:r w:rsidR="008304E5">
        <w:rPr>
          <w:sz w:val="24"/>
          <w:szCs w:val="24"/>
        </w:rPr>
        <w:t xml:space="preserve"> (toliau – </w:t>
      </w:r>
      <w:r w:rsidR="002453E9">
        <w:rPr>
          <w:sz w:val="24"/>
          <w:szCs w:val="24"/>
        </w:rPr>
        <w:t>Pirkėjas</w:t>
      </w:r>
      <w:r w:rsidR="008304E5">
        <w:rPr>
          <w:sz w:val="24"/>
          <w:szCs w:val="24"/>
        </w:rPr>
        <w:t>)</w:t>
      </w:r>
      <w:r w:rsidRPr="00AA3B68">
        <w:rPr>
          <w:sz w:val="24"/>
          <w:szCs w:val="24"/>
        </w:rPr>
        <w:t xml:space="preserve">, įgyvendindama pažangių, pacientų poreikiams pritaikytų sveikatos paslaugų plėtros tikslus, numato įsigyti </w:t>
      </w:r>
      <w:r w:rsidR="00AD48CB">
        <w:rPr>
          <w:sz w:val="24"/>
          <w:szCs w:val="24"/>
        </w:rPr>
        <w:t xml:space="preserve">integruotą </w:t>
      </w:r>
      <w:r w:rsidR="006925BD">
        <w:rPr>
          <w:sz w:val="24"/>
          <w:szCs w:val="24"/>
        </w:rPr>
        <w:t xml:space="preserve">nuotolinės </w:t>
      </w:r>
      <w:r w:rsidR="003575F6" w:rsidRPr="00AA3B68">
        <w:rPr>
          <w:rStyle w:val="fadeinm1hgl8"/>
          <w:sz w:val="24"/>
          <w:szCs w:val="24"/>
        </w:rPr>
        <w:t>pacientų sveikatos stebė</w:t>
      </w:r>
      <w:r w:rsidR="006925BD">
        <w:rPr>
          <w:rStyle w:val="fadeinm1hgl8"/>
          <w:sz w:val="24"/>
          <w:szCs w:val="24"/>
        </w:rPr>
        <w:t>jimo</w:t>
      </w:r>
      <w:r w:rsidR="003575F6" w:rsidRPr="00AA3B68">
        <w:rPr>
          <w:rStyle w:val="fadeinm1hgl8"/>
          <w:sz w:val="24"/>
          <w:szCs w:val="24"/>
        </w:rPr>
        <w:t xml:space="preserve"> </w:t>
      </w:r>
      <w:r w:rsidR="00253419">
        <w:rPr>
          <w:rStyle w:val="fadeinm1hgl8"/>
          <w:sz w:val="24"/>
          <w:szCs w:val="24"/>
        </w:rPr>
        <w:t>sistemą</w:t>
      </w:r>
      <w:r w:rsidR="002E6775">
        <w:rPr>
          <w:rStyle w:val="fadeinm1hgl8"/>
          <w:sz w:val="24"/>
          <w:szCs w:val="24"/>
        </w:rPr>
        <w:t xml:space="preserve"> su techninio palaikymo paslaugomis</w:t>
      </w:r>
      <w:r w:rsidRPr="00AA3B68">
        <w:rPr>
          <w:sz w:val="24"/>
          <w:szCs w:val="24"/>
        </w:rPr>
        <w:t xml:space="preserve">. Šios inovatyvios sistemos diegimas yra esminė priemonė stiprinant ambulatorinių paslaugų kokybę ir tęstinumą, ypač pacientams, </w:t>
      </w:r>
      <w:r w:rsidR="00B936A7" w:rsidRPr="00AA3B68">
        <w:rPr>
          <w:sz w:val="24"/>
          <w:szCs w:val="24"/>
        </w:rPr>
        <w:t xml:space="preserve">sergantiems 2 tipo cukriniu diabetu ir hipertenzine širdies liga. </w:t>
      </w:r>
      <w:r w:rsidRPr="00AA3B68">
        <w:rPr>
          <w:sz w:val="24"/>
          <w:szCs w:val="24"/>
        </w:rPr>
        <w:t>Siekiama pasitelkti šiuolaikines skaitmenines technologijas, kurios leistų užtikrinti realiuoju laiku vykdomą paciento būklės stebėseną, geresnę savirūpos kontrolę, ankstyvą komplikacijų nustatymą.</w:t>
      </w:r>
    </w:p>
    <w:p w14:paraId="099BD0ED" w14:textId="72C5BEFB" w:rsidR="00250B4F" w:rsidRDefault="00775DD2" w:rsidP="00AA3B68">
      <w:pPr>
        <w:pStyle w:val="Sraopastraipa"/>
        <w:pBdr>
          <w:top w:val="nil"/>
          <w:left w:val="nil"/>
          <w:bottom w:val="nil"/>
          <w:right w:val="nil"/>
          <w:between w:val="nil"/>
        </w:pBdr>
        <w:ind w:left="284" w:firstLine="0"/>
        <w:rPr>
          <w:bCs/>
          <w:iCs/>
          <w:sz w:val="24"/>
          <w:szCs w:val="24"/>
        </w:rPr>
      </w:pPr>
      <w:r w:rsidRPr="00AA3B68">
        <w:rPr>
          <w:bCs/>
          <w:iCs/>
          <w:sz w:val="24"/>
          <w:szCs w:val="24"/>
        </w:rPr>
        <w:t>Numatyta, kad įsigyjama sistema bus naudojama tiek VšĮ Naujosios Vilnios poliklinikos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273C8D5C" w14:textId="57CC167A" w:rsidR="00033E09" w:rsidRDefault="00253419" w:rsidP="00033E09">
      <w:pPr>
        <w:ind w:left="284"/>
        <w:rPr>
          <w:rFonts w:ascii="Times New Roman" w:hAnsi="Times New Roman" w:cs="Times New Roman"/>
          <w:sz w:val="24"/>
          <w:szCs w:val="24"/>
          <w:lang w:val="lt-LT"/>
        </w:rPr>
      </w:pPr>
      <w:r>
        <w:rPr>
          <w:rFonts w:ascii="Times New Roman" w:hAnsi="Times New Roman" w:cs="Times New Roman"/>
          <w:sz w:val="24"/>
          <w:szCs w:val="24"/>
          <w:lang w:val="lt-LT"/>
        </w:rPr>
        <w:t>Sistema</w:t>
      </w:r>
      <w:r w:rsidR="00033E09" w:rsidRPr="00621908">
        <w:rPr>
          <w:rFonts w:ascii="Times New Roman" w:hAnsi="Times New Roman" w:cs="Times New Roman"/>
          <w:sz w:val="24"/>
          <w:szCs w:val="24"/>
          <w:lang w:val="lt-LT"/>
        </w:rPr>
        <w:t xml:space="preserve"> orientuota į ilgalaikę naudą tiek pacientų sveikatai, tiek sveikatos priežiūros paslaugų teikimo kokybei Naujosios Vilnios poliklinikoje.</w:t>
      </w:r>
    </w:p>
    <w:p w14:paraId="09DB50A5" w14:textId="0A2E3A77" w:rsidR="003575F6" w:rsidRPr="00CC6F2B" w:rsidRDefault="00AD48CB" w:rsidP="008D44D8">
      <w:pPr>
        <w:pStyle w:val="Sraopastraipa"/>
        <w:numPr>
          <w:ilvl w:val="1"/>
          <w:numId w:val="19"/>
        </w:numPr>
        <w:pBdr>
          <w:top w:val="nil"/>
          <w:left w:val="nil"/>
          <w:bottom w:val="nil"/>
          <w:right w:val="nil"/>
          <w:between w:val="nil"/>
        </w:pBdr>
        <w:ind w:left="426"/>
        <w:rPr>
          <w:b/>
          <w:bCs/>
          <w:sz w:val="24"/>
          <w:szCs w:val="24"/>
        </w:rPr>
      </w:pPr>
      <w:r>
        <w:rPr>
          <w:bCs/>
          <w:iCs/>
          <w:sz w:val="24"/>
          <w:szCs w:val="24"/>
        </w:rPr>
        <w:t>Numatoma</w:t>
      </w:r>
      <w:r w:rsidR="00ED4733" w:rsidRPr="00CC6F2B">
        <w:rPr>
          <w:bCs/>
          <w:iCs/>
          <w:sz w:val="24"/>
          <w:szCs w:val="24"/>
        </w:rPr>
        <w:t xml:space="preserve"> įsigyti</w:t>
      </w:r>
      <w:r w:rsidR="00775DD2" w:rsidRPr="00CC6F2B">
        <w:rPr>
          <w:bCs/>
          <w:iCs/>
          <w:sz w:val="24"/>
          <w:szCs w:val="24"/>
        </w:rPr>
        <w:t xml:space="preserve"> </w:t>
      </w:r>
      <w:r>
        <w:rPr>
          <w:bCs/>
          <w:iCs/>
          <w:sz w:val="24"/>
          <w:szCs w:val="24"/>
        </w:rPr>
        <w:t xml:space="preserve">integruotą </w:t>
      </w:r>
      <w:r w:rsidR="00253419" w:rsidRPr="00AA3B68">
        <w:rPr>
          <w:rStyle w:val="fadeinm1hgl8"/>
          <w:sz w:val="24"/>
          <w:szCs w:val="24"/>
        </w:rPr>
        <w:t xml:space="preserve">nuotolinės </w:t>
      </w:r>
      <w:r w:rsidRPr="00AA3B68">
        <w:rPr>
          <w:rStyle w:val="fadeinm1hgl8"/>
          <w:sz w:val="24"/>
          <w:szCs w:val="24"/>
        </w:rPr>
        <w:t>pacientų sveikatos stebė</w:t>
      </w:r>
      <w:r w:rsidR="00253419">
        <w:rPr>
          <w:rStyle w:val="fadeinm1hgl8"/>
          <w:sz w:val="24"/>
          <w:szCs w:val="24"/>
        </w:rPr>
        <w:t>jimo</w:t>
      </w:r>
      <w:r w:rsidRPr="00AA3B68">
        <w:rPr>
          <w:rStyle w:val="fadeinm1hgl8"/>
          <w:sz w:val="24"/>
          <w:szCs w:val="24"/>
        </w:rPr>
        <w:t xml:space="preserve"> </w:t>
      </w:r>
      <w:r w:rsidR="00253419">
        <w:rPr>
          <w:bCs/>
          <w:iCs/>
          <w:sz w:val="24"/>
          <w:szCs w:val="24"/>
        </w:rPr>
        <w:t>sistemą</w:t>
      </w:r>
      <w:r w:rsidR="00ED4733" w:rsidRPr="00CC6F2B">
        <w:rPr>
          <w:bCs/>
          <w:iCs/>
          <w:sz w:val="24"/>
          <w:szCs w:val="24"/>
        </w:rPr>
        <w:t>, kuri</w:t>
      </w:r>
      <w:r w:rsidR="00775DD2" w:rsidRPr="00CC6F2B">
        <w:rPr>
          <w:bCs/>
          <w:iCs/>
          <w:sz w:val="24"/>
          <w:szCs w:val="24"/>
        </w:rPr>
        <w:t xml:space="preserve"> susideda iš trijų pagrindinių komponentų:</w:t>
      </w:r>
    </w:p>
    <w:p w14:paraId="644FA629" w14:textId="4DCFDF09" w:rsidR="00CC6F2B" w:rsidRDefault="00775DD2" w:rsidP="008D44D8">
      <w:pPr>
        <w:pStyle w:val="Sraopastraipa"/>
        <w:numPr>
          <w:ilvl w:val="2"/>
          <w:numId w:val="19"/>
        </w:numPr>
        <w:pBdr>
          <w:top w:val="nil"/>
          <w:left w:val="nil"/>
          <w:bottom w:val="nil"/>
          <w:right w:val="nil"/>
          <w:between w:val="nil"/>
        </w:pBdr>
        <w:ind w:left="1134"/>
        <w:rPr>
          <w:sz w:val="24"/>
          <w:szCs w:val="24"/>
        </w:rPr>
      </w:pPr>
      <w:r w:rsidRPr="00250B4F">
        <w:rPr>
          <w:b/>
          <w:bCs/>
          <w:sz w:val="24"/>
          <w:szCs w:val="24"/>
        </w:rPr>
        <w:t>mobilioji programėlė</w:t>
      </w:r>
      <w:r w:rsidR="008304E5" w:rsidRPr="008304E5">
        <w:rPr>
          <w:sz w:val="24"/>
          <w:szCs w:val="24"/>
        </w:rPr>
        <w:t xml:space="preserve"> (skirta pacient</w:t>
      </w:r>
      <w:r w:rsidR="008028A6">
        <w:rPr>
          <w:sz w:val="24"/>
          <w:szCs w:val="24"/>
        </w:rPr>
        <w:t>ams</w:t>
      </w:r>
      <w:r w:rsidR="008304E5" w:rsidRPr="008304E5">
        <w:rPr>
          <w:sz w:val="24"/>
          <w:szCs w:val="24"/>
        </w:rPr>
        <w:t>)</w:t>
      </w:r>
      <w:r w:rsidRPr="00250B4F">
        <w:rPr>
          <w:sz w:val="24"/>
          <w:szCs w:val="24"/>
        </w:rPr>
        <w:t>, veikianti kaip paciento priežiūros asistentas. Ji užtikrina nuolatinį ryšį su sveikatos priežiūros specialistais, sveikatos rodiklių matavimo duomenų perdavimą per nuotolį, leidžia vykdyti individualizuotas užduotis pagal gydymo planą (pvz</w:t>
      </w:r>
      <w:r w:rsidR="001C6F58" w:rsidRPr="00250B4F">
        <w:rPr>
          <w:sz w:val="24"/>
          <w:szCs w:val="24"/>
        </w:rPr>
        <w:t>., sveikatos rodiklių fiksavimą</w:t>
      </w:r>
      <w:r w:rsidR="00250B4F" w:rsidRPr="00250B4F">
        <w:rPr>
          <w:sz w:val="24"/>
          <w:szCs w:val="24"/>
        </w:rPr>
        <w:t xml:space="preserve"> sąveikaujant su medicininiais ir nemedicininiais išmania</w:t>
      </w:r>
      <w:r w:rsidR="00AA3B68">
        <w:rPr>
          <w:sz w:val="24"/>
          <w:szCs w:val="24"/>
        </w:rPr>
        <w:t>i</w:t>
      </w:r>
      <w:r w:rsidR="00250B4F" w:rsidRPr="00250B4F">
        <w:rPr>
          <w:sz w:val="24"/>
          <w:szCs w:val="24"/>
        </w:rPr>
        <w:t>siais įrenginiais (1.</w:t>
      </w:r>
      <w:r w:rsidR="000A050A">
        <w:rPr>
          <w:sz w:val="24"/>
          <w:szCs w:val="24"/>
        </w:rPr>
        <w:t>1.</w:t>
      </w:r>
      <w:r w:rsidR="00250B4F">
        <w:rPr>
          <w:sz w:val="24"/>
          <w:szCs w:val="24"/>
        </w:rPr>
        <w:t>2</w:t>
      </w:r>
      <w:r w:rsidR="006021B7">
        <w:rPr>
          <w:sz w:val="24"/>
          <w:szCs w:val="24"/>
        </w:rPr>
        <w:t xml:space="preserve"> </w:t>
      </w:r>
      <w:r w:rsidR="00250B4F" w:rsidRPr="00250B4F">
        <w:rPr>
          <w:sz w:val="24"/>
          <w:szCs w:val="24"/>
        </w:rPr>
        <w:t>p.)</w:t>
      </w:r>
      <w:r w:rsidRPr="00250B4F">
        <w:rPr>
          <w:sz w:val="24"/>
          <w:szCs w:val="24"/>
        </w:rPr>
        <w:t>), pildyti vaistų vartojimo žurnalą bei susipažinti su edukacine medžiaga. Programėlė veikia kaip interaktyvus įrankis, padedantis pacientui aktyviai dalyvauti gydymo procese.</w:t>
      </w:r>
    </w:p>
    <w:p w14:paraId="7E95AC7C" w14:textId="1B77000F" w:rsidR="00CC6F2B" w:rsidRPr="00CC6F2B" w:rsidRDefault="008028A6" w:rsidP="008D44D8">
      <w:pPr>
        <w:pStyle w:val="Sraopastraipa"/>
        <w:numPr>
          <w:ilvl w:val="2"/>
          <w:numId w:val="19"/>
        </w:numPr>
        <w:pBdr>
          <w:top w:val="nil"/>
          <w:left w:val="nil"/>
          <w:bottom w:val="nil"/>
          <w:right w:val="nil"/>
          <w:between w:val="nil"/>
        </w:pBdr>
        <w:ind w:left="1134"/>
        <w:rPr>
          <w:sz w:val="24"/>
          <w:szCs w:val="24"/>
        </w:rPr>
      </w:pPr>
      <w:r w:rsidRPr="00CC6F2B">
        <w:rPr>
          <w:b/>
          <w:bCs/>
          <w:sz w:val="24"/>
          <w:szCs w:val="24"/>
        </w:rPr>
        <w:t>M</w:t>
      </w:r>
      <w:r w:rsidR="00775DD2" w:rsidRPr="00CC6F2B">
        <w:rPr>
          <w:b/>
          <w:bCs/>
          <w:sz w:val="24"/>
          <w:szCs w:val="24"/>
        </w:rPr>
        <w:t>edicininiai ir išmanieji įrenginiai</w:t>
      </w:r>
      <w:r w:rsidR="008304E5" w:rsidRPr="00CC6F2B">
        <w:rPr>
          <w:b/>
          <w:bCs/>
          <w:sz w:val="24"/>
          <w:szCs w:val="24"/>
        </w:rPr>
        <w:t xml:space="preserve"> </w:t>
      </w:r>
      <w:r w:rsidR="008304E5" w:rsidRPr="00CC6F2B">
        <w:rPr>
          <w:sz w:val="24"/>
          <w:szCs w:val="24"/>
        </w:rPr>
        <w:t>(pacient</w:t>
      </w:r>
      <w:r w:rsidRPr="00CC6F2B">
        <w:rPr>
          <w:sz w:val="24"/>
          <w:szCs w:val="24"/>
        </w:rPr>
        <w:t>ams</w:t>
      </w:r>
      <w:r w:rsidR="008304E5" w:rsidRPr="00CC6F2B">
        <w:rPr>
          <w:sz w:val="24"/>
          <w:szCs w:val="24"/>
        </w:rPr>
        <w:t>)</w:t>
      </w:r>
      <w:r w:rsidR="00775DD2" w:rsidRPr="00CC6F2B">
        <w:rPr>
          <w:sz w:val="24"/>
          <w:szCs w:val="24"/>
        </w:rPr>
        <w:t xml:space="preserve">, suderinami su </w:t>
      </w:r>
      <w:r w:rsidR="008304E5" w:rsidRPr="00CC6F2B">
        <w:rPr>
          <w:sz w:val="24"/>
          <w:szCs w:val="24"/>
        </w:rPr>
        <w:t xml:space="preserve">mobiliąja </w:t>
      </w:r>
      <w:r w:rsidR="00775DD2" w:rsidRPr="00CC6F2B">
        <w:rPr>
          <w:sz w:val="24"/>
          <w:szCs w:val="24"/>
        </w:rPr>
        <w:t>programėle</w:t>
      </w:r>
      <w:r w:rsidR="008304E5" w:rsidRPr="00CC6F2B">
        <w:rPr>
          <w:sz w:val="24"/>
          <w:szCs w:val="24"/>
        </w:rPr>
        <w:t xml:space="preserve"> (1.1.</w:t>
      </w:r>
      <w:r w:rsidR="001B7443">
        <w:rPr>
          <w:sz w:val="24"/>
          <w:szCs w:val="24"/>
        </w:rPr>
        <w:t>1</w:t>
      </w:r>
      <w:r w:rsidR="001C7A40">
        <w:rPr>
          <w:sz w:val="24"/>
          <w:szCs w:val="24"/>
        </w:rPr>
        <w:t xml:space="preserve"> </w:t>
      </w:r>
      <w:r w:rsidR="008304E5" w:rsidRPr="00CC6F2B">
        <w:rPr>
          <w:sz w:val="24"/>
          <w:szCs w:val="24"/>
        </w:rPr>
        <w:t>p.): medicininiai kraujospūdžio matuokliai</w:t>
      </w:r>
      <w:r w:rsidRPr="00CC6F2B">
        <w:rPr>
          <w:sz w:val="24"/>
          <w:szCs w:val="24"/>
        </w:rPr>
        <w:t>,</w:t>
      </w:r>
      <w:r w:rsidR="008304E5" w:rsidRPr="00CC6F2B">
        <w:rPr>
          <w:sz w:val="24"/>
          <w:szCs w:val="24"/>
        </w:rPr>
        <w:t xml:space="preserve"> </w:t>
      </w:r>
      <w:r w:rsidRPr="00CC6F2B">
        <w:rPr>
          <w:sz w:val="24"/>
          <w:szCs w:val="24"/>
        </w:rPr>
        <w:t xml:space="preserve">nemedicininės išmaniosios apyrankės, </w:t>
      </w:r>
      <w:r w:rsidRPr="00CC6F2B">
        <w:rPr>
          <w:color w:val="000000" w:themeColor="text1"/>
          <w:sz w:val="24"/>
          <w:szCs w:val="24"/>
        </w:rPr>
        <w:t>svarstyklės pacientų svoriui matavimui namuose.</w:t>
      </w:r>
    </w:p>
    <w:p w14:paraId="512A94E2" w14:textId="74E9A237" w:rsidR="002E6775" w:rsidRPr="002E6775" w:rsidRDefault="008028A6" w:rsidP="002E6775">
      <w:pPr>
        <w:pStyle w:val="Sraopastraipa"/>
        <w:numPr>
          <w:ilvl w:val="2"/>
          <w:numId w:val="19"/>
        </w:numPr>
        <w:pBdr>
          <w:top w:val="nil"/>
          <w:left w:val="nil"/>
          <w:bottom w:val="nil"/>
          <w:right w:val="nil"/>
          <w:between w:val="nil"/>
        </w:pBdr>
        <w:ind w:left="1134"/>
        <w:rPr>
          <w:sz w:val="24"/>
          <w:szCs w:val="24"/>
        </w:rPr>
      </w:pPr>
      <w:r w:rsidRPr="00CC6F2B">
        <w:rPr>
          <w:b/>
          <w:iCs/>
          <w:sz w:val="24"/>
          <w:szCs w:val="24"/>
        </w:rPr>
        <w:t>I</w:t>
      </w:r>
      <w:r w:rsidR="00775DD2" w:rsidRPr="00CC6F2B">
        <w:rPr>
          <w:b/>
          <w:iCs/>
          <w:sz w:val="24"/>
          <w:szCs w:val="24"/>
        </w:rPr>
        <w:t>nternetinė platforma specialistams</w:t>
      </w:r>
      <w:r w:rsidR="00F973BF" w:rsidRPr="00CC6F2B">
        <w:rPr>
          <w:bCs/>
          <w:iCs/>
          <w:sz w:val="24"/>
          <w:szCs w:val="24"/>
        </w:rPr>
        <w:t xml:space="preserve"> (</w:t>
      </w:r>
      <w:r w:rsidR="002453E9">
        <w:rPr>
          <w:bCs/>
          <w:iCs/>
          <w:sz w:val="24"/>
          <w:szCs w:val="24"/>
        </w:rPr>
        <w:t>Pirkėjo</w:t>
      </w:r>
      <w:r w:rsidRPr="00CC6F2B">
        <w:rPr>
          <w:bCs/>
          <w:iCs/>
          <w:sz w:val="24"/>
          <w:szCs w:val="24"/>
        </w:rPr>
        <w:t xml:space="preserve"> </w:t>
      </w:r>
      <w:r w:rsidR="00F973BF" w:rsidRPr="00CC6F2B">
        <w:rPr>
          <w:bCs/>
          <w:iCs/>
          <w:sz w:val="24"/>
          <w:szCs w:val="24"/>
        </w:rPr>
        <w:t>atvejo vadybininkams)</w:t>
      </w:r>
      <w:r w:rsidR="00775DD2" w:rsidRPr="00CC6F2B">
        <w:rPr>
          <w:bCs/>
          <w:iCs/>
          <w:sz w:val="24"/>
          <w:szCs w:val="24"/>
        </w:rPr>
        <w:t>, skirta pacientų būklės stebėsenai realiuoju laiku ir retrospektyviai. Platforma suteiks galimybę analizuoti surinktus duomenis</w:t>
      </w:r>
      <w:r w:rsidR="00F973BF" w:rsidRPr="00CC6F2B">
        <w:rPr>
          <w:bCs/>
          <w:iCs/>
          <w:sz w:val="24"/>
          <w:szCs w:val="24"/>
        </w:rPr>
        <w:t xml:space="preserve"> iš </w:t>
      </w:r>
      <w:r w:rsidRPr="00CC6F2B">
        <w:rPr>
          <w:bCs/>
          <w:iCs/>
          <w:sz w:val="24"/>
          <w:szCs w:val="24"/>
        </w:rPr>
        <w:t>1.1.</w:t>
      </w:r>
      <w:r w:rsidR="001B7443">
        <w:rPr>
          <w:bCs/>
          <w:iCs/>
          <w:sz w:val="24"/>
          <w:szCs w:val="24"/>
        </w:rPr>
        <w:t>1</w:t>
      </w:r>
      <w:r w:rsidRPr="00CC6F2B">
        <w:rPr>
          <w:bCs/>
          <w:iCs/>
          <w:sz w:val="24"/>
          <w:szCs w:val="24"/>
        </w:rPr>
        <w:t xml:space="preserve"> ir 1.</w:t>
      </w:r>
      <w:r w:rsidR="001B7443">
        <w:rPr>
          <w:bCs/>
          <w:iCs/>
          <w:sz w:val="24"/>
          <w:szCs w:val="24"/>
        </w:rPr>
        <w:t>1.</w:t>
      </w:r>
      <w:r w:rsidRPr="00CC6F2B">
        <w:rPr>
          <w:bCs/>
          <w:iCs/>
          <w:sz w:val="24"/>
          <w:szCs w:val="24"/>
        </w:rPr>
        <w:t>2</w:t>
      </w:r>
      <w:r w:rsidR="00F973BF" w:rsidRPr="00CC6F2B">
        <w:rPr>
          <w:bCs/>
          <w:iCs/>
          <w:sz w:val="24"/>
          <w:szCs w:val="24"/>
        </w:rPr>
        <w:t xml:space="preserve"> komponentų</w:t>
      </w:r>
      <w:r w:rsidR="00775DD2" w:rsidRPr="00CC6F2B">
        <w:rPr>
          <w:bCs/>
          <w:iCs/>
          <w:sz w:val="24"/>
          <w:szCs w:val="24"/>
        </w:rPr>
        <w:t>, generuoti ataskaitas, kurti ir valdyti individualius priežiūros planus, bendrauti su pacientais bei gauti įspėjimus apie būklės pokyčius ar nukrypimus nuo plano.</w:t>
      </w:r>
    </w:p>
    <w:p w14:paraId="700A7EA9" w14:textId="1290F4CE" w:rsidR="002E6775" w:rsidRPr="002E6775" w:rsidRDefault="002E6775" w:rsidP="00285148">
      <w:pPr>
        <w:pStyle w:val="Sraopastraipa"/>
        <w:numPr>
          <w:ilvl w:val="1"/>
          <w:numId w:val="19"/>
        </w:numPr>
        <w:ind w:left="426" w:hanging="426"/>
        <w:rPr>
          <w:bCs/>
          <w:iCs/>
          <w:sz w:val="24"/>
          <w:szCs w:val="24"/>
        </w:rPr>
      </w:pPr>
      <w:r w:rsidRPr="002E6775">
        <w:rPr>
          <w:rStyle w:val="Grietas"/>
          <w:sz w:val="24"/>
          <w:szCs w:val="24"/>
        </w:rPr>
        <w:t>Sistemos techninė priežiūra ir palaikymas</w:t>
      </w:r>
      <w:r>
        <w:rPr>
          <w:rStyle w:val="Grietas"/>
          <w:sz w:val="24"/>
          <w:szCs w:val="24"/>
        </w:rPr>
        <w:t xml:space="preserve">. </w:t>
      </w:r>
      <w:r w:rsidRPr="002E6775">
        <w:rPr>
          <w:sz w:val="24"/>
          <w:szCs w:val="24"/>
        </w:rPr>
        <w:t>Tiekėjas privalo užtikrinti įdiegtos programinės įrangos talpinimą, veikimą, priežiūrą, atnaujinimus, klaidų taisymą ir konsultacijas 14 mėnesių nuo galutinio perdavimo–priėmimo akto pasirašymo, taip pat užtikrinti planinių atnaujinimų atlikimą</w:t>
      </w:r>
      <w:r w:rsidR="00506599">
        <w:rPr>
          <w:sz w:val="24"/>
          <w:szCs w:val="24"/>
        </w:rPr>
        <w:t xml:space="preserve"> </w:t>
      </w:r>
      <w:r w:rsidR="002453E9">
        <w:rPr>
          <w:sz w:val="24"/>
          <w:szCs w:val="24"/>
        </w:rPr>
        <w:t>Pirkėjo</w:t>
      </w:r>
      <w:r w:rsidRPr="002E6775">
        <w:rPr>
          <w:sz w:val="24"/>
          <w:szCs w:val="24"/>
        </w:rPr>
        <w:t xml:space="preserve"> nedarbo metu bei tinkamas sutrikimų registravimo ir informavimo priemones.</w:t>
      </w:r>
    </w:p>
    <w:p w14:paraId="5EB67BEA" w14:textId="28320881" w:rsidR="00CC6F2B" w:rsidRDefault="002213B3" w:rsidP="00513D82">
      <w:pPr>
        <w:pStyle w:val="Sraopastraipa"/>
        <w:numPr>
          <w:ilvl w:val="1"/>
          <w:numId w:val="19"/>
        </w:numPr>
        <w:ind w:left="363"/>
        <w:rPr>
          <w:rStyle w:val="fadeinm1hgl8"/>
          <w:sz w:val="24"/>
          <w:szCs w:val="24"/>
        </w:rPr>
      </w:pPr>
      <w:r>
        <w:rPr>
          <w:rStyle w:val="fadeinm1hgl8"/>
          <w:sz w:val="24"/>
          <w:szCs w:val="24"/>
        </w:rPr>
        <w:t>Prekių tiekimo terminai:</w:t>
      </w:r>
      <w:r w:rsidR="00E72866">
        <w:rPr>
          <w:rStyle w:val="fadeinm1hgl8"/>
          <w:sz w:val="24"/>
          <w:szCs w:val="24"/>
        </w:rPr>
        <w:t xml:space="preserve"> 15 (penkiolik</w:t>
      </w:r>
      <w:r w:rsidR="00270141">
        <w:rPr>
          <w:rStyle w:val="fadeinm1hgl8"/>
          <w:sz w:val="24"/>
          <w:szCs w:val="24"/>
        </w:rPr>
        <w:t>a</w:t>
      </w:r>
      <w:r w:rsidR="00E72866">
        <w:rPr>
          <w:rStyle w:val="fadeinm1hgl8"/>
          <w:sz w:val="24"/>
          <w:szCs w:val="24"/>
        </w:rPr>
        <w:t xml:space="preserve">) mėnesių </w:t>
      </w:r>
      <w:r>
        <w:rPr>
          <w:rStyle w:val="fadeinm1hgl8"/>
          <w:sz w:val="24"/>
          <w:szCs w:val="24"/>
        </w:rPr>
        <w:t>nuo Sutarties įsigaliojimo dienos.</w:t>
      </w:r>
      <w:r w:rsidR="00E72866">
        <w:rPr>
          <w:rStyle w:val="fadeinm1hgl8"/>
          <w:sz w:val="24"/>
          <w:szCs w:val="24"/>
        </w:rPr>
        <w:t xml:space="preserve"> </w:t>
      </w:r>
      <w:r w:rsidR="008571C8">
        <w:rPr>
          <w:rStyle w:val="fadeinm1hgl8"/>
          <w:sz w:val="24"/>
          <w:szCs w:val="24"/>
        </w:rPr>
        <w:t>P</w:t>
      </w:r>
      <w:r>
        <w:rPr>
          <w:rStyle w:val="fadeinm1hgl8"/>
          <w:sz w:val="24"/>
          <w:szCs w:val="24"/>
        </w:rPr>
        <w:t xml:space="preserve">rekių tiekimo terminų detalizavimas: </w:t>
      </w:r>
      <w:r w:rsidR="00E72866">
        <w:rPr>
          <w:rStyle w:val="fadeinm1hgl8"/>
          <w:sz w:val="24"/>
          <w:szCs w:val="24"/>
        </w:rPr>
        <w:t xml:space="preserve">1 mėnuo (trisdešimt dienų) </w:t>
      </w:r>
      <w:r w:rsidR="008571C8">
        <w:rPr>
          <w:rStyle w:val="fadeinm1hgl8"/>
          <w:sz w:val="24"/>
          <w:szCs w:val="24"/>
        </w:rPr>
        <w:t xml:space="preserve">nuo Sutarties įsigaliojimo dienos </w:t>
      </w:r>
      <w:r w:rsidR="00E72866">
        <w:rPr>
          <w:rStyle w:val="fadeinm1hgl8"/>
          <w:sz w:val="24"/>
          <w:szCs w:val="24"/>
        </w:rPr>
        <w:t>skirt</w:t>
      </w:r>
      <w:r w:rsidR="008571C8">
        <w:rPr>
          <w:rStyle w:val="fadeinm1hgl8"/>
          <w:sz w:val="24"/>
          <w:szCs w:val="24"/>
        </w:rPr>
        <w:t>as</w:t>
      </w:r>
      <w:r w:rsidR="00E72866">
        <w:rPr>
          <w:rStyle w:val="fadeinm1hgl8"/>
          <w:sz w:val="24"/>
          <w:szCs w:val="24"/>
        </w:rPr>
        <w:t xml:space="preserve"> </w:t>
      </w:r>
      <w:r w:rsidR="002453E9">
        <w:rPr>
          <w:rStyle w:val="fadeinm1hgl8"/>
          <w:sz w:val="24"/>
          <w:szCs w:val="24"/>
        </w:rPr>
        <w:t>Pirkėjo</w:t>
      </w:r>
      <w:r w:rsidR="00E72866">
        <w:rPr>
          <w:rStyle w:val="fadeinm1hgl8"/>
          <w:sz w:val="24"/>
          <w:szCs w:val="24"/>
        </w:rPr>
        <w:t xml:space="preserve"> specialistų mokymams, medicininės ir nemedicininės įrangos pristatymui</w:t>
      </w:r>
      <w:r w:rsidR="00C0379D">
        <w:rPr>
          <w:rStyle w:val="fadeinm1hgl8"/>
          <w:sz w:val="24"/>
          <w:szCs w:val="24"/>
        </w:rPr>
        <w:t xml:space="preserve"> į </w:t>
      </w:r>
      <w:r w:rsidR="002453E9">
        <w:rPr>
          <w:rStyle w:val="fadeinm1hgl8"/>
          <w:sz w:val="24"/>
          <w:szCs w:val="24"/>
        </w:rPr>
        <w:t>Pirkėjo</w:t>
      </w:r>
      <w:r w:rsidR="00C0379D">
        <w:rPr>
          <w:rStyle w:val="fadeinm1hgl8"/>
          <w:sz w:val="24"/>
          <w:szCs w:val="24"/>
        </w:rPr>
        <w:t xml:space="preserve"> nurodytą vietą, nurodytu adresu,</w:t>
      </w:r>
      <w:r w:rsidR="00E72866">
        <w:rPr>
          <w:rStyle w:val="fadeinm1hgl8"/>
          <w:sz w:val="24"/>
          <w:szCs w:val="24"/>
        </w:rPr>
        <w:t xml:space="preserve"> </w:t>
      </w:r>
      <w:r w:rsidR="00C0379D">
        <w:rPr>
          <w:rStyle w:val="fadeinm1hgl8"/>
          <w:sz w:val="24"/>
          <w:szCs w:val="24"/>
        </w:rPr>
        <w:t>i</w:t>
      </w:r>
      <w:r w:rsidR="00E72866">
        <w:rPr>
          <w:rStyle w:val="fadeinm1hgl8"/>
          <w:sz w:val="24"/>
          <w:szCs w:val="24"/>
        </w:rPr>
        <w:t>nternetinės platformos</w:t>
      </w:r>
      <w:r w:rsidR="00C0379D">
        <w:rPr>
          <w:rStyle w:val="fadeinm1hgl8"/>
          <w:sz w:val="24"/>
          <w:szCs w:val="24"/>
        </w:rPr>
        <w:t xml:space="preserve"> ir mobiliosios programėlės</w:t>
      </w:r>
      <w:r w:rsidR="00E72866">
        <w:rPr>
          <w:rStyle w:val="fadeinm1hgl8"/>
          <w:sz w:val="24"/>
          <w:szCs w:val="24"/>
        </w:rPr>
        <w:t xml:space="preserve"> konfigūravimui </w:t>
      </w:r>
      <w:r w:rsidR="00C0379D">
        <w:rPr>
          <w:rStyle w:val="fadeinm1hgl8"/>
          <w:sz w:val="24"/>
          <w:szCs w:val="24"/>
        </w:rPr>
        <w:t>bei</w:t>
      </w:r>
      <w:r w:rsidR="00E72866">
        <w:rPr>
          <w:rStyle w:val="fadeinm1hgl8"/>
          <w:sz w:val="24"/>
          <w:szCs w:val="24"/>
        </w:rPr>
        <w:t xml:space="preserve"> paruošimui </w:t>
      </w:r>
      <w:r w:rsidR="00E72866">
        <w:rPr>
          <w:rStyle w:val="fadeinm1hgl8"/>
          <w:sz w:val="24"/>
          <w:szCs w:val="24"/>
        </w:rPr>
        <w:lastRenderedPageBreak/>
        <w:t>darbui.</w:t>
      </w:r>
      <w:r w:rsidR="00285148">
        <w:rPr>
          <w:rStyle w:val="fadeinm1hgl8"/>
          <w:sz w:val="24"/>
          <w:szCs w:val="24"/>
        </w:rPr>
        <w:t xml:space="preserve"> Po įrangos pristatymo, Sistemos paleidimo ir paruošimo darbui bei surengtų </w:t>
      </w:r>
      <w:r w:rsidR="002453E9">
        <w:rPr>
          <w:rStyle w:val="fadeinm1hgl8"/>
          <w:sz w:val="24"/>
          <w:szCs w:val="24"/>
        </w:rPr>
        <w:t>Pirkėjo</w:t>
      </w:r>
      <w:r w:rsidR="00285148">
        <w:rPr>
          <w:rStyle w:val="fadeinm1hgl8"/>
          <w:sz w:val="24"/>
          <w:szCs w:val="24"/>
        </w:rPr>
        <w:t xml:space="preserve"> specialistų mokymų, bus pasirašomas </w:t>
      </w:r>
      <w:r w:rsidR="005A6074">
        <w:rPr>
          <w:rStyle w:val="fadeinm1hgl8"/>
          <w:sz w:val="24"/>
          <w:szCs w:val="24"/>
        </w:rPr>
        <w:t>Prekių</w:t>
      </w:r>
      <w:r w:rsidR="00285148">
        <w:rPr>
          <w:rStyle w:val="fadeinm1hgl8"/>
          <w:sz w:val="24"/>
          <w:szCs w:val="24"/>
        </w:rPr>
        <w:t xml:space="preserve"> </w:t>
      </w:r>
      <w:r w:rsidR="00285148" w:rsidRPr="002E6775">
        <w:rPr>
          <w:sz w:val="24"/>
          <w:szCs w:val="24"/>
        </w:rPr>
        <w:t>perdavimo</w:t>
      </w:r>
      <w:r w:rsidR="00285148">
        <w:rPr>
          <w:sz w:val="24"/>
          <w:szCs w:val="24"/>
        </w:rPr>
        <w:t xml:space="preserve"> ir </w:t>
      </w:r>
      <w:r w:rsidR="00285148" w:rsidRPr="002E6775">
        <w:rPr>
          <w:sz w:val="24"/>
          <w:szCs w:val="24"/>
        </w:rPr>
        <w:t>priėmimo akt</w:t>
      </w:r>
      <w:r w:rsidR="00285148">
        <w:rPr>
          <w:sz w:val="24"/>
          <w:szCs w:val="24"/>
        </w:rPr>
        <w:t>as.</w:t>
      </w:r>
      <w:r w:rsidR="00E72866">
        <w:rPr>
          <w:rStyle w:val="fadeinm1hgl8"/>
          <w:sz w:val="24"/>
          <w:szCs w:val="24"/>
        </w:rPr>
        <w:t xml:space="preserve"> I</w:t>
      </w:r>
      <w:r w:rsidR="00E72866" w:rsidRPr="00E72866">
        <w:rPr>
          <w:rStyle w:val="fadeinm1hgl8"/>
          <w:sz w:val="24"/>
          <w:szCs w:val="24"/>
        </w:rPr>
        <w:t xml:space="preserve">nternetine platforma ir mobiliąja programėle </w:t>
      </w:r>
      <w:r w:rsidR="002453E9">
        <w:rPr>
          <w:rStyle w:val="fadeinm1hgl8"/>
          <w:sz w:val="24"/>
          <w:szCs w:val="24"/>
        </w:rPr>
        <w:t>Pirkėjas</w:t>
      </w:r>
      <w:r w:rsidR="00E72866">
        <w:rPr>
          <w:rStyle w:val="fadeinm1hgl8"/>
          <w:sz w:val="24"/>
          <w:szCs w:val="24"/>
        </w:rPr>
        <w:t xml:space="preserve"> </w:t>
      </w:r>
      <w:r w:rsidR="00C0379D">
        <w:rPr>
          <w:rStyle w:val="fadeinm1hgl8"/>
          <w:sz w:val="24"/>
          <w:szCs w:val="24"/>
        </w:rPr>
        <w:t xml:space="preserve">pagal Sutartį turės teisę naudotis likusius </w:t>
      </w:r>
      <w:r w:rsidR="00E72866" w:rsidRPr="00E72866">
        <w:rPr>
          <w:rStyle w:val="fadeinm1hgl8"/>
          <w:sz w:val="24"/>
          <w:szCs w:val="24"/>
        </w:rPr>
        <w:t xml:space="preserve">14 </w:t>
      </w:r>
      <w:r w:rsidR="00C0379D">
        <w:rPr>
          <w:rStyle w:val="fadeinm1hgl8"/>
          <w:sz w:val="24"/>
          <w:szCs w:val="24"/>
        </w:rPr>
        <w:t>(keturiolik</w:t>
      </w:r>
      <w:r w:rsidR="004E7B79">
        <w:rPr>
          <w:rStyle w:val="fadeinm1hgl8"/>
          <w:sz w:val="24"/>
          <w:szCs w:val="24"/>
        </w:rPr>
        <w:t>os</w:t>
      </w:r>
      <w:r w:rsidR="00C0379D">
        <w:rPr>
          <w:rStyle w:val="fadeinm1hgl8"/>
          <w:sz w:val="24"/>
          <w:szCs w:val="24"/>
        </w:rPr>
        <w:t xml:space="preserve">) </w:t>
      </w:r>
      <w:r w:rsidR="00E72866" w:rsidRPr="00E72866">
        <w:rPr>
          <w:rStyle w:val="fadeinm1hgl8"/>
          <w:sz w:val="24"/>
          <w:szCs w:val="24"/>
        </w:rPr>
        <w:t>mėnesių</w:t>
      </w:r>
      <w:r w:rsidR="00C0379D">
        <w:rPr>
          <w:rStyle w:val="fadeinm1hgl8"/>
          <w:sz w:val="24"/>
          <w:szCs w:val="24"/>
        </w:rPr>
        <w:t xml:space="preserve"> </w:t>
      </w:r>
      <w:r w:rsidR="00E72866" w:rsidRPr="00E72866">
        <w:rPr>
          <w:rStyle w:val="fadeinm1hgl8"/>
          <w:sz w:val="24"/>
          <w:szCs w:val="24"/>
        </w:rPr>
        <w:t>laikotarp</w:t>
      </w:r>
      <w:r w:rsidR="00C0379D">
        <w:rPr>
          <w:rStyle w:val="fadeinm1hgl8"/>
          <w:sz w:val="24"/>
          <w:szCs w:val="24"/>
        </w:rPr>
        <w:t>į</w:t>
      </w:r>
      <w:r w:rsidR="00E72866" w:rsidRPr="00E72866">
        <w:rPr>
          <w:rStyle w:val="fadeinm1hgl8"/>
          <w:sz w:val="24"/>
          <w:szCs w:val="24"/>
        </w:rPr>
        <w:t xml:space="preserve"> </w:t>
      </w:r>
      <w:r w:rsidR="00E72866" w:rsidRPr="00E72866">
        <w:rPr>
          <w:sz w:val="24"/>
          <w:szCs w:val="24"/>
        </w:rPr>
        <w:t xml:space="preserve">nuo galutinio </w:t>
      </w:r>
      <w:r w:rsidR="004E7B79">
        <w:rPr>
          <w:sz w:val="24"/>
          <w:szCs w:val="24"/>
        </w:rPr>
        <w:t>Prekių</w:t>
      </w:r>
      <w:r w:rsidR="00E72866" w:rsidRPr="00E72866">
        <w:rPr>
          <w:sz w:val="24"/>
          <w:szCs w:val="24"/>
        </w:rPr>
        <w:t xml:space="preserve"> perdavimo ir priėmimo akto pasirašymo datos</w:t>
      </w:r>
      <w:r w:rsidR="00C0379D">
        <w:rPr>
          <w:sz w:val="24"/>
          <w:szCs w:val="24"/>
        </w:rPr>
        <w:t xml:space="preserve">, </w:t>
      </w:r>
      <w:r w:rsidR="00CC6F2B" w:rsidRPr="00CC6F2B">
        <w:rPr>
          <w:rStyle w:val="fadeinm1hgl8"/>
          <w:sz w:val="24"/>
          <w:szCs w:val="24"/>
        </w:rPr>
        <w:t>pagal suteiktas laikinas licencijas</w:t>
      </w:r>
      <w:r w:rsidR="00CC6F2B">
        <w:rPr>
          <w:rStyle w:val="fadeinm1hgl8"/>
          <w:sz w:val="24"/>
          <w:szCs w:val="24"/>
        </w:rPr>
        <w:t>.</w:t>
      </w:r>
      <w:r w:rsidR="00CC6F2B" w:rsidRPr="00CC6F2B">
        <w:rPr>
          <w:rStyle w:val="fadeinm1hgl8"/>
          <w:sz w:val="24"/>
          <w:szCs w:val="24"/>
        </w:rPr>
        <w:t xml:space="preserve"> </w:t>
      </w:r>
      <w:r w:rsidR="00C56E6A" w:rsidRPr="00C56E6A">
        <w:rPr>
          <w:rStyle w:val="fadeinm1hgl8"/>
          <w:sz w:val="24"/>
          <w:szCs w:val="24"/>
        </w:rPr>
        <w:t>Intelektinės nuosavybės teisės į pačią programinę įrangą – Tiekėjo. Intelektinės nuosavybės teisės į su programine įranga sukurtus ar joje tvarkomus duomenis – Pirkėjo.</w:t>
      </w:r>
    </w:p>
    <w:p w14:paraId="78B79C82" w14:textId="19442DAD" w:rsidR="00CC6F2B" w:rsidRDefault="00CC6F2B" w:rsidP="008D44D8">
      <w:pPr>
        <w:pStyle w:val="Sraopastraipa"/>
        <w:numPr>
          <w:ilvl w:val="1"/>
          <w:numId w:val="19"/>
        </w:numPr>
        <w:ind w:left="284"/>
        <w:rPr>
          <w:rStyle w:val="fadeinm1hgl8"/>
          <w:sz w:val="24"/>
          <w:szCs w:val="24"/>
        </w:rPr>
      </w:pPr>
      <w:r>
        <w:rPr>
          <w:rStyle w:val="fadeinm1hgl8"/>
          <w:sz w:val="24"/>
          <w:szCs w:val="24"/>
        </w:rPr>
        <w:t xml:space="preserve">Nupirkti įrenginiai tampa </w:t>
      </w:r>
      <w:r w:rsidR="002453E9">
        <w:rPr>
          <w:rStyle w:val="fadeinm1hgl8"/>
          <w:sz w:val="24"/>
          <w:szCs w:val="24"/>
        </w:rPr>
        <w:t>Pirkėjo</w:t>
      </w:r>
      <w:r>
        <w:rPr>
          <w:rStyle w:val="fadeinm1hgl8"/>
          <w:sz w:val="24"/>
          <w:szCs w:val="24"/>
        </w:rPr>
        <w:t xml:space="preserve"> nuosavybe.</w:t>
      </w:r>
    </w:p>
    <w:p w14:paraId="5FFB8706" w14:textId="585035CE" w:rsidR="00CC6F2B" w:rsidRPr="00CC6F2B" w:rsidRDefault="00CC6F2B" w:rsidP="008D44D8">
      <w:pPr>
        <w:pStyle w:val="Sraopastraipa"/>
        <w:numPr>
          <w:ilvl w:val="1"/>
          <w:numId w:val="19"/>
        </w:numPr>
        <w:ind w:left="284"/>
        <w:rPr>
          <w:rStyle w:val="fadeinm1hgl8"/>
          <w:b/>
          <w:bCs/>
          <w:sz w:val="24"/>
          <w:szCs w:val="24"/>
        </w:rPr>
      </w:pPr>
      <w:bookmarkStart w:id="0" w:name="_Hlk197898735"/>
      <w:r w:rsidRPr="00CC6F2B">
        <w:rPr>
          <w:rStyle w:val="fadeinm1hgl8"/>
          <w:b/>
          <w:bCs/>
          <w:sz w:val="24"/>
          <w:szCs w:val="24"/>
        </w:rPr>
        <w:t>Pirkimo</w:t>
      </w:r>
      <w:r w:rsidR="00042DD4">
        <w:rPr>
          <w:rStyle w:val="fadeinm1hgl8"/>
          <w:b/>
          <w:bCs/>
          <w:sz w:val="24"/>
          <w:szCs w:val="24"/>
        </w:rPr>
        <w:t xml:space="preserve"> objekto</w:t>
      </w:r>
      <w:r w:rsidRPr="00CC6F2B">
        <w:rPr>
          <w:rStyle w:val="fadeinm1hgl8"/>
          <w:b/>
          <w:bCs/>
          <w:sz w:val="24"/>
          <w:szCs w:val="24"/>
        </w:rPr>
        <w:t xml:space="preserve"> kiekiai:</w:t>
      </w:r>
    </w:p>
    <w:bookmarkEnd w:id="0"/>
    <w:p w14:paraId="118488CE" w14:textId="6707A0D0" w:rsidR="00CC6F2B" w:rsidRDefault="00CC6F2B" w:rsidP="001B7443">
      <w:pPr>
        <w:pStyle w:val="Sraopastraipa"/>
        <w:numPr>
          <w:ilvl w:val="2"/>
          <w:numId w:val="19"/>
        </w:numPr>
        <w:rPr>
          <w:sz w:val="24"/>
          <w:szCs w:val="24"/>
        </w:rPr>
      </w:pPr>
      <w:r w:rsidRPr="00426834">
        <w:rPr>
          <w:sz w:val="24"/>
          <w:szCs w:val="24"/>
        </w:rPr>
        <w:t>Licencijos, skirtos naudotis</w:t>
      </w:r>
      <w:r w:rsidRPr="00426834">
        <w:rPr>
          <w:rStyle w:val="fadeinm1hgl8"/>
          <w:sz w:val="24"/>
          <w:szCs w:val="24"/>
        </w:rPr>
        <w:t xml:space="preserve"> </w:t>
      </w:r>
      <w:r w:rsidR="00E94820">
        <w:rPr>
          <w:rStyle w:val="fadeinm1hgl8"/>
          <w:sz w:val="24"/>
          <w:szCs w:val="24"/>
        </w:rPr>
        <w:t xml:space="preserve">integruota </w:t>
      </w:r>
      <w:r w:rsidRPr="00426834">
        <w:rPr>
          <w:rStyle w:val="fadeinm1hgl8"/>
          <w:sz w:val="24"/>
          <w:szCs w:val="24"/>
        </w:rPr>
        <w:t>pacientų sveikatos nuotolinės stebėsenos sistema</w:t>
      </w:r>
      <w:r w:rsidR="00E94820">
        <w:rPr>
          <w:rStyle w:val="fadeinm1hgl8"/>
          <w:sz w:val="24"/>
          <w:szCs w:val="24"/>
        </w:rPr>
        <w:t xml:space="preserve"> –</w:t>
      </w:r>
      <w:r w:rsidRPr="00426834">
        <w:rPr>
          <w:rStyle w:val="fadeinm1hgl8"/>
          <w:sz w:val="24"/>
          <w:szCs w:val="24"/>
        </w:rPr>
        <w:t xml:space="preserve"> 200 </w:t>
      </w:r>
      <w:r w:rsidR="00042DD4" w:rsidRPr="00426834">
        <w:rPr>
          <w:rStyle w:val="fadeinm1hgl8"/>
          <w:sz w:val="24"/>
          <w:szCs w:val="24"/>
        </w:rPr>
        <w:t>(du šimtai)</w:t>
      </w:r>
      <w:r w:rsidR="00E93AD7" w:rsidRPr="00E93AD7">
        <w:rPr>
          <w:rStyle w:val="fadeinm1hgl8"/>
          <w:sz w:val="24"/>
          <w:szCs w:val="24"/>
        </w:rPr>
        <w:t xml:space="preserve"> individualių</w:t>
      </w:r>
      <w:r w:rsidR="00042DD4" w:rsidRPr="00426834">
        <w:rPr>
          <w:rStyle w:val="fadeinm1hgl8"/>
          <w:sz w:val="24"/>
          <w:szCs w:val="24"/>
        </w:rPr>
        <w:t xml:space="preserve"> </w:t>
      </w:r>
      <w:r w:rsidRPr="00426834">
        <w:rPr>
          <w:rStyle w:val="fadeinm1hgl8"/>
          <w:sz w:val="24"/>
          <w:szCs w:val="24"/>
        </w:rPr>
        <w:t>paciento paskyrų su individualiu sveikatos priežiūros planu</w:t>
      </w:r>
      <w:r w:rsidR="00042DD4" w:rsidRPr="00426834">
        <w:rPr>
          <w:rStyle w:val="fadeinm1hgl8"/>
          <w:sz w:val="24"/>
          <w:szCs w:val="24"/>
        </w:rPr>
        <w:t xml:space="preserve">. </w:t>
      </w:r>
      <w:r w:rsidR="00426834" w:rsidRPr="00426834">
        <w:rPr>
          <w:sz w:val="24"/>
          <w:szCs w:val="24"/>
        </w:rPr>
        <w:t>Taip pat</w:t>
      </w:r>
      <w:r w:rsidR="00033E09">
        <w:rPr>
          <w:sz w:val="24"/>
          <w:szCs w:val="24"/>
        </w:rPr>
        <w:t>, galimybė kurti</w:t>
      </w:r>
      <w:r w:rsidR="00426834" w:rsidRPr="00426834">
        <w:rPr>
          <w:sz w:val="24"/>
          <w:szCs w:val="24"/>
        </w:rPr>
        <w:t xml:space="preserve"> paskyr</w:t>
      </w:r>
      <w:r w:rsidR="00033E09">
        <w:rPr>
          <w:sz w:val="24"/>
          <w:szCs w:val="24"/>
        </w:rPr>
        <w:t>a</w:t>
      </w:r>
      <w:r w:rsidR="00426834" w:rsidRPr="00426834">
        <w:rPr>
          <w:sz w:val="24"/>
          <w:szCs w:val="24"/>
        </w:rPr>
        <w:t xml:space="preserve">s, </w:t>
      </w:r>
      <w:r w:rsidR="00773D42">
        <w:rPr>
          <w:sz w:val="24"/>
          <w:szCs w:val="24"/>
        </w:rPr>
        <w:t xml:space="preserve">kurių pagalba penki </w:t>
      </w:r>
      <w:r w:rsidR="002453E9">
        <w:rPr>
          <w:sz w:val="24"/>
          <w:szCs w:val="24"/>
        </w:rPr>
        <w:t>Pirkėjo</w:t>
      </w:r>
      <w:r w:rsidR="00426834" w:rsidRPr="00426834">
        <w:rPr>
          <w:sz w:val="24"/>
          <w:szCs w:val="24"/>
        </w:rPr>
        <w:t xml:space="preserve"> specialista</w:t>
      </w:r>
      <w:r w:rsidR="00773D42">
        <w:rPr>
          <w:sz w:val="24"/>
          <w:szCs w:val="24"/>
        </w:rPr>
        <w:t>i</w:t>
      </w:r>
      <w:r w:rsidR="00426834" w:rsidRPr="00426834">
        <w:rPr>
          <w:sz w:val="24"/>
          <w:szCs w:val="24"/>
        </w:rPr>
        <w:t xml:space="preserve"> </w:t>
      </w:r>
      <w:r w:rsidR="00773D42">
        <w:rPr>
          <w:sz w:val="24"/>
          <w:szCs w:val="24"/>
        </w:rPr>
        <w:t xml:space="preserve">galėtų </w:t>
      </w:r>
      <w:r w:rsidR="00426834" w:rsidRPr="00426834">
        <w:rPr>
          <w:sz w:val="24"/>
          <w:szCs w:val="24"/>
        </w:rPr>
        <w:t xml:space="preserve">valdyti pacientų paskyras, atlikti sveikatos rodiklių stebėseną, kitas funkcijas, nurodomas specifikacijoje. </w:t>
      </w:r>
    </w:p>
    <w:p w14:paraId="4B4D192C" w14:textId="7D2B5803" w:rsidR="00426834" w:rsidRDefault="00426834" w:rsidP="008D44D8">
      <w:pPr>
        <w:pStyle w:val="Sraopastraipa"/>
        <w:numPr>
          <w:ilvl w:val="2"/>
          <w:numId w:val="19"/>
        </w:numPr>
        <w:ind w:left="1134"/>
        <w:rPr>
          <w:sz w:val="24"/>
          <w:szCs w:val="24"/>
        </w:rPr>
      </w:pPr>
      <w:r>
        <w:rPr>
          <w:sz w:val="24"/>
          <w:szCs w:val="24"/>
        </w:rPr>
        <w:t>Neme</w:t>
      </w:r>
      <w:r w:rsidR="00E94820">
        <w:rPr>
          <w:sz w:val="24"/>
          <w:szCs w:val="24"/>
        </w:rPr>
        <w:t>dicininės išmaniosios apyrankės – 200 (du šimtai) vnt.</w:t>
      </w:r>
    </w:p>
    <w:p w14:paraId="02DC5C50" w14:textId="4C140C7C" w:rsidR="00E94820" w:rsidRDefault="00E94820" w:rsidP="008D44D8">
      <w:pPr>
        <w:pStyle w:val="Sraopastraipa"/>
        <w:numPr>
          <w:ilvl w:val="2"/>
          <w:numId w:val="19"/>
        </w:numPr>
        <w:ind w:left="1134"/>
        <w:rPr>
          <w:sz w:val="24"/>
          <w:szCs w:val="24"/>
        </w:rPr>
      </w:pPr>
      <w:r>
        <w:rPr>
          <w:sz w:val="24"/>
          <w:szCs w:val="24"/>
        </w:rPr>
        <w:t>Medicininiai kraujo spaudimo matuokliai – 200 (du šimtai) vnt.</w:t>
      </w:r>
    </w:p>
    <w:p w14:paraId="2985D879" w14:textId="761E6ACE" w:rsidR="00CC6F2B" w:rsidRPr="00E94820" w:rsidRDefault="00E94820" w:rsidP="008D44D8">
      <w:pPr>
        <w:pStyle w:val="Sraopastraipa"/>
        <w:numPr>
          <w:ilvl w:val="2"/>
          <w:numId w:val="19"/>
        </w:numPr>
        <w:ind w:left="1134"/>
        <w:rPr>
          <w:sz w:val="24"/>
          <w:szCs w:val="24"/>
        </w:rPr>
      </w:pPr>
      <w:r>
        <w:rPr>
          <w:color w:val="000000" w:themeColor="text1"/>
          <w:sz w:val="24"/>
          <w:szCs w:val="24"/>
        </w:rPr>
        <w:t>S</w:t>
      </w:r>
      <w:r w:rsidRPr="00CC6F2B">
        <w:rPr>
          <w:color w:val="000000" w:themeColor="text1"/>
          <w:sz w:val="24"/>
          <w:szCs w:val="24"/>
        </w:rPr>
        <w:t xml:space="preserve">varstyklės pacientų </w:t>
      </w:r>
      <w:r w:rsidR="00CF7A99" w:rsidRPr="00CC6F2B">
        <w:rPr>
          <w:color w:val="000000" w:themeColor="text1"/>
          <w:sz w:val="24"/>
          <w:szCs w:val="24"/>
        </w:rPr>
        <w:t>svori</w:t>
      </w:r>
      <w:r w:rsidR="00CF7A99">
        <w:rPr>
          <w:color w:val="000000" w:themeColor="text1"/>
          <w:sz w:val="24"/>
          <w:szCs w:val="24"/>
        </w:rPr>
        <w:t>o</w:t>
      </w:r>
      <w:r w:rsidR="00CF7A99" w:rsidRPr="00CC6F2B">
        <w:rPr>
          <w:color w:val="000000" w:themeColor="text1"/>
          <w:sz w:val="24"/>
          <w:szCs w:val="24"/>
        </w:rPr>
        <w:t xml:space="preserve"> </w:t>
      </w:r>
      <w:r w:rsidRPr="00CC6F2B">
        <w:rPr>
          <w:color w:val="000000" w:themeColor="text1"/>
          <w:sz w:val="24"/>
          <w:szCs w:val="24"/>
        </w:rPr>
        <w:t>matavimui namuose</w:t>
      </w:r>
      <w:r>
        <w:rPr>
          <w:color w:val="000000" w:themeColor="text1"/>
          <w:sz w:val="24"/>
          <w:szCs w:val="24"/>
        </w:rPr>
        <w:t xml:space="preserve"> – 200 (du šimtai) vnt.</w:t>
      </w:r>
    </w:p>
    <w:p w14:paraId="1038B5DB" w14:textId="77777777" w:rsidR="0000192B" w:rsidRPr="00507FA5" w:rsidRDefault="0000192B" w:rsidP="0000192B">
      <w:pPr>
        <w:pStyle w:val="Sraopastraipa"/>
        <w:pBdr>
          <w:top w:val="nil"/>
          <w:left w:val="nil"/>
          <w:bottom w:val="nil"/>
          <w:right w:val="nil"/>
          <w:between w:val="nil"/>
        </w:pBdr>
        <w:ind w:left="426" w:firstLine="0"/>
        <w:rPr>
          <w:rFonts w:eastAsiaTheme="minorHAnsi"/>
          <w:sz w:val="24"/>
          <w:szCs w:val="24"/>
          <w:lang w:eastAsia="lt-LT"/>
        </w:rPr>
      </w:pPr>
    </w:p>
    <w:p w14:paraId="3E80A4D6" w14:textId="2B273EC8" w:rsidR="00E94820" w:rsidRDefault="0000192B" w:rsidP="008D44D8">
      <w:pPr>
        <w:pStyle w:val="Sraopastraipa"/>
        <w:numPr>
          <w:ilvl w:val="0"/>
          <w:numId w:val="21"/>
        </w:numPr>
        <w:pBdr>
          <w:top w:val="nil"/>
          <w:left w:val="nil"/>
          <w:bottom w:val="nil"/>
          <w:right w:val="nil"/>
          <w:between w:val="nil"/>
        </w:pBdr>
        <w:rPr>
          <w:b/>
          <w:bCs/>
          <w:iCs/>
          <w:sz w:val="24"/>
          <w:szCs w:val="24"/>
        </w:rPr>
      </w:pPr>
      <w:r>
        <w:rPr>
          <w:b/>
          <w:bCs/>
          <w:iCs/>
          <w:sz w:val="24"/>
          <w:szCs w:val="24"/>
        </w:rPr>
        <w:t xml:space="preserve"> REIKALAVIMAI</w:t>
      </w:r>
      <w:r w:rsidR="00944D4E">
        <w:rPr>
          <w:b/>
          <w:bCs/>
          <w:iCs/>
          <w:sz w:val="24"/>
          <w:szCs w:val="24"/>
        </w:rPr>
        <w:t xml:space="preserve"> SPECIALISTŲ MOKYMAMS</w:t>
      </w:r>
    </w:p>
    <w:p w14:paraId="40C8326D" w14:textId="7C417FAB" w:rsidR="00773D42" w:rsidRPr="00773D42" w:rsidRDefault="00773D42" w:rsidP="008D44D8">
      <w:pPr>
        <w:pStyle w:val="Sraopastraipa"/>
        <w:numPr>
          <w:ilvl w:val="1"/>
          <w:numId w:val="21"/>
        </w:numPr>
        <w:pBdr>
          <w:top w:val="nil"/>
          <w:left w:val="nil"/>
          <w:bottom w:val="nil"/>
          <w:right w:val="nil"/>
          <w:between w:val="nil"/>
        </w:pBdr>
        <w:ind w:left="426" w:hanging="426"/>
        <w:rPr>
          <w:b/>
          <w:bCs/>
          <w:iCs/>
          <w:sz w:val="24"/>
          <w:szCs w:val="24"/>
        </w:rPr>
      </w:pPr>
      <w:r>
        <w:rPr>
          <w:iCs/>
          <w:sz w:val="24"/>
          <w:szCs w:val="24"/>
        </w:rPr>
        <w:t xml:space="preserve">Per 10 </w:t>
      </w:r>
      <w:r w:rsidR="001B56FB">
        <w:rPr>
          <w:iCs/>
          <w:sz w:val="24"/>
          <w:szCs w:val="24"/>
        </w:rPr>
        <w:t>(dešimt) kalendorinių</w:t>
      </w:r>
      <w:r>
        <w:rPr>
          <w:iCs/>
          <w:sz w:val="24"/>
          <w:szCs w:val="24"/>
        </w:rPr>
        <w:t xml:space="preserve"> dienų </w:t>
      </w:r>
      <w:r w:rsidR="006A1075">
        <w:rPr>
          <w:iCs/>
          <w:sz w:val="24"/>
          <w:szCs w:val="24"/>
        </w:rPr>
        <w:t xml:space="preserve">nuo </w:t>
      </w:r>
      <w:r>
        <w:rPr>
          <w:iCs/>
          <w:sz w:val="24"/>
          <w:szCs w:val="24"/>
        </w:rPr>
        <w:t xml:space="preserve"> Sutarties </w:t>
      </w:r>
      <w:r w:rsidR="006A1075">
        <w:rPr>
          <w:iCs/>
          <w:sz w:val="24"/>
          <w:szCs w:val="24"/>
        </w:rPr>
        <w:t>įsigaliojimo dienos</w:t>
      </w:r>
      <w:r>
        <w:rPr>
          <w:iCs/>
          <w:sz w:val="24"/>
          <w:szCs w:val="24"/>
        </w:rPr>
        <w:t xml:space="preserve">, Tiekėjas turi parengti darbo su sistema apmokymų darbuotojams planą ir suderinti jį su </w:t>
      </w:r>
      <w:r w:rsidR="002453E9">
        <w:rPr>
          <w:iCs/>
          <w:sz w:val="24"/>
          <w:szCs w:val="24"/>
        </w:rPr>
        <w:t>Pirkėju</w:t>
      </w:r>
      <w:r>
        <w:rPr>
          <w:iCs/>
          <w:sz w:val="24"/>
          <w:szCs w:val="24"/>
        </w:rPr>
        <w:t xml:space="preserve">. </w:t>
      </w:r>
    </w:p>
    <w:p w14:paraId="16D06DB0" w14:textId="54FD8711" w:rsidR="00773D42" w:rsidRPr="00773D42" w:rsidRDefault="00773D42" w:rsidP="008D44D8">
      <w:pPr>
        <w:pStyle w:val="Sraopastraipa"/>
        <w:numPr>
          <w:ilvl w:val="1"/>
          <w:numId w:val="21"/>
        </w:numPr>
        <w:pBdr>
          <w:top w:val="nil"/>
          <w:left w:val="nil"/>
          <w:bottom w:val="nil"/>
          <w:right w:val="nil"/>
          <w:between w:val="nil"/>
        </w:pBdr>
        <w:ind w:left="426" w:hanging="426"/>
        <w:rPr>
          <w:b/>
          <w:bCs/>
          <w:iCs/>
          <w:sz w:val="24"/>
          <w:szCs w:val="24"/>
        </w:rPr>
      </w:pPr>
      <w:r>
        <w:rPr>
          <w:iCs/>
          <w:sz w:val="24"/>
          <w:szCs w:val="24"/>
        </w:rPr>
        <w:t xml:space="preserve">Tiekėjas privalo apmokyti šiuos </w:t>
      </w:r>
      <w:r w:rsidR="002453E9">
        <w:rPr>
          <w:iCs/>
          <w:sz w:val="24"/>
          <w:szCs w:val="24"/>
        </w:rPr>
        <w:t>Pirkėjo</w:t>
      </w:r>
      <w:r>
        <w:rPr>
          <w:iCs/>
          <w:sz w:val="24"/>
          <w:szCs w:val="24"/>
        </w:rPr>
        <w:t xml:space="preserve"> specialistus: </w:t>
      </w:r>
      <w:r w:rsidR="000E2E2A">
        <w:rPr>
          <w:iCs/>
          <w:sz w:val="24"/>
          <w:szCs w:val="24"/>
        </w:rPr>
        <w:t>keturis atvejo vadybininkus ir vieną IT specialistą.</w:t>
      </w:r>
    </w:p>
    <w:p w14:paraId="7BE180C7" w14:textId="62ACCC45" w:rsidR="00773D42" w:rsidRPr="006A1075" w:rsidRDefault="000E2E2A" w:rsidP="008D44D8">
      <w:pPr>
        <w:pStyle w:val="Sraopastraipa"/>
        <w:numPr>
          <w:ilvl w:val="1"/>
          <w:numId w:val="21"/>
        </w:numPr>
        <w:pBdr>
          <w:top w:val="nil"/>
          <w:left w:val="nil"/>
          <w:bottom w:val="nil"/>
          <w:right w:val="nil"/>
          <w:between w:val="nil"/>
        </w:pBdr>
        <w:ind w:left="426" w:hanging="426"/>
        <w:rPr>
          <w:b/>
          <w:bCs/>
          <w:iCs/>
          <w:sz w:val="24"/>
          <w:szCs w:val="24"/>
        </w:rPr>
      </w:pPr>
      <w:r w:rsidRPr="006A1075">
        <w:rPr>
          <w:iCs/>
          <w:sz w:val="24"/>
          <w:szCs w:val="24"/>
        </w:rPr>
        <w:t xml:space="preserve">Tiekėjas įsipareigoja </w:t>
      </w:r>
      <w:r w:rsidRPr="006A1075">
        <w:rPr>
          <w:rStyle w:val="fadeinm1hgl8"/>
          <w:sz w:val="24"/>
          <w:szCs w:val="24"/>
        </w:rPr>
        <w:t xml:space="preserve">surengti mokymus specialistams </w:t>
      </w:r>
      <w:r w:rsidR="00773D42" w:rsidRPr="006A1075">
        <w:rPr>
          <w:sz w:val="24"/>
          <w:szCs w:val="24"/>
        </w:rPr>
        <w:t xml:space="preserve">per ne ilgesnį kaip </w:t>
      </w:r>
      <w:r w:rsidR="001B56FB" w:rsidRPr="006A1075">
        <w:rPr>
          <w:sz w:val="24"/>
          <w:szCs w:val="24"/>
        </w:rPr>
        <w:t>3</w:t>
      </w:r>
      <w:r w:rsidR="00773D42" w:rsidRPr="006A1075">
        <w:rPr>
          <w:sz w:val="24"/>
          <w:szCs w:val="24"/>
        </w:rPr>
        <w:t>0</w:t>
      </w:r>
      <w:r w:rsidR="001B56FB" w:rsidRPr="006A1075">
        <w:rPr>
          <w:sz w:val="24"/>
          <w:szCs w:val="24"/>
        </w:rPr>
        <w:t xml:space="preserve"> (trisdešimt) kalendorinių</w:t>
      </w:r>
      <w:r w:rsidR="00773D42" w:rsidRPr="006A1075">
        <w:rPr>
          <w:sz w:val="24"/>
          <w:szCs w:val="24"/>
        </w:rPr>
        <w:t xml:space="preserve"> dienų laikotarpį nuo Sutarties </w:t>
      </w:r>
      <w:r w:rsidR="006A1075" w:rsidRPr="006A1075">
        <w:rPr>
          <w:sz w:val="24"/>
          <w:szCs w:val="24"/>
        </w:rPr>
        <w:t>įsigaliojimo dienos</w:t>
      </w:r>
      <w:r w:rsidRPr="006A1075">
        <w:rPr>
          <w:sz w:val="24"/>
          <w:szCs w:val="24"/>
        </w:rPr>
        <w:t xml:space="preserve"> </w:t>
      </w:r>
      <w:r w:rsidRPr="006A1075">
        <w:rPr>
          <w:rStyle w:val="fadeinm1hgl8"/>
          <w:sz w:val="24"/>
          <w:szCs w:val="24"/>
        </w:rPr>
        <w:t>ir po jų vykdyti ne mažiau nei 1 (vieno) mėnesio palaikomąjį konsultavimą pagal poreikį.</w:t>
      </w:r>
    </w:p>
    <w:p w14:paraId="320AED6B" w14:textId="63A696B5" w:rsidR="007A0B43" w:rsidRPr="006A1075" w:rsidRDefault="000E2E2A" w:rsidP="00285148">
      <w:pPr>
        <w:pStyle w:val="Sraopastraipa"/>
        <w:numPr>
          <w:ilvl w:val="1"/>
          <w:numId w:val="21"/>
        </w:numPr>
        <w:pBdr>
          <w:top w:val="nil"/>
          <w:left w:val="nil"/>
          <w:bottom w:val="nil"/>
          <w:right w:val="nil"/>
          <w:between w:val="nil"/>
        </w:pBdr>
        <w:ind w:left="426" w:hanging="426"/>
        <w:rPr>
          <w:b/>
          <w:bCs/>
          <w:iCs/>
          <w:sz w:val="24"/>
          <w:szCs w:val="24"/>
        </w:rPr>
      </w:pPr>
      <w:r w:rsidRPr="006A1075">
        <w:rPr>
          <w:sz w:val="24"/>
          <w:szCs w:val="24"/>
        </w:rPr>
        <w:t xml:space="preserve">Specialistų mokymus </w:t>
      </w:r>
      <w:r w:rsidR="00B412D5">
        <w:rPr>
          <w:sz w:val="24"/>
          <w:szCs w:val="24"/>
        </w:rPr>
        <w:t>T</w:t>
      </w:r>
      <w:r w:rsidRPr="006A1075">
        <w:rPr>
          <w:sz w:val="24"/>
          <w:szCs w:val="24"/>
        </w:rPr>
        <w:t xml:space="preserve">iekėjas rengia gyvai, </w:t>
      </w:r>
      <w:r w:rsidR="00334B00">
        <w:rPr>
          <w:sz w:val="24"/>
          <w:szCs w:val="24"/>
        </w:rPr>
        <w:t>Pirkėjo</w:t>
      </w:r>
      <w:r w:rsidRPr="006A1075">
        <w:rPr>
          <w:sz w:val="24"/>
          <w:szCs w:val="24"/>
        </w:rPr>
        <w:t xml:space="preserve"> parengtose patalpose, </w:t>
      </w:r>
      <w:r w:rsidR="00334B00">
        <w:rPr>
          <w:sz w:val="24"/>
          <w:szCs w:val="24"/>
        </w:rPr>
        <w:t>Pirkėjo</w:t>
      </w:r>
      <w:r w:rsidRPr="006A1075">
        <w:rPr>
          <w:sz w:val="24"/>
          <w:szCs w:val="24"/>
        </w:rPr>
        <w:t xml:space="preserve"> veiklos vykdymo vietoje, adresu: V.Sirokomlės g. 8, Vilnius LT-11200.</w:t>
      </w:r>
    </w:p>
    <w:p w14:paraId="772DDD2C" w14:textId="77777777" w:rsidR="00BB2797" w:rsidRDefault="00BB2797" w:rsidP="00250B4F">
      <w:pPr>
        <w:spacing w:line="240" w:lineRule="auto"/>
        <w:rPr>
          <w:rFonts w:ascii="Times New Roman" w:eastAsia="Times New Roman" w:hAnsi="Times New Roman" w:cs="Times New Roman"/>
          <w:b/>
          <w:bCs/>
          <w:smallCaps/>
          <w:color w:val="000000" w:themeColor="text1"/>
          <w:lang w:val="lt-LT"/>
        </w:rPr>
      </w:pPr>
    </w:p>
    <w:p w14:paraId="727B2ABC" w14:textId="0379EB57" w:rsidR="00033E09" w:rsidRPr="00033E09" w:rsidRDefault="00033E09" w:rsidP="00E732D0">
      <w:pPr>
        <w:pStyle w:val="Sraassunumeriais41"/>
        <w:numPr>
          <w:ilvl w:val="0"/>
          <w:numId w:val="21"/>
        </w:numPr>
        <w:spacing w:before="240" w:line="240" w:lineRule="auto"/>
        <w:ind w:left="284" w:hanging="284"/>
        <w:jc w:val="center"/>
        <w:rPr>
          <w:rFonts w:ascii="Times New Roman" w:eastAsia="Times New Roman" w:hAnsi="Times New Roman"/>
          <w:b/>
          <w:bCs/>
          <w:sz w:val="24"/>
          <w:szCs w:val="24"/>
          <w:lang w:val="lt-LT"/>
        </w:rPr>
      </w:pPr>
      <w:bookmarkStart w:id="1" w:name="_Toc77678391"/>
      <w:r w:rsidRPr="00033E09">
        <w:rPr>
          <w:rFonts w:ascii="Times New Roman" w:eastAsia="Times New Roman" w:hAnsi="Times New Roman"/>
          <w:b/>
          <w:bCs/>
          <w:sz w:val="24"/>
          <w:szCs w:val="24"/>
          <w:lang w:val="lt-LT"/>
        </w:rPr>
        <w:t>FUNKCINIAI REIKALAVIMAI IR TECHNINĖ SPECIFIKACIJA PIRKIMO OBJEKTUI</w:t>
      </w:r>
    </w:p>
    <w:p w14:paraId="4CB58C1D" w14:textId="21C6420C" w:rsidR="009A62BC" w:rsidRPr="00033E09" w:rsidRDefault="00033E09" w:rsidP="008D44D8">
      <w:pPr>
        <w:pStyle w:val="Sraassunumeriais41"/>
        <w:numPr>
          <w:ilvl w:val="1"/>
          <w:numId w:val="21"/>
        </w:numPr>
        <w:spacing w:before="240" w:line="240" w:lineRule="auto"/>
        <w:ind w:left="426" w:hanging="426"/>
        <w:rPr>
          <w:rFonts w:ascii="Times New Roman" w:eastAsia="Times New Roman" w:hAnsi="Times New Roman"/>
          <w:b/>
          <w:bCs/>
          <w:sz w:val="24"/>
          <w:szCs w:val="24"/>
          <w:lang w:val="lt-LT"/>
        </w:rPr>
      </w:pPr>
      <w:bookmarkStart w:id="2" w:name="_Hlk208836023"/>
      <w:r w:rsidRPr="00033E09">
        <w:rPr>
          <w:rFonts w:ascii="Times New Roman" w:eastAsia="Times New Roman" w:hAnsi="Times New Roman"/>
          <w:b/>
          <w:bCs/>
          <w:sz w:val="24"/>
          <w:szCs w:val="24"/>
          <w:lang w:val="lt-LT"/>
        </w:rPr>
        <w:t>Reikalavimai sistemos</w:t>
      </w:r>
      <w:r>
        <w:rPr>
          <w:rFonts w:ascii="Times New Roman" w:eastAsia="Times New Roman" w:hAnsi="Times New Roman"/>
          <w:b/>
          <w:bCs/>
          <w:sz w:val="24"/>
          <w:szCs w:val="24"/>
          <w:lang w:val="lt-LT"/>
        </w:rPr>
        <w:t xml:space="preserve"> veikimo</w:t>
      </w:r>
      <w:r w:rsidRPr="00033E09">
        <w:rPr>
          <w:rFonts w:ascii="Times New Roman" w:eastAsia="Times New Roman" w:hAnsi="Times New Roman"/>
          <w:b/>
          <w:bCs/>
          <w:sz w:val="24"/>
          <w:szCs w:val="24"/>
          <w:lang w:val="lt-LT"/>
        </w:rPr>
        <w:t xml:space="preserve"> procesams</w:t>
      </w:r>
      <w:bookmarkEnd w:id="1"/>
    </w:p>
    <w:tbl>
      <w:tblPr>
        <w:tblStyle w:val="Lentelstinklelis"/>
        <w:tblW w:w="10201" w:type="dxa"/>
        <w:tblLook w:val="04A0" w:firstRow="1" w:lastRow="0" w:firstColumn="1" w:lastColumn="0" w:noHBand="0" w:noVBand="1"/>
      </w:tblPr>
      <w:tblGrid>
        <w:gridCol w:w="2263"/>
        <w:gridCol w:w="7938"/>
      </w:tblGrid>
      <w:tr w:rsidR="00033E09" w:rsidRPr="00033E09" w14:paraId="32DC676A" w14:textId="23F48FEC" w:rsidTr="00CC7BA6">
        <w:trPr>
          <w:trHeight w:val="284"/>
        </w:trPr>
        <w:tc>
          <w:tcPr>
            <w:tcW w:w="2263" w:type="dxa"/>
            <w:vAlign w:val="center"/>
          </w:tcPr>
          <w:p w14:paraId="5914FC28" w14:textId="0AE8431F" w:rsidR="00033E09" w:rsidRPr="00033E09" w:rsidRDefault="00033E09" w:rsidP="00B8076A">
            <w:pPr>
              <w:pStyle w:val="Sraopastraipa"/>
              <w:widowControl/>
              <w:autoSpaceDE/>
              <w:autoSpaceDN/>
              <w:spacing w:line="259" w:lineRule="auto"/>
              <w:ind w:left="0" w:firstLine="0"/>
              <w:jc w:val="left"/>
              <w:rPr>
                <w:position w:val="-1"/>
                <w:sz w:val="24"/>
                <w:szCs w:val="24"/>
              </w:rPr>
            </w:pPr>
            <w:r w:rsidRPr="00033E09">
              <w:rPr>
                <w:b/>
                <w:bCs/>
                <w:position w:val="-1"/>
                <w:sz w:val="24"/>
                <w:szCs w:val="24"/>
              </w:rPr>
              <w:t>Proceso pavadinimas</w:t>
            </w:r>
          </w:p>
        </w:tc>
        <w:tc>
          <w:tcPr>
            <w:tcW w:w="7938" w:type="dxa"/>
            <w:vAlign w:val="center"/>
          </w:tcPr>
          <w:p w14:paraId="151A73E2" w14:textId="165D8079" w:rsidR="00033E09" w:rsidRPr="00033E09" w:rsidRDefault="00033E09" w:rsidP="00B8076A">
            <w:pPr>
              <w:pStyle w:val="Sraopastraipa"/>
              <w:widowControl/>
              <w:autoSpaceDE/>
              <w:autoSpaceDN/>
              <w:spacing w:before="240" w:after="240"/>
              <w:ind w:left="0" w:firstLine="0"/>
              <w:rPr>
                <w:b/>
                <w:bCs/>
                <w:position w:val="-1"/>
                <w:sz w:val="24"/>
                <w:szCs w:val="24"/>
              </w:rPr>
            </w:pPr>
            <w:r>
              <w:rPr>
                <w:b/>
                <w:bCs/>
                <w:position w:val="-1"/>
                <w:sz w:val="24"/>
                <w:szCs w:val="24"/>
              </w:rPr>
              <w:t>Veikimo p</w:t>
            </w:r>
            <w:r w:rsidRPr="00033E09">
              <w:rPr>
                <w:b/>
                <w:bCs/>
                <w:position w:val="-1"/>
                <w:sz w:val="24"/>
                <w:szCs w:val="24"/>
              </w:rPr>
              <w:t>roceso aprašymas</w:t>
            </w:r>
          </w:p>
        </w:tc>
      </w:tr>
      <w:tr w:rsidR="00033E09" w:rsidRPr="005B1284" w14:paraId="2AC2BE97" w14:textId="1AECEEA9" w:rsidTr="00440F50">
        <w:tc>
          <w:tcPr>
            <w:tcW w:w="2263" w:type="dxa"/>
          </w:tcPr>
          <w:p w14:paraId="4C781DD5" w14:textId="77777777" w:rsidR="00033E09" w:rsidRPr="00033E09" w:rsidRDefault="00033E09" w:rsidP="009F0CB4">
            <w:pPr>
              <w:shd w:val="clear" w:color="auto" w:fill="FDFDFD"/>
              <w:rPr>
                <w:position w:val="-1"/>
                <w:sz w:val="24"/>
                <w:szCs w:val="24"/>
                <w:lang w:eastAsia="en-US"/>
              </w:rPr>
            </w:pPr>
            <w:r w:rsidRPr="00033E09">
              <w:rPr>
                <w:position w:val="-1"/>
                <w:sz w:val="24"/>
                <w:szCs w:val="24"/>
                <w:lang w:eastAsia="en-US"/>
              </w:rPr>
              <w:t>Paciento registravimas</w:t>
            </w:r>
          </w:p>
          <w:p w14:paraId="371D436E" w14:textId="77777777" w:rsidR="00033E09" w:rsidRPr="00033E09" w:rsidRDefault="00033E09" w:rsidP="009F0CB4">
            <w:pPr>
              <w:pStyle w:val="Sraopastraipa"/>
              <w:widowControl/>
              <w:autoSpaceDE/>
              <w:autoSpaceDN/>
              <w:ind w:left="0" w:firstLine="0"/>
              <w:rPr>
                <w:position w:val="-1"/>
                <w:sz w:val="24"/>
                <w:szCs w:val="24"/>
              </w:rPr>
            </w:pPr>
          </w:p>
        </w:tc>
        <w:tc>
          <w:tcPr>
            <w:tcW w:w="7938" w:type="dxa"/>
          </w:tcPr>
          <w:p w14:paraId="124D5FA5" w14:textId="6E8C219D" w:rsidR="004644F7" w:rsidRPr="00401EE4" w:rsidRDefault="004644F7" w:rsidP="004644F7">
            <w:pPr>
              <w:jc w:val="both"/>
              <w:textAlignment w:val="baseline"/>
              <w:rPr>
                <w:b/>
                <w:bCs/>
                <w:sz w:val="24"/>
                <w:szCs w:val="24"/>
              </w:rPr>
            </w:pPr>
            <w:r w:rsidRPr="00401EE4">
              <w:rPr>
                <w:sz w:val="24"/>
                <w:szCs w:val="24"/>
              </w:rPr>
              <w:t>Pacientų registracijos procesas turi užtikrinti galimybę sveikatos priežiūros specialistui registruoti naujus pacientus Sistemoje, suvedant visus privalomus kontaktinius ir kitus būtinuosius duomenis. Registracijos procese vartotojas gali pasirinkti vieną iš dviejų registracijos tipų – su klausimynu arba be klausimyno.</w:t>
            </w:r>
          </w:p>
          <w:p w14:paraId="3D5AF3DD" w14:textId="77777777" w:rsidR="004644F7" w:rsidRPr="00401EE4" w:rsidRDefault="004644F7" w:rsidP="004644F7">
            <w:pPr>
              <w:jc w:val="both"/>
              <w:textAlignment w:val="baseline"/>
              <w:rPr>
                <w:b/>
                <w:bCs/>
                <w:sz w:val="24"/>
                <w:szCs w:val="24"/>
              </w:rPr>
            </w:pPr>
            <w:r w:rsidRPr="00401EE4">
              <w:rPr>
                <w:sz w:val="24"/>
                <w:szCs w:val="24"/>
              </w:rPr>
              <w:t>Pasirinkus registraciją su klausimynu, po paciento duomenų patvirtinimo sistema automatiškai išsiunčia pacientui el. laišką su nuoroda į registracijos klausimyną, kurį pacientas privalo užpildyti. Užpildytas klausimynas pateikiamas gydytojui peržiūrai ir patvirtinimui. Tik po gydytojo patvirtinimo sistema sugeneruoja ir pacientui el. paštu išsiunčia laikinus prisijungimo duomenis. Pirmojo prisijungimo metu pacientas turi patvirtinti, kad susipažino su privatumo politika ir paslaugų teikimo sąlygomis.</w:t>
            </w:r>
          </w:p>
          <w:p w14:paraId="78B09EA3" w14:textId="654A4498" w:rsidR="00033E09" w:rsidRPr="00033E09" w:rsidRDefault="004644F7" w:rsidP="004644F7">
            <w:pPr>
              <w:pStyle w:val="Sraopastraipa"/>
              <w:widowControl/>
              <w:autoSpaceDE/>
              <w:autoSpaceDN/>
              <w:ind w:left="0" w:firstLine="0"/>
              <w:rPr>
                <w:sz w:val="24"/>
                <w:szCs w:val="24"/>
              </w:rPr>
            </w:pPr>
            <w:r w:rsidRPr="00401EE4">
              <w:rPr>
                <w:sz w:val="24"/>
                <w:szCs w:val="24"/>
              </w:rPr>
              <w:t xml:space="preserve">Pasirinkus registraciją be klausimyno, sistema iš karto po registracijos patvirtinimo automatiškai išsiunčia pacientui el. laišką su nuoroda į registracijos </w:t>
            </w:r>
            <w:r w:rsidRPr="00401EE4">
              <w:rPr>
                <w:sz w:val="24"/>
                <w:szCs w:val="24"/>
              </w:rPr>
              <w:lastRenderedPageBreak/>
              <w:t>klausimyną, tačiau jo užpildymas nėra būtinas prieš prisijungiant. Laikinus prisijungimo duomenis pacientas gauna el. paštu iš karto po registracijos. Prisijungdamas prie Sistemos, pacientas taip pat privalo patvirtinti susipažinimą su privatumo ir paslaugų teikimo politikomis.</w:t>
            </w:r>
          </w:p>
        </w:tc>
      </w:tr>
      <w:tr w:rsidR="00033E09" w:rsidRPr="005B1284" w14:paraId="7FBF4635" w14:textId="4173A818" w:rsidTr="00440F50">
        <w:tc>
          <w:tcPr>
            <w:tcW w:w="2263" w:type="dxa"/>
          </w:tcPr>
          <w:p w14:paraId="0C166593" w14:textId="77777777" w:rsidR="00033E09" w:rsidRPr="00033E09" w:rsidRDefault="00033E09" w:rsidP="009F0CB4">
            <w:pPr>
              <w:shd w:val="clear" w:color="auto" w:fill="FDFDFD"/>
              <w:rPr>
                <w:position w:val="-1"/>
                <w:sz w:val="24"/>
                <w:szCs w:val="24"/>
                <w:lang w:eastAsia="en-US"/>
              </w:rPr>
            </w:pPr>
            <w:r w:rsidRPr="00033E09">
              <w:rPr>
                <w:position w:val="-1"/>
                <w:sz w:val="24"/>
                <w:szCs w:val="24"/>
                <w:lang w:eastAsia="en-US"/>
              </w:rPr>
              <w:lastRenderedPageBreak/>
              <w:t>Paciento sveikatos kortelė</w:t>
            </w:r>
          </w:p>
        </w:tc>
        <w:tc>
          <w:tcPr>
            <w:tcW w:w="7938" w:type="dxa"/>
          </w:tcPr>
          <w:p w14:paraId="52436D27" w14:textId="03687241" w:rsidR="00033E09" w:rsidRPr="00033E09" w:rsidRDefault="004644F7" w:rsidP="008331B8">
            <w:pPr>
              <w:pStyle w:val="Sraopastraipa"/>
              <w:widowControl/>
              <w:autoSpaceDE/>
              <w:autoSpaceDN/>
              <w:ind w:left="0" w:firstLine="0"/>
              <w:rPr>
                <w:sz w:val="24"/>
                <w:szCs w:val="24"/>
              </w:rPr>
            </w:pPr>
            <w:r>
              <w:rPr>
                <w:color w:val="000000" w:themeColor="text1"/>
                <w:position w:val="-1"/>
                <w:sz w:val="24"/>
                <w:szCs w:val="24"/>
              </w:rPr>
              <w:t xml:space="preserve"> </w:t>
            </w:r>
            <w:r w:rsidRPr="00C5761C">
              <w:rPr>
                <w:color w:val="000000" w:themeColor="text1"/>
                <w:position w:val="-1"/>
                <w:sz w:val="24"/>
                <w:szCs w:val="24"/>
              </w:rPr>
              <w:t xml:space="preserve">Užregistruotam pacientui Sistemoje sveikatos priežiūros specialistas turi turėti galimybę pildyti paciento sveikatos kortelę, įvedant ištyrimo ir sveikatos būklės vertinimo duomenis. Paciento sveikatos kortelėje turi būti galimybė suvesti ir peržiūrėti diagnozes pagal TLK klasifikatorių, turimas alergijas, sveikatos rodiklius, pvz., </w:t>
            </w:r>
            <w:r>
              <w:rPr>
                <w:color w:val="000000" w:themeColor="text1"/>
                <w:position w:val="-1"/>
                <w:sz w:val="24"/>
                <w:szCs w:val="24"/>
              </w:rPr>
              <w:t>kraujospūdį, pulsą, svorį</w:t>
            </w:r>
            <w:r w:rsidRPr="00C5761C">
              <w:rPr>
                <w:color w:val="000000" w:themeColor="text1"/>
                <w:position w:val="-1"/>
                <w:sz w:val="24"/>
                <w:szCs w:val="24"/>
              </w:rPr>
              <w:t>, t. p. suvesti ir peržiūrėti paskirtus vaistus numatytam laikotarpiui, sveikatos įrašus, už pacientą užpildyti arba peržiūrėti užpildytus klausimynus. Sveikatos priežiūros specialistas turi turėti galimybę įvesti atliktos konsultacijos aprašymą, pateikti rekomendacijas pacientui ir nurodymus kitiems sveikatos priežiūros specialistams. Užpildyta ir patvirtinta konsultacija gali būti paskelbta, kad pacientas ją matytų savo mobiliojoje programėlėje.</w:t>
            </w:r>
          </w:p>
        </w:tc>
      </w:tr>
      <w:tr w:rsidR="00033E09" w:rsidRPr="005B1284" w14:paraId="25FF5F2E" w14:textId="5E33EAAD" w:rsidTr="00440F50">
        <w:tc>
          <w:tcPr>
            <w:tcW w:w="2263" w:type="dxa"/>
          </w:tcPr>
          <w:p w14:paraId="2ED16026" w14:textId="35B4F33A" w:rsidR="00033E09" w:rsidRPr="00033E09" w:rsidRDefault="00033E09" w:rsidP="009F0CB4">
            <w:pPr>
              <w:pStyle w:val="Sraopastraipa"/>
              <w:widowControl/>
              <w:autoSpaceDE/>
              <w:autoSpaceDN/>
              <w:ind w:left="0" w:firstLine="0"/>
              <w:jc w:val="left"/>
              <w:rPr>
                <w:position w:val="-1"/>
                <w:sz w:val="24"/>
                <w:szCs w:val="24"/>
              </w:rPr>
            </w:pPr>
            <w:r w:rsidRPr="00033E09">
              <w:rPr>
                <w:position w:val="-1"/>
                <w:sz w:val="24"/>
                <w:szCs w:val="24"/>
              </w:rPr>
              <w:t>Individualizuoto sveikatos priežiūros plano sukūrimas</w:t>
            </w:r>
            <w:r w:rsidR="004644F7">
              <w:rPr>
                <w:position w:val="-1"/>
                <w:sz w:val="24"/>
                <w:szCs w:val="24"/>
              </w:rPr>
              <w:t xml:space="preserve"> ir vykdymas</w:t>
            </w:r>
          </w:p>
        </w:tc>
        <w:tc>
          <w:tcPr>
            <w:tcW w:w="7938" w:type="dxa"/>
          </w:tcPr>
          <w:p w14:paraId="1EB7597B" w14:textId="695BA832" w:rsidR="004644F7" w:rsidRPr="00F1317F" w:rsidRDefault="004644F7" w:rsidP="004644F7">
            <w:pPr>
              <w:jc w:val="both"/>
              <w:rPr>
                <w:position w:val="-1"/>
                <w:sz w:val="24"/>
                <w:szCs w:val="24"/>
              </w:rPr>
            </w:pPr>
            <w:r>
              <w:rPr>
                <w:position w:val="-1"/>
                <w:sz w:val="24"/>
                <w:szCs w:val="24"/>
              </w:rPr>
              <w:t xml:space="preserve"> </w:t>
            </w:r>
            <w:r w:rsidRPr="00F1317F">
              <w:rPr>
                <w:position w:val="-1"/>
                <w:sz w:val="24"/>
                <w:szCs w:val="24"/>
              </w:rPr>
              <w:t>Sveikatos priežiūros specialistas turi turėti galimybę internetinėje programoje parengti pacientui individualų sveikatos priežiūros planą, kuriame būtų galima paskirti matavimus (pvz., kraujospūdžio), įvedamus rankiniu būdu arba automatiškai gaunamus iš išmaniųjų Įrenginių, nustatyti jų atlikimo dažnumą ir kritines ribas. Taip pat specialistas turi turėti galimybę pacientui plane nustatyti fizinės veiklos tikslus (pvz., žingsnių skaičių), paskirti pratimus pagal jo fizinį pasirengimą ir sudaryti jų atlikimo grafiką. Taip pat specialistas turi galėti internetinėje programoje pacientui nustatyti vaistų vartojimo režimą, klausimynų pildymą nustatytu dažnumu bei mitybos ir vandens vartojimo dienoraščio pildymą.</w:t>
            </w:r>
          </w:p>
          <w:p w14:paraId="7AF07E93" w14:textId="0EB3A977" w:rsidR="004644F7" w:rsidRPr="00F1317F" w:rsidRDefault="004644F7" w:rsidP="004644F7">
            <w:pPr>
              <w:jc w:val="both"/>
              <w:rPr>
                <w:position w:val="-1"/>
                <w:sz w:val="24"/>
                <w:szCs w:val="24"/>
              </w:rPr>
            </w:pPr>
            <w:r w:rsidRPr="00F1317F">
              <w:rPr>
                <w:position w:val="-1"/>
                <w:sz w:val="24"/>
                <w:szCs w:val="24"/>
              </w:rPr>
              <w:t>Parengtas planas turi aktyvuotis automatiškai kitą dieną po jo sukūrimo ir užsidaryti, kai sueis nurodyta plano pabaigos data. Kai individualus sveikatos priežiūros planas aktyvuotas, Sistema pagal nustatytą reguliarumą turi automatiškai generuoti pacientui paskirtas užduotis – atlikti matavimus, vykdyti fizinio aktyvumo užduotis ir pratimus, pildyti klausimynus, mitybos ir vandens vartojimo dienoraščius. Paciento mobiliojoje programėlėje turi būti rodomi iššokantys pranešimai apie paskirtas naujas ar vėluojamas atlikti užduotis, o pagrindiniame ekrane – kasdienės užduotys, kurios po įvykdymo turi automatiškai užsidaryti. Pacientui Sistema turi siųsti priminimus įvesti sveikatos rodiklius, pažymėti vaistų vartojimą, atlikti kitas numatytas veiklas.</w:t>
            </w:r>
          </w:p>
          <w:p w14:paraId="31625FBB" w14:textId="7734C4C3" w:rsidR="00033E09" w:rsidRPr="00033E09" w:rsidRDefault="004644F7" w:rsidP="004644F7">
            <w:pPr>
              <w:jc w:val="both"/>
              <w:rPr>
                <w:position w:val="-1"/>
                <w:sz w:val="24"/>
                <w:szCs w:val="24"/>
                <w:lang w:eastAsia="en-US"/>
              </w:rPr>
            </w:pPr>
            <w:r w:rsidRPr="00F1317F">
              <w:rPr>
                <w:position w:val="-1"/>
                <w:sz w:val="24"/>
                <w:szCs w:val="24"/>
              </w:rPr>
              <w:t>Sveikatos priežiūros specialistas turi turėti galimybę nutraukti paciento planą anksčiau nei jame numatyta pabaigos data ir nurodyti nutraukimo priežastį.</w:t>
            </w:r>
          </w:p>
        </w:tc>
      </w:tr>
      <w:tr w:rsidR="00033E09" w:rsidRPr="005B1284" w14:paraId="3B1D69CB" w14:textId="19C9DDC0" w:rsidTr="00440F50">
        <w:tc>
          <w:tcPr>
            <w:tcW w:w="2263" w:type="dxa"/>
          </w:tcPr>
          <w:p w14:paraId="50F31DCF" w14:textId="7D33BD0B" w:rsidR="00033E09" w:rsidRPr="00033E09" w:rsidRDefault="00033E09" w:rsidP="009F0CB4">
            <w:pPr>
              <w:pStyle w:val="Sraopastraipa"/>
              <w:widowControl/>
              <w:autoSpaceDE/>
              <w:autoSpaceDN/>
              <w:ind w:left="0" w:firstLine="0"/>
              <w:jc w:val="left"/>
              <w:rPr>
                <w:position w:val="-1"/>
                <w:sz w:val="24"/>
                <w:szCs w:val="24"/>
              </w:rPr>
            </w:pPr>
            <w:r w:rsidRPr="00033E09">
              <w:rPr>
                <w:position w:val="-1"/>
                <w:sz w:val="24"/>
                <w:szCs w:val="24"/>
              </w:rPr>
              <w:t xml:space="preserve">Paciento </w:t>
            </w:r>
            <w:r w:rsidR="004644F7">
              <w:rPr>
                <w:position w:val="-1"/>
                <w:sz w:val="24"/>
                <w:szCs w:val="24"/>
              </w:rPr>
              <w:t>sveikatos</w:t>
            </w:r>
            <w:r w:rsidR="004644F7" w:rsidRPr="00033E09">
              <w:rPr>
                <w:position w:val="-1"/>
                <w:sz w:val="24"/>
                <w:szCs w:val="24"/>
              </w:rPr>
              <w:t xml:space="preserve"> </w:t>
            </w:r>
            <w:r w:rsidRPr="00033E09">
              <w:rPr>
                <w:position w:val="-1"/>
                <w:sz w:val="24"/>
                <w:szCs w:val="24"/>
              </w:rPr>
              <w:t>stebėsena</w:t>
            </w:r>
            <w:r w:rsidR="004644F7">
              <w:rPr>
                <w:position w:val="-1"/>
                <w:sz w:val="24"/>
                <w:szCs w:val="24"/>
              </w:rPr>
              <w:t xml:space="preserve"> ir duomenų analizė</w:t>
            </w:r>
          </w:p>
        </w:tc>
        <w:tc>
          <w:tcPr>
            <w:tcW w:w="7938" w:type="dxa"/>
          </w:tcPr>
          <w:p w14:paraId="0F826A72" w14:textId="3DE18468" w:rsidR="004644F7" w:rsidRPr="00D70B20" w:rsidRDefault="004644F7" w:rsidP="004644F7">
            <w:pPr>
              <w:jc w:val="both"/>
              <w:rPr>
                <w:sz w:val="24"/>
                <w:szCs w:val="24"/>
              </w:rPr>
            </w:pPr>
            <w:r w:rsidRPr="00D70B20">
              <w:rPr>
                <w:sz w:val="24"/>
                <w:szCs w:val="24"/>
              </w:rPr>
              <w:t>Sveikatos priežiūros specialistas turi turėti galimybę internetinėje programoje nuotoliniu būdu stebėti ir analizuoti paciento mitybos, vandens, vaistų vartojimo, fizinio aktyvumo duomenis, sveikatos rodiklius (tokius kaip pulsas, kraujo spaudimas, EKG, svoris, liemens apimtis, suleidžiamo insulino</w:t>
            </w:r>
            <w:r>
              <w:rPr>
                <w:sz w:val="24"/>
                <w:szCs w:val="24"/>
              </w:rPr>
              <w:t xml:space="preserve"> kiekis, gliukozės lygis</w:t>
            </w:r>
            <w:r w:rsidRPr="00D70B20">
              <w:rPr>
                <w:sz w:val="24"/>
                <w:szCs w:val="24"/>
              </w:rPr>
              <w:t>). Specialistas turi turėti galimybę internetinėje programoje analizuoti paciento įvestus ir iš išmaniųjų Įrenginių matavimų gautus duomenis įvairių grafikų ir vizualizacijų pavidalu bei turėti galimybę koreguoti individualų sveikatos priežiūros planą pagal paciento būklės pokyčius.</w:t>
            </w:r>
          </w:p>
          <w:p w14:paraId="193A4E1D" w14:textId="77777777" w:rsidR="004644F7" w:rsidRPr="00D70B20" w:rsidRDefault="004644F7" w:rsidP="004644F7">
            <w:pPr>
              <w:jc w:val="both"/>
              <w:rPr>
                <w:sz w:val="24"/>
                <w:szCs w:val="24"/>
              </w:rPr>
            </w:pPr>
            <w:r w:rsidRPr="00D70B20">
              <w:rPr>
                <w:sz w:val="24"/>
                <w:szCs w:val="24"/>
              </w:rPr>
              <w:t xml:space="preserve">Sistema turi automatiškai stebėti paciento veiklą bei sveikatos rodiklių pokyčius, generuoti įspėjamuosius pranešimus (angl. alerts) apie kritines reikšmes ar </w:t>
            </w:r>
            <w:r w:rsidRPr="00D70B20">
              <w:rPr>
                <w:sz w:val="24"/>
                <w:szCs w:val="24"/>
              </w:rPr>
              <w:lastRenderedPageBreak/>
              <w:t xml:space="preserve">nevykdomas užduotis ir pateikti juos informacijos suvestinėje (angl. dashboard). Taip pat Sistema turi formuoti atitinkamas užduotis sveikatos priežiūros specialistui, kad jis galėtų reaguoti į nukrypimus nuo nustatytų normų. </w:t>
            </w:r>
          </w:p>
          <w:p w14:paraId="6CD378F0" w14:textId="77777777" w:rsidR="004644F7" w:rsidRPr="00D70B20" w:rsidRDefault="004644F7" w:rsidP="004644F7">
            <w:pPr>
              <w:jc w:val="both"/>
              <w:rPr>
                <w:sz w:val="24"/>
                <w:szCs w:val="24"/>
              </w:rPr>
            </w:pPr>
            <w:r w:rsidRPr="00D70B20">
              <w:rPr>
                <w:sz w:val="24"/>
                <w:szCs w:val="24"/>
              </w:rPr>
              <w:t>Pacientas mobiliojoje programėlėje turi turėti galimybę peržiūrėti savo fizinio aktyvumo, sveikatos rodiklių matavimų duomenis ir rezultatus, bendrą užduočių atlikimo istoriją.</w:t>
            </w:r>
          </w:p>
          <w:p w14:paraId="43A20EC5" w14:textId="07D37731" w:rsidR="00033E09" w:rsidRPr="00033E09" w:rsidRDefault="004644F7" w:rsidP="004644F7">
            <w:pPr>
              <w:jc w:val="both"/>
              <w:rPr>
                <w:sz w:val="24"/>
                <w:szCs w:val="24"/>
              </w:rPr>
            </w:pPr>
            <w:r w:rsidRPr="00D70B20">
              <w:rPr>
                <w:sz w:val="24"/>
                <w:szCs w:val="24"/>
              </w:rPr>
              <w:t>Sistema taip pat turi automatiškai generuoti ir siųsti pacientui į jo el. paštą savaitines ataskaitas su sveikatos rodiklių dinamika, apimančia atliktus matavimus, fizinio aktyvumo duomenis, užpildytus klausimynus, mitybos ir vandens vartojimo dienoraštį, informaciją apie vaistų vartojimą.</w:t>
            </w:r>
          </w:p>
        </w:tc>
      </w:tr>
    </w:tbl>
    <w:p w14:paraId="0A49038A" w14:textId="29ACA26F" w:rsidR="004644F7" w:rsidRPr="00320B6B" w:rsidRDefault="00440F50" w:rsidP="000971F8">
      <w:pPr>
        <w:pStyle w:val="Sraassunumeriais41"/>
        <w:numPr>
          <w:ilvl w:val="1"/>
          <w:numId w:val="21"/>
        </w:numPr>
        <w:spacing w:before="240" w:line="240" w:lineRule="auto"/>
        <w:ind w:left="426" w:hanging="426"/>
        <w:textDirection w:val="lrTb"/>
        <w:rPr>
          <w:rFonts w:ascii="Times New Roman" w:eastAsia="Times New Roman" w:hAnsi="Times New Roman"/>
          <w:b/>
          <w:bCs/>
          <w:sz w:val="24"/>
          <w:szCs w:val="24"/>
          <w:lang w:val="lt-LT"/>
        </w:rPr>
      </w:pPr>
      <w:bookmarkStart w:id="3" w:name="_Toc77678393"/>
      <w:r>
        <w:rPr>
          <w:rFonts w:ascii="Times New Roman" w:eastAsia="Times New Roman" w:hAnsi="Times New Roman"/>
          <w:b/>
          <w:bCs/>
          <w:sz w:val="24"/>
          <w:szCs w:val="24"/>
          <w:lang w:val="lt-LT"/>
        </w:rPr>
        <w:lastRenderedPageBreak/>
        <w:t>Reikalavimai sistemos funkcinei architektūrai</w:t>
      </w:r>
      <w:bookmarkEnd w:id="3"/>
      <w:r w:rsidR="004644F7">
        <w:rPr>
          <w:rFonts w:ascii="Times New Roman" w:eastAsia="Times New Roman" w:hAnsi="Times New Roman"/>
          <w:b/>
          <w:bCs/>
          <w:sz w:val="24"/>
          <w:szCs w:val="24"/>
          <w:lang w:val="lt-LT"/>
        </w:rPr>
        <w:t xml:space="preserve"> </w:t>
      </w:r>
      <w:r w:rsidR="00320B6B">
        <w:rPr>
          <w:rFonts w:ascii="Times New Roman" w:eastAsia="Times New Roman" w:hAnsi="Times New Roman"/>
          <w:b/>
          <w:bCs/>
          <w:sz w:val="24"/>
          <w:szCs w:val="24"/>
          <w:lang w:val="lt-LT"/>
        </w:rPr>
        <w:br/>
      </w:r>
      <w:r w:rsidR="004644F7" w:rsidRPr="00320B6B">
        <w:rPr>
          <w:rFonts w:ascii="Times New Roman" w:eastAsia="Times New Roman" w:hAnsi="Times New Roman"/>
          <w:bCs/>
          <w:sz w:val="24"/>
          <w:szCs w:val="24"/>
          <w:lang w:val="lt-LT"/>
        </w:rPr>
        <w:t>Sistema turi apimti visą nuotolinės pacientų priežiūros procesą – nuo paciento registravimo ir sveikatos duomenų įvedimo, per individualizuotų stebėsenos planų sudarymą ir jų vykdymo kontrolę, iki nuolatinės paciento būklės stebėsenos realiuoju laiku su automatizuotais perspėjimais sveikatos priežiūros specialistui ir pacientui. Sistema turi užtikrinti efektyvią komunikaciją tarp paciento ir gydytojo, įskaitant nuotolines konsultacijas, bei periodišką ataskaitų generavimą tiek pacientui, tiek specialistui. Visi paciento duomenys turi būti tvarkomi saugiai ir konfidencialiai, laikantis galiojančių teisės aktų ir BDAR reikalavimų.</w:t>
      </w:r>
      <w:r w:rsidR="00320B6B" w:rsidRPr="00320B6B">
        <w:rPr>
          <w:rFonts w:ascii="Times New Roman" w:eastAsia="Times New Roman" w:hAnsi="Times New Roman"/>
          <w:bCs/>
          <w:sz w:val="24"/>
          <w:szCs w:val="24"/>
          <w:lang w:val="lt-LT"/>
        </w:rPr>
        <w:br/>
      </w:r>
      <w:r w:rsidR="00320B6B" w:rsidRPr="00320B6B">
        <w:rPr>
          <w:rFonts w:ascii="Times New Roman" w:eastAsia="Times New Roman" w:hAnsi="Times New Roman"/>
          <w:bCs/>
          <w:sz w:val="24"/>
          <w:szCs w:val="24"/>
          <w:lang w:val="lt-LT"/>
        </w:rPr>
        <w:br/>
        <w:t>Sistema turi būti sukurta moduline architektūra, sujungiant mobiliosios programėlės ir internetinės platformos funkcionalumą. Visi moduliai turi veikti integruotai, užtikrindami sklandų duomenų rinkimą, saugojimą, analizę ir keitimąsi informacija realiuoju laiku.</w:t>
      </w:r>
      <w:r w:rsidR="00320B6B" w:rsidRPr="00B03F2E">
        <w:rPr>
          <w:lang w:val="lt-LT"/>
        </w:rPr>
        <w:t xml:space="preserve"> Sistema turi u</w:t>
      </w:r>
      <w:r w:rsidR="00320B6B" w:rsidRPr="00B03F2E">
        <w:rPr>
          <w:rFonts w:hint="cs"/>
          <w:lang w:val="lt-LT"/>
        </w:rPr>
        <w:t>ž</w:t>
      </w:r>
      <w:r w:rsidR="00320B6B" w:rsidRPr="00B03F2E">
        <w:rPr>
          <w:lang w:val="lt-LT"/>
        </w:rPr>
        <w:t>tikrinti, kad visi moduliai veikt</w:t>
      </w:r>
      <w:r w:rsidR="00320B6B" w:rsidRPr="00B03F2E">
        <w:rPr>
          <w:rFonts w:hint="cs"/>
          <w:lang w:val="lt-LT"/>
        </w:rPr>
        <w:t>ų</w:t>
      </w:r>
      <w:r w:rsidR="00320B6B" w:rsidRPr="00B03F2E">
        <w:rPr>
          <w:lang w:val="lt-LT"/>
        </w:rPr>
        <w:t xml:space="preserve"> integruotai, realiuoju laiku keist</w:t>
      </w:r>
      <w:r w:rsidR="00320B6B" w:rsidRPr="00B03F2E">
        <w:rPr>
          <w:rFonts w:hint="cs"/>
          <w:lang w:val="lt-LT"/>
        </w:rPr>
        <w:t>ų</w:t>
      </w:r>
      <w:r w:rsidR="00320B6B" w:rsidRPr="00B03F2E">
        <w:rPr>
          <w:lang w:val="lt-LT"/>
        </w:rPr>
        <w:t>si informacija, b</w:t>
      </w:r>
      <w:r w:rsidR="00320B6B" w:rsidRPr="00B03F2E">
        <w:rPr>
          <w:rFonts w:hint="cs"/>
          <w:lang w:val="lt-LT"/>
        </w:rPr>
        <w:t>ū</w:t>
      </w:r>
      <w:r w:rsidR="00320B6B" w:rsidRPr="00B03F2E">
        <w:rPr>
          <w:lang w:val="lt-LT"/>
        </w:rPr>
        <w:t>t</w:t>
      </w:r>
      <w:r w:rsidR="00320B6B" w:rsidRPr="00B03F2E">
        <w:rPr>
          <w:rFonts w:hint="cs"/>
          <w:lang w:val="lt-LT"/>
        </w:rPr>
        <w:t>ų</w:t>
      </w:r>
      <w:r w:rsidR="00320B6B" w:rsidRPr="00B03F2E">
        <w:rPr>
          <w:lang w:val="lt-LT"/>
        </w:rPr>
        <w:t xml:space="preserve"> lengvai administruojami, saug</w:t>
      </w:r>
      <w:r w:rsidR="00320B6B" w:rsidRPr="00B03F2E">
        <w:rPr>
          <w:rFonts w:hint="cs"/>
          <w:lang w:val="lt-LT"/>
        </w:rPr>
        <w:t>ū</w:t>
      </w:r>
      <w:r w:rsidR="00320B6B" w:rsidRPr="00B03F2E">
        <w:rPr>
          <w:lang w:val="lt-LT"/>
        </w:rPr>
        <w:t>s ir mastelio at</w:t>
      </w:r>
      <w:r w:rsidR="00320B6B" w:rsidRPr="00B03F2E">
        <w:rPr>
          <w:rFonts w:hint="cs"/>
          <w:lang w:val="lt-LT"/>
        </w:rPr>
        <w:t>ž</w:t>
      </w:r>
      <w:r w:rsidR="00320B6B" w:rsidRPr="00B03F2E">
        <w:rPr>
          <w:lang w:val="lt-LT"/>
        </w:rPr>
        <w:t>vilgiu pritaikomi</w:t>
      </w:r>
      <w:r w:rsidR="000971F8">
        <w:rPr>
          <w:lang w:val="lt-LT"/>
        </w:rPr>
        <w:t>.</w:t>
      </w:r>
      <w:r w:rsidR="00320B6B" w:rsidRPr="00B03F2E">
        <w:rPr>
          <w:lang w:val="lt-LT"/>
        </w:rPr>
        <w:br/>
      </w:r>
    </w:p>
    <w:tbl>
      <w:tblPr>
        <w:tblStyle w:val="Lentelstinklelis"/>
        <w:tblW w:w="10201" w:type="dxa"/>
        <w:tblLook w:val="04A0" w:firstRow="1" w:lastRow="0" w:firstColumn="1" w:lastColumn="0" w:noHBand="0" w:noVBand="1"/>
      </w:tblPr>
      <w:tblGrid>
        <w:gridCol w:w="2166"/>
        <w:gridCol w:w="8035"/>
      </w:tblGrid>
      <w:tr w:rsidR="00440F50" w:rsidRPr="00033E09" w14:paraId="0F0FE8CE" w14:textId="2C55D9C8" w:rsidTr="00CC7BA6">
        <w:trPr>
          <w:trHeight w:val="284"/>
        </w:trPr>
        <w:tc>
          <w:tcPr>
            <w:tcW w:w="2166" w:type="dxa"/>
          </w:tcPr>
          <w:p w14:paraId="637B387F" w14:textId="27E6FBBA" w:rsidR="00440F50" w:rsidRPr="00033E09" w:rsidRDefault="00440F50" w:rsidP="4060322E">
            <w:pPr>
              <w:pStyle w:val="Sraopastraipa"/>
              <w:widowControl/>
              <w:autoSpaceDE/>
              <w:autoSpaceDN/>
              <w:spacing w:before="60" w:after="60"/>
              <w:ind w:left="0" w:firstLine="0"/>
              <w:jc w:val="left"/>
              <w:rPr>
                <w:b/>
                <w:bCs/>
                <w:position w:val="-1"/>
                <w:sz w:val="24"/>
                <w:szCs w:val="24"/>
              </w:rPr>
            </w:pPr>
            <w:r w:rsidRPr="00033E09">
              <w:rPr>
                <w:b/>
                <w:bCs/>
                <w:position w:val="-1"/>
                <w:sz w:val="24"/>
                <w:szCs w:val="24"/>
              </w:rPr>
              <w:t>Modulio pavadinimas</w:t>
            </w:r>
          </w:p>
        </w:tc>
        <w:tc>
          <w:tcPr>
            <w:tcW w:w="8035" w:type="dxa"/>
          </w:tcPr>
          <w:p w14:paraId="093345F8" w14:textId="77777777" w:rsidR="00440F50" w:rsidRPr="00033E09" w:rsidRDefault="00440F50" w:rsidP="4060322E">
            <w:pPr>
              <w:pStyle w:val="Sraopastraipa"/>
              <w:widowControl/>
              <w:autoSpaceDE/>
              <w:autoSpaceDN/>
              <w:spacing w:before="60" w:after="60"/>
              <w:ind w:left="0" w:firstLine="0"/>
              <w:rPr>
                <w:b/>
                <w:bCs/>
                <w:position w:val="-1"/>
                <w:sz w:val="24"/>
                <w:szCs w:val="24"/>
              </w:rPr>
            </w:pPr>
            <w:r w:rsidRPr="00033E09">
              <w:rPr>
                <w:b/>
                <w:bCs/>
                <w:position w:val="-1"/>
                <w:sz w:val="24"/>
                <w:szCs w:val="24"/>
              </w:rPr>
              <w:t>Funkcijos</w:t>
            </w:r>
          </w:p>
        </w:tc>
      </w:tr>
      <w:tr w:rsidR="00440F50" w:rsidRPr="00CC7BA6" w14:paraId="1A38CDEE" w14:textId="67913D31" w:rsidTr="00CC7BA6">
        <w:trPr>
          <w:trHeight w:val="397"/>
        </w:trPr>
        <w:tc>
          <w:tcPr>
            <w:tcW w:w="10201" w:type="dxa"/>
            <w:gridSpan w:val="2"/>
          </w:tcPr>
          <w:p w14:paraId="7062D2AB" w14:textId="26F8EFC6" w:rsidR="00440F50" w:rsidRPr="00CC7BA6" w:rsidRDefault="00440F50" w:rsidP="006C27BB">
            <w:pPr>
              <w:pStyle w:val="Sraopastraipa"/>
              <w:widowControl/>
              <w:autoSpaceDE/>
              <w:autoSpaceDN/>
              <w:spacing w:before="60" w:after="60"/>
              <w:ind w:left="0" w:firstLine="0"/>
              <w:rPr>
                <w:b/>
                <w:bCs/>
                <w:position w:val="-1"/>
                <w:sz w:val="24"/>
                <w:szCs w:val="24"/>
              </w:rPr>
            </w:pPr>
            <w:r w:rsidRPr="00CC7BA6">
              <w:rPr>
                <w:b/>
                <w:bCs/>
                <w:position w:val="-1"/>
                <w:sz w:val="24"/>
                <w:szCs w:val="24"/>
              </w:rPr>
              <w:t>Mobili programėlė</w:t>
            </w:r>
          </w:p>
        </w:tc>
      </w:tr>
      <w:tr w:rsidR="00440F50" w:rsidRPr="005B1284" w14:paraId="1FD82CF7" w14:textId="0395E06B" w:rsidTr="00440F50">
        <w:tc>
          <w:tcPr>
            <w:tcW w:w="2166" w:type="dxa"/>
          </w:tcPr>
          <w:p w14:paraId="1040D4D8" w14:textId="4D8A911D"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t>Mobili programėlė pacientui</w:t>
            </w:r>
          </w:p>
        </w:tc>
        <w:tc>
          <w:tcPr>
            <w:tcW w:w="8035" w:type="dxa"/>
          </w:tcPr>
          <w:p w14:paraId="0A015F61" w14:textId="77777777" w:rsidR="00440F50" w:rsidRPr="00CC7BA6" w:rsidRDefault="00440F50" w:rsidP="009F0CB4">
            <w:pPr>
              <w:pStyle w:val="Sraopastraipa"/>
              <w:ind w:left="33" w:hanging="33"/>
              <w:rPr>
                <w:position w:val="-1"/>
                <w:sz w:val="24"/>
                <w:szCs w:val="24"/>
                <w:lang w:val="en-US"/>
              </w:rPr>
            </w:pPr>
            <w:r w:rsidRPr="00033E09">
              <w:rPr>
                <w:position w:val="-1"/>
                <w:sz w:val="24"/>
                <w:szCs w:val="24"/>
              </w:rPr>
              <w:t>Mobili programėlė skirta paciento duomenų įvedimui, užduočių ir rekomendacijų valdymui gydymo metu. Joje galima:</w:t>
            </w:r>
          </w:p>
          <w:p w14:paraId="6EF0A63D"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įvesti ir stebėti sveikatos rodiklius (įskaitant nešiojamų įrenginių duomenis);</w:t>
            </w:r>
          </w:p>
          <w:p w14:paraId="2FF932BB"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peržiūrėti ir vykdyti sveikatos priežiūros plano užduotis;</w:t>
            </w:r>
          </w:p>
          <w:p w14:paraId="25BFC5E0"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bendrauti su sveikatos priežiūros specialistu;</w:t>
            </w:r>
          </w:p>
          <w:p w14:paraId="0E08242E"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peržiūrėti laboratorinių tyrimų rezultatus ir konsultacijų išrašus;</w:t>
            </w:r>
          </w:p>
          <w:p w14:paraId="21C56EB8"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gauti ir peržiūrėti mokomąją medžiagą;</w:t>
            </w:r>
          </w:p>
          <w:p w14:paraId="32F84278"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pildyti vaistų dienoraštį;</w:t>
            </w:r>
          </w:p>
          <w:p w14:paraId="6681E26C" w14:textId="1664C578" w:rsidR="00440F50" w:rsidRPr="00CC7BA6" w:rsidRDefault="00440F50" w:rsidP="008D44D8">
            <w:pPr>
              <w:pStyle w:val="Sraopastraipa"/>
              <w:numPr>
                <w:ilvl w:val="0"/>
                <w:numId w:val="22"/>
              </w:numPr>
              <w:ind w:left="415"/>
              <w:rPr>
                <w:position w:val="-1"/>
                <w:sz w:val="24"/>
                <w:szCs w:val="24"/>
              </w:rPr>
            </w:pPr>
            <w:r w:rsidRPr="00CC7BA6">
              <w:rPr>
                <w:position w:val="-1"/>
                <w:sz w:val="24"/>
                <w:szCs w:val="24"/>
              </w:rPr>
              <w:t>prisegti ir įkelti dokumentus į sistemą.</w:t>
            </w:r>
          </w:p>
        </w:tc>
      </w:tr>
      <w:tr w:rsidR="00440F50" w:rsidRPr="00CC7BA6" w14:paraId="4EE8B75C" w14:textId="5208F6C7" w:rsidTr="00CC7BA6">
        <w:trPr>
          <w:trHeight w:val="397"/>
        </w:trPr>
        <w:tc>
          <w:tcPr>
            <w:tcW w:w="10201" w:type="dxa"/>
            <w:gridSpan w:val="2"/>
            <w:vAlign w:val="center"/>
          </w:tcPr>
          <w:p w14:paraId="4341D081" w14:textId="492560BC" w:rsidR="00440F50" w:rsidRPr="00CC7BA6" w:rsidRDefault="00440F50" w:rsidP="00CC7BA6">
            <w:pPr>
              <w:pStyle w:val="Sraopastraipa"/>
              <w:widowControl/>
              <w:autoSpaceDE/>
              <w:autoSpaceDN/>
              <w:ind w:left="0" w:firstLine="0"/>
              <w:jc w:val="left"/>
              <w:rPr>
                <w:b/>
                <w:bCs/>
                <w:position w:val="-1"/>
                <w:sz w:val="24"/>
                <w:szCs w:val="24"/>
              </w:rPr>
            </w:pPr>
            <w:r w:rsidRPr="00CC7BA6">
              <w:rPr>
                <w:b/>
                <w:bCs/>
                <w:position w:val="-1"/>
                <w:sz w:val="24"/>
                <w:szCs w:val="24"/>
              </w:rPr>
              <w:t>Internetinės programos</w:t>
            </w:r>
          </w:p>
        </w:tc>
      </w:tr>
      <w:tr w:rsidR="00440F50" w:rsidRPr="005B1284" w14:paraId="632B4C7C" w14:textId="5E181F2A" w:rsidTr="00440F50">
        <w:tc>
          <w:tcPr>
            <w:tcW w:w="2166" w:type="dxa"/>
          </w:tcPr>
          <w:p w14:paraId="50CF1DBC" w14:textId="77777777"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t>Pacientų  registravimo modulis</w:t>
            </w:r>
          </w:p>
        </w:tc>
        <w:tc>
          <w:tcPr>
            <w:tcW w:w="8035" w:type="dxa"/>
          </w:tcPr>
          <w:p w14:paraId="2AB0C7C4" w14:textId="77777777" w:rsidR="00440F50" w:rsidRPr="00033E09" w:rsidRDefault="00440F50" w:rsidP="009F0CB4">
            <w:pPr>
              <w:tabs>
                <w:tab w:val="left" w:pos="0"/>
              </w:tabs>
              <w:rPr>
                <w:position w:val="-1"/>
                <w:sz w:val="24"/>
                <w:szCs w:val="24"/>
              </w:rPr>
            </w:pPr>
            <w:r w:rsidRPr="00033E09">
              <w:rPr>
                <w:position w:val="-1"/>
                <w:sz w:val="24"/>
                <w:szCs w:val="24"/>
              </w:rPr>
              <w:t>Sistema turi užtikrinti šias funkcijas:</w:t>
            </w:r>
          </w:p>
          <w:p w14:paraId="05C4BF1B" w14:textId="77777777" w:rsidR="00CC7BA6" w:rsidRDefault="00440F50" w:rsidP="008D44D8">
            <w:pPr>
              <w:pStyle w:val="Sraopastraipa"/>
              <w:numPr>
                <w:ilvl w:val="0"/>
                <w:numId w:val="22"/>
              </w:numPr>
              <w:tabs>
                <w:tab w:val="left" w:pos="0"/>
              </w:tabs>
              <w:ind w:left="415"/>
              <w:rPr>
                <w:position w:val="-1"/>
                <w:sz w:val="24"/>
                <w:szCs w:val="24"/>
              </w:rPr>
            </w:pPr>
            <w:r w:rsidRPr="00CC7BA6">
              <w:rPr>
                <w:position w:val="-1"/>
                <w:sz w:val="24"/>
                <w:szCs w:val="24"/>
              </w:rPr>
              <w:t>naujų pacientų registraciją ir prisijungimo duomenų siuntimą į mobiliąją programėlę;</w:t>
            </w:r>
          </w:p>
          <w:p w14:paraId="4BEFBC65" w14:textId="77777777" w:rsidR="00CC7BA6" w:rsidRDefault="00440F50" w:rsidP="008D44D8">
            <w:pPr>
              <w:pStyle w:val="Sraopastraipa"/>
              <w:numPr>
                <w:ilvl w:val="0"/>
                <w:numId w:val="22"/>
              </w:numPr>
              <w:tabs>
                <w:tab w:val="left" w:pos="0"/>
              </w:tabs>
              <w:ind w:left="415"/>
              <w:rPr>
                <w:position w:val="-1"/>
                <w:sz w:val="24"/>
                <w:szCs w:val="24"/>
              </w:rPr>
            </w:pPr>
            <w:r w:rsidRPr="00CC7BA6">
              <w:rPr>
                <w:position w:val="-1"/>
                <w:sz w:val="24"/>
                <w:szCs w:val="24"/>
              </w:rPr>
              <w:t>pacientų sąrašų peržiūrą ir paiešką;</w:t>
            </w:r>
          </w:p>
          <w:p w14:paraId="095FDF55" w14:textId="5864F784" w:rsidR="00CC7BA6" w:rsidRDefault="00440F50" w:rsidP="008D44D8">
            <w:pPr>
              <w:pStyle w:val="Sraopastraipa"/>
              <w:numPr>
                <w:ilvl w:val="0"/>
                <w:numId w:val="22"/>
              </w:numPr>
              <w:tabs>
                <w:tab w:val="left" w:pos="0"/>
              </w:tabs>
              <w:ind w:left="415"/>
              <w:rPr>
                <w:position w:val="-1"/>
                <w:sz w:val="24"/>
                <w:szCs w:val="24"/>
              </w:rPr>
            </w:pPr>
            <w:r w:rsidRPr="00CC7BA6">
              <w:rPr>
                <w:position w:val="-1"/>
                <w:sz w:val="24"/>
                <w:szCs w:val="24"/>
              </w:rPr>
              <w:t xml:space="preserve">paciento registracijos metu kontaktinės informacijos </w:t>
            </w:r>
            <w:r w:rsidR="00E3783F" w:rsidRPr="00CC7BA6">
              <w:rPr>
                <w:position w:val="-1"/>
                <w:sz w:val="24"/>
                <w:szCs w:val="24"/>
              </w:rPr>
              <w:t xml:space="preserve">ir kitų duomenų įvedimą </w:t>
            </w:r>
            <w:r w:rsidRPr="00CC7BA6">
              <w:rPr>
                <w:position w:val="-1"/>
                <w:sz w:val="24"/>
                <w:szCs w:val="24"/>
              </w:rPr>
              <w:t>(Paciento vardas ir pavardė, asmens kod</w:t>
            </w:r>
            <w:r w:rsidR="00E3783F">
              <w:rPr>
                <w:position w:val="-1"/>
                <w:sz w:val="24"/>
                <w:szCs w:val="24"/>
              </w:rPr>
              <w:t>as</w:t>
            </w:r>
            <w:r w:rsidRPr="00CC7BA6">
              <w:rPr>
                <w:position w:val="-1"/>
                <w:sz w:val="24"/>
                <w:szCs w:val="24"/>
              </w:rPr>
              <w:t>, sveikatos priežiūros įstaig</w:t>
            </w:r>
            <w:r w:rsidR="00E3783F">
              <w:rPr>
                <w:position w:val="-1"/>
                <w:sz w:val="24"/>
                <w:szCs w:val="24"/>
              </w:rPr>
              <w:t>a</w:t>
            </w:r>
            <w:r w:rsidRPr="00CC7BA6">
              <w:rPr>
                <w:position w:val="-1"/>
                <w:sz w:val="24"/>
                <w:szCs w:val="24"/>
              </w:rPr>
              <w:t>, padalin</w:t>
            </w:r>
            <w:r w:rsidR="00E3783F">
              <w:rPr>
                <w:position w:val="-1"/>
                <w:sz w:val="24"/>
                <w:szCs w:val="24"/>
              </w:rPr>
              <w:t>ys</w:t>
            </w:r>
            <w:r w:rsidRPr="00CC7BA6">
              <w:rPr>
                <w:position w:val="-1"/>
                <w:sz w:val="24"/>
                <w:szCs w:val="24"/>
              </w:rPr>
              <w:t>, prižiūrintis gydytojas);</w:t>
            </w:r>
          </w:p>
          <w:p w14:paraId="265D44F6" w14:textId="47E3CDED" w:rsidR="00440F50" w:rsidRPr="00CC7BA6" w:rsidRDefault="00440F50" w:rsidP="008D44D8">
            <w:pPr>
              <w:pStyle w:val="Sraopastraipa"/>
              <w:numPr>
                <w:ilvl w:val="0"/>
                <w:numId w:val="22"/>
              </w:numPr>
              <w:tabs>
                <w:tab w:val="left" w:pos="0"/>
              </w:tabs>
              <w:ind w:left="415"/>
              <w:rPr>
                <w:position w:val="-1"/>
                <w:sz w:val="24"/>
                <w:szCs w:val="24"/>
              </w:rPr>
            </w:pPr>
            <w:r w:rsidRPr="00CC7BA6">
              <w:rPr>
                <w:position w:val="-1"/>
                <w:sz w:val="24"/>
                <w:szCs w:val="24"/>
              </w:rPr>
              <w:lastRenderedPageBreak/>
              <w:t>paciento ir nešiojamų įrenginių paskyrų duomenų peržiūrą ir valdymą.</w:t>
            </w:r>
          </w:p>
        </w:tc>
      </w:tr>
      <w:tr w:rsidR="00440F50" w:rsidRPr="005B1284" w14:paraId="7A43B62E" w14:textId="18AFA042" w:rsidTr="00440F50">
        <w:tc>
          <w:tcPr>
            <w:tcW w:w="2166" w:type="dxa"/>
          </w:tcPr>
          <w:p w14:paraId="0F2216F4" w14:textId="77777777"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lastRenderedPageBreak/>
              <w:t>Paciento sveikatos kortelės modulis</w:t>
            </w:r>
          </w:p>
        </w:tc>
        <w:tc>
          <w:tcPr>
            <w:tcW w:w="8035" w:type="dxa"/>
          </w:tcPr>
          <w:p w14:paraId="547E1E7E" w14:textId="14FA8BE5" w:rsidR="00440F50" w:rsidRPr="00033E09" w:rsidRDefault="00440F50" w:rsidP="009F0CB4">
            <w:pPr>
              <w:pStyle w:val="Sraopastraipa"/>
              <w:tabs>
                <w:tab w:val="left" w:pos="33"/>
              </w:tabs>
              <w:ind w:left="33" w:firstLine="0"/>
              <w:rPr>
                <w:position w:val="-1"/>
                <w:sz w:val="24"/>
                <w:szCs w:val="24"/>
              </w:rPr>
            </w:pPr>
            <w:r w:rsidRPr="00033E09">
              <w:rPr>
                <w:position w:val="-1"/>
                <w:sz w:val="24"/>
                <w:szCs w:val="24"/>
              </w:rPr>
              <w:t>Modulis paciento medicininei informacijai valdyti:</w:t>
            </w:r>
          </w:p>
          <w:p w14:paraId="51620FAE"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sveikatos kortelės duomenys: peržiūra, įvedimas, filtravimas, koregavimas;</w:t>
            </w:r>
          </w:p>
          <w:p w14:paraId="1B95BF1F"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 xml:space="preserve">sveikatos rodikliai: stebėsena (širdies pulsas, kraujo spaudimas, svoris), įvedimas, individualus sveikatos normų nustatymas kiekvienam pacientui ir pagal tai formuojami įspėjamieji pranešimai; </w:t>
            </w:r>
          </w:p>
          <w:p w14:paraId="01E307D6"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tyrimai: laboratorinių ir instrumentinių tyrimų peržiūra, įvedimas, failų įkėlimas;</w:t>
            </w:r>
          </w:p>
          <w:p w14:paraId="6C319259"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diagnozės ir dokumentai: diagnozių, su sveikata susijusių failų ir dokumentų valdymas;</w:t>
            </w:r>
          </w:p>
          <w:p w14:paraId="6D80CA9A" w14:textId="051A24AB" w:rsidR="00CC7BA6" w:rsidRPr="00CC7BA6" w:rsidRDefault="00440F50" w:rsidP="008D44D8">
            <w:pPr>
              <w:pStyle w:val="Sraopastraipa"/>
              <w:numPr>
                <w:ilvl w:val="0"/>
                <w:numId w:val="22"/>
              </w:numPr>
              <w:ind w:left="415"/>
              <w:rPr>
                <w:position w:val="-1"/>
                <w:sz w:val="24"/>
                <w:szCs w:val="24"/>
              </w:rPr>
            </w:pPr>
            <w:r w:rsidRPr="00CC7BA6">
              <w:rPr>
                <w:position w:val="-1"/>
                <w:sz w:val="24"/>
                <w:szCs w:val="24"/>
              </w:rPr>
              <w:t>vaistai: vaistų istorijos peržiūra, naujų vaistų paskyrimas;</w:t>
            </w:r>
          </w:p>
          <w:p w14:paraId="277623AF" w14:textId="5C3B6439" w:rsidR="00440F50" w:rsidRPr="00CC7BA6" w:rsidRDefault="00440F50" w:rsidP="008D44D8">
            <w:pPr>
              <w:pStyle w:val="Sraopastraipa"/>
              <w:numPr>
                <w:ilvl w:val="0"/>
                <w:numId w:val="22"/>
              </w:numPr>
              <w:ind w:left="415"/>
              <w:rPr>
                <w:position w:val="-1"/>
                <w:sz w:val="24"/>
                <w:szCs w:val="24"/>
              </w:rPr>
            </w:pPr>
            <w:r w:rsidRPr="00CC7BA6">
              <w:rPr>
                <w:position w:val="-1"/>
                <w:sz w:val="24"/>
                <w:szCs w:val="24"/>
              </w:rPr>
              <w:t xml:space="preserve">užduotys: pacientui paskirtų užduočių rezultatų peržiūra. </w:t>
            </w:r>
          </w:p>
        </w:tc>
      </w:tr>
      <w:tr w:rsidR="00440F50" w:rsidRPr="005B1284" w14:paraId="3CB48B1B" w14:textId="3903A054" w:rsidTr="00440F50">
        <w:tc>
          <w:tcPr>
            <w:tcW w:w="2166" w:type="dxa"/>
          </w:tcPr>
          <w:p w14:paraId="12B0F91A" w14:textId="017DC6D4" w:rsidR="00440F50" w:rsidRPr="00033E09" w:rsidRDefault="00CC7BA6" w:rsidP="009F0CB4">
            <w:pPr>
              <w:pStyle w:val="Sraopastraipa"/>
              <w:widowControl/>
              <w:autoSpaceDE/>
              <w:autoSpaceDN/>
              <w:ind w:left="0" w:firstLine="0"/>
              <w:jc w:val="left"/>
              <w:rPr>
                <w:sz w:val="24"/>
                <w:szCs w:val="24"/>
              </w:rPr>
            </w:pPr>
            <w:r>
              <w:rPr>
                <w:color w:val="000000"/>
                <w:sz w:val="24"/>
                <w:szCs w:val="24"/>
              </w:rPr>
              <w:t>S</w:t>
            </w:r>
            <w:r w:rsidRPr="00033E09">
              <w:rPr>
                <w:color w:val="000000"/>
                <w:sz w:val="24"/>
                <w:szCs w:val="24"/>
              </w:rPr>
              <w:t>veikatos</w:t>
            </w:r>
            <w:r w:rsidR="00440F50" w:rsidRPr="00033E09">
              <w:rPr>
                <w:color w:val="000000"/>
                <w:sz w:val="24"/>
                <w:szCs w:val="24"/>
              </w:rPr>
              <w:t xml:space="preserve"> priežiūros specialistų</w:t>
            </w:r>
            <w:r w:rsidR="00440F50" w:rsidRPr="00033E09">
              <w:rPr>
                <w:position w:val="-1"/>
                <w:sz w:val="24"/>
                <w:szCs w:val="24"/>
              </w:rPr>
              <w:t xml:space="preserve"> modulis</w:t>
            </w:r>
          </w:p>
        </w:tc>
        <w:tc>
          <w:tcPr>
            <w:tcW w:w="8035" w:type="dxa"/>
          </w:tcPr>
          <w:p w14:paraId="464BC1D9" w14:textId="77777777" w:rsidR="00440F50" w:rsidRPr="00033E09" w:rsidRDefault="00440F50" w:rsidP="00923DCE">
            <w:pPr>
              <w:pStyle w:val="Sraopastraipa"/>
              <w:ind w:left="0" w:firstLine="0"/>
              <w:rPr>
                <w:position w:val="-1"/>
                <w:sz w:val="24"/>
                <w:szCs w:val="24"/>
              </w:rPr>
            </w:pPr>
            <w:r w:rsidRPr="00033E09">
              <w:rPr>
                <w:position w:val="-1"/>
                <w:sz w:val="24"/>
                <w:szCs w:val="24"/>
              </w:rPr>
              <w:t>Posistemis sveikatos priežiūros specialistų informacijai ir darbui valdyti:</w:t>
            </w:r>
          </w:p>
          <w:p w14:paraId="0C43C322"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užduotys: peržiūra ir valdymas;</w:t>
            </w:r>
          </w:p>
          <w:p w14:paraId="6E207D4C"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pacientai: priskirtų pacientų ir jų informacijos peržiūra;</w:t>
            </w:r>
          </w:p>
          <w:p w14:paraId="46CCDFDA" w14:textId="3E195D63" w:rsidR="00440F50" w:rsidRPr="00CC7BA6" w:rsidRDefault="00440F50" w:rsidP="008D44D8">
            <w:pPr>
              <w:pStyle w:val="Sraopastraipa"/>
              <w:numPr>
                <w:ilvl w:val="0"/>
                <w:numId w:val="22"/>
              </w:numPr>
              <w:ind w:left="415"/>
              <w:rPr>
                <w:position w:val="-1"/>
                <w:sz w:val="24"/>
                <w:szCs w:val="24"/>
              </w:rPr>
            </w:pPr>
            <w:r w:rsidRPr="00CC7BA6">
              <w:rPr>
                <w:position w:val="-1"/>
                <w:sz w:val="24"/>
                <w:szCs w:val="24"/>
              </w:rPr>
              <w:t>specialistai: sąrašų peržiūra, paieška, naujų specialistų pridėjimas, informacijos valdymas (kontaktinė, darbinė, specialisto duomenys).</w:t>
            </w:r>
          </w:p>
        </w:tc>
      </w:tr>
      <w:tr w:rsidR="00440F50" w:rsidRPr="005B1284" w14:paraId="31803CA1" w14:textId="0AB18794" w:rsidTr="00440F50">
        <w:tc>
          <w:tcPr>
            <w:tcW w:w="2166" w:type="dxa"/>
          </w:tcPr>
          <w:p w14:paraId="75496DA3" w14:textId="77777777"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t>Konsultacijų modulis</w:t>
            </w:r>
          </w:p>
        </w:tc>
        <w:tc>
          <w:tcPr>
            <w:tcW w:w="8035" w:type="dxa"/>
          </w:tcPr>
          <w:p w14:paraId="0D793BD2" w14:textId="77777777" w:rsidR="00440F50" w:rsidRPr="00033E09" w:rsidRDefault="00440F50" w:rsidP="009F0CB4">
            <w:pPr>
              <w:pStyle w:val="Sraopastraipa"/>
              <w:tabs>
                <w:tab w:val="left" w:pos="317"/>
              </w:tabs>
              <w:ind w:left="33" w:firstLine="0"/>
              <w:rPr>
                <w:position w:val="-1"/>
                <w:sz w:val="24"/>
                <w:szCs w:val="24"/>
              </w:rPr>
            </w:pPr>
            <w:r w:rsidRPr="00033E09">
              <w:rPr>
                <w:position w:val="-1"/>
                <w:sz w:val="24"/>
                <w:szCs w:val="24"/>
              </w:rPr>
              <w:t>Modulis nuotolinių konsultacijų informacijai valdyti:</w:t>
            </w:r>
          </w:p>
          <w:p w14:paraId="7F07B2EB" w14:textId="77777777" w:rsidR="00CC7BA6" w:rsidRDefault="00440F50" w:rsidP="008D44D8">
            <w:pPr>
              <w:pStyle w:val="Sraopastraipa"/>
              <w:numPr>
                <w:ilvl w:val="0"/>
                <w:numId w:val="22"/>
              </w:numPr>
              <w:tabs>
                <w:tab w:val="left" w:pos="55"/>
              </w:tabs>
              <w:ind w:left="415"/>
              <w:rPr>
                <w:position w:val="-1"/>
                <w:sz w:val="24"/>
                <w:szCs w:val="24"/>
              </w:rPr>
            </w:pPr>
            <w:r w:rsidRPr="00CC7BA6">
              <w:rPr>
                <w:position w:val="-1"/>
                <w:sz w:val="24"/>
                <w:szCs w:val="24"/>
              </w:rPr>
              <w:t>konsultacijų išrašai: peržiūra, valdymas, matomumo nustatymai pacientui;</w:t>
            </w:r>
          </w:p>
          <w:p w14:paraId="48EFD5F3" w14:textId="77777777" w:rsidR="00CC7BA6" w:rsidRDefault="00440F50" w:rsidP="008D44D8">
            <w:pPr>
              <w:pStyle w:val="Sraopastraipa"/>
              <w:numPr>
                <w:ilvl w:val="0"/>
                <w:numId w:val="22"/>
              </w:numPr>
              <w:tabs>
                <w:tab w:val="left" w:pos="55"/>
              </w:tabs>
              <w:ind w:left="415"/>
              <w:rPr>
                <w:position w:val="-1"/>
                <w:sz w:val="24"/>
                <w:szCs w:val="24"/>
              </w:rPr>
            </w:pPr>
            <w:r w:rsidRPr="00CC7BA6">
              <w:rPr>
                <w:position w:val="-1"/>
                <w:sz w:val="24"/>
                <w:szCs w:val="24"/>
              </w:rPr>
              <w:t>pacientui skirtos rekomendacijos ir nurodymai: įvedimas, siuntimas į mobiliąją programėlę;</w:t>
            </w:r>
          </w:p>
          <w:p w14:paraId="178A58E0" w14:textId="1F84E91E" w:rsidR="00440F50" w:rsidRPr="00CC7BA6" w:rsidRDefault="00440F50" w:rsidP="008D44D8">
            <w:pPr>
              <w:pStyle w:val="Sraopastraipa"/>
              <w:numPr>
                <w:ilvl w:val="0"/>
                <w:numId w:val="22"/>
              </w:numPr>
              <w:tabs>
                <w:tab w:val="left" w:pos="55"/>
              </w:tabs>
              <w:ind w:left="415"/>
              <w:rPr>
                <w:position w:val="-1"/>
                <w:sz w:val="24"/>
                <w:szCs w:val="24"/>
              </w:rPr>
            </w:pPr>
            <w:r w:rsidRPr="00CC7BA6">
              <w:rPr>
                <w:position w:val="-1"/>
                <w:sz w:val="24"/>
                <w:szCs w:val="24"/>
              </w:rPr>
              <w:t>gydymas: vaistų skyrimas, diagnozės aprašymas.</w:t>
            </w:r>
          </w:p>
        </w:tc>
      </w:tr>
      <w:tr w:rsidR="00440F50" w:rsidRPr="005B1284" w14:paraId="65D5233B" w14:textId="553B40EA" w:rsidTr="00440F50">
        <w:tc>
          <w:tcPr>
            <w:tcW w:w="2166" w:type="dxa"/>
          </w:tcPr>
          <w:p w14:paraId="1FA2A942" w14:textId="77777777"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t>Pacientų stebėsenos modulis</w:t>
            </w:r>
          </w:p>
        </w:tc>
        <w:tc>
          <w:tcPr>
            <w:tcW w:w="8035" w:type="dxa"/>
          </w:tcPr>
          <w:p w14:paraId="53EF9937" w14:textId="77777777" w:rsidR="00CC7BA6" w:rsidRDefault="00440F50" w:rsidP="00CC7BA6">
            <w:pPr>
              <w:pStyle w:val="Sraopastraipa"/>
              <w:tabs>
                <w:tab w:val="left" w:pos="33"/>
                <w:tab w:val="left" w:pos="876"/>
              </w:tabs>
              <w:ind w:hanging="229"/>
              <w:rPr>
                <w:position w:val="-1"/>
                <w:sz w:val="24"/>
                <w:szCs w:val="24"/>
              </w:rPr>
            </w:pPr>
            <w:r w:rsidRPr="00033E09">
              <w:rPr>
                <w:position w:val="-1"/>
                <w:sz w:val="24"/>
                <w:szCs w:val="24"/>
              </w:rPr>
              <w:t>Pacientų stebėsenos modulis:</w:t>
            </w:r>
          </w:p>
          <w:p w14:paraId="07476729" w14:textId="77777777" w:rsidR="00CC7BA6" w:rsidRDefault="00440F50" w:rsidP="008D44D8">
            <w:pPr>
              <w:pStyle w:val="Sraopastraipa"/>
              <w:numPr>
                <w:ilvl w:val="0"/>
                <w:numId w:val="22"/>
              </w:numPr>
              <w:tabs>
                <w:tab w:val="left" w:pos="33"/>
                <w:tab w:val="left" w:pos="982"/>
              </w:tabs>
              <w:ind w:left="415"/>
              <w:rPr>
                <w:position w:val="-1"/>
                <w:sz w:val="24"/>
                <w:szCs w:val="24"/>
              </w:rPr>
            </w:pPr>
            <w:r w:rsidRPr="00CC7BA6">
              <w:rPr>
                <w:position w:val="-1"/>
                <w:sz w:val="24"/>
                <w:szCs w:val="24"/>
              </w:rPr>
              <w:t>sveikatos būklės vertinimas: sveikatos rodiklių ir veiklos analizė;</w:t>
            </w:r>
          </w:p>
          <w:p w14:paraId="51755591" w14:textId="77777777" w:rsidR="00CC7BA6" w:rsidRDefault="00440F50" w:rsidP="008D44D8">
            <w:pPr>
              <w:pStyle w:val="Sraopastraipa"/>
              <w:numPr>
                <w:ilvl w:val="0"/>
                <w:numId w:val="22"/>
              </w:numPr>
              <w:tabs>
                <w:tab w:val="left" w:pos="33"/>
                <w:tab w:val="left" w:pos="982"/>
              </w:tabs>
              <w:ind w:left="415"/>
              <w:rPr>
                <w:position w:val="-1"/>
                <w:sz w:val="24"/>
                <w:szCs w:val="24"/>
              </w:rPr>
            </w:pPr>
            <w:r w:rsidRPr="00CC7BA6">
              <w:rPr>
                <w:position w:val="-1"/>
                <w:sz w:val="24"/>
                <w:szCs w:val="24"/>
              </w:rPr>
              <w:t>duomenų šaltiniai: nešiojamųjų įrenginių ir paciento įvestų duomenų naudojimas vertinimui;</w:t>
            </w:r>
          </w:p>
          <w:p w14:paraId="5D2815B2" w14:textId="773F4635" w:rsidR="00440F50" w:rsidRPr="00CC7BA6" w:rsidRDefault="00440F50" w:rsidP="008D44D8">
            <w:pPr>
              <w:pStyle w:val="Sraopastraipa"/>
              <w:numPr>
                <w:ilvl w:val="0"/>
                <w:numId w:val="22"/>
              </w:numPr>
              <w:tabs>
                <w:tab w:val="left" w:pos="33"/>
                <w:tab w:val="left" w:pos="982"/>
              </w:tabs>
              <w:ind w:left="415"/>
              <w:rPr>
                <w:position w:val="-1"/>
                <w:sz w:val="24"/>
                <w:szCs w:val="24"/>
              </w:rPr>
            </w:pPr>
            <w:r w:rsidRPr="00CC7BA6">
              <w:rPr>
                <w:position w:val="-1"/>
                <w:sz w:val="24"/>
                <w:szCs w:val="24"/>
              </w:rPr>
              <w:t>įspėjimai: pranešimų siuntimas sveikatos priežiūros specialistui apie staigius paciento sveikatos pokyčius.</w:t>
            </w:r>
          </w:p>
        </w:tc>
      </w:tr>
      <w:tr w:rsidR="00440F50" w:rsidRPr="005B1284" w14:paraId="718FA618" w14:textId="05D6AD50" w:rsidTr="00440F50">
        <w:tc>
          <w:tcPr>
            <w:tcW w:w="2166" w:type="dxa"/>
          </w:tcPr>
          <w:p w14:paraId="3CB578E8" w14:textId="77777777"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t>Individualizuoto stebėsenos plano modulis</w:t>
            </w:r>
          </w:p>
        </w:tc>
        <w:tc>
          <w:tcPr>
            <w:tcW w:w="8035" w:type="dxa"/>
          </w:tcPr>
          <w:p w14:paraId="4BE64E9A" w14:textId="77777777" w:rsidR="00440F50" w:rsidRPr="00033E09" w:rsidRDefault="00440F50" w:rsidP="001817EA">
            <w:pPr>
              <w:pStyle w:val="Sraopastraipa"/>
              <w:ind w:left="0" w:firstLine="0"/>
              <w:rPr>
                <w:position w:val="-1"/>
                <w:sz w:val="24"/>
                <w:szCs w:val="24"/>
              </w:rPr>
            </w:pPr>
            <w:r w:rsidRPr="00033E09">
              <w:rPr>
                <w:position w:val="-1"/>
                <w:sz w:val="24"/>
                <w:szCs w:val="24"/>
              </w:rPr>
              <w:t>Modulis individualizuotiems sveikatos priežiūros planams:</w:t>
            </w:r>
          </w:p>
          <w:p w14:paraId="455711DF" w14:textId="77777777" w:rsidR="00CC7BA6" w:rsidRDefault="00440F50" w:rsidP="008D44D8">
            <w:pPr>
              <w:pStyle w:val="Sraopastraipa"/>
              <w:numPr>
                <w:ilvl w:val="0"/>
                <w:numId w:val="22"/>
              </w:numPr>
              <w:ind w:left="415"/>
              <w:rPr>
                <w:position w:val="-1"/>
                <w:sz w:val="24"/>
                <w:szCs w:val="24"/>
              </w:rPr>
            </w:pPr>
            <w:r w:rsidRPr="00CC7BA6">
              <w:rPr>
                <w:position w:val="-1"/>
                <w:sz w:val="24"/>
                <w:szCs w:val="24"/>
              </w:rPr>
              <w:t>plano sudarymas: laikotarpio nustatymas, sveikatos rodiklių matavimų ir užduočių paskyrimas;</w:t>
            </w:r>
          </w:p>
          <w:p w14:paraId="1933C169" w14:textId="216F492D" w:rsidR="00440F50" w:rsidRPr="00CC7BA6" w:rsidRDefault="00440F50" w:rsidP="008D44D8">
            <w:pPr>
              <w:pStyle w:val="Sraopastraipa"/>
              <w:numPr>
                <w:ilvl w:val="0"/>
                <w:numId w:val="22"/>
              </w:numPr>
              <w:ind w:left="415"/>
              <w:rPr>
                <w:position w:val="-1"/>
                <w:sz w:val="24"/>
                <w:szCs w:val="24"/>
              </w:rPr>
            </w:pPr>
            <w:r w:rsidRPr="00CC7BA6">
              <w:rPr>
                <w:position w:val="-1"/>
                <w:sz w:val="24"/>
                <w:szCs w:val="24"/>
              </w:rPr>
              <w:t>plano koregavimas ir uždarymas: pratęsimas, nutraukimas, būsenų valdymas (pvz. ,,sukurtas“, ,,aktyvuotas“, ,,sustabdytas“, ,,atnaujintas“, ,,užbaigtas“).</w:t>
            </w:r>
          </w:p>
        </w:tc>
      </w:tr>
      <w:tr w:rsidR="00440F50" w:rsidRPr="005B1284" w14:paraId="0ECCC49C" w14:textId="1DE246A7" w:rsidTr="00440F50">
        <w:tc>
          <w:tcPr>
            <w:tcW w:w="2166" w:type="dxa"/>
          </w:tcPr>
          <w:p w14:paraId="09148AAF" w14:textId="77777777" w:rsidR="00440F50" w:rsidRPr="00033E09" w:rsidRDefault="00440F50" w:rsidP="009F0CB4">
            <w:pPr>
              <w:pStyle w:val="Sraopastraipa"/>
              <w:widowControl/>
              <w:autoSpaceDE/>
              <w:autoSpaceDN/>
              <w:ind w:left="0" w:firstLine="0"/>
              <w:jc w:val="left"/>
              <w:rPr>
                <w:position w:val="-1"/>
                <w:sz w:val="24"/>
                <w:szCs w:val="24"/>
              </w:rPr>
            </w:pPr>
            <w:r w:rsidRPr="00033E09">
              <w:rPr>
                <w:position w:val="-1"/>
                <w:sz w:val="24"/>
                <w:szCs w:val="24"/>
              </w:rPr>
              <w:t>Vartotojų paskyrų ir parametrų modulis</w:t>
            </w:r>
          </w:p>
        </w:tc>
        <w:tc>
          <w:tcPr>
            <w:tcW w:w="8035" w:type="dxa"/>
          </w:tcPr>
          <w:p w14:paraId="4B72BC55" w14:textId="77777777" w:rsidR="00440F50" w:rsidRPr="00033E09" w:rsidRDefault="00440F50" w:rsidP="001817EA">
            <w:pPr>
              <w:pStyle w:val="Sraopastraipa"/>
              <w:ind w:left="195" w:hanging="195"/>
              <w:rPr>
                <w:position w:val="-1"/>
                <w:sz w:val="24"/>
                <w:szCs w:val="24"/>
              </w:rPr>
            </w:pPr>
            <w:r w:rsidRPr="00033E09">
              <w:rPr>
                <w:position w:val="-1"/>
                <w:sz w:val="24"/>
                <w:szCs w:val="24"/>
              </w:rPr>
              <w:t>Modulis vartotojų paskyrų valdymui:</w:t>
            </w:r>
          </w:p>
          <w:p w14:paraId="4B8BB409" w14:textId="77777777" w:rsidR="00CC7BA6" w:rsidRDefault="00440F50" w:rsidP="008D44D8">
            <w:pPr>
              <w:pStyle w:val="Sraopastraipa"/>
              <w:numPr>
                <w:ilvl w:val="0"/>
                <w:numId w:val="22"/>
              </w:numPr>
              <w:tabs>
                <w:tab w:val="left" w:pos="415"/>
              </w:tabs>
              <w:ind w:left="415"/>
              <w:rPr>
                <w:position w:val="-1"/>
                <w:sz w:val="24"/>
                <w:szCs w:val="24"/>
              </w:rPr>
            </w:pPr>
            <w:r w:rsidRPr="00CC7BA6">
              <w:rPr>
                <w:position w:val="-1"/>
                <w:sz w:val="24"/>
                <w:szCs w:val="24"/>
              </w:rPr>
              <w:t>sveikatos priežiūros specialistų ir pacientų paskyrų kūrimas bei valdymas;</w:t>
            </w:r>
          </w:p>
          <w:p w14:paraId="3D0548F5" w14:textId="214ABEF0" w:rsidR="00440F50" w:rsidRPr="00CC7BA6" w:rsidRDefault="00440F50" w:rsidP="008D44D8">
            <w:pPr>
              <w:pStyle w:val="Sraopastraipa"/>
              <w:numPr>
                <w:ilvl w:val="0"/>
                <w:numId w:val="22"/>
              </w:numPr>
              <w:tabs>
                <w:tab w:val="left" w:pos="415"/>
              </w:tabs>
              <w:ind w:left="415"/>
              <w:rPr>
                <w:position w:val="-1"/>
                <w:sz w:val="24"/>
                <w:szCs w:val="24"/>
              </w:rPr>
            </w:pPr>
            <w:r w:rsidRPr="00CC7BA6">
              <w:rPr>
                <w:position w:val="-1"/>
                <w:sz w:val="24"/>
                <w:szCs w:val="24"/>
              </w:rPr>
              <w:t>nešiojamųjų įrenginių prijungimas ir valdymas pacientams.</w:t>
            </w:r>
          </w:p>
        </w:tc>
      </w:tr>
      <w:tr w:rsidR="00440F50" w:rsidRPr="00CC7BA6" w14:paraId="6D6E7392" w14:textId="77777777" w:rsidTr="00CC7BA6">
        <w:trPr>
          <w:trHeight w:val="397"/>
        </w:trPr>
        <w:tc>
          <w:tcPr>
            <w:tcW w:w="10201" w:type="dxa"/>
            <w:gridSpan w:val="2"/>
            <w:vAlign w:val="center"/>
          </w:tcPr>
          <w:p w14:paraId="7361C17D" w14:textId="1A3E0FD6" w:rsidR="00440F50" w:rsidRPr="00CC7BA6" w:rsidRDefault="00440F50" w:rsidP="00CC7BA6">
            <w:pPr>
              <w:pStyle w:val="Sraopastraipa"/>
              <w:widowControl/>
              <w:autoSpaceDE/>
              <w:autoSpaceDN/>
              <w:ind w:left="0" w:firstLine="0"/>
              <w:jc w:val="left"/>
              <w:rPr>
                <w:b/>
                <w:bCs/>
                <w:position w:val="-1"/>
                <w:sz w:val="24"/>
                <w:szCs w:val="24"/>
              </w:rPr>
            </w:pPr>
            <w:r w:rsidRPr="00CC7BA6">
              <w:rPr>
                <w:b/>
                <w:bCs/>
                <w:color w:val="000000" w:themeColor="text1"/>
                <w:position w:val="-1"/>
                <w:sz w:val="24"/>
                <w:szCs w:val="24"/>
              </w:rPr>
              <w:t xml:space="preserve">Duomenų perdavimo modulis </w:t>
            </w:r>
          </w:p>
        </w:tc>
      </w:tr>
      <w:tr w:rsidR="00440F50" w:rsidRPr="005B1284" w14:paraId="2253D251" w14:textId="77777777" w:rsidTr="00440F50">
        <w:tc>
          <w:tcPr>
            <w:tcW w:w="2166" w:type="dxa"/>
          </w:tcPr>
          <w:p w14:paraId="4154992E" w14:textId="254AC055" w:rsidR="00440F50" w:rsidRPr="006D35C5" w:rsidRDefault="00440F50" w:rsidP="009F0CB4">
            <w:pPr>
              <w:pStyle w:val="Sraopastraipa"/>
              <w:widowControl/>
              <w:autoSpaceDE/>
              <w:autoSpaceDN/>
              <w:ind w:left="0" w:firstLine="0"/>
              <w:jc w:val="left"/>
              <w:rPr>
                <w:position w:val="-1"/>
                <w:sz w:val="24"/>
                <w:szCs w:val="24"/>
                <w:highlight w:val="red"/>
              </w:rPr>
            </w:pPr>
            <w:r w:rsidRPr="00E976DA">
              <w:rPr>
                <w:position w:val="-1"/>
                <w:sz w:val="24"/>
                <w:szCs w:val="24"/>
              </w:rPr>
              <w:t xml:space="preserve">Duomenų perdavimo modulis </w:t>
            </w:r>
          </w:p>
        </w:tc>
        <w:tc>
          <w:tcPr>
            <w:tcW w:w="8035" w:type="dxa"/>
          </w:tcPr>
          <w:p w14:paraId="0AC48744" w14:textId="77777777" w:rsidR="00440F50" w:rsidRPr="00E976DA" w:rsidRDefault="00440F50" w:rsidP="001817EA">
            <w:pPr>
              <w:pStyle w:val="Sraopastraipa"/>
              <w:tabs>
                <w:tab w:val="left" w:pos="492"/>
              </w:tabs>
              <w:ind w:left="53" w:hanging="53"/>
              <w:rPr>
                <w:position w:val="-1"/>
                <w:sz w:val="24"/>
                <w:szCs w:val="24"/>
              </w:rPr>
            </w:pPr>
            <w:r w:rsidRPr="00E976DA">
              <w:rPr>
                <w:position w:val="-1"/>
                <w:sz w:val="24"/>
                <w:szCs w:val="24"/>
              </w:rPr>
              <w:t>Duomenų perdavimo modulis:</w:t>
            </w:r>
          </w:p>
          <w:p w14:paraId="3EC8C0DD" w14:textId="77777777" w:rsidR="00CC7BA6" w:rsidRPr="00E976DA" w:rsidRDefault="00440F50" w:rsidP="008D44D8">
            <w:pPr>
              <w:pStyle w:val="Sraopastraipa"/>
              <w:numPr>
                <w:ilvl w:val="0"/>
                <w:numId w:val="22"/>
              </w:numPr>
              <w:tabs>
                <w:tab w:val="left" w:pos="492"/>
              </w:tabs>
              <w:ind w:left="415"/>
              <w:rPr>
                <w:position w:val="-1"/>
                <w:sz w:val="24"/>
                <w:szCs w:val="24"/>
              </w:rPr>
            </w:pPr>
            <w:r w:rsidRPr="00E976DA">
              <w:rPr>
                <w:position w:val="-1"/>
                <w:sz w:val="24"/>
                <w:szCs w:val="24"/>
              </w:rPr>
              <w:t>automatizuotas duomenų perdavimas iš išmaniųjų prietaisų į sistemą per mobiliąją programėlę;</w:t>
            </w:r>
          </w:p>
          <w:p w14:paraId="7C47CDA9" w14:textId="77777777" w:rsidR="00E976DA" w:rsidRPr="00E976DA" w:rsidRDefault="00E976DA" w:rsidP="00E976DA">
            <w:pPr>
              <w:pStyle w:val="Sraopastraipa"/>
              <w:numPr>
                <w:ilvl w:val="0"/>
                <w:numId w:val="22"/>
              </w:numPr>
              <w:tabs>
                <w:tab w:val="left" w:pos="492"/>
              </w:tabs>
              <w:rPr>
                <w:position w:val="-1"/>
                <w:sz w:val="24"/>
                <w:szCs w:val="24"/>
              </w:rPr>
            </w:pPr>
            <w:r w:rsidRPr="00E976DA">
              <w:rPr>
                <w:position w:val="-1"/>
                <w:sz w:val="24"/>
                <w:szCs w:val="24"/>
              </w:rPr>
              <w:t>medicininio prietaiso kraujospūdžio matuoklio automatinis duomenų perdavimas po kiekvieno matavimo naudojantis SDK arba API integracija;</w:t>
            </w:r>
          </w:p>
          <w:p w14:paraId="69A9B91D" w14:textId="77777777" w:rsidR="00E976DA" w:rsidRPr="00E976DA" w:rsidRDefault="00E976DA" w:rsidP="00E976DA">
            <w:pPr>
              <w:pStyle w:val="Sraopastraipa"/>
              <w:numPr>
                <w:ilvl w:val="0"/>
                <w:numId w:val="22"/>
              </w:numPr>
              <w:tabs>
                <w:tab w:val="left" w:pos="492"/>
              </w:tabs>
              <w:rPr>
                <w:position w:val="-1"/>
                <w:sz w:val="24"/>
                <w:szCs w:val="24"/>
              </w:rPr>
            </w:pPr>
            <w:r w:rsidRPr="00E976DA">
              <w:rPr>
                <w:position w:val="-1"/>
                <w:sz w:val="24"/>
                <w:szCs w:val="24"/>
              </w:rPr>
              <w:t>nemedicininis prietaisas išmanioji apyrankė, skirta nuolatiniam širdies ritmo, aktyvumo, miego duomenų gavimui, turinti SDK ir API integracijas;</w:t>
            </w:r>
          </w:p>
          <w:p w14:paraId="7C1B1661" w14:textId="3989C023" w:rsidR="00E976DA" w:rsidRPr="00E976DA" w:rsidRDefault="00E976DA" w:rsidP="00E976DA">
            <w:pPr>
              <w:pStyle w:val="Sraopastraipa"/>
              <w:numPr>
                <w:ilvl w:val="0"/>
                <w:numId w:val="22"/>
              </w:numPr>
              <w:tabs>
                <w:tab w:val="left" w:pos="492"/>
              </w:tabs>
              <w:rPr>
                <w:position w:val="-1"/>
                <w:sz w:val="24"/>
                <w:szCs w:val="24"/>
              </w:rPr>
            </w:pPr>
            <w:r w:rsidRPr="00E976DA">
              <w:rPr>
                <w:position w:val="-1"/>
                <w:sz w:val="24"/>
                <w:szCs w:val="24"/>
              </w:rPr>
              <w:t xml:space="preserve">svarstyklių </w:t>
            </w:r>
            <w:r w:rsidR="002A37DC">
              <w:rPr>
                <w:position w:val="-1"/>
                <w:sz w:val="24"/>
                <w:szCs w:val="24"/>
              </w:rPr>
              <w:t xml:space="preserve">kūno svorio matavimo </w:t>
            </w:r>
            <w:r w:rsidRPr="00E976DA">
              <w:rPr>
                <w:position w:val="-1"/>
                <w:sz w:val="24"/>
                <w:szCs w:val="24"/>
              </w:rPr>
              <w:t xml:space="preserve">duomenų automatinis perdavimas po </w:t>
            </w:r>
            <w:r w:rsidRPr="00E976DA">
              <w:rPr>
                <w:position w:val="-1"/>
                <w:sz w:val="24"/>
                <w:szCs w:val="24"/>
              </w:rPr>
              <w:lastRenderedPageBreak/>
              <w:t>kiekvieno matavimo naudojantis SDK arba API integracija;</w:t>
            </w:r>
          </w:p>
          <w:p w14:paraId="1B0A823B" w14:textId="0BD4C1CA" w:rsidR="00E976DA" w:rsidRPr="00E976DA" w:rsidRDefault="00E976DA" w:rsidP="00E976DA">
            <w:pPr>
              <w:pStyle w:val="Sraopastraipa"/>
              <w:numPr>
                <w:ilvl w:val="0"/>
                <w:numId w:val="22"/>
              </w:numPr>
              <w:tabs>
                <w:tab w:val="left" w:pos="492"/>
              </w:tabs>
              <w:rPr>
                <w:position w:val="-1"/>
                <w:sz w:val="24"/>
                <w:szCs w:val="24"/>
              </w:rPr>
            </w:pPr>
            <w:r w:rsidRPr="00E976DA">
              <w:rPr>
                <w:position w:val="-1"/>
                <w:sz w:val="24"/>
                <w:szCs w:val="24"/>
              </w:rPr>
              <w:t>naudojant programinės įrangos kūrimo sąsają nuolatiniam duomenų srautui užtikrinti gali būti naudojamos papildomos mobilios programėlės duomenų perdavimui į duomenų centrą.</w:t>
            </w:r>
          </w:p>
        </w:tc>
      </w:tr>
    </w:tbl>
    <w:p w14:paraId="4E567D72" w14:textId="7417A1C6" w:rsidR="009A62BC" w:rsidRPr="00033E09" w:rsidRDefault="00CC7BA6" w:rsidP="008D44D8">
      <w:pPr>
        <w:pStyle w:val="Sraassunumeriais41"/>
        <w:numPr>
          <w:ilvl w:val="1"/>
          <w:numId w:val="21"/>
        </w:numPr>
        <w:spacing w:before="240" w:line="240" w:lineRule="auto"/>
        <w:ind w:left="426" w:hanging="426"/>
        <w:textDirection w:val="lrTb"/>
        <w:rPr>
          <w:rFonts w:ascii="Times New Roman" w:eastAsia="Times New Roman" w:hAnsi="Times New Roman"/>
          <w:b/>
          <w:bCs/>
          <w:color w:val="000000" w:themeColor="text1"/>
          <w:sz w:val="24"/>
          <w:szCs w:val="24"/>
          <w:lang w:val="lt-LT"/>
        </w:rPr>
      </w:pPr>
      <w:bookmarkStart w:id="4" w:name="_Toc77678394"/>
      <w:r>
        <w:rPr>
          <w:rFonts w:ascii="Times New Roman" w:eastAsia="Times New Roman" w:hAnsi="Times New Roman"/>
          <w:b/>
          <w:bCs/>
          <w:color w:val="000000" w:themeColor="text1"/>
          <w:sz w:val="24"/>
          <w:szCs w:val="24"/>
          <w:lang w:val="lt-LT"/>
        </w:rPr>
        <w:lastRenderedPageBreak/>
        <w:t>Sistemos palaikymo reikalavimai</w:t>
      </w:r>
      <w:bookmarkEnd w:id="4"/>
    </w:p>
    <w:tbl>
      <w:tblPr>
        <w:tblStyle w:val="Lentelstinklelis"/>
        <w:tblW w:w="10201" w:type="dxa"/>
        <w:tblLook w:val="04A0" w:firstRow="1" w:lastRow="0" w:firstColumn="1" w:lastColumn="0" w:noHBand="0" w:noVBand="1"/>
      </w:tblPr>
      <w:tblGrid>
        <w:gridCol w:w="10201"/>
      </w:tblGrid>
      <w:tr w:rsidR="00CC7BA6" w:rsidRPr="005B1284" w14:paraId="0B094C34" w14:textId="5F551E9A" w:rsidTr="00CC7BA6">
        <w:tc>
          <w:tcPr>
            <w:tcW w:w="10201" w:type="dxa"/>
          </w:tcPr>
          <w:p w14:paraId="60CAAEA7" w14:textId="77777777" w:rsidR="00CC7BA6" w:rsidRPr="000E39DE" w:rsidRDefault="00CC7BA6" w:rsidP="00CC7BA6">
            <w:pPr>
              <w:spacing w:line="276" w:lineRule="auto"/>
              <w:jc w:val="both"/>
              <w:rPr>
                <w:sz w:val="24"/>
                <w:szCs w:val="24"/>
              </w:rPr>
            </w:pPr>
            <w:r w:rsidRPr="000E39DE">
              <w:rPr>
                <w:sz w:val="24"/>
                <w:szCs w:val="24"/>
              </w:rPr>
              <w:t xml:space="preserve">Tiekėjas privalo suteikti šias paslaugas: </w:t>
            </w:r>
          </w:p>
          <w:p w14:paraId="1B8B162B" w14:textId="011AD196" w:rsidR="00CC7BA6" w:rsidRPr="00CC7BA6" w:rsidRDefault="00CC7BA6" w:rsidP="008D44D8">
            <w:pPr>
              <w:pStyle w:val="Sraopastraipa"/>
              <w:numPr>
                <w:ilvl w:val="0"/>
                <w:numId w:val="22"/>
              </w:numPr>
              <w:ind w:left="447"/>
              <w:rPr>
                <w:b/>
                <w:bCs/>
                <w:sz w:val="24"/>
                <w:szCs w:val="24"/>
              </w:rPr>
            </w:pPr>
            <w:r>
              <w:rPr>
                <w:sz w:val="24"/>
                <w:szCs w:val="24"/>
              </w:rPr>
              <w:t>i</w:t>
            </w:r>
            <w:r w:rsidRPr="00CC7BA6">
              <w:rPr>
                <w:sz w:val="24"/>
                <w:szCs w:val="24"/>
              </w:rPr>
              <w:t>nternetinės programos talpinimas ir veikimo užtikrinimas.</w:t>
            </w:r>
          </w:p>
          <w:p w14:paraId="0A82DB59" w14:textId="77777777" w:rsidR="00CC7BA6" w:rsidRPr="00CC7BA6" w:rsidRDefault="00CC7BA6" w:rsidP="008D44D8">
            <w:pPr>
              <w:pStyle w:val="Sraopastraipa"/>
              <w:numPr>
                <w:ilvl w:val="0"/>
                <w:numId w:val="22"/>
              </w:numPr>
              <w:ind w:left="447"/>
              <w:rPr>
                <w:b/>
                <w:bCs/>
                <w:sz w:val="24"/>
                <w:szCs w:val="24"/>
              </w:rPr>
            </w:pPr>
            <w:r w:rsidRPr="00CC7BA6">
              <w:rPr>
                <w:sz w:val="24"/>
                <w:szCs w:val="24"/>
              </w:rPr>
              <w:t>Priežiūra, atnaujinimai ir klaidų taisymas.</w:t>
            </w:r>
          </w:p>
          <w:p w14:paraId="77E0EDA2" w14:textId="443A4556" w:rsidR="00CC7BA6" w:rsidRPr="00CC7BA6" w:rsidRDefault="00CC7BA6" w:rsidP="008D44D8">
            <w:pPr>
              <w:pStyle w:val="Sraopastraipa"/>
              <w:numPr>
                <w:ilvl w:val="0"/>
                <w:numId w:val="22"/>
              </w:numPr>
              <w:ind w:left="447"/>
              <w:rPr>
                <w:b/>
                <w:bCs/>
                <w:sz w:val="24"/>
                <w:szCs w:val="24"/>
              </w:rPr>
            </w:pPr>
            <w:r w:rsidRPr="00CC7BA6">
              <w:rPr>
                <w:sz w:val="24"/>
                <w:szCs w:val="24"/>
              </w:rPr>
              <w:t>Vartotojų informavimas, reakcija į gautus pranešimus. Reakcijos į pranešimą apie gedimą laikas iki 4 darbo valandų.</w:t>
            </w:r>
          </w:p>
        </w:tc>
      </w:tr>
      <w:tr w:rsidR="00CC7BA6" w:rsidRPr="005B1284" w14:paraId="726F4E29" w14:textId="77777777" w:rsidTr="00CC7BA6">
        <w:tc>
          <w:tcPr>
            <w:tcW w:w="10201" w:type="dxa"/>
          </w:tcPr>
          <w:p w14:paraId="3A196A64" w14:textId="480CBF4D" w:rsidR="00CC7BA6" w:rsidRPr="000E39DE" w:rsidRDefault="00CC7BA6" w:rsidP="4060322E">
            <w:pPr>
              <w:spacing w:line="276" w:lineRule="auto"/>
              <w:jc w:val="both"/>
              <w:rPr>
                <w:sz w:val="24"/>
                <w:szCs w:val="24"/>
              </w:rPr>
            </w:pPr>
            <w:r w:rsidRPr="000E39DE">
              <w:rPr>
                <w:sz w:val="24"/>
                <w:szCs w:val="24"/>
              </w:rPr>
              <w:t>Planiniai sistemos atnaujinimai:</w:t>
            </w:r>
          </w:p>
          <w:p w14:paraId="7B789B97" w14:textId="665853F1" w:rsidR="00CC7BA6" w:rsidRDefault="00CC7BA6" w:rsidP="008D44D8">
            <w:pPr>
              <w:pStyle w:val="Sraopastraipa"/>
              <w:numPr>
                <w:ilvl w:val="0"/>
                <w:numId w:val="22"/>
              </w:numPr>
              <w:ind w:left="447"/>
              <w:rPr>
                <w:sz w:val="24"/>
                <w:szCs w:val="24"/>
              </w:rPr>
            </w:pPr>
            <w:r w:rsidRPr="00CC7BA6">
              <w:rPr>
                <w:sz w:val="24"/>
                <w:szCs w:val="24"/>
              </w:rPr>
              <w:t xml:space="preserve">planiniai Sistemos priežiūros ar atnaujinimo darbai gali būti atliekami tik </w:t>
            </w:r>
            <w:r w:rsidR="00334B00">
              <w:rPr>
                <w:sz w:val="24"/>
                <w:szCs w:val="24"/>
              </w:rPr>
              <w:t>Pirkėjo</w:t>
            </w:r>
            <w:r w:rsidRPr="00CC7BA6">
              <w:rPr>
                <w:sz w:val="24"/>
                <w:szCs w:val="24"/>
              </w:rPr>
              <w:t xml:space="preserve"> nedarbo metu (t.y. šeštadieniais, sekmadieniais arba po 17:00 valandos darbo dienomis).</w:t>
            </w:r>
          </w:p>
          <w:p w14:paraId="27BC840B" w14:textId="65DE6CEE" w:rsidR="00CC7BA6" w:rsidRPr="00CC7BA6" w:rsidRDefault="00CC7BA6" w:rsidP="008D44D8">
            <w:pPr>
              <w:pStyle w:val="Sraopastraipa"/>
              <w:numPr>
                <w:ilvl w:val="0"/>
                <w:numId w:val="22"/>
              </w:numPr>
              <w:ind w:left="447"/>
              <w:rPr>
                <w:sz w:val="24"/>
                <w:szCs w:val="24"/>
              </w:rPr>
            </w:pPr>
            <w:r w:rsidRPr="00CC7BA6">
              <w:rPr>
                <w:sz w:val="24"/>
                <w:szCs w:val="24"/>
              </w:rPr>
              <w:t xml:space="preserve">Planuojant atlikti sistemos atnaujinimo darbus, ne vėliau kaip dvi darbo dienos iki planuojamo sistemos atnaujinimo informuoti </w:t>
            </w:r>
            <w:r w:rsidR="00334B00">
              <w:rPr>
                <w:sz w:val="24"/>
                <w:szCs w:val="24"/>
              </w:rPr>
              <w:t>Pirkėją</w:t>
            </w:r>
            <w:r w:rsidRPr="00CC7BA6">
              <w:rPr>
                <w:sz w:val="24"/>
                <w:szCs w:val="24"/>
              </w:rPr>
              <w:t xml:space="preserve"> nurodytais įstaigos kontaktais.</w:t>
            </w:r>
          </w:p>
        </w:tc>
      </w:tr>
      <w:tr w:rsidR="00CC7BA6" w:rsidRPr="005B1284" w14:paraId="08227F2C" w14:textId="77777777" w:rsidTr="00CC7BA6">
        <w:tc>
          <w:tcPr>
            <w:tcW w:w="10201" w:type="dxa"/>
          </w:tcPr>
          <w:p w14:paraId="07833A4E" w14:textId="0FAD6BFF" w:rsidR="00CC7BA6" w:rsidRPr="000E39DE" w:rsidRDefault="00CC7BA6" w:rsidP="4060322E">
            <w:pPr>
              <w:spacing w:line="276" w:lineRule="auto"/>
              <w:jc w:val="both"/>
              <w:rPr>
                <w:sz w:val="24"/>
                <w:szCs w:val="24"/>
              </w:rPr>
            </w:pPr>
            <w:r w:rsidRPr="000E39DE">
              <w:rPr>
                <w:sz w:val="24"/>
                <w:szCs w:val="24"/>
              </w:rPr>
              <w:t>Reikalavimai sistemos palaikymui:</w:t>
            </w:r>
          </w:p>
          <w:p w14:paraId="24597CDF" w14:textId="07366F6C" w:rsidR="00CC7BA6" w:rsidRDefault="00926167" w:rsidP="008D44D8">
            <w:pPr>
              <w:pStyle w:val="Sraopastraipa"/>
              <w:numPr>
                <w:ilvl w:val="0"/>
                <w:numId w:val="22"/>
              </w:numPr>
              <w:ind w:left="447"/>
              <w:rPr>
                <w:sz w:val="24"/>
                <w:szCs w:val="24"/>
              </w:rPr>
            </w:pPr>
            <w:r>
              <w:rPr>
                <w:sz w:val="24"/>
                <w:szCs w:val="24"/>
              </w:rPr>
              <w:t>T</w:t>
            </w:r>
            <w:r w:rsidR="00CC7BA6" w:rsidRPr="00CC7BA6">
              <w:rPr>
                <w:sz w:val="24"/>
                <w:szCs w:val="24"/>
              </w:rPr>
              <w:t>iekėjas projekto įgyvendinimo laikotarpiu turi užtikrinti įdiegtos programinės įrangos  palaikymą.</w:t>
            </w:r>
          </w:p>
          <w:p w14:paraId="54C2AEF8" w14:textId="58C69FFF" w:rsidR="00F14A29" w:rsidRPr="00F14A29" w:rsidRDefault="00F14A29" w:rsidP="008D44D8">
            <w:pPr>
              <w:pStyle w:val="Sraopastraipa"/>
              <w:numPr>
                <w:ilvl w:val="0"/>
                <w:numId w:val="22"/>
              </w:numPr>
              <w:ind w:left="447"/>
              <w:rPr>
                <w:sz w:val="24"/>
                <w:szCs w:val="24"/>
              </w:rPr>
            </w:pPr>
            <w:r w:rsidRPr="00B03F2E">
              <w:rPr>
                <w:sz w:val="24"/>
                <w:szCs w:val="24"/>
              </w:rPr>
              <w:t>Palaikymo ir priežiūros paslaugos teikiamos 14 (keturiolika) mėnesių nuo galutinio Sistemos perdavimo ir priėmimo akto pasirašymo datos. Į palaikymo laikotarpį be papildomo mokesčio įeina: galimybė naudotis naujausiomis programinės įrangos versijomis, visų atnaujinimų (įskaitant saugumo pataisas ir klaidų taisymus) diegimas, techninės konsultacijos ir pagalba naudotojams.</w:t>
            </w:r>
          </w:p>
          <w:p w14:paraId="2B18BEE1" w14:textId="60270A4A" w:rsidR="00CC7BA6" w:rsidRDefault="00CC7BA6" w:rsidP="008D44D8">
            <w:pPr>
              <w:pStyle w:val="Sraopastraipa"/>
              <w:numPr>
                <w:ilvl w:val="0"/>
                <w:numId w:val="22"/>
              </w:numPr>
              <w:ind w:left="447"/>
              <w:rPr>
                <w:sz w:val="24"/>
                <w:szCs w:val="24"/>
              </w:rPr>
            </w:pPr>
            <w:r w:rsidRPr="00CC7BA6">
              <w:rPr>
                <w:sz w:val="24"/>
                <w:szCs w:val="24"/>
              </w:rPr>
              <w:t xml:space="preserve">Palaikymo priežiūros paslaugos apima programinės įrangos kritinių sutrikimų šalinimą bei </w:t>
            </w:r>
            <w:r w:rsidR="00334B00">
              <w:rPr>
                <w:sz w:val="24"/>
                <w:szCs w:val="24"/>
              </w:rPr>
              <w:t>Pirkėjo</w:t>
            </w:r>
            <w:r w:rsidRPr="00CC7BA6">
              <w:rPr>
                <w:sz w:val="24"/>
                <w:szCs w:val="24"/>
              </w:rPr>
              <w:t xml:space="preserve"> atsakingų asmenų konsultavimą projekto vykdymo laikotarpiu.</w:t>
            </w:r>
          </w:p>
          <w:p w14:paraId="63D835BE" w14:textId="19590EB2" w:rsidR="00CC7BA6" w:rsidRDefault="00CC7BA6" w:rsidP="008D44D8">
            <w:pPr>
              <w:pStyle w:val="Sraopastraipa"/>
              <w:numPr>
                <w:ilvl w:val="0"/>
                <w:numId w:val="22"/>
              </w:numPr>
              <w:ind w:left="447"/>
              <w:rPr>
                <w:sz w:val="24"/>
                <w:szCs w:val="24"/>
              </w:rPr>
            </w:pPr>
            <w:r w:rsidRPr="00CC7BA6">
              <w:rPr>
                <w:sz w:val="24"/>
                <w:szCs w:val="24"/>
              </w:rPr>
              <w:t>Tiekėjas turi vykdyt</w:t>
            </w:r>
            <w:r w:rsidR="002D62AA">
              <w:rPr>
                <w:sz w:val="24"/>
                <w:szCs w:val="24"/>
              </w:rPr>
              <w:t xml:space="preserve">i </w:t>
            </w:r>
            <w:r w:rsidR="00334B00">
              <w:rPr>
                <w:sz w:val="24"/>
                <w:szCs w:val="24"/>
              </w:rPr>
              <w:t>Pirkėjo</w:t>
            </w:r>
            <w:r w:rsidRPr="00CC7BA6">
              <w:rPr>
                <w:sz w:val="24"/>
                <w:szCs w:val="24"/>
              </w:rPr>
              <w:t xml:space="preserve"> atsakingų asmenų konsultavimą Sistemos veikimo, naudojimo bei tobulinimo klausimais.</w:t>
            </w:r>
          </w:p>
          <w:p w14:paraId="797C6819" w14:textId="475D22C9" w:rsidR="00CC7BA6" w:rsidRDefault="00CC7BA6" w:rsidP="008D44D8">
            <w:pPr>
              <w:pStyle w:val="Sraopastraipa"/>
              <w:numPr>
                <w:ilvl w:val="0"/>
                <w:numId w:val="22"/>
              </w:numPr>
              <w:ind w:left="447"/>
              <w:rPr>
                <w:sz w:val="24"/>
                <w:szCs w:val="24"/>
              </w:rPr>
            </w:pPr>
            <w:r w:rsidRPr="00CC7BA6">
              <w:rPr>
                <w:sz w:val="24"/>
                <w:szCs w:val="24"/>
              </w:rPr>
              <w:t xml:space="preserve">Programinės įrangos ar jos dalies (posistemio) visišku neveikimu laikoma situacija, kai </w:t>
            </w:r>
            <w:r w:rsidR="00334B00">
              <w:rPr>
                <w:sz w:val="24"/>
                <w:szCs w:val="24"/>
              </w:rPr>
              <w:t>Pirkėjo</w:t>
            </w:r>
            <w:r w:rsidRPr="00CC7BA6">
              <w:rPr>
                <w:sz w:val="24"/>
                <w:szCs w:val="24"/>
              </w:rPr>
              <w:t xml:space="preserve"> naudotojai dėl iš </w:t>
            </w:r>
            <w:r w:rsidR="00926167">
              <w:rPr>
                <w:sz w:val="24"/>
                <w:szCs w:val="24"/>
              </w:rPr>
              <w:t>T</w:t>
            </w:r>
            <w:r w:rsidRPr="00CC7BA6">
              <w:rPr>
                <w:sz w:val="24"/>
                <w:szCs w:val="24"/>
              </w:rPr>
              <w:t>iekėjo įsigytos programinės įrangos trūkumų visiškai nebegali naudotis Sistema ar jos dalimi (posistemiu).</w:t>
            </w:r>
          </w:p>
          <w:p w14:paraId="73C4D001" w14:textId="673B14B1" w:rsidR="00CC7BA6" w:rsidRPr="00B03F2E" w:rsidRDefault="00CC7BA6" w:rsidP="008D44D8">
            <w:pPr>
              <w:pStyle w:val="Sraopastraipa"/>
              <w:numPr>
                <w:ilvl w:val="0"/>
                <w:numId w:val="22"/>
              </w:numPr>
              <w:ind w:left="447"/>
              <w:rPr>
                <w:rStyle w:val="Grietas"/>
                <w:b w:val="0"/>
                <w:bCs w:val="0"/>
                <w:sz w:val="24"/>
                <w:szCs w:val="24"/>
              </w:rPr>
            </w:pPr>
            <w:r w:rsidRPr="00CC7BA6">
              <w:rPr>
                <w:sz w:val="24"/>
                <w:szCs w:val="24"/>
              </w:rPr>
              <w:t>Tiekėjas Sistemos ar jos dalies (posistemio) visiško neveikimo atveju, turi užtikrinti veikimo atstatymą per ne ilgesnį nei 48 valandų laikotarpį</w:t>
            </w:r>
            <w:r w:rsidR="002D62AA">
              <w:rPr>
                <w:sz w:val="24"/>
                <w:szCs w:val="24"/>
              </w:rPr>
              <w:t xml:space="preserve"> nuo pranešimo apie neveikimą gavimo datos</w:t>
            </w:r>
            <w:r w:rsidRPr="00CC7BA6">
              <w:rPr>
                <w:sz w:val="24"/>
                <w:szCs w:val="24"/>
              </w:rPr>
              <w:t xml:space="preserve">. Jei sutrikimo per nurodytą laiką pašalinti negalima, kartu su </w:t>
            </w:r>
            <w:r w:rsidR="00334B00">
              <w:rPr>
                <w:sz w:val="24"/>
                <w:szCs w:val="24"/>
              </w:rPr>
              <w:t>Pirkėju</w:t>
            </w:r>
            <w:r w:rsidRPr="00CC7BA6">
              <w:rPr>
                <w:sz w:val="24"/>
                <w:szCs w:val="24"/>
              </w:rPr>
              <w:t xml:space="preserve"> suderinamas susitarimas dėl sutrikimo pašalinimo laiko. Kritinis sutrikimas – funkcijos neveikimas be galimybės reikiamą funkciją įvykdyti alternatyviai.</w:t>
            </w:r>
            <w:r w:rsidR="00F14A29" w:rsidRPr="00F14A29">
              <w:rPr>
                <w:sz w:val="24"/>
                <w:szCs w:val="24"/>
              </w:rPr>
              <w:t xml:space="preserve"> </w:t>
            </w:r>
            <w:r w:rsidR="00F14A29" w:rsidRPr="00B03F2E">
              <w:rPr>
                <w:rStyle w:val="Grietas"/>
                <w:b w:val="0"/>
                <w:sz w:val="24"/>
                <w:szCs w:val="24"/>
              </w:rPr>
              <w:t>Kitas sutrikimo pašalinimo terminas gali būti derinamas tik tais atvejais, kai:</w:t>
            </w:r>
          </w:p>
          <w:p w14:paraId="6095B66C" w14:textId="26130920" w:rsidR="00F14A29" w:rsidRPr="00B03F2E" w:rsidRDefault="00F14A29" w:rsidP="00F14A29">
            <w:pPr>
              <w:pStyle w:val="Sraopastraipa"/>
              <w:numPr>
                <w:ilvl w:val="0"/>
                <w:numId w:val="25"/>
              </w:numPr>
              <w:rPr>
                <w:sz w:val="24"/>
                <w:szCs w:val="24"/>
              </w:rPr>
            </w:pPr>
            <w:r w:rsidRPr="00B03F2E">
              <w:rPr>
                <w:sz w:val="24"/>
                <w:szCs w:val="24"/>
              </w:rPr>
              <w:t>sutrikimas atsirado dėl nuo Tiekėjo nepriklausančių aplinkybių (force majeure, trečiųjų šalių infrastruktūros sutrikimai, ryšio paslaugų teikėjų ar debesijos paslaugų tiekėjų gedimai), arba</w:t>
            </w:r>
          </w:p>
          <w:p w14:paraId="4351D7E2" w14:textId="350C7790" w:rsidR="00F14A29" w:rsidRPr="00B03F2E" w:rsidRDefault="00F14A29" w:rsidP="00F14A29">
            <w:pPr>
              <w:pStyle w:val="Sraopastraipa"/>
              <w:numPr>
                <w:ilvl w:val="0"/>
                <w:numId w:val="25"/>
              </w:numPr>
              <w:rPr>
                <w:sz w:val="24"/>
                <w:szCs w:val="24"/>
              </w:rPr>
            </w:pPr>
            <w:r w:rsidRPr="00B03F2E">
              <w:rPr>
                <w:sz w:val="24"/>
                <w:szCs w:val="24"/>
              </w:rPr>
              <w:t>sutrikimo pobūdis yra technologiškai sudėtingas ir objektyviai reikalauja ilgesnio nei 48 val. atstatymo termino, apie tai pagrįstai informavus Pirkėją.</w:t>
            </w:r>
          </w:p>
          <w:p w14:paraId="3A539D3D" w14:textId="5ACDE47F" w:rsidR="00F14A29" w:rsidRPr="00B03F2E" w:rsidRDefault="00F14A29" w:rsidP="00B03F2E">
            <w:pPr>
              <w:ind w:left="447"/>
              <w:rPr>
                <w:sz w:val="24"/>
                <w:szCs w:val="24"/>
              </w:rPr>
            </w:pPr>
            <w:r w:rsidRPr="00B03F2E">
              <w:rPr>
                <w:rFonts w:eastAsiaTheme="minorHAnsi"/>
                <w:sz w:val="24"/>
                <w:szCs w:val="24"/>
              </w:rPr>
              <w:t>Jeigu kritinis sutrikimas nepašalinamas per nustatytą terminą, Pirkėjui taikoma kompensacija – licencijos galiojimo laikotarpio pratęsimas be papildomo mokesčio tiek kalendorinių dienų, kiek Sistema buvo neprieinama viršijus nustatytą sutrikimo pašalinimo terminą, tačiau ne daugiau kaip 30 kalendorinių dienų.</w:t>
            </w:r>
          </w:p>
          <w:p w14:paraId="6D6603CA" w14:textId="23BE219B" w:rsidR="00CC7BA6" w:rsidRDefault="00CC7BA6" w:rsidP="008D44D8">
            <w:pPr>
              <w:pStyle w:val="Sraopastraipa"/>
              <w:numPr>
                <w:ilvl w:val="0"/>
                <w:numId w:val="22"/>
              </w:numPr>
              <w:ind w:left="447"/>
              <w:rPr>
                <w:sz w:val="24"/>
                <w:szCs w:val="24"/>
              </w:rPr>
            </w:pPr>
            <w:r w:rsidRPr="00CC7BA6">
              <w:rPr>
                <w:sz w:val="24"/>
                <w:szCs w:val="24"/>
              </w:rPr>
              <w:t>Programinės įrangos veikimo sutrikimu laikoma situacija, kai</w:t>
            </w:r>
            <w:r w:rsidR="002D62AA">
              <w:rPr>
                <w:sz w:val="24"/>
                <w:szCs w:val="24"/>
              </w:rPr>
              <w:t xml:space="preserve"> </w:t>
            </w:r>
            <w:r w:rsidR="00334B00">
              <w:rPr>
                <w:sz w:val="24"/>
                <w:szCs w:val="24"/>
              </w:rPr>
              <w:t>Pirkėjo</w:t>
            </w:r>
            <w:r w:rsidRPr="00CC7BA6">
              <w:rPr>
                <w:sz w:val="24"/>
                <w:szCs w:val="24"/>
              </w:rPr>
              <w:t xml:space="preserve"> naudotojai dėl Tiekėjo programinės įrangos funkcionalumo trūkumų negali atlikti numatytų Sistemos funkcijų ar funkcijos veikia nekorektiškai.</w:t>
            </w:r>
          </w:p>
          <w:p w14:paraId="349794B5" w14:textId="5AEB1F5D" w:rsidR="00CC7BA6" w:rsidRPr="00CC7BA6" w:rsidRDefault="00CC7BA6" w:rsidP="008D44D8">
            <w:pPr>
              <w:pStyle w:val="Sraopastraipa"/>
              <w:numPr>
                <w:ilvl w:val="0"/>
                <w:numId w:val="22"/>
              </w:numPr>
              <w:ind w:left="447"/>
              <w:rPr>
                <w:sz w:val="24"/>
                <w:szCs w:val="24"/>
              </w:rPr>
            </w:pPr>
            <w:r w:rsidRPr="00CC7BA6">
              <w:rPr>
                <w:sz w:val="24"/>
                <w:szCs w:val="24"/>
              </w:rPr>
              <w:lastRenderedPageBreak/>
              <w:t xml:space="preserve">Tiekėjas turi parengti prieinamas ir </w:t>
            </w:r>
            <w:r w:rsidR="00334B00">
              <w:rPr>
                <w:sz w:val="24"/>
                <w:szCs w:val="24"/>
              </w:rPr>
              <w:t>Pirkėjui</w:t>
            </w:r>
            <w:r w:rsidRPr="00CC7BA6">
              <w:rPr>
                <w:sz w:val="24"/>
                <w:szCs w:val="24"/>
              </w:rPr>
              <w:t xml:space="preserve"> tinkamas informavimo apie Sistemos sutrikimus, jų registravimo priemones: </w:t>
            </w:r>
            <w:r w:rsidR="00334B00">
              <w:rPr>
                <w:sz w:val="24"/>
                <w:szCs w:val="24"/>
              </w:rPr>
              <w:t>Pirkėjo</w:t>
            </w:r>
            <w:r w:rsidRPr="00CC7BA6">
              <w:rPr>
                <w:sz w:val="24"/>
                <w:szCs w:val="24"/>
              </w:rPr>
              <w:t xml:space="preserve"> ir Tiekėjo suderintus telefonus, el. pašto adresus.</w:t>
            </w:r>
          </w:p>
        </w:tc>
      </w:tr>
    </w:tbl>
    <w:p w14:paraId="54A46A89" w14:textId="2A130588" w:rsidR="000E39DE" w:rsidRPr="00033E09" w:rsidRDefault="000E39DE" w:rsidP="008D44D8">
      <w:pPr>
        <w:pStyle w:val="Sraassunumeriais41"/>
        <w:numPr>
          <w:ilvl w:val="1"/>
          <w:numId w:val="21"/>
        </w:numPr>
        <w:spacing w:before="240" w:line="240" w:lineRule="auto"/>
        <w:ind w:left="426" w:hanging="426"/>
        <w:textDirection w:val="lrTb"/>
        <w:rPr>
          <w:rFonts w:ascii="Times New Roman" w:eastAsia="Times New Roman" w:hAnsi="Times New Roman"/>
          <w:b/>
          <w:bCs/>
          <w:color w:val="000000" w:themeColor="text1"/>
          <w:sz w:val="24"/>
          <w:szCs w:val="24"/>
          <w:lang w:val="lt-LT"/>
        </w:rPr>
      </w:pPr>
      <w:bookmarkStart w:id="5" w:name="_Toc77678398"/>
      <w:r>
        <w:rPr>
          <w:rFonts w:ascii="Times New Roman" w:eastAsia="Times New Roman" w:hAnsi="Times New Roman"/>
          <w:b/>
          <w:bCs/>
          <w:color w:val="000000" w:themeColor="text1"/>
          <w:sz w:val="24"/>
          <w:szCs w:val="24"/>
          <w:lang w:val="lt-LT"/>
        </w:rPr>
        <w:lastRenderedPageBreak/>
        <w:t>Funkciniai reikalavimai</w:t>
      </w:r>
    </w:p>
    <w:p w14:paraId="0E59BCDF" w14:textId="40F4741A"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6" w:name="_Toc77678399"/>
      <w:bookmarkStart w:id="7" w:name="_Hlk183614690"/>
      <w:bookmarkStart w:id="8" w:name="_Toc77678400"/>
      <w:bookmarkEnd w:id="5"/>
      <w:r w:rsidRPr="00033E09">
        <w:rPr>
          <w:rFonts w:ascii="Times New Roman" w:eastAsia="Times New Roman" w:hAnsi="Times New Roman"/>
          <w:b/>
          <w:bCs/>
          <w:sz w:val="24"/>
          <w:szCs w:val="24"/>
          <w:lang w:val="lt-LT"/>
        </w:rPr>
        <w:t xml:space="preserve">Reikalavimai Paciento mobiliai </w:t>
      </w:r>
      <w:bookmarkEnd w:id="6"/>
      <w:r w:rsidR="007A6552" w:rsidRPr="00033E09">
        <w:rPr>
          <w:rFonts w:ascii="Times New Roman" w:eastAsia="Times New Roman" w:hAnsi="Times New Roman"/>
          <w:b/>
          <w:bCs/>
          <w:sz w:val="24"/>
          <w:szCs w:val="24"/>
          <w:lang w:val="lt-LT"/>
        </w:rPr>
        <w:t>programėlei</w:t>
      </w:r>
    </w:p>
    <w:tbl>
      <w:tblPr>
        <w:tblStyle w:val="Lentelstinklelis"/>
        <w:tblW w:w="5000" w:type="pct"/>
        <w:tblLook w:val="04A0" w:firstRow="1" w:lastRow="0" w:firstColumn="1" w:lastColumn="0" w:noHBand="0" w:noVBand="1"/>
      </w:tblPr>
      <w:tblGrid>
        <w:gridCol w:w="10174"/>
      </w:tblGrid>
      <w:tr w:rsidR="000E39DE" w:rsidRPr="00033E09" w14:paraId="65937320" w14:textId="77777777" w:rsidTr="000E39DE">
        <w:tc>
          <w:tcPr>
            <w:tcW w:w="5000" w:type="pct"/>
          </w:tcPr>
          <w:p w14:paraId="17384A9F" w14:textId="48E64C8E" w:rsidR="000E39DE" w:rsidRDefault="000E39DE" w:rsidP="00261E60">
            <w:pPr>
              <w:rPr>
                <w:b/>
                <w:bCs/>
                <w:color w:val="000000"/>
                <w:sz w:val="24"/>
                <w:szCs w:val="24"/>
              </w:rPr>
            </w:pPr>
            <w:r w:rsidRPr="00033E09">
              <w:rPr>
                <w:b/>
                <w:bCs/>
                <w:sz w:val="24"/>
                <w:szCs w:val="24"/>
              </w:rPr>
              <w:t>Reikalavimo aprašymas</w:t>
            </w:r>
          </w:p>
        </w:tc>
      </w:tr>
      <w:bookmarkEnd w:id="7"/>
      <w:tr w:rsidR="000E39DE" w:rsidRPr="005B1284" w14:paraId="6A17E23C" w14:textId="11BDF972" w:rsidTr="000E39DE">
        <w:tc>
          <w:tcPr>
            <w:tcW w:w="5000" w:type="pct"/>
          </w:tcPr>
          <w:p w14:paraId="1383237C" w14:textId="4DA280D3" w:rsidR="000E39DE" w:rsidRPr="00033E09" w:rsidRDefault="00513D82" w:rsidP="00261E60">
            <w:pPr>
              <w:rPr>
                <w:color w:val="000000"/>
                <w:sz w:val="24"/>
                <w:szCs w:val="24"/>
              </w:rPr>
            </w:pPr>
            <w:r>
              <w:rPr>
                <w:b/>
                <w:bCs/>
                <w:color w:val="000000"/>
                <w:sz w:val="24"/>
                <w:szCs w:val="24"/>
              </w:rPr>
              <w:t>3</w:t>
            </w:r>
            <w:r w:rsidR="000E39DE">
              <w:rPr>
                <w:b/>
                <w:bCs/>
                <w:color w:val="000000"/>
                <w:sz w:val="24"/>
                <w:szCs w:val="24"/>
              </w:rPr>
              <w:t xml:space="preserve">.4.1.1. </w:t>
            </w:r>
            <w:r w:rsidR="000E39DE" w:rsidRPr="00033E09">
              <w:rPr>
                <w:b/>
                <w:bCs/>
                <w:color w:val="000000"/>
                <w:sz w:val="24"/>
                <w:szCs w:val="24"/>
              </w:rPr>
              <w:t>Paciento duomenų valdymas:</w:t>
            </w:r>
          </w:p>
          <w:p w14:paraId="2132C183"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rankinis sveikatos rodiklių (pvz., pulsas, kraujospūdis, liemens apimtis, svoris) įvedimas;</w:t>
            </w:r>
          </w:p>
          <w:p w14:paraId="5664A7CF"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duomenų gavimas iš nešiojamųjų įrenginių per SDK/API;</w:t>
            </w:r>
          </w:p>
          <w:p w14:paraId="6664B232"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sveikatos rodiklių peržiūra, istorija ir grafikai;</w:t>
            </w:r>
          </w:p>
          <w:p w14:paraId="4D45A544"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rankinių ir automatinių matavimų pažymėjimas;</w:t>
            </w:r>
          </w:p>
          <w:p w14:paraId="2327628A"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duomenų peržiūra pagal datą;</w:t>
            </w:r>
          </w:p>
          <w:p w14:paraId="5AAAEB76" w14:textId="4B7002C7" w:rsidR="000E39DE" w:rsidRPr="000E39DE" w:rsidRDefault="000E39DE" w:rsidP="008D44D8">
            <w:pPr>
              <w:pStyle w:val="Sraopastraipa"/>
              <w:numPr>
                <w:ilvl w:val="0"/>
                <w:numId w:val="22"/>
              </w:numPr>
              <w:ind w:left="447"/>
              <w:rPr>
                <w:color w:val="000000"/>
                <w:sz w:val="24"/>
                <w:szCs w:val="24"/>
              </w:rPr>
            </w:pPr>
            <w:r w:rsidRPr="000E39DE">
              <w:rPr>
                <w:color w:val="000000"/>
                <w:sz w:val="24"/>
                <w:szCs w:val="24"/>
              </w:rPr>
              <w:t>ranka įvestų duomenų ištrynimo galimybė.</w:t>
            </w:r>
          </w:p>
        </w:tc>
      </w:tr>
      <w:tr w:rsidR="000E39DE" w:rsidRPr="005B1284" w14:paraId="1B164B56" w14:textId="59EFD6FF" w:rsidTr="000E39DE">
        <w:tc>
          <w:tcPr>
            <w:tcW w:w="5000" w:type="pct"/>
          </w:tcPr>
          <w:p w14:paraId="5511E35C" w14:textId="4F64609F" w:rsidR="000E39DE" w:rsidRPr="00033E09" w:rsidRDefault="00513D82" w:rsidP="00261E60">
            <w:pPr>
              <w:rPr>
                <w:color w:val="000000"/>
                <w:sz w:val="24"/>
                <w:szCs w:val="24"/>
              </w:rPr>
            </w:pPr>
            <w:r>
              <w:rPr>
                <w:b/>
                <w:bCs/>
                <w:color w:val="000000"/>
                <w:sz w:val="24"/>
                <w:szCs w:val="24"/>
              </w:rPr>
              <w:t>3</w:t>
            </w:r>
            <w:r w:rsidR="000E39DE">
              <w:rPr>
                <w:b/>
                <w:bCs/>
                <w:color w:val="000000"/>
                <w:sz w:val="24"/>
                <w:szCs w:val="24"/>
              </w:rPr>
              <w:t xml:space="preserve">.4.1.2. </w:t>
            </w:r>
            <w:r w:rsidR="000E39DE" w:rsidRPr="00033E09">
              <w:rPr>
                <w:b/>
                <w:bCs/>
                <w:color w:val="000000"/>
                <w:sz w:val="24"/>
                <w:szCs w:val="24"/>
              </w:rPr>
              <w:t>Užduočių ir plano valdymas:</w:t>
            </w:r>
          </w:p>
          <w:p w14:paraId="10BCF1E0"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užduočių peržiūra, istorija ir vykdymo rezultatų įvedimas;</w:t>
            </w:r>
          </w:p>
          <w:p w14:paraId="1F0238BB"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individualaus sveikatos priežiūros plano peržiūra;</w:t>
            </w:r>
          </w:p>
          <w:p w14:paraId="534ED207"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sveikatos priežiūros plano trukmės atvaizdavimas;</w:t>
            </w:r>
          </w:p>
          <w:p w14:paraId="3FA0E8F8" w14:textId="755830A3" w:rsidR="000E39DE" w:rsidRP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priminimai apie užduotis ir galimybė nustatyti tylos valandas.</w:t>
            </w:r>
          </w:p>
        </w:tc>
      </w:tr>
      <w:tr w:rsidR="000E39DE" w:rsidRPr="00033E09" w14:paraId="7889EDA5" w14:textId="6CCB6849" w:rsidTr="000E39DE">
        <w:tc>
          <w:tcPr>
            <w:tcW w:w="5000" w:type="pct"/>
          </w:tcPr>
          <w:p w14:paraId="754F5113" w14:textId="42558240" w:rsidR="000E39DE" w:rsidRPr="00033E09" w:rsidRDefault="00513D82" w:rsidP="00261E60">
            <w:pPr>
              <w:rPr>
                <w:color w:val="000000"/>
                <w:sz w:val="24"/>
                <w:szCs w:val="24"/>
              </w:rPr>
            </w:pPr>
            <w:r>
              <w:rPr>
                <w:b/>
                <w:bCs/>
                <w:color w:val="000000"/>
                <w:sz w:val="24"/>
                <w:szCs w:val="24"/>
              </w:rPr>
              <w:t>3</w:t>
            </w:r>
            <w:r w:rsidR="000E39DE">
              <w:rPr>
                <w:b/>
                <w:bCs/>
                <w:color w:val="000000"/>
                <w:sz w:val="24"/>
                <w:szCs w:val="24"/>
              </w:rPr>
              <w:t xml:space="preserve">.4.1.3. </w:t>
            </w:r>
            <w:r w:rsidR="000E39DE" w:rsidRPr="00033E09">
              <w:rPr>
                <w:b/>
                <w:bCs/>
                <w:color w:val="000000"/>
                <w:sz w:val="24"/>
                <w:szCs w:val="24"/>
              </w:rPr>
              <w:t>Medicininė informacija:</w:t>
            </w:r>
          </w:p>
          <w:p w14:paraId="21A56FA2"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paskirto sveikatos priežiūros specialisto informacija;</w:t>
            </w:r>
          </w:p>
          <w:p w14:paraId="0DEF96F5"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paskirti vaistai ir laboratoriniai tyrimai;</w:t>
            </w:r>
          </w:p>
          <w:p w14:paraId="72E8254D"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laboratorinių tyrimų rezultatų peržiūra;</w:t>
            </w:r>
          </w:p>
          <w:p w14:paraId="70834F66" w14:textId="6B71416F" w:rsidR="000E39DE" w:rsidRP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konsultacijų išrašų peržiūra.</w:t>
            </w:r>
          </w:p>
        </w:tc>
      </w:tr>
      <w:tr w:rsidR="000E39DE" w:rsidRPr="005B1284" w14:paraId="7D3A8138" w14:textId="3005C23C" w:rsidTr="000E39DE">
        <w:tc>
          <w:tcPr>
            <w:tcW w:w="5000" w:type="pct"/>
          </w:tcPr>
          <w:p w14:paraId="5C9A7067" w14:textId="1A3E30BE" w:rsidR="000E39DE" w:rsidRPr="00033E09" w:rsidRDefault="00513D82" w:rsidP="00261E60">
            <w:pPr>
              <w:rPr>
                <w:color w:val="000000"/>
                <w:sz w:val="24"/>
                <w:szCs w:val="24"/>
              </w:rPr>
            </w:pPr>
            <w:r>
              <w:rPr>
                <w:b/>
                <w:bCs/>
                <w:color w:val="000000"/>
                <w:sz w:val="24"/>
                <w:szCs w:val="24"/>
              </w:rPr>
              <w:t>3</w:t>
            </w:r>
            <w:r w:rsidR="000E39DE">
              <w:rPr>
                <w:b/>
                <w:bCs/>
                <w:color w:val="000000"/>
                <w:sz w:val="24"/>
                <w:szCs w:val="24"/>
              </w:rPr>
              <w:t xml:space="preserve">.4.1.4. </w:t>
            </w:r>
            <w:r w:rsidR="000E39DE" w:rsidRPr="00033E09">
              <w:rPr>
                <w:b/>
                <w:bCs/>
                <w:color w:val="000000"/>
                <w:sz w:val="24"/>
                <w:szCs w:val="24"/>
              </w:rPr>
              <w:t>Komunikacija:</w:t>
            </w:r>
          </w:p>
          <w:p w14:paraId="3D033E3F"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susirašinėjimas su sveikatos priežiūros specialistu;</w:t>
            </w:r>
          </w:p>
          <w:p w14:paraId="7B84D056"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informacijos ir pranešimų gavimas iš sveikatos priežiūros specialisto;</w:t>
            </w:r>
          </w:p>
          <w:p w14:paraId="5903AE17" w14:textId="3D04C84C" w:rsidR="000E39DE" w:rsidRP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įspėjamieji pranešimai apie sveikatos rodiklių nukrypimus.</w:t>
            </w:r>
          </w:p>
        </w:tc>
      </w:tr>
      <w:tr w:rsidR="000E39DE" w:rsidRPr="00033E09" w14:paraId="32E2545C" w14:textId="746822CE" w:rsidTr="000E39DE">
        <w:tc>
          <w:tcPr>
            <w:tcW w:w="5000" w:type="pct"/>
          </w:tcPr>
          <w:p w14:paraId="79BC72C8" w14:textId="06F3E84B" w:rsidR="000E39DE" w:rsidRPr="00033E09" w:rsidRDefault="00513D82" w:rsidP="00261E60">
            <w:pPr>
              <w:rPr>
                <w:color w:val="000000"/>
                <w:sz w:val="24"/>
                <w:szCs w:val="24"/>
              </w:rPr>
            </w:pPr>
            <w:r>
              <w:rPr>
                <w:b/>
                <w:bCs/>
                <w:color w:val="000000"/>
                <w:sz w:val="24"/>
                <w:szCs w:val="24"/>
              </w:rPr>
              <w:t>3</w:t>
            </w:r>
            <w:r w:rsidR="000E39DE">
              <w:rPr>
                <w:b/>
                <w:bCs/>
                <w:color w:val="000000"/>
                <w:sz w:val="24"/>
                <w:szCs w:val="24"/>
              </w:rPr>
              <w:t xml:space="preserve">.4.1.5. </w:t>
            </w:r>
            <w:r w:rsidR="000E39DE" w:rsidRPr="00033E09">
              <w:rPr>
                <w:b/>
                <w:bCs/>
                <w:color w:val="000000"/>
                <w:sz w:val="24"/>
                <w:szCs w:val="24"/>
              </w:rPr>
              <w:t>Nešiojamųjų įrenginių integracija:</w:t>
            </w:r>
          </w:p>
          <w:p w14:paraId="3B8EB507"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įrenginių prijungimas per Bluetooth ar tiekėjų paskyras;</w:t>
            </w:r>
          </w:p>
          <w:p w14:paraId="34B0782C" w14:textId="77777777" w:rsid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įrenginių informacijos peržiūra;</w:t>
            </w:r>
          </w:p>
          <w:p w14:paraId="4A3A1FCA" w14:textId="705980D6" w:rsidR="000E39DE" w:rsidRPr="000E39DE" w:rsidRDefault="000E39DE" w:rsidP="008D44D8">
            <w:pPr>
              <w:pStyle w:val="Sraopastraipa"/>
              <w:numPr>
                <w:ilvl w:val="0"/>
                <w:numId w:val="22"/>
              </w:numPr>
              <w:tabs>
                <w:tab w:val="num" w:pos="1440"/>
              </w:tabs>
              <w:ind w:left="447"/>
              <w:rPr>
                <w:color w:val="000000"/>
                <w:sz w:val="24"/>
                <w:szCs w:val="24"/>
              </w:rPr>
            </w:pPr>
            <w:r w:rsidRPr="000E39DE">
              <w:rPr>
                <w:color w:val="000000"/>
                <w:sz w:val="24"/>
                <w:szCs w:val="24"/>
              </w:rPr>
              <w:t>įrenginių atjungimas.</w:t>
            </w:r>
          </w:p>
        </w:tc>
      </w:tr>
      <w:tr w:rsidR="00644848" w:rsidRPr="00033E09" w14:paraId="0C014AF6" w14:textId="77777777" w:rsidTr="000E39DE">
        <w:tc>
          <w:tcPr>
            <w:tcW w:w="5000" w:type="pct"/>
          </w:tcPr>
          <w:p w14:paraId="76E39433" w14:textId="77777777" w:rsidR="00100D9E" w:rsidRPr="000F58C1" w:rsidRDefault="00100D9E" w:rsidP="00100D9E">
            <w:pPr>
              <w:rPr>
                <w:rFonts w:asciiTheme="minorHAnsi" w:eastAsiaTheme="minorHAnsi" w:hAnsiTheme="minorHAnsi" w:cstheme="minorBidi"/>
                <w:color w:val="000000"/>
                <w:sz w:val="24"/>
                <w:szCs w:val="24"/>
                <w:lang w:val="en-US" w:eastAsia="en-US"/>
              </w:rPr>
            </w:pPr>
            <w:r w:rsidRPr="000F58C1">
              <w:rPr>
                <w:b/>
                <w:bCs/>
                <w:color w:val="000000"/>
                <w:sz w:val="24"/>
                <w:szCs w:val="24"/>
              </w:rPr>
              <w:t>3.4.1.6. Fizinė veikla ir pratimai:</w:t>
            </w:r>
            <w:r w:rsidRPr="000F58C1">
              <w:rPr>
                <w:rFonts w:asciiTheme="minorHAnsi" w:eastAsiaTheme="minorHAnsi" w:hAnsiTheme="minorHAnsi" w:cstheme="minorBidi"/>
                <w:color w:val="000000"/>
                <w:sz w:val="24"/>
                <w:szCs w:val="24"/>
                <w:lang w:val="en-US" w:eastAsia="en-US"/>
              </w:rPr>
              <w:t xml:space="preserve"> </w:t>
            </w:r>
          </w:p>
          <w:p w14:paraId="13B95879" w14:textId="77777777" w:rsidR="00100D9E" w:rsidRPr="000F58C1" w:rsidRDefault="00100D9E" w:rsidP="00100D9E">
            <w:pPr>
              <w:widowControl w:val="0"/>
              <w:numPr>
                <w:ilvl w:val="0"/>
                <w:numId w:val="22"/>
              </w:numPr>
              <w:tabs>
                <w:tab w:val="num" w:pos="1440"/>
              </w:tabs>
              <w:autoSpaceDE w:val="0"/>
              <w:autoSpaceDN w:val="0"/>
              <w:spacing w:line="276" w:lineRule="auto"/>
              <w:ind w:left="447"/>
              <w:jc w:val="both"/>
              <w:rPr>
                <w:color w:val="000000"/>
                <w:sz w:val="24"/>
                <w:szCs w:val="24"/>
                <w:lang w:eastAsia="en-US"/>
              </w:rPr>
            </w:pPr>
            <w:r>
              <w:rPr>
                <w:bCs/>
                <w:color w:val="000000"/>
                <w:sz w:val="24"/>
                <w:szCs w:val="24"/>
              </w:rPr>
              <w:t>p</w:t>
            </w:r>
            <w:r w:rsidRPr="000F58C1">
              <w:rPr>
                <w:bCs/>
                <w:color w:val="000000"/>
                <w:sz w:val="24"/>
                <w:szCs w:val="24"/>
              </w:rPr>
              <w:t>askirtų pratimų vaizdo įrašų peržiūra, trukmė, atlikimo istorija ir instrukcijos</w:t>
            </w:r>
            <w:r>
              <w:rPr>
                <w:bCs/>
                <w:color w:val="000000"/>
                <w:sz w:val="24"/>
                <w:szCs w:val="24"/>
              </w:rPr>
              <w:t>;</w:t>
            </w:r>
          </w:p>
          <w:p w14:paraId="4883DBD2" w14:textId="77777777" w:rsidR="00100D9E" w:rsidRPr="000F58C1" w:rsidRDefault="00100D9E" w:rsidP="00100D9E">
            <w:pPr>
              <w:widowControl w:val="0"/>
              <w:numPr>
                <w:ilvl w:val="0"/>
                <w:numId w:val="22"/>
              </w:numPr>
              <w:tabs>
                <w:tab w:val="num" w:pos="1440"/>
              </w:tabs>
              <w:autoSpaceDE w:val="0"/>
              <w:autoSpaceDN w:val="0"/>
              <w:spacing w:line="276" w:lineRule="auto"/>
              <w:ind w:left="447"/>
              <w:jc w:val="both"/>
              <w:rPr>
                <w:color w:val="000000"/>
                <w:sz w:val="24"/>
                <w:szCs w:val="24"/>
                <w:lang w:eastAsia="en-US"/>
              </w:rPr>
            </w:pPr>
            <w:r>
              <w:rPr>
                <w:bCs/>
                <w:color w:val="000000"/>
                <w:sz w:val="24"/>
                <w:szCs w:val="24"/>
              </w:rPr>
              <w:t>t</w:t>
            </w:r>
            <w:r w:rsidRPr="000F58C1">
              <w:rPr>
                <w:bCs/>
                <w:color w:val="000000"/>
                <w:sz w:val="24"/>
                <w:szCs w:val="24"/>
              </w:rPr>
              <w:t>reniruotės/pratimo sustabdymas/pratęsimas</w:t>
            </w:r>
            <w:r>
              <w:rPr>
                <w:bCs/>
                <w:color w:val="000000"/>
                <w:sz w:val="24"/>
                <w:szCs w:val="24"/>
              </w:rPr>
              <w:t>;</w:t>
            </w:r>
          </w:p>
          <w:p w14:paraId="0594D42B" w14:textId="77777777" w:rsidR="00100D9E" w:rsidRPr="000F58C1" w:rsidRDefault="00100D9E" w:rsidP="00100D9E">
            <w:pPr>
              <w:widowControl w:val="0"/>
              <w:numPr>
                <w:ilvl w:val="0"/>
                <w:numId w:val="22"/>
              </w:numPr>
              <w:tabs>
                <w:tab w:val="num" w:pos="1440"/>
              </w:tabs>
              <w:autoSpaceDE w:val="0"/>
              <w:autoSpaceDN w:val="0"/>
              <w:spacing w:line="276" w:lineRule="auto"/>
              <w:ind w:left="447"/>
              <w:jc w:val="both"/>
              <w:rPr>
                <w:color w:val="000000"/>
                <w:sz w:val="24"/>
                <w:szCs w:val="24"/>
                <w:lang w:eastAsia="en-US"/>
              </w:rPr>
            </w:pPr>
            <w:r w:rsidRPr="000F58C1">
              <w:rPr>
                <w:bCs/>
                <w:color w:val="000000"/>
                <w:sz w:val="24"/>
                <w:szCs w:val="24"/>
              </w:rPr>
              <w:t>Borgo skalės žymėjimas</w:t>
            </w:r>
            <w:r>
              <w:rPr>
                <w:bCs/>
                <w:color w:val="000000"/>
                <w:sz w:val="24"/>
                <w:szCs w:val="24"/>
              </w:rPr>
              <w:t>;</w:t>
            </w:r>
          </w:p>
          <w:p w14:paraId="399C3709" w14:textId="77777777" w:rsidR="00100D9E" w:rsidRPr="000F58C1" w:rsidRDefault="00100D9E" w:rsidP="00100D9E">
            <w:pPr>
              <w:widowControl w:val="0"/>
              <w:numPr>
                <w:ilvl w:val="0"/>
                <w:numId w:val="22"/>
              </w:numPr>
              <w:tabs>
                <w:tab w:val="num" w:pos="1440"/>
              </w:tabs>
              <w:autoSpaceDE w:val="0"/>
              <w:autoSpaceDN w:val="0"/>
              <w:spacing w:line="276" w:lineRule="auto"/>
              <w:ind w:left="447"/>
              <w:jc w:val="both"/>
              <w:rPr>
                <w:color w:val="000000"/>
                <w:sz w:val="24"/>
                <w:szCs w:val="24"/>
                <w:lang w:eastAsia="en-US"/>
              </w:rPr>
            </w:pPr>
            <w:r>
              <w:rPr>
                <w:bCs/>
                <w:color w:val="000000"/>
                <w:sz w:val="24"/>
                <w:szCs w:val="24"/>
              </w:rPr>
              <w:t>t</w:t>
            </w:r>
            <w:r w:rsidRPr="000F58C1">
              <w:rPr>
                <w:bCs/>
                <w:color w:val="000000"/>
                <w:sz w:val="24"/>
                <w:szCs w:val="24"/>
              </w:rPr>
              <w:t>reniruotės/ pratimų/ fizinės veiklos įvertinimas atlikus užduotį su prijungtu prietaisu</w:t>
            </w:r>
            <w:r>
              <w:rPr>
                <w:bCs/>
                <w:color w:val="000000"/>
                <w:sz w:val="24"/>
                <w:szCs w:val="24"/>
              </w:rPr>
              <w:t>;</w:t>
            </w:r>
          </w:p>
          <w:p w14:paraId="38F81DB3" w14:textId="77777777" w:rsidR="00100D9E" w:rsidRPr="000F58C1" w:rsidRDefault="00100D9E" w:rsidP="00100D9E">
            <w:pPr>
              <w:widowControl w:val="0"/>
              <w:numPr>
                <w:ilvl w:val="0"/>
                <w:numId w:val="22"/>
              </w:numPr>
              <w:tabs>
                <w:tab w:val="num" w:pos="1440"/>
              </w:tabs>
              <w:autoSpaceDE w:val="0"/>
              <w:autoSpaceDN w:val="0"/>
              <w:spacing w:line="276" w:lineRule="auto"/>
              <w:ind w:left="447"/>
              <w:jc w:val="both"/>
              <w:rPr>
                <w:color w:val="000000"/>
                <w:sz w:val="24"/>
                <w:szCs w:val="24"/>
                <w:lang w:eastAsia="en-US"/>
              </w:rPr>
            </w:pPr>
            <w:r>
              <w:rPr>
                <w:bCs/>
                <w:color w:val="000000"/>
                <w:sz w:val="24"/>
                <w:szCs w:val="24"/>
              </w:rPr>
              <w:t>k</w:t>
            </w:r>
            <w:r w:rsidRPr="000F58C1">
              <w:rPr>
                <w:bCs/>
                <w:color w:val="000000"/>
                <w:sz w:val="24"/>
                <w:szCs w:val="24"/>
              </w:rPr>
              <w:t>itų fizinių veiklų registravimas</w:t>
            </w:r>
            <w:r>
              <w:rPr>
                <w:bCs/>
                <w:color w:val="000000"/>
                <w:sz w:val="24"/>
                <w:szCs w:val="24"/>
              </w:rPr>
              <w:t>;</w:t>
            </w:r>
          </w:p>
          <w:p w14:paraId="1AA6CC88" w14:textId="2198362B" w:rsidR="00100D9E" w:rsidRDefault="00100D9E" w:rsidP="00100D9E">
            <w:pPr>
              <w:rPr>
                <w:b/>
                <w:bCs/>
                <w:color w:val="000000"/>
                <w:sz w:val="24"/>
                <w:szCs w:val="24"/>
              </w:rPr>
            </w:pPr>
            <w:r>
              <w:rPr>
                <w:color w:val="000000"/>
                <w:sz w:val="24"/>
                <w:szCs w:val="24"/>
                <w:lang w:eastAsia="en-US"/>
              </w:rPr>
              <w:t>s</w:t>
            </w:r>
            <w:r w:rsidRPr="000F58C1">
              <w:rPr>
                <w:bCs/>
                <w:color w:val="000000"/>
                <w:sz w:val="24"/>
                <w:szCs w:val="24"/>
                <w:lang w:val="en-US"/>
              </w:rPr>
              <w:t>avaitinių tikslų pasiekimo įvertinimas.</w:t>
            </w:r>
          </w:p>
        </w:tc>
      </w:tr>
      <w:tr w:rsidR="000E39DE" w:rsidRPr="005B1284" w14:paraId="1560D2FB" w14:textId="366D312B" w:rsidTr="000E39DE">
        <w:tc>
          <w:tcPr>
            <w:tcW w:w="5000" w:type="pct"/>
          </w:tcPr>
          <w:p w14:paraId="40514D79" w14:textId="052FB5B8" w:rsidR="000E39DE" w:rsidRDefault="00513D82" w:rsidP="000E39DE">
            <w:pPr>
              <w:rPr>
                <w:b/>
                <w:bCs/>
                <w:color w:val="000000"/>
                <w:sz w:val="24"/>
                <w:szCs w:val="24"/>
              </w:rPr>
            </w:pPr>
            <w:r>
              <w:rPr>
                <w:b/>
                <w:bCs/>
                <w:color w:val="000000"/>
                <w:sz w:val="24"/>
                <w:szCs w:val="24"/>
              </w:rPr>
              <w:t>3</w:t>
            </w:r>
            <w:r w:rsidR="000E39DE">
              <w:rPr>
                <w:b/>
                <w:bCs/>
                <w:color w:val="000000"/>
                <w:sz w:val="24"/>
                <w:szCs w:val="24"/>
              </w:rPr>
              <w:t>.4.1.</w:t>
            </w:r>
            <w:r w:rsidR="00100D9E">
              <w:rPr>
                <w:b/>
                <w:bCs/>
                <w:color w:val="000000"/>
                <w:sz w:val="24"/>
                <w:szCs w:val="24"/>
              </w:rPr>
              <w:t>7</w:t>
            </w:r>
            <w:r w:rsidR="000E39DE">
              <w:rPr>
                <w:b/>
                <w:bCs/>
                <w:color w:val="000000"/>
                <w:sz w:val="24"/>
                <w:szCs w:val="24"/>
              </w:rPr>
              <w:t xml:space="preserve">. </w:t>
            </w:r>
            <w:r w:rsidR="000E39DE" w:rsidRPr="00033E09">
              <w:rPr>
                <w:b/>
                <w:bCs/>
                <w:color w:val="000000"/>
                <w:sz w:val="24"/>
                <w:szCs w:val="24"/>
              </w:rPr>
              <w:t>Sistemos funkcijos:</w:t>
            </w:r>
          </w:p>
          <w:p w14:paraId="2FA09BA3"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vartotojo paskyros informacijos ir nustatymų redagavimas;</w:t>
            </w:r>
          </w:p>
          <w:p w14:paraId="75DEC547"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paskyros uždarymo prašymo pateikimas;</w:t>
            </w:r>
          </w:p>
          <w:p w14:paraId="69A25CEB" w14:textId="04204E38" w:rsidR="000E39DE" w:rsidRDefault="008B078F" w:rsidP="008D44D8">
            <w:pPr>
              <w:pStyle w:val="Sraopastraipa"/>
              <w:numPr>
                <w:ilvl w:val="0"/>
                <w:numId w:val="22"/>
              </w:numPr>
              <w:ind w:left="447"/>
              <w:rPr>
                <w:color w:val="000000"/>
                <w:sz w:val="24"/>
                <w:szCs w:val="24"/>
              </w:rPr>
            </w:pPr>
            <w:r>
              <w:rPr>
                <w:color w:val="000000"/>
                <w:sz w:val="24"/>
                <w:szCs w:val="24"/>
              </w:rPr>
              <w:t xml:space="preserve">lietuvių ir anglų </w:t>
            </w:r>
            <w:r w:rsidR="000E39DE" w:rsidRPr="000E39DE">
              <w:rPr>
                <w:color w:val="000000"/>
                <w:sz w:val="24"/>
                <w:szCs w:val="24"/>
              </w:rPr>
              <w:t>kalb</w:t>
            </w:r>
            <w:r>
              <w:rPr>
                <w:color w:val="000000"/>
                <w:sz w:val="24"/>
                <w:szCs w:val="24"/>
              </w:rPr>
              <w:t>ų</w:t>
            </w:r>
            <w:r w:rsidR="000E39DE" w:rsidRPr="000E39DE">
              <w:rPr>
                <w:color w:val="000000"/>
                <w:sz w:val="24"/>
                <w:szCs w:val="24"/>
              </w:rPr>
              <w:t xml:space="preserve"> ir slaptažodžio keitimas;</w:t>
            </w:r>
          </w:p>
          <w:p w14:paraId="05B3F7B9"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t>programinės įrangos versijos informacija;</w:t>
            </w:r>
          </w:p>
          <w:p w14:paraId="22EA663C" w14:textId="446F87A7" w:rsidR="000E39DE" w:rsidRPr="000E39DE" w:rsidRDefault="000E39DE" w:rsidP="008D44D8">
            <w:pPr>
              <w:pStyle w:val="Sraopastraipa"/>
              <w:numPr>
                <w:ilvl w:val="0"/>
                <w:numId w:val="22"/>
              </w:numPr>
              <w:ind w:left="447"/>
              <w:rPr>
                <w:color w:val="000000"/>
                <w:sz w:val="24"/>
                <w:szCs w:val="24"/>
              </w:rPr>
            </w:pPr>
            <w:r w:rsidRPr="000E39DE">
              <w:rPr>
                <w:color w:val="000000"/>
                <w:sz w:val="24"/>
                <w:szCs w:val="24"/>
              </w:rPr>
              <w:t>privatumo politikos ir naudojimo taisyklių patvirtinimas pirmojo prisijungimo metu.</w:t>
            </w:r>
          </w:p>
        </w:tc>
      </w:tr>
      <w:tr w:rsidR="000E39DE" w:rsidRPr="00033E09" w14:paraId="28980D4C" w14:textId="3393366A" w:rsidTr="000E39DE">
        <w:tc>
          <w:tcPr>
            <w:tcW w:w="5000" w:type="pct"/>
          </w:tcPr>
          <w:p w14:paraId="743FE23A" w14:textId="3A1DA12B" w:rsidR="000E39DE" w:rsidRDefault="00513D82" w:rsidP="000E39DE">
            <w:pPr>
              <w:rPr>
                <w:b/>
                <w:bCs/>
                <w:color w:val="000000"/>
                <w:sz w:val="24"/>
                <w:szCs w:val="24"/>
              </w:rPr>
            </w:pPr>
            <w:r>
              <w:rPr>
                <w:b/>
                <w:bCs/>
                <w:color w:val="000000"/>
                <w:sz w:val="24"/>
                <w:szCs w:val="24"/>
              </w:rPr>
              <w:t>3</w:t>
            </w:r>
            <w:r w:rsidR="000E39DE">
              <w:rPr>
                <w:b/>
                <w:bCs/>
                <w:color w:val="000000"/>
                <w:sz w:val="24"/>
                <w:szCs w:val="24"/>
              </w:rPr>
              <w:t>.4.1.</w:t>
            </w:r>
            <w:r w:rsidR="00100D9E">
              <w:rPr>
                <w:b/>
                <w:bCs/>
                <w:color w:val="000000"/>
                <w:sz w:val="24"/>
                <w:szCs w:val="24"/>
              </w:rPr>
              <w:t>8</w:t>
            </w:r>
            <w:r w:rsidR="000E39DE">
              <w:rPr>
                <w:b/>
                <w:bCs/>
                <w:color w:val="000000"/>
                <w:sz w:val="24"/>
                <w:szCs w:val="24"/>
              </w:rPr>
              <w:t xml:space="preserve">. </w:t>
            </w:r>
            <w:r w:rsidR="000E39DE" w:rsidRPr="00033E09">
              <w:rPr>
                <w:b/>
                <w:bCs/>
                <w:color w:val="000000"/>
                <w:sz w:val="24"/>
                <w:szCs w:val="24"/>
              </w:rPr>
              <w:t>Priminimai ir pranešimai:</w:t>
            </w:r>
          </w:p>
          <w:p w14:paraId="2C567BB3" w14:textId="77777777" w:rsidR="000E39DE" w:rsidRDefault="000E39DE" w:rsidP="008D44D8">
            <w:pPr>
              <w:pStyle w:val="Sraopastraipa"/>
              <w:numPr>
                <w:ilvl w:val="0"/>
                <w:numId w:val="22"/>
              </w:numPr>
              <w:ind w:left="447"/>
              <w:rPr>
                <w:color w:val="000000"/>
                <w:sz w:val="24"/>
                <w:szCs w:val="24"/>
              </w:rPr>
            </w:pPr>
            <w:r w:rsidRPr="000E39DE">
              <w:rPr>
                <w:color w:val="000000"/>
                <w:sz w:val="24"/>
                <w:szCs w:val="24"/>
              </w:rPr>
              <w:lastRenderedPageBreak/>
              <w:t>priminimai apie užduotis ir svarbią gydymo informaciją;</w:t>
            </w:r>
          </w:p>
          <w:p w14:paraId="69923214" w14:textId="10EE9854" w:rsidR="000E39DE" w:rsidRPr="000E39DE" w:rsidRDefault="000E39DE" w:rsidP="008D44D8">
            <w:pPr>
              <w:pStyle w:val="Sraopastraipa"/>
              <w:numPr>
                <w:ilvl w:val="0"/>
                <w:numId w:val="22"/>
              </w:numPr>
              <w:ind w:left="447"/>
              <w:rPr>
                <w:color w:val="000000"/>
                <w:sz w:val="24"/>
                <w:szCs w:val="24"/>
              </w:rPr>
            </w:pPr>
            <w:r w:rsidRPr="000E39DE">
              <w:rPr>
                <w:color w:val="000000"/>
                <w:sz w:val="24"/>
                <w:szCs w:val="24"/>
              </w:rPr>
              <w:t>trumpieji iššokantys pranešimai (</w:t>
            </w:r>
            <w:r w:rsidRPr="000E39DE">
              <w:rPr>
                <w:i/>
                <w:color w:val="000000"/>
                <w:sz w:val="24"/>
                <w:szCs w:val="24"/>
              </w:rPr>
              <w:t>push notifications</w:t>
            </w:r>
            <w:r w:rsidRPr="000E39DE">
              <w:rPr>
                <w:color w:val="000000"/>
                <w:sz w:val="24"/>
                <w:szCs w:val="24"/>
              </w:rPr>
              <w:t>).</w:t>
            </w:r>
          </w:p>
        </w:tc>
      </w:tr>
      <w:tr w:rsidR="000E39DE" w:rsidRPr="005B1284" w14:paraId="775DFEC7" w14:textId="2EC38711" w:rsidTr="000E39DE">
        <w:tc>
          <w:tcPr>
            <w:tcW w:w="5000" w:type="pct"/>
          </w:tcPr>
          <w:p w14:paraId="32B426C4" w14:textId="7B4352FC" w:rsidR="000E39DE" w:rsidRPr="00033E09" w:rsidRDefault="00513D82" w:rsidP="00261E60">
            <w:pPr>
              <w:rPr>
                <w:color w:val="000000"/>
                <w:sz w:val="24"/>
                <w:szCs w:val="24"/>
              </w:rPr>
            </w:pPr>
            <w:r>
              <w:rPr>
                <w:b/>
                <w:bCs/>
                <w:color w:val="000000"/>
                <w:sz w:val="24"/>
                <w:szCs w:val="24"/>
              </w:rPr>
              <w:lastRenderedPageBreak/>
              <w:t>3</w:t>
            </w:r>
            <w:r w:rsidR="000E39DE">
              <w:rPr>
                <w:b/>
                <w:bCs/>
                <w:color w:val="000000"/>
                <w:sz w:val="24"/>
                <w:szCs w:val="24"/>
              </w:rPr>
              <w:t>.4.1.</w:t>
            </w:r>
            <w:r w:rsidR="00100D9E">
              <w:rPr>
                <w:b/>
                <w:bCs/>
                <w:color w:val="000000"/>
                <w:sz w:val="24"/>
                <w:szCs w:val="24"/>
              </w:rPr>
              <w:t>9</w:t>
            </w:r>
            <w:r w:rsidR="000E39DE">
              <w:rPr>
                <w:b/>
                <w:bCs/>
                <w:color w:val="000000"/>
                <w:sz w:val="24"/>
                <w:szCs w:val="24"/>
              </w:rPr>
              <w:t xml:space="preserve">. </w:t>
            </w:r>
            <w:r w:rsidR="000E39DE" w:rsidRPr="00033E09">
              <w:rPr>
                <w:b/>
                <w:bCs/>
                <w:color w:val="000000"/>
                <w:sz w:val="24"/>
                <w:szCs w:val="24"/>
              </w:rPr>
              <w:t>Programėlės prieinamumas:</w:t>
            </w:r>
          </w:p>
          <w:p w14:paraId="076AFFF9" w14:textId="154CF065" w:rsidR="000E39DE" w:rsidRDefault="000E39DE" w:rsidP="008D44D8">
            <w:pPr>
              <w:pStyle w:val="Sraopastraipa"/>
              <w:numPr>
                <w:ilvl w:val="0"/>
                <w:numId w:val="22"/>
              </w:numPr>
              <w:ind w:left="447"/>
              <w:rPr>
                <w:color w:val="000000"/>
                <w:sz w:val="24"/>
                <w:szCs w:val="24"/>
              </w:rPr>
            </w:pPr>
            <w:r>
              <w:rPr>
                <w:color w:val="000000"/>
                <w:sz w:val="24"/>
                <w:szCs w:val="24"/>
              </w:rPr>
              <w:t xml:space="preserve"> </w:t>
            </w:r>
            <w:r w:rsidRPr="000E39DE">
              <w:rPr>
                <w:color w:val="000000"/>
                <w:sz w:val="24"/>
                <w:szCs w:val="24"/>
              </w:rPr>
              <w:t xml:space="preserve">galimybė atsisiųsti iš </w:t>
            </w:r>
            <w:r w:rsidR="00100D9E">
              <w:rPr>
                <w:color w:val="000000"/>
                <w:sz w:val="24"/>
                <w:szCs w:val="24"/>
              </w:rPr>
              <w:t xml:space="preserve">oficialių mobiliųjų programėlių parduotuvių (pvz., </w:t>
            </w:r>
            <w:r w:rsidRPr="000E39DE">
              <w:rPr>
                <w:color w:val="000000"/>
                <w:sz w:val="24"/>
                <w:szCs w:val="24"/>
              </w:rPr>
              <w:t>„Google Play“ ir „App Store“</w:t>
            </w:r>
            <w:r w:rsidR="00100D9E">
              <w:rPr>
                <w:color w:val="000000"/>
                <w:sz w:val="24"/>
                <w:szCs w:val="24"/>
              </w:rPr>
              <w:t xml:space="preserve"> );</w:t>
            </w:r>
          </w:p>
          <w:p w14:paraId="5D072D34" w14:textId="2EEAA882" w:rsidR="00100D9E" w:rsidRPr="000E39DE" w:rsidRDefault="00100D9E" w:rsidP="008D44D8">
            <w:pPr>
              <w:pStyle w:val="Sraopastraipa"/>
              <w:numPr>
                <w:ilvl w:val="0"/>
                <w:numId w:val="22"/>
              </w:numPr>
              <w:ind w:left="447"/>
              <w:rPr>
                <w:color w:val="000000"/>
                <w:sz w:val="24"/>
                <w:szCs w:val="24"/>
              </w:rPr>
            </w:pPr>
            <w:r w:rsidRPr="00B03F2E">
              <w:rPr>
                <w:color w:val="000000"/>
                <w:sz w:val="24"/>
                <w:szCs w:val="24"/>
              </w:rPr>
              <w:t xml:space="preserve">mobili prieiga turi būti realizuota per </w:t>
            </w:r>
            <w:r w:rsidRPr="00B03F2E">
              <w:rPr>
                <w:bCs/>
                <w:color w:val="000000"/>
                <w:sz w:val="24"/>
                <w:szCs w:val="24"/>
              </w:rPr>
              <w:t>natyvinę programėlę arba lygiavertį sprendimą</w:t>
            </w:r>
            <w:r w:rsidRPr="00B03F2E">
              <w:rPr>
                <w:color w:val="000000"/>
                <w:sz w:val="24"/>
                <w:szCs w:val="24"/>
              </w:rPr>
              <w:t>.</w:t>
            </w:r>
          </w:p>
        </w:tc>
      </w:tr>
    </w:tbl>
    <w:p w14:paraId="2D69EB34" w14:textId="6A2C5B6F" w:rsidR="00135DA1" w:rsidRPr="00033E09" w:rsidRDefault="00D5700A"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r w:rsidRPr="00033E09">
        <w:rPr>
          <w:rFonts w:ascii="Times New Roman" w:eastAsia="Times New Roman" w:hAnsi="Times New Roman"/>
          <w:b/>
          <w:bCs/>
          <w:sz w:val="24"/>
          <w:szCs w:val="24"/>
          <w:lang w:val="lt-LT"/>
        </w:rPr>
        <w:t>Reikalavimai Paciento registravimo moduliui</w:t>
      </w:r>
      <w:bookmarkEnd w:id="8"/>
    </w:p>
    <w:tbl>
      <w:tblPr>
        <w:tblStyle w:val="Lentelstinklelis"/>
        <w:tblW w:w="10201" w:type="dxa"/>
        <w:tblLook w:val="04A0" w:firstRow="1" w:lastRow="0" w:firstColumn="1" w:lastColumn="0" w:noHBand="0" w:noVBand="1"/>
      </w:tblPr>
      <w:tblGrid>
        <w:gridCol w:w="10201"/>
      </w:tblGrid>
      <w:tr w:rsidR="000E39DE" w:rsidRPr="00033E09" w14:paraId="438CDEE0" w14:textId="74299D96" w:rsidTr="000214E9">
        <w:trPr>
          <w:tblHeader/>
        </w:trPr>
        <w:tc>
          <w:tcPr>
            <w:tcW w:w="10201" w:type="dxa"/>
            <w:vAlign w:val="center"/>
          </w:tcPr>
          <w:p w14:paraId="18FD2BFA" w14:textId="77777777" w:rsidR="000E39DE" w:rsidRPr="00033E09" w:rsidRDefault="000E39DE" w:rsidP="000E39DE">
            <w:pPr>
              <w:spacing w:line="276" w:lineRule="auto"/>
              <w:rPr>
                <w:b/>
                <w:bCs/>
                <w:i/>
                <w:iCs/>
                <w:sz w:val="24"/>
                <w:szCs w:val="24"/>
              </w:rPr>
            </w:pPr>
            <w:r w:rsidRPr="00033E09">
              <w:rPr>
                <w:b/>
                <w:bCs/>
                <w:sz w:val="24"/>
                <w:szCs w:val="24"/>
              </w:rPr>
              <w:t>Reikalavimo aprašymas</w:t>
            </w:r>
          </w:p>
        </w:tc>
      </w:tr>
      <w:tr w:rsidR="000E39DE" w:rsidRPr="00B03F2E" w14:paraId="54AEC47B" w14:textId="4A54C5A7" w:rsidTr="000E39DE">
        <w:tc>
          <w:tcPr>
            <w:tcW w:w="10201" w:type="dxa"/>
          </w:tcPr>
          <w:p w14:paraId="0AE6D60F" w14:textId="7869CA0D" w:rsidR="000E39DE" w:rsidRPr="000E39DE" w:rsidRDefault="00513D82" w:rsidP="0056049D">
            <w:pPr>
              <w:spacing w:line="276" w:lineRule="auto"/>
              <w:jc w:val="both"/>
              <w:rPr>
                <w:color w:val="000000"/>
                <w:sz w:val="24"/>
                <w:szCs w:val="24"/>
              </w:rPr>
            </w:pPr>
            <w:r>
              <w:rPr>
                <w:color w:val="000000"/>
                <w:sz w:val="24"/>
                <w:szCs w:val="24"/>
              </w:rPr>
              <w:t>3</w:t>
            </w:r>
            <w:r w:rsidR="000E39DE" w:rsidRPr="000E39DE">
              <w:rPr>
                <w:color w:val="000000"/>
                <w:sz w:val="24"/>
                <w:szCs w:val="24"/>
              </w:rPr>
              <w:t xml:space="preserve">.4.2.1. </w:t>
            </w:r>
            <w:r w:rsidR="000E39DE" w:rsidRPr="000E39DE">
              <w:rPr>
                <w:sz w:val="24"/>
                <w:szCs w:val="24"/>
              </w:rPr>
              <w:t>Atsakingas įstaigos darbuotojas (pvz., atvejo vadybininkas) gali užregistruoti/sukurti naują paciento paskyrą sistemoje, įvesdamas būtinus duomenis (</w:t>
            </w:r>
            <w:r w:rsidR="00100D9E">
              <w:rPr>
                <w:sz w:val="24"/>
                <w:szCs w:val="24"/>
              </w:rPr>
              <w:t xml:space="preserve">pvz., </w:t>
            </w:r>
            <w:r w:rsidR="000E39DE" w:rsidRPr="000E39DE">
              <w:rPr>
                <w:sz w:val="24"/>
                <w:szCs w:val="24"/>
              </w:rPr>
              <w:t>kontaktinę informaciją, ūgį, svorį,), priskirti prižiūrintį specialistą.</w:t>
            </w:r>
          </w:p>
        </w:tc>
      </w:tr>
      <w:tr w:rsidR="000E39DE" w:rsidRPr="00033E09" w14:paraId="6A9A6271" w14:textId="77777777" w:rsidTr="000E39DE">
        <w:tc>
          <w:tcPr>
            <w:tcW w:w="10201" w:type="dxa"/>
          </w:tcPr>
          <w:p w14:paraId="1C4778A0" w14:textId="6339943C" w:rsidR="000E39DE" w:rsidRPr="000E39DE" w:rsidRDefault="00513D82" w:rsidP="0056049D">
            <w:pPr>
              <w:jc w:val="both"/>
              <w:rPr>
                <w:sz w:val="24"/>
                <w:szCs w:val="24"/>
              </w:rPr>
            </w:pPr>
            <w:r>
              <w:rPr>
                <w:color w:val="000000"/>
                <w:sz w:val="24"/>
                <w:szCs w:val="24"/>
              </w:rPr>
              <w:t>3</w:t>
            </w:r>
            <w:r w:rsidR="000E39DE" w:rsidRPr="000E39DE">
              <w:rPr>
                <w:color w:val="000000"/>
                <w:sz w:val="24"/>
                <w:szCs w:val="24"/>
              </w:rPr>
              <w:t xml:space="preserve">.4.2.2. </w:t>
            </w:r>
            <w:r w:rsidR="000E39DE" w:rsidRPr="000E39DE">
              <w:rPr>
                <w:sz w:val="24"/>
                <w:szCs w:val="24"/>
              </w:rPr>
              <w:t>Prisijungimo paskyros duomenys (vartotojo vardas, laikinas slaptažodis, jo galiojimo trukmė) siunčiami el. paštu pacientui.</w:t>
            </w:r>
          </w:p>
        </w:tc>
      </w:tr>
      <w:tr w:rsidR="000E39DE" w:rsidRPr="00033E09" w14:paraId="3773AAA0" w14:textId="77777777" w:rsidTr="000E39DE">
        <w:tc>
          <w:tcPr>
            <w:tcW w:w="10201" w:type="dxa"/>
          </w:tcPr>
          <w:p w14:paraId="1E30AC3F" w14:textId="060476B0" w:rsidR="000E39DE" w:rsidRPr="000E39DE" w:rsidRDefault="00513D82" w:rsidP="0056049D">
            <w:pPr>
              <w:jc w:val="both"/>
              <w:rPr>
                <w:sz w:val="24"/>
                <w:szCs w:val="24"/>
              </w:rPr>
            </w:pPr>
            <w:r>
              <w:rPr>
                <w:color w:val="000000"/>
                <w:sz w:val="24"/>
                <w:szCs w:val="24"/>
              </w:rPr>
              <w:t>3</w:t>
            </w:r>
            <w:r w:rsidR="000E39DE" w:rsidRPr="000E39DE">
              <w:rPr>
                <w:color w:val="000000"/>
                <w:sz w:val="24"/>
                <w:szCs w:val="24"/>
              </w:rPr>
              <w:t xml:space="preserve">.4.2.3. </w:t>
            </w:r>
            <w:r w:rsidR="000E39DE" w:rsidRPr="000E39DE">
              <w:rPr>
                <w:sz w:val="24"/>
                <w:szCs w:val="24"/>
              </w:rPr>
              <w:t>Sveikatos priežiūros specialistas gali peržiūrėti pacientų sąrašus, filtruoti pacientus, vykdyti paiešką, naviguoti į paciento profilį bei matyti visą informaciją išskleidžiamame lange.</w:t>
            </w:r>
          </w:p>
        </w:tc>
      </w:tr>
      <w:tr w:rsidR="000E39DE" w:rsidRPr="00033E09" w14:paraId="5B5131EF" w14:textId="77777777" w:rsidTr="000E39DE">
        <w:tc>
          <w:tcPr>
            <w:tcW w:w="10201" w:type="dxa"/>
          </w:tcPr>
          <w:p w14:paraId="57DF9601" w14:textId="1FAD7C5E" w:rsidR="000E39DE" w:rsidRPr="000E39DE" w:rsidRDefault="00513D82" w:rsidP="0056049D">
            <w:pPr>
              <w:jc w:val="both"/>
              <w:rPr>
                <w:sz w:val="24"/>
                <w:szCs w:val="24"/>
              </w:rPr>
            </w:pPr>
            <w:r>
              <w:rPr>
                <w:color w:val="000000"/>
                <w:sz w:val="24"/>
                <w:szCs w:val="24"/>
              </w:rPr>
              <w:t>3</w:t>
            </w:r>
            <w:r w:rsidR="000E39DE" w:rsidRPr="000E39DE">
              <w:rPr>
                <w:color w:val="000000"/>
                <w:sz w:val="24"/>
                <w:szCs w:val="24"/>
              </w:rPr>
              <w:t xml:space="preserve">.4.2.4. </w:t>
            </w:r>
            <w:r w:rsidR="000E39DE" w:rsidRPr="000E39DE">
              <w:rPr>
                <w:sz w:val="24"/>
                <w:szCs w:val="24"/>
              </w:rPr>
              <w:t>Atvejo vadybininkas registracijos metu ar vėliau gali priskirti pacientui požymius (pvz., tikslinę grupę), keisti prižiūrintį specialistą.</w:t>
            </w:r>
          </w:p>
        </w:tc>
      </w:tr>
      <w:tr w:rsidR="000E39DE" w:rsidRPr="00033E09" w14:paraId="53DA4F9E" w14:textId="77777777" w:rsidTr="000E39DE">
        <w:tc>
          <w:tcPr>
            <w:tcW w:w="10201" w:type="dxa"/>
          </w:tcPr>
          <w:p w14:paraId="4FEECAE8" w14:textId="1825D037" w:rsidR="000E39DE" w:rsidRPr="000E39DE" w:rsidRDefault="00513D82" w:rsidP="0056049D">
            <w:pPr>
              <w:jc w:val="both"/>
              <w:rPr>
                <w:sz w:val="24"/>
                <w:szCs w:val="24"/>
              </w:rPr>
            </w:pPr>
            <w:r>
              <w:rPr>
                <w:color w:val="000000"/>
                <w:sz w:val="24"/>
                <w:szCs w:val="24"/>
              </w:rPr>
              <w:t>3</w:t>
            </w:r>
            <w:r w:rsidR="000E39DE" w:rsidRPr="000E39DE">
              <w:rPr>
                <w:color w:val="000000"/>
                <w:sz w:val="24"/>
                <w:szCs w:val="24"/>
              </w:rPr>
              <w:t xml:space="preserve">.4.2.5. </w:t>
            </w:r>
            <w:r w:rsidR="000E39DE" w:rsidRPr="000E39DE">
              <w:rPr>
                <w:sz w:val="24"/>
                <w:szCs w:val="24"/>
              </w:rPr>
              <w:t>Sistemoje galima prijungti ar atjungti paciento nešiojamųjų įrenginių tiekėjus per paskyros nustatymus.</w:t>
            </w:r>
          </w:p>
        </w:tc>
      </w:tr>
      <w:tr w:rsidR="000E39DE" w:rsidRPr="00033E09" w14:paraId="3BD5FCAC" w14:textId="77777777" w:rsidTr="000E39DE">
        <w:tc>
          <w:tcPr>
            <w:tcW w:w="10201" w:type="dxa"/>
          </w:tcPr>
          <w:p w14:paraId="55CA8644" w14:textId="0D0EC563" w:rsidR="000E39DE" w:rsidRPr="000E39DE" w:rsidRDefault="00513D82" w:rsidP="0056049D">
            <w:pPr>
              <w:jc w:val="both"/>
              <w:rPr>
                <w:sz w:val="24"/>
                <w:szCs w:val="24"/>
              </w:rPr>
            </w:pPr>
            <w:r>
              <w:rPr>
                <w:color w:val="000000"/>
                <w:sz w:val="24"/>
                <w:szCs w:val="24"/>
              </w:rPr>
              <w:t>3</w:t>
            </w:r>
            <w:r w:rsidR="000E39DE" w:rsidRPr="000E39DE">
              <w:rPr>
                <w:color w:val="000000"/>
                <w:sz w:val="24"/>
                <w:szCs w:val="24"/>
              </w:rPr>
              <w:t xml:space="preserve">.4.2.6. </w:t>
            </w:r>
            <w:r w:rsidR="000E39DE" w:rsidRPr="000E39DE">
              <w:rPr>
                <w:sz w:val="24"/>
                <w:szCs w:val="24"/>
              </w:rPr>
              <w:t>Sistemoje turi būti galimybė matyti naujai užregistruotus pacientus sąrašuose (požymis „naujas pacientas“).</w:t>
            </w:r>
          </w:p>
        </w:tc>
      </w:tr>
      <w:tr w:rsidR="000E39DE" w:rsidRPr="00033E09" w14:paraId="40CA6B03" w14:textId="77777777" w:rsidTr="000E39DE">
        <w:tc>
          <w:tcPr>
            <w:tcW w:w="10201" w:type="dxa"/>
          </w:tcPr>
          <w:p w14:paraId="4BEF6283" w14:textId="6430416C" w:rsidR="000E39DE" w:rsidRPr="000E39DE" w:rsidRDefault="00513D82" w:rsidP="0056049D">
            <w:pPr>
              <w:jc w:val="both"/>
              <w:rPr>
                <w:sz w:val="24"/>
                <w:szCs w:val="24"/>
              </w:rPr>
            </w:pPr>
            <w:r>
              <w:rPr>
                <w:color w:val="000000"/>
                <w:sz w:val="24"/>
                <w:szCs w:val="24"/>
              </w:rPr>
              <w:t>3</w:t>
            </w:r>
            <w:r w:rsidR="000E39DE" w:rsidRPr="000E39DE">
              <w:rPr>
                <w:color w:val="000000"/>
                <w:sz w:val="24"/>
                <w:szCs w:val="24"/>
              </w:rPr>
              <w:t xml:space="preserve">.4.2.7. </w:t>
            </w:r>
            <w:r w:rsidR="000E39DE" w:rsidRPr="000E39DE">
              <w:rPr>
                <w:color w:val="000000" w:themeColor="text1"/>
                <w:sz w:val="24"/>
                <w:szCs w:val="24"/>
              </w:rPr>
              <w:t>Sistemoje turi būti galimybė sveikatos priežiūros specialistui atjungti įrenginių tiekėjus paciento paskyros nustatymuose.</w:t>
            </w:r>
          </w:p>
        </w:tc>
      </w:tr>
    </w:tbl>
    <w:p w14:paraId="654A2157" w14:textId="645257BE" w:rsidR="00CE1DAC" w:rsidRPr="00033E09" w:rsidRDefault="00135DA1"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9" w:name="_Toc77678401"/>
      <w:bookmarkStart w:id="10" w:name="_Hlk183617776"/>
      <w:r w:rsidRPr="00033E09">
        <w:rPr>
          <w:rFonts w:ascii="Times New Roman" w:eastAsia="Times New Roman" w:hAnsi="Times New Roman"/>
          <w:b/>
          <w:bCs/>
          <w:sz w:val="24"/>
          <w:szCs w:val="24"/>
          <w:lang w:val="lt-LT"/>
        </w:rPr>
        <w:t>Reikalavimai Paciento sveikatos kortelės moduliu</w:t>
      </w:r>
      <w:bookmarkEnd w:id="9"/>
      <w:r w:rsidR="00B9238E" w:rsidRPr="00033E09">
        <w:rPr>
          <w:rFonts w:ascii="Times New Roman" w:eastAsia="Times New Roman" w:hAnsi="Times New Roman"/>
          <w:b/>
          <w:bCs/>
          <w:sz w:val="24"/>
          <w:szCs w:val="24"/>
          <w:lang w:val="lt-LT"/>
        </w:rPr>
        <w:t>i</w:t>
      </w:r>
    </w:p>
    <w:tbl>
      <w:tblPr>
        <w:tblStyle w:val="Lentelstinklelis"/>
        <w:tblW w:w="10201" w:type="dxa"/>
        <w:tblLook w:val="04A0" w:firstRow="1" w:lastRow="0" w:firstColumn="1" w:lastColumn="0" w:noHBand="0" w:noVBand="1"/>
      </w:tblPr>
      <w:tblGrid>
        <w:gridCol w:w="10201"/>
      </w:tblGrid>
      <w:tr w:rsidR="000214E9" w:rsidRPr="00033E09" w14:paraId="53394F93" w14:textId="64B43F45" w:rsidTr="000214E9">
        <w:trPr>
          <w:tblHeader/>
        </w:trPr>
        <w:tc>
          <w:tcPr>
            <w:tcW w:w="10201" w:type="dxa"/>
          </w:tcPr>
          <w:bookmarkEnd w:id="10"/>
          <w:p w14:paraId="4BA34FCD" w14:textId="77777777" w:rsidR="000214E9" w:rsidRPr="00033E09" w:rsidRDefault="000214E9" w:rsidP="000214E9">
            <w:pPr>
              <w:rPr>
                <w:b/>
                <w:bCs/>
                <w:color w:val="000000" w:themeColor="text1"/>
                <w:sz w:val="24"/>
                <w:szCs w:val="24"/>
              </w:rPr>
            </w:pPr>
            <w:r w:rsidRPr="00033E09">
              <w:rPr>
                <w:b/>
                <w:bCs/>
                <w:sz w:val="24"/>
                <w:szCs w:val="24"/>
              </w:rPr>
              <w:t>Reikalavimo aprašymas</w:t>
            </w:r>
          </w:p>
        </w:tc>
      </w:tr>
      <w:tr w:rsidR="000214E9" w:rsidRPr="005B1284" w14:paraId="2CF46E5A" w14:textId="093497EA" w:rsidTr="000214E9">
        <w:tc>
          <w:tcPr>
            <w:tcW w:w="10201" w:type="dxa"/>
          </w:tcPr>
          <w:p w14:paraId="56CE1509" w14:textId="02733EC7" w:rsidR="000214E9" w:rsidRPr="00033E09" w:rsidRDefault="00513D82" w:rsidP="00CE0515">
            <w:pPr>
              <w:jc w:val="both"/>
              <w:rPr>
                <w:b/>
                <w:bCs/>
                <w:color w:val="000000" w:themeColor="text1"/>
                <w:sz w:val="24"/>
                <w:szCs w:val="24"/>
              </w:rPr>
            </w:pPr>
            <w:r>
              <w:rPr>
                <w:b/>
                <w:bCs/>
                <w:color w:val="000000" w:themeColor="text1"/>
                <w:sz w:val="24"/>
                <w:szCs w:val="24"/>
              </w:rPr>
              <w:t>3</w:t>
            </w:r>
            <w:r w:rsidR="000214E9">
              <w:rPr>
                <w:b/>
                <w:bCs/>
                <w:color w:val="000000" w:themeColor="text1"/>
                <w:sz w:val="24"/>
                <w:szCs w:val="24"/>
              </w:rPr>
              <w:t xml:space="preserve">.4.3.1. </w:t>
            </w:r>
            <w:r w:rsidR="000214E9" w:rsidRPr="00033E09">
              <w:rPr>
                <w:b/>
                <w:bCs/>
                <w:color w:val="000000" w:themeColor="text1"/>
                <w:sz w:val="24"/>
                <w:szCs w:val="24"/>
              </w:rPr>
              <w:t>Paciento sveikatos kortelė ir duomenų valdymas:</w:t>
            </w:r>
          </w:p>
          <w:p w14:paraId="3B09F0E2" w14:textId="270AEF95" w:rsidR="000214E9" w:rsidRPr="00033E09" w:rsidRDefault="00513D82" w:rsidP="00CE0515">
            <w:pPr>
              <w:jc w:val="both"/>
              <w:rPr>
                <w:color w:val="000000" w:themeColor="text1"/>
                <w:sz w:val="24"/>
                <w:szCs w:val="24"/>
              </w:rPr>
            </w:pPr>
            <w:r>
              <w:rPr>
                <w:color w:val="000000" w:themeColor="text1"/>
                <w:sz w:val="24"/>
                <w:szCs w:val="24"/>
              </w:rPr>
              <w:t>3</w:t>
            </w:r>
            <w:r w:rsidR="000214E9" w:rsidRPr="00033E09">
              <w:rPr>
                <w:color w:val="000000" w:themeColor="text1"/>
                <w:sz w:val="24"/>
                <w:szCs w:val="24"/>
              </w:rPr>
              <w:t>.</w:t>
            </w:r>
            <w:r w:rsidR="000214E9">
              <w:rPr>
                <w:color w:val="000000" w:themeColor="text1"/>
                <w:sz w:val="24"/>
                <w:szCs w:val="24"/>
              </w:rPr>
              <w:t>4</w:t>
            </w:r>
            <w:r w:rsidR="000214E9" w:rsidRPr="00033E09">
              <w:rPr>
                <w:color w:val="000000" w:themeColor="text1"/>
                <w:sz w:val="24"/>
                <w:szCs w:val="24"/>
              </w:rPr>
              <w:t>.</w:t>
            </w:r>
            <w:r w:rsidR="000214E9">
              <w:rPr>
                <w:color w:val="000000" w:themeColor="text1"/>
                <w:sz w:val="24"/>
                <w:szCs w:val="24"/>
              </w:rPr>
              <w:t>3</w:t>
            </w:r>
            <w:r w:rsidR="000214E9" w:rsidRPr="00033E09">
              <w:rPr>
                <w:color w:val="000000" w:themeColor="text1"/>
                <w:sz w:val="24"/>
                <w:szCs w:val="24"/>
              </w:rPr>
              <w:t>.1.</w:t>
            </w:r>
            <w:r w:rsidR="000214E9">
              <w:rPr>
                <w:color w:val="000000" w:themeColor="text1"/>
                <w:sz w:val="24"/>
                <w:szCs w:val="24"/>
              </w:rPr>
              <w:t>1.</w:t>
            </w:r>
            <w:r w:rsidR="000214E9" w:rsidRPr="00033E09">
              <w:rPr>
                <w:color w:val="000000" w:themeColor="text1"/>
                <w:sz w:val="24"/>
                <w:szCs w:val="24"/>
              </w:rPr>
              <w:t xml:space="preserve"> Paciento sveikatos kortelėje pateikiama ši informacija:</w:t>
            </w:r>
          </w:p>
          <w:p w14:paraId="742C6F64" w14:textId="77777777" w:rsidR="000214E9" w:rsidRDefault="000214E9" w:rsidP="008D44D8">
            <w:pPr>
              <w:pStyle w:val="Sraopastraipa"/>
              <w:numPr>
                <w:ilvl w:val="0"/>
                <w:numId w:val="22"/>
              </w:numPr>
              <w:ind w:left="589"/>
              <w:rPr>
                <w:color w:val="000000" w:themeColor="text1"/>
                <w:sz w:val="24"/>
                <w:szCs w:val="24"/>
              </w:rPr>
            </w:pPr>
            <w:r w:rsidRPr="000214E9">
              <w:rPr>
                <w:color w:val="000000" w:themeColor="text1"/>
                <w:sz w:val="24"/>
                <w:szCs w:val="24"/>
              </w:rPr>
              <w:t xml:space="preserve">tebėjimo skydelis (angl. </w:t>
            </w:r>
            <w:r w:rsidRPr="000214E9">
              <w:rPr>
                <w:i/>
                <w:iCs/>
                <w:color w:val="000000" w:themeColor="text1"/>
                <w:sz w:val="24"/>
                <w:szCs w:val="24"/>
              </w:rPr>
              <w:t>dashboard</w:t>
            </w:r>
            <w:r w:rsidRPr="000214E9">
              <w:rPr>
                <w:color w:val="000000" w:themeColor="text1"/>
                <w:sz w:val="24"/>
                <w:szCs w:val="24"/>
              </w:rPr>
              <w:t>);</w:t>
            </w:r>
          </w:p>
          <w:p w14:paraId="3E4B5078" w14:textId="77777777" w:rsidR="000214E9" w:rsidRDefault="000214E9" w:rsidP="008D44D8">
            <w:pPr>
              <w:pStyle w:val="Sraopastraipa"/>
              <w:numPr>
                <w:ilvl w:val="0"/>
                <w:numId w:val="22"/>
              </w:numPr>
              <w:ind w:left="589"/>
              <w:rPr>
                <w:color w:val="000000" w:themeColor="text1"/>
                <w:sz w:val="24"/>
                <w:szCs w:val="24"/>
              </w:rPr>
            </w:pPr>
            <w:r w:rsidRPr="000214E9">
              <w:rPr>
                <w:color w:val="000000" w:themeColor="text1"/>
                <w:sz w:val="24"/>
                <w:szCs w:val="24"/>
              </w:rPr>
              <w:t>diagnozės, vaistų istorija, alergijos;</w:t>
            </w:r>
          </w:p>
          <w:p w14:paraId="7B80D92C" w14:textId="77777777" w:rsidR="000214E9" w:rsidRDefault="000214E9" w:rsidP="008D44D8">
            <w:pPr>
              <w:pStyle w:val="Sraopastraipa"/>
              <w:numPr>
                <w:ilvl w:val="0"/>
                <w:numId w:val="22"/>
              </w:numPr>
              <w:ind w:left="589"/>
              <w:rPr>
                <w:color w:val="000000" w:themeColor="text1"/>
                <w:sz w:val="24"/>
                <w:szCs w:val="24"/>
              </w:rPr>
            </w:pPr>
            <w:r w:rsidRPr="000214E9">
              <w:rPr>
                <w:color w:val="000000" w:themeColor="text1"/>
                <w:sz w:val="24"/>
                <w:szCs w:val="24"/>
              </w:rPr>
              <w:t>laboratoriniai ir instrumentiniai tyrimai bei jų rezultatai;</w:t>
            </w:r>
          </w:p>
          <w:p w14:paraId="308193B3" w14:textId="77777777" w:rsidR="000214E9" w:rsidRDefault="000214E9" w:rsidP="008D44D8">
            <w:pPr>
              <w:pStyle w:val="Sraopastraipa"/>
              <w:numPr>
                <w:ilvl w:val="0"/>
                <w:numId w:val="22"/>
              </w:numPr>
              <w:ind w:left="589"/>
              <w:rPr>
                <w:color w:val="000000" w:themeColor="text1"/>
                <w:sz w:val="24"/>
                <w:szCs w:val="24"/>
              </w:rPr>
            </w:pPr>
            <w:r w:rsidRPr="000214E9">
              <w:rPr>
                <w:color w:val="000000" w:themeColor="text1"/>
                <w:sz w:val="24"/>
                <w:szCs w:val="24"/>
              </w:rPr>
              <w:t>sveikatos rodikliai (širdies pulso, arterinio kraujo spaudimo, svorio, liemens apimties);</w:t>
            </w:r>
          </w:p>
          <w:p w14:paraId="4CD19119" w14:textId="77777777" w:rsidR="000214E9" w:rsidRDefault="000214E9" w:rsidP="008D44D8">
            <w:pPr>
              <w:pStyle w:val="Sraopastraipa"/>
              <w:numPr>
                <w:ilvl w:val="0"/>
                <w:numId w:val="22"/>
              </w:numPr>
              <w:ind w:left="589"/>
              <w:rPr>
                <w:color w:val="000000" w:themeColor="text1"/>
                <w:sz w:val="24"/>
                <w:szCs w:val="24"/>
              </w:rPr>
            </w:pPr>
            <w:r w:rsidRPr="000214E9">
              <w:rPr>
                <w:color w:val="000000" w:themeColor="text1"/>
                <w:sz w:val="24"/>
                <w:szCs w:val="24"/>
              </w:rPr>
              <w:t>konsultacijos;</w:t>
            </w:r>
          </w:p>
          <w:p w14:paraId="0DCBBA4B" w14:textId="11E30207" w:rsidR="000214E9" w:rsidRPr="000214E9" w:rsidRDefault="000214E9" w:rsidP="008D44D8">
            <w:pPr>
              <w:pStyle w:val="Sraopastraipa"/>
              <w:numPr>
                <w:ilvl w:val="0"/>
                <w:numId w:val="22"/>
              </w:numPr>
              <w:ind w:left="589"/>
              <w:rPr>
                <w:color w:val="000000" w:themeColor="text1"/>
                <w:sz w:val="24"/>
                <w:szCs w:val="24"/>
              </w:rPr>
            </w:pPr>
            <w:r w:rsidRPr="000214E9">
              <w:rPr>
                <w:color w:val="000000" w:themeColor="text1"/>
                <w:sz w:val="24"/>
                <w:szCs w:val="24"/>
              </w:rPr>
              <w:t>įkelti medicininiai failai, individualus planas, ataskaitos.</w:t>
            </w:r>
          </w:p>
          <w:p w14:paraId="499618B0" w14:textId="6D5D884D" w:rsidR="000214E9" w:rsidRPr="00033E09" w:rsidRDefault="000214E9" w:rsidP="002913B6">
            <w:pPr>
              <w:jc w:val="both"/>
              <w:rPr>
                <w:color w:val="000000" w:themeColor="text1"/>
                <w:sz w:val="24"/>
                <w:szCs w:val="24"/>
              </w:rPr>
            </w:pPr>
            <w:r w:rsidRPr="00033E09">
              <w:rPr>
                <w:color w:val="000000" w:themeColor="text1"/>
                <w:sz w:val="24"/>
                <w:szCs w:val="24"/>
              </w:rPr>
              <w:t>4.</w:t>
            </w:r>
            <w:r>
              <w:rPr>
                <w:color w:val="000000" w:themeColor="text1"/>
                <w:sz w:val="24"/>
                <w:szCs w:val="24"/>
              </w:rPr>
              <w:t>4</w:t>
            </w:r>
            <w:r w:rsidRPr="00033E09">
              <w:rPr>
                <w:color w:val="000000" w:themeColor="text1"/>
                <w:sz w:val="24"/>
                <w:szCs w:val="24"/>
              </w:rPr>
              <w:t>.</w:t>
            </w:r>
            <w:r>
              <w:rPr>
                <w:color w:val="000000" w:themeColor="text1"/>
                <w:sz w:val="24"/>
                <w:szCs w:val="24"/>
              </w:rPr>
              <w:t>3</w:t>
            </w:r>
            <w:r w:rsidRPr="00033E09">
              <w:rPr>
                <w:color w:val="000000" w:themeColor="text1"/>
                <w:sz w:val="24"/>
                <w:szCs w:val="24"/>
              </w:rPr>
              <w:t>.</w:t>
            </w:r>
            <w:r>
              <w:rPr>
                <w:color w:val="000000" w:themeColor="text1"/>
                <w:sz w:val="24"/>
                <w:szCs w:val="24"/>
              </w:rPr>
              <w:t>1</w:t>
            </w:r>
            <w:r w:rsidRPr="00033E09">
              <w:rPr>
                <w:color w:val="000000" w:themeColor="text1"/>
                <w:sz w:val="24"/>
                <w:szCs w:val="24"/>
              </w:rPr>
              <w:t>.</w:t>
            </w:r>
            <w:r>
              <w:rPr>
                <w:color w:val="000000" w:themeColor="text1"/>
                <w:sz w:val="24"/>
                <w:szCs w:val="24"/>
              </w:rPr>
              <w:t>2.</w:t>
            </w:r>
            <w:r w:rsidRPr="00033E09">
              <w:rPr>
                <w:color w:val="000000" w:themeColor="text1"/>
                <w:sz w:val="24"/>
                <w:szCs w:val="24"/>
              </w:rPr>
              <w:t xml:space="preserve"> Priskirtas sveikatos priežiūros specialistas gali pildyti ir koreguoti paciento sveikatos kortelės duomenis, įvesti diagnozes iš integruoto TLK sąrašo ir nurodyti papildomą informaciją (diagnozės kodą, pavadinimą, aprašymą), paciento vartojamus vaistus.</w:t>
            </w:r>
          </w:p>
          <w:p w14:paraId="67EA921E" w14:textId="0C59640C" w:rsidR="000214E9" w:rsidRPr="00033E09" w:rsidRDefault="000214E9" w:rsidP="00CE0515">
            <w:pPr>
              <w:jc w:val="both"/>
              <w:rPr>
                <w:color w:val="000000" w:themeColor="text1"/>
                <w:sz w:val="24"/>
                <w:szCs w:val="24"/>
              </w:rPr>
            </w:pPr>
            <w:r w:rsidRPr="00033E09">
              <w:rPr>
                <w:color w:val="000000" w:themeColor="text1"/>
                <w:sz w:val="24"/>
                <w:szCs w:val="24"/>
              </w:rPr>
              <w:t>4.</w:t>
            </w:r>
            <w:r>
              <w:rPr>
                <w:color w:val="000000" w:themeColor="text1"/>
                <w:sz w:val="24"/>
                <w:szCs w:val="24"/>
              </w:rPr>
              <w:t>4</w:t>
            </w:r>
            <w:r w:rsidRPr="00033E09">
              <w:rPr>
                <w:color w:val="000000" w:themeColor="text1"/>
                <w:sz w:val="24"/>
                <w:szCs w:val="24"/>
              </w:rPr>
              <w:t>.</w:t>
            </w:r>
            <w:r>
              <w:rPr>
                <w:color w:val="000000" w:themeColor="text1"/>
                <w:sz w:val="24"/>
                <w:szCs w:val="24"/>
              </w:rPr>
              <w:t>3</w:t>
            </w:r>
            <w:r w:rsidRPr="00033E09">
              <w:rPr>
                <w:color w:val="000000" w:themeColor="text1"/>
                <w:sz w:val="24"/>
                <w:szCs w:val="24"/>
              </w:rPr>
              <w:t>.</w:t>
            </w:r>
            <w:r>
              <w:rPr>
                <w:color w:val="000000" w:themeColor="text1"/>
                <w:sz w:val="24"/>
                <w:szCs w:val="24"/>
              </w:rPr>
              <w:t>1</w:t>
            </w:r>
            <w:r w:rsidRPr="00033E09">
              <w:rPr>
                <w:color w:val="000000" w:themeColor="text1"/>
                <w:sz w:val="24"/>
                <w:szCs w:val="24"/>
              </w:rPr>
              <w:t>.</w:t>
            </w:r>
            <w:r>
              <w:rPr>
                <w:color w:val="000000" w:themeColor="text1"/>
                <w:sz w:val="24"/>
                <w:szCs w:val="24"/>
              </w:rPr>
              <w:t>3.</w:t>
            </w:r>
            <w:r w:rsidRPr="00033E09">
              <w:rPr>
                <w:color w:val="000000" w:themeColor="text1"/>
                <w:sz w:val="24"/>
                <w:szCs w:val="24"/>
              </w:rPr>
              <w:t>Sveikatos priežiūros specialistas gali įkelti, peržiūrėti ir parsisiųsti su paciento sveikata susijusius dokumentus (pvz., sveikatos išrašus).</w:t>
            </w:r>
          </w:p>
        </w:tc>
      </w:tr>
      <w:tr w:rsidR="000214E9" w:rsidRPr="005B1284" w14:paraId="4CE14BEF" w14:textId="77777777" w:rsidTr="000214E9">
        <w:tc>
          <w:tcPr>
            <w:tcW w:w="10201" w:type="dxa"/>
          </w:tcPr>
          <w:p w14:paraId="2FA883C6" w14:textId="624EA9B5" w:rsidR="000214E9" w:rsidRPr="00033E09" w:rsidRDefault="00513D82" w:rsidP="00CE0515">
            <w:pPr>
              <w:jc w:val="both"/>
              <w:rPr>
                <w:b/>
                <w:color w:val="000000" w:themeColor="text1"/>
                <w:sz w:val="24"/>
                <w:szCs w:val="24"/>
              </w:rPr>
            </w:pPr>
            <w:r>
              <w:rPr>
                <w:b/>
                <w:color w:val="000000" w:themeColor="text1"/>
                <w:sz w:val="24"/>
                <w:szCs w:val="24"/>
              </w:rPr>
              <w:t>3</w:t>
            </w:r>
            <w:r w:rsidR="000214E9">
              <w:rPr>
                <w:b/>
                <w:color w:val="000000" w:themeColor="text1"/>
                <w:sz w:val="24"/>
                <w:szCs w:val="24"/>
              </w:rPr>
              <w:t xml:space="preserve">.4.3.2. </w:t>
            </w:r>
            <w:r w:rsidR="000214E9" w:rsidRPr="00033E09">
              <w:rPr>
                <w:b/>
                <w:color w:val="000000" w:themeColor="text1"/>
                <w:sz w:val="24"/>
                <w:szCs w:val="24"/>
              </w:rPr>
              <w:t>Pranešimų sistema:</w:t>
            </w:r>
          </w:p>
          <w:p w14:paraId="6ED3FCFF" w14:textId="7FFD26BF" w:rsidR="000214E9" w:rsidRPr="00033E09" w:rsidRDefault="00513D82" w:rsidP="00CE0515">
            <w:pPr>
              <w:jc w:val="both"/>
              <w:rPr>
                <w:color w:val="000000" w:themeColor="text1"/>
                <w:sz w:val="24"/>
                <w:szCs w:val="24"/>
              </w:rPr>
            </w:pPr>
            <w:r>
              <w:rPr>
                <w:bCs/>
                <w:color w:val="000000" w:themeColor="text1"/>
                <w:sz w:val="24"/>
                <w:szCs w:val="24"/>
              </w:rPr>
              <w:t>3</w:t>
            </w:r>
            <w:r w:rsidR="000214E9" w:rsidRPr="000214E9">
              <w:rPr>
                <w:bCs/>
                <w:color w:val="000000" w:themeColor="text1"/>
                <w:sz w:val="24"/>
                <w:szCs w:val="24"/>
              </w:rPr>
              <w:t>.4.3.2.1.</w:t>
            </w:r>
            <w:r w:rsidR="000214E9">
              <w:rPr>
                <w:b/>
                <w:color w:val="000000" w:themeColor="text1"/>
                <w:sz w:val="24"/>
                <w:szCs w:val="24"/>
              </w:rPr>
              <w:t xml:space="preserve"> </w:t>
            </w:r>
            <w:r w:rsidR="000214E9" w:rsidRPr="00033E09">
              <w:rPr>
                <w:color w:val="000000" w:themeColor="text1"/>
                <w:sz w:val="24"/>
                <w:szCs w:val="24"/>
              </w:rPr>
              <w:t>sveikatos priežiūros specialistas gali siųsti pranešimus pacientams, pasirinkti gavėjus pagal požymius ar prižiūrintį specialistą ir peržiūrėti siųstų pranešimų sąrašą;</w:t>
            </w:r>
          </w:p>
          <w:p w14:paraId="559DBA12" w14:textId="5C614F97" w:rsidR="000214E9" w:rsidRPr="00033E09" w:rsidRDefault="00513D82" w:rsidP="00CE0515">
            <w:pPr>
              <w:jc w:val="both"/>
              <w:rPr>
                <w:color w:val="000000" w:themeColor="text1"/>
                <w:sz w:val="24"/>
                <w:szCs w:val="24"/>
              </w:rPr>
            </w:pPr>
            <w:r>
              <w:rPr>
                <w:bCs/>
                <w:color w:val="000000" w:themeColor="text1"/>
                <w:sz w:val="24"/>
                <w:szCs w:val="24"/>
              </w:rPr>
              <w:t>3</w:t>
            </w:r>
            <w:r w:rsidR="000214E9" w:rsidRPr="000214E9">
              <w:rPr>
                <w:bCs/>
                <w:color w:val="000000" w:themeColor="text1"/>
                <w:sz w:val="24"/>
                <w:szCs w:val="24"/>
              </w:rPr>
              <w:t>.4.3.2.</w:t>
            </w:r>
            <w:r w:rsidR="000214E9">
              <w:rPr>
                <w:bCs/>
                <w:color w:val="000000" w:themeColor="text1"/>
                <w:sz w:val="24"/>
                <w:szCs w:val="24"/>
              </w:rPr>
              <w:t>2</w:t>
            </w:r>
            <w:r w:rsidR="000214E9" w:rsidRPr="000214E9">
              <w:rPr>
                <w:bCs/>
                <w:color w:val="000000" w:themeColor="text1"/>
                <w:sz w:val="24"/>
                <w:szCs w:val="24"/>
              </w:rPr>
              <w:t>.</w:t>
            </w:r>
            <w:r w:rsidR="000214E9">
              <w:rPr>
                <w:bCs/>
                <w:color w:val="000000" w:themeColor="text1"/>
                <w:sz w:val="24"/>
                <w:szCs w:val="24"/>
              </w:rPr>
              <w:t xml:space="preserve"> </w:t>
            </w:r>
            <w:r w:rsidR="000214E9" w:rsidRPr="00033E09">
              <w:rPr>
                <w:color w:val="000000" w:themeColor="text1"/>
                <w:sz w:val="24"/>
                <w:szCs w:val="24"/>
              </w:rPr>
              <w:t>pranešime galima pridėti paveikslėlius, nuorodas, susijusius dokumentus ir nustatyti siuntimo laiką;</w:t>
            </w:r>
          </w:p>
          <w:p w14:paraId="44EED800" w14:textId="49B21519" w:rsidR="000214E9" w:rsidRPr="00033E09" w:rsidRDefault="00513D82" w:rsidP="00CE0515">
            <w:pPr>
              <w:jc w:val="both"/>
              <w:rPr>
                <w:b/>
                <w:bCs/>
                <w:color w:val="000000" w:themeColor="text1"/>
                <w:sz w:val="24"/>
                <w:szCs w:val="24"/>
              </w:rPr>
            </w:pPr>
            <w:r>
              <w:rPr>
                <w:bCs/>
                <w:color w:val="000000" w:themeColor="text1"/>
                <w:sz w:val="24"/>
                <w:szCs w:val="24"/>
              </w:rPr>
              <w:lastRenderedPageBreak/>
              <w:t>3</w:t>
            </w:r>
            <w:r w:rsidR="000214E9" w:rsidRPr="000214E9">
              <w:rPr>
                <w:bCs/>
                <w:color w:val="000000" w:themeColor="text1"/>
                <w:sz w:val="24"/>
                <w:szCs w:val="24"/>
              </w:rPr>
              <w:t>.4.3.2.</w:t>
            </w:r>
            <w:r w:rsidR="000214E9">
              <w:rPr>
                <w:bCs/>
                <w:color w:val="000000" w:themeColor="text1"/>
                <w:sz w:val="24"/>
                <w:szCs w:val="24"/>
              </w:rPr>
              <w:t>3</w:t>
            </w:r>
            <w:r w:rsidR="000214E9" w:rsidRPr="000214E9">
              <w:rPr>
                <w:bCs/>
                <w:color w:val="000000" w:themeColor="text1"/>
                <w:sz w:val="24"/>
                <w:szCs w:val="24"/>
              </w:rPr>
              <w:t>.</w:t>
            </w:r>
            <w:r w:rsidR="000214E9">
              <w:rPr>
                <w:bCs/>
                <w:color w:val="000000" w:themeColor="text1"/>
                <w:sz w:val="24"/>
                <w:szCs w:val="24"/>
              </w:rPr>
              <w:t xml:space="preserve"> </w:t>
            </w:r>
            <w:r w:rsidR="000214E9" w:rsidRPr="00033E09">
              <w:rPr>
                <w:color w:val="000000" w:themeColor="text1"/>
                <w:sz w:val="24"/>
                <w:szCs w:val="24"/>
              </w:rPr>
              <w:t>iš anksto suplanuotus pranešimus galima pašalinti, jei jie dar neišsiųsti.</w:t>
            </w:r>
          </w:p>
        </w:tc>
      </w:tr>
    </w:tbl>
    <w:p w14:paraId="55EE074B" w14:textId="78997AB6" w:rsidR="00A02B87" w:rsidRPr="00033E09" w:rsidRDefault="00A02B87"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1" w:name="_Toc77678402"/>
      <w:bookmarkStart w:id="12" w:name="_Hlk183617934"/>
      <w:r w:rsidRPr="00033E09">
        <w:rPr>
          <w:rFonts w:ascii="Times New Roman" w:eastAsia="Times New Roman" w:hAnsi="Times New Roman"/>
          <w:b/>
          <w:bCs/>
          <w:sz w:val="24"/>
          <w:szCs w:val="24"/>
          <w:lang w:val="lt-LT"/>
        </w:rPr>
        <w:lastRenderedPageBreak/>
        <w:t>Reikalavimai Sveikatos priežiūros specialistų moduliui</w:t>
      </w:r>
    </w:p>
    <w:tbl>
      <w:tblPr>
        <w:tblStyle w:val="Lentelstinklelis"/>
        <w:tblW w:w="10201" w:type="dxa"/>
        <w:tblLook w:val="04A0" w:firstRow="1" w:lastRow="0" w:firstColumn="1" w:lastColumn="0" w:noHBand="0" w:noVBand="1"/>
      </w:tblPr>
      <w:tblGrid>
        <w:gridCol w:w="10201"/>
      </w:tblGrid>
      <w:tr w:rsidR="000214E9" w:rsidRPr="00033E09" w14:paraId="14A63951" w14:textId="77777777" w:rsidTr="000214E9">
        <w:trPr>
          <w:tblHeader/>
        </w:trPr>
        <w:tc>
          <w:tcPr>
            <w:tcW w:w="10201" w:type="dxa"/>
            <w:vAlign w:val="center"/>
          </w:tcPr>
          <w:p w14:paraId="72D5DCCA" w14:textId="77777777" w:rsidR="000214E9" w:rsidRPr="00033E09" w:rsidRDefault="000214E9" w:rsidP="000214E9">
            <w:pPr>
              <w:spacing w:line="276" w:lineRule="auto"/>
              <w:rPr>
                <w:b/>
                <w:bCs/>
                <w:i/>
                <w:iCs/>
                <w:sz w:val="24"/>
                <w:szCs w:val="24"/>
              </w:rPr>
            </w:pPr>
            <w:r w:rsidRPr="00033E09">
              <w:rPr>
                <w:b/>
                <w:bCs/>
                <w:sz w:val="24"/>
                <w:szCs w:val="24"/>
              </w:rPr>
              <w:t>Reikalavimo aprašymas</w:t>
            </w:r>
          </w:p>
        </w:tc>
      </w:tr>
      <w:tr w:rsidR="000214E9" w:rsidRPr="00033E09" w14:paraId="56AC0B71" w14:textId="77777777" w:rsidTr="000214E9">
        <w:tc>
          <w:tcPr>
            <w:tcW w:w="10201" w:type="dxa"/>
          </w:tcPr>
          <w:p w14:paraId="177A1B23" w14:textId="2B94C995" w:rsidR="000214E9" w:rsidRPr="00033E09" w:rsidRDefault="000214E9" w:rsidP="00775DD2">
            <w:pPr>
              <w:spacing w:line="276" w:lineRule="auto"/>
              <w:jc w:val="both"/>
              <w:rPr>
                <w:color w:val="000000"/>
                <w:sz w:val="24"/>
                <w:szCs w:val="24"/>
              </w:rPr>
            </w:pPr>
            <w:r w:rsidRPr="00033E09">
              <w:rPr>
                <w:color w:val="000000" w:themeColor="text1"/>
                <w:sz w:val="24"/>
                <w:szCs w:val="24"/>
              </w:rPr>
              <w:t>Sistemoje turi būti galimybė sukurti ir redaguoti sveikatos priežiūros specialisto paskyrą, įvesti bei koreguoti kontaktinę informaciją.</w:t>
            </w:r>
          </w:p>
        </w:tc>
      </w:tr>
      <w:tr w:rsidR="000214E9" w:rsidRPr="00033E09" w14:paraId="4C7C6AD0" w14:textId="77777777" w:rsidTr="000214E9">
        <w:tc>
          <w:tcPr>
            <w:tcW w:w="10201" w:type="dxa"/>
          </w:tcPr>
          <w:p w14:paraId="29FAC3F0" w14:textId="28597F3E" w:rsidR="000214E9" w:rsidRPr="00033E09" w:rsidRDefault="000214E9" w:rsidP="00775DD2">
            <w:pPr>
              <w:spacing w:line="276" w:lineRule="auto"/>
              <w:jc w:val="both"/>
              <w:rPr>
                <w:color w:val="000000"/>
                <w:sz w:val="24"/>
                <w:szCs w:val="24"/>
              </w:rPr>
            </w:pPr>
            <w:r w:rsidRPr="00033E09">
              <w:rPr>
                <w:color w:val="000000" w:themeColor="text1"/>
                <w:sz w:val="24"/>
                <w:szCs w:val="24"/>
              </w:rPr>
              <w:t>Sveikatos priežiūros specialistui turi būti galima peržiūrėti priskirtų pacientų sąrašą.</w:t>
            </w:r>
          </w:p>
        </w:tc>
      </w:tr>
    </w:tbl>
    <w:bookmarkEnd w:id="11"/>
    <w:bookmarkEnd w:id="12"/>
    <w:p w14:paraId="422138B1" w14:textId="5D102CDC"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r w:rsidRPr="00033E09">
        <w:rPr>
          <w:rFonts w:ascii="Times New Roman" w:eastAsia="Times New Roman" w:hAnsi="Times New Roman"/>
          <w:b/>
          <w:bCs/>
          <w:sz w:val="24"/>
          <w:szCs w:val="24"/>
          <w:lang w:val="lt-LT"/>
        </w:rPr>
        <w:t xml:space="preserve">Reikalavimai Individualizuotos </w:t>
      </w:r>
      <w:r w:rsidR="002A5B23" w:rsidRPr="00033E09">
        <w:rPr>
          <w:rFonts w:ascii="Times New Roman" w:eastAsia="Times New Roman" w:hAnsi="Times New Roman"/>
          <w:b/>
          <w:bCs/>
          <w:sz w:val="24"/>
          <w:szCs w:val="24"/>
          <w:lang w:val="lt-LT"/>
        </w:rPr>
        <w:t xml:space="preserve">sveikatos rodiklių </w:t>
      </w:r>
      <w:r w:rsidRPr="00033E09">
        <w:rPr>
          <w:rFonts w:ascii="Times New Roman" w:eastAsia="Times New Roman" w:hAnsi="Times New Roman"/>
          <w:b/>
          <w:bCs/>
          <w:sz w:val="24"/>
          <w:szCs w:val="24"/>
          <w:lang w:val="lt-LT"/>
        </w:rPr>
        <w:t>stebėsenos plano moduliui</w:t>
      </w:r>
    </w:p>
    <w:tbl>
      <w:tblPr>
        <w:tblStyle w:val="Lentelstinklelis"/>
        <w:tblW w:w="10201" w:type="dxa"/>
        <w:tblLook w:val="04A0" w:firstRow="1" w:lastRow="0" w:firstColumn="1" w:lastColumn="0" w:noHBand="0" w:noVBand="1"/>
      </w:tblPr>
      <w:tblGrid>
        <w:gridCol w:w="10201"/>
      </w:tblGrid>
      <w:tr w:rsidR="000214E9" w:rsidRPr="00033E09" w14:paraId="05985DEE" w14:textId="1955A3C5" w:rsidTr="000214E9">
        <w:trPr>
          <w:tblHeader/>
        </w:trPr>
        <w:tc>
          <w:tcPr>
            <w:tcW w:w="10201" w:type="dxa"/>
            <w:vAlign w:val="center"/>
          </w:tcPr>
          <w:p w14:paraId="084CCE70" w14:textId="77777777" w:rsidR="000214E9" w:rsidRPr="00033E09" w:rsidRDefault="000214E9" w:rsidP="000214E9">
            <w:pPr>
              <w:spacing w:line="276" w:lineRule="auto"/>
              <w:rPr>
                <w:b/>
                <w:bCs/>
                <w:i/>
                <w:iCs/>
                <w:sz w:val="24"/>
                <w:szCs w:val="24"/>
              </w:rPr>
            </w:pPr>
            <w:r w:rsidRPr="00033E09">
              <w:rPr>
                <w:b/>
                <w:bCs/>
                <w:sz w:val="24"/>
                <w:szCs w:val="24"/>
              </w:rPr>
              <w:t>Reikalavimo aprašymas</w:t>
            </w:r>
          </w:p>
        </w:tc>
      </w:tr>
      <w:tr w:rsidR="000214E9" w:rsidRPr="00033E09" w14:paraId="28C2D642" w14:textId="7CCA757C" w:rsidTr="000214E9">
        <w:tc>
          <w:tcPr>
            <w:tcW w:w="10201" w:type="dxa"/>
          </w:tcPr>
          <w:p w14:paraId="6F9B02AF" w14:textId="1DE92E75" w:rsidR="000214E9" w:rsidRPr="00033E09" w:rsidRDefault="00513D82" w:rsidP="008E0B89">
            <w:pPr>
              <w:spacing w:line="276" w:lineRule="auto"/>
              <w:jc w:val="both"/>
              <w:rPr>
                <w:sz w:val="24"/>
                <w:szCs w:val="24"/>
              </w:rPr>
            </w:pPr>
            <w:r>
              <w:rPr>
                <w:sz w:val="24"/>
                <w:szCs w:val="24"/>
              </w:rPr>
              <w:t>3</w:t>
            </w:r>
            <w:r w:rsidR="000214E9">
              <w:rPr>
                <w:sz w:val="24"/>
                <w:szCs w:val="24"/>
              </w:rPr>
              <w:t xml:space="preserve">.4.5.1. </w:t>
            </w:r>
            <w:r w:rsidR="000214E9" w:rsidRPr="00033E09">
              <w:rPr>
                <w:sz w:val="24"/>
                <w:szCs w:val="24"/>
              </w:rPr>
              <w:t>Sistemoje turi būti galimybė sudaryti individualizuotus sveikatos rodiklių stebėsenos planus.</w:t>
            </w:r>
          </w:p>
        </w:tc>
      </w:tr>
      <w:tr w:rsidR="000214E9" w:rsidRPr="00033E09" w14:paraId="5BEEB754" w14:textId="23075CCD" w:rsidTr="000214E9">
        <w:tc>
          <w:tcPr>
            <w:tcW w:w="10201" w:type="dxa"/>
          </w:tcPr>
          <w:p w14:paraId="339AFD28" w14:textId="7FAEB636" w:rsidR="000214E9" w:rsidRPr="00033E09" w:rsidRDefault="00513D82" w:rsidP="00E514E3">
            <w:pPr>
              <w:spacing w:line="276" w:lineRule="auto"/>
              <w:jc w:val="both"/>
              <w:rPr>
                <w:sz w:val="24"/>
                <w:szCs w:val="24"/>
              </w:rPr>
            </w:pPr>
            <w:r>
              <w:rPr>
                <w:sz w:val="24"/>
                <w:szCs w:val="24"/>
              </w:rPr>
              <w:t>3</w:t>
            </w:r>
            <w:r w:rsidR="000214E9">
              <w:rPr>
                <w:sz w:val="24"/>
                <w:szCs w:val="24"/>
              </w:rPr>
              <w:t xml:space="preserve">.4.5.2. </w:t>
            </w:r>
            <w:r w:rsidR="000214E9" w:rsidRPr="00033E09">
              <w:rPr>
                <w:sz w:val="24"/>
                <w:szCs w:val="24"/>
              </w:rPr>
              <w:t>Sistemoje turi būti galimybė nustatyti paciento matuojamus sveikatos rodiklius (</w:t>
            </w:r>
            <w:r w:rsidR="000214E9" w:rsidRPr="00033E09">
              <w:rPr>
                <w:color w:val="000000" w:themeColor="text1"/>
                <w:sz w:val="24"/>
                <w:szCs w:val="24"/>
              </w:rPr>
              <w:t xml:space="preserve">širdies pulso, arterinio kraujo spaudimo, svorio, liemens apimties), </w:t>
            </w:r>
            <w:r w:rsidR="000214E9" w:rsidRPr="00033E09">
              <w:rPr>
                <w:sz w:val="24"/>
                <w:szCs w:val="24"/>
              </w:rPr>
              <w:t>sveikatos rodiklių matavimo dažnumą.</w:t>
            </w:r>
          </w:p>
        </w:tc>
      </w:tr>
      <w:tr w:rsidR="000214E9" w:rsidRPr="00033E09" w14:paraId="44443F5C" w14:textId="0232B86F" w:rsidTr="000214E9">
        <w:tc>
          <w:tcPr>
            <w:tcW w:w="10201" w:type="dxa"/>
          </w:tcPr>
          <w:p w14:paraId="3113161E" w14:textId="27FA3BFD" w:rsidR="000214E9" w:rsidRPr="00033E09" w:rsidRDefault="00513D82" w:rsidP="008E0B89">
            <w:pPr>
              <w:spacing w:line="276" w:lineRule="auto"/>
              <w:jc w:val="both"/>
              <w:rPr>
                <w:sz w:val="24"/>
                <w:szCs w:val="24"/>
              </w:rPr>
            </w:pPr>
            <w:r>
              <w:rPr>
                <w:sz w:val="24"/>
                <w:szCs w:val="24"/>
              </w:rPr>
              <w:t>3</w:t>
            </w:r>
            <w:r w:rsidR="000214E9">
              <w:rPr>
                <w:sz w:val="24"/>
                <w:szCs w:val="24"/>
              </w:rPr>
              <w:t xml:space="preserve">.4.5.3. </w:t>
            </w:r>
            <w:r w:rsidR="000214E9" w:rsidRPr="00033E09">
              <w:rPr>
                <w:sz w:val="24"/>
                <w:szCs w:val="24"/>
              </w:rPr>
              <w:t>Sveikatos priežiūros specialistas turi galimybę peržiūrėti ir koreguoti paciento sveikatos rodiklių ribas bei sveikatos rodiklių stebėsenos plano parametrus.</w:t>
            </w:r>
          </w:p>
        </w:tc>
      </w:tr>
      <w:tr w:rsidR="000214E9" w:rsidRPr="00B03F2E" w14:paraId="07DFE084" w14:textId="74CAFB76" w:rsidTr="000214E9">
        <w:tc>
          <w:tcPr>
            <w:tcW w:w="10201" w:type="dxa"/>
          </w:tcPr>
          <w:p w14:paraId="7527832A" w14:textId="60D2F572" w:rsidR="000214E9" w:rsidRPr="00033E09" w:rsidRDefault="00513D82" w:rsidP="008E0B89">
            <w:pPr>
              <w:spacing w:line="276" w:lineRule="auto"/>
              <w:jc w:val="both"/>
              <w:rPr>
                <w:sz w:val="24"/>
                <w:szCs w:val="24"/>
              </w:rPr>
            </w:pPr>
            <w:r>
              <w:rPr>
                <w:sz w:val="24"/>
                <w:szCs w:val="24"/>
              </w:rPr>
              <w:t>3</w:t>
            </w:r>
            <w:r w:rsidR="000214E9">
              <w:rPr>
                <w:sz w:val="24"/>
                <w:szCs w:val="24"/>
              </w:rPr>
              <w:t xml:space="preserve">.4.5.4. </w:t>
            </w:r>
            <w:r w:rsidR="000214E9" w:rsidRPr="00033E09">
              <w:rPr>
                <w:sz w:val="24"/>
                <w:szCs w:val="24"/>
              </w:rPr>
              <w:t>Planų sąraše turi būti nurodytas laikotarpis, būsena (aktyvuotas, užbaigtas, koreguota</w:t>
            </w:r>
            <w:r w:rsidR="000214E9" w:rsidRPr="00B03F2E">
              <w:rPr>
                <w:sz w:val="24"/>
                <w:szCs w:val="24"/>
              </w:rPr>
              <w:t>s),</w:t>
            </w:r>
            <w:r w:rsidR="000214E9" w:rsidRPr="00033E09">
              <w:rPr>
                <w:sz w:val="24"/>
                <w:szCs w:val="24"/>
              </w:rPr>
              <w:t xml:space="preserve"> o plano būsena turi keistis automatizuotai pagal plano pradžią, pabaigą ar specialisto atliktus pakeitimus.</w:t>
            </w:r>
          </w:p>
        </w:tc>
      </w:tr>
      <w:tr w:rsidR="000214E9" w:rsidRPr="00033E09" w14:paraId="2E411C86" w14:textId="53A14F88" w:rsidTr="000214E9">
        <w:tc>
          <w:tcPr>
            <w:tcW w:w="10201" w:type="dxa"/>
          </w:tcPr>
          <w:p w14:paraId="5FB4983C" w14:textId="33EEF737" w:rsidR="000214E9" w:rsidRPr="00033E09" w:rsidRDefault="00513D82" w:rsidP="00CE0515">
            <w:pPr>
              <w:jc w:val="both"/>
              <w:rPr>
                <w:sz w:val="24"/>
                <w:szCs w:val="24"/>
              </w:rPr>
            </w:pPr>
            <w:r>
              <w:rPr>
                <w:sz w:val="24"/>
                <w:szCs w:val="24"/>
              </w:rPr>
              <w:t>3</w:t>
            </w:r>
            <w:r w:rsidR="000214E9">
              <w:rPr>
                <w:sz w:val="24"/>
                <w:szCs w:val="24"/>
              </w:rPr>
              <w:t xml:space="preserve">.4.5.5. </w:t>
            </w:r>
            <w:r w:rsidR="000214E9" w:rsidRPr="00033E09">
              <w:rPr>
                <w:sz w:val="24"/>
                <w:szCs w:val="24"/>
              </w:rPr>
              <w:t xml:space="preserve">Sistemoje turi būti automatiškai aktyvuojamas/deaktyvuojamas užduočių siuntimo pacientui mechanizmas, kai </w:t>
            </w:r>
            <w:r w:rsidR="000214E9" w:rsidRPr="00033E09">
              <w:rPr>
                <w:color w:val="000000" w:themeColor="text1"/>
                <w:sz w:val="24"/>
                <w:szCs w:val="24"/>
              </w:rPr>
              <w:t>aktyvuojasi/deaktyvuojasi</w:t>
            </w:r>
            <w:r w:rsidR="000214E9" w:rsidRPr="00033E09">
              <w:rPr>
                <w:sz w:val="24"/>
                <w:szCs w:val="24"/>
              </w:rPr>
              <w:t xml:space="preserve"> sveikatos priežiūros planas. </w:t>
            </w:r>
          </w:p>
        </w:tc>
      </w:tr>
      <w:tr w:rsidR="000214E9" w:rsidRPr="005B1284" w14:paraId="5048C4A9" w14:textId="1782D173" w:rsidTr="000214E9">
        <w:tc>
          <w:tcPr>
            <w:tcW w:w="10201" w:type="dxa"/>
          </w:tcPr>
          <w:p w14:paraId="2061500D" w14:textId="68411EA2" w:rsidR="000214E9" w:rsidRPr="00033E09" w:rsidRDefault="00513D82" w:rsidP="008E0B89">
            <w:pPr>
              <w:spacing w:line="276" w:lineRule="auto"/>
              <w:jc w:val="both"/>
              <w:rPr>
                <w:sz w:val="24"/>
                <w:szCs w:val="24"/>
              </w:rPr>
            </w:pPr>
            <w:r>
              <w:rPr>
                <w:sz w:val="24"/>
                <w:szCs w:val="24"/>
              </w:rPr>
              <w:t>3</w:t>
            </w:r>
            <w:r w:rsidR="000214E9">
              <w:rPr>
                <w:sz w:val="24"/>
                <w:szCs w:val="24"/>
              </w:rPr>
              <w:t xml:space="preserve">.4.5.6. </w:t>
            </w:r>
            <w:r w:rsidR="000214E9" w:rsidRPr="00033E09">
              <w:rPr>
                <w:sz w:val="24"/>
                <w:szCs w:val="24"/>
              </w:rPr>
              <w:t>Sistema turi automatiškai siųsti pacientui užduotis ir pranešimus pagal plano nustatymus.</w:t>
            </w:r>
          </w:p>
        </w:tc>
      </w:tr>
    </w:tbl>
    <w:p w14:paraId="392C38DA" w14:textId="1D54D5E5"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3" w:name="_Hlk183688251"/>
      <w:r w:rsidRPr="00033E09">
        <w:rPr>
          <w:rFonts w:ascii="Times New Roman" w:eastAsia="Times New Roman" w:hAnsi="Times New Roman"/>
          <w:b/>
          <w:bCs/>
          <w:sz w:val="24"/>
          <w:szCs w:val="24"/>
          <w:lang w:val="lt-LT"/>
        </w:rPr>
        <w:t>Reikalavimai Paciento stebėsenos moduliui</w:t>
      </w:r>
    </w:p>
    <w:tbl>
      <w:tblPr>
        <w:tblStyle w:val="Lentelstinklelis"/>
        <w:tblW w:w="10201" w:type="dxa"/>
        <w:tblLook w:val="04A0" w:firstRow="1" w:lastRow="0" w:firstColumn="1" w:lastColumn="0" w:noHBand="0" w:noVBand="1"/>
      </w:tblPr>
      <w:tblGrid>
        <w:gridCol w:w="10201"/>
      </w:tblGrid>
      <w:tr w:rsidR="003A6338" w:rsidRPr="00033E09" w14:paraId="0636DA08" w14:textId="113FC436" w:rsidTr="003A6338">
        <w:trPr>
          <w:tblHeader/>
        </w:trPr>
        <w:tc>
          <w:tcPr>
            <w:tcW w:w="10201" w:type="dxa"/>
            <w:vAlign w:val="center"/>
          </w:tcPr>
          <w:bookmarkEnd w:id="13"/>
          <w:p w14:paraId="0CFDF89A" w14:textId="77777777" w:rsidR="003A6338" w:rsidRPr="00033E09" w:rsidRDefault="003A6338" w:rsidP="003A6338">
            <w:pPr>
              <w:spacing w:line="276" w:lineRule="auto"/>
              <w:rPr>
                <w:b/>
                <w:bCs/>
                <w:i/>
                <w:iCs/>
                <w:sz w:val="24"/>
                <w:szCs w:val="24"/>
              </w:rPr>
            </w:pPr>
            <w:r w:rsidRPr="00033E09">
              <w:rPr>
                <w:b/>
                <w:bCs/>
                <w:sz w:val="24"/>
                <w:szCs w:val="24"/>
              </w:rPr>
              <w:t>Reikalavimo aprašymas</w:t>
            </w:r>
          </w:p>
        </w:tc>
      </w:tr>
      <w:tr w:rsidR="003A6338" w:rsidRPr="00033E09" w14:paraId="1C596A1D" w14:textId="66480210" w:rsidTr="003A6338">
        <w:tc>
          <w:tcPr>
            <w:tcW w:w="10201" w:type="dxa"/>
          </w:tcPr>
          <w:p w14:paraId="03A2EC8C" w14:textId="793E6627" w:rsidR="003A6338" w:rsidRPr="00033E09" w:rsidRDefault="00513D82" w:rsidP="00D4636B">
            <w:pPr>
              <w:spacing w:line="276" w:lineRule="auto"/>
              <w:jc w:val="both"/>
              <w:rPr>
                <w:sz w:val="24"/>
                <w:szCs w:val="24"/>
              </w:rPr>
            </w:pPr>
            <w:r>
              <w:rPr>
                <w:sz w:val="24"/>
                <w:szCs w:val="24"/>
              </w:rPr>
              <w:t>3</w:t>
            </w:r>
            <w:r w:rsidR="003A6338">
              <w:rPr>
                <w:sz w:val="24"/>
                <w:szCs w:val="24"/>
              </w:rPr>
              <w:t xml:space="preserve">.4.6.1. </w:t>
            </w:r>
            <w:r w:rsidR="003A6338" w:rsidRPr="00033E09">
              <w:rPr>
                <w:sz w:val="24"/>
                <w:szCs w:val="24"/>
              </w:rPr>
              <w:t>Sistemoje turi būti galimybė sveikatos priežiūros specialistui nuotoliniu būdu peržiūrėti paciento sveikatos rodiklius, jų dinamiką laike, ir kitą svarbią informaciją sveikatos kortelėje.</w:t>
            </w:r>
          </w:p>
        </w:tc>
      </w:tr>
      <w:tr w:rsidR="003A6338" w:rsidRPr="00033E09" w14:paraId="7A501C4B" w14:textId="2ECFEAFF" w:rsidTr="003A6338">
        <w:tc>
          <w:tcPr>
            <w:tcW w:w="10201" w:type="dxa"/>
          </w:tcPr>
          <w:p w14:paraId="569A58DE" w14:textId="72D53C92" w:rsidR="003A6338" w:rsidRPr="00033E09" w:rsidRDefault="00513D82" w:rsidP="00D4636B">
            <w:pPr>
              <w:spacing w:line="276" w:lineRule="auto"/>
              <w:jc w:val="both"/>
              <w:rPr>
                <w:sz w:val="24"/>
                <w:szCs w:val="24"/>
              </w:rPr>
            </w:pPr>
            <w:r>
              <w:rPr>
                <w:sz w:val="24"/>
                <w:szCs w:val="24"/>
              </w:rPr>
              <w:t>3</w:t>
            </w:r>
            <w:r w:rsidR="003A6338">
              <w:rPr>
                <w:sz w:val="24"/>
                <w:szCs w:val="24"/>
              </w:rPr>
              <w:t xml:space="preserve">.4.6.2. </w:t>
            </w:r>
            <w:r w:rsidR="003A6338" w:rsidRPr="00033E09">
              <w:rPr>
                <w:sz w:val="24"/>
                <w:szCs w:val="24"/>
              </w:rPr>
              <w:t>Sistema turi automatiškai generuoti pranešimus apie naujai priskirtus pacientus ir paciento sveikatos rodiklių pokyčius (pvz., kai pasiekiamos kritinės vertės).</w:t>
            </w:r>
          </w:p>
        </w:tc>
      </w:tr>
      <w:tr w:rsidR="003A6338" w:rsidRPr="00033E09" w14:paraId="27199085" w14:textId="67602BC0" w:rsidTr="003A6338">
        <w:tc>
          <w:tcPr>
            <w:tcW w:w="10201" w:type="dxa"/>
          </w:tcPr>
          <w:p w14:paraId="19E5FCA2" w14:textId="682E4A3F" w:rsidR="003A6338" w:rsidRPr="00033E09" w:rsidRDefault="00513D82" w:rsidP="00D4636B">
            <w:pPr>
              <w:spacing w:line="276" w:lineRule="auto"/>
              <w:jc w:val="both"/>
              <w:rPr>
                <w:sz w:val="24"/>
                <w:szCs w:val="24"/>
              </w:rPr>
            </w:pPr>
            <w:r>
              <w:rPr>
                <w:sz w:val="24"/>
                <w:szCs w:val="24"/>
              </w:rPr>
              <w:t>3</w:t>
            </w:r>
            <w:r w:rsidR="003A6338">
              <w:rPr>
                <w:sz w:val="24"/>
                <w:szCs w:val="24"/>
              </w:rPr>
              <w:t xml:space="preserve">.4.6.3. </w:t>
            </w:r>
            <w:r w:rsidR="003A6338" w:rsidRPr="00033E09">
              <w:rPr>
                <w:sz w:val="24"/>
                <w:szCs w:val="24"/>
              </w:rPr>
              <w:t>Sveikatos priežiūros specialistui turi būti prieinami valdymo skydeliai (</w:t>
            </w:r>
            <w:r w:rsidR="003A6338" w:rsidRPr="00033E09">
              <w:rPr>
                <w:i/>
                <w:sz w:val="24"/>
                <w:szCs w:val="24"/>
              </w:rPr>
              <w:t>dashboard</w:t>
            </w:r>
            <w:r w:rsidR="003A6338" w:rsidRPr="00033E09">
              <w:rPr>
                <w:sz w:val="24"/>
                <w:szCs w:val="24"/>
              </w:rPr>
              <w:t>), kuriuose matoma paciento būklė, paskutiniai sinchronizuoti duomenys, plano informacija, įspėjamieji pranešimai ir kita svarbi informacija.</w:t>
            </w:r>
          </w:p>
        </w:tc>
      </w:tr>
      <w:tr w:rsidR="003A6338" w:rsidRPr="00B03F2E" w14:paraId="726516D0" w14:textId="68A0DB8E" w:rsidTr="003A6338">
        <w:tc>
          <w:tcPr>
            <w:tcW w:w="10201" w:type="dxa"/>
          </w:tcPr>
          <w:p w14:paraId="531F49F5" w14:textId="1EB9ECD0" w:rsidR="003A6338" w:rsidRPr="00033E09" w:rsidRDefault="00513D82" w:rsidP="00D4636B">
            <w:pPr>
              <w:spacing w:line="276" w:lineRule="auto"/>
              <w:jc w:val="both"/>
              <w:rPr>
                <w:sz w:val="24"/>
                <w:szCs w:val="24"/>
              </w:rPr>
            </w:pPr>
            <w:r>
              <w:rPr>
                <w:sz w:val="24"/>
                <w:szCs w:val="24"/>
              </w:rPr>
              <w:t>3</w:t>
            </w:r>
            <w:r w:rsidR="003A6338">
              <w:rPr>
                <w:sz w:val="24"/>
                <w:szCs w:val="24"/>
              </w:rPr>
              <w:t xml:space="preserve">.4.6.4. </w:t>
            </w:r>
            <w:r w:rsidR="003A6338" w:rsidRPr="00033E09">
              <w:rPr>
                <w:sz w:val="24"/>
                <w:szCs w:val="24"/>
              </w:rPr>
              <w:t>Sveikatos rodikliai turi būti atvaizduojami grafikuose ir lentelėse, su galimybe filtruoti duomenis pagal pasirinktą laikotarpį (diena, savaitė, mėnu</w:t>
            </w:r>
            <w:r w:rsidR="003A6338" w:rsidRPr="00B03F2E">
              <w:rPr>
                <w:sz w:val="24"/>
                <w:szCs w:val="24"/>
              </w:rPr>
              <w:t>o).</w:t>
            </w:r>
          </w:p>
        </w:tc>
      </w:tr>
      <w:tr w:rsidR="003A6338" w:rsidRPr="00033E09" w14:paraId="57225B53" w14:textId="59BC59B6" w:rsidTr="003A6338">
        <w:tc>
          <w:tcPr>
            <w:tcW w:w="10201" w:type="dxa"/>
          </w:tcPr>
          <w:p w14:paraId="660E8C1E" w14:textId="0C9F8D96" w:rsidR="003A6338" w:rsidRPr="00033E09" w:rsidRDefault="00513D82" w:rsidP="00D4636B">
            <w:pPr>
              <w:spacing w:line="276" w:lineRule="auto"/>
              <w:jc w:val="both"/>
              <w:rPr>
                <w:sz w:val="24"/>
                <w:szCs w:val="24"/>
              </w:rPr>
            </w:pPr>
            <w:r>
              <w:rPr>
                <w:sz w:val="24"/>
                <w:szCs w:val="24"/>
              </w:rPr>
              <w:t>3</w:t>
            </w:r>
            <w:r w:rsidR="003A6338">
              <w:rPr>
                <w:sz w:val="24"/>
                <w:szCs w:val="24"/>
              </w:rPr>
              <w:t xml:space="preserve">.4.6.5. </w:t>
            </w:r>
            <w:r w:rsidR="003A6338" w:rsidRPr="00033E09">
              <w:rPr>
                <w:sz w:val="24"/>
                <w:szCs w:val="24"/>
              </w:rPr>
              <w:t>Sistemoje turi būti galimybė stebėti plano užduočių vykdymą laiko juostoje (</w:t>
            </w:r>
            <w:r w:rsidR="003A6338" w:rsidRPr="00033E09">
              <w:rPr>
                <w:i/>
                <w:sz w:val="24"/>
                <w:szCs w:val="24"/>
              </w:rPr>
              <w:t>timeline</w:t>
            </w:r>
            <w:r w:rsidR="003A6338" w:rsidRPr="00033E09">
              <w:rPr>
                <w:sz w:val="24"/>
                <w:szCs w:val="24"/>
              </w:rPr>
              <w:t>) ir peržiūrėti užduočių vykdymo rezultatus paciento kortelėje.</w:t>
            </w:r>
          </w:p>
        </w:tc>
      </w:tr>
      <w:tr w:rsidR="003A6338" w:rsidRPr="00033E09" w14:paraId="31F8FEA6" w14:textId="5626B5FC" w:rsidTr="003A6338">
        <w:tc>
          <w:tcPr>
            <w:tcW w:w="10201" w:type="dxa"/>
          </w:tcPr>
          <w:p w14:paraId="50A05566" w14:textId="04B705F9" w:rsidR="003A6338" w:rsidRPr="00033E09" w:rsidRDefault="00513D82" w:rsidP="00CE0515">
            <w:pPr>
              <w:spacing w:line="276" w:lineRule="auto"/>
              <w:jc w:val="both"/>
              <w:rPr>
                <w:sz w:val="24"/>
                <w:szCs w:val="24"/>
              </w:rPr>
            </w:pPr>
            <w:r>
              <w:rPr>
                <w:sz w:val="24"/>
                <w:szCs w:val="24"/>
              </w:rPr>
              <w:t>3</w:t>
            </w:r>
            <w:r w:rsidR="003A6338">
              <w:rPr>
                <w:sz w:val="24"/>
                <w:szCs w:val="24"/>
              </w:rPr>
              <w:t xml:space="preserve">.4.6.6. </w:t>
            </w:r>
            <w:r w:rsidR="003A6338" w:rsidRPr="00033E09">
              <w:rPr>
                <w:sz w:val="24"/>
                <w:szCs w:val="24"/>
              </w:rPr>
              <w:t>Sistema turi generuoti ir saugoti automatiškai bei rankiniu būdu formuojamas ataskaitas apie paciento sveikatos būklę pagal nustatytus sveikatos rodiklius.</w:t>
            </w:r>
          </w:p>
        </w:tc>
      </w:tr>
      <w:tr w:rsidR="003A6338" w:rsidRPr="00033E09" w14:paraId="65F648E1" w14:textId="46F95DC9" w:rsidTr="003A6338">
        <w:tc>
          <w:tcPr>
            <w:tcW w:w="10201" w:type="dxa"/>
          </w:tcPr>
          <w:p w14:paraId="23D2B855" w14:textId="1427A36C" w:rsidR="003A6338" w:rsidRPr="00033E09" w:rsidRDefault="00513D82" w:rsidP="00D4636B">
            <w:pPr>
              <w:spacing w:line="276" w:lineRule="auto"/>
              <w:jc w:val="both"/>
              <w:rPr>
                <w:sz w:val="24"/>
                <w:szCs w:val="24"/>
              </w:rPr>
            </w:pPr>
            <w:r>
              <w:rPr>
                <w:sz w:val="24"/>
                <w:szCs w:val="24"/>
              </w:rPr>
              <w:t>3</w:t>
            </w:r>
            <w:r w:rsidR="003A6338">
              <w:rPr>
                <w:sz w:val="24"/>
                <w:szCs w:val="24"/>
              </w:rPr>
              <w:t xml:space="preserve">.4.6.7. </w:t>
            </w:r>
            <w:r w:rsidR="003A6338" w:rsidRPr="00033E09">
              <w:rPr>
                <w:sz w:val="24"/>
                <w:szCs w:val="24"/>
              </w:rPr>
              <w:t>Ataskaitas turi būti galima peržiūrėti, filtruoti pagal laikotarpį, generuoti vienu mygtuko paspaudimu ir parsisiųsti (pvz., PDF formatu).</w:t>
            </w:r>
          </w:p>
        </w:tc>
      </w:tr>
    </w:tbl>
    <w:p w14:paraId="76EA5B99" w14:textId="37059BEE"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4" w:name="_Hlk183690657"/>
      <w:bookmarkStart w:id="15" w:name="_Toc77678406"/>
      <w:r w:rsidRPr="00033E09">
        <w:rPr>
          <w:rFonts w:ascii="Times New Roman" w:eastAsia="Times New Roman" w:hAnsi="Times New Roman"/>
          <w:b/>
          <w:bCs/>
          <w:sz w:val="24"/>
          <w:szCs w:val="24"/>
          <w:lang w:val="lt-LT"/>
        </w:rPr>
        <w:t>Reikalavimai Konsultacijų moduliui</w:t>
      </w:r>
    </w:p>
    <w:tbl>
      <w:tblPr>
        <w:tblStyle w:val="Lentelstinklelis"/>
        <w:tblW w:w="10201" w:type="dxa"/>
        <w:tblLook w:val="04A0" w:firstRow="1" w:lastRow="0" w:firstColumn="1" w:lastColumn="0" w:noHBand="0" w:noVBand="1"/>
      </w:tblPr>
      <w:tblGrid>
        <w:gridCol w:w="10201"/>
      </w:tblGrid>
      <w:tr w:rsidR="003A6338" w:rsidRPr="00033E09" w14:paraId="33C21568" w14:textId="61FBB9D0" w:rsidTr="003A6338">
        <w:trPr>
          <w:tblHeader/>
        </w:trPr>
        <w:tc>
          <w:tcPr>
            <w:tcW w:w="10201" w:type="dxa"/>
            <w:vAlign w:val="center"/>
          </w:tcPr>
          <w:bookmarkEnd w:id="14"/>
          <w:p w14:paraId="10E4C765" w14:textId="77777777" w:rsidR="003A6338" w:rsidRPr="00033E09" w:rsidRDefault="003A6338" w:rsidP="003A6338">
            <w:pPr>
              <w:spacing w:line="276" w:lineRule="auto"/>
              <w:rPr>
                <w:b/>
                <w:bCs/>
                <w:i/>
                <w:iCs/>
                <w:sz w:val="24"/>
                <w:szCs w:val="24"/>
              </w:rPr>
            </w:pPr>
            <w:r w:rsidRPr="00033E09">
              <w:rPr>
                <w:b/>
                <w:bCs/>
                <w:sz w:val="24"/>
                <w:szCs w:val="24"/>
              </w:rPr>
              <w:lastRenderedPageBreak/>
              <w:t>Reikalavimo aprašymas</w:t>
            </w:r>
          </w:p>
        </w:tc>
      </w:tr>
      <w:tr w:rsidR="003A6338" w:rsidRPr="00033E09" w14:paraId="5785499B" w14:textId="503C7126" w:rsidTr="003A6338">
        <w:tc>
          <w:tcPr>
            <w:tcW w:w="10201" w:type="dxa"/>
          </w:tcPr>
          <w:p w14:paraId="40A365CD" w14:textId="2B425E43" w:rsidR="003A6338" w:rsidRPr="00033E09" w:rsidRDefault="00513D82" w:rsidP="00A030AD">
            <w:pPr>
              <w:spacing w:line="276" w:lineRule="auto"/>
              <w:jc w:val="both"/>
              <w:rPr>
                <w:color w:val="000000"/>
                <w:sz w:val="24"/>
                <w:szCs w:val="24"/>
              </w:rPr>
            </w:pPr>
            <w:r>
              <w:rPr>
                <w:color w:val="000000"/>
                <w:sz w:val="24"/>
                <w:szCs w:val="24"/>
              </w:rPr>
              <w:t>3</w:t>
            </w:r>
            <w:r w:rsidR="003A6338">
              <w:rPr>
                <w:color w:val="000000"/>
                <w:sz w:val="24"/>
                <w:szCs w:val="24"/>
              </w:rPr>
              <w:t xml:space="preserve">.4.7.1. </w:t>
            </w:r>
            <w:r w:rsidR="003A6338" w:rsidRPr="00033E09">
              <w:rPr>
                <w:color w:val="000000"/>
                <w:sz w:val="24"/>
                <w:szCs w:val="24"/>
              </w:rPr>
              <w:t>Sistemoje turi būti galimybė sveikatos priežiūros specialistui užpildyti konsultacijos informaciją, rekomendacijas pacientui ir kitiems sveikatos priežiūros specialistams bei įkelti dokumentą prie konsultacijos išrašo.</w:t>
            </w:r>
          </w:p>
        </w:tc>
      </w:tr>
      <w:tr w:rsidR="003A6338" w:rsidRPr="00033E09" w14:paraId="78585D31" w14:textId="21908AA8" w:rsidTr="003A6338">
        <w:tc>
          <w:tcPr>
            <w:tcW w:w="10201" w:type="dxa"/>
          </w:tcPr>
          <w:p w14:paraId="67F33580" w14:textId="66F72961" w:rsidR="003A6338" w:rsidRPr="00033E09" w:rsidRDefault="00513D82" w:rsidP="00A030AD">
            <w:pPr>
              <w:spacing w:line="276" w:lineRule="auto"/>
              <w:jc w:val="both"/>
              <w:rPr>
                <w:color w:val="000000"/>
                <w:sz w:val="24"/>
                <w:szCs w:val="24"/>
              </w:rPr>
            </w:pPr>
            <w:r>
              <w:rPr>
                <w:color w:val="000000"/>
                <w:sz w:val="24"/>
                <w:szCs w:val="24"/>
              </w:rPr>
              <w:t>3</w:t>
            </w:r>
            <w:r w:rsidR="003A6338">
              <w:rPr>
                <w:color w:val="000000"/>
                <w:sz w:val="24"/>
                <w:szCs w:val="24"/>
              </w:rPr>
              <w:t xml:space="preserve">.4.7.2. </w:t>
            </w:r>
            <w:r w:rsidR="003A6338" w:rsidRPr="00033E09">
              <w:rPr>
                <w:color w:val="000000"/>
                <w:sz w:val="24"/>
                <w:szCs w:val="24"/>
              </w:rPr>
              <w:t>Sistemoje turi būti galimybė pažymėti, kurie išrašo laukai bus matomi ar nematomi pacientui mobiliojoje programėlėje, atsidarius konsultacijos išrašą.</w:t>
            </w:r>
          </w:p>
        </w:tc>
      </w:tr>
      <w:tr w:rsidR="003A6338" w:rsidRPr="00033E09" w14:paraId="19E987FB" w14:textId="1EF995F6" w:rsidTr="003A6338">
        <w:tc>
          <w:tcPr>
            <w:tcW w:w="10201" w:type="dxa"/>
          </w:tcPr>
          <w:p w14:paraId="1317FA49" w14:textId="1A87CFE3" w:rsidR="003A6338" w:rsidRPr="00033E09" w:rsidRDefault="00513D82" w:rsidP="006304DC">
            <w:pPr>
              <w:jc w:val="both"/>
              <w:rPr>
                <w:color w:val="000000"/>
                <w:sz w:val="24"/>
                <w:szCs w:val="24"/>
              </w:rPr>
            </w:pPr>
            <w:r>
              <w:rPr>
                <w:color w:val="000000"/>
                <w:sz w:val="24"/>
                <w:szCs w:val="24"/>
              </w:rPr>
              <w:t>3</w:t>
            </w:r>
            <w:r w:rsidR="003A6338">
              <w:rPr>
                <w:color w:val="000000"/>
                <w:sz w:val="24"/>
                <w:szCs w:val="24"/>
              </w:rPr>
              <w:t xml:space="preserve">.4.7.2. </w:t>
            </w:r>
            <w:r w:rsidR="003A6338" w:rsidRPr="00033E09">
              <w:rPr>
                <w:color w:val="000000"/>
                <w:sz w:val="24"/>
                <w:szCs w:val="24"/>
              </w:rPr>
              <w:t>Pildant konsultacijos išrašą, sistema turi išsaugoti duomenis naviguojant tarp kitų modulių.</w:t>
            </w:r>
          </w:p>
        </w:tc>
      </w:tr>
    </w:tbl>
    <w:p w14:paraId="42E715C2" w14:textId="53FDDAFC"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6" w:name="_Toc77678407"/>
      <w:bookmarkStart w:id="17" w:name="_Hlk183691445"/>
      <w:bookmarkEnd w:id="15"/>
      <w:r w:rsidRPr="00033E09">
        <w:rPr>
          <w:rFonts w:ascii="Times New Roman" w:eastAsia="Times New Roman" w:hAnsi="Times New Roman"/>
          <w:b/>
          <w:bCs/>
          <w:sz w:val="24"/>
          <w:szCs w:val="24"/>
          <w:lang w:val="lt-LT"/>
        </w:rPr>
        <w:t xml:space="preserve">Reikalavimai Vartotojų paskyroms ir parametrams </w:t>
      </w:r>
      <w:bookmarkEnd w:id="16"/>
    </w:p>
    <w:tbl>
      <w:tblPr>
        <w:tblStyle w:val="Lentelstinklelis"/>
        <w:tblW w:w="10201" w:type="dxa"/>
        <w:tblLook w:val="04A0" w:firstRow="1" w:lastRow="0" w:firstColumn="1" w:lastColumn="0" w:noHBand="0" w:noVBand="1"/>
      </w:tblPr>
      <w:tblGrid>
        <w:gridCol w:w="10201"/>
      </w:tblGrid>
      <w:tr w:rsidR="003A6338" w:rsidRPr="00033E09" w14:paraId="369C3990" w14:textId="3C797005" w:rsidTr="003A6338">
        <w:trPr>
          <w:tblHeader/>
        </w:trPr>
        <w:tc>
          <w:tcPr>
            <w:tcW w:w="10201" w:type="dxa"/>
            <w:vAlign w:val="center"/>
          </w:tcPr>
          <w:bookmarkEnd w:id="17"/>
          <w:p w14:paraId="7DBF7FF1" w14:textId="77777777" w:rsidR="003A6338" w:rsidRPr="00033E09" w:rsidRDefault="003A6338" w:rsidP="003A6338">
            <w:pPr>
              <w:spacing w:line="276" w:lineRule="auto"/>
              <w:rPr>
                <w:b/>
                <w:bCs/>
                <w:i/>
                <w:iCs/>
                <w:sz w:val="24"/>
                <w:szCs w:val="24"/>
              </w:rPr>
            </w:pPr>
            <w:r w:rsidRPr="00033E09">
              <w:rPr>
                <w:b/>
                <w:bCs/>
                <w:sz w:val="24"/>
                <w:szCs w:val="24"/>
              </w:rPr>
              <w:t>Reikalavimo aprašymas</w:t>
            </w:r>
          </w:p>
        </w:tc>
      </w:tr>
      <w:tr w:rsidR="003A6338" w:rsidRPr="00033E09" w14:paraId="168C9DCC" w14:textId="26AA65A5" w:rsidTr="003A6338">
        <w:tc>
          <w:tcPr>
            <w:tcW w:w="10201" w:type="dxa"/>
          </w:tcPr>
          <w:p w14:paraId="4CEC0BC7" w14:textId="0791330E" w:rsidR="003A6338" w:rsidRPr="00033E09" w:rsidRDefault="00513D82" w:rsidP="00E142B7">
            <w:pPr>
              <w:spacing w:line="276" w:lineRule="auto"/>
              <w:jc w:val="both"/>
              <w:rPr>
                <w:color w:val="000000"/>
                <w:sz w:val="24"/>
                <w:szCs w:val="24"/>
              </w:rPr>
            </w:pPr>
            <w:r>
              <w:rPr>
                <w:color w:val="000000"/>
                <w:sz w:val="24"/>
                <w:szCs w:val="24"/>
              </w:rPr>
              <w:t>3</w:t>
            </w:r>
            <w:r w:rsidR="00050141">
              <w:rPr>
                <w:color w:val="000000"/>
                <w:sz w:val="24"/>
                <w:szCs w:val="24"/>
              </w:rPr>
              <w:t>.4.</w:t>
            </w:r>
            <w:r w:rsidR="00E142B7">
              <w:rPr>
                <w:color w:val="000000"/>
                <w:sz w:val="24"/>
                <w:szCs w:val="24"/>
              </w:rPr>
              <w:t>8</w:t>
            </w:r>
            <w:r w:rsidR="00050141">
              <w:rPr>
                <w:color w:val="000000"/>
                <w:sz w:val="24"/>
                <w:szCs w:val="24"/>
              </w:rPr>
              <w:t xml:space="preserve">.1. </w:t>
            </w:r>
            <w:r w:rsidR="003A6338" w:rsidRPr="00033E09">
              <w:rPr>
                <w:color w:val="000000"/>
                <w:sz w:val="24"/>
                <w:szCs w:val="24"/>
              </w:rPr>
              <w:t>Sistema turi leisti koreguoti kontaktinę informaciją (asmeninę, darbinę, nuotrauką) ir keisti slaptažodį.</w:t>
            </w:r>
          </w:p>
        </w:tc>
      </w:tr>
      <w:tr w:rsidR="003A6338" w:rsidRPr="005B1284" w14:paraId="06955F2D" w14:textId="0CB038D8" w:rsidTr="003A6338">
        <w:tc>
          <w:tcPr>
            <w:tcW w:w="10201" w:type="dxa"/>
          </w:tcPr>
          <w:p w14:paraId="10076409" w14:textId="42D41E01" w:rsidR="003A6338" w:rsidRPr="00033E09" w:rsidRDefault="00513D82" w:rsidP="00E142B7">
            <w:pPr>
              <w:spacing w:line="276" w:lineRule="auto"/>
              <w:jc w:val="both"/>
              <w:rPr>
                <w:color w:val="000000"/>
                <w:sz w:val="24"/>
                <w:szCs w:val="24"/>
              </w:rPr>
            </w:pPr>
            <w:r>
              <w:rPr>
                <w:color w:val="000000"/>
                <w:sz w:val="24"/>
                <w:szCs w:val="24"/>
              </w:rPr>
              <w:t>3</w:t>
            </w:r>
            <w:r w:rsidR="00050141">
              <w:rPr>
                <w:color w:val="000000"/>
                <w:sz w:val="24"/>
                <w:szCs w:val="24"/>
              </w:rPr>
              <w:t>.4.</w:t>
            </w:r>
            <w:r w:rsidR="00E142B7">
              <w:rPr>
                <w:color w:val="000000"/>
                <w:sz w:val="24"/>
                <w:szCs w:val="24"/>
              </w:rPr>
              <w:t>8</w:t>
            </w:r>
            <w:r w:rsidR="00050141">
              <w:rPr>
                <w:color w:val="000000"/>
                <w:sz w:val="24"/>
                <w:szCs w:val="24"/>
              </w:rPr>
              <w:t xml:space="preserve">.2. </w:t>
            </w:r>
            <w:r w:rsidR="003A6338" w:rsidRPr="00033E09">
              <w:rPr>
                <w:color w:val="000000"/>
                <w:sz w:val="24"/>
                <w:szCs w:val="24"/>
              </w:rPr>
              <w:t>Sistema turi leisti priskirti pacientui nešiojamuosius įrenginius.</w:t>
            </w:r>
          </w:p>
        </w:tc>
      </w:tr>
      <w:tr w:rsidR="003A6338" w:rsidRPr="005B1284" w14:paraId="16D7C313" w14:textId="02DB79D0" w:rsidTr="003A6338">
        <w:tc>
          <w:tcPr>
            <w:tcW w:w="10201" w:type="dxa"/>
          </w:tcPr>
          <w:p w14:paraId="2744D623" w14:textId="20EC8A97" w:rsidR="003A6338" w:rsidRPr="00033E09" w:rsidRDefault="00513D82" w:rsidP="00E142B7">
            <w:pPr>
              <w:spacing w:line="276" w:lineRule="auto"/>
              <w:jc w:val="both"/>
              <w:rPr>
                <w:color w:val="000000"/>
                <w:sz w:val="24"/>
                <w:szCs w:val="24"/>
              </w:rPr>
            </w:pPr>
            <w:r>
              <w:rPr>
                <w:color w:val="000000"/>
                <w:sz w:val="24"/>
                <w:szCs w:val="24"/>
              </w:rPr>
              <w:t>3</w:t>
            </w:r>
            <w:r w:rsidR="00050141">
              <w:rPr>
                <w:color w:val="000000"/>
                <w:sz w:val="24"/>
                <w:szCs w:val="24"/>
              </w:rPr>
              <w:t>.4.</w:t>
            </w:r>
            <w:r w:rsidR="00E142B7">
              <w:rPr>
                <w:color w:val="000000"/>
                <w:sz w:val="24"/>
                <w:szCs w:val="24"/>
              </w:rPr>
              <w:t>8</w:t>
            </w:r>
            <w:r w:rsidR="00050141">
              <w:rPr>
                <w:color w:val="000000"/>
                <w:sz w:val="24"/>
                <w:szCs w:val="24"/>
              </w:rPr>
              <w:t xml:space="preserve">.3. </w:t>
            </w:r>
            <w:r w:rsidR="003A6338" w:rsidRPr="00033E09">
              <w:rPr>
                <w:color w:val="000000"/>
                <w:sz w:val="24"/>
                <w:szCs w:val="24"/>
              </w:rPr>
              <w:t>Prisijungimo metu vartotojui turi būti pateikta privatumo politika ir paslaugų teikimo taisyklės, o prisijungimas galimas tik patvirtinus sutikimą.</w:t>
            </w:r>
          </w:p>
        </w:tc>
      </w:tr>
      <w:tr w:rsidR="003A6338" w:rsidRPr="005B1284" w14:paraId="0D8BE7BC" w14:textId="0CB93E8D" w:rsidTr="003A6338">
        <w:tc>
          <w:tcPr>
            <w:tcW w:w="10201" w:type="dxa"/>
          </w:tcPr>
          <w:p w14:paraId="79214CCA" w14:textId="4F3CA6A3" w:rsidR="003A6338" w:rsidRPr="00033E09" w:rsidRDefault="00513D82" w:rsidP="00E142B7">
            <w:pPr>
              <w:spacing w:line="276" w:lineRule="auto"/>
              <w:jc w:val="both"/>
              <w:rPr>
                <w:color w:val="000000"/>
                <w:sz w:val="24"/>
                <w:szCs w:val="24"/>
              </w:rPr>
            </w:pPr>
            <w:r>
              <w:rPr>
                <w:color w:val="000000"/>
                <w:sz w:val="24"/>
                <w:szCs w:val="24"/>
              </w:rPr>
              <w:t>3</w:t>
            </w:r>
            <w:r w:rsidR="00050141">
              <w:rPr>
                <w:color w:val="000000"/>
                <w:sz w:val="24"/>
                <w:szCs w:val="24"/>
              </w:rPr>
              <w:t>.4.</w:t>
            </w:r>
            <w:r w:rsidR="00E142B7">
              <w:rPr>
                <w:color w:val="000000"/>
                <w:sz w:val="24"/>
                <w:szCs w:val="24"/>
              </w:rPr>
              <w:t>8</w:t>
            </w:r>
            <w:r w:rsidR="00050141">
              <w:rPr>
                <w:color w:val="000000"/>
                <w:sz w:val="24"/>
                <w:szCs w:val="24"/>
              </w:rPr>
              <w:t xml:space="preserve">.4. </w:t>
            </w:r>
            <w:r w:rsidR="003A6338" w:rsidRPr="00033E09">
              <w:rPr>
                <w:color w:val="000000"/>
                <w:sz w:val="24"/>
                <w:szCs w:val="24"/>
              </w:rPr>
              <w:t>Sistema turi autentifikuoti vartotoją pagal paskyros duomenis ir suteikti prieigą prie funkcionalumų pagal vartotojo rolę.</w:t>
            </w:r>
          </w:p>
        </w:tc>
      </w:tr>
      <w:tr w:rsidR="003A6338" w:rsidRPr="005B1284" w14:paraId="557FEE0C" w14:textId="7C4CCBC7" w:rsidTr="003A6338">
        <w:tc>
          <w:tcPr>
            <w:tcW w:w="10201" w:type="dxa"/>
          </w:tcPr>
          <w:p w14:paraId="4DAF348D" w14:textId="50B04C31" w:rsidR="003A6338" w:rsidRPr="00033E09" w:rsidRDefault="00513D82" w:rsidP="00E142B7">
            <w:pPr>
              <w:spacing w:line="276" w:lineRule="auto"/>
              <w:jc w:val="both"/>
              <w:rPr>
                <w:color w:val="000000"/>
                <w:sz w:val="24"/>
                <w:szCs w:val="24"/>
              </w:rPr>
            </w:pPr>
            <w:r>
              <w:rPr>
                <w:color w:val="000000"/>
                <w:sz w:val="24"/>
                <w:szCs w:val="24"/>
              </w:rPr>
              <w:t>3</w:t>
            </w:r>
            <w:r w:rsidR="00050141">
              <w:rPr>
                <w:color w:val="000000"/>
                <w:sz w:val="24"/>
                <w:szCs w:val="24"/>
              </w:rPr>
              <w:t>.4.</w:t>
            </w:r>
            <w:r w:rsidR="00E142B7">
              <w:rPr>
                <w:color w:val="000000"/>
                <w:sz w:val="24"/>
                <w:szCs w:val="24"/>
              </w:rPr>
              <w:t>8</w:t>
            </w:r>
            <w:r w:rsidR="00050141">
              <w:rPr>
                <w:color w:val="000000"/>
                <w:sz w:val="24"/>
                <w:szCs w:val="24"/>
              </w:rPr>
              <w:t xml:space="preserve">.5. </w:t>
            </w:r>
            <w:r w:rsidR="003A6338" w:rsidRPr="00033E09">
              <w:rPr>
                <w:color w:val="000000"/>
                <w:sz w:val="24"/>
                <w:szCs w:val="24"/>
              </w:rPr>
              <w:t>Sistemoje turi būti užtikrintas vartotojų autentifikavimas, duomenų rinkimas, tvarkymas, saugojimas ir archyvavimas.</w:t>
            </w:r>
          </w:p>
        </w:tc>
      </w:tr>
      <w:tr w:rsidR="003A6338" w:rsidRPr="005B1284" w14:paraId="3612EFDA" w14:textId="12729AC1" w:rsidTr="003A6338">
        <w:tc>
          <w:tcPr>
            <w:tcW w:w="10201" w:type="dxa"/>
          </w:tcPr>
          <w:p w14:paraId="29517C1B" w14:textId="6FA85DC3" w:rsidR="003A6338" w:rsidRPr="00033E09" w:rsidRDefault="00513D82" w:rsidP="00E142B7">
            <w:pPr>
              <w:spacing w:line="276" w:lineRule="auto"/>
              <w:jc w:val="both"/>
              <w:rPr>
                <w:color w:val="000000"/>
                <w:sz w:val="24"/>
                <w:szCs w:val="24"/>
              </w:rPr>
            </w:pPr>
            <w:r>
              <w:rPr>
                <w:color w:val="000000"/>
                <w:sz w:val="24"/>
                <w:szCs w:val="24"/>
              </w:rPr>
              <w:t>3</w:t>
            </w:r>
            <w:r w:rsidR="00050141">
              <w:rPr>
                <w:color w:val="000000"/>
                <w:sz w:val="24"/>
                <w:szCs w:val="24"/>
              </w:rPr>
              <w:t>.4.</w:t>
            </w:r>
            <w:r w:rsidR="00E142B7">
              <w:rPr>
                <w:color w:val="000000"/>
                <w:sz w:val="24"/>
                <w:szCs w:val="24"/>
              </w:rPr>
              <w:t>8</w:t>
            </w:r>
            <w:r w:rsidR="00050141">
              <w:rPr>
                <w:color w:val="000000"/>
                <w:sz w:val="24"/>
                <w:szCs w:val="24"/>
              </w:rPr>
              <w:t xml:space="preserve">.6. </w:t>
            </w:r>
            <w:r w:rsidR="003A6338" w:rsidRPr="00033E09">
              <w:rPr>
                <w:color w:val="000000"/>
                <w:sz w:val="24"/>
                <w:szCs w:val="24"/>
              </w:rPr>
              <w:t>Pirmojo prisijungimo metu vartotojas turi būti supažindintas su sistemos naudojimo taisyklėmis ir asmens duomenų tvarkymu.</w:t>
            </w:r>
          </w:p>
        </w:tc>
      </w:tr>
    </w:tbl>
    <w:p w14:paraId="111781CD" w14:textId="696BFC70" w:rsidR="009A62BC" w:rsidRPr="00033E09" w:rsidRDefault="009A62BC" w:rsidP="00E732D0">
      <w:pPr>
        <w:pStyle w:val="Sraassunumeriais41"/>
        <w:numPr>
          <w:ilvl w:val="0"/>
          <w:numId w:val="0"/>
        </w:numPr>
        <w:spacing w:before="240" w:line="240" w:lineRule="auto"/>
        <w:textDirection w:val="lrTb"/>
        <w:rPr>
          <w:rFonts w:ascii="Times New Roman" w:eastAsia="Times New Roman" w:hAnsi="Times New Roman"/>
          <w:b/>
          <w:bCs/>
          <w:sz w:val="24"/>
          <w:szCs w:val="24"/>
          <w:lang w:val="lt-LT"/>
        </w:rPr>
      </w:pPr>
    </w:p>
    <w:p w14:paraId="12EB3F2F" w14:textId="393DE87B" w:rsidR="001D7DE9" w:rsidRPr="00033E09" w:rsidRDefault="00050141" w:rsidP="00050141">
      <w:pPr>
        <w:pStyle w:val="Sraassunumeriais41"/>
        <w:numPr>
          <w:ilvl w:val="0"/>
          <w:numId w:val="0"/>
        </w:numPr>
        <w:spacing w:before="240" w:line="240" w:lineRule="auto"/>
        <w:textDirection w:val="lrTb"/>
        <w:rPr>
          <w:rFonts w:ascii="Times New Roman" w:eastAsia="Times New Roman" w:hAnsi="Times New Roman"/>
          <w:b/>
          <w:bCs/>
          <w:color w:val="000000" w:themeColor="text1"/>
          <w:sz w:val="24"/>
          <w:szCs w:val="24"/>
          <w:lang w:val="lt-LT"/>
        </w:rPr>
      </w:pPr>
      <w:bookmarkStart w:id="18" w:name="_Toc77678412"/>
      <w:r>
        <w:rPr>
          <w:rFonts w:ascii="Times New Roman" w:eastAsia="Times New Roman" w:hAnsi="Times New Roman"/>
          <w:b/>
          <w:bCs/>
          <w:color w:val="000000" w:themeColor="text1"/>
          <w:sz w:val="24"/>
          <w:szCs w:val="24"/>
          <w:lang w:val="lt-LT"/>
        </w:rPr>
        <w:t>4.5.1.</w:t>
      </w:r>
      <w:r w:rsidR="00277EE9" w:rsidRPr="00033E09">
        <w:rPr>
          <w:rFonts w:ascii="Times New Roman" w:eastAsia="Times New Roman" w:hAnsi="Times New Roman"/>
          <w:b/>
          <w:bCs/>
          <w:color w:val="000000" w:themeColor="text1"/>
          <w:sz w:val="24"/>
          <w:szCs w:val="24"/>
          <w:lang w:val="lt-LT"/>
        </w:rPr>
        <w:t xml:space="preserve"> </w:t>
      </w:r>
      <w:bookmarkStart w:id="19" w:name="_Toc77678413"/>
      <w:bookmarkEnd w:id="18"/>
      <w:r w:rsidR="001D7DE9" w:rsidRPr="00033E09">
        <w:rPr>
          <w:rFonts w:ascii="Times New Roman" w:eastAsia="Times New Roman" w:hAnsi="Times New Roman"/>
          <w:b/>
          <w:bCs/>
          <w:sz w:val="24"/>
          <w:szCs w:val="24"/>
          <w:lang w:val="lt-LT"/>
        </w:rPr>
        <w:t>Bendrieji reikalavimai</w:t>
      </w:r>
    </w:p>
    <w:tbl>
      <w:tblPr>
        <w:tblStyle w:val="Lentelstinklelis"/>
        <w:tblW w:w="10060" w:type="dxa"/>
        <w:tblLook w:val="04A0" w:firstRow="1" w:lastRow="0" w:firstColumn="1" w:lastColumn="0" w:noHBand="0" w:noVBand="1"/>
      </w:tblPr>
      <w:tblGrid>
        <w:gridCol w:w="10060"/>
      </w:tblGrid>
      <w:tr w:rsidR="00050141" w:rsidRPr="00033E09" w14:paraId="709C8872" w14:textId="77777777" w:rsidTr="00050141">
        <w:tc>
          <w:tcPr>
            <w:tcW w:w="10060" w:type="dxa"/>
          </w:tcPr>
          <w:p w14:paraId="02BEE67A" w14:textId="402B6B1D" w:rsidR="00050141" w:rsidRDefault="00050141" w:rsidP="00DC2851">
            <w:pPr>
              <w:jc w:val="both"/>
              <w:rPr>
                <w:color w:val="000000" w:themeColor="text1"/>
                <w:sz w:val="24"/>
                <w:szCs w:val="24"/>
              </w:rPr>
            </w:pPr>
            <w:r w:rsidRPr="00033E09">
              <w:rPr>
                <w:b/>
                <w:bCs/>
                <w:sz w:val="24"/>
                <w:szCs w:val="24"/>
              </w:rPr>
              <w:t>Reikalavimo aprašymas</w:t>
            </w:r>
          </w:p>
        </w:tc>
      </w:tr>
      <w:tr w:rsidR="00050141" w:rsidRPr="00033E09" w14:paraId="761851D5" w14:textId="77777777" w:rsidTr="00050141">
        <w:tc>
          <w:tcPr>
            <w:tcW w:w="10060" w:type="dxa"/>
          </w:tcPr>
          <w:p w14:paraId="115E9F70" w14:textId="0D34809D" w:rsidR="00050141" w:rsidRPr="00033E09" w:rsidRDefault="00050141" w:rsidP="00DC2851">
            <w:pPr>
              <w:jc w:val="both"/>
              <w:rPr>
                <w:color w:val="000000"/>
                <w:sz w:val="24"/>
                <w:szCs w:val="24"/>
              </w:rPr>
            </w:pPr>
            <w:r>
              <w:rPr>
                <w:color w:val="000000" w:themeColor="text1"/>
                <w:sz w:val="24"/>
                <w:szCs w:val="24"/>
              </w:rPr>
              <w:t xml:space="preserve">4.5.1.1. </w:t>
            </w:r>
            <w:r w:rsidRPr="00033E09">
              <w:rPr>
                <w:color w:val="000000" w:themeColor="text1"/>
                <w:sz w:val="24"/>
                <w:szCs w:val="24"/>
              </w:rPr>
              <w:t>Tiekėjas turi užtikrinti, kad sistema pilnai veiktų su mobiliąja programėle ir palaikytų duomenų perdavimą iš suderinamų nešiojamų įrenginių.</w:t>
            </w:r>
          </w:p>
        </w:tc>
      </w:tr>
      <w:tr w:rsidR="00050141" w:rsidRPr="00033E09" w14:paraId="20ED7DC9" w14:textId="77777777" w:rsidTr="00050141">
        <w:trPr>
          <w:trHeight w:val="300"/>
        </w:trPr>
        <w:tc>
          <w:tcPr>
            <w:tcW w:w="10060" w:type="dxa"/>
          </w:tcPr>
          <w:p w14:paraId="3D194D78" w14:textId="4A7AE6B0" w:rsidR="00050141" w:rsidRPr="00033E09" w:rsidRDefault="00050141" w:rsidP="00DC2851">
            <w:pPr>
              <w:jc w:val="both"/>
              <w:rPr>
                <w:color w:val="000000" w:themeColor="text1"/>
                <w:sz w:val="24"/>
                <w:szCs w:val="24"/>
              </w:rPr>
            </w:pPr>
            <w:r>
              <w:rPr>
                <w:color w:val="000000" w:themeColor="text1"/>
                <w:sz w:val="24"/>
                <w:szCs w:val="24"/>
              </w:rPr>
              <w:t xml:space="preserve">4.5.1.2. </w:t>
            </w:r>
            <w:r w:rsidRPr="00033E09">
              <w:rPr>
                <w:color w:val="000000" w:themeColor="text1"/>
                <w:sz w:val="24"/>
                <w:szCs w:val="24"/>
              </w:rPr>
              <w:t xml:space="preserve">Sistemoje vartotojas turi galėti pasirinkti reikšmes iš baigtinio klasifikatorių sąrašo, išskyrus atvejus, kai įvedimo laukas skirtas tekstui, skaitinei išraiškai, datai ar pasirenkamam laukui (angl. </w:t>
            </w:r>
            <w:r w:rsidRPr="00033E09">
              <w:rPr>
                <w:i/>
                <w:color w:val="000000" w:themeColor="text1"/>
                <w:sz w:val="24"/>
                <w:szCs w:val="24"/>
              </w:rPr>
              <w:t>check box</w:t>
            </w:r>
            <w:r w:rsidRPr="00033E09">
              <w:rPr>
                <w:color w:val="000000" w:themeColor="text1"/>
                <w:sz w:val="24"/>
                <w:szCs w:val="24"/>
              </w:rPr>
              <w:t>).</w:t>
            </w:r>
          </w:p>
        </w:tc>
      </w:tr>
      <w:tr w:rsidR="00050141" w:rsidRPr="00033E09" w14:paraId="20019915" w14:textId="77777777" w:rsidTr="00050141">
        <w:tc>
          <w:tcPr>
            <w:tcW w:w="10060" w:type="dxa"/>
          </w:tcPr>
          <w:p w14:paraId="4A0A0CBF" w14:textId="04BE48CE" w:rsidR="00050141" w:rsidRPr="00033E09" w:rsidRDefault="00050141" w:rsidP="00DC2851">
            <w:pPr>
              <w:jc w:val="both"/>
              <w:rPr>
                <w:color w:val="000000"/>
                <w:sz w:val="24"/>
                <w:szCs w:val="24"/>
              </w:rPr>
            </w:pPr>
            <w:r>
              <w:rPr>
                <w:color w:val="000000" w:themeColor="text1"/>
                <w:sz w:val="24"/>
                <w:szCs w:val="24"/>
              </w:rPr>
              <w:t xml:space="preserve">4.5.1.3. </w:t>
            </w:r>
            <w:r w:rsidRPr="00033E09">
              <w:rPr>
                <w:color w:val="000000" w:themeColor="text1"/>
                <w:sz w:val="24"/>
                <w:szCs w:val="24"/>
              </w:rPr>
              <w:t xml:space="preserve">Sistemoje turi būti pateikiama kontekstinė pagalba (angl. </w:t>
            </w:r>
            <w:r w:rsidRPr="00033E09">
              <w:rPr>
                <w:i/>
                <w:color w:val="000000" w:themeColor="text1"/>
                <w:sz w:val="24"/>
                <w:szCs w:val="24"/>
              </w:rPr>
              <w:t>tooltip</w:t>
            </w:r>
            <w:r w:rsidRPr="00033E09">
              <w:rPr>
                <w:color w:val="000000" w:themeColor="text1"/>
                <w:sz w:val="24"/>
                <w:szCs w:val="24"/>
              </w:rPr>
              <w:t>) prie laukų, kuriuose reikalingas sąvokų paaiškinimas ar kita pagalbinė informacija.</w:t>
            </w:r>
          </w:p>
        </w:tc>
      </w:tr>
      <w:tr w:rsidR="00050141" w:rsidRPr="00033E09" w14:paraId="11522458" w14:textId="77777777" w:rsidTr="00050141">
        <w:tc>
          <w:tcPr>
            <w:tcW w:w="10060" w:type="dxa"/>
          </w:tcPr>
          <w:p w14:paraId="445AE426" w14:textId="5915DFE3" w:rsidR="00050141" w:rsidRPr="00033E09" w:rsidRDefault="00050141" w:rsidP="00DC2851">
            <w:pPr>
              <w:jc w:val="both"/>
              <w:rPr>
                <w:color w:val="000000"/>
                <w:sz w:val="24"/>
                <w:szCs w:val="24"/>
              </w:rPr>
            </w:pPr>
            <w:r>
              <w:rPr>
                <w:color w:val="000000" w:themeColor="text1"/>
                <w:sz w:val="24"/>
                <w:szCs w:val="24"/>
              </w:rPr>
              <w:t xml:space="preserve">4.5.1.4. </w:t>
            </w:r>
            <w:r w:rsidRPr="00033E09">
              <w:rPr>
                <w:color w:val="000000" w:themeColor="text1"/>
                <w:sz w:val="24"/>
                <w:szCs w:val="24"/>
              </w:rPr>
              <w:t>Sąrašinėse formose turi būti nurodoma įrašo sukūrimo ar atnaujinimo data ir atsakingo asmens duomenys.</w:t>
            </w:r>
          </w:p>
        </w:tc>
      </w:tr>
      <w:tr w:rsidR="00050141" w:rsidRPr="00033E09" w14:paraId="58D764E1" w14:textId="77777777" w:rsidTr="00050141">
        <w:tc>
          <w:tcPr>
            <w:tcW w:w="10060" w:type="dxa"/>
          </w:tcPr>
          <w:p w14:paraId="65831F7F" w14:textId="09A49716" w:rsidR="00050141" w:rsidRPr="00033E09" w:rsidRDefault="00050141" w:rsidP="00DC2851">
            <w:pPr>
              <w:jc w:val="both"/>
              <w:rPr>
                <w:color w:val="000000"/>
                <w:sz w:val="24"/>
                <w:szCs w:val="24"/>
              </w:rPr>
            </w:pPr>
            <w:r>
              <w:rPr>
                <w:color w:val="000000" w:themeColor="text1"/>
                <w:sz w:val="24"/>
                <w:szCs w:val="24"/>
              </w:rPr>
              <w:t xml:space="preserve">4.5.1.5. </w:t>
            </w:r>
            <w:r w:rsidRPr="00033E09">
              <w:rPr>
                <w:color w:val="000000" w:themeColor="text1"/>
                <w:sz w:val="24"/>
                <w:szCs w:val="24"/>
              </w:rPr>
              <w:t>Vartotojai turi būti informuojami apie įvykius informaciniais pranešimais ar el. paštu (prisijungimo prie sistemos duomenys ir savaitinės ataskaitos).</w:t>
            </w:r>
          </w:p>
        </w:tc>
      </w:tr>
      <w:tr w:rsidR="00050141" w:rsidRPr="00033E09" w14:paraId="1F822A39" w14:textId="77777777" w:rsidTr="00050141">
        <w:tc>
          <w:tcPr>
            <w:tcW w:w="10060" w:type="dxa"/>
          </w:tcPr>
          <w:p w14:paraId="4B19FBAC" w14:textId="16271DE7" w:rsidR="00050141" w:rsidRPr="00033E09" w:rsidRDefault="00050141" w:rsidP="00DC2851">
            <w:pPr>
              <w:jc w:val="both"/>
              <w:rPr>
                <w:color w:val="000000"/>
                <w:sz w:val="24"/>
                <w:szCs w:val="24"/>
              </w:rPr>
            </w:pPr>
            <w:r>
              <w:rPr>
                <w:color w:val="000000" w:themeColor="text1"/>
                <w:sz w:val="24"/>
                <w:szCs w:val="24"/>
              </w:rPr>
              <w:t xml:space="preserve">4.5.1.6. </w:t>
            </w:r>
            <w:r w:rsidRPr="00033E09">
              <w:rPr>
                <w:color w:val="000000" w:themeColor="text1"/>
                <w:sz w:val="24"/>
                <w:szCs w:val="24"/>
              </w:rPr>
              <w:t>Sistemoje turi veikti paieška sąrašinėse formose, su galimybe siūlyti galimus rezultatus vedant raktažodį.</w:t>
            </w:r>
          </w:p>
        </w:tc>
      </w:tr>
      <w:tr w:rsidR="00050141" w:rsidRPr="00033E09" w14:paraId="7280472B" w14:textId="77777777" w:rsidTr="00050141">
        <w:tc>
          <w:tcPr>
            <w:tcW w:w="10060" w:type="dxa"/>
          </w:tcPr>
          <w:p w14:paraId="463CD0D9" w14:textId="67C21E44" w:rsidR="00050141" w:rsidRPr="00033E09" w:rsidRDefault="00050141" w:rsidP="00DC2851">
            <w:pPr>
              <w:jc w:val="both"/>
              <w:rPr>
                <w:color w:val="000000"/>
                <w:sz w:val="24"/>
                <w:szCs w:val="24"/>
              </w:rPr>
            </w:pPr>
            <w:r>
              <w:rPr>
                <w:color w:val="000000" w:themeColor="text1"/>
                <w:sz w:val="24"/>
                <w:szCs w:val="24"/>
              </w:rPr>
              <w:t xml:space="preserve">4.5.1.7. </w:t>
            </w:r>
            <w:r w:rsidRPr="00033E09">
              <w:rPr>
                <w:color w:val="000000" w:themeColor="text1"/>
                <w:sz w:val="24"/>
                <w:szCs w:val="24"/>
              </w:rPr>
              <w:t>Sistemoje turi būti galimybė įkelti dokumentus šiais formatais: PDF, JPG, PNG, TIFF, DOCX, XLSX.</w:t>
            </w:r>
          </w:p>
        </w:tc>
      </w:tr>
      <w:tr w:rsidR="00050141" w:rsidRPr="00033E09" w14:paraId="6593C113" w14:textId="77777777" w:rsidTr="00050141">
        <w:tc>
          <w:tcPr>
            <w:tcW w:w="10060" w:type="dxa"/>
          </w:tcPr>
          <w:p w14:paraId="69392FFB" w14:textId="55282035" w:rsidR="00050141" w:rsidRPr="00033E09" w:rsidRDefault="00050141" w:rsidP="00DC2851">
            <w:pPr>
              <w:jc w:val="both"/>
              <w:rPr>
                <w:color w:val="000000"/>
                <w:sz w:val="24"/>
                <w:szCs w:val="24"/>
              </w:rPr>
            </w:pPr>
            <w:r>
              <w:rPr>
                <w:color w:val="000000" w:themeColor="text1"/>
                <w:sz w:val="24"/>
                <w:szCs w:val="24"/>
              </w:rPr>
              <w:t xml:space="preserve">4.5.1.8. </w:t>
            </w:r>
            <w:r w:rsidRPr="00033E09">
              <w:rPr>
                <w:color w:val="000000" w:themeColor="text1"/>
                <w:sz w:val="24"/>
                <w:szCs w:val="24"/>
              </w:rPr>
              <w:t>Sistemoje turi būti galimybė eksportuoti duomenis į PDF formatą.</w:t>
            </w:r>
          </w:p>
        </w:tc>
      </w:tr>
      <w:tr w:rsidR="00050141" w:rsidRPr="00033E09" w14:paraId="55B5C05B" w14:textId="77777777" w:rsidTr="00050141">
        <w:tc>
          <w:tcPr>
            <w:tcW w:w="10060" w:type="dxa"/>
          </w:tcPr>
          <w:p w14:paraId="1E8E26BC" w14:textId="149EDCA2" w:rsidR="00050141" w:rsidRPr="00033E09" w:rsidRDefault="00050141" w:rsidP="00DC2851">
            <w:pPr>
              <w:jc w:val="both"/>
              <w:rPr>
                <w:color w:val="000000" w:themeColor="text1"/>
                <w:sz w:val="24"/>
                <w:szCs w:val="24"/>
              </w:rPr>
            </w:pPr>
            <w:r>
              <w:rPr>
                <w:color w:val="000000" w:themeColor="text1"/>
                <w:sz w:val="24"/>
                <w:szCs w:val="24"/>
              </w:rPr>
              <w:lastRenderedPageBreak/>
              <w:t xml:space="preserve">4.5.1.9. </w:t>
            </w:r>
            <w:r w:rsidRPr="00033E09">
              <w:rPr>
                <w:color w:val="000000" w:themeColor="text1"/>
                <w:sz w:val="24"/>
                <w:szCs w:val="24"/>
              </w:rPr>
              <w:t>Sistemos naudotojo sąsaja turi veikti standartinėmis naršyklių palaikomomis priemonėmis, vartotojų neturi būti prašoma instaliuoti papildomos programinės įrangos.</w:t>
            </w:r>
          </w:p>
        </w:tc>
      </w:tr>
      <w:tr w:rsidR="00050141" w:rsidRPr="00033E09" w14:paraId="42933138" w14:textId="77777777" w:rsidTr="00050141">
        <w:tc>
          <w:tcPr>
            <w:tcW w:w="10060" w:type="dxa"/>
          </w:tcPr>
          <w:p w14:paraId="1F9B3358" w14:textId="468EA402" w:rsidR="00050141" w:rsidRPr="00033E09" w:rsidRDefault="00050141" w:rsidP="00DC2851">
            <w:pPr>
              <w:jc w:val="both"/>
              <w:rPr>
                <w:color w:val="000000" w:themeColor="text1"/>
                <w:sz w:val="24"/>
                <w:szCs w:val="24"/>
              </w:rPr>
            </w:pPr>
            <w:r>
              <w:rPr>
                <w:color w:val="000000" w:themeColor="text1"/>
                <w:sz w:val="24"/>
                <w:szCs w:val="24"/>
              </w:rPr>
              <w:t xml:space="preserve">4.5.1.10. </w:t>
            </w:r>
            <w:r w:rsidRPr="00033E09">
              <w:rPr>
                <w:color w:val="000000" w:themeColor="text1"/>
                <w:sz w:val="24"/>
                <w:szCs w:val="24"/>
              </w:rPr>
              <w:t>Internetinė programa ir mobilios programėlės naudotojo sąsaja turi būti realizuota lietuvių ir anglų kalbomis (apimant klasifikatorius, sistemos pranešimus) ir atitikti bendrines kalbos taisykles.</w:t>
            </w:r>
          </w:p>
        </w:tc>
      </w:tr>
      <w:tr w:rsidR="00050141" w:rsidRPr="007710DE" w14:paraId="5C002020" w14:textId="77777777" w:rsidTr="00050141">
        <w:tc>
          <w:tcPr>
            <w:tcW w:w="10060" w:type="dxa"/>
          </w:tcPr>
          <w:p w14:paraId="1656B76D" w14:textId="311974A6" w:rsidR="00050141" w:rsidRPr="00033E09" w:rsidRDefault="00050141" w:rsidP="00DC2851">
            <w:pPr>
              <w:jc w:val="both"/>
              <w:rPr>
                <w:color w:val="000000" w:themeColor="text1"/>
                <w:sz w:val="24"/>
                <w:szCs w:val="24"/>
              </w:rPr>
            </w:pPr>
            <w:r>
              <w:rPr>
                <w:color w:val="000000" w:themeColor="text1"/>
                <w:sz w:val="24"/>
                <w:szCs w:val="24"/>
              </w:rPr>
              <w:t xml:space="preserve">4.5.1.11. </w:t>
            </w:r>
            <w:r w:rsidRPr="00033E09">
              <w:rPr>
                <w:sz w:val="24"/>
                <w:szCs w:val="24"/>
              </w:rPr>
              <w:t>Pacientui skirta mobili programėlė turi būti suderinta su ne žemesnės kaip 10.0 Android</w:t>
            </w:r>
            <w:r w:rsidR="007710DE">
              <w:rPr>
                <w:sz w:val="24"/>
                <w:szCs w:val="24"/>
              </w:rPr>
              <w:t xml:space="preserve"> (arba lygiavertis)</w:t>
            </w:r>
            <w:r w:rsidRPr="00033E09">
              <w:rPr>
                <w:sz w:val="24"/>
                <w:szCs w:val="24"/>
              </w:rPr>
              <w:t xml:space="preserve"> versijos ir ne žemesnės kaip 14.0 iOS </w:t>
            </w:r>
            <w:r w:rsidR="00494E3C">
              <w:rPr>
                <w:sz w:val="24"/>
                <w:szCs w:val="24"/>
              </w:rPr>
              <w:t xml:space="preserve">(arba lygiavertis) </w:t>
            </w:r>
            <w:r w:rsidRPr="00033E09">
              <w:rPr>
                <w:sz w:val="24"/>
                <w:szCs w:val="24"/>
              </w:rPr>
              <w:t>versijos.</w:t>
            </w:r>
          </w:p>
        </w:tc>
      </w:tr>
      <w:tr w:rsidR="00050141" w:rsidRPr="006021B7" w14:paraId="192E0BB8" w14:textId="77777777" w:rsidTr="00050141">
        <w:tc>
          <w:tcPr>
            <w:tcW w:w="10060" w:type="dxa"/>
          </w:tcPr>
          <w:p w14:paraId="4456E58A" w14:textId="17313A5B" w:rsidR="00050141" w:rsidRPr="00033E09" w:rsidRDefault="00050141" w:rsidP="00DC2851">
            <w:pPr>
              <w:jc w:val="both"/>
              <w:rPr>
                <w:sz w:val="24"/>
                <w:szCs w:val="24"/>
              </w:rPr>
            </w:pPr>
            <w:r>
              <w:rPr>
                <w:color w:val="000000" w:themeColor="text1"/>
                <w:sz w:val="24"/>
                <w:szCs w:val="24"/>
              </w:rPr>
              <w:t xml:space="preserve">4.5.1.12. </w:t>
            </w:r>
            <w:r w:rsidRPr="00033E09">
              <w:rPr>
                <w:color w:val="000000" w:themeColor="text1"/>
                <w:sz w:val="24"/>
                <w:szCs w:val="24"/>
              </w:rPr>
              <w:t>Sistemoje turi būti integruotas TLK diagnozių kodų klasifikatorius.</w:t>
            </w:r>
          </w:p>
        </w:tc>
      </w:tr>
      <w:tr w:rsidR="00050141" w:rsidRPr="006021B7" w14:paraId="08B88454" w14:textId="77777777" w:rsidTr="00050141">
        <w:tc>
          <w:tcPr>
            <w:tcW w:w="10060" w:type="dxa"/>
          </w:tcPr>
          <w:p w14:paraId="6ED3C4E2" w14:textId="53BFB635" w:rsidR="00050141" w:rsidRPr="00033E09" w:rsidRDefault="00050141" w:rsidP="00DC2851">
            <w:pPr>
              <w:jc w:val="both"/>
              <w:rPr>
                <w:color w:val="000000" w:themeColor="text1"/>
                <w:sz w:val="24"/>
                <w:szCs w:val="24"/>
              </w:rPr>
            </w:pPr>
            <w:r>
              <w:rPr>
                <w:color w:val="000000" w:themeColor="text1"/>
                <w:sz w:val="24"/>
                <w:szCs w:val="24"/>
              </w:rPr>
              <w:t xml:space="preserve">4.5.1.13. </w:t>
            </w:r>
            <w:r w:rsidR="00F14A29" w:rsidRPr="00B03F2E">
              <w:rPr>
                <w:sz w:val="24"/>
                <w:szCs w:val="24"/>
              </w:rPr>
              <w:t>NPSS sistema turi būti sertifikuota pagal CE MDR, nes ji atlieka medicininių duomenų stebėseną ir teikia informaciją pacientų būklės vertinimui; CE sertifikacija užtikrina, kad sistema atitinka privalomus saugos, kokybės ir klinikinių funkcijų reikalavimus, taip apsaugant pacientus ir Pirkėjo atsakomybę.</w:t>
            </w:r>
          </w:p>
        </w:tc>
      </w:tr>
    </w:tbl>
    <w:p w14:paraId="250337D0" w14:textId="398B0F63"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r w:rsidRPr="00033E09">
        <w:rPr>
          <w:rFonts w:ascii="Times New Roman" w:eastAsia="Times New Roman" w:hAnsi="Times New Roman"/>
          <w:b/>
          <w:bCs/>
          <w:color w:val="000000" w:themeColor="text1"/>
          <w:sz w:val="24"/>
          <w:szCs w:val="24"/>
          <w:lang w:val="lt-LT"/>
        </w:rPr>
        <w:t xml:space="preserve">Reikalavimai </w:t>
      </w:r>
      <w:r w:rsidR="009F445A" w:rsidRPr="00033E09">
        <w:rPr>
          <w:rFonts w:ascii="Times New Roman" w:eastAsia="Times New Roman" w:hAnsi="Times New Roman"/>
          <w:b/>
          <w:bCs/>
          <w:color w:val="000000" w:themeColor="text1"/>
          <w:sz w:val="24"/>
          <w:szCs w:val="24"/>
          <w:lang w:val="lt-LT"/>
        </w:rPr>
        <w:t>duomenų perdavimui</w:t>
      </w:r>
      <w:r w:rsidRPr="00033E09">
        <w:rPr>
          <w:rFonts w:ascii="Times New Roman" w:eastAsia="Times New Roman" w:hAnsi="Times New Roman"/>
          <w:b/>
          <w:bCs/>
          <w:color w:val="000000" w:themeColor="text1"/>
          <w:sz w:val="24"/>
          <w:szCs w:val="24"/>
          <w:lang w:val="lt-LT"/>
        </w:rPr>
        <w:t xml:space="preserve"> ir jo posistemėms </w:t>
      </w:r>
      <w:bookmarkEnd w:id="19"/>
    </w:p>
    <w:tbl>
      <w:tblPr>
        <w:tblStyle w:val="Lentelstinklelis"/>
        <w:tblW w:w="10060" w:type="dxa"/>
        <w:tblLook w:val="04A0" w:firstRow="1" w:lastRow="0" w:firstColumn="1" w:lastColumn="0" w:noHBand="0" w:noVBand="1"/>
      </w:tblPr>
      <w:tblGrid>
        <w:gridCol w:w="10060"/>
      </w:tblGrid>
      <w:tr w:rsidR="008B2C7C" w:rsidRPr="00033E09" w14:paraId="0958736B" w14:textId="77777777" w:rsidTr="008B2C7C">
        <w:tc>
          <w:tcPr>
            <w:tcW w:w="10060" w:type="dxa"/>
            <w:vAlign w:val="center"/>
          </w:tcPr>
          <w:p w14:paraId="0C7E825A" w14:textId="02EA3788" w:rsidR="008B2C7C" w:rsidRPr="00033E09" w:rsidRDefault="008B2C7C" w:rsidP="008B2C7C">
            <w:pPr>
              <w:rPr>
                <w:b/>
                <w:bCs/>
                <w:i/>
                <w:iCs/>
                <w:sz w:val="24"/>
                <w:szCs w:val="24"/>
              </w:rPr>
            </w:pPr>
            <w:r w:rsidRPr="00033E09">
              <w:rPr>
                <w:b/>
                <w:bCs/>
                <w:sz w:val="24"/>
                <w:szCs w:val="24"/>
              </w:rPr>
              <w:t>Reikalavimo aprašymas</w:t>
            </w:r>
          </w:p>
        </w:tc>
      </w:tr>
      <w:tr w:rsidR="008B2C7C" w:rsidRPr="00033E09" w14:paraId="5E358718" w14:textId="77777777" w:rsidTr="008B2C7C">
        <w:tc>
          <w:tcPr>
            <w:tcW w:w="10060" w:type="dxa"/>
            <w:vAlign w:val="center"/>
          </w:tcPr>
          <w:p w14:paraId="1FE9DA08" w14:textId="75A06889" w:rsidR="008B2C7C" w:rsidRPr="00033E09" w:rsidRDefault="008B2C7C" w:rsidP="009F0CB4">
            <w:pPr>
              <w:jc w:val="both"/>
              <w:rPr>
                <w:sz w:val="24"/>
                <w:szCs w:val="24"/>
              </w:rPr>
            </w:pPr>
            <w:r>
              <w:rPr>
                <w:color w:val="000000" w:themeColor="text1"/>
                <w:sz w:val="24"/>
                <w:szCs w:val="24"/>
              </w:rPr>
              <w:t xml:space="preserve">4.5.2.1. </w:t>
            </w:r>
            <w:r w:rsidRPr="00033E09">
              <w:rPr>
                <w:color w:val="000000" w:themeColor="text1"/>
                <w:sz w:val="24"/>
                <w:szCs w:val="24"/>
              </w:rPr>
              <w:t>Sistemoje turi būti realizuotas automatinis užduočių formavimo, pranešimų formavimo, įspėjimų formavimo ir pateikimo į internetinę programą/mobilią programėlę servisas.</w:t>
            </w:r>
          </w:p>
        </w:tc>
      </w:tr>
      <w:tr w:rsidR="008B2C7C" w:rsidRPr="005B1284" w14:paraId="169B318F" w14:textId="77777777" w:rsidTr="008B2C7C">
        <w:tc>
          <w:tcPr>
            <w:tcW w:w="10060" w:type="dxa"/>
            <w:vAlign w:val="center"/>
          </w:tcPr>
          <w:p w14:paraId="5219011A" w14:textId="53E2AE2D" w:rsidR="008B2C7C" w:rsidRPr="00033E09" w:rsidRDefault="008B2C7C" w:rsidP="00957BCB">
            <w:pPr>
              <w:jc w:val="both"/>
              <w:rPr>
                <w:color w:val="000000" w:themeColor="text1"/>
                <w:sz w:val="24"/>
                <w:szCs w:val="24"/>
              </w:rPr>
            </w:pPr>
            <w:r>
              <w:rPr>
                <w:color w:val="000000" w:themeColor="text1"/>
                <w:sz w:val="24"/>
                <w:szCs w:val="24"/>
              </w:rPr>
              <w:t xml:space="preserve">4.5.2.2. </w:t>
            </w:r>
            <w:r w:rsidR="00957BCB" w:rsidRPr="00033E09">
              <w:rPr>
                <w:color w:val="000000" w:themeColor="text1"/>
                <w:sz w:val="24"/>
                <w:szCs w:val="24"/>
              </w:rPr>
              <w:t xml:space="preserve">Sistemoje turi būti realizuota integracinė sąsaja naudojantis programinės įrangos kūrimo rinkiniu (angl. SDK) arba programinės įrangos kūrimo sąsaja (angl. </w:t>
            </w:r>
            <w:r w:rsidR="00957BCB" w:rsidRPr="00033E09">
              <w:rPr>
                <w:i/>
                <w:iCs/>
                <w:color w:val="000000" w:themeColor="text1"/>
                <w:sz w:val="24"/>
                <w:szCs w:val="24"/>
              </w:rPr>
              <w:t>API</w:t>
            </w:r>
            <w:r w:rsidR="00957BCB" w:rsidRPr="00033E09">
              <w:rPr>
                <w:color w:val="000000" w:themeColor="text1"/>
                <w:sz w:val="24"/>
                <w:szCs w:val="24"/>
              </w:rPr>
              <w:t>) automatiniam duomenų gavimui iš medicininio prietaiso (kraujospūdžio matuoklio).</w:t>
            </w:r>
          </w:p>
        </w:tc>
      </w:tr>
      <w:tr w:rsidR="008B2C7C" w:rsidRPr="005B1284" w14:paraId="5678DF03" w14:textId="77777777" w:rsidTr="008B2C7C">
        <w:tc>
          <w:tcPr>
            <w:tcW w:w="10060" w:type="dxa"/>
            <w:vAlign w:val="center"/>
          </w:tcPr>
          <w:p w14:paraId="1F9B8F07" w14:textId="34785FA4" w:rsidR="008B2C7C" w:rsidRPr="00033E09" w:rsidRDefault="008B2C7C" w:rsidP="00655AE3">
            <w:pPr>
              <w:jc w:val="both"/>
              <w:rPr>
                <w:color w:val="000000" w:themeColor="text1"/>
                <w:sz w:val="24"/>
                <w:szCs w:val="24"/>
              </w:rPr>
            </w:pPr>
            <w:r>
              <w:rPr>
                <w:color w:val="000000" w:themeColor="text1"/>
                <w:sz w:val="24"/>
                <w:szCs w:val="24"/>
              </w:rPr>
              <w:t xml:space="preserve">4.5.2.3. </w:t>
            </w:r>
            <w:r w:rsidRPr="00033E09">
              <w:rPr>
                <w:color w:val="000000" w:themeColor="text1"/>
                <w:sz w:val="24"/>
                <w:szCs w:val="24"/>
              </w:rPr>
              <w:t xml:space="preserve">Sistemoje turi būti realizuota integracinė sąsaja naudojantis įrangos kūrimo rinkiniu (angl. SDK) arba programinės įrangos kūrimo sąsaja (angl. </w:t>
            </w:r>
            <w:r w:rsidRPr="00033E09">
              <w:rPr>
                <w:i/>
                <w:iCs/>
                <w:color w:val="000000" w:themeColor="text1"/>
                <w:sz w:val="24"/>
                <w:szCs w:val="24"/>
              </w:rPr>
              <w:t>API</w:t>
            </w:r>
            <w:r w:rsidRPr="00033E09">
              <w:rPr>
                <w:color w:val="000000" w:themeColor="text1"/>
                <w:sz w:val="24"/>
                <w:szCs w:val="24"/>
              </w:rPr>
              <w:t>) nuolatiniam automatiniam duomenų gavimui iš ne medicininio prietaiso (išmaniosios apyrankės) matuojančio širdies ritmo, aktyvumo</w:t>
            </w:r>
            <w:r w:rsidR="00655AE3">
              <w:rPr>
                <w:color w:val="000000" w:themeColor="text1"/>
                <w:sz w:val="24"/>
                <w:szCs w:val="24"/>
              </w:rPr>
              <w:t xml:space="preserve"> duomenis</w:t>
            </w:r>
            <w:r w:rsidRPr="00033E09">
              <w:rPr>
                <w:color w:val="000000" w:themeColor="text1"/>
                <w:sz w:val="24"/>
                <w:szCs w:val="24"/>
              </w:rPr>
              <w:t>.</w:t>
            </w:r>
          </w:p>
        </w:tc>
      </w:tr>
      <w:tr w:rsidR="00957BCB" w:rsidRPr="005B1284" w14:paraId="5A5A88BE" w14:textId="77777777" w:rsidTr="008B2C7C">
        <w:tc>
          <w:tcPr>
            <w:tcW w:w="10060" w:type="dxa"/>
            <w:vAlign w:val="center"/>
          </w:tcPr>
          <w:p w14:paraId="2F3333E4" w14:textId="1CEE7136" w:rsidR="00957BCB" w:rsidRDefault="00957BCB" w:rsidP="00655AE3">
            <w:pPr>
              <w:jc w:val="both"/>
              <w:rPr>
                <w:color w:val="000000" w:themeColor="text1"/>
                <w:sz w:val="24"/>
                <w:szCs w:val="24"/>
              </w:rPr>
            </w:pPr>
            <w:r>
              <w:rPr>
                <w:color w:val="000000" w:themeColor="text1"/>
                <w:sz w:val="24"/>
                <w:szCs w:val="24"/>
              </w:rPr>
              <w:t xml:space="preserve">4.5.2.4. Sistemoje </w:t>
            </w:r>
            <w:r w:rsidRPr="00033E09">
              <w:rPr>
                <w:color w:val="000000" w:themeColor="text1"/>
                <w:sz w:val="24"/>
                <w:szCs w:val="24"/>
              </w:rPr>
              <w:t xml:space="preserve">turi būti realizuota integracinė sąsaja naudojantis programinės įrangos kūrimo rinkiniu (angl. SDK) arba programinės įrangos kūrimo sąsaja (angl. </w:t>
            </w:r>
            <w:r w:rsidRPr="00033E09">
              <w:rPr>
                <w:i/>
                <w:iCs/>
                <w:color w:val="000000" w:themeColor="text1"/>
                <w:sz w:val="24"/>
                <w:szCs w:val="24"/>
              </w:rPr>
              <w:t>API</w:t>
            </w:r>
            <w:r w:rsidRPr="00033E09">
              <w:rPr>
                <w:color w:val="000000" w:themeColor="text1"/>
                <w:sz w:val="24"/>
                <w:szCs w:val="24"/>
              </w:rPr>
              <w:t xml:space="preserve">) automatiniam duomenų </w:t>
            </w:r>
            <w:r w:rsidRPr="00B03F2E">
              <w:rPr>
                <w:sz w:val="24"/>
                <w:szCs w:val="24"/>
              </w:rPr>
              <w:t xml:space="preserve">gavimui iš </w:t>
            </w:r>
            <w:r w:rsidR="00100D9E" w:rsidRPr="00B03F2E">
              <w:rPr>
                <w:iCs/>
                <w:sz w:val="24"/>
                <w:szCs w:val="24"/>
              </w:rPr>
              <w:t xml:space="preserve">kūno masę matuojančių prietaisų </w:t>
            </w:r>
            <w:r w:rsidRPr="00B03F2E">
              <w:rPr>
                <w:sz w:val="24"/>
                <w:szCs w:val="24"/>
              </w:rPr>
              <w:t xml:space="preserve"> </w:t>
            </w:r>
            <w:r w:rsidRPr="00033E09">
              <w:rPr>
                <w:color w:val="000000" w:themeColor="text1"/>
                <w:sz w:val="24"/>
                <w:szCs w:val="24"/>
              </w:rPr>
              <w:t>(</w:t>
            </w:r>
            <w:r>
              <w:rPr>
                <w:color w:val="000000" w:themeColor="text1"/>
                <w:sz w:val="24"/>
                <w:szCs w:val="24"/>
              </w:rPr>
              <w:t>svarstyklių).</w:t>
            </w:r>
          </w:p>
        </w:tc>
      </w:tr>
      <w:tr w:rsidR="008B2C7C" w:rsidRPr="005B1284" w14:paraId="3FB63D9C" w14:textId="77777777" w:rsidTr="008B2C7C">
        <w:tc>
          <w:tcPr>
            <w:tcW w:w="10060" w:type="dxa"/>
            <w:vAlign w:val="center"/>
          </w:tcPr>
          <w:p w14:paraId="19F8B632" w14:textId="7D69B23C" w:rsidR="008B2C7C" w:rsidRPr="00033E09" w:rsidRDefault="008B2C7C" w:rsidP="00957BCB">
            <w:pPr>
              <w:jc w:val="both"/>
              <w:rPr>
                <w:color w:val="000000" w:themeColor="text1"/>
                <w:sz w:val="24"/>
                <w:szCs w:val="24"/>
              </w:rPr>
            </w:pPr>
            <w:r>
              <w:rPr>
                <w:color w:val="000000" w:themeColor="text1"/>
                <w:sz w:val="24"/>
                <w:szCs w:val="24"/>
              </w:rPr>
              <w:t>4.5.2.</w:t>
            </w:r>
            <w:r w:rsidR="00957BCB">
              <w:rPr>
                <w:color w:val="000000" w:themeColor="text1"/>
                <w:sz w:val="24"/>
                <w:szCs w:val="24"/>
              </w:rPr>
              <w:t>5</w:t>
            </w:r>
            <w:r>
              <w:rPr>
                <w:color w:val="000000" w:themeColor="text1"/>
                <w:sz w:val="24"/>
                <w:szCs w:val="24"/>
              </w:rPr>
              <w:t xml:space="preserve">. </w:t>
            </w:r>
            <w:r w:rsidRPr="00033E09">
              <w:rPr>
                <w:color w:val="000000" w:themeColor="text1"/>
                <w:sz w:val="24"/>
                <w:szCs w:val="24"/>
              </w:rPr>
              <w:t>Sistemoje turi būti galimybė saugoti duomenis iš pacientui prijungtų nešiojamųjų įrenginių tiekėjų ir paciento įvestus per mobiliąją programėlę.</w:t>
            </w:r>
          </w:p>
        </w:tc>
      </w:tr>
      <w:tr w:rsidR="008B2C7C" w:rsidRPr="005B1284" w14:paraId="5043A7FD" w14:textId="77777777" w:rsidTr="008B2C7C">
        <w:tc>
          <w:tcPr>
            <w:tcW w:w="10060" w:type="dxa"/>
            <w:vAlign w:val="center"/>
          </w:tcPr>
          <w:p w14:paraId="5F0714E8" w14:textId="288E1A75" w:rsidR="008B2C7C" w:rsidRPr="00033E09" w:rsidRDefault="00957BCB" w:rsidP="00957BCB">
            <w:pPr>
              <w:jc w:val="both"/>
              <w:rPr>
                <w:color w:val="000000" w:themeColor="text1"/>
                <w:sz w:val="24"/>
                <w:szCs w:val="24"/>
              </w:rPr>
            </w:pPr>
            <w:r>
              <w:rPr>
                <w:color w:val="000000" w:themeColor="text1"/>
                <w:sz w:val="24"/>
                <w:szCs w:val="24"/>
              </w:rPr>
              <w:t>4.5.2.6.</w:t>
            </w:r>
            <w:r w:rsidR="008B2C7C">
              <w:rPr>
                <w:color w:val="000000" w:themeColor="text1"/>
                <w:sz w:val="24"/>
                <w:szCs w:val="24"/>
              </w:rPr>
              <w:t xml:space="preserve"> </w:t>
            </w:r>
            <w:r w:rsidR="008B2C7C" w:rsidRPr="00033E09">
              <w:rPr>
                <w:color w:val="000000" w:themeColor="text1"/>
                <w:sz w:val="24"/>
                <w:szCs w:val="24"/>
              </w:rPr>
              <w:t>Sistemoje turi būti galimybė saugoti duomenis įvestus vartotojų per internetinę programą.</w:t>
            </w:r>
          </w:p>
        </w:tc>
      </w:tr>
    </w:tbl>
    <w:p w14:paraId="3C68B073" w14:textId="7AD2028D"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bookmarkStart w:id="20" w:name="_Toc77678414"/>
      <w:r w:rsidRPr="00033E09">
        <w:rPr>
          <w:rFonts w:ascii="Times New Roman" w:eastAsia="Times New Roman" w:hAnsi="Times New Roman"/>
          <w:b/>
          <w:bCs/>
          <w:color w:val="000000" w:themeColor="text1"/>
          <w:sz w:val="24"/>
          <w:szCs w:val="24"/>
          <w:lang w:val="lt-LT"/>
        </w:rPr>
        <w:t xml:space="preserve">Reikalavimai Analitikos servisui ir jo komponentams </w:t>
      </w:r>
      <w:bookmarkEnd w:id="20"/>
    </w:p>
    <w:tbl>
      <w:tblPr>
        <w:tblStyle w:val="Lentelstinklelis"/>
        <w:tblW w:w="10060" w:type="dxa"/>
        <w:tblLook w:val="04A0" w:firstRow="1" w:lastRow="0" w:firstColumn="1" w:lastColumn="0" w:noHBand="0" w:noVBand="1"/>
      </w:tblPr>
      <w:tblGrid>
        <w:gridCol w:w="10060"/>
      </w:tblGrid>
      <w:tr w:rsidR="00AE1177" w:rsidRPr="00033E09" w14:paraId="70682C8D" w14:textId="77777777" w:rsidTr="00AE1177">
        <w:tc>
          <w:tcPr>
            <w:tcW w:w="10060" w:type="dxa"/>
          </w:tcPr>
          <w:p w14:paraId="3D4405B4" w14:textId="6782005A" w:rsidR="00AE1177" w:rsidRPr="00033E09" w:rsidRDefault="00AE1177" w:rsidP="4060322E">
            <w:pPr>
              <w:jc w:val="both"/>
              <w:rPr>
                <w:color w:val="000000" w:themeColor="text1"/>
                <w:sz w:val="24"/>
                <w:szCs w:val="24"/>
              </w:rPr>
            </w:pPr>
            <w:r w:rsidRPr="00033E09">
              <w:rPr>
                <w:b/>
                <w:bCs/>
                <w:sz w:val="24"/>
                <w:szCs w:val="24"/>
              </w:rPr>
              <w:t>Reikalavimo aprašymas</w:t>
            </w:r>
          </w:p>
        </w:tc>
      </w:tr>
      <w:tr w:rsidR="00AE1177" w:rsidRPr="00033E09" w14:paraId="07E077C3" w14:textId="7C777AE6" w:rsidTr="00AE1177">
        <w:tc>
          <w:tcPr>
            <w:tcW w:w="10060" w:type="dxa"/>
          </w:tcPr>
          <w:p w14:paraId="41662D31" w14:textId="1BD514BC" w:rsidR="00AE1177" w:rsidRPr="00033E09" w:rsidRDefault="00AE1177" w:rsidP="4060322E">
            <w:pPr>
              <w:spacing w:line="276" w:lineRule="auto"/>
              <w:jc w:val="both"/>
              <w:rPr>
                <w:color w:val="000000"/>
                <w:sz w:val="24"/>
                <w:szCs w:val="24"/>
              </w:rPr>
            </w:pPr>
            <w:r>
              <w:rPr>
                <w:color w:val="000000" w:themeColor="text1"/>
                <w:sz w:val="24"/>
                <w:szCs w:val="24"/>
              </w:rPr>
              <w:t xml:space="preserve">4.5.3.1. </w:t>
            </w:r>
            <w:r w:rsidRPr="00033E09">
              <w:rPr>
                <w:color w:val="000000" w:themeColor="text1"/>
                <w:sz w:val="24"/>
                <w:szCs w:val="24"/>
              </w:rPr>
              <w:t xml:space="preserve">Sistema turi automatiškai apdoroti iš nešiojamųjų įrenginių gautus sveikatos rodiklius, pacientų įvestus per mobilią programėlę rodiklius ir </w:t>
            </w:r>
            <w:r w:rsidRPr="00033E09">
              <w:rPr>
                <w:sz w:val="24"/>
                <w:szCs w:val="24"/>
              </w:rPr>
              <w:t xml:space="preserve">automatiškai informuoti </w:t>
            </w:r>
            <w:r w:rsidRPr="00033E09">
              <w:rPr>
                <w:color w:val="000000" w:themeColor="text1"/>
                <w:sz w:val="24"/>
                <w:szCs w:val="24"/>
              </w:rPr>
              <w:t>sveikatos priežiūros specialist</w:t>
            </w:r>
            <w:r w:rsidRPr="00033E09">
              <w:rPr>
                <w:sz w:val="24"/>
                <w:szCs w:val="24"/>
              </w:rPr>
              <w:t>ą apie paciento sveikatos pokyčius.</w:t>
            </w:r>
          </w:p>
        </w:tc>
      </w:tr>
      <w:tr w:rsidR="00AE1177" w:rsidRPr="005B1284" w14:paraId="702CAB56" w14:textId="0D54F2CB" w:rsidTr="00AE1177">
        <w:tc>
          <w:tcPr>
            <w:tcW w:w="10060" w:type="dxa"/>
          </w:tcPr>
          <w:p w14:paraId="28DAE269" w14:textId="1F0FCF06" w:rsidR="00AE1177" w:rsidRPr="00033E09" w:rsidRDefault="00AE1177" w:rsidP="4060322E">
            <w:pPr>
              <w:spacing w:line="276" w:lineRule="auto"/>
              <w:jc w:val="both"/>
              <w:rPr>
                <w:sz w:val="24"/>
                <w:szCs w:val="24"/>
              </w:rPr>
            </w:pPr>
            <w:r>
              <w:rPr>
                <w:color w:val="000000" w:themeColor="text1"/>
                <w:sz w:val="24"/>
                <w:szCs w:val="24"/>
              </w:rPr>
              <w:t xml:space="preserve">4.5.3.2. </w:t>
            </w:r>
            <w:r w:rsidRPr="00033E09">
              <w:rPr>
                <w:sz w:val="24"/>
                <w:szCs w:val="24"/>
              </w:rPr>
              <w:t xml:space="preserve">Sistema turi automatiškai siųsti pranešimus </w:t>
            </w:r>
            <w:r w:rsidRPr="00033E09">
              <w:rPr>
                <w:color w:val="000000" w:themeColor="text1"/>
                <w:sz w:val="24"/>
                <w:szCs w:val="24"/>
              </w:rPr>
              <w:t>sveikatos priežiūros specialist</w:t>
            </w:r>
            <w:r w:rsidRPr="00033E09">
              <w:rPr>
                <w:sz w:val="24"/>
                <w:szCs w:val="24"/>
              </w:rPr>
              <w:t>ui, kai pasiektos kritinės paciento sveikatos rodiklių ribos.</w:t>
            </w:r>
          </w:p>
        </w:tc>
      </w:tr>
      <w:tr w:rsidR="00AE1177" w:rsidRPr="005B1284" w14:paraId="00C21F08" w14:textId="1ABBB825" w:rsidTr="00AE1177">
        <w:tc>
          <w:tcPr>
            <w:tcW w:w="10060" w:type="dxa"/>
          </w:tcPr>
          <w:p w14:paraId="6ACE2083" w14:textId="100F20A7" w:rsidR="00AE1177" w:rsidRPr="00033E09" w:rsidRDefault="00AE1177" w:rsidP="4060322E">
            <w:pPr>
              <w:spacing w:line="276" w:lineRule="auto"/>
              <w:jc w:val="both"/>
              <w:rPr>
                <w:sz w:val="24"/>
                <w:szCs w:val="24"/>
              </w:rPr>
            </w:pPr>
            <w:r>
              <w:rPr>
                <w:color w:val="000000" w:themeColor="text1"/>
                <w:sz w:val="24"/>
                <w:szCs w:val="24"/>
              </w:rPr>
              <w:t xml:space="preserve">4.5.3.3. </w:t>
            </w:r>
            <w:r w:rsidRPr="00033E09">
              <w:rPr>
                <w:sz w:val="24"/>
                <w:szCs w:val="24"/>
              </w:rPr>
              <w:t>Sistemoje turi būti galimybė konfigūruoti sveikatos rodiklių ribas, pagal kurias turės būti vertinama paciento sveikatos būklė.</w:t>
            </w:r>
          </w:p>
        </w:tc>
      </w:tr>
      <w:tr w:rsidR="00AE1177" w:rsidRPr="005B1284" w14:paraId="1AD82C05" w14:textId="5C9C30FF" w:rsidTr="00AE1177">
        <w:tc>
          <w:tcPr>
            <w:tcW w:w="10060" w:type="dxa"/>
          </w:tcPr>
          <w:p w14:paraId="2C1E20AC" w14:textId="012E432E" w:rsidR="00AE1177" w:rsidRPr="00033E09" w:rsidRDefault="00AE1177" w:rsidP="000E00FC">
            <w:pPr>
              <w:tabs>
                <w:tab w:val="left" w:pos="990"/>
              </w:tabs>
              <w:spacing w:line="276" w:lineRule="auto"/>
              <w:jc w:val="both"/>
              <w:rPr>
                <w:sz w:val="24"/>
                <w:szCs w:val="24"/>
              </w:rPr>
            </w:pPr>
            <w:r>
              <w:rPr>
                <w:color w:val="000000" w:themeColor="text1"/>
                <w:sz w:val="24"/>
                <w:szCs w:val="24"/>
              </w:rPr>
              <w:t xml:space="preserve">4.5.3.4. </w:t>
            </w:r>
            <w:r w:rsidRPr="00033E09">
              <w:rPr>
                <w:sz w:val="24"/>
                <w:szCs w:val="24"/>
              </w:rPr>
              <w:t>Sistemoje turi būti automatiškai vykdoma paciento veiklos stebėsena ir jos nesant, automatiškai formuojami įspėjamieji pranešimai pacientui bei susijusiam medicinos personalui apie veiklos nevykdymą (periodiškai, pagal nustatytus laiko intervalus).</w:t>
            </w:r>
          </w:p>
        </w:tc>
      </w:tr>
      <w:tr w:rsidR="00AE1177" w:rsidRPr="005B1284" w14:paraId="383B60CA" w14:textId="3706D891" w:rsidTr="00AE1177">
        <w:tc>
          <w:tcPr>
            <w:tcW w:w="10060" w:type="dxa"/>
          </w:tcPr>
          <w:p w14:paraId="0A8555DB" w14:textId="2000CF3A" w:rsidR="00AE1177" w:rsidRPr="00033E09" w:rsidRDefault="00AE1177" w:rsidP="00950904">
            <w:pPr>
              <w:tabs>
                <w:tab w:val="left" w:pos="990"/>
              </w:tabs>
              <w:spacing w:line="276" w:lineRule="auto"/>
              <w:jc w:val="both"/>
              <w:rPr>
                <w:sz w:val="24"/>
                <w:szCs w:val="24"/>
              </w:rPr>
            </w:pPr>
            <w:r>
              <w:rPr>
                <w:color w:val="000000" w:themeColor="text1"/>
                <w:sz w:val="24"/>
                <w:szCs w:val="24"/>
              </w:rPr>
              <w:t xml:space="preserve">4.5.3.5. </w:t>
            </w:r>
            <w:r w:rsidRPr="00033E09">
              <w:rPr>
                <w:sz w:val="24"/>
                <w:szCs w:val="24"/>
              </w:rPr>
              <w:t>Paciento vertinimui ir stebėsenai turi būti naudojami duomenys gauti iš nešiojamų įrenginių ar įvesti paciento per mobilią programėlę.</w:t>
            </w:r>
          </w:p>
        </w:tc>
      </w:tr>
      <w:tr w:rsidR="00AE1177" w:rsidRPr="005B1284" w14:paraId="759A5394" w14:textId="7ED1200A" w:rsidTr="00AE1177">
        <w:tc>
          <w:tcPr>
            <w:tcW w:w="10060" w:type="dxa"/>
          </w:tcPr>
          <w:p w14:paraId="7D425A97" w14:textId="546C7DDE" w:rsidR="00AE1177" w:rsidRPr="00033E09" w:rsidRDefault="00AE1177" w:rsidP="4060322E">
            <w:pPr>
              <w:tabs>
                <w:tab w:val="left" w:pos="990"/>
              </w:tabs>
              <w:spacing w:line="276" w:lineRule="auto"/>
              <w:jc w:val="both"/>
              <w:rPr>
                <w:sz w:val="24"/>
                <w:szCs w:val="24"/>
              </w:rPr>
            </w:pPr>
            <w:r>
              <w:rPr>
                <w:color w:val="000000" w:themeColor="text1"/>
                <w:sz w:val="24"/>
                <w:szCs w:val="24"/>
              </w:rPr>
              <w:lastRenderedPageBreak/>
              <w:t xml:space="preserve">4.5.3.6. </w:t>
            </w:r>
            <w:r w:rsidRPr="00033E09">
              <w:rPr>
                <w:sz w:val="24"/>
                <w:szCs w:val="24"/>
              </w:rPr>
              <w:t xml:space="preserve">Sistema turi automatiškai teikti rekomendacijas/formuoti užduotis </w:t>
            </w:r>
            <w:r w:rsidRPr="00033E09">
              <w:rPr>
                <w:color w:val="000000" w:themeColor="text1"/>
                <w:sz w:val="24"/>
                <w:szCs w:val="24"/>
              </w:rPr>
              <w:t>sveikatos priežiūros specialist</w:t>
            </w:r>
            <w:r w:rsidRPr="00033E09">
              <w:rPr>
                <w:sz w:val="24"/>
                <w:szCs w:val="24"/>
              </w:rPr>
              <w:t xml:space="preserve">ui, susijusias su paciento sveikatos stebėsena, t.y., </w:t>
            </w:r>
            <w:r w:rsidR="00B8438C" w:rsidRPr="00F448E9">
              <w:rPr>
                <w:sz w:val="24"/>
                <w:szCs w:val="24"/>
              </w:rPr>
              <w:t>sveikatos</w:t>
            </w:r>
            <w:r w:rsidR="00B8438C" w:rsidRPr="00033E09">
              <w:rPr>
                <w:sz w:val="24"/>
                <w:szCs w:val="24"/>
              </w:rPr>
              <w:t xml:space="preserve"> </w:t>
            </w:r>
            <w:r w:rsidRPr="00033E09">
              <w:rPr>
                <w:sz w:val="24"/>
                <w:szCs w:val="24"/>
              </w:rPr>
              <w:t>rodikli</w:t>
            </w:r>
            <w:r w:rsidR="00B8438C">
              <w:rPr>
                <w:sz w:val="24"/>
                <w:szCs w:val="24"/>
              </w:rPr>
              <w:t>ams nukrypus nuo nustatytų ribų</w:t>
            </w:r>
            <w:r w:rsidR="00B8438C" w:rsidRPr="00033E09">
              <w:rPr>
                <w:sz w:val="24"/>
                <w:szCs w:val="24"/>
              </w:rPr>
              <w:t>,</w:t>
            </w:r>
            <w:r w:rsidR="00B8438C">
              <w:rPr>
                <w:sz w:val="24"/>
                <w:szCs w:val="24"/>
              </w:rPr>
              <w:t xml:space="preserve"> </w:t>
            </w:r>
            <w:r w:rsidR="00B8438C" w:rsidRPr="00FC5195">
              <w:rPr>
                <w:sz w:val="24"/>
                <w:szCs w:val="24"/>
              </w:rPr>
              <w:t>negaunant duomenų iš prijungtų prietaisų</w:t>
            </w:r>
            <w:r w:rsidRPr="00033E09">
              <w:rPr>
                <w:sz w:val="24"/>
                <w:szCs w:val="24"/>
              </w:rPr>
              <w:t xml:space="preserve"> pacientui nevykdant užduočių</w:t>
            </w:r>
            <w:r w:rsidR="00B8438C">
              <w:rPr>
                <w:sz w:val="24"/>
                <w:szCs w:val="24"/>
              </w:rPr>
              <w:t xml:space="preserve">, </w:t>
            </w:r>
            <w:r w:rsidR="00B8438C" w:rsidRPr="00FC5195">
              <w:rPr>
                <w:sz w:val="24"/>
                <w:szCs w:val="24"/>
              </w:rPr>
              <w:t>pasibaigus sveikatos priežiūros plano galiojimu</w:t>
            </w:r>
            <w:r w:rsidR="00B8438C" w:rsidRPr="00B03F2E">
              <w:rPr>
                <w:sz w:val="24"/>
                <w:szCs w:val="24"/>
              </w:rPr>
              <w:t>i</w:t>
            </w:r>
            <w:r w:rsidRPr="00B03F2E">
              <w:rPr>
                <w:sz w:val="24"/>
                <w:szCs w:val="24"/>
              </w:rPr>
              <w:t>.</w:t>
            </w:r>
          </w:p>
        </w:tc>
      </w:tr>
      <w:tr w:rsidR="00AE1177" w:rsidRPr="005B1284" w14:paraId="767CA6A3" w14:textId="77777777" w:rsidTr="00AE1177">
        <w:tc>
          <w:tcPr>
            <w:tcW w:w="10060" w:type="dxa"/>
          </w:tcPr>
          <w:p w14:paraId="2F562286" w14:textId="1D953922" w:rsidR="00AE1177" w:rsidRPr="00033E09" w:rsidRDefault="00AE1177" w:rsidP="4060322E">
            <w:pPr>
              <w:tabs>
                <w:tab w:val="left" w:pos="990"/>
              </w:tabs>
              <w:jc w:val="both"/>
              <w:rPr>
                <w:sz w:val="24"/>
                <w:szCs w:val="24"/>
              </w:rPr>
            </w:pPr>
            <w:r>
              <w:rPr>
                <w:color w:val="000000" w:themeColor="text1"/>
                <w:sz w:val="24"/>
                <w:szCs w:val="24"/>
              </w:rPr>
              <w:t xml:space="preserve">4.5.3.7. </w:t>
            </w:r>
            <w:r w:rsidRPr="00033E09">
              <w:rPr>
                <w:color w:val="000000" w:themeColor="text1"/>
                <w:sz w:val="24"/>
                <w:szCs w:val="24"/>
              </w:rPr>
              <w:t>Sistema turi leisti sukurti ne mažiau kaip 200 individualių pacientų paskyrų sistemoje.</w:t>
            </w:r>
          </w:p>
        </w:tc>
      </w:tr>
    </w:tbl>
    <w:p w14:paraId="0481793B" w14:textId="28AB1ACB"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bookmarkStart w:id="21" w:name="_Toc77678416"/>
      <w:r w:rsidRPr="00033E09">
        <w:rPr>
          <w:rFonts w:ascii="Times New Roman" w:eastAsia="Times New Roman" w:hAnsi="Times New Roman"/>
          <w:b/>
          <w:bCs/>
          <w:color w:val="000000" w:themeColor="text1"/>
          <w:sz w:val="24"/>
          <w:szCs w:val="24"/>
          <w:lang w:val="lt-LT"/>
        </w:rPr>
        <w:t>Reikalavimai saugumui</w:t>
      </w:r>
      <w:bookmarkEnd w:id="21"/>
      <w:r w:rsidRPr="00033E09">
        <w:rPr>
          <w:rFonts w:ascii="Times New Roman" w:eastAsia="Times New Roman" w:hAnsi="Times New Roman"/>
          <w:b/>
          <w:bCs/>
          <w:color w:val="000000" w:themeColor="text1"/>
          <w:sz w:val="24"/>
          <w:szCs w:val="24"/>
          <w:lang w:val="lt-LT"/>
        </w:rPr>
        <w:t xml:space="preserve"> </w:t>
      </w:r>
    </w:p>
    <w:tbl>
      <w:tblPr>
        <w:tblStyle w:val="Lentelstinklelis"/>
        <w:tblW w:w="10060" w:type="dxa"/>
        <w:tblLook w:val="04A0" w:firstRow="1" w:lastRow="0" w:firstColumn="1" w:lastColumn="0" w:noHBand="0" w:noVBand="1"/>
      </w:tblPr>
      <w:tblGrid>
        <w:gridCol w:w="10060"/>
      </w:tblGrid>
      <w:tr w:rsidR="00AE1177" w:rsidRPr="00033E09" w14:paraId="35DA926A" w14:textId="58D6C473" w:rsidTr="00AE1177">
        <w:trPr>
          <w:tblHeader/>
        </w:trPr>
        <w:tc>
          <w:tcPr>
            <w:tcW w:w="10060" w:type="dxa"/>
            <w:vAlign w:val="center"/>
          </w:tcPr>
          <w:p w14:paraId="0C731433" w14:textId="77777777" w:rsidR="00AE1177" w:rsidRPr="00033E09" w:rsidRDefault="00AE1177" w:rsidP="00AE1177">
            <w:pPr>
              <w:spacing w:line="276" w:lineRule="auto"/>
              <w:rPr>
                <w:b/>
                <w:bCs/>
                <w:i/>
                <w:iCs/>
                <w:sz w:val="24"/>
                <w:szCs w:val="24"/>
              </w:rPr>
            </w:pPr>
            <w:r w:rsidRPr="00033E09">
              <w:rPr>
                <w:b/>
                <w:bCs/>
                <w:sz w:val="24"/>
                <w:szCs w:val="24"/>
              </w:rPr>
              <w:t>Reikalavimo aprašymas</w:t>
            </w:r>
          </w:p>
        </w:tc>
      </w:tr>
      <w:tr w:rsidR="00AE1177" w:rsidRPr="00033E09" w14:paraId="27FDF5AB" w14:textId="76E316C6" w:rsidTr="00AE1177">
        <w:tc>
          <w:tcPr>
            <w:tcW w:w="10060" w:type="dxa"/>
          </w:tcPr>
          <w:p w14:paraId="4A2FD4A7" w14:textId="49F27E92" w:rsidR="00AE1177" w:rsidRPr="00033E09" w:rsidRDefault="00AE1177" w:rsidP="00684F0A">
            <w:pPr>
              <w:tabs>
                <w:tab w:val="left" w:pos="709"/>
                <w:tab w:val="left" w:pos="1134"/>
              </w:tabs>
              <w:spacing w:line="276" w:lineRule="auto"/>
              <w:jc w:val="both"/>
              <w:rPr>
                <w:sz w:val="24"/>
                <w:szCs w:val="24"/>
              </w:rPr>
            </w:pPr>
            <w:r>
              <w:rPr>
                <w:sz w:val="24"/>
                <w:szCs w:val="24"/>
              </w:rPr>
              <w:t xml:space="preserve">4.5.4.1. </w:t>
            </w:r>
            <w:r w:rsidRPr="00033E09">
              <w:rPr>
                <w:sz w:val="24"/>
                <w:szCs w:val="24"/>
              </w:rPr>
              <w:t>Sistemoje turi būti užtikrinta paciento duomenų tvarkymo procedūra laikantis bendrojo duomenų apsaugos reglamento (BDAR) ar kitų asmens duomenų apsaugą užtikrinančių teisės aktų reikalavimų.</w:t>
            </w:r>
          </w:p>
        </w:tc>
      </w:tr>
      <w:tr w:rsidR="00AE1177" w:rsidRPr="00033E09" w14:paraId="3DC04D74" w14:textId="77777777" w:rsidTr="00AE1177">
        <w:tc>
          <w:tcPr>
            <w:tcW w:w="10060" w:type="dxa"/>
          </w:tcPr>
          <w:p w14:paraId="1B9ABF6F" w14:textId="4CFC17A6" w:rsidR="00AE1177" w:rsidRPr="00033E09" w:rsidRDefault="00AE1177" w:rsidP="00684F0A">
            <w:pPr>
              <w:tabs>
                <w:tab w:val="left" w:pos="709"/>
                <w:tab w:val="left" w:pos="1134"/>
              </w:tabs>
              <w:jc w:val="both"/>
              <w:rPr>
                <w:sz w:val="24"/>
                <w:szCs w:val="24"/>
              </w:rPr>
            </w:pPr>
            <w:r>
              <w:rPr>
                <w:sz w:val="24"/>
                <w:szCs w:val="24"/>
              </w:rPr>
              <w:t xml:space="preserve">4.5.4.2. </w:t>
            </w:r>
            <w:r w:rsidRPr="00033E09">
              <w:rPr>
                <w:sz w:val="24"/>
                <w:szCs w:val="24"/>
              </w:rPr>
              <w:t>Sistemoje turi būti realizuotas funkcionalumas surinkti/gauti vartotojo sutikimą laikantis visų duomenų saugumo ir privatumo užtikrinimo rekomendacijų pagal BDAR ar kitus asmens duomenų apsaugą užtikrinančius teisės aktus.</w:t>
            </w:r>
          </w:p>
        </w:tc>
      </w:tr>
      <w:tr w:rsidR="00AE1177" w:rsidRPr="00033E09" w14:paraId="26BD8CCD" w14:textId="77777777" w:rsidTr="00AE1177">
        <w:tc>
          <w:tcPr>
            <w:tcW w:w="10060" w:type="dxa"/>
          </w:tcPr>
          <w:p w14:paraId="6013CCE1" w14:textId="7D08ADB1" w:rsidR="00AE1177" w:rsidRPr="00033E09" w:rsidRDefault="00AE1177" w:rsidP="00684F0A">
            <w:pPr>
              <w:tabs>
                <w:tab w:val="left" w:pos="709"/>
                <w:tab w:val="left" w:pos="1134"/>
              </w:tabs>
              <w:jc w:val="both"/>
              <w:rPr>
                <w:sz w:val="24"/>
                <w:szCs w:val="24"/>
              </w:rPr>
            </w:pPr>
            <w:r>
              <w:rPr>
                <w:sz w:val="24"/>
                <w:szCs w:val="24"/>
              </w:rPr>
              <w:t xml:space="preserve">4.5.4.3. </w:t>
            </w:r>
            <w:r w:rsidRPr="00033E09">
              <w:rPr>
                <w:color w:val="000000" w:themeColor="text1"/>
                <w:sz w:val="24"/>
                <w:szCs w:val="24"/>
              </w:rPr>
              <w:t>Sistemoje vartotojo duomenų valdymo ir saugojimo procesas turi būti vykdomas pagal BDAR reikalavimus ar kitus asmens duomenų apsaugą užtikrinančius teisės aktus.</w:t>
            </w:r>
          </w:p>
        </w:tc>
      </w:tr>
      <w:tr w:rsidR="00AE1177" w:rsidRPr="00033E09" w14:paraId="5B120092" w14:textId="3776D9C1" w:rsidTr="00AE1177">
        <w:tc>
          <w:tcPr>
            <w:tcW w:w="10060" w:type="dxa"/>
          </w:tcPr>
          <w:p w14:paraId="59DBA9E8" w14:textId="7731AAE9" w:rsidR="00AE1177" w:rsidRPr="00033E09" w:rsidRDefault="00AE1177" w:rsidP="4060322E">
            <w:pPr>
              <w:tabs>
                <w:tab w:val="left" w:pos="709"/>
                <w:tab w:val="left" w:pos="1134"/>
              </w:tabs>
              <w:spacing w:line="276" w:lineRule="auto"/>
              <w:jc w:val="both"/>
              <w:rPr>
                <w:sz w:val="24"/>
                <w:szCs w:val="24"/>
              </w:rPr>
            </w:pPr>
            <w:r>
              <w:rPr>
                <w:sz w:val="24"/>
                <w:szCs w:val="24"/>
              </w:rPr>
              <w:t xml:space="preserve">4.5.4.4. </w:t>
            </w:r>
            <w:r w:rsidR="00253419">
              <w:rPr>
                <w:sz w:val="24"/>
                <w:szCs w:val="24"/>
              </w:rPr>
              <w:t>Sistemos sprendimas</w:t>
            </w:r>
            <w:r w:rsidRPr="00033E09">
              <w:rPr>
                <w:sz w:val="24"/>
                <w:szCs w:val="24"/>
              </w:rPr>
              <w:t xml:space="preserve"> turi apimti kompleksines, įsilaužimo rizikos, jos valdymo ir sistemos saugos priemones, kurios tenkina elektroninėms sveikatos sistemoms keliamus duomenų privatumo ir saugumo techninius reikalavimus.</w:t>
            </w:r>
          </w:p>
        </w:tc>
      </w:tr>
      <w:tr w:rsidR="00AE1177" w:rsidRPr="00033E09" w14:paraId="0A04D4CE" w14:textId="4AD4F550" w:rsidTr="00AE1177">
        <w:tc>
          <w:tcPr>
            <w:tcW w:w="10060" w:type="dxa"/>
          </w:tcPr>
          <w:p w14:paraId="47D679A0" w14:textId="3E86995E" w:rsidR="00AE1177" w:rsidRPr="00033E09" w:rsidRDefault="00AE1177" w:rsidP="4060322E">
            <w:pPr>
              <w:tabs>
                <w:tab w:val="left" w:pos="709"/>
                <w:tab w:val="left" w:pos="1134"/>
              </w:tabs>
              <w:spacing w:line="276" w:lineRule="auto"/>
              <w:jc w:val="both"/>
              <w:rPr>
                <w:sz w:val="24"/>
                <w:szCs w:val="24"/>
              </w:rPr>
            </w:pPr>
            <w:r>
              <w:rPr>
                <w:sz w:val="24"/>
                <w:szCs w:val="24"/>
              </w:rPr>
              <w:t xml:space="preserve">4.5.4.5. </w:t>
            </w:r>
            <w:r w:rsidRPr="00033E09">
              <w:rPr>
                <w:sz w:val="24"/>
                <w:szCs w:val="24"/>
              </w:rPr>
              <w:t>Sistemoje turi būti numatyta apsauga nuo kenkėjiško kodo įkėlimo į internetinę programą, t.y., apribota galimybė įkelti failus su plėtiniais .com, .exe, .bat</w:t>
            </w:r>
            <w:r w:rsidR="00B8438C">
              <w:rPr>
                <w:sz w:val="24"/>
                <w:szCs w:val="24"/>
              </w:rPr>
              <w:t>, cmd, js, vbs</w:t>
            </w:r>
            <w:r w:rsidRPr="00033E09">
              <w:rPr>
                <w:sz w:val="24"/>
                <w:szCs w:val="24"/>
              </w:rPr>
              <w:t xml:space="preserve"> </w:t>
            </w:r>
          </w:p>
        </w:tc>
      </w:tr>
      <w:tr w:rsidR="00AE1177" w:rsidRPr="00033E09" w14:paraId="05F4A08A" w14:textId="6ACBEB08" w:rsidTr="00AE1177">
        <w:tc>
          <w:tcPr>
            <w:tcW w:w="10060" w:type="dxa"/>
          </w:tcPr>
          <w:p w14:paraId="0EB30C89" w14:textId="4B895AA2" w:rsidR="00AE1177" w:rsidRPr="00033E09" w:rsidRDefault="00AE1177" w:rsidP="4060322E">
            <w:pPr>
              <w:tabs>
                <w:tab w:val="left" w:pos="709"/>
                <w:tab w:val="left" w:pos="1134"/>
              </w:tabs>
              <w:spacing w:line="276" w:lineRule="auto"/>
              <w:jc w:val="both"/>
              <w:rPr>
                <w:sz w:val="24"/>
                <w:szCs w:val="24"/>
              </w:rPr>
            </w:pPr>
            <w:r>
              <w:rPr>
                <w:sz w:val="24"/>
                <w:szCs w:val="24"/>
              </w:rPr>
              <w:t xml:space="preserve">4.5.4.6. </w:t>
            </w:r>
            <w:r w:rsidRPr="00033E09">
              <w:rPr>
                <w:sz w:val="24"/>
                <w:szCs w:val="24"/>
              </w:rPr>
              <w:t xml:space="preserve">Sistemoje turi būti užtikrintas saugus prisijungimas prie internetinės programos, t.y. naudojamas šifruotas HTTPS ryšio SSL/TLS protokolus. </w:t>
            </w:r>
          </w:p>
        </w:tc>
      </w:tr>
      <w:tr w:rsidR="00AE1177" w:rsidRPr="005B1284" w14:paraId="400140F9" w14:textId="451E5CA9" w:rsidTr="00AE1177">
        <w:tc>
          <w:tcPr>
            <w:tcW w:w="10060" w:type="dxa"/>
          </w:tcPr>
          <w:p w14:paraId="13A51AC9" w14:textId="5613A250" w:rsidR="00AE1177" w:rsidRPr="00033E09" w:rsidRDefault="00AE1177" w:rsidP="4060322E">
            <w:pPr>
              <w:tabs>
                <w:tab w:val="left" w:pos="709"/>
                <w:tab w:val="left" w:pos="1134"/>
              </w:tabs>
              <w:spacing w:line="276" w:lineRule="auto"/>
              <w:jc w:val="both"/>
              <w:rPr>
                <w:sz w:val="24"/>
                <w:szCs w:val="24"/>
              </w:rPr>
            </w:pPr>
            <w:r>
              <w:rPr>
                <w:sz w:val="24"/>
                <w:szCs w:val="24"/>
              </w:rPr>
              <w:t xml:space="preserve">4.5.4.7. </w:t>
            </w:r>
            <w:r w:rsidRPr="00033E09">
              <w:rPr>
                <w:sz w:val="24"/>
                <w:szCs w:val="24"/>
              </w:rPr>
              <w:t xml:space="preserve">Tiekėjas turi pateikti ir įdiegti SSL sertifikatus, kuriuos interneto naršyklės laiko patikimais (angl. </w:t>
            </w:r>
            <w:r w:rsidRPr="00033E09">
              <w:rPr>
                <w:i/>
                <w:iCs/>
                <w:sz w:val="24"/>
                <w:szCs w:val="24"/>
              </w:rPr>
              <w:t>trusted</w:t>
            </w:r>
            <w:r w:rsidRPr="00033E09">
              <w:rPr>
                <w:sz w:val="24"/>
                <w:szCs w:val="24"/>
              </w:rPr>
              <w:t>).</w:t>
            </w:r>
          </w:p>
        </w:tc>
      </w:tr>
      <w:tr w:rsidR="00AE1177" w:rsidRPr="005B1284" w14:paraId="24C5A164" w14:textId="2D02D51D" w:rsidTr="00AE1177">
        <w:tc>
          <w:tcPr>
            <w:tcW w:w="10060" w:type="dxa"/>
          </w:tcPr>
          <w:p w14:paraId="0F6159FB" w14:textId="7DCAF5E4" w:rsidR="00AE1177" w:rsidRPr="00033E09" w:rsidRDefault="00AE1177" w:rsidP="4060322E">
            <w:pPr>
              <w:tabs>
                <w:tab w:val="left" w:pos="709"/>
                <w:tab w:val="left" w:pos="1134"/>
              </w:tabs>
              <w:spacing w:line="276" w:lineRule="auto"/>
              <w:jc w:val="both"/>
              <w:rPr>
                <w:sz w:val="24"/>
                <w:szCs w:val="24"/>
              </w:rPr>
            </w:pPr>
            <w:r>
              <w:rPr>
                <w:sz w:val="24"/>
                <w:szCs w:val="24"/>
              </w:rPr>
              <w:t xml:space="preserve">4.5.4.8. </w:t>
            </w:r>
            <w:r w:rsidRPr="00033E09">
              <w:rPr>
                <w:sz w:val="24"/>
                <w:szCs w:val="24"/>
              </w:rPr>
              <w:t>Naudotojų prisijungimas prie internetinės programos ir mobilios programėlės turi būti apsaugotas naudotojo vardu ir slaptažodžiu.</w:t>
            </w:r>
          </w:p>
        </w:tc>
      </w:tr>
      <w:tr w:rsidR="00B8438C" w:rsidRPr="005B1284" w14:paraId="3ABD277A" w14:textId="77777777" w:rsidTr="00AE1177">
        <w:tc>
          <w:tcPr>
            <w:tcW w:w="10060" w:type="dxa"/>
          </w:tcPr>
          <w:p w14:paraId="41E2F426" w14:textId="6298EBB8" w:rsidR="00B8438C" w:rsidRDefault="00B8438C" w:rsidP="4060322E">
            <w:pPr>
              <w:tabs>
                <w:tab w:val="left" w:pos="709"/>
                <w:tab w:val="left" w:pos="1134"/>
              </w:tabs>
              <w:jc w:val="both"/>
              <w:rPr>
                <w:sz w:val="24"/>
                <w:szCs w:val="24"/>
              </w:rPr>
            </w:pPr>
            <w:r>
              <w:rPr>
                <w:sz w:val="24"/>
                <w:szCs w:val="24"/>
              </w:rPr>
              <w:t xml:space="preserve">4.5.4.9. Sistema </w:t>
            </w:r>
            <w:r w:rsidRPr="003A2806">
              <w:rPr>
                <w:sz w:val="24"/>
                <w:szCs w:val="24"/>
              </w:rPr>
              <w:t>turi užtikrinti aukštą informacijos saugumo lygį, atitinkantį ISO/IEC 27001 arba lygiavertį standartą. Tai apima duomenų šifravimą, prieigos valdymą, pažeidžiamumų testavimą ir incidentų valdymą, užtikrinant paciento duomenų konfidencialumą, vientisumą ir saugumą pagal tarptautinę gerąją praktiką.</w:t>
            </w:r>
            <w:r>
              <w:rPr>
                <w:sz w:val="24"/>
                <w:szCs w:val="24"/>
              </w:rPr>
              <w:t xml:space="preserve"> Tiekėjas turi turėti </w:t>
            </w:r>
            <w:r w:rsidRPr="003A2806">
              <w:rPr>
                <w:sz w:val="24"/>
                <w:szCs w:val="24"/>
              </w:rPr>
              <w:t>sertifikatą, patvirtinantį, kad Tiekėjo taikoma informacijos saugumo valdymo sistema atitinka ISO/IEC 27001 arba lygiavertį standartą.</w:t>
            </w:r>
          </w:p>
        </w:tc>
      </w:tr>
    </w:tbl>
    <w:p w14:paraId="76E33547" w14:textId="4E34B54E"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bookmarkStart w:id="22" w:name="_Toc77678421"/>
      <w:r w:rsidRPr="00033E09">
        <w:rPr>
          <w:rFonts w:ascii="Times New Roman" w:eastAsia="Times New Roman" w:hAnsi="Times New Roman"/>
          <w:b/>
          <w:bCs/>
          <w:color w:val="000000" w:themeColor="text1"/>
          <w:sz w:val="24"/>
          <w:szCs w:val="24"/>
          <w:lang w:val="lt-LT"/>
        </w:rPr>
        <w:t xml:space="preserve">Reikalavimai </w:t>
      </w:r>
      <w:bookmarkEnd w:id="22"/>
      <w:r w:rsidR="00902FF3" w:rsidRPr="00033E09">
        <w:rPr>
          <w:rFonts w:ascii="Times New Roman" w:eastAsia="Times New Roman" w:hAnsi="Times New Roman"/>
          <w:b/>
          <w:bCs/>
          <w:color w:val="000000" w:themeColor="text1"/>
          <w:sz w:val="24"/>
          <w:szCs w:val="24"/>
          <w:lang w:val="lt-LT"/>
        </w:rPr>
        <w:t>Sistem</w:t>
      </w:r>
      <w:r w:rsidR="009C0C3D" w:rsidRPr="00033E09">
        <w:rPr>
          <w:rFonts w:ascii="Times New Roman" w:eastAsia="Times New Roman" w:hAnsi="Times New Roman"/>
          <w:b/>
          <w:bCs/>
          <w:color w:val="000000" w:themeColor="text1"/>
          <w:sz w:val="24"/>
          <w:szCs w:val="24"/>
          <w:lang w:val="lt-LT"/>
        </w:rPr>
        <w:t>os perdavimui</w:t>
      </w:r>
      <w:r w:rsidR="00B22740" w:rsidRPr="00033E09">
        <w:rPr>
          <w:rFonts w:ascii="Times New Roman" w:eastAsia="Times New Roman" w:hAnsi="Times New Roman"/>
          <w:b/>
          <w:bCs/>
          <w:color w:val="000000" w:themeColor="text1"/>
          <w:sz w:val="24"/>
          <w:szCs w:val="24"/>
          <w:lang w:val="lt-LT"/>
        </w:rPr>
        <w:t xml:space="preserve"> ir priėmimui</w:t>
      </w:r>
    </w:p>
    <w:tbl>
      <w:tblPr>
        <w:tblStyle w:val="Lentelstinklelis"/>
        <w:tblW w:w="10060" w:type="dxa"/>
        <w:tblLook w:val="04A0" w:firstRow="1" w:lastRow="0" w:firstColumn="1" w:lastColumn="0" w:noHBand="0" w:noVBand="1"/>
      </w:tblPr>
      <w:tblGrid>
        <w:gridCol w:w="10060"/>
      </w:tblGrid>
      <w:tr w:rsidR="00AE1177" w:rsidRPr="00033E09" w14:paraId="595C5B72" w14:textId="1337E9B6" w:rsidTr="00AE1177">
        <w:trPr>
          <w:tblHeader/>
        </w:trPr>
        <w:tc>
          <w:tcPr>
            <w:tcW w:w="10060" w:type="dxa"/>
            <w:vAlign w:val="center"/>
          </w:tcPr>
          <w:p w14:paraId="134501A2" w14:textId="77777777" w:rsidR="00AE1177" w:rsidRPr="00033E09" w:rsidRDefault="00AE1177" w:rsidP="00AE1177">
            <w:pPr>
              <w:rPr>
                <w:b/>
                <w:bCs/>
                <w:i/>
                <w:iCs/>
                <w:sz w:val="24"/>
                <w:szCs w:val="24"/>
              </w:rPr>
            </w:pPr>
            <w:r w:rsidRPr="00033E09">
              <w:rPr>
                <w:b/>
                <w:bCs/>
                <w:sz w:val="24"/>
                <w:szCs w:val="24"/>
              </w:rPr>
              <w:t>Reikalavimo aprašymas</w:t>
            </w:r>
          </w:p>
        </w:tc>
      </w:tr>
      <w:tr w:rsidR="00AE1177" w:rsidRPr="00780A3C" w14:paraId="58D5CB64" w14:textId="203E9437" w:rsidTr="00AE1177">
        <w:tc>
          <w:tcPr>
            <w:tcW w:w="10060" w:type="dxa"/>
          </w:tcPr>
          <w:p w14:paraId="289AE1D1" w14:textId="71867225" w:rsidR="00AE1177" w:rsidRPr="00033E09" w:rsidRDefault="00AE1177" w:rsidP="4060322E">
            <w:pPr>
              <w:spacing w:line="276" w:lineRule="auto"/>
              <w:jc w:val="both"/>
              <w:rPr>
                <w:color w:val="000000" w:themeColor="text1"/>
                <w:sz w:val="24"/>
                <w:szCs w:val="24"/>
              </w:rPr>
            </w:pPr>
            <w:r>
              <w:rPr>
                <w:color w:val="000000" w:themeColor="text1"/>
                <w:sz w:val="24"/>
                <w:szCs w:val="24"/>
              </w:rPr>
              <w:t xml:space="preserve">4.5.5.1. </w:t>
            </w:r>
            <w:r w:rsidRPr="00033E09">
              <w:rPr>
                <w:color w:val="000000" w:themeColor="text1"/>
                <w:sz w:val="24"/>
                <w:szCs w:val="24"/>
              </w:rPr>
              <w:t xml:space="preserve">Sistemos perdavimas </w:t>
            </w:r>
            <w:r w:rsidR="00334B00">
              <w:rPr>
                <w:color w:val="000000" w:themeColor="text1"/>
                <w:sz w:val="24"/>
                <w:szCs w:val="24"/>
              </w:rPr>
              <w:t>Pirkėjui</w:t>
            </w:r>
            <w:r w:rsidRPr="00033E09">
              <w:rPr>
                <w:color w:val="000000" w:themeColor="text1"/>
                <w:sz w:val="24"/>
                <w:szCs w:val="24"/>
              </w:rPr>
              <w:t xml:space="preserve"> turi būti atliekamas per </w:t>
            </w:r>
            <w:r w:rsidR="001B56FB">
              <w:rPr>
                <w:color w:val="000000" w:themeColor="text1"/>
                <w:sz w:val="24"/>
                <w:szCs w:val="24"/>
              </w:rPr>
              <w:t>3</w:t>
            </w:r>
            <w:r w:rsidR="005D5FE5">
              <w:rPr>
                <w:color w:val="000000" w:themeColor="text1"/>
                <w:sz w:val="24"/>
                <w:szCs w:val="24"/>
              </w:rPr>
              <w:t>0</w:t>
            </w:r>
            <w:r w:rsidRPr="00033E09">
              <w:rPr>
                <w:color w:val="000000" w:themeColor="text1"/>
                <w:sz w:val="24"/>
                <w:szCs w:val="24"/>
              </w:rPr>
              <w:t xml:space="preserve"> </w:t>
            </w:r>
            <w:r w:rsidR="005D5FE5">
              <w:rPr>
                <w:color w:val="000000" w:themeColor="text1"/>
                <w:sz w:val="24"/>
                <w:szCs w:val="24"/>
              </w:rPr>
              <w:t>dienų</w:t>
            </w:r>
            <w:r w:rsidRPr="00033E09">
              <w:rPr>
                <w:color w:val="000000" w:themeColor="text1"/>
                <w:sz w:val="24"/>
                <w:szCs w:val="24"/>
              </w:rPr>
              <w:t xml:space="preserve"> nuo </w:t>
            </w:r>
            <w:r w:rsidR="001B56FB">
              <w:rPr>
                <w:color w:val="000000" w:themeColor="text1"/>
                <w:sz w:val="24"/>
                <w:szCs w:val="24"/>
              </w:rPr>
              <w:t>S</w:t>
            </w:r>
            <w:r w:rsidRPr="00033E09">
              <w:rPr>
                <w:color w:val="000000" w:themeColor="text1"/>
                <w:sz w:val="24"/>
                <w:szCs w:val="24"/>
              </w:rPr>
              <w:t xml:space="preserve">utarties </w:t>
            </w:r>
            <w:r w:rsidR="00926167">
              <w:rPr>
                <w:color w:val="000000" w:themeColor="text1"/>
                <w:sz w:val="24"/>
                <w:szCs w:val="24"/>
              </w:rPr>
              <w:t>įsigaliojimo</w:t>
            </w:r>
            <w:r w:rsidRPr="00033E09">
              <w:rPr>
                <w:color w:val="000000" w:themeColor="text1"/>
                <w:sz w:val="24"/>
                <w:szCs w:val="24"/>
              </w:rPr>
              <w:t xml:space="preserve"> datos.</w:t>
            </w:r>
          </w:p>
        </w:tc>
      </w:tr>
      <w:tr w:rsidR="00AE1177" w:rsidRPr="00944D4E" w14:paraId="2CE517F2" w14:textId="00FF777C" w:rsidTr="00AE1177">
        <w:tc>
          <w:tcPr>
            <w:tcW w:w="10060" w:type="dxa"/>
          </w:tcPr>
          <w:p w14:paraId="250ADDA0" w14:textId="55A154EB" w:rsidR="00AE1177" w:rsidRPr="00033E09" w:rsidRDefault="00AE1177" w:rsidP="4060322E">
            <w:pPr>
              <w:spacing w:line="276" w:lineRule="auto"/>
              <w:rPr>
                <w:color w:val="000000" w:themeColor="text1"/>
                <w:sz w:val="24"/>
                <w:szCs w:val="24"/>
              </w:rPr>
            </w:pPr>
            <w:r>
              <w:rPr>
                <w:color w:val="000000" w:themeColor="text1"/>
                <w:sz w:val="24"/>
                <w:szCs w:val="24"/>
              </w:rPr>
              <w:t xml:space="preserve">4.5.5.2. </w:t>
            </w:r>
            <w:r w:rsidRPr="00033E09">
              <w:rPr>
                <w:color w:val="000000" w:themeColor="text1"/>
                <w:sz w:val="24"/>
                <w:szCs w:val="24"/>
              </w:rPr>
              <w:t>Sistemos turi veikti pagal pirkėjo parengtą techninę specifikaciją.</w:t>
            </w:r>
          </w:p>
        </w:tc>
      </w:tr>
      <w:tr w:rsidR="00AE1177" w:rsidRPr="00944D4E" w14:paraId="1F42D7D5" w14:textId="4891A6DA" w:rsidTr="00AE1177">
        <w:tc>
          <w:tcPr>
            <w:tcW w:w="10060" w:type="dxa"/>
          </w:tcPr>
          <w:p w14:paraId="14370EE3" w14:textId="64AB9080" w:rsidR="00AE1177" w:rsidRPr="00033E09" w:rsidRDefault="00AE1177" w:rsidP="4060322E">
            <w:pPr>
              <w:autoSpaceDE w:val="0"/>
              <w:autoSpaceDN w:val="0"/>
              <w:adjustRightInd w:val="0"/>
              <w:spacing w:line="276" w:lineRule="auto"/>
              <w:jc w:val="both"/>
              <w:rPr>
                <w:color w:val="000000" w:themeColor="text1"/>
                <w:sz w:val="24"/>
                <w:szCs w:val="24"/>
              </w:rPr>
            </w:pPr>
            <w:r>
              <w:rPr>
                <w:color w:val="000000" w:themeColor="text1"/>
                <w:sz w:val="24"/>
                <w:szCs w:val="24"/>
              </w:rPr>
              <w:t xml:space="preserve">4.5.5.3. </w:t>
            </w:r>
            <w:r w:rsidRPr="00033E09">
              <w:rPr>
                <w:color w:val="000000" w:themeColor="text1"/>
                <w:sz w:val="24"/>
                <w:szCs w:val="24"/>
              </w:rPr>
              <w:t xml:space="preserve">Turi būti realizuoti sprendimai, kad programinio kodo, internetinės programos, duomenų bazių atnaujinimas reikiamose aplinkose būtų atliekamas be papildomų naudotojo veiksmų. </w:t>
            </w:r>
          </w:p>
        </w:tc>
      </w:tr>
      <w:tr w:rsidR="00AE1177" w:rsidRPr="00033E09" w14:paraId="105597D9" w14:textId="77777777" w:rsidTr="00AE1177">
        <w:tc>
          <w:tcPr>
            <w:tcW w:w="10060" w:type="dxa"/>
          </w:tcPr>
          <w:p w14:paraId="53D79400" w14:textId="0EF4E0A9" w:rsidR="00AE1177" w:rsidRPr="00033E09" w:rsidRDefault="00AE1177" w:rsidP="00B22740">
            <w:pPr>
              <w:autoSpaceDE w:val="0"/>
              <w:autoSpaceDN w:val="0"/>
              <w:adjustRightInd w:val="0"/>
              <w:jc w:val="both"/>
              <w:rPr>
                <w:color w:val="000000" w:themeColor="text1"/>
                <w:sz w:val="24"/>
                <w:szCs w:val="24"/>
              </w:rPr>
            </w:pPr>
            <w:r>
              <w:rPr>
                <w:color w:val="000000" w:themeColor="text1"/>
                <w:sz w:val="24"/>
                <w:szCs w:val="24"/>
              </w:rPr>
              <w:t xml:space="preserve">4.5.5.4. </w:t>
            </w:r>
            <w:r w:rsidRPr="00033E09">
              <w:rPr>
                <w:color w:val="000000" w:themeColor="text1"/>
                <w:sz w:val="24"/>
                <w:szCs w:val="24"/>
              </w:rPr>
              <w:t>Sistemos bus priimamos pasirašant perdavimo ir priėmimo aktą.</w:t>
            </w:r>
          </w:p>
        </w:tc>
      </w:tr>
      <w:tr w:rsidR="00AE1177" w:rsidRPr="00780A3C" w14:paraId="3C619D5C" w14:textId="77777777" w:rsidTr="00AE1177">
        <w:trPr>
          <w:trHeight w:val="70"/>
        </w:trPr>
        <w:tc>
          <w:tcPr>
            <w:tcW w:w="10060" w:type="dxa"/>
          </w:tcPr>
          <w:p w14:paraId="3E0E0EFC" w14:textId="7F6D57DD" w:rsidR="00AE1177" w:rsidRPr="00033E09" w:rsidRDefault="00AE1177" w:rsidP="00B22740">
            <w:pPr>
              <w:autoSpaceDE w:val="0"/>
              <w:autoSpaceDN w:val="0"/>
              <w:adjustRightInd w:val="0"/>
              <w:jc w:val="both"/>
              <w:rPr>
                <w:color w:val="000000" w:themeColor="text1"/>
                <w:sz w:val="24"/>
                <w:szCs w:val="24"/>
              </w:rPr>
            </w:pPr>
            <w:r>
              <w:rPr>
                <w:color w:val="000000" w:themeColor="text1"/>
                <w:sz w:val="24"/>
                <w:szCs w:val="24"/>
              </w:rPr>
              <w:t xml:space="preserve">4.5.5.5. </w:t>
            </w:r>
            <w:r w:rsidRPr="00033E09">
              <w:rPr>
                <w:color w:val="000000" w:themeColor="text1"/>
                <w:sz w:val="24"/>
                <w:szCs w:val="24"/>
              </w:rPr>
              <w:t>Tiekėjas neturi teisės atskleisti jokios su paslaugų teikimu susijusios informacijos trečiosioms šalims be</w:t>
            </w:r>
            <w:r w:rsidR="00926167">
              <w:rPr>
                <w:color w:val="000000" w:themeColor="text1"/>
                <w:sz w:val="24"/>
                <w:szCs w:val="24"/>
              </w:rPr>
              <w:t xml:space="preserve"> </w:t>
            </w:r>
            <w:r w:rsidR="00334B00">
              <w:rPr>
                <w:color w:val="000000" w:themeColor="text1"/>
                <w:sz w:val="24"/>
                <w:szCs w:val="24"/>
              </w:rPr>
              <w:t>Pirkėjo</w:t>
            </w:r>
            <w:r w:rsidRPr="00033E09">
              <w:rPr>
                <w:color w:val="000000" w:themeColor="text1"/>
                <w:sz w:val="24"/>
                <w:szCs w:val="24"/>
              </w:rPr>
              <w:t xml:space="preserve"> raštiško leidimo, nebent to reikalauja </w:t>
            </w:r>
            <w:r w:rsidR="00926167">
              <w:rPr>
                <w:color w:val="000000" w:themeColor="text1"/>
                <w:sz w:val="24"/>
                <w:szCs w:val="24"/>
              </w:rPr>
              <w:t>teisės aktai</w:t>
            </w:r>
            <w:r w:rsidRPr="00033E09">
              <w:rPr>
                <w:color w:val="000000" w:themeColor="text1"/>
                <w:sz w:val="24"/>
                <w:szCs w:val="24"/>
              </w:rPr>
              <w:t>.</w:t>
            </w:r>
          </w:p>
        </w:tc>
      </w:tr>
      <w:tr w:rsidR="00AE1177" w:rsidRPr="00780A3C" w14:paraId="3ECD9DEE" w14:textId="77777777" w:rsidTr="00AE1177">
        <w:tc>
          <w:tcPr>
            <w:tcW w:w="10060" w:type="dxa"/>
          </w:tcPr>
          <w:p w14:paraId="16791955" w14:textId="6B5B99C0" w:rsidR="00AE1177" w:rsidRPr="00033E09" w:rsidRDefault="00AE1177" w:rsidP="00B22740">
            <w:pPr>
              <w:autoSpaceDE w:val="0"/>
              <w:autoSpaceDN w:val="0"/>
              <w:adjustRightInd w:val="0"/>
              <w:jc w:val="both"/>
              <w:rPr>
                <w:color w:val="000000" w:themeColor="text1"/>
                <w:sz w:val="24"/>
                <w:szCs w:val="24"/>
              </w:rPr>
            </w:pPr>
            <w:r>
              <w:rPr>
                <w:color w:val="000000" w:themeColor="text1"/>
                <w:sz w:val="24"/>
                <w:szCs w:val="24"/>
              </w:rPr>
              <w:lastRenderedPageBreak/>
              <w:t xml:space="preserve">4.5.5.6. </w:t>
            </w:r>
            <w:r w:rsidR="00334B00">
              <w:rPr>
                <w:color w:val="000000" w:themeColor="text1"/>
                <w:sz w:val="24"/>
                <w:szCs w:val="24"/>
              </w:rPr>
              <w:t>Pirkėjas</w:t>
            </w:r>
            <w:r w:rsidRPr="00033E09">
              <w:rPr>
                <w:color w:val="000000" w:themeColor="text1"/>
                <w:sz w:val="24"/>
                <w:szCs w:val="24"/>
              </w:rPr>
              <w:t xml:space="preserve"> neturi teisės atskleisti jokios su programiniu produktu susijusios informacijos trečiosioms šalims be </w:t>
            </w:r>
            <w:r w:rsidR="00926167">
              <w:rPr>
                <w:color w:val="000000" w:themeColor="text1"/>
                <w:sz w:val="24"/>
                <w:szCs w:val="24"/>
              </w:rPr>
              <w:t>T</w:t>
            </w:r>
            <w:r w:rsidRPr="00033E09">
              <w:rPr>
                <w:color w:val="000000" w:themeColor="text1"/>
                <w:sz w:val="24"/>
                <w:szCs w:val="24"/>
              </w:rPr>
              <w:t xml:space="preserve">iekėjo raštiško leidimo, nebent to reikalauja </w:t>
            </w:r>
            <w:r w:rsidR="00926167">
              <w:rPr>
                <w:color w:val="000000" w:themeColor="text1"/>
                <w:sz w:val="24"/>
                <w:szCs w:val="24"/>
              </w:rPr>
              <w:t>teisės aktai</w:t>
            </w:r>
            <w:r w:rsidRPr="00033E09">
              <w:rPr>
                <w:color w:val="000000" w:themeColor="text1"/>
                <w:sz w:val="24"/>
                <w:szCs w:val="24"/>
              </w:rPr>
              <w:t>.</w:t>
            </w:r>
          </w:p>
        </w:tc>
      </w:tr>
    </w:tbl>
    <w:bookmarkEnd w:id="2"/>
    <w:p w14:paraId="20DC7EC9" w14:textId="1103A30C" w:rsidR="0088340F" w:rsidRPr="00033E09" w:rsidRDefault="0088340F" w:rsidP="008D44D8">
      <w:pPr>
        <w:pStyle w:val="Sraopastraipa"/>
        <w:numPr>
          <w:ilvl w:val="1"/>
          <w:numId w:val="23"/>
        </w:numPr>
        <w:spacing w:before="240" w:after="240"/>
        <w:ind w:left="567" w:hanging="567"/>
        <w:rPr>
          <w:b/>
          <w:bCs/>
          <w:color w:val="000000" w:themeColor="text1"/>
          <w:sz w:val="24"/>
          <w:szCs w:val="24"/>
        </w:rPr>
      </w:pPr>
      <w:r w:rsidRPr="00033E09">
        <w:rPr>
          <w:b/>
          <w:bCs/>
          <w:color w:val="000000" w:themeColor="text1"/>
          <w:sz w:val="24"/>
          <w:szCs w:val="24"/>
        </w:rPr>
        <w:t>Reikalavimai prietaisams</w:t>
      </w:r>
    </w:p>
    <w:tbl>
      <w:tblPr>
        <w:tblStyle w:val="Lentelstinklelis"/>
        <w:tblW w:w="10060" w:type="dxa"/>
        <w:tblLook w:val="04A0" w:firstRow="1" w:lastRow="0" w:firstColumn="1" w:lastColumn="0" w:noHBand="0" w:noVBand="1"/>
      </w:tblPr>
      <w:tblGrid>
        <w:gridCol w:w="10060"/>
      </w:tblGrid>
      <w:tr w:rsidR="00034A64" w:rsidRPr="00033E09" w14:paraId="35F141A4" w14:textId="77777777" w:rsidTr="00BB2797">
        <w:tc>
          <w:tcPr>
            <w:tcW w:w="10060" w:type="dxa"/>
          </w:tcPr>
          <w:p w14:paraId="3CA58BCE" w14:textId="03700853" w:rsidR="00034A64" w:rsidRDefault="00034A64" w:rsidP="00116556">
            <w:pPr>
              <w:jc w:val="both"/>
              <w:rPr>
                <w:color w:val="000000" w:themeColor="text1"/>
                <w:sz w:val="24"/>
                <w:szCs w:val="24"/>
              </w:rPr>
            </w:pPr>
            <w:r w:rsidRPr="00033E09">
              <w:rPr>
                <w:b/>
                <w:bCs/>
                <w:sz w:val="24"/>
                <w:szCs w:val="24"/>
              </w:rPr>
              <w:t>Reikalavimo aprašymas</w:t>
            </w:r>
          </w:p>
        </w:tc>
      </w:tr>
      <w:tr w:rsidR="00BB2797" w:rsidRPr="00B03F2E" w14:paraId="2D70493D" w14:textId="77777777" w:rsidTr="00BB2797">
        <w:tc>
          <w:tcPr>
            <w:tcW w:w="10060" w:type="dxa"/>
          </w:tcPr>
          <w:p w14:paraId="6C846053" w14:textId="6F87A180" w:rsidR="00BB2797" w:rsidRPr="00033E09" w:rsidRDefault="00BB2797" w:rsidP="00676C9B">
            <w:pPr>
              <w:spacing w:line="276" w:lineRule="auto"/>
              <w:jc w:val="both"/>
              <w:rPr>
                <w:color w:val="000000"/>
                <w:sz w:val="24"/>
                <w:szCs w:val="24"/>
              </w:rPr>
            </w:pPr>
            <w:r>
              <w:rPr>
                <w:color w:val="000000" w:themeColor="text1"/>
                <w:sz w:val="24"/>
                <w:szCs w:val="24"/>
              </w:rPr>
              <w:t xml:space="preserve">4.6.1. </w:t>
            </w:r>
            <w:r w:rsidRPr="00033E09">
              <w:rPr>
                <w:color w:val="000000" w:themeColor="text1"/>
                <w:sz w:val="24"/>
                <w:szCs w:val="24"/>
              </w:rPr>
              <w:t xml:space="preserve">Kartu su sistema turi būti pateikiami 200 vnt. medicininių prietaisų (kraujospūdžio matuoklių), </w:t>
            </w:r>
            <w:r w:rsidR="00B8438C" w:rsidRPr="00FC5195">
              <w:rPr>
                <w:color w:val="000000" w:themeColor="text1"/>
                <w:sz w:val="24"/>
                <w:szCs w:val="24"/>
              </w:rPr>
              <w:t>arterinio kraujospūdžio ir pulso matavimui namuose</w:t>
            </w:r>
            <w:r w:rsidR="00B8438C">
              <w:rPr>
                <w:color w:val="000000" w:themeColor="text1"/>
                <w:sz w:val="24"/>
                <w:szCs w:val="24"/>
              </w:rPr>
              <w:t xml:space="preserve">. </w:t>
            </w:r>
            <w:r w:rsidR="00B8438C" w:rsidRPr="00033E09">
              <w:rPr>
                <w:color w:val="000000" w:themeColor="text1"/>
                <w:sz w:val="24"/>
                <w:szCs w:val="24"/>
              </w:rPr>
              <w:t xml:space="preserve"> </w:t>
            </w:r>
            <w:r w:rsidR="00B8438C" w:rsidRPr="00FC5195">
              <w:rPr>
                <w:color w:val="000000" w:themeColor="text1"/>
                <w:sz w:val="24"/>
                <w:szCs w:val="24"/>
              </w:rPr>
              <w:t>Duomenų perdavimui į centrinę duomenų sistemą prietaisai</w:t>
            </w:r>
            <w:r w:rsidR="00B8438C">
              <w:rPr>
                <w:color w:val="000000" w:themeColor="text1"/>
                <w:sz w:val="24"/>
                <w:szCs w:val="24"/>
              </w:rPr>
              <w:t xml:space="preserve"> </w:t>
            </w:r>
            <w:r w:rsidRPr="00033E09">
              <w:rPr>
                <w:color w:val="000000" w:themeColor="text1"/>
                <w:sz w:val="24"/>
                <w:szCs w:val="24"/>
              </w:rPr>
              <w:t xml:space="preserve">turi turėti realizuotą integracinę sąsają </w:t>
            </w:r>
            <w:r w:rsidRPr="00033E09">
              <w:rPr>
                <w:sz w:val="24"/>
                <w:szCs w:val="24"/>
                <w:lang w:eastAsia="en-GB"/>
              </w:rPr>
              <w:t xml:space="preserve">programinės įrangos kūrimo rinkiniu (angl. SDK) </w:t>
            </w:r>
            <w:r w:rsidR="00676C9B">
              <w:rPr>
                <w:sz w:val="24"/>
                <w:szCs w:val="24"/>
                <w:lang w:eastAsia="en-GB"/>
              </w:rPr>
              <w:t xml:space="preserve">arba </w:t>
            </w:r>
            <w:r w:rsidR="00676C9B" w:rsidRPr="00033E09">
              <w:rPr>
                <w:sz w:val="24"/>
                <w:szCs w:val="24"/>
                <w:lang w:eastAsia="en-GB"/>
              </w:rPr>
              <w:t xml:space="preserve">programinės įrangos kūrimo sąsaja (angl. </w:t>
            </w:r>
            <w:r w:rsidR="00676C9B" w:rsidRPr="00033E09">
              <w:rPr>
                <w:i/>
                <w:iCs/>
                <w:sz w:val="24"/>
                <w:szCs w:val="24"/>
                <w:lang w:eastAsia="en-GB"/>
              </w:rPr>
              <w:t>API</w:t>
            </w:r>
            <w:r w:rsidR="00676C9B" w:rsidRPr="00033E09">
              <w:rPr>
                <w:sz w:val="24"/>
                <w:szCs w:val="24"/>
                <w:lang w:eastAsia="en-GB"/>
              </w:rPr>
              <w:t>) automatiniam duomenų gavimui</w:t>
            </w:r>
            <w:r w:rsidRPr="00033E09">
              <w:rPr>
                <w:sz w:val="24"/>
                <w:szCs w:val="24"/>
                <w:lang w:eastAsia="en-GB"/>
              </w:rPr>
              <w:t xml:space="preserve">. Duomenys po kiekvieno matavimo automatiškai turi būti perduodami į sistemą ir iš karto atvaizduojami prie paciento duomenų. </w:t>
            </w:r>
            <w:r w:rsidR="001B56FB">
              <w:rPr>
                <w:sz w:val="24"/>
                <w:szCs w:val="24"/>
                <w:lang w:eastAsia="en-GB"/>
              </w:rPr>
              <w:t>Visi 200 vnt. medicinin</w:t>
            </w:r>
            <w:r w:rsidR="00B8438C">
              <w:rPr>
                <w:sz w:val="24"/>
                <w:szCs w:val="24"/>
                <w:lang w:eastAsia="en-GB"/>
              </w:rPr>
              <w:t>ių</w:t>
            </w:r>
            <w:r w:rsidR="001B56FB">
              <w:rPr>
                <w:sz w:val="24"/>
                <w:szCs w:val="24"/>
                <w:lang w:eastAsia="en-GB"/>
              </w:rPr>
              <w:t xml:space="preserve"> prietais</w:t>
            </w:r>
            <w:r w:rsidR="00B8438C">
              <w:rPr>
                <w:sz w:val="24"/>
                <w:szCs w:val="24"/>
                <w:lang w:eastAsia="en-GB"/>
              </w:rPr>
              <w:t>ų</w:t>
            </w:r>
            <w:r w:rsidR="001B56FB">
              <w:rPr>
                <w:sz w:val="24"/>
                <w:szCs w:val="24"/>
                <w:lang w:eastAsia="en-GB"/>
              </w:rPr>
              <w:t xml:space="preserve"> </w:t>
            </w:r>
            <w:r w:rsidR="001B56FB" w:rsidRPr="00033E09">
              <w:rPr>
                <w:color w:val="000000" w:themeColor="text1"/>
                <w:sz w:val="24"/>
                <w:szCs w:val="24"/>
              </w:rPr>
              <w:t>(kraujospūdžio matuokli</w:t>
            </w:r>
            <w:r w:rsidR="00B8438C">
              <w:rPr>
                <w:color w:val="000000" w:themeColor="text1"/>
                <w:sz w:val="24"/>
                <w:szCs w:val="24"/>
              </w:rPr>
              <w:t>ų</w:t>
            </w:r>
            <w:r w:rsidR="001B56FB" w:rsidRPr="00033E09">
              <w:rPr>
                <w:color w:val="000000" w:themeColor="text1"/>
                <w:sz w:val="24"/>
                <w:szCs w:val="24"/>
              </w:rPr>
              <w:t>)</w:t>
            </w:r>
            <w:r w:rsidR="001B56FB">
              <w:rPr>
                <w:sz w:val="24"/>
                <w:szCs w:val="24"/>
                <w:lang w:eastAsia="en-GB"/>
              </w:rPr>
              <w:t xml:space="preserve"> turi būti pristatyti </w:t>
            </w:r>
            <w:r w:rsidR="00334B00">
              <w:rPr>
                <w:sz w:val="24"/>
                <w:szCs w:val="24"/>
                <w:lang w:eastAsia="en-GB"/>
              </w:rPr>
              <w:t>Pirkėjui</w:t>
            </w:r>
            <w:r w:rsidR="001B56FB">
              <w:rPr>
                <w:sz w:val="24"/>
                <w:szCs w:val="24"/>
                <w:lang w:eastAsia="en-GB"/>
              </w:rPr>
              <w:t xml:space="preserve"> ne vėliau nei per 30 (trisdešimt) kalendorinių dienų nuo Sutarties </w:t>
            </w:r>
            <w:r w:rsidR="00E732D0">
              <w:rPr>
                <w:sz w:val="24"/>
                <w:szCs w:val="24"/>
                <w:lang w:eastAsia="en-GB"/>
              </w:rPr>
              <w:t>įsigaliojimo dienos</w:t>
            </w:r>
            <w:r w:rsidR="001B56FB">
              <w:rPr>
                <w:sz w:val="24"/>
                <w:szCs w:val="24"/>
                <w:lang w:eastAsia="en-GB"/>
              </w:rPr>
              <w:t>. Visiems įrenginiams turi galioti 24 (dvidešimt keturių) mėnesių garantinis aptarnavimas.</w:t>
            </w:r>
          </w:p>
        </w:tc>
      </w:tr>
      <w:tr w:rsidR="00BB2797" w:rsidRPr="00B03F2E" w14:paraId="348A99F0" w14:textId="77777777" w:rsidTr="00BB2797">
        <w:tc>
          <w:tcPr>
            <w:tcW w:w="10060" w:type="dxa"/>
          </w:tcPr>
          <w:p w14:paraId="3DD5221D" w14:textId="4EE7178B" w:rsidR="00BB2797" w:rsidRPr="00033E09" w:rsidRDefault="00BB2797" w:rsidP="00D104C7">
            <w:pPr>
              <w:spacing w:before="100" w:beforeAutospacing="1" w:after="100" w:afterAutospacing="1" w:line="276" w:lineRule="auto"/>
              <w:jc w:val="both"/>
              <w:rPr>
                <w:color w:val="000000" w:themeColor="text1"/>
                <w:sz w:val="24"/>
                <w:szCs w:val="24"/>
              </w:rPr>
            </w:pPr>
            <w:r>
              <w:rPr>
                <w:color w:val="000000" w:themeColor="text1"/>
                <w:sz w:val="24"/>
                <w:szCs w:val="24"/>
              </w:rPr>
              <w:t xml:space="preserve">4.6.2. </w:t>
            </w:r>
            <w:r w:rsidRPr="00033E09">
              <w:rPr>
                <w:color w:val="000000" w:themeColor="text1"/>
                <w:sz w:val="24"/>
                <w:szCs w:val="24"/>
              </w:rPr>
              <w:t xml:space="preserve">Kartu su sistema turi būti pateikiami 200 vnt. </w:t>
            </w:r>
            <w:r w:rsidRPr="00033E09">
              <w:rPr>
                <w:sz w:val="24"/>
                <w:szCs w:val="24"/>
                <w:lang w:eastAsia="en-GB"/>
              </w:rPr>
              <w:t xml:space="preserve">nemedicininių prietaisų (išmaniosios apyrankės), </w:t>
            </w:r>
            <w:r w:rsidR="00B8438C" w:rsidRPr="00B03F2E">
              <w:rPr>
                <w:sz w:val="24"/>
                <w:szCs w:val="24"/>
                <w:lang w:eastAsia="en-GB"/>
              </w:rPr>
              <w:t xml:space="preserve">kurie turi matuoti: širdies dažnį, kvėpavimo dažnį, pulso oksimetriją vietoje, miego metu ir visą dieną, žingsnius, fizinio intensyvumo minutes, miego rodiklius. Duomenų </w:t>
            </w:r>
            <w:r w:rsidR="00B8438C" w:rsidRPr="00FC5195">
              <w:rPr>
                <w:sz w:val="24"/>
                <w:szCs w:val="24"/>
                <w:lang w:eastAsia="en-GB"/>
              </w:rPr>
              <w:t>perdavimui į centrinę duomenų sistemą</w:t>
            </w:r>
            <w:r w:rsidR="00B8438C">
              <w:rPr>
                <w:sz w:val="24"/>
                <w:szCs w:val="24"/>
                <w:lang w:eastAsia="en-GB"/>
              </w:rPr>
              <w:t xml:space="preserve">  prietaisai</w:t>
            </w:r>
            <w:r w:rsidRPr="00033E09">
              <w:rPr>
                <w:sz w:val="24"/>
                <w:szCs w:val="24"/>
                <w:lang w:eastAsia="en-GB"/>
              </w:rPr>
              <w:t xml:space="preserve"> turi </w:t>
            </w:r>
            <w:r w:rsidRPr="00033E09">
              <w:rPr>
                <w:color w:val="000000" w:themeColor="text1"/>
                <w:sz w:val="24"/>
                <w:szCs w:val="24"/>
              </w:rPr>
              <w:t xml:space="preserve">turėti realizuotą integracinę sąsają naudojantis įrangos kūrimo rinkiniu (angl. SDK) arba </w:t>
            </w:r>
            <w:r w:rsidRPr="00033E09">
              <w:rPr>
                <w:sz w:val="24"/>
                <w:szCs w:val="24"/>
                <w:lang w:eastAsia="en-GB"/>
              </w:rPr>
              <w:t xml:space="preserve">programinės įrangos kūrimo sąsaja (angl. </w:t>
            </w:r>
            <w:r w:rsidRPr="00033E09">
              <w:rPr>
                <w:i/>
                <w:iCs/>
                <w:sz w:val="24"/>
                <w:szCs w:val="24"/>
                <w:lang w:eastAsia="en-GB"/>
              </w:rPr>
              <w:t>API</w:t>
            </w:r>
            <w:r w:rsidRPr="00033E09">
              <w:rPr>
                <w:sz w:val="24"/>
                <w:szCs w:val="24"/>
                <w:lang w:eastAsia="en-GB"/>
              </w:rPr>
              <w:t>) nuolatiniam automatiniam duomenų gavimui.</w:t>
            </w:r>
            <w:r w:rsidR="001B56FB">
              <w:rPr>
                <w:sz w:val="24"/>
                <w:szCs w:val="24"/>
                <w:lang w:eastAsia="en-GB"/>
              </w:rPr>
              <w:t xml:space="preserve"> Visi 200 vnt. nemedicinini</w:t>
            </w:r>
            <w:r w:rsidR="00B8438C">
              <w:rPr>
                <w:sz w:val="24"/>
                <w:szCs w:val="24"/>
                <w:lang w:eastAsia="en-GB"/>
              </w:rPr>
              <w:t>ų</w:t>
            </w:r>
            <w:r w:rsidR="001B56FB">
              <w:rPr>
                <w:sz w:val="24"/>
                <w:szCs w:val="24"/>
                <w:lang w:eastAsia="en-GB"/>
              </w:rPr>
              <w:t xml:space="preserve"> prietais</w:t>
            </w:r>
            <w:r w:rsidR="00B8438C">
              <w:rPr>
                <w:sz w:val="24"/>
                <w:szCs w:val="24"/>
                <w:lang w:eastAsia="en-GB"/>
              </w:rPr>
              <w:t>ų</w:t>
            </w:r>
            <w:r w:rsidR="001B56FB">
              <w:rPr>
                <w:sz w:val="24"/>
                <w:szCs w:val="24"/>
                <w:lang w:eastAsia="en-GB"/>
              </w:rPr>
              <w:t xml:space="preserve"> </w:t>
            </w:r>
            <w:r w:rsidR="001B56FB" w:rsidRPr="00033E09">
              <w:rPr>
                <w:sz w:val="24"/>
                <w:szCs w:val="24"/>
                <w:lang w:eastAsia="en-GB"/>
              </w:rPr>
              <w:t>(išmani</w:t>
            </w:r>
            <w:r w:rsidR="00B8438C">
              <w:rPr>
                <w:sz w:val="24"/>
                <w:szCs w:val="24"/>
                <w:lang w:eastAsia="en-GB"/>
              </w:rPr>
              <w:t>ųjų</w:t>
            </w:r>
            <w:r w:rsidR="001B56FB" w:rsidRPr="00033E09">
              <w:rPr>
                <w:sz w:val="24"/>
                <w:szCs w:val="24"/>
                <w:lang w:eastAsia="en-GB"/>
              </w:rPr>
              <w:t xml:space="preserve"> apyrank</w:t>
            </w:r>
            <w:r w:rsidR="00B8438C">
              <w:rPr>
                <w:sz w:val="24"/>
                <w:szCs w:val="24"/>
                <w:lang w:eastAsia="en-GB"/>
              </w:rPr>
              <w:t>ių</w:t>
            </w:r>
            <w:r w:rsidR="001B56FB" w:rsidRPr="00033E09">
              <w:rPr>
                <w:sz w:val="24"/>
                <w:szCs w:val="24"/>
                <w:lang w:eastAsia="en-GB"/>
              </w:rPr>
              <w:t>)</w:t>
            </w:r>
            <w:r w:rsidR="001B56FB">
              <w:rPr>
                <w:sz w:val="24"/>
                <w:szCs w:val="24"/>
                <w:lang w:eastAsia="en-GB"/>
              </w:rPr>
              <w:t xml:space="preserve"> turi būti pristatyti </w:t>
            </w:r>
            <w:r w:rsidR="00A1365F">
              <w:rPr>
                <w:sz w:val="24"/>
                <w:szCs w:val="24"/>
                <w:lang w:eastAsia="en-GB"/>
              </w:rPr>
              <w:t>Pirkėjui</w:t>
            </w:r>
            <w:r w:rsidR="001B56FB">
              <w:rPr>
                <w:sz w:val="24"/>
                <w:szCs w:val="24"/>
                <w:lang w:eastAsia="en-GB"/>
              </w:rPr>
              <w:t xml:space="preserve"> ne vėliau nei per 30 (trisdešimt) kalendorinių dienų nuo Sutarties </w:t>
            </w:r>
            <w:r w:rsidR="00E732D0">
              <w:rPr>
                <w:sz w:val="24"/>
                <w:szCs w:val="24"/>
                <w:lang w:eastAsia="en-GB"/>
              </w:rPr>
              <w:t>įsigaliojimo dienos</w:t>
            </w:r>
            <w:r w:rsidR="001B56FB">
              <w:rPr>
                <w:sz w:val="24"/>
                <w:szCs w:val="24"/>
                <w:lang w:eastAsia="en-GB"/>
              </w:rPr>
              <w:t>. Visiems įrenginiams turi galioti 24 (dvidešimt keturių) mėnesių garantinis aptarnavimas.</w:t>
            </w:r>
          </w:p>
        </w:tc>
      </w:tr>
      <w:tr w:rsidR="00210259" w:rsidRPr="00B03F2E" w14:paraId="6D8B7384" w14:textId="77777777" w:rsidTr="00BB2797">
        <w:tc>
          <w:tcPr>
            <w:tcW w:w="10060" w:type="dxa"/>
          </w:tcPr>
          <w:p w14:paraId="58F296AE" w14:textId="2AC77661" w:rsidR="00210259" w:rsidRDefault="00210259" w:rsidP="00D104C7">
            <w:pPr>
              <w:spacing w:line="276" w:lineRule="auto"/>
              <w:jc w:val="both"/>
              <w:rPr>
                <w:color w:val="000000" w:themeColor="text1"/>
                <w:sz w:val="24"/>
                <w:szCs w:val="24"/>
              </w:rPr>
            </w:pPr>
            <w:r>
              <w:rPr>
                <w:color w:val="000000" w:themeColor="text1"/>
                <w:sz w:val="24"/>
                <w:szCs w:val="24"/>
              </w:rPr>
              <w:t xml:space="preserve">4.6.3. </w:t>
            </w:r>
            <w:r w:rsidRPr="00033E09">
              <w:rPr>
                <w:color w:val="000000" w:themeColor="text1"/>
                <w:sz w:val="24"/>
                <w:szCs w:val="24"/>
              </w:rPr>
              <w:t xml:space="preserve">Kartu su sistema turi būti pateikiami 200 vnt. </w:t>
            </w:r>
            <w:r w:rsidR="00B8438C">
              <w:rPr>
                <w:color w:val="000000" w:themeColor="text1"/>
                <w:sz w:val="24"/>
                <w:szCs w:val="24"/>
              </w:rPr>
              <w:t xml:space="preserve">kūno masę matuojančių prietaisų </w:t>
            </w:r>
            <w:r w:rsidRPr="00033E09">
              <w:rPr>
                <w:color w:val="000000" w:themeColor="text1"/>
                <w:sz w:val="24"/>
                <w:szCs w:val="24"/>
              </w:rPr>
              <w:t>(</w:t>
            </w:r>
            <w:r w:rsidR="00B8438C">
              <w:rPr>
                <w:color w:val="000000" w:themeColor="text1"/>
                <w:sz w:val="24"/>
                <w:szCs w:val="24"/>
              </w:rPr>
              <w:t>svarstyklėmis</w:t>
            </w:r>
            <w:r w:rsidRPr="00033E09">
              <w:rPr>
                <w:color w:val="000000" w:themeColor="text1"/>
                <w:sz w:val="24"/>
                <w:szCs w:val="24"/>
              </w:rPr>
              <w:t xml:space="preserve">), kurie turi turėti realizuotą integracinę sąsają </w:t>
            </w:r>
            <w:r w:rsidRPr="00033E09">
              <w:rPr>
                <w:sz w:val="24"/>
                <w:szCs w:val="24"/>
                <w:lang w:eastAsia="en-GB"/>
              </w:rPr>
              <w:t xml:space="preserve">programinės įrangos kūrimo rinkiniu (angl. SDK) </w:t>
            </w:r>
            <w:r w:rsidRPr="00033E09">
              <w:rPr>
                <w:color w:val="000000" w:themeColor="text1"/>
                <w:sz w:val="24"/>
                <w:szCs w:val="24"/>
              </w:rPr>
              <w:t xml:space="preserve">arba </w:t>
            </w:r>
            <w:r w:rsidRPr="00033E09">
              <w:rPr>
                <w:sz w:val="24"/>
                <w:szCs w:val="24"/>
                <w:lang w:eastAsia="en-GB"/>
              </w:rPr>
              <w:t xml:space="preserve">programinės įrangos kūrimo sąsaja (angl. </w:t>
            </w:r>
            <w:r w:rsidRPr="00033E09">
              <w:rPr>
                <w:i/>
                <w:iCs/>
                <w:sz w:val="24"/>
                <w:szCs w:val="24"/>
                <w:lang w:eastAsia="en-GB"/>
              </w:rPr>
              <w:t>API</w:t>
            </w:r>
            <w:r w:rsidRPr="00033E09">
              <w:rPr>
                <w:sz w:val="24"/>
                <w:szCs w:val="24"/>
                <w:lang w:eastAsia="en-GB"/>
              </w:rPr>
              <w:t>) automatiniam duomenų gavimui</w:t>
            </w:r>
            <w:r w:rsidR="00B8438C">
              <w:rPr>
                <w:sz w:val="24"/>
                <w:szCs w:val="24"/>
                <w:lang w:eastAsia="en-GB"/>
              </w:rPr>
              <w:t xml:space="preserve"> </w:t>
            </w:r>
            <w:r w:rsidR="00B8438C" w:rsidRPr="00FC5195">
              <w:rPr>
                <w:sz w:val="24"/>
                <w:szCs w:val="24"/>
                <w:lang w:eastAsia="en-GB"/>
              </w:rPr>
              <w:t>į centrinę duomenų sistemą</w:t>
            </w:r>
            <w:r w:rsidRPr="00033E09">
              <w:rPr>
                <w:sz w:val="24"/>
                <w:szCs w:val="24"/>
                <w:lang w:eastAsia="en-GB"/>
              </w:rPr>
              <w:t>. Duomenys po kiekvieno matavimo automatiškai turi būti perduodami į sistemą ir iš karto atvaizduojami prie paciento duomenų.</w:t>
            </w:r>
            <w:r w:rsidR="001B56FB">
              <w:rPr>
                <w:sz w:val="24"/>
                <w:szCs w:val="24"/>
                <w:lang w:eastAsia="en-GB"/>
              </w:rPr>
              <w:t xml:space="preserve"> Visi 200 vnt. medicinini</w:t>
            </w:r>
            <w:r w:rsidR="00B8438C">
              <w:rPr>
                <w:sz w:val="24"/>
                <w:szCs w:val="24"/>
                <w:lang w:eastAsia="en-GB"/>
              </w:rPr>
              <w:t>ų</w:t>
            </w:r>
            <w:r w:rsidR="001B56FB">
              <w:rPr>
                <w:sz w:val="24"/>
                <w:szCs w:val="24"/>
                <w:lang w:eastAsia="en-GB"/>
              </w:rPr>
              <w:t xml:space="preserve"> prietais</w:t>
            </w:r>
            <w:r w:rsidR="00B8438C">
              <w:rPr>
                <w:sz w:val="24"/>
                <w:szCs w:val="24"/>
                <w:lang w:eastAsia="en-GB"/>
              </w:rPr>
              <w:t>ų</w:t>
            </w:r>
            <w:r w:rsidR="001B56FB">
              <w:rPr>
                <w:sz w:val="24"/>
                <w:szCs w:val="24"/>
                <w:lang w:eastAsia="en-GB"/>
              </w:rPr>
              <w:t xml:space="preserve"> </w:t>
            </w:r>
            <w:r w:rsidR="001B56FB" w:rsidRPr="00033E09">
              <w:rPr>
                <w:color w:val="000000" w:themeColor="text1"/>
                <w:sz w:val="24"/>
                <w:szCs w:val="24"/>
              </w:rPr>
              <w:t>(</w:t>
            </w:r>
            <w:r w:rsidR="001B56FB">
              <w:rPr>
                <w:color w:val="000000" w:themeColor="text1"/>
                <w:sz w:val="24"/>
                <w:szCs w:val="24"/>
              </w:rPr>
              <w:t>svarstykl</w:t>
            </w:r>
            <w:r w:rsidR="00B8438C">
              <w:rPr>
                <w:color w:val="000000" w:themeColor="text1"/>
                <w:sz w:val="24"/>
                <w:szCs w:val="24"/>
              </w:rPr>
              <w:t>ių</w:t>
            </w:r>
            <w:r w:rsidR="001B56FB" w:rsidRPr="00033E09">
              <w:rPr>
                <w:color w:val="000000" w:themeColor="text1"/>
                <w:sz w:val="24"/>
                <w:szCs w:val="24"/>
              </w:rPr>
              <w:t>)</w:t>
            </w:r>
            <w:r w:rsidR="001B56FB">
              <w:rPr>
                <w:sz w:val="24"/>
                <w:szCs w:val="24"/>
                <w:lang w:eastAsia="en-GB"/>
              </w:rPr>
              <w:t xml:space="preserve"> turi būti pristatyt</w:t>
            </w:r>
            <w:r w:rsidR="00B8438C">
              <w:rPr>
                <w:sz w:val="24"/>
                <w:szCs w:val="24"/>
                <w:lang w:eastAsia="en-GB"/>
              </w:rPr>
              <w:t>i</w:t>
            </w:r>
            <w:r w:rsidR="001B56FB">
              <w:rPr>
                <w:sz w:val="24"/>
                <w:szCs w:val="24"/>
                <w:lang w:eastAsia="en-GB"/>
              </w:rPr>
              <w:t xml:space="preserve"> </w:t>
            </w:r>
            <w:r w:rsidR="00A1365F">
              <w:rPr>
                <w:sz w:val="24"/>
                <w:szCs w:val="24"/>
                <w:lang w:eastAsia="en-GB"/>
              </w:rPr>
              <w:t>Pirkėjui</w:t>
            </w:r>
            <w:r w:rsidR="001B56FB">
              <w:rPr>
                <w:sz w:val="24"/>
                <w:szCs w:val="24"/>
                <w:lang w:eastAsia="en-GB"/>
              </w:rPr>
              <w:t xml:space="preserve"> ne vėliau nei per 30 (trisdešimt) kalendorinių dienų nuo Sutarties </w:t>
            </w:r>
            <w:r w:rsidR="00E732D0">
              <w:rPr>
                <w:sz w:val="24"/>
                <w:szCs w:val="24"/>
                <w:lang w:eastAsia="en-GB"/>
              </w:rPr>
              <w:t>įsigaliojimo dienos.</w:t>
            </w:r>
            <w:r w:rsidR="001B56FB">
              <w:rPr>
                <w:sz w:val="24"/>
                <w:szCs w:val="24"/>
                <w:lang w:eastAsia="en-GB"/>
              </w:rPr>
              <w:t xml:space="preserve"> Visiems įrenginiams turi galioti 24 (dvidešimt keturių) mėnesių garantinis aptarnavimas.</w:t>
            </w:r>
          </w:p>
        </w:tc>
      </w:tr>
    </w:tbl>
    <w:p w14:paraId="128CD004" w14:textId="702F46D4" w:rsidR="0088340F" w:rsidRPr="00033E09" w:rsidRDefault="0088340F" w:rsidP="009F48EA">
      <w:pPr>
        <w:spacing w:after="0"/>
        <w:rPr>
          <w:rFonts w:ascii="Times New Roman" w:eastAsia="Times New Roman" w:hAnsi="Times New Roman" w:cs="Times New Roman"/>
          <w:sz w:val="24"/>
          <w:szCs w:val="24"/>
          <w:lang w:val="lt-LT"/>
        </w:rPr>
      </w:pPr>
    </w:p>
    <w:sectPr w:rsidR="0088340F" w:rsidRPr="00033E09" w:rsidSect="000E39DE">
      <w:headerReference w:type="even" r:id="rId11"/>
      <w:footerReference w:type="default" r:id="rId12"/>
      <w:pgSz w:w="12240" w:h="15840"/>
      <w:pgMar w:top="113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E57F" w14:textId="77777777" w:rsidR="009514E6" w:rsidRDefault="009514E6">
      <w:pPr>
        <w:spacing w:after="0" w:line="240" w:lineRule="auto"/>
      </w:pPr>
      <w:r>
        <w:separator/>
      </w:r>
    </w:p>
  </w:endnote>
  <w:endnote w:type="continuationSeparator" w:id="0">
    <w:p w14:paraId="43CBB05A" w14:textId="77777777" w:rsidR="009514E6" w:rsidRDefault="0095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Content>
      <w:p w14:paraId="73265A21" w14:textId="174EB4C4" w:rsidR="00F03D5B" w:rsidRDefault="00F03D5B">
        <w:pPr>
          <w:pStyle w:val="Porat"/>
          <w:ind w:hanging="2"/>
          <w:jc w:val="center"/>
        </w:pPr>
        <w:r>
          <w:fldChar w:fldCharType="begin"/>
        </w:r>
        <w:r>
          <w:instrText>PAGE   \* MERGEFORMAT</w:instrText>
        </w:r>
        <w:r>
          <w:fldChar w:fldCharType="separate"/>
        </w:r>
        <w:r w:rsidR="002A37DC" w:rsidRPr="002A37DC">
          <w:rPr>
            <w:noProof/>
            <w:lang w:val="lt-LT"/>
          </w:rPr>
          <w:t>5</w:t>
        </w:r>
        <w:r>
          <w:fldChar w:fldCharType="end"/>
        </w:r>
      </w:p>
    </w:sdtContent>
  </w:sdt>
  <w:p w14:paraId="215CA64A" w14:textId="77777777" w:rsidR="00F03D5B" w:rsidRDefault="00F03D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5359" w14:textId="77777777" w:rsidR="009514E6" w:rsidRDefault="009514E6">
      <w:pPr>
        <w:spacing w:after="0" w:line="240" w:lineRule="auto"/>
      </w:pPr>
      <w:r>
        <w:separator/>
      </w:r>
    </w:p>
  </w:footnote>
  <w:footnote w:type="continuationSeparator" w:id="0">
    <w:p w14:paraId="3D31FFAC" w14:textId="77777777" w:rsidR="009514E6" w:rsidRDefault="0095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77777777" w:rsidR="00F03D5B" w:rsidRDefault="00F03D5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AC0FBB7" w14:textId="77777777" w:rsidR="00F03D5B" w:rsidRDefault="00F03D5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72"/>
    <w:multiLevelType w:val="hybridMultilevel"/>
    <w:tmpl w:val="6CE0259E"/>
    <w:lvl w:ilvl="0" w:tplc="CB0C3924">
      <w:start w:val="1"/>
      <w:numFmt w:val="decimal"/>
      <w:lvlText w:val="%1."/>
      <w:lvlJc w:val="left"/>
      <w:pPr>
        <w:ind w:left="720" w:hanging="360"/>
      </w:pPr>
      <w:rPr>
        <w:rFonts w:eastAsia="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4"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0" w15:restartNumberingAfterBreak="0">
    <w:nsid w:val="25CD5FEB"/>
    <w:multiLevelType w:val="hybridMultilevel"/>
    <w:tmpl w:val="F6DCF552"/>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11" w15:restartNumberingAfterBreak="0">
    <w:nsid w:val="26D919DD"/>
    <w:multiLevelType w:val="multilevel"/>
    <w:tmpl w:val="CBAC212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CC5B79"/>
    <w:multiLevelType w:val="multilevel"/>
    <w:tmpl w:val="F1AC07EE"/>
    <w:lvl w:ilvl="0">
      <w:start w:val="1"/>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45BC08A4"/>
    <w:multiLevelType w:val="multilevel"/>
    <w:tmpl w:val="4DB2FAAE"/>
    <w:lvl w:ilvl="0">
      <w:start w:val="2"/>
      <w:numFmt w:val="decimal"/>
      <w:lvlText w:val="%1."/>
      <w:lvlJc w:val="left"/>
      <w:pPr>
        <w:ind w:left="360" w:hanging="360"/>
      </w:pPr>
      <w:rPr>
        <w:rFonts w:hint="default"/>
        <w:b/>
      </w:rPr>
    </w:lvl>
    <w:lvl w:ilvl="1">
      <w:start w:val="1"/>
      <w:numFmt w:val="decimal"/>
      <w:lvlText w:val="%1.%2."/>
      <w:lvlJc w:val="left"/>
      <w:pPr>
        <w:ind w:left="5888"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7" w15:restartNumberingAfterBreak="0">
    <w:nsid w:val="4B9C600D"/>
    <w:multiLevelType w:val="multilevel"/>
    <w:tmpl w:val="49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0"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1"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2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3"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300184519">
    <w:abstractNumId w:val="23"/>
  </w:num>
  <w:num w:numId="2" w16cid:durableId="126970108">
    <w:abstractNumId w:val="3"/>
  </w:num>
  <w:num w:numId="3" w16cid:durableId="1676030796">
    <w:abstractNumId w:val="19"/>
  </w:num>
  <w:num w:numId="4" w16cid:durableId="2112429576">
    <w:abstractNumId w:val="7"/>
  </w:num>
  <w:num w:numId="5" w16cid:durableId="696734113">
    <w:abstractNumId w:val="22"/>
  </w:num>
  <w:num w:numId="6" w16cid:durableId="1839496113">
    <w:abstractNumId w:val="13"/>
  </w:num>
  <w:num w:numId="7" w16cid:durableId="1705325764">
    <w:abstractNumId w:val="1"/>
  </w:num>
  <w:num w:numId="8" w16cid:durableId="590627715">
    <w:abstractNumId w:val="15"/>
  </w:num>
  <w:num w:numId="9" w16cid:durableId="953825367">
    <w:abstractNumId w:val="24"/>
  </w:num>
  <w:num w:numId="10" w16cid:durableId="338166655">
    <w:abstractNumId w:val="8"/>
  </w:num>
  <w:num w:numId="11" w16cid:durableId="1729257080">
    <w:abstractNumId w:val="5"/>
  </w:num>
  <w:num w:numId="12" w16cid:durableId="1916427633">
    <w:abstractNumId w:val="9"/>
  </w:num>
  <w:num w:numId="13" w16cid:durableId="1069839099">
    <w:abstractNumId w:val="18"/>
  </w:num>
  <w:num w:numId="14" w16cid:durableId="563569311">
    <w:abstractNumId w:val="14"/>
  </w:num>
  <w:num w:numId="15" w16cid:durableId="1846045223">
    <w:abstractNumId w:val="4"/>
  </w:num>
  <w:num w:numId="16" w16cid:durableId="205608558">
    <w:abstractNumId w:val="20"/>
  </w:num>
  <w:num w:numId="17" w16cid:durableId="1589458587">
    <w:abstractNumId w:val="21"/>
  </w:num>
  <w:num w:numId="18" w16cid:durableId="1019431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252839">
    <w:abstractNumId w:val="12"/>
  </w:num>
  <w:num w:numId="20" w16cid:durableId="2016878469">
    <w:abstractNumId w:val="0"/>
  </w:num>
  <w:num w:numId="21" w16cid:durableId="735317655">
    <w:abstractNumId w:val="16"/>
  </w:num>
  <w:num w:numId="22" w16cid:durableId="128132192">
    <w:abstractNumId w:val="2"/>
  </w:num>
  <w:num w:numId="23" w16cid:durableId="2080669447">
    <w:abstractNumId w:val="11"/>
  </w:num>
  <w:num w:numId="24" w16cid:durableId="1446462888">
    <w:abstractNumId w:val="17"/>
  </w:num>
  <w:num w:numId="25" w16cid:durableId="89550869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21"/>
    <w:rsid w:val="0000192B"/>
    <w:rsid w:val="00003BEC"/>
    <w:rsid w:val="0000741B"/>
    <w:rsid w:val="0000767B"/>
    <w:rsid w:val="000108D0"/>
    <w:rsid w:val="00012652"/>
    <w:rsid w:val="00013C33"/>
    <w:rsid w:val="0001560C"/>
    <w:rsid w:val="000164FE"/>
    <w:rsid w:val="000214E9"/>
    <w:rsid w:val="00030C94"/>
    <w:rsid w:val="000335DD"/>
    <w:rsid w:val="00033E09"/>
    <w:rsid w:val="00034A64"/>
    <w:rsid w:val="00037252"/>
    <w:rsid w:val="00041ACF"/>
    <w:rsid w:val="00042DD4"/>
    <w:rsid w:val="000456BA"/>
    <w:rsid w:val="00050141"/>
    <w:rsid w:val="00050614"/>
    <w:rsid w:val="00051FFC"/>
    <w:rsid w:val="0005502D"/>
    <w:rsid w:val="000553EE"/>
    <w:rsid w:val="0005739A"/>
    <w:rsid w:val="00063718"/>
    <w:rsid w:val="00066CDF"/>
    <w:rsid w:val="000775DB"/>
    <w:rsid w:val="000844D4"/>
    <w:rsid w:val="00085924"/>
    <w:rsid w:val="00085D7C"/>
    <w:rsid w:val="000971F8"/>
    <w:rsid w:val="000A050A"/>
    <w:rsid w:val="000A1346"/>
    <w:rsid w:val="000A1780"/>
    <w:rsid w:val="000B5B9E"/>
    <w:rsid w:val="000C15C9"/>
    <w:rsid w:val="000C2575"/>
    <w:rsid w:val="000C279B"/>
    <w:rsid w:val="000C4C45"/>
    <w:rsid w:val="000D2A9A"/>
    <w:rsid w:val="000D50D2"/>
    <w:rsid w:val="000D6A53"/>
    <w:rsid w:val="000D7E4B"/>
    <w:rsid w:val="000E00FC"/>
    <w:rsid w:val="000E0ABE"/>
    <w:rsid w:val="000E0D64"/>
    <w:rsid w:val="000E2E2A"/>
    <w:rsid w:val="000E3070"/>
    <w:rsid w:val="000E39DE"/>
    <w:rsid w:val="000E4012"/>
    <w:rsid w:val="000E4627"/>
    <w:rsid w:val="000E526D"/>
    <w:rsid w:val="000F275A"/>
    <w:rsid w:val="001006C7"/>
    <w:rsid w:val="00100D9E"/>
    <w:rsid w:val="00100E9C"/>
    <w:rsid w:val="00104145"/>
    <w:rsid w:val="00104FE1"/>
    <w:rsid w:val="00105B69"/>
    <w:rsid w:val="00115131"/>
    <w:rsid w:val="0011603E"/>
    <w:rsid w:val="00116556"/>
    <w:rsid w:val="00116643"/>
    <w:rsid w:val="0011739D"/>
    <w:rsid w:val="00117A44"/>
    <w:rsid w:val="00124A6F"/>
    <w:rsid w:val="00126567"/>
    <w:rsid w:val="00135DA1"/>
    <w:rsid w:val="00141A46"/>
    <w:rsid w:val="00142D9C"/>
    <w:rsid w:val="00142EBE"/>
    <w:rsid w:val="001477AF"/>
    <w:rsid w:val="00152722"/>
    <w:rsid w:val="0015298B"/>
    <w:rsid w:val="00152ABA"/>
    <w:rsid w:val="0015465A"/>
    <w:rsid w:val="001554E7"/>
    <w:rsid w:val="00162D01"/>
    <w:rsid w:val="00167566"/>
    <w:rsid w:val="00173E6C"/>
    <w:rsid w:val="00177AD9"/>
    <w:rsid w:val="00181279"/>
    <w:rsid w:val="001817EA"/>
    <w:rsid w:val="0018314C"/>
    <w:rsid w:val="00185801"/>
    <w:rsid w:val="00185984"/>
    <w:rsid w:val="001862B8"/>
    <w:rsid w:val="00187B55"/>
    <w:rsid w:val="00193AB3"/>
    <w:rsid w:val="00194A41"/>
    <w:rsid w:val="001963AA"/>
    <w:rsid w:val="001B144F"/>
    <w:rsid w:val="001B56FB"/>
    <w:rsid w:val="001B7443"/>
    <w:rsid w:val="001C6F58"/>
    <w:rsid w:val="001C7A40"/>
    <w:rsid w:val="001D5C45"/>
    <w:rsid w:val="001D7DE9"/>
    <w:rsid w:val="001E0C9F"/>
    <w:rsid w:val="001E3F67"/>
    <w:rsid w:val="001E6252"/>
    <w:rsid w:val="001E6A9D"/>
    <w:rsid w:val="001F06EF"/>
    <w:rsid w:val="001F2841"/>
    <w:rsid w:val="002045D6"/>
    <w:rsid w:val="00207AD4"/>
    <w:rsid w:val="00210259"/>
    <w:rsid w:val="0021442E"/>
    <w:rsid w:val="00214A06"/>
    <w:rsid w:val="002168A3"/>
    <w:rsid w:val="002213B3"/>
    <w:rsid w:val="002242A7"/>
    <w:rsid w:val="00227787"/>
    <w:rsid w:val="00230A0B"/>
    <w:rsid w:val="00235199"/>
    <w:rsid w:val="00235201"/>
    <w:rsid w:val="002453E9"/>
    <w:rsid w:val="002466C1"/>
    <w:rsid w:val="00250B4F"/>
    <w:rsid w:val="0025135D"/>
    <w:rsid w:val="00253419"/>
    <w:rsid w:val="0025429B"/>
    <w:rsid w:val="00254D9D"/>
    <w:rsid w:val="00255668"/>
    <w:rsid w:val="00255CD4"/>
    <w:rsid w:val="002569B5"/>
    <w:rsid w:val="00256CDB"/>
    <w:rsid w:val="0025710E"/>
    <w:rsid w:val="00261E60"/>
    <w:rsid w:val="00262406"/>
    <w:rsid w:val="00263B7A"/>
    <w:rsid w:val="0026625B"/>
    <w:rsid w:val="00270141"/>
    <w:rsid w:val="00271164"/>
    <w:rsid w:val="00276E09"/>
    <w:rsid w:val="00277269"/>
    <w:rsid w:val="00277D41"/>
    <w:rsid w:val="00277EE9"/>
    <w:rsid w:val="00284F85"/>
    <w:rsid w:val="00285148"/>
    <w:rsid w:val="00285246"/>
    <w:rsid w:val="00286604"/>
    <w:rsid w:val="002913B6"/>
    <w:rsid w:val="00292873"/>
    <w:rsid w:val="002936E2"/>
    <w:rsid w:val="00293B20"/>
    <w:rsid w:val="002A0788"/>
    <w:rsid w:val="002A2540"/>
    <w:rsid w:val="002A37DC"/>
    <w:rsid w:val="002A432B"/>
    <w:rsid w:val="002A51D6"/>
    <w:rsid w:val="002A5B23"/>
    <w:rsid w:val="002C245B"/>
    <w:rsid w:val="002C2E60"/>
    <w:rsid w:val="002D27B2"/>
    <w:rsid w:val="002D4046"/>
    <w:rsid w:val="002D62AA"/>
    <w:rsid w:val="002D66D5"/>
    <w:rsid w:val="002E6775"/>
    <w:rsid w:val="002E7794"/>
    <w:rsid w:val="002F383B"/>
    <w:rsid w:val="00300B3B"/>
    <w:rsid w:val="00316181"/>
    <w:rsid w:val="00320B6B"/>
    <w:rsid w:val="003264AF"/>
    <w:rsid w:val="00334B00"/>
    <w:rsid w:val="00337F3A"/>
    <w:rsid w:val="00342416"/>
    <w:rsid w:val="00344993"/>
    <w:rsid w:val="00350230"/>
    <w:rsid w:val="00355301"/>
    <w:rsid w:val="003558C9"/>
    <w:rsid w:val="003575F6"/>
    <w:rsid w:val="00366CB4"/>
    <w:rsid w:val="0037058D"/>
    <w:rsid w:val="00371805"/>
    <w:rsid w:val="00374A7B"/>
    <w:rsid w:val="0038100E"/>
    <w:rsid w:val="00382E1E"/>
    <w:rsid w:val="00387B16"/>
    <w:rsid w:val="00390840"/>
    <w:rsid w:val="00393A2C"/>
    <w:rsid w:val="003A0933"/>
    <w:rsid w:val="003A1ACB"/>
    <w:rsid w:val="003A4D45"/>
    <w:rsid w:val="003A5E2F"/>
    <w:rsid w:val="003A6338"/>
    <w:rsid w:val="003B085C"/>
    <w:rsid w:val="003B4D5E"/>
    <w:rsid w:val="003B57E4"/>
    <w:rsid w:val="003B6E5A"/>
    <w:rsid w:val="003C268F"/>
    <w:rsid w:val="003C38C0"/>
    <w:rsid w:val="003C73AF"/>
    <w:rsid w:val="003D1EAA"/>
    <w:rsid w:val="003D2111"/>
    <w:rsid w:val="003D2B22"/>
    <w:rsid w:val="003D6E35"/>
    <w:rsid w:val="003E499D"/>
    <w:rsid w:val="003F01BF"/>
    <w:rsid w:val="003F5374"/>
    <w:rsid w:val="00400B60"/>
    <w:rsid w:val="00401074"/>
    <w:rsid w:val="00403746"/>
    <w:rsid w:val="00405D30"/>
    <w:rsid w:val="00407AA4"/>
    <w:rsid w:val="00420432"/>
    <w:rsid w:val="00423BC8"/>
    <w:rsid w:val="004258F7"/>
    <w:rsid w:val="00426834"/>
    <w:rsid w:val="00427AAF"/>
    <w:rsid w:val="004321E3"/>
    <w:rsid w:val="004376E2"/>
    <w:rsid w:val="00440F04"/>
    <w:rsid w:val="00440F50"/>
    <w:rsid w:val="00450E08"/>
    <w:rsid w:val="00451938"/>
    <w:rsid w:val="00456C7E"/>
    <w:rsid w:val="004644F7"/>
    <w:rsid w:val="0046568C"/>
    <w:rsid w:val="004666F6"/>
    <w:rsid w:val="0046FC17"/>
    <w:rsid w:val="00471744"/>
    <w:rsid w:val="00475D54"/>
    <w:rsid w:val="0048271B"/>
    <w:rsid w:val="00492862"/>
    <w:rsid w:val="00494E3C"/>
    <w:rsid w:val="004953F7"/>
    <w:rsid w:val="004958E4"/>
    <w:rsid w:val="004A2162"/>
    <w:rsid w:val="004A4C86"/>
    <w:rsid w:val="004B5A4B"/>
    <w:rsid w:val="004C14D0"/>
    <w:rsid w:val="004C26D7"/>
    <w:rsid w:val="004C416A"/>
    <w:rsid w:val="004D16EC"/>
    <w:rsid w:val="004D20DE"/>
    <w:rsid w:val="004E006C"/>
    <w:rsid w:val="004E3589"/>
    <w:rsid w:val="004E4503"/>
    <w:rsid w:val="004E70B4"/>
    <w:rsid w:val="004E7B79"/>
    <w:rsid w:val="004F65CF"/>
    <w:rsid w:val="004F6670"/>
    <w:rsid w:val="005000B8"/>
    <w:rsid w:val="00506599"/>
    <w:rsid w:val="005067E5"/>
    <w:rsid w:val="00507FA5"/>
    <w:rsid w:val="0051082A"/>
    <w:rsid w:val="005115CF"/>
    <w:rsid w:val="005124F0"/>
    <w:rsid w:val="00513879"/>
    <w:rsid w:val="00513D82"/>
    <w:rsid w:val="00514150"/>
    <w:rsid w:val="00515F6F"/>
    <w:rsid w:val="00523220"/>
    <w:rsid w:val="00527C40"/>
    <w:rsid w:val="00531AA5"/>
    <w:rsid w:val="00535B22"/>
    <w:rsid w:val="005367A6"/>
    <w:rsid w:val="005404AB"/>
    <w:rsid w:val="005404CD"/>
    <w:rsid w:val="00542454"/>
    <w:rsid w:val="00552541"/>
    <w:rsid w:val="00556AB5"/>
    <w:rsid w:val="0056049D"/>
    <w:rsid w:val="00561F4D"/>
    <w:rsid w:val="00562044"/>
    <w:rsid w:val="00563EB8"/>
    <w:rsid w:val="00570C8E"/>
    <w:rsid w:val="00570E91"/>
    <w:rsid w:val="00572BF2"/>
    <w:rsid w:val="00572F12"/>
    <w:rsid w:val="005757A4"/>
    <w:rsid w:val="00581C8C"/>
    <w:rsid w:val="0058365C"/>
    <w:rsid w:val="00586163"/>
    <w:rsid w:val="00590AC0"/>
    <w:rsid w:val="0059588B"/>
    <w:rsid w:val="005A385A"/>
    <w:rsid w:val="005A49B7"/>
    <w:rsid w:val="005A5487"/>
    <w:rsid w:val="005A6074"/>
    <w:rsid w:val="005B07F1"/>
    <w:rsid w:val="005B1284"/>
    <w:rsid w:val="005B43A2"/>
    <w:rsid w:val="005B5F17"/>
    <w:rsid w:val="005B7497"/>
    <w:rsid w:val="005D3C5F"/>
    <w:rsid w:val="005D5FE5"/>
    <w:rsid w:val="005E45E8"/>
    <w:rsid w:val="005E5714"/>
    <w:rsid w:val="005F1429"/>
    <w:rsid w:val="005F156B"/>
    <w:rsid w:val="005F3965"/>
    <w:rsid w:val="00601F27"/>
    <w:rsid w:val="006021B7"/>
    <w:rsid w:val="006033CF"/>
    <w:rsid w:val="00605471"/>
    <w:rsid w:val="0061066C"/>
    <w:rsid w:val="00611A4F"/>
    <w:rsid w:val="0061679E"/>
    <w:rsid w:val="00616B45"/>
    <w:rsid w:val="00621908"/>
    <w:rsid w:val="006304DC"/>
    <w:rsid w:val="006334A8"/>
    <w:rsid w:val="00637E2F"/>
    <w:rsid w:val="00644036"/>
    <w:rsid w:val="00644848"/>
    <w:rsid w:val="00645CCC"/>
    <w:rsid w:val="00647917"/>
    <w:rsid w:val="006521E0"/>
    <w:rsid w:val="00655AE3"/>
    <w:rsid w:val="00666489"/>
    <w:rsid w:val="00667D69"/>
    <w:rsid w:val="00671BDA"/>
    <w:rsid w:val="00674D34"/>
    <w:rsid w:val="00676C9B"/>
    <w:rsid w:val="00684F0A"/>
    <w:rsid w:val="006925BD"/>
    <w:rsid w:val="006959F4"/>
    <w:rsid w:val="006968B5"/>
    <w:rsid w:val="006A1075"/>
    <w:rsid w:val="006A1B77"/>
    <w:rsid w:val="006A2535"/>
    <w:rsid w:val="006B1215"/>
    <w:rsid w:val="006B5725"/>
    <w:rsid w:val="006C27BB"/>
    <w:rsid w:val="006D1D67"/>
    <w:rsid w:val="006D35C5"/>
    <w:rsid w:val="006D3F56"/>
    <w:rsid w:val="006D4B75"/>
    <w:rsid w:val="006D5816"/>
    <w:rsid w:val="006D65A8"/>
    <w:rsid w:val="006E5DA8"/>
    <w:rsid w:val="006F0E9A"/>
    <w:rsid w:val="006F7612"/>
    <w:rsid w:val="00710675"/>
    <w:rsid w:val="00710BE1"/>
    <w:rsid w:val="007125D2"/>
    <w:rsid w:val="00714CDE"/>
    <w:rsid w:val="00715310"/>
    <w:rsid w:val="00715924"/>
    <w:rsid w:val="00730248"/>
    <w:rsid w:val="00730A50"/>
    <w:rsid w:val="007336D8"/>
    <w:rsid w:val="0073373E"/>
    <w:rsid w:val="007369DD"/>
    <w:rsid w:val="00737E18"/>
    <w:rsid w:val="00741525"/>
    <w:rsid w:val="00744E45"/>
    <w:rsid w:val="00746359"/>
    <w:rsid w:val="007474A4"/>
    <w:rsid w:val="00751B10"/>
    <w:rsid w:val="00751B5D"/>
    <w:rsid w:val="00755F18"/>
    <w:rsid w:val="00760658"/>
    <w:rsid w:val="0076476A"/>
    <w:rsid w:val="007647DB"/>
    <w:rsid w:val="00764E0B"/>
    <w:rsid w:val="007710DE"/>
    <w:rsid w:val="00771731"/>
    <w:rsid w:val="00772DB0"/>
    <w:rsid w:val="00773D42"/>
    <w:rsid w:val="00773FFA"/>
    <w:rsid w:val="0077453E"/>
    <w:rsid w:val="00775768"/>
    <w:rsid w:val="00775DD2"/>
    <w:rsid w:val="007767C9"/>
    <w:rsid w:val="0078085F"/>
    <w:rsid w:val="00780A3C"/>
    <w:rsid w:val="00780B6E"/>
    <w:rsid w:val="007831E7"/>
    <w:rsid w:val="007869D8"/>
    <w:rsid w:val="00794E91"/>
    <w:rsid w:val="007969BD"/>
    <w:rsid w:val="007A0B43"/>
    <w:rsid w:val="007A4734"/>
    <w:rsid w:val="007A6552"/>
    <w:rsid w:val="007B0442"/>
    <w:rsid w:val="007B7B32"/>
    <w:rsid w:val="007C2431"/>
    <w:rsid w:val="007C4B1E"/>
    <w:rsid w:val="007D1643"/>
    <w:rsid w:val="007D2DED"/>
    <w:rsid w:val="007E1393"/>
    <w:rsid w:val="007E147B"/>
    <w:rsid w:val="007E14F8"/>
    <w:rsid w:val="007E430E"/>
    <w:rsid w:val="007E6668"/>
    <w:rsid w:val="007E66F1"/>
    <w:rsid w:val="007F08BE"/>
    <w:rsid w:val="008028A6"/>
    <w:rsid w:val="00802B81"/>
    <w:rsid w:val="00805A99"/>
    <w:rsid w:val="00807490"/>
    <w:rsid w:val="00813599"/>
    <w:rsid w:val="00817ED4"/>
    <w:rsid w:val="008304E5"/>
    <w:rsid w:val="008331B8"/>
    <w:rsid w:val="008348C6"/>
    <w:rsid w:val="00835C2E"/>
    <w:rsid w:val="00837394"/>
    <w:rsid w:val="008414D5"/>
    <w:rsid w:val="00842A01"/>
    <w:rsid w:val="00855E12"/>
    <w:rsid w:val="008571C8"/>
    <w:rsid w:val="00861773"/>
    <w:rsid w:val="0086361C"/>
    <w:rsid w:val="0086674B"/>
    <w:rsid w:val="00872B7A"/>
    <w:rsid w:val="008756FB"/>
    <w:rsid w:val="0088089B"/>
    <w:rsid w:val="0088340F"/>
    <w:rsid w:val="00884A35"/>
    <w:rsid w:val="00884B46"/>
    <w:rsid w:val="00891C28"/>
    <w:rsid w:val="008922BE"/>
    <w:rsid w:val="008931D8"/>
    <w:rsid w:val="008A24C7"/>
    <w:rsid w:val="008A3BEC"/>
    <w:rsid w:val="008A66CE"/>
    <w:rsid w:val="008B078F"/>
    <w:rsid w:val="008B2C7C"/>
    <w:rsid w:val="008B5C48"/>
    <w:rsid w:val="008C52E2"/>
    <w:rsid w:val="008D44D8"/>
    <w:rsid w:val="008D4DF5"/>
    <w:rsid w:val="008D7871"/>
    <w:rsid w:val="008E0B89"/>
    <w:rsid w:val="008E2C0C"/>
    <w:rsid w:val="008E3229"/>
    <w:rsid w:val="008E4670"/>
    <w:rsid w:val="008F13E1"/>
    <w:rsid w:val="008F3C09"/>
    <w:rsid w:val="009008DA"/>
    <w:rsid w:val="00901AC9"/>
    <w:rsid w:val="00902FF3"/>
    <w:rsid w:val="00903B1A"/>
    <w:rsid w:val="00905161"/>
    <w:rsid w:val="00910F9A"/>
    <w:rsid w:val="009167B1"/>
    <w:rsid w:val="009179C5"/>
    <w:rsid w:val="00917D8C"/>
    <w:rsid w:val="00923DCE"/>
    <w:rsid w:val="00926167"/>
    <w:rsid w:val="00933FEA"/>
    <w:rsid w:val="00934960"/>
    <w:rsid w:val="00937FBD"/>
    <w:rsid w:val="00944C11"/>
    <w:rsid w:val="00944D4E"/>
    <w:rsid w:val="00950904"/>
    <w:rsid w:val="009514E6"/>
    <w:rsid w:val="00957BCB"/>
    <w:rsid w:val="00966DA9"/>
    <w:rsid w:val="00971208"/>
    <w:rsid w:val="0097282E"/>
    <w:rsid w:val="00981FB1"/>
    <w:rsid w:val="00982271"/>
    <w:rsid w:val="00982BCF"/>
    <w:rsid w:val="009838E3"/>
    <w:rsid w:val="009848DD"/>
    <w:rsid w:val="00990C9B"/>
    <w:rsid w:val="0099F1EA"/>
    <w:rsid w:val="009A62BC"/>
    <w:rsid w:val="009A6FFA"/>
    <w:rsid w:val="009C0C3D"/>
    <w:rsid w:val="009C12CF"/>
    <w:rsid w:val="009C54A3"/>
    <w:rsid w:val="009D0E97"/>
    <w:rsid w:val="009D1C11"/>
    <w:rsid w:val="009D3F14"/>
    <w:rsid w:val="009E01C7"/>
    <w:rsid w:val="009E27A0"/>
    <w:rsid w:val="009F097E"/>
    <w:rsid w:val="009F0CB4"/>
    <w:rsid w:val="009F2343"/>
    <w:rsid w:val="009F445A"/>
    <w:rsid w:val="009F48EA"/>
    <w:rsid w:val="00A02B87"/>
    <w:rsid w:val="00A030AD"/>
    <w:rsid w:val="00A037A8"/>
    <w:rsid w:val="00A10AFC"/>
    <w:rsid w:val="00A11971"/>
    <w:rsid w:val="00A11B7A"/>
    <w:rsid w:val="00A1365F"/>
    <w:rsid w:val="00A17AB7"/>
    <w:rsid w:val="00A23E9D"/>
    <w:rsid w:val="00A32DFA"/>
    <w:rsid w:val="00A33BE1"/>
    <w:rsid w:val="00A460DC"/>
    <w:rsid w:val="00A47138"/>
    <w:rsid w:val="00A50E44"/>
    <w:rsid w:val="00A60F7D"/>
    <w:rsid w:val="00A64B7B"/>
    <w:rsid w:val="00A657C5"/>
    <w:rsid w:val="00A738AE"/>
    <w:rsid w:val="00A74415"/>
    <w:rsid w:val="00A750CA"/>
    <w:rsid w:val="00A77623"/>
    <w:rsid w:val="00A830DA"/>
    <w:rsid w:val="00A84206"/>
    <w:rsid w:val="00A86EA1"/>
    <w:rsid w:val="00A874B4"/>
    <w:rsid w:val="00A87D03"/>
    <w:rsid w:val="00A955D4"/>
    <w:rsid w:val="00AA1494"/>
    <w:rsid w:val="00AA28FD"/>
    <w:rsid w:val="00AA2A93"/>
    <w:rsid w:val="00AA3B68"/>
    <w:rsid w:val="00AA5124"/>
    <w:rsid w:val="00AA74EA"/>
    <w:rsid w:val="00AB2147"/>
    <w:rsid w:val="00AC0B08"/>
    <w:rsid w:val="00AC3946"/>
    <w:rsid w:val="00AC6390"/>
    <w:rsid w:val="00AC7E8A"/>
    <w:rsid w:val="00AD387F"/>
    <w:rsid w:val="00AD3A88"/>
    <w:rsid w:val="00AD48CB"/>
    <w:rsid w:val="00AD54F8"/>
    <w:rsid w:val="00AD5E46"/>
    <w:rsid w:val="00AD6E75"/>
    <w:rsid w:val="00AE0631"/>
    <w:rsid w:val="00AE1177"/>
    <w:rsid w:val="00AE16DD"/>
    <w:rsid w:val="00AE38AA"/>
    <w:rsid w:val="00AE3E1E"/>
    <w:rsid w:val="00AF31E9"/>
    <w:rsid w:val="00AF4302"/>
    <w:rsid w:val="00AF4F47"/>
    <w:rsid w:val="00AF5ABD"/>
    <w:rsid w:val="00AF5AF0"/>
    <w:rsid w:val="00B0208D"/>
    <w:rsid w:val="00B0291C"/>
    <w:rsid w:val="00B03F2E"/>
    <w:rsid w:val="00B13D0B"/>
    <w:rsid w:val="00B16418"/>
    <w:rsid w:val="00B169EE"/>
    <w:rsid w:val="00B22740"/>
    <w:rsid w:val="00B30171"/>
    <w:rsid w:val="00B314DC"/>
    <w:rsid w:val="00B3267B"/>
    <w:rsid w:val="00B3753D"/>
    <w:rsid w:val="00B376DA"/>
    <w:rsid w:val="00B40DC1"/>
    <w:rsid w:val="00B412D5"/>
    <w:rsid w:val="00B42CA7"/>
    <w:rsid w:val="00B4485A"/>
    <w:rsid w:val="00B515CE"/>
    <w:rsid w:val="00B60BC8"/>
    <w:rsid w:val="00B63E05"/>
    <w:rsid w:val="00B75F0D"/>
    <w:rsid w:val="00B8076A"/>
    <w:rsid w:val="00B84238"/>
    <w:rsid w:val="00B8438C"/>
    <w:rsid w:val="00B86E77"/>
    <w:rsid w:val="00B90396"/>
    <w:rsid w:val="00B910C3"/>
    <w:rsid w:val="00B9238E"/>
    <w:rsid w:val="00B936A7"/>
    <w:rsid w:val="00BA6D57"/>
    <w:rsid w:val="00BB1ADB"/>
    <w:rsid w:val="00BB2797"/>
    <w:rsid w:val="00BB6720"/>
    <w:rsid w:val="00BB6968"/>
    <w:rsid w:val="00BB71F7"/>
    <w:rsid w:val="00BC542A"/>
    <w:rsid w:val="00BD1152"/>
    <w:rsid w:val="00BD7FDC"/>
    <w:rsid w:val="00BE1E15"/>
    <w:rsid w:val="00BE3194"/>
    <w:rsid w:val="00C0379D"/>
    <w:rsid w:val="00C0554E"/>
    <w:rsid w:val="00C073B7"/>
    <w:rsid w:val="00C16D1C"/>
    <w:rsid w:val="00C17CF9"/>
    <w:rsid w:val="00C20BF9"/>
    <w:rsid w:val="00C25954"/>
    <w:rsid w:val="00C31303"/>
    <w:rsid w:val="00C31A10"/>
    <w:rsid w:val="00C324CC"/>
    <w:rsid w:val="00C330D0"/>
    <w:rsid w:val="00C336BD"/>
    <w:rsid w:val="00C33B28"/>
    <w:rsid w:val="00C344D6"/>
    <w:rsid w:val="00C34B86"/>
    <w:rsid w:val="00C364A8"/>
    <w:rsid w:val="00C53EBE"/>
    <w:rsid w:val="00C56A92"/>
    <w:rsid w:val="00C56E6A"/>
    <w:rsid w:val="00C60B86"/>
    <w:rsid w:val="00C708F2"/>
    <w:rsid w:val="00C75887"/>
    <w:rsid w:val="00C813A7"/>
    <w:rsid w:val="00C82382"/>
    <w:rsid w:val="00C91928"/>
    <w:rsid w:val="00C92C59"/>
    <w:rsid w:val="00C93A0C"/>
    <w:rsid w:val="00C96900"/>
    <w:rsid w:val="00CA1EFC"/>
    <w:rsid w:val="00CA1F0F"/>
    <w:rsid w:val="00CA765F"/>
    <w:rsid w:val="00CB01EB"/>
    <w:rsid w:val="00CB2DA6"/>
    <w:rsid w:val="00CC36C3"/>
    <w:rsid w:val="00CC441E"/>
    <w:rsid w:val="00CC6821"/>
    <w:rsid w:val="00CC6F2B"/>
    <w:rsid w:val="00CC7BA6"/>
    <w:rsid w:val="00CD0793"/>
    <w:rsid w:val="00CD3FB4"/>
    <w:rsid w:val="00CD483E"/>
    <w:rsid w:val="00CE0515"/>
    <w:rsid w:val="00CE1DAC"/>
    <w:rsid w:val="00CE2085"/>
    <w:rsid w:val="00CE5C88"/>
    <w:rsid w:val="00CF014A"/>
    <w:rsid w:val="00CF28F9"/>
    <w:rsid w:val="00CF3B0F"/>
    <w:rsid w:val="00CF4353"/>
    <w:rsid w:val="00CF7A99"/>
    <w:rsid w:val="00D0200D"/>
    <w:rsid w:val="00D06B55"/>
    <w:rsid w:val="00D1023B"/>
    <w:rsid w:val="00D104C7"/>
    <w:rsid w:val="00D11FDA"/>
    <w:rsid w:val="00D14795"/>
    <w:rsid w:val="00D15026"/>
    <w:rsid w:val="00D174AC"/>
    <w:rsid w:val="00D23C66"/>
    <w:rsid w:val="00D24E77"/>
    <w:rsid w:val="00D252C7"/>
    <w:rsid w:val="00D35A19"/>
    <w:rsid w:val="00D37274"/>
    <w:rsid w:val="00D422E8"/>
    <w:rsid w:val="00D45D7C"/>
    <w:rsid w:val="00D4636B"/>
    <w:rsid w:val="00D47CF8"/>
    <w:rsid w:val="00D5700A"/>
    <w:rsid w:val="00D57553"/>
    <w:rsid w:val="00D57A59"/>
    <w:rsid w:val="00D62A38"/>
    <w:rsid w:val="00D8323D"/>
    <w:rsid w:val="00D8494E"/>
    <w:rsid w:val="00D85C9B"/>
    <w:rsid w:val="00D86DE8"/>
    <w:rsid w:val="00D90EB5"/>
    <w:rsid w:val="00D92AAE"/>
    <w:rsid w:val="00D95DC2"/>
    <w:rsid w:val="00DA2BA3"/>
    <w:rsid w:val="00DB01AF"/>
    <w:rsid w:val="00DC2851"/>
    <w:rsid w:val="00DC4924"/>
    <w:rsid w:val="00DC49B1"/>
    <w:rsid w:val="00DC5767"/>
    <w:rsid w:val="00DC5F12"/>
    <w:rsid w:val="00DC68A6"/>
    <w:rsid w:val="00DC6EC3"/>
    <w:rsid w:val="00DD0ADE"/>
    <w:rsid w:val="00DD1562"/>
    <w:rsid w:val="00DD5124"/>
    <w:rsid w:val="00DE67E2"/>
    <w:rsid w:val="00E01421"/>
    <w:rsid w:val="00E03034"/>
    <w:rsid w:val="00E133E8"/>
    <w:rsid w:val="00E13CF7"/>
    <w:rsid w:val="00E142B7"/>
    <w:rsid w:val="00E312D0"/>
    <w:rsid w:val="00E3783F"/>
    <w:rsid w:val="00E430D7"/>
    <w:rsid w:val="00E45960"/>
    <w:rsid w:val="00E504E0"/>
    <w:rsid w:val="00E514E3"/>
    <w:rsid w:val="00E514FE"/>
    <w:rsid w:val="00E55C6B"/>
    <w:rsid w:val="00E5676C"/>
    <w:rsid w:val="00E575FA"/>
    <w:rsid w:val="00E61B22"/>
    <w:rsid w:val="00E64C6F"/>
    <w:rsid w:val="00E72866"/>
    <w:rsid w:val="00E732D0"/>
    <w:rsid w:val="00E74C3F"/>
    <w:rsid w:val="00E76DAE"/>
    <w:rsid w:val="00E80D19"/>
    <w:rsid w:val="00E8286D"/>
    <w:rsid w:val="00E831FD"/>
    <w:rsid w:val="00E836D3"/>
    <w:rsid w:val="00E8463A"/>
    <w:rsid w:val="00E84D10"/>
    <w:rsid w:val="00E851E3"/>
    <w:rsid w:val="00E853AD"/>
    <w:rsid w:val="00E93AD7"/>
    <w:rsid w:val="00E94820"/>
    <w:rsid w:val="00E976DA"/>
    <w:rsid w:val="00EA067C"/>
    <w:rsid w:val="00EA1E41"/>
    <w:rsid w:val="00EA5B72"/>
    <w:rsid w:val="00EA6F62"/>
    <w:rsid w:val="00EB05D0"/>
    <w:rsid w:val="00EB0922"/>
    <w:rsid w:val="00EB166F"/>
    <w:rsid w:val="00EB3CA9"/>
    <w:rsid w:val="00EB5784"/>
    <w:rsid w:val="00EC3C45"/>
    <w:rsid w:val="00ED2B49"/>
    <w:rsid w:val="00ED4733"/>
    <w:rsid w:val="00ED5BA3"/>
    <w:rsid w:val="00ED60AF"/>
    <w:rsid w:val="00EE09B1"/>
    <w:rsid w:val="00EE1639"/>
    <w:rsid w:val="00F03D5B"/>
    <w:rsid w:val="00F06908"/>
    <w:rsid w:val="00F07793"/>
    <w:rsid w:val="00F14A29"/>
    <w:rsid w:val="00F1781D"/>
    <w:rsid w:val="00F2318A"/>
    <w:rsid w:val="00F31018"/>
    <w:rsid w:val="00F34EF1"/>
    <w:rsid w:val="00F34F27"/>
    <w:rsid w:val="00F36D66"/>
    <w:rsid w:val="00F41A2C"/>
    <w:rsid w:val="00F4502A"/>
    <w:rsid w:val="00F47B06"/>
    <w:rsid w:val="00F546C3"/>
    <w:rsid w:val="00F56888"/>
    <w:rsid w:val="00F57742"/>
    <w:rsid w:val="00F624FC"/>
    <w:rsid w:val="00F63D74"/>
    <w:rsid w:val="00F64F8E"/>
    <w:rsid w:val="00F65409"/>
    <w:rsid w:val="00F72127"/>
    <w:rsid w:val="00F7238A"/>
    <w:rsid w:val="00F7281E"/>
    <w:rsid w:val="00F73725"/>
    <w:rsid w:val="00F748FB"/>
    <w:rsid w:val="00F84E96"/>
    <w:rsid w:val="00F90962"/>
    <w:rsid w:val="00F95BF1"/>
    <w:rsid w:val="00F973BF"/>
    <w:rsid w:val="00FA12AC"/>
    <w:rsid w:val="00FA45E6"/>
    <w:rsid w:val="00FA583D"/>
    <w:rsid w:val="00FA5CD7"/>
    <w:rsid w:val="00FA7FE6"/>
    <w:rsid w:val="00FB314B"/>
    <w:rsid w:val="00FC035C"/>
    <w:rsid w:val="00FC73E3"/>
    <w:rsid w:val="00FD057B"/>
    <w:rsid w:val="00FD0DA0"/>
    <w:rsid w:val="00FD631B"/>
    <w:rsid w:val="00FD7602"/>
    <w:rsid w:val="00FD7752"/>
    <w:rsid w:val="00FE2678"/>
    <w:rsid w:val="00FF3D24"/>
    <w:rsid w:val="00FF3E6D"/>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414031"/>
    <w:rsid w:val="12518CC2"/>
    <w:rsid w:val="128559D8"/>
    <w:rsid w:val="1334D82E"/>
    <w:rsid w:val="1399CDC7"/>
    <w:rsid w:val="139A2057"/>
    <w:rsid w:val="1422BAF2"/>
    <w:rsid w:val="143504D1"/>
    <w:rsid w:val="14539F6B"/>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957208"/>
    <w:rsid w:val="25CEE0D2"/>
    <w:rsid w:val="269F1CC8"/>
    <w:rsid w:val="26F1B385"/>
    <w:rsid w:val="27489713"/>
    <w:rsid w:val="27BD9431"/>
    <w:rsid w:val="27BE3A57"/>
    <w:rsid w:val="283B6765"/>
    <w:rsid w:val="287A0A28"/>
    <w:rsid w:val="294A8BE5"/>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584CA4"/>
    <w:rsid w:val="5C5CDC44"/>
    <w:rsid w:val="5CB11D17"/>
    <w:rsid w:val="5CB922A2"/>
    <w:rsid w:val="5D018226"/>
    <w:rsid w:val="5D447F6B"/>
    <w:rsid w:val="5D809321"/>
    <w:rsid w:val="5DE65E8A"/>
    <w:rsid w:val="5DF73CE1"/>
    <w:rsid w:val="5E26ED19"/>
    <w:rsid w:val="5EE9E2BB"/>
    <w:rsid w:val="5F54EE02"/>
    <w:rsid w:val="5FE7189B"/>
    <w:rsid w:val="60AAB3A4"/>
    <w:rsid w:val="612D26F5"/>
    <w:rsid w:val="614E322B"/>
    <w:rsid w:val="61795BA8"/>
    <w:rsid w:val="61857C81"/>
    <w:rsid w:val="619E6A91"/>
    <w:rsid w:val="629BFCED"/>
    <w:rsid w:val="62C39780"/>
    <w:rsid w:val="62D07ABE"/>
    <w:rsid w:val="63A1B30F"/>
    <w:rsid w:val="641CE528"/>
    <w:rsid w:val="655F1BD3"/>
    <w:rsid w:val="65783B54"/>
    <w:rsid w:val="657F718C"/>
    <w:rsid w:val="65823B27"/>
    <w:rsid w:val="67D62270"/>
    <w:rsid w:val="67E78F30"/>
    <w:rsid w:val="687826BB"/>
    <w:rsid w:val="68E83D0F"/>
    <w:rsid w:val="697FC85C"/>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CA32BE"/>
    <w:rsid w:val="730BA6DE"/>
    <w:rsid w:val="73498B3E"/>
    <w:rsid w:val="743CEFCD"/>
    <w:rsid w:val="74AE3A7D"/>
    <w:rsid w:val="75760820"/>
    <w:rsid w:val="76539F1D"/>
    <w:rsid w:val="76B21128"/>
    <w:rsid w:val="7735C7B6"/>
    <w:rsid w:val="775CD4C7"/>
    <w:rsid w:val="77A98B0B"/>
    <w:rsid w:val="77B0F0ED"/>
    <w:rsid w:val="77FB5183"/>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D7B"/>
  <w15:docId w15:val="{B5460C68-04EA-4F9E-8977-1A13B162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B87"/>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5"/>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18"/>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77623"/>
    <w:rPr>
      <w:sz w:val="16"/>
      <w:szCs w:val="16"/>
    </w:rPr>
  </w:style>
  <w:style w:type="paragraph" w:styleId="Komentarotekstas">
    <w:name w:val="annotation text"/>
    <w:basedOn w:val="prastasis"/>
    <w:link w:val="KomentarotekstasDiagrama1"/>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semiHidden/>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17"/>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7"/>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customStyle="1" w:styleId="UnresolvedMention2">
    <w:name w:val="Unresolved Mention2"/>
    <w:basedOn w:val="Numatytasispastraiposriftas"/>
    <w:uiPriority w:val="99"/>
    <w:semiHidden/>
    <w:unhideWhenUsed/>
    <w:rsid w:val="00ED2B49"/>
    <w:rPr>
      <w:color w:val="605E5C"/>
      <w:shd w:val="clear" w:color="auto" w:fill="E1DFDD"/>
    </w:rPr>
  </w:style>
  <w:style w:type="character" w:customStyle="1" w:styleId="fadeinm1hgl8">
    <w:name w:val="_fadein_m1hgl_8"/>
    <w:basedOn w:val="Numatytasispastraiposriftas"/>
    <w:rsid w:val="003575F6"/>
  </w:style>
  <w:style w:type="character" w:styleId="Neapdorotaspaminjimas">
    <w:name w:val="Unresolved Mention"/>
    <w:basedOn w:val="Numatytasispastraiposriftas"/>
    <w:uiPriority w:val="99"/>
    <w:semiHidden/>
    <w:unhideWhenUsed/>
    <w:rsid w:val="006D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4397985">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5967377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524AA-F156-43AB-8CF1-8B403AF0ECCF}">
  <ds:schemaRefs>
    <ds:schemaRef ds:uri="http://schemas.openxmlformats.org/officeDocument/2006/bibliography"/>
  </ds:schemaRefs>
</ds:datastoreItem>
</file>

<file path=customXml/itemProps2.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7DC98BA-B336-4EF0-972A-985C0BB78F3D}">
  <ds:schemaRefs>
    <ds:schemaRef ds:uri="http://schemas.microsoft.com/sharepoint/v3/contenttype/forms"/>
  </ds:schemaRefs>
</ds:datastoreItem>
</file>

<file path=customXml/itemProps4.xml><?xml version="1.0" encoding="utf-8"?>
<ds:datastoreItem xmlns:ds="http://schemas.openxmlformats.org/officeDocument/2006/customXml" ds:itemID="{50475678-27FD-470E-BB71-43A0C0492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4511</Words>
  <Characters>33735</Characters>
  <Application>Microsoft Office Word</Application>
  <DocSecurity>0</DocSecurity>
  <Lines>577</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4</cp:revision>
  <cp:lastPrinted>2025-02-14T11:58:00Z</cp:lastPrinted>
  <dcterms:created xsi:type="dcterms:W3CDTF">2026-02-11T06:47:00Z</dcterms:created>
  <dcterms:modified xsi:type="dcterms:W3CDTF">2026-02-11T06:50:00Z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