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8F21" w14:textId="77777777" w:rsidR="0081625B" w:rsidRPr="0081625B" w:rsidRDefault="00D869E9" w:rsidP="00D86016">
      <w:pPr>
        <w:pStyle w:val="BodyText"/>
        <w:spacing w:line="240" w:lineRule="auto"/>
        <w:jc w:val="center"/>
        <w:rPr>
          <w:rFonts w:ascii="Trebuchet MS" w:hAnsi="Trebuchet MS"/>
          <w:b/>
          <w:sz w:val="24"/>
          <w:szCs w:val="24"/>
        </w:rPr>
      </w:pPr>
      <w:r w:rsidRPr="0081625B">
        <w:rPr>
          <w:rFonts w:ascii="Trebuchet MS" w:hAnsi="Trebuchet MS"/>
          <w:b/>
          <w:sz w:val="24"/>
          <w:szCs w:val="24"/>
        </w:rPr>
        <w:t>TECHNINĖ SPECIFIKACIJA</w:t>
      </w:r>
      <w:r w:rsidR="0081625B" w:rsidRPr="0081625B">
        <w:rPr>
          <w:rFonts w:ascii="Trebuchet MS" w:hAnsi="Trebuchet MS"/>
          <w:b/>
          <w:sz w:val="24"/>
          <w:szCs w:val="24"/>
        </w:rPr>
        <w:t xml:space="preserve"> </w:t>
      </w:r>
    </w:p>
    <w:p w14:paraId="79B8AECA" w14:textId="794F3917" w:rsidR="00D869E9" w:rsidRPr="0081625B" w:rsidRDefault="0081625B" w:rsidP="00D86016">
      <w:pPr>
        <w:pStyle w:val="BodyText"/>
        <w:spacing w:line="240" w:lineRule="auto"/>
        <w:jc w:val="center"/>
        <w:rPr>
          <w:rFonts w:ascii="Trebuchet MS" w:hAnsi="Trebuchet MS"/>
          <w:b/>
          <w:sz w:val="24"/>
          <w:szCs w:val="24"/>
        </w:rPr>
      </w:pPr>
      <w:r w:rsidRPr="0081625B">
        <w:rPr>
          <w:rFonts w:ascii="Trebuchet MS" w:hAnsi="Trebuchet MS"/>
          <w:b/>
          <w:sz w:val="24"/>
          <w:szCs w:val="24"/>
        </w:rPr>
        <w:t>„AUTOMOBILIŲ NUOMA“</w:t>
      </w:r>
    </w:p>
    <w:p w14:paraId="21930A41" w14:textId="6F75E90D" w:rsidR="0081625B" w:rsidRPr="0081625B" w:rsidRDefault="0081625B" w:rsidP="00D86016">
      <w:pPr>
        <w:pStyle w:val="BodyText"/>
        <w:spacing w:line="240" w:lineRule="auto"/>
        <w:jc w:val="center"/>
        <w:rPr>
          <w:rFonts w:ascii="Trebuchet MS" w:hAnsi="Trebuchet MS"/>
          <w:b/>
        </w:rPr>
      </w:pPr>
      <w:r w:rsidRPr="0081625B">
        <w:rPr>
          <w:rFonts w:ascii="Trebuchet MS" w:hAnsi="Trebuchet MS"/>
          <w:b/>
        </w:rPr>
        <w:t>BENDRIEJI REIKALAVIMAI</w:t>
      </w:r>
    </w:p>
    <w:p w14:paraId="2C4E4722" w14:textId="77777777" w:rsidR="0081625B" w:rsidRPr="0081625B" w:rsidRDefault="0081625B" w:rsidP="00D86016">
      <w:pPr>
        <w:pStyle w:val="BodyText"/>
        <w:spacing w:line="240" w:lineRule="auto"/>
        <w:jc w:val="center"/>
        <w:rPr>
          <w:rFonts w:ascii="Trebuchet MS" w:hAnsi="Trebuchet MS"/>
          <w:b/>
        </w:rPr>
      </w:pPr>
    </w:p>
    <w:p w14:paraId="3D1662C9" w14:textId="77777777" w:rsidR="00D869E9" w:rsidRPr="0081625B" w:rsidRDefault="00D869E9" w:rsidP="00D86016">
      <w:pPr>
        <w:pStyle w:val="BodyText"/>
        <w:numPr>
          <w:ilvl w:val="0"/>
          <w:numId w:val="4"/>
        </w:numPr>
        <w:tabs>
          <w:tab w:val="left" w:pos="426"/>
        </w:tabs>
        <w:spacing w:after="0" w:line="240" w:lineRule="auto"/>
        <w:ind w:left="0" w:firstLine="737"/>
        <w:jc w:val="both"/>
        <w:rPr>
          <w:rFonts w:ascii="Trebuchet MS" w:hAnsi="Trebuchet MS"/>
          <w:b/>
          <w:sz w:val="24"/>
          <w:szCs w:val="24"/>
        </w:rPr>
      </w:pPr>
      <w:r w:rsidRPr="0081625B">
        <w:rPr>
          <w:rFonts w:ascii="Trebuchet MS" w:hAnsi="Trebuchet MS"/>
          <w:b/>
          <w:sz w:val="24"/>
          <w:szCs w:val="24"/>
        </w:rPr>
        <w:t>Pirkimo objektas</w:t>
      </w:r>
    </w:p>
    <w:p w14:paraId="1ED885F9" w14:textId="4ECB6D66" w:rsidR="00D335D4" w:rsidRDefault="00624FCA" w:rsidP="00D86016">
      <w:pPr>
        <w:pStyle w:val="BodyText"/>
        <w:numPr>
          <w:ilvl w:val="1"/>
          <w:numId w:val="4"/>
        </w:numPr>
        <w:tabs>
          <w:tab w:val="left" w:pos="426"/>
        </w:tabs>
        <w:spacing w:after="0" w:line="240" w:lineRule="auto"/>
        <w:ind w:left="0" w:firstLine="737"/>
        <w:jc w:val="both"/>
        <w:rPr>
          <w:rFonts w:ascii="Trebuchet MS" w:hAnsi="Trebuchet MS"/>
          <w:bCs/>
          <w:sz w:val="24"/>
          <w:szCs w:val="24"/>
        </w:rPr>
      </w:pPr>
      <w:r w:rsidRPr="0081625B">
        <w:rPr>
          <w:rFonts w:ascii="Trebuchet MS" w:hAnsi="Trebuchet MS"/>
          <w:bCs/>
          <w:sz w:val="24"/>
          <w:szCs w:val="24"/>
        </w:rPr>
        <w:t>VšĮ Kauno miesto poliklinika</w:t>
      </w:r>
      <w:r w:rsidR="00D869E9" w:rsidRPr="0081625B">
        <w:rPr>
          <w:rFonts w:ascii="Trebuchet MS" w:hAnsi="Trebuchet MS"/>
          <w:bCs/>
          <w:sz w:val="24"/>
          <w:szCs w:val="24"/>
        </w:rPr>
        <w:t xml:space="preserve"> (toliau – Perkančioji organizacija)</w:t>
      </w:r>
      <w:r w:rsidR="00D335D4" w:rsidRPr="0081625B">
        <w:rPr>
          <w:rFonts w:ascii="Trebuchet MS" w:hAnsi="Trebuchet MS"/>
          <w:bCs/>
          <w:sz w:val="24"/>
          <w:szCs w:val="24"/>
        </w:rPr>
        <w:t xml:space="preserve"> numato nuomotis automobilius </w:t>
      </w:r>
      <w:r w:rsidR="00C66348">
        <w:rPr>
          <w:rFonts w:ascii="Trebuchet MS" w:hAnsi="Trebuchet MS"/>
          <w:bCs/>
          <w:sz w:val="24"/>
          <w:szCs w:val="24"/>
        </w:rPr>
        <w:t xml:space="preserve">Kauno mieste </w:t>
      </w:r>
      <w:r w:rsidR="00D335D4" w:rsidRPr="0081625B">
        <w:rPr>
          <w:rFonts w:ascii="Trebuchet MS" w:hAnsi="Trebuchet MS"/>
          <w:bCs/>
          <w:sz w:val="24"/>
          <w:szCs w:val="24"/>
        </w:rPr>
        <w:t xml:space="preserve">be jų atpirkimo. Pirkimo objektas </w:t>
      </w:r>
      <w:r w:rsidRPr="0081625B">
        <w:rPr>
          <w:rFonts w:ascii="Trebuchet MS" w:hAnsi="Trebuchet MS"/>
          <w:bCs/>
          <w:sz w:val="24"/>
          <w:szCs w:val="24"/>
        </w:rPr>
        <w:t>ne</w:t>
      </w:r>
      <w:r w:rsidR="00D335D4" w:rsidRPr="0081625B">
        <w:rPr>
          <w:rFonts w:ascii="Trebuchet MS" w:hAnsi="Trebuchet MS"/>
          <w:bCs/>
          <w:sz w:val="24"/>
          <w:szCs w:val="24"/>
        </w:rPr>
        <w:t>skaidomas į Pirkimo objekto dalis</w:t>
      </w:r>
      <w:r w:rsidR="00477308">
        <w:rPr>
          <w:rFonts w:ascii="Trebuchet MS" w:hAnsi="Trebuchet MS"/>
          <w:bCs/>
          <w:sz w:val="24"/>
          <w:szCs w:val="24"/>
        </w:rPr>
        <w:t>. Tiekėjas turi siūlyti pirkimo objektą visa apimtimi.</w:t>
      </w:r>
    </w:p>
    <w:p w14:paraId="6BB7198C" w14:textId="2A4688F3" w:rsidR="00C66348" w:rsidRDefault="00C66348" w:rsidP="00D86016">
      <w:pPr>
        <w:pStyle w:val="BodyText"/>
        <w:numPr>
          <w:ilvl w:val="1"/>
          <w:numId w:val="4"/>
        </w:numPr>
        <w:tabs>
          <w:tab w:val="left" w:pos="426"/>
        </w:tabs>
        <w:spacing w:after="0" w:line="240" w:lineRule="auto"/>
        <w:ind w:left="0" w:firstLine="737"/>
        <w:jc w:val="both"/>
        <w:rPr>
          <w:rFonts w:ascii="Trebuchet MS" w:hAnsi="Trebuchet MS"/>
          <w:bCs/>
          <w:sz w:val="24"/>
          <w:szCs w:val="24"/>
        </w:rPr>
      </w:pPr>
      <w:r>
        <w:rPr>
          <w:rFonts w:ascii="Trebuchet MS" w:hAnsi="Trebuchet MS"/>
          <w:bCs/>
          <w:sz w:val="24"/>
          <w:szCs w:val="24"/>
        </w:rPr>
        <w:t>Automobilių kiekis: 2 vnt.</w:t>
      </w:r>
    </w:p>
    <w:p w14:paraId="7A3AE8F2" w14:textId="22FA2D31" w:rsidR="00925753" w:rsidRPr="0081625B" w:rsidRDefault="00925753" w:rsidP="00D86016">
      <w:pPr>
        <w:pStyle w:val="BodyText"/>
        <w:numPr>
          <w:ilvl w:val="1"/>
          <w:numId w:val="4"/>
        </w:numPr>
        <w:tabs>
          <w:tab w:val="left" w:pos="426"/>
        </w:tabs>
        <w:spacing w:after="0" w:line="240" w:lineRule="auto"/>
        <w:ind w:left="0" w:firstLine="737"/>
        <w:jc w:val="both"/>
        <w:rPr>
          <w:rFonts w:ascii="Trebuchet MS" w:hAnsi="Trebuchet MS"/>
          <w:bCs/>
          <w:sz w:val="24"/>
          <w:szCs w:val="24"/>
        </w:rPr>
      </w:pPr>
      <w:r w:rsidRPr="00925753">
        <w:rPr>
          <w:rFonts w:ascii="Trebuchet MS" w:hAnsi="Trebuchet MS"/>
          <w:bCs/>
          <w:sz w:val="24"/>
          <w:szCs w:val="24"/>
        </w:rPr>
        <w:t>Automobiliai bus naudojami odontologinės įrangos ir personalo nuvykimui pas pacientus; įranga automobilyje nebus jungiama ar eksploatuojama, tik gabenama.</w:t>
      </w:r>
    </w:p>
    <w:p w14:paraId="3839FC06" w14:textId="2623D232" w:rsidR="00811148" w:rsidRPr="00C66348" w:rsidRDefault="00811148" w:rsidP="00EC7D0D">
      <w:pPr>
        <w:pStyle w:val="BodyText"/>
        <w:numPr>
          <w:ilvl w:val="1"/>
          <w:numId w:val="4"/>
        </w:numPr>
        <w:tabs>
          <w:tab w:val="left" w:pos="426"/>
        </w:tabs>
        <w:spacing w:after="0" w:line="240" w:lineRule="auto"/>
        <w:ind w:left="0" w:firstLine="709"/>
        <w:jc w:val="both"/>
        <w:rPr>
          <w:rFonts w:ascii="Trebuchet MS" w:hAnsi="Trebuchet MS"/>
          <w:bCs/>
          <w:sz w:val="24"/>
          <w:szCs w:val="24"/>
        </w:rPr>
      </w:pPr>
      <w:r w:rsidRPr="0081625B">
        <w:rPr>
          <w:rFonts w:ascii="Trebuchet MS" w:hAnsi="Trebuchet MS"/>
          <w:bCs/>
          <w:sz w:val="24"/>
          <w:szCs w:val="24"/>
        </w:rPr>
        <w:t xml:space="preserve">Automobilių nuomos </w:t>
      </w:r>
      <w:r w:rsidR="00C66348">
        <w:rPr>
          <w:rFonts w:ascii="Trebuchet MS" w:hAnsi="Trebuchet MS"/>
          <w:bCs/>
          <w:sz w:val="24"/>
          <w:szCs w:val="24"/>
        </w:rPr>
        <w:t>laikotarpis:</w:t>
      </w:r>
      <w:r w:rsidR="00C66348" w:rsidRPr="00C66348">
        <w:t xml:space="preserve"> </w:t>
      </w:r>
      <w:r w:rsidR="00C66348" w:rsidRPr="00C66348">
        <w:rPr>
          <w:rFonts w:ascii="Trebuchet MS" w:hAnsi="Trebuchet MS"/>
          <w:bCs/>
          <w:sz w:val="24"/>
          <w:szCs w:val="24"/>
        </w:rPr>
        <w:t>iki 2028-08-31</w:t>
      </w:r>
      <w:r w:rsidR="00C66348">
        <w:rPr>
          <w:rFonts w:ascii="Trebuchet MS" w:hAnsi="Trebuchet MS"/>
          <w:bCs/>
          <w:sz w:val="24"/>
          <w:szCs w:val="24"/>
        </w:rPr>
        <w:t>.</w:t>
      </w:r>
      <w:r w:rsidR="00EC7D0D">
        <w:rPr>
          <w:rFonts w:ascii="Trebuchet MS" w:hAnsi="Trebuchet MS"/>
          <w:bCs/>
          <w:sz w:val="24"/>
          <w:szCs w:val="24"/>
        </w:rPr>
        <w:t xml:space="preserve"> Nuomos termino pradžia laikoma ta diena, kai Tiekėjas pristato automobilius Perkančiajai organizacijai.</w:t>
      </w:r>
    </w:p>
    <w:p w14:paraId="23863FBC" w14:textId="131BFADE" w:rsidR="00D869E9" w:rsidRPr="0081625B" w:rsidRDefault="00D335D4" w:rsidP="00925753">
      <w:pPr>
        <w:pStyle w:val="BodyText"/>
        <w:numPr>
          <w:ilvl w:val="1"/>
          <w:numId w:val="4"/>
        </w:numPr>
        <w:tabs>
          <w:tab w:val="left" w:pos="426"/>
        </w:tabs>
        <w:spacing w:after="0" w:line="240" w:lineRule="auto"/>
        <w:ind w:left="0" w:firstLine="709"/>
        <w:jc w:val="both"/>
        <w:rPr>
          <w:rFonts w:ascii="Trebuchet MS" w:hAnsi="Trebuchet MS"/>
          <w:bCs/>
          <w:sz w:val="24"/>
          <w:szCs w:val="24"/>
        </w:rPr>
      </w:pPr>
      <w:r w:rsidRPr="0081625B">
        <w:rPr>
          <w:rFonts w:ascii="Trebuchet MS" w:hAnsi="Trebuchet MS"/>
          <w:bCs/>
          <w:sz w:val="24"/>
          <w:szCs w:val="24"/>
        </w:rPr>
        <w:t xml:space="preserve">Į </w:t>
      </w:r>
      <w:r w:rsidR="00811148" w:rsidRPr="0081625B">
        <w:rPr>
          <w:rFonts w:ascii="Trebuchet MS" w:hAnsi="Trebuchet MS"/>
          <w:bCs/>
          <w:sz w:val="24"/>
          <w:szCs w:val="24"/>
        </w:rPr>
        <w:t>nuomos kainą turi būti įskaičiuota automobilio registracijos</w:t>
      </w:r>
      <w:r w:rsidR="00D869E9" w:rsidRPr="0081625B">
        <w:rPr>
          <w:rFonts w:ascii="Trebuchet MS" w:hAnsi="Trebuchet MS"/>
          <w:bCs/>
          <w:sz w:val="24"/>
          <w:szCs w:val="24"/>
        </w:rPr>
        <w:t>, valstybin</w:t>
      </w:r>
      <w:r w:rsidR="00811148" w:rsidRPr="0081625B">
        <w:rPr>
          <w:rFonts w:ascii="Trebuchet MS" w:hAnsi="Trebuchet MS"/>
          <w:bCs/>
          <w:sz w:val="24"/>
          <w:szCs w:val="24"/>
        </w:rPr>
        <w:t>ės techninės apžiūros</w:t>
      </w:r>
      <w:r w:rsidR="00811148" w:rsidRPr="0081625B">
        <w:rPr>
          <w:rFonts w:ascii="Trebuchet MS" w:hAnsi="Trebuchet MS"/>
          <w:bCs/>
          <w:spacing w:val="-1"/>
          <w:sz w:val="24"/>
          <w:szCs w:val="24"/>
        </w:rPr>
        <w:t>, draudimo</w:t>
      </w:r>
      <w:r w:rsidR="00D869E9" w:rsidRPr="0081625B">
        <w:rPr>
          <w:rFonts w:ascii="Trebuchet MS" w:hAnsi="Trebuchet MS"/>
          <w:bCs/>
          <w:spacing w:val="-1"/>
          <w:sz w:val="24"/>
          <w:szCs w:val="24"/>
        </w:rPr>
        <w:t>, eksploatacin</w:t>
      </w:r>
      <w:r w:rsidR="00811148" w:rsidRPr="0081625B">
        <w:rPr>
          <w:rFonts w:ascii="Trebuchet MS" w:hAnsi="Trebuchet MS"/>
          <w:bCs/>
          <w:spacing w:val="-1"/>
          <w:sz w:val="24"/>
          <w:szCs w:val="24"/>
        </w:rPr>
        <w:t>ių medžiagų ir jų keitimo</w:t>
      </w:r>
      <w:r w:rsidR="00D869E9" w:rsidRPr="0081625B">
        <w:rPr>
          <w:rFonts w:ascii="Trebuchet MS" w:hAnsi="Trebuchet MS"/>
          <w:bCs/>
          <w:spacing w:val="-1"/>
          <w:sz w:val="24"/>
          <w:szCs w:val="24"/>
        </w:rPr>
        <w:t xml:space="preserve"> (variklinis tepalas, degalų filtras, alyvos filtras, oro filtras, salono filtras, padang</w:t>
      </w:r>
      <w:r w:rsidR="0045199D" w:rsidRPr="0081625B">
        <w:rPr>
          <w:rFonts w:ascii="Trebuchet MS" w:hAnsi="Trebuchet MS"/>
          <w:bCs/>
          <w:spacing w:val="-1"/>
          <w:sz w:val="24"/>
          <w:szCs w:val="24"/>
        </w:rPr>
        <w:t>os ir</w:t>
      </w:r>
      <w:r w:rsidR="00D869E9" w:rsidRPr="0081625B">
        <w:rPr>
          <w:rFonts w:ascii="Trebuchet MS" w:hAnsi="Trebuchet MS"/>
          <w:bCs/>
          <w:spacing w:val="-1"/>
          <w:sz w:val="24"/>
          <w:szCs w:val="24"/>
        </w:rPr>
        <w:t xml:space="preserve"> </w:t>
      </w:r>
      <w:r w:rsidRPr="0081625B">
        <w:rPr>
          <w:rFonts w:ascii="Trebuchet MS" w:hAnsi="Trebuchet MS"/>
          <w:bCs/>
          <w:spacing w:val="-1"/>
          <w:sz w:val="24"/>
          <w:szCs w:val="24"/>
        </w:rPr>
        <w:t xml:space="preserve">jų </w:t>
      </w:r>
      <w:r w:rsidR="00D869E9" w:rsidRPr="0081625B">
        <w:rPr>
          <w:rFonts w:ascii="Trebuchet MS" w:hAnsi="Trebuchet MS"/>
          <w:bCs/>
          <w:spacing w:val="-1"/>
          <w:sz w:val="24"/>
          <w:szCs w:val="24"/>
        </w:rPr>
        <w:t>montavimas), remonto, reikalingo užtikrinti automobilio eksploata</w:t>
      </w:r>
      <w:r w:rsidR="00811148" w:rsidRPr="0081625B">
        <w:rPr>
          <w:rFonts w:ascii="Trebuchet MS" w:hAnsi="Trebuchet MS"/>
          <w:bCs/>
          <w:spacing w:val="-1"/>
          <w:sz w:val="24"/>
          <w:szCs w:val="24"/>
        </w:rPr>
        <w:t>ciją per visą nuomos laikotarpį</w:t>
      </w:r>
      <w:r w:rsidR="00D869E9" w:rsidRPr="0081625B">
        <w:rPr>
          <w:rFonts w:ascii="Trebuchet MS" w:hAnsi="Trebuchet MS"/>
          <w:bCs/>
          <w:spacing w:val="-1"/>
          <w:sz w:val="24"/>
          <w:szCs w:val="24"/>
        </w:rPr>
        <w:t xml:space="preserve"> </w:t>
      </w:r>
      <w:r w:rsidR="004C084D" w:rsidRPr="0081625B">
        <w:rPr>
          <w:rFonts w:ascii="Trebuchet MS" w:hAnsi="Trebuchet MS"/>
          <w:bCs/>
          <w:spacing w:val="-1"/>
          <w:sz w:val="24"/>
          <w:szCs w:val="24"/>
        </w:rPr>
        <w:t>paslaug</w:t>
      </w:r>
      <w:r w:rsidR="00811148" w:rsidRPr="0081625B">
        <w:rPr>
          <w:rFonts w:ascii="Trebuchet MS" w:hAnsi="Trebuchet MS"/>
          <w:bCs/>
          <w:spacing w:val="-1"/>
          <w:sz w:val="24"/>
          <w:szCs w:val="24"/>
        </w:rPr>
        <w:t>ų kaina</w:t>
      </w:r>
      <w:r w:rsidR="004C084D" w:rsidRPr="0081625B">
        <w:rPr>
          <w:rFonts w:ascii="Trebuchet MS" w:hAnsi="Trebuchet MS"/>
          <w:bCs/>
          <w:spacing w:val="-1"/>
          <w:sz w:val="24"/>
          <w:szCs w:val="24"/>
        </w:rPr>
        <w:t xml:space="preserve">, </w:t>
      </w:r>
      <w:r w:rsidR="00D869E9" w:rsidRPr="0081625B">
        <w:rPr>
          <w:rFonts w:ascii="Trebuchet MS" w:hAnsi="Trebuchet MS"/>
          <w:bCs/>
          <w:spacing w:val="-1"/>
          <w:sz w:val="24"/>
          <w:szCs w:val="24"/>
        </w:rPr>
        <w:t>vis</w:t>
      </w:r>
      <w:r w:rsidR="00811148" w:rsidRPr="0081625B">
        <w:rPr>
          <w:rFonts w:ascii="Trebuchet MS" w:hAnsi="Trebuchet MS"/>
          <w:bCs/>
          <w:spacing w:val="-1"/>
          <w:sz w:val="24"/>
          <w:szCs w:val="24"/>
        </w:rPr>
        <w:t>i</w:t>
      </w:r>
      <w:r w:rsidR="00D869E9" w:rsidRPr="0081625B">
        <w:rPr>
          <w:rFonts w:ascii="Trebuchet MS" w:hAnsi="Trebuchet MS"/>
          <w:bCs/>
          <w:spacing w:val="-1"/>
          <w:sz w:val="24"/>
          <w:szCs w:val="24"/>
        </w:rPr>
        <w:t xml:space="preserve"> mokesči</w:t>
      </w:r>
      <w:r w:rsidR="00811148" w:rsidRPr="0081625B">
        <w:rPr>
          <w:rFonts w:ascii="Trebuchet MS" w:hAnsi="Trebuchet MS"/>
          <w:bCs/>
          <w:spacing w:val="-1"/>
          <w:sz w:val="24"/>
          <w:szCs w:val="24"/>
        </w:rPr>
        <w:t>ai</w:t>
      </w:r>
      <w:r w:rsidR="00D869E9" w:rsidRPr="0081625B">
        <w:rPr>
          <w:rFonts w:ascii="Trebuchet MS" w:hAnsi="Trebuchet MS"/>
          <w:bCs/>
          <w:spacing w:val="-1"/>
          <w:sz w:val="24"/>
          <w:szCs w:val="24"/>
        </w:rPr>
        <w:t xml:space="preserve"> ir rinkliav</w:t>
      </w:r>
      <w:r w:rsidR="00811148" w:rsidRPr="0081625B">
        <w:rPr>
          <w:rFonts w:ascii="Trebuchet MS" w:hAnsi="Trebuchet MS"/>
          <w:bCs/>
          <w:spacing w:val="-1"/>
          <w:sz w:val="24"/>
          <w:szCs w:val="24"/>
        </w:rPr>
        <w:t>os</w:t>
      </w:r>
      <w:r w:rsidR="00D869E9" w:rsidRPr="0081625B">
        <w:rPr>
          <w:rFonts w:ascii="Trebuchet MS" w:hAnsi="Trebuchet MS"/>
          <w:bCs/>
          <w:sz w:val="24"/>
          <w:szCs w:val="24"/>
        </w:rPr>
        <w:t>.</w:t>
      </w:r>
      <w:r w:rsidR="00B3672A" w:rsidRPr="0081625B">
        <w:rPr>
          <w:rFonts w:ascii="Trebuchet MS" w:hAnsi="Trebuchet MS"/>
          <w:bCs/>
          <w:sz w:val="24"/>
          <w:szCs w:val="24"/>
        </w:rPr>
        <w:t xml:space="preserve"> </w:t>
      </w:r>
    </w:p>
    <w:p w14:paraId="7047C2B2" w14:textId="77777777" w:rsidR="00D869E9" w:rsidRDefault="00D869E9" w:rsidP="00925753">
      <w:pPr>
        <w:pStyle w:val="BodyText"/>
        <w:numPr>
          <w:ilvl w:val="1"/>
          <w:numId w:val="4"/>
        </w:numPr>
        <w:tabs>
          <w:tab w:val="left" w:pos="426"/>
          <w:tab w:val="left" w:pos="709"/>
          <w:tab w:val="left" w:pos="851"/>
        </w:tabs>
        <w:spacing w:after="0" w:line="240" w:lineRule="auto"/>
        <w:ind w:left="0" w:firstLine="737"/>
        <w:jc w:val="both"/>
        <w:rPr>
          <w:rFonts w:ascii="Trebuchet MS" w:hAnsi="Trebuchet MS"/>
          <w:bCs/>
          <w:sz w:val="24"/>
          <w:szCs w:val="24"/>
        </w:rPr>
      </w:pPr>
      <w:r w:rsidRPr="0081625B">
        <w:rPr>
          <w:rFonts w:ascii="Trebuchet MS" w:hAnsi="Trebuchet MS"/>
          <w:bCs/>
          <w:sz w:val="24"/>
          <w:szCs w:val="24"/>
        </w:rPr>
        <w:t>Automobilis privalo atitikti techninius bei kitus reikalavimus, nurodytus šios techninės specifikacijos 1 priede.</w:t>
      </w:r>
    </w:p>
    <w:p w14:paraId="3A98E0CD" w14:textId="77777777" w:rsidR="00925753" w:rsidRPr="00925753" w:rsidRDefault="00925753" w:rsidP="00925753">
      <w:pPr>
        <w:pStyle w:val="BodyText"/>
        <w:tabs>
          <w:tab w:val="left" w:pos="426"/>
          <w:tab w:val="left" w:pos="709"/>
          <w:tab w:val="left" w:pos="851"/>
        </w:tabs>
        <w:spacing w:after="0" w:line="240" w:lineRule="auto"/>
        <w:ind w:left="709"/>
        <w:jc w:val="both"/>
        <w:rPr>
          <w:rFonts w:ascii="Trebuchet MS" w:hAnsi="Trebuchet MS"/>
          <w:bCs/>
          <w:sz w:val="24"/>
          <w:szCs w:val="24"/>
        </w:rPr>
      </w:pPr>
    </w:p>
    <w:p w14:paraId="0C0517BC" w14:textId="77777777" w:rsidR="00D869E9" w:rsidRPr="0081625B" w:rsidRDefault="00D869E9" w:rsidP="00925753">
      <w:pPr>
        <w:pStyle w:val="TEKSTAS1"/>
        <w:numPr>
          <w:ilvl w:val="0"/>
          <w:numId w:val="4"/>
        </w:numPr>
        <w:tabs>
          <w:tab w:val="left" w:pos="426"/>
          <w:tab w:val="left" w:pos="993"/>
        </w:tabs>
        <w:spacing w:line="240" w:lineRule="auto"/>
        <w:ind w:left="0" w:firstLine="737"/>
        <w:rPr>
          <w:rFonts w:ascii="Trebuchet MS" w:hAnsi="Trebuchet MS"/>
          <w:b/>
          <w:spacing w:val="-1"/>
          <w:lang w:val="lt-LT"/>
        </w:rPr>
      </w:pPr>
      <w:r w:rsidRPr="0081625B">
        <w:rPr>
          <w:rFonts w:ascii="Trebuchet MS" w:hAnsi="Trebuchet MS"/>
          <w:b/>
          <w:spacing w:val="-1"/>
        </w:rPr>
        <w:t>Automobili</w:t>
      </w:r>
      <w:r w:rsidR="00D335D4" w:rsidRPr="0081625B">
        <w:rPr>
          <w:rFonts w:ascii="Trebuchet MS" w:hAnsi="Trebuchet MS"/>
          <w:b/>
          <w:spacing w:val="-1"/>
          <w:lang w:val="lt-LT"/>
        </w:rPr>
        <w:t>ų</w:t>
      </w:r>
      <w:r w:rsidRPr="0081625B">
        <w:rPr>
          <w:rFonts w:ascii="Trebuchet MS" w:hAnsi="Trebuchet MS"/>
          <w:b/>
          <w:spacing w:val="-1"/>
        </w:rPr>
        <w:t xml:space="preserve"> pristatym</w:t>
      </w:r>
      <w:r w:rsidRPr="0081625B">
        <w:rPr>
          <w:rFonts w:ascii="Trebuchet MS" w:hAnsi="Trebuchet MS"/>
          <w:b/>
          <w:spacing w:val="-1"/>
          <w:lang w:val="lt-LT"/>
        </w:rPr>
        <w:t>as</w:t>
      </w:r>
      <w:r w:rsidRPr="0081625B">
        <w:rPr>
          <w:rFonts w:ascii="Trebuchet MS" w:hAnsi="Trebuchet MS"/>
          <w:b/>
          <w:spacing w:val="-1"/>
        </w:rPr>
        <w:t xml:space="preserve">. </w:t>
      </w:r>
    </w:p>
    <w:p w14:paraId="5D0FCDA5" w14:textId="336428C6" w:rsidR="00D869E9" w:rsidRPr="00F01241" w:rsidRDefault="00D869E9" w:rsidP="00C66348">
      <w:pPr>
        <w:pStyle w:val="TEKSTAS1"/>
        <w:numPr>
          <w:ilvl w:val="0"/>
          <w:numId w:val="0"/>
        </w:numPr>
        <w:tabs>
          <w:tab w:val="left" w:pos="426"/>
          <w:tab w:val="left" w:pos="993"/>
        </w:tabs>
        <w:spacing w:line="240" w:lineRule="auto"/>
        <w:ind w:firstLine="737"/>
        <w:rPr>
          <w:rFonts w:ascii="Trebuchet MS" w:hAnsi="Trebuchet MS"/>
          <w:bCs/>
          <w:spacing w:val="-1"/>
          <w:lang w:val="lt-LT"/>
        </w:rPr>
      </w:pPr>
      <w:r w:rsidRPr="00F01241">
        <w:rPr>
          <w:rFonts w:ascii="Trebuchet MS" w:hAnsi="Trebuchet MS"/>
          <w:bCs/>
          <w:spacing w:val="-1"/>
          <w:lang w:val="lt-LT"/>
        </w:rPr>
        <w:t xml:space="preserve">2.1. </w:t>
      </w:r>
      <w:r w:rsidRPr="00F01241">
        <w:rPr>
          <w:rFonts w:ascii="Trebuchet MS" w:hAnsi="Trebuchet MS"/>
          <w:bCs/>
          <w:spacing w:val="-1"/>
        </w:rPr>
        <w:t xml:space="preserve">Tiekėjas privalo pristatyti </w:t>
      </w:r>
      <w:r w:rsidR="00D335D4" w:rsidRPr="00F01241">
        <w:rPr>
          <w:rFonts w:ascii="Trebuchet MS" w:hAnsi="Trebuchet MS"/>
          <w:bCs/>
          <w:spacing w:val="-1"/>
        </w:rPr>
        <w:t>automobil</w:t>
      </w:r>
      <w:r w:rsidR="00D335D4" w:rsidRPr="00F01241">
        <w:rPr>
          <w:rFonts w:ascii="Trebuchet MS" w:hAnsi="Trebuchet MS"/>
          <w:bCs/>
          <w:spacing w:val="-1"/>
          <w:lang w:val="lt-LT"/>
        </w:rPr>
        <w:t xml:space="preserve">ius </w:t>
      </w:r>
      <w:r w:rsidRPr="00F01241">
        <w:rPr>
          <w:rFonts w:ascii="Trebuchet MS" w:hAnsi="Trebuchet MS"/>
          <w:bCs/>
          <w:spacing w:val="-1"/>
          <w:lang w:val="lt-LT"/>
        </w:rPr>
        <w:t xml:space="preserve">Perkančiajai organizacijai </w:t>
      </w:r>
      <w:r w:rsidR="00D335D4" w:rsidRPr="00F01241">
        <w:rPr>
          <w:rFonts w:ascii="Trebuchet MS" w:hAnsi="Trebuchet MS"/>
          <w:bCs/>
          <w:spacing w:val="-1"/>
          <w:lang w:val="lt-LT"/>
        </w:rPr>
        <w:t xml:space="preserve">ne vėliau kaip per </w:t>
      </w:r>
      <w:r w:rsidR="00C66348" w:rsidRPr="00F01241">
        <w:rPr>
          <w:rFonts w:ascii="Trebuchet MS" w:hAnsi="Trebuchet MS"/>
          <w:bCs/>
          <w:spacing w:val="-1"/>
          <w:lang w:val="lt-LT"/>
        </w:rPr>
        <w:t>5</w:t>
      </w:r>
      <w:r w:rsidR="0078205B" w:rsidRPr="00F01241">
        <w:rPr>
          <w:rFonts w:ascii="Trebuchet MS" w:hAnsi="Trebuchet MS"/>
          <w:bCs/>
          <w:spacing w:val="-1"/>
          <w:lang w:val="lt-LT"/>
        </w:rPr>
        <w:t xml:space="preserve"> darbo dien</w:t>
      </w:r>
      <w:r w:rsidR="00C66348" w:rsidRPr="00F01241">
        <w:rPr>
          <w:rFonts w:ascii="Trebuchet MS" w:hAnsi="Trebuchet MS"/>
          <w:bCs/>
          <w:spacing w:val="-1"/>
          <w:lang w:val="lt-LT"/>
        </w:rPr>
        <w:t>as</w:t>
      </w:r>
      <w:r w:rsidR="0078205B" w:rsidRPr="00F01241">
        <w:rPr>
          <w:rFonts w:ascii="Trebuchet MS" w:hAnsi="Trebuchet MS"/>
          <w:bCs/>
          <w:spacing w:val="-1"/>
          <w:lang w:val="lt-LT"/>
        </w:rPr>
        <w:t xml:space="preserve"> </w:t>
      </w:r>
      <w:r w:rsidR="00D335D4" w:rsidRPr="00F01241">
        <w:rPr>
          <w:rFonts w:ascii="Trebuchet MS" w:hAnsi="Trebuchet MS"/>
          <w:bCs/>
          <w:spacing w:val="-1"/>
          <w:lang w:val="lt-LT"/>
        </w:rPr>
        <w:t xml:space="preserve">nuo </w:t>
      </w:r>
      <w:r w:rsidR="001E32CC" w:rsidRPr="00F01241">
        <w:rPr>
          <w:rFonts w:ascii="Trebuchet MS" w:hAnsi="Trebuchet MS"/>
          <w:bCs/>
        </w:rPr>
        <w:t>užsakymo pateikimo raštu ar elektroniniu paštu dienos</w:t>
      </w:r>
      <w:r w:rsidR="001E32CC" w:rsidRPr="00F01241">
        <w:rPr>
          <w:rFonts w:ascii="Trebuchet MS" w:hAnsi="Trebuchet MS"/>
          <w:bCs/>
          <w:spacing w:val="-1"/>
          <w:lang w:val="lt-LT"/>
        </w:rPr>
        <w:t xml:space="preserve"> </w:t>
      </w:r>
      <w:r w:rsidR="00D335D4" w:rsidRPr="00F01241">
        <w:rPr>
          <w:rFonts w:ascii="Trebuchet MS" w:hAnsi="Trebuchet MS"/>
          <w:bCs/>
          <w:spacing w:val="-1"/>
          <w:lang w:val="lt-LT"/>
        </w:rPr>
        <w:t>ši</w:t>
      </w:r>
      <w:r w:rsidR="00C66348" w:rsidRPr="00F01241">
        <w:rPr>
          <w:rFonts w:ascii="Trebuchet MS" w:hAnsi="Trebuchet MS"/>
          <w:bCs/>
          <w:spacing w:val="-1"/>
          <w:lang w:val="lt-LT"/>
        </w:rPr>
        <w:t>uo</w:t>
      </w:r>
      <w:r w:rsidR="00D335D4" w:rsidRPr="00F01241">
        <w:rPr>
          <w:rFonts w:ascii="Trebuchet MS" w:hAnsi="Trebuchet MS"/>
          <w:bCs/>
          <w:spacing w:val="-1"/>
          <w:lang w:val="lt-LT"/>
        </w:rPr>
        <w:t xml:space="preserve"> </w:t>
      </w:r>
      <w:r w:rsidR="00C66348" w:rsidRPr="00F01241">
        <w:rPr>
          <w:rFonts w:ascii="Trebuchet MS" w:hAnsi="Trebuchet MS"/>
          <w:bCs/>
          <w:spacing w:val="-1"/>
          <w:lang w:val="lt-LT"/>
        </w:rPr>
        <w:t>adresu: VšĮ Kauno miesto poliklinika Dainavos padalinys, Pramonės pr. 31, Kaunas.</w:t>
      </w:r>
    </w:p>
    <w:p w14:paraId="42512C40" w14:textId="77777777" w:rsidR="00D869E9" w:rsidRDefault="00D869E9" w:rsidP="00D86016">
      <w:pPr>
        <w:pStyle w:val="TEKSTAS1"/>
        <w:numPr>
          <w:ilvl w:val="0"/>
          <w:numId w:val="0"/>
        </w:numPr>
        <w:tabs>
          <w:tab w:val="left" w:pos="426"/>
          <w:tab w:val="left" w:pos="993"/>
        </w:tabs>
        <w:spacing w:line="240" w:lineRule="auto"/>
        <w:ind w:firstLine="737"/>
        <w:rPr>
          <w:rFonts w:ascii="Trebuchet MS" w:hAnsi="Trebuchet MS"/>
          <w:bCs/>
          <w:lang w:val="lt-LT"/>
        </w:rPr>
      </w:pPr>
      <w:r w:rsidRPr="0081625B">
        <w:rPr>
          <w:rFonts w:ascii="Trebuchet MS" w:hAnsi="Trebuchet MS"/>
          <w:bCs/>
          <w:lang w:val="lt-LT"/>
        </w:rPr>
        <w:t xml:space="preserve">2.2. Kartu su automobiliu, Tiekėjas Perkančiajai organizacijai turi pateikti automobilio naudojimui ir eksploatavimui reikalingus dokumentus: transporto </w:t>
      </w:r>
      <w:r w:rsidRPr="0081625B">
        <w:rPr>
          <w:rFonts w:ascii="Trebuchet MS" w:hAnsi="Trebuchet MS"/>
          <w:bCs/>
          <w:spacing w:val="-2"/>
          <w:lang w:val="lt-LT"/>
        </w:rPr>
        <w:t xml:space="preserve">priemonės registracijos liudijimą, techninės apžiūros rezultatų kortelę, automobilio perdavimo - priėmimo </w:t>
      </w:r>
      <w:r w:rsidRPr="0081625B">
        <w:rPr>
          <w:rFonts w:ascii="Trebuchet MS" w:hAnsi="Trebuchet MS"/>
          <w:bCs/>
          <w:lang w:val="lt-LT"/>
        </w:rPr>
        <w:t xml:space="preserve">aktą. </w:t>
      </w:r>
    </w:p>
    <w:p w14:paraId="46F5BB69" w14:textId="77777777" w:rsidR="00C66348" w:rsidRPr="0081625B" w:rsidRDefault="00C66348" w:rsidP="00C66348">
      <w:pPr>
        <w:pStyle w:val="TEKSTAS1"/>
        <w:numPr>
          <w:ilvl w:val="0"/>
          <w:numId w:val="0"/>
        </w:numPr>
        <w:tabs>
          <w:tab w:val="left" w:pos="426"/>
          <w:tab w:val="left" w:pos="993"/>
        </w:tabs>
        <w:spacing w:line="240" w:lineRule="auto"/>
        <w:ind w:left="2701" w:hanging="432"/>
        <w:rPr>
          <w:rFonts w:ascii="Trebuchet MS" w:hAnsi="Trebuchet MS"/>
          <w:bCs/>
          <w:lang w:val="lt-LT"/>
        </w:rPr>
      </w:pPr>
    </w:p>
    <w:p w14:paraId="3F1B7003" w14:textId="77777777" w:rsidR="00D869E9" w:rsidRPr="0081625B" w:rsidRDefault="00811148" w:rsidP="00925753">
      <w:pPr>
        <w:pStyle w:val="BodyText"/>
        <w:numPr>
          <w:ilvl w:val="0"/>
          <w:numId w:val="4"/>
        </w:numPr>
        <w:tabs>
          <w:tab w:val="left" w:pos="426"/>
          <w:tab w:val="left" w:pos="709"/>
          <w:tab w:val="left" w:pos="851"/>
        </w:tabs>
        <w:spacing w:after="0" w:line="240" w:lineRule="auto"/>
        <w:ind w:left="0" w:firstLine="737"/>
        <w:jc w:val="both"/>
        <w:rPr>
          <w:rFonts w:ascii="Trebuchet MS" w:hAnsi="Trebuchet MS"/>
          <w:spacing w:val="-1"/>
          <w:sz w:val="24"/>
          <w:szCs w:val="24"/>
        </w:rPr>
      </w:pPr>
      <w:r w:rsidRPr="0081625B">
        <w:rPr>
          <w:rFonts w:ascii="Trebuchet MS" w:hAnsi="Trebuchet MS"/>
          <w:b/>
          <w:spacing w:val="-1"/>
          <w:sz w:val="24"/>
          <w:szCs w:val="24"/>
        </w:rPr>
        <w:t>Papildomos nuomos sąlygos</w:t>
      </w:r>
      <w:r w:rsidR="00D869E9" w:rsidRPr="0081625B">
        <w:rPr>
          <w:rFonts w:ascii="Trebuchet MS" w:hAnsi="Trebuchet MS"/>
          <w:b/>
          <w:spacing w:val="-1"/>
          <w:sz w:val="24"/>
          <w:szCs w:val="24"/>
        </w:rPr>
        <w:t>.</w:t>
      </w:r>
      <w:r w:rsidR="00D869E9" w:rsidRPr="0081625B">
        <w:rPr>
          <w:rFonts w:ascii="Trebuchet MS" w:hAnsi="Trebuchet MS"/>
          <w:spacing w:val="-1"/>
          <w:sz w:val="24"/>
          <w:szCs w:val="24"/>
        </w:rPr>
        <w:t xml:space="preserve"> </w:t>
      </w:r>
    </w:p>
    <w:p w14:paraId="1AA4F7FC" w14:textId="77777777" w:rsidR="00D869E9" w:rsidRPr="0081625B" w:rsidRDefault="00D869E9" w:rsidP="00925753">
      <w:pPr>
        <w:pStyle w:val="BodyText"/>
        <w:numPr>
          <w:ilvl w:val="1"/>
          <w:numId w:val="4"/>
        </w:numPr>
        <w:tabs>
          <w:tab w:val="left" w:pos="426"/>
          <w:tab w:val="left" w:pos="709"/>
          <w:tab w:val="left" w:pos="851"/>
        </w:tabs>
        <w:spacing w:after="0" w:line="240" w:lineRule="auto"/>
        <w:ind w:left="0" w:firstLine="737"/>
        <w:jc w:val="both"/>
        <w:rPr>
          <w:rFonts w:ascii="Trebuchet MS" w:hAnsi="Trebuchet MS"/>
          <w:sz w:val="24"/>
          <w:szCs w:val="24"/>
        </w:rPr>
      </w:pPr>
      <w:r w:rsidRPr="0081625B">
        <w:rPr>
          <w:rFonts w:ascii="Trebuchet MS" w:hAnsi="Trebuchet MS"/>
          <w:sz w:val="24"/>
          <w:szCs w:val="24"/>
        </w:rPr>
        <w:t xml:space="preserve">Tiekėjas </w:t>
      </w:r>
      <w:r w:rsidR="00D335D4" w:rsidRPr="0081625B">
        <w:rPr>
          <w:rFonts w:ascii="Trebuchet MS" w:hAnsi="Trebuchet MS"/>
          <w:sz w:val="24"/>
          <w:szCs w:val="24"/>
        </w:rPr>
        <w:t xml:space="preserve">nuomojamuose automobiliuose </w:t>
      </w:r>
      <w:r w:rsidRPr="0081625B">
        <w:rPr>
          <w:rFonts w:ascii="Trebuchet MS" w:hAnsi="Trebuchet MS"/>
          <w:sz w:val="24"/>
          <w:szCs w:val="24"/>
        </w:rPr>
        <w:t>privalės Perkančiajai organizacijai</w:t>
      </w:r>
      <w:r w:rsidR="00EC35AD" w:rsidRPr="0081625B">
        <w:rPr>
          <w:rFonts w:ascii="Trebuchet MS" w:hAnsi="Trebuchet MS"/>
          <w:sz w:val="24"/>
          <w:szCs w:val="24"/>
        </w:rPr>
        <w:t xml:space="preserve"> nuomo</w:t>
      </w:r>
      <w:r w:rsidR="00D335D4" w:rsidRPr="0081625B">
        <w:rPr>
          <w:rFonts w:ascii="Trebuchet MS" w:hAnsi="Trebuchet MS"/>
          <w:sz w:val="24"/>
          <w:szCs w:val="24"/>
        </w:rPr>
        <w:t>s</w:t>
      </w:r>
      <w:r w:rsidR="00EC35AD" w:rsidRPr="0081625B">
        <w:rPr>
          <w:rFonts w:ascii="Trebuchet MS" w:hAnsi="Trebuchet MS"/>
          <w:sz w:val="24"/>
          <w:szCs w:val="24"/>
        </w:rPr>
        <w:t xml:space="preserve"> laikotarpiu</w:t>
      </w:r>
      <w:r w:rsidRPr="0081625B">
        <w:rPr>
          <w:rFonts w:ascii="Trebuchet MS" w:hAnsi="Trebuchet MS"/>
          <w:sz w:val="24"/>
          <w:szCs w:val="24"/>
        </w:rPr>
        <w:t xml:space="preserve"> leisti sumontuoti transporto valdymo </w:t>
      </w:r>
      <w:r w:rsidR="0045199D" w:rsidRPr="0081625B">
        <w:rPr>
          <w:rFonts w:ascii="Trebuchet MS" w:hAnsi="Trebuchet MS"/>
          <w:sz w:val="24"/>
          <w:szCs w:val="24"/>
        </w:rPr>
        <w:t>(</w:t>
      </w:r>
      <w:r w:rsidR="00EC35AD" w:rsidRPr="0081625B">
        <w:rPr>
          <w:rFonts w:ascii="Trebuchet MS" w:hAnsi="Trebuchet MS"/>
          <w:sz w:val="24"/>
          <w:szCs w:val="24"/>
        </w:rPr>
        <w:t xml:space="preserve">GPS) </w:t>
      </w:r>
      <w:r w:rsidRPr="0081625B">
        <w:rPr>
          <w:rFonts w:ascii="Trebuchet MS" w:hAnsi="Trebuchet MS"/>
          <w:sz w:val="24"/>
          <w:szCs w:val="24"/>
        </w:rPr>
        <w:t>sistemą</w:t>
      </w:r>
      <w:r w:rsidR="00EC35AD" w:rsidRPr="0081625B">
        <w:rPr>
          <w:rFonts w:ascii="Trebuchet MS" w:hAnsi="Trebuchet MS"/>
          <w:sz w:val="24"/>
          <w:szCs w:val="24"/>
        </w:rPr>
        <w:t>.</w:t>
      </w:r>
    </w:p>
    <w:p w14:paraId="45CA50AB" w14:textId="77777777" w:rsidR="00D869E9" w:rsidRDefault="00D869E9" w:rsidP="00925753">
      <w:pPr>
        <w:pStyle w:val="BodyText"/>
        <w:numPr>
          <w:ilvl w:val="1"/>
          <w:numId w:val="4"/>
        </w:numPr>
        <w:tabs>
          <w:tab w:val="left" w:pos="426"/>
          <w:tab w:val="left" w:pos="709"/>
          <w:tab w:val="left" w:pos="851"/>
        </w:tabs>
        <w:spacing w:after="0" w:line="240" w:lineRule="auto"/>
        <w:ind w:left="0" w:firstLine="737"/>
        <w:jc w:val="both"/>
        <w:rPr>
          <w:rFonts w:ascii="Trebuchet MS" w:hAnsi="Trebuchet MS"/>
          <w:sz w:val="24"/>
          <w:szCs w:val="24"/>
        </w:rPr>
      </w:pPr>
      <w:r w:rsidRPr="0081625B">
        <w:rPr>
          <w:rFonts w:ascii="Trebuchet MS" w:hAnsi="Trebuchet MS"/>
          <w:sz w:val="24"/>
          <w:szCs w:val="24"/>
        </w:rPr>
        <w:t>Perkančioji organizacija išsinuomot</w:t>
      </w:r>
      <w:r w:rsidR="00D335D4" w:rsidRPr="0081625B">
        <w:rPr>
          <w:rFonts w:ascii="Trebuchet MS" w:hAnsi="Trebuchet MS"/>
          <w:sz w:val="24"/>
          <w:szCs w:val="24"/>
        </w:rPr>
        <w:t>us</w:t>
      </w:r>
      <w:r w:rsidRPr="0081625B">
        <w:rPr>
          <w:rFonts w:ascii="Trebuchet MS" w:hAnsi="Trebuchet MS"/>
          <w:sz w:val="24"/>
          <w:szCs w:val="24"/>
        </w:rPr>
        <w:t xml:space="preserve"> automobil</w:t>
      </w:r>
      <w:r w:rsidR="00D335D4" w:rsidRPr="0081625B">
        <w:rPr>
          <w:rFonts w:ascii="Trebuchet MS" w:hAnsi="Trebuchet MS"/>
          <w:sz w:val="24"/>
          <w:szCs w:val="24"/>
        </w:rPr>
        <w:t>ius</w:t>
      </w:r>
      <w:r w:rsidRPr="0081625B">
        <w:rPr>
          <w:rFonts w:ascii="Trebuchet MS" w:hAnsi="Trebuchet MS"/>
          <w:sz w:val="24"/>
          <w:szCs w:val="24"/>
        </w:rPr>
        <w:t xml:space="preserve"> Lietuvos Respublikos teisės aktų nustatyta tvarka privalės paženklinti lipdukais su Perkančiosios organizacijos pavadinimu ir logotipu.</w:t>
      </w:r>
    </w:p>
    <w:p w14:paraId="59FF25BA" w14:textId="77777777" w:rsidR="00C66348" w:rsidRPr="0081625B" w:rsidRDefault="00C66348" w:rsidP="00C66348">
      <w:pPr>
        <w:pStyle w:val="BodyText"/>
        <w:tabs>
          <w:tab w:val="left" w:pos="426"/>
          <w:tab w:val="left" w:pos="709"/>
          <w:tab w:val="left" w:pos="851"/>
        </w:tabs>
        <w:spacing w:after="0" w:line="240" w:lineRule="auto"/>
        <w:ind w:left="737"/>
        <w:jc w:val="both"/>
        <w:rPr>
          <w:rFonts w:ascii="Trebuchet MS" w:hAnsi="Trebuchet MS"/>
          <w:sz w:val="24"/>
          <w:szCs w:val="24"/>
        </w:rPr>
      </w:pPr>
    </w:p>
    <w:p w14:paraId="7D858CF4" w14:textId="77777777" w:rsidR="004210AE" w:rsidRPr="0081625B" w:rsidRDefault="00D869E9" w:rsidP="00925753">
      <w:pPr>
        <w:pStyle w:val="TEKSTAS1"/>
        <w:numPr>
          <w:ilvl w:val="0"/>
          <w:numId w:val="4"/>
        </w:numPr>
        <w:tabs>
          <w:tab w:val="left" w:pos="426"/>
          <w:tab w:val="left" w:pos="993"/>
          <w:tab w:val="left" w:pos="1134"/>
        </w:tabs>
        <w:spacing w:line="240" w:lineRule="auto"/>
        <w:ind w:left="0" w:firstLine="737"/>
        <w:rPr>
          <w:rFonts w:ascii="Trebuchet MS" w:hAnsi="Trebuchet MS"/>
          <w:lang w:val="lt-LT" w:eastAsia="lt-LT"/>
        </w:rPr>
      </w:pPr>
      <w:r w:rsidRPr="0081625B">
        <w:rPr>
          <w:rFonts w:ascii="Trebuchet MS" w:hAnsi="Trebuchet MS"/>
          <w:b/>
          <w:spacing w:val="-1"/>
          <w:lang w:val="lt-LT"/>
        </w:rPr>
        <w:t>T</w:t>
      </w:r>
      <w:r w:rsidRPr="0081625B">
        <w:rPr>
          <w:rFonts w:ascii="Trebuchet MS" w:hAnsi="Trebuchet MS"/>
          <w:b/>
          <w:spacing w:val="-1"/>
        </w:rPr>
        <w:t>echninis aptarnavimas.</w:t>
      </w:r>
      <w:r w:rsidRPr="0081625B">
        <w:rPr>
          <w:rFonts w:ascii="Trebuchet MS" w:hAnsi="Trebuchet MS"/>
          <w:spacing w:val="-1"/>
        </w:rPr>
        <w:t xml:space="preserve"> </w:t>
      </w:r>
    </w:p>
    <w:p w14:paraId="077D6EDF" w14:textId="4D088777" w:rsidR="004210AE" w:rsidRPr="0081625B" w:rsidRDefault="00D869E9" w:rsidP="004210AE">
      <w:pPr>
        <w:pStyle w:val="TEKSTAS1"/>
        <w:numPr>
          <w:ilvl w:val="1"/>
          <w:numId w:val="6"/>
        </w:numPr>
        <w:tabs>
          <w:tab w:val="left" w:pos="426"/>
          <w:tab w:val="left" w:pos="993"/>
          <w:tab w:val="left" w:pos="1134"/>
        </w:tabs>
        <w:spacing w:line="240" w:lineRule="auto"/>
        <w:ind w:left="0" w:firstLine="737"/>
        <w:rPr>
          <w:rFonts w:ascii="Trebuchet MS" w:hAnsi="Trebuchet MS"/>
          <w:lang w:val="lt-LT" w:eastAsia="lt-LT"/>
        </w:rPr>
      </w:pPr>
      <w:r w:rsidRPr="0081625B">
        <w:rPr>
          <w:rFonts w:ascii="Trebuchet MS" w:hAnsi="Trebuchet MS"/>
          <w:spacing w:val="-1"/>
        </w:rPr>
        <w:t>Tiekėjas privalo užtikrinti automobili</w:t>
      </w:r>
      <w:r w:rsidRPr="0081625B">
        <w:rPr>
          <w:rFonts w:ascii="Trebuchet MS" w:hAnsi="Trebuchet MS"/>
          <w:spacing w:val="-1"/>
          <w:lang w:val="lt-LT"/>
        </w:rPr>
        <w:t>o</w:t>
      </w:r>
      <w:r w:rsidRPr="0081625B">
        <w:rPr>
          <w:rFonts w:ascii="Trebuchet MS" w:hAnsi="Trebuchet MS"/>
          <w:spacing w:val="-1"/>
        </w:rPr>
        <w:t xml:space="preserve"> techninį aptarnavimą</w:t>
      </w:r>
      <w:r w:rsidR="00624FCA" w:rsidRPr="0081625B">
        <w:rPr>
          <w:rFonts w:ascii="Trebuchet MS" w:hAnsi="Trebuchet MS"/>
          <w:lang w:val="lt-LT" w:eastAsia="lt-LT"/>
        </w:rPr>
        <w:t xml:space="preserve"> Kauno mieste.</w:t>
      </w:r>
    </w:p>
    <w:p w14:paraId="47CFE9F7" w14:textId="5B41C95B" w:rsidR="00D869E9" w:rsidRPr="0081625B" w:rsidRDefault="00D869E9" w:rsidP="004210AE">
      <w:pPr>
        <w:pStyle w:val="TEKSTAS1"/>
        <w:numPr>
          <w:ilvl w:val="1"/>
          <w:numId w:val="6"/>
        </w:numPr>
        <w:tabs>
          <w:tab w:val="left" w:pos="426"/>
          <w:tab w:val="left" w:pos="993"/>
          <w:tab w:val="left" w:pos="1134"/>
        </w:tabs>
        <w:spacing w:line="240" w:lineRule="auto"/>
        <w:ind w:left="0" w:firstLine="737"/>
        <w:rPr>
          <w:rFonts w:ascii="Trebuchet MS" w:hAnsi="Trebuchet MS"/>
          <w:lang w:val="lt-LT" w:eastAsia="lt-LT"/>
        </w:rPr>
      </w:pPr>
      <w:r w:rsidRPr="0081625B">
        <w:rPr>
          <w:rFonts w:ascii="Trebuchet MS" w:hAnsi="Trebuchet MS"/>
          <w:lang w:val="lt-LT" w:eastAsia="lt-LT"/>
        </w:rPr>
        <w:t>Tiekėjas automobilio techninio eksploatavimo laikotarpiu privalo:</w:t>
      </w:r>
    </w:p>
    <w:p w14:paraId="0E4F93BB" w14:textId="77777777" w:rsidR="00D869E9" w:rsidRPr="0081625B" w:rsidRDefault="00D869E9" w:rsidP="00D86016">
      <w:pPr>
        <w:pStyle w:val="TEKSTAS2"/>
        <w:numPr>
          <w:ilvl w:val="0"/>
          <w:numId w:val="0"/>
        </w:numPr>
        <w:spacing w:line="240" w:lineRule="auto"/>
        <w:ind w:firstLine="737"/>
        <w:rPr>
          <w:rFonts w:ascii="Trebuchet MS" w:hAnsi="Trebuchet MS"/>
          <w:lang w:val="lt-LT"/>
        </w:rPr>
      </w:pPr>
      <w:r w:rsidRPr="0081625B">
        <w:rPr>
          <w:rFonts w:ascii="Trebuchet MS" w:hAnsi="Trebuchet MS"/>
          <w:lang w:val="lt-LT" w:eastAsia="lt-LT"/>
        </w:rPr>
        <w:t xml:space="preserve">- </w:t>
      </w:r>
      <w:r w:rsidRPr="0081625B">
        <w:rPr>
          <w:rFonts w:ascii="Trebuchet MS" w:hAnsi="Trebuchet MS"/>
          <w:lang w:eastAsia="lt-LT"/>
        </w:rPr>
        <w:t xml:space="preserve">suteikti techninės priežiūros paslaugas, kurios leistų užtikrinti automobilio </w:t>
      </w:r>
      <w:r w:rsidRPr="0081625B">
        <w:rPr>
          <w:rFonts w:ascii="Trebuchet MS" w:hAnsi="Trebuchet MS"/>
          <w:lang w:val="lt-LT" w:eastAsia="lt-LT"/>
        </w:rPr>
        <w:t>tinkamą</w:t>
      </w:r>
      <w:r w:rsidRPr="0081625B">
        <w:rPr>
          <w:rFonts w:ascii="Trebuchet MS" w:hAnsi="Trebuchet MS"/>
          <w:lang w:eastAsia="lt-LT"/>
        </w:rPr>
        <w:t xml:space="preserve"> ir saugų eksploatavimą</w:t>
      </w:r>
      <w:r w:rsidRPr="0081625B">
        <w:rPr>
          <w:rFonts w:ascii="Trebuchet MS" w:hAnsi="Trebuchet MS"/>
          <w:lang w:val="lt-LT" w:eastAsia="lt-LT"/>
        </w:rPr>
        <w:t xml:space="preserve">; </w:t>
      </w:r>
    </w:p>
    <w:p w14:paraId="1DE32F19" w14:textId="77777777" w:rsidR="00D869E9" w:rsidRPr="0081625B" w:rsidRDefault="00D869E9" w:rsidP="00D86016">
      <w:pPr>
        <w:pStyle w:val="TEKSTAS2"/>
        <w:numPr>
          <w:ilvl w:val="0"/>
          <w:numId w:val="0"/>
        </w:numPr>
        <w:spacing w:line="240" w:lineRule="auto"/>
        <w:ind w:firstLine="737"/>
        <w:rPr>
          <w:rFonts w:ascii="Trebuchet MS" w:hAnsi="Trebuchet MS"/>
          <w:lang w:val="lt-LT" w:eastAsia="lt-LT"/>
        </w:rPr>
      </w:pPr>
      <w:r w:rsidRPr="0081625B">
        <w:rPr>
          <w:rFonts w:ascii="Trebuchet MS" w:hAnsi="Trebuchet MS"/>
          <w:lang w:val="lt-LT" w:eastAsia="lt-LT"/>
        </w:rPr>
        <w:t>- atliekant techninio aptarnavimo darbus užtikrinti, kad automobili</w:t>
      </w:r>
      <w:r w:rsidR="00B829CE" w:rsidRPr="0081625B">
        <w:rPr>
          <w:rFonts w:ascii="Trebuchet MS" w:hAnsi="Trebuchet MS"/>
          <w:lang w:val="lt-LT" w:eastAsia="lt-LT"/>
        </w:rPr>
        <w:t>s</w:t>
      </w:r>
      <w:r w:rsidRPr="0081625B">
        <w:rPr>
          <w:rFonts w:ascii="Trebuchet MS" w:hAnsi="Trebuchet MS"/>
          <w:lang w:val="lt-LT" w:eastAsia="lt-LT"/>
        </w:rPr>
        <w:t xml:space="preserve"> būtų priimam</w:t>
      </w:r>
      <w:r w:rsidR="00B829CE" w:rsidRPr="0081625B">
        <w:rPr>
          <w:rFonts w:ascii="Trebuchet MS" w:hAnsi="Trebuchet MS"/>
          <w:lang w:val="lt-LT" w:eastAsia="lt-LT"/>
        </w:rPr>
        <w:t xml:space="preserve">as </w:t>
      </w:r>
      <w:r w:rsidRPr="0081625B">
        <w:rPr>
          <w:rFonts w:ascii="Trebuchet MS" w:hAnsi="Trebuchet MS"/>
          <w:lang w:val="lt-LT" w:eastAsia="lt-LT"/>
        </w:rPr>
        <w:t>ne vėliau kaip per 4 darbo valandas po užsakymo;</w:t>
      </w:r>
    </w:p>
    <w:p w14:paraId="2F929478" w14:textId="77777777" w:rsidR="00D869E9" w:rsidRPr="0081625B" w:rsidRDefault="00D869E9" w:rsidP="00D86016">
      <w:pPr>
        <w:pStyle w:val="TEKSTAS2"/>
        <w:numPr>
          <w:ilvl w:val="0"/>
          <w:numId w:val="0"/>
        </w:numPr>
        <w:spacing w:line="240" w:lineRule="auto"/>
        <w:ind w:firstLine="737"/>
        <w:rPr>
          <w:rFonts w:ascii="Trebuchet MS" w:hAnsi="Trebuchet MS"/>
          <w:color w:val="000000"/>
          <w:lang w:val="lt-LT"/>
        </w:rPr>
      </w:pPr>
      <w:r w:rsidRPr="0081625B">
        <w:rPr>
          <w:rFonts w:ascii="Trebuchet MS" w:hAnsi="Trebuchet MS"/>
          <w:lang w:val="lt-LT"/>
        </w:rPr>
        <w:t>- automobiliui atlikti privalomąją techninę apžiūrą (jeigu yra poreikis</w:t>
      </w:r>
      <w:r w:rsidRPr="0081625B">
        <w:rPr>
          <w:rFonts w:ascii="Trebuchet MS" w:hAnsi="Trebuchet MS"/>
          <w:color w:val="000000"/>
          <w:lang w:val="lt-LT"/>
        </w:rPr>
        <w:t>).</w:t>
      </w:r>
    </w:p>
    <w:p w14:paraId="255696E3" w14:textId="77777777" w:rsidR="00D869E9" w:rsidRPr="0081625B" w:rsidRDefault="00D869E9" w:rsidP="004210AE">
      <w:pPr>
        <w:pStyle w:val="TEKSTAS2"/>
        <w:numPr>
          <w:ilvl w:val="0"/>
          <w:numId w:val="6"/>
        </w:numPr>
        <w:spacing w:line="240" w:lineRule="auto"/>
        <w:ind w:left="0" w:firstLine="737"/>
        <w:rPr>
          <w:rFonts w:ascii="Trebuchet MS" w:hAnsi="Trebuchet MS"/>
          <w:lang w:val="lt-LT"/>
        </w:rPr>
      </w:pPr>
      <w:r w:rsidRPr="0081625B">
        <w:rPr>
          <w:rFonts w:ascii="Trebuchet MS" w:hAnsi="Trebuchet MS"/>
          <w:lang w:eastAsia="lt-LT"/>
        </w:rPr>
        <w:lastRenderedPageBreak/>
        <w:t>Pradinis automobili</w:t>
      </w:r>
      <w:r w:rsidR="00B829CE" w:rsidRPr="0081625B">
        <w:rPr>
          <w:rFonts w:ascii="Trebuchet MS" w:hAnsi="Trebuchet MS"/>
          <w:lang w:val="lt-LT" w:eastAsia="lt-LT"/>
        </w:rPr>
        <w:t>o</w:t>
      </w:r>
      <w:r w:rsidRPr="0081625B">
        <w:rPr>
          <w:rFonts w:ascii="Trebuchet MS" w:hAnsi="Trebuchet MS"/>
          <w:lang w:eastAsia="lt-LT"/>
        </w:rPr>
        <w:t xml:space="preserve"> nuomos </w:t>
      </w:r>
      <w:r w:rsidRPr="0081625B">
        <w:rPr>
          <w:rFonts w:ascii="Trebuchet MS" w:hAnsi="Trebuchet MS"/>
          <w:lang w:val="lt-LT" w:eastAsia="lt-LT"/>
        </w:rPr>
        <w:t xml:space="preserve">paslaugų </w:t>
      </w:r>
      <w:r w:rsidRPr="0081625B">
        <w:rPr>
          <w:rFonts w:ascii="Trebuchet MS" w:hAnsi="Trebuchet MS"/>
          <w:lang w:eastAsia="lt-LT"/>
        </w:rPr>
        <w:t xml:space="preserve">mokesčio (užstato) ir sutarčių sudarymo išlaidų dydis – 0 </w:t>
      </w:r>
      <w:r w:rsidRPr="0081625B">
        <w:rPr>
          <w:rFonts w:ascii="Trebuchet MS" w:hAnsi="Trebuchet MS"/>
          <w:lang w:val="lt-LT" w:eastAsia="lt-LT"/>
        </w:rPr>
        <w:t>Eur</w:t>
      </w:r>
      <w:r w:rsidRPr="0081625B">
        <w:rPr>
          <w:rFonts w:ascii="Trebuchet MS" w:hAnsi="Trebuchet MS"/>
          <w:lang w:eastAsia="lt-LT"/>
        </w:rPr>
        <w:t>.</w:t>
      </w:r>
      <w:r w:rsidRPr="0081625B">
        <w:rPr>
          <w:rFonts w:ascii="Trebuchet MS" w:hAnsi="Trebuchet MS"/>
          <w:color w:val="000000"/>
          <w:lang w:val="lt-LT"/>
        </w:rPr>
        <w:t xml:space="preserve"> </w:t>
      </w:r>
    </w:p>
    <w:p w14:paraId="3A5B9877" w14:textId="07550A0D" w:rsidR="00C40505" w:rsidRDefault="00C66348" w:rsidP="00190330">
      <w:pPr>
        <w:pStyle w:val="TEKSTAS2"/>
        <w:numPr>
          <w:ilvl w:val="0"/>
          <w:numId w:val="6"/>
        </w:numPr>
        <w:spacing w:line="240" w:lineRule="auto"/>
        <w:ind w:left="0" w:firstLine="737"/>
        <w:rPr>
          <w:rFonts w:ascii="Trebuchet MS" w:hAnsi="Trebuchet MS"/>
          <w:lang w:val="lt-LT"/>
        </w:rPr>
      </w:pPr>
      <w:r w:rsidRPr="00C66348">
        <w:rPr>
          <w:rFonts w:ascii="Trebuchet MS" w:hAnsi="Trebuchet MS"/>
          <w:lang w:val="lt-LT"/>
        </w:rPr>
        <w:t>Draudiminio įvykio atveju Perkančioji organizacija neprivalo apmokėti draudiminės išskaitos (franšizės) ar kitų su žala susijusių išlaidų; visos tokios išlaidos tenka Tiekėjui</w:t>
      </w:r>
      <w:r>
        <w:rPr>
          <w:rFonts w:ascii="Trebuchet MS" w:hAnsi="Trebuchet MS"/>
          <w:lang w:val="lt-LT"/>
        </w:rPr>
        <w:t>.</w:t>
      </w:r>
    </w:p>
    <w:p w14:paraId="2CE2AE69" w14:textId="37DA1633" w:rsidR="00190330" w:rsidRPr="00190330" w:rsidRDefault="00190330" w:rsidP="00190330">
      <w:pPr>
        <w:pStyle w:val="TEKSTAS2"/>
        <w:numPr>
          <w:ilvl w:val="0"/>
          <w:numId w:val="6"/>
        </w:numPr>
        <w:spacing w:line="240" w:lineRule="auto"/>
        <w:ind w:left="0" w:firstLine="737"/>
        <w:rPr>
          <w:rFonts w:ascii="Trebuchet MS" w:hAnsi="Trebuchet MS"/>
          <w:lang w:val="lt-LT"/>
        </w:rPr>
      </w:pPr>
      <w:r w:rsidRPr="00190330">
        <w:rPr>
          <w:rFonts w:ascii="Trebuchet MS" w:hAnsi="Trebuchet MS"/>
          <w:lang w:val="lt-LT"/>
        </w:rPr>
        <w:t>Automobilio komplektacij</w:t>
      </w:r>
      <w:r>
        <w:rPr>
          <w:rFonts w:ascii="Trebuchet MS" w:hAnsi="Trebuchet MS"/>
          <w:lang w:val="lt-LT"/>
        </w:rPr>
        <w:t xml:space="preserve">a. </w:t>
      </w:r>
      <w:r w:rsidRPr="00190330">
        <w:rPr>
          <w:rFonts w:ascii="Trebuchet MS" w:hAnsi="Trebuchet MS"/>
          <w:lang w:val="lt-LT"/>
        </w:rPr>
        <w:t xml:space="preserve">Automobilis privalo būti taip sukomplektuotas, kad jį būtų galima be papildomų priemonių eksploatuoti Lietuvos Respublikoje. Automobilis pateikiamas su sezoninėmis padangomis (žieminėmis ir vasarinėmis  komplektacijomis), bei jų keitimą ir saugojimą. Kartu su automobiliu turi būti pateikiamas teisės aktais nustatytus reikalavimus atitinkantis gesintuvas, atsarginis ratas, domkratas, ratų veržlių raktas,  pirmosios pagalbos rinkinys, avarinio sustojimo ženklas ir liemenė su šviesą atspindinčiais elementais. Automobiliui privalo būti atlikta techninė apžiūra, jis turi būti užregistruotas, apdraustas transporto priemonių civilinės atsakomybės ir KASKO draudimais.  </w:t>
      </w:r>
    </w:p>
    <w:p w14:paraId="5AD78C8E" w14:textId="77777777" w:rsidR="00C40505" w:rsidRPr="0081625B" w:rsidRDefault="00C40505" w:rsidP="00C40505">
      <w:pPr>
        <w:pStyle w:val="TEKSTAS2"/>
        <w:numPr>
          <w:ilvl w:val="0"/>
          <w:numId w:val="0"/>
        </w:numPr>
        <w:spacing w:line="240" w:lineRule="auto"/>
        <w:ind w:left="737"/>
        <w:rPr>
          <w:rFonts w:ascii="Trebuchet MS" w:hAnsi="Trebuchet MS"/>
          <w:lang w:val="lt-LT"/>
        </w:rPr>
      </w:pPr>
    </w:p>
    <w:p w14:paraId="19464EBC" w14:textId="77777777" w:rsidR="00C40505" w:rsidRPr="0081625B" w:rsidRDefault="00C40505" w:rsidP="00190330">
      <w:pPr>
        <w:pStyle w:val="TEKSTAS2"/>
        <w:numPr>
          <w:ilvl w:val="0"/>
          <w:numId w:val="0"/>
        </w:numPr>
        <w:spacing w:line="240" w:lineRule="auto"/>
        <w:rPr>
          <w:rFonts w:ascii="Trebuchet MS" w:hAnsi="Trebuchet MS"/>
          <w:lang w:val="lt-LT"/>
        </w:rPr>
      </w:pPr>
    </w:p>
    <w:p w14:paraId="4E229185" w14:textId="2620011C" w:rsidR="00D869E9" w:rsidRPr="0081625B" w:rsidRDefault="00D869E9" w:rsidP="0081625B">
      <w:pPr>
        <w:spacing w:after="160" w:line="259" w:lineRule="auto"/>
        <w:jc w:val="both"/>
        <w:rPr>
          <w:rFonts w:ascii="Trebuchet MS" w:hAnsi="Trebuchet MS" w:cs="Times New Roman"/>
          <w:i/>
        </w:rPr>
      </w:pPr>
      <w:r w:rsidRPr="0081625B">
        <w:rPr>
          <w:rFonts w:ascii="Trebuchet MS" w:hAnsi="Trebuchet MS" w:cs="Times New Roman"/>
          <w:i/>
        </w:rPr>
        <w:t>Tiekėjas kartu su pasiūlymu turi pateikti siūlomo automobilio aprašymą bei siūlom</w:t>
      </w:r>
      <w:r w:rsidR="00B829CE" w:rsidRPr="0081625B">
        <w:rPr>
          <w:rFonts w:ascii="Trebuchet MS" w:hAnsi="Trebuchet MS" w:cs="Times New Roman"/>
          <w:i/>
        </w:rPr>
        <w:t>o</w:t>
      </w:r>
      <w:r w:rsidRPr="0081625B">
        <w:rPr>
          <w:rFonts w:ascii="Trebuchet MS" w:hAnsi="Trebuchet MS" w:cs="Times New Roman"/>
          <w:i/>
        </w:rPr>
        <w:t xml:space="preserve"> automobili</w:t>
      </w:r>
      <w:r w:rsidR="00B829CE" w:rsidRPr="0081625B">
        <w:rPr>
          <w:rFonts w:ascii="Trebuchet MS" w:hAnsi="Trebuchet MS" w:cs="Times New Roman"/>
          <w:i/>
        </w:rPr>
        <w:t>o</w:t>
      </w:r>
      <w:r w:rsidRPr="0081625B">
        <w:rPr>
          <w:rFonts w:ascii="Trebuchet MS" w:hAnsi="Trebuchet MS" w:cs="Times New Roman"/>
          <w:i/>
        </w:rPr>
        <w:t xml:space="preserve"> specifikacijas iš automobili</w:t>
      </w:r>
      <w:r w:rsidR="00B829CE" w:rsidRPr="0081625B">
        <w:rPr>
          <w:rFonts w:ascii="Trebuchet MS" w:hAnsi="Trebuchet MS" w:cs="Times New Roman"/>
          <w:i/>
        </w:rPr>
        <w:t>o</w:t>
      </w:r>
      <w:r w:rsidRPr="0081625B">
        <w:rPr>
          <w:rFonts w:ascii="Trebuchet MS" w:hAnsi="Trebuchet MS" w:cs="Times New Roman"/>
          <w:i/>
        </w:rPr>
        <w:t xml:space="preserve"> gamintojų katalogų, brošiūrų, lankstinukų ar kitokios formos dokumentų, kuriuose turi būti nurodomos siūlomo automobilio techninės savybės</w:t>
      </w:r>
      <w:r w:rsidR="0081625B">
        <w:rPr>
          <w:rFonts w:ascii="Trebuchet MS" w:hAnsi="Trebuchet MS" w:cs="Times New Roman"/>
          <w:i/>
        </w:rPr>
        <w:t>, užpildant Techninės specifikacijos priedą Nr. 1.</w:t>
      </w:r>
    </w:p>
    <w:p w14:paraId="4AA00F43" w14:textId="32133689" w:rsidR="00675775" w:rsidRPr="0081625B" w:rsidRDefault="0081625B" w:rsidP="00675775">
      <w:pPr>
        <w:ind w:right="-178"/>
        <w:jc w:val="right"/>
        <w:rPr>
          <w:rFonts w:ascii="Trebuchet MS" w:hAnsi="Trebuchet MS" w:cs="Times New Roman"/>
          <w:sz w:val="24"/>
          <w:szCs w:val="24"/>
        </w:rPr>
      </w:pPr>
      <w:r>
        <w:rPr>
          <w:rFonts w:ascii="Trebuchet MS" w:hAnsi="Trebuchet MS" w:cs="Times New Roman"/>
          <w:sz w:val="24"/>
          <w:szCs w:val="24"/>
        </w:rPr>
        <w:t>Techninės specifikacijos</w:t>
      </w:r>
      <w:r w:rsidR="00675775" w:rsidRPr="0081625B">
        <w:rPr>
          <w:rFonts w:ascii="Trebuchet MS" w:hAnsi="Trebuchet MS" w:cs="Times New Roman"/>
          <w:sz w:val="24"/>
          <w:szCs w:val="24"/>
        </w:rPr>
        <w:t xml:space="preserve"> 1 priedas</w:t>
      </w:r>
    </w:p>
    <w:p w14:paraId="797655E7" w14:textId="07D98DD3" w:rsidR="00675775" w:rsidRPr="0081625B" w:rsidRDefault="00AE2978" w:rsidP="00675775">
      <w:pPr>
        <w:jc w:val="center"/>
        <w:rPr>
          <w:rFonts w:ascii="Trebuchet MS" w:hAnsi="Trebuchet MS" w:cs="Times New Roman"/>
          <w:b/>
          <w:sz w:val="24"/>
          <w:szCs w:val="24"/>
        </w:rPr>
      </w:pPr>
      <w:r>
        <w:rPr>
          <w:rFonts w:ascii="Trebuchet MS" w:eastAsia="Helvetica Neue Light" w:hAnsi="Trebuchet MS" w:cs="Times New Roman"/>
          <w:b/>
          <w:caps/>
          <w:sz w:val="24"/>
          <w:szCs w:val="24"/>
          <w:bdr w:val="nil"/>
        </w:rPr>
        <w:t>AUTOMOBILIŲ</w:t>
      </w:r>
      <w:r w:rsidR="00675775" w:rsidRPr="0081625B">
        <w:rPr>
          <w:rFonts w:ascii="Trebuchet MS" w:eastAsia="Helvetica Neue Light" w:hAnsi="Trebuchet MS" w:cs="Times New Roman"/>
          <w:b/>
          <w:caps/>
          <w:sz w:val="24"/>
          <w:szCs w:val="24"/>
          <w:bdr w:val="nil"/>
        </w:rPr>
        <w:t xml:space="preserve"> </w:t>
      </w:r>
      <w:r w:rsidR="00675775" w:rsidRPr="0081625B">
        <w:rPr>
          <w:rFonts w:ascii="Trebuchet MS" w:hAnsi="Trebuchet MS" w:cs="Times New Roman"/>
          <w:b/>
          <w:sz w:val="24"/>
          <w:szCs w:val="24"/>
        </w:rPr>
        <w:t>TECHNINĖ SPECIFIKACIJA</w:t>
      </w:r>
    </w:p>
    <w:p w14:paraId="4BCA7395" w14:textId="77777777" w:rsidR="00675775" w:rsidRPr="0081625B" w:rsidRDefault="00675775" w:rsidP="00675775">
      <w:pPr>
        <w:jc w:val="center"/>
        <w:rPr>
          <w:rFonts w:ascii="Trebuchet MS" w:hAnsi="Trebuchet MS" w:cs="Times New Roman"/>
          <w:b/>
          <w:sz w:val="24"/>
          <w:szCs w:val="24"/>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7"/>
        <w:gridCol w:w="2190"/>
        <w:gridCol w:w="2425"/>
        <w:gridCol w:w="4173"/>
        <w:gridCol w:w="31"/>
      </w:tblGrid>
      <w:tr w:rsidR="00675775" w:rsidRPr="0081625B" w14:paraId="6C3A3638" w14:textId="77777777" w:rsidTr="00675775">
        <w:trPr>
          <w:jc w:val="center"/>
        </w:trPr>
        <w:tc>
          <w:tcPr>
            <w:tcW w:w="767" w:type="dxa"/>
            <w:vMerge w:val="restart"/>
            <w:vAlign w:val="center"/>
          </w:tcPr>
          <w:p w14:paraId="30C0EDED" w14:textId="77777777" w:rsidR="00675775" w:rsidRPr="0081625B" w:rsidRDefault="00675775" w:rsidP="003A6C61">
            <w:pPr>
              <w:jc w:val="center"/>
              <w:rPr>
                <w:rFonts w:ascii="Trebuchet MS" w:hAnsi="Trebuchet MS" w:cs="Times New Roman"/>
                <w:b/>
                <w:bCs/>
                <w:sz w:val="24"/>
                <w:szCs w:val="24"/>
              </w:rPr>
            </w:pPr>
            <w:r w:rsidRPr="0081625B">
              <w:rPr>
                <w:rFonts w:ascii="Trebuchet MS" w:hAnsi="Trebuchet MS" w:cs="Times New Roman"/>
                <w:b/>
                <w:bCs/>
                <w:sz w:val="24"/>
                <w:szCs w:val="24"/>
              </w:rPr>
              <w:t>Eil.</w:t>
            </w:r>
          </w:p>
          <w:p w14:paraId="74746BEB" w14:textId="77777777" w:rsidR="00675775" w:rsidRPr="0081625B" w:rsidRDefault="00675775" w:rsidP="003A6C61">
            <w:pPr>
              <w:tabs>
                <w:tab w:val="left" w:pos="5430"/>
              </w:tabs>
              <w:jc w:val="center"/>
              <w:rPr>
                <w:rFonts w:ascii="Trebuchet MS" w:hAnsi="Trebuchet MS" w:cs="Times New Roman"/>
                <w:b/>
                <w:bCs/>
                <w:sz w:val="24"/>
                <w:szCs w:val="24"/>
              </w:rPr>
            </w:pPr>
            <w:r w:rsidRPr="0081625B">
              <w:rPr>
                <w:rFonts w:ascii="Trebuchet MS" w:hAnsi="Trebuchet MS" w:cs="Times New Roman"/>
                <w:b/>
                <w:bCs/>
                <w:sz w:val="24"/>
                <w:szCs w:val="24"/>
              </w:rPr>
              <w:t>Nr.</w:t>
            </w:r>
          </w:p>
        </w:tc>
        <w:tc>
          <w:tcPr>
            <w:tcW w:w="2190" w:type="dxa"/>
            <w:vMerge w:val="restart"/>
            <w:tcMar>
              <w:top w:w="0" w:type="dxa"/>
              <w:left w:w="108" w:type="dxa"/>
              <w:bottom w:w="0" w:type="dxa"/>
              <w:right w:w="108" w:type="dxa"/>
            </w:tcMar>
          </w:tcPr>
          <w:p w14:paraId="315D19DF" w14:textId="77777777" w:rsidR="00675775" w:rsidRPr="0081625B" w:rsidRDefault="00675775" w:rsidP="003A6C61">
            <w:pPr>
              <w:tabs>
                <w:tab w:val="left" w:pos="5430"/>
              </w:tabs>
              <w:jc w:val="center"/>
              <w:rPr>
                <w:rFonts w:ascii="Trebuchet MS" w:hAnsi="Trebuchet MS" w:cs="Times New Roman"/>
                <w:b/>
                <w:bCs/>
                <w:sz w:val="24"/>
                <w:szCs w:val="24"/>
              </w:rPr>
            </w:pPr>
            <w:r w:rsidRPr="0081625B">
              <w:rPr>
                <w:rFonts w:ascii="Trebuchet MS" w:hAnsi="Trebuchet MS" w:cs="Times New Roman"/>
                <w:b/>
                <w:sz w:val="24"/>
                <w:szCs w:val="24"/>
              </w:rPr>
              <w:t>Pavadinimas/Parametrai (specifikacija)</w:t>
            </w:r>
          </w:p>
        </w:tc>
        <w:tc>
          <w:tcPr>
            <w:tcW w:w="2425" w:type="dxa"/>
            <w:vMerge w:val="restart"/>
            <w:tcMar>
              <w:top w:w="0" w:type="dxa"/>
              <w:left w:w="108" w:type="dxa"/>
              <w:bottom w:w="0" w:type="dxa"/>
              <w:right w:w="108" w:type="dxa"/>
            </w:tcMar>
          </w:tcPr>
          <w:p w14:paraId="5BB65175" w14:textId="77777777" w:rsidR="00675775" w:rsidRPr="0081625B" w:rsidRDefault="00675775" w:rsidP="003A6C61">
            <w:pPr>
              <w:tabs>
                <w:tab w:val="left" w:pos="5430"/>
              </w:tabs>
              <w:jc w:val="center"/>
              <w:rPr>
                <w:rFonts w:ascii="Trebuchet MS" w:hAnsi="Trebuchet MS" w:cs="Times New Roman"/>
                <w:b/>
                <w:bCs/>
                <w:sz w:val="24"/>
                <w:szCs w:val="24"/>
              </w:rPr>
            </w:pPr>
            <w:r w:rsidRPr="0081625B">
              <w:rPr>
                <w:rFonts w:ascii="Trebuchet MS" w:hAnsi="Trebuchet MS" w:cs="Times New Roman"/>
                <w:b/>
                <w:bCs/>
                <w:sz w:val="24"/>
                <w:szCs w:val="24"/>
              </w:rPr>
              <w:t>Reikalaujamos parametrų reikšmės</w:t>
            </w:r>
          </w:p>
        </w:tc>
        <w:tc>
          <w:tcPr>
            <w:tcW w:w="4204" w:type="dxa"/>
            <w:gridSpan w:val="2"/>
          </w:tcPr>
          <w:p w14:paraId="7C5FE059" w14:textId="46DAB3AE" w:rsidR="00675775" w:rsidRPr="0081625B" w:rsidRDefault="00675775" w:rsidP="003A6C61">
            <w:pPr>
              <w:widowControl w:val="0"/>
              <w:suppressAutoHyphens/>
              <w:snapToGrid w:val="0"/>
              <w:ind w:left="142"/>
              <w:jc w:val="center"/>
              <w:rPr>
                <w:rFonts w:ascii="Trebuchet MS" w:eastAsia="Andale Sans UI" w:hAnsi="Trebuchet MS" w:cs="Times New Roman"/>
                <w:b/>
                <w:sz w:val="24"/>
                <w:szCs w:val="24"/>
                <w:lang w:eastAsia="zh-CN"/>
              </w:rPr>
            </w:pPr>
            <w:r w:rsidRPr="0081625B">
              <w:rPr>
                <w:rFonts w:ascii="Trebuchet MS" w:eastAsia="Andale Sans UI" w:hAnsi="Trebuchet MS" w:cs="Times New Roman"/>
                <w:b/>
                <w:bCs/>
                <w:sz w:val="24"/>
                <w:szCs w:val="24"/>
                <w:lang w:eastAsia="zh-CN"/>
              </w:rPr>
              <w:t>Atitikimas techniniams reikalavimams.</w:t>
            </w:r>
          </w:p>
          <w:p w14:paraId="052EB74A" w14:textId="77777777" w:rsidR="00675775" w:rsidRPr="0081625B" w:rsidRDefault="00675775" w:rsidP="003A6C61">
            <w:pPr>
              <w:tabs>
                <w:tab w:val="left" w:pos="5430"/>
              </w:tabs>
              <w:ind w:left="142"/>
              <w:jc w:val="center"/>
              <w:rPr>
                <w:rFonts w:ascii="Trebuchet MS" w:hAnsi="Trebuchet MS" w:cs="Times New Roman"/>
                <w:b/>
                <w:bCs/>
                <w:sz w:val="24"/>
                <w:szCs w:val="24"/>
              </w:rPr>
            </w:pPr>
            <w:r w:rsidRPr="0081625B">
              <w:rPr>
                <w:rFonts w:ascii="Trebuchet MS" w:eastAsia="Andale Sans UI" w:hAnsi="Trebuchet MS" w:cs="Times New Roman"/>
                <w:b/>
                <w:bCs/>
                <w:sz w:val="24"/>
                <w:szCs w:val="24"/>
                <w:lang w:eastAsia="zh-CN"/>
              </w:rPr>
              <w:t>Nuoroda į pridedamus, prekės atitikimą reikalaujamoms charakteristikoms įrodančius, dokumentus (bukletų, techninių aprašų puslapių Nr.)</w:t>
            </w:r>
          </w:p>
        </w:tc>
      </w:tr>
      <w:tr w:rsidR="00675775" w:rsidRPr="0081625B" w14:paraId="3A14F013" w14:textId="77777777" w:rsidTr="00675775">
        <w:trPr>
          <w:gridAfter w:val="1"/>
          <w:wAfter w:w="31" w:type="dxa"/>
          <w:trHeight w:val="520"/>
          <w:jc w:val="center"/>
        </w:trPr>
        <w:tc>
          <w:tcPr>
            <w:tcW w:w="767" w:type="dxa"/>
            <w:vMerge/>
          </w:tcPr>
          <w:p w14:paraId="103F0639" w14:textId="77777777" w:rsidR="00675775" w:rsidRPr="0081625B" w:rsidRDefault="00675775" w:rsidP="003A6C61">
            <w:pPr>
              <w:tabs>
                <w:tab w:val="left" w:pos="5430"/>
              </w:tabs>
              <w:jc w:val="center"/>
              <w:rPr>
                <w:rFonts w:ascii="Trebuchet MS" w:hAnsi="Trebuchet MS" w:cs="Times New Roman"/>
                <w:b/>
                <w:bCs/>
                <w:sz w:val="24"/>
                <w:szCs w:val="24"/>
              </w:rPr>
            </w:pPr>
          </w:p>
        </w:tc>
        <w:tc>
          <w:tcPr>
            <w:tcW w:w="2190" w:type="dxa"/>
            <w:vMerge/>
            <w:tcMar>
              <w:top w:w="0" w:type="dxa"/>
              <w:left w:w="108" w:type="dxa"/>
              <w:bottom w:w="0" w:type="dxa"/>
              <w:right w:w="108" w:type="dxa"/>
            </w:tcMar>
          </w:tcPr>
          <w:p w14:paraId="5CDE6031" w14:textId="77777777" w:rsidR="00675775" w:rsidRPr="0081625B" w:rsidRDefault="00675775" w:rsidP="003A6C61">
            <w:pPr>
              <w:tabs>
                <w:tab w:val="left" w:pos="5430"/>
              </w:tabs>
              <w:jc w:val="center"/>
              <w:rPr>
                <w:rFonts w:ascii="Trebuchet MS" w:hAnsi="Trebuchet MS" w:cs="Times New Roman"/>
                <w:b/>
                <w:bCs/>
                <w:sz w:val="24"/>
                <w:szCs w:val="24"/>
              </w:rPr>
            </w:pPr>
          </w:p>
        </w:tc>
        <w:tc>
          <w:tcPr>
            <w:tcW w:w="2425" w:type="dxa"/>
            <w:vMerge/>
            <w:tcMar>
              <w:top w:w="0" w:type="dxa"/>
              <w:left w:w="108" w:type="dxa"/>
              <w:bottom w:w="0" w:type="dxa"/>
              <w:right w:w="108" w:type="dxa"/>
            </w:tcMar>
          </w:tcPr>
          <w:p w14:paraId="5A1D2D70" w14:textId="77777777" w:rsidR="00675775" w:rsidRPr="0081625B" w:rsidRDefault="00675775" w:rsidP="003A6C61">
            <w:pPr>
              <w:tabs>
                <w:tab w:val="left" w:pos="5430"/>
              </w:tabs>
              <w:jc w:val="center"/>
              <w:rPr>
                <w:rFonts w:ascii="Trebuchet MS" w:hAnsi="Trebuchet MS" w:cs="Times New Roman"/>
                <w:b/>
                <w:bCs/>
                <w:sz w:val="24"/>
                <w:szCs w:val="24"/>
              </w:rPr>
            </w:pPr>
          </w:p>
        </w:tc>
        <w:tc>
          <w:tcPr>
            <w:tcW w:w="4173" w:type="dxa"/>
            <w:vMerge w:val="restart"/>
          </w:tcPr>
          <w:p w14:paraId="2C650246" w14:textId="77777777" w:rsidR="00675775" w:rsidRPr="0081625B" w:rsidRDefault="00675775" w:rsidP="003A6C61">
            <w:pPr>
              <w:tabs>
                <w:tab w:val="left" w:pos="5430"/>
              </w:tabs>
              <w:jc w:val="center"/>
              <w:rPr>
                <w:rFonts w:ascii="Trebuchet MS" w:hAnsi="Trebuchet MS" w:cs="Times New Roman"/>
                <w:b/>
                <w:bCs/>
                <w:sz w:val="24"/>
                <w:szCs w:val="24"/>
              </w:rPr>
            </w:pPr>
            <w:r w:rsidRPr="0081625B">
              <w:rPr>
                <w:rFonts w:ascii="Trebuchet MS" w:hAnsi="Trebuchet MS" w:cs="Times New Roman"/>
                <w:b/>
                <w:sz w:val="24"/>
                <w:szCs w:val="24"/>
              </w:rPr>
              <w:t>Siūlomos prekės techniniai parametrai</w:t>
            </w:r>
          </w:p>
        </w:tc>
      </w:tr>
      <w:tr w:rsidR="00675775" w:rsidRPr="0081625B" w14:paraId="147BD655" w14:textId="77777777" w:rsidTr="00675775">
        <w:trPr>
          <w:gridAfter w:val="1"/>
          <w:wAfter w:w="31" w:type="dxa"/>
          <w:trHeight w:val="520"/>
          <w:jc w:val="center"/>
        </w:trPr>
        <w:tc>
          <w:tcPr>
            <w:tcW w:w="767" w:type="dxa"/>
            <w:vMerge/>
          </w:tcPr>
          <w:p w14:paraId="504AEF07" w14:textId="77777777" w:rsidR="00675775" w:rsidRPr="0081625B" w:rsidRDefault="00675775" w:rsidP="003A6C61">
            <w:pPr>
              <w:tabs>
                <w:tab w:val="left" w:pos="5430"/>
              </w:tabs>
              <w:jc w:val="center"/>
              <w:rPr>
                <w:rFonts w:ascii="Trebuchet MS" w:hAnsi="Trebuchet MS" w:cs="Times New Roman"/>
                <w:b/>
                <w:bCs/>
                <w:sz w:val="24"/>
                <w:szCs w:val="24"/>
              </w:rPr>
            </w:pPr>
          </w:p>
        </w:tc>
        <w:tc>
          <w:tcPr>
            <w:tcW w:w="2190" w:type="dxa"/>
            <w:vMerge/>
            <w:tcMar>
              <w:top w:w="0" w:type="dxa"/>
              <w:left w:w="108" w:type="dxa"/>
              <w:bottom w:w="0" w:type="dxa"/>
              <w:right w:w="108" w:type="dxa"/>
            </w:tcMar>
          </w:tcPr>
          <w:p w14:paraId="65C0CF7C" w14:textId="77777777" w:rsidR="00675775" w:rsidRPr="0081625B" w:rsidRDefault="00675775" w:rsidP="003A6C61">
            <w:pPr>
              <w:tabs>
                <w:tab w:val="left" w:pos="5430"/>
              </w:tabs>
              <w:jc w:val="center"/>
              <w:rPr>
                <w:rFonts w:ascii="Trebuchet MS" w:hAnsi="Trebuchet MS" w:cs="Times New Roman"/>
                <w:b/>
                <w:bCs/>
                <w:sz w:val="24"/>
                <w:szCs w:val="24"/>
              </w:rPr>
            </w:pPr>
          </w:p>
        </w:tc>
        <w:tc>
          <w:tcPr>
            <w:tcW w:w="2425" w:type="dxa"/>
            <w:vMerge/>
            <w:tcMar>
              <w:top w:w="0" w:type="dxa"/>
              <w:left w:w="108" w:type="dxa"/>
              <w:bottom w:w="0" w:type="dxa"/>
              <w:right w:w="108" w:type="dxa"/>
            </w:tcMar>
          </w:tcPr>
          <w:p w14:paraId="30E4B020" w14:textId="77777777" w:rsidR="00675775" w:rsidRPr="0081625B" w:rsidRDefault="00675775" w:rsidP="003A6C61">
            <w:pPr>
              <w:tabs>
                <w:tab w:val="left" w:pos="5430"/>
              </w:tabs>
              <w:jc w:val="center"/>
              <w:rPr>
                <w:rFonts w:ascii="Trebuchet MS" w:hAnsi="Trebuchet MS" w:cs="Times New Roman"/>
                <w:b/>
                <w:bCs/>
                <w:sz w:val="24"/>
                <w:szCs w:val="24"/>
              </w:rPr>
            </w:pPr>
          </w:p>
        </w:tc>
        <w:tc>
          <w:tcPr>
            <w:tcW w:w="4173" w:type="dxa"/>
            <w:vMerge/>
          </w:tcPr>
          <w:p w14:paraId="50457A90" w14:textId="77777777" w:rsidR="00675775" w:rsidRPr="0081625B" w:rsidRDefault="00675775" w:rsidP="003A6C61">
            <w:pPr>
              <w:tabs>
                <w:tab w:val="left" w:pos="5430"/>
              </w:tabs>
              <w:jc w:val="center"/>
              <w:rPr>
                <w:rFonts w:ascii="Trebuchet MS" w:hAnsi="Trebuchet MS" w:cs="Times New Roman"/>
                <w:b/>
                <w:bCs/>
                <w:sz w:val="24"/>
                <w:szCs w:val="24"/>
              </w:rPr>
            </w:pPr>
          </w:p>
        </w:tc>
      </w:tr>
      <w:tr w:rsidR="00675775" w:rsidRPr="0081625B" w14:paraId="345E7C17" w14:textId="77777777" w:rsidTr="00675775">
        <w:trPr>
          <w:gridAfter w:val="1"/>
          <w:wAfter w:w="31" w:type="dxa"/>
          <w:jc w:val="center"/>
        </w:trPr>
        <w:tc>
          <w:tcPr>
            <w:tcW w:w="767" w:type="dxa"/>
          </w:tcPr>
          <w:p w14:paraId="0E07C4A2" w14:textId="78DD9C30"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1.</w:t>
            </w:r>
          </w:p>
        </w:tc>
        <w:tc>
          <w:tcPr>
            <w:tcW w:w="2190" w:type="dxa"/>
            <w:tcMar>
              <w:top w:w="0" w:type="dxa"/>
              <w:left w:w="108" w:type="dxa"/>
              <w:bottom w:w="0" w:type="dxa"/>
              <w:right w:w="108" w:type="dxa"/>
            </w:tcMar>
            <w:hideMark/>
          </w:tcPr>
          <w:p w14:paraId="5B0F434E" w14:textId="77777777" w:rsidR="00675775" w:rsidRPr="0081625B" w:rsidRDefault="00675775" w:rsidP="003A6C61">
            <w:pPr>
              <w:tabs>
                <w:tab w:val="left" w:pos="5430"/>
              </w:tabs>
              <w:rPr>
                <w:rFonts w:ascii="Trebuchet MS" w:hAnsi="Trebuchet MS" w:cs="Times New Roman"/>
                <w:sz w:val="24"/>
                <w:szCs w:val="24"/>
                <w:highlight w:val="yellow"/>
              </w:rPr>
            </w:pPr>
            <w:r w:rsidRPr="0081625B">
              <w:rPr>
                <w:rFonts w:ascii="Trebuchet MS" w:hAnsi="Trebuchet MS" w:cs="Times New Roman"/>
                <w:sz w:val="24"/>
                <w:szCs w:val="24"/>
              </w:rPr>
              <w:t>Automobilio rūšis</w:t>
            </w:r>
          </w:p>
        </w:tc>
        <w:tc>
          <w:tcPr>
            <w:tcW w:w="2425" w:type="dxa"/>
            <w:tcMar>
              <w:top w:w="0" w:type="dxa"/>
              <w:left w:w="108" w:type="dxa"/>
              <w:bottom w:w="0" w:type="dxa"/>
              <w:right w:w="108" w:type="dxa"/>
            </w:tcMar>
            <w:hideMark/>
          </w:tcPr>
          <w:p w14:paraId="7395F9F9"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Keleivinis mikroautobusas M1</w:t>
            </w:r>
          </w:p>
        </w:tc>
        <w:tc>
          <w:tcPr>
            <w:tcW w:w="4173" w:type="dxa"/>
          </w:tcPr>
          <w:p w14:paraId="5BA3C236" w14:textId="77777777" w:rsidR="00675775" w:rsidRPr="0081625B" w:rsidRDefault="00675775" w:rsidP="003A6C61">
            <w:pPr>
              <w:tabs>
                <w:tab w:val="left" w:pos="5430"/>
              </w:tabs>
              <w:rPr>
                <w:rFonts w:ascii="Trebuchet MS" w:hAnsi="Trebuchet MS" w:cs="Times New Roman"/>
                <w:i/>
                <w:sz w:val="24"/>
                <w:szCs w:val="24"/>
              </w:rPr>
            </w:pPr>
            <w:r w:rsidRPr="0081625B">
              <w:rPr>
                <w:rFonts w:ascii="Trebuchet MS" w:hAnsi="Trebuchet MS" w:cs="Times New Roman"/>
                <w:i/>
                <w:sz w:val="24"/>
                <w:szCs w:val="24"/>
              </w:rPr>
              <w:t>(įrašyti markę, modelį, gamintoją)</w:t>
            </w:r>
          </w:p>
        </w:tc>
      </w:tr>
      <w:tr w:rsidR="00675775" w:rsidRPr="0081625B" w14:paraId="665C9C30" w14:textId="77777777" w:rsidTr="00675775">
        <w:trPr>
          <w:gridAfter w:val="1"/>
          <w:wAfter w:w="31" w:type="dxa"/>
          <w:jc w:val="center"/>
        </w:trPr>
        <w:tc>
          <w:tcPr>
            <w:tcW w:w="767" w:type="dxa"/>
          </w:tcPr>
          <w:p w14:paraId="4C2238F6" w14:textId="32CD6A76" w:rsidR="00675775" w:rsidRPr="0081625B" w:rsidRDefault="00190330" w:rsidP="003A6C61">
            <w:pPr>
              <w:tabs>
                <w:tab w:val="left" w:pos="5430"/>
              </w:tabs>
              <w:rPr>
                <w:rFonts w:ascii="Trebuchet MS" w:hAnsi="Trebuchet MS" w:cs="Times New Roman"/>
                <w:sz w:val="24"/>
                <w:szCs w:val="24"/>
              </w:rPr>
            </w:pPr>
            <w:r>
              <w:rPr>
                <w:rFonts w:ascii="Trebuchet MS" w:hAnsi="Trebuchet MS" w:cs="Times New Roman"/>
                <w:sz w:val="24"/>
                <w:szCs w:val="24"/>
              </w:rPr>
              <w:t>2.</w:t>
            </w:r>
          </w:p>
        </w:tc>
        <w:tc>
          <w:tcPr>
            <w:tcW w:w="2190" w:type="dxa"/>
            <w:tcMar>
              <w:top w:w="0" w:type="dxa"/>
              <w:left w:w="108" w:type="dxa"/>
              <w:bottom w:w="0" w:type="dxa"/>
              <w:right w:w="108" w:type="dxa"/>
            </w:tcMar>
            <w:hideMark/>
          </w:tcPr>
          <w:p w14:paraId="57F00DEE" w14:textId="28FA6FE0" w:rsidR="00675775" w:rsidRPr="000701A1" w:rsidRDefault="00675775" w:rsidP="003A6C61">
            <w:pPr>
              <w:tabs>
                <w:tab w:val="left" w:pos="5430"/>
              </w:tabs>
              <w:rPr>
                <w:rFonts w:ascii="Trebuchet MS" w:hAnsi="Trebuchet MS" w:cs="Times New Roman"/>
                <w:b/>
                <w:bCs/>
                <w:sz w:val="24"/>
                <w:szCs w:val="24"/>
              </w:rPr>
            </w:pPr>
            <w:r w:rsidRPr="000701A1">
              <w:rPr>
                <w:rFonts w:ascii="Trebuchet MS" w:hAnsi="Trebuchet MS" w:cs="Times New Roman"/>
                <w:b/>
                <w:bCs/>
                <w:sz w:val="24"/>
                <w:szCs w:val="24"/>
              </w:rPr>
              <w:t>Automobili</w:t>
            </w:r>
            <w:r w:rsidR="000701A1" w:rsidRPr="000701A1">
              <w:rPr>
                <w:rFonts w:ascii="Trebuchet MS" w:hAnsi="Trebuchet MS" w:cs="Times New Roman"/>
                <w:b/>
                <w:bCs/>
                <w:sz w:val="24"/>
                <w:szCs w:val="24"/>
              </w:rPr>
              <w:t>o gamybos metai ir rida</w:t>
            </w:r>
          </w:p>
        </w:tc>
        <w:tc>
          <w:tcPr>
            <w:tcW w:w="2425" w:type="dxa"/>
            <w:tcMar>
              <w:top w:w="0" w:type="dxa"/>
              <w:left w:w="108" w:type="dxa"/>
              <w:bottom w:w="0" w:type="dxa"/>
              <w:right w:w="108" w:type="dxa"/>
            </w:tcMar>
            <w:hideMark/>
          </w:tcPr>
          <w:p w14:paraId="2F535820" w14:textId="47D0B204" w:rsidR="00675775" w:rsidRPr="0081625B" w:rsidRDefault="00675775" w:rsidP="003A6C61">
            <w:pPr>
              <w:tabs>
                <w:tab w:val="left" w:pos="5430"/>
              </w:tabs>
              <w:rPr>
                <w:rFonts w:ascii="Trebuchet MS" w:hAnsi="Trebuchet MS" w:cs="Times New Roman"/>
                <w:sz w:val="24"/>
                <w:szCs w:val="24"/>
              </w:rPr>
            </w:pPr>
          </w:p>
        </w:tc>
        <w:tc>
          <w:tcPr>
            <w:tcW w:w="4173" w:type="dxa"/>
          </w:tcPr>
          <w:p w14:paraId="2B689659" w14:textId="77777777" w:rsidR="00675775" w:rsidRPr="0081625B" w:rsidRDefault="00675775" w:rsidP="003A6C61">
            <w:pPr>
              <w:tabs>
                <w:tab w:val="left" w:pos="5430"/>
              </w:tabs>
              <w:rPr>
                <w:rFonts w:ascii="Trebuchet MS" w:hAnsi="Trebuchet MS" w:cs="Times New Roman"/>
                <w:sz w:val="24"/>
                <w:szCs w:val="24"/>
              </w:rPr>
            </w:pPr>
          </w:p>
        </w:tc>
      </w:tr>
      <w:tr w:rsidR="000701A1" w:rsidRPr="0081625B" w14:paraId="6343A570" w14:textId="77777777" w:rsidTr="00675775">
        <w:trPr>
          <w:gridAfter w:val="1"/>
          <w:wAfter w:w="31" w:type="dxa"/>
          <w:jc w:val="center"/>
        </w:trPr>
        <w:tc>
          <w:tcPr>
            <w:tcW w:w="767" w:type="dxa"/>
          </w:tcPr>
          <w:p w14:paraId="07613E81" w14:textId="65ECDEE2" w:rsidR="000701A1" w:rsidRDefault="000701A1" w:rsidP="003A6C61">
            <w:pPr>
              <w:tabs>
                <w:tab w:val="left" w:pos="5430"/>
              </w:tabs>
              <w:rPr>
                <w:rFonts w:ascii="Trebuchet MS" w:hAnsi="Trebuchet MS" w:cs="Times New Roman"/>
                <w:sz w:val="24"/>
                <w:szCs w:val="24"/>
              </w:rPr>
            </w:pPr>
            <w:r>
              <w:rPr>
                <w:rFonts w:ascii="Trebuchet MS" w:hAnsi="Trebuchet MS" w:cs="Times New Roman"/>
                <w:sz w:val="24"/>
                <w:szCs w:val="24"/>
              </w:rPr>
              <w:lastRenderedPageBreak/>
              <w:t>2.1</w:t>
            </w:r>
          </w:p>
        </w:tc>
        <w:tc>
          <w:tcPr>
            <w:tcW w:w="2190" w:type="dxa"/>
            <w:tcMar>
              <w:top w:w="0" w:type="dxa"/>
              <w:left w:w="108" w:type="dxa"/>
              <w:bottom w:w="0" w:type="dxa"/>
              <w:right w:w="108" w:type="dxa"/>
            </w:tcMar>
          </w:tcPr>
          <w:p w14:paraId="38A79216" w14:textId="77777777" w:rsidR="000701A1" w:rsidRPr="0081625B" w:rsidRDefault="000701A1" w:rsidP="003A6C61">
            <w:pPr>
              <w:tabs>
                <w:tab w:val="left" w:pos="5430"/>
              </w:tabs>
              <w:rPr>
                <w:rFonts w:ascii="Trebuchet MS" w:hAnsi="Trebuchet MS" w:cs="Times New Roman"/>
                <w:sz w:val="24"/>
                <w:szCs w:val="24"/>
              </w:rPr>
            </w:pPr>
          </w:p>
        </w:tc>
        <w:tc>
          <w:tcPr>
            <w:tcW w:w="2425" w:type="dxa"/>
            <w:tcMar>
              <w:top w:w="0" w:type="dxa"/>
              <w:left w:w="108" w:type="dxa"/>
              <w:bottom w:w="0" w:type="dxa"/>
              <w:right w:w="108" w:type="dxa"/>
            </w:tcMar>
          </w:tcPr>
          <w:p w14:paraId="0F9C2AD0" w14:textId="33D3C697" w:rsidR="000701A1" w:rsidRPr="0081625B" w:rsidRDefault="000701A1"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Ne senesnis, kaip 2022</w:t>
            </w:r>
            <w:r>
              <w:rPr>
                <w:rFonts w:ascii="Trebuchet MS" w:hAnsi="Trebuchet MS" w:cs="Times New Roman"/>
                <w:sz w:val="24"/>
                <w:szCs w:val="24"/>
              </w:rPr>
              <w:t xml:space="preserve"> </w:t>
            </w:r>
            <w:r w:rsidRPr="0081625B">
              <w:rPr>
                <w:rFonts w:ascii="Trebuchet MS" w:hAnsi="Trebuchet MS" w:cs="Times New Roman"/>
                <w:sz w:val="24"/>
                <w:szCs w:val="24"/>
              </w:rPr>
              <w:t>m. gamybos</w:t>
            </w:r>
          </w:p>
        </w:tc>
        <w:tc>
          <w:tcPr>
            <w:tcW w:w="4173" w:type="dxa"/>
          </w:tcPr>
          <w:p w14:paraId="752338B6" w14:textId="77777777" w:rsidR="000701A1" w:rsidRPr="0081625B" w:rsidRDefault="000701A1" w:rsidP="003A6C61">
            <w:pPr>
              <w:tabs>
                <w:tab w:val="left" w:pos="5430"/>
              </w:tabs>
              <w:rPr>
                <w:rFonts w:ascii="Trebuchet MS" w:hAnsi="Trebuchet MS" w:cs="Times New Roman"/>
                <w:sz w:val="24"/>
                <w:szCs w:val="24"/>
              </w:rPr>
            </w:pPr>
          </w:p>
        </w:tc>
      </w:tr>
      <w:tr w:rsidR="000701A1" w:rsidRPr="0081625B" w14:paraId="2FA65954" w14:textId="77777777" w:rsidTr="00675775">
        <w:trPr>
          <w:gridAfter w:val="1"/>
          <w:wAfter w:w="31" w:type="dxa"/>
          <w:jc w:val="center"/>
        </w:trPr>
        <w:tc>
          <w:tcPr>
            <w:tcW w:w="767" w:type="dxa"/>
          </w:tcPr>
          <w:p w14:paraId="1FB34924" w14:textId="2FDCCFDE" w:rsidR="000701A1" w:rsidRDefault="000701A1" w:rsidP="003A6C61">
            <w:pPr>
              <w:tabs>
                <w:tab w:val="left" w:pos="5430"/>
              </w:tabs>
              <w:rPr>
                <w:rFonts w:ascii="Trebuchet MS" w:hAnsi="Trebuchet MS" w:cs="Times New Roman"/>
                <w:sz w:val="24"/>
                <w:szCs w:val="24"/>
              </w:rPr>
            </w:pPr>
            <w:r>
              <w:rPr>
                <w:rFonts w:ascii="Trebuchet MS" w:hAnsi="Trebuchet MS" w:cs="Times New Roman"/>
                <w:sz w:val="24"/>
                <w:szCs w:val="24"/>
              </w:rPr>
              <w:t>2.2</w:t>
            </w:r>
          </w:p>
        </w:tc>
        <w:tc>
          <w:tcPr>
            <w:tcW w:w="2190" w:type="dxa"/>
            <w:tcMar>
              <w:top w:w="0" w:type="dxa"/>
              <w:left w:w="108" w:type="dxa"/>
              <w:bottom w:w="0" w:type="dxa"/>
              <w:right w:w="108" w:type="dxa"/>
            </w:tcMar>
          </w:tcPr>
          <w:p w14:paraId="3C09A725" w14:textId="77777777" w:rsidR="000701A1" w:rsidRPr="0081625B" w:rsidRDefault="000701A1" w:rsidP="003A6C61">
            <w:pPr>
              <w:tabs>
                <w:tab w:val="left" w:pos="5430"/>
              </w:tabs>
              <w:rPr>
                <w:rFonts w:ascii="Trebuchet MS" w:hAnsi="Trebuchet MS" w:cs="Times New Roman"/>
                <w:sz w:val="24"/>
                <w:szCs w:val="24"/>
              </w:rPr>
            </w:pPr>
          </w:p>
        </w:tc>
        <w:tc>
          <w:tcPr>
            <w:tcW w:w="2425" w:type="dxa"/>
            <w:tcMar>
              <w:top w:w="0" w:type="dxa"/>
              <w:left w:w="108" w:type="dxa"/>
              <w:bottom w:w="0" w:type="dxa"/>
              <w:right w:w="108" w:type="dxa"/>
            </w:tcMar>
          </w:tcPr>
          <w:p w14:paraId="595E11B4" w14:textId="00552EC0" w:rsidR="000701A1" w:rsidRPr="0081625B" w:rsidRDefault="000701A1" w:rsidP="003A6C61">
            <w:pPr>
              <w:tabs>
                <w:tab w:val="left" w:pos="5430"/>
              </w:tabs>
              <w:rPr>
                <w:rFonts w:ascii="Trebuchet MS" w:hAnsi="Trebuchet MS" w:cs="Times New Roman"/>
                <w:sz w:val="24"/>
                <w:szCs w:val="24"/>
              </w:rPr>
            </w:pPr>
            <w:r w:rsidRPr="000701A1">
              <w:rPr>
                <w:rFonts w:ascii="Trebuchet MS" w:hAnsi="Trebuchet MS" w:cs="Times New Roman"/>
                <w:sz w:val="24"/>
                <w:szCs w:val="24"/>
              </w:rPr>
              <w:t>Siūlomo automobilio faktinė rida pasiūlymo pateikimo dieną turi būti ne didesnė kaip 100 000 km. Reikalavimas taikomas kiekvienam nuomojamam automobiliui atskirai.</w:t>
            </w:r>
          </w:p>
        </w:tc>
        <w:tc>
          <w:tcPr>
            <w:tcW w:w="4173" w:type="dxa"/>
          </w:tcPr>
          <w:p w14:paraId="08DA0960" w14:textId="77777777" w:rsidR="000701A1" w:rsidRPr="0081625B" w:rsidRDefault="000701A1" w:rsidP="003A6C61">
            <w:pPr>
              <w:tabs>
                <w:tab w:val="left" w:pos="5430"/>
              </w:tabs>
              <w:rPr>
                <w:rFonts w:ascii="Trebuchet MS" w:hAnsi="Trebuchet MS" w:cs="Times New Roman"/>
                <w:sz w:val="24"/>
                <w:szCs w:val="24"/>
              </w:rPr>
            </w:pPr>
          </w:p>
        </w:tc>
      </w:tr>
      <w:tr w:rsidR="00675775" w:rsidRPr="0081625B" w14:paraId="5F1ACA31" w14:textId="77777777" w:rsidTr="00675775">
        <w:trPr>
          <w:gridAfter w:val="1"/>
          <w:wAfter w:w="31" w:type="dxa"/>
          <w:jc w:val="center"/>
        </w:trPr>
        <w:tc>
          <w:tcPr>
            <w:tcW w:w="767" w:type="dxa"/>
          </w:tcPr>
          <w:p w14:paraId="09E0BEB3" w14:textId="1DEB3413" w:rsidR="00675775" w:rsidRPr="0081625B" w:rsidRDefault="00190330" w:rsidP="003A6C61">
            <w:pPr>
              <w:tabs>
                <w:tab w:val="left" w:pos="5430"/>
              </w:tabs>
              <w:rPr>
                <w:rFonts w:ascii="Trebuchet MS" w:hAnsi="Trebuchet MS" w:cs="Times New Roman"/>
                <w:sz w:val="24"/>
                <w:szCs w:val="24"/>
              </w:rPr>
            </w:pPr>
            <w:r>
              <w:rPr>
                <w:rFonts w:ascii="Trebuchet MS" w:hAnsi="Trebuchet MS" w:cs="Times New Roman"/>
                <w:sz w:val="24"/>
                <w:szCs w:val="24"/>
              </w:rPr>
              <w:t>3</w:t>
            </w:r>
            <w:r w:rsidR="00675775" w:rsidRPr="0081625B">
              <w:rPr>
                <w:rFonts w:ascii="Trebuchet MS" w:hAnsi="Trebuchet MS" w:cs="Times New Roman"/>
                <w:sz w:val="24"/>
                <w:szCs w:val="24"/>
              </w:rPr>
              <w:t>.</w:t>
            </w:r>
          </w:p>
        </w:tc>
        <w:tc>
          <w:tcPr>
            <w:tcW w:w="2190" w:type="dxa"/>
            <w:tcMar>
              <w:top w:w="0" w:type="dxa"/>
              <w:left w:w="108" w:type="dxa"/>
              <w:bottom w:w="0" w:type="dxa"/>
              <w:right w:w="108" w:type="dxa"/>
            </w:tcMar>
          </w:tcPr>
          <w:p w14:paraId="0E0083AA" w14:textId="77777777" w:rsidR="00675775" w:rsidRPr="0081625B" w:rsidRDefault="00675775" w:rsidP="003A6C61">
            <w:pPr>
              <w:tabs>
                <w:tab w:val="left" w:pos="5430"/>
              </w:tabs>
              <w:rPr>
                <w:rFonts w:ascii="Trebuchet MS" w:hAnsi="Trebuchet MS" w:cs="Times New Roman"/>
                <w:b/>
                <w:sz w:val="24"/>
                <w:szCs w:val="24"/>
              </w:rPr>
            </w:pPr>
            <w:r w:rsidRPr="0081625B">
              <w:rPr>
                <w:rFonts w:ascii="Trebuchet MS" w:hAnsi="Trebuchet MS" w:cs="Times New Roman"/>
                <w:b/>
                <w:sz w:val="24"/>
                <w:szCs w:val="24"/>
              </w:rPr>
              <w:t>Kėbulas</w:t>
            </w:r>
          </w:p>
        </w:tc>
        <w:tc>
          <w:tcPr>
            <w:tcW w:w="2425" w:type="dxa"/>
            <w:tcMar>
              <w:top w:w="0" w:type="dxa"/>
              <w:left w:w="108" w:type="dxa"/>
              <w:bottom w:w="0" w:type="dxa"/>
              <w:right w:w="108" w:type="dxa"/>
            </w:tcMar>
          </w:tcPr>
          <w:p w14:paraId="44C7D1CC" w14:textId="77777777" w:rsidR="00675775" w:rsidRPr="0081625B" w:rsidRDefault="00675775" w:rsidP="003A6C61">
            <w:pPr>
              <w:tabs>
                <w:tab w:val="left" w:pos="5430"/>
              </w:tabs>
              <w:rPr>
                <w:rFonts w:ascii="Trebuchet MS" w:hAnsi="Trebuchet MS" w:cs="Times New Roman"/>
                <w:sz w:val="24"/>
                <w:szCs w:val="24"/>
              </w:rPr>
            </w:pPr>
          </w:p>
        </w:tc>
        <w:tc>
          <w:tcPr>
            <w:tcW w:w="4173" w:type="dxa"/>
          </w:tcPr>
          <w:p w14:paraId="40C84C10"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6FF70D68" w14:textId="77777777" w:rsidTr="00675775">
        <w:trPr>
          <w:gridAfter w:val="1"/>
          <w:wAfter w:w="31" w:type="dxa"/>
          <w:jc w:val="center"/>
        </w:trPr>
        <w:tc>
          <w:tcPr>
            <w:tcW w:w="767" w:type="dxa"/>
          </w:tcPr>
          <w:p w14:paraId="21CBA57A" w14:textId="309E481F" w:rsidR="00675775" w:rsidRPr="0081625B" w:rsidRDefault="00190330" w:rsidP="003A6C61">
            <w:pPr>
              <w:tabs>
                <w:tab w:val="left" w:pos="5430"/>
              </w:tabs>
              <w:rPr>
                <w:rFonts w:ascii="Trebuchet MS" w:hAnsi="Trebuchet MS" w:cs="Times New Roman"/>
                <w:sz w:val="24"/>
                <w:szCs w:val="24"/>
              </w:rPr>
            </w:pPr>
            <w:r>
              <w:rPr>
                <w:rFonts w:ascii="Trebuchet MS" w:hAnsi="Trebuchet MS" w:cs="Times New Roman"/>
                <w:sz w:val="24"/>
                <w:szCs w:val="24"/>
              </w:rPr>
              <w:t>3</w:t>
            </w:r>
            <w:r w:rsidR="00675775" w:rsidRPr="0081625B">
              <w:rPr>
                <w:rFonts w:ascii="Trebuchet MS" w:hAnsi="Trebuchet MS" w:cs="Times New Roman"/>
                <w:sz w:val="24"/>
                <w:szCs w:val="24"/>
              </w:rPr>
              <w:t>.1</w:t>
            </w:r>
          </w:p>
        </w:tc>
        <w:tc>
          <w:tcPr>
            <w:tcW w:w="2190" w:type="dxa"/>
            <w:tcMar>
              <w:top w:w="0" w:type="dxa"/>
              <w:left w:w="108" w:type="dxa"/>
              <w:bottom w:w="0" w:type="dxa"/>
              <w:right w:w="108" w:type="dxa"/>
            </w:tcMar>
            <w:hideMark/>
          </w:tcPr>
          <w:p w14:paraId="1C97ED79" w14:textId="77777777" w:rsidR="00675775" w:rsidRPr="00773734" w:rsidRDefault="00675775" w:rsidP="003A6C61">
            <w:pPr>
              <w:tabs>
                <w:tab w:val="left" w:pos="5430"/>
              </w:tabs>
              <w:rPr>
                <w:rFonts w:ascii="Trebuchet MS" w:hAnsi="Trebuchet MS" w:cs="Times New Roman"/>
                <w:sz w:val="24"/>
                <w:szCs w:val="24"/>
              </w:rPr>
            </w:pPr>
            <w:r w:rsidRPr="00773734">
              <w:rPr>
                <w:rFonts w:ascii="Trebuchet MS" w:hAnsi="Trebuchet MS" w:cs="Times New Roman"/>
                <w:sz w:val="24"/>
                <w:szCs w:val="24"/>
              </w:rPr>
              <w:t>Bendras išorės ilgis, mm</w:t>
            </w:r>
          </w:p>
        </w:tc>
        <w:tc>
          <w:tcPr>
            <w:tcW w:w="2425" w:type="dxa"/>
            <w:tcMar>
              <w:top w:w="0" w:type="dxa"/>
              <w:left w:w="108" w:type="dxa"/>
              <w:bottom w:w="0" w:type="dxa"/>
              <w:right w:w="108" w:type="dxa"/>
            </w:tcMar>
            <w:hideMark/>
          </w:tcPr>
          <w:p w14:paraId="0B7DFE9F" w14:textId="197CDD5F" w:rsidR="00675775" w:rsidRPr="00773734" w:rsidRDefault="00675775" w:rsidP="003A6C61">
            <w:pPr>
              <w:tabs>
                <w:tab w:val="left" w:pos="5430"/>
              </w:tabs>
              <w:rPr>
                <w:rFonts w:ascii="Trebuchet MS" w:hAnsi="Trebuchet MS" w:cs="Times New Roman"/>
                <w:color w:val="000000" w:themeColor="text1"/>
                <w:sz w:val="24"/>
                <w:szCs w:val="24"/>
              </w:rPr>
            </w:pPr>
            <w:r w:rsidRPr="00773734">
              <w:rPr>
                <w:rFonts w:ascii="Trebuchet MS" w:hAnsi="Trebuchet MS" w:cs="Times New Roman"/>
                <w:color w:val="000000" w:themeColor="text1"/>
                <w:sz w:val="24"/>
                <w:szCs w:val="24"/>
              </w:rPr>
              <w:t>N</w:t>
            </w:r>
            <w:r w:rsidR="00313102" w:rsidRPr="00773734">
              <w:rPr>
                <w:rFonts w:ascii="Trebuchet MS" w:hAnsi="Trebuchet MS" w:cs="Times New Roman"/>
                <w:color w:val="000000" w:themeColor="text1"/>
                <w:sz w:val="24"/>
                <w:szCs w:val="24"/>
              </w:rPr>
              <w:t xml:space="preserve">e mažiau </w:t>
            </w:r>
            <w:r w:rsidRPr="00773734">
              <w:rPr>
                <w:rFonts w:ascii="Trebuchet MS" w:hAnsi="Trebuchet MS" w:cs="Times New Roman"/>
                <w:color w:val="000000" w:themeColor="text1"/>
                <w:sz w:val="24"/>
                <w:szCs w:val="24"/>
              </w:rPr>
              <w:t>4880-</w:t>
            </w:r>
            <w:r w:rsidR="00313102" w:rsidRPr="00773734">
              <w:rPr>
                <w:rFonts w:ascii="Trebuchet MS" w:hAnsi="Trebuchet MS" w:cs="Times New Roman"/>
                <w:color w:val="000000" w:themeColor="text1"/>
                <w:sz w:val="24"/>
                <w:szCs w:val="24"/>
              </w:rPr>
              <w:t xml:space="preserve">ir ne ilgesnis nei </w:t>
            </w:r>
            <w:r w:rsidRPr="00773734">
              <w:rPr>
                <w:rFonts w:ascii="Trebuchet MS" w:hAnsi="Trebuchet MS" w:cs="Times New Roman"/>
                <w:color w:val="000000" w:themeColor="text1"/>
                <w:sz w:val="24"/>
                <w:szCs w:val="24"/>
              </w:rPr>
              <w:t>5</w:t>
            </w:r>
            <w:r w:rsidR="00C66348" w:rsidRPr="00773734">
              <w:rPr>
                <w:rFonts w:ascii="Trebuchet MS" w:hAnsi="Trebuchet MS" w:cs="Times New Roman"/>
                <w:color w:val="000000" w:themeColor="text1"/>
                <w:sz w:val="24"/>
                <w:szCs w:val="24"/>
              </w:rPr>
              <w:t>2</w:t>
            </w:r>
            <w:r w:rsidRPr="00773734">
              <w:rPr>
                <w:rFonts w:ascii="Trebuchet MS" w:hAnsi="Trebuchet MS" w:cs="Times New Roman"/>
                <w:color w:val="000000" w:themeColor="text1"/>
                <w:sz w:val="24"/>
                <w:szCs w:val="24"/>
              </w:rPr>
              <w:t xml:space="preserve">00 </w:t>
            </w:r>
          </w:p>
        </w:tc>
        <w:tc>
          <w:tcPr>
            <w:tcW w:w="4173" w:type="dxa"/>
          </w:tcPr>
          <w:p w14:paraId="7B9DCE0F" w14:textId="77777777" w:rsidR="00675775" w:rsidRPr="00925753" w:rsidRDefault="00675775" w:rsidP="003A6C61">
            <w:pPr>
              <w:tabs>
                <w:tab w:val="left" w:pos="5430"/>
              </w:tabs>
              <w:rPr>
                <w:rFonts w:ascii="Trebuchet MS" w:hAnsi="Trebuchet MS" w:cs="Times New Roman"/>
                <w:sz w:val="24"/>
                <w:szCs w:val="24"/>
                <w:highlight w:val="yellow"/>
              </w:rPr>
            </w:pPr>
          </w:p>
        </w:tc>
      </w:tr>
      <w:tr w:rsidR="00675775" w:rsidRPr="0081625B" w14:paraId="73C6765C" w14:textId="77777777" w:rsidTr="00675775">
        <w:trPr>
          <w:gridAfter w:val="1"/>
          <w:wAfter w:w="31" w:type="dxa"/>
          <w:jc w:val="center"/>
        </w:trPr>
        <w:tc>
          <w:tcPr>
            <w:tcW w:w="767" w:type="dxa"/>
          </w:tcPr>
          <w:p w14:paraId="73CA47A3" w14:textId="493B7C0A" w:rsidR="00675775" w:rsidRPr="0081625B" w:rsidRDefault="00190330" w:rsidP="003A6C61">
            <w:pPr>
              <w:tabs>
                <w:tab w:val="left" w:pos="5430"/>
              </w:tabs>
              <w:rPr>
                <w:rFonts w:ascii="Trebuchet MS" w:hAnsi="Trebuchet MS" w:cs="Times New Roman"/>
                <w:sz w:val="24"/>
                <w:szCs w:val="24"/>
              </w:rPr>
            </w:pPr>
            <w:r>
              <w:rPr>
                <w:rFonts w:ascii="Trebuchet MS" w:hAnsi="Trebuchet MS" w:cs="Times New Roman"/>
                <w:sz w:val="24"/>
                <w:szCs w:val="24"/>
              </w:rPr>
              <w:t>3</w:t>
            </w:r>
            <w:r w:rsidR="00675775" w:rsidRPr="0081625B">
              <w:rPr>
                <w:rFonts w:ascii="Trebuchet MS" w:hAnsi="Trebuchet MS" w:cs="Times New Roman"/>
                <w:sz w:val="24"/>
                <w:szCs w:val="24"/>
              </w:rPr>
              <w:t>.2</w:t>
            </w:r>
          </w:p>
        </w:tc>
        <w:tc>
          <w:tcPr>
            <w:tcW w:w="2190" w:type="dxa"/>
            <w:tcMar>
              <w:top w:w="0" w:type="dxa"/>
              <w:left w:w="108" w:type="dxa"/>
              <w:bottom w:w="0" w:type="dxa"/>
              <w:right w:w="108" w:type="dxa"/>
            </w:tcMar>
            <w:hideMark/>
          </w:tcPr>
          <w:p w14:paraId="322B37F8" w14:textId="77777777" w:rsidR="00675775" w:rsidRPr="00773734" w:rsidRDefault="00675775" w:rsidP="003A6C61">
            <w:pPr>
              <w:tabs>
                <w:tab w:val="left" w:pos="5430"/>
              </w:tabs>
              <w:rPr>
                <w:rFonts w:ascii="Trebuchet MS" w:hAnsi="Trebuchet MS" w:cs="Times New Roman"/>
                <w:sz w:val="24"/>
                <w:szCs w:val="24"/>
              </w:rPr>
            </w:pPr>
            <w:r w:rsidRPr="00773734">
              <w:rPr>
                <w:rFonts w:ascii="Trebuchet MS" w:hAnsi="Trebuchet MS" w:cs="Times New Roman"/>
                <w:sz w:val="24"/>
                <w:szCs w:val="24"/>
              </w:rPr>
              <w:t>Išorės aukštis, mm be krovinio</w:t>
            </w:r>
          </w:p>
        </w:tc>
        <w:tc>
          <w:tcPr>
            <w:tcW w:w="2425" w:type="dxa"/>
            <w:tcMar>
              <w:top w:w="0" w:type="dxa"/>
              <w:left w:w="108" w:type="dxa"/>
              <w:bottom w:w="0" w:type="dxa"/>
              <w:right w:w="108" w:type="dxa"/>
            </w:tcMar>
            <w:hideMark/>
          </w:tcPr>
          <w:p w14:paraId="3F0EF365" w14:textId="40800DE8" w:rsidR="00675775" w:rsidRPr="00773734" w:rsidRDefault="00675775" w:rsidP="003A6C61">
            <w:pPr>
              <w:tabs>
                <w:tab w:val="left" w:pos="5430"/>
              </w:tabs>
              <w:rPr>
                <w:rFonts w:ascii="Trebuchet MS" w:hAnsi="Trebuchet MS" w:cs="Times New Roman"/>
                <w:color w:val="000000" w:themeColor="text1"/>
                <w:sz w:val="24"/>
                <w:szCs w:val="24"/>
              </w:rPr>
            </w:pPr>
            <w:r w:rsidRPr="00773734">
              <w:rPr>
                <w:rFonts w:ascii="Trebuchet MS" w:hAnsi="Trebuchet MS" w:cs="Times New Roman"/>
                <w:color w:val="000000" w:themeColor="text1"/>
                <w:sz w:val="24"/>
                <w:szCs w:val="24"/>
              </w:rPr>
              <w:t>N</w:t>
            </w:r>
            <w:r w:rsidR="00313102" w:rsidRPr="00773734">
              <w:rPr>
                <w:rFonts w:ascii="Trebuchet MS" w:hAnsi="Trebuchet MS" w:cs="Times New Roman"/>
                <w:color w:val="000000" w:themeColor="text1"/>
                <w:sz w:val="24"/>
                <w:szCs w:val="24"/>
              </w:rPr>
              <w:t xml:space="preserve">e žemesnis nei </w:t>
            </w:r>
            <w:r w:rsidRPr="00773734">
              <w:rPr>
                <w:rFonts w:ascii="Trebuchet MS" w:hAnsi="Trebuchet MS" w:cs="Times New Roman"/>
                <w:color w:val="000000" w:themeColor="text1"/>
                <w:sz w:val="24"/>
                <w:szCs w:val="24"/>
              </w:rPr>
              <w:t xml:space="preserve">1900 </w:t>
            </w:r>
          </w:p>
        </w:tc>
        <w:tc>
          <w:tcPr>
            <w:tcW w:w="4173" w:type="dxa"/>
          </w:tcPr>
          <w:p w14:paraId="3B9C3C6A" w14:textId="77777777" w:rsidR="00675775" w:rsidRPr="00925753" w:rsidRDefault="00675775" w:rsidP="003A6C61">
            <w:pPr>
              <w:tabs>
                <w:tab w:val="left" w:pos="5430"/>
              </w:tabs>
              <w:rPr>
                <w:rFonts w:ascii="Trebuchet MS" w:hAnsi="Trebuchet MS" w:cs="Times New Roman"/>
                <w:sz w:val="24"/>
                <w:szCs w:val="24"/>
                <w:highlight w:val="yellow"/>
              </w:rPr>
            </w:pPr>
          </w:p>
        </w:tc>
      </w:tr>
      <w:tr w:rsidR="00C66348" w:rsidRPr="0081625B" w14:paraId="1BC18647" w14:textId="77777777" w:rsidTr="00675775">
        <w:trPr>
          <w:gridAfter w:val="1"/>
          <w:wAfter w:w="31" w:type="dxa"/>
          <w:jc w:val="center"/>
        </w:trPr>
        <w:tc>
          <w:tcPr>
            <w:tcW w:w="767" w:type="dxa"/>
          </w:tcPr>
          <w:p w14:paraId="2D50A001" w14:textId="2A8A43EE" w:rsidR="00C66348" w:rsidRDefault="00C66348" w:rsidP="003A6C61">
            <w:pPr>
              <w:tabs>
                <w:tab w:val="left" w:pos="5430"/>
              </w:tabs>
              <w:rPr>
                <w:rFonts w:ascii="Trebuchet MS" w:hAnsi="Trebuchet MS" w:cs="Times New Roman"/>
                <w:sz w:val="24"/>
                <w:szCs w:val="24"/>
              </w:rPr>
            </w:pPr>
            <w:r>
              <w:rPr>
                <w:rFonts w:ascii="Trebuchet MS" w:hAnsi="Trebuchet MS" w:cs="Times New Roman"/>
                <w:sz w:val="24"/>
                <w:szCs w:val="24"/>
              </w:rPr>
              <w:t>3.3</w:t>
            </w:r>
          </w:p>
        </w:tc>
        <w:tc>
          <w:tcPr>
            <w:tcW w:w="2190" w:type="dxa"/>
            <w:tcMar>
              <w:top w:w="0" w:type="dxa"/>
              <w:left w:w="108" w:type="dxa"/>
              <w:bottom w:w="0" w:type="dxa"/>
              <w:right w:w="108" w:type="dxa"/>
            </w:tcMar>
          </w:tcPr>
          <w:p w14:paraId="09170C20" w14:textId="4BB66B74" w:rsidR="00C66348" w:rsidRPr="00773734" w:rsidRDefault="00C66348" w:rsidP="003A6C61">
            <w:pPr>
              <w:tabs>
                <w:tab w:val="left" w:pos="5430"/>
              </w:tabs>
              <w:rPr>
                <w:rFonts w:ascii="Trebuchet MS" w:hAnsi="Trebuchet MS" w:cs="Times New Roman"/>
                <w:sz w:val="24"/>
                <w:szCs w:val="24"/>
              </w:rPr>
            </w:pPr>
            <w:r w:rsidRPr="00773734">
              <w:rPr>
                <w:rFonts w:ascii="Trebuchet MS" w:hAnsi="Trebuchet MS" w:cs="Times New Roman"/>
                <w:sz w:val="24"/>
                <w:szCs w:val="24"/>
              </w:rPr>
              <w:t>Plotis, mm</w:t>
            </w:r>
          </w:p>
        </w:tc>
        <w:tc>
          <w:tcPr>
            <w:tcW w:w="2425" w:type="dxa"/>
            <w:tcMar>
              <w:top w:w="0" w:type="dxa"/>
              <w:left w:w="108" w:type="dxa"/>
              <w:bottom w:w="0" w:type="dxa"/>
              <w:right w:w="108" w:type="dxa"/>
            </w:tcMar>
          </w:tcPr>
          <w:p w14:paraId="5438DF39" w14:textId="16295BE0" w:rsidR="00C66348" w:rsidRPr="00773734" w:rsidRDefault="00C66348" w:rsidP="003A6C61">
            <w:pPr>
              <w:tabs>
                <w:tab w:val="left" w:pos="5430"/>
              </w:tabs>
              <w:rPr>
                <w:rFonts w:ascii="Trebuchet MS" w:hAnsi="Trebuchet MS" w:cs="Times New Roman"/>
                <w:color w:val="000000" w:themeColor="text1"/>
                <w:sz w:val="24"/>
                <w:szCs w:val="24"/>
              </w:rPr>
            </w:pPr>
            <w:r w:rsidRPr="00773734">
              <w:rPr>
                <w:rFonts w:ascii="Trebuchet MS" w:hAnsi="Trebuchet MS" w:cs="Times New Roman"/>
                <w:color w:val="000000" w:themeColor="text1"/>
                <w:sz w:val="24"/>
                <w:szCs w:val="24"/>
              </w:rPr>
              <w:t xml:space="preserve">Ne mažiau 1924 mm </w:t>
            </w:r>
          </w:p>
        </w:tc>
        <w:tc>
          <w:tcPr>
            <w:tcW w:w="4173" w:type="dxa"/>
          </w:tcPr>
          <w:p w14:paraId="24D85F02" w14:textId="77777777" w:rsidR="00C66348" w:rsidRPr="00925753" w:rsidRDefault="00C66348" w:rsidP="003A6C61">
            <w:pPr>
              <w:tabs>
                <w:tab w:val="left" w:pos="5430"/>
              </w:tabs>
              <w:rPr>
                <w:rFonts w:ascii="Trebuchet MS" w:hAnsi="Trebuchet MS" w:cs="Times New Roman"/>
                <w:sz w:val="24"/>
                <w:szCs w:val="24"/>
                <w:highlight w:val="yellow"/>
              </w:rPr>
            </w:pPr>
          </w:p>
        </w:tc>
      </w:tr>
      <w:tr w:rsidR="00C66348" w:rsidRPr="0081625B" w14:paraId="05529F01" w14:textId="77777777" w:rsidTr="00675775">
        <w:trPr>
          <w:gridAfter w:val="1"/>
          <w:wAfter w:w="31" w:type="dxa"/>
          <w:jc w:val="center"/>
        </w:trPr>
        <w:tc>
          <w:tcPr>
            <w:tcW w:w="767" w:type="dxa"/>
          </w:tcPr>
          <w:p w14:paraId="070F1B12" w14:textId="0D70599B" w:rsidR="00C66348" w:rsidRDefault="00C66348" w:rsidP="003A6C61">
            <w:pPr>
              <w:tabs>
                <w:tab w:val="left" w:pos="5430"/>
              </w:tabs>
              <w:rPr>
                <w:rFonts w:ascii="Trebuchet MS" w:hAnsi="Trebuchet MS" w:cs="Times New Roman"/>
                <w:sz w:val="24"/>
                <w:szCs w:val="24"/>
              </w:rPr>
            </w:pPr>
            <w:r>
              <w:rPr>
                <w:rFonts w:ascii="Trebuchet MS" w:hAnsi="Trebuchet MS" w:cs="Times New Roman"/>
                <w:sz w:val="24"/>
                <w:szCs w:val="24"/>
              </w:rPr>
              <w:t>3.4</w:t>
            </w:r>
          </w:p>
        </w:tc>
        <w:tc>
          <w:tcPr>
            <w:tcW w:w="2190" w:type="dxa"/>
            <w:tcMar>
              <w:top w:w="0" w:type="dxa"/>
              <w:left w:w="108" w:type="dxa"/>
              <w:bottom w:w="0" w:type="dxa"/>
              <w:right w:w="108" w:type="dxa"/>
            </w:tcMar>
          </w:tcPr>
          <w:p w14:paraId="698E32EA" w14:textId="0FC0EF6C" w:rsidR="00C66348" w:rsidRPr="00773734" w:rsidRDefault="00C66348" w:rsidP="003A6C61">
            <w:pPr>
              <w:tabs>
                <w:tab w:val="left" w:pos="5430"/>
              </w:tabs>
              <w:rPr>
                <w:rFonts w:ascii="Trebuchet MS" w:hAnsi="Trebuchet MS" w:cs="Times New Roman"/>
                <w:sz w:val="24"/>
                <w:szCs w:val="24"/>
              </w:rPr>
            </w:pPr>
            <w:r w:rsidRPr="00773734">
              <w:rPr>
                <w:rFonts w:ascii="Trebuchet MS" w:hAnsi="Trebuchet MS" w:cs="Times New Roman"/>
                <w:sz w:val="24"/>
                <w:szCs w:val="24"/>
              </w:rPr>
              <w:t>Bagažinės tūris</w:t>
            </w:r>
          </w:p>
        </w:tc>
        <w:tc>
          <w:tcPr>
            <w:tcW w:w="2425" w:type="dxa"/>
            <w:tcMar>
              <w:top w:w="0" w:type="dxa"/>
              <w:left w:w="108" w:type="dxa"/>
              <w:bottom w:w="0" w:type="dxa"/>
              <w:right w:w="108" w:type="dxa"/>
            </w:tcMar>
          </w:tcPr>
          <w:p w14:paraId="0F442FC0" w14:textId="5C9F1A51" w:rsidR="00C66348" w:rsidRPr="00773734" w:rsidRDefault="00C66348" w:rsidP="003A6C61">
            <w:pPr>
              <w:tabs>
                <w:tab w:val="left" w:pos="5430"/>
              </w:tabs>
              <w:rPr>
                <w:rFonts w:ascii="Trebuchet MS" w:hAnsi="Trebuchet MS" w:cs="Times New Roman"/>
                <w:color w:val="000000" w:themeColor="text1"/>
                <w:sz w:val="24"/>
                <w:szCs w:val="24"/>
              </w:rPr>
            </w:pPr>
            <w:r w:rsidRPr="00773734">
              <w:rPr>
                <w:rFonts w:ascii="Trebuchet MS" w:hAnsi="Trebuchet MS" w:cs="Times New Roman"/>
                <w:color w:val="000000" w:themeColor="text1"/>
                <w:sz w:val="24"/>
                <w:szCs w:val="24"/>
              </w:rPr>
              <w:t>Ne mažiau 950 l</w:t>
            </w:r>
          </w:p>
        </w:tc>
        <w:tc>
          <w:tcPr>
            <w:tcW w:w="4173" w:type="dxa"/>
          </w:tcPr>
          <w:p w14:paraId="45E88C13" w14:textId="77777777" w:rsidR="00C66348" w:rsidRPr="00925753" w:rsidRDefault="00C66348" w:rsidP="003A6C61">
            <w:pPr>
              <w:tabs>
                <w:tab w:val="left" w:pos="5430"/>
              </w:tabs>
              <w:rPr>
                <w:rFonts w:ascii="Trebuchet MS" w:hAnsi="Trebuchet MS" w:cs="Times New Roman"/>
                <w:sz w:val="24"/>
                <w:szCs w:val="24"/>
                <w:highlight w:val="yellow"/>
              </w:rPr>
            </w:pPr>
          </w:p>
        </w:tc>
      </w:tr>
      <w:tr w:rsidR="00675775" w:rsidRPr="0081625B" w14:paraId="44817242" w14:textId="77777777" w:rsidTr="00675775">
        <w:trPr>
          <w:gridAfter w:val="1"/>
          <w:wAfter w:w="31" w:type="dxa"/>
          <w:jc w:val="center"/>
        </w:trPr>
        <w:tc>
          <w:tcPr>
            <w:tcW w:w="767" w:type="dxa"/>
          </w:tcPr>
          <w:p w14:paraId="1FB7AF0B" w14:textId="662EA098" w:rsidR="00675775" w:rsidRPr="0081625B" w:rsidRDefault="00190330" w:rsidP="003A6C61">
            <w:pPr>
              <w:tabs>
                <w:tab w:val="left" w:pos="5430"/>
              </w:tabs>
              <w:rPr>
                <w:rFonts w:ascii="Trebuchet MS" w:hAnsi="Trebuchet MS" w:cs="Times New Roman"/>
                <w:sz w:val="24"/>
                <w:szCs w:val="24"/>
              </w:rPr>
            </w:pPr>
            <w:r>
              <w:rPr>
                <w:rFonts w:ascii="Trebuchet MS" w:hAnsi="Trebuchet MS" w:cs="Times New Roman"/>
                <w:sz w:val="24"/>
                <w:szCs w:val="24"/>
              </w:rPr>
              <w:t>3</w:t>
            </w:r>
            <w:r w:rsidR="00675775" w:rsidRPr="0081625B">
              <w:rPr>
                <w:rFonts w:ascii="Trebuchet MS" w:hAnsi="Trebuchet MS" w:cs="Times New Roman"/>
                <w:sz w:val="24"/>
                <w:szCs w:val="24"/>
              </w:rPr>
              <w:t>.</w:t>
            </w:r>
            <w:r w:rsidR="00C66348">
              <w:rPr>
                <w:rFonts w:ascii="Trebuchet MS" w:hAnsi="Trebuchet MS" w:cs="Times New Roman"/>
                <w:sz w:val="24"/>
                <w:szCs w:val="24"/>
              </w:rPr>
              <w:t>5</w:t>
            </w:r>
          </w:p>
        </w:tc>
        <w:tc>
          <w:tcPr>
            <w:tcW w:w="2190" w:type="dxa"/>
            <w:tcMar>
              <w:top w:w="0" w:type="dxa"/>
              <w:left w:w="108" w:type="dxa"/>
              <w:bottom w:w="0" w:type="dxa"/>
              <w:right w:w="108" w:type="dxa"/>
            </w:tcMar>
          </w:tcPr>
          <w:p w14:paraId="64C30A24" w14:textId="77777777" w:rsidR="00675775" w:rsidRPr="0081625B" w:rsidRDefault="00675775" w:rsidP="003A6C61">
            <w:pPr>
              <w:tabs>
                <w:tab w:val="left" w:pos="5430"/>
              </w:tabs>
              <w:rPr>
                <w:rFonts w:ascii="Trebuchet MS" w:hAnsi="Trebuchet MS" w:cs="Times New Roman"/>
                <w:b/>
                <w:sz w:val="24"/>
                <w:szCs w:val="24"/>
              </w:rPr>
            </w:pPr>
            <w:r w:rsidRPr="0081625B">
              <w:rPr>
                <w:rFonts w:ascii="Trebuchet MS" w:hAnsi="Trebuchet MS" w:cs="Times New Roman"/>
                <w:sz w:val="24"/>
                <w:szCs w:val="24"/>
                <w:lang w:eastAsia="ar-SA"/>
              </w:rPr>
              <w:t xml:space="preserve">Bendra automobilio masė, kg </w:t>
            </w:r>
          </w:p>
        </w:tc>
        <w:tc>
          <w:tcPr>
            <w:tcW w:w="2425" w:type="dxa"/>
            <w:tcMar>
              <w:top w:w="0" w:type="dxa"/>
              <w:left w:w="108" w:type="dxa"/>
              <w:bottom w:w="0" w:type="dxa"/>
              <w:right w:w="108" w:type="dxa"/>
            </w:tcMar>
          </w:tcPr>
          <w:p w14:paraId="2968FC6B"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lang w:eastAsia="ar-SA"/>
              </w:rPr>
              <w:t xml:space="preserve">ne daugiau 3500 </w:t>
            </w:r>
          </w:p>
        </w:tc>
        <w:tc>
          <w:tcPr>
            <w:tcW w:w="4173" w:type="dxa"/>
          </w:tcPr>
          <w:p w14:paraId="3BA85995"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50EC0C76" w14:textId="77777777" w:rsidTr="00675775">
        <w:trPr>
          <w:gridAfter w:val="1"/>
          <w:wAfter w:w="31" w:type="dxa"/>
          <w:jc w:val="center"/>
        </w:trPr>
        <w:tc>
          <w:tcPr>
            <w:tcW w:w="767" w:type="dxa"/>
          </w:tcPr>
          <w:p w14:paraId="3509329B" w14:textId="6CE9BDF5" w:rsidR="00675775" w:rsidRPr="0081625B" w:rsidRDefault="009A43C3" w:rsidP="003A6C61">
            <w:pPr>
              <w:tabs>
                <w:tab w:val="left" w:pos="5430"/>
              </w:tabs>
              <w:rPr>
                <w:rFonts w:ascii="Trebuchet MS" w:hAnsi="Trebuchet MS" w:cs="Times New Roman"/>
                <w:sz w:val="24"/>
                <w:szCs w:val="24"/>
              </w:rPr>
            </w:pPr>
            <w:r>
              <w:rPr>
                <w:rFonts w:ascii="Trebuchet MS" w:hAnsi="Trebuchet MS" w:cs="Times New Roman"/>
                <w:sz w:val="24"/>
                <w:szCs w:val="24"/>
              </w:rPr>
              <w:t>4</w:t>
            </w:r>
            <w:r w:rsidR="00675775" w:rsidRPr="0081625B">
              <w:rPr>
                <w:rFonts w:ascii="Trebuchet MS" w:hAnsi="Trebuchet MS" w:cs="Times New Roman"/>
                <w:sz w:val="24"/>
                <w:szCs w:val="24"/>
              </w:rPr>
              <w:t>.</w:t>
            </w:r>
          </w:p>
        </w:tc>
        <w:tc>
          <w:tcPr>
            <w:tcW w:w="2190" w:type="dxa"/>
            <w:tcMar>
              <w:top w:w="0" w:type="dxa"/>
              <w:left w:w="108" w:type="dxa"/>
              <w:bottom w:w="0" w:type="dxa"/>
              <w:right w:w="108" w:type="dxa"/>
            </w:tcMar>
            <w:hideMark/>
          </w:tcPr>
          <w:p w14:paraId="3CE73BFA" w14:textId="77777777" w:rsidR="00675775" w:rsidRPr="0081625B" w:rsidRDefault="00675775" w:rsidP="003A6C61">
            <w:pPr>
              <w:tabs>
                <w:tab w:val="left" w:pos="5430"/>
              </w:tabs>
              <w:rPr>
                <w:rFonts w:ascii="Trebuchet MS" w:hAnsi="Trebuchet MS" w:cs="Times New Roman"/>
                <w:b/>
                <w:sz w:val="24"/>
                <w:szCs w:val="24"/>
              </w:rPr>
            </w:pPr>
            <w:r w:rsidRPr="0081625B">
              <w:rPr>
                <w:rFonts w:ascii="Trebuchet MS" w:hAnsi="Trebuchet MS" w:cs="Times New Roman"/>
                <w:b/>
                <w:sz w:val="24"/>
                <w:szCs w:val="24"/>
              </w:rPr>
              <w:t>Durys:</w:t>
            </w:r>
          </w:p>
        </w:tc>
        <w:tc>
          <w:tcPr>
            <w:tcW w:w="2425" w:type="dxa"/>
            <w:tcMar>
              <w:top w:w="0" w:type="dxa"/>
              <w:left w:w="108" w:type="dxa"/>
              <w:bottom w:w="0" w:type="dxa"/>
              <w:right w:w="108" w:type="dxa"/>
            </w:tcMar>
            <w:hideMark/>
          </w:tcPr>
          <w:p w14:paraId="0DF4AD3B" w14:textId="77777777" w:rsidR="00675775" w:rsidRPr="0081625B" w:rsidRDefault="00675775" w:rsidP="003A6C61">
            <w:pPr>
              <w:tabs>
                <w:tab w:val="left" w:pos="5430"/>
              </w:tabs>
              <w:rPr>
                <w:rFonts w:ascii="Trebuchet MS" w:hAnsi="Trebuchet MS" w:cs="Times New Roman"/>
                <w:sz w:val="24"/>
                <w:szCs w:val="24"/>
              </w:rPr>
            </w:pPr>
          </w:p>
        </w:tc>
        <w:tc>
          <w:tcPr>
            <w:tcW w:w="4173" w:type="dxa"/>
          </w:tcPr>
          <w:p w14:paraId="7EA667E1"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5139B98E" w14:textId="77777777" w:rsidTr="00675775">
        <w:trPr>
          <w:gridAfter w:val="1"/>
          <w:wAfter w:w="31" w:type="dxa"/>
          <w:jc w:val="center"/>
        </w:trPr>
        <w:tc>
          <w:tcPr>
            <w:tcW w:w="767" w:type="dxa"/>
          </w:tcPr>
          <w:p w14:paraId="0AA6F019" w14:textId="743D0458" w:rsidR="00675775" w:rsidRPr="0081625B" w:rsidRDefault="009A43C3" w:rsidP="003A6C61">
            <w:pPr>
              <w:tabs>
                <w:tab w:val="left" w:pos="5430"/>
              </w:tabs>
              <w:rPr>
                <w:rFonts w:ascii="Trebuchet MS" w:hAnsi="Trebuchet MS" w:cs="Times New Roman"/>
                <w:sz w:val="24"/>
                <w:szCs w:val="24"/>
              </w:rPr>
            </w:pPr>
            <w:r>
              <w:rPr>
                <w:rFonts w:ascii="Trebuchet MS" w:hAnsi="Trebuchet MS" w:cs="Times New Roman"/>
                <w:sz w:val="24"/>
                <w:szCs w:val="24"/>
              </w:rPr>
              <w:t>4</w:t>
            </w:r>
            <w:r w:rsidR="00675775" w:rsidRPr="0081625B">
              <w:rPr>
                <w:rFonts w:ascii="Trebuchet MS" w:hAnsi="Trebuchet MS" w:cs="Times New Roman"/>
                <w:sz w:val="24"/>
                <w:szCs w:val="24"/>
              </w:rPr>
              <w:t>.1</w:t>
            </w:r>
          </w:p>
        </w:tc>
        <w:tc>
          <w:tcPr>
            <w:tcW w:w="2190" w:type="dxa"/>
            <w:tcMar>
              <w:top w:w="0" w:type="dxa"/>
              <w:left w:w="108" w:type="dxa"/>
              <w:bottom w:w="0" w:type="dxa"/>
              <w:right w:w="108" w:type="dxa"/>
            </w:tcMar>
          </w:tcPr>
          <w:p w14:paraId="4155B1C5"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lang w:eastAsia="ar-SA"/>
              </w:rPr>
              <w:t xml:space="preserve">Priekinėje dalyje </w:t>
            </w:r>
          </w:p>
        </w:tc>
        <w:tc>
          <w:tcPr>
            <w:tcW w:w="2425" w:type="dxa"/>
            <w:tcMar>
              <w:top w:w="0" w:type="dxa"/>
              <w:left w:w="108" w:type="dxa"/>
              <w:bottom w:w="0" w:type="dxa"/>
              <w:right w:w="108" w:type="dxa"/>
            </w:tcMar>
          </w:tcPr>
          <w:p w14:paraId="0F919F5F"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lang w:eastAsia="ar-SA"/>
              </w:rPr>
              <w:t>Durys vairuotojui ir priekiniam keleiviui</w:t>
            </w:r>
          </w:p>
        </w:tc>
        <w:tc>
          <w:tcPr>
            <w:tcW w:w="4173" w:type="dxa"/>
          </w:tcPr>
          <w:p w14:paraId="609BB9F4"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6C6FE151" w14:textId="77777777" w:rsidTr="00675775">
        <w:trPr>
          <w:gridAfter w:val="1"/>
          <w:wAfter w:w="31" w:type="dxa"/>
          <w:jc w:val="center"/>
        </w:trPr>
        <w:tc>
          <w:tcPr>
            <w:tcW w:w="767" w:type="dxa"/>
          </w:tcPr>
          <w:p w14:paraId="2E90565A" w14:textId="238D128F" w:rsidR="00675775" w:rsidRPr="0081625B" w:rsidRDefault="009A43C3" w:rsidP="003A6C61">
            <w:pPr>
              <w:tabs>
                <w:tab w:val="left" w:pos="5430"/>
              </w:tabs>
              <w:rPr>
                <w:rFonts w:ascii="Trebuchet MS" w:hAnsi="Trebuchet MS" w:cs="Times New Roman"/>
                <w:sz w:val="24"/>
                <w:szCs w:val="24"/>
              </w:rPr>
            </w:pPr>
            <w:r>
              <w:rPr>
                <w:rFonts w:ascii="Trebuchet MS" w:hAnsi="Trebuchet MS" w:cs="Times New Roman"/>
                <w:sz w:val="24"/>
                <w:szCs w:val="24"/>
              </w:rPr>
              <w:t>4</w:t>
            </w:r>
            <w:r w:rsidR="00675775" w:rsidRPr="0081625B">
              <w:rPr>
                <w:rFonts w:ascii="Trebuchet MS" w:hAnsi="Trebuchet MS" w:cs="Times New Roman"/>
                <w:sz w:val="24"/>
                <w:szCs w:val="24"/>
              </w:rPr>
              <w:t>.2</w:t>
            </w:r>
          </w:p>
        </w:tc>
        <w:tc>
          <w:tcPr>
            <w:tcW w:w="2190" w:type="dxa"/>
            <w:tcMar>
              <w:top w:w="0" w:type="dxa"/>
              <w:left w:w="108" w:type="dxa"/>
              <w:bottom w:w="0" w:type="dxa"/>
              <w:right w:w="108" w:type="dxa"/>
            </w:tcMar>
          </w:tcPr>
          <w:p w14:paraId="724D8565"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lang w:eastAsia="ar-SA"/>
              </w:rPr>
              <w:t xml:space="preserve">Keleivinėje dalyje  </w:t>
            </w:r>
          </w:p>
        </w:tc>
        <w:tc>
          <w:tcPr>
            <w:tcW w:w="2425" w:type="dxa"/>
            <w:tcMar>
              <w:top w:w="0" w:type="dxa"/>
              <w:left w:w="108" w:type="dxa"/>
              <w:bottom w:w="0" w:type="dxa"/>
              <w:right w:w="108" w:type="dxa"/>
            </w:tcMar>
          </w:tcPr>
          <w:p w14:paraId="23037791"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lang w:eastAsia="ar-SA"/>
              </w:rPr>
              <w:t>Durys kėbulo šone (dešinėje pusėje)</w:t>
            </w:r>
          </w:p>
        </w:tc>
        <w:tc>
          <w:tcPr>
            <w:tcW w:w="4173" w:type="dxa"/>
          </w:tcPr>
          <w:p w14:paraId="570EC386"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4AC8C3A0" w14:textId="77777777" w:rsidTr="00675775">
        <w:trPr>
          <w:gridAfter w:val="1"/>
          <w:wAfter w:w="31" w:type="dxa"/>
          <w:jc w:val="center"/>
        </w:trPr>
        <w:tc>
          <w:tcPr>
            <w:tcW w:w="767" w:type="dxa"/>
          </w:tcPr>
          <w:p w14:paraId="1B23C103" w14:textId="057EE5E3" w:rsidR="00675775" w:rsidRPr="0081625B" w:rsidRDefault="009A43C3" w:rsidP="003A6C61">
            <w:pPr>
              <w:tabs>
                <w:tab w:val="left" w:pos="5430"/>
              </w:tabs>
              <w:rPr>
                <w:rFonts w:ascii="Trebuchet MS" w:hAnsi="Trebuchet MS" w:cs="Times New Roman"/>
                <w:sz w:val="24"/>
                <w:szCs w:val="24"/>
              </w:rPr>
            </w:pPr>
            <w:r>
              <w:rPr>
                <w:rFonts w:ascii="Trebuchet MS" w:hAnsi="Trebuchet MS" w:cs="Times New Roman"/>
                <w:sz w:val="24"/>
                <w:szCs w:val="24"/>
              </w:rPr>
              <w:t>4</w:t>
            </w:r>
            <w:r w:rsidR="00675775" w:rsidRPr="0081625B">
              <w:rPr>
                <w:rFonts w:ascii="Trebuchet MS" w:hAnsi="Trebuchet MS" w:cs="Times New Roman"/>
                <w:sz w:val="24"/>
                <w:szCs w:val="24"/>
              </w:rPr>
              <w:t>.3</w:t>
            </w:r>
          </w:p>
        </w:tc>
        <w:tc>
          <w:tcPr>
            <w:tcW w:w="2190" w:type="dxa"/>
            <w:tcMar>
              <w:top w:w="0" w:type="dxa"/>
              <w:left w:w="108" w:type="dxa"/>
              <w:bottom w:w="0" w:type="dxa"/>
              <w:right w:w="108" w:type="dxa"/>
            </w:tcMar>
          </w:tcPr>
          <w:p w14:paraId="45B048CF"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lang w:eastAsia="ar-SA"/>
              </w:rPr>
              <w:t xml:space="preserve">Galinėje dalyje  </w:t>
            </w:r>
          </w:p>
        </w:tc>
        <w:tc>
          <w:tcPr>
            <w:tcW w:w="2425" w:type="dxa"/>
            <w:tcMar>
              <w:top w:w="0" w:type="dxa"/>
              <w:left w:w="108" w:type="dxa"/>
              <w:bottom w:w="0" w:type="dxa"/>
              <w:right w:w="108" w:type="dxa"/>
            </w:tcMar>
          </w:tcPr>
          <w:p w14:paraId="16E61A4C" w14:textId="6ECB0371"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lang w:eastAsia="ar-SA"/>
              </w:rPr>
              <w:t>180 laipsnių kampu  atsidarančios į šonus durys</w:t>
            </w:r>
            <w:r w:rsidR="00B41084" w:rsidRPr="0081625B">
              <w:rPr>
                <w:rFonts w:ascii="Trebuchet MS" w:hAnsi="Trebuchet MS" w:cs="Times New Roman"/>
                <w:sz w:val="24"/>
                <w:szCs w:val="24"/>
                <w:lang w:eastAsia="ar-SA"/>
              </w:rPr>
              <w:t>.</w:t>
            </w:r>
          </w:p>
        </w:tc>
        <w:tc>
          <w:tcPr>
            <w:tcW w:w="4173" w:type="dxa"/>
          </w:tcPr>
          <w:p w14:paraId="148B9B12"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30B7709D" w14:textId="77777777" w:rsidTr="00675775">
        <w:trPr>
          <w:gridAfter w:val="1"/>
          <w:wAfter w:w="31" w:type="dxa"/>
          <w:jc w:val="center"/>
        </w:trPr>
        <w:tc>
          <w:tcPr>
            <w:tcW w:w="767" w:type="dxa"/>
          </w:tcPr>
          <w:p w14:paraId="1305B2E9" w14:textId="431D8D35" w:rsidR="00675775" w:rsidRPr="00EF013C" w:rsidRDefault="009A43C3" w:rsidP="003A6C61">
            <w:pPr>
              <w:tabs>
                <w:tab w:val="left" w:pos="5430"/>
              </w:tabs>
              <w:rPr>
                <w:rFonts w:ascii="Trebuchet MS" w:hAnsi="Trebuchet MS" w:cs="Times New Roman"/>
                <w:sz w:val="24"/>
                <w:szCs w:val="24"/>
              </w:rPr>
            </w:pPr>
            <w:r w:rsidRPr="00EF013C">
              <w:rPr>
                <w:rFonts w:ascii="Trebuchet MS" w:hAnsi="Trebuchet MS" w:cs="Times New Roman"/>
                <w:sz w:val="24"/>
                <w:szCs w:val="24"/>
              </w:rPr>
              <w:lastRenderedPageBreak/>
              <w:t>5</w:t>
            </w:r>
            <w:r w:rsidR="00675775" w:rsidRPr="00EF013C">
              <w:rPr>
                <w:rFonts w:ascii="Trebuchet MS" w:hAnsi="Trebuchet MS" w:cs="Times New Roman"/>
                <w:sz w:val="24"/>
                <w:szCs w:val="24"/>
              </w:rPr>
              <w:t>.</w:t>
            </w:r>
          </w:p>
        </w:tc>
        <w:tc>
          <w:tcPr>
            <w:tcW w:w="2190" w:type="dxa"/>
            <w:tcMar>
              <w:top w:w="0" w:type="dxa"/>
              <w:left w:w="108" w:type="dxa"/>
              <w:bottom w:w="0" w:type="dxa"/>
              <w:right w:w="108" w:type="dxa"/>
            </w:tcMar>
          </w:tcPr>
          <w:p w14:paraId="5CAD49B1" w14:textId="77777777" w:rsidR="00675775" w:rsidRPr="00EF013C" w:rsidRDefault="00675775" w:rsidP="003A6C61">
            <w:pPr>
              <w:tabs>
                <w:tab w:val="left" w:pos="5430"/>
              </w:tabs>
              <w:rPr>
                <w:rFonts w:ascii="Trebuchet MS" w:hAnsi="Trebuchet MS" w:cs="Times New Roman"/>
                <w:b/>
                <w:sz w:val="24"/>
                <w:szCs w:val="24"/>
              </w:rPr>
            </w:pPr>
            <w:r w:rsidRPr="00EF013C">
              <w:rPr>
                <w:rFonts w:ascii="Trebuchet MS" w:hAnsi="Trebuchet MS" w:cs="Times New Roman"/>
                <w:b/>
                <w:sz w:val="24"/>
                <w:szCs w:val="24"/>
              </w:rPr>
              <w:t>Vairuotojo, keleivių sėdynės</w:t>
            </w:r>
          </w:p>
        </w:tc>
        <w:tc>
          <w:tcPr>
            <w:tcW w:w="2425" w:type="dxa"/>
            <w:tcMar>
              <w:top w:w="0" w:type="dxa"/>
              <w:left w:w="108" w:type="dxa"/>
              <w:bottom w:w="0" w:type="dxa"/>
              <w:right w:w="108" w:type="dxa"/>
            </w:tcMar>
          </w:tcPr>
          <w:p w14:paraId="7EF0FC37" w14:textId="6E63284D" w:rsidR="00675775" w:rsidRPr="00EF013C" w:rsidRDefault="00675775" w:rsidP="003A6C61">
            <w:pPr>
              <w:tabs>
                <w:tab w:val="left" w:pos="5430"/>
              </w:tabs>
              <w:rPr>
                <w:rFonts w:ascii="Trebuchet MS" w:hAnsi="Trebuchet MS" w:cs="Times New Roman"/>
                <w:sz w:val="24"/>
                <w:szCs w:val="24"/>
              </w:rPr>
            </w:pPr>
            <w:r w:rsidRPr="00EF013C">
              <w:rPr>
                <w:rFonts w:ascii="Trebuchet MS" w:hAnsi="Trebuchet MS" w:cs="Times New Roman"/>
                <w:sz w:val="24"/>
                <w:szCs w:val="24"/>
              </w:rPr>
              <w:t xml:space="preserve">Dvi eilės sėdynių su saugos diržais. </w:t>
            </w:r>
            <w:r w:rsidR="00925753" w:rsidRPr="00EF013C">
              <w:rPr>
                <w:rFonts w:ascii="Trebuchet MS" w:hAnsi="Trebuchet MS" w:cs="Times New Roman"/>
                <w:sz w:val="24"/>
                <w:szCs w:val="24"/>
              </w:rPr>
              <w:t>Turi būti galimybė s</w:t>
            </w:r>
            <w:r w:rsidRPr="00EF013C">
              <w:rPr>
                <w:rFonts w:ascii="Trebuchet MS" w:hAnsi="Trebuchet MS" w:cs="Times New Roman"/>
                <w:sz w:val="24"/>
                <w:szCs w:val="24"/>
              </w:rPr>
              <w:t xml:space="preserve">ėdynių atlošus palenkti į priekį. </w:t>
            </w:r>
            <w:r w:rsidR="00925753" w:rsidRPr="00EF013C">
              <w:rPr>
                <w:rFonts w:ascii="Trebuchet MS" w:hAnsi="Trebuchet MS" w:cs="Times New Roman"/>
                <w:sz w:val="24"/>
                <w:szCs w:val="24"/>
              </w:rPr>
              <w:t>Turi būti galimybė</w:t>
            </w:r>
            <w:r w:rsidRPr="00EF013C">
              <w:rPr>
                <w:rFonts w:ascii="Trebuchet MS" w:hAnsi="Trebuchet MS" w:cs="Times New Roman"/>
                <w:sz w:val="24"/>
                <w:szCs w:val="24"/>
              </w:rPr>
              <w:t xml:space="preserve"> antrą keleivių sėdynių eilę visiškai išimti</w:t>
            </w:r>
            <w:r w:rsidR="00426D82" w:rsidRPr="00EF013C">
              <w:rPr>
                <w:rFonts w:ascii="Trebuchet MS" w:hAnsi="Trebuchet MS" w:cs="Times New Roman"/>
                <w:sz w:val="24"/>
                <w:szCs w:val="24"/>
              </w:rPr>
              <w:t>, paliekant 1 sėdim</w:t>
            </w:r>
            <w:r w:rsidR="00776571" w:rsidRPr="00EF013C">
              <w:rPr>
                <w:rFonts w:ascii="Trebuchet MS" w:hAnsi="Trebuchet MS" w:cs="Times New Roman"/>
                <w:sz w:val="24"/>
                <w:szCs w:val="24"/>
              </w:rPr>
              <w:t>ą vietą.</w:t>
            </w:r>
            <w:r w:rsidRPr="00EF013C">
              <w:rPr>
                <w:rFonts w:ascii="Trebuchet MS" w:hAnsi="Trebuchet MS" w:cs="Times New Roman"/>
                <w:sz w:val="24"/>
                <w:szCs w:val="24"/>
              </w:rPr>
              <w:t xml:space="preserve"> </w:t>
            </w:r>
            <w:r w:rsidR="00925753" w:rsidRPr="00EF013C">
              <w:rPr>
                <w:rFonts w:ascii="Trebuchet MS" w:hAnsi="Trebuchet MS" w:cs="Times New Roman"/>
                <w:sz w:val="24"/>
                <w:szCs w:val="24"/>
              </w:rPr>
              <w:t>Galimybė saugiai gabenti įrangą – išėmus antrą sėdynių eilę turi būti užtikrinta lygi krovinių erdvė ir krovinio tvirtinimo taškai.</w:t>
            </w:r>
          </w:p>
        </w:tc>
        <w:tc>
          <w:tcPr>
            <w:tcW w:w="4173" w:type="dxa"/>
          </w:tcPr>
          <w:p w14:paraId="7E08BFEA" w14:textId="77777777" w:rsidR="00675775" w:rsidRPr="00925753" w:rsidRDefault="00675775" w:rsidP="003A6C61">
            <w:pPr>
              <w:tabs>
                <w:tab w:val="left" w:pos="5430"/>
              </w:tabs>
              <w:rPr>
                <w:rFonts w:ascii="Trebuchet MS" w:hAnsi="Trebuchet MS" w:cs="Times New Roman"/>
                <w:sz w:val="24"/>
                <w:szCs w:val="24"/>
                <w:highlight w:val="yellow"/>
              </w:rPr>
            </w:pPr>
          </w:p>
        </w:tc>
      </w:tr>
      <w:tr w:rsidR="00675775" w:rsidRPr="0081625B" w14:paraId="56B27EDB" w14:textId="77777777" w:rsidTr="00675775">
        <w:trPr>
          <w:gridAfter w:val="1"/>
          <w:wAfter w:w="31" w:type="dxa"/>
          <w:jc w:val="center"/>
        </w:trPr>
        <w:tc>
          <w:tcPr>
            <w:tcW w:w="767" w:type="dxa"/>
          </w:tcPr>
          <w:p w14:paraId="08681393" w14:textId="56555F3D" w:rsidR="00675775" w:rsidRPr="0081625B" w:rsidRDefault="009B176C" w:rsidP="003A6C61">
            <w:pPr>
              <w:tabs>
                <w:tab w:val="left" w:pos="5430"/>
              </w:tabs>
              <w:rPr>
                <w:rFonts w:ascii="Trebuchet MS" w:hAnsi="Trebuchet MS" w:cs="Times New Roman"/>
                <w:sz w:val="24"/>
                <w:szCs w:val="24"/>
              </w:rPr>
            </w:pPr>
            <w:r>
              <w:rPr>
                <w:rFonts w:ascii="Trebuchet MS" w:hAnsi="Trebuchet MS" w:cs="Times New Roman"/>
                <w:sz w:val="24"/>
                <w:szCs w:val="24"/>
              </w:rPr>
              <w:t>6</w:t>
            </w:r>
            <w:r w:rsidR="00675775" w:rsidRPr="0081625B">
              <w:rPr>
                <w:rFonts w:ascii="Trebuchet MS" w:hAnsi="Trebuchet MS" w:cs="Times New Roman"/>
                <w:sz w:val="24"/>
                <w:szCs w:val="24"/>
              </w:rPr>
              <w:t>.</w:t>
            </w:r>
          </w:p>
        </w:tc>
        <w:tc>
          <w:tcPr>
            <w:tcW w:w="2190" w:type="dxa"/>
            <w:tcMar>
              <w:top w:w="0" w:type="dxa"/>
              <w:left w:w="108" w:type="dxa"/>
              <w:bottom w:w="0" w:type="dxa"/>
              <w:right w:w="108" w:type="dxa"/>
            </w:tcMar>
          </w:tcPr>
          <w:p w14:paraId="1BC3AE65" w14:textId="77777777"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Keleivių langai</w:t>
            </w:r>
          </w:p>
        </w:tc>
        <w:tc>
          <w:tcPr>
            <w:tcW w:w="2425" w:type="dxa"/>
            <w:tcMar>
              <w:top w:w="0" w:type="dxa"/>
              <w:left w:w="108" w:type="dxa"/>
              <w:bottom w:w="0" w:type="dxa"/>
              <w:right w:w="108" w:type="dxa"/>
            </w:tcMar>
          </w:tcPr>
          <w:p w14:paraId="3D0610D0"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Iš abiejų šonų, 2 ir 3 eilės tamsinti</w:t>
            </w:r>
          </w:p>
        </w:tc>
        <w:tc>
          <w:tcPr>
            <w:tcW w:w="4173" w:type="dxa"/>
          </w:tcPr>
          <w:p w14:paraId="2CBFD747"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5F7C532A" w14:textId="77777777" w:rsidTr="00675775">
        <w:trPr>
          <w:gridAfter w:val="1"/>
          <w:wAfter w:w="31" w:type="dxa"/>
          <w:jc w:val="center"/>
        </w:trPr>
        <w:tc>
          <w:tcPr>
            <w:tcW w:w="767" w:type="dxa"/>
          </w:tcPr>
          <w:p w14:paraId="18B97D04" w14:textId="68A35AC1" w:rsidR="00675775" w:rsidRPr="0081625B" w:rsidRDefault="009B176C" w:rsidP="003A6C61">
            <w:pPr>
              <w:tabs>
                <w:tab w:val="left" w:pos="5430"/>
              </w:tabs>
              <w:rPr>
                <w:rFonts w:ascii="Trebuchet MS" w:hAnsi="Trebuchet MS" w:cs="Times New Roman"/>
                <w:sz w:val="24"/>
                <w:szCs w:val="24"/>
              </w:rPr>
            </w:pPr>
            <w:r>
              <w:rPr>
                <w:rFonts w:ascii="Trebuchet MS" w:hAnsi="Trebuchet MS" w:cs="Times New Roman"/>
                <w:sz w:val="24"/>
                <w:szCs w:val="24"/>
              </w:rPr>
              <w:t>7</w:t>
            </w:r>
            <w:r w:rsidR="00675775" w:rsidRPr="0081625B">
              <w:rPr>
                <w:rFonts w:ascii="Trebuchet MS" w:hAnsi="Trebuchet MS" w:cs="Times New Roman"/>
                <w:sz w:val="24"/>
                <w:szCs w:val="24"/>
              </w:rPr>
              <w:t>.</w:t>
            </w:r>
          </w:p>
        </w:tc>
        <w:tc>
          <w:tcPr>
            <w:tcW w:w="2190" w:type="dxa"/>
            <w:tcMar>
              <w:top w:w="0" w:type="dxa"/>
              <w:left w:w="108" w:type="dxa"/>
              <w:bottom w:w="0" w:type="dxa"/>
              <w:right w:w="108" w:type="dxa"/>
            </w:tcMar>
            <w:hideMark/>
          </w:tcPr>
          <w:p w14:paraId="1EFDB3AF" w14:textId="77777777"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Kėbulo spalva</w:t>
            </w:r>
          </w:p>
        </w:tc>
        <w:tc>
          <w:tcPr>
            <w:tcW w:w="2425" w:type="dxa"/>
            <w:tcMar>
              <w:top w:w="0" w:type="dxa"/>
              <w:left w:w="108" w:type="dxa"/>
              <w:bottom w:w="0" w:type="dxa"/>
              <w:right w:w="108" w:type="dxa"/>
            </w:tcMar>
            <w:hideMark/>
          </w:tcPr>
          <w:p w14:paraId="05E30104"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Balta</w:t>
            </w:r>
          </w:p>
        </w:tc>
        <w:tc>
          <w:tcPr>
            <w:tcW w:w="4173" w:type="dxa"/>
          </w:tcPr>
          <w:p w14:paraId="70AAB205"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413A9FDA" w14:textId="77777777" w:rsidTr="00675775">
        <w:trPr>
          <w:gridAfter w:val="1"/>
          <w:wAfter w:w="31" w:type="dxa"/>
          <w:jc w:val="center"/>
        </w:trPr>
        <w:tc>
          <w:tcPr>
            <w:tcW w:w="767" w:type="dxa"/>
          </w:tcPr>
          <w:p w14:paraId="3F8F5B15" w14:textId="16DEFFD4" w:rsidR="00675775" w:rsidRPr="0081625B" w:rsidRDefault="009B176C" w:rsidP="003A6C61">
            <w:pPr>
              <w:tabs>
                <w:tab w:val="left" w:pos="5430"/>
              </w:tabs>
              <w:rPr>
                <w:rFonts w:ascii="Trebuchet MS" w:hAnsi="Trebuchet MS" w:cs="Times New Roman"/>
                <w:sz w:val="24"/>
                <w:szCs w:val="24"/>
              </w:rPr>
            </w:pPr>
            <w:r>
              <w:rPr>
                <w:rFonts w:ascii="Trebuchet MS" w:hAnsi="Trebuchet MS" w:cs="Times New Roman"/>
                <w:sz w:val="24"/>
                <w:szCs w:val="24"/>
              </w:rPr>
              <w:t>8</w:t>
            </w:r>
            <w:r w:rsidR="00675775" w:rsidRPr="0081625B">
              <w:rPr>
                <w:rFonts w:ascii="Trebuchet MS" w:hAnsi="Trebuchet MS" w:cs="Times New Roman"/>
                <w:sz w:val="24"/>
                <w:szCs w:val="24"/>
              </w:rPr>
              <w:t>.</w:t>
            </w:r>
          </w:p>
        </w:tc>
        <w:tc>
          <w:tcPr>
            <w:tcW w:w="2190" w:type="dxa"/>
            <w:tcMar>
              <w:top w:w="0" w:type="dxa"/>
              <w:left w:w="108" w:type="dxa"/>
              <w:bottom w:w="0" w:type="dxa"/>
              <w:right w:w="108" w:type="dxa"/>
            </w:tcMar>
            <w:hideMark/>
          </w:tcPr>
          <w:p w14:paraId="79A612E3" w14:textId="77777777"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Variklio galia</w:t>
            </w:r>
          </w:p>
        </w:tc>
        <w:tc>
          <w:tcPr>
            <w:tcW w:w="2425" w:type="dxa"/>
            <w:tcMar>
              <w:top w:w="0" w:type="dxa"/>
              <w:left w:w="108" w:type="dxa"/>
              <w:bottom w:w="0" w:type="dxa"/>
              <w:right w:w="108" w:type="dxa"/>
            </w:tcMar>
            <w:hideMark/>
          </w:tcPr>
          <w:p w14:paraId="732F7BA2"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color w:val="000000" w:themeColor="text1"/>
                <w:sz w:val="24"/>
                <w:szCs w:val="24"/>
              </w:rPr>
              <w:t>Nuo 80 kW</w:t>
            </w:r>
          </w:p>
        </w:tc>
        <w:tc>
          <w:tcPr>
            <w:tcW w:w="4173" w:type="dxa"/>
          </w:tcPr>
          <w:p w14:paraId="7FA6E8B7"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04A3BAB0" w14:textId="77777777" w:rsidTr="00675775">
        <w:trPr>
          <w:gridAfter w:val="1"/>
          <w:wAfter w:w="31" w:type="dxa"/>
          <w:jc w:val="center"/>
        </w:trPr>
        <w:tc>
          <w:tcPr>
            <w:tcW w:w="767" w:type="dxa"/>
          </w:tcPr>
          <w:p w14:paraId="01135347" w14:textId="6F4AA198" w:rsidR="00675775" w:rsidRPr="0081625B" w:rsidRDefault="009B176C" w:rsidP="003A6C61">
            <w:pPr>
              <w:tabs>
                <w:tab w:val="left" w:pos="5430"/>
              </w:tabs>
              <w:rPr>
                <w:rFonts w:ascii="Trebuchet MS" w:hAnsi="Trebuchet MS" w:cs="Times New Roman"/>
                <w:sz w:val="24"/>
                <w:szCs w:val="24"/>
              </w:rPr>
            </w:pPr>
            <w:r>
              <w:rPr>
                <w:rFonts w:ascii="Trebuchet MS" w:hAnsi="Trebuchet MS" w:cs="Times New Roman"/>
                <w:sz w:val="24"/>
                <w:szCs w:val="24"/>
              </w:rPr>
              <w:t>9</w:t>
            </w:r>
            <w:r w:rsidR="00675775" w:rsidRPr="0081625B">
              <w:rPr>
                <w:rFonts w:ascii="Trebuchet MS" w:hAnsi="Trebuchet MS" w:cs="Times New Roman"/>
                <w:sz w:val="24"/>
                <w:szCs w:val="24"/>
              </w:rPr>
              <w:t>.</w:t>
            </w:r>
          </w:p>
        </w:tc>
        <w:tc>
          <w:tcPr>
            <w:tcW w:w="2190" w:type="dxa"/>
            <w:tcMar>
              <w:top w:w="0" w:type="dxa"/>
              <w:left w:w="108" w:type="dxa"/>
              <w:bottom w:w="0" w:type="dxa"/>
              <w:right w:w="108" w:type="dxa"/>
            </w:tcMar>
            <w:hideMark/>
          </w:tcPr>
          <w:p w14:paraId="5D6E7F8B" w14:textId="77777777"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Varantysis tiltas</w:t>
            </w:r>
          </w:p>
        </w:tc>
        <w:tc>
          <w:tcPr>
            <w:tcW w:w="2425" w:type="dxa"/>
            <w:tcMar>
              <w:top w:w="0" w:type="dxa"/>
              <w:left w:w="108" w:type="dxa"/>
              <w:bottom w:w="0" w:type="dxa"/>
              <w:right w:w="108" w:type="dxa"/>
            </w:tcMar>
            <w:hideMark/>
          </w:tcPr>
          <w:p w14:paraId="731FCC8A"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 xml:space="preserve">Priekinis </w:t>
            </w:r>
          </w:p>
        </w:tc>
        <w:tc>
          <w:tcPr>
            <w:tcW w:w="4173" w:type="dxa"/>
          </w:tcPr>
          <w:p w14:paraId="25F6B5A8"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7A40959D" w14:textId="77777777" w:rsidTr="00675775">
        <w:trPr>
          <w:gridAfter w:val="1"/>
          <w:wAfter w:w="31" w:type="dxa"/>
          <w:jc w:val="center"/>
        </w:trPr>
        <w:tc>
          <w:tcPr>
            <w:tcW w:w="767" w:type="dxa"/>
          </w:tcPr>
          <w:p w14:paraId="11386BBF" w14:textId="5E66C8A3" w:rsidR="00675775" w:rsidRPr="00EF013C" w:rsidRDefault="00675775" w:rsidP="003A6C61">
            <w:pPr>
              <w:tabs>
                <w:tab w:val="left" w:pos="5430"/>
              </w:tabs>
              <w:rPr>
                <w:rFonts w:ascii="Trebuchet MS" w:hAnsi="Trebuchet MS" w:cs="Times New Roman"/>
                <w:sz w:val="24"/>
                <w:szCs w:val="24"/>
              </w:rPr>
            </w:pPr>
            <w:r w:rsidRPr="00EF013C">
              <w:rPr>
                <w:rFonts w:ascii="Trebuchet MS" w:hAnsi="Trebuchet MS" w:cs="Times New Roman"/>
                <w:sz w:val="24"/>
                <w:szCs w:val="24"/>
              </w:rPr>
              <w:t>1</w:t>
            </w:r>
            <w:r w:rsidR="009B176C" w:rsidRPr="00EF013C">
              <w:rPr>
                <w:rFonts w:ascii="Trebuchet MS" w:hAnsi="Trebuchet MS" w:cs="Times New Roman"/>
                <w:sz w:val="24"/>
                <w:szCs w:val="24"/>
              </w:rPr>
              <w:t>0</w:t>
            </w:r>
            <w:r w:rsidRPr="00EF013C">
              <w:rPr>
                <w:rFonts w:ascii="Trebuchet MS" w:hAnsi="Trebuchet MS" w:cs="Times New Roman"/>
                <w:sz w:val="24"/>
                <w:szCs w:val="24"/>
              </w:rPr>
              <w:t>.</w:t>
            </w:r>
          </w:p>
        </w:tc>
        <w:tc>
          <w:tcPr>
            <w:tcW w:w="2190" w:type="dxa"/>
            <w:tcMar>
              <w:top w:w="0" w:type="dxa"/>
              <w:left w:w="108" w:type="dxa"/>
              <w:bottom w:w="0" w:type="dxa"/>
              <w:right w:w="108" w:type="dxa"/>
            </w:tcMar>
            <w:hideMark/>
          </w:tcPr>
          <w:p w14:paraId="3C8A2F2A" w14:textId="5E90090D" w:rsidR="00675775" w:rsidRPr="00EF013C" w:rsidRDefault="001E659E" w:rsidP="003A6C61">
            <w:pPr>
              <w:tabs>
                <w:tab w:val="left" w:pos="5430"/>
              </w:tabs>
              <w:rPr>
                <w:rFonts w:ascii="Trebuchet MS" w:hAnsi="Trebuchet MS" w:cs="Times New Roman"/>
                <w:b/>
                <w:bCs/>
                <w:sz w:val="24"/>
                <w:szCs w:val="24"/>
              </w:rPr>
            </w:pPr>
            <w:r w:rsidRPr="00EF013C">
              <w:rPr>
                <w:rFonts w:ascii="Trebuchet MS" w:hAnsi="Trebuchet MS" w:cs="Times New Roman"/>
                <w:b/>
                <w:bCs/>
                <w:sz w:val="24"/>
                <w:szCs w:val="24"/>
              </w:rPr>
              <w:t>Sėdimų v</w:t>
            </w:r>
            <w:r w:rsidR="00675775" w:rsidRPr="00EF013C">
              <w:rPr>
                <w:rFonts w:ascii="Trebuchet MS" w:hAnsi="Trebuchet MS" w:cs="Times New Roman"/>
                <w:b/>
                <w:bCs/>
                <w:sz w:val="24"/>
                <w:szCs w:val="24"/>
              </w:rPr>
              <w:t>ietų skaičius (su vairuotoju) be papildomai įrengiamų vietų</w:t>
            </w:r>
          </w:p>
        </w:tc>
        <w:tc>
          <w:tcPr>
            <w:tcW w:w="2425" w:type="dxa"/>
            <w:tcMar>
              <w:top w:w="0" w:type="dxa"/>
              <w:left w:w="108" w:type="dxa"/>
              <w:bottom w:w="0" w:type="dxa"/>
              <w:right w:w="108" w:type="dxa"/>
            </w:tcMar>
            <w:hideMark/>
          </w:tcPr>
          <w:p w14:paraId="1C40419D" w14:textId="3DFE9391" w:rsidR="00675775" w:rsidRPr="00EF013C" w:rsidRDefault="00CA3A63" w:rsidP="003A6C61">
            <w:pPr>
              <w:tabs>
                <w:tab w:val="left" w:pos="5430"/>
              </w:tabs>
              <w:rPr>
                <w:rFonts w:ascii="Trebuchet MS" w:hAnsi="Trebuchet MS" w:cs="Times New Roman"/>
                <w:sz w:val="24"/>
                <w:szCs w:val="24"/>
              </w:rPr>
            </w:pPr>
            <w:r w:rsidRPr="00EF013C">
              <w:rPr>
                <w:rFonts w:ascii="Trebuchet MS" w:hAnsi="Trebuchet MS" w:cs="Times New Roman"/>
                <w:sz w:val="24"/>
                <w:szCs w:val="24"/>
              </w:rPr>
              <w:t xml:space="preserve">Ne mažiau nei </w:t>
            </w:r>
            <w:r w:rsidR="00C66348" w:rsidRPr="00EF013C">
              <w:rPr>
                <w:rFonts w:ascii="Trebuchet MS" w:hAnsi="Trebuchet MS" w:cs="Times New Roman"/>
                <w:sz w:val="24"/>
                <w:szCs w:val="24"/>
              </w:rPr>
              <w:t>3</w:t>
            </w:r>
          </w:p>
        </w:tc>
        <w:tc>
          <w:tcPr>
            <w:tcW w:w="4173" w:type="dxa"/>
          </w:tcPr>
          <w:p w14:paraId="6821F854" w14:textId="77777777" w:rsidR="00675775" w:rsidRPr="00925753" w:rsidRDefault="00675775" w:rsidP="003A6C61">
            <w:pPr>
              <w:tabs>
                <w:tab w:val="left" w:pos="5430"/>
              </w:tabs>
              <w:rPr>
                <w:rFonts w:ascii="Trebuchet MS" w:hAnsi="Trebuchet MS" w:cs="Times New Roman"/>
                <w:sz w:val="24"/>
                <w:szCs w:val="24"/>
                <w:highlight w:val="yellow"/>
              </w:rPr>
            </w:pPr>
          </w:p>
        </w:tc>
      </w:tr>
      <w:tr w:rsidR="00675775" w:rsidRPr="0081625B" w14:paraId="4A1797E5" w14:textId="77777777" w:rsidTr="00675775">
        <w:trPr>
          <w:gridAfter w:val="1"/>
          <w:wAfter w:w="31" w:type="dxa"/>
          <w:jc w:val="center"/>
        </w:trPr>
        <w:tc>
          <w:tcPr>
            <w:tcW w:w="767" w:type="dxa"/>
          </w:tcPr>
          <w:p w14:paraId="1AB8A5D8" w14:textId="682F6E9D"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1</w:t>
            </w:r>
            <w:r w:rsidR="00CA3A63">
              <w:rPr>
                <w:rFonts w:ascii="Trebuchet MS" w:hAnsi="Trebuchet MS" w:cs="Times New Roman"/>
                <w:sz w:val="24"/>
                <w:szCs w:val="24"/>
              </w:rPr>
              <w:t>1</w:t>
            </w:r>
            <w:r w:rsidRPr="0081625B">
              <w:rPr>
                <w:rFonts w:ascii="Trebuchet MS" w:hAnsi="Trebuchet MS" w:cs="Times New Roman"/>
                <w:sz w:val="24"/>
                <w:szCs w:val="24"/>
              </w:rPr>
              <w:t>.</w:t>
            </w:r>
          </w:p>
        </w:tc>
        <w:tc>
          <w:tcPr>
            <w:tcW w:w="2190" w:type="dxa"/>
            <w:tcMar>
              <w:top w:w="0" w:type="dxa"/>
              <w:left w:w="108" w:type="dxa"/>
              <w:bottom w:w="0" w:type="dxa"/>
              <w:right w:w="108" w:type="dxa"/>
            </w:tcMar>
            <w:hideMark/>
          </w:tcPr>
          <w:p w14:paraId="38BF020C" w14:textId="77777777"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Automobilio valdymo saugumo sistemos</w:t>
            </w:r>
          </w:p>
        </w:tc>
        <w:tc>
          <w:tcPr>
            <w:tcW w:w="2425" w:type="dxa"/>
            <w:tcMar>
              <w:top w:w="0" w:type="dxa"/>
              <w:left w:w="108" w:type="dxa"/>
              <w:bottom w:w="0" w:type="dxa"/>
              <w:right w:w="108" w:type="dxa"/>
            </w:tcMar>
            <w:hideMark/>
          </w:tcPr>
          <w:p w14:paraId="12BE5124"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Stabdžių antiblokavimo sistema (ABS)</w:t>
            </w:r>
          </w:p>
        </w:tc>
        <w:tc>
          <w:tcPr>
            <w:tcW w:w="4173" w:type="dxa"/>
          </w:tcPr>
          <w:p w14:paraId="2A3B9032"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786F090B" w14:textId="77777777" w:rsidTr="00675775">
        <w:trPr>
          <w:gridAfter w:val="1"/>
          <w:wAfter w:w="31" w:type="dxa"/>
          <w:jc w:val="center"/>
        </w:trPr>
        <w:tc>
          <w:tcPr>
            <w:tcW w:w="767" w:type="dxa"/>
          </w:tcPr>
          <w:p w14:paraId="062AFBD8" w14:textId="418B9BE0"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1</w:t>
            </w:r>
            <w:r w:rsidR="00CA3A63">
              <w:rPr>
                <w:rFonts w:ascii="Trebuchet MS" w:hAnsi="Trebuchet MS" w:cs="Times New Roman"/>
                <w:sz w:val="24"/>
                <w:szCs w:val="24"/>
              </w:rPr>
              <w:t>2</w:t>
            </w:r>
            <w:r w:rsidRPr="0081625B">
              <w:rPr>
                <w:rFonts w:ascii="Trebuchet MS" w:hAnsi="Trebuchet MS" w:cs="Times New Roman"/>
                <w:sz w:val="24"/>
                <w:szCs w:val="24"/>
              </w:rPr>
              <w:t>.</w:t>
            </w:r>
          </w:p>
        </w:tc>
        <w:tc>
          <w:tcPr>
            <w:tcW w:w="2190" w:type="dxa"/>
            <w:tcMar>
              <w:top w:w="0" w:type="dxa"/>
              <w:left w:w="108" w:type="dxa"/>
              <w:bottom w:w="0" w:type="dxa"/>
              <w:right w:w="108" w:type="dxa"/>
            </w:tcMar>
            <w:hideMark/>
          </w:tcPr>
          <w:p w14:paraId="3A0C442B" w14:textId="77777777"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Audiosistema</w:t>
            </w:r>
          </w:p>
        </w:tc>
        <w:tc>
          <w:tcPr>
            <w:tcW w:w="2425" w:type="dxa"/>
            <w:tcMar>
              <w:top w:w="0" w:type="dxa"/>
              <w:left w:w="108" w:type="dxa"/>
              <w:bottom w:w="0" w:type="dxa"/>
              <w:right w:w="108" w:type="dxa"/>
            </w:tcMar>
            <w:hideMark/>
          </w:tcPr>
          <w:p w14:paraId="039FF007"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Radijo imtuvas</w:t>
            </w:r>
          </w:p>
        </w:tc>
        <w:tc>
          <w:tcPr>
            <w:tcW w:w="4173" w:type="dxa"/>
          </w:tcPr>
          <w:p w14:paraId="29C7FE2F"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46E10655" w14:textId="77777777" w:rsidTr="00675775">
        <w:trPr>
          <w:gridAfter w:val="1"/>
          <w:wAfter w:w="31" w:type="dxa"/>
          <w:jc w:val="center"/>
        </w:trPr>
        <w:tc>
          <w:tcPr>
            <w:tcW w:w="767" w:type="dxa"/>
          </w:tcPr>
          <w:p w14:paraId="56BADF22" w14:textId="0A1F35D5"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1</w:t>
            </w:r>
            <w:r w:rsidR="00CA3A63">
              <w:rPr>
                <w:rFonts w:ascii="Trebuchet MS" w:hAnsi="Trebuchet MS" w:cs="Times New Roman"/>
                <w:sz w:val="24"/>
                <w:szCs w:val="24"/>
              </w:rPr>
              <w:t>3</w:t>
            </w:r>
            <w:r w:rsidRPr="0081625B">
              <w:rPr>
                <w:rFonts w:ascii="Trebuchet MS" w:hAnsi="Trebuchet MS" w:cs="Times New Roman"/>
                <w:sz w:val="24"/>
                <w:szCs w:val="24"/>
              </w:rPr>
              <w:t>.</w:t>
            </w:r>
          </w:p>
        </w:tc>
        <w:tc>
          <w:tcPr>
            <w:tcW w:w="2190" w:type="dxa"/>
            <w:tcMar>
              <w:top w:w="0" w:type="dxa"/>
              <w:left w:w="108" w:type="dxa"/>
              <w:bottom w:w="0" w:type="dxa"/>
              <w:right w:w="108" w:type="dxa"/>
            </w:tcMar>
          </w:tcPr>
          <w:p w14:paraId="5A0F0A2B" w14:textId="14978708"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Kelionės kompiuteris</w:t>
            </w:r>
            <w:r w:rsidR="00CA3A63">
              <w:rPr>
                <w:rFonts w:ascii="Trebuchet MS" w:hAnsi="Trebuchet MS" w:cs="Times New Roman"/>
                <w:b/>
                <w:bCs/>
                <w:sz w:val="24"/>
                <w:szCs w:val="24"/>
              </w:rPr>
              <w:t xml:space="preserve"> </w:t>
            </w:r>
          </w:p>
        </w:tc>
        <w:tc>
          <w:tcPr>
            <w:tcW w:w="2425" w:type="dxa"/>
            <w:tcMar>
              <w:top w:w="0" w:type="dxa"/>
              <w:left w:w="108" w:type="dxa"/>
              <w:bottom w:w="0" w:type="dxa"/>
              <w:right w:w="108" w:type="dxa"/>
            </w:tcMar>
          </w:tcPr>
          <w:p w14:paraId="0E060644" w14:textId="7EABF53A" w:rsidR="00675775" w:rsidRPr="00CA3A63" w:rsidRDefault="00CA3A63" w:rsidP="003A6C61">
            <w:pPr>
              <w:tabs>
                <w:tab w:val="left" w:pos="5430"/>
              </w:tabs>
              <w:rPr>
                <w:rFonts w:ascii="Trebuchet MS" w:hAnsi="Trebuchet MS" w:cs="Times New Roman"/>
                <w:sz w:val="24"/>
                <w:szCs w:val="24"/>
              </w:rPr>
            </w:pPr>
            <w:r w:rsidRPr="00CA3A63">
              <w:rPr>
                <w:rFonts w:ascii="Trebuchet MS" w:hAnsi="Trebuchet MS" w:cs="Times New Roman"/>
                <w:sz w:val="24"/>
                <w:szCs w:val="24"/>
              </w:rPr>
              <w:t xml:space="preserve">Turi būti įdiegtas kelionės kompiuteris su </w:t>
            </w:r>
            <w:r w:rsidRPr="00CA3A63">
              <w:rPr>
                <w:rFonts w:ascii="Trebuchet MS" w:hAnsi="Trebuchet MS" w:cs="Times New Roman"/>
                <w:sz w:val="24"/>
                <w:szCs w:val="24"/>
              </w:rPr>
              <w:lastRenderedPageBreak/>
              <w:t>duomenų atvaizdavimu ekrane.</w:t>
            </w:r>
          </w:p>
        </w:tc>
        <w:tc>
          <w:tcPr>
            <w:tcW w:w="4173" w:type="dxa"/>
          </w:tcPr>
          <w:p w14:paraId="182B0EBC"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02F8B323" w14:textId="77777777" w:rsidTr="00675775">
        <w:trPr>
          <w:gridAfter w:val="1"/>
          <w:wAfter w:w="31" w:type="dxa"/>
          <w:jc w:val="center"/>
        </w:trPr>
        <w:tc>
          <w:tcPr>
            <w:tcW w:w="767" w:type="dxa"/>
          </w:tcPr>
          <w:p w14:paraId="41BCC205" w14:textId="2002F70C"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1</w:t>
            </w:r>
            <w:r w:rsidR="00CA3A63">
              <w:rPr>
                <w:rFonts w:ascii="Trebuchet MS" w:hAnsi="Trebuchet MS" w:cs="Times New Roman"/>
                <w:sz w:val="24"/>
                <w:szCs w:val="24"/>
              </w:rPr>
              <w:t>4</w:t>
            </w:r>
            <w:r w:rsidRPr="0081625B">
              <w:rPr>
                <w:rFonts w:ascii="Trebuchet MS" w:hAnsi="Trebuchet MS" w:cs="Times New Roman"/>
                <w:sz w:val="24"/>
                <w:szCs w:val="24"/>
              </w:rPr>
              <w:t>.</w:t>
            </w:r>
          </w:p>
        </w:tc>
        <w:tc>
          <w:tcPr>
            <w:tcW w:w="2190" w:type="dxa"/>
            <w:tcMar>
              <w:top w:w="0" w:type="dxa"/>
              <w:left w:w="108" w:type="dxa"/>
              <w:bottom w:w="0" w:type="dxa"/>
              <w:right w:w="108" w:type="dxa"/>
            </w:tcMar>
            <w:hideMark/>
          </w:tcPr>
          <w:p w14:paraId="016C1D2D" w14:textId="77777777"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Veidrodėliai</w:t>
            </w:r>
          </w:p>
        </w:tc>
        <w:tc>
          <w:tcPr>
            <w:tcW w:w="2425" w:type="dxa"/>
            <w:tcMar>
              <w:top w:w="0" w:type="dxa"/>
              <w:left w:w="108" w:type="dxa"/>
              <w:bottom w:w="0" w:type="dxa"/>
              <w:right w:w="108" w:type="dxa"/>
            </w:tcMar>
            <w:hideMark/>
          </w:tcPr>
          <w:p w14:paraId="2BA7F548"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Šildomi, elektra valdomi galinio vaizdo šoniniai veidrodėliai</w:t>
            </w:r>
          </w:p>
        </w:tc>
        <w:tc>
          <w:tcPr>
            <w:tcW w:w="4173" w:type="dxa"/>
          </w:tcPr>
          <w:p w14:paraId="65798BE5"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722967A9" w14:textId="77777777" w:rsidTr="00675775">
        <w:trPr>
          <w:gridAfter w:val="1"/>
          <w:wAfter w:w="31" w:type="dxa"/>
          <w:jc w:val="center"/>
        </w:trPr>
        <w:tc>
          <w:tcPr>
            <w:tcW w:w="767" w:type="dxa"/>
          </w:tcPr>
          <w:p w14:paraId="19FD06E8" w14:textId="52C2E05C"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1</w:t>
            </w:r>
            <w:r w:rsidR="00CA3A63">
              <w:rPr>
                <w:rFonts w:ascii="Trebuchet MS" w:hAnsi="Trebuchet MS" w:cs="Times New Roman"/>
                <w:sz w:val="24"/>
                <w:szCs w:val="24"/>
              </w:rPr>
              <w:t>5</w:t>
            </w:r>
            <w:r w:rsidRPr="0081625B">
              <w:rPr>
                <w:rFonts w:ascii="Trebuchet MS" w:hAnsi="Trebuchet MS" w:cs="Times New Roman"/>
                <w:sz w:val="24"/>
                <w:szCs w:val="24"/>
              </w:rPr>
              <w:t>.</w:t>
            </w:r>
          </w:p>
        </w:tc>
        <w:tc>
          <w:tcPr>
            <w:tcW w:w="2190" w:type="dxa"/>
            <w:tcMar>
              <w:top w:w="0" w:type="dxa"/>
              <w:left w:w="108" w:type="dxa"/>
              <w:bottom w:w="0" w:type="dxa"/>
              <w:right w:w="108" w:type="dxa"/>
            </w:tcMar>
            <w:hideMark/>
          </w:tcPr>
          <w:p w14:paraId="1AFEA6D0" w14:textId="77777777"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Salono šildymas ir vėdinimas</w:t>
            </w:r>
          </w:p>
        </w:tc>
        <w:tc>
          <w:tcPr>
            <w:tcW w:w="2425" w:type="dxa"/>
            <w:tcMar>
              <w:top w:w="0" w:type="dxa"/>
              <w:left w:w="108" w:type="dxa"/>
              <w:bottom w:w="0" w:type="dxa"/>
              <w:right w:w="108" w:type="dxa"/>
            </w:tcMar>
            <w:hideMark/>
          </w:tcPr>
          <w:p w14:paraId="36522A57"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Šildymo sistema su oro kondicionieriumi</w:t>
            </w:r>
          </w:p>
        </w:tc>
        <w:tc>
          <w:tcPr>
            <w:tcW w:w="4173" w:type="dxa"/>
          </w:tcPr>
          <w:p w14:paraId="092F2EF7"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3B5FA412" w14:textId="77777777" w:rsidTr="00675775">
        <w:trPr>
          <w:gridAfter w:val="1"/>
          <w:wAfter w:w="31" w:type="dxa"/>
          <w:jc w:val="center"/>
        </w:trPr>
        <w:tc>
          <w:tcPr>
            <w:tcW w:w="767" w:type="dxa"/>
          </w:tcPr>
          <w:p w14:paraId="397AA57F" w14:textId="6229F514"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1</w:t>
            </w:r>
            <w:r w:rsidR="00CA3A63">
              <w:rPr>
                <w:rFonts w:ascii="Trebuchet MS" w:hAnsi="Trebuchet MS" w:cs="Times New Roman"/>
                <w:sz w:val="24"/>
                <w:szCs w:val="24"/>
              </w:rPr>
              <w:t>6</w:t>
            </w:r>
            <w:r w:rsidRPr="0081625B">
              <w:rPr>
                <w:rFonts w:ascii="Trebuchet MS" w:hAnsi="Trebuchet MS" w:cs="Times New Roman"/>
                <w:sz w:val="24"/>
                <w:szCs w:val="24"/>
              </w:rPr>
              <w:t>.</w:t>
            </w:r>
          </w:p>
        </w:tc>
        <w:tc>
          <w:tcPr>
            <w:tcW w:w="2190" w:type="dxa"/>
            <w:tcMar>
              <w:top w:w="0" w:type="dxa"/>
              <w:left w:w="108" w:type="dxa"/>
              <w:bottom w:w="0" w:type="dxa"/>
              <w:right w:w="108" w:type="dxa"/>
            </w:tcMar>
            <w:hideMark/>
          </w:tcPr>
          <w:p w14:paraId="312BD094" w14:textId="77777777"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Signalizacija</w:t>
            </w:r>
          </w:p>
        </w:tc>
        <w:tc>
          <w:tcPr>
            <w:tcW w:w="2425" w:type="dxa"/>
            <w:tcMar>
              <w:top w:w="0" w:type="dxa"/>
              <w:left w:w="108" w:type="dxa"/>
              <w:bottom w:w="0" w:type="dxa"/>
              <w:right w:w="108" w:type="dxa"/>
            </w:tcMar>
            <w:hideMark/>
          </w:tcPr>
          <w:p w14:paraId="78ED96A1" w14:textId="77777777"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 xml:space="preserve">Gamyklinė, atitinkanti minimalius KASKO draudimo reikalavimus su centriniu durų užraktu, distanciniu valdymu (integruotu į transporto priemonės raktelius), elektroniniu imobilaizeriu. Mažiausiai du transporto priemonės raktai. </w:t>
            </w:r>
          </w:p>
        </w:tc>
        <w:tc>
          <w:tcPr>
            <w:tcW w:w="4173" w:type="dxa"/>
          </w:tcPr>
          <w:p w14:paraId="4DB888A9" w14:textId="77777777" w:rsidR="00675775" w:rsidRPr="0081625B" w:rsidRDefault="00675775" w:rsidP="003A6C61">
            <w:pPr>
              <w:tabs>
                <w:tab w:val="left" w:pos="5430"/>
              </w:tabs>
              <w:rPr>
                <w:rFonts w:ascii="Trebuchet MS" w:hAnsi="Trebuchet MS" w:cs="Times New Roman"/>
                <w:sz w:val="24"/>
                <w:szCs w:val="24"/>
              </w:rPr>
            </w:pPr>
          </w:p>
        </w:tc>
      </w:tr>
      <w:tr w:rsidR="00675775" w:rsidRPr="0081625B" w14:paraId="3050ED07" w14:textId="77777777" w:rsidTr="00675775">
        <w:trPr>
          <w:gridAfter w:val="1"/>
          <w:wAfter w:w="31" w:type="dxa"/>
          <w:jc w:val="center"/>
        </w:trPr>
        <w:tc>
          <w:tcPr>
            <w:tcW w:w="767" w:type="dxa"/>
          </w:tcPr>
          <w:p w14:paraId="5F2616DC" w14:textId="6919169D" w:rsidR="00675775" w:rsidRPr="0081625B" w:rsidRDefault="00675775" w:rsidP="003A6C61">
            <w:pPr>
              <w:tabs>
                <w:tab w:val="left" w:pos="5430"/>
              </w:tabs>
              <w:rPr>
                <w:rFonts w:ascii="Trebuchet MS" w:hAnsi="Trebuchet MS" w:cs="Times New Roman"/>
                <w:sz w:val="24"/>
                <w:szCs w:val="24"/>
              </w:rPr>
            </w:pPr>
            <w:r w:rsidRPr="0081625B">
              <w:rPr>
                <w:rFonts w:ascii="Trebuchet MS" w:hAnsi="Trebuchet MS" w:cs="Times New Roman"/>
                <w:sz w:val="24"/>
                <w:szCs w:val="24"/>
              </w:rPr>
              <w:t>1</w:t>
            </w:r>
            <w:r w:rsidR="00175281">
              <w:rPr>
                <w:rFonts w:ascii="Trebuchet MS" w:hAnsi="Trebuchet MS" w:cs="Times New Roman"/>
                <w:sz w:val="24"/>
                <w:szCs w:val="24"/>
              </w:rPr>
              <w:t>7</w:t>
            </w:r>
            <w:r w:rsidRPr="0081625B">
              <w:rPr>
                <w:rFonts w:ascii="Trebuchet MS" w:hAnsi="Trebuchet MS" w:cs="Times New Roman"/>
                <w:sz w:val="24"/>
                <w:szCs w:val="24"/>
              </w:rPr>
              <w:t>.</w:t>
            </w:r>
          </w:p>
        </w:tc>
        <w:tc>
          <w:tcPr>
            <w:tcW w:w="2190" w:type="dxa"/>
            <w:tcMar>
              <w:top w:w="0" w:type="dxa"/>
              <w:left w:w="108" w:type="dxa"/>
              <w:bottom w:w="0" w:type="dxa"/>
              <w:right w:w="108" w:type="dxa"/>
            </w:tcMar>
            <w:hideMark/>
          </w:tcPr>
          <w:p w14:paraId="5347EB55" w14:textId="77777777" w:rsidR="00675775" w:rsidRPr="0081625B" w:rsidRDefault="00675775" w:rsidP="003A6C61">
            <w:pPr>
              <w:tabs>
                <w:tab w:val="left" w:pos="5430"/>
              </w:tabs>
              <w:rPr>
                <w:rFonts w:ascii="Trebuchet MS" w:hAnsi="Trebuchet MS" w:cs="Times New Roman"/>
                <w:b/>
                <w:bCs/>
                <w:sz w:val="24"/>
                <w:szCs w:val="24"/>
              </w:rPr>
            </w:pPr>
            <w:r w:rsidRPr="0081625B">
              <w:rPr>
                <w:rFonts w:ascii="Trebuchet MS" w:hAnsi="Trebuchet MS" w:cs="Times New Roman"/>
                <w:b/>
                <w:bCs/>
                <w:sz w:val="24"/>
                <w:szCs w:val="24"/>
              </w:rPr>
              <w:t>Minimalūs aplinkos apsaugos kriterijai</w:t>
            </w:r>
          </w:p>
        </w:tc>
        <w:tc>
          <w:tcPr>
            <w:tcW w:w="2425" w:type="dxa"/>
            <w:tcMar>
              <w:top w:w="0" w:type="dxa"/>
              <w:left w:w="108" w:type="dxa"/>
              <w:bottom w:w="0" w:type="dxa"/>
              <w:right w:w="108" w:type="dxa"/>
            </w:tcMar>
            <w:hideMark/>
          </w:tcPr>
          <w:p w14:paraId="091C0DEC" w14:textId="3F93E740" w:rsidR="00675775" w:rsidRPr="0081625B" w:rsidRDefault="005727E9" w:rsidP="003A6C61">
            <w:pPr>
              <w:tabs>
                <w:tab w:val="left" w:pos="5430"/>
              </w:tabs>
              <w:rPr>
                <w:rFonts w:ascii="Trebuchet MS" w:hAnsi="Trebuchet MS" w:cs="Times New Roman"/>
                <w:sz w:val="24"/>
                <w:szCs w:val="24"/>
              </w:rPr>
            </w:pPr>
            <w:r w:rsidRPr="005727E9">
              <w:rPr>
                <w:rFonts w:ascii="Trebuchet MS" w:hAnsi="Trebuchet MS" w:cs="Times New Roman"/>
                <w:sz w:val="24"/>
                <w:szCs w:val="24"/>
              </w:rPr>
              <w:t>Transporto priemonė turi atitikti ne žemesnį kaip EURO 6 emisijos standartą (vidaus degimo varikli</w:t>
            </w:r>
            <w:r w:rsidR="00BC3AB8">
              <w:rPr>
                <w:rFonts w:ascii="Trebuchet MS" w:hAnsi="Trebuchet MS" w:cs="Times New Roman"/>
                <w:sz w:val="24"/>
                <w:szCs w:val="24"/>
              </w:rPr>
              <w:t>ams</w:t>
            </w:r>
            <w:r w:rsidRPr="005727E9">
              <w:rPr>
                <w:rFonts w:ascii="Trebuchet MS" w:hAnsi="Trebuchet MS" w:cs="Times New Roman"/>
                <w:sz w:val="24"/>
                <w:szCs w:val="24"/>
              </w:rPr>
              <w:t>) arba būti visiškai elektr</w:t>
            </w:r>
            <w:r w:rsidR="00BC3AB8">
              <w:rPr>
                <w:rFonts w:ascii="Trebuchet MS" w:hAnsi="Trebuchet MS" w:cs="Times New Roman"/>
                <w:sz w:val="24"/>
                <w:szCs w:val="24"/>
              </w:rPr>
              <w:t>in</w:t>
            </w:r>
            <w:r w:rsidR="00DD2B9D">
              <w:rPr>
                <w:rFonts w:ascii="Trebuchet MS" w:hAnsi="Trebuchet MS" w:cs="Times New Roman"/>
                <w:sz w:val="24"/>
                <w:szCs w:val="24"/>
              </w:rPr>
              <w:t>ė.</w:t>
            </w:r>
          </w:p>
        </w:tc>
        <w:tc>
          <w:tcPr>
            <w:tcW w:w="4173" w:type="dxa"/>
          </w:tcPr>
          <w:p w14:paraId="144EDBBF" w14:textId="77777777" w:rsidR="00675775" w:rsidRPr="0081625B" w:rsidRDefault="00675775" w:rsidP="003A6C61">
            <w:pPr>
              <w:tabs>
                <w:tab w:val="left" w:pos="5430"/>
              </w:tabs>
              <w:rPr>
                <w:rFonts w:ascii="Trebuchet MS" w:hAnsi="Trebuchet MS" w:cs="Times New Roman"/>
                <w:sz w:val="24"/>
                <w:szCs w:val="24"/>
              </w:rPr>
            </w:pPr>
          </w:p>
        </w:tc>
      </w:tr>
    </w:tbl>
    <w:p w14:paraId="2067E7BC" w14:textId="77777777" w:rsidR="00675775" w:rsidRPr="0081625B" w:rsidRDefault="00675775" w:rsidP="00675775">
      <w:pPr>
        <w:rPr>
          <w:rFonts w:ascii="Trebuchet MS" w:hAnsi="Trebuchet MS" w:cs="Times New Roman"/>
          <w:sz w:val="24"/>
          <w:szCs w:val="24"/>
        </w:rPr>
      </w:pPr>
    </w:p>
    <w:p w14:paraId="2F2FB7D8" w14:textId="77777777" w:rsidR="00275AA9" w:rsidRPr="0081625B" w:rsidRDefault="00275AA9" w:rsidP="000A7BCB">
      <w:pPr>
        <w:spacing w:after="160" w:line="259" w:lineRule="auto"/>
        <w:rPr>
          <w:rFonts w:ascii="Trebuchet MS" w:hAnsi="Trebuchet MS" w:cs="Times New Roman"/>
          <w:iCs/>
        </w:rPr>
      </w:pPr>
    </w:p>
    <w:p w14:paraId="7BA4E634" w14:textId="77777777" w:rsidR="00275AA9" w:rsidRPr="0081625B" w:rsidRDefault="00275AA9" w:rsidP="000A7BCB">
      <w:pPr>
        <w:spacing w:after="160" w:line="259" w:lineRule="auto"/>
        <w:rPr>
          <w:rFonts w:ascii="Trebuchet MS" w:hAnsi="Trebuchet MS" w:cs="Times New Roman"/>
          <w:i/>
        </w:rPr>
      </w:pPr>
    </w:p>
    <w:sectPr w:rsidR="00275AA9" w:rsidRPr="0081625B">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0DAE" w14:textId="77777777" w:rsidR="00121AB1" w:rsidRDefault="00121AB1" w:rsidP="00D869E9">
      <w:pPr>
        <w:spacing w:after="0" w:line="240" w:lineRule="auto"/>
      </w:pPr>
      <w:r>
        <w:separator/>
      </w:r>
    </w:p>
  </w:endnote>
  <w:endnote w:type="continuationSeparator" w:id="0">
    <w:p w14:paraId="77960906" w14:textId="77777777" w:rsidR="00121AB1" w:rsidRDefault="00121AB1" w:rsidP="00D8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Helvetica Neue Light">
    <w:altName w:val="Times New Roman"/>
    <w:panose1 w:val="00000000000000000000"/>
    <w:charset w:val="00"/>
    <w:family w:val="roman"/>
    <w:notTrueType/>
    <w:pitch w:val="default"/>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D319" w14:textId="77777777" w:rsidR="003B11EB" w:rsidRDefault="003B1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6D90" w14:textId="77777777" w:rsidR="003B11EB" w:rsidRDefault="003B11EB">
    <w:pPr>
      <w:pStyle w:val="Footer"/>
    </w:pPr>
  </w:p>
  <w:p w14:paraId="58B241D2" w14:textId="77777777" w:rsidR="003B11EB" w:rsidRDefault="003B11EB">
    <w:pPr>
      <w:pStyle w:val="Footer"/>
    </w:pPr>
  </w:p>
  <w:p w14:paraId="4E90F0E5" w14:textId="77777777" w:rsidR="003B11EB" w:rsidRDefault="003B11EB">
    <w:pPr>
      <w:pStyle w:val="Footer"/>
    </w:pPr>
  </w:p>
  <w:p w14:paraId="40212A74" w14:textId="77777777" w:rsidR="003B11EB" w:rsidRDefault="003B1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9023" w14:textId="77777777" w:rsidR="003B11EB" w:rsidRDefault="003B1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09A1" w14:textId="77777777" w:rsidR="00121AB1" w:rsidRDefault="00121AB1" w:rsidP="00D869E9">
      <w:pPr>
        <w:spacing w:after="0" w:line="240" w:lineRule="auto"/>
      </w:pPr>
      <w:r>
        <w:separator/>
      </w:r>
    </w:p>
  </w:footnote>
  <w:footnote w:type="continuationSeparator" w:id="0">
    <w:p w14:paraId="38ABBC21" w14:textId="77777777" w:rsidR="00121AB1" w:rsidRDefault="00121AB1" w:rsidP="00D86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D923" w14:textId="77777777" w:rsidR="003B11EB" w:rsidRDefault="003B1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588A" w14:textId="77777777" w:rsidR="003B11EB" w:rsidRDefault="003B1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10A2" w14:textId="77777777" w:rsidR="003B11EB" w:rsidRDefault="003B1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7AF"/>
    <w:multiLevelType w:val="multilevel"/>
    <w:tmpl w:val="D2AC8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200006"/>
    <w:multiLevelType w:val="multilevel"/>
    <w:tmpl w:val="2136675C"/>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56EE3943"/>
    <w:multiLevelType w:val="hybridMultilevel"/>
    <w:tmpl w:val="4D763E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9E02C67"/>
    <w:multiLevelType w:val="multilevel"/>
    <w:tmpl w:val="A3F43A50"/>
    <w:lvl w:ilvl="0">
      <w:start w:val="1"/>
      <w:numFmt w:val="decimal"/>
      <w:lvlText w:val="%1."/>
      <w:lvlJc w:val="left"/>
      <w:pPr>
        <w:ind w:left="1802" w:hanging="1065"/>
      </w:pPr>
      <w:rPr>
        <w:b w:val="0"/>
        <w:bCs w:val="0"/>
      </w:rPr>
    </w:lvl>
    <w:lvl w:ilvl="1">
      <w:start w:val="1"/>
      <w:numFmt w:val="decimal"/>
      <w:isLgl/>
      <w:lvlText w:val="%1.%2."/>
      <w:lvlJc w:val="left"/>
      <w:pPr>
        <w:ind w:left="1097" w:hanging="360"/>
      </w:pPr>
      <w:rPr>
        <w:b w:val="0"/>
      </w:rPr>
    </w:lvl>
    <w:lvl w:ilvl="2">
      <w:start w:val="1"/>
      <w:numFmt w:val="decimal"/>
      <w:isLgl/>
      <w:lvlText w:val="%1.%2.%3."/>
      <w:lvlJc w:val="left"/>
      <w:pPr>
        <w:ind w:left="1457" w:hanging="720"/>
      </w:pPr>
      <w:rPr>
        <w:b w:val="0"/>
      </w:rPr>
    </w:lvl>
    <w:lvl w:ilvl="3">
      <w:start w:val="1"/>
      <w:numFmt w:val="decimal"/>
      <w:isLgl/>
      <w:lvlText w:val="%1.%2.%3.%4."/>
      <w:lvlJc w:val="left"/>
      <w:pPr>
        <w:ind w:left="1457" w:hanging="720"/>
      </w:pPr>
      <w:rPr>
        <w:b/>
      </w:rPr>
    </w:lvl>
    <w:lvl w:ilvl="4">
      <w:start w:val="1"/>
      <w:numFmt w:val="decimal"/>
      <w:isLgl/>
      <w:lvlText w:val="%1.%2.%3.%4.%5."/>
      <w:lvlJc w:val="left"/>
      <w:pPr>
        <w:ind w:left="1817" w:hanging="1080"/>
      </w:pPr>
      <w:rPr>
        <w:b/>
      </w:rPr>
    </w:lvl>
    <w:lvl w:ilvl="5">
      <w:start w:val="1"/>
      <w:numFmt w:val="decimal"/>
      <w:isLgl/>
      <w:lvlText w:val="%1.%2.%3.%4.%5.%6."/>
      <w:lvlJc w:val="left"/>
      <w:pPr>
        <w:ind w:left="1817" w:hanging="1080"/>
      </w:pPr>
      <w:rPr>
        <w:b/>
      </w:rPr>
    </w:lvl>
    <w:lvl w:ilvl="6">
      <w:start w:val="1"/>
      <w:numFmt w:val="decimal"/>
      <w:isLgl/>
      <w:lvlText w:val="%1.%2.%3.%4.%5.%6.%7."/>
      <w:lvlJc w:val="left"/>
      <w:pPr>
        <w:ind w:left="2177" w:hanging="1440"/>
      </w:pPr>
      <w:rPr>
        <w:b/>
      </w:rPr>
    </w:lvl>
    <w:lvl w:ilvl="7">
      <w:start w:val="1"/>
      <w:numFmt w:val="decimal"/>
      <w:isLgl/>
      <w:lvlText w:val="%1.%2.%3.%4.%5.%6.%7.%8."/>
      <w:lvlJc w:val="left"/>
      <w:pPr>
        <w:ind w:left="2177" w:hanging="1440"/>
      </w:pPr>
      <w:rPr>
        <w:b/>
      </w:rPr>
    </w:lvl>
    <w:lvl w:ilvl="8">
      <w:start w:val="1"/>
      <w:numFmt w:val="decimal"/>
      <w:isLgl/>
      <w:lvlText w:val="%1.%2.%3.%4.%5.%6.%7.%8.%9."/>
      <w:lvlJc w:val="left"/>
      <w:pPr>
        <w:ind w:left="2537" w:hanging="1800"/>
      </w:pPr>
      <w:rPr>
        <w:b/>
      </w:rPr>
    </w:lvl>
  </w:abstractNum>
  <w:abstractNum w:abstractNumId="4" w15:restartNumberingAfterBreak="0">
    <w:nsid w:val="5B45418A"/>
    <w:multiLevelType w:val="multilevel"/>
    <w:tmpl w:val="D4208896"/>
    <w:lvl w:ilvl="0">
      <w:start w:val="1"/>
      <w:numFmt w:val="decimal"/>
      <w:lvlText w:val="%1."/>
      <w:lvlJc w:val="left"/>
      <w:pPr>
        <w:ind w:left="1070" w:hanging="360"/>
      </w:pPr>
      <w:rPr>
        <w:rFonts w:hint="default"/>
      </w:rPr>
    </w:lvl>
    <w:lvl w:ilvl="1">
      <w:start w:val="3"/>
      <w:numFmt w:val="decimal"/>
      <w:lvlText w:val="%1.%2."/>
      <w:lvlJc w:val="left"/>
      <w:pPr>
        <w:ind w:left="1097" w:hanging="360"/>
      </w:pPr>
      <w:rPr>
        <w:rFonts w:hint="default"/>
        <w:b w:val="0"/>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5"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3165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494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801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514432">
    <w:abstractNumId w:val="3"/>
  </w:num>
  <w:num w:numId="5" w16cid:durableId="239600099">
    <w:abstractNumId w:val="4"/>
  </w:num>
  <w:num w:numId="6" w16cid:durableId="78619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1A"/>
    <w:rsid w:val="00042E1A"/>
    <w:rsid w:val="00060942"/>
    <w:rsid w:val="000701A1"/>
    <w:rsid w:val="000906EE"/>
    <w:rsid w:val="000A7BCB"/>
    <w:rsid w:val="000D5DCC"/>
    <w:rsid w:val="00121AB1"/>
    <w:rsid w:val="00175281"/>
    <w:rsid w:val="00190330"/>
    <w:rsid w:val="001E32CC"/>
    <w:rsid w:val="001E659E"/>
    <w:rsid w:val="00266881"/>
    <w:rsid w:val="00275AA9"/>
    <w:rsid w:val="00313102"/>
    <w:rsid w:val="003B11EB"/>
    <w:rsid w:val="003E2C44"/>
    <w:rsid w:val="004210AE"/>
    <w:rsid w:val="00426D82"/>
    <w:rsid w:val="004400FA"/>
    <w:rsid w:val="0045199D"/>
    <w:rsid w:val="004551D9"/>
    <w:rsid w:val="00477308"/>
    <w:rsid w:val="004C04F4"/>
    <w:rsid w:val="004C084D"/>
    <w:rsid w:val="004D4D2E"/>
    <w:rsid w:val="004F0ECD"/>
    <w:rsid w:val="00537F73"/>
    <w:rsid w:val="00566500"/>
    <w:rsid w:val="005727E9"/>
    <w:rsid w:val="005D6F6D"/>
    <w:rsid w:val="005F466B"/>
    <w:rsid w:val="00611B0F"/>
    <w:rsid w:val="00624FCA"/>
    <w:rsid w:val="00675775"/>
    <w:rsid w:val="006A7046"/>
    <w:rsid w:val="00737F7E"/>
    <w:rsid w:val="007537B3"/>
    <w:rsid w:val="00773734"/>
    <w:rsid w:val="00776571"/>
    <w:rsid w:val="0078205B"/>
    <w:rsid w:val="007A76BA"/>
    <w:rsid w:val="007C2576"/>
    <w:rsid w:val="007E4999"/>
    <w:rsid w:val="007F03C6"/>
    <w:rsid w:val="00811148"/>
    <w:rsid w:val="0081277B"/>
    <w:rsid w:val="0081625B"/>
    <w:rsid w:val="00821BB4"/>
    <w:rsid w:val="00857423"/>
    <w:rsid w:val="008649D1"/>
    <w:rsid w:val="008946AA"/>
    <w:rsid w:val="00925753"/>
    <w:rsid w:val="00954BE4"/>
    <w:rsid w:val="009A43C3"/>
    <w:rsid w:val="009A7E0E"/>
    <w:rsid w:val="009B176C"/>
    <w:rsid w:val="009B1B5D"/>
    <w:rsid w:val="009B6D21"/>
    <w:rsid w:val="009F11D1"/>
    <w:rsid w:val="00A50467"/>
    <w:rsid w:val="00AB273C"/>
    <w:rsid w:val="00AE2978"/>
    <w:rsid w:val="00B03F09"/>
    <w:rsid w:val="00B1480D"/>
    <w:rsid w:val="00B3672A"/>
    <w:rsid w:val="00B41084"/>
    <w:rsid w:val="00B829CE"/>
    <w:rsid w:val="00BB052F"/>
    <w:rsid w:val="00BC3AB8"/>
    <w:rsid w:val="00C1200E"/>
    <w:rsid w:val="00C20813"/>
    <w:rsid w:val="00C40505"/>
    <w:rsid w:val="00C66348"/>
    <w:rsid w:val="00CA3A63"/>
    <w:rsid w:val="00CD5533"/>
    <w:rsid w:val="00CE17B7"/>
    <w:rsid w:val="00D1391A"/>
    <w:rsid w:val="00D335D4"/>
    <w:rsid w:val="00D7111E"/>
    <w:rsid w:val="00D86016"/>
    <w:rsid w:val="00D86130"/>
    <w:rsid w:val="00D869E9"/>
    <w:rsid w:val="00D950D8"/>
    <w:rsid w:val="00DC5D91"/>
    <w:rsid w:val="00DD2B9D"/>
    <w:rsid w:val="00E2408A"/>
    <w:rsid w:val="00E4348B"/>
    <w:rsid w:val="00E94D8F"/>
    <w:rsid w:val="00EC35AD"/>
    <w:rsid w:val="00EC7D0D"/>
    <w:rsid w:val="00EF013C"/>
    <w:rsid w:val="00F01241"/>
    <w:rsid w:val="00F72DC4"/>
    <w:rsid w:val="00FE2FC6"/>
    <w:rsid w:val="00FE5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7122"/>
  <w15:chartTrackingRefBased/>
  <w15:docId w15:val="{73B2AF91-C8D6-4635-9C69-3494DD89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E9"/>
    <w:pPr>
      <w:spacing w:after="200" w:line="276" w:lineRule="auto"/>
    </w:pPr>
  </w:style>
  <w:style w:type="paragraph" w:styleId="Heading2">
    <w:name w:val="heading 2"/>
    <w:basedOn w:val="Normal"/>
    <w:next w:val="Normal"/>
    <w:link w:val="Heading2Char"/>
    <w:uiPriority w:val="9"/>
    <w:unhideWhenUsed/>
    <w:qFormat/>
    <w:rsid w:val="00D869E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69E9"/>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34"/>
    <w:qFormat/>
    <w:rsid w:val="00D869E9"/>
    <w:pPr>
      <w:ind w:left="720"/>
      <w:contextualSpacing/>
    </w:pPr>
  </w:style>
  <w:style w:type="character" w:customStyle="1" w:styleId="ListParagraphChar">
    <w:name w:val="List Paragraph Char"/>
    <w:link w:val="ListParagraph"/>
    <w:uiPriority w:val="34"/>
    <w:locked/>
    <w:rsid w:val="00D869E9"/>
  </w:style>
  <w:style w:type="paragraph" w:styleId="BodyText">
    <w:name w:val="Body Text"/>
    <w:basedOn w:val="Normal"/>
    <w:link w:val="BodyTextChar"/>
    <w:uiPriority w:val="99"/>
    <w:semiHidden/>
    <w:unhideWhenUsed/>
    <w:rsid w:val="00D869E9"/>
    <w:pPr>
      <w:spacing w:after="120"/>
    </w:pPr>
  </w:style>
  <w:style w:type="character" w:customStyle="1" w:styleId="BodyTextChar">
    <w:name w:val="Body Text Char"/>
    <w:basedOn w:val="DefaultParagraphFont"/>
    <w:link w:val="BodyText"/>
    <w:uiPriority w:val="99"/>
    <w:semiHidden/>
    <w:rsid w:val="00D869E9"/>
  </w:style>
  <w:style w:type="paragraph" w:styleId="FootnoteText">
    <w:name w:val="footnote text"/>
    <w:basedOn w:val="Normal"/>
    <w:link w:val="FootnoteTextChar"/>
    <w:semiHidden/>
    <w:unhideWhenUsed/>
    <w:rsid w:val="00D869E9"/>
    <w:pPr>
      <w:overflowPunct w:val="0"/>
      <w:autoSpaceDE w:val="0"/>
      <w:autoSpaceDN w:val="0"/>
      <w:adjustRightInd w:val="0"/>
      <w:spacing w:after="480" w:line="240" w:lineRule="auto"/>
    </w:pPr>
    <w:rPr>
      <w:rFonts w:ascii="TimesLT" w:eastAsia="Times New Roman" w:hAnsi="TimesLT" w:cs="Times New Roman"/>
      <w:sz w:val="24"/>
      <w:szCs w:val="20"/>
    </w:rPr>
  </w:style>
  <w:style w:type="character" w:customStyle="1" w:styleId="FootnoteTextChar">
    <w:name w:val="Footnote Text Char"/>
    <w:basedOn w:val="DefaultParagraphFont"/>
    <w:link w:val="FootnoteText"/>
    <w:semiHidden/>
    <w:rsid w:val="00D869E9"/>
    <w:rPr>
      <w:rFonts w:ascii="TimesLT" w:eastAsia="Times New Roman" w:hAnsi="TimesLT" w:cs="Times New Roman"/>
      <w:sz w:val="24"/>
      <w:szCs w:val="20"/>
    </w:rPr>
  </w:style>
  <w:style w:type="character" w:customStyle="1" w:styleId="DALISDiagrama">
    <w:name w:val="DALIS** Diagrama"/>
    <w:link w:val="DALIS"/>
    <w:locked/>
    <w:rsid w:val="00D869E9"/>
    <w:rPr>
      <w:rFonts w:ascii="Times New Roman" w:eastAsia="Times New Roman" w:hAnsi="Times New Roman" w:cs="Times New Roman"/>
      <w:lang w:val="x-none"/>
    </w:rPr>
  </w:style>
  <w:style w:type="paragraph" w:customStyle="1" w:styleId="DALIS">
    <w:name w:val="DALIS**"/>
    <w:basedOn w:val="Normal"/>
    <w:link w:val="DALISDiagrama"/>
    <w:qFormat/>
    <w:rsid w:val="00D869E9"/>
    <w:pPr>
      <w:numPr>
        <w:numId w:val="1"/>
      </w:numPr>
      <w:spacing w:before="360" w:line="264" w:lineRule="auto"/>
      <w:jc w:val="center"/>
    </w:pPr>
    <w:rPr>
      <w:rFonts w:ascii="Times New Roman" w:eastAsia="Times New Roman" w:hAnsi="Times New Roman" w:cs="Times New Roman"/>
      <w:lang w:val="x-none"/>
    </w:rPr>
  </w:style>
  <w:style w:type="character" w:customStyle="1" w:styleId="TEKSTAS1Diagrama">
    <w:name w:val="TEKSTAS1 Diagrama"/>
    <w:link w:val="TEKSTAS1"/>
    <w:uiPriority w:val="99"/>
    <w:locked/>
    <w:rsid w:val="00D869E9"/>
    <w:rPr>
      <w:rFonts w:ascii="Times New Roman" w:eastAsia="Times New Roman" w:hAnsi="Times New Roman" w:cs="Times New Roman"/>
      <w:sz w:val="24"/>
      <w:szCs w:val="24"/>
      <w:lang w:val="x-none"/>
    </w:rPr>
  </w:style>
  <w:style w:type="paragraph" w:customStyle="1" w:styleId="TEKSTAS1">
    <w:name w:val="TEKSTAS1"/>
    <w:basedOn w:val="Normal"/>
    <w:link w:val="TEKSTAS1Diagrama"/>
    <w:uiPriority w:val="99"/>
    <w:qFormat/>
    <w:rsid w:val="00D869E9"/>
    <w:pPr>
      <w:keepLines/>
      <w:numPr>
        <w:ilvl w:val="1"/>
        <w:numId w:val="1"/>
      </w:numPr>
      <w:suppressLineNumbers/>
      <w:spacing w:after="0" w:line="264" w:lineRule="auto"/>
      <w:jc w:val="both"/>
    </w:pPr>
    <w:rPr>
      <w:rFonts w:ascii="Times New Roman" w:eastAsia="Times New Roman" w:hAnsi="Times New Roman" w:cs="Times New Roman"/>
      <w:sz w:val="24"/>
      <w:szCs w:val="24"/>
      <w:lang w:val="x-none"/>
    </w:rPr>
  </w:style>
  <w:style w:type="character" w:customStyle="1" w:styleId="TEKSTAS2Diagrama">
    <w:name w:val="TEKSTAS2 Diagrama"/>
    <w:link w:val="TEKSTAS2"/>
    <w:uiPriority w:val="99"/>
    <w:locked/>
    <w:rsid w:val="00D869E9"/>
    <w:rPr>
      <w:rFonts w:ascii="Times New Roman" w:eastAsia="Times New Roman" w:hAnsi="Times New Roman" w:cs="Times New Roman"/>
      <w:sz w:val="24"/>
      <w:szCs w:val="24"/>
      <w:lang w:val="x-none"/>
    </w:rPr>
  </w:style>
  <w:style w:type="paragraph" w:customStyle="1" w:styleId="TEKSTAS2">
    <w:name w:val="TEKSTAS2"/>
    <w:basedOn w:val="TEKSTAS1"/>
    <w:link w:val="TEKSTAS2Diagrama"/>
    <w:uiPriority w:val="99"/>
    <w:qFormat/>
    <w:rsid w:val="00D869E9"/>
    <w:pPr>
      <w:numPr>
        <w:ilvl w:val="2"/>
      </w:numPr>
    </w:pPr>
  </w:style>
  <w:style w:type="character" w:styleId="FootnoteReference">
    <w:name w:val="footnote reference"/>
    <w:semiHidden/>
    <w:unhideWhenUsed/>
    <w:rsid w:val="00D869E9"/>
    <w:rPr>
      <w:vertAlign w:val="superscript"/>
    </w:rPr>
  </w:style>
  <w:style w:type="paragraph" w:styleId="BalloonText">
    <w:name w:val="Balloon Text"/>
    <w:basedOn w:val="Normal"/>
    <w:link w:val="BalloonTextChar"/>
    <w:uiPriority w:val="99"/>
    <w:semiHidden/>
    <w:unhideWhenUsed/>
    <w:rsid w:val="00D33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5D4"/>
    <w:rPr>
      <w:rFonts w:ascii="Segoe UI" w:hAnsi="Segoe UI" w:cs="Segoe UI"/>
      <w:sz w:val="18"/>
      <w:szCs w:val="18"/>
    </w:rPr>
  </w:style>
  <w:style w:type="table" w:styleId="TableGrid">
    <w:name w:val="Table Grid"/>
    <w:basedOn w:val="TableNormal"/>
    <w:uiPriority w:val="39"/>
    <w:rsid w:val="00D3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basedOn w:val="DefaultParagraphFont"/>
    <w:rsid w:val="00D86016"/>
    <w:rPr>
      <w:rFonts w:ascii="Times New Roman" w:hAnsi="Times New Roman" w:cs="Times New Roman" w:hint="default"/>
      <w:sz w:val="20"/>
      <w:szCs w:val="20"/>
    </w:rPr>
  </w:style>
  <w:style w:type="paragraph" w:styleId="Header">
    <w:name w:val="header"/>
    <w:basedOn w:val="Normal"/>
    <w:link w:val="HeaderChar"/>
    <w:uiPriority w:val="99"/>
    <w:unhideWhenUsed/>
    <w:rsid w:val="00D860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86016"/>
  </w:style>
  <w:style w:type="paragraph" w:styleId="Footer">
    <w:name w:val="footer"/>
    <w:basedOn w:val="Normal"/>
    <w:link w:val="FooterChar"/>
    <w:uiPriority w:val="99"/>
    <w:unhideWhenUsed/>
    <w:rsid w:val="00D860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6016"/>
  </w:style>
  <w:style w:type="character" w:styleId="CommentReference">
    <w:name w:val="annotation reference"/>
    <w:basedOn w:val="DefaultParagraphFont"/>
    <w:uiPriority w:val="99"/>
    <w:semiHidden/>
    <w:unhideWhenUsed/>
    <w:rsid w:val="009F11D1"/>
    <w:rPr>
      <w:sz w:val="16"/>
      <w:szCs w:val="16"/>
    </w:rPr>
  </w:style>
  <w:style w:type="paragraph" w:styleId="CommentText">
    <w:name w:val="annotation text"/>
    <w:basedOn w:val="Normal"/>
    <w:link w:val="CommentTextChar"/>
    <w:uiPriority w:val="99"/>
    <w:unhideWhenUsed/>
    <w:rsid w:val="009F11D1"/>
    <w:pPr>
      <w:spacing w:line="240" w:lineRule="auto"/>
    </w:pPr>
    <w:rPr>
      <w:sz w:val="20"/>
      <w:szCs w:val="20"/>
    </w:rPr>
  </w:style>
  <w:style w:type="character" w:customStyle="1" w:styleId="CommentTextChar">
    <w:name w:val="Comment Text Char"/>
    <w:basedOn w:val="DefaultParagraphFont"/>
    <w:link w:val="CommentText"/>
    <w:uiPriority w:val="99"/>
    <w:rsid w:val="009F11D1"/>
    <w:rPr>
      <w:sz w:val="20"/>
      <w:szCs w:val="20"/>
    </w:rPr>
  </w:style>
  <w:style w:type="paragraph" w:styleId="CommentSubject">
    <w:name w:val="annotation subject"/>
    <w:basedOn w:val="CommentText"/>
    <w:next w:val="CommentText"/>
    <w:link w:val="CommentSubjectChar"/>
    <w:uiPriority w:val="99"/>
    <w:semiHidden/>
    <w:unhideWhenUsed/>
    <w:rsid w:val="009F11D1"/>
    <w:rPr>
      <w:b/>
      <w:bCs/>
    </w:rPr>
  </w:style>
  <w:style w:type="character" w:customStyle="1" w:styleId="CommentSubjectChar">
    <w:name w:val="Comment Subject Char"/>
    <w:basedOn w:val="CommentTextChar"/>
    <w:link w:val="CommentSubject"/>
    <w:uiPriority w:val="99"/>
    <w:semiHidden/>
    <w:rsid w:val="009F11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4085</Words>
  <Characters>2330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Mikalauskaitė</dc:creator>
  <cp:keywords/>
  <dc:description/>
  <cp:lastModifiedBy>Milda Jurevičienė</cp:lastModifiedBy>
  <cp:revision>8</cp:revision>
  <dcterms:created xsi:type="dcterms:W3CDTF">2026-02-11T07:17:00Z</dcterms:created>
  <dcterms:modified xsi:type="dcterms:W3CDTF">2026-02-11T08:17:00Z</dcterms:modified>
</cp:coreProperties>
</file>