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488D033F" w:rsidR="00A570BC" w:rsidRPr="00DA6C86" w:rsidRDefault="00D503D8" w:rsidP="00DA6C86">
      <w:pPr>
        <w:ind w:left="120" w:right="99"/>
        <w:jc w:val="center"/>
        <w:rPr>
          <w:rFonts w:ascii="Arial" w:hAnsi="Arial" w:cs="Arial"/>
          <w:b/>
          <w:bCs/>
          <w:caps/>
          <w:sz w:val="20"/>
          <w:szCs w:val="20"/>
          <w:lang w:val="lt-LT"/>
        </w:rPr>
      </w:pPr>
      <w:r>
        <w:rPr>
          <w:rFonts w:ascii="Arial" w:hAnsi="Arial" w:cs="Arial"/>
          <w:b/>
          <w:bCs/>
          <w:caps/>
          <w:sz w:val="20"/>
          <w:szCs w:val="20"/>
          <w:lang w:val="lt-LT"/>
        </w:rPr>
        <w:t>INVESTICIJŲ DRAUDIMO</w:t>
      </w:r>
      <w:r w:rsidR="007A70E9">
        <w:rPr>
          <w:rFonts w:ascii="Arial" w:hAnsi="Arial" w:cs="Arial"/>
          <w:b/>
          <w:bCs/>
          <w:caps/>
          <w:sz w:val="20"/>
          <w:szCs w:val="20"/>
          <w:lang w:val="lt-LT"/>
        </w:rPr>
        <w:t xml:space="preserve"> PASLAUGŲ</w:t>
      </w:r>
      <w:r w:rsidR="00BA74CD">
        <w:rPr>
          <w:rFonts w:ascii="Arial" w:hAnsi="Arial" w:cs="Arial"/>
          <w:b/>
          <w:bCs/>
          <w:caps/>
          <w:sz w:val="20"/>
          <w:szCs w:val="20"/>
          <w:lang w:val="lt-LT"/>
        </w:rPr>
        <w:t xml:space="preserve">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0D9FF776"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B119E8">
        <w:rPr>
          <w:rFonts w:ascii="Arial" w:hAnsi="Arial" w:cs="Arial"/>
          <w:caps/>
          <w:sz w:val="20"/>
          <w:szCs w:val="20"/>
          <w:lang w:val="lt-LT"/>
        </w:rPr>
        <w:t>6</w:t>
      </w:r>
      <w:r w:rsidR="00D503D8">
        <w:rPr>
          <w:rFonts w:ascii="Arial" w:hAnsi="Arial" w:cs="Arial"/>
          <w:caps/>
          <w:sz w:val="20"/>
          <w:szCs w:val="20"/>
          <w:lang w:val="lt-LT"/>
        </w:rPr>
        <w:t xml:space="preserve"> </w:t>
      </w:r>
      <w:r w:rsidRPr="00AA2E0F">
        <w:rPr>
          <w:rFonts w:ascii="Arial" w:hAnsi="Arial" w:cs="Arial"/>
          <w:sz w:val="20"/>
          <w:szCs w:val="20"/>
          <w:lang w:val="lt-LT"/>
        </w:rPr>
        <w:t xml:space="preserve">m. </w:t>
      </w:r>
      <w:r w:rsidR="004B03CE">
        <w:rPr>
          <w:rFonts w:ascii="Arial" w:hAnsi="Arial" w:cs="Arial"/>
          <w:sz w:val="20"/>
          <w:szCs w:val="20"/>
          <w:lang w:val="lt-LT"/>
        </w:rPr>
        <w:t>vasario</w:t>
      </w:r>
      <w:r w:rsidR="0013420F">
        <w:rPr>
          <w:rFonts w:ascii="Arial" w:hAnsi="Arial" w:cs="Arial"/>
          <w:sz w:val="20"/>
          <w:szCs w:val="20"/>
          <w:lang w:val="lt-LT"/>
        </w:rPr>
        <w:t xml:space="preserve"> </w:t>
      </w:r>
      <w:r w:rsidR="000976BD">
        <w:rPr>
          <w:rFonts w:ascii="Arial" w:hAnsi="Arial" w:cs="Arial"/>
          <w:sz w:val="20"/>
          <w:szCs w:val="20"/>
          <w:lang w:val="lt-LT"/>
        </w:rPr>
        <w:t>11</w:t>
      </w:r>
      <w:r w:rsidR="0013420F">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50AA1653" w:rsidR="00A570BC" w:rsidRPr="00FA3129" w:rsidRDefault="00A570BC" w:rsidP="00FA3129">
      <w:pPr>
        <w:pStyle w:val="ListParagraph"/>
        <w:numPr>
          <w:ilvl w:val="0"/>
          <w:numId w:val="4"/>
        </w:numPr>
        <w:tabs>
          <w:tab w:val="left" w:pos="709"/>
          <w:tab w:val="right" w:leader="dot" w:pos="9962"/>
        </w:tabs>
        <w:jc w:val="center"/>
        <w:rPr>
          <w:rFonts w:ascii="Arial" w:eastAsia="Yu Mincho" w:hAnsi="Arial" w:cs="Arial"/>
          <w:b/>
          <w:bCs/>
          <w:noProof/>
          <w:sz w:val="20"/>
          <w:szCs w:val="20"/>
        </w:rPr>
      </w:pPr>
      <w:r w:rsidRPr="00FA3129">
        <w:rPr>
          <w:rFonts w:ascii="Arial" w:eastAsia="Yu Mincho" w:hAnsi="Arial" w:cs="Arial"/>
          <w:b/>
          <w:bCs/>
          <w:noProof/>
          <w:sz w:val="20"/>
          <w:szCs w:val="20"/>
        </w:rPr>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68CB4A3C" w14:textId="200BD45C" w:rsidR="0017411E" w:rsidRPr="0017411E" w:rsidRDefault="0017411E"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17411E">
        <w:rPr>
          <w:rFonts w:ascii="Arial" w:eastAsia="Calibri" w:hAnsi="Arial" w:cs="Arial"/>
          <w:sz w:val="20"/>
          <w:szCs w:val="20"/>
          <w:lang w:val="lt-LT" w:eastAsia="lt-LT"/>
        </w:rPr>
        <w:t>Kadangi prie CPO draudimo modulio prisijungę tik 3</w:t>
      </w:r>
      <w:r w:rsidR="009928A9">
        <w:rPr>
          <w:rFonts w:ascii="Arial" w:eastAsia="Calibri" w:hAnsi="Arial" w:cs="Arial"/>
          <w:sz w:val="20"/>
          <w:szCs w:val="20"/>
          <w:lang w:val="lt-LT" w:eastAsia="lt-LT"/>
        </w:rPr>
        <w:t xml:space="preserve"> (trys)</w:t>
      </w:r>
      <w:r w:rsidRPr="0017411E">
        <w:rPr>
          <w:rFonts w:ascii="Arial" w:eastAsia="Calibri" w:hAnsi="Arial" w:cs="Arial"/>
          <w:sz w:val="20"/>
          <w:szCs w:val="20"/>
          <w:lang w:val="lt-LT" w:eastAsia="lt-LT"/>
        </w:rPr>
        <w:t xml:space="preserve"> rinkos dalyviai, o taip pat atsižvelgiant į rinkos konsultacijos metu gautą informaciją</w:t>
      </w:r>
      <w:r w:rsidR="003D151C">
        <w:rPr>
          <w:rFonts w:ascii="Arial" w:eastAsia="Calibri" w:hAnsi="Arial" w:cs="Arial"/>
          <w:sz w:val="20"/>
          <w:szCs w:val="20"/>
          <w:lang w:val="lt-LT" w:eastAsia="lt-LT"/>
        </w:rPr>
        <w:t>,</w:t>
      </w:r>
      <w:r w:rsidRPr="0017411E">
        <w:rPr>
          <w:rFonts w:ascii="Arial" w:eastAsia="Calibri" w:hAnsi="Arial" w:cs="Arial"/>
          <w:sz w:val="20"/>
          <w:szCs w:val="20"/>
          <w:lang w:val="lt-LT" w:eastAsia="lt-LT"/>
        </w:rPr>
        <w:t xml:space="preserve"> </w:t>
      </w:r>
      <w:r w:rsidR="00674348">
        <w:rPr>
          <w:rFonts w:ascii="Arial" w:eastAsia="Calibri" w:hAnsi="Arial" w:cs="Arial"/>
          <w:sz w:val="20"/>
          <w:szCs w:val="20"/>
          <w:lang w:val="lt-LT" w:eastAsia="lt-LT"/>
        </w:rPr>
        <w:t>į</w:t>
      </w:r>
      <w:r w:rsidRPr="0017411E">
        <w:rPr>
          <w:rFonts w:ascii="Arial" w:eastAsia="Calibri" w:hAnsi="Arial" w:cs="Arial"/>
          <w:sz w:val="20"/>
          <w:szCs w:val="20"/>
          <w:lang w:val="lt-LT" w:eastAsia="lt-LT"/>
        </w:rPr>
        <w:t>vertinta, kad Perkančiajam subjektui perkant ne iš CPO</w:t>
      </w:r>
      <w:r w:rsidR="00162998">
        <w:rPr>
          <w:rFonts w:ascii="Arial" w:eastAsia="Calibri" w:hAnsi="Arial" w:cs="Arial"/>
          <w:sz w:val="20"/>
          <w:szCs w:val="20"/>
          <w:lang w:val="lt-LT" w:eastAsia="lt-LT"/>
        </w:rPr>
        <w:t xml:space="preserve"> bus suteikta</w:t>
      </w:r>
      <w:r w:rsidRPr="0017411E">
        <w:rPr>
          <w:rFonts w:ascii="Arial" w:eastAsia="Calibri" w:hAnsi="Arial" w:cs="Arial"/>
          <w:sz w:val="20"/>
          <w:szCs w:val="20"/>
          <w:lang w:val="lt-LT" w:eastAsia="lt-LT"/>
        </w:rPr>
        <w:t xml:space="preserve"> </w:t>
      </w:r>
      <w:r w:rsidR="00162998" w:rsidRPr="0017411E">
        <w:rPr>
          <w:rFonts w:ascii="Arial" w:eastAsia="Calibri" w:hAnsi="Arial" w:cs="Arial"/>
          <w:sz w:val="20"/>
          <w:szCs w:val="20"/>
          <w:lang w:val="lt-LT" w:eastAsia="lt-LT"/>
        </w:rPr>
        <w:t>galimyb</w:t>
      </w:r>
      <w:r w:rsidR="00162998">
        <w:rPr>
          <w:rFonts w:ascii="Arial" w:eastAsia="Calibri" w:hAnsi="Arial" w:cs="Arial"/>
          <w:sz w:val="20"/>
          <w:szCs w:val="20"/>
          <w:lang w:val="lt-LT" w:eastAsia="lt-LT"/>
        </w:rPr>
        <w:t>ė</w:t>
      </w:r>
      <w:r w:rsidR="00162998" w:rsidRPr="0017411E">
        <w:rPr>
          <w:rFonts w:ascii="Arial" w:eastAsia="Calibri" w:hAnsi="Arial" w:cs="Arial"/>
          <w:sz w:val="20"/>
          <w:szCs w:val="20"/>
          <w:lang w:val="lt-LT" w:eastAsia="lt-LT"/>
        </w:rPr>
        <w:t xml:space="preserve"> </w:t>
      </w:r>
      <w:r w:rsidR="00407001">
        <w:rPr>
          <w:rFonts w:ascii="Arial" w:eastAsia="Calibri" w:hAnsi="Arial" w:cs="Arial"/>
          <w:sz w:val="20"/>
          <w:szCs w:val="20"/>
          <w:lang w:val="lt-LT" w:eastAsia="lt-LT"/>
        </w:rPr>
        <w:t xml:space="preserve">Pirkime </w:t>
      </w:r>
      <w:r w:rsidR="00407001" w:rsidRPr="0017411E">
        <w:rPr>
          <w:rFonts w:ascii="Arial" w:eastAsia="Calibri" w:hAnsi="Arial" w:cs="Arial"/>
          <w:sz w:val="20"/>
          <w:szCs w:val="20"/>
          <w:lang w:val="lt-LT" w:eastAsia="lt-LT"/>
        </w:rPr>
        <w:t xml:space="preserve">dalyvauti </w:t>
      </w:r>
      <w:r w:rsidRPr="0017411E">
        <w:rPr>
          <w:rFonts w:ascii="Arial" w:eastAsia="Calibri" w:hAnsi="Arial" w:cs="Arial"/>
          <w:sz w:val="20"/>
          <w:szCs w:val="20"/>
          <w:lang w:val="lt-LT" w:eastAsia="lt-LT"/>
        </w:rPr>
        <w:t xml:space="preserve">daugiau tiekėjų ir dėl to tikėtina gauti </w:t>
      </w:r>
      <w:r w:rsidR="00A64D15">
        <w:rPr>
          <w:rFonts w:ascii="Arial" w:eastAsia="Calibri" w:hAnsi="Arial" w:cs="Arial"/>
          <w:sz w:val="20"/>
          <w:szCs w:val="20"/>
          <w:lang w:val="lt-LT" w:eastAsia="lt-LT"/>
        </w:rPr>
        <w:t>konkurencin</w:t>
      </w:r>
      <w:r w:rsidR="004366FA">
        <w:rPr>
          <w:rFonts w:ascii="Arial" w:eastAsia="Calibri" w:hAnsi="Arial" w:cs="Arial"/>
          <w:sz w:val="20"/>
          <w:szCs w:val="20"/>
          <w:lang w:val="lt-LT" w:eastAsia="lt-LT"/>
        </w:rPr>
        <w:t>gesnį</w:t>
      </w:r>
      <w:r w:rsidR="00A64D15">
        <w:rPr>
          <w:rFonts w:ascii="Arial" w:eastAsia="Calibri" w:hAnsi="Arial" w:cs="Arial"/>
          <w:sz w:val="20"/>
          <w:szCs w:val="20"/>
          <w:lang w:val="lt-LT" w:eastAsia="lt-LT"/>
        </w:rPr>
        <w:t xml:space="preserve"> </w:t>
      </w:r>
      <w:r w:rsidRPr="0017411E">
        <w:rPr>
          <w:rFonts w:ascii="Arial" w:eastAsia="Calibri" w:hAnsi="Arial" w:cs="Arial"/>
          <w:sz w:val="20"/>
          <w:szCs w:val="20"/>
          <w:lang w:val="lt-LT" w:eastAsia="lt-LT"/>
        </w:rPr>
        <w:t xml:space="preserve"> pasiūlymą.</w:t>
      </w:r>
    </w:p>
    <w:p w14:paraId="2DCA4E61" w14:textId="2B07265C" w:rsidR="00C7725A" w:rsidRPr="00DA6C86" w:rsidRDefault="00C7725A"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Stebėtojai dalyvauti Komisijos posėdžiuose nėra kviečiami.</w:t>
      </w:r>
    </w:p>
    <w:p w14:paraId="420B6074" w14:textId="3DB3E6F7" w:rsidR="00767083" w:rsidRPr="00DA6C86" w:rsidRDefault="00767083"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 xml:space="preserve">Pirkimo sąlygos patvirtintos AB „Kauno energija“ pirkimų komisijos </w:t>
      </w:r>
      <w:r w:rsidR="00D4214E" w:rsidRPr="0080699E">
        <w:rPr>
          <w:rFonts w:ascii="Arial" w:eastAsia="Calibri" w:hAnsi="Arial" w:cs="Arial"/>
          <w:sz w:val="20"/>
          <w:szCs w:val="20"/>
          <w:highlight w:val="lightGray"/>
          <w:lang w:val="lt-LT" w:eastAsia="lt-LT"/>
        </w:rPr>
        <w:t>202</w:t>
      </w:r>
      <w:r w:rsidR="006952B4" w:rsidRPr="0080699E">
        <w:rPr>
          <w:rFonts w:ascii="Arial" w:eastAsia="Calibri" w:hAnsi="Arial" w:cs="Arial"/>
          <w:sz w:val="20"/>
          <w:szCs w:val="20"/>
          <w:highlight w:val="lightGray"/>
          <w:lang w:val="lt-LT" w:eastAsia="lt-LT"/>
        </w:rPr>
        <w:t>5-</w:t>
      </w:r>
      <w:r w:rsidR="004B03CE" w:rsidRPr="0080699E">
        <w:rPr>
          <w:rFonts w:ascii="Arial" w:eastAsia="Calibri" w:hAnsi="Arial" w:cs="Arial"/>
          <w:sz w:val="20"/>
          <w:szCs w:val="20"/>
          <w:highlight w:val="lightGray"/>
          <w:lang w:val="lt-LT" w:eastAsia="lt-LT"/>
        </w:rPr>
        <w:t>02</w:t>
      </w:r>
      <w:r w:rsidR="006952B4" w:rsidRPr="0080699E">
        <w:rPr>
          <w:rFonts w:ascii="Arial" w:eastAsia="Calibri" w:hAnsi="Arial" w:cs="Arial"/>
          <w:sz w:val="20"/>
          <w:szCs w:val="20"/>
          <w:highlight w:val="lightGray"/>
          <w:lang w:val="lt-LT" w:eastAsia="lt-LT"/>
        </w:rPr>
        <w:t>-</w:t>
      </w:r>
      <w:r w:rsidR="000976BD">
        <w:rPr>
          <w:rFonts w:ascii="Arial" w:eastAsia="Calibri" w:hAnsi="Arial" w:cs="Arial"/>
          <w:sz w:val="20"/>
          <w:szCs w:val="20"/>
          <w:highlight w:val="lightGray"/>
          <w:lang w:val="lt-LT" w:eastAsia="lt-LT"/>
        </w:rPr>
        <w:t>11</w:t>
      </w:r>
      <w:r w:rsidR="00C07C8B">
        <w:rPr>
          <w:rFonts w:ascii="Arial" w:eastAsia="Calibri" w:hAnsi="Arial" w:cs="Arial"/>
          <w:sz w:val="20"/>
          <w:szCs w:val="20"/>
          <w:lang w:val="lt-LT" w:eastAsia="lt-LT"/>
        </w:rPr>
        <w:t xml:space="preserve"> </w:t>
      </w:r>
      <w:r w:rsidR="00D4214E" w:rsidRPr="00AA2E0F">
        <w:rPr>
          <w:rFonts w:ascii="Arial" w:eastAsia="Calibri" w:hAnsi="Arial" w:cs="Arial"/>
          <w:sz w:val="20"/>
          <w:szCs w:val="20"/>
          <w:lang w:val="lt-LT" w:eastAsia="lt-LT"/>
        </w:rPr>
        <w:t>(</w:t>
      </w:r>
      <w:r w:rsidR="00D4214E" w:rsidRPr="0080699E">
        <w:rPr>
          <w:rFonts w:ascii="Arial" w:eastAsia="Calibri" w:hAnsi="Arial" w:cs="Arial"/>
          <w:sz w:val="20"/>
          <w:szCs w:val="20"/>
          <w:highlight w:val="lightGray"/>
          <w:lang w:val="lt-LT" w:eastAsia="lt-LT"/>
        </w:rPr>
        <w:t xml:space="preserve">posėdžio protokolo Nr. </w:t>
      </w:r>
      <w:r w:rsidR="00787E09">
        <w:rPr>
          <w:rFonts w:ascii="Arial" w:eastAsia="Calibri" w:hAnsi="Arial" w:cs="Arial"/>
          <w:sz w:val="20"/>
          <w:szCs w:val="20"/>
          <w:highlight w:val="lightGray"/>
          <w:lang w:val="lt-LT" w:eastAsia="lt-LT"/>
        </w:rPr>
        <w:t>P-106-79</w:t>
      </w:r>
      <w:r w:rsidR="00D4214E" w:rsidRPr="0080699E">
        <w:rPr>
          <w:rFonts w:ascii="Arial" w:eastAsia="Calibri" w:hAnsi="Arial" w:cs="Arial"/>
          <w:sz w:val="20"/>
          <w:szCs w:val="20"/>
          <w:highlight w:val="lightGray"/>
          <w:lang w:val="lt-LT" w:eastAsia="lt-LT"/>
        </w:rPr>
        <w:t>)</w:t>
      </w:r>
      <w:r w:rsidR="00D4214E" w:rsidRPr="00AA2E0F">
        <w:rPr>
          <w:rFonts w:ascii="Arial" w:eastAsia="Calibri" w:hAnsi="Arial" w:cs="Arial"/>
          <w:sz w:val="20"/>
          <w:szCs w:val="20"/>
          <w:lang w:val="lt-LT" w:eastAsia="lt-LT"/>
        </w:rPr>
        <w:t xml:space="preserve"> sprendimu</w:t>
      </w:r>
      <w:r w:rsidRPr="00AA2E0F">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66E243B4" w14:textId="33A2159A" w:rsidR="006952B4" w:rsidRDefault="006952B4"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P</w:t>
      </w:r>
      <w:r w:rsidRPr="008C4856">
        <w:rPr>
          <w:rFonts w:ascii="Arial" w:eastAsia="Calibri" w:hAnsi="Arial" w:cs="Arial"/>
          <w:sz w:val="20"/>
          <w:szCs w:val="20"/>
          <w:lang w:val="lt-LT" w:eastAsia="lt-LT"/>
        </w:rPr>
        <w:t>irkimas laikomas žaliuoju, kadangi viešojo pirkimo objektas atitinka</w:t>
      </w:r>
      <w:r>
        <w:rPr>
          <w:rFonts w:ascii="Arial" w:eastAsia="Calibri" w:hAnsi="Arial" w:cs="Arial"/>
          <w:sz w:val="20"/>
          <w:szCs w:val="20"/>
          <w:lang w:val="lt-LT" w:eastAsia="lt-LT"/>
        </w:rPr>
        <w:t xml:space="preserve"> </w:t>
      </w:r>
      <w:r w:rsidRPr="008C485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102ACE80" w:rsidR="00C7725A" w:rsidRPr="00DA6C86" w:rsidRDefault="7C3CB7CF" w:rsidP="00FA3129">
      <w:pPr>
        <w:pStyle w:val="ListParagraph"/>
        <w:numPr>
          <w:ilvl w:val="1"/>
          <w:numId w:val="4"/>
        </w:numPr>
        <w:tabs>
          <w:tab w:val="left" w:pos="993"/>
        </w:tabs>
        <w:ind w:left="0"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 xml:space="preserve">Išankstinis skelbimas apie </w:t>
      </w:r>
      <w:r w:rsidR="00077110">
        <w:rPr>
          <w:rFonts w:ascii="Arial" w:eastAsia="Arial" w:hAnsi="Arial" w:cs="Arial"/>
          <w:sz w:val="20"/>
          <w:szCs w:val="20"/>
          <w:lang w:val="lt-LT" w:eastAsia="lt-LT"/>
        </w:rPr>
        <w:t>P</w:t>
      </w:r>
      <w:r w:rsidRPr="00DA6C86">
        <w:rPr>
          <w:rFonts w:ascii="Arial" w:eastAsia="Arial" w:hAnsi="Arial" w:cs="Arial"/>
          <w:sz w:val="20"/>
          <w:szCs w:val="20"/>
          <w:lang w:val="lt-LT" w:eastAsia="lt-LT"/>
        </w:rPr>
        <w:t xml:space="preserve">irkimą nebuvo paskelbtas. </w:t>
      </w:r>
    </w:p>
    <w:p w14:paraId="3C6A0516" w14:textId="12DCEE35" w:rsidR="00A570BC" w:rsidRPr="00DA6C86" w:rsidRDefault="00A570BC"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Pr="00DA6C86">
        <w:rPr>
          <w:rFonts w:ascii="Arial" w:eastAsia="Calibri" w:hAnsi="Arial" w:cs="Arial"/>
          <w:sz w:val="20"/>
          <w:szCs w:val="20"/>
          <w:lang w:val="lt-LT"/>
        </w:rPr>
        <w:t xml:space="preserve"> nenumato skelbti pranešimo dėl savanoriško </w:t>
      </w:r>
      <w:proofErr w:type="spellStart"/>
      <w:r w:rsidRPr="00DA6C86">
        <w:rPr>
          <w:rFonts w:ascii="Arial" w:eastAsia="Calibri" w:hAnsi="Arial" w:cs="Arial"/>
          <w:i/>
          <w:iCs/>
          <w:sz w:val="20"/>
          <w:szCs w:val="20"/>
          <w:lang w:val="lt-LT"/>
        </w:rPr>
        <w:t>ex</w:t>
      </w:r>
      <w:proofErr w:type="spellEnd"/>
      <w:r w:rsidRPr="00DA6C86">
        <w:rPr>
          <w:rFonts w:ascii="Arial" w:eastAsia="Calibri" w:hAnsi="Arial" w:cs="Arial"/>
          <w:i/>
          <w:iCs/>
          <w:sz w:val="20"/>
          <w:szCs w:val="20"/>
          <w:lang w:val="lt-LT"/>
        </w:rPr>
        <w:t xml:space="preserve"> ante</w:t>
      </w:r>
      <w:r w:rsidRPr="00DA6C86">
        <w:rPr>
          <w:rFonts w:ascii="Arial" w:eastAsia="Calibri" w:hAnsi="Arial" w:cs="Arial"/>
          <w:sz w:val="20"/>
          <w:szCs w:val="20"/>
          <w:lang w:val="lt-LT"/>
        </w:rPr>
        <w:t xml:space="preserve"> skaidrumo.</w:t>
      </w:r>
    </w:p>
    <w:p w14:paraId="385579CE" w14:textId="44D6AC0E" w:rsidR="00A570BC" w:rsidRPr="00DA6C86" w:rsidRDefault="00A570BC"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Pirkime neleidžiama pateikti alternatyvių pasiūlymų. </w:t>
      </w:r>
    </w:p>
    <w:p w14:paraId="4243DFE9" w14:textId="5540C6A9" w:rsidR="00A570BC" w:rsidRPr="00FA3129" w:rsidRDefault="00A570BC" w:rsidP="00FA31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FA3129">
        <w:rPr>
          <w:rFonts w:ascii="Arial" w:eastAsia="Arial" w:hAnsi="Arial" w:cs="Arial"/>
          <w:sz w:val="20"/>
          <w:szCs w:val="20"/>
          <w:lang w:val="lt-LT" w:eastAsia="lt-LT"/>
        </w:rPr>
        <w:t xml:space="preserve">Bendrosios pirkimo sąlygos yra neatskiriama šių </w:t>
      </w:r>
      <w:r w:rsidR="0069458C">
        <w:rPr>
          <w:rFonts w:ascii="Arial" w:eastAsia="Arial" w:hAnsi="Arial" w:cs="Arial"/>
          <w:sz w:val="20"/>
          <w:szCs w:val="20"/>
          <w:lang w:val="lt-LT" w:eastAsia="lt-LT"/>
        </w:rPr>
        <w:t>P</w:t>
      </w:r>
      <w:r w:rsidRPr="00FA3129">
        <w:rPr>
          <w:rFonts w:ascii="Arial" w:eastAsia="Arial" w:hAnsi="Arial" w:cs="Arial"/>
          <w:sz w:val="20"/>
          <w:szCs w:val="20"/>
          <w:lang w:val="lt-LT" w:eastAsia="lt-LT"/>
        </w:rPr>
        <w:t>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78FD3DC9" w:rsidR="00A570BC" w:rsidRPr="00DA6C86" w:rsidRDefault="00B54950" w:rsidP="007F292B">
      <w:pPr>
        <w:pStyle w:val="ListParagraph"/>
        <w:numPr>
          <w:ilvl w:val="0"/>
          <w:numId w:val="4"/>
        </w:num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4D741115" w:rsidR="00B54950" w:rsidRPr="00F55596" w:rsidRDefault="00B54950" w:rsidP="0069458C">
      <w:pPr>
        <w:pStyle w:val="ListParagraph"/>
        <w:numPr>
          <w:ilvl w:val="1"/>
          <w:numId w:val="4"/>
        </w:numPr>
        <w:tabs>
          <w:tab w:val="left" w:pos="1134"/>
        </w:tabs>
        <w:ind w:left="993" w:hanging="426"/>
        <w:jc w:val="both"/>
        <w:rPr>
          <w:rFonts w:ascii="Arial" w:eastAsia="Calibri" w:hAnsi="Arial" w:cs="Arial"/>
          <w:b/>
          <w:bCs/>
          <w:sz w:val="20"/>
          <w:szCs w:val="20"/>
          <w:lang w:val="lt-LT" w:eastAsia="lt-LT"/>
        </w:rPr>
      </w:pPr>
      <w:r w:rsidRPr="00F55596">
        <w:rPr>
          <w:rFonts w:ascii="Arial" w:eastAsia="Calibri" w:hAnsi="Arial" w:cs="Arial"/>
          <w:b/>
          <w:bCs/>
          <w:color w:val="000000"/>
          <w:sz w:val="20"/>
          <w:szCs w:val="20"/>
          <w:lang w:val="lt-LT" w:eastAsia="lt-LT"/>
        </w:rPr>
        <w:t>Perkantysis subjektas numato įsigyti</w:t>
      </w:r>
      <w:r w:rsidR="00094C87" w:rsidRPr="00F55596">
        <w:rPr>
          <w:rFonts w:ascii="Arial" w:eastAsia="Calibri" w:hAnsi="Arial" w:cs="Arial"/>
          <w:b/>
          <w:bCs/>
          <w:color w:val="000000"/>
          <w:sz w:val="20"/>
          <w:szCs w:val="20"/>
          <w:lang w:val="lt-LT" w:eastAsia="lt-LT"/>
        </w:rPr>
        <w:t xml:space="preserve"> </w:t>
      </w:r>
      <w:r w:rsidR="006952B4" w:rsidRPr="00F55596">
        <w:rPr>
          <w:rFonts w:ascii="Arial" w:eastAsia="Calibri" w:hAnsi="Arial" w:cs="Arial"/>
          <w:b/>
          <w:bCs/>
          <w:color w:val="000000"/>
          <w:sz w:val="20"/>
          <w:szCs w:val="20"/>
          <w:lang w:val="lt-LT" w:eastAsia="lt-LT"/>
        </w:rPr>
        <w:t>investicijų draudimo</w:t>
      </w:r>
      <w:r w:rsidR="00094C87" w:rsidRPr="00F55596">
        <w:rPr>
          <w:rFonts w:ascii="Arial" w:eastAsia="Calibri" w:hAnsi="Arial" w:cs="Arial"/>
          <w:b/>
          <w:bCs/>
          <w:color w:val="000000"/>
          <w:sz w:val="20"/>
          <w:szCs w:val="20"/>
          <w:lang w:val="lt-LT" w:eastAsia="lt-LT"/>
        </w:rPr>
        <w:t xml:space="preserve"> paslaugas (toliau – Paslaugos)</w:t>
      </w:r>
      <w:r w:rsidR="0060053D" w:rsidRPr="00F55596">
        <w:rPr>
          <w:rFonts w:ascii="Arial" w:eastAsia="Calibri" w:hAnsi="Arial" w:cs="Arial"/>
          <w:b/>
          <w:bCs/>
          <w:color w:val="000000"/>
          <w:sz w:val="20"/>
          <w:szCs w:val="20"/>
          <w:lang w:val="lt-LT" w:eastAsia="lt-LT"/>
        </w:rPr>
        <w:t>.</w:t>
      </w:r>
      <w:r w:rsidR="00094C87" w:rsidRPr="00F55596">
        <w:rPr>
          <w:rFonts w:ascii="Arial" w:eastAsia="Calibri" w:hAnsi="Arial" w:cs="Arial"/>
          <w:b/>
          <w:bCs/>
          <w:color w:val="000000"/>
          <w:sz w:val="20"/>
          <w:szCs w:val="20"/>
          <w:lang w:val="lt-LT" w:eastAsia="lt-LT"/>
        </w:rPr>
        <w:t xml:space="preserve"> </w:t>
      </w:r>
    </w:p>
    <w:p w14:paraId="48A1BFD0" w14:textId="31122A25" w:rsidR="006952B4" w:rsidRDefault="006952B4" w:rsidP="0069458C">
      <w:pPr>
        <w:pStyle w:val="ListParagraph"/>
        <w:numPr>
          <w:ilvl w:val="1"/>
          <w:numId w:val="4"/>
        </w:numPr>
        <w:tabs>
          <w:tab w:val="left" w:pos="567"/>
          <w:tab w:val="left" w:pos="993"/>
        </w:tabs>
        <w:ind w:left="0" w:firstLine="567"/>
        <w:jc w:val="both"/>
        <w:rPr>
          <w:rFonts w:ascii="Arial" w:eastAsia="Calibri" w:hAnsi="Arial" w:cs="Arial"/>
          <w:sz w:val="20"/>
          <w:szCs w:val="20"/>
          <w:lang w:val="lt-LT" w:eastAsia="lt-LT"/>
        </w:rPr>
      </w:pPr>
      <w:r w:rsidRPr="0069458C">
        <w:rPr>
          <w:rFonts w:ascii="Arial" w:eastAsia="Calibri" w:hAnsi="Arial" w:cs="Arial"/>
          <w:color w:val="000000"/>
          <w:sz w:val="20"/>
          <w:szCs w:val="20"/>
          <w:lang w:val="lt-LT" w:eastAsia="lt-LT"/>
        </w:rPr>
        <w:t>Pirkimo</w:t>
      </w:r>
      <w:r w:rsidRPr="006952B4">
        <w:rPr>
          <w:rFonts w:ascii="Arial" w:eastAsia="Calibri" w:hAnsi="Arial" w:cs="Arial"/>
          <w:sz w:val="20"/>
          <w:szCs w:val="20"/>
          <w:lang w:val="lt-LT" w:eastAsia="lt-LT"/>
        </w:rPr>
        <w:t xml:space="preserve"> objektas į dalis neskaidomas. Pirkimo apimtys, reikalavimai ir techninė specifikacija apibrėžti specialiųjų pirkimo sąlygų 1 </w:t>
      </w:r>
      <w:r w:rsidR="0017411E">
        <w:rPr>
          <w:rFonts w:ascii="Arial" w:eastAsia="Calibri" w:hAnsi="Arial" w:cs="Arial"/>
          <w:sz w:val="20"/>
          <w:szCs w:val="20"/>
          <w:lang w:val="lt-LT" w:eastAsia="lt-LT"/>
        </w:rPr>
        <w:t xml:space="preserve">ir 7 </w:t>
      </w:r>
      <w:r w:rsidRPr="006952B4">
        <w:rPr>
          <w:rFonts w:ascii="Arial" w:eastAsia="Calibri" w:hAnsi="Arial" w:cs="Arial"/>
          <w:sz w:val="20"/>
          <w:szCs w:val="20"/>
          <w:lang w:val="lt-LT" w:eastAsia="lt-LT"/>
        </w:rPr>
        <w:t>pried</w:t>
      </w:r>
      <w:r w:rsidR="0017411E">
        <w:rPr>
          <w:rFonts w:ascii="Arial" w:eastAsia="Calibri" w:hAnsi="Arial" w:cs="Arial"/>
          <w:sz w:val="20"/>
          <w:szCs w:val="20"/>
          <w:lang w:val="lt-LT" w:eastAsia="lt-LT"/>
        </w:rPr>
        <w:t>uose (Investicinio turto sąrašas 2019</w:t>
      </w:r>
      <w:r w:rsidR="0069458C">
        <w:rPr>
          <w:rFonts w:ascii="Arial" w:eastAsia="Calibri" w:hAnsi="Arial" w:cs="Arial"/>
          <w:sz w:val="20"/>
          <w:szCs w:val="20"/>
          <w:lang w:val="lt-LT" w:eastAsia="lt-LT"/>
        </w:rPr>
        <w:t>–</w:t>
      </w:r>
      <w:r w:rsidR="0017411E">
        <w:rPr>
          <w:rFonts w:ascii="Arial" w:eastAsia="Calibri" w:hAnsi="Arial" w:cs="Arial"/>
          <w:sz w:val="20"/>
          <w:szCs w:val="20"/>
          <w:lang w:val="lt-LT" w:eastAsia="lt-LT"/>
        </w:rPr>
        <w:t>2025 m.).</w:t>
      </w:r>
      <w:r w:rsidRPr="006952B4">
        <w:rPr>
          <w:rFonts w:ascii="Arial" w:eastAsia="Calibri" w:hAnsi="Arial" w:cs="Arial"/>
          <w:sz w:val="20"/>
          <w:szCs w:val="20"/>
          <w:lang w:val="lt-LT" w:eastAsia="lt-LT"/>
        </w:rPr>
        <w:t xml:space="preserve"> </w:t>
      </w:r>
    </w:p>
    <w:p w14:paraId="1BBFA4FD" w14:textId="20E7A4BC" w:rsidR="006952B4" w:rsidRDefault="006952B4" w:rsidP="0069458C">
      <w:pPr>
        <w:pStyle w:val="ListParagraph"/>
        <w:numPr>
          <w:ilvl w:val="1"/>
          <w:numId w:val="4"/>
        </w:numPr>
        <w:tabs>
          <w:tab w:val="left" w:pos="567"/>
          <w:tab w:val="left" w:pos="993"/>
        </w:tabs>
        <w:ind w:left="0" w:firstLine="567"/>
        <w:jc w:val="both"/>
        <w:rPr>
          <w:rFonts w:ascii="Arial" w:eastAsia="Calibri" w:hAnsi="Arial" w:cs="Arial"/>
          <w:sz w:val="20"/>
          <w:szCs w:val="20"/>
          <w:lang w:val="lt-LT" w:eastAsia="lt-LT"/>
        </w:rPr>
      </w:pPr>
      <w:r w:rsidRPr="0069458C">
        <w:rPr>
          <w:rFonts w:ascii="Arial" w:eastAsia="Calibri" w:hAnsi="Arial" w:cs="Arial"/>
          <w:color w:val="000000"/>
          <w:sz w:val="20"/>
          <w:szCs w:val="20"/>
          <w:lang w:val="lt-LT" w:eastAsia="lt-LT"/>
        </w:rPr>
        <w:t>Jeigu</w:t>
      </w:r>
      <w:r w:rsidRPr="006952B4">
        <w:rPr>
          <w:rFonts w:ascii="Arial" w:eastAsia="Calibri" w:hAnsi="Arial" w:cs="Arial"/>
          <w:sz w:val="20"/>
          <w:szCs w:val="20"/>
          <w:lang w:val="lt-LT" w:eastAsia="lt-LT"/>
        </w:rPr>
        <w:t xml:space="preserve"> apibūdinant </w:t>
      </w:r>
      <w:r w:rsidR="00F55596">
        <w:rPr>
          <w:rFonts w:ascii="Arial" w:eastAsia="Calibri" w:hAnsi="Arial" w:cs="Arial"/>
          <w:sz w:val="20"/>
          <w:szCs w:val="20"/>
          <w:lang w:val="lt-LT" w:eastAsia="lt-LT"/>
        </w:rPr>
        <w:t>P</w:t>
      </w:r>
      <w:r w:rsidRPr="006952B4">
        <w:rPr>
          <w:rFonts w:ascii="Arial" w:eastAsia="Calibri" w:hAnsi="Arial" w:cs="Arial"/>
          <w:sz w:val="20"/>
          <w:szCs w:val="20"/>
          <w:lang w:val="lt-LT" w:eastAsia="lt-LT"/>
        </w:rPr>
        <w:t xml:space="preserve">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BE381F8" w:rsidR="006952B4" w:rsidRPr="006952B4" w:rsidRDefault="006952B4" w:rsidP="0069458C">
      <w:pPr>
        <w:pStyle w:val="ListParagraph"/>
        <w:numPr>
          <w:ilvl w:val="1"/>
          <w:numId w:val="4"/>
        </w:numPr>
        <w:tabs>
          <w:tab w:val="left" w:pos="567"/>
          <w:tab w:val="left" w:pos="993"/>
        </w:tabs>
        <w:ind w:left="0" w:firstLine="567"/>
        <w:jc w:val="both"/>
        <w:rPr>
          <w:rFonts w:ascii="Arial" w:eastAsia="Calibri" w:hAnsi="Arial" w:cs="Arial"/>
          <w:sz w:val="20"/>
          <w:szCs w:val="20"/>
          <w:lang w:val="lt-LT" w:eastAsia="lt-LT"/>
        </w:rPr>
      </w:pPr>
      <w:r w:rsidRPr="0069458C">
        <w:rPr>
          <w:rFonts w:ascii="Arial" w:eastAsia="Calibri" w:hAnsi="Arial" w:cs="Arial"/>
          <w:color w:val="000000"/>
          <w:sz w:val="20"/>
          <w:szCs w:val="20"/>
          <w:lang w:val="lt-LT" w:eastAsia="lt-LT"/>
        </w:rPr>
        <w:t>Jeigu</w:t>
      </w:r>
      <w:r w:rsidRPr="006952B4">
        <w:rPr>
          <w:rFonts w:ascii="Arial" w:eastAsia="Calibri" w:hAnsi="Arial" w:cs="Arial"/>
          <w:sz w:val="20"/>
          <w:szCs w:val="20"/>
          <w:lang w:val="lt-LT" w:eastAsia="lt-LT"/>
        </w:rPr>
        <w:t xml:space="preserve">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71A78B39" w:rsidR="006952B4" w:rsidRPr="006952B4" w:rsidRDefault="006952B4" w:rsidP="0069458C">
      <w:pPr>
        <w:pStyle w:val="ListParagraph"/>
        <w:numPr>
          <w:ilvl w:val="1"/>
          <w:numId w:val="4"/>
        </w:numPr>
        <w:tabs>
          <w:tab w:val="left" w:pos="567"/>
          <w:tab w:val="left" w:pos="993"/>
        </w:tabs>
        <w:ind w:left="0" w:firstLine="567"/>
        <w:jc w:val="both"/>
        <w:rPr>
          <w:rFonts w:ascii="Arial" w:eastAsia="Calibri" w:hAnsi="Arial" w:cs="Arial"/>
          <w:sz w:val="20"/>
          <w:szCs w:val="20"/>
          <w:lang w:eastAsia="lt-LT"/>
        </w:rPr>
      </w:pPr>
      <w:r w:rsidRPr="00F55596">
        <w:rPr>
          <w:rFonts w:ascii="Arial" w:eastAsia="Calibri" w:hAnsi="Arial" w:cs="Arial"/>
          <w:b/>
          <w:bCs/>
          <w:sz w:val="20"/>
          <w:szCs w:val="20"/>
          <w:lang w:eastAsia="lt-LT"/>
        </w:rPr>
        <w:t xml:space="preserve"> Pirkimui skirtos lėšos – </w:t>
      </w:r>
      <w:r w:rsidR="000B5914" w:rsidRPr="00F55596">
        <w:rPr>
          <w:rFonts w:ascii="Arial" w:eastAsia="Calibri" w:hAnsi="Arial" w:cs="Arial"/>
          <w:b/>
          <w:bCs/>
          <w:sz w:val="20"/>
          <w:szCs w:val="20"/>
          <w:lang w:eastAsia="lt-LT"/>
        </w:rPr>
        <w:t>2</w:t>
      </w:r>
      <w:r w:rsidR="00B119E8" w:rsidRPr="00F55596">
        <w:rPr>
          <w:rFonts w:ascii="Arial" w:eastAsia="Calibri" w:hAnsi="Arial" w:cs="Arial"/>
          <w:b/>
          <w:bCs/>
          <w:sz w:val="20"/>
          <w:szCs w:val="20"/>
          <w:lang w:eastAsia="lt-LT"/>
        </w:rPr>
        <w:t>8</w:t>
      </w:r>
      <w:r w:rsidRPr="00F55596">
        <w:rPr>
          <w:rFonts w:ascii="Arial" w:eastAsia="Calibri" w:hAnsi="Arial" w:cs="Arial"/>
          <w:b/>
          <w:bCs/>
          <w:sz w:val="20"/>
          <w:szCs w:val="20"/>
          <w:lang w:eastAsia="lt-LT"/>
        </w:rPr>
        <w:t xml:space="preserve"> 000,00 </w:t>
      </w:r>
      <w:proofErr w:type="spellStart"/>
      <w:r w:rsidRPr="00F55596">
        <w:rPr>
          <w:rFonts w:ascii="Arial" w:eastAsia="Calibri" w:hAnsi="Arial" w:cs="Arial"/>
          <w:b/>
          <w:bCs/>
          <w:sz w:val="20"/>
          <w:szCs w:val="20"/>
          <w:lang w:eastAsia="lt-LT"/>
        </w:rPr>
        <w:t>Eur</w:t>
      </w:r>
      <w:proofErr w:type="spellEnd"/>
      <w:r w:rsidRPr="00F55596">
        <w:rPr>
          <w:rFonts w:ascii="Arial" w:eastAsia="Calibri" w:hAnsi="Arial" w:cs="Arial"/>
          <w:b/>
          <w:bCs/>
          <w:sz w:val="20"/>
          <w:szCs w:val="20"/>
          <w:lang w:eastAsia="lt-LT"/>
        </w:rPr>
        <w:t xml:space="preserve"> (</w:t>
      </w:r>
      <w:proofErr w:type="spellStart"/>
      <w:r w:rsidR="000B5914" w:rsidRPr="00F55596">
        <w:rPr>
          <w:rFonts w:ascii="Arial" w:eastAsia="Calibri" w:hAnsi="Arial" w:cs="Arial"/>
          <w:b/>
          <w:bCs/>
          <w:sz w:val="20"/>
          <w:szCs w:val="20"/>
          <w:lang w:eastAsia="lt-LT"/>
        </w:rPr>
        <w:t>dvidešimt</w:t>
      </w:r>
      <w:proofErr w:type="spellEnd"/>
      <w:r w:rsidR="000B5914" w:rsidRPr="00F55596">
        <w:rPr>
          <w:rFonts w:ascii="Arial" w:eastAsia="Calibri" w:hAnsi="Arial" w:cs="Arial"/>
          <w:b/>
          <w:bCs/>
          <w:sz w:val="20"/>
          <w:szCs w:val="20"/>
          <w:lang w:eastAsia="lt-LT"/>
        </w:rPr>
        <w:t xml:space="preserve"> </w:t>
      </w:r>
      <w:proofErr w:type="spellStart"/>
      <w:r w:rsidR="00B119E8" w:rsidRPr="00F55596">
        <w:rPr>
          <w:rFonts w:ascii="Arial" w:eastAsia="Calibri" w:hAnsi="Arial" w:cs="Arial"/>
          <w:b/>
          <w:bCs/>
          <w:sz w:val="20"/>
          <w:szCs w:val="20"/>
          <w:lang w:eastAsia="lt-LT"/>
        </w:rPr>
        <w:t>aštuoni</w:t>
      </w:r>
      <w:proofErr w:type="spellEnd"/>
      <w:r w:rsidRPr="00F55596">
        <w:rPr>
          <w:rFonts w:ascii="Arial" w:eastAsia="Calibri" w:hAnsi="Arial" w:cs="Arial"/>
          <w:b/>
          <w:bCs/>
          <w:sz w:val="20"/>
          <w:szCs w:val="20"/>
          <w:lang w:eastAsia="lt-LT"/>
        </w:rPr>
        <w:t xml:space="preserve"> </w:t>
      </w:r>
      <w:proofErr w:type="spellStart"/>
      <w:r w:rsidRPr="00F55596">
        <w:rPr>
          <w:rFonts w:ascii="Arial" w:eastAsia="Calibri" w:hAnsi="Arial" w:cs="Arial"/>
          <w:b/>
          <w:bCs/>
          <w:sz w:val="20"/>
          <w:szCs w:val="20"/>
          <w:lang w:eastAsia="lt-LT"/>
        </w:rPr>
        <w:t>tūkstanči</w:t>
      </w:r>
      <w:r w:rsidR="000B5914" w:rsidRPr="00F55596">
        <w:rPr>
          <w:rFonts w:ascii="Arial" w:eastAsia="Calibri" w:hAnsi="Arial" w:cs="Arial"/>
          <w:b/>
          <w:bCs/>
          <w:sz w:val="20"/>
          <w:szCs w:val="20"/>
          <w:lang w:eastAsia="lt-LT"/>
        </w:rPr>
        <w:t>ai</w:t>
      </w:r>
      <w:proofErr w:type="spellEnd"/>
      <w:r w:rsidRPr="00F55596">
        <w:rPr>
          <w:rFonts w:ascii="Arial" w:eastAsia="Calibri" w:hAnsi="Arial" w:cs="Arial"/>
          <w:b/>
          <w:bCs/>
          <w:sz w:val="20"/>
          <w:szCs w:val="20"/>
          <w:lang w:eastAsia="lt-LT"/>
        </w:rPr>
        <w:t xml:space="preserve"> </w:t>
      </w:r>
      <w:proofErr w:type="spellStart"/>
      <w:r w:rsidRPr="00F55596">
        <w:rPr>
          <w:rFonts w:ascii="Arial" w:eastAsia="Calibri" w:hAnsi="Arial" w:cs="Arial"/>
          <w:b/>
          <w:bCs/>
          <w:sz w:val="20"/>
          <w:szCs w:val="20"/>
          <w:lang w:eastAsia="lt-LT"/>
        </w:rPr>
        <w:t>Eur</w:t>
      </w:r>
      <w:proofErr w:type="spellEnd"/>
      <w:r w:rsidR="00F55596" w:rsidRPr="00F55596">
        <w:rPr>
          <w:rFonts w:ascii="Arial" w:eastAsia="Calibri" w:hAnsi="Arial" w:cs="Arial"/>
          <w:b/>
          <w:bCs/>
          <w:sz w:val="20"/>
          <w:szCs w:val="20"/>
          <w:lang w:eastAsia="lt-LT"/>
        </w:rPr>
        <w:t xml:space="preserve"> 00 </w:t>
      </w:r>
      <w:proofErr w:type="spellStart"/>
      <w:r w:rsidR="00F55596" w:rsidRPr="00F55596">
        <w:rPr>
          <w:rFonts w:ascii="Arial" w:eastAsia="Calibri" w:hAnsi="Arial" w:cs="Arial"/>
          <w:b/>
          <w:bCs/>
          <w:sz w:val="20"/>
          <w:szCs w:val="20"/>
          <w:lang w:eastAsia="lt-LT"/>
        </w:rPr>
        <w:t>ct</w:t>
      </w:r>
      <w:proofErr w:type="spellEnd"/>
      <w:r w:rsidRPr="00F55596">
        <w:rPr>
          <w:rFonts w:ascii="Arial" w:eastAsia="Calibri" w:hAnsi="Arial" w:cs="Arial"/>
          <w:b/>
          <w:bCs/>
          <w:sz w:val="20"/>
          <w:szCs w:val="20"/>
          <w:lang w:eastAsia="lt-LT"/>
        </w:rPr>
        <w:t>) be PVM.</w:t>
      </w:r>
      <w:r w:rsidRPr="7F804464">
        <w:rPr>
          <w:rFonts w:ascii="Arial" w:eastAsia="Calibri" w:hAnsi="Arial" w:cs="Arial"/>
          <w:sz w:val="20"/>
          <w:szCs w:val="20"/>
          <w:lang w:eastAsia="lt-LT"/>
        </w:rPr>
        <w:t xml:space="preserve"> </w:t>
      </w:r>
      <w:proofErr w:type="spellStart"/>
      <w:r w:rsidRPr="00DA442E">
        <w:rPr>
          <w:rFonts w:ascii="Arial" w:eastAsia="Calibri" w:hAnsi="Arial" w:cs="Arial"/>
          <w:sz w:val="20"/>
          <w:szCs w:val="20"/>
          <w:u w:val="single"/>
          <w:lang w:eastAsia="lt-LT"/>
        </w:rPr>
        <w:t>Tiekėjui</w:t>
      </w:r>
      <w:proofErr w:type="spellEnd"/>
      <w:r w:rsidRPr="00DA442E">
        <w:rPr>
          <w:rFonts w:ascii="Arial" w:eastAsia="Calibri" w:hAnsi="Arial" w:cs="Arial"/>
          <w:sz w:val="20"/>
          <w:szCs w:val="20"/>
          <w:u w:val="single"/>
          <w:lang w:eastAsia="lt-LT"/>
        </w:rPr>
        <w:t xml:space="preserve"> </w:t>
      </w:r>
      <w:proofErr w:type="spellStart"/>
      <w:r w:rsidR="00DA442E" w:rsidRPr="00DA442E">
        <w:rPr>
          <w:rFonts w:ascii="Arial" w:eastAsia="Calibri" w:hAnsi="Arial" w:cs="Arial"/>
          <w:sz w:val="20"/>
          <w:szCs w:val="20"/>
          <w:u w:val="single"/>
          <w:lang w:eastAsia="lt-LT"/>
        </w:rPr>
        <w:t>S</w:t>
      </w:r>
      <w:r w:rsidRPr="00DA442E">
        <w:rPr>
          <w:rFonts w:ascii="Arial" w:eastAsia="Calibri" w:hAnsi="Arial" w:cs="Arial"/>
          <w:sz w:val="20"/>
          <w:szCs w:val="20"/>
          <w:u w:val="single"/>
          <w:lang w:eastAsia="lt-LT"/>
        </w:rPr>
        <w:t>pecialiųjų</w:t>
      </w:r>
      <w:proofErr w:type="spellEnd"/>
      <w:r w:rsidRPr="00DA442E">
        <w:rPr>
          <w:rFonts w:ascii="Arial" w:eastAsia="Calibri" w:hAnsi="Arial" w:cs="Arial"/>
          <w:sz w:val="20"/>
          <w:szCs w:val="20"/>
          <w:u w:val="single"/>
          <w:lang w:eastAsia="lt-LT"/>
        </w:rPr>
        <w:t xml:space="preserve"> pirkimų </w:t>
      </w:r>
      <w:proofErr w:type="spellStart"/>
      <w:r w:rsidRPr="00DA442E">
        <w:rPr>
          <w:rFonts w:ascii="Arial" w:eastAsia="Calibri" w:hAnsi="Arial" w:cs="Arial"/>
          <w:sz w:val="20"/>
          <w:szCs w:val="20"/>
          <w:u w:val="single"/>
          <w:lang w:eastAsia="lt-LT"/>
        </w:rPr>
        <w:t>sąlygų</w:t>
      </w:r>
      <w:proofErr w:type="spellEnd"/>
      <w:r w:rsidRPr="00DA442E">
        <w:rPr>
          <w:rFonts w:ascii="Arial" w:eastAsia="Calibri" w:hAnsi="Arial" w:cs="Arial"/>
          <w:sz w:val="20"/>
          <w:szCs w:val="20"/>
          <w:u w:val="single"/>
          <w:lang w:eastAsia="lt-LT"/>
        </w:rPr>
        <w:t xml:space="preserve"> 2 priede (Pasiūlymo forma) nurodžius didesn</w:t>
      </w:r>
      <w:r w:rsidR="0013420F" w:rsidRPr="00DA442E">
        <w:rPr>
          <w:rFonts w:ascii="Arial" w:eastAsia="Calibri" w:hAnsi="Arial" w:cs="Arial"/>
          <w:sz w:val="20"/>
          <w:szCs w:val="20"/>
          <w:u w:val="single"/>
          <w:lang w:eastAsia="lt-LT"/>
        </w:rPr>
        <w:t>ę</w:t>
      </w:r>
      <w:r w:rsidR="000B5914" w:rsidRPr="00DA442E">
        <w:rPr>
          <w:rFonts w:ascii="Arial" w:eastAsia="Calibri" w:hAnsi="Arial" w:cs="Arial"/>
          <w:sz w:val="20"/>
          <w:szCs w:val="20"/>
          <w:u w:val="single"/>
          <w:lang w:eastAsia="lt-LT"/>
        </w:rPr>
        <w:t xml:space="preserve"> metin</w:t>
      </w:r>
      <w:r w:rsidR="0013420F" w:rsidRPr="00DA442E">
        <w:rPr>
          <w:rFonts w:ascii="Arial" w:eastAsia="Calibri" w:hAnsi="Arial" w:cs="Arial"/>
          <w:sz w:val="20"/>
          <w:szCs w:val="20"/>
          <w:u w:val="single"/>
          <w:lang w:eastAsia="lt-LT"/>
        </w:rPr>
        <w:t xml:space="preserve">ę draudimo įmoką </w:t>
      </w:r>
      <w:r w:rsidRPr="00DA442E">
        <w:rPr>
          <w:rFonts w:ascii="Arial" w:eastAsia="Calibri" w:hAnsi="Arial" w:cs="Arial"/>
          <w:sz w:val="20"/>
          <w:szCs w:val="20"/>
          <w:u w:val="single"/>
          <w:lang w:eastAsia="lt-LT"/>
        </w:rPr>
        <w:t xml:space="preserve">nei Perkančiojo subjekto </w:t>
      </w:r>
      <w:r w:rsidR="0013420F" w:rsidRPr="00DA442E">
        <w:rPr>
          <w:rFonts w:ascii="Arial" w:eastAsia="Calibri" w:hAnsi="Arial" w:cs="Arial"/>
          <w:sz w:val="20"/>
          <w:szCs w:val="20"/>
          <w:u w:val="single"/>
          <w:lang w:eastAsia="lt-LT"/>
        </w:rPr>
        <w:t>Pirkimui skirtos lėšos</w:t>
      </w:r>
      <w:r w:rsidRPr="00DA442E">
        <w:rPr>
          <w:rFonts w:ascii="Arial" w:eastAsia="Calibri" w:hAnsi="Arial" w:cs="Arial"/>
          <w:sz w:val="20"/>
          <w:szCs w:val="20"/>
          <w:u w:val="single"/>
          <w:lang w:eastAsia="lt-LT"/>
        </w:rPr>
        <w:t>, pas</w:t>
      </w:r>
      <w:r w:rsidR="00B119E8" w:rsidRPr="00DA442E">
        <w:rPr>
          <w:rFonts w:ascii="Arial" w:eastAsia="Calibri" w:hAnsi="Arial" w:cs="Arial"/>
          <w:sz w:val="20"/>
          <w:szCs w:val="20"/>
          <w:u w:val="single"/>
          <w:lang w:eastAsia="lt-LT"/>
        </w:rPr>
        <w:t>i</w:t>
      </w:r>
      <w:r w:rsidRPr="00DA442E">
        <w:rPr>
          <w:rFonts w:ascii="Arial" w:eastAsia="Calibri" w:hAnsi="Arial" w:cs="Arial"/>
          <w:sz w:val="20"/>
          <w:szCs w:val="20"/>
          <w:u w:val="single"/>
          <w:lang w:eastAsia="lt-LT"/>
        </w:rPr>
        <w:t>ūlymas bus atmetamas kaip neriimtinas.</w:t>
      </w:r>
      <w:r w:rsidRPr="7F804464">
        <w:rPr>
          <w:rFonts w:ascii="Arial" w:eastAsia="Calibri" w:hAnsi="Arial" w:cs="Arial"/>
          <w:sz w:val="20"/>
          <w:szCs w:val="20"/>
          <w:lang w:eastAsia="lt-LT"/>
        </w:rPr>
        <w:t xml:space="preserve">  </w:t>
      </w:r>
    </w:p>
    <w:p w14:paraId="5CD8CC03" w14:textId="77777777" w:rsidR="00DA442E" w:rsidRDefault="006952B4" w:rsidP="0069458C">
      <w:pPr>
        <w:numPr>
          <w:ilvl w:val="1"/>
          <w:numId w:val="4"/>
        </w:numPr>
        <w:tabs>
          <w:tab w:val="left" w:pos="993"/>
        </w:tabs>
        <w:ind w:left="0" w:firstLine="567"/>
        <w:contextualSpacing/>
        <w:jc w:val="both"/>
        <w:rPr>
          <w:rFonts w:ascii="Arial" w:eastAsia="Calibri" w:hAnsi="Arial" w:cs="Arial"/>
          <w:sz w:val="20"/>
          <w:szCs w:val="20"/>
          <w:lang w:val="lt-LT" w:eastAsia="lt-LT"/>
        </w:rPr>
      </w:pPr>
      <w:r w:rsidRPr="00B119E8">
        <w:rPr>
          <w:rFonts w:ascii="Arial" w:eastAsia="Calibri" w:hAnsi="Arial" w:cs="Arial"/>
          <w:sz w:val="20"/>
          <w:szCs w:val="20"/>
          <w:lang w:val="lt-LT" w:eastAsia="lt-LT"/>
        </w:rPr>
        <w:t>Pirkimui taikoma fiksuoto</w:t>
      </w:r>
      <w:r w:rsidR="00B119E8" w:rsidRPr="00B119E8">
        <w:rPr>
          <w:rFonts w:ascii="Arial" w:eastAsia="Calibri" w:hAnsi="Arial" w:cs="Arial"/>
          <w:sz w:val="20"/>
          <w:szCs w:val="20"/>
          <w:lang w:val="lt-LT" w:eastAsia="lt-LT"/>
        </w:rPr>
        <w:t>s kainos</w:t>
      </w:r>
      <w:r w:rsidRPr="00B119E8">
        <w:rPr>
          <w:rFonts w:ascii="Arial" w:eastAsia="Calibri" w:hAnsi="Arial" w:cs="Arial"/>
          <w:sz w:val="20"/>
          <w:szCs w:val="20"/>
          <w:lang w:val="lt-LT" w:eastAsia="lt-LT"/>
        </w:rPr>
        <w:t xml:space="preserve"> kainodara. </w:t>
      </w:r>
    </w:p>
    <w:p w14:paraId="2CD10FD7" w14:textId="77777777" w:rsidR="000976BD" w:rsidRPr="000976BD" w:rsidRDefault="000976BD" w:rsidP="000976BD">
      <w:pPr>
        <w:pStyle w:val="ListParagraph"/>
        <w:numPr>
          <w:ilvl w:val="1"/>
          <w:numId w:val="4"/>
        </w:numPr>
        <w:rPr>
          <w:rFonts w:ascii="Arial" w:eastAsia="Calibri" w:hAnsi="Arial" w:cs="Arial"/>
          <w:sz w:val="20"/>
          <w:szCs w:val="20"/>
          <w:lang w:val="lt-LT" w:eastAsia="lt-LT"/>
        </w:rPr>
      </w:pPr>
      <w:r w:rsidRPr="000976BD">
        <w:rPr>
          <w:rFonts w:ascii="Arial" w:eastAsia="Calibri" w:hAnsi="Arial" w:cs="Arial"/>
          <w:sz w:val="20"/>
          <w:szCs w:val="20"/>
          <w:lang w:val="lt-LT" w:eastAsia="lt-LT"/>
        </w:rPr>
        <w:t>Tiekėjas prisiima riziką dėl Sutarties vykdymo išlaidų dydžio pasikeitimo.</w:t>
      </w:r>
    </w:p>
    <w:p w14:paraId="1C9884AE" w14:textId="77777777" w:rsidR="000976BD" w:rsidRDefault="000976BD" w:rsidP="0080699E">
      <w:pPr>
        <w:tabs>
          <w:tab w:val="left" w:pos="993"/>
        </w:tabs>
        <w:ind w:left="567"/>
        <w:contextualSpacing/>
        <w:jc w:val="both"/>
        <w:rPr>
          <w:rFonts w:ascii="Arial" w:eastAsia="Calibri" w:hAnsi="Arial" w:cs="Arial"/>
          <w:sz w:val="20"/>
          <w:szCs w:val="20"/>
          <w:lang w:val="lt-LT" w:eastAsia="lt-LT"/>
        </w:rPr>
      </w:pPr>
    </w:p>
    <w:p w14:paraId="1800D32F" w14:textId="0E89E8B4" w:rsidR="00A570BC" w:rsidRPr="00B119E8" w:rsidRDefault="00A570BC" w:rsidP="00B119E8">
      <w:pPr>
        <w:tabs>
          <w:tab w:val="left" w:pos="993"/>
        </w:tabs>
        <w:ind w:left="567"/>
        <w:contextualSpacing/>
        <w:jc w:val="both"/>
        <w:rPr>
          <w:rFonts w:ascii="Arial" w:eastAsia="Calibri" w:hAnsi="Arial" w:cs="Arial"/>
          <w:sz w:val="20"/>
          <w:szCs w:val="20"/>
          <w:lang w:val="lt-LT" w:eastAsia="lt-LT"/>
        </w:rPr>
      </w:pPr>
    </w:p>
    <w:p w14:paraId="2CD4AD95" w14:textId="2FB47BF5" w:rsidR="00A570BC" w:rsidRPr="00DA6C86" w:rsidRDefault="00D33D40" w:rsidP="005138A9">
      <w:pPr>
        <w:pStyle w:val="ListParagraph"/>
        <w:numPr>
          <w:ilvl w:val="0"/>
          <w:numId w:val="4"/>
        </w:numPr>
        <w:tabs>
          <w:tab w:val="left" w:pos="709"/>
          <w:tab w:val="right" w:leader="dot" w:pos="9962"/>
        </w:tabs>
        <w:jc w:val="center"/>
        <w:rPr>
          <w:rFonts w:ascii="Arial" w:eastAsia="Yu Mincho" w:hAnsi="Arial" w:cs="Arial"/>
          <w:b/>
          <w:bCs/>
          <w:noProof/>
          <w:sz w:val="20"/>
          <w:szCs w:val="20"/>
          <w:lang w:val="lt-LT"/>
        </w:rPr>
      </w:pPr>
      <w:r w:rsidRPr="005138A9">
        <w:rPr>
          <w:rFonts w:ascii="Arial" w:eastAsia="Yu Mincho" w:hAnsi="Arial" w:cs="Arial"/>
          <w:b/>
          <w:bCs/>
          <w:noProof/>
          <w:sz w:val="20"/>
          <w:szCs w:val="20"/>
        </w:rPr>
        <w:t>SUSITIKIMAI</w:t>
      </w:r>
      <w:r w:rsidRPr="00DA6C86">
        <w:rPr>
          <w:rFonts w:ascii="Arial" w:eastAsia="Yu Mincho" w:hAnsi="Arial" w:cs="Arial"/>
          <w:b/>
          <w:bCs/>
          <w:noProof/>
          <w:sz w:val="20"/>
          <w:szCs w:val="20"/>
          <w:lang w:val="lt-LT"/>
        </w:rPr>
        <w:t xml:space="preserve">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7D0A4513" w:rsidR="00EB68C3" w:rsidRPr="005138A9" w:rsidRDefault="00EB68C3" w:rsidP="00886F5E">
      <w:pPr>
        <w:pStyle w:val="ListParagraph"/>
        <w:numPr>
          <w:ilvl w:val="1"/>
          <w:numId w:val="4"/>
        </w:numPr>
        <w:ind w:left="0" w:firstLine="284"/>
        <w:jc w:val="both"/>
        <w:rPr>
          <w:rFonts w:ascii="Arial" w:eastAsia="Arial Unicode MS" w:hAnsi="Arial" w:cs="Arial"/>
          <w:color w:val="000000"/>
          <w:sz w:val="20"/>
          <w:szCs w:val="20"/>
          <w:lang w:val="lt-LT"/>
        </w:rPr>
      </w:pPr>
      <w:r w:rsidRPr="005138A9">
        <w:rPr>
          <w:rFonts w:ascii="Arial" w:eastAsia="Arial Unicode MS" w:hAnsi="Arial" w:cs="Arial"/>
          <w:color w:val="000000"/>
          <w:sz w:val="20"/>
          <w:szCs w:val="20"/>
          <w:lang w:val="lt-LT"/>
        </w:rPr>
        <w:t>Perkan</w:t>
      </w:r>
      <w:r w:rsidR="00C77D58" w:rsidRPr="005138A9">
        <w:rPr>
          <w:rFonts w:ascii="Arial" w:eastAsia="Arial Unicode MS" w:hAnsi="Arial" w:cs="Arial"/>
          <w:color w:val="000000"/>
          <w:sz w:val="20"/>
          <w:szCs w:val="20"/>
          <w:lang w:val="lt-LT"/>
        </w:rPr>
        <w:t>tysis subjektas</w:t>
      </w:r>
      <w:r w:rsidRPr="005138A9">
        <w:rPr>
          <w:rFonts w:ascii="Arial" w:eastAsia="Arial Unicode MS" w:hAnsi="Arial" w:cs="Arial"/>
          <w:color w:val="000000"/>
          <w:sz w:val="20"/>
          <w:szCs w:val="20"/>
          <w:lang w:val="lt-LT"/>
        </w:rPr>
        <w:t xml:space="preserve"> nerengs susitikimo su tiekėjais dėl </w:t>
      </w:r>
      <w:r w:rsidR="005138A9">
        <w:rPr>
          <w:rFonts w:ascii="Arial" w:eastAsia="Arial Unicode MS" w:hAnsi="Arial" w:cs="Arial"/>
          <w:color w:val="000000"/>
          <w:sz w:val="20"/>
          <w:szCs w:val="20"/>
          <w:lang w:val="lt-LT"/>
        </w:rPr>
        <w:t>P</w:t>
      </w:r>
      <w:r w:rsidRPr="005138A9">
        <w:rPr>
          <w:rFonts w:ascii="Arial" w:eastAsia="Arial Unicode MS" w:hAnsi="Arial" w:cs="Arial"/>
          <w:color w:val="000000"/>
          <w:sz w:val="20"/>
          <w:szCs w:val="20"/>
          <w:lang w:val="lt-LT"/>
        </w:rPr>
        <w:t>irkimo sąlygų paaiškinimo.</w:t>
      </w:r>
    </w:p>
    <w:p w14:paraId="6F3729DF" w14:textId="08E70A17" w:rsidR="00B15749" w:rsidRPr="00DA6C86" w:rsidRDefault="00B15749" w:rsidP="00886F5E">
      <w:pPr>
        <w:pStyle w:val="ListParagraph"/>
        <w:numPr>
          <w:ilvl w:val="1"/>
          <w:numId w:val="4"/>
        </w:numPr>
        <w:ind w:left="0" w:firstLine="284"/>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lastRenderedPageBreak/>
        <w:t xml:space="preserve">Prašymą paaiškinti, patikslinti </w:t>
      </w:r>
      <w:r w:rsidR="005138A9">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sąlygas tiekėjas turi pateikti ne vėliau kaip 6 (šešios) dienos iki pasiūlymų pateikimo termino pabaigos.</w:t>
      </w:r>
    </w:p>
    <w:p w14:paraId="6DE8B229" w14:textId="5D4251AD" w:rsidR="00D005C2" w:rsidRPr="00DA6C86" w:rsidRDefault="0093074D" w:rsidP="00886F5E">
      <w:pPr>
        <w:pStyle w:val="ListParagraph"/>
        <w:numPr>
          <w:ilvl w:val="1"/>
          <w:numId w:val="4"/>
        </w:numPr>
        <w:ind w:left="0" w:firstLine="284"/>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Perkantysis subjektas </w:t>
      </w:r>
      <w:r w:rsidR="0028242B">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sąlygų paaiškinimą, patikslinimą pateikia visiems tiekėjams ne vėliau kaip)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144AC8D4" w:rsidR="00A570BC" w:rsidRPr="00DA6C86" w:rsidRDefault="00DB6C5B" w:rsidP="001600C0">
      <w:pPr>
        <w:pStyle w:val="ListParagraph"/>
        <w:numPr>
          <w:ilvl w:val="0"/>
          <w:numId w:val="4"/>
        </w:numPr>
        <w:tabs>
          <w:tab w:val="left" w:pos="709"/>
          <w:tab w:val="right" w:leader="dot" w:pos="9962"/>
        </w:tabs>
        <w:jc w:val="center"/>
        <w:rPr>
          <w:rFonts w:ascii="Arial" w:eastAsia="Yu Mincho" w:hAnsi="Arial" w:cs="Arial"/>
          <w:b/>
          <w:bCs/>
          <w:noProof/>
          <w:sz w:val="20"/>
          <w:szCs w:val="20"/>
          <w:lang w:val="lt-LT"/>
        </w:rPr>
      </w:pPr>
      <w:r w:rsidRPr="001600C0">
        <w:rPr>
          <w:rFonts w:ascii="Arial" w:eastAsia="Yu Mincho" w:hAnsi="Arial" w:cs="Arial"/>
          <w:b/>
          <w:bCs/>
          <w:noProof/>
          <w:sz w:val="20"/>
          <w:szCs w:val="20"/>
        </w:rPr>
        <w:t>TIEKĖJŲ</w:t>
      </w:r>
      <w:r w:rsidRPr="00DA6C86">
        <w:rPr>
          <w:rFonts w:ascii="Arial" w:eastAsia="Calibri" w:hAnsi="Arial" w:cs="Arial"/>
          <w:b/>
          <w:bCs/>
          <w:sz w:val="20"/>
          <w:szCs w:val="20"/>
          <w:lang w:val="lt-LT" w:eastAsia="lt-LT"/>
        </w:rPr>
        <w:t xml:space="preserve">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54444332" w:rsidR="00DB6C5B" w:rsidRPr="001600C0" w:rsidRDefault="00DB6C5B" w:rsidP="001600C0">
      <w:pPr>
        <w:pStyle w:val="ListParagraph"/>
        <w:numPr>
          <w:ilvl w:val="1"/>
          <w:numId w:val="4"/>
        </w:numPr>
        <w:spacing w:after="120"/>
        <w:ind w:left="0" w:firstLine="284"/>
        <w:jc w:val="both"/>
        <w:rPr>
          <w:rFonts w:ascii="Arial" w:eastAsia="Calibri" w:hAnsi="Arial" w:cs="Arial"/>
          <w:sz w:val="20"/>
          <w:szCs w:val="20"/>
          <w:lang w:val="lt-LT" w:eastAsia="lt-LT"/>
        </w:rPr>
      </w:pPr>
      <w:r w:rsidRPr="001600C0">
        <w:rPr>
          <w:rFonts w:ascii="Arial" w:eastAsia="Calibri" w:hAnsi="Arial" w:cs="Arial"/>
          <w:sz w:val="20"/>
          <w:szCs w:val="20"/>
          <w:lang w:val="lt-LT" w:eastAsia="lt-LT"/>
        </w:rPr>
        <w:t xml:space="preserve">Reikalavimai dėl tiekėjo pašalinimo pagrindų nebuvimo bei jų nebuvimą patvirtinantys dokumentai nurodyti </w:t>
      </w:r>
      <w:r w:rsidR="001600C0">
        <w:rPr>
          <w:rFonts w:ascii="Arial" w:eastAsia="Calibri" w:hAnsi="Arial" w:cs="Arial"/>
          <w:sz w:val="20"/>
          <w:szCs w:val="20"/>
          <w:lang w:val="lt-LT" w:eastAsia="lt-LT"/>
        </w:rPr>
        <w:t>S</w:t>
      </w:r>
      <w:r w:rsidRPr="001600C0">
        <w:rPr>
          <w:rFonts w:ascii="Arial" w:eastAsia="Calibri" w:hAnsi="Arial" w:cs="Arial"/>
          <w:sz w:val="20"/>
          <w:szCs w:val="20"/>
          <w:lang w:val="lt-LT" w:eastAsia="lt-LT"/>
        </w:rPr>
        <w:t>pecialiųjų pirkimo sąlygų</w:t>
      </w:r>
      <w:r w:rsidR="00F549E2" w:rsidRPr="001600C0">
        <w:rPr>
          <w:rFonts w:ascii="Arial" w:eastAsia="Calibri" w:hAnsi="Arial" w:cs="Arial"/>
          <w:sz w:val="20"/>
          <w:szCs w:val="20"/>
          <w:lang w:val="lt-LT" w:eastAsia="lt-LT"/>
        </w:rPr>
        <w:t xml:space="preserve"> 4</w:t>
      </w:r>
      <w:r w:rsidRPr="001600C0">
        <w:rPr>
          <w:rFonts w:ascii="Arial" w:eastAsia="Calibri" w:hAnsi="Arial" w:cs="Arial"/>
          <w:color w:val="00B050"/>
          <w:sz w:val="20"/>
          <w:szCs w:val="20"/>
          <w:lang w:val="lt-LT" w:eastAsia="lt-LT"/>
        </w:rPr>
        <w:t xml:space="preserve"> </w:t>
      </w:r>
      <w:r w:rsidRPr="001600C0">
        <w:rPr>
          <w:rFonts w:ascii="Arial" w:eastAsia="Calibri" w:hAnsi="Arial" w:cs="Arial"/>
          <w:sz w:val="20"/>
          <w:szCs w:val="20"/>
          <w:lang w:val="lt-LT" w:eastAsia="lt-LT"/>
        </w:rPr>
        <w:t xml:space="preserve">priede. </w:t>
      </w:r>
    </w:p>
    <w:p w14:paraId="21813BF3" w14:textId="64AC0A76" w:rsidR="00DB6C5B" w:rsidRPr="001600C0" w:rsidRDefault="00B531F6" w:rsidP="001600C0">
      <w:pPr>
        <w:pStyle w:val="ListParagraph"/>
        <w:numPr>
          <w:ilvl w:val="1"/>
          <w:numId w:val="4"/>
        </w:numPr>
        <w:spacing w:after="120"/>
        <w:ind w:left="0" w:firstLine="284"/>
        <w:jc w:val="both"/>
        <w:rPr>
          <w:rFonts w:ascii="Arial" w:eastAsia="Calibri" w:hAnsi="Arial" w:cs="Arial"/>
          <w:sz w:val="20"/>
          <w:szCs w:val="20"/>
          <w:lang w:val="lt-LT" w:eastAsia="lt-LT"/>
        </w:rPr>
      </w:pPr>
      <w:r w:rsidRPr="001600C0">
        <w:rPr>
          <w:rFonts w:ascii="Arial" w:eastAsia="Calibri" w:hAnsi="Arial" w:cs="Arial"/>
          <w:sz w:val="20"/>
          <w:szCs w:val="20"/>
          <w:lang w:val="lt-LT" w:eastAsia="lt-LT"/>
        </w:rPr>
        <w:t>Tiekėjams nustatomi kvalifikacijos reikalavimai ir jų atitiktį įrodantys</w:t>
      </w:r>
      <w:r w:rsidR="001600C0">
        <w:rPr>
          <w:rFonts w:ascii="Arial" w:eastAsia="Calibri" w:hAnsi="Arial" w:cs="Arial"/>
          <w:sz w:val="20"/>
          <w:szCs w:val="20"/>
          <w:lang w:val="lt-LT" w:eastAsia="lt-LT"/>
        </w:rPr>
        <w:t> </w:t>
      </w:r>
      <w:r w:rsidRPr="001600C0">
        <w:rPr>
          <w:rFonts w:ascii="Arial" w:eastAsia="Calibri" w:hAnsi="Arial" w:cs="Arial"/>
          <w:sz w:val="20"/>
          <w:szCs w:val="20"/>
          <w:lang w:val="lt-LT" w:eastAsia="lt-LT"/>
        </w:rPr>
        <w:t xml:space="preserve">/ patvirtinantys dokumentai nurodyti Specialiųjų </w:t>
      </w:r>
      <w:r w:rsidR="001600C0">
        <w:rPr>
          <w:rFonts w:ascii="Arial" w:eastAsia="Calibri" w:hAnsi="Arial" w:cs="Arial"/>
          <w:sz w:val="20"/>
          <w:szCs w:val="20"/>
          <w:lang w:val="lt-LT" w:eastAsia="lt-LT"/>
        </w:rPr>
        <w:t xml:space="preserve">pirkimo </w:t>
      </w:r>
      <w:r w:rsidRPr="001600C0">
        <w:rPr>
          <w:rFonts w:ascii="Arial" w:eastAsia="Calibri" w:hAnsi="Arial" w:cs="Arial"/>
          <w:sz w:val="20"/>
          <w:szCs w:val="20"/>
          <w:lang w:val="lt-LT" w:eastAsia="lt-LT"/>
        </w:rPr>
        <w:t>sąlygų 4 priedo II dalyje „Reikalavimai kvalifikacijai“.</w:t>
      </w:r>
      <w:r w:rsidR="00EC1795" w:rsidRPr="001600C0">
        <w:rPr>
          <w:rFonts w:ascii="Arial" w:eastAsia="Calibri" w:hAnsi="Arial" w:cs="Arial"/>
          <w:sz w:val="20"/>
          <w:szCs w:val="20"/>
          <w:lang w:val="lt-LT" w:eastAsia="lt-LT"/>
        </w:rPr>
        <w:t xml:space="preserve"> Tiekėjo kvalifikaciją įrodančių dokumentų bus prašoma pateikti tik galimo laimėtojo.</w:t>
      </w:r>
    </w:p>
    <w:p w14:paraId="6F1C5454" w14:textId="6E6628F5" w:rsidR="00DB6C5B" w:rsidRPr="001600C0" w:rsidRDefault="00BB7E61" w:rsidP="001600C0">
      <w:pPr>
        <w:pStyle w:val="ListParagraph"/>
        <w:numPr>
          <w:ilvl w:val="1"/>
          <w:numId w:val="4"/>
        </w:numPr>
        <w:spacing w:after="120"/>
        <w:ind w:left="0" w:firstLine="284"/>
        <w:jc w:val="both"/>
        <w:rPr>
          <w:rFonts w:ascii="Arial" w:eastAsia="Calibri" w:hAnsi="Arial" w:cs="Arial"/>
          <w:sz w:val="20"/>
          <w:szCs w:val="20"/>
          <w:lang w:val="lt-LT" w:eastAsia="lt-LT"/>
        </w:rPr>
      </w:pPr>
      <w:r w:rsidRPr="001600C0">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0D55EF13" w14:textId="6ADBCFCD" w:rsidR="00F549E2" w:rsidRPr="00DA6C86" w:rsidRDefault="00F549E2" w:rsidP="001600C0">
      <w:pPr>
        <w:pStyle w:val="ListParagraph"/>
        <w:numPr>
          <w:ilvl w:val="0"/>
          <w:numId w:val="4"/>
        </w:numPr>
        <w:tabs>
          <w:tab w:val="left" w:pos="709"/>
          <w:tab w:val="right" w:leader="dot" w:pos="9962"/>
        </w:tabs>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04C9B16F" w:rsidR="00754F5B" w:rsidRPr="001600C0" w:rsidRDefault="00754F5B" w:rsidP="001600C0">
      <w:pPr>
        <w:pStyle w:val="ListParagraph"/>
        <w:numPr>
          <w:ilvl w:val="1"/>
          <w:numId w:val="4"/>
        </w:numPr>
        <w:ind w:left="-142" w:firstLine="426"/>
        <w:jc w:val="both"/>
        <w:rPr>
          <w:rFonts w:ascii="Arial" w:eastAsia="Calibri" w:hAnsi="Arial" w:cs="Arial"/>
          <w:color w:val="000000"/>
          <w:sz w:val="20"/>
          <w:szCs w:val="20"/>
          <w:lang w:val="lt-LT" w:eastAsia="lt-LT"/>
        </w:rPr>
      </w:pPr>
      <w:r w:rsidRPr="001600C0">
        <w:rPr>
          <w:rFonts w:ascii="Arial" w:eastAsia="Calibri" w:hAnsi="Arial" w:cs="Arial"/>
          <w:color w:val="000000"/>
          <w:sz w:val="20"/>
          <w:szCs w:val="20"/>
          <w:lang w:val="lt-LT" w:eastAsia="lt-LT"/>
        </w:rPr>
        <w:t xml:space="preserve">Pirkimui taikomos Reglamento nuostatos. Kartu su pasiūlymu tiekėjas turi pateikti užpildytą deklaraciją dėl (ne)atitikties Reglamento nuostatoms, kuri pateikta </w:t>
      </w:r>
      <w:r w:rsidR="001600C0">
        <w:rPr>
          <w:rFonts w:ascii="Arial" w:eastAsia="Calibri" w:hAnsi="Arial" w:cs="Arial"/>
          <w:color w:val="000000"/>
          <w:sz w:val="20"/>
          <w:szCs w:val="20"/>
          <w:lang w:val="lt-LT" w:eastAsia="lt-LT"/>
        </w:rPr>
        <w:t>S</w:t>
      </w:r>
      <w:r w:rsidRPr="001600C0">
        <w:rPr>
          <w:rFonts w:ascii="Arial" w:eastAsia="Calibri" w:hAnsi="Arial" w:cs="Arial"/>
          <w:color w:val="000000"/>
          <w:sz w:val="20"/>
          <w:szCs w:val="20"/>
          <w:lang w:val="lt-LT" w:eastAsia="lt-LT"/>
        </w:rPr>
        <w:t xml:space="preserve">pecialiųjų pirkimo sąlygų </w:t>
      </w:r>
      <w:r w:rsidR="00CE2C66" w:rsidRPr="001600C0">
        <w:rPr>
          <w:rFonts w:ascii="Arial" w:eastAsia="Calibri" w:hAnsi="Arial" w:cs="Arial"/>
          <w:color w:val="000000"/>
          <w:sz w:val="20"/>
          <w:szCs w:val="20"/>
          <w:lang w:val="lt-LT" w:eastAsia="lt-LT"/>
        </w:rPr>
        <w:t>6</w:t>
      </w:r>
      <w:r w:rsidRPr="001600C0">
        <w:rPr>
          <w:rFonts w:ascii="Arial" w:eastAsia="Calibri" w:hAnsi="Arial" w:cs="Arial"/>
          <w:color w:val="000000"/>
          <w:sz w:val="20"/>
          <w:szCs w:val="20"/>
          <w:lang w:val="lt-LT" w:eastAsia="lt-LT"/>
        </w:rPr>
        <w:t xml:space="preserve"> priede. Kilus abejonių dėl tiekėjo (ne)atitikties Reglamento nuostatoms, </w:t>
      </w:r>
      <w:r w:rsidR="001600C0">
        <w:rPr>
          <w:rFonts w:ascii="Arial" w:eastAsia="Calibri" w:hAnsi="Arial" w:cs="Arial"/>
          <w:color w:val="000000"/>
          <w:sz w:val="20"/>
          <w:szCs w:val="20"/>
          <w:lang w:val="lt-LT" w:eastAsia="lt-LT"/>
        </w:rPr>
        <w:t>P</w:t>
      </w:r>
      <w:r w:rsidR="00813F67" w:rsidRPr="001600C0">
        <w:rPr>
          <w:rFonts w:ascii="Arial" w:eastAsia="Calibri" w:hAnsi="Arial" w:cs="Arial"/>
          <w:color w:val="000000"/>
          <w:sz w:val="20"/>
          <w:szCs w:val="20"/>
          <w:lang w:val="lt-LT" w:eastAsia="lt-LT"/>
        </w:rPr>
        <w:t>erkantysis subjektas</w:t>
      </w:r>
      <w:r w:rsidRPr="001600C0">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48A89803" w:rsidR="00754F5B" w:rsidRDefault="00754F5B" w:rsidP="001600C0">
      <w:pPr>
        <w:pStyle w:val="ListParagraph"/>
        <w:numPr>
          <w:ilvl w:val="1"/>
          <w:numId w:val="4"/>
        </w:numPr>
        <w:ind w:left="-142" w:firstLine="426"/>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w:t>
      </w:r>
      <w:r w:rsidR="001600C0">
        <w:rPr>
          <w:rFonts w:ascii="Arial" w:eastAsia="Calibri" w:hAnsi="Arial" w:cs="Arial"/>
          <w:color w:val="000000"/>
          <w:sz w:val="20"/>
          <w:szCs w:val="20"/>
          <w:lang w:val="lt-LT" w:eastAsia="lt-LT"/>
        </w:rPr>
        <w:t>P</w:t>
      </w:r>
      <w:r w:rsidRPr="00DA6C86">
        <w:rPr>
          <w:rFonts w:ascii="Arial" w:eastAsia="Calibri" w:hAnsi="Arial" w:cs="Arial"/>
          <w:color w:val="000000"/>
          <w:sz w:val="20"/>
          <w:szCs w:val="20"/>
          <w:lang w:val="lt-LT" w:eastAsia="lt-LT"/>
        </w:rPr>
        <w:t xml:space="preserve">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5F2475E0" w:rsidR="00DB6C5B" w:rsidRPr="00DA6C86" w:rsidRDefault="00754F5B" w:rsidP="001600C0">
      <w:pPr>
        <w:pStyle w:val="ListParagraph"/>
        <w:numPr>
          <w:ilvl w:val="0"/>
          <w:numId w:val="4"/>
        </w:numPr>
        <w:tabs>
          <w:tab w:val="left" w:pos="709"/>
          <w:tab w:val="right" w:leader="dot" w:pos="9962"/>
        </w:tabs>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733E823B" w:rsidR="00754F5B" w:rsidRPr="001600C0" w:rsidRDefault="00EF5DB4" w:rsidP="001600C0">
      <w:pPr>
        <w:pStyle w:val="ListParagraph"/>
        <w:numPr>
          <w:ilvl w:val="1"/>
          <w:numId w:val="4"/>
        </w:numPr>
        <w:tabs>
          <w:tab w:val="left" w:pos="709"/>
          <w:tab w:val="right" w:leader="dot" w:pos="9962"/>
        </w:tabs>
        <w:ind w:left="567" w:hanging="425"/>
        <w:rPr>
          <w:rFonts w:ascii="Arial" w:eastAsia="Yu Mincho" w:hAnsi="Arial" w:cs="Arial"/>
          <w:noProof/>
          <w:sz w:val="20"/>
          <w:szCs w:val="20"/>
          <w:lang w:val="it-IT"/>
        </w:rPr>
      </w:pPr>
      <w:r w:rsidRPr="001600C0">
        <w:rPr>
          <w:rFonts w:ascii="Arial" w:eastAsia="Yu Mincho" w:hAnsi="Arial" w:cs="Arial"/>
          <w:noProof/>
          <w:sz w:val="20"/>
          <w:szCs w:val="20"/>
          <w:lang w:val="it-IT"/>
        </w:rPr>
        <w:t>Pasiūlymų pateikimo t</w:t>
      </w:r>
      <w:r w:rsidR="000F59DE" w:rsidRPr="001600C0">
        <w:rPr>
          <w:rFonts w:ascii="Arial" w:eastAsia="Yu Mincho" w:hAnsi="Arial" w:cs="Arial"/>
          <w:noProof/>
          <w:sz w:val="20"/>
          <w:szCs w:val="20"/>
          <w:lang w:val="it-IT"/>
        </w:rPr>
        <w:t>er</w:t>
      </w:r>
      <w:r w:rsidRPr="001600C0">
        <w:rPr>
          <w:rFonts w:ascii="Arial" w:eastAsia="Yu Mincho" w:hAnsi="Arial" w:cs="Arial"/>
          <w:noProof/>
          <w:sz w:val="20"/>
          <w:szCs w:val="20"/>
          <w:lang w:val="it-IT"/>
        </w:rPr>
        <w:t>minas nurodytas CVP IS skelbime apie pirkimą.</w:t>
      </w:r>
    </w:p>
    <w:p w14:paraId="506F12A5" w14:textId="5F075E59" w:rsidR="00CB2186" w:rsidRPr="00DA6C86" w:rsidRDefault="00CB2186" w:rsidP="001600C0">
      <w:pPr>
        <w:pStyle w:val="ListParagraph"/>
        <w:numPr>
          <w:ilvl w:val="1"/>
          <w:numId w:val="4"/>
        </w:numPr>
        <w:tabs>
          <w:tab w:val="left" w:pos="567"/>
          <w:tab w:val="right" w:leader="dot" w:pos="9962"/>
        </w:tabs>
        <w:ind w:left="-142" w:firstLine="284"/>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138A4856" w:rsidR="00E503D4" w:rsidRPr="00DA6C86" w:rsidRDefault="00E503D4" w:rsidP="001600C0">
      <w:pPr>
        <w:pStyle w:val="ListParagraph"/>
        <w:numPr>
          <w:ilvl w:val="1"/>
          <w:numId w:val="4"/>
        </w:numPr>
        <w:tabs>
          <w:tab w:val="left" w:pos="567"/>
          <w:tab w:val="right" w:leader="dot" w:pos="9962"/>
        </w:tabs>
        <w:ind w:left="-142" w:firstLine="284"/>
        <w:rPr>
          <w:rFonts w:ascii="Arial" w:eastAsia="Yu Mincho" w:hAnsi="Arial" w:cs="Arial"/>
          <w:noProof/>
          <w:sz w:val="20"/>
          <w:szCs w:val="20"/>
          <w:lang w:val="it-IT"/>
        </w:rPr>
      </w:pPr>
      <w:r w:rsidRPr="00DA6C86">
        <w:rPr>
          <w:rFonts w:ascii="Arial" w:eastAsia="Yu Mincho" w:hAnsi="Arial" w:cs="Arial"/>
          <w:noProof/>
          <w:sz w:val="20"/>
          <w:szCs w:val="20"/>
          <w:lang w:val="it-IT"/>
        </w:rPr>
        <w:t>Pasiūlymo galiojimo ir pasiūlymo galiojimo užtikrinimo (jei taikoma) terminas ne trumpesnis kaip 90 (devyniasdešimt) dienų nuo pasiūlymų pateikimo galutinio termino pabaigos.</w:t>
      </w:r>
    </w:p>
    <w:p w14:paraId="0C52E57A" w14:textId="25DC92E8" w:rsidR="00754F5B" w:rsidRPr="00DA6C86" w:rsidRDefault="00754F5B" w:rsidP="001600C0">
      <w:pPr>
        <w:pStyle w:val="ListParagraph"/>
        <w:numPr>
          <w:ilvl w:val="1"/>
          <w:numId w:val="4"/>
        </w:numPr>
        <w:tabs>
          <w:tab w:val="left" w:pos="567"/>
          <w:tab w:val="right" w:leader="dot" w:pos="9962"/>
        </w:tabs>
        <w:ind w:left="-142" w:firstLine="284"/>
        <w:rPr>
          <w:rFonts w:ascii="Arial" w:eastAsia="Calibri" w:hAnsi="Arial" w:cs="Arial"/>
          <w:i/>
          <w:iCs/>
          <w:color w:val="7030A0"/>
          <w:sz w:val="20"/>
          <w:szCs w:val="20"/>
          <w:lang w:val="lt-LT" w:eastAsia="lt-LT"/>
        </w:rPr>
      </w:pP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06DC76C5" w:rsidR="00754F5B" w:rsidRPr="00DA6C86" w:rsidRDefault="00754F5B"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00702F32">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3E3C1156" w:rsidR="00754F5B" w:rsidRPr="00366041" w:rsidRDefault="00754F5B"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užpildytas EBVPD (</w:t>
      </w:r>
      <w:r w:rsidR="00702F32">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1600C0">
      <w:pPr>
        <w:numPr>
          <w:ilvl w:val="2"/>
          <w:numId w:val="10"/>
        </w:numPr>
        <w:tabs>
          <w:tab w:val="left" w:pos="993"/>
          <w:tab w:val="left" w:pos="1134"/>
          <w:tab w:val="left" w:pos="1276"/>
        </w:tabs>
        <w:ind w:left="1134" w:hanging="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1600C0">
      <w:pPr>
        <w:numPr>
          <w:ilvl w:val="2"/>
          <w:numId w:val="10"/>
        </w:numPr>
        <w:tabs>
          <w:tab w:val="left" w:pos="993"/>
          <w:tab w:val="left" w:pos="1134"/>
          <w:tab w:val="left" w:pos="1276"/>
        </w:tabs>
        <w:ind w:left="1134" w:hanging="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1600C0">
      <w:pPr>
        <w:numPr>
          <w:ilvl w:val="2"/>
          <w:numId w:val="10"/>
        </w:numPr>
        <w:tabs>
          <w:tab w:val="left" w:pos="993"/>
          <w:tab w:val="left" w:pos="1134"/>
          <w:tab w:val="left" w:pos="1276"/>
        </w:tabs>
        <w:ind w:left="1134" w:hanging="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36326C03" w:rsidR="005E3706" w:rsidRDefault="00366041"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4FACF360" w14:textId="2171E43D" w:rsidR="009A627D" w:rsidRPr="002800F6" w:rsidRDefault="009A627D"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lang w:eastAsia="lt-LT"/>
        </w:rPr>
      </w:pPr>
      <w:proofErr w:type="spellStart"/>
      <w:r w:rsidRPr="7F804464">
        <w:rPr>
          <w:rFonts w:ascii="Arial" w:eastAsia="Calibri" w:hAnsi="Arial" w:cs="Arial"/>
          <w:sz w:val="20"/>
          <w:szCs w:val="20"/>
          <w:lang w:eastAsia="lt-LT"/>
        </w:rPr>
        <w:t>Investicinių</w:t>
      </w:r>
      <w:proofErr w:type="spellEnd"/>
      <w:r w:rsidRPr="7F804464">
        <w:rPr>
          <w:rFonts w:ascii="Arial" w:eastAsia="Calibri" w:hAnsi="Arial" w:cs="Arial"/>
          <w:sz w:val="20"/>
          <w:szCs w:val="20"/>
          <w:lang w:eastAsia="lt-LT"/>
        </w:rPr>
        <w:t xml:space="preserve"> </w:t>
      </w:r>
      <w:proofErr w:type="spellStart"/>
      <w:r w:rsidRPr="7F804464">
        <w:rPr>
          <w:rFonts w:ascii="Arial" w:eastAsia="Calibri" w:hAnsi="Arial" w:cs="Arial"/>
          <w:sz w:val="20"/>
          <w:szCs w:val="20"/>
          <w:lang w:eastAsia="lt-LT"/>
        </w:rPr>
        <w:t>objektų</w:t>
      </w:r>
      <w:proofErr w:type="spellEnd"/>
      <w:r w:rsidRPr="7F804464">
        <w:rPr>
          <w:rFonts w:ascii="Arial" w:eastAsia="Calibri" w:hAnsi="Arial" w:cs="Arial"/>
          <w:sz w:val="20"/>
          <w:szCs w:val="20"/>
          <w:lang w:eastAsia="lt-LT"/>
        </w:rPr>
        <w:t xml:space="preserve"> </w:t>
      </w:r>
      <w:proofErr w:type="spellStart"/>
      <w:r w:rsidRPr="7F804464">
        <w:rPr>
          <w:rFonts w:ascii="Arial" w:eastAsia="Calibri" w:hAnsi="Arial" w:cs="Arial"/>
          <w:sz w:val="20"/>
          <w:szCs w:val="20"/>
          <w:lang w:eastAsia="lt-LT"/>
        </w:rPr>
        <w:t>sąrašas</w:t>
      </w:r>
      <w:proofErr w:type="spellEnd"/>
      <w:r w:rsidR="009C40D1" w:rsidRPr="7F804464">
        <w:rPr>
          <w:rFonts w:ascii="Arial" w:eastAsia="Calibri" w:hAnsi="Arial" w:cs="Arial"/>
          <w:sz w:val="20"/>
          <w:szCs w:val="20"/>
          <w:lang w:eastAsia="lt-LT"/>
        </w:rPr>
        <w:t xml:space="preserve"> 2019-202</w:t>
      </w:r>
      <w:r w:rsidR="00FE65AF" w:rsidRPr="7F804464">
        <w:rPr>
          <w:rFonts w:ascii="Arial" w:eastAsia="Calibri" w:hAnsi="Arial" w:cs="Arial"/>
          <w:sz w:val="20"/>
          <w:szCs w:val="20"/>
          <w:lang w:eastAsia="lt-LT"/>
        </w:rPr>
        <w:t xml:space="preserve">5 </w:t>
      </w:r>
      <w:proofErr w:type="spellStart"/>
      <w:r w:rsidR="00FE65AF" w:rsidRPr="7F804464">
        <w:rPr>
          <w:rFonts w:ascii="Arial" w:eastAsia="Calibri" w:hAnsi="Arial" w:cs="Arial"/>
          <w:sz w:val="20"/>
          <w:szCs w:val="20"/>
          <w:lang w:eastAsia="lt-LT"/>
        </w:rPr>
        <w:t>metai</w:t>
      </w:r>
      <w:proofErr w:type="spellEnd"/>
      <w:r w:rsidRPr="7F804464">
        <w:rPr>
          <w:rFonts w:ascii="Arial" w:eastAsia="Calibri" w:hAnsi="Arial" w:cs="Arial"/>
          <w:sz w:val="20"/>
          <w:szCs w:val="20"/>
          <w:lang w:eastAsia="lt-LT"/>
        </w:rPr>
        <w:t xml:space="preserve"> (</w:t>
      </w:r>
      <w:proofErr w:type="spellStart"/>
      <w:r w:rsidR="00702F32">
        <w:rPr>
          <w:rFonts w:ascii="Arial" w:eastAsia="Calibri" w:hAnsi="Arial" w:cs="Arial"/>
          <w:sz w:val="20"/>
          <w:szCs w:val="20"/>
          <w:lang w:eastAsia="lt-LT"/>
        </w:rPr>
        <w:t>S</w:t>
      </w:r>
      <w:r w:rsidR="009C40D1" w:rsidRPr="7F804464">
        <w:rPr>
          <w:rFonts w:ascii="Arial" w:eastAsia="Calibri" w:hAnsi="Arial" w:cs="Arial"/>
          <w:sz w:val="20"/>
          <w:szCs w:val="20"/>
          <w:lang w:eastAsia="lt-LT"/>
        </w:rPr>
        <w:t>pecialiųjų</w:t>
      </w:r>
      <w:proofErr w:type="spellEnd"/>
      <w:r w:rsidR="009C40D1" w:rsidRPr="7F804464">
        <w:rPr>
          <w:rFonts w:ascii="Arial" w:eastAsia="Calibri" w:hAnsi="Arial" w:cs="Arial"/>
          <w:sz w:val="20"/>
          <w:szCs w:val="20"/>
          <w:lang w:eastAsia="lt-LT"/>
        </w:rPr>
        <w:t xml:space="preserve"> </w:t>
      </w:r>
      <w:proofErr w:type="spellStart"/>
      <w:r w:rsidR="009C40D1" w:rsidRPr="7F804464">
        <w:rPr>
          <w:rFonts w:ascii="Arial" w:eastAsia="Calibri" w:hAnsi="Arial" w:cs="Arial"/>
          <w:sz w:val="20"/>
          <w:szCs w:val="20"/>
          <w:lang w:eastAsia="lt-LT"/>
        </w:rPr>
        <w:t>pirkimo</w:t>
      </w:r>
      <w:proofErr w:type="spellEnd"/>
      <w:r w:rsidR="009C40D1" w:rsidRPr="7F804464">
        <w:rPr>
          <w:rFonts w:ascii="Arial" w:eastAsia="Calibri" w:hAnsi="Arial" w:cs="Arial"/>
          <w:sz w:val="20"/>
          <w:szCs w:val="20"/>
          <w:lang w:eastAsia="lt-LT"/>
        </w:rPr>
        <w:t xml:space="preserve"> </w:t>
      </w:r>
      <w:proofErr w:type="spellStart"/>
      <w:r w:rsidR="009C40D1" w:rsidRPr="7F804464">
        <w:rPr>
          <w:rFonts w:ascii="Arial" w:eastAsia="Calibri" w:hAnsi="Arial" w:cs="Arial"/>
          <w:sz w:val="20"/>
          <w:szCs w:val="20"/>
          <w:lang w:eastAsia="lt-LT"/>
        </w:rPr>
        <w:t>sąlygų</w:t>
      </w:r>
      <w:proofErr w:type="spellEnd"/>
      <w:r w:rsidR="009C40D1" w:rsidRPr="7F804464">
        <w:rPr>
          <w:rFonts w:ascii="Arial" w:eastAsia="Calibri" w:hAnsi="Arial" w:cs="Arial"/>
          <w:sz w:val="20"/>
          <w:szCs w:val="20"/>
          <w:lang w:eastAsia="lt-LT"/>
        </w:rPr>
        <w:t xml:space="preserve"> 7 priedas</w:t>
      </w:r>
      <w:r w:rsidRPr="7F804464">
        <w:rPr>
          <w:rFonts w:ascii="Arial" w:eastAsia="Calibri" w:hAnsi="Arial" w:cs="Arial"/>
          <w:sz w:val="20"/>
          <w:szCs w:val="20"/>
          <w:lang w:eastAsia="lt-LT"/>
        </w:rPr>
        <w:t xml:space="preserve">); </w:t>
      </w:r>
    </w:p>
    <w:p w14:paraId="163B26AF" w14:textId="78B441DD" w:rsidR="002C259F" w:rsidRPr="004D1781" w:rsidRDefault="002C259F" w:rsidP="001600C0">
      <w:pPr>
        <w:pStyle w:val="ListParagraph"/>
        <w:numPr>
          <w:ilvl w:val="2"/>
          <w:numId w:val="10"/>
        </w:numPr>
        <w:tabs>
          <w:tab w:val="left" w:pos="993"/>
          <w:tab w:val="left" w:pos="1134"/>
          <w:tab w:val="left" w:pos="1276"/>
        </w:tabs>
        <w:ind w:left="1134" w:hanging="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1600C0" w:rsidRDefault="004D1781" w:rsidP="001600C0">
      <w:pPr>
        <w:pStyle w:val="ListParagraph"/>
        <w:numPr>
          <w:ilvl w:val="1"/>
          <w:numId w:val="4"/>
        </w:numPr>
        <w:tabs>
          <w:tab w:val="left" w:pos="567"/>
          <w:tab w:val="right" w:leader="dot" w:pos="9962"/>
        </w:tabs>
        <w:ind w:left="-142" w:firstLine="284"/>
        <w:jc w:val="both"/>
        <w:rPr>
          <w:rFonts w:ascii="Arial" w:eastAsia="Calibri" w:hAnsi="Arial" w:cs="Arial"/>
          <w:sz w:val="20"/>
          <w:szCs w:val="20"/>
          <w:lang w:val="lt-LT" w:eastAsia="lt-LT"/>
        </w:rPr>
      </w:pPr>
      <w:r w:rsidRPr="00987138">
        <w:rPr>
          <w:rFonts w:ascii="Arial" w:eastAsia="Calibri" w:hAnsi="Arial" w:cs="Arial"/>
          <w:sz w:val="20"/>
          <w:szCs w:val="20"/>
          <w:lang w:val="lt-LT" w:eastAsia="lt-LT"/>
        </w:rPr>
        <w:t>Pasiūlymas gali būti</w:t>
      </w:r>
      <w:r w:rsidRPr="001600C0">
        <w:rPr>
          <w:rFonts w:ascii="Arial" w:eastAsia="Calibri" w:hAnsi="Arial" w:cs="Arial"/>
          <w:sz w:val="20"/>
          <w:szCs w:val="20"/>
          <w:lang w:val="lt-LT" w:eastAsia="lt-LT"/>
        </w:rPr>
        <w:t xml:space="preserve">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390AD3">
      <w:pPr>
        <w:pStyle w:val="ListParagraph"/>
        <w:numPr>
          <w:ilvl w:val="2"/>
          <w:numId w:val="4"/>
        </w:numPr>
        <w:tabs>
          <w:tab w:val="left" w:pos="567"/>
          <w:tab w:val="right" w:leader="dot" w:pos="9962"/>
        </w:tabs>
        <w:ind w:left="1134" w:hanging="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390AD3">
      <w:pPr>
        <w:pStyle w:val="ListParagraph"/>
        <w:numPr>
          <w:ilvl w:val="2"/>
          <w:numId w:val="4"/>
        </w:numPr>
        <w:tabs>
          <w:tab w:val="left" w:pos="567"/>
          <w:tab w:val="right" w:leader="dot" w:pos="9962"/>
        </w:tabs>
        <w:ind w:left="1134" w:hanging="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1A890530" w:rsidR="004D1781" w:rsidRPr="004D1781" w:rsidRDefault="004D1781" w:rsidP="00390AD3">
      <w:pPr>
        <w:pStyle w:val="ListParagraph"/>
        <w:numPr>
          <w:ilvl w:val="1"/>
          <w:numId w:val="4"/>
        </w:numPr>
        <w:tabs>
          <w:tab w:val="left" w:pos="567"/>
          <w:tab w:val="right" w:leader="dot" w:pos="9962"/>
        </w:tabs>
        <w:ind w:left="-142" w:firstLine="284"/>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Pasiūlymo forma ir kiti dokumentai privalo būti pasirašyti tiekėjo vadovo ar jo įgalioto asmens. Jeigu pasiūlymą pasirašo ne Tiekėjo</w:t>
      </w:r>
      <w:r w:rsidR="000074DA">
        <w:rPr>
          <w:rFonts w:ascii="Arial" w:eastAsia="Calibri" w:hAnsi="Arial" w:cs="Arial"/>
          <w:sz w:val="20"/>
          <w:szCs w:val="20"/>
          <w:lang w:val="lt-LT" w:eastAsia="lt-LT"/>
        </w:rPr>
        <w:t xml:space="preserve"> </w:t>
      </w:r>
      <w:r w:rsidRPr="004D1781">
        <w:rPr>
          <w:rFonts w:ascii="Arial" w:eastAsia="Calibri" w:hAnsi="Arial" w:cs="Arial"/>
          <w:sz w:val="20"/>
          <w:szCs w:val="20"/>
          <w:lang w:val="lt-LT" w:eastAsia="lt-LT"/>
        </w:rPr>
        <w:t xml:space="preserve">/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390AD3">
      <w:pPr>
        <w:pStyle w:val="ListParagraph"/>
        <w:numPr>
          <w:ilvl w:val="1"/>
          <w:numId w:val="4"/>
        </w:numPr>
        <w:tabs>
          <w:tab w:val="left" w:pos="567"/>
          <w:tab w:val="right" w:leader="dot" w:pos="9962"/>
        </w:tabs>
        <w:ind w:left="-142" w:firstLine="284"/>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390AD3">
      <w:pPr>
        <w:pStyle w:val="ListParagraph"/>
        <w:numPr>
          <w:ilvl w:val="1"/>
          <w:numId w:val="4"/>
        </w:numPr>
        <w:tabs>
          <w:tab w:val="left" w:pos="567"/>
          <w:tab w:val="right" w:leader="dot" w:pos="9962"/>
        </w:tabs>
        <w:ind w:left="-142" w:firstLine="284"/>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253623DE" w14:textId="77777777" w:rsidR="00FE1FB5" w:rsidRDefault="004D1781" w:rsidP="00FE1FB5">
      <w:pPr>
        <w:pStyle w:val="ListParagraph"/>
        <w:numPr>
          <w:ilvl w:val="1"/>
          <w:numId w:val="4"/>
        </w:numPr>
        <w:tabs>
          <w:tab w:val="left" w:pos="567"/>
          <w:tab w:val="right" w:leader="dot" w:pos="9962"/>
        </w:tabs>
        <w:ind w:left="-142" w:firstLine="284"/>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0E113BB5" w:rsidR="004D1781" w:rsidRPr="00FE1FB5" w:rsidRDefault="00FE1FB5" w:rsidP="00A87FF0">
      <w:pPr>
        <w:pStyle w:val="ListParagraph"/>
        <w:numPr>
          <w:ilvl w:val="1"/>
          <w:numId w:val="4"/>
        </w:numPr>
        <w:tabs>
          <w:tab w:val="left" w:pos="709"/>
          <w:tab w:val="right" w:leader="dot" w:pos="9962"/>
        </w:tabs>
        <w:ind w:left="-142" w:firstLine="284"/>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004D1781" w:rsidRPr="00FE1FB5">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1653B">
      <w:pPr>
        <w:tabs>
          <w:tab w:val="left" w:pos="709"/>
          <w:tab w:val="right" w:leader="dot" w:pos="9962"/>
        </w:tabs>
        <w:ind w:firstLine="567"/>
        <w:rPr>
          <w:rFonts w:ascii="Arial" w:eastAsia="Yu Mincho" w:hAnsi="Arial" w:cs="Arial"/>
          <w:b/>
          <w:bCs/>
          <w:noProof/>
          <w:sz w:val="20"/>
          <w:szCs w:val="20"/>
          <w:lang w:val="lt-LT"/>
        </w:rPr>
      </w:pPr>
    </w:p>
    <w:p w14:paraId="41E1CE86" w14:textId="1966E9A8" w:rsidR="0071653B" w:rsidRPr="00B0292D" w:rsidRDefault="0071653B" w:rsidP="0071653B">
      <w:pPr>
        <w:tabs>
          <w:tab w:val="left" w:pos="567"/>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7.1. </w:t>
      </w:r>
      <w:r w:rsidR="004D1781" w:rsidRPr="00702F32">
        <w:rPr>
          <w:rFonts w:ascii="Arial" w:eastAsia="Calibri" w:hAnsi="Arial" w:cs="Arial"/>
          <w:sz w:val="20"/>
          <w:szCs w:val="20"/>
          <w:lang w:val="lt-LT" w:eastAsia="lt-LT"/>
        </w:rPr>
        <w:t>Perkantysis subjektas nereikalauja kartu su pasiūlymu pateikti pasiūlymo galiojimo užtikrinimą patvirtinančio dokumento</w:t>
      </w:r>
      <w:r>
        <w:rPr>
          <w:rFonts w:ascii="Arial" w:eastAsia="Calibri" w:hAnsi="Arial" w:cs="Arial"/>
          <w:sz w:val="20"/>
          <w:szCs w:val="20"/>
          <w:lang w:val="lt-LT" w:eastAsia="lt-LT"/>
        </w:rPr>
        <w:t>, tačiau</w:t>
      </w:r>
      <w:r w:rsidRPr="0071653B">
        <w:rPr>
          <w:rFonts w:ascii="Arial" w:eastAsia="Calibri" w:hAnsi="Arial" w:cs="Arial"/>
          <w:sz w:val="20"/>
          <w:szCs w:val="20"/>
          <w:lang w:val="lt-LT" w:eastAsia="lt-LT"/>
        </w:rPr>
        <w:t xml:space="preserve"> </w:t>
      </w:r>
      <w:r w:rsidRPr="00B0292D">
        <w:rPr>
          <w:rFonts w:ascii="Arial" w:eastAsia="Calibri" w:hAnsi="Arial" w:cs="Arial"/>
          <w:sz w:val="20"/>
          <w:szCs w:val="20"/>
          <w:lang w:val="lt-LT" w:eastAsia="lt-LT"/>
        </w:rPr>
        <w:t>Tiekėjas, Perkančiajam subjektui raštu pareikalavus, turės sumokėti</w:t>
      </w:r>
      <w:r w:rsidRPr="0071653B">
        <w:rPr>
          <w:rFonts w:ascii="Arial" w:eastAsia="Calibri" w:hAnsi="Arial" w:cs="Arial"/>
          <w:sz w:val="20"/>
          <w:szCs w:val="20"/>
          <w:lang w:val="lt-LT" w:eastAsia="lt-LT"/>
        </w:rPr>
        <w:t xml:space="preserve"> 500</w:t>
      </w:r>
      <w:r w:rsidRPr="00B0292D">
        <w:rPr>
          <w:rFonts w:ascii="Arial" w:eastAsia="Calibri" w:hAnsi="Arial" w:cs="Arial"/>
          <w:sz w:val="20"/>
          <w:szCs w:val="20"/>
          <w:lang w:val="lt-LT" w:eastAsia="lt-LT"/>
        </w:rPr>
        <w:t>,00 Eur (</w:t>
      </w:r>
      <w:r w:rsidRPr="0071653B">
        <w:rPr>
          <w:rFonts w:ascii="Arial" w:eastAsia="Calibri" w:hAnsi="Arial" w:cs="Arial"/>
          <w:sz w:val="20"/>
          <w:szCs w:val="20"/>
          <w:lang w:val="lt-LT" w:eastAsia="lt-LT"/>
        </w:rPr>
        <w:t>penkių</w:t>
      </w:r>
      <w:r w:rsidRPr="00B0292D">
        <w:rPr>
          <w:rFonts w:ascii="Arial" w:eastAsia="Calibri" w:hAnsi="Arial" w:cs="Arial"/>
          <w:sz w:val="20"/>
          <w:szCs w:val="20"/>
          <w:lang w:val="lt-LT" w:eastAsia="lt-LT"/>
        </w:rPr>
        <w:t xml:space="preserve"> šimtų eurų 00 ct) baudą, šiais atvejais:</w:t>
      </w:r>
    </w:p>
    <w:p w14:paraId="0EBCB576" w14:textId="77777777" w:rsidR="0071653B" w:rsidRPr="0071653B" w:rsidRDefault="0071653B" w:rsidP="0071653B">
      <w:pPr>
        <w:tabs>
          <w:tab w:val="left" w:pos="567"/>
        </w:tabs>
        <w:ind w:firstLine="567"/>
        <w:jc w:val="both"/>
        <w:rPr>
          <w:rFonts w:ascii="Arial" w:eastAsia="Calibri" w:hAnsi="Arial" w:cs="Arial"/>
          <w:sz w:val="20"/>
          <w:szCs w:val="20"/>
          <w:lang w:val="lt-LT" w:eastAsia="lt-LT"/>
        </w:rPr>
      </w:pPr>
      <w:r w:rsidRPr="0071653B">
        <w:rPr>
          <w:rFonts w:ascii="Arial" w:eastAsia="Calibri" w:hAnsi="Arial" w:cs="Arial"/>
          <w:sz w:val="20"/>
          <w:szCs w:val="20"/>
          <w:lang w:val="lt-LT" w:eastAsia="lt-LT"/>
        </w:rPr>
        <w:t>1) pasiūlymo galiojimo laikotarpiu tiekėjas atsisako savo pasiūlymo arba jo dalies (pasiūlyme nurodyto Pirkimo objekto, jo kiekio (apimties), siūlomų kainų, paslaugų teikimo, mokėjimo terminų ar kitų pasiūlyme nurodytų sąlygų);</w:t>
      </w:r>
    </w:p>
    <w:p w14:paraId="788A2DFB" w14:textId="77777777" w:rsidR="0071653B" w:rsidRPr="0071653B" w:rsidRDefault="0071653B" w:rsidP="0071653B">
      <w:pPr>
        <w:tabs>
          <w:tab w:val="left" w:pos="567"/>
        </w:tabs>
        <w:ind w:firstLine="567"/>
        <w:jc w:val="both"/>
        <w:rPr>
          <w:rFonts w:ascii="Arial" w:eastAsia="Calibri" w:hAnsi="Arial" w:cs="Arial"/>
          <w:sz w:val="20"/>
          <w:szCs w:val="20"/>
          <w:lang w:val="lt-LT" w:eastAsia="lt-LT"/>
        </w:rPr>
      </w:pPr>
      <w:r w:rsidRPr="0071653B">
        <w:rPr>
          <w:rFonts w:ascii="Arial" w:eastAsia="Calibri" w:hAnsi="Arial" w:cs="Arial"/>
          <w:sz w:val="20"/>
          <w:szCs w:val="20"/>
          <w:lang w:val="lt-LT" w:eastAsia="lt-LT"/>
        </w:rPr>
        <w:t>2) tiekėjas, Perkančiajam subjektui paprašius, netikslina ar nepateikia trūkstamų duomenų ar dokumentų apie atitiktį Pirkimo dokumentų reikalavimams;</w:t>
      </w:r>
    </w:p>
    <w:p w14:paraId="6812E646" w14:textId="77777777" w:rsidR="0071653B" w:rsidRPr="0071653B" w:rsidRDefault="0071653B" w:rsidP="0071653B">
      <w:pPr>
        <w:tabs>
          <w:tab w:val="left" w:pos="567"/>
        </w:tabs>
        <w:ind w:firstLine="567"/>
        <w:jc w:val="both"/>
        <w:rPr>
          <w:rFonts w:ascii="Arial" w:eastAsia="Calibri" w:hAnsi="Arial" w:cs="Arial"/>
          <w:sz w:val="20"/>
          <w:szCs w:val="20"/>
          <w:lang w:val="lt-LT" w:eastAsia="lt-LT"/>
        </w:rPr>
      </w:pPr>
      <w:r w:rsidRPr="0071653B">
        <w:rPr>
          <w:rFonts w:ascii="Arial" w:eastAsia="Calibri" w:hAnsi="Arial" w:cs="Arial"/>
          <w:sz w:val="20"/>
          <w:szCs w:val="20"/>
          <w:lang w:val="lt-LT" w:eastAsia="lt-LT"/>
        </w:rPr>
        <w:t>3) Perkančiajam subjektui paprašius pagrįsti neįprastai mažą kainą, tiekėjas nepateikia jokio pagrindimo;</w:t>
      </w:r>
    </w:p>
    <w:p w14:paraId="38190171" w14:textId="77777777" w:rsidR="0071653B" w:rsidRPr="0071653B" w:rsidRDefault="0071653B" w:rsidP="0071653B">
      <w:pPr>
        <w:tabs>
          <w:tab w:val="left" w:pos="567"/>
        </w:tabs>
        <w:ind w:firstLine="567"/>
        <w:jc w:val="both"/>
        <w:rPr>
          <w:rFonts w:ascii="Arial" w:eastAsia="Calibri" w:hAnsi="Arial" w:cs="Arial"/>
          <w:sz w:val="20"/>
          <w:szCs w:val="20"/>
          <w:lang w:val="lt-LT" w:eastAsia="lt-LT"/>
        </w:rPr>
      </w:pPr>
      <w:r w:rsidRPr="0071653B">
        <w:rPr>
          <w:rFonts w:ascii="Arial" w:eastAsia="Calibri" w:hAnsi="Arial" w:cs="Arial"/>
          <w:sz w:val="20"/>
          <w:szCs w:val="20"/>
          <w:lang w:val="lt-LT" w:eastAsia="lt-LT"/>
        </w:rPr>
        <w:t>4) pripažinus, kad tiekėjas pateikė ekonomiškai naudingiausią pasiūlymą ir paprašius pirkimo dalyvio pateikti aktualius dokumentus, patvirtinančius jo pašalinimo pagrindų nebuvimą ir atitiktį kvalifikacijos reikalavimams, Klientas neteikia šių dokumentų;</w:t>
      </w:r>
    </w:p>
    <w:p w14:paraId="218B07F1" w14:textId="064C3C09" w:rsidR="0071653B" w:rsidRPr="0071653B" w:rsidRDefault="0071653B" w:rsidP="0071653B">
      <w:pPr>
        <w:tabs>
          <w:tab w:val="left" w:pos="567"/>
        </w:tabs>
        <w:ind w:firstLine="567"/>
        <w:jc w:val="both"/>
        <w:rPr>
          <w:rFonts w:ascii="Arial" w:eastAsia="Calibri" w:hAnsi="Arial" w:cs="Arial"/>
          <w:sz w:val="20"/>
          <w:szCs w:val="20"/>
          <w:lang w:val="lt-LT" w:eastAsia="lt-LT"/>
        </w:rPr>
      </w:pPr>
      <w:r w:rsidRPr="0071653B">
        <w:rPr>
          <w:rFonts w:ascii="Arial" w:eastAsia="Calibri" w:hAnsi="Arial" w:cs="Arial"/>
          <w:sz w:val="20"/>
          <w:szCs w:val="20"/>
          <w:lang w:val="lt-LT" w:eastAsia="lt-LT"/>
        </w:rPr>
        <w:t>5) laimėjęs Pirkimą tiekėjas raštu atsisako sudaryti sutartį pagal Pirkimo dokumentuose pateiktas sutarties sąlygas. Jei iki Perkančiojo subjekto nurodyto laiko tiekėjas nepasirašo sutarties, laikoma, kad jis atsisakė sudaryti sutartį.</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E43FE7">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94DC364" w:rsidR="00FA4860" w:rsidRPr="00BD61C8" w:rsidRDefault="00FA4860" w:rsidP="00BD61C8">
      <w:pPr>
        <w:pStyle w:val="ListParagraph"/>
        <w:numPr>
          <w:ilvl w:val="1"/>
          <w:numId w:val="19"/>
        </w:numPr>
        <w:ind w:left="0" w:firstLine="142"/>
        <w:jc w:val="both"/>
        <w:rPr>
          <w:rFonts w:ascii="Arial" w:eastAsia="Calibri" w:hAnsi="Arial" w:cs="Arial"/>
          <w:color w:val="7030A0"/>
          <w:sz w:val="20"/>
          <w:szCs w:val="20"/>
          <w:lang w:val="lt-LT" w:eastAsia="lt-LT"/>
        </w:rPr>
      </w:pPr>
      <w:r w:rsidRPr="00BD61C8">
        <w:rPr>
          <w:rFonts w:ascii="Arial" w:eastAsia="Calibri" w:hAnsi="Arial" w:cs="Arial"/>
          <w:sz w:val="20"/>
          <w:szCs w:val="20"/>
          <w:lang w:val="lt-LT" w:eastAsia="lt-LT"/>
        </w:rPr>
        <w:t>Perkantysis subjektas ekonomiškai naudingiausią pasiūlymą išrenka pagal tiekėjo pasiūlyme nurodytą kainą</w:t>
      </w:r>
      <w:r w:rsidR="00690112" w:rsidRPr="00BD61C8">
        <w:rPr>
          <w:rFonts w:ascii="Arial" w:eastAsia="Calibri" w:hAnsi="Arial" w:cs="Arial"/>
          <w:sz w:val="20"/>
          <w:szCs w:val="20"/>
          <w:lang w:val="lt-LT" w:eastAsia="lt-LT"/>
        </w:rPr>
        <w:t xml:space="preserve"> </w:t>
      </w:r>
      <w:r w:rsidR="007E49FE" w:rsidRPr="00BD61C8">
        <w:rPr>
          <w:rFonts w:ascii="Arial" w:eastAsia="Calibri" w:hAnsi="Arial" w:cs="Arial"/>
          <w:sz w:val="20"/>
          <w:szCs w:val="20"/>
          <w:lang w:val="lt-LT" w:eastAsia="lt-LT"/>
        </w:rPr>
        <w:t>su visais mokesčiais</w:t>
      </w:r>
      <w:r w:rsidRPr="00BD61C8">
        <w:rPr>
          <w:rFonts w:ascii="Arial" w:eastAsia="Calibri" w:hAnsi="Arial" w:cs="Arial"/>
          <w:sz w:val="20"/>
          <w:szCs w:val="20"/>
          <w:lang w:val="lt-LT" w:eastAsia="lt-LT"/>
        </w:rPr>
        <w:t xml:space="preserve">, kuri turi būti apskaičiuota ir nurodyta taip, kaip reikalaujama </w:t>
      </w:r>
      <w:bookmarkStart w:id="1" w:name="_Hlk91157291"/>
      <w:r w:rsidR="00BD61C8">
        <w:rPr>
          <w:rFonts w:ascii="Arial" w:eastAsia="Calibri" w:hAnsi="Arial" w:cs="Arial"/>
          <w:sz w:val="20"/>
          <w:szCs w:val="20"/>
          <w:lang w:val="lt-LT" w:eastAsia="lt-LT"/>
        </w:rPr>
        <w:t>S</w:t>
      </w:r>
      <w:r w:rsidRPr="00BD61C8">
        <w:rPr>
          <w:rFonts w:ascii="Arial" w:eastAsia="Calibri" w:hAnsi="Arial" w:cs="Arial"/>
          <w:sz w:val="20"/>
          <w:szCs w:val="20"/>
          <w:lang w:val="lt-LT" w:eastAsia="lt-LT"/>
        </w:rPr>
        <w:t>pecialiųjų pirkimo sąlygų 2</w:t>
      </w:r>
      <w:bookmarkEnd w:id="1"/>
      <w:r w:rsidRPr="00BD61C8">
        <w:rPr>
          <w:rFonts w:ascii="Arial" w:eastAsia="Calibri" w:hAnsi="Arial" w:cs="Arial"/>
          <w:sz w:val="20"/>
          <w:szCs w:val="20"/>
          <w:lang w:val="lt-LT" w:eastAsia="lt-LT"/>
        </w:rPr>
        <w:t xml:space="preserve"> priede.</w:t>
      </w:r>
      <w:r w:rsidRPr="00BD61C8">
        <w:rPr>
          <w:rFonts w:ascii="Arial" w:eastAsia="Calibri" w:hAnsi="Arial" w:cs="Arial"/>
          <w:color w:val="7030A0"/>
          <w:sz w:val="20"/>
          <w:szCs w:val="20"/>
          <w:lang w:val="lt-LT" w:eastAsia="lt-LT"/>
        </w:rPr>
        <w:t xml:space="preserve"> </w:t>
      </w:r>
    </w:p>
    <w:p w14:paraId="46533E58" w14:textId="77777777" w:rsidR="00BD61C8" w:rsidRPr="00BD61C8" w:rsidRDefault="00FA4860" w:rsidP="00BD61C8">
      <w:pPr>
        <w:pStyle w:val="ListParagraph"/>
        <w:numPr>
          <w:ilvl w:val="1"/>
          <w:numId w:val="19"/>
        </w:numPr>
        <w:ind w:left="0" w:firstLine="142"/>
        <w:jc w:val="both"/>
        <w:rPr>
          <w:rFonts w:ascii="Arial" w:eastAsia="Calibri" w:hAnsi="Arial" w:cs="Arial"/>
          <w:bCs/>
          <w:iCs/>
          <w:sz w:val="20"/>
          <w:szCs w:val="20"/>
          <w:lang w:val="lt-LT" w:eastAsia="lt-LT"/>
        </w:rPr>
      </w:pPr>
      <w:r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0468CBDA" w:rsidR="007803C2" w:rsidRPr="00BD61C8" w:rsidRDefault="00FA4860" w:rsidP="00BD61C8">
      <w:pPr>
        <w:pStyle w:val="ListParagraph"/>
        <w:numPr>
          <w:ilvl w:val="1"/>
          <w:numId w:val="19"/>
        </w:numPr>
        <w:ind w:left="0" w:firstLine="142"/>
        <w:jc w:val="both"/>
        <w:rPr>
          <w:rFonts w:ascii="Arial" w:eastAsia="Calibri" w:hAnsi="Arial" w:cs="Arial"/>
          <w:bCs/>
          <w:iCs/>
          <w:sz w:val="20"/>
          <w:szCs w:val="20"/>
          <w:lang w:val="lt-LT" w:eastAsia="lt-LT"/>
        </w:rPr>
      </w:pPr>
      <w:r w:rsidRPr="00BD61C8">
        <w:rPr>
          <w:rFonts w:ascii="Arial" w:eastAsia="Calibri" w:hAnsi="Arial" w:cs="Arial"/>
          <w:sz w:val="20"/>
          <w:szCs w:val="20"/>
          <w:lang w:val="lt-LT" w:eastAsia="lt-LT"/>
        </w:rPr>
        <w:t>Perkan</w:t>
      </w:r>
      <w:r w:rsidR="00C4274A" w:rsidRPr="00BD61C8">
        <w:rPr>
          <w:rFonts w:ascii="Arial" w:eastAsia="Calibri" w:hAnsi="Arial" w:cs="Arial"/>
          <w:sz w:val="20"/>
          <w:szCs w:val="20"/>
          <w:lang w:val="lt-LT" w:eastAsia="lt-LT"/>
        </w:rPr>
        <w:t>tysis subjektas</w:t>
      </w:r>
      <w:r w:rsidRPr="00BD61C8">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BD61C8">
        <w:rPr>
          <w:rFonts w:ascii="Arial" w:eastAsia="Calibri" w:hAnsi="Arial" w:cs="Arial"/>
          <w:sz w:val="20"/>
          <w:szCs w:val="20"/>
          <w:lang w:val="lt-LT" w:eastAsia="lt-LT"/>
        </w:rPr>
        <w:t xml:space="preserve">pirkimo sąlygose reikalaujamas pateikti dokumentas nurodytas </w:t>
      </w:r>
      <w:r w:rsidR="00BD61C8">
        <w:rPr>
          <w:rFonts w:ascii="Arial" w:eastAsia="Calibri" w:hAnsi="Arial" w:cs="Arial"/>
          <w:sz w:val="20"/>
          <w:szCs w:val="20"/>
          <w:lang w:val="lt-LT" w:eastAsia="lt-LT"/>
        </w:rPr>
        <w:t>S</w:t>
      </w:r>
      <w:r w:rsidR="00BD61C8" w:rsidRPr="00BD61C8">
        <w:rPr>
          <w:rFonts w:ascii="Arial" w:eastAsia="Calibri" w:hAnsi="Arial" w:cs="Arial"/>
          <w:sz w:val="20"/>
          <w:szCs w:val="20"/>
          <w:lang w:val="lt-LT" w:eastAsia="lt-LT"/>
        </w:rPr>
        <w:t xml:space="preserve">pecialiųjų </w:t>
      </w:r>
      <w:r w:rsidR="007803C2" w:rsidRPr="00BD61C8">
        <w:rPr>
          <w:rFonts w:ascii="Arial" w:eastAsia="Calibri" w:hAnsi="Arial" w:cs="Arial"/>
          <w:sz w:val="20"/>
          <w:szCs w:val="20"/>
          <w:lang w:val="lt-LT" w:eastAsia="lt-LT"/>
        </w:rPr>
        <w:t>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7CF98487" w14:textId="07A3F92E" w:rsidR="000976BD" w:rsidRPr="00737087" w:rsidRDefault="00944A67" w:rsidP="00737087">
      <w:pPr>
        <w:pStyle w:val="ListParagraph"/>
        <w:numPr>
          <w:ilvl w:val="1"/>
          <w:numId w:val="7"/>
        </w:numPr>
        <w:tabs>
          <w:tab w:val="left" w:pos="567"/>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Perkantysis subjektas negali sudaryti sutarties anksčiau kaip p</w:t>
      </w:r>
      <w:r w:rsidR="00737087">
        <w:rPr>
          <w:rFonts w:ascii="Arial" w:eastAsia="Calibri" w:hAnsi="Arial" w:cs="Arial"/>
          <w:color w:val="000000"/>
          <w:sz w:val="20"/>
          <w:szCs w:val="20"/>
          <w:lang w:val="lt-LT" w:eastAsia="lt-LT"/>
        </w:rPr>
        <w:t>o</w:t>
      </w:r>
      <w:r w:rsidRPr="00737087">
        <w:rPr>
          <w:rFonts w:ascii="Arial" w:eastAsia="Calibri" w:hAnsi="Arial" w:cs="Arial"/>
          <w:color w:val="000000"/>
          <w:sz w:val="20"/>
          <w:szCs w:val="20"/>
          <w:lang w:val="lt-LT" w:eastAsia="lt-LT"/>
        </w:rPr>
        <w:t xml:space="preserve"> 5 (penki</w:t>
      </w:r>
      <w:r w:rsidR="00737087">
        <w:rPr>
          <w:rFonts w:ascii="Arial" w:eastAsia="Calibri" w:hAnsi="Arial" w:cs="Arial"/>
          <w:color w:val="000000"/>
          <w:sz w:val="20"/>
          <w:szCs w:val="20"/>
          <w:lang w:val="lt-LT" w:eastAsia="lt-LT"/>
        </w:rPr>
        <w:t>ų</w:t>
      </w:r>
      <w:r w:rsidRPr="00737087">
        <w:rPr>
          <w:rFonts w:ascii="Arial" w:eastAsia="Calibri" w:hAnsi="Arial" w:cs="Arial"/>
          <w:color w:val="000000"/>
          <w:sz w:val="20"/>
          <w:szCs w:val="20"/>
          <w:lang w:val="lt-LT" w:eastAsia="lt-LT"/>
        </w:rPr>
        <w:t>) darbo dien</w:t>
      </w:r>
      <w:r w:rsidR="00737087">
        <w:rPr>
          <w:rFonts w:ascii="Arial" w:eastAsia="Calibri" w:hAnsi="Arial" w:cs="Arial"/>
          <w:color w:val="000000"/>
          <w:sz w:val="20"/>
          <w:szCs w:val="20"/>
          <w:lang w:val="lt-LT" w:eastAsia="lt-LT"/>
        </w:rPr>
        <w:t>ų</w:t>
      </w:r>
      <w:r w:rsidRPr="00737087">
        <w:rPr>
          <w:rFonts w:ascii="Arial" w:eastAsia="Calibri" w:hAnsi="Arial" w:cs="Arial"/>
          <w:color w:val="000000"/>
          <w:sz w:val="20"/>
          <w:szCs w:val="20"/>
          <w:lang w:val="lt-LT" w:eastAsia="lt-LT"/>
        </w:rPr>
        <w:t xml:space="preserve"> nuo pranešimo apie sprendimą sudaryti sutartį (o jei buvo gauta pretenzija – nuo pranešimo raštu apie jos priimtą sprendimą dėl pretenzijos) išsiuntimo iš Perkančiojo subjekto pirkimo dalyviams dienos.</w:t>
      </w:r>
      <w:r w:rsidR="000976BD" w:rsidRPr="00737087">
        <w:rPr>
          <w:rFonts w:ascii="Arial" w:eastAsia="Calibri" w:hAnsi="Arial" w:cs="Arial"/>
          <w:color w:val="000000"/>
          <w:sz w:val="20"/>
          <w:szCs w:val="20"/>
          <w:lang w:val="lt-LT" w:eastAsia="lt-LT"/>
        </w:rPr>
        <w:t xml:space="preserve"> Jeigu pasiūlymą pateikė tik vienas tiekėjas arba įvertinus pasiūlymus liko tik vienas tiekėjas ir jis nustatytas laimėtoju, Sutarties sudarymo atidėjimo terminas nėra taikomas. </w:t>
      </w:r>
    </w:p>
    <w:p w14:paraId="35DD82EF" w14:textId="43611DF9" w:rsidR="00944A67" w:rsidRPr="00737087" w:rsidRDefault="0080699E" w:rsidP="00737087">
      <w:pPr>
        <w:pStyle w:val="ListParagraph"/>
        <w:numPr>
          <w:ilvl w:val="1"/>
          <w:numId w:val="7"/>
        </w:numPr>
        <w:tabs>
          <w:tab w:val="left" w:pos="567"/>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Š</w:t>
      </w:r>
      <w:r w:rsidR="00944A67" w:rsidRPr="00737087">
        <w:rPr>
          <w:rFonts w:ascii="Arial" w:eastAsia="Calibri" w:hAnsi="Arial" w:cs="Arial"/>
          <w:color w:val="000000"/>
          <w:sz w:val="20"/>
          <w:szCs w:val="20"/>
          <w:lang w:val="lt-LT" w:eastAsia="lt-LT"/>
        </w:rPr>
        <w:t xml:space="preserve">i pirkimo procedūra atliekama siekiant sudaryti sutartį su tiekėju, kurio pasiūlymas, vadovaujantis pirkimo sąlygose nustatyta tvarka, bus pripažintas laimėjusiu. Sutartis bus sudaroma tarpininkaujant UADBB „Aon Baltic“ (juridinio asmens kodas 110591289), su kuria Perkantysis subjektas yra sudaręs sutartį dėl draudimo brokerio paslaugų. </w:t>
      </w:r>
    </w:p>
    <w:p w14:paraId="0DF4ED0F" w14:textId="7FC7A0A3" w:rsidR="00944A67" w:rsidRPr="00737087" w:rsidRDefault="00944A67" w:rsidP="00737087">
      <w:pPr>
        <w:pStyle w:val="ListParagraph"/>
        <w:numPr>
          <w:ilvl w:val="1"/>
          <w:numId w:val="7"/>
        </w:numPr>
        <w:tabs>
          <w:tab w:val="left" w:pos="567"/>
        </w:tabs>
        <w:ind w:left="0" w:firstLine="567"/>
        <w:jc w:val="both"/>
        <w:rPr>
          <w:rFonts w:ascii="Arial" w:hAnsi="Arial" w:cs="Arial"/>
          <w:sz w:val="20"/>
          <w:szCs w:val="20"/>
        </w:rPr>
      </w:pPr>
      <w:r w:rsidRPr="00737087">
        <w:rPr>
          <w:rFonts w:ascii="Arial" w:eastAsia="Calibri" w:hAnsi="Arial" w:cs="Arial"/>
          <w:color w:val="000000"/>
          <w:sz w:val="20"/>
          <w:szCs w:val="20"/>
          <w:lang w:val="lt-LT" w:eastAsia="lt-LT"/>
        </w:rPr>
        <w:t>Sutarties projektą rengia ir teikia derinimui tiekėjas, kurio pasiūlymas pripažintas laimėjusiu pasiūlymu</w:t>
      </w:r>
      <w:r w:rsidR="002779AB" w:rsidRPr="00737087">
        <w:rPr>
          <w:rFonts w:ascii="Arial" w:eastAsia="Calibri" w:hAnsi="Arial" w:cs="Arial"/>
          <w:color w:val="000000"/>
          <w:sz w:val="20"/>
          <w:szCs w:val="20"/>
          <w:lang w:val="lt-LT" w:eastAsia="lt-LT"/>
        </w:rPr>
        <w:t>,</w:t>
      </w:r>
      <w:r w:rsidRPr="00737087">
        <w:rPr>
          <w:rFonts w:ascii="Arial" w:eastAsia="Calibri" w:hAnsi="Arial" w:cs="Arial"/>
          <w:color w:val="000000"/>
          <w:sz w:val="20"/>
          <w:szCs w:val="20"/>
          <w:lang w:val="lt-LT" w:eastAsia="lt-LT"/>
        </w:rPr>
        <w:t xml:space="preserve"> ir su kuriuo </w:t>
      </w:r>
      <w:r w:rsidR="006E4E70" w:rsidRPr="00737087">
        <w:rPr>
          <w:rFonts w:ascii="Arial" w:eastAsia="Calibri" w:hAnsi="Arial" w:cs="Arial"/>
          <w:color w:val="000000"/>
          <w:sz w:val="20"/>
          <w:szCs w:val="20"/>
          <w:lang w:val="lt-LT" w:eastAsia="lt-LT"/>
        </w:rPr>
        <w:t xml:space="preserve">priimtas sprendimas </w:t>
      </w:r>
      <w:r w:rsidRPr="00737087">
        <w:rPr>
          <w:rFonts w:ascii="Arial" w:eastAsia="Calibri" w:hAnsi="Arial" w:cs="Arial"/>
          <w:color w:val="000000"/>
          <w:sz w:val="20"/>
          <w:szCs w:val="20"/>
          <w:lang w:val="lt-LT" w:eastAsia="lt-LT"/>
        </w:rPr>
        <w:t>sudaryti Sutartį.</w:t>
      </w:r>
      <w:r w:rsidRPr="00737087">
        <w:rPr>
          <w:rFonts w:ascii="Arial" w:hAnsi="Arial" w:cs="Arial"/>
          <w:sz w:val="20"/>
          <w:szCs w:val="20"/>
        </w:rPr>
        <w:t xml:space="preserve"> </w:t>
      </w:r>
    </w:p>
    <w:p w14:paraId="7B43FC3C" w14:textId="2919F922" w:rsidR="0080699E" w:rsidRPr="00737087" w:rsidRDefault="0080699E" w:rsidP="00737087">
      <w:pPr>
        <w:pStyle w:val="ListParagraph"/>
        <w:numPr>
          <w:ilvl w:val="1"/>
          <w:numId w:val="7"/>
        </w:numPr>
        <w:tabs>
          <w:tab w:val="left" w:pos="567"/>
        </w:tabs>
        <w:ind w:left="0" w:firstLine="567"/>
        <w:jc w:val="both"/>
        <w:rPr>
          <w:rFonts w:ascii="Arial" w:hAnsi="Arial" w:cs="Arial"/>
          <w:sz w:val="20"/>
          <w:szCs w:val="20"/>
        </w:rPr>
      </w:pPr>
      <w:r w:rsidRPr="00737087">
        <w:rPr>
          <w:rFonts w:ascii="Arial" w:hAnsi="Arial" w:cs="Arial"/>
          <w:sz w:val="20"/>
          <w:szCs w:val="20"/>
        </w:rPr>
        <w:t xml:space="preserve">Su </w:t>
      </w:r>
      <w:proofErr w:type="spellStart"/>
      <w:r w:rsidRPr="00737087">
        <w:rPr>
          <w:rFonts w:ascii="Arial" w:hAnsi="Arial" w:cs="Arial"/>
          <w:sz w:val="20"/>
          <w:szCs w:val="20"/>
        </w:rPr>
        <w:t>Pirkimą</w:t>
      </w:r>
      <w:proofErr w:type="spellEnd"/>
      <w:r w:rsidRPr="00737087">
        <w:rPr>
          <w:rFonts w:ascii="Arial" w:hAnsi="Arial" w:cs="Arial"/>
          <w:sz w:val="20"/>
          <w:szCs w:val="20"/>
        </w:rPr>
        <w:t xml:space="preserve"> </w:t>
      </w:r>
      <w:proofErr w:type="spellStart"/>
      <w:r w:rsidRPr="00737087">
        <w:rPr>
          <w:rFonts w:ascii="Arial" w:hAnsi="Arial" w:cs="Arial"/>
          <w:sz w:val="20"/>
          <w:szCs w:val="20"/>
        </w:rPr>
        <w:t>laimėjusiu</w:t>
      </w:r>
      <w:proofErr w:type="spellEnd"/>
      <w:r w:rsidRPr="00737087">
        <w:rPr>
          <w:rFonts w:ascii="Arial" w:hAnsi="Arial" w:cs="Arial"/>
          <w:sz w:val="20"/>
          <w:szCs w:val="20"/>
        </w:rPr>
        <w:t xml:space="preserve"> </w:t>
      </w:r>
      <w:proofErr w:type="spellStart"/>
      <w:r w:rsidRPr="00737087">
        <w:rPr>
          <w:rFonts w:ascii="Arial" w:hAnsi="Arial" w:cs="Arial"/>
          <w:sz w:val="20"/>
          <w:szCs w:val="20"/>
        </w:rPr>
        <w:t>tiekėju</w:t>
      </w:r>
      <w:proofErr w:type="spellEnd"/>
      <w:r w:rsidRPr="00737087">
        <w:rPr>
          <w:rFonts w:ascii="Arial" w:hAnsi="Arial" w:cs="Arial"/>
          <w:sz w:val="20"/>
          <w:szCs w:val="20"/>
        </w:rPr>
        <w:t xml:space="preserve"> bus </w:t>
      </w:r>
      <w:proofErr w:type="spellStart"/>
      <w:r w:rsidRPr="00737087">
        <w:rPr>
          <w:rFonts w:ascii="Arial" w:hAnsi="Arial" w:cs="Arial"/>
          <w:sz w:val="20"/>
          <w:szCs w:val="20"/>
        </w:rPr>
        <w:t>sudaroma</w:t>
      </w:r>
      <w:proofErr w:type="spellEnd"/>
      <w:r w:rsidRPr="00737087">
        <w:rPr>
          <w:rFonts w:ascii="Arial" w:hAnsi="Arial" w:cs="Arial"/>
          <w:sz w:val="20"/>
          <w:szCs w:val="20"/>
        </w:rPr>
        <w:t xml:space="preserve">  12 (</w:t>
      </w:r>
      <w:proofErr w:type="spellStart"/>
      <w:r w:rsidRPr="00737087">
        <w:rPr>
          <w:rFonts w:ascii="Arial" w:hAnsi="Arial" w:cs="Arial"/>
          <w:sz w:val="20"/>
          <w:szCs w:val="20"/>
        </w:rPr>
        <w:t>dvylikos</w:t>
      </w:r>
      <w:proofErr w:type="spellEnd"/>
      <w:r w:rsidRPr="00737087">
        <w:rPr>
          <w:rFonts w:ascii="Arial" w:hAnsi="Arial" w:cs="Arial"/>
          <w:sz w:val="20"/>
          <w:szCs w:val="20"/>
        </w:rPr>
        <w:t xml:space="preserve">) </w:t>
      </w:r>
      <w:proofErr w:type="spellStart"/>
      <w:r w:rsidRPr="00737087">
        <w:rPr>
          <w:rFonts w:ascii="Arial" w:hAnsi="Arial" w:cs="Arial"/>
          <w:sz w:val="20"/>
          <w:szCs w:val="20"/>
        </w:rPr>
        <w:t>mėnesių</w:t>
      </w:r>
      <w:proofErr w:type="spellEnd"/>
      <w:r w:rsidRPr="00737087">
        <w:rPr>
          <w:rFonts w:ascii="Arial" w:hAnsi="Arial" w:cs="Arial"/>
          <w:sz w:val="20"/>
          <w:szCs w:val="20"/>
        </w:rPr>
        <w:t xml:space="preserve"> </w:t>
      </w:r>
      <w:proofErr w:type="spellStart"/>
      <w:r w:rsidRPr="00737087">
        <w:rPr>
          <w:rFonts w:ascii="Arial" w:hAnsi="Arial" w:cs="Arial"/>
          <w:sz w:val="20"/>
          <w:szCs w:val="20"/>
        </w:rPr>
        <w:t>sutartis</w:t>
      </w:r>
      <w:proofErr w:type="spellEnd"/>
      <w:r w:rsidRPr="00737087">
        <w:rPr>
          <w:rFonts w:ascii="Arial" w:hAnsi="Arial" w:cs="Arial"/>
          <w:sz w:val="20"/>
          <w:szCs w:val="20"/>
        </w:rPr>
        <w:t xml:space="preserve">, be </w:t>
      </w:r>
      <w:proofErr w:type="spellStart"/>
      <w:r w:rsidRPr="00737087">
        <w:rPr>
          <w:rFonts w:ascii="Arial" w:hAnsi="Arial" w:cs="Arial"/>
          <w:sz w:val="20"/>
          <w:szCs w:val="20"/>
        </w:rPr>
        <w:t>galimybės</w:t>
      </w:r>
      <w:proofErr w:type="spellEnd"/>
      <w:r w:rsidRPr="00737087">
        <w:rPr>
          <w:rFonts w:ascii="Arial" w:hAnsi="Arial" w:cs="Arial"/>
          <w:sz w:val="20"/>
          <w:szCs w:val="20"/>
        </w:rPr>
        <w:t xml:space="preserve"> </w:t>
      </w:r>
      <w:proofErr w:type="spellStart"/>
      <w:r w:rsidRPr="00737087">
        <w:rPr>
          <w:rFonts w:ascii="Arial" w:hAnsi="Arial" w:cs="Arial"/>
          <w:sz w:val="20"/>
          <w:szCs w:val="20"/>
        </w:rPr>
        <w:t>Sutartį</w:t>
      </w:r>
      <w:proofErr w:type="spellEnd"/>
      <w:r w:rsidRPr="00737087">
        <w:rPr>
          <w:rFonts w:ascii="Arial" w:hAnsi="Arial" w:cs="Arial"/>
          <w:sz w:val="20"/>
          <w:szCs w:val="20"/>
        </w:rPr>
        <w:t xml:space="preserve"> </w:t>
      </w:r>
      <w:proofErr w:type="spellStart"/>
      <w:r w:rsidRPr="00737087">
        <w:rPr>
          <w:rFonts w:ascii="Arial" w:hAnsi="Arial" w:cs="Arial"/>
          <w:sz w:val="20"/>
          <w:szCs w:val="20"/>
        </w:rPr>
        <w:t>pratęsti</w:t>
      </w:r>
      <w:proofErr w:type="spellEnd"/>
      <w:r w:rsidRPr="00737087">
        <w:rPr>
          <w:rFonts w:ascii="Arial" w:hAnsi="Arial" w:cs="Arial"/>
          <w:sz w:val="20"/>
          <w:szCs w:val="20"/>
        </w:rPr>
        <w:t>.</w:t>
      </w:r>
    </w:p>
    <w:p w14:paraId="7A308773" w14:textId="64776743" w:rsidR="0080699E" w:rsidRPr="00737087" w:rsidRDefault="0080699E" w:rsidP="00737087">
      <w:pPr>
        <w:pStyle w:val="ListParagraph"/>
        <w:numPr>
          <w:ilvl w:val="1"/>
          <w:numId w:val="7"/>
        </w:numPr>
        <w:tabs>
          <w:tab w:val="left" w:pos="567"/>
        </w:tabs>
        <w:ind w:left="0" w:firstLine="567"/>
        <w:jc w:val="both"/>
        <w:rPr>
          <w:rFonts w:ascii="Arial" w:hAnsi="Arial" w:cs="Arial"/>
          <w:sz w:val="20"/>
          <w:szCs w:val="20"/>
        </w:rPr>
      </w:pPr>
      <w:proofErr w:type="spellStart"/>
      <w:r w:rsidRPr="00737087">
        <w:rPr>
          <w:rFonts w:ascii="Arial" w:hAnsi="Arial" w:cs="Arial"/>
          <w:sz w:val="20"/>
          <w:szCs w:val="20"/>
        </w:rPr>
        <w:t>Polisas</w:t>
      </w:r>
      <w:proofErr w:type="spellEnd"/>
      <w:r w:rsidRPr="00737087">
        <w:rPr>
          <w:rFonts w:ascii="Arial" w:hAnsi="Arial" w:cs="Arial"/>
          <w:sz w:val="20"/>
          <w:szCs w:val="20"/>
        </w:rPr>
        <w:t xml:space="preserve"> (</w:t>
      </w:r>
      <w:proofErr w:type="spellStart"/>
      <w:r w:rsidRPr="00737087">
        <w:rPr>
          <w:rFonts w:ascii="Arial" w:hAnsi="Arial" w:cs="Arial"/>
          <w:sz w:val="20"/>
          <w:szCs w:val="20"/>
        </w:rPr>
        <w:t>draudimo</w:t>
      </w:r>
      <w:proofErr w:type="spellEnd"/>
      <w:r w:rsidRPr="00737087">
        <w:rPr>
          <w:rFonts w:ascii="Arial" w:hAnsi="Arial" w:cs="Arial"/>
          <w:sz w:val="20"/>
          <w:szCs w:val="20"/>
        </w:rPr>
        <w:t xml:space="preserve"> </w:t>
      </w:r>
      <w:proofErr w:type="spellStart"/>
      <w:r w:rsidRPr="00737087">
        <w:rPr>
          <w:rFonts w:ascii="Arial" w:hAnsi="Arial" w:cs="Arial"/>
          <w:sz w:val="20"/>
          <w:szCs w:val="20"/>
        </w:rPr>
        <w:t>liudijimas</w:t>
      </w:r>
      <w:proofErr w:type="spellEnd"/>
      <w:r w:rsidRPr="00737087">
        <w:rPr>
          <w:rFonts w:ascii="Arial" w:hAnsi="Arial" w:cs="Arial"/>
          <w:sz w:val="20"/>
          <w:szCs w:val="20"/>
        </w:rPr>
        <w:t xml:space="preserve">) </w:t>
      </w:r>
      <w:proofErr w:type="spellStart"/>
      <w:r w:rsidRPr="00737087">
        <w:rPr>
          <w:rFonts w:ascii="Arial" w:hAnsi="Arial" w:cs="Arial"/>
          <w:sz w:val="20"/>
          <w:szCs w:val="20"/>
        </w:rPr>
        <w:t>turi</w:t>
      </w:r>
      <w:proofErr w:type="spellEnd"/>
      <w:r w:rsidRPr="00737087">
        <w:rPr>
          <w:rFonts w:ascii="Arial" w:hAnsi="Arial" w:cs="Arial"/>
          <w:sz w:val="20"/>
          <w:szCs w:val="20"/>
        </w:rPr>
        <w:t xml:space="preserve"> </w:t>
      </w:r>
      <w:proofErr w:type="spellStart"/>
      <w:r w:rsidRPr="00737087">
        <w:rPr>
          <w:rFonts w:ascii="Arial" w:hAnsi="Arial" w:cs="Arial"/>
          <w:sz w:val="20"/>
          <w:szCs w:val="20"/>
        </w:rPr>
        <w:t>galioti</w:t>
      </w:r>
      <w:proofErr w:type="spellEnd"/>
      <w:r w:rsidRPr="00737087">
        <w:rPr>
          <w:rFonts w:ascii="Arial" w:hAnsi="Arial" w:cs="Arial"/>
          <w:sz w:val="20"/>
          <w:szCs w:val="20"/>
        </w:rPr>
        <w:t xml:space="preserve"> </w:t>
      </w:r>
      <w:proofErr w:type="spellStart"/>
      <w:r w:rsidRPr="00737087">
        <w:rPr>
          <w:rFonts w:ascii="Arial" w:hAnsi="Arial" w:cs="Arial"/>
          <w:sz w:val="20"/>
          <w:szCs w:val="20"/>
        </w:rPr>
        <w:t>nuo</w:t>
      </w:r>
      <w:proofErr w:type="spellEnd"/>
      <w:r w:rsidRPr="00737087">
        <w:rPr>
          <w:rFonts w:ascii="Arial" w:hAnsi="Arial" w:cs="Arial"/>
          <w:sz w:val="20"/>
          <w:szCs w:val="20"/>
        </w:rPr>
        <w:t xml:space="preserve"> 2026 m. </w:t>
      </w:r>
      <w:proofErr w:type="spellStart"/>
      <w:r w:rsidRPr="00737087">
        <w:rPr>
          <w:rFonts w:ascii="Arial" w:hAnsi="Arial" w:cs="Arial"/>
          <w:sz w:val="20"/>
          <w:szCs w:val="20"/>
        </w:rPr>
        <w:t>kovo</w:t>
      </w:r>
      <w:proofErr w:type="spellEnd"/>
      <w:r w:rsidRPr="00737087">
        <w:rPr>
          <w:rFonts w:ascii="Arial" w:hAnsi="Arial" w:cs="Arial"/>
          <w:sz w:val="20"/>
          <w:szCs w:val="20"/>
        </w:rPr>
        <w:t xml:space="preserve"> 20 d. </w:t>
      </w:r>
      <w:proofErr w:type="spellStart"/>
      <w:r w:rsidRPr="00737087">
        <w:rPr>
          <w:rFonts w:ascii="Arial" w:hAnsi="Arial" w:cs="Arial"/>
          <w:sz w:val="20"/>
          <w:szCs w:val="20"/>
        </w:rPr>
        <w:t>iki</w:t>
      </w:r>
      <w:proofErr w:type="spellEnd"/>
      <w:r w:rsidRPr="00737087">
        <w:rPr>
          <w:rFonts w:ascii="Arial" w:hAnsi="Arial" w:cs="Arial"/>
          <w:sz w:val="20"/>
          <w:szCs w:val="20"/>
        </w:rPr>
        <w:t xml:space="preserve"> 2027 m. </w:t>
      </w:r>
      <w:proofErr w:type="spellStart"/>
      <w:r w:rsidRPr="00737087">
        <w:rPr>
          <w:rFonts w:ascii="Arial" w:hAnsi="Arial" w:cs="Arial"/>
          <w:sz w:val="20"/>
          <w:szCs w:val="20"/>
        </w:rPr>
        <w:t>kovo</w:t>
      </w:r>
      <w:proofErr w:type="spellEnd"/>
      <w:r w:rsidRPr="00737087">
        <w:rPr>
          <w:rFonts w:ascii="Arial" w:hAnsi="Arial" w:cs="Arial"/>
          <w:sz w:val="20"/>
          <w:szCs w:val="20"/>
        </w:rPr>
        <w:t xml:space="preserve"> 19 d. (</w:t>
      </w:r>
      <w:proofErr w:type="spellStart"/>
      <w:r w:rsidRPr="00737087">
        <w:rPr>
          <w:rFonts w:ascii="Arial" w:hAnsi="Arial" w:cs="Arial"/>
          <w:sz w:val="20"/>
          <w:szCs w:val="20"/>
        </w:rPr>
        <w:t>imtinai</w:t>
      </w:r>
      <w:proofErr w:type="spellEnd"/>
      <w:r w:rsidRPr="00737087">
        <w:rPr>
          <w:rFonts w:ascii="Arial" w:hAnsi="Arial" w:cs="Arial"/>
          <w:sz w:val="20"/>
          <w:szCs w:val="20"/>
        </w:rPr>
        <w:t>).</w:t>
      </w:r>
    </w:p>
    <w:p w14:paraId="477A907F" w14:textId="53C17458" w:rsidR="0080699E" w:rsidRPr="00737087" w:rsidRDefault="0080699E" w:rsidP="00737087">
      <w:pPr>
        <w:pStyle w:val="ListParagraph"/>
        <w:numPr>
          <w:ilvl w:val="1"/>
          <w:numId w:val="7"/>
        </w:numPr>
        <w:tabs>
          <w:tab w:val="left" w:pos="567"/>
        </w:tabs>
        <w:ind w:left="0" w:firstLine="567"/>
        <w:jc w:val="both"/>
        <w:rPr>
          <w:rFonts w:ascii="Arial" w:hAnsi="Arial" w:cs="Arial"/>
          <w:sz w:val="20"/>
          <w:szCs w:val="20"/>
        </w:rPr>
      </w:pPr>
      <w:proofErr w:type="spellStart"/>
      <w:r w:rsidRPr="00737087">
        <w:rPr>
          <w:rFonts w:ascii="Arial" w:hAnsi="Arial" w:cs="Arial"/>
          <w:sz w:val="20"/>
          <w:szCs w:val="20"/>
        </w:rPr>
        <w:t>Draudimo</w:t>
      </w:r>
      <w:proofErr w:type="spellEnd"/>
      <w:r w:rsidRPr="00737087">
        <w:rPr>
          <w:rFonts w:ascii="Arial" w:hAnsi="Arial" w:cs="Arial"/>
          <w:sz w:val="20"/>
          <w:szCs w:val="20"/>
        </w:rPr>
        <w:t xml:space="preserve"> </w:t>
      </w:r>
      <w:proofErr w:type="spellStart"/>
      <w:r w:rsidRPr="00737087">
        <w:rPr>
          <w:rFonts w:ascii="Arial" w:hAnsi="Arial" w:cs="Arial"/>
          <w:sz w:val="20"/>
          <w:szCs w:val="20"/>
        </w:rPr>
        <w:t>įmoka</w:t>
      </w:r>
      <w:proofErr w:type="spellEnd"/>
      <w:r w:rsidRPr="00737087">
        <w:rPr>
          <w:rFonts w:ascii="Arial" w:hAnsi="Arial" w:cs="Arial"/>
          <w:sz w:val="20"/>
          <w:szCs w:val="20"/>
        </w:rPr>
        <w:t xml:space="preserve"> </w:t>
      </w:r>
      <w:proofErr w:type="spellStart"/>
      <w:r w:rsidRPr="00737087">
        <w:rPr>
          <w:rFonts w:ascii="Arial" w:hAnsi="Arial" w:cs="Arial"/>
          <w:sz w:val="20"/>
          <w:szCs w:val="20"/>
        </w:rPr>
        <w:t>mokama</w:t>
      </w:r>
      <w:proofErr w:type="spellEnd"/>
      <w:r w:rsidRPr="00737087">
        <w:rPr>
          <w:rFonts w:ascii="Arial" w:hAnsi="Arial" w:cs="Arial"/>
          <w:sz w:val="20"/>
          <w:szCs w:val="20"/>
        </w:rPr>
        <w:t xml:space="preserve"> kas </w:t>
      </w:r>
      <w:proofErr w:type="spellStart"/>
      <w:r w:rsidRPr="00737087">
        <w:rPr>
          <w:rFonts w:ascii="Arial" w:hAnsi="Arial" w:cs="Arial"/>
          <w:sz w:val="20"/>
          <w:szCs w:val="20"/>
        </w:rPr>
        <w:t>ketvirtį</w:t>
      </w:r>
      <w:proofErr w:type="spellEnd"/>
      <w:r w:rsidRPr="00737087">
        <w:rPr>
          <w:rFonts w:ascii="Arial" w:hAnsi="Arial" w:cs="Arial"/>
          <w:sz w:val="20"/>
          <w:szCs w:val="20"/>
        </w:rPr>
        <w:t xml:space="preserve"> (</w:t>
      </w:r>
      <w:proofErr w:type="spellStart"/>
      <w:r w:rsidRPr="00737087">
        <w:rPr>
          <w:rFonts w:ascii="Arial" w:hAnsi="Arial" w:cs="Arial"/>
          <w:sz w:val="20"/>
          <w:szCs w:val="20"/>
        </w:rPr>
        <w:t>iki</w:t>
      </w:r>
      <w:proofErr w:type="spellEnd"/>
      <w:r w:rsidRPr="00737087">
        <w:rPr>
          <w:rFonts w:ascii="Arial" w:hAnsi="Arial" w:cs="Arial"/>
          <w:sz w:val="20"/>
          <w:szCs w:val="20"/>
        </w:rPr>
        <w:t xml:space="preserve"> </w:t>
      </w:r>
      <w:proofErr w:type="spellStart"/>
      <w:r w:rsidRPr="00737087">
        <w:rPr>
          <w:rFonts w:ascii="Arial" w:hAnsi="Arial" w:cs="Arial"/>
          <w:sz w:val="20"/>
          <w:szCs w:val="20"/>
        </w:rPr>
        <w:t>ketvirčio</w:t>
      </w:r>
      <w:proofErr w:type="spellEnd"/>
      <w:r w:rsidRPr="00737087">
        <w:rPr>
          <w:rFonts w:ascii="Arial" w:hAnsi="Arial" w:cs="Arial"/>
          <w:sz w:val="20"/>
          <w:szCs w:val="20"/>
        </w:rPr>
        <w:t xml:space="preserve"> </w:t>
      </w:r>
      <w:proofErr w:type="spellStart"/>
      <w:r w:rsidRPr="00737087">
        <w:rPr>
          <w:rFonts w:ascii="Arial" w:hAnsi="Arial" w:cs="Arial"/>
          <w:sz w:val="20"/>
          <w:szCs w:val="20"/>
        </w:rPr>
        <w:t>pirmo</w:t>
      </w:r>
      <w:proofErr w:type="spellEnd"/>
      <w:r w:rsidRPr="00737087">
        <w:rPr>
          <w:rFonts w:ascii="Arial" w:hAnsi="Arial" w:cs="Arial"/>
          <w:sz w:val="20"/>
          <w:szCs w:val="20"/>
        </w:rPr>
        <w:t xml:space="preserve"> </w:t>
      </w:r>
      <w:proofErr w:type="spellStart"/>
      <w:r w:rsidRPr="00737087">
        <w:rPr>
          <w:rFonts w:ascii="Arial" w:hAnsi="Arial" w:cs="Arial"/>
          <w:sz w:val="20"/>
          <w:szCs w:val="20"/>
        </w:rPr>
        <w:t>mėnesio</w:t>
      </w:r>
      <w:proofErr w:type="spellEnd"/>
      <w:r w:rsidRPr="00737087">
        <w:rPr>
          <w:rFonts w:ascii="Arial" w:hAnsi="Arial" w:cs="Arial"/>
          <w:sz w:val="20"/>
          <w:szCs w:val="20"/>
        </w:rPr>
        <w:t xml:space="preserve"> 15 (</w:t>
      </w:r>
      <w:proofErr w:type="spellStart"/>
      <w:r w:rsidRPr="00737087">
        <w:rPr>
          <w:rFonts w:ascii="Arial" w:hAnsi="Arial" w:cs="Arial"/>
          <w:sz w:val="20"/>
          <w:szCs w:val="20"/>
        </w:rPr>
        <w:t>penkioliktos</w:t>
      </w:r>
      <w:proofErr w:type="spellEnd"/>
      <w:r w:rsidRPr="00737087">
        <w:rPr>
          <w:rFonts w:ascii="Arial" w:hAnsi="Arial" w:cs="Arial"/>
          <w:sz w:val="20"/>
          <w:szCs w:val="20"/>
        </w:rPr>
        <w:t xml:space="preserve">) </w:t>
      </w:r>
      <w:proofErr w:type="spellStart"/>
      <w:r w:rsidRPr="00737087">
        <w:rPr>
          <w:rFonts w:ascii="Arial" w:hAnsi="Arial" w:cs="Arial"/>
          <w:sz w:val="20"/>
          <w:szCs w:val="20"/>
        </w:rPr>
        <w:t>dienos</w:t>
      </w:r>
      <w:proofErr w:type="spellEnd"/>
      <w:r w:rsidRPr="00737087">
        <w:rPr>
          <w:rFonts w:ascii="Arial" w:hAnsi="Arial" w:cs="Arial"/>
          <w:sz w:val="20"/>
          <w:szCs w:val="20"/>
        </w:rPr>
        <w:t xml:space="preserve">). </w:t>
      </w:r>
      <w:proofErr w:type="spellStart"/>
      <w:r w:rsidRPr="00737087">
        <w:rPr>
          <w:rFonts w:ascii="Arial" w:hAnsi="Arial" w:cs="Arial"/>
          <w:sz w:val="20"/>
          <w:szCs w:val="20"/>
        </w:rPr>
        <w:t>Pirmoji</w:t>
      </w:r>
      <w:proofErr w:type="spellEnd"/>
      <w:r w:rsidRPr="00737087">
        <w:rPr>
          <w:rFonts w:ascii="Arial" w:hAnsi="Arial" w:cs="Arial"/>
          <w:sz w:val="20"/>
          <w:szCs w:val="20"/>
        </w:rPr>
        <w:t xml:space="preserve"> </w:t>
      </w:r>
      <w:proofErr w:type="spellStart"/>
      <w:r w:rsidRPr="00737087">
        <w:rPr>
          <w:rFonts w:ascii="Arial" w:hAnsi="Arial" w:cs="Arial"/>
          <w:sz w:val="20"/>
          <w:szCs w:val="20"/>
        </w:rPr>
        <w:t>įmoka</w:t>
      </w:r>
      <w:proofErr w:type="spellEnd"/>
      <w:r w:rsidRPr="00737087">
        <w:rPr>
          <w:rFonts w:ascii="Arial" w:hAnsi="Arial" w:cs="Arial"/>
          <w:sz w:val="20"/>
          <w:szCs w:val="20"/>
        </w:rPr>
        <w:t xml:space="preserve"> − per 15 (</w:t>
      </w:r>
      <w:proofErr w:type="spellStart"/>
      <w:r w:rsidRPr="00737087">
        <w:rPr>
          <w:rFonts w:ascii="Arial" w:hAnsi="Arial" w:cs="Arial"/>
          <w:sz w:val="20"/>
          <w:szCs w:val="20"/>
        </w:rPr>
        <w:t>penkiolika</w:t>
      </w:r>
      <w:proofErr w:type="spellEnd"/>
      <w:r w:rsidRPr="00737087">
        <w:rPr>
          <w:rFonts w:ascii="Arial" w:hAnsi="Arial" w:cs="Arial"/>
          <w:sz w:val="20"/>
          <w:szCs w:val="20"/>
        </w:rPr>
        <w:t xml:space="preserve">) </w:t>
      </w:r>
      <w:proofErr w:type="spellStart"/>
      <w:r w:rsidRPr="00737087">
        <w:rPr>
          <w:rFonts w:ascii="Arial" w:hAnsi="Arial" w:cs="Arial"/>
          <w:sz w:val="20"/>
          <w:szCs w:val="20"/>
        </w:rPr>
        <w:t>dienų</w:t>
      </w:r>
      <w:proofErr w:type="spellEnd"/>
      <w:r w:rsidRPr="00737087">
        <w:rPr>
          <w:rFonts w:ascii="Arial" w:hAnsi="Arial" w:cs="Arial"/>
          <w:sz w:val="20"/>
          <w:szCs w:val="20"/>
        </w:rPr>
        <w:t xml:space="preserve"> </w:t>
      </w:r>
      <w:proofErr w:type="spellStart"/>
      <w:r w:rsidRPr="00737087">
        <w:rPr>
          <w:rFonts w:ascii="Arial" w:hAnsi="Arial" w:cs="Arial"/>
          <w:sz w:val="20"/>
          <w:szCs w:val="20"/>
        </w:rPr>
        <w:t>nuo</w:t>
      </w:r>
      <w:proofErr w:type="spellEnd"/>
      <w:r w:rsidRPr="00737087">
        <w:rPr>
          <w:rFonts w:ascii="Arial" w:hAnsi="Arial" w:cs="Arial"/>
          <w:sz w:val="20"/>
          <w:szCs w:val="20"/>
        </w:rPr>
        <w:t xml:space="preserve"> </w:t>
      </w:r>
      <w:proofErr w:type="spellStart"/>
      <w:r w:rsidRPr="00737087">
        <w:rPr>
          <w:rFonts w:ascii="Arial" w:hAnsi="Arial" w:cs="Arial"/>
          <w:sz w:val="20"/>
          <w:szCs w:val="20"/>
        </w:rPr>
        <w:t>Sutarties</w:t>
      </w:r>
      <w:proofErr w:type="spellEnd"/>
      <w:r w:rsidRPr="00737087">
        <w:rPr>
          <w:rFonts w:ascii="Arial" w:hAnsi="Arial" w:cs="Arial"/>
          <w:sz w:val="20"/>
          <w:szCs w:val="20"/>
        </w:rPr>
        <w:t xml:space="preserve"> </w:t>
      </w:r>
      <w:proofErr w:type="spellStart"/>
      <w:r w:rsidRPr="00737087">
        <w:rPr>
          <w:rFonts w:ascii="Arial" w:hAnsi="Arial" w:cs="Arial"/>
          <w:sz w:val="20"/>
          <w:szCs w:val="20"/>
        </w:rPr>
        <w:t>įsigaliojimo</w:t>
      </w:r>
      <w:proofErr w:type="spellEnd"/>
      <w:r w:rsidRPr="00737087">
        <w:rPr>
          <w:rFonts w:ascii="Arial" w:hAnsi="Arial" w:cs="Arial"/>
          <w:sz w:val="20"/>
          <w:szCs w:val="20"/>
        </w:rPr>
        <w:t xml:space="preserve"> </w:t>
      </w:r>
      <w:proofErr w:type="spellStart"/>
      <w:r w:rsidRPr="00737087">
        <w:rPr>
          <w:rFonts w:ascii="Arial" w:hAnsi="Arial" w:cs="Arial"/>
          <w:sz w:val="20"/>
          <w:szCs w:val="20"/>
        </w:rPr>
        <w:t>dienos</w:t>
      </w:r>
      <w:proofErr w:type="spellEnd"/>
      <w:r w:rsidRPr="00737087">
        <w:rPr>
          <w:rFonts w:ascii="Arial" w:hAnsi="Arial" w:cs="Arial"/>
          <w:sz w:val="20"/>
          <w:szCs w:val="20"/>
        </w:rPr>
        <w:t xml:space="preserve">. PVM </w:t>
      </w:r>
      <w:proofErr w:type="spellStart"/>
      <w:r w:rsidRPr="00737087">
        <w:rPr>
          <w:rFonts w:ascii="Arial" w:hAnsi="Arial" w:cs="Arial"/>
          <w:sz w:val="20"/>
          <w:szCs w:val="20"/>
        </w:rPr>
        <w:t>sąskaitas</w:t>
      </w:r>
      <w:proofErr w:type="spellEnd"/>
      <w:r w:rsidRPr="00737087">
        <w:rPr>
          <w:rFonts w:ascii="Arial" w:hAnsi="Arial" w:cs="Arial"/>
          <w:sz w:val="20"/>
          <w:szCs w:val="20"/>
        </w:rPr>
        <w:t xml:space="preserve"> </w:t>
      </w:r>
      <w:proofErr w:type="spellStart"/>
      <w:r w:rsidRPr="00737087">
        <w:rPr>
          <w:rFonts w:ascii="Arial" w:hAnsi="Arial" w:cs="Arial"/>
          <w:sz w:val="20"/>
          <w:szCs w:val="20"/>
        </w:rPr>
        <w:t>faktūras</w:t>
      </w:r>
      <w:proofErr w:type="spellEnd"/>
      <w:r w:rsidRPr="00737087">
        <w:rPr>
          <w:rFonts w:ascii="Arial" w:hAnsi="Arial" w:cs="Arial"/>
          <w:sz w:val="20"/>
          <w:szCs w:val="20"/>
        </w:rPr>
        <w:t xml:space="preserve"> </w:t>
      </w:r>
      <w:proofErr w:type="spellStart"/>
      <w:r w:rsidRPr="00737087">
        <w:rPr>
          <w:rFonts w:ascii="Arial" w:hAnsi="Arial" w:cs="Arial"/>
          <w:sz w:val="20"/>
          <w:szCs w:val="20"/>
        </w:rPr>
        <w:t>tiekėjas</w:t>
      </w:r>
      <w:proofErr w:type="spellEnd"/>
      <w:r w:rsidRPr="00737087">
        <w:rPr>
          <w:rFonts w:ascii="Arial" w:hAnsi="Arial" w:cs="Arial"/>
          <w:sz w:val="20"/>
          <w:szCs w:val="20"/>
        </w:rPr>
        <w:t xml:space="preserve"> </w:t>
      </w:r>
      <w:proofErr w:type="spellStart"/>
      <w:r w:rsidRPr="00737087">
        <w:rPr>
          <w:rFonts w:ascii="Arial" w:hAnsi="Arial" w:cs="Arial"/>
          <w:sz w:val="20"/>
          <w:szCs w:val="20"/>
        </w:rPr>
        <w:t>privalo</w:t>
      </w:r>
      <w:proofErr w:type="spellEnd"/>
      <w:r w:rsidRPr="00737087">
        <w:rPr>
          <w:rFonts w:ascii="Arial" w:hAnsi="Arial" w:cs="Arial"/>
          <w:sz w:val="20"/>
          <w:szCs w:val="20"/>
        </w:rPr>
        <w:t xml:space="preserve"> </w:t>
      </w:r>
      <w:proofErr w:type="spellStart"/>
      <w:r w:rsidRPr="00737087">
        <w:rPr>
          <w:rFonts w:ascii="Arial" w:hAnsi="Arial" w:cs="Arial"/>
          <w:sz w:val="20"/>
          <w:szCs w:val="20"/>
        </w:rPr>
        <w:t>pateikti</w:t>
      </w:r>
      <w:proofErr w:type="spellEnd"/>
      <w:r w:rsidRPr="00737087">
        <w:rPr>
          <w:rFonts w:ascii="Arial" w:hAnsi="Arial" w:cs="Arial"/>
          <w:sz w:val="20"/>
          <w:szCs w:val="20"/>
        </w:rPr>
        <w:t xml:space="preserve"> per </w:t>
      </w:r>
      <w:proofErr w:type="spellStart"/>
      <w:r w:rsidRPr="00737087">
        <w:rPr>
          <w:rFonts w:ascii="Arial" w:hAnsi="Arial" w:cs="Arial"/>
          <w:sz w:val="20"/>
          <w:szCs w:val="20"/>
        </w:rPr>
        <w:t>Sąskaitų</w:t>
      </w:r>
      <w:proofErr w:type="spellEnd"/>
      <w:r w:rsidRPr="00737087">
        <w:rPr>
          <w:rFonts w:ascii="Arial" w:hAnsi="Arial" w:cs="Arial"/>
          <w:sz w:val="20"/>
          <w:szCs w:val="20"/>
        </w:rPr>
        <w:t xml:space="preserve"> </w:t>
      </w:r>
      <w:proofErr w:type="spellStart"/>
      <w:r w:rsidRPr="00737087">
        <w:rPr>
          <w:rFonts w:ascii="Arial" w:hAnsi="Arial" w:cs="Arial"/>
          <w:sz w:val="20"/>
          <w:szCs w:val="20"/>
        </w:rPr>
        <w:t>administravimo</w:t>
      </w:r>
      <w:proofErr w:type="spellEnd"/>
      <w:r w:rsidRPr="00737087">
        <w:rPr>
          <w:rFonts w:ascii="Arial" w:hAnsi="Arial" w:cs="Arial"/>
          <w:sz w:val="20"/>
          <w:szCs w:val="20"/>
        </w:rPr>
        <w:t xml:space="preserve"> </w:t>
      </w:r>
      <w:proofErr w:type="spellStart"/>
      <w:r w:rsidRPr="00737087">
        <w:rPr>
          <w:rFonts w:ascii="Arial" w:hAnsi="Arial" w:cs="Arial"/>
          <w:sz w:val="20"/>
          <w:szCs w:val="20"/>
        </w:rPr>
        <w:t>bendrąją</w:t>
      </w:r>
      <w:proofErr w:type="spellEnd"/>
      <w:r w:rsidRPr="00737087">
        <w:rPr>
          <w:rFonts w:ascii="Arial" w:hAnsi="Arial" w:cs="Arial"/>
          <w:sz w:val="20"/>
          <w:szCs w:val="20"/>
        </w:rPr>
        <w:t xml:space="preserve"> </w:t>
      </w:r>
      <w:proofErr w:type="spellStart"/>
      <w:r w:rsidRPr="00737087">
        <w:rPr>
          <w:rFonts w:ascii="Arial" w:hAnsi="Arial" w:cs="Arial"/>
          <w:sz w:val="20"/>
          <w:szCs w:val="20"/>
        </w:rPr>
        <w:t>informacinę</w:t>
      </w:r>
      <w:proofErr w:type="spellEnd"/>
      <w:r w:rsidRPr="00737087">
        <w:rPr>
          <w:rFonts w:ascii="Arial" w:hAnsi="Arial" w:cs="Arial"/>
          <w:sz w:val="20"/>
          <w:szCs w:val="20"/>
        </w:rPr>
        <w:t xml:space="preserve"> </w:t>
      </w:r>
      <w:proofErr w:type="spellStart"/>
      <w:r w:rsidRPr="00737087">
        <w:rPr>
          <w:rFonts w:ascii="Arial" w:hAnsi="Arial" w:cs="Arial"/>
          <w:sz w:val="20"/>
          <w:szCs w:val="20"/>
        </w:rPr>
        <w:t>sistemą</w:t>
      </w:r>
      <w:proofErr w:type="spellEnd"/>
      <w:r w:rsidRPr="00737087">
        <w:rPr>
          <w:rFonts w:ascii="Arial" w:hAnsi="Arial" w:cs="Arial"/>
          <w:sz w:val="20"/>
          <w:szCs w:val="20"/>
        </w:rPr>
        <w:t xml:space="preserve"> (</w:t>
      </w:r>
      <w:proofErr w:type="spellStart"/>
      <w:r w:rsidRPr="00737087">
        <w:rPr>
          <w:rFonts w:ascii="Arial" w:hAnsi="Arial" w:cs="Arial"/>
          <w:sz w:val="20"/>
          <w:szCs w:val="20"/>
        </w:rPr>
        <w:t>toliau</w:t>
      </w:r>
      <w:proofErr w:type="spellEnd"/>
      <w:r w:rsidRPr="00737087">
        <w:rPr>
          <w:rFonts w:ascii="Arial" w:hAnsi="Arial" w:cs="Arial"/>
          <w:sz w:val="20"/>
          <w:szCs w:val="20"/>
        </w:rPr>
        <w:t xml:space="preserve"> – SABIS). Jei PVM </w:t>
      </w:r>
      <w:proofErr w:type="spellStart"/>
      <w:r w:rsidRPr="00737087">
        <w:rPr>
          <w:rFonts w:ascii="Arial" w:hAnsi="Arial" w:cs="Arial"/>
          <w:sz w:val="20"/>
          <w:szCs w:val="20"/>
        </w:rPr>
        <w:t>sąskaita</w:t>
      </w:r>
      <w:proofErr w:type="spellEnd"/>
      <w:r w:rsidRPr="00737087">
        <w:rPr>
          <w:rFonts w:ascii="Arial" w:hAnsi="Arial" w:cs="Arial"/>
          <w:sz w:val="20"/>
          <w:szCs w:val="20"/>
        </w:rPr>
        <w:t xml:space="preserve"> </w:t>
      </w:r>
      <w:proofErr w:type="spellStart"/>
      <w:r w:rsidRPr="00737087">
        <w:rPr>
          <w:rFonts w:ascii="Arial" w:hAnsi="Arial" w:cs="Arial"/>
          <w:sz w:val="20"/>
          <w:szCs w:val="20"/>
        </w:rPr>
        <w:t>faktūra</w:t>
      </w:r>
      <w:proofErr w:type="spellEnd"/>
      <w:r w:rsidRPr="00737087">
        <w:rPr>
          <w:rFonts w:ascii="Arial" w:hAnsi="Arial" w:cs="Arial"/>
          <w:sz w:val="20"/>
          <w:szCs w:val="20"/>
        </w:rPr>
        <w:t xml:space="preserve"> bus </w:t>
      </w:r>
      <w:proofErr w:type="spellStart"/>
      <w:r w:rsidRPr="00737087">
        <w:rPr>
          <w:rFonts w:ascii="Arial" w:hAnsi="Arial" w:cs="Arial"/>
          <w:sz w:val="20"/>
          <w:szCs w:val="20"/>
        </w:rPr>
        <w:t>pateikta</w:t>
      </w:r>
      <w:proofErr w:type="spellEnd"/>
      <w:r w:rsidRPr="00737087">
        <w:rPr>
          <w:rFonts w:ascii="Arial" w:hAnsi="Arial" w:cs="Arial"/>
          <w:sz w:val="20"/>
          <w:szCs w:val="20"/>
        </w:rPr>
        <w:t xml:space="preserve"> ne per SABIS, </w:t>
      </w:r>
      <w:proofErr w:type="spellStart"/>
      <w:r w:rsidRPr="00737087">
        <w:rPr>
          <w:rFonts w:ascii="Arial" w:hAnsi="Arial" w:cs="Arial"/>
          <w:sz w:val="20"/>
          <w:szCs w:val="20"/>
        </w:rPr>
        <w:t>Užsakovas</w:t>
      </w:r>
      <w:proofErr w:type="spellEnd"/>
      <w:r w:rsidRPr="00737087">
        <w:rPr>
          <w:rFonts w:ascii="Arial" w:hAnsi="Arial" w:cs="Arial"/>
          <w:sz w:val="20"/>
          <w:szCs w:val="20"/>
        </w:rPr>
        <w:t xml:space="preserve"> </w:t>
      </w:r>
      <w:proofErr w:type="spellStart"/>
      <w:r w:rsidRPr="00737087">
        <w:rPr>
          <w:rFonts w:ascii="Arial" w:hAnsi="Arial" w:cs="Arial"/>
          <w:sz w:val="20"/>
          <w:szCs w:val="20"/>
        </w:rPr>
        <w:t>laikys</w:t>
      </w:r>
      <w:proofErr w:type="spellEnd"/>
      <w:r w:rsidRPr="00737087">
        <w:rPr>
          <w:rFonts w:ascii="Arial" w:hAnsi="Arial" w:cs="Arial"/>
          <w:sz w:val="20"/>
          <w:szCs w:val="20"/>
        </w:rPr>
        <w:t xml:space="preserve">, </w:t>
      </w:r>
      <w:proofErr w:type="spellStart"/>
      <w:r w:rsidRPr="00737087">
        <w:rPr>
          <w:rFonts w:ascii="Arial" w:hAnsi="Arial" w:cs="Arial"/>
          <w:sz w:val="20"/>
          <w:szCs w:val="20"/>
        </w:rPr>
        <w:t>kad</w:t>
      </w:r>
      <w:proofErr w:type="spellEnd"/>
      <w:r w:rsidRPr="00737087">
        <w:rPr>
          <w:rFonts w:ascii="Arial" w:hAnsi="Arial" w:cs="Arial"/>
          <w:sz w:val="20"/>
          <w:szCs w:val="20"/>
        </w:rPr>
        <w:t xml:space="preserve"> PVM </w:t>
      </w:r>
      <w:proofErr w:type="spellStart"/>
      <w:r w:rsidRPr="00737087">
        <w:rPr>
          <w:rFonts w:ascii="Arial" w:hAnsi="Arial" w:cs="Arial"/>
          <w:sz w:val="20"/>
          <w:szCs w:val="20"/>
        </w:rPr>
        <w:t>sąskaita</w:t>
      </w:r>
      <w:proofErr w:type="spellEnd"/>
      <w:r w:rsidRPr="00737087">
        <w:rPr>
          <w:rFonts w:ascii="Arial" w:hAnsi="Arial" w:cs="Arial"/>
          <w:sz w:val="20"/>
          <w:szCs w:val="20"/>
        </w:rPr>
        <w:t xml:space="preserve"> </w:t>
      </w:r>
      <w:proofErr w:type="spellStart"/>
      <w:r w:rsidRPr="00737087">
        <w:rPr>
          <w:rFonts w:ascii="Arial" w:hAnsi="Arial" w:cs="Arial"/>
          <w:sz w:val="20"/>
          <w:szCs w:val="20"/>
        </w:rPr>
        <w:t>faktūra</w:t>
      </w:r>
      <w:proofErr w:type="spellEnd"/>
      <w:r w:rsidRPr="00737087">
        <w:rPr>
          <w:rFonts w:ascii="Arial" w:hAnsi="Arial" w:cs="Arial"/>
          <w:sz w:val="20"/>
          <w:szCs w:val="20"/>
        </w:rPr>
        <w:t xml:space="preserve"> </w:t>
      </w:r>
      <w:proofErr w:type="spellStart"/>
      <w:r w:rsidRPr="00737087">
        <w:rPr>
          <w:rFonts w:ascii="Arial" w:hAnsi="Arial" w:cs="Arial"/>
          <w:sz w:val="20"/>
          <w:szCs w:val="20"/>
        </w:rPr>
        <w:t>nėra</w:t>
      </w:r>
      <w:proofErr w:type="spellEnd"/>
      <w:r w:rsidRPr="00737087">
        <w:rPr>
          <w:rFonts w:ascii="Arial" w:hAnsi="Arial" w:cs="Arial"/>
          <w:sz w:val="20"/>
          <w:szCs w:val="20"/>
        </w:rPr>
        <w:t xml:space="preserve"> </w:t>
      </w:r>
      <w:proofErr w:type="spellStart"/>
      <w:r w:rsidRPr="00737087">
        <w:rPr>
          <w:rFonts w:ascii="Arial" w:hAnsi="Arial" w:cs="Arial"/>
          <w:sz w:val="20"/>
          <w:szCs w:val="20"/>
        </w:rPr>
        <w:t>gauta</w:t>
      </w:r>
      <w:proofErr w:type="spellEnd"/>
      <w:r w:rsidRPr="00737087">
        <w:rPr>
          <w:rFonts w:ascii="Arial" w:hAnsi="Arial" w:cs="Arial"/>
          <w:sz w:val="20"/>
          <w:szCs w:val="20"/>
        </w:rPr>
        <w:t xml:space="preserve">, o </w:t>
      </w:r>
      <w:proofErr w:type="spellStart"/>
      <w:r w:rsidRPr="00737087">
        <w:rPr>
          <w:rFonts w:ascii="Arial" w:hAnsi="Arial" w:cs="Arial"/>
          <w:sz w:val="20"/>
          <w:szCs w:val="20"/>
        </w:rPr>
        <w:t>apmokėjimo</w:t>
      </w:r>
      <w:proofErr w:type="spellEnd"/>
      <w:r w:rsidRPr="00737087">
        <w:rPr>
          <w:rFonts w:ascii="Arial" w:hAnsi="Arial" w:cs="Arial"/>
          <w:sz w:val="20"/>
          <w:szCs w:val="20"/>
        </w:rPr>
        <w:t xml:space="preserve"> </w:t>
      </w:r>
      <w:proofErr w:type="spellStart"/>
      <w:r w:rsidRPr="00737087">
        <w:rPr>
          <w:rFonts w:ascii="Arial" w:hAnsi="Arial" w:cs="Arial"/>
          <w:sz w:val="20"/>
          <w:szCs w:val="20"/>
        </w:rPr>
        <w:t>terminai</w:t>
      </w:r>
      <w:proofErr w:type="spellEnd"/>
      <w:r w:rsidRPr="00737087">
        <w:rPr>
          <w:rFonts w:ascii="Arial" w:hAnsi="Arial" w:cs="Arial"/>
          <w:sz w:val="20"/>
          <w:szCs w:val="20"/>
        </w:rPr>
        <w:t xml:space="preserve"> bus </w:t>
      </w:r>
      <w:proofErr w:type="spellStart"/>
      <w:r w:rsidRPr="00737087">
        <w:rPr>
          <w:rFonts w:ascii="Arial" w:hAnsi="Arial" w:cs="Arial"/>
          <w:sz w:val="20"/>
          <w:szCs w:val="20"/>
        </w:rPr>
        <w:t>skaičiuojami</w:t>
      </w:r>
      <w:proofErr w:type="spellEnd"/>
      <w:r w:rsidRPr="00737087">
        <w:rPr>
          <w:rFonts w:ascii="Arial" w:hAnsi="Arial" w:cs="Arial"/>
          <w:sz w:val="20"/>
          <w:szCs w:val="20"/>
        </w:rPr>
        <w:t xml:space="preserve"> tik </w:t>
      </w:r>
      <w:proofErr w:type="spellStart"/>
      <w:r w:rsidRPr="00737087">
        <w:rPr>
          <w:rFonts w:ascii="Arial" w:hAnsi="Arial" w:cs="Arial"/>
          <w:sz w:val="20"/>
          <w:szCs w:val="20"/>
        </w:rPr>
        <w:t>nuo</w:t>
      </w:r>
      <w:proofErr w:type="spellEnd"/>
      <w:r w:rsidRPr="00737087">
        <w:rPr>
          <w:rFonts w:ascii="Arial" w:hAnsi="Arial" w:cs="Arial"/>
          <w:sz w:val="20"/>
          <w:szCs w:val="20"/>
        </w:rPr>
        <w:t xml:space="preserve"> to </w:t>
      </w:r>
      <w:proofErr w:type="spellStart"/>
      <w:r w:rsidRPr="00737087">
        <w:rPr>
          <w:rFonts w:ascii="Arial" w:hAnsi="Arial" w:cs="Arial"/>
          <w:sz w:val="20"/>
          <w:szCs w:val="20"/>
        </w:rPr>
        <w:t>momento</w:t>
      </w:r>
      <w:proofErr w:type="spellEnd"/>
      <w:r w:rsidRPr="00737087">
        <w:rPr>
          <w:rFonts w:ascii="Arial" w:hAnsi="Arial" w:cs="Arial"/>
          <w:sz w:val="20"/>
          <w:szCs w:val="20"/>
        </w:rPr>
        <w:t xml:space="preserve">, kai PVM </w:t>
      </w:r>
      <w:proofErr w:type="spellStart"/>
      <w:r w:rsidRPr="00737087">
        <w:rPr>
          <w:rFonts w:ascii="Arial" w:hAnsi="Arial" w:cs="Arial"/>
          <w:sz w:val="20"/>
          <w:szCs w:val="20"/>
        </w:rPr>
        <w:t>sąskaita</w:t>
      </w:r>
      <w:proofErr w:type="spellEnd"/>
      <w:r w:rsidRPr="00737087">
        <w:rPr>
          <w:rFonts w:ascii="Arial" w:hAnsi="Arial" w:cs="Arial"/>
          <w:sz w:val="20"/>
          <w:szCs w:val="20"/>
        </w:rPr>
        <w:t xml:space="preserve"> </w:t>
      </w:r>
      <w:proofErr w:type="spellStart"/>
      <w:r w:rsidRPr="00737087">
        <w:rPr>
          <w:rFonts w:ascii="Arial" w:hAnsi="Arial" w:cs="Arial"/>
          <w:sz w:val="20"/>
          <w:szCs w:val="20"/>
        </w:rPr>
        <w:t>faktūra</w:t>
      </w:r>
      <w:proofErr w:type="spellEnd"/>
      <w:r w:rsidRPr="00737087">
        <w:rPr>
          <w:rFonts w:ascii="Arial" w:hAnsi="Arial" w:cs="Arial"/>
          <w:sz w:val="20"/>
          <w:szCs w:val="20"/>
        </w:rPr>
        <w:t xml:space="preserve"> bus </w:t>
      </w:r>
      <w:proofErr w:type="spellStart"/>
      <w:r w:rsidRPr="00737087">
        <w:rPr>
          <w:rFonts w:ascii="Arial" w:hAnsi="Arial" w:cs="Arial"/>
          <w:sz w:val="20"/>
          <w:szCs w:val="20"/>
        </w:rPr>
        <w:t>gauta</w:t>
      </w:r>
      <w:proofErr w:type="spellEnd"/>
      <w:r w:rsidRPr="00737087">
        <w:rPr>
          <w:rFonts w:ascii="Arial" w:hAnsi="Arial" w:cs="Arial"/>
          <w:sz w:val="20"/>
          <w:szCs w:val="20"/>
        </w:rPr>
        <w:t xml:space="preserve"> per SABIS.  </w:t>
      </w:r>
    </w:p>
    <w:p w14:paraId="083710F3" w14:textId="306C8F91" w:rsidR="00944A67" w:rsidRPr="00737087" w:rsidRDefault="00944A67" w:rsidP="00737087">
      <w:pPr>
        <w:pStyle w:val="ListParagraph"/>
        <w:numPr>
          <w:ilvl w:val="1"/>
          <w:numId w:val="7"/>
        </w:numPr>
        <w:tabs>
          <w:tab w:val="left" w:pos="567"/>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Tiekėjo įsipareigojimai:</w:t>
      </w:r>
    </w:p>
    <w:p w14:paraId="4391EC1B" w14:textId="71CFD7C2" w:rsidR="00944A67" w:rsidRPr="00737087" w:rsidRDefault="00944A67"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lastRenderedPageBreak/>
        <w:t>9.</w:t>
      </w:r>
      <w:r w:rsidR="0080699E" w:rsidRPr="00737087">
        <w:rPr>
          <w:rFonts w:ascii="Arial" w:eastAsia="Calibri" w:hAnsi="Arial" w:cs="Arial"/>
          <w:sz w:val="20"/>
          <w:szCs w:val="20"/>
          <w:lang w:val="lt-LT" w:eastAsia="lt-LT"/>
        </w:rPr>
        <w:t>7</w:t>
      </w:r>
      <w:r w:rsidRPr="00737087">
        <w:rPr>
          <w:rFonts w:ascii="Arial" w:eastAsia="Calibri" w:hAnsi="Arial" w:cs="Arial"/>
          <w:sz w:val="20"/>
          <w:szCs w:val="20"/>
          <w:lang w:val="lt-LT" w:eastAsia="lt-LT"/>
        </w:rPr>
        <w:t>.1.</w:t>
      </w:r>
      <w:r w:rsidRPr="00737087">
        <w:rPr>
          <w:rFonts w:ascii="Arial" w:eastAsia="Calibri" w:hAnsi="Arial" w:cs="Arial"/>
          <w:sz w:val="20"/>
          <w:szCs w:val="20"/>
          <w:lang w:val="lt-LT" w:eastAsia="lt-LT"/>
        </w:rPr>
        <w:tab/>
        <w:t>suteikti Paslaugas Perkančiajam subjektui atitinkančias Specialiųjų pirkimo sąlygų 1</w:t>
      </w:r>
      <w:r w:rsidR="0080699E" w:rsidRPr="00737087">
        <w:rPr>
          <w:rFonts w:ascii="Arial" w:eastAsia="Calibri" w:hAnsi="Arial" w:cs="Arial"/>
          <w:sz w:val="20"/>
          <w:szCs w:val="20"/>
          <w:lang w:val="lt-LT" w:eastAsia="lt-LT"/>
        </w:rPr>
        <w:t xml:space="preserve"> ir 7</w:t>
      </w:r>
      <w:r w:rsidRPr="00737087">
        <w:rPr>
          <w:rFonts w:ascii="Arial" w:eastAsia="Calibri" w:hAnsi="Arial" w:cs="Arial"/>
          <w:sz w:val="20"/>
          <w:szCs w:val="20"/>
          <w:lang w:val="lt-LT" w:eastAsia="lt-LT"/>
        </w:rPr>
        <w:t xml:space="preserve"> pried</w:t>
      </w:r>
      <w:r w:rsidR="0080699E" w:rsidRPr="00737087">
        <w:rPr>
          <w:rFonts w:ascii="Arial" w:eastAsia="Calibri" w:hAnsi="Arial" w:cs="Arial"/>
          <w:sz w:val="20"/>
          <w:szCs w:val="20"/>
          <w:lang w:val="lt-LT" w:eastAsia="lt-LT"/>
        </w:rPr>
        <w:t>uose</w:t>
      </w:r>
      <w:r w:rsidRPr="00737087">
        <w:rPr>
          <w:rFonts w:ascii="Arial" w:eastAsia="Calibri" w:hAnsi="Arial" w:cs="Arial"/>
          <w:sz w:val="20"/>
          <w:szCs w:val="20"/>
          <w:lang w:val="lt-LT" w:eastAsia="lt-LT"/>
        </w:rPr>
        <w:t xml:space="preserve"> nurodytus reikalavimus;</w:t>
      </w:r>
    </w:p>
    <w:p w14:paraId="501B99A1" w14:textId="7FB623B2" w:rsidR="00944A67" w:rsidRPr="00737087" w:rsidRDefault="00944A67"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9.</w:t>
      </w:r>
      <w:r w:rsidR="0080699E" w:rsidRPr="00737087">
        <w:rPr>
          <w:rFonts w:ascii="Arial" w:eastAsia="Calibri" w:hAnsi="Arial" w:cs="Arial"/>
          <w:sz w:val="20"/>
          <w:szCs w:val="20"/>
          <w:lang w:val="lt-LT" w:eastAsia="lt-LT"/>
        </w:rPr>
        <w:t>7</w:t>
      </w:r>
      <w:r w:rsidRPr="00737087">
        <w:rPr>
          <w:rFonts w:ascii="Arial" w:eastAsia="Calibri" w:hAnsi="Arial" w:cs="Arial"/>
          <w:sz w:val="20"/>
          <w:szCs w:val="20"/>
          <w:lang w:val="lt-LT" w:eastAsia="lt-LT"/>
        </w:rPr>
        <w:t>.2.</w:t>
      </w:r>
      <w:r w:rsidRPr="00737087">
        <w:rPr>
          <w:rFonts w:ascii="Arial" w:eastAsia="Calibri" w:hAnsi="Arial" w:cs="Arial"/>
          <w:sz w:val="20"/>
          <w:szCs w:val="20"/>
          <w:lang w:val="lt-LT" w:eastAsia="lt-LT"/>
        </w:rPr>
        <w:tab/>
        <w:t>pateikti Perkančiajam subjektui polisą (draudimo liudijimą) (abiem Sutarties šalims priimtinu ir Sutartyje nurodytu būdu) per 3 (tris) darbo dienas nuo Sutarties sudarymo datos</w:t>
      </w:r>
      <w:r w:rsidR="00737087" w:rsidRPr="00737087">
        <w:rPr>
          <w:rFonts w:ascii="Arial" w:eastAsia="Calibri" w:hAnsi="Arial" w:cs="Arial"/>
          <w:sz w:val="20"/>
          <w:szCs w:val="20"/>
          <w:lang w:val="lt-LT" w:eastAsia="lt-LT"/>
        </w:rPr>
        <w:t>.</w:t>
      </w:r>
    </w:p>
    <w:p w14:paraId="1FED8E26" w14:textId="00C922E4" w:rsidR="00944A67" w:rsidRPr="00737087" w:rsidRDefault="00944A67" w:rsidP="00737087">
      <w:pPr>
        <w:tabs>
          <w:tab w:val="left" w:pos="567"/>
        </w:tabs>
        <w:ind w:left="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Perkančiojo subjekto įsipareigojimai:</w:t>
      </w:r>
    </w:p>
    <w:p w14:paraId="77730CBC" w14:textId="4FCC76F4" w:rsidR="00944A67" w:rsidRPr="00737087" w:rsidRDefault="00944A67" w:rsidP="00737087">
      <w:pPr>
        <w:pStyle w:val="ListParagraph"/>
        <w:numPr>
          <w:ilvl w:val="2"/>
          <w:numId w:val="7"/>
        </w:numPr>
        <w:tabs>
          <w:tab w:val="left" w:pos="567"/>
          <w:tab w:val="left" w:pos="1134"/>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sumokėti tiekėjui draudimo įmokas Sutartyje nustatytais terminais;</w:t>
      </w:r>
    </w:p>
    <w:p w14:paraId="13BC8CB3" w14:textId="0AE9B652" w:rsidR="00944A67" w:rsidRPr="00737087" w:rsidRDefault="00944A67" w:rsidP="00737087">
      <w:pPr>
        <w:pStyle w:val="ListParagraph"/>
        <w:numPr>
          <w:ilvl w:val="2"/>
          <w:numId w:val="7"/>
        </w:numPr>
        <w:tabs>
          <w:tab w:val="left" w:pos="567"/>
          <w:tab w:val="left" w:pos="1134"/>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nustačius įvykio, kuris gali būti priskiriamas prie draudžiamojo, faktą, nedelsiant, bet ne vėliau nei per 3 (tris) darbo dienas informuoti tiekėją apie draudiminį įvykį.</w:t>
      </w:r>
    </w:p>
    <w:p w14:paraId="60290374" w14:textId="6C76B322" w:rsidR="0080699E" w:rsidRPr="00737087" w:rsidRDefault="0080699E" w:rsidP="00737087">
      <w:pPr>
        <w:pStyle w:val="ListParagraph"/>
        <w:tabs>
          <w:tab w:val="left" w:pos="567"/>
          <w:tab w:val="left" w:pos="1134"/>
        </w:tabs>
        <w:ind w:left="0"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9.9. Šalių atsakomybė:</w:t>
      </w:r>
    </w:p>
    <w:p w14:paraId="20765EF8" w14:textId="71FC6134" w:rsidR="0080699E" w:rsidRPr="00737087" w:rsidRDefault="0080699E"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 xml:space="preserve">9.9.1. Tiekėjui ne dėl Perkančiojo subjekto kaltės neišmokėjus draudimo išmokos nurodytais terminais pagal galiojančias Draudimo taisykles </w:t>
      </w:r>
      <w:r w:rsidR="00737087" w:rsidRPr="00737087">
        <w:rPr>
          <w:rFonts w:ascii="Arial" w:eastAsia="Calibri" w:hAnsi="Arial" w:cs="Arial"/>
          <w:sz w:val="20"/>
          <w:szCs w:val="20"/>
          <w:lang w:val="lt-LT" w:eastAsia="lt-LT"/>
        </w:rPr>
        <w:t>(</w:t>
      </w:r>
      <w:r w:rsidRPr="00737087">
        <w:rPr>
          <w:rFonts w:ascii="Arial" w:eastAsia="Calibri" w:hAnsi="Arial" w:cs="Arial"/>
          <w:sz w:val="20"/>
          <w:szCs w:val="20"/>
          <w:lang w:val="lt-LT" w:eastAsia="lt-LT"/>
        </w:rPr>
        <w:t>aktuali redakcija), Perkantysis subjektas turi teisę be oficialaus įspėjimo pradėti skaičiuoti Tiekėjui 0,02 proc. dydžio delspinigius nuo laiku neišmokėtos sumos už kiekvieną uždelstą dieną.</w:t>
      </w:r>
    </w:p>
    <w:p w14:paraId="78262429" w14:textId="2573BF3A" w:rsidR="0080699E" w:rsidRPr="00737087" w:rsidRDefault="0080699E"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9.9.2.</w:t>
      </w:r>
      <w:r w:rsidRPr="00737087">
        <w:rPr>
          <w:rFonts w:ascii="Arial" w:eastAsia="Calibri" w:hAnsi="Arial" w:cs="Arial"/>
          <w:sz w:val="20"/>
          <w:szCs w:val="20"/>
          <w:lang w:val="lt-LT" w:eastAsia="lt-LT"/>
        </w:rPr>
        <w:tab/>
        <w:t>Perkančiajam subjektui laiku neatlikus apmokėjimo, Tiekėjui raštu pareikalavus, Perkantysis subjektas sumoka Tiekėjui 0,02 proc. dydžio delspinigius nuo laiku neapmokėtos sumos už kiekvieną uždelstą dieną.</w:t>
      </w:r>
    </w:p>
    <w:p w14:paraId="6A463174" w14:textId="647BD69B" w:rsidR="0080699E" w:rsidRPr="00737087" w:rsidRDefault="0080699E"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9.9.3.</w:t>
      </w:r>
      <w:r w:rsidRPr="00737087">
        <w:rPr>
          <w:rFonts w:ascii="Arial" w:eastAsia="Calibri" w:hAnsi="Arial" w:cs="Arial"/>
          <w:sz w:val="20"/>
          <w:szCs w:val="20"/>
          <w:lang w:val="lt-LT" w:eastAsia="lt-LT"/>
        </w:rPr>
        <w:tab/>
        <w:t xml:space="preserve"> Tiekėjui vienašališkai nutraukus Sutartį ne dėl Perkančiojo subjekto kaltės ar Perkančiajam subjektui nutraukus Sutartį dėl Tiekėjo kaltės, Tiekėjas sumoka Perkančiajam subjektui 10 proc. dydžio baudą nuo maksimalios Sutarties kainos bei atlygina kitus dėl nutraukimo patirtus nuostolius, kurių nepadengia bauda. Nurodytos baudos sumokėjimas neatleidžia Tiekėjo nuo pareigos atlyginti Perkančiajam subjektui patirtus nuostolius dėl Sutarties nevykdymo arba netinkamo vykdymo.</w:t>
      </w:r>
    </w:p>
    <w:p w14:paraId="7B81E251" w14:textId="5AB7A907" w:rsidR="0080699E" w:rsidRPr="00737087" w:rsidRDefault="0080699E" w:rsidP="00737087">
      <w:pPr>
        <w:tabs>
          <w:tab w:val="left" w:pos="993"/>
          <w:tab w:val="left" w:pos="1134"/>
          <w:tab w:val="left" w:pos="1276"/>
        </w:tabs>
        <w:ind w:left="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9.9.4.</w:t>
      </w:r>
      <w:r w:rsidRPr="00737087">
        <w:rPr>
          <w:rFonts w:ascii="Arial" w:eastAsia="Calibri" w:hAnsi="Arial" w:cs="Arial"/>
          <w:sz w:val="20"/>
          <w:szCs w:val="20"/>
          <w:lang w:val="lt-LT" w:eastAsia="lt-LT"/>
        </w:rPr>
        <w:tab/>
        <w:t xml:space="preserve"> Tiekėjui priskaičiuotos netesybos (delspinigiai, baudos) yra laikomos minimaliais neginčijamais Perkančiojo subjekto nuostoliais. Tiekėjui nevykdant ar netinkamai vykdant sutartinius įsipareigojimus netesybos yra išskaitomos iš Tiekėjui mokėtinų sumų. Nesant mokėtinų sumų ar jų nepakankant, Perkantysis subje</w:t>
      </w:r>
      <w:r w:rsidR="0071653B">
        <w:rPr>
          <w:rFonts w:ascii="Arial" w:eastAsia="Calibri" w:hAnsi="Arial" w:cs="Arial"/>
          <w:sz w:val="20"/>
          <w:szCs w:val="20"/>
          <w:lang w:val="lt-LT" w:eastAsia="lt-LT"/>
        </w:rPr>
        <w:t>k</w:t>
      </w:r>
      <w:r w:rsidRPr="00737087">
        <w:rPr>
          <w:rFonts w:ascii="Arial" w:eastAsia="Calibri" w:hAnsi="Arial" w:cs="Arial"/>
          <w:sz w:val="20"/>
          <w:szCs w:val="20"/>
          <w:lang w:val="lt-LT" w:eastAsia="lt-LT"/>
        </w:rPr>
        <w:t>tas turi teisę pateikti Tiekėjui rašytinį reikalavimą dėl netesybų/nuostolių apmokėjimo, kurį jis turi įvykdyti per 30 (trisdešimt) kalendorinių dienų nuo rašytinio pareikalavimo pateikimo dienos.</w:t>
      </w:r>
    </w:p>
    <w:p w14:paraId="436E6101" w14:textId="0543EFF9" w:rsidR="00944A67" w:rsidRPr="00737087" w:rsidRDefault="0080699E" w:rsidP="00737087">
      <w:pPr>
        <w:pStyle w:val="ListParagraph"/>
        <w:tabs>
          <w:tab w:val="left" w:pos="567"/>
          <w:tab w:val="left" w:pos="1134"/>
        </w:tabs>
        <w:ind w:left="0" w:firstLine="567"/>
        <w:jc w:val="both"/>
        <w:rPr>
          <w:rFonts w:ascii="Arial" w:eastAsia="Calibri" w:hAnsi="Arial" w:cs="Arial"/>
          <w:sz w:val="20"/>
          <w:szCs w:val="20"/>
          <w:lang w:val="lt-LT" w:eastAsia="lt-LT"/>
        </w:rPr>
      </w:pPr>
      <w:r w:rsidRPr="00737087">
        <w:rPr>
          <w:rFonts w:ascii="Arial" w:eastAsia="Calibri" w:hAnsi="Arial" w:cs="Arial"/>
          <w:sz w:val="20"/>
          <w:szCs w:val="20"/>
          <w:lang w:val="lt-LT" w:eastAsia="lt-LT"/>
        </w:rPr>
        <w:t>9</w:t>
      </w:r>
      <w:r w:rsidR="00737087" w:rsidRPr="00737087">
        <w:rPr>
          <w:rFonts w:ascii="Arial" w:eastAsia="Calibri" w:hAnsi="Arial" w:cs="Arial"/>
          <w:sz w:val="20"/>
          <w:szCs w:val="20"/>
          <w:lang w:val="lt-LT" w:eastAsia="lt-LT"/>
        </w:rPr>
        <w:t xml:space="preserve">.10. </w:t>
      </w:r>
      <w:r w:rsidR="00944A67" w:rsidRPr="00737087">
        <w:rPr>
          <w:rFonts w:ascii="Arial" w:eastAsia="Calibri" w:hAnsi="Arial" w:cs="Arial"/>
          <w:sz w:val="20"/>
          <w:szCs w:val="20"/>
          <w:lang w:val="lt-LT" w:eastAsia="lt-LT"/>
        </w:rPr>
        <w:t>Tiekėjas neprieštarauja, kad vadovaujantis PĮ, laimėjusio tiekėjo pasiūlymas, Sutarties sąlygos ir jos pakeitimai (jei tokių bus) būtų paskelbtos CVP IS, ir patvirtina, kad tokios informacijos atskleidimas nepažeis teisėtų jo komercinių interesų.</w:t>
      </w:r>
    </w:p>
    <w:p w14:paraId="7C8C431E" w14:textId="49341EED" w:rsidR="00944A67" w:rsidRPr="00737087" w:rsidRDefault="00737087" w:rsidP="00737087">
      <w:pPr>
        <w:tabs>
          <w:tab w:val="left" w:pos="567"/>
          <w:tab w:val="left" w:pos="1134"/>
        </w:tabs>
        <w:ind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 xml:space="preserve">9.11. </w:t>
      </w:r>
      <w:r w:rsidR="00944A67" w:rsidRPr="00737087">
        <w:rPr>
          <w:rFonts w:ascii="Arial" w:eastAsia="Calibri" w:hAnsi="Arial" w:cs="Arial"/>
          <w:color w:val="000000"/>
          <w:sz w:val="20"/>
          <w:szCs w:val="20"/>
          <w:lang w:val="lt-LT" w:eastAsia="lt-LT"/>
        </w:rPr>
        <w:t>Tiekėjas patvirtina, kad yra susipažinęs su Perkančiojo subjekto ir jo dukterinių įmonių korupcijos prevencijos politika, kuri viešai skelbiama Perkančiojo subjekto interneto svetainėje www.kaunoenergija.lt  ir įsipareigoja laikytis jos nuostatų.</w:t>
      </w:r>
    </w:p>
    <w:p w14:paraId="2BF7DB59" w14:textId="2B6D42A1" w:rsidR="00944A67" w:rsidRPr="00737087" w:rsidRDefault="00737087" w:rsidP="00737087">
      <w:pPr>
        <w:tabs>
          <w:tab w:val="left" w:pos="567"/>
          <w:tab w:val="left" w:pos="1134"/>
        </w:tabs>
        <w:ind w:firstLine="567"/>
        <w:jc w:val="both"/>
        <w:rPr>
          <w:rFonts w:ascii="Arial" w:eastAsia="Calibri" w:hAnsi="Arial" w:cs="Arial"/>
          <w:color w:val="000000"/>
          <w:sz w:val="20"/>
          <w:szCs w:val="20"/>
          <w:lang w:val="lt-LT" w:eastAsia="lt-LT"/>
        </w:rPr>
      </w:pPr>
      <w:r w:rsidRPr="00737087">
        <w:rPr>
          <w:rFonts w:ascii="Arial" w:eastAsia="Calibri" w:hAnsi="Arial" w:cs="Arial"/>
          <w:color w:val="000000"/>
          <w:sz w:val="20"/>
          <w:szCs w:val="20"/>
          <w:lang w:val="lt-LT" w:eastAsia="lt-LT"/>
        </w:rPr>
        <w:t xml:space="preserve">9.12. </w:t>
      </w:r>
      <w:r w:rsidR="00944A67" w:rsidRPr="00737087">
        <w:rPr>
          <w:rFonts w:ascii="Arial" w:eastAsia="Calibri" w:hAnsi="Arial" w:cs="Arial"/>
          <w:color w:val="000000"/>
          <w:sz w:val="20"/>
          <w:szCs w:val="20"/>
          <w:lang w:val="lt-LT" w:eastAsia="lt-LT"/>
        </w:rPr>
        <w:t>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Hlk221536632"/>
      <w:bookmarkStart w:id="5" w:name="_Toc489267957"/>
      <w:bookmarkStart w:id="6"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2"/>
    <w:bookmarkEnd w:id="3"/>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711DB0F0" w:rsidR="001C16B2" w:rsidRDefault="0013420F" w:rsidP="006B020C">
      <w:pPr>
        <w:tabs>
          <w:tab w:val="left" w:pos="567"/>
        </w:tabs>
        <w:jc w:val="both"/>
        <w:rPr>
          <w:rFonts w:ascii="Arial" w:hAnsi="Arial" w:cs="Arial"/>
          <w:sz w:val="20"/>
          <w:szCs w:val="20"/>
          <w:lang w:val="lt-LT"/>
        </w:rPr>
      </w:pPr>
      <w:bookmarkStart w:id="7"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9C40D1">
        <w:rPr>
          <w:rFonts w:ascii="Arial" w:hAnsi="Arial" w:cs="Arial"/>
          <w:sz w:val="20"/>
          <w:szCs w:val="20"/>
          <w:lang w:val="lt-LT"/>
        </w:rPr>
        <w:t>;</w:t>
      </w:r>
    </w:p>
    <w:p w14:paraId="4B9AFB67" w14:textId="286A7C7C" w:rsidR="009C40D1" w:rsidRDefault="009C40D1" w:rsidP="006B020C">
      <w:pPr>
        <w:tabs>
          <w:tab w:val="left" w:pos="567"/>
        </w:tabs>
        <w:jc w:val="both"/>
        <w:rPr>
          <w:rFonts w:ascii="Arial" w:hAnsi="Arial" w:cs="Arial"/>
          <w:sz w:val="20"/>
          <w:szCs w:val="20"/>
          <w:lang w:val="lt-LT"/>
        </w:rPr>
      </w:pPr>
      <w:r>
        <w:rPr>
          <w:rFonts w:ascii="Arial" w:hAnsi="Arial" w:cs="Arial"/>
          <w:sz w:val="20"/>
          <w:szCs w:val="20"/>
          <w:lang w:val="lt-LT"/>
        </w:rPr>
        <w:t>7 priedas – Investicinio turto sąrašas 2019</w:t>
      </w:r>
      <w:r w:rsidR="00886F5E">
        <w:rPr>
          <w:rFonts w:ascii="Arial" w:hAnsi="Arial" w:cs="Arial"/>
          <w:sz w:val="20"/>
          <w:szCs w:val="20"/>
          <w:lang w:val="lt-LT"/>
        </w:rPr>
        <w:t>–</w:t>
      </w:r>
      <w:r>
        <w:rPr>
          <w:rFonts w:ascii="Arial" w:hAnsi="Arial" w:cs="Arial"/>
          <w:sz w:val="20"/>
          <w:szCs w:val="20"/>
          <w:lang w:val="lt-LT"/>
        </w:rPr>
        <w:t>202</w:t>
      </w:r>
      <w:r w:rsidR="00FE65AF">
        <w:rPr>
          <w:rFonts w:ascii="Arial" w:hAnsi="Arial" w:cs="Arial"/>
          <w:sz w:val="20"/>
          <w:szCs w:val="20"/>
          <w:lang w:val="lt-LT"/>
        </w:rPr>
        <w:t>5 metai</w:t>
      </w:r>
      <w:r>
        <w:rPr>
          <w:rFonts w:ascii="Arial" w:hAnsi="Arial" w:cs="Arial"/>
          <w:sz w:val="20"/>
          <w:szCs w:val="20"/>
          <w:lang w:val="lt-LT"/>
        </w:rPr>
        <w:t>.</w:t>
      </w:r>
    </w:p>
    <w:bookmarkEnd w:id="4"/>
    <w:p w14:paraId="5ED591BF" w14:textId="77777777" w:rsidR="00CE2C66" w:rsidRDefault="00CE2C66" w:rsidP="006B020C">
      <w:pPr>
        <w:tabs>
          <w:tab w:val="left" w:pos="567"/>
        </w:tabs>
        <w:jc w:val="both"/>
        <w:rPr>
          <w:rFonts w:ascii="Arial" w:hAnsi="Arial" w:cs="Arial"/>
          <w:sz w:val="20"/>
          <w:szCs w:val="20"/>
          <w:lang w:val="lt-LT"/>
        </w:rPr>
      </w:pPr>
    </w:p>
    <w:p w14:paraId="5759FEFC" w14:textId="77777777" w:rsidR="009C40D1" w:rsidRDefault="009C40D1" w:rsidP="006B020C">
      <w:pPr>
        <w:tabs>
          <w:tab w:val="left" w:pos="567"/>
        </w:tabs>
        <w:jc w:val="both"/>
        <w:rPr>
          <w:rFonts w:ascii="Arial" w:hAnsi="Arial" w:cs="Arial"/>
          <w:sz w:val="20"/>
          <w:szCs w:val="20"/>
          <w:lang w:val="lt-LT"/>
        </w:rPr>
      </w:pPr>
    </w:p>
    <w:p w14:paraId="512CCB6A" w14:textId="77777777" w:rsidR="009C40D1" w:rsidRDefault="009C40D1" w:rsidP="006B020C">
      <w:pPr>
        <w:tabs>
          <w:tab w:val="left" w:pos="567"/>
        </w:tabs>
        <w:jc w:val="both"/>
        <w:rPr>
          <w:rFonts w:ascii="Arial" w:hAnsi="Arial" w:cs="Arial"/>
          <w:sz w:val="20"/>
          <w:szCs w:val="20"/>
          <w:lang w:val="lt-LT"/>
        </w:rPr>
      </w:pPr>
    </w:p>
    <w:p w14:paraId="428514FE" w14:textId="77777777" w:rsidR="00944A67" w:rsidRDefault="00944A67" w:rsidP="006B020C">
      <w:pPr>
        <w:tabs>
          <w:tab w:val="left" w:pos="567"/>
        </w:tabs>
        <w:jc w:val="both"/>
        <w:rPr>
          <w:rFonts w:ascii="Arial" w:hAnsi="Arial" w:cs="Arial"/>
          <w:sz w:val="20"/>
          <w:szCs w:val="20"/>
          <w:lang w:val="lt-LT"/>
        </w:rPr>
      </w:pPr>
    </w:p>
    <w:p w14:paraId="6E90429B" w14:textId="77777777" w:rsidR="00944A67" w:rsidRDefault="00944A67" w:rsidP="006B020C">
      <w:pPr>
        <w:tabs>
          <w:tab w:val="left" w:pos="567"/>
        </w:tabs>
        <w:jc w:val="both"/>
        <w:rPr>
          <w:rFonts w:ascii="Arial" w:hAnsi="Arial" w:cs="Arial"/>
          <w:sz w:val="20"/>
          <w:szCs w:val="20"/>
          <w:lang w:val="lt-LT"/>
        </w:rPr>
      </w:pPr>
    </w:p>
    <w:p w14:paraId="0A563F2B" w14:textId="77777777" w:rsidR="00944A67" w:rsidRDefault="00944A67" w:rsidP="006B020C">
      <w:pPr>
        <w:tabs>
          <w:tab w:val="left" w:pos="567"/>
        </w:tabs>
        <w:jc w:val="both"/>
        <w:rPr>
          <w:rFonts w:ascii="Arial" w:hAnsi="Arial" w:cs="Arial"/>
          <w:sz w:val="20"/>
          <w:szCs w:val="20"/>
          <w:lang w:val="lt-LT"/>
        </w:rPr>
      </w:pPr>
    </w:p>
    <w:p w14:paraId="16EAF428" w14:textId="77777777" w:rsidR="00944A67" w:rsidRDefault="00944A67" w:rsidP="006B020C">
      <w:pPr>
        <w:tabs>
          <w:tab w:val="left" w:pos="567"/>
        </w:tabs>
        <w:jc w:val="both"/>
        <w:rPr>
          <w:rFonts w:ascii="Arial" w:hAnsi="Arial" w:cs="Arial"/>
          <w:sz w:val="20"/>
          <w:szCs w:val="20"/>
          <w:lang w:val="lt-LT"/>
        </w:rPr>
      </w:pPr>
    </w:p>
    <w:p w14:paraId="3B429579" w14:textId="77777777" w:rsidR="00944A67" w:rsidRDefault="00944A67" w:rsidP="006B020C">
      <w:pPr>
        <w:tabs>
          <w:tab w:val="left" w:pos="567"/>
        </w:tabs>
        <w:jc w:val="both"/>
        <w:rPr>
          <w:rFonts w:ascii="Arial" w:hAnsi="Arial" w:cs="Arial"/>
          <w:sz w:val="20"/>
          <w:szCs w:val="20"/>
          <w:lang w:val="lt-LT"/>
        </w:rPr>
      </w:pPr>
    </w:p>
    <w:p w14:paraId="66F9C6AB" w14:textId="77777777" w:rsidR="00944A67" w:rsidRDefault="00944A67" w:rsidP="006B020C">
      <w:pPr>
        <w:tabs>
          <w:tab w:val="left" w:pos="567"/>
        </w:tabs>
        <w:jc w:val="both"/>
        <w:rPr>
          <w:rFonts w:ascii="Arial" w:hAnsi="Arial" w:cs="Arial"/>
          <w:sz w:val="20"/>
          <w:szCs w:val="20"/>
          <w:lang w:val="lt-LT"/>
        </w:rPr>
      </w:pPr>
    </w:p>
    <w:p w14:paraId="2F2EB7B2" w14:textId="77777777" w:rsidR="00944A67" w:rsidRDefault="00944A67" w:rsidP="006B020C">
      <w:pPr>
        <w:tabs>
          <w:tab w:val="left" w:pos="567"/>
        </w:tabs>
        <w:jc w:val="both"/>
        <w:rPr>
          <w:rFonts w:ascii="Arial" w:hAnsi="Arial" w:cs="Arial"/>
          <w:sz w:val="20"/>
          <w:szCs w:val="20"/>
          <w:lang w:val="lt-LT"/>
        </w:rPr>
      </w:pPr>
    </w:p>
    <w:p w14:paraId="67792B6C" w14:textId="77777777" w:rsidR="00944A67" w:rsidRDefault="00944A67" w:rsidP="006B020C">
      <w:pPr>
        <w:tabs>
          <w:tab w:val="left" w:pos="567"/>
        </w:tabs>
        <w:jc w:val="both"/>
        <w:rPr>
          <w:rFonts w:ascii="Arial" w:hAnsi="Arial" w:cs="Arial"/>
          <w:sz w:val="20"/>
          <w:szCs w:val="20"/>
          <w:lang w:val="lt-LT"/>
        </w:rPr>
      </w:pPr>
    </w:p>
    <w:p w14:paraId="0EEFEEC1" w14:textId="77777777" w:rsidR="00944A67" w:rsidRDefault="00944A67" w:rsidP="006B020C">
      <w:pPr>
        <w:tabs>
          <w:tab w:val="left" w:pos="567"/>
        </w:tabs>
        <w:jc w:val="both"/>
        <w:rPr>
          <w:rFonts w:ascii="Arial" w:hAnsi="Arial" w:cs="Arial"/>
          <w:sz w:val="20"/>
          <w:szCs w:val="20"/>
          <w:lang w:val="lt-LT"/>
        </w:rPr>
      </w:pPr>
    </w:p>
    <w:p w14:paraId="174A2424" w14:textId="77777777" w:rsidR="00944A67" w:rsidRDefault="00944A67" w:rsidP="006B020C">
      <w:pPr>
        <w:tabs>
          <w:tab w:val="left" w:pos="567"/>
        </w:tabs>
        <w:jc w:val="both"/>
        <w:rPr>
          <w:rFonts w:ascii="Arial" w:hAnsi="Arial" w:cs="Arial"/>
          <w:sz w:val="20"/>
          <w:szCs w:val="20"/>
          <w:lang w:val="lt-LT"/>
        </w:rPr>
      </w:pPr>
    </w:p>
    <w:p w14:paraId="033CE7AF" w14:textId="77777777" w:rsidR="00944A67" w:rsidRDefault="00944A67"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bookmarkEnd w:id="5"/>
          <w:bookmarkEnd w:id="6"/>
          <w:bookmarkEnd w:id="7"/>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17FC" w14:textId="77777777" w:rsidR="0025708D" w:rsidRDefault="0025708D" w:rsidP="00D26066">
      <w:r>
        <w:separator/>
      </w:r>
    </w:p>
  </w:endnote>
  <w:endnote w:type="continuationSeparator" w:id="0">
    <w:p w14:paraId="1223667E" w14:textId="77777777" w:rsidR="0025708D" w:rsidRDefault="0025708D" w:rsidP="00D26066">
      <w:r>
        <w:continuationSeparator/>
      </w:r>
    </w:p>
  </w:endnote>
  <w:endnote w:type="continuationNotice" w:id="1">
    <w:p w14:paraId="23B1D2CA" w14:textId="77777777" w:rsidR="0025708D" w:rsidRDefault="00257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4951" w14:textId="77777777" w:rsidR="0025708D" w:rsidRDefault="0025708D" w:rsidP="00D26066">
      <w:r>
        <w:separator/>
      </w:r>
    </w:p>
  </w:footnote>
  <w:footnote w:type="continuationSeparator" w:id="0">
    <w:p w14:paraId="72B789F8" w14:textId="77777777" w:rsidR="0025708D" w:rsidRDefault="0025708D" w:rsidP="00D26066">
      <w:r>
        <w:continuationSeparator/>
      </w:r>
    </w:p>
  </w:footnote>
  <w:footnote w:type="continuationNotice" w:id="1">
    <w:p w14:paraId="3496ED58" w14:textId="77777777" w:rsidR="0025708D" w:rsidRDefault="002570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3E7"/>
    <w:multiLevelType w:val="hybridMultilevel"/>
    <w:tmpl w:val="5C988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B6233"/>
    <w:multiLevelType w:val="multilevel"/>
    <w:tmpl w:val="FF0AC45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3"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1886779C"/>
    <w:multiLevelType w:val="multilevel"/>
    <w:tmpl w:val="FF0AC45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45377"/>
    <w:multiLevelType w:val="multilevel"/>
    <w:tmpl w:val="9A88DE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9"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0"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92B6C"/>
    <w:multiLevelType w:val="multilevel"/>
    <w:tmpl w:val="FF0AC45A"/>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88B665E"/>
    <w:multiLevelType w:val="multilevel"/>
    <w:tmpl w:val="9A88DE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C3507D0"/>
    <w:multiLevelType w:val="multilevel"/>
    <w:tmpl w:val="E446CC72"/>
    <w:lvl w:ilvl="0">
      <w:start w:val="9"/>
      <w:numFmt w:val="decimal"/>
      <w:lvlText w:val="%1."/>
      <w:lvlJc w:val="left"/>
      <w:pPr>
        <w:ind w:left="444" w:hanging="444"/>
      </w:pPr>
      <w:rPr>
        <w:rFonts w:hint="default"/>
        <w:b/>
        <w:bCs/>
      </w:rPr>
    </w:lvl>
    <w:lvl w:ilvl="1">
      <w:start w:val="1"/>
      <w:numFmt w:val="decimal"/>
      <w:lvlText w:val="%1.%2."/>
      <w:lvlJc w:val="left"/>
      <w:pPr>
        <w:ind w:left="1011" w:hanging="44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6"/>
  </w:num>
  <w:num w:numId="2" w16cid:durableId="570119174">
    <w:abstractNumId w:val="19"/>
  </w:num>
  <w:num w:numId="3" w16cid:durableId="410352447">
    <w:abstractNumId w:val="13"/>
  </w:num>
  <w:num w:numId="4" w16cid:durableId="2045321155">
    <w:abstractNumId w:val="16"/>
  </w:num>
  <w:num w:numId="5" w16cid:durableId="1884169656">
    <w:abstractNumId w:val="12"/>
  </w:num>
  <w:num w:numId="6" w16cid:durableId="1220442059">
    <w:abstractNumId w:val="3"/>
  </w:num>
  <w:num w:numId="7" w16cid:durableId="296107434">
    <w:abstractNumId w:val="17"/>
  </w:num>
  <w:num w:numId="8" w16cid:durableId="1404179286">
    <w:abstractNumId w:val="10"/>
  </w:num>
  <w:num w:numId="9" w16cid:durableId="645939441">
    <w:abstractNumId w:val="8"/>
  </w:num>
  <w:num w:numId="10" w16cid:durableId="1203591896">
    <w:abstractNumId w:val="15"/>
  </w:num>
  <w:num w:numId="11" w16cid:durableId="1900550367">
    <w:abstractNumId w:val="11"/>
  </w:num>
  <w:num w:numId="12" w16cid:durableId="1701005469">
    <w:abstractNumId w:val="5"/>
  </w:num>
  <w:num w:numId="13" w16cid:durableId="731580453">
    <w:abstractNumId w:val="2"/>
  </w:num>
  <w:num w:numId="14" w16cid:durableId="623274397">
    <w:abstractNumId w:val="18"/>
  </w:num>
  <w:num w:numId="15" w16cid:durableId="933048332">
    <w:abstractNumId w:val="9"/>
  </w:num>
  <w:num w:numId="16" w16cid:durableId="1717467164">
    <w:abstractNumId w:val="0"/>
  </w:num>
  <w:num w:numId="17" w16cid:durableId="26493860">
    <w:abstractNumId w:val="7"/>
  </w:num>
  <w:num w:numId="18" w16cid:durableId="415637359">
    <w:abstractNumId w:val="1"/>
  </w:num>
  <w:num w:numId="19" w16cid:durableId="346635385">
    <w:abstractNumId w:val="14"/>
  </w:num>
  <w:num w:numId="20" w16cid:durableId="16532144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A"/>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38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BA7"/>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10"/>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6BD"/>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D1"/>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A7B"/>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220"/>
    <w:rsid w:val="00114622"/>
    <w:rsid w:val="00114BC3"/>
    <w:rsid w:val="0011519B"/>
    <w:rsid w:val="00115860"/>
    <w:rsid w:val="00115E4C"/>
    <w:rsid w:val="0011628C"/>
    <w:rsid w:val="00116475"/>
    <w:rsid w:val="00116CD4"/>
    <w:rsid w:val="00116F64"/>
    <w:rsid w:val="00116FCD"/>
    <w:rsid w:val="0011759D"/>
    <w:rsid w:val="00117695"/>
    <w:rsid w:val="00117BF3"/>
    <w:rsid w:val="00117EB6"/>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52"/>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7C5"/>
    <w:rsid w:val="00157826"/>
    <w:rsid w:val="00157C40"/>
    <w:rsid w:val="00157F45"/>
    <w:rsid w:val="00157F46"/>
    <w:rsid w:val="0016008D"/>
    <w:rsid w:val="001600C0"/>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998"/>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11E"/>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59A"/>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2E9"/>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505"/>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694"/>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08D"/>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2F"/>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AB"/>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242B"/>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1B0"/>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4DC"/>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44E"/>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738"/>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AD3"/>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1C"/>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63"/>
    <w:rsid w:val="003D5BEC"/>
    <w:rsid w:val="003D5BF9"/>
    <w:rsid w:val="003D5C9E"/>
    <w:rsid w:val="003D5F1A"/>
    <w:rsid w:val="003D6047"/>
    <w:rsid w:val="003D6526"/>
    <w:rsid w:val="003D66BD"/>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A1A"/>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44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001"/>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B1A"/>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6B0B"/>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6FA"/>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5FF"/>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9C1"/>
    <w:rsid w:val="004E3A0D"/>
    <w:rsid w:val="004E3EA9"/>
    <w:rsid w:val="004E4887"/>
    <w:rsid w:val="004E4A62"/>
    <w:rsid w:val="004E4C1A"/>
    <w:rsid w:val="004E5203"/>
    <w:rsid w:val="004E5231"/>
    <w:rsid w:val="004E6126"/>
    <w:rsid w:val="004E657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807"/>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8A9"/>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D86"/>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2BD"/>
    <w:rsid w:val="0061374F"/>
    <w:rsid w:val="00613A18"/>
    <w:rsid w:val="00613CB9"/>
    <w:rsid w:val="006143B5"/>
    <w:rsid w:val="006147E1"/>
    <w:rsid w:val="0061483C"/>
    <w:rsid w:val="0061498C"/>
    <w:rsid w:val="00614AC2"/>
    <w:rsid w:val="00614ECB"/>
    <w:rsid w:val="00615159"/>
    <w:rsid w:val="006151E5"/>
    <w:rsid w:val="006153C9"/>
    <w:rsid w:val="006157AB"/>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055"/>
    <w:rsid w:val="00620156"/>
    <w:rsid w:val="006202BD"/>
    <w:rsid w:val="00620317"/>
    <w:rsid w:val="006203CF"/>
    <w:rsid w:val="00620431"/>
    <w:rsid w:val="0062059C"/>
    <w:rsid w:val="00620F33"/>
    <w:rsid w:val="006210FD"/>
    <w:rsid w:val="0062126C"/>
    <w:rsid w:val="00621480"/>
    <w:rsid w:val="006214CA"/>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348"/>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0D5"/>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58C"/>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DB9"/>
    <w:rsid w:val="006D6FFD"/>
    <w:rsid w:val="006D73D2"/>
    <w:rsid w:val="006D7BA8"/>
    <w:rsid w:val="006D7F68"/>
    <w:rsid w:val="006D7FCC"/>
    <w:rsid w:val="006E0295"/>
    <w:rsid w:val="006E074F"/>
    <w:rsid w:val="006E0CD0"/>
    <w:rsid w:val="006E1431"/>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70"/>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2F32"/>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54"/>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3B"/>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087"/>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E09"/>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4D"/>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03"/>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92B"/>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99E"/>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27AEE"/>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8DD"/>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3E25"/>
    <w:rsid w:val="00864022"/>
    <w:rsid w:val="0086439C"/>
    <w:rsid w:val="008645A0"/>
    <w:rsid w:val="00864711"/>
    <w:rsid w:val="00864984"/>
    <w:rsid w:val="00864E28"/>
    <w:rsid w:val="00865159"/>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6F5E"/>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54A"/>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00F"/>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A67"/>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0B2"/>
    <w:rsid w:val="00985127"/>
    <w:rsid w:val="009854EC"/>
    <w:rsid w:val="0098565E"/>
    <w:rsid w:val="0098588A"/>
    <w:rsid w:val="00985B3E"/>
    <w:rsid w:val="00985EAD"/>
    <w:rsid w:val="00985F1E"/>
    <w:rsid w:val="00986163"/>
    <w:rsid w:val="009863AB"/>
    <w:rsid w:val="00986B72"/>
    <w:rsid w:val="00986D7B"/>
    <w:rsid w:val="00986E3E"/>
    <w:rsid w:val="009870EA"/>
    <w:rsid w:val="00987138"/>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8A9"/>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B71"/>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48"/>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19"/>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687"/>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22D"/>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15"/>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87FF0"/>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816"/>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9E"/>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9E8"/>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35"/>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33B"/>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67F2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6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1C8"/>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98A"/>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B4"/>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5F"/>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4D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1BF"/>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AFE"/>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42E"/>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9A1"/>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E7"/>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5F"/>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596"/>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393"/>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29"/>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1FB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5AF"/>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306"/>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 w:val="7F8044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B89FE831-6787-41AA-A71B-5DDE7CE7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92E46"/>
    <w:rsid w:val="000C3CD1"/>
    <w:rsid w:val="000E7A7B"/>
    <w:rsid w:val="00114622"/>
    <w:rsid w:val="0015415F"/>
    <w:rsid w:val="00172B33"/>
    <w:rsid w:val="002878E8"/>
    <w:rsid w:val="002A74DC"/>
    <w:rsid w:val="00304E1F"/>
    <w:rsid w:val="0035031C"/>
    <w:rsid w:val="003D4397"/>
    <w:rsid w:val="003D5BEC"/>
    <w:rsid w:val="003D66BD"/>
    <w:rsid w:val="003E60CE"/>
    <w:rsid w:val="003F33B9"/>
    <w:rsid w:val="004139F0"/>
    <w:rsid w:val="0043771C"/>
    <w:rsid w:val="0044014D"/>
    <w:rsid w:val="004D5214"/>
    <w:rsid w:val="004E5B2B"/>
    <w:rsid w:val="005511C9"/>
    <w:rsid w:val="005A6571"/>
    <w:rsid w:val="005A79DF"/>
    <w:rsid w:val="006560AB"/>
    <w:rsid w:val="006768D5"/>
    <w:rsid w:val="00765351"/>
    <w:rsid w:val="007679B9"/>
    <w:rsid w:val="00796FC6"/>
    <w:rsid w:val="007C559E"/>
    <w:rsid w:val="008C1C23"/>
    <w:rsid w:val="008D4987"/>
    <w:rsid w:val="00926DB0"/>
    <w:rsid w:val="0093500F"/>
    <w:rsid w:val="00996D23"/>
    <w:rsid w:val="009C4486"/>
    <w:rsid w:val="009D7D66"/>
    <w:rsid w:val="00A7743F"/>
    <w:rsid w:val="00A87B3B"/>
    <w:rsid w:val="00A94852"/>
    <w:rsid w:val="00AD20E4"/>
    <w:rsid w:val="00B63E5D"/>
    <w:rsid w:val="00B76846"/>
    <w:rsid w:val="00BF001A"/>
    <w:rsid w:val="00C1517F"/>
    <w:rsid w:val="00C41D45"/>
    <w:rsid w:val="00C95F0D"/>
    <w:rsid w:val="00D415F8"/>
    <w:rsid w:val="00D867D6"/>
    <w:rsid w:val="00E108BB"/>
    <w:rsid w:val="00E70DEB"/>
    <w:rsid w:val="00EB31C1"/>
    <w:rsid w:val="00F146DC"/>
    <w:rsid w:val="00F15B5F"/>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DB96-9850-43D7-B7AB-FFF6F6FC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2A34B-777F-4FE4-9BDD-BC1DDD06E01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83DDC479-B3EA-48F4-B342-CF5A2C111D27}">
  <ds:schemaRefs>
    <ds:schemaRef ds:uri="http://schemas.microsoft.com/sharepoint/v3/contenttype/forms"/>
  </ds:schemaRefs>
</ds:datastoreItem>
</file>

<file path=customXml/itemProps4.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10580</Words>
  <Characters>6031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80</cp:revision>
  <cp:lastPrinted>2024-12-23T10:23:00Z</cp:lastPrinted>
  <dcterms:created xsi:type="dcterms:W3CDTF">2025-01-21T13:10:00Z</dcterms:created>
  <dcterms:modified xsi:type="dcterms:W3CDTF">2026-02-11T12:49:00Z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