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80E0C" w14:textId="77777777" w:rsidR="00076268" w:rsidRPr="00D16D14" w:rsidRDefault="00076268" w:rsidP="00D16D14">
      <w:pPr>
        <w:pStyle w:val="Antrat2"/>
        <w:ind w:left="5103"/>
        <w:jc w:val="right"/>
        <w:rPr>
          <w:rFonts w:ascii="Calibri" w:eastAsia="Calibri" w:hAnsi="Calibri" w:cs="Calibri"/>
          <w:color w:val="0070C0"/>
          <w:sz w:val="22"/>
          <w:szCs w:val="22"/>
        </w:rPr>
      </w:pPr>
      <w:r w:rsidRPr="00D16D14">
        <w:rPr>
          <w:rFonts w:ascii="Calibri" w:eastAsia="Calibri" w:hAnsi="Calibri" w:cs="Calibri"/>
          <w:color w:val="0070C0"/>
          <w:sz w:val="22"/>
          <w:szCs w:val="22"/>
        </w:rPr>
        <w:t xml:space="preserve">Specialiųjų pirkimo sąlygų </w:t>
      </w:r>
      <w:r w:rsidRPr="00D16D14">
        <w:rPr>
          <w:rFonts w:ascii="Calibri" w:eastAsia="Calibri" w:hAnsi="Calibri" w:cs="Calibri"/>
          <w:b/>
          <w:bCs/>
          <w:color w:val="0070C0"/>
          <w:sz w:val="22"/>
          <w:szCs w:val="22"/>
        </w:rPr>
        <w:t>4 priedas</w:t>
      </w:r>
      <w:r w:rsidRPr="00D16D14">
        <w:rPr>
          <w:rFonts w:ascii="Calibri" w:eastAsia="Calibri" w:hAnsi="Calibri" w:cs="Calibri"/>
          <w:color w:val="0070C0"/>
          <w:sz w:val="22"/>
          <w:szCs w:val="22"/>
        </w:rPr>
        <w:t xml:space="preserve"> „Tiekėjų kvalifikacijos reikalavimai“</w:t>
      </w:r>
    </w:p>
    <w:p w14:paraId="28CEA4D8" w14:textId="77777777" w:rsidR="004C403B" w:rsidRPr="00D16D14" w:rsidRDefault="004C403B" w:rsidP="00D16D14">
      <w:pPr>
        <w:spacing w:after="0" w:line="240" w:lineRule="auto"/>
        <w:jc w:val="right"/>
        <w:rPr>
          <w:rFonts w:ascii="Calibri" w:eastAsia="Times New Roman" w:hAnsi="Calibri" w:cs="Calibri"/>
          <w:b/>
          <w:bCs/>
          <w:smallCaps/>
          <w:sz w:val="22"/>
          <w:szCs w:val="22"/>
        </w:rPr>
      </w:pPr>
    </w:p>
    <w:p w14:paraId="1A96CD0F" w14:textId="77777777" w:rsidR="004C403B" w:rsidRPr="00D16D14" w:rsidRDefault="004C403B" w:rsidP="506F16E6">
      <w:pPr>
        <w:pStyle w:val="Paantrat"/>
        <w:spacing w:after="0" w:line="240" w:lineRule="auto"/>
        <w:jc w:val="center"/>
        <w:rPr>
          <w:rFonts w:ascii="Calibri" w:eastAsia="Times New Roman" w:hAnsi="Calibri" w:cs="Calibri"/>
          <w:b/>
          <w:bCs/>
          <w:smallCaps/>
          <w:color w:val="auto"/>
          <w:sz w:val="22"/>
          <w:szCs w:val="22"/>
        </w:rPr>
      </w:pPr>
      <w:r w:rsidRPr="00D16D14">
        <w:rPr>
          <w:rFonts w:ascii="Calibri" w:eastAsia="Times New Roman" w:hAnsi="Calibri" w:cs="Calibri"/>
          <w:b/>
          <w:bCs/>
          <w:smallCaps/>
          <w:color w:val="auto"/>
          <w:sz w:val="22"/>
          <w:szCs w:val="22"/>
        </w:rPr>
        <w:t>TIEKĖJŲ KVALIFIKACIJOS REIKALAVIMAI</w:t>
      </w:r>
    </w:p>
    <w:p w14:paraId="13D6FD25" w14:textId="77777777" w:rsidR="008F12B1" w:rsidRPr="00D16D14" w:rsidRDefault="008F12B1" w:rsidP="3FA4417B">
      <w:pPr>
        <w:spacing w:after="0" w:line="240" w:lineRule="auto"/>
        <w:rPr>
          <w:rFonts w:ascii="Calibri" w:eastAsia="Times New Roman" w:hAnsi="Calibri" w:cs="Calibri"/>
          <w:sz w:val="22"/>
          <w:szCs w:val="22"/>
        </w:rPr>
      </w:pPr>
    </w:p>
    <w:p w14:paraId="0353DD39" w14:textId="77777777" w:rsidR="0018321F" w:rsidRPr="00796AA0" w:rsidRDefault="0018321F" w:rsidP="0018321F">
      <w:pPr>
        <w:numPr>
          <w:ilvl w:val="0"/>
          <w:numId w:val="15"/>
        </w:numPr>
        <w:tabs>
          <w:tab w:val="left" w:pos="993"/>
        </w:tabs>
        <w:spacing w:after="0" w:line="240" w:lineRule="auto"/>
        <w:ind w:left="0" w:firstLine="567"/>
        <w:contextualSpacing/>
        <w:jc w:val="both"/>
        <w:rPr>
          <w:rFonts w:eastAsia="Calibri" w:cstheme="minorHAnsi"/>
          <w:sz w:val="22"/>
          <w:szCs w:val="22"/>
        </w:rPr>
      </w:pPr>
      <w:r w:rsidRPr="00796AA0">
        <w:rPr>
          <w:rFonts w:eastAsiaTheme="minorHAnsi"/>
          <w:sz w:val="22"/>
          <w:szCs w:val="22"/>
          <w:lang w:eastAsia="en-GB"/>
        </w:rPr>
        <w:t>Tiekėjams nustatomi kvalifikacijos, jų atitiktį patvirtinantys dokumentai nurodyti šiame Pirkimo sąlygų priede. Tiekėjas, teikdamas pasiūlymą, perkančiajai organizacijai įsipareigoja, kad sutartį vykdys tik teisę verstis atitinkama veikla turintys asmenys.</w:t>
      </w:r>
    </w:p>
    <w:p w14:paraId="435A92A6" w14:textId="65975605" w:rsidR="0018321F" w:rsidRPr="009A39FA" w:rsidRDefault="0018321F" w:rsidP="0018321F">
      <w:pPr>
        <w:numPr>
          <w:ilvl w:val="0"/>
          <w:numId w:val="15"/>
        </w:numPr>
        <w:tabs>
          <w:tab w:val="left" w:pos="993"/>
        </w:tabs>
        <w:spacing w:after="0" w:line="240" w:lineRule="auto"/>
        <w:ind w:left="0" w:firstLine="567"/>
        <w:contextualSpacing/>
        <w:jc w:val="both"/>
        <w:rPr>
          <w:rFonts w:eastAsia="Calibri" w:cstheme="minorHAnsi"/>
          <w:color w:val="00B050"/>
          <w:sz w:val="22"/>
          <w:szCs w:val="22"/>
        </w:rPr>
      </w:pPr>
      <w:r w:rsidRPr="008F19DB">
        <w:rPr>
          <w:bCs/>
          <w:iCs/>
          <w:sz w:val="22"/>
          <w:szCs w:val="22"/>
        </w:rPr>
        <w:t xml:space="preserve">Tiekėjas </w:t>
      </w:r>
      <w:r w:rsidRPr="008F19DB">
        <w:rPr>
          <w:b/>
          <w:iCs/>
          <w:sz w:val="22"/>
          <w:szCs w:val="22"/>
        </w:rPr>
        <w:t>kartu su pasiūlymu</w:t>
      </w:r>
      <w:r w:rsidRPr="008F19DB">
        <w:rPr>
          <w:bCs/>
          <w:iCs/>
          <w:sz w:val="22"/>
          <w:szCs w:val="22"/>
        </w:rPr>
        <w:t xml:space="preserve"> turi pateikti </w:t>
      </w:r>
      <w:r w:rsidR="007D11BC">
        <w:rPr>
          <w:rFonts w:ascii="Calibri" w:eastAsia="Calibri" w:hAnsi="Calibri" w:cs="Calibri"/>
          <w:sz w:val="22"/>
          <w:szCs w:val="22"/>
        </w:rPr>
        <w:t>tiekėjo patirties</w:t>
      </w:r>
      <w:r w:rsidRPr="008F19DB">
        <w:rPr>
          <w:rFonts w:ascii="Calibri" w:eastAsia="Calibri" w:hAnsi="Calibri" w:cs="Calibri"/>
          <w:sz w:val="22"/>
          <w:szCs w:val="22"/>
        </w:rPr>
        <w:t xml:space="preserve"> ir siūlomų specialistų sąrašą parengtą pagal </w:t>
      </w:r>
      <w:r w:rsidRPr="009A39FA">
        <w:rPr>
          <w:rFonts w:ascii="Calibri" w:eastAsia="Calibri" w:hAnsi="Calibri" w:cs="Calibri"/>
          <w:i/>
          <w:color w:val="00B050"/>
          <w:sz w:val="22"/>
          <w:szCs w:val="22"/>
        </w:rPr>
        <w:t>specialiųjų pirkimo sąlygų 9 priedą.</w:t>
      </w:r>
    </w:p>
    <w:p w14:paraId="04B8CAF6" w14:textId="77777777" w:rsidR="0018321F" w:rsidRPr="00796AA0" w:rsidRDefault="0018321F" w:rsidP="0018321F">
      <w:pPr>
        <w:pStyle w:val="Sraopastraipa"/>
        <w:numPr>
          <w:ilvl w:val="0"/>
          <w:numId w:val="15"/>
        </w:numPr>
        <w:tabs>
          <w:tab w:val="left" w:pos="993"/>
        </w:tabs>
        <w:spacing w:after="0" w:line="240" w:lineRule="auto"/>
        <w:ind w:left="0" w:firstLine="567"/>
        <w:jc w:val="both"/>
        <w:rPr>
          <w:rFonts w:eastAsia="Calibri" w:cstheme="minorHAnsi"/>
          <w:iCs/>
          <w:sz w:val="22"/>
          <w:szCs w:val="22"/>
        </w:rPr>
      </w:pPr>
      <w:r w:rsidRPr="00796AA0">
        <w:rPr>
          <w:rFonts w:eastAsia="Calibri" w:cstheme="minorHAnsi"/>
          <w:iCs/>
          <w:sz w:val="22"/>
          <w:szCs w:val="22"/>
        </w:rPr>
        <w:t>Jeigu pasiūlymą teikia ūkio subjektų grupė, kvalifikacijos reikalavimą turi atitikti visi ūkio subjektų grupės nariai kartu (ūkio subjektų grupės narių turima patirtis sumuojama), atsižvelgiant į jų prisiimamus įsipareigojimus.</w:t>
      </w:r>
    </w:p>
    <w:p w14:paraId="404EF757" w14:textId="77777777" w:rsidR="0018321F" w:rsidRPr="00796AA0" w:rsidRDefault="0018321F" w:rsidP="0018321F">
      <w:pPr>
        <w:pStyle w:val="Sraopastraipa"/>
        <w:numPr>
          <w:ilvl w:val="0"/>
          <w:numId w:val="15"/>
        </w:numPr>
        <w:tabs>
          <w:tab w:val="left" w:pos="993"/>
        </w:tabs>
        <w:spacing w:after="0" w:line="240" w:lineRule="auto"/>
        <w:ind w:left="0" w:firstLine="567"/>
        <w:jc w:val="both"/>
        <w:rPr>
          <w:rFonts w:eastAsia="Calibri" w:cstheme="minorHAnsi"/>
          <w:iCs/>
          <w:sz w:val="22"/>
          <w:szCs w:val="22"/>
        </w:rPr>
      </w:pPr>
      <w:r w:rsidRPr="00796AA0">
        <w:rPr>
          <w:rFonts w:eastAsia="Calibri" w:cstheme="minorHAnsi"/>
          <w:iCs/>
          <w:sz w:val="22"/>
          <w:szCs w:val="22"/>
        </w:rPr>
        <w:t>Tiekėjas gali remtis kitų ūkio subjektų pajėgumais tik tuo atveju, jeigu tie ūkio subjektai patys vykdys tą pirkimo sutarties dalį, kuriai reikia jų turimų pajėgumų. Subtiekėjų, kurių pajėgumais nesiremiama, atžvilgiu kvalifikaciniai reikalavimai nenustatomi.</w:t>
      </w:r>
    </w:p>
    <w:p w14:paraId="30739262" w14:textId="77777777" w:rsidR="0018321F" w:rsidRPr="00796AA0" w:rsidRDefault="0018321F" w:rsidP="0018321F">
      <w:pPr>
        <w:numPr>
          <w:ilvl w:val="0"/>
          <w:numId w:val="15"/>
        </w:numPr>
        <w:tabs>
          <w:tab w:val="left" w:pos="993"/>
        </w:tabs>
        <w:spacing w:after="0" w:line="240" w:lineRule="auto"/>
        <w:ind w:left="0" w:firstLine="567"/>
        <w:contextualSpacing/>
        <w:jc w:val="both"/>
        <w:rPr>
          <w:rFonts w:eastAsia="Calibri" w:cstheme="minorHAnsi"/>
          <w:iCs/>
          <w:sz w:val="22"/>
          <w:szCs w:val="22"/>
        </w:rPr>
      </w:pPr>
      <w:r w:rsidRPr="00796AA0">
        <w:rPr>
          <w:rFonts w:eastAsia="Calibri" w:cstheme="minorHAnsi"/>
          <w:iCs/>
          <w:sz w:val="22"/>
          <w:szCs w:val="22"/>
          <w:u w:val="single"/>
        </w:rPr>
        <w:t>Jeigu tiekėjo pasitelkiami specialistai yra ūkio subjekto, kurio pajėgumais tiekėjas remiasi, darbuotojai</w:t>
      </w:r>
      <w:r w:rsidRPr="00796AA0">
        <w:rPr>
          <w:rFonts w:eastAsia="Calibri" w:cstheme="minorHAnsi"/>
          <w:iCs/>
          <w:sz w:val="22"/>
          <w:szCs w:val="22"/>
        </w:rPr>
        <w:t xml:space="preserve">, tiekėjas </w:t>
      </w:r>
      <w:r w:rsidRPr="00796AA0">
        <w:rPr>
          <w:rFonts w:eastAsia="Calibri" w:cstheme="minorHAnsi"/>
          <w:b/>
          <w:bCs/>
          <w:iCs/>
          <w:sz w:val="22"/>
          <w:szCs w:val="22"/>
        </w:rPr>
        <w:t>kartu su pasiūlymu</w:t>
      </w:r>
      <w:r w:rsidRPr="00796AA0">
        <w:rPr>
          <w:rFonts w:eastAsia="Calibri" w:cstheme="minorHAnsi"/>
          <w:iCs/>
          <w:sz w:val="22"/>
          <w:szCs w:val="22"/>
        </w:rPr>
        <w:t xml:space="preserve"> privalo pateikti dokumento, įrodančio, kad specialistą ir ūkio subjektą, kurio pajėgumais tiekėjas remiasi, sieja teisinio pobūdžio ryšiai (t. y. darbo santykiai pagal darbo sutartį), kopija arba kiti dokumentai (pavyzdžiui, ūkio subjekto, kurio pajėgumais tiekėjas remiasi, pažyma, kad pasitelkiamas specialistas yra jo darbuotojas).</w:t>
      </w:r>
    </w:p>
    <w:p w14:paraId="5CC381E8" w14:textId="6EF85B88" w:rsidR="0018321F" w:rsidRPr="00796AA0" w:rsidRDefault="0018321F" w:rsidP="0018321F">
      <w:pPr>
        <w:numPr>
          <w:ilvl w:val="0"/>
          <w:numId w:val="15"/>
        </w:numPr>
        <w:tabs>
          <w:tab w:val="left" w:pos="993"/>
        </w:tabs>
        <w:spacing w:after="0" w:line="240" w:lineRule="auto"/>
        <w:ind w:left="0" w:firstLine="567"/>
        <w:contextualSpacing/>
        <w:jc w:val="both"/>
        <w:rPr>
          <w:rFonts w:eastAsia="Calibri" w:cstheme="minorHAnsi"/>
          <w:sz w:val="22"/>
          <w:szCs w:val="22"/>
        </w:rPr>
      </w:pPr>
      <w:r w:rsidRPr="00796AA0">
        <w:rPr>
          <w:rFonts w:eastAsia="Calibri" w:cstheme="minorHAnsi"/>
          <w:iCs/>
          <w:sz w:val="22"/>
          <w:szCs w:val="22"/>
          <w:u w:val="single"/>
        </w:rPr>
        <w:t xml:space="preserve">Jeigu tiekėjo siūlomi specialistai nėra jo ar ūkio subjekto, kurio pajėgumais tiekėjas remiasi, darbuotojai (t. y. </w:t>
      </w:r>
      <w:proofErr w:type="spellStart"/>
      <w:r w:rsidRPr="00796AA0">
        <w:rPr>
          <w:rFonts w:eastAsia="Calibri" w:cstheme="minorHAnsi"/>
          <w:iCs/>
          <w:sz w:val="22"/>
          <w:szCs w:val="22"/>
          <w:u w:val="single"/>
        </w:rPr>
        <w:t>kvazisubtiekėjai</w:t>
      </w:r>
      <w:proofErr w:type="spellEnd"/>
      <w:r w:rsidRPr="00796AA0">
        <w:rPr>
          <w:rFonts w:eastAsia="Calibri" w:cstheme="minorHAnsi"/>
          <w:iCs/>
          <w:sz w:val="22"/>
          <w:szCs w:val="22"/>
          <w:u w:val="single"/>
        </w:rPr>
        <w:t xml:space="preserve">), </w:t>
      </w:r>
      <w:r w:rsidR="001C7621" w:rsidRPr="00796AA0">
        <w:rPr>
          <w:rFonts w:eastAsia="Calibri" w:cstheme="minorHAnsi"/>
          <w:b/>
          <w:bCs/>
          <w:iCs/>
          <w:sz w:val="22"/>
          <w:szCs w:val="22"/>
        </w:rPr>
        <w:t>kartu su pasiūlymu</w:t>
      </w:r>
      <w:r w:rsidR="001C7621" w:rsidRPr="00796AA0">
        <w:rPr>
          <w:rFonts w:eastAsia="Calibri" w:cstheme="minorHAnsi"/>
          <w:iCs/>
          <w:sz w:val="22"/>
          <w:szCs w:val="22"/>
        </w:rPr>
        <w:t xml:space="preserve"> </w:t>
      </w:r>
      <w:r w:rsidRPr="00796AA0">
        <w:rPr>
          <w:rFonts w:eastAsia="Calibri" w:cstheme="minorHAnsi"/>
          <w:iCs/>
          <w:sz w:val="22"/>
          <w:szCs w:val="22"/>
        </w:rPr>
        <w:t xml:space="preserve">privalo būti pateikta tiekėjo ar ūkio subjekto, kurio pajėgumais tiekėjas remiasi, ir siūlomo specialisto teisinio pobūdžio ryšius pagrindžiančio dokumento ‒ dvišalio (tiekėjo ar ūkio subjekto, kurio pajėgumais tiekėjas remiasi, ir būsimo darbuotojo (specialisto) pasirašyto dokumento ‒ ketinimo protokolo ar preliminaraus susitarimo dėl darbo santykių sukūrimo pagal darbo sutartį) kopija. </w:t>
      </w:r>
    </w:p>
    <w:p w14:paraId="535B85FC" w14:textId="77777777" w:rsidR="0018321F" w:rsidRPr="00796AA0" w:rsidRDefault="0018321F" w:rsidP="0018321F">
      <w:pPr>
        <w:numPr>
          <w:ilvl w:val="0"/>
          <w:numId w:val="15"/>
        </w:numPr>
        <w:tabs>
          <w:tab w:val="left" w:pos="993"/>
        </w:tabs>
        <w:spacing w:after="0" w:line="240" w:lineRule="auto"/>
        <w:ind w:left="0" w:firstLine="567"/>
        <w:contextualSpacing/>
        <w:jc w:val="both"/>
        <w:rPr>
          <w:rFonts w:eastAsia="Calibri" w:cstheme="minorHAnsi"/>
          <w:sz w:val="22"/>
          <w:szCs w:val="22"/>
        </w:rPr>
      </w:pPr>
      <w:r w:rsidRPr="00796AA0">
        <w:rPr>
          <w:rFonts w:eastAsia="Calibri" w:cstheme="minorHAnsi"/>
          <w:bCs/>
          <w:iCs/>
          <w:sz w:val="22"/>
          <w:szCs w:val="22"/>
        </w:rPr>
        <w:t xml:space="preserve">Tiekėjui nedraudžiama remtis sutartimi, kurią tiekėjas vykdė ne vienas, bet kartu su kitais ūkio subjektais. Tačiau tokiu atveju bus vertinami būtent </w:t>
      </w:r>
      <w:r w:rsidRPr="00796AA0">
        <w:rPr>
          <w:rFonts w:eastAsia="Calibri" w:cstheme="minorHAnsi"/>
          <w:b/>
          <w:iCs/>
        </w:rPr>
        <w:t>konkretaus tiekėjo, dalyvaujančio viešajame pirkime, suteiktos paslaugos, jų apimtis, vertė, o ne visas vykdytos sutarties objektas</w:t>
      </w:r>
      <w:r w:rsidRPr="00796AA0">
        <w:rPr>
          <w:rFonts w:eastAsia="Calibri" w:cstheme="minorHAnsi"/>
          <w:bCs/>
          <w:iCs/>
        </w:rPr>
        <w:t>.</w:t>
      </w:r>
    </w:p>
    <w:p w14:paraId="792FF32E" w14:textId="77777777" w:rsidR="0018321F" w:rsidRPr="00796AA0" w:rsidRDefault="0018321F" w:rsidP="0018321F">
      <w:pPr>
        <w:numPr>
          <w:ilvl w:val="0"/>
          <w:numId w:val="15"/>
        </w:numPr>
        <w:tabs>
          <w:tab w:val="left" w:pos="993"/>
        </w:tabs>
        <w:spacing w:after="0" w:line="240" w:lineRule="auto"/>
        <w:ind w:left="0" w:firstLine="567"/>
        <w:contextualSpacing/>
        <w:jc w:val="both"/>
        <w:rPr>
          <w:rFonts w:eastAsia="Calibri" w:cstheme="minorHAnsi"/>
          <w:sz w:val="22"/>
          <w:szCs w:val="22"/>
        </w:rPr>
      </w:pPr>
      <w:r w:rsidRPr="00796AA0">
        <w:rPr>
          <w:rFonts w:eastAsia="Calibri" w:cstheme="minorHAnsi"/>
          <w:sz w:val="22"/>
          <w:szCs w:val="22"/>
        </w:rPr>
        <w:t>Tais atvejais, kai tiekėjas naudojasi (naudosis) trečiųjų asmenų, kurie tiesiogiai aktyviai, savo veiksmais neprisidės prie pirkimo vykdytojo poreikio įsigyti pirkimo objektą tenkinimo (tiesiogiai neteiks dalies paslaugų, tiesiogiai neprisidės prie prekių tiekimo, tiesiogiai neatliks darbų, neprisiims solidarios atsakomybės už sutarties vykdymą ar kitaip tiesiogiai nedalyvaus vykdant pirkimo sutartį), priemonėmis (</w:t>
      </w:r>
      <w:r w:rsidRPr="00796AA0">
        <w:rPr>
          <w:rFonts w:eastAsia="Calibri" w:cstheme="minorHAnsi"/>
          <w:i/>
          <w:iCs/>
          <w:sz w:val="22"/>
          <w:szCs w:val="22"/>
        </w:rPr>
        <w:t>pavyzdžiui, tik išnuomos patalpas, išnuomos įrangą ar pan.</w:t>
      </w:r>
      <w:r w:rsidRPr="00796AA0">
        <w:rPr>
          <w:rFonts w:eastAsia="Calibri" w:cstheme="minorHAnsi"/>
          <w:sz w:val="22"/>
          <w:szCs w:val="22"/>
        </w:rPr>
        <w:t>), tiekėjas, neprivalo teikti jų Europos bendrąjį viešųjų pirkimų dokumento (toliau –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3F91155C" w14:textId="77777777" w:rsidR="0018321F" w:rsidRPr="00796AA0" w:rsidRDefault="0018321F" w:rsidP="0018321F">
      <w:pPr>
        <w:numPr>
          <w:ilvl w:val="0"/>
          <w:numId w:val="15"/>
        </w:numPr>
        <w:tabs>
          <w:tab w:val="left" w:pos="993"/>
        </w:tabs>
        <w:spacing w:after="0" w:line="240" w:lineRule="auto"/>
        <w:ind w:left="0" w:firstLine="567"/>
        <w:contextualSpacing/>
        <w:jc w:val="both"/>
        <w:rPr>
          <w:rFonts w:eastAsia="Calibri" w:cstheme="minorHAnsi"/>
          <w:sz w:val="22"/>
          <w:szCs w:val="22"/>
        </w:rPr>
      </w:pPr>
      <w:r w:rsidRPr="00796AA0">
        <w:rPr>
          <w:rFonts w:eastAsia="Calibri" w:cstheme="minorHAnsi"/>
          <w:sz w:val="22"/>
          <w:szCs w:val="22"/>
        </w:rPr>
        <w:t>Šiame priede reikalaujamą kvalifikaciją tiekėjai (ar jų personalas) privalo būti įgiję iki pasiūlymų pateikimo termino pabaigos ir tai turi būti pagrįsta dokumentais, galiojančiais šiai datai.</w:t>
      </w:r>
    </w:p>
    <w:p w14:paraId="3BED48C2" w14:textId="77777777" w:rsidR="0018321F" w:rsidRPr="00796AA0" w:rsidRDefault="0018321F" w:rsidP="0018321F">
      <w:pPr>
        <w:numPr>
          <w:ilvl w:val="0"/>
          <w:numId w:val="15"/>
        </w:numPr>
        <w:tabs>
          <w:tab w:val="left" w:pos="993"/>
        </w:tabs>
        <w:spacing w:after="0" w:line="240" w:lineRule="auto"/>
        <w:ind w:left="0" w:firstLine="567"/>
        <w:contextualSpacing/>
        <w:jc w:val="both"/>
        <w:rPr>
          <w:rFonts w:eastAsia="Calibri" w:cstheme="minorHAnsi"/>
          <w:sz w:val="22"/>
          <w:szCs w:val="22"/>
          <w:u w:val="single"/>
        </w:rPr>
      </w:pPr>
      <w:r>
        <w:rPr>
          <w:rFonts w:eastAsia="Calibri" w:cstheme="minorHAnsi"/>
          <w:sz w:val="22"/>
          <w:szCs w:val="22"/>
          <w:u w:val="single"/>
        </w:rPr>
        <w:t xml:space="preserve">Perkančioji </w:t>
      </w:r>
      <w:r w:rsidRPr="00796AA0">
        <w:rPr>
          <w:rFonts w:eastAsia="Calibri" w:cstheme="minorHAnsi"/>
          <w:sz w:val="22"/>
          <w:szCs w:val="22"/>
          <w:u w:val="single"/>
        </w:rPr>
        <w:t>organizacija bet kuriuo pirkimo procedūros metu gali paprašyti dalyvių pateikti visus ar dalį dokumentų, patvirtinančių jų atitiktį nustatytiems kvalifikacijos reikalavimams, jeigu tai būtina siekiant užtikrinti tinkamą pirkimo procedūros atlikimą.</w:t>
      </w:r>
    </w:p>
    <w:p w14:paraId="190D0841" w14:textId="77777777" w:rsidR="0018321F" w:rsidRPr="00796AA0" w:rsidRDefault="0018321F" w:rsidP="0018321F">
      <w:pPr>
        <w:numPr>
          <w:ilvl w:val="0"/>
          <w:numId w:val="15"/>
        </w:numPr>
        <w:tabs>
          <w:tab w:val="left" w:pos="993"/>
        </w:tabs>
        <w:spacing w:after="0" w:line="240" w:lineRule="auto"/>
        <w:ind w:left="0" w:firstLine="567"/>
        <w:contextualSpacing/>
        <w:jc w:val="both"/>
        <w:rPr>
          <w:rFonts w:eastAsia="Calibri" w:cstheme="minorHAnsi"/>
          <w:sz w:val="22"/>
          <w:szCs w:val="22"/>
          <w:u w:val="single"/>
        </w:rPr>
      </w:pPr>
      <w:r w:rsidRPr="00796AA0">
        <w:rPr>
          <w:rFonts w:eastAsia="Calibri" w:cstheme="minorHAnsi"/>
          <w:sz w:val="22"/>
          <w:szCs w:val="22"/>
          <w:u w:val="single"/>
        </w:rPr>
        <w:lastRenderedPageBreak/>
        <w:t xml:space="preserve">Kartu su pasiūlymu </w:t>
      </w:r>
      <w:r w:rsidRPr="00796AA0">
        <w:rPr>
          <w:bCs/>
          <w:iCs/>
          <w:sz w:val="22"/>
          <w:szCs w:val="22"/>
          <w:u w:val="single"/>
        </w:rPr>
        <w:t>nereikalaujama</w:t>
      </w:r>
      <w:r w:rsidRPr="00796AA0">
        <w:rPr>
          <w:bCs/>
          <w:iCs/>
          <w:sz w:val="22"/>
          <w:szCs w:val="22"/>
        </w:rPr>
        <w:t xml:space="preserve"> pateikti nurodytų </w:t>
      </w:r>
      <w:r w:rsidRPr="00796AA0">
        <w:rPr>
          <w:bCs/>
          <w:iCs/>
          <w:sz w:val="22"/>
          <w:szCs w:val="22"/>
          <w:u w:val="single"/>
        </w:rPr>
        <w:t>aktualių dokumentų</w:t>
      </w:r>
      <w:r w:rsidRPr="00796AA0">
        <w:rPr>
          <w:bCs/>
          <w:iCs/>
          <w:sz w:val="22"/>
          <w:szCs w:val="22"/>
        </w:rPr>
        <w:t xml:space="preserve">, patvirtinančių kvalifikacijos reikalavimų atitikimą. Perkančioji organizacija aktualių dokumentų, patvirtinančių kvalifikacijos reikalavimų atitikimą, reikalaus pateikti </w:t>
      </w:r>
      <w:r w:rsidRPr="00796AA0">
        <w:rPr>
          <w:bCs/>
          <w:iCs/>
          <w:sz w:val="22"/>
          <w:szCs w:val="22"/>
          <w:u w:val="single"/>
        </w:rPr>
        <w:t>tik iš ekonomiškai naudingiausią pasiūlymą pateikusio tiekėjo prieš nustatant laimėjusį pasiūlymą</w:t>
      </w:r>
      <w:r w:rsidRPr="00796AA0">
        <w:rPr>
          <w:bCs/>
          <w:iCs/>
          <w:sz w:val="22"/>
          <w:szCs w:val="22"/>
        </w:rPr>
        <w:t xml:space="preserve">. </w:t>
      </w:r>
    </w:p>
    <w:p w14:paraId="24026DEC" w14:textId="77777777" w:rsidR="0018321F" w:rsidRPr="00796AA0" w:rsidRDefault="0018321F" w:rsidP="60E2D132">
      <w:pPr>
        <w:numPr>
          <w:ilvl w:val="0"/>
          <w:numId w:val="15"/>
        </w:numPr>
        <w:tabs>
          <w:tab w:val="left" w:pos="993"/>
        </w:tabs>
        <w:spacing w:after="0" w:line="240" w:lineRule="auto"/>
        <w:ind w:left="0" w:firstLine="567"/>
        <w:contextualSpacing/>
        <w:jc w:val="both"/>
        <w:rPr>
          <w:rFonts w:eastAsia="Calibri"/>
          <w:sz w:val="22"/>
          <w:szCs w:val="22"/>
          <w:u w:val="single"/>
        </w:rPr>
      </w:pPr>
      <w:r w:rsidRPr="60E2D132">
        <w:rPr>
          <w:b/>
          <w:bCs/>
          <w:sz w:val="22"/>
          <w:szCs w:val="22"/>
        </w:rPr>
        <w:t>SVARBU:</w:t>
      </w:r>
    </w:p>
    <w:p w14:paraId="0C3FB514" w14:textId="77777777" w:rsidR="0018321F" w:rsidRPr="00796AA0" w:rsidRDefault="0018321F" w:rsidP="60E2D132">
      <w:pPr>
        <w:pStyle w:val="Sraopastraipa"/>
        <w:numPr>
          <w:ilvl w:val="1"/>
          <w:numId w:val="16"/>
        </w:numPr>
        <w:tabs>
          <w:tab w:val="left" w:pos="993"/>
        </w:tabs>
        <w:spacing w:after="0" w:line="240" w:lineRule="auto"/>
        <w:jc w:val="both"/>
        <w:rPr>
          <w:rFonts w:eastAsia="Calibri"/>
          <w:sz w:val="22"/>
          <w:szCs w:val="22"/>
          <w:u w:val="single"/>
        </w:rPr>
      </w:pPr>
      <w:r w:rsidRPr="60E2D132">
        <w:rPr>
          <w:sz w:val="22"/>
          <w:szCs w:val="22"/>
        </w:rPr>
        <w:t xml:space="preserve">Vadovaujantis Lietuvos Aukščiausiojo Teismo 2022 m. spalio 6 d. nutartimi civilinėje byloje Nr. e3K-3-328-469/2022, Viešųjų pirkimų tarnybos direktoriaus 2022 m. gruodžio 30 d. įsakymu Nr. 1S-240 patvirtintomis Pasiūlymo patikslinimo, papildymo ar paaiškinimo taisyklėmis, tiekėjas galės tikslinti </w:t>
      </w:r>
      <w:r w:rsidRPr="60E2D132">
        <w:rPr>
          <w:sz w:val="22"/>
          <w:szCs w:val="22"/>
          <w:u w:val="single"/>
        </w:rPr>
        <w:t>tik pradinius kvalifikacijos duomenis</w:t>
      </w:r>
      <w:r w:rsidRPr="60E2D132">
        <w:rPr>
          <w:sz w:val="22"/>
          <w:szCs w:val="22"/>
        </w:rPr>
        <w:t xml:space="preserve"> (nepriklausomai, ar pateiktus su pasiūlymu ar Perkančiosios organizacijos prašymu). Tai reiškia, kad jeigu tiekėjo pateikti pradiniai kvalifikacijos duomenys iš karto neatitiks nustatyto kvalifikacijos reikalavimo, į tokį tiekėją dėl kvalifikacijos patikslinimo (dėl to paties klausimo) Perkančioji organizacija turi teisę kreiptis tik vieną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p>
    <w:p w14:paraId="0312788A" w14:textId="77777777" w:rsidR="0018321F" w:rsidRPr="00796AA0" w:rsidRDefault="0018321F" w:rsidP="60E2D132">
      <w:pPr>
        <w:pStyle w:val="Sraopastraipa"/>
        <w:numPr>
          <w:ilvl w:val="1"/>
          <w:numId w:val="16"/>
        </w:numPr>
        <w:tabs>
          <w:tab w:val="left" w:pos="993"/>
        </w:tabs>
        <w:spacing w:after="0" w:line="240" w:lineRule="auto"/>
        <w:ind w:left="804" w:hanging="444"/>
        <w:jc w:val="both"/>
        <w:rPr>
          <w:rFonts w:eastAsia="Calibri"/>
          <w:sz w:val="22"/>
          <w:szCs w:val="22"/>
          <w:u w:val="single"/>
        </w:rPr>
      </w:pPr>
      <w:r w:rsidRPr="60E2D132">
        <w:rPr>
          <w:sz w:val="22"/>
          <w:szCs w:val="22"/>
        </w:rPr>
        <w:t>Vadovaujantis Lietuvos Aukščiausiojo Teismo 2024 m. sausio 4 d. nutartimi civilinėje byloje Nr. e3K-3-65-381/2024, informacijos, neatitinkančios reikalaujamos patirties, nurodymas pagrindžiant atitiktį konkrečiam kvalifikacijos reikalavimui, gali būti įvertintas kaip siekis suklaidinti perkančiąją organizaciją. Pažymėtina, kad pats tiekėjas, teikdamas daugiau duomenų, nei prašyta pagal pirkimo sąlygas, turėtų prisiimti ir su tuo susijusią riziką dėl tokių duomenų teisingumo – net ir pateikiami reikalaujamą kvalifikaciją viršijantys duomenys turi būti teisingi ir atitikti to konkretaus kvalifikacijos reikalavimo kriterijus.</w:t>
      </w:r>
    </w:p>
    <w:p w14:paraId="3BA1DE94" w14:textId="77777777" w:rsidR="004C403B" w:rsidRPr="00D16D14" w:rsidRDefault="004C403B" w:rsidP="3FA4417B">
      <w:pPr>
        <w:spacing w:after="0" w:line="240" w:lineRule="auto"/>
        <w:rPr>
          <w:rFonts w:ascii="Calibri" w:eastAsia="Times New Roman" w:hAnsi="Calibri" w:cs="Calibri"/>
          <w:sz w:val="22"/>
          <w:szCs w:val="22"/>
        </w:rPr>
      </w:pPr>
    </w:p>
    <w:p w14:paraId="3D65F474" w14:textId="0879BE78" w:rsidR="004C403B" w:rsidRPr="00F325AB" w:rsidRDefault="004C403B" w:rsidP="00F325AB">
      <w:pPr>
        <w:spacing w:after="0" w:line="240" w:lineRule="auto"/>
        <w:jc w:val="right"/>
        <w:rPr>
          <w:rFonts w:ascii="Calibri" w:eastAsia="Times New Roman" w:hAnsi="Calibri" w:cs="Calibri"/>
          <w:sz w:val="22"/>
          <w:szCs w:val="22"/>
        </w:rPr>
      </w:pPr>
      <w:r w:rsidRPr="00F325AB">
        <w:rPr>
          <w:rFonts w:ascii="Calibri" w:eastAsia="Times New Roman" w:hAnsi="Calibri" w:cs="Calibri"/>
          <w:i/>
          <w:iCs/>
          <w:sz w:val="22"/>
          <w:szCs w:val="22"/>
        </w:rPr>
        <w:t>1 lentelė. Tiekėjų kvalifikacijos reikalavimai.</w:t>
      </w:r>
    </w:p>
    <w:tbl>
      <w:tblPr>
        <w:tblStyle w:val="Lentelstinklelis"/>
        <w:tblW w:w="15026" w:type="dxa"/>
        <w:tblInd w:w="-5" w:type="dxa"/>
        <w:tblLook w:val="04A0" w:firstRow="1" w:lastRow="0" w:firstColumn="1" w:lastColumn="0" w:noHBand="0" w:noVBand="1"/>
      </w:tblPr>
      <w:tblGrid>
        <w:gridCol w:w="846"/>
        <w:gridCol w:w="6809"/>
        <w:gridCol w:w="7371"/>
      </w:tblGrid>
      <w:tr w:rsidR="00486AEB" w:rsidRPr="00667A2C" w14:paraId="57D670E1" w14:textId="77777777" w:rsidTr="00B15F12">
        <w:trPr>
          <w:trHeight w:val="300"/>
        </w:trPr>
        <w:tc>
          <w:tcPr>
            <w:tcW w:w="846" w:type="dxa"/>
            <w:shd w:val="clear" w:color="auto" w:fill="A5C9EB" w:themeFill="text2" w:themeFillTint="40"/>
          </w:tcPr>
          <w:p w14:paraId="7B864711" w14:textId="02E46278" w:rsidR="00486AEB" w:rsidRPr="00F325AB" w:rsidRDefault="00486AEB" w:rsidP="00F325AB">
            <w:pPr>
              <w:spacing w:line="240" w:lineRule="auto"/>
              <w:jc w:val="center"/>
              <w:rPr>
                <w:rFonts w:ascii="Calibri" w:eastAsia="Times New Roman" w:hAnsi="Calibri" w:cs="Calibri"/>
                <w:b/>
                <w:bCs/>
                <w:sz w:val="22"/>
                <w:szCs w:val="22"/>
              </w:rPr>
            </w:pPr>
            <w:r w:rsidRPr="00F325AB">
              <w:rPr>
                <w:rFonts w:ascii="Calibri" w:eastAsia="Times New Roman" w:hAnsi="Calibri" w:cs="Calibri"/>
                <w:b/>
                <w:bCs/>
                <w:sz w:val="22"/>
                <w:szCs w:val="22"/>
              </w:rPr>
              <w:t>Eil.</w:t>
            </w:r>
          </w:p>
          <w:p w14:paraId="59484D02" w14:textId="27A4E231" w:rsidR="00486AEB" w:rsidRPr="00F325AB" w:rsidRDefault="00486AEB" w:rsidP="00F325AB">
            <w:pPr>
              <w:spacing w:line="240" w:lineRule="auto"/>
              <w:jc w:val="center"/>
              <w:rPr>
                <w:rFonts w:ascii="Calibri" w:eastAsia="Times New Roman" w:hAnsi="Calibri" w:cs="Calibri"/>
                <w:b/>
                <w:bCs/>
                <w:sz w:val="22"/>
                <w:szCs w:val="22"/>
              </w:rPr>
            </w:pPr>
            <w:r w:rsidRPr="00F325AB">
              <w:rPr>
                <w:rFonts w:ascii="Calibri" w:eastAsia="Times New Roman" w:hAnsi="Calibri" w:cs="Calibri"/>
                <w:b/>
                <w:bCs/>
                <w:sz w:val="22"/>
                <w:szCs w:val="22"/>
              </w:rPr>
              <w:t>Nr.</w:t>
            </w:r>
          </w:p>
        </w:tc>
        <w:tc>
          <w:tcPr>
            <w:tcW w:w="6809"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5C9EB" w:themeFill="text2" w:themeFillTint="40"/>
            <w:vAlign w:val="center"/>
          </w:tcPr>
          <w:p w14:paraId="45BF3119" w14:textId="4FBBD908" w:rsidR="00486AEB" w:rsidRPr="00F325AB" w:rsidRDefault="00486AEB" w:rsidP="00F325AB">
            <w:pPr>
              <w:spacing w:line="240" w:lineRule="auto"/>
              <w:jc w:val="center"/>
              <w:rPr>
                <w:rFonts w:ascii="Calibri" w:eastAsia="Times New Roman" w:hAnsi="Calibri" w:cs="Calibri"/>
                <w:b/>
                <w:bCs/>
                <w:sz w:val="22"/>
                <w:szCs w:val="22"/>
              </w:rPr>
            </w:pPr>
            <w:r w:rsidRPr="00F325AB">
              <w:rPr>
                <w:rFonts w:ascii="Calibri" w:eastAsia="Times New Roman" w:hAnsi="Calibri" w:cs="Calibri"/>
                <w:b/>
                <w:bCs/>
                <w:color w:val="000000" w:themeColor="text1"/>
                <w:sz w:val="22"/>
                <w:szCs w:val="22"/>
              </w:rPr>
              <w:t>Kvalifikacijos reikalavimas</w:t>
            </w:r>
          </w:p>
        </w:tc>
        <w:tc>
          <w:tcPr>
            <w:tcW w:w="7371"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5C9EB" w:themeFill="text2" w:themeFillTint="40"/>
            <w:vAlign w:val="center"/>
          </w:tcPr>
          <w:p w14:paraId="52CB7116" w14:textId="22F036E2" w:rsidR="00486AEB" w:rsidRPr="00F325AB" w:rsidRDefault="00486AEB" w:rsidP="00F325AB">
            <w:pPr>
              <w:spacing w:line="240" w:lineRule="auto"/>
              <w:jc w:val="center"/>
              <w:rPr>
                <w:rFonts w:ascii="Calibri" w:eastAsia="Times New Roman" w:hAnsi="Calibri" w:cs="Calibri"/>
                <w:b/>
                <w:bCs/>
                <w:sz w:val="22"/>
                <w:szCs w:val="22"/>
              </w:rPr>
            </w:pPr>
            <w:r w:rsidRPr="00F325AB">
              <w:rPr>
                <w:rFonts w:ascii="Calibri" w:eastAsia="Times New Roman" w:hAnsi="Calibri" w:cs="Calibri"/>
                <w:b/>
                <w:bCs/>
                <w:color w:val="000000" w:themeColor="text1"/>
                <w:sz w:val="22"/>
                <w:szCs w:val="22"/>
              </w:rPr>
              <w:t>Atitiktį reikalavimui įrodantys dokumentai</w:t>
            </w:r>
          </w:p>
        </w:tc>
      </w:tr>
      <w:tr w:rsidR="00486AEB" w:rsidRPr="001B3DFA" w14:paraId="6708F1B4" w14:textId="77777777" w:rsidTr="00B15F12">
        <w:trPr>
          <w:trHeight w:val="300"/>
        </w:trPr>
        <w:tc>
          <w:tcPr>
            <w:tcW w:w="846" w:type="dxa"/>
            <w:shd w:val="clear" w:color="auto" w:fill="A5C9EB" w:themeFill="text2" w:themeFillTint="40"/>
          </w:tcPr>
          <w:p w14:paraId="02FCB2D5" w14:textId="2336B7CB" w:rsidR="00486AEB" w:rsidRPr="00F325AB" w:rsidRDefault="00486AEB" w:rsidP="769B2E0D">
            <w:pPr>
              <w:spacing w:line="240" w:lineRule="auto"/>
              <w:jc w:val="center"/>
              <w:rPr>
                <w:rFonts w:ascii="Calibri" w:eastAsia="Times New Roman" w:hAnsi="Calibri" w:cs="Calibri"/>
                <w:b/>
                <w:bCs/>
                <w:i/>
                <w:iCs/>
                <w:sz w:val="22"/>
                <w:szCs w:val="22"/>
              </w:rPr>
            </w:pPr>
            <w:r w:rsidRPr="00F325AB">
              <w:rPr>
                <w:rFonts w:ascii="Calibri" w:eastAsia="Times New Roman" w:hAnsi="Calibri" w:cs="Calibri"/>
                <w:b/>
                <w:bCs/>
                <w:i/>
                <w:iCs/>
                <w:sz w:val="22"/>
                <w:szCs w:val="22"/>
              </w:rPr>
              <w:t>1</w:t>
            </w:r>
          </w:p>
        </w:tc>
        <w:tc>
          <w:tcPr>
            <w:tcW w:w="6809"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5C9EB" w:themeFill="text2" w:themeFillTint="40"/>
            <w:vAlign w:val="center"/>
          </w:tcPr>
          <w:p w14:paraId="33654C61" w14:textId="4EA6BE3D" w:rsidR="00486AEB" w:rsidRPr="00F325AB" w:rsidRDefault="00486AEB" w:rsidP="769B2E0D">
            <w:pPr>
              <w:spacing w:line="240" w:lineRule="auto"/>
              <w:jc w:val="center"/>
              <w:rPr>
                <w:rFonts w:ascii="Calibri" w:eastAsia="Times New Roman" w:hAnsi="Calibri" w:cs="Calibri"/>
                <w:b/>
                <w:bCs/>
                <w:i/>
                <w:iCs/>
                <w:color w:val="000000" w:themeColor="text1"/>
                <w:sz w:val="22"/>
                <w:szCs w:val="22"/>
              </w:rPr>
            </w:pPr>
            <w:r w:rsidRPr="00F325AB">
              <w:rPr>
                <w:rFonts w:ascii="Calibri" w:eastAsia="Times New Roman" w:hAnsi="Calibri" w:cs="Calibri"/>
                <w:b/>
                <w:bCs/>
                <w:i/>
                <w:iCs/>
                <w:color w:val="000000" w:themeColor="text1"/>
                <w:sz w:val="22"/>
                <w:szCs w:val="22"/>
              </w:rPr>
              <w:t>2</w:t>
            </w:r>
          </w:p>
        </w:tc>
        <w:tc>
          <w:tcPr>
            <w:tcW w:w="7371"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5C9EB" w:themeFill="text2" w:themeFillTint="40"/>
            <w:vAlign w:val="center"/>
          </w:tcPr>
          <w:p w14:paraId="502FE527" w14:textId="28162CF0" w:rsidR="00486AEB" w:rsidRPr="004946C7" w:rsidRDefault="00486AEB" w:rsidP="62C59AEC">
            <w:pPr>
              <w:spacing w:line="240" w:lineRule="auto"/>
              <w:jc w:val="center"/>
              <w:rPr>
                <w:rFonts w:ascii="Calibri" w:eastAsia="Times New Roman" w:hAnsi="Calibri" w:cs="Calibri"/>
                <w:b/>
                <w:bCs/>
                <w:i/>
                <w:iCs/>
                <w:color w:val="000000" w:themeColor="text1"/>
                <w:sz w:val="22"/>
                <w:szCs w:val="22"/>
              </w:rPr>
            </w:pPr>
            <w:r w:rsidRPr="62C59AEC">
              <w:rPr>
                <w:rFonts w:ascii="Calibri" w:eastAsia="Times New Roman" w:hAnsi="Calibri" w:cs="Calibri"/>
                <w:b/>
                <w:bCs/>
                <w:i/>
                <w:iCs/>
                <w:color w:val="000000" w:themeColor="text1"/>
                <w:sz w:val="22"/>
                <w:szCs w:val="22"/>
              </w:rPr>
              <w:t>3</w:t>
            </w:r>
          </w:p>
        </w:tc>
      </w:tr>
      <w:tr w:rsidR="00BE307A" w:rsidRPr="001B3DFA" w14:paraId="3956EABE" w14:textId="77777777" w:rsidTr="00B15F12">
        <w:trPr>
          <w:trHeight w:val="300"/>
        </w:trPr>
        <w:tc>
          <w:tcPr>
            <w:tcW w:w="846" w:type="dxa"/>
            <w:shd w:val="clear" w:color="auto" w:fill="DAE9F7" w:themeFill="text2" w:themeFillTint="1A"/>
          </w:tcPr>
          <w:p w14:paraId="49345137" w14:textId="135C8798" w:rsidR="00BE307A" w:rsidRPr="00F325AB" w:rsidRDefault="00BE307A" w:rsidP="00486AEB">
            <w:pPr>
              <w:spacing w:line="240" w:lineRule="auto"/>
              <w:jc w:val="center"/>
              <w:rPr>
                <w:rFonts w:ascii="Calibri" w:eastAsia="Times New Roman" w:hAnsi="Calibri" w:cs="Calibri"/>
                <w:b/>
                <w:bCs/>
                <w:i/>
                <w:iCs/>
                <w:sz w:val="22"/>
                <w:szCs w:val="22"/>
              </w:rPr>
            </w:pPr>
            <w:r w:rsidRPr="00F325AB">
              <w:rPr>
                <w:rFonts w:ascii="Calibri" w:eastAsia="Times New Roman" w:hAnsi="Calibri" w:cs="Calibri"/>
                <w:sz w:val="22"/>
                <w:szCs w:val="22"/>
              </w:rPr>
              <w:t>1.</w:t>
            </w:r>
          </w:p>
        </w:tc>
        <w:tc>
          <w:tcPr>
            <w:tcW w:w="141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9F7" w:themeFill="text2" w:themeFillTint="1A"/>
          </w:tcPr>
          <w:p w14:paraId="1C87B94F" w14:textId="1CDAE745" w:rsidR="00BE307A" w:rsidRPr="62C59AEC" w:rsidRDefault="00BE307A" w:rsidP="00486AEB">
            <w:pPr>
              <w:spacing w:line="240" w:lineRule="auto"/>
              <w:jc w:val="center"/>
              <w:rPr>
                <w:rFonts w:ascii="Calibri" w:eastAsia="Times New Roman" w:hAnsi="Calibri" w:cs="Calibri"/>
                <w:b/>
                <w:bCs/>
                <w:i/>
                <w:iCs/>
                <w:color w:val="000000" w:themeColor="text1"/>
                <w:sz w:val="22"/>
                <w:szCs w:val="22"/>
              </w:rPr>
            </w:pPr>
            <w:r w:rsidRPr="00F325AB">
              <w:rPr>
                <w:rFonts w:ascii="Calibri" w:eastAsia="Times New Roman" w:hAnsi="Calibri" w:cs="Calibri"/>
                <w:b/>
                <w:bCs/>
                <w:i/>
                <w:iCs/>
                <w:sz w:val="22"/>
                <w:szCs w:val="22"/>
              </w:rPr>
              <w:t>Finansinis ir ekonominis pajėgumas</w:t>
            </w:r>
          </w:p>
        </w:tc>
      </w:tr>
      <w:tr w:rsidR="00486AEB" w:rsidRPr="00667A2C" w14:paraId="7EE38718" w14:textId="77777777" w:rsidTr="00B15F12">
        <w:trPr>
          <w:trHeight w:val="300"/>
        </w:trPr>
        <w:tc>
          <w:tcPr>
            <w:tcW w:w="846" w:type="dxa"/>
          </w:tcPr>
          <w:p w14:paraId="4F12BDB9" w14:textId="759FC751" w:rsidR="00486AEB" w:rsidRPr="00F325AB" w:rsidRDefault="00486AEB" w:rsidP="00486AEB">
            <w:pPr>
              <w:spacing w:line="240" w:lineRule="auto"/>
              <w:rPr>
                <w:rFonts w:ascii="Calibri" w:eastAsia="Times New Roman" w:hAnsi="Calibri" w:cs="Calibri"/>
                <w:sz w:val="22"/>
                <w:szCs w:val="22"/>
              </w:rPr>
            </w:pPr>
            <w:r w:rsidRPr="00F325AB">
              <w:rPr>
                <w:rFonts w:ascii="Calibri" w:eastAsia="Times New Roman" w:hAnsi="Calibri" w:cs="Calibri"/>
                <w:sz w:val="22"/>
                <w:szCs w:val="22"/>
              </w:rPr>
              <w:t>1.1.</w:t>
            </w:r>
          </w:p>
        </w:tc>
        <w:tc>
          <w:tcPr>
            <w:tcW w:w="6809" w:type="dxa"/>
            <w:tcBorders>
              <w:top w:val="single" w:sz="4" w:space="0" w:color="000000" w:themeColor="text1"/>
              <w:left w:val="single" w:sz="4" w:space="0" w:color="000000" w:themeColor="text1"/>
              <w:bottom w:val="single" w:sz="4" w:space="0" w:color="000000" w:themeColor="text1"/>
              <w:right w:val="single" w:sz="4" w:space="0" w:color="auto"/>
            </w:tcBorders>
          </w:tcPr>
          <w:p w14:paraId="07D24350" w14:textId="2A756D62" w:rsidR="00486AEB" w:rsidRPr="00C4570C" w:rsidRDefault="00486AEB" w:rsidP="00486AEB">
            <w:pPr>
              <w:spacing w:line="240" w:lineRule="auto"/>
              <w:jc w:val="both"/>
              <w:rPr>
                <w:rFonts w:ascii="Calibri" w:eastAsia="Times New Roman" w:hAnsi="Calibri" w:cs="Calibri"/>
                <w:sz w:val="22"/>
                <w:szCs w:val="22"/>
              </w:rPr>
            </w:pPr>
            <w:r w:rsidRPr="00F325AB">
              <w:rPr>
                <w:rFonts w:ascii="Calibri" w:eastAsia="Times New Roman" w:hAnsi="Calibri" w:cs="Calibri"/>
                <w:sz w:val="22"/>
                <w:szCs w:val="22"/>
              </w:rPr>
              <w:t xml:space="preserve">Tiekėjo vidutinės metinės komunikacijos paslaugų teikimo veiklos pajamos per paskutinius 3 (trejus) finansinius metus, o jei tiekėjas įregistruotas vėliau – nuo ūkio subjekto įregistravimo ar veiklos su pirkimu susijusioje srityje pradžios, turi būti ne mažesnės kaip </w:t>
            </w:r>
            <w:r w:rsidRPr="04131163">
              <w:rPr>
                <w:rFonts w:ascii="Calibri" w:eastAsia="Times New Roman" w:hAnsi="Calibri" w:cs="Calibri"/>
                <w:sz w:val="22"/>
                <w:szCs w:val="22"/>
              </w:rPr>
              <w:t>248000</w:t>
            </w:r>
            <w:r w:rsidRPr="00F325AB">
              <w:rPr>
                <w:rFonts w:ascii="Calibri" w:eastAsia="Times New Roman" w:hAnsi="Calibri" w:cs="Calibri"/>
                <w:sz w:val="22"/>
                <w:szCs w:val="22"/>
              </w:rPr>
              <w:t>,00 Eur</w:t>
            </w:r>
            <w:r w:rsidRPr="04131163">
              <w:rPr>
                <w:rFonts w:ascii="Calibri" w:eastAsia="Times New Roman" w:hAnsi="Calibri" w:cs="Calibri"/>
                <w:sz w:val="22"/>
                <w:szCs w:val="22"/>
              </w:rPr>
              <w:t xml:space="preserve"> be PVM.</w:t>
            </w:r>
          </w:p>
          <w:p w14:paraId="1D053BC0" w14:textId="2C3AF7D4" w:rsidR="00486AEB" w:rsidRPr="00F325AB" w:rsidRDefault="00486AEB" w:rsidP="00486AEB">
            <w:pPr>
              <w:spacing w:line="240" w:lineRule="auto"/>
              <w:rPr>
                <w:rFonts w:ascii="Calibri" w:eastAsia="Times New Roman" w:hAnsi="Calibri" w:cs="Calibri"/>
                <w:sz w:val="22"/>
                <w:szCs w:val="22"/>
              </w:rPr>
            </w:pPr>
          </w:p>
        </w:tc>
        <w:tc>
          <w:tcPr>
            <w:tcW w:w="7371" w:type="dxa"/>
            <w:tcBorders>
              <w:top w:val="single" w:sz="4" w:space="0" w:color="000000" w:themeColor="text1"/>
              <w:left w:val="single" w:sz="4" w:space="0" w:color="auto"/>
              <w:bottom w:val="single" w:sz="4" w:space="0" w:color="000000" w:themeColor="text1"/>
              <w:right w:val="single" w:sz="4" w:space="0" w:color="000000" w:themeColor="text1"/>
            </w:tcBorders>
          </w:tcPr>
          <w:p w14:paraId="28BE6660" w14:textId="7A7D34FC" w:rsidR="00486AEB" w:rsidRPr="00F325AB" w:rsidRDefault="00486AEB" w:rsidP="00486AEB">
            <w:pPr>
              <w:spacing w:line="240" w:lineRule="auto"/>
              <w:jc w:val="both"/>
              <w:rPr>
                <w:rFonts w:ascii="Calibri" w:eastAsia="Times New Roman" w:hAnsi="Calibri" w:cs="Calibri"/>
                <w:sz w:val="22"/>
                <w:szCs w:val="22"/>
              </w:rPr>
            </w:pPr>
            <w:r w:rsidRPr="00F325AB">
              <w:rPr>
                <w:rFonts w:ascii="Calibri" w:eastAsia="Times New Roman" w:hAnsi="Calibri" w:cs="Calibri"/>
                <w:sz w:val="22"/>
                <w:szCs w:val="22"/>
              </w:rPr>
              <w:t xml:space="preserve">Informacija apie tiekėjo patirtį teikiama </w:t>
            </w:r>
            <w:r w:rsidRPr="00F325AB">
              <w:rPr>
                <w:rFonts w:ascii="Calibri" w:eastAsia="Times New Roman" w:hAnsi="Calibri" w:cs="Calibri"/>
                <w:b/>
                <w:bCs/>
                <w:sz w:val="22"/>
                <w:szCs w:val="22"/>
              </w:rPr>
              <w:t>kartu su pasiūlymu</w:t>
            </w:r>
            <w:r w:rsidRPr="00F325AB">
              <w:rPr>
                <w:rFonts w:ascii="Calibri" w:eastAsia="Times New Roman" w:hAnsi="Calibri" w:cs="Calibri"/>
                <w:sz w:val="22"/>
                <w:szCs w:val="22"/>
              </w:rPr>
              <w:t xml:space="preserve"> pagal Specialiųjų pirkimo sąlygų 9 priedo „Tiekėjo patirtis ir siūlomų specialistų sąrašas“ 1 lentelę.</w:t>
            </w:r>
          </w:p>
          <w:p w14:paraId="227A1CF0" w14:textId="77777777" w:rsidR="00486AEB" w:rsidRPr="00F325AB" w:rsidRDefault="00486AEB" w:rsidP="00486AEB">
            <w:pPr>
              <w:spacing w:line="240" w:lineRule="auto"/>
              <w:jc w:val="both"/>
              <w:rPr>
                <w:rFonts w:ascii="Calibri" w:eastAsia="Times New Roman" w:hAnsi="Calibri" w:cs="Calibri"/>
                <w:sz w:val="22"/>
                <w:szCs w:val="22"/>
              </w:rPr>
            </w:pPr>
          </w:p>
          <w:p w14:paraId="52A6419E" w14:textId="08EF4DB4" w:rsidR="00486AEB" w:rsidRPr="00F325AB" w:rsidRDefault="00486AEB" w:rsidP="00486AEB">
            <w:pPr>
              <w:spacing w:line="240" w:lineRule="auto"/>
              <w:jc w:val="both"/>
              <w:rPr>
                <w:rFonts w:ascii="Calibri" w:eastAsia="Times New Roman" w:hAnsi="Calibri" w:cs="Calibri"/>
                <w:sz w:val="22"/>
                <w:szCs w:val="22"/>
                <w:u w:val="single"/>
              </w:rPr>
            </w:pPr>
            <w:r w:rsidRPr="00F325AB">
              <w:rPr>
                <w:rFonts w:ascii="Calibri" w:eastAsia="Times New Roman" w:hAnsi="Calibri" w:cs="Calibri"/>
                <w:sz w:val="22"/>
                <w:szCs w:val="22"/>
                <w:u w:val="single"/>
              </w:rPr>
              <w:t>Įrodymus apie tiekėjo tinkamą paslaugų suteikimą pateikti turės tik nustatytas ekonomiškai naudingiausią pasiūlymą pateikęs tiekėjas (galimas pirkimo laimėtojas):</w:t>
            </w:r>
          </w:p>
          <w:p w14:paraId="522EA8C4" w14:textId="77777777" w:rsidR="00486AEB" w:rsidRPr="00F325AB" w:rsidRDefault="00486AEB" w:rsidP="00486AEB">
            <w:pPr>
              <w:spacing w:line="240" w:lineRule="auto"/>
              <w:jc w:val="both"/>
              <w:rPr>
                <w:rFonts w:ascii="Calibri" w:eastAsia="Times New Roman" w:hAnsi="Calibri" w:cs="Calibri"/>
                <w:sz w:val="22"/>
                <w:szCs w:val="22"/>
              </w:rPr>
            </w:pPr>
          </w:p>
          <w:p w14:paraId="78378848" w14:textId="07EC6159" w:rsidR="00486AEB" w:rsidRPr="00F325AB" w:rsidRDefault="00486AEB" w:rsidP="00486AEB">
            <w:pPr>
              <w:spacing w:line="240" w:lineRule="auto"/>
              <w:jc w:val="both"/>
              <w:rPr>
                <w:rFonts w:ascii="Calibri" w:eastAsia="Times New Roman" w:hAnsi="Calibri" w:cs="Calibri"/>
                <w:sz w:val="22"/>
                <w:szCs w:val="22"/>
              </w:rPr>
            </w:pPr>
            <w:r w:rsidRPr="00F325AB">
              <w:rPr>
                <w:rFonts w:ascii="Calibri" w:eastAsia="Times New Roman" w:hAnsi="Calibri" w:cs="Calibri"/>
                <w:sz w:val="22"/>
                <w:szCs w:val="22"/>
              </w:rPr>
              <w:t>1) Pateikiami dokumentai – jų kopijos arba nuorodos į nacionalines duomenų bazes bet kurioje valstybėje narėje, prie kurių pirkimo vykdytojas turės galimybę tiesiogiai ir neatlygintinai prisijungusi ir susipažinti su reikalaujamais dokumentais ir (ar) informacija (pateikti vieną iš žemiau nurodytų dokumentų):</w:t>
            </w:r>
          </w:p>
          <w:p w14:paraId="05741793" w14:textId="6C1B05A5" w:rsidR="00486AEB" w:rsidRPr="00F325AB" w:rsidRDefault="00486AEB" w:rsidP="00486AEB">
            <w:pPr>
              <w:spacing w:line="240" w:lineRule="auto"/>
              <w:jc w:val="both"/>
              <w:rPr>
                <w:rFonts w:ascii="Calibri" w:eastAsia="Times New Roman" w:hAnsi="Calibri" w:cs="Calibri"/>
                <w:sz w:val="22"/>
                <w:szCs w:val="22"/>
              </w:rPr>
            </w:pPr>
            <w:r w:rsidRPr="00F325AB">
              <w:rPr>
                <w:rFonts w:ascii="Calibri" w:eastAsia="Times New Roman" w:hAnsi="Calibri" w:cs="Calibri"/>
                <w:sz w:val="22"/>
                <w:szCs w:val="22"/>
              </w:rPr>
              <w:lastRenderedPageBreak/>
              <w:t>2) ūkio subjekto vadovo ir ūkio subjekto vyriausiojo buhalterio (buhalterio) arba kito asmens, galinčio tvarkyti ūkio subjekto buhalterinę apskaitą pagal teisės aktus, pasirašyta deklaracija apie paskutiniais 3 finansiniais metais, o jeigu ūkio subjektas įregistruotas ar veiklą atitinkamoje srityje pradėjo vėliau, – nuo ūkio subjekto įregistravimo ar veiklos su pirkimu susijusioje srityje pradžios (jeigu ši informacija turima), gautas metines pajamas iš komunikacijos paslaugų teikimo veiklos;</w:t>
            </w:r>
          </w:p>
          <w:p w14:paraId="51B9235D" w14:textId="13A2D580" w:rsidR="00486AEB" w:rsidRPr="004946C7" w:rsidRDefault="00486AEB" w:rsidP="00486AEB">
            <w:pPr>
              <w:spacing w:line="240" w:lineRule="auto"/>
              <w:jc w:val="both"/>
              <w:rPr>
                <w:rFonts w:ascii="Calibri" w:eastAsia="Times New Roman" w:hAnsi="Calibri" w:cs="Calibri"/>
                <w:sz w:val="22"/>
                <w:szCs w:val="22"/>
              </w:rPr>
            </w:pPr>
            <w:r w:rsidRPr="62C59AEC">
              <w:rPr>
                <w:rFonts w:ascii="Calibri" w:eastAsia="Times New Roman" w:hAnsi="Calibri" w:cs="Calibri"/>
                <w:sz w:val="22"/>
                <w:szCs w:val="22"/>
              </w:rPr>
              <w:t>3</w:t>
            </w:r>
            <w:r w:rsidRPr="004946C7">
              <w:rPr>
                <w:rFonts w:ascii="Calibri" w:eastAsia="Times New Roman" w:hAnsi="Calibri" w:cs="Calibri"/>
                <w:sz w:val="22"/>
                <w:szCs w:val="22"/>
              </w:rPr>
              <w:t>) atitinkamos banko pažymos.</w:t>
            </w:r>
          </w:p>
          <w:p w14:paraId="23ED326C" w14:textId="5318DC45" w:rsidR="00486AEB" w:rsidRPr="004946C7" w:rsidRDefault="00486AEB" w:rsidP="00486AEB">
            <w:pPr>
              <w:spacing w:line="240" w:lineRule="auto"/>
              <w:jc w:val="both"/>
              <w:rPr>
                <w:rFonts w:ascii="Calibri" w:eastAsia="Times New Roman" w:hAnsi="Calibri" w:cs="Calibri"/>
                <w:color w:val="000000" w:themeColor="text1"/>
                <w:sz w:val="22"/>
                <w:szCs w:val="22"/>
              </w:rPr>
            </w:pPr>
            <w:r w:rsidRPr="62C59AEC">
              <w:rPr>
                <w:rFonts w:ascii="Calibri" w:eastAsia="Times New Roman" w:hAnsi="Calibri" w:cs="Calibri"/>
                <w:color w:val="000000" w:themeColor="text1"/>
                <w:sz w:val="22"/>
                <w:szCs w:val="22"/>
              </w:rPr>
              <w:t>4</w:t>
            </w:r>
            <w:r w:rsidRPr="004946C7">
              <w:rPr>
                <w:rFonts w:ascii="Calibri" w:eastAsia="Times New Roman" w:hAnsi="Calibri" w:cs="Calibri"/>
                <w:color w:val="000000" w:themeColor="text1"/>
                <w:sz w:val="22"/>
                <w:szCs w:val="22"/>
              </w:rPr>
              <w:t>) paskutinių 3 (tr</w:t>
            </w:r>
            <w:r w:rsidRPr="62C59AEC">
              <w:rPr>
                <w:rFonts w:ascii="Calibri" w:eastAsia="Times New Roman" w:hAnsi="Calibri" w:cs="Calibri"/>
                <w:color w:val="000000" w:themeColor="text1"/>
                <w:sz w:val="22"/>
                <w:szCs w:val="22"/>
              </w:rPr>
              <w:t>e</w:t>
            </w:r>
            <w:r w:rsidRPr="004946C7">
              <w:rPr>
                <w:rFonts w:ascii="Calibri" w:eastAsia="Times New Roman" w:hAnsi="Calibri" w:cs="Calibri"/>
                <w:color w:val="000000" w:themeColor="text1"/>
                <w:sz w:val="22"/>
                <w:szCs w:val="22"/>
              </w:rPr>
              <w:t>jų) finansinių metų ūkio subjekto finansinių ataskaitų rinkinys su auditoriaus išvada (tais atvejais, kai auditas atliktas) ar jo ištrauka, jeigu šalies, kurioje registruotas tiekėjas, įstatymuose reikalaujama skelbti metinį finansinių ataskaitų rinkinį. Jei finansinės atskaitomybės dokumentai dar nepaskelbti Juridinių asmenų registre, teikiamas ūkio subjekto vadovo ir ūkio subjekto vyriausiojo buhalterio (buhalterio) arba kito asmens, galinčio tvarkyti ūkio subjekto buhalterinę apskaitą pagal teisės aktus, pasirašytų finansinių ataskaitų rinkinys ar jo ištrauka arba pažyma apie gautas metines visos veiklos pajamas.</w:t>
            </w:r>
          </w:p>
          <w:p w14:paraId="75EFADA0" w14:textId="77777777" w:rsidR="00486AEB" w:rsidRPr="004946C7" w:rsidRDefault="00486AEB" w:rsidP="00486AEB">
            <w:pPr>
              <w:spacing w:line="240" w:lineRule="auto"/>
              <w:jc w:val="both"/>
              <w:rPr>
                <w:rFonts w:ascii="Calibri" w:eastAsia="Times New Roman" w:hAnsi="Calibri" w:cs="Calibri"/>
                <w:sz w:val="22"/>
                <w:szCs w:val="22"/>
              </w:rPr>
            </w:pPr>
          </w:p>
          <w:p w14:paraId="6CD1EA8C" w14:textId="12ADFF00" w:rsidR="00486AEB" w:rsidRPr="004946C7" w:rsidRDefault="00486AEB" w:rsidP="00486AEB">
            <w:pPr>
              <w:spacing w:line="240" w:lineRule="auto"/>
              <w:jc w:val="both"/>
              <w:rPr>
                <w:rFonts w:ascii="Calibri" w:eastAsia="Times New Roman" w:hAnsi="Calibri" w:cs="Calibri"/>
                <w:sz w:val="22"/>
                <w:szCs w:val="22"/>
              </w:rPr>
            </w:pPr>
            <w:r w:rsidRPr="004946C7">
              <w:rPr>
                <w:rFonts w:ascii="Calibri" w:eastAsia="Times New Roman" w:hAnsi="Calibri" w:cs="Calibri"/>
                <w:i/>
                <w:iCs/>
                <w:sz w:val="22"/>
                <w:szCs w:val="22"/>
              </w:rPr>
              <w:t>Jeigu tiekėjas dėl pateisinamų priežasčių negali pateikti pirkimo vykdytojo reikalaujamų jo finansinį ir ekonominį pajėgumą įrodančių dokumentų, jis turi teisę pateikti kitus pirkimo vykdytojui priimtinus dokumentus</w:t>
            </w:r>
            <w:r w:rsidRPr="004946C7">
              <w:rPr>
                <w:rFonts w:ascii="Calibri" w:eastAsia="Times New Roman" w:hAnsi="Calibri" w:cs="Calibri"/>
                <w:sz w:val="22"/>
                <w:szCs w:val="22"/>
              </w:rPr>
              <w:t>.</w:t>
            </w:r>
          </w:p>
        </w:tc>
      </w:tr>
      <w:tr w:rsidR="00BE307A" w:rsidRPr="00667A2C" w14:paraId="6C53F365" w14:textId="77777777" w:rsidTr="00B15F12">
        <w:trPr>
          <w:trHeight w:val="300"/>
        </w:trPr>
        <w:tc>
          <w:tcPr>
            <w:tcW w:w="846" w:type="dxa"/>
            <w:shd w:val="clear" w:color="auto" w:fill="DAE9F7" w:themeFill="text2" w:themeFillTint="1A"/>
          </w:tcPr>
          <w:p w14:paraId="493847FC" w14:textId="6E440B2D" w:rsidR="00BE307A" w:rsidRPr="00F325AB" w:rsidRDefault="00BE307A" w:rsidP="00486AEB">
            <w:pPr>
              <w:spacing w:line="240" w:lineRule="auto"/>
              <w:rPr>
                <w:rFonts w:ascii="Calibri" w:eastAsia="Times New Roman" w:hAnsi="Calibri" w:cs="Calibri"/>
                <w:sz w:val="22"/>
                <w:szCs w:val="22"/>
              </w:rPr>
            </w:pPr>
            <w:r w:rsidRPr="004946C7">
              <w:rPr>
                <w:rFonts w:ascii="Calibri" w:eastAsia="Times New Roman" w:hAnsi="Calibri" w:cs="Calibri"/>
                <w:sz w:val="22"/>
                <w:szCs w:val="22"/>
              </w:rPr>
              <w:lastRenderedPageBreak/>
              <w:t>2.</w:t>
            </w:r>
          </w:p>
        </w:tc>
        <w:tc>
          <w:tcPr>
            <w:tcW w:w="141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9F7" w:themeFill="text2" w:themeFillTint="1A"/>
          </w:tcPr>
          <w:p w14:paraId="01D7B61B" w14:textId="60E1ED78" w:rsidR="00BE307A" w:rsidRPr="00F325AB" w:rsidRDefault="00BE307A" w:rsidP="00BE307A">
            <w:pPr>
              <w:spacing w:line="240" w:lineRule="auto"/>
              <w:jc w:val="center"/>
              <w:rPr>
                <w:rFonts w:ascii="Calibri" w:eastAsia="Times New Roman" w:hAnsi="Calibri" w:cs="Calibri"/>
                <w:sz w:val="22"/>
                <w:szCs w:val="22"/>
              </w:rPr>
            </w:pPr>
            <w:r w:rsidRPr="004946C7">
              <w:rPr>
                <w:rFonts w:ascii="Calibri" w:eastAsia="Times New Roman" w:hAnsi="Calibri" w:cs="Calibri"/>
                <w:b/>
                <w:bCs/>
                <w:i/>
                <w:iCs/>
                <w:sz w:val="22"/>
                <w:szCs w:val="22"/>
              </w:rPr>
              <w:t>Techninis ir profesinis pajėgumas</w:t>
            </w:r>
          </w:p>
        </w:tc>
      </w:tr>
      <w:tr w:rsidR="00BE307A" w:rsidRPr="00667A2C" w14:paraId="612BFFFE" w14:textId="77777777" w:rsidTr="00B15F12">
        <w:trPr>
          <w:trHeight w:val="300"/>
        </w:trPr>
        <w:tc>
          <w:tcPr>
            <w:tcW w:w="846" w:type="dxa"/>
          </w:tcPr>
          <w:p w14:paraId="3EDEB7AC" w14:textId="5C0BCD69" w:rsidR="00BE307A" w:rsidRPr="00F325AB" w:rsidRDefault="00BE307A" w:rsidP="00486AEB">
            <w:pPr>
              <w:spacing w:line="240" w:lineRule="auto"/>
              <w:rPr>
                <w:rFonts w:ascii="Calibri" w:eastAsia="Times New Roman" w:hAnsi="Calibri" w:cs="Calibri"/>
                <w:sz w:val="22"/>
                <w:szCs w:val="22"/>
              </w:rPr>
            </w:pPr>
            <w:r w:rsidRPr="004946C7">
              <w:rPr>
                <w:rFonts w:ascii="Calibri" w:eastAsia="Times New Roman" w:hAnsi="Calibri" w:cs="Calibri"/>
                <w:sz w:val="22"/>
                <w:szCs w:val="22"/>
              </w:rPr>
              <w:t>2.1</w:t>
            </w:r>
          </w:p>
        </w:tc>
        <w:tc>
          <w:tcPr>
            <w:tcW w:w="141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57C967" w14:textId="77777777" w:rsidR="00BE307A" w:rsidRPr="004946C7" w:rsidRDefault="00BE307A" w:rsidP="00486AEB">
            <w:pPr>
              <w:snapToGrid w:val="0"/>
              <w:spacing w:line="240" w:lineRule="auto"/>
              <w:jc w:val="both"/>
              <w:rPr>
                <w:rFonts w:ascii="Calibri" w:eastAsia="Times New Roman" w:hAnsi="Calibri" w:cs="Calibri"/>
                <w:sz w:val="22"/>
                <w:szCs w:val="22"/>
              </w:rPr>
            </w:pPr>
            <w:r w:rsidRPr="004946C7">
              <w:rPr>
                <w:rFonts w:ascii="Calibri" w:eastAsia="Times New Roman" w:hAnsi="Calibri" w:cs="Calibri"/>
                <w:sz w:val="22"/>
                <w:szCs w:val="22"/>
              </w:rPr>
              <w:t>Tiekėjas turi pasiūlyti kvalifikuotus specialistus, turinčius būtinas žinias bei patirtį, reikalingą paslaugų tinkamam teikimui.</w:t>
            </w:r>
          </w:p>
          <w:p w14:paraId="04D62BF2" w14:textId="77777777" w:rsidR="00BE307A" w:rsidRPr="004946C7" w:rsidRDefault="00BE307A" w:rsidP="00486AEB">
            <w:pPr>
              <w:numPr>
                <w:ilvl w:val="0"/>
                <w:numId w:val="5"/>
              </w:numPr>
              <w:tabs>
                <w:tab w:val="left" w:pos="311"/>
              </w:tabs>
              <w:snapToGrid w:val="0"/>
              <w:spacing w:line="240" w:lineRule="auto"/>
              <w:ind w:left="28"/>
              <w:contextualSpacing/>
              <w:jc w:val="both"/>
              <w:rPr>
                <w:rFonts w:ascii="Calibri" w:eastAsia="Times New Roman" w:hAnsi="Calibri" w:cs="Calibri"/>
                <w:b/>
                <w:bCs/>
                <w:i/>
                <w:iCs/>
                <w:sz w:val="22"/>
                <w:szCs w:val="22"/>
              </w:rPr>
            </w:pPr>
            <w:r w:rsidRPr="004946C7">
              <w:rPr>
                <w:rFonts w:ascii="Calibri" w:eastAsia="Times New Roman" w:hAnsi="Calibri" w:cs="Calibri"/>
                <w:b/>
                <w:bCs/>
                <w:i/>
                <w:iCs/>
                <w:sz w:val="22"/>
                <w:szCs w:val="22"/>
                <w:shd w:val="clear" w:color="auto" w:fill="FFFFFF"/>
              </w:rPr>
              <w:t>Pastabos:</w:t>
            </w:r>
          </w:p>
          <w:p w14:paraId="276086E2" w14:textId="77777777" w:rsidR="00BE307A" w:rsidRPr="004946C7" w:rsidRDefault="00BE307A" w:rsidP="00486AEB">
            <w:pPr>
              <w:numPr>
                <w:ilvl w:val="0"/>
                <w:numId w:val="6"/>
              </w:numPr>
              <w:tabs>
                <w:tab w:val="left" w:pos="311"/>
              </w:tabs>
              <w:snapToGrid w:val="0"/>
              <w:spacing w:line="240" w:lineRule="auto"/>
              <w:ind w:left="34" w:firstLine="0"/>
              <w:contextualSpacing/>
              <w:jc w:val="both"/>
              <w:rPr>
                <w:rFonts w:ascii="Calibri" w:eastAsia="Times New Roman" w:hAnsi="Calibri" w:cs="Calibri"/>
                <w:sz w:val="22"/>
                <w:szCs w:val="22"/>
              </w:rPr>
            </w:pPr>
            <w:r w:rsidRPr="004946C7">
              <w:rPr>
                <w:rFonts w:ascii="Calibri" w:eastAsia="Times New Roman" w:hAnsi="Calibri" w:cs="Calibri"/>
                <w:sz w:val="22"/>
                <w:szCs w:val="22"/>
              </w:rPr>
              <w:t>Tiekėjas gali siūlyti daugiau nei po vieną specialistą kiekvienai pozicijai, tačiau kiekvienas jų turi atitikti jiems keliamus nurodytus reikalavimus ir pateikti reikalaujamą jų kvalifikaciją įrodančius dokumentus.</w:t>
            </w:r>
          </w:p>
          <w:p w14:paraId="3D2346C5" w14:textId="77777777" w:rsidR="00BE307A" w:rsidRPr="004946C7" w:rsidRDefault="00BE307A" w:rsidP="00486AEB">
            <w:pPr>
              <w:numPr>
                <w:ilvl w:val="0"/>
                <w:numId w:val="6"/>
              </w:numPr>
              <w:tabs>
                <w:tab w:val="left" w:pos="311"/>
              </w:tabs>
              <w:snapToGrid w:val="0"/>
              <w:spacing w:line="240" w:lineRule="auto"/>
              <w:ind w:left="34" w:firstLine="0"/>
              <w:contextualSpacing/>
              <w:jc w:val="both"/>
              <w:rPr>
                <w:rFonts w:ascii="Calibri" w:eastAsia="Times New Roman" w:hAnsi="Calibri" w:cs="Calibri"/>
                <w:b/>
                <w:bCs/>
                <w:sz w:val="22"/>
                <w:szCs w:val="22"/>
              </w:rPr>
            </w:pPr>
            <w:r w:rsidRPr="004946C7">
              <w:rPr>
                <w:rFonts w:ascii="Calibri" w:eastAsia="Times New Roman" w:hAnsi="Calibri" w:cs="Calibri"/>
                <w:sz w:val="22"/>
                <w:szCs w:val="22"/>
              </w:rPr>
              <w:t xml:space="preserve">Tiekėjo siūlomas </w:t>
            </w:r>
            <w:r w:rsidRPr="004946C7">
              <w:rPr>
                <w:rStyle w:val="cf01"/>
                <w:rFonts w:ascii="Calibri" w:eastAsia="Times New Roman" w:hAnsi="Calibri" w:cs="Calibri"/>
                <w:sz w:val="22"/>
                <w:szCs w:val="22"/>
              </w:rPr>
              <w:t xml:space="preserve">specialistas gali būti siūlomas į daugiau nei vieną poziciją, jei jis atitinka toms pozicijoms nustatytus reikalavimus. </w:t>
            </w:r>
            <w:r w:rsidRPr="004946C7">
              <w:rPr>
                <w:rFonts w:ascii="Calibri" w:eastAsia="Times New Roman" w:hAnsi="Calibri" w:cs="Calibri"/>
                <w:sz w:val="22"/>
                <w:szCs w:val="22"/>
              </w:rPr>
              <w:t>Tiekėjas negali siūlyti kelių specialistų, kurie kartu atitiktų vienam specialistui keliamus reikalavimus, tačiau kiekvienas atskirai šių reikalavimų netenkintų.</w:t>
            </w:r>
          </w:p>
          <w:p w14:paraId="0D5ED607" w14:textId="77777777" w:rsidR="00BE307A" w:rsidRPr="004946C7" w:rsidRDefault="00BE307A" w:rsidP="00486AEB">
            <w:pPr>
              <w:numPr>
                <w:ilvl w:val="0"/>
                <w:numId w:val="6"/>
              </w:numPr>
              <w:tabs>
                <w:tab w:val="left" w:pos="311"/>
              </w:tabs>
              <w:snapToGrid w:val="0"/>
              <w:spacing w:line="240" w:lineRule="auto"/>
              <w:ind w:left="34" w:firstLine="0"/>
              <w:contextualSpacing/>
              <w:jc w:val="both"/>
              <w:rPr>
                <w:rFonts w:ascii="Calibri" w:eastAsia="Times New Roman" w:hAnsi="Calibri" w:cs="Calibri"/>
                <w:sz w:val="22"/>
                <w:szCs w:val="22"/>
              </w:rPr>
            </w:pPr>
            <w:r w:rsidRPr="004946C7">
              <w:rPr>
                <w:rFonts w:ascii="Calibri" w:eastAsia="Times New Roman" w:hAnsi="Calibri" w:cs="Calibri"/>
                <w:sz w:val="22"/>
                <w:szCs w:val="22"/>
              </w:rPr>
              <w:t>Specialistų patirtis skaičiuojama mėnesiais, jei keliamas reikalavimas turėti specialistui patirtį konkrečioje srityje ne mažiau kaip 1 metus, tai turi būti suminė patirtis ne mažiau kaip 12 mėn. Darbo patirtis tuo pačiu laikotarpiu vykdant skirtingus projektus arba užimant pareigas keliose darbovietėse nėra sumuojama (pvz. jeigu 2024 m. balandžio 1 d. – gegužės 31 d. buvo užimamos pareigos dviejose darbovietėse, bus laikoma, kad įgyta 2 mėnesių patirtis). Tuo atveju, jeigu specialistas dirbo ne pilną mėnesį, patirtis skaičiuojama taip: jeigu per mėnesį dirbta mažiau kaip pusė atitinkamo mėnesio kalendorinių dienų, laikoma, kad neturi 1 mėnesio patirties, jeigu per mėnesį dirbta ne mažiau kaip pusė atitinkamo mėnesio kalendorinių dienų, laikoma, kad turi 1 mėnesio patirtį).</w:t>
            </w:r>
          </w:p>
          <w:p w14:paraId="0A457196" w14:textId="77777777" w:rsidR="00BE307A" w:rsidRPr="004946C7" w:rsidRDefault="00BE307A" w:rsidP="00486AEB">
            <w:pPr>
              <w:numPr>
                <w:ilvl w:val="0"/>
                <w:numId w:val="6"/>
              </w:numPr>
              <w:tabs>
                <w:tab w:val="left" w:pos="311"/>
              </w:tabs>
              <w:snapToGrid w:val="0"/>
              <w:spacing w:line="240" w:lineRule="auto"/>
              <w:ind w:left="34" w:firstLine="0"/>
              <w:contextualSpacing/>
              <w:jc w:val="both"/>
              <w:rPr>
                <w:rFonts w:ascii="Calibri" w:eastAsia="Times New Roman" w:hAnsi="Calibri" w:cs="Calibri"/>
                <w:sz w:val="22"/>
                <w:szCs w:val="22"/>
              </w:rPr>
            </w:pPr>
            <w:r w:rsidRPr="004946C7">
              <w:rPr>
                <w:rFonts w:ascii="Calibri" w:eastAsia="Times New Roman" w:hAnsi="Calibri" w:cs="Calibri"/>
                <w:sz w:val="22"/>
                <w:szCs w:val="22"/>
              </w:rPr>
              <w:t>Tiekėjas</w:t>
            </w:r>
            <w:r w:rsidRPr="004946C7">
              <w:rPr>
                <w:rFonts w:ascii="Calibri" w:eastAsia="Times New Roman" w:hAnsi="Calibri" w:cs="Calibri"/>
                <w:spacing w:val="-8"/>
                <w:sz w:val="22"/>
                <w:szCs w:val="22"/>
              </w:rPr>
              <w:t xml:space="preserve"> </w:t>
            </w:r>
            <w:r w:rsidRPr="004946C7">
              <w:rPr>
                <w:rFonts w:ascii="Calibri" w:eastAsia="Times New Roman" w:hAnsi="Calibri" w:cs="Calibri"/>
                <w:sz w:val="22"/>
                <w:szCs w:val="22"/>
              </w:rPr>
              <w:t>turi</w:t>
            </w:r>
            <w:r w:rsidRPr="004946C7">
              <w:rPr>
                <w:rFonts w:ascii="Calibri" w:eastAsia="Times New Roman" w:hAnsi="Calibri" w:cs="Calibri"/>
                <w:spacing w:val="-9"/>
                <w:sz w:val="22"/>
                <w:szCs w:val="22"/>
              </w:rPr>
              <w:t xml:space="preserve"> </w:t>
            </w:r>
            <w:r w:rsidRPr="004946C7">
              <w:rPr>
                <w:rFonts w:ascii="Calibri" w:eastAsia="Times New Roman" w:hAnsi="Calibri" w:cs="Calibri"/>
                <w:sz w:val="22"/>
                <w:szCs w:val="22"/>
              </w:rPr>
              <w:t>užtikrinti</w:t>
            </w:r>
            <w:r w:rsidRPr="004946C7">
              <w:rPr>
                <w:rFonts w:ascii="Calibri" w:eastAsia="Times New Roman" w:hAnsi="Calibri" w:cs="Calibri"/>
                <w:spacing w:val="-10"/>
                <w:sz w:val="22"/>
                <w:szCs w:val="22"/>
              </w:rPr>
              <w:t xml:space="preserve"> </w:t>
            </w:r>
            <w:r w:rsidRPr="004946C7">
              <w:rPr>
                <w:rFonts w:ascii="Calibri" w:eastAsia="Times New Roman" w:hAnsi="Calibri" w:cs="Calibri"/>
                <w:sz w:val="22"/>
                <w:szCs w:val="22"/>
              </w:rPr>
              <w:t>savo</w:t>
            </w:r>
            <w:r w:rsidRPr="004946C7">
              <w:rPr>
                <w:rFonts w:ascii="Calibri" w:eastAsia="Times New Roman" w:hAnsi="Calibri" w:cs="Calibri"/>
                <w:spacing w:val="-7"/>
                <w:sz w:val="22"/>
                <w:szCs w:val="22"/>
              </w:rPr>
              <w:t xml:space="preserve"> </w:t>
            </w:r>
            <w:r w:rsidRPr="004946C7">
              <w:rPr>
                <w:rFonts w:ascii="Calibri" w:eastAsia="Times New Roman" w:hAnsi="Calibri" w:cs="Calibri"/>
                <w:sz w:val="22"/>
                <w:szCs w:val="22"/>
              </w:rPr>
              <w:t>specialistų</w:t>
            </w:r>
            <w:r w:rsidRPr="004946C7">
              <w:rPr>
                <w:rFonts w:ascii="Calibri" w:eastAsia="Times New Roman" w:hAnsi="Calibri" w:cs="Calibri"/>
                <w:spacing w:val="-9"/>
                <w:sz w:val="22"/>
                <w:szCs w:val="22"/>
              </w:rPr>
              <w:t xml:space="preserve"> </w:t>
            </w:r>
            <w:r w:rsidRPr="004946C7">
              <w:rPr>
                <w:rFonts w:ascii="Calibri" w:eastAsia="Times New Roman" w:hAnsi="Calibri" w:cs="Calibri"/>
                <w:sz w:val="22"/>
                <w:szCs w:val="22"/>
              </w:rPr>
              <w:t>bendravimą</w:t>
            </w:r>
            <w:r w:rsidRPr="004946C7">
              <w:rPr>
                <w:rFonts w:ascii="Calibri" w:eastAsia="Times New Roman" w:hAnsi="Calibri" w:cs="Calibri"/>
                <w:spacing w:val="-9"/>
                <w:sz w:val="22"/>
                <w:szCs w:val="22"/>
              </w:rPr>
              <w:t xml:space="preserve"> </w:t>
            </w:r>
            <w:r w:rsidRPr="004946C7">
              <w:rPr>
                <w:rFonts w:ascii="Calibri" w:eastAsia="Times New Roman" w:hAnsi="Calibri" w:cs="Calibri"/>
                <w:sz w:val="22"/>
                <w:szCs w:val="22"/>
              </w:rPr>
              <w:t>lietuvių</w:t>
            </w:r>
            <w:r w:rsidRPr="004946C7">
              <w:rPr>
                <w:rFonts w:ascii="Calibri" w:eastAsia="Times New Roman" w:hAnsi="Calibri" w:cs="Calibri"/>
                <w:spacing w:val="-9"/>
                <w:sz w:val="22"/>
                <w:szCs w:val="22"/>
              </w:rPr>
              <w:t xml:space="preserve"> </w:t>
            </w:r>
            <w:r w:rsidRPr="004946C7">
              <w:rPr>
                <w:rFonts w:ascii="Calibri" w:eastAsia="Times New Roman" w:hAnsi="Calibri" w:cs="Calibri"/>
                <w:sz w:val="22"/>
                <w:szCs w:val="22"/>
              </w:rPr>
              <w:t>kalba</w:t>
            </w:r>
            <w:r w:rsidRPr="004946C7">
              <w:rPr>
                <w:rFonts w:ascii="Calibri" w:eastAsia="Times New Roman" w:hAnsi="Calibri" w:cs="Calibri"/>
                <w:spacing w:val="-9"/>
                <w:sz w:val="22"/>
                <w:szCs w:val="22"/>
              </w:rPr>
              <w:t xml:space="preserve"> </w:t>
            </w:r>
            <w:r w:rsidRPr="004946C7">
              <w:rPr>
                <w:rFonts w:ascii="Calibri" w:eastAsia="Times New Roman" w:hAnsi="Calibri" w:cs="Calibri"/>
                <w:sz w:val="22"/>
                <w:szCs w:val="22"/>
              </w:rPr>
              <w:t>(žodžiu</w:t>
            </w:r>
            <w:r w:rsidRPr="004946C7">
              <w:rPr>
                <w:rFonts w:ascii="Calibri" w:eastAsia="Times New Roman" w:hAnsi="Calibri" w:cs="Calibri"/>
                <w:spacing w:val="-7"/>
                <w:sz w:val="22"/>
                <w:szCs w:val="22"/>
              </w:rPr>
              <w:t xml:space="preserve"> </w:t>
            </w:r>
            <w:r w:rsidRPr="004946C7">
              <w:rPr>
                <w:rFonts w:ascii="Calibri" w:eastAsia="Times New Roman" w:hAnsi="Calibri" w:cs="Calibri"/>
                <w:sz w:val="22"/>
                <w:szCs w:val="22"/>
              </w:rPr>
              <w:t>ir</w:t>
            </w:r>
            <w:r w:rsidRPr="004946C7">
              <w:rPr>
                <w:rFonts w:ascii="Calibri" w:eastAsia="Times New Roman" w:hAnsi="Calibri" w:cs="Calibri"/>
                <w:spacing w:val="-8"/>
                <w:sz w:val="22"/>
                <w:szCs w:val="22"/>
              </w:rPr>
              <w:t xml:space="preserve"> </w:t>
            </w:r>
            <w:r w:rsidRPr="004946C7">
              <w:rPr>
                <w:rFonts w:ascii="Calibri" w:eastAsia="Times New Roman" w:hAnsi="Calibri" w:cs="Calibri"/>
                <w:sz w:val="22"/>
                <w:szCs w:val="22"/>
              </w:rPr>
              <w:t>raštu)</w:t>
            </w:r>
            <w:r w:rsidRPr="004946C7">
              <w:rPr>
                <w:rFonts w:ascii="Calibri" w:eastAsia="Times New Roman" w:hAnsi="Calibri" w:cs="Calibri"/>
                <w:spacing w:val="-8"/>
                <w:sz w:val="22"/>
                <w:szCs w:val="22"/>
              </w:rPr>
              <w:t xml:space="preserve"> </w:t>
            </w:r>
            <w:r w:rsidRPr="004946C7">
              <w:rPr>
                <w:rFonts w:ascii="Calibri" w:eastAsia="Times New Roman" w:hAnsi="Calibri" w:cs="Calibri"/>
                <w:sz w:val="22"/>
                <w:szCs w:val="22"/>
              </w:rPr>
              <w:t>arba</w:t>
            </w:r>
            <w:r w:rsidRPr="004946C7">
              <w:rPr>
                <w:rFonts w:ascii="Calibri" w:eastAsia="Times New Roman" w:hAnsi="Calibri" w:cs="Calibri"/>
                <w:spacing w:val="-9"/>
                <w:sz w:val="22"/>
                <w:szCs w:val="22"/>
              </w:rPr>
              <w:t xml:space="preserve"> </w:t>
            </w:r>
            <w:r w:rsidRPr="004946C7">
              <w:rPr>
                <w:rFonts w:ascii="Calibri" w:eastAsia="Times New Roman" w:hAnsi="Calibri" w:cs="Calibri"/>
                <w:sz w:val="22"/>
                <w:szCs w:val="22"/>
              </w:rPr>
              <w:t>tiekėjas</w:t>
            </w:r>
            <w:r w:rsidRPr="004946C7">
              <w:rPr>
                <w:rFonts w:ascii="Calibri" w:eastAsia="Times New Roman" w:hAnsi="Calibri" w:cs="Calibri"/>
                <w:spacing w:val="-8"/>
                <w:sz w:val="22"/>
                <w:szCs w:val="22"/>
              </w:rPr>
              <w:t xml:space="preserve"> </w:t>
            </w:r>
            <w:r w:rsidRPr="004946C7">
              <w:rPr>
                <w:rFonts w:ascii="Calibri" w:eastAsia="Times New Roman" w:hAnsi="Calibri" w:cs="Calibri"/>
                <w:sz w:val="22"/>
                <w:szCs w:val="22"/>
              </w:rPr>
              <w:t>savo</w:t>
            </w:r>
            <w:r w:rsidRPr="004946C7">
              <w:rPr>
                <w:rFonts w:ascii="Calibri" w:eastAsia="Times New Roman" w:hAnsi="Calibri" w:cs="Calibri"/>
                <w:spacing w:val="-9"/>
                <w:sz w:val="22"/>
                <w:szCs w:val="22"/>
              </w:rPr>
              <w:t xml:space="preserve"> </w:t>
            </w:r>
            <w:r w:rsidRPr="004946C7">
              <w:rPr>
                <w:rFonts w:ascii="Calibri" w:eastAsia="Times New Roman" w:hAnsi="Calibri" w:cs="Calibri"/>
                <w:sz w:val="22"/>
                <w:szCs w:val="22"/>
              </w:rPr>
              <w:t>sąskaita</w:t>
            </w:r>
            <w:r w:rsidRPr="004946C7">
              <w:rPr>
                <w:rFonts w:ascii="Calibri" w:eastAsia="Times New Roman" w:hAnsi="Calibri" w:cs="Calibri"/>
                <w:spacing w:val="-9"/>
                <w:sz w:val="22"/>
                <w:szCs w:val="22"/>
              </w:rPr>
              <w:t xml:space="preserve"> </w:t>
            </w:r>
            <w:r w:rsidRPr="004946C7">
              <w:rPr>
                <w:rFonts w:ascii="Calibri" w:eastAsia="Times New Roman" w:hAnsi="Calibri" w:cs="Calibri"/>
                <w:sz w:val="22"/>
                <w:szCs w:val="22"/>
              </w:rPr>
              <w:t>privalo užtikrinti savalaikes ir tinkamas vertimo paslaugas.</w:t>
            </w:r>
          </w:p>
          <w:p w14:paraId="25232CF5" w14:textId="77777777" w:rsidR="00BE307A" w:rsidRPr="004946C7" w:rsidRDefault="00BE307A" w:rsidP="00486AEB">
            <w:pPr>
              <w:numPr>
                <w:ilvl w:val="0"/>
                <w:numId w:val="6"/>
              </w:numPr>
              <w:tabs>
                <w:tab w:val="left" w:pos="311"/>
              </w:tabs>
              <w:snapToGrid w:val="0"/>
              <w:spacing w:line="240" w:lineRule="auto"/>
              <w:ind w:left="34" w:firstLine="0"/>
              <w:contextualSpacing/>
              <w:jc w:val="both"/>
              <w:rPr>
                <w:rFonts w:ascii="Calibri" w:eastAsia="Times New Roman" w:hAnsi="Calibri" w:cs="Calibri"/>
                <w:sz w:val="22"/>
                <w:szCs w:val="22"/>
              </w:rPr>
            </w:pPr>
            <w:r w:rsidRPr="004946C7">
              <w:rPr>
                <w:rFonts w:ascii="Calibri" w:eastAsia="Times New Roman" w:hAnsi="Calibri" w:cs="Calibri"/>
                <w:sz w:val="22"/>
                <w:szCs w:val="22"/>
              </w:rPr>
              <w:lastRenderedPageBreak/>
              <w:t>Specialistų patirtis nesumuojama. Vertinama kiekvieno specialisto maksimali įgyta patirtis. Projektai pagrindžiantys specialistų patirtį turi būti įgyvendinti iki pasiūlymo pateikimo datos.</w:t>
            </w:r>
          </w:p>
          <w:p w14:paraId="518085F3" w14:textId="77777777" w:rsidR="00BE307A" w:rsidRPr="004946C7" w:rsidRDefault="00BE307A" w:rsidP="00486AEB">
            <w:pPr>
              <w:numPr>
                <w:ilvl w:val="0"/>
                <w:numId w:val="6"/>
              </w:numPr>
              <w:tabs>
                <w:tab w:val="left" w:pos="311"/>
              </w:tabs>
              <w:snapToGrid w:val="0"/>
              <w:spacing w:line="240" w:lineRule="auto"/>
              <w:ind w:left="34" w:firstLine="0"/>
              <w:contextualSpacing/>
              <w:jc w:val="both"/>
              <w:rPr>
                <w:rFonts w:ascii="Calibri" w:eastAsia="Times New Roman" w:hAnsi="Calibri" w:cs="Calibri"/>
                <w:sz w:val="22"/>
                <w:szCs w:val="22"/>
              </w:rPr>
            </w:pPr>
            <w:r w:rsidRPr="00242853">
              <w:rPr>
                <w:rFonts w:ascii="Calibri" w:eastAsia="Times New Roman" w:hAnsi="Calibri" w:cs="Calibri"/>
                <w:sz w:val="22"/>
                <w:szCs w:val="22"/>
              </w:rPr>
              <w:t>Jei</w:t>
            </w:r>
            <w:r w:rsidRPr="004946C7">
              <w:rPr>
                <w:rFonts w:ascii="Calibri" w:eastAsia="Times New Roman" w:hAnsi="Calibri" w:cs="Calibri"/>
                <w:spacing w:val="-10"/>
                <w:sz w:val="22"/>
                <w:szCs w:val="22"/>
              </w:rPr>
              <w:t xml:space="preserve"> </w:t>
            </w:r>
            <w:r w:rsidRPr="004946C7">
              <w:rPr>
                <w:rFonts w:ascii="Calibri" w:eastAsia="Times New Roman" w:hAnsi="Calibri" w:cs="Calibri"/>
                <w:sz w:val="22"/>
                <w:szCs w:val="22"/>
              </w:rPr>
              <w:t>dalyvis</w:t>
            </w:r>
            <w:r w:rsidRPr="004946C7">
              <w:rPr>
                <w:rFonts w:ascii="Calibri" w:eastAsia="Times New Roman" w:hAnsi="Calibri" w:cs="Calibri"/>
                <w:spacing w:val="-8"/>
                <w:sz w:val="22"/>
                <w:szCs w:val="22"/>
              </w:rPr>
              <w:t xml:space="preserve"> </w:t>
            </w:r>
            <w:r w:rsidRPr="004946C7">
              <w:rPr>
                <w:rFonts w:ascii="Calibri" w:eastAsia="Times New Roman" w:hAnsi="Calibri" w:cs="Calibri"/>
                <w:sz w:val="22"/>
                <w:szCs w:val="22"/>
              </w:rPr>
              <w:t>teikia</w:t>
            </w:r>
            <w:r w:rsidRPr="004946C7">
              <w:rPr>
                <w:rFonts w:ascii="Calibri" w:eastAsia="Times New Roman" w:hAnsi="Calibri" w:cs="Calibri"/>
                <w:spacing w:val="-7"/>
                <w:sz w:val="22"/>
                <w:szCs w:val="22"/>
              </w:rPr>
              <w:t xml:space="preserve"> </w:t>
            </w:r>
            <w:r w:rsidRPr="004946C7">
              <w:rPr>
                <w:rFonts w:ascii="Calibri" w:eastAsia="Times New Roman" w:hAnsi="Calibri" w:cs="Calibri"/>
                <w:sz w:val="22"/>
                <w:szCs w:val="22"/>
              </w:rPr>
              <w:t>informaciją</w:t>
            </w:r>
            <w:r w:rsidRPr="004946C7">
              <w:rPr>
                <w:rFonts w:ascii="Calibri" w:eastAsia="Times New Roman" w:hAnsi="Calibri" w:cs="Calibri"/>
                <w:spacing w:val="-7"/>
                <w:sz w:val="22"/>
                <w:szCs w:val="22"/>
              </w:rPr>
              <w:t xml:space="preserve"> </w:t>
            </w:r>
            <w:r w:rsidRPr="004946C7">
              <w:rPr>
                <w:rFonts w:ascii="Calibri" w:eastAsia="Times New Roman" w:hAnsi="Calibri" w:cs="Calibri"/>
                <w:sz w:val="22"/>
                <w:szCs w:val="22"/>
              </w:rPr>
              <w:t>dėl</w:t>
            </w:r>
            <w:r w:rsidRPr="004946C7">
              <w:rPr>
                <w:rFonts w:ascii="Calibri" w:eastAsia="Times New Roman" w:hAnsi="Calibri" w:cs="Calibri"/>
                <w:spacing w:val="-10"/>
                <w:sz w:val="22"/>
                <w:szCs w:val="22"/>
              </w:rPr>
              <w:t xml:space="preserve"> </w:t>
            </w:r>
            <w:r w:rsidRPr="004946C7">
              <w:rPr>
                <w:rFonts w:ascii="Calibri" w:eastAsia="Times New Roman" w:hAnsi="Calibri" w:cs="Calibri"/>
                <w:sz w:val="22"/>
                <w:szCs w:val="22"/>
              </w:rPr>
              <w:t>tebevykdomos</w:t>
            </w:r>
            <w:r w:rsidRPr="004946C7">
              <w:rPr>
                <w:rFonts w:ascii="Calibri" w:eastAsia="Times New Roman" w:hAnsi="Calibri" w:cs="Calibri"/>
                <w:spacing w:val="-8"/>
                <w:sz w:val="22"/>
                <w:szCs w:val="22"/>
              </w:rPr>
              <w:t xml:space="preserve"> </w:t>
            </w:r>
            <w:r w:rsidRPr="004946C7">
              <w:rPr>
                <w:rFonts w:ascii="Calibri" w:eastAsia="Times New Roman" w:hAnsi="Calibri" w:cs="Calibri"/>
                <w:sz w:val="22"/>
                <w:szCs w:val="22"/>
              </w:rPr>
              <w:t>sutarties,</w:t>
            </w:r>
            <w:r w:rsidRPr="004946C7">
              <w:rPr>
                <w:rFonts w:ascii="Calibri" w:eastAsia="Times New Roman" w:hAnsi="Calibri" w:cs="Calibri"/>
                <w:spacing w:val="-9"/>
                <w:sz w:val="22"/>
                <w:szCs w:val="22"/>
              </w:rPr>
              <w:t xml:space="preserve"> </w:t>
            </w:r>
            <w:r w:rsidRPr="004946C7">
              <w:rPr>
                <w:rFonts w:ascii="Calibri" w:eastAsia="Times New Roman" w:hAnsi="Calibri" w:cs="Calibri"/>
                <w:sz w:val="22"/>
                <w:szCs w:val="22"/>
              </w:rPr>
              <w:t>kurios</w:t>
            </w:r>
            <w:r w:rsidRPr="004946C7">
              <w:rPr>
                <w:rFonts w:ascii="Calibri" w:eastAsia="Times New Roman" w:hAnsi="Calibri" w:cs="Calibri"/>
                <w:spacing w:val="-8"/>
                <w:sz w:val="22"/>
                <w:szCs w:val="22"/>
              </w:rPr>
              <w:t xml:space="preserve"> </w:t>
            </w:r>
            <w:r w:rsidRPr="004946C7">
              <w:rPr>
                <w:rFonts w:ascii="Calibri" w:eastAsia="Times New Roman" w:hAnsi="Calibri" w:cs="Calibri"/>
                <w:sz w:val="22"/>
                <w:szCs w:val="22"/>
              </w:rPr>
              <w:t>pagrindu</w:t>
            </w:r>
            <w:r w:rsidRPr="004946C7">
              <w:rPr>
                <w:rFonts w:ascii="Calibri" w:eastAsia="Times New Roman" w:hAnsi="Calibri" w:cs="Calibri"/>
                <w:spacing w:val="-7"/>
                <w:sz w:val="22"/>
                <w:szCs w:val="22"/>
              </w:rPr>
              <w:t xml:space="preserve"> </w:t>
            </w:r>
            <w:r w:rsidRPr="004946C7">
              <w:rPr>
                <w:rFonts w:ascii="Calibri" w:eastAsia="Times New Roman" w:hAnsi="Calibri" w:cs="Calibri"/>
                <w:sz w:val="22"/>
                <w:szCs w:val="22"/>
              </w:rPr>
              <w:t>atitinkamas</w:t>
            </w:r>
            <w:r w:rsidRPr="004946C7">
              <w:rPr>
                <w:rFonts w:ascii="Calibri" w:eastAsia="Times New Roman" w:hAnsi="Calibri" w:cs="Calibri"/>
                <w:spacing w:val="-8"/>
                <w:sz w:val="22"/>
                <w:szCs w:val="22"/>
              </w:rPr>
              <w:t xml:space="preserve"> </w:t>
            </w:r>
            <w:r w:rsidRPr="004946C7">
              <w:rPr>
                <w:rFonts w:ascii="Calibri" w:eastAsia="Times New Roman" w:hAnsi="Calibri" w:cs="Calibri"/>
                <w:sz w:val="22"/>
                <w:szCs w:val="22"/>
              </w:rPr>
              <w:t>specialistas</w:t>
            </w:r>
            <w:r w:rsidRPr="004946C7">
              <w:rPr>
                <w:rFonts w:ascii="Calibri" w:eastAsia="Times New Roman" w:hAnsi="Calibri" w:cs="Calibri"/>
                <w:spacing w:val="-8"/>
                <w:sz w:val="22"/>
                <w:szCs w:val="22"/>
              </w:rPr>
              <w:t xml:space="preserve"> </w:t>
            </w:r>
            <w:r w:rsidRPr="004946C7">
              <w:rPr>
                <w:rFonts w:ascii="Calibri" w:eastAsia="Times New Roman" w:hAnsi="Calibri" w:cs="Calibri"/>
                <w:sz w:val="22"/>
                <w:szCs w:val="22"/>
              </w:rPr>
              <w:t>jau</w:t>
            </w:r>
            <w:r w:rsidRPr="004946C7">
              <w:rPr>
                <w:rFonts w:ascii="Calibri" w:eastAsia="Times New Roman" w:hAnsi="Calibri" w:cs="Calibri"/>
                <w:spacing w:val="-7"/>
                <w:sz w:val="22"/>
                <w:szCs w:val="22"/>
              </w:rPr>
              <w:t xml:space="preserve"> </w:t>
            </w:r>
            <w:r w:rsidRPr="004946C7">
              <w:rPr>
                <w:rFonts w:ascii="Calibri" w:eastAsia="Times New Roman" w:hAnsi="Calibri" w:cs="Calibri"/>
                <w:sz w:val="22"/>
                <w:szCs w:val="22"/>
              </w:rPr>
              <w:t>atliko</w:t>
            </w:r>
            <w:r w:rsidRPr="004946C7">
              <w:rPr>
                <w:rFonts w:ascii="Calibri" w:eastAsia="Times New Roman" w:hAnsi="Calibri" w:cs="Calibri"/>
                <w:spacing w:val="-9"/>
                <w:sz w:val="22"/>
                <w:szCs w:val="22"/>
              </w:rPr>
              <w:t xml:space="preserve"> </w:t>
            </w:r>
            <w:r w:rsidRPr="004946C7">
              <w:rPr>
                <w:rFonts w:ascii="Calibri" w:eastAsia="Times New Roman" w:hAnsi="Calibri" w:cs="Calibri"/>
                <w:sz w:val="22"/>
                <w:szCs w:val="22"/>
              </w:rPr>
              <w:t>(pilnai įgyvendino) jam priskirtas funkcijas (atitinkančias nustatytus kvalifikacijos reikalavimus), laikoma, kad specialistas atitinka šiam keliamus minimalius kvalifikacijos reikalavimus, tačiau dalyvis turi pateikti šią aplinkybę aiškiai patvirtinantį</w:t>
            </w:r>
            <w:r w:rsidRPr="004946C7">
              <w:rPr>
                <w:rFonts w:ascii="Calibri" w:eastAsia="Times New Roman" w:hAnsi="Calibri" w:cs="Calibri"/>
                <w:spacing w:val="24"/>
                <w:sz w:val="22"/>
                <w:szCs w:val="22"/>
              </w:rPr>
              <w:t xml:space="preserve"> </w:t>
            </w:r>
            <w:r w:rsidRPr="004946C7">
              <w:rPr>
                <w:rFonts w:ascii="Calibri" w:eastAsia="Times New Roman" w:hAnsi="Calibri" w:cs="Calibri"/>
                <w:sz w:val="22"/>
                <w:szCs w:val="22"/>
              </w:rPr>
              <w:t>dokumentą</w:t>
            </w:r>
            <w:r w:rsidRPr="004946C7">
              <w:rPr>
                <w:rFonts w:ascii="Calibri" w:eastAsia="Times New Roman" w:hAnsi="Calibri" w:cs="Calibri"/>
                <w:spacing w:val="23"/>
                <w:sz w:val="22"/>
                <w:szCs w:val="22"/>
              </w:rPr>
              <w:t xml:space="preserve"> </w:t>
            </w:r>
            <w:r w:rsidRPr="004946C7">
              <w:rPr>
                <w:rFonts w:ascii="Calibri" w:eastAsia="Times New Roman" w:hAnsi="Calibri" w:cs="Calibri"/>
                <w:sz w:val="22"/>
                <w:szCs w:val="22"/>
              </w:rPr>
              <w:t>(pvz.,</w:t>
            </w:r>
            <w:r w:rsidRPr="004946C7">
              <w:rPr>
                <w:rFonts w:ascii="Calibri" w:eastAsia="Times New Roman" w:hAnsi="Calibri" w:cs="Calibri"/>
                <w:spacing w:val="23"/>
                <w:sz w:val="22"/>
                <w:szCs w:val="22"/>
              </w:rPr>
              <w:t xml:space="preserve"> </w:t>
            </w:r>
            <w:r w:rsidRPr="004946C7">
              <w:rPr>
                <w:rFonts w:ascii="Calibri" w:eastAsia="Times New Roman" w:hAnsi="Calibri" w:cs="Calibri"/>
                <w:sz w:val="22"/>
                <w:szCs w:val="22"/>
              </w:rPr>
              <w:t>pasirašytas</w:t>
            </w:r>
            <w:r w:rsidRPr="004946C7">
              <w:rPr>
                <w:rFonts w:ascii="Calibri" w:eastAsia="Times New Roman" w:hAnsi="Calibri" w:cs="Calibri"/>
                <w:spacing w:val="24"/>
                <w:sz w:val="22"/>
                <w:szCs w:val="22"/>
              </w:rPr>
              <w:t xml:space="preserve"> </w:t>
            </w:r>
            <w:r w:rsidRPr="004946C7">
              <w:rPr>
                <w:rFonts w:ascii="Calibri" w:eastAsia="Times New Roman" w:hAnsi="Calibri" w:cs="Calibri"/>
                <w:sz w:val="22"/>
                <w:szCs w:val="22"/>
              </w:rPr>
              <w:t>paslaugų</w:t>
            </w:r>
            <w:r w:rsidRPr="004946C7">
              <w:rPr>
                <w:rFonts w:ascii="Calibri" w:eastAsia="Times New Roman" w:hAnsi="Calibri" w:cs="Calibri"/>
                <w:spacing w:val="25"/>
                <w:sz w:val="22"/>
                <w:szCs w:val="22"/>
              </w:rPr>
              <w:t xml:space="preserve"> </w:t>
            </w:r>
            <w:r w:rsidRPr="004946C7">
              <w:rPr>
                <w:rFonts w:ascii="Calibri" w:eastAsia="Times New Roman" w:hAnsi="Calibri" w:cs="Calibri"/>
                <w:sz w:val="22"/>
                <w:szCs w:val="22"/>
              </w:rPr>
              <w:t>perdavimo-priėmimo</w:t>
            </w:r>
            <w:r w:rsidRPr="004946C7">
              <w:rPr>
                <w:rFonts w:ascii="Calibri" w:eastAsia="Times New Roman" w:hAnsi="Calibri" w:cs="Calibri"/>
                <w:spacing w:val="23"/>
                <w:sz w:val="22"/>
                <w:szCs w:val="22"/>
              </w:rPr>
              <w:t xml:space="preserve"> </w:t>
            </w:r>
            <w:r w:rsidRPr="004946C7">
              <w:rPr>
                <w:rFonts w:ascii="Calibri" w:eastAsia="Times New Roman" w:hAnsi="Calibri" w:cs="Calibri"/>
                <w:sz w:val="22"/>
                <w:szCs w:val="22"/>
              </w:rPr>
              <w:t>aktas,</w:t>
            </w:r>
            <w:r w:rsidRPr="004946C7">
              <w:rPr>
                <w:rFonts w:ascii="Calibri" w:eastAsia="Times New Roman" w:hAnsi="Calibri" w:cs="Calibri"/>
                <w:spacing w:val="25"/>
                <w:sz w:val="22"/>
                <w:szCs w:val="22"/>
              </w:rPr>
              <w:t xml:space="preserve"> </w:t>
            </w:r>
            <w:r w:rsidRPr="004946C7">
              <w:rPr>
                <w:rFonts w:ascii="Calibri" w:eastAsia="Times New Roman" w:hAnsi="Calibri" w:cs="Calibri"/>
                <w:sz w:val="22"/>
                <w:szCs w:val="22"/>
              </w:rPr>
              <w:t>kuriame</w:t>
            </w:r>
            <w:r w:rsidRPr="004946C7">
              <w:rPr>
                <w:rFonts w:ascii="Calibri" w:eastAsia="Times New Roman" w:hAnsi="Calibri" w:cs="Calibri"/>
                <w:spacing w:val="23"/>
                <w:sz w:val="22"/>
                <w:szCs w:val="22"/>
              </w:rPr>
              <w:t xml:space="preserve"> </w:t>
            </w:r>
            <w:r w:rsidRPr="004946C7">
              <w:rPr>
                <w:rFonts w:ascii="Calibri" w:eastAsia="Times New Roman" w:hAnsi="Calibri" w:cs="Calibri"/>
                <w:sz w:val="22"/>
                <w:szCs w:val="22"/>
              </w:rPr>
              <w:t>būtų</w:t>
            </w:r>
            <w:r w:rsidRPr="004946C7">
              <w:rPr>
                <w:rFonts w:ascii="Calibri" w:eastAsia="Times New Roman" w:hAnsi="Calibri" w:cs="Calibri"/>
                <w:spacing w:val="25"/>
                <w:sz w:val="22"/>
                <w:szCs w:val="22"/>
              </w:rPr>
              <w:t xml:space="preserve"> </w:t>
            </w:r>
            <w:r w:rsidRPr="004946C7">
              <w:rPr>
                <w:rFonts w:ascii="Calibri" w:eastAsia="Times New Roman" w:hAnsi="Calibri" w:cs="Calibri"/>
                <w:sz w:val="22"/>
                <w:szCs w:val="22"/>
              </w:rPr>
              <w:t>įvardintos</w:t>
            </w:r>
            <w:r w:rsidRPr="004946C7">
              <w:rPr>
                <w:rFonts w:ascii="Calibri" w:eastAsia="Times New Roman" w:hAnsi="Calibri" w:cs="Calibri"/>
                <w:spacing w:val="24"/>
                <w:sz w:val="22"/>
                <w:szCs w:val="22"/>
              </w:rPr>
              <w:t xml:space="preserve"> </w:t>
            </w:r>
            <w:r w:rsidRPr="004946C7">
              <w:rPr>
                <w:rFonts w:ascii="Calibri" w:eastAsia="Times New Roman" w:hAnsi="Calibri" w:cs="Calibri"/>
                <w:sz w:val="22"/>
                <w:szCs w:val="22"/>
              </w:rPr>
              <w:t>suteiktos paslaugos</w:t>
            </w:r>
            <w:r w:rsidRPr="004946C7">
              <w:rPr>
                <w:rFonts w:ascii="Calibri" w:eastAsia="Times New Roman" w:hAnsi="Calibri" w:cs="Calibri"/>
                <w:spacing w:val="-8"/>
                <w:sz w:val="22"/>
                <w:szCs w:val="22"/>
              </w:rPr>
              <w:t xml:space="preserve"> </w:t>
            </w:r>
            <w:r w:rsidRPr="004946C7">
              <w:rPr>
                <w:rFonts w:ascii="Calibri" w:eastAsia="Times New Roman" w:hAnsi="Calibri" w:cs="Calibri"/>
                <w:sz w:val="22"/>
                <w:szCs w:val="22"/>
              </w:rPr>
              <w:t>bei</w:t>
            </w:r>
            <w:r w:rsidRPr="004946C7">
              <w:rPr>
                <w:rFonts w:ascii="Calibri" w:eastAsia="Times New Roman" w:hAnsi="Calibri" w:cs="Calibri"/>
                <w:spacing w:val="-10"/>
                <w:sz w:val="22"/>
                <w:szCs w:val="22"/>
              </w:rPr>
              <w:t xml:space="preserve"> </w:t>
            </w:r>
            <w:r w:rsidRPr="004946C7">
              <w:rPr>
                <w:rFonts w:ascii="Calibri" w:eastAsia="Times New Roman" w:hAnsi="Calibri" w:cs="Calibri"/>
                <w:sz w:val="22"/>
                <w:szCs w:val="22"/>
              </w:rPr>
              <w:t>šias</w:t>
            </w:r>
            <w:r w:rsidRPr="004946C7">
              <w:rPr>
                <w:rFonts w:ascii="Calibri" w:eastAsia="Times New Roman" w:hAnsi="Calibri" w:cs="Calibri"/>
                <w:spacing w:val="-8"/>
                <w:sz w:val="22"/>
                <w:szCs w:val="22"/>
              </w:rPr>
              <w:t xml:space="preserve"> </w:t>
            </w:r>
            <w:r w:rsidRPr="004946C7">
              <w:rPr>
                <w:rFonts w:ascii="Calibri" w:eastAsia="Times New Roman" w:hAnsi="Calibri" w:cs="Calibri"/>
                <w:sz w:val="22"/>
                <w:szCs w:val="22"/>
              </w:rPr>
              <w:t>paslaugas</w:t>
            </w:r>
            <w:r w:rsidRPr="004946C7">
              <w:rPr>
                <w:rFonts w:ascii="Calibri" w:eastAsia="Times New Roman" w:hAnsi="Calibri" w:cs="Calibri"/>
                <w:spacing w:val="-7"/>
                <w:sz w:val="22"/>
                <w:szCs w:val="22"/>
              </w:rPr>
              <w:t xml:space="preserve"> </w:t>
            </w:r>
            <w:r w:rsidRPr="004946C7">
              <w:rPr>
                <w:rFonts w:ascii="Calibri" w:eastAsia="Times New Roman" w:hAnsi="Calibri" w:cs="Calibri"/>
                <w:sz w:val="22"/>
                <w:szCs w:val="22"/>
              </w:rPr>
              <w:t>suteikęs</w:t>
            </w:r>
            <w:r w:rsidRPr="004946C7">
              <w:rPr>
                <w:rFonts w:ascii="Calibri" w:eastAsia="Times New Roman" w:hAnsi="Calibri" w:cs="Calibri"/>
                <w:spacing w:val="-8"/>
                <w:sz w:val="22"/>
                <w:szCs w:val="22"/>
              </w:rPr>
              <w:t xml:space="preserve"> </w:t>
            </w:r>
            <w:r w:rsidRPr="004946C7">
              <w:rPr>
                <w:rFonts w:ascii="Calibri" w:eastAsia="Times New Roman" w:hAnsi="Calibri" w:cs="Calibri"/>
                <w:spacing w:val="-2"/>
                <w:sz w:val="22"/>
                <w:szCs w:val="22"/>
              </w:rPr>
              <w:t>asmuo).</w:t>
            </w:r>
          </w:p>
          <w:p w14:paraId="4A9F980A" w14:textId="77777777" w:rsidR="00BE307A" w:rsidRPr="004946C7" w:rsidRDefault="00BE307A" w:rsidP="00486AEB">
            <w:pPr>
              <w:tabs>
                <w:tab w:val="left" w:pos="311"/>
              </w:tabs>
              <w:snapToGrid w:val="0"/>
              <w:spacing w:line="240" w:lineRule="auto"/>
              <w:ind w:left="34"/>
              <w:contextualSpacing/>
              <w:jc w:val="both"/>
              <w:rPr>
                <w:rFonts w:ascii="Calibri" w:eastAsia="Times New Roman" w:hAnsi="Calibri" w:cs="Calibri"/>
                <w:sz w:val="22"/>
                <w:szCs w:val="22"/>
              </w:rPr>
            </w:pPr>
          </w:p>
          <w:p w14:paraId="0589BFF6" w14:textId="4824CD18" w:rsidR="00BE307A" w:rsidRPr="00F325AB" w:rsidRDefault="00BE307A" w:rsidP="00486AEB">
            <w:pPr>
              <w:spacing w:line="240" w:lineRule="auto"/>
              <w:jc w:val="both"/>
              <w:rPr>
                <w:rFonts w:ascii="Calibri" w:eastAsia="Times New Roman" w:hAnsi="Calibri" w:cs="Calibri"/>
                <w:sz w:val="22"/>
                <w:szCs w:val="22"/>
              </w:rPr>
            </w:pPr>
            <w:r w:rsidRPr="004946C7">
              <w:rPr>
                <w:rFonts w:ascii="Calibri" w:eastAsia="Times New Roman" w:hAnsi="Calibri" w:cs="Calibri"/>
                <w:b/>
                <w:bCs/>
                <w:sz w:val="22"/>
                <w:szCs w:val="22"/>
              </w:rPr>
              <w:t>Specialistai turi tenkinti šiuos žemiau nurodytus reikalavimus:</w:t>
            </w:r>
          </w:p>
        </w:tc>
      </w:tr>
      <w:tr w:rsidR="00486AEB" w:rsidRPr="00667A2C" w14:paraId="7ED69E73" w14:textId="77777777" w:rsidTr="00B15F12">
        <w:trPr>
          <w:trHeight w:val="300"/>
        </w:trPr>
        <w:tc>
          <w:tcPr>
            <w:tcW w:w="846" w:type="dxa"/>
          </w:tcPr>
          <w:p w14:paraId="6D35C600" w14:textId="16400A3E" w:rsidR="00486AEB" w:rsidRPr="004946C7" w:rsidRDefault="00486AEB" w:rsidP="00486AEB">
            <w:pPr>
              <w:spacing w:line="240" w:lineRule="auto"/>
              <w:rPr>
                <w:rFonts w:ascii="Calibri" w:eastAsia="Times New Roman" w:hAnsi="Calibri" w:cs="Calibri"/>
                <w:sz w:val="22"/>
                <w:szCs w:val="22"/>
              </w:rPr>
            </w:pPr>
            <w:r w:rsidRPr="004946C7">
              <w:rPr>
                <w:rFonts w:ascii="Calibri" w:eastAsia="Times New Roman" w:hAnsi="Calibri" w:cs="Calibri"/>
                <w:sz w:val="22"/>
                <w:szCs w:val="22"/>
              </w:rPr>
              <w:lastRenderedPageBreak/>
              <w:t>2.1.1.</w:t>
            </w:r>
          </w:p>
        </w:tc>
        <w:tc>
          <w:tcPr>
            <w:tcW w:w="6809" w:type="dxa"/>
            <w:tcBorders>
              <w:top w:val="single" w:sz="4" w:space="0" w:color="000000" w:themeColor="text1"/>
              <w:left w:val="single" w:sz="4" w:space="0" w:color="000000" w:themeColor="text1"/>
              <w:bottom w:val="single" w:sz="4" w:space="0" w:color="000000" w:themeColor="text1"/>
              <w:right w:val="single" w:sz="4" w:space="0" w:color="auto"/>
            </w:tcBorders>
          </w:tcPr>
          <w:p w14:paraId="502CB402" w14:textId="77777777" w:rsidR="00486AEB" w:rsidRPr="004946C7" w:rsidRDefault="00486AEB" w:rsidP="00486AEB">
            <w:pPr>
              <w:tabs>
                <w:tab w:val="left" w:pos="567"/>
                <w:tab w:val="center" w:pos="4320"/>
                <w:tab w:val="right" w:pos="8640"/>
              </w:tabs>
              <w:spacing w:line="240" w:lineRule="auto"/>
              <w:jc w:val="both"/>
              <w:rPr>
                <w:rFonts w:ascii="Calibri" w:eastAsia="Times New Roman" w:hAnsi="Calibri" w:cs="Calibri"/>
                <w:sz w:val="22"/>
                <w:szCs w:val="22"/>
              </w:rPr>
            </w:pPr>
            <w:r w:rsidRPr="004946C7">
              <w:rPr>
                <w:rFonts w:ascii="Calibri" w:eastAsia="Times New Roman" w:hAnsi="Calibri" w:cs="Calibri"/>
                <w:b/>
                <w:bCs/>
                <w:sz w:val="22"/>
                <w:szCs w:val="22"/>
              </w:rPr>
              <w:t>Projektų vadovas,</w:t>
            </w:r>
            <w:r w:rsidRPr="004946C7">
              <w:rPr>
                <w:rFonts w:ascii="Calibri" w:eastAsia="Times New Roman" w:hAnsi="Calibri" w:cs="Calibri"/>
                <w:sz w:val="22"/>
                <w:szCs w:val="22"/>
              </w:rPr>
              <w:t xml:space="preserve"> turintis:</w:t>
            </w:r>
          </w:p>
          <w:p w14:paraId="5E02998D" w14:textId="379B541B" w:rsidR="00486AEB" w:rsidRPr="004946C7" w:rsidRDefault="00486AEB" w:rsidP="00486AEB">
            <w:pPr>
              <w:pStyle w:val="Sraopastraipa"/>
              <w:tabs>
                <w:tab w:val="left" w:pos="325"/>
                <w:tab w:val="center" w:pos="4320"/>
                <w:tab w:val="right" w:pos="8640"/>
              </w:tabs>
              <w:spacing w:line="240" w:lineRule="auto"/>
              <w:ind w:left="0"/>
              <w:jc w:val="both"/>
              <w:rPr>
                <w:rFonts w:ascii="Calibri" w:eastAsia="Times New Roman" w:hAnsi="Calibri" w:cs="Calibri"/>
                <w:sz w:val="22"/>
                <w:szCs w:val="22"/>
              </w:rPr>
            </w:pPr>
            <w:r w:rsidRPr="004946C7">
              <w:rPr>
                <w:rFonts w:ascii="Calibri" w:eastAsia="Times New Roman" w:hAnsi="Calibri" w:cs="Calibri"/>
                <w:sz w:val="22"/>
                <w:szCs w:val="22"/>
              </w:rPr>
              <w:t>- ne trumpesnę nei 5 (penkių) metų vadovavimo patirtį, įgyvendinant komunikacijos sutartis /projektus;</w:t>
            </w:r>
          </w:p>
          <w:p w14:paraId="42F9DF71" w14:textId="30669ED6" w:rsidR="00486AEB" w:rsidRPr="004946C7" w:rsidRDefault="00486AEB" w:rsidP="00486AEB">
            <w:pPr>
              <w:spacing w:line="240" w:lineRule="auto"/>
              <w:jc w:val="both"/>
              <w:rPr>
                <w:rFonts w:ascii="Calibri" w:eastAsia="Times New Roman" w:hAnsi="Calibri" w:cs="Calibri"/>
                <w:sz w:val="22"/>
                <w:szCs w:val="22"/>
              </w:rPr>
            </w:pPr>
            <w:r w:rsidRPr="004946C7">
              <w:rPr>
                <w:rFonts w:ascii="Calibri" w:eastAsia="Times New Roman" w:hAnsi="Calibri" w:cs="Calibri"/>
                <w:sz w:val="22"/>
                <w:szCs w:val="22"/>
              </w:rPr>
              <w:t>- per paskutinius 1 (vienerius) metus, iki pasiūlymų pateikimo termino, yra tinkamai* vadovavęs bent 1 (vienam) komunikacijos tinkamai įgyvendintai sutarčiai /projektui **, kurio vertė yra ne mažiau nei 50 000 Eur be PVM.</w:t>
            </w:r>
          </w:p>
        </w:tc>
        <w:tc>
          <w:tcPr>
            <w:tcW w:w="7371" w:type="dxa"/>
            <w:vMerge w:val="restart"/>
            <w:tcBorders>
              <w:top w:val="single" w:sz="4" w:space="0" w:color="000000" w:themeColor="text1"/>
              <w:left w:val="single" w:sz="4" w:space="0" w:color="auto"/>
              <w:right w:val="single" w:sz="4" w:space="0" w:color="000000" w:themeColor="text1"/>
            </w:tcBorders>
          </w:tcPr>
          <w:p w14:paraId="510964E0" w14:textId="4E2D010B" w:rsidR="00486AEB" w:rsidRPr="004946C7" w:rsidRDefault="00486AEB" w:rsidP="00486AEB">
            <w:pPr>
              <w:spacing w:line="240" w:lineRule="auto"/>
              <w:jc w:val="both"/>
              <w:rPr>
                <w:rFonts w:ascii="Calibri" w:eastAsia="Times New Roman" w:hAnsi="Calibri" w:cs="Calibri"/>
                <w:b/>
                <w:bCs/>
                <w:sz w:val="22"/>
                <w:szCs w:val="22"/>
              </w:rPr>
            </w:pPr>
            <w:r w:rsidRPr="004946C7">
              <w:rPr>
                <w:rFonts w:ascii="Calibri" w:eastAsia="Times New Roman" w:hAnsi="Calibri" w:cs="Calibri"/>
                <w:b/>
                <w:bCs/>
                <w:sz w:val="22"/>
                <w:szCs w:val="22"/>
              </w:rPr>
              <w:t>Kartu su pasiūlymu teikiama:</w:t>
            </w:r>
          </w:p>
          <w:p w14:paraId="310657F0" w14:textId="53152C7E" w:rsidR="00486AEB" w:rsidRPr="004946C7" w:rsidRDefault="00486AEB" w:rsidP="00486AEB">
            <w:pPr>
              <w:pStyle w:val="Sraopastraipa"/>
              <w:numPr>
                <w:ilvl w:val="0"/>
                <w:numId w:val="14"/>
              </w:numPr>
              <w:tabs>
                <w:tab w:val="left" w:pos="315"/>
              </w:tabs>
              <w:spacing w:line="240" w:lineRule="auto"/>
              <w:ind w:left="31" w:firstLine="0"/>
              <w:jc w:val="both"/>
              <w:rPr>
                <w:rFonts w:ascii="Calibri" w:eastAsia="Times New Roman" w:hAnsi="Calibri" w:cs="Calibri"/>
                <w:sz w:val="22"/>
                <w:szCs w:val="22"/>
              </w:rPr>
            </w:pPr>
            <w:r w:rsidRPr="004946C7">
              <w:rPr>
                <w:rFonts w:ascii="Calibri" w:eastAsia="Times New Roman" w:hAnsi="Calibri" w:cs="Calibri"/>
                <w:sz w:val="22"/>
                <w:szCs w:val="22"/>
              </w:rPr>
              <w:t xml:space="preserve">Informacija apie tiekėjo </w:t>
            </w:r>
            <w:r w:rsidRPr="62C59AEC">
              <w:rPr>
                <w:rFonts w:ascii="Calibri" w:eastAsia="Times New Roman" w:hAnsi="Calibri" w:cs="Calibri"/>
                <w:sz w:val="22"/>
                <w:szCs w:val="22"/>
              </w:rPr>
              <w:t xml:space="preserve">specialistų </w:t>
            </w:r>
            <w:r w:rsidRPr="004946C7">
              <w:rPr>
                <w:rFonts w:ascii="Calibri" w:eastAsia="Times New Roman" w:hAnsi="Calibri" w:cs="Calibri"/>
                <w:sz w:val="22"/>
                <w:szCs w:val="22"/>
              </w:rPr>
              <w:t>patirtį pagal Specialiųjų pirkimo sąlygų 9 priedo „Tiekėjo patirtis ir siūlomų specialistų sąrašas“ 2-8 lenteles.</w:t>
            </w:r>
          </w:p>
          <w:p w14:paraId="3A4D3C9B" w14:textId="6AD4736D" w:rsidR="00486AEB" w:rsidRPr="004946C7" w:rsidRDefault="00486AEB" w:rsidP="00486AEB">
            <w:pPr>
              <w:pStyle w:val="Default"/>
              <w:numPr>
                <w:ilvl w:val="0"/>
                <w:numId w:val="14"/>
              </w:numPr>
              <w:tabs>
                <w:tab w:val="left" w:pos="315"/>
              </w:tabs>
              <w:ind w:left="32" w:firstLine="0"/>
              <w:contextualSpacing/>
              <w:jc w:val="both"/>
              <w:rPr>
                <w:rFonts w:ascii="Calibri" w:eastAsia="Times New Roman" w:hAnsi="Calibri" w:cs="Calibri"/>
                <w:color w:val="auto"/>
                <w:sz w:val="22"/>
                <w:szCs w:val="22"/>
                <w:u w:val="single"/>
              </w:rPr>
            </w:pPr>
            <w:r w:rsidRPr="004946C7">
              <w:rPr>
                <w:rFonts w:ascii="Calibri" w:eastAsia="Times New Roman" w:hAnsi="Calibri" w:cs="Calibri"/>
                <w:color w:val="auto"/>
                <w:sz w:val="22"/>
                <w:szCs w:val="22"/>
              </w:rPr>
              <w:t xml:space="preserve">Ketinimų protokolai, </w:t>
            </w:r>
            <w:r w:rsidRPr="004946C7">
              <w:rPr>
                <w:rFonts w:ascii="Calibri" w:hAnsi="Calibri" w:cs="Calibri"/>
                <w:sz w:val="22"/>
                <w:szCs w:val="22"/>
              </w:rPr>
              <w:t>sutikimai, deklaracijos ar kiti dokumentai</w:t>
            </w:r>
            <w:r w:rsidRPr="004946C7">
              <w:rPr>
                <w:rFonts w:ascii="Calibri" w:eastAsia="Times New Roman" w:hAnsi="Calibri" w:cs="Calibri"/>
                <w:color w:val="auto"/>
                <w:sz w:val="22"/>
                <w:szCs w:val="22"/>
              </w:rPr>
              <w:t xml:space="preserve"> dėl sutarties sudarymo su specialistais</w:t>
            </w:r>
            <w:r w:rsidRPr="62C59AEC">
              <w:rPr>
                <w:rFonts w:ascii="Calibri" w:eastAsia="Times New Roman" w:hAnsi="Calibri" w:cs="Calibri"/>
                <w:color w:val="auto"/>
                <w:sz w:val="22"/>
                <w:szCs w:val="22"/>
              </w:rPr>
              <w:t>, k</w:t>
            </w:r>
            <w:r w:rsidRPr="004946C7">
              <w:rPr>
                <w:rFonts w:ascii="Calibri" w:eastAsia="Times New Roman" w:hAnsi="Calibri" w:cs="Calibri"/>
                <w:color w:val="auto"/>
                <w:sz w:val="22"/>
                <w:szCs w:val="22"/>
              </w:rPr>
              <w:t>urių pajėgumais bus remiamasi (tuo atveju, jeigu pasitelkiami ūkio subjektai, kurių pajėgumais remiamasi (</w:t>
            </w:r>
            <w:proofErr w:type="spellStart"/>
            <w:r w:rsidRPr="004946C7">
              <w:rPr>
                <w:rFonts w:ascii="Calibri" w:eastAsia="Times New Roman" w:hAnsi="Calibri" w:cs="Calibri"/>
                <w:color w:val="auto"/>
                <w:sz w:val="22"/>
                <w:szCs w:val="22"/>
              </w:rPr>
              <w:t>kvazisubtiekėjai</w:t>
            </w:r>
            <w:proofErr w:type="spellEnd"/>
            <w:r w:rsidRPr="004946C7">
              <w:rPr>
                <w:rFonts w:ascii="Calibri" w:eastAsia="Times New Roman" w:hAnsi="Calibri" w:cs="Calibri"/>
                <w:color w:val="auto"/>
                <w:sz w:val="22"/>
                <w:szCs w:val="22"/>
              </w:rPr>
              <w:t xml:space="preserve">) – specialistai, kurie nėra tiekėjo, ūkio subjekto, kurio pajėgumais tiekėjas remiasi, arba subtiekėjo darbuotojai, tačiau juos ketinama įdarbinti, jei pasiūlymas bus pripažintas laimėjusiu) tiekėjo laimėjimo ir sutarties sudarymo su perkančiąja organizacija atveju. </w:t>
            </w:r>
            <w:r w:rsidRPr="004946C7">
              <w:rPr>
                <w:rFonts w:ascii="Calibri" w:eastAsia="Times New Roman" w:hAnsi="Calibri" w:cs="Calibri"/>
                <w:color w:val="auto"/>
                <w:sz w:val="22"/>
                <w:szCs w:val="22"/>
                <w:u w:val="single"/>
              </w:rPr>
              <w:t xml:space="preserve">Svarbu, kad ketinimų protokolai, </w:t>
            </w:r>
            <w:r w:rsidRPr="004946C7">
              <w:rPr>
                <w:rFonts w:ascii="Calibri" w:hAnsi="Calibri" w:cs="Calibri"/>
                <w:sz w:val="22"/>
                <w:szCs w:val="22"/>
                <w:u w:val="single"/>
              </w:rPr>
              <w:t>sutikimai, deklaracijos ar kiti dokumentai</w:t>
            </w:r>
            <w:r w:rsidRPr="004946C7">
              <w:rPr>
                <w:rFonts w:ascii="Calibri" w:eastAsia="Times New Roman" w:hAnsi="Calibri" w:cs="Calibri"/>
                <w:color w:val="auto"/>
                <w:sz w:val="22"/>
                <w:szCs w:val="22"/>
                <w:u w:val="single"/>
              </w:rPr>
              <w:t xml:space="preserve"> būtų sudaryti ir pateikti iki pasiūlymų pateikimo </w:t>
            </w:r>
            <w:r w:rsidRPr="62C59AEC">
              <w:rPr>
                <w:rFonts w:ascii="Calibri" w:eastAsia="Times New Roman" w:hAnsi="Calibri" w:cs="Calibri"/>
                <w:color w:val="auto"/>
                <w:sz w:val="22"/>
                <w:szCs w:val="22"/>
                <w:u w:val="single"/>
              </w:rPr>
              <w:t xml:space="preserve">termino </w:t>
            </w:r>
            <w:r w:rsidRPr="004946C7">
              <w:rPr>
                <w:rFonts w:ascii="Calibri" w:eastAsia="Times New Roman" w:hAnsi="Calibri" w:cs="Calibri"/>
                <w:color w:val="auto"/>
                <w:sz w:val="22"/>
                <w:szCs w:val="22"/>
                <w:u w:val="single"/>
              </w:rPr>
              <w:t xml:space="preserve">dienos. </w:t>
            </w:r>
          </w:p>
          <w:p w14:paraId="2EF0F2A2" w14:textId="7FE7029B" w:rsidR="00486AEB" w:rsidRPr="004946C7" w:rsidRDefault="00486AEB" w:rsidP="00486AEB">
            <w:pPr>
              <w:spacing w:line="240" w:lineRule="auto"/>
              <w:jc w:val="both"/>
              <w:rPr>
                <w:rFonts w:ascii="Calibri" w:eastAsia="Times New Roman" w:hAnsi="Calibri" w:cs="Calibri"/>
                <w:color w:val="000000" w:themeColor="text1"/>
                <w:sz w:val="22"/>
                <w:szCs w:val="22"/>
              </w:rPr>
            </w:pPr>
          </w:p>
          <w:p w14:paraId="733EA791" w14:textId="0DEB7611" w:rsidR="00486AEB" w:rsidRPr="004946C7" w:rsidRDefault="00486AEB" w:rsidP="00486AEB">
            <w:pPr>
              <w:spacing w:line="240" w:lineRule="auto"/>
              <w:jc w:val="both"/>
              <w:rPr>
                <w:rFonts w:ascii="Calibri" w:eastAsia="Times New Roman" w:hAnsi="Calibri" w:cs="Calibri"/>
                <w:sz w:val="22"/>
                <w:szCs w:val="22"/>
                <w:u w:val="single"/>
              </w:rPr>
            </w:pPr>
            <w:r w:rsidRPr="004946C7">
              <w:rPr>
                <w:rFonts w:ascii="Calibri" w:eastAsia="Times New Roman" w:hAnsi="Calibri" w:cs="Calibri"/>
                <w:sz w:val="22"/>
                <w:szCs w:val="22"/>
                <w:u w:val="single"/>
              </w:rPr>
              <w:t>Įrodymus, skaitmenines dokumentų kopijas arba elektroninės formos dokumentus, apie tiekėjo tinkamą paslaugų suteikimą pateikti turės tik nustatytas ekonomiškai naudingiausią pasiūlymą pateikęs tiekėjas (galimas pirkimo laimėtojas):</w:t>
            </w:r>
          </w:p>
          <w:p w14:paraId="49B2F684" w14:textId="594AC81B" w:rsidR="00486AEB" w:rsidRPr="004946C7" w:rsidRDefault="00486AEB" w:rsidP="00486AEB">
            <w:pPr>
              <w:spacing w:line="240" w:lineRule="auto"/>
              <w:jc w:val="both"/>
              <w:rPr>
                <w:rFonts w:ascii="Calibri" w:eastAsia="Times New Roman" w:hAnsi="Calibri" w:cs="Calibri"/>
                <w:color w:val="000000" w:themeColor="text1"/>
                <w:sz w:val="22"/>
                <w:szCs w:val="22"/>
                <w:u w:val="single"/>
              </w:rPr>
            </w:pPr>
          </w:p>
          <w:p w14:paraId="07C61D2E" w14:textId="6BE831CF" w:rsidR="00486AEB" w:rsidRPr="004946C7" w:rsidRDefault="00486AEB" w:rsidP="00486AEB">
            <w:pPr>
              <w:numPr>
                <w:ilvl w:val="0"/>
                <w:numId w:val="13"/>
              </w:numPr>
              <w:tabs>
                <w:tab w:val="left" w:pos="315"/>
              </w:tabs>
              <w:suppressAutoHyphens/>
              <w:snapToGrid w:val="0"/>
              <w:spacing w:line="240" w:lineRule="auto"/>
              <w:ind w:left="0" w:right="30" w:firstLine="0"/>
              <w:jc w:val="both"/>
              <w:rPr>
                <w:rFonts w:ascii="Calibri" w:eastAsia="Times New Roman" w:hAnsi="Calibri" w:cs="Calibri"/>
                <w:sz w:val="22"/>
                <w:szCs w:val="22"/>
                <w:lang w:eastAsia="ar-SA"/>
              </w:rPr>
            </w:pPr>
            <w:r w:rsidRPr="004946C7">
              <w:rPr>
                <w:rFonts w:ascii="Calibri" w:eastAsia="Times New Roman" w:hAnsi="Calibri" w:cs="Calibri"/>
                <w:b/>
                <w:bCs/>
                <w:sz w:val="22"/>
                <w:szCs w:val="22"/>
              </w:rPr>
              <w:t>užsakovo (paslaugų gavėjo</w:t>
            </w:r>
            <w:r w:rsidRPr="62C59AEC">
              <w:rPr>
                <w:rFonts w:ascii="Calibri" w:eastAsia="Times New Roman" w:hAnsi="Calibri" w:cs="Calibri"/>
                <w:b/>
                <w:bCs/>
                <w:sz w:val="22"/>
                <w:szCs w:val="22"/>
              </w:rPr>
              <w:t>)</w:t>
            </w:r>
            <w:r w:rsidRPr="004946C7">
              <w:rPr>
                <w:rFonts w:ascii="Calibri" w:eastAsia="Times New Roman" w:hAnsi="Calibri" w:cs="Calibri"/>
                <w:b/>
                <w:bCs/>
                <w:sz w:val="22"/>
                <w:szCs w:val="22"/>
              </w:rPr>
              <w:t xml:space="preserve"> pažyma</w:t>
            </w:r>
            <w:r w:rsidRPr="004946C7">
              <w:rPr>
                <w:rFonts w:ascii="Calibri" w:eastAsia="Times New Roman" w:hAnsi="Calibri" w:cs="Calibri"/>
                <w:sz w:val="22"/>
                <w:szCs w:val="22"/>
              </w:rPr>
              <w:t xml:space="preserve"> apie tai, kad svarbiausių įgyvendinto projekto paslaugų suteikimas ir galutiniai rezultatai buvo tinkami, kurioje turi būti nurodytas </w:t>
            </w:r>
            <w:r w:rsidRPr="004946C7">
              <w:rPr>
                <w:rFonts w:ascii="Calibri" w:eastAsia="Times New Roman" w:hAnsi="Calibri" w:cs="Calibri"/>
                <w:b/>
                <w:bCs/>
                <w:sz w:val="22"/>
                <w:szCs w:val="22"/>
              </w:rPr>
              <w:t>trumpas paslaugų aprašymas, kuris įrodytų atitikimą nustatytam kvalifikaciniam reikalavimui, specialisto pareigos projekte, specialisto suteiktų paslaugų datos</w:t>
            </w:r>
            <w:r w:rsidRPr="62C59AEC">
              <w:rPr>
                <w:rFonts w:ascii="Calibri" w:eastAsia="Times New Roman" w:hAnsi="Calibri" w:cs="Calibri"/>
                <w:b/>
                <w:bCs/>
                <w:sz w:val="22"/>
                <w:szCs w:val="22"/>
              </w:rPr>
              <w:t xml:space="preserve"> (nuo-iki: metai, mėnuo, diena)</w:t>
            </w:r>
            <w:r w:rsidRPr="004946C7">
              <w:rPr>
                <w:rFonts w:ascii="Calibri" w:eastAsia="Times New Roman" w:hAnsi="Calibri" w:cs="Calibri"/>
                <w:b/>
                <w:bCs/>
                <w:sz w:val="22"/>
                <w:szCs w:val="22"/>
              </w:rPr>
              <w:t>, paslaugų gavėjai, ar paslaugos buvo suteiktos tinkamai</w:t>
            </w:r>
            <w:r w:rsidRPr="004946C7">
              <w:rPr>
                <w:rFonts w:ascii="Calibri" w:eastAsia="Times New Roman" w:hAnsi="Calibri" w:cs="Calibri"/>
                <w:sz w:val="22"/>
                <w:szCs w:val="22"/>
              </w:rPr>
              <w:t xml:space="preserve"> </w:t>
            </w:r>
            <w:r w:rsidRPr="004946C7">
              <w:rPr>
                <w:rFonts w:ascii="Calibri" w:eastAsia="Times New Roman" w:hAnsi="Calibri" w:cs="Calibri"/>
                <w:sz w:val="22"/>
                <w:szCs w:val="22"/>
                <w:lang w:eastAsia="ar-SA"/>
              </w:rPr>
              <w:t xml:space="preserve">arba kiti lygiaverčiai dokumentai. </w:t>
            </w:r>
            <w:r w:rsidRPr="004946C7">
              <w:rPr>
                <w:rFonts w:ascii="Calibri" w:eastAsia="Times New Roman" w:hAnsi="Calibri" w:cs="Calibri"/>
                <w:b/>
                <w:bCs/>
                <w:sz w:val="22"/>
                <w:szCs w:val="22"/>
                <w:u w:val="single"/>
                <w:lang w:eastAsia="ar-SA"/>
              </w:rPr>
              <w:t>Pateiktuose įrodymuose turi būti nurodyti tiekėjų siūlomus specialistus identifikuojantys duomenys (vardas, pavardė), projekto metu įgyvendinti veiksmai</w:t>
            </w:r>
            <w:r w:rsidRPr="62C59AEC">
              <w:rPr>
                <w:rFonts w:ascii="Calibri" w:eastAsia="Times New Roman" w:hAnsi="Calibri" w:cs="Calibri"/>
                <w:sz w:val="22"/>
                <w:szCs w:val="22"/>
                <w:lang w:eastAsia="ar-SA"/>
              </w:rPr>
              <w:t>.</w:t>
            </w:r>
          </w:p>
          <w:p w14:paraId="4F84BD22" w14:textId="0E0007DB" w:rsidR="00486AEB" w:rsidRPr="004946C7" w:rsidRDefault="00486AEB" w:rsidP="00486AEB">
            <w:pPr>
              <w:suppressAutoHyphens/>
              <w:snapToGrid w:val="0"/>
              <w:spacing w:line="240" w:lineRule="auto"/>
              <w:jc w:val="both"/>
              <w:rPr>
                <w:rFonts w:ascii="Calibri" w:eastAsia="Times New Roman" w:hAnsi="Calibri" w:cs="Calibri"/>
                <w:sz w:val="22"/>
                <w:szCs w:val="22"/>
              </w:rPr>
            </w:pPr>
          </w:p>
          <w:p w14:paraId="06FDCC31" w14:textId="49187D0B" w:rsidR="00486AEB" w:rsidRPr="004946C7" w:rsidRDefault="00486AEB" w:rsidP="00486AEB">
            <w:pPr>
              <w:spacing w:line="240" w:lineRule="auto"/>
              <w:jc w:val="both"/>
              <w:rPr>
                <w:rFonts w:ascii="Calibri" w:eastAsia="Times New Roman" w:hAnsi="Calibri" w:cs="Calibri"/>
                <w:b/>
                <w:bCs/>
                <w:sz w:val="22"/>
                <w:szCs w:val="22"/>
                <w:highlight w:val="yellow"/>
              </w:rPr>
            </w:pPr>
            <w:r w:rsidRPr="004946C7">
              <w:rPr>
                <w:rFonts w:ascii="Calibri" w:eastAsia="Times New Roman" w:hAnsi="Calibri" w:cs="Calibri"/>
                <w:i/>
                <w:iCs/>
                <w:sz w:val="22"/>
                <w:szCs w:val="22"/>
                <w:lang w:eastAsia="ar-SA"/>
              </w:rPr>
              <w:lastRenderedPageBreak/>
              <w:t>Perkančioji organizacija turi teisę kreiptis į užsakovą ir prašyti papildomos informacijos apie specialisto dalyvavimą projekte ir suteiktas paslaugas.</w:t>
            </w:r>
          </w:p>
        </w:tc>
      </w:tr>
      <w:tr w:rsidR="00486AEB" w:rsidRPr="00667A2C" w14:paraId="7E488F67" w14:textId="77777777" w:rsidTr="00B15F12">
        <w:trPr>
          <w:trHeight w:val="300"/>
        </w:trPr>
        <w:tc>
          <w:tcPr>
            <w:tcW w:w="846" w:type="dxa"/>
          </w:tcPr>
          <w:p w14:paraId="7C6500E7" w14:textId="4480B817" w:rsidR="00486AEB" w:rsidRPr="004946C7" w:rsidRDefault="00486AEB" w:rsidP="00486AEB">
            <w:pPr>
              <w:spacing w:line="240" w:lineRule="auto"/>
              <w:rPr>
                <w:rFonts w:ascii="Calibri" w:eastAsia="Times New Roman" w:hAnsi="Calibri" w:cs="Calibri"/>
                <w:sz w:val="22"/>
                <w:szCs w:val="22"/>
              </w:rPr>
            </w:pPr>
            <w:r w:rsidRPr="004946C7">
              <w:rPr>
                <w:rFonts w:ascii="Calibri" w:eastAsia="Times New Roman" w:hAnsi="Calibri" w:cs="Calibri"/>
                <w:sz w:val="22"/>
                <w:szCs w:val="22"/>
              </w:rPr>
              <w:t>2.1.2.</w:t>
            </w:r>
          </w:p>
        </w:tc>
        <w:tc>
          <w:tcPr>
            <w:tcW w:w="6809" w:type="dxa"/>
            <w:tcBorders>
              <w:top w:val="single" w:sz="4" w:space="0" w:color="000000" w:themeColor="text1"/>
              <w:left w:val="single" w:sz="4" w:space="0" w:color="000000" w:themeColor="text1"/>
              <w:bottom w:val="single" w:sz="4" w:space="0" w:color="000000" w:themeColor="text1"/>
              <w:right w:val="single" w:sz="4" w:space="0" w:color="auto"/>
            </w:tcBorders>
          </w:tcPr>
          <w:p w14:paraId="64521FDA" w14:textId="77777777" w:rsidR="00486AEB" w:rsidRPr="004946C7" w:rsidRDefault="00486AEB" w:rsidP="00486AEB">
            <w:pPr>
              <w:tabs>
                <w:tab w:val="left" w:pos="567"/>
                <w:tab w:val="center" w:pos="4320"/>
                <w:tab w:val="right" w:pos="8640"/>
              </w:tabs>
              <w:spacing w:line="240" w:lineRule="auto"/>
              <w:jc w:val="both"/>
              <w:rPr>
                <w:rFonts w:ascii="Calibri" w:eastAsia="Times New Roman" w:hAnsi="Calibri" w:cs="Calibri"/>
                <w:sz w:val="22"/>
                <w:szCs w:val="22"/>
              </w:rPr>
            </w:pPr>
            <w:r w:rsidRPr="004946C7">
              <w:rPr>
                <w:rFonts w:ascii="Calibri" w:eastAsia="Times New Roman" w:hAnsi="Calibri" w:cs="Calibri"/>
                <w:b/>
                <w:bCs/>
                <w:sz w:val="22"/>
                <w:szCs w:val="22"/>
              </w:rPr>
              <w:t>Strateginis konsultantas,</w:t>
            </w:r>
            <w:r w:rsidRPr="004946C7">
              <w:rPr>
                <w:rFonts w:ascii="Calibri" w:eastAsia="Times New Roman" w:hAnsi="Calibri" w:cs="Calibri"/>
                <w:sz w:val="22"/>
                <w:szCs w:val="22"/>
              </w:rPr>
              <w:t xml:space="preserve"> turintis:</w:t>
            </w:r>
          </w:p>
          <w:p w14:paraId="3D9CE0FC" w14:textId="0E3C1E9E" w:rsidR="00486AEB" w:rsidRPr="004946C7" w:rsidRDefault="00486AEB" w:rsidP="00486AEB">
            <w:pPr>
              <w:pStyle w:val="Sraopastraipa"/>
              <w:tabs>
                <w:tab w:val="left" w:pos="311"/>
              </w:tabs>
              <w:snapToGrid w:val="0"/>
              <w:spacing w:line="240" w:lineRule="auto"/>
              <w:ind w:left="0"/>
              <w:jc w:val="both"/>
              <w:rPr>
                <w:rFonts w:ascii="Calibri" w:eastAsia="Times New Roman" w:hAnsi="Calibri" w:cs="Calibri"/>
                <w:sz w:val="22"/>
                <w:szCs w:val="22"/>
              </w:rPr>
            </w:pPr>
            <w:r w:rsidRPr="004946C7">
              <w:rPr>
                <w:rFonts w:ascii="Calibri" w:eastAsia="Times New Roman" w:hAnsi="Calibri" w:cs="Calibri"/>
                <w:sz w:val="22"/>
                <w:szCs w:val="22"/>
              </w:rPr>
              <w:t>- ne trumpesnę nei 3 (trejų) metų patirtį strateginių konsultacijų komunikacijos klausimais, komunikacijos strategijų kūrimo ir įgyvendinimo srityje;</w:t>
            </w:r>
          </w:p>
          <w:p w14:paraId="49E09EA5" w14:textId="62F05D24" w:rsidR="00486AEB" w:rsidRPr="004946C7" w:rsidRDefault="00486AEB" w:rsidP="00486AEB">
            <w:pPr>
              <w:spacing w:line="240" w:lineRule="auto"/>
              <w:jc w:val="both"/>
              <w:rPr>
                <w:rFonts w:ascii="Calibri" w:eastAsia="Times New Roman" w:hAnsi="Calibri" w:cs="Calibri"/>
                <w:sz w:val="22"/>
                <w:szCs w:val="22"/>
              </w:rPr>
            </w:pPr>
            <w:r w:rsidRPr="004946C7">
              <w:rPr>
                <w:rFonts w:ascii="Calibri" w:eastAsia="Times New Roman" w:hAnsi="Calibri" w:cs="Calibri"/>
                <w:sz w:val="22"/>
                <w:szCs w:val="22"/>
              </w:rPr>
              <w:t>- per paskutinius 1 (vienerius) metus iki pasiūlymų pateikimo termino pabaigos yra tinkamai* suteikęs strategines konsultacijas bent 1 (vienam) komunikacijos tinkamai įgyvendintam projektui**.</w:t>
            </w:r>
          </w:p>
        </w:tc>
        <w:tc>
          <w:tcPr>
            <w:tcW w:w="7371" w:type="dxa"/>
            <w:vMerge/>
          </w:tcPr>
          <w:p w14:paraId="4932FC2E" w14:textId="77777777" w:rsidR="00486AEB" w:rsidRPr="004946C7" w:rsidRDefault="00486AEB" w:rsidP="00486AEB">
            <w:pPr>
              <w:spacing w:line="240" w:lineRule="auto"/>
              <w:rPr>
                <w:rFonts w:ascii="Calibri" w:eastAsiaTheme="minorHAnsi" w:hAnsi="Calibri" w:cs="Calibri"/>
                <w:sz w:val="22"/>
                <w:szCs w:val="22"/>
              </w:rPr>
            </w:pPr>
          </w:p>
        </w:tc>
      </w:tr>
      <w:tr w:rsidR="00486AEB" w:rsidRPr="00667A2C" w14:paraId="25886F69" w14:textId="77777777" w:rsidTr="00B15F12">
        <w:trPr>
          <w:trHeight w:val="300"/>
        </w:trPr>
        <w:tc>
          <w:tcPr>
            <w:tcW w:w="846" w:type="dxa"/>
          </w:tcPr>
          <w:p w14:paraId="64290059" w14:textId="5B057DA8" w:rsidR="00486AEB" w:rsidRPr="004946C7" w:rsidRDefault="00486AEB" w:rsidP="00486AEB">
            <w:pPr>
              <w:spacing w:line="240" w:lineRule="auto"/>
              <w:rPr>
                <w:rFonts w:ascii="Calibri" w:eastAsia="Times New Roman" w:hAnsi="Calibri" w:cs="Calibri"/>
                <w:sz w:val="22"/>
                <w:szCs w:val="22"/>
              </w:rPr>
            </w:pPr>
            <w:r w:rsidRPr="004946C7">
              <w:rPr>
                <w:rFonts w:ascii="Calibri" w:eastAsia="Times New Roman" w:hAnsi="Calibri" w:cs="Calibri"/>
                <w:sz w:val="22"/>
                <w:szCs w:val="22"/>
              </w:rPr>
              <w:t>2.1.3.</w:t>
            </w:r>
          </w:p>
        </w:tc>
        <w:tc>
          <w:tcPr>
            <w:tcW w:w="6809" w:type="dxa"/>
            <w:tcBorders>
              <w:top w:val="single" w:sz="4" w:space="0" w:color="000000" w:themeColor="text1"/>
              <w:left w:val="single" w:sz="4" w:space="0" w:color="000000" w:themeColor="text1"/>
              <w:bottom w:val="single" w:sz="4" w:space="0" w:color="000000" w:themeColor="text1"/>
              <w:right w:val="single" w:sz="4" w:space="0" w:color="auto"/>
            </w:tcBorders>
          </w:tcPr>
          <w:p w14:paraId="13FF54BD" w14:textId="52EAFE88" w:rsidR="00486AEB" w:rsidRPr="004946C7" w:rsidRDefault="00486AEB" w:rsidP="00486AEB">
            <w:pPr>
              <w:spacing w:line="240" w:lineRule="auto"/>
              <w:jc w:val="both"/>
              <w:rPr>
                <w:rFonts w:ascii="Calibri" w:eastAsia="Times New Roman" w:hAnsi="Calibri" w:cs="Calibri"/>
                <w:sz w:val="22"/>
                <w:szCs w:val="22"/>
              </w:rPr>
            </w:pPr>
            <w:r w:rsidRPr="004946C7">
              <w:rPr>
                <w:rFonts w:ascii="Calibri" w:eastAsia="Times New Roman" w:hAnsi="Calibri" w:cs="Calibri"/>
                <w:b/>
                <w:bCs/>
                <w:sz w:val="22"/>
                <w:szCs w:val="22"/>
              </w:rPr>
              <w:t>Tekstų kūrimo lietuvių k. specialistas</w:t>
            </w:r>
            <w:r w:rsidRPr="004946C7">
              <w:rPr>
                <w:rFonts w:ascii="Calibri" w:eastAsia="Times New Roman" w:hAnsi="Calibri" w:cs="Calibri"/>
                <w:sz w:val="22"/>
                <w:szCs w:val="22"/>
              </w:rPr>
              <w:t>, turintis ne trumpesnę nei 2 (dvejų) metų tekstų kūrimo (rengimo) patirtį.</w:t>
            </w:r>
          </w:p>
        </w:tc>
        <w:tc>
          <w:tcPr>
            <w:tcW w:w="7371" w:type="dxa"/>
            <w:vMerge/>
          </w:tcPr>
          <w:p w14:paraId="45629A8C" w14:textId="77777777" w:rsidR="00486AEB" w:rsidRPr="004946C7" w:rsidRDefault="00486AEB" w:rsidP="00486AEB">
            <w:pPr>
              <w:spacing w:line="240" w:lineRule="auto"/>
              <w:rPr>
                <w:rFonts w:ascii="Calibri" w:eastAsiaTheme="minorHAnsi" w:hAnsi="Calibri" w:cs="Calibri"/>
                <w:sz w:val="22"/>
                <w:szCs w:val="22"/>
              </w:rPr>
            </w:pPr>
          </w:p>
        </w:tc>
      </w:tr>
      <w:tr w:rsidR="00486AEB" w:rsidRPr="00667A2C" w14:paraId="17AE5468" w14:textId="77777777" w:rsidTr="00B15F12">
        <w:trPr>
          <w:trHeight w:val="300"/>
        </w:trPr>
        <w:tc>
          <w:tcPr>
            <w:tcW w:w="846" w:type="dxa"/>
          </w:tcPr>
          <w:p w14:paraId="331C1138" w14:textId="674071FF" w:rsidR="00486AEB" w:rsidRPr="004946C7" w:rsidRDefault="00486AEB" w:rsidP="00486AEB">
            <w:pPr>
              <w:spacing w:line="240" w:lineRule="auto"/>
              <w:rPr>
                <w:rFonts w:ascii="Calibri" w:eastAsia="Times New Roman" w:hAnsi="Calibri" w:cs="Calibri"/>
                <w:sz w:val="22"/>
                <w:szCs w:val="22"/>
              </w:rPr>
            </w:pPr>
            <w:r w:rsidRPr="004946C7">
              <w:rPr>
                <w:rFonts w:ascii="Calibri" w:eastAsia="Times New Roman" w:hAnsi="Calibri" w:cs="Calibri"/>
                <w:sz w:val="22"/>
                <w:szCs w:val="22"/>
              </w:rPr>
              <w:t>2.1.4.</w:t>
            </w:r>
          </w:p>
        </w:tc>
        <w:tc>
          <w:tcPr>
            <w:tcW w:w="6809" w:type="dxa"/>
            <w:tcBorders>
              <w:top w:val="single" w:sz="4" w:space="0" w:color="000000" w:themeColor="text1"/>
              <w:left w:val="single" w:sz="4" w:space="0" w:color="000000" w:themeColor="text1"/>
              <w:bottom w:val="single" w:sz="4" w:space="0" w:color="000000" w:themeColor="text1"/>
              <w:right w:val="single" w:sz="4" w:space="0" w:color="auto"/>
            </w:tcBorders>
          </w:tcPr>
          <w:p w14:paraId="1C337F4D" w14:textId="77777777" w:rsidR="00486AEB" w:rsidRPr="004946C7" w:rsidRDefault="00486AEB" w:rsidP="00486AEB">
            <w:pPr>
              <w:tabs>
                <w:tab w:val="left" w:pos="567"/>
                <w:tab w:val="center" w:pos="4320"/>
                <w:tab w:val="right" w:pos="8640"/>
              </w:tabs>
              <w:spacing w:line="240" w:lineRule="auto"/>
              <w:jc w:val="both"/>
              <w:rPr>
                <w:rFonts w:ascii="Calibri" w:eastAsia="Times New Roman" w:hAnsi="Calibri" w:cs="Calibri"/>
                <w:sz w:val="22"/>
                <w:szCs w:val="22"/>
              </w:rPr>
            </w:pPr>
            <w:r w:rsidRPr="004946C7">
              <w:rPr>
                <w:rFonts w:ascii="Calibri" w:eastAsia="Times New Roman" w:hAnsi="Calibri" w:cs="Calibri"/>
                <w:b/>
                <w:bCs/>
                <w:sz w:val="22"/>
                <w:szCs w:val="22"/>
              </w:rPr>
              <w:t>Socialinių tinklų specialistas</w:t>
            </w:r>
            <w:r w:rsidRPr="004946C7">
              <w:rPr>
                <w:rFonts w:ascii="Calibri" w:eastAsia="Times New Roman" w:hAnsi="Calibri" w:cs="Calibri"/>
                <w:sz w:val="22"/>
                <w:szCs w:val="22"/>
              </w:rPr>
              <w:t xml:space="preserve">, turintis: </w:t>
            </w:r>
          </w:p>
          <w:p w14:paraId="7EA762EB" w14:textId="1CE6544C" w:rsidR="00486AEB" w:rsidRPr="004946C7" w:rsidRDefault="00486AEB" w:rsidP="00486AEB">
            <w:pPr>
              <w:pStyle w:val="Sraopastraipa"/>
              <w:tabs>
                <w:tab w:val="center" w:pos="315"/>
                <w:tab w:val="right" w:pos="8640"/>
              </w:tabs>
              <w:spacing w:line="240" w:lineRule="auto"/>
              <w:ind w:left="0"/>
              <w:jc w:val="both"/>
              <w:rPr>
                <w:rFonts w:ascii="Calibri" w:eastAsia="Times New Roman" w:hAnsi="Calibri" w:cs="Calibri"/>
                <w:sz w:val="22"/>
                <w:szCs w:val="22"/>
              </w:rPr>
            </w:pPr>
            <w:r w:rsidRPr="004946C7">
              <w:rPr>
                <w:rFonts w:ascii="Calibri" w:eastAsia="Times New Roman" w:hAnsi="Calibri" w:cs="Calibri"/>
                <w:sz w:val="22"/>
                <w:szCs w:val="22"/>
              </w:rPr>
              <w:t>- ne trumpesnę nei 2 (dvejų) metų patirtį socialinių tinklų administravimo / valdymo srityje;</w:t>
            </w:r>
          </w:p>
          <w:p w14:paraId="56CD62A4" w14:textId="58F49AB4" w:rsidR="00486AEB" w:rsidRPr="004946C7" w:rsidRDefault="00486AEB" w:rsidP="00486AEB">
            <w:pPr>
              <w:spacing w:line="240" w:lineRule="auto"/>
              <w:jc w:val="both"/>
              <w:rPr>
                <w:rFonts w:ascii="Calibri" w:eastAsia="Times New Roman" w:hAnsi="Calibri" w:cs="Calibri"/>
                <w:sz w:val="22"/>
                <w:szCs w:val="22"/>
              </w:rPr>
            </w:pPr>
            <w:r w:rsidRPr="004946C7">
              <w:rPr>
                <w:rFonts w:ascii="Calibri" w:eastAsia="Times New Roman" w:hAnsi="Calibri" w:cs="Calibri"/>
                <w:sz w:val="22"/>
                <w:szCs w:val="22"/>
              </w:rPr>
              <w:t xml:space="preserve">- per pastaruosius 1 (vienerius) metus iki pasiūlymų pateikimo termino pabaigos yra dalyvavęs tinkamai* įgyvendinant bent 1 (vieną) komunikacijos kampaniją socialiniuose tinkluose </w:t>
            </w:r>
            <w:r w:rsidRPr="004946C7">
              <w:rPr>
                <w:rFonts w:ascii="Calibri" w:eastAsia="Times New Roman" w:hAnsi="Calibri" w:cs="Calibri"/>
                <w:i/>
                <w:iCs/>
                <w:sz w:val="22"/>
                <w:szCs w:val="22"/>
              </w:rPr>
              <w:t>(dalyvavimo įgyvendinant komunikacijos kampaniją socialiniuose tinkluose patirtis suprantama kaip tiesioginių komunikacijos eksperto socialiniuose tinkluose funkcijų vykdymas kampanijoje)</w:t>
            </w:r>
            <w:r w:rsidRPr="004946C7">
              <w:rPr>
                <w:rFonts w:ascii="Calibri" w:eastAsia="Times New Roman" w:hAnsi="Calibri" w:cs="Calibri"/>
                <w:sz w:val="22"/>
                <w:szCs w:val="22"/>
              </w:rPr>
              <w:t>.</w:t>
            </w:r>
          </w:p>
        </w:tc>
        <w:tc>
          <w:tcPr>
            <w:tcW w:w="7371" w:type="dxa"/>
            <w:vMerge/>
          </w:tcPr>
          <w:p w14:paraId="204E0A7E" w14:textId="77777777" w:rsidR="00486AEB" w:rsidRPr="004946C7" w:rsidRDefault="00486AEB" w:rsidP="00486AEB">
            <w:pPr>
              <w:spacing w:line="240" w:lineRule="auto"/>
              <w:rPr>
                <w:rFonts w:ascii="Calibri" w:eastAsiaTheme="minorHAnsi" w:hAnsi="Calibri" w:cs="Calibri"/>
                <w:sz w:val="22"/>
                <w:szCs w:val="22"/>
              </w:rPr>
            </w:pPr>
          </w:p>
        </w:tc>
      </w:tr>
      <w:tr w:rsidR="00486AEB" w:rsidRPr="00667A2C" w14:paraId="1D7E5414" w14:textId="77777777" w:rsidTr="00B15F12">
        <w:trPr>
          <w:trHeight w:val="300"/>
        </w:trPr>
        <w:tc>
          <w:tcPr>
            <w:tcW w:w="846" w:type="dxa"/>
          </w:tcPr>
          <w:p w14:paraId="0A1578D9" w14:textId="23E3B382" w:rsidR="00486AEB" w:rsidRPr="004946C7" w:rsidRDefault="00486AEB" w:rsidP="00486AEB">
            <w:pPr>
              <w:spacing w:line="240" w:lineRule="auto"/>
              <w:rPr>
                <w:rFonts w:ascii="Calibri" w:eastAsia="Times New Roman" w:hAnsi="Calibri" w:cs="Calibri"/>
                <w:sz w:val="22"/>
                <w:szCs w:val="22"/>
              </w:rPr>
            </w:pPr>
            <w:r w:rsidRPr="004946C7">
              <w:rPr>
                <w:rFonts w:ascii="Calibri" w:eastAsia="Times New Roman" w:hAnsi="Calibri" w:cs="Calibri"/>
                <w:sz w:val="22"/>
                <w:szCs w:val="22"/>
              </w:rPr>
              <w:t>2.1.5.</w:t>
            </w:r>
          </w:p>
        </w:tc>
        <w:tc>
          <w:tcPr>
            <w:tcW w:w="6809" w:type="dxa"/>
            <w:tcBorders>
              <w:top w:val="single" w:sz="4" w:space="0" w:color="000000" w:themeColor="text1"/>
              <w:left w:val="single" w:sz="4" w:space="0" w:color="000000" w:themeColor="text1"/>
              <w:bottom w:val="single" w:sz="4" w:space="0" w:color="000000" w:themeColor="text1"/>
              <w:right w:val="single" w:sz="4" w:space="0" w:color="auto"/>
            </w:tcBorders>
          </w:tcPr>
          <w:p w14:paraId="5DEC969E" w14:textId="77777777" w:rsidR="00486AEB" w:rsidRPr="004946C7" w:rsidRDefault="00486AEB" w:rsidP="00486AEB">
            <w:pPr>
              <w:tabs>
                <w:tab w:val="left" w:pos="567"/>
                <w:tab w:val="center" w:pos="4320"/>
                <w:tab w:val="right" w:pos="8640"/>
              </w:tabs>
              <w:spacing w:line="240" w:lineRule="auto"/>
              <w:jc w:val="both"/>
              <w:rPr>
                <w:rFonts w:ascii="Calibri" w:eastAsia="Times New Roman" w:hAnsi="Calibri" w:cs="Calibri"/>
                <w:sz w:val="22"/>
                <w:szCs w:val="22"/>
              </w:rPr>
            </w:pPr>
            <w:r w:rsidRPr="004946C7">
              <w:rPr>
                <w:rFonts w:ascii="Calibri" w:eastAsia="Times New Roman" w:hAnsi="Calibri" w:cs="Calibri"/>
                <w:b/>
                <w:bCs/>
                <w:sz w:val="22"/>
                <w:szCs w:val="22"/>
              </w:rPr>
              <w:t>Kūrybos vadovas,</w:t>
            </w:r>
            <w:r w:rsidRPr="004946C7">
              <w:rPr>
                <w:rFonts w:ascii="Calibri" w:eastAsia="Times New Roman" w:hAnsi="Calibri" w:cs="Calibri"/>
                <w:sz w:val="22"/>
                <w:szCs w:val="22"/>
              </w:rPr>
              <w:t xml:space="preserve"> turintis:</w:t>
            </w:r>
          </w:p>
          <w:p w14:paraId="626E2C7B" w14:textId="5E3C325B" w:rsidR="00486AEB" w:rsidRPr="004946C7" w:rsidRDefault="00486AEB" w:rsidP="00486AEB">
            <w:pPr>
              <w:tabs>
                <w:tab w:val="left" w:pos="567"/>
                <w:tab w:val="center" w:pos="4320"/>
                <w:tab w:val="right" w:pos="8640"/>
              </w:tabs>
              <w:spacing w:line="240" w:lineRule="auto"/>
              <w:jc w:val="both"/>
              <w:rPr>
                <w:rFonts w:ascii="Calibri" w:eastAsia="Times New Roman" w:hAnsi="Calibri" w:cs="Calibri"/>
                <w:sz w:val="22"/>
                <w:szCs w:val="22"/>
              </w:rPr>
            </w:pPr>
            <w:r w:rsidRPr="004946C7">
              <w:rPr>
                <w:rFonts w:ascii="Calibri" w:eastAsia="Times New Roman" w:hAnsi="Calibri" w:cs="Calibri"/>
                <w:sz w:val="22"/>
                <w:szCs w:val="22"/>
              </w:rPr>
              <w:t>- ne trumpesnę nei 5 (penkių) metų patirtį vykdant kūrybos vadovo pareigas;</w:t>
            </w:r>
          </w:p>
          <w:p w14:paraId="74C9CFEE" w14:textId="35A1BE54" w:rsidR="00486AEB" w:rsidRPr="004946C7" w:rsidRDefault="00486AEB" w:rsidP="00486AEB">
            <w:pPr>
              <w:spacing w:line="240" w:lineRule="auto"/>
              <w:jc w:val="both"/>
              <w:rPr>
                <w:rFonts w:ascii="Calibri" w:eastAsia="Times New Roman" w:hAnsi="Calibri" w:cs="Calibri"/>
                <w:sz w:val="22"/>
                <w:szCs w:val="22"/>
              </w:rPr>
            </w:pPr>
            <w:r w:rsidRPr="004946C7">
              <w:rPr>
                <w:rFonts w:ascii="Calibri" w:eastAsia="Times New Roman" w:hAnsi="Calibri" w:cs="Calibri"/>
                <w:sz w:val="22"/>
                <w:szCs w:val="22"/>
              </w:rPr>
              <w:lastRenderedPageBreak/>
              <w:t>- per paskutinius 1 (vienerius) metus yra tinkamai* vykdęs kūrybos vadovo pareigas bent 1 (viename) komunikacijos tinkamai įgyvendintame projekte**, kuriant kūrybines koncepcijas / sprendinius.</w:t>
            </w:r>
          </w:p>
        </w:tc>
        <w:tc>
          <w:tcPr>
            <w:tcW w:w="7371" w:type="dxa"/>
            <w:vMerge/>
          </w:tcPr>
          <w:p w14:paraId="7D3AD904" w14:textId="77777777" w:rsidR="00486AEB" w:rsidRPr="004946C7" w:rsidRDefault="00486AEB" w:rsidP="00486AEB">
            <w:pPr>
              <w:spacing w:line="240" w:lineRule="auto"/>
              <w:rPr>
                <w:rFonts w:ascii="Calibri" w:eastAsiaTheme="minorHAnsi" w:hAnsi="Calibri" w:cs="Calibri"/>
                <w:sz w:val="22"/>
                <w:szCs w:val="22"/>
              </w:rPr>
            </w:pPr>
          </w:p>
        </w:tc>
      </w:tr>
      <w:tr w:rsidR="00486AEB" w:rsidRPr="00667A2C" w14:paraId="6176389F" w14:textId="77777777" w:rsidTr="00B15F12">
        <w:trPr>
          <w:trHeight w:val="300"/>
        </w:trPr>
        <w:tc>
          <w:tcPr>
            <w:tcW w:w="846" w:type="dxa"/>
          </w:tcPr>
          <w:p w14:paraId="6EDAF42D" w14:textId="46EF6A98" w:rsidR="00486AEB" w:rsidRPr="004946C7" w:rsidRDefault="00486AEB" w:rsidP="00486AEB">
            <w:pPr>
              <w:spacing w:line="240" w:lineRule="auto"/>
              <w:rPr>
                <w:rFonts w:ascii="Calibri" w:eastAsia="Times New Roman" w:hAnsi="Calibri" w:cs="Calibri"/>
                <w:sz w:val="22"/>
                <w:szCs w:val="22"/>
              </w:rPr>
            </w:pPr>
            <w:r w:rsidRPr="004946C7">
              <w:rPr>
                <w:rFonts w:ascii="Calibri" w:eastAsia="Times New Roman" w:hAnsi="Calibri" w:cs="Calibri"/>
                <w:sz w:val="22"/>
                <w:szCs w:val="22"/>
              </w:rPr>
              <w:t>2.1.6.</w:t>
            </w:r>
          </w:p>
        </w:tc>
        <w:tc>
          <w:tcPr>
            <w:tcW w:w="6809" w:type="dxa"/>
            <w:tcBorders>
              <w:top w:val="single" w:sz="4" w:space="0" w:color="000000" w:themeColor="text1"/>
              <w:left w:val="single" w:sz="4" w:space="0" w:color="000000" w:themeColor="text1"/>
              <w:bottom w:val="single" w:sz="4" w:space="0" w:color="000000" w:themeColor="text1"/>
              <w:right w:val="single" w:sz="4" w:space="0" w:color="auto"/>
            </w:tcBorders>
          </w:tcPr>
          <w:p w14:paraId="11100D7B" w14:textId="77777777" w:rsidR="00486AEB" w:rsidRPr="004946C7" w:rsidRDefault="00486AEB" w:rsidP="00486AEB">
            <w:pPr>
              <w:tabs>
                <w:tab w:val="left" w:pos="567"/>
                <w:tab w:val="center" w:pos="4320"/>
                <w:tab w:val="right" w:pos="8640"/>
              </w:tabs>
              <w:spacing w:line="240" w:lineRule="auto"/>
              <w:jc w:val="both"/>
              <w:rPr>
                <w:rFonts w:ascii="Calibri" w:eastAsia="Times New Roman" w:hAnsi="Calibri" w:cs="Calibri"/>
                <w:sz w:val="22"/>
                <w:szCs w:val="22"/>
              </w:rPr>
            </w:pPr>
            <w:r w:rsidRPr="004946C7">
              <w:rPr>
                <w:rFonts w:ascii="Calibri" w:eastAsia="Times New Roman" w:hAnsi="Calibri" w:cs="Calibri"/>
                <w:b/>
                <w:bCs/>
                <w:sz w:val="22"/>
                <w:szCs w:val="22"/>
              </w:rPr>
              <w:t>Grafikos dizaineris,</w:t>
            </w:r>
            <w:r w:rsidRPr="004946C7">
              <w:rPr>
                <w:rFonts w:ascii="Calibri" w:eastAsia="Times New Roman" w:hAnsi="Calibri" w:cs="Calibri"/>
                <w:sz w:val="22"/>
                <w:szCs w:val="22"/>
              </w:rPr>
              <w:t xml:space="preserve"> turintis: </w:t>
            </w:r>
          </w:p>
          <w:p w14:paraId="2FE1D025" w14:textId="382DFD8A" w:rsidR="00486AEB" w:rsidRPr="004946C7" w:rsidRDefault="00486AEB" w:rsidP="00486AEB">
            <w:pPr>
              <w:pStyle w:val="Sraopastraipa"/>
              <w:tabs>
                <w:tab w:val="left" w:pos="325"/>
                <w:tab w:val="center" w:pos="4320"/>
                <w:tab w:val="right" w:pos="8640"/>
              </w:tabs>
              <w:spacing w:line="240" w:lineRule="auto"/>
              <w:ind w:left="42"/>
              <w:jc w:val="both"/>
              <w:rPr>
                <w:rFonts w:ascii="Calibri" w:eastAsia="Times New Roman" w:hAnsi="Calibri" w:cs="Calibri"/>
                <w:sz w:val="22"/>
                <w:szCs w:val="22"/>
              </w:rPr>
            </w:pPr>
            <w:r w:rsidRPr="004946C7">
              <w:rPr>
                <w:rFonts w:ascii="Calibri" w:eastAsia="Times New Roman" w:hAnsi="Calibri" w:cs="Calibri"/>
                <w:sz w:val="22"/>
                <w:szCs w:val="22"/>
              </w:rPr>
              <w:t>- ne trumpesnę nei 3 (trejų) metų vizualaus turinio kūrimo ir maketavimo patirtį;</w:t>
            </w:r>
          </w:p>
          <w:p w14:paraId="60D661F3" w14:textId="57B76CF8" w:rsidR="00486AEB" w:rsidRPr="004946C7" w:rsidRDefault="00486AEB" w:rsidP="00486AEB">
            <w:pPr>
              <w:spacing w:line="240" w:lineRule="auto"/>
              <w:jc w:val="both"/>
              <w:rPr>
                <w:rFonts w:ascii="Calibri" w:eastAsia="Times New Roman" w:hAnsi="Calibri" w:cs="Calibri"/>
                <w:sz w:val="22"/>
                <w:szCs w:val="22"/>
              </w:rPr>
            </w:pPr>
            <w:r w:rsidRPr="004946C7">
              <w:rPr>
                <w:rFonts w:ascii="Calibri" w:eastAsia="Times New Roman" w:hAnsi="Calibri" w:cs="Calibri"/>
                <w:sz w:val="22"/>
                <w:szCs w:val="22"/>
              </w:rPr>
              <w:t>- per paskutinius 1 (vienerius) metus yra tinkamai* sukūręs bent 1 (vieną) grafinio dizaino vizualinį sprendimą (</w:t>
            </w:r>
            <w:proofErr w:type="spellStart"/>
            <w:r w:rsidRPr="004946C7">
              <w:rPr>
                <w:rFonts w:ascii="Calibri" w:eastAsia="Times New Roman" w:hAnsi="Calibri" w:cs="Calibri"/>
                <w:sz w:val="22"/>
                <w:szCs w:val="22"/>
              </w:rPr>
              <w:t>ang</w:t>
            </w:r>
            <w:proofErr w:type="spellEnd"/>
            <w:r w:rsidRPr="004946C7">
              <w:rPr>
                <w:rFonts w:ascii="Calibri" w:eastAsia="Times New Roman" w:hAnsi="Calibri" w:cs="Calibri"/>
                <w:sz w:val="22"/>
                <w:szCs w:val="22"/>
              </w:rPr>
              <w:t xml:space="preserve">. </w:t>
            </w:r>
            <w:proofErr w:type="spellStart"/>
            <w:r w:rsidRPr="004946C7">
              <w:rPr>
                <w:rFonts w:ascii="Calibri" w:eastAsia="Times New Roman" w:hAnsi="Calibri" w:cs="Calibri"/>
                <w:sz w:val="22"/>
                <w:szCs w:val="22"/>
              </w:rPr>
              <w:t>Key</w:t>
            </w:r>
            <w:proofErr w:type="spellEnd"/>
            <w:r w:rsidRPr="004946C7">
              <w:rPr>
                <w:rFonts w:ascii="Calibri" w:eastAsia="Times New Roman" w:hAnsi="Calibri" w:cs="Calibri"/>
                <w:sz w:val="22"/>
                <w:szCs w:val="22"/>
              </w:rPr>
              <w:t xml:space="preserve"> </w:t>
            </w:r>
            <w:proofErr w:type="spellStart"/>
            <w:r w:rsidRPr="004946C7">
              <w:rPr>
                <w:rFonts w:ascii="Calibri" w:eastAsia="Times New Roman" w:hAnsi="Calibri" w:cs="Calibri"/>
                <w:sz w:val="22"/>
                <w:szCs w:val="22"/>
              </w:rPr>
              <w:t>visual</w:t>
            </w:r>
            <w:proofErr w:type="spellEnd"/>
            <w:r w:rsidRPr="004946C7">
              <w:rPr>
                <w:rFonts w:ascii="Calibri" w:eastAsia="Times New Roman" w:hAnsi="Calibri" w:cs="Calibri"/>
                <w:sz w:val="22"/>
                <w:szCs w:val="22"/>
              </w:rPr>
              <w:t>) tinkamai įgyvendintam komunikacijos projektui**.</w:t>
            </w:r>
          </w:p>
        </w:tc>
        <w:tc>
          <w:tcPr>
            <w:tcW w:w="7371" w:type="dxa"/>
            <w:vMerge/>
          </w:tcPr>
          <w:p w14:paraId="1B788E02" w14:textId="77777777" w:rsidR="00486AEB" w:rsidRPr="004946C7" w:rsidRDefault="00486AEB" w:rsidP="00486AEB">
            <w:pPr>
              <w:spacing w:line="240" w:lineRule="auto"/>
              <w:rPr>
                <w:rFonts w:ascii="Calibri" w:eastAsiaTheme="minorHAnsi" w:hAnsi="Calibri" w:cs="Calibri"/>
                <w:sz w:val="22"/>
                <w:szCs w:val="22"/>
              </w:rPr>
            </w:pPr>
          </w:p>
        </w:tc>
      </w:tr>
      <w:tr w:rsidR="00486AEB" w:rsidRPr="00667A2C" w14:paraId="09DC80A2" w14:textId="77777777" w:rsidTr="00B15F12">
        <w:trPr>
          <w:trHeight w:val="300"/>
        </w:trPr>
        <w:tc>
          <w:tcPr>
            <w:tcW w:w="846" w:type="dxa"/>
          </w:tcPr>
          <w:p w14:paraId="462B682A" w14:textId="56052459" w:rsidR="00486AEB" w:rsidRPr="004946C7" w:rsidRDefault="00486AEB" w:rsidP="00486AEB">
            <w:pPr>
              <w:spacing w:line="240" w:lineRule="auto"/>
              <w:rPr>
                <w:rFonts w:ascii="Calibri" w:eastAsia="Times New Roman" w:hAnsi="Calibri" w:cs="Calibri"/>
                <w:sz w:val="22"/>
                <w:szCs w:val="22"/>
              </w:rPr>
            </w:pPr>
            <w:r w:rsidRPr="004946C7">
              <w:rPr>
                <w:rFonts w:ascii="Calibri" w:eastAsia="Times New Roman" w:hAnsi="Calibri" w:cs="Calibri"/>
                <w:sz w:val="22"/>
                <w:szCs w:val="22"/>
              </w:rPr>
              <w:t>2.1.7.</w:t>
            </w:r>
          </w:p>
        </w:tc>
        <w:tc>
          <w:tcPr>
            <w:tcW w:w="6809" w:type="dxa"/>
            <w:tcBorders>
              <w:top w:val="single" w:sz="4" w:space="0" w:color="000000" w:themeColor="text1"/>
              <w:left w:val="single" w:sz="4" w:space="0" w:color="000000" w:themeColor="text1"/>
              <w:bottom w:val="single" w:sz="4" w:space="0" w:color="000000" w:themeColor="text1"/>
              <w:right w:val="single" w:sz="4" w:space="0" w:color="auto"/>
            </w:tcBorders>
          </w:tcPr>
          <w:p w14:paraId="61A966CF" w14:textId="1D87C2F3" w:rsidR="00486AEB" w:rsidRPr="004946C7" w:rsidRDefault="00486AEB" w:rsidP="00486AEB">
            <w:pPr>
              <w:tabs>
                <w:tab w:val="left" w:pos="567"/>
                <w:tab w:val="center" w:pos="4320"/>
                <w:tab w:val="right" w:pos="8640"/>
              </w:tabs>
              <w:spacing w:line="240" w:lineRule="auto"/>
              <w:jc w:val="both"/>
              <w:rPr>
                <w:rFonts w:ascii="Calibri" w:eastAsia="Times New Roman" w:hAnsi="Calibri" w:cs="Calibri"/>
                <w:sz w:val="22"/>
                <w:szCs w:val="22"/>
              </w:rPr>
            </w:pPr>
            <w:r w:rsidRPr="004946C7">
              <w:rPr>
                <w:rFonts w:ascii="Calibri" w:eastAsia="Times New Roman" w:hAnsi="Calibri" w:cs="Calibri"/>
                <w:b/>
                <w:bCs/>
                <w:sz w:val="22"/>
                <w:szCs w:val="22"/>
              </w:rPr>
              <w:t xml:space="preserve">Režisierius, </w:t>
            </w:r>
            <w:r w:rsidRPr="004946C7">
              <w:rPr>
                <w:rFonts w:ascii="Calibri" w:eastAsia="Times New Roman" w:hAnsi="Calibri" w:cs="Calibri"/>
                <w:sz w:val="22"/>
                <w:szCs w:val="22"/>
              </w:rPr>
              <w:t>turintis:</w:t>
            </w:r>
            <w:r w:rsidRPr="004946C7">
              <w:rPr>
                <w:rFonts w:ascii="Calibri" w:eastAsia="Times New Roman" w:hAnsi="Calibri" w:cs="Calibri"/>
                <w:b/>
                <w:bCs/>
                <w:sz w:val="22"/>
                <w:szCs w:val="22"/>
              </w:rPr>
              <w:t xml:space="preserve"> </w:t>
            </w:r>
          </w:p>
          <w:p w14:paraId="28A1F409" w14:textId="2E804AEB" w:rsidR="00486AEB" w:rsidRPr="004946C7" w:rsidRDefault="00486AEB" w:rsidP="00486AEB">
            <w:pPr>
              <w:tabs>
                <w:tab w:val="left" w:pos="567"/>
                <w:tab w:val="center" w:pos="4320"/>
                <w:tab w:val="right" w:pos="8640"/>
              </w:tabs>
              <w:spacing w:line="240" w:lineRule="auto"/>
              <w:jc w:val="both"/>
              <w:rPr>
                <w:rFonts w:ascii="Calibri" w:eastAsia="Times New Roman" w:hAnsi="Calibri" w:cs="Calibri"/>
                <w:sz w:val="22"/>
                <w:szCs w:val="22"/>
              </w:rPr>
            </w:pPr>
            <w:r w:rsidRPr="004946C7">
              <w:rPr>
                <w:rFonts w:ascii="Calibri" w:eastAsia="Times New Roman" w:hAnsi="Calibri" w:cs="Calibri"/>
                <w:sz w:val="22"/>
                <w:szCs w:val="22"/>
              </w:rPr>
              <w:t xml:space="preserve">- ne trumpesnę nei 5 (penkerių) metų darbo patirtį, </w:t>
            </w:r>
          </w:p>
          <w:p w14:paraId="0A47EB74" w14:textId="3DC2D148" w:rsidR="00486AEB" w:rsidRPr="004946C7" w:rsidRDefault="00486AEB" w:rsidP="00486AEB">
            <w:pPr>
              <w:tabs>
                <w:tab w:val="left" w:pos="567"/>
                <w:tab w:val="center" w:pos="4320"/>
                <w:tab w:val="right" w:pos="8640"/>
              </w:tabs>
              <w:spacing w:line="240" w:lineRule="auto"/>
              <w:jc w:val="both"/>
              <w:rPr>
                <w:rFonts w:ascii="Calibri" w:eastAsia="Times New Roman" w:hAnsi="Calibri" w:cs="Calibri"/>
                <w:sz w:val="22"/>
                <w:szCs w:val="22"/>
              </w:rPr>
            </w:pPr>
            <w:r w:rsidRPr="004946C7">
              <w:rPr>
                <w:rFonts w:ascii="Calibri" w:eastAsia="Times New Roman" w:hAnsi="Calibri" w:cs="Calibri"/>
                <w:sz w:val="22"/>
                <w:szCs w:val="22"/>
              </w:rPr>
              <w:t>- per 5 (penkerių) metų laikotarpį būti surežisavęs (-</w:t>
            </w:r>
            <w:proofErr w:type="spellStart"/>
            <w:r w:rsidRPr="004946C7">
              <w:rPr>
                <w:rFonts w:ascii="Calibri" w:eastAsia="Times New Roman" w:hAnsi="Calibri" w:cs="Calibri"/>
                <w:sz w:val="22"/>
                <w:szCs w:val="22"/>
              </w:rPr>
              <w:t>usi</w:t>
            </w:r>
            <w:proofErr w:type="spellEnd"/>
            <w:r w:rsidRPr="004946C7">
              <w:rPr>
                <w:rFonts w:ascii="Calibri" w:eastAsia="Times New Roman" w:hAnsi="Calibri" w:cs="Calibri"/>
                <w:sz w:val="22"/>
                <w:szCs w:val="22"/>
              </w:rPr>
              <w:t>) ne mažiau kaip 3 vaizdo klipus, priskirtinus socialinei reklamai ir/ar pilietiškumą (valstybingumą) skatinančiai komunikacijai.</w:t>
            </w:r>
          </w:p>
        </w:tc>
        <w:tc>
          <w:tcPr>
            <w:tcW w:w="7371" w:type="dxa"/>
            <w:vMerge/>
          </w:tcPr>
          <w:p w14:paraId="04206C9A" w14:textId="77777777" w:rsidR="00486AEB" w:rsidRPr="004946C7" w:rsidRDefault="00486AEB" w:rsidP="00486AEB">
            <w:pPr>
              <w:spacing w:line="240" w:lineRule="auto"/>
              <w:rPr>
                <w:rFonts w:ascii="Calibri" w:eastAsia="Times New Roman" w:hAnsi="Calibri" w:cs="Calibri"/>
                <w:sz w:val="22"/>
                <w:szCs w:val="22"/>
              </w:rPr>
            </w:pPr>
          </w:p>
        </w:tc>
      </w:tr>
    </w:tbl>
    <w:p w14:paraId="57B975E8" w14:textId="17A218C5" w:rsidR="004C403B" w:rsidRPr="00C4570C" w:rsidRDefault="004C403B" w:rsidP="3FA4417B">
      <w:pPr>
        <w:spacing w:line="240" w:lineRule="auto"/>
        <w:jc w:val="both"/>
        <w:rPr>
          <w:rFonts w:ascii="Calibri" w:eastAsia="Times New Roman" w:hAnsi="Calibri" w:cs="Calibri"/>
          <w:sz w:val="22"/>
          <w:szCs w:val="22"/>
        </w:rPr>
      </w:pPr>
      <w:r w:rsidRPr="00C4570C">
        <w:rPr>
          <w:rFonts w:ascii="Calibri" w:eastAsia="Times New Roman" w:hAnsi="Calibri" w:cs="Calibri"/>
          <w:sz w:val="22"/>
          <w:szCs w:val="22"/>
        </w:rPr>
        <w:t>*</w:t>
      </w:r>
      <w:r w:rsidRPr="00C4570C">
        <w:rPr>
          <w:rFonts w:ascii="Calibri" w:eastAsia="Times New Roman" w:hAnsi="Calibri" w:cs="Calibri"/>
          <w:color w:val="0F4761" w:themeColor="accent1" w:themeShade="BF"/>
          <w:sz w:val="22"/>
          <w:szCs w:val="22"/>
        </w:rPr>
        <w:t xml:space="preserve"> </w:t>
      </w:r>
      <w:r w:rsidRPr="00C4570C">
        <w:rPr>
          <w:rFonts w:ascii="Calibri" w:eastAsia="Times New Roman" w:hAnsi="Calibri" w:cs="Calibri"/>
          <w:sz w:val="22"/>
          <w:szCs w:val="22"/>
        </w:rPr>
        <w:t>Tinkamai įgyvendintu projektu</w:t>
      </w:r>
      <w:r w:rsidR="001D5112">
        <w:rPr>
          <w:rFonts w:ascii="Calibri" w:eastAsia="Times New Roman" w:hAnsi="Calibri" w:cs="Calibri"/>
          <w:sz w:val="22"/>
          <w:szCs w:val="22"/>
        </w:rPr>
        <w:t xml:space="preserve"> </w:t>
      </w:r>
      <w:r w:rsidRPr="00C4570C">
        <w:rPr>
          <w:rFonts w:ascii="Calibri" w:eastAsia="Times New Roman" w:hAnsi="Calibri" w:cs="Calibri"/>
          <w:sz w:val="22"/>
          <w:szCs w:val="22"/>
        </w:rPr>
        <w:t>yra laikomas projekto</w:t>
      </w:r>
      <w:r w:rsidR="001D5112">
        <w:rPr>
          <w:rFonts w:ascii="Calibri" w:eastAsia="Times New Roman" w:hAnsi="Calibri" w:cs="Calibri"/>
          <w:sz w:val="22"/>
          <w:szCs w:val="22"/>
        </w:rPr>
        <w:t xml:space="preserve"> </w:t>
      </w:r>
      <w:r w:rsidRPr="00C4570C">
        <w:rPr>
          <w:rFonts w:ascii="Calibri" w:eastAsia="Times New Roman" w:hAnsi="Calibri" w:cs="Calibri"/>
          <w:sz w:val="22"/>
          <w:szCs w:val="22"/>
        </w:rPr>
        <w:t>įgyvendinimas pilna apimtimi, t. y. jei projektas</w:t>
      </w:r>
      <w:r w:rsidDel="009B1626">
        <w:rPr>
          <w:rFonts w:ascii="Calibri" w:eastAsia="Times New Roman" w:hAnsi="Calibri" w:cs="Calibri"/>
          <w:sz w:val="22"/>
          <w:szCs w:val="22"/>
        </w:rPr>
        <w:t xml:space="preserve"> </w:t>
      </w:r>
      <w:r w:rsidRPr="00C4570C">
        <w:rPr>
          <w:rFonts w:ascii="Calibri" w:eastAsia="Times New Roman" w:hAnsi="Calibri" w:cs="Calibri"/>
          <w:sz w:val="22"/>
          <w:szCs w:val="22"/>
        </w:rPr>
        <w:t>apima visą sutartį, tai tinkamai įgyvendinta sutartis, jei projektas apima tik dalį įvykdytos arba tebevykdomos sutarties, tai tinkamai įvykdytas konkretus projektas, kai projekto (sutarties) užsakovas patvirtina projekto rezultato užbaigtumą ir tinkamumą</w:t>
      </w:r>
      <w:r w:rsidR="009B1626">
        <w:rPr>
          <w:rFonts w:ascii="Calibri" w:eastAsia="Times New Roman" w:hAnsi="Calibri" w:cs="Calibri"/>
          <w:sz w:val="22"/>
          <w:szCs w:val="22"/>
        </w:rPr>
        <w:t>.</w:t>
      </w:r>
    </w:p>
    <w:p w14:paraId="00ED3CCC" w14:textId="77777777" w:rsidR="004C403B" w:rsidRPr="00C4570C" w:rsidRDefault="004C403B" w:rsidP="3FA4417B">
      <w:pPr>
        <w:spacing w:line="240" w:lineRule="auto"/>
        <w:jc w:val="both"/>
        <w:rPr>
          <w:rFonts w:ascii="Calibri" w:eastAsia="Times New Roman" w:hAnsi="Calibri" w:cs="Calibri"/>
          <w:sz w:val="22"/>
          <w:szCs w:val="22"/>
        </w:rPr>
      </w:pPr>
      <w:r w:rsidRPr="00C4570C">
        <w:rPr>
          <w:rFonts w:ascii="Calibri" w:eastAsia="Times New Roman" w:hAnsi="Calibri" w:cs="Calibri"/>
          <w:sz w:val="22"/>
          <w:szCs w:val="22"/>
        </w:rPr>
        <w:t>** Projektu yra laikoma laike apibrėžta viešųjų ryšių / komunikacijos / rinkodaros kampanija, turinti iškeltą(-</w:t>
      </w:r>
      <w:proofErr w:type="spellStart"/>
      <w:r w:rsidRPr="00C4570C">
        <w:rPr>
          <w:rFonts w:ascii="Calibri" w:eastAsia="Times New Roman" w:hAnsi="Calibri" w:cs="Calibri"/>
          <w:sz w:val="22"/>
          <w:szCs w:val="22"/>
        </w:rPr>
        <w:t>us</w:t>
      </w:r>
      <w:proofErr w:type="spellEnd"/>
      <w:r w:rsidRPr="00C4570C">
        <w:rPr>
          <w:rFonts w:ascii="Calibri" w:eastAsia="Times New Roman" w:hAnsi="Calibri" w:cs="Calibri"/>
          <w:sz w:val="22"/>
          <w:szCs w:val="22"/>
        </w:rPr>
        <w:t>) tikslą(-</w:t>
      </w:r>
      <w:proofErr w:type="spellStart"/>
      <w:r w:rsidRPr="00C4570C">
        <w:rPr>
          <w:rFonts w:ascii="Calibri" w:eastAsia="Times New Roman" w:hAnsi="Calibri" w:cs="Calibri"/>
          <w:sz w:val="22"/>
          <w:szCs w:val="22"/>
        </w:rPr>
        <w:t>us</w:t>
      </w:r>
      <w:proofErr w:type="spellEnd"/>
      <w:r w:rsidRPr="00C4570C">
        <w:rPr>
          <w:rFonts w:ascii="Calibri" w:eastAsia="Times New Roman" w:hAnsi="Calibri" w:cs="Calibri"/>
          <w:sz w:val="22"/>
          <w:szCs w:val="22"/>
        </w:rPr>
        <w:t>), matuojamą(-</w:t>
      </w:r>
      <w:proofErr w:type="spellStart"/>
      <w:r w:rsidRPr="00C4570C">
        <w:rPr>
          <w:rFonts w:ascii="Calibri" w:eastAsia="Times New Roman" w:hAnsi="Calibri" w:cs="Calibri"/>
          <w:sz w:val="22"/>
          <w:szCs w:val="22"/>
        </w:rPr>
        <w:t>us</w:t>
      </w:r>
      <w:proofErr w:type="spellEnd"/>
      <w:r w:rsidRPr="00C4570C">
        <w:rPr>
          <w:rFonts w:ascii="Calibri" w:eastAsia="Times New Roman" w:hAnsi="Calibri" w:cs="Calibri"/>
          <w:sz w:val="22"/>
          <w:szCs w:val="22"/>
        </w:rPr>
        <w:t>) rodiklį(-</w:t>
      </w:r>
      <w:proofErr w:type="spellStart"/>
      <w:r w:rsidRPr="00C4570C">
        <w:rPr>
          <w:rFonts w:ascii="Calibri" w:eastAsia="Times New Roman" w:hAnsi="Calibri" w:cs="Calibri"/>
          <w:sz w:val="22"/>
          <w:szCs w:val="22"/>
        </w:rPr>
        <w:t>ius</w:t>
      </w:r>
      <w:proofErr w:type="spellEnd"/>
      <w:r w:rsidRPr="00C4570C">
        <w:rPr>
          <w:rFonts w:ascii="Calibri" w:eastAsia="Times New Roman" w:hAnsi="Calibri" w:cs="Calibri"/>
          <w:sz w:val="22"/>
          <w:szCs w:val="22"/>
        </w:rPr>
        <w:t>) ir numatytą biudžetą. Pagal tą pačią sutartį gali būti įgyvendinami keli projektai, tokiu atveju šie projektai turi turėti aiškų atskyrimą pagal tikslus ir turėti atskirus biudžetus bei atskaitomybę už rezultatų pasiekimą.</w:t>
      </w:r>
    </w:p>
    <w:p w14:paraId="5DB41D91" w14:textId="77777777" w:rsidR="004C403B" w:rsidRPr="00C4570C" w:rsidRDefault="004C403B" w:rsidP="506F16E6">
      <w:pPr>
        <w:spacing w:line="240" w:lineRule="auto"/>
        <w:jc w:val="both"/>
        <w:rPr>
          <w:rFonts w:ascii="Calibri" w:eastAsia="Times New Roman" w:hAnsi="Calibri" w:cs="Calibri"/>
          <w:sz w:val="22"/>
          <w:szCs w:val="22"/>
        </w:rPr>
      </w:pPr>
      <w:r w:rsidRPr="00C4570C">
        <w:rPr>
          <w:rFonts w:ascii="Calibri" w:eastAsia="Times New Roman" w:hAnsi="Calibri" w:cs="Calibri"/>
          <w:sz w:val="22"/>
          <w:szCs w:val="22"/>
        </w:rPr>
        <w:t xml:space="preserve">*** Sąvoka „per paskutinius 1 (vienerius) metus“ arba sąvoka </w:t>
      </w:r>
      <w:bookmarkStart w:id="0" w:name="_Hlk168411974"/>
      <w:r w:rsidRPr="00C4570C">
        <w:rPr>
          <w:rFonts w:ascii="Calibri" w:eastAsia="Times New Roman" w:hAnsi="Calibri" w:cs="Calibri"/>
          <w:sz w:val="22"/>
          <w:szCs w:val="22"/>
        </w:rPr>
        <w:t xml:space="preserve">„ne trumpesnę nei 2 (dvejų) metų“ </w:t>
      </w:r>
      <w:bookmarkEnd w:id="0"/>
      <w:r w:rsidRPr="00C4570C">
        <w:rPr>
          <w:rFonts w:ascii="Calibri" w:eastAsia="Times New Roman" w:hAnsi="Calibri" w:cs="Calibri"/>
          <w:sz w:val="22"/>
          <w:szCs w:val="22"/>
        </w:rPr>
        <w:t>/ „ne trumpesnę nei 3 (trejų) metų“</w:t>
      </w:r>
      <w:r w:rsidR="53A4FAC0" w:rsidRPr="00C4570C">
        <w:rPr>
          <w:rFonts w:ascii="Calibri" w:eastAsia="Times New Roman" w:hAnsi="Calibri" w:cs="Calibri"/>
          <w:sz w:val="22"/>
          <w:szCs w:val="22"/>
        </w:rPr>
        <w:t>,</w:t>
      </w:r>
      <w:r w:rsidRPr="00C4570C">
        <w:rPr>
          <w:rFonts w:ascii="Calibri" w:eastAsia="Times New Roman" w:hAnsi="Calibri" w:cs="Calibri"/>
          <w:sz w:val="22"/>
          <w:szCs w:val="22"/>
        </w:rPr>
        <w:t xml:space="preserve"> </w:t>
      </w:r>
      <w:r w:rsidR="58F74793" w:rsidRPr="00C4570C">
        <w:rPr>
          <w:rFonts w:ascii="Calibri" w:eastAsia="Times New Roman" w:hAnsi="Calibri" w:cs="Calibri"/>
          <w:sz w:val="22"/>
          <w:szCs w:val="22"/>
        </w:rPr>
        <w:t xml:space="preserve">„ </w:t>
      </w:r>
      <w:r w:rsidR="2322982D" w:rsidRPr="00C4570C">
        <w:rPr>
          <w:rFonts w:ascii="Calibri" w:eastAsia="Times New Roman" w:hAnsi="Calibri" w:cs="Calibri"/>
          <w:sz w:val="22"/>
          <w:szCs w:val="22"/>
        </w:rPr>
        <w:t>ne trumpesnę nei 5 (penkių)</w:t>
      </w:r>
      <w:r w:rsidR="0CC50CB1" w:rsidRPr="00C4570C">
        <w:rPr>
          <w:rFonts w:ascii="Calibri" w:eastAsia="Times New Roman" w:hAnsi="Calibri" w:cs="Calibri"/>
          <w:sz w:val="22"/>
          <w:szCs w:val="22"/>
        </w:rPr>
        <w:t xml:space="preserve"> metų“ </w:t>
      </w:r>
      <w:r w:rsidRPr="00C4570C">
        <w:rPr>
          <w:rFonts w:ascii="Calibri" w:eastAsia="Times New Roman" w:hAnsi="Calibri" w:cs="Calibri"/>
          <w:sz w:val="22"/>
          <w:szCs w:val="22"/>
        </w:rPr>
        <w:t>reiškia terminą, skaičiuojamą nuo paskutinės pasiūlymų pateikimo termino dienos skaičiuojant atgal pilnais metais. Pavyzdžiui: 1) jeigu pasiūlymų pateikimo termino paskutinė diena yra 2024 m. rugsėjo 1 d., tuomet „per pastaruosius 1 (vienerius) metus“ reiškia laikotarpį nuo 2023 m. rugpjūčio 31 d. iki 2024 m. rugpjūčio 31 d. imtinai, t. y. projektas (sutartis) turi būti užbaigtas šiame laikotarpyje; 2) jeigu pasiūlymų pateikimo termino paskutinė diena yra 2024 m. rugsėjo 1 d., tuomet „ne trumpesnę nei 2 (dvejų) metų“ reiškia, kad prašoma patirtis turi būti ne trumpesnė kaip nuo 2022 m. rugpjūčio 31 d. iki 2024 m. rugpjūčio 31 d. (2 metai).</w:t>
      </w:r>
    </w:p>
    <w:p w14:paraId="0808ABEC" w14:textId="77777777" w:rsidR="004C403B" w:rsidRPr="00C4570C" w:rsidRDefault="004C403B" w:rsidP="3FA4417B">
      <w:pPr>
        <w:spacing w:line="240" w:lineRule="auto"/>
        <w:jc w:val="both"/>
        <w:rPr>
          <w:rFonts w:ascii="Calibri" w:eastAsia="Times New Roman" w:hAnsi="Calibri" w:cs="Calibri"/>
          <w:sz w:val="22"/>
          <w:szCs w:val="22"/>
        </w:rPr>
      </w:pPr>
      <w:r w:rsidRPr="00C4570C">
        <w:rPr>
          <w:rFonts w:ascii="Calibri" w:eastAsia="Times New Roman" w:hAnsi="Calibri" w:cs="Calibri"/>
          <w:i/>
          <w:sz w:val="22"/>
          <w:szCs w:val="22"/>
        </w:rPr>
        <w:t>Nesumuojamos vienu metu vykdytų projektų / sutarčių / darbo sutarčių trukmės. Darbo patirtis skaičiuojama sumuojant projektų / sutarčių / darbo sutarčių trukmės dienomis.</w:t>
      </w:r>
    </w:p>
    <w:p w14:paraId="4E85502D" w14:textId="1A6518BB" w:rsidR="004322C7" w:rsidRPr="00C4570C" w:rsidRDefault="004C403B" w:rsidP="3FA4417B">
      <w:pPr>
        <w:spacing w:line="240" w:lineRule="auto"/>
        <w:jc w:val="center"/>
        <w:rPr>
          <w:rFonts w:ascii="Calibri" w:eastAsia="Times New Roman" w:hAnsi="Calibri" w:cs="Calibri"/>
          <w:sz w:val="22"/>
          <w:szCs w:val="22"/>
        </w:rPr>
      </w:pPr>
      <w:r w:rsidRPr="00C4570C">
        <w:rPr>
          <w:rFonts w:ascii="Calibri" w:eastAsia="Times New Roman" w:hAnsi="Calibri" w:cs="Calibri"/>
          <w:sz w:val="22"/>
          <w:szCs w:val="22"/>
        </w:rPr>
        <w:t>______________</w:t>
      </w:r>
    </w:p>
    <w:sectPr w:rsidR="004322C7" w:rsidRPr="00C4570C" w:rsidSect="00B15F12">
      <w:pgSz w:w="16838" w:h="11906" w:orient="landscape"/>
      <w:pgMar w:top="1440" w:right="962" w:bottom="993" w:left="993"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43366" w14:textId="77777777" w:rsidR="00A058EF" w:rsidRDefault="00A058EF" w:rsidP="004C403B">
      <w:pPr>
        <w:spacing w:after="0" w:line="240" w:lineRule="auto"/>
      </w:pPr>
      <w:r>
        <w:separator/>
      </w:r>
    </w:p>
  </w:endnote>
  <w:endnote w:type="continuationSeparator" w:id="0">
    <w:p w14:paraId="1C8B2357" w14:textId="77777777" w:rsidR="00A058EF" w:rsidRDefault="00A058EF" w:rsidP="004C40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39462" w14:textId="77777777" w:rsidR="00A058EF" w:rsidRDefault="00A058EF" w:rsidP="004C403B">
      <w:pPr>
        <w:spacing w:after="0" w:line="240" w:lineRule="auto"/>
      </w:pPr>
      <w:r>
        <w:separator/>
      </w:r>
    </w:p>
  </w:footnote>
  <w:footnote w:type="continuationSeparator" w:id="0">
    <w:p w14:paraId="79F45938" w14:textId="77777777" w:rsidR="00A058EF" w:rsidRDefault="00A058EF" w:rsidP="004C40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594F8"/>
    <w:multiLevelType w:val="hybridMultilevel"/>
    <w:tmpl w:val="497C9E0C"/>
    <w:lvl w:ilvl="0" w:tplc="AA10B346">
      <w:start w:val="1"/>
      <w:numFmt w:val="bullet"/>
      <w:lvlText w:val=""/>
      <w:lvlJc w:val="left"/>
      <w:pPr>
        <w:ind w:left="360" w:hanging="360"/>
      </w:pPr>
      <w:rPr>
        <w:rFonts w:ascii="Symbol" w:hAnsi="Symbol" w:hint="default"/>
      </w:rPr>
    </w:lvl>
    <w:lvl w:ilvl="1" w:tplc="2E5E217E">
      <w:start w:val="1"/>
      <w:numFmt w:val="bullet"/>
      <w:lvlText w:val="o"/>
      <w:lvlJc w:val="left"/>
      <w:pPr>
        <w:ind w:left="1080" w:hanging="360"/>
      </w:pPr>
      <w:rPr>
        <w:rFonts w:ascii="Courier New" w:hAnsi="Courier New" w:hint="default"/>
      </w:rPr>
    </w:lvl>
    <w:lvl w:ilvl="2" w:tplc="2DFEF8F0">
      <w:start w:val="1"/>
      <w:numFmt w:val="bullet"/>
      <w:lvlText w:val=""/>
      <w:lvlJc w:val="left"/>
      <w:pPr>
        <w:ind w:left="1800" w:hanging="360"/>
      </w:pPr>
      <w:rPr>
        <w:rFonts w:ascii="Wingdings" w:hAnsi="Wingdings" w:hint="default"/>
      </w:rPr>
    </w:lvl>
    <w:lvl w:ilvl="3" w:tplc="93C6A22A">
      <w:start w:val="1"/>
      <w:numFmt w:val="bullet"/>
      <w:lvlText w:val=""/>
      <w:lvlJc w:val="left"/>
      <w:pPr>
        <w:ind w:left="2520" w:hanging="360"/>
      </w:pPr>
      <w:rPr>
        <w:rFonts w:ascii="Symbol" w:hAnsi="Symbol" w:hint="default"/>
      </w:rPr>
    </w:lvl>
    <w:lvl w:ilvl="4" w:tplc="CF207816">
      <w:start w:val="1"/>
      <w:numFmt w:val="bullet"/>
      <w:lvlText w:val="o"/>
      <w:lvlJc w:val="left"/>
      <w:pPr>
        <w:ind w:left="3240" w:hanging="360"/>
      </w:pPr>
      <w:rPr>
        <w:rFonts w:ascii="Courier New" w:hAnsi="Courier New" w:hint="default"/>
      </w:rPr>
    </w:lvl>
    <w:lvl w:ilvl="5" w:tplc="4DCCE148">
      <w:start w:val="1"/>
      <w:numFmt w:val="bullet"/>
      <w:lvlText w:val=""/>
      <w:lvlJc w:val="left"/>
      <w:pPr>
        <w:ind w:left="3960" w:hanging="360"/>
      </w:pPr>
      <w:rPr>
        <w:rFonts w:ascii="Wingdings" w:hAnsi="Wingdings" w:hint="default"/>
      </w:rPr>
    </w:lvl>
    <w:lvl w:ilvl="6" w:tplc="27147532">
      <w:start w:val="1"/>
      <w:numFmt w:val="bullet"/>
      <w:lvlText w:val=""/>
      <w:lvlJc w:val="left"/>
      <w:pPr>
        <w:ind w:left="4680" w:hanging="360"/>
      </w:pPr>
      <w:rPr>
        <w:rFonts w:ascii="Symbol" w:hAnsi="Symbol" w:hint="default"/>
      </w:rPr>
    </w:lvl>
    <w:lvl w:ilvl="7" w:tplc="A1A47A2E">
      <w:start w:val="1"/>
      <w:numFmt w:val="bullet"/>
      <w:lvlText w:val="o"/>
      <w:lvlJc w:val="left"/>
      <w:pPr>
        <w:ind w:left="5400" w:hanging="360"/>
      </w:pPr>
      <w:rPr>
        <w:rFonts w:ascii="Courier New" w:hAnsi="Courier New" w:hint="default"/>
      </w:rPr>
    </w:lvl>
    <w:lvl w:ilvl="8" w:tplc="BF128546">
      <w:start w:val="1"/>
      <w:numFmt w:val="bullet"/>
      <w:lvlText w:val=""/>
      <w:lvlJc w:val="left"/>
      <w:pPr>
        <w:ind w:left="6120" w:hanging="360"/>
      </w:pPr>
      <w:rPr>
        <w:rFonts w:ascii="Wingdings" w:hAnsi="Wingdings" w:hint="default"/>
      </w:rPr>
    </w:lvl>
  </w:abstractNum>
  <w:abstractNum w:abstractNumId="1" w15:restartNumberingAfterBreak="0">
    <w:nsid w:val="28AC0A60"/>
    <w:multiLevelType w:val="hybridMultilevel"/>
    <w:tmpl w:val="A2F2AD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D39154E"/>
    <w:multiLevelType w:val="hybridMultilevel"/>
    <w:tmpl w:val="ABE4C78C"/>
    <w:lvl w:ilvl="0" w:tplc="04270011">
      <w:start w:val="1"/>
      <w:numFmt w:val="decimal"/>
      <w:lvlText w:val="%1)"/>
      <w:lvlJc w:val="left"/>
      <w:pPr>
        <w:ind w:left="720" w:hanging="360"/>
      </w:pPr>
      <w:rPr>
        <w:rFonts w:hint="default"/>
      </w:rPr>
    </w:lvl>
    <w:lvl w:ilvl="1" w:tplc="80269A76">
      <w:start w:val="4"/>
      <w:numFmt w:val="bullet"/>
      <w:lvlText w:val="–"/>
      <w:lvlJc w:val="left"/>
      <w:pPr>
        <w:ind w:left="1440" w:hanging="360"/>
      </w:pPr>
      <w:rPr>
        <w:rFonts w:ascii="Calibri" w:eastAsia="Times New Roman" w:hAnsi="Calibri" w:cs="Calibri" w:hint="default"/>
      </w:rPr>
    </w:lvl>
    <w:lvl w:ilvl="2" w:tplc="E1A4F9DA">
      <w:numFmt w:val="bullet"/>
      <w:lvlText w:val="-"/>
      <w:lvlJc w:val="left"/>
      <w:pPr>
        <w:ind w:left="2340" w:hanging="360"/>
      </w:pPr>
      <w:rPr>
        <w:rFonts w:ascii="Calibri" w:eastAsia="Calibri" w:hAnsi="Calibri" w:cs="Calibri"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441579C"/>
    <w:multiLevelType w:val="hybridMultilevel"/>
    <w:tmpl w:val="882A1956"/>
    <w:lvl w:ilvl="0" w:tplc="5B46F39C">
      <w:start w:val="1"/>
      <w:numFmt w:val="decimal"/>
      <w:lvlText w:val="%1."/>
      <w:lvlJc w:val="left"/>
      <w:pPr>
        <w:ind w:left="720" w:hanging="360"/>
      </w:pPr>
      <w:rPr>
        <w:rFonts w:hint="default"/>
        <w:color w:val="auto"/>
        <w:sz w:val="20"/>
        <w:szCs w:val="2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86D4CC3"/>
    <w:multiLevelType w:val="hybridMultilevel"/>
    <w:tmpl w:val="0728D8B2"/>
    <w:lvl w:ilvl="0" w:tplc="8DA0B6A6">
      <w:start w:val="1"/>
      <w:numFmt w:val="bullet"/>
      <w:suff w:val="space"/>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95D3517"/>
    <w:multiLevelType w:val="hybridMultilevel"/>
    <w:tmpl w:val="E45AFE8E"/>
    <w:lvl w:ilvl="0" w:tplc="80269A76">
      <w:start w:val="4"/>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2413E60"/>
    <w:multiLevelType w:val="hybridMultilevel"/>
    <w:tmpl w:val="9F143C58"/>
    <w:lvl w:ilvl="0" w:tplc="63C8847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B547139"/>
    <w:multiLevelType w:val="hybridMultilevel"/>
    <w:tmpl w:val="BD4A4ADC"/>
    <w:lvl w:ilvl="0" w:tplc="80FA5FDA">
      <w:start w:val="1"/>
      <w:numFmt w:val="decimal"/>
      <w:suff w:val="space"/>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F353261"/>
    <w:multiLevelType w:val="hybridMultilevel"/>
    <w:tmpl w:val="27AA1CAE"/>
    <w:lvl w:ilvl="0" w:tplc="E0523F1A">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FC262A0"/>
    <w:multiLevelType w:val="hybridMultilevel"/>
    <w:tmpl w:val="4184F144"/>
    <w:lvl w:ilvl="0" w:tplc="622A4018">
      <w:start w:val="1"/>
      <w:numFmt w:val="decimal"/>
      <w:suff w:val="space"/>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49F758C"/>
    <w:multiLevelType w:val="hybridMultilevel"/>
    <w:tmpl w:val="B844A054"/>
    <w:lvl w:ilvl="0" w:tplc="80269A76">
      <w:start w:val="4"/>
      <w:numFmt w:val="bullet"/>
      <w:lvlText w:val="–"/>
      <w:lvlJc w:val="left"/>
      <w:pPr>
        <w:ind w:left="765" w:hanging="360"/>
      </w:pPr>
      <w:rPr>
        <w:rFonts w:ascii="Calibri" w:eastAsia="Times New Roman" w:hAnsi="Calibri" w:cs="Calibri" w:hint="default"/>
      </w:rPr>
    </w:lvl>
    <w:lvl w:ilvl="1" w:tplc="04270003" w:tentative="1">
      <w:start w:val="1"/>
      <w:numFmt w:val="bullet"/>
      <w:lvlText w:val="o"/>
      <w:lvlJc w:val="left"/>
      <w:pPr>
        <w:ind w:left="1485" w:hanging="360"/>
      </w:pPr>
      <w:rPr>
        <w:rFonts w:ascii="Courier New" w:hAnsi="Courier New" w:cs="Courier New" w:hint="default"/>
      </w:rPr>
    </w:lvl>
    <w:lvl w:ilvl="2" w:tplc="04270005" w:tentative="1">
      <w:start w:val="1"/>
      <w:numFmt w:val="bullet"/>
      <w:lvlText w:val=""/>
      <w:lvlJc w:val="left"/>
      <w:pPr>
        <w:ind w:left="2205" w:hanging="360"/>
      </w:pPr>
      <w:rPr>
        <w:rFonts w:ascii="Wingdings" w:hAnsi="Wingdings" w:hint="default"/>
      </w:rPr>
    </w:lvl>
    <w:lvl w:ilvl="3" w:tplc="04270001" w:tentative="1">
      <w:start w:val="1"/>
      <w:numFmt w:val="bullet"/>
      <w:lvlText w:val=""/>
      <w:lvlJc w:val="left"/>
      <w:pPr>
        <w:ind w:left="2925" w:hanging="360"/>
      </w:pPr>
      <w:rPr>
        <w:rFonts w:ascii="Symbol" w:hAnsi="Symbol" w:hint="default"/>
      </w:rPr>
    </w:lvl>
    <w:lvl w:ilvl="4" w:tplc="04270003" w:tentative="1">
      <w:start w:val="1"/>
      <w:numFmt w:val="bullet"/>
      <w:lvlText w:val="o"/>
      <w:lvlJc w:val="left"/>
      <w:pPr>
        <w:ind w:left="3645" w:hanging="360"/>
      </w:pPr>
      <w:rPr>
        <w:rFonts w:ascii="Courier New" w:hAnsi="Courier New" w:cs="Courier New" w:hint="default"/>
      </w:rPr>
    </w:lvl>
    <w:lvl w:ilvl="5" w:tplc="04270005" w:tentative="1">
      <w:start w:val="1"/>
      <w:numFmt w:val="bullet"/>
      <w:lvlText w:val=""/>
      <w:lvlJc w:val="left"/>
      <w:pPr>
        <w:ind w:left="4365" w:hanging="360"/>
      </w:pPr>
      <w:rPr>
        <w:rFonts w:ascii="Wingdings" w:hAnsi="Wingdings" w:hint="default"/>
      </w:rPr>
    </w:lvl>
    <w:lvl w:ilvl="6" w:tplc="04270001" w:tentative="1">
      <w:start w:val="1"/>
      <w:numFmt w:val="bullet"/>
      <w:lvlText w:val=""/>
      <w:lvlJc w:val="left"/>
      <w:pPr>
        <w:ind w:left="5085" w:hanging="360"/>
      </w:pPr>
      <w:rPr>
        <w:rFonts w:ascii="Symbol" w:hAnsi="Symbol" w:hint="default"/>
      </w:rPr>
    </w:lvl>
    <w:lvl w:ilvl="7" w:tplc="04270003" w:tentative="1">
      <w:start w:val="1"/>
      <w:numFmt w:val="bullet"/>
      <w:lvlText w:val="o"/>
      <w:lvlJc w:val="left"/>
      <w:pPr>
        <w:ind w:left="5805" w:hanging="360"/>
      </w:pPr>
      <w:rPr>
        <w:rFonts w:ascii="Courier New" w:hAnsi="Courier New" w:cs="Courier New" w:hint="default"/>
      </w:rPr>
    </w:lvl>
    <w:lvl w:ilvl="8" w:tplc="04270005" w:tentative="1">
      <w:start w:val="1"/>
      <w:numFmt w:val="bullet"/>
      <w:lvlText w:val=""/>
      <w:lvlJc w:val="left"/>
      <w:pPr>
        <w:ind w:left="6525" w:hanging="360"/>
      </w:pPr>
      <w:rPr>
        <w:rFonts w:ascii="Wingdings" w:hAnsi="Wingdings" w:hint="default"/>
      </w:rPr>
    </w:lvl>
  </w:abstractNum>
  <w:abstractNum w:abstractNumId="11" w15:restartNumberingAfterBreak="0">
    <w:nsid w:val="6D505B75"/>
    <w:multiLevelType w:val="multilevel"/>
    <w:tmpl w:val="3EBCFF14"/>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7073476F"/>
    <w:multiLevelType w:val="hybridMultilevel"/>
    <w:tmpl w:val="31F01542"/>
    <w:lvl w:ilvl="0" w:tplc="80269A76">
      <w:start w:val="4"/>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3735AC9"/>
    <w:multiLevelType w:val="hybridMultilevel"/>
    <w:tmpl w:val="328EC814"/>
    <w:lvl w:ilvl="0" w:tplc="80269A76">
      <w:start w:val="4"/>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B9E3634"/>
    <w:multiLevelType w:val="multilevel"/>
    <w:tmpl w:val="EA52F002"/>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b w:val="0"/>
        <w:bCs/>
        <w:i w:val="0"/>
      </w:rPr>
    </w:lvl>
    <w:lvl w:ilvl="2">
      <w:start w:val="4"/>
      <w:numFmt w:val="bullet"/>
      <w:lvlText w:val="–"/>
      <w:lvlJc w:val="left"/>
      <w:pPr>
        <w:ind w:left="1068" w:hanging="360"/>
      </w:pPr>
      <w:rPr>
        <w:rFonts w:ascii="Calibri" w:eastAsia="Times New Roman" w:hAnsi="Calibri" w:cs="Calibri" w:hint="default"/>
      </w:rPr>
    </w:lvl>
    <w:lvl w:ilvl="3">
      <w:start w:val="1"/>
      <w:numFmt w:val="decimal"/>
      <w:lvlText w:val="%1.%2.%3.%4."/>
      <w:lvlJc w:val="left"/>
      <w:pPr>
        <w:ind w:left="1782" w:hanging="720"/>
      </w:pPr>
      <w:rPr>
        <w:rFonts w:eastAsiaTheme="minorHAnsi" w:hint="default"/>
        <w:b w:val="0"/>
        <w:bCs/>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num w:numId="1" w16cid:durableId="918978158">
    <w:abstractNumId w:val="0"/>
  </w:num>
  <w:num w:numId="2" w16cid:durableId="1528367431">
    <w:abstractNumId w:val="9"/>
  </w:num>
  <w:num w:numId="3" w16cid:durableId="1996449446">
    <w:abstractNumId w:val="12"/>
  </w:num>
  <w:num w:numId="4" w16cid:durableId="721446983">
    <w:abstractNumId w:val="4"/>
  </w:num>
  <w:num w:numId="5" w16cid:durableId="1308779134">
    <w:abstractNumId w:val="2"/>
  </w:num>
  <w:num w:numId="6" w16cid:durableId="1251505488">
    <w:abstractNumId w:val="7"/>
  </w:num>
  <w:num w:numId="7" w16cid:durableId="1926721105">
    <w:abstractNumId w:val="15"/>
  </w:num>
  <w:num w:numId="8" w16cid:durableId="1186791980">
    <w:abstractNumId w:val="13"/>
  </w:num>
  <w:num w:numId="9" w16cid:durableId="1198662346">
    <w:abstractNumId w:val="5"/>
  </w:num>
  <w:num w:numId="10" w16cid:durableId="1670598834">
    <w:abstractNumId w:val="14"/>
  </w:num>
  <w:num w:numId="11" w16cid:durableId="1242984651">
    <w:abstractNumId w:val="10"/>
  </w:num>
  <w:num w:numId="12" w16cid:durableId="1209759002">
    <w:abstractNumId w:val="1"/>
  </w:num>
  <w:num w:numId="13" w16cid:durableId="979656946">
    <w:abstractNumId w:val="8"/>
  </w:num>
  <w:num w:numId="14" w16cid:durableId="232130821">
    <w:abstractNumId w:val="6"/>
  </w:num>
  <w:num w:numId="15" w16cid:durableId="720250499">
    <w:abstractNumId w:val="3"/>
  </w:num>
  <w:num w:numId="16" w16cid:durableId="178985826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03B"/>
    <w:rsid w:val="00000936"/>
    <w:rsid w:val="00004C76"/>
    <w:rsid w:val="00007CFD"/>
    <w:rsid w:val="00011B65"/>
    <w:rsid w:val="00013652"/>
    <w:rsid w:val="00023C09"/>
    <w:rsid w:val="00030C31"/>
    <w:rsid w:val="0003120A"/>
    <w:rsid w:val="00040449"/>
    <w:rsid w:val="00047B61"/>
    <w:rsid w:val="00053D72"/>
    <w:rsid w:val="000555B6"/>
    <w:rsid w:val="00056229"/>
    <w:rsid w:val="00062983"/>
    <w:rsid w:val="00076268"/>
    <w:rsid w:val="000856F6"/>
    <w:rsid w:val="000858A0"/>
    <w:rsid w:val="00091C7F"/>
    <w:rsid w:val="00097001"/>
    <w:rsid w:val="00097536"/>
    <w:rsid w:val="000A222A"/>
    <w:rsid w:val="000A6E24"/>
    <w:rsid w:val="000C2CC2"/>
    <w:rsid w:val="000C54F1"/>
    <w:rsid w:val="000E010F"/>
    <w:rsid w:val="000E3DA9"/>
    <w:rsid w:val="000F0FF1"/>
    <w:rsid w:val="000F35AB"/>
    <w:rsid w:val="001370DC"/>
    <w:rsid w:val="00144033"/>
    <w:rsid w:val="00144254"/>
    <w:rsid w:val="00171010"/>
    <w:rsid w:val="001815B4"/>
    <w:rsid w:val="0018316C"/>
    <w:rsid w:val="0018321F"/>
    <w:rsid w:val="00190B30"/>
    <w:rsid w:val="00195F4B"/>
    <w:rsid w:val="001A0698"/>
    <w:rsid w:val="001A5868"/>
    <w:rsid w:val="001B3DFA"/>
    <w:rsid w:val="001C30B2"/>
    <w:rsid w:val="001C446C"/>
    <w:rsid w:val="001C7621"/>
    <w:rsid w:val="001D475C"/>
    <w:rsid w:val="001D5112"/>
    <w:rsid w:val="001D5FAE"/>
    <w:rsid w:val="001D630C"/>
    <w:rsid w:val="001D6970"/>
    <w:rsid w:val="001E3259"/>
    <w:rsid w:val="001E7017"/>
    <w:rsid w:val="001F6EC8"/>
    <w:rsid w:val="002339C7"/>
    <w:rsid w:val="002354D6"/>
    <w:rsid w:val="00242853"/>
    <w:rsid w:val="00243C1E"/>
    <w:rsid w:val="00243E62"/>
    <w:rsid w:val="002545C6"/>
    <w:rsid w:val="00260C74"/>
    <w:rsid w:val="00262F02"/>
    <w:rsid w:val="0026646D"/>
    <w:rsid w:val="00275E48"/>
    <w:rsid w:val="002767EB"/>
    <w:rsid w:val="002856CC"/>
    <w:rsid w:val="002902F7"/>
    <w:rsid w:val="00292F2A"/>
    <w:rsid w:val="00295DD4"/>
    <w:rsid w:val="002971AB"/>
    <w:rsid w:val="002973CD"/>
    <w:rsid w:val="002A1D0D"/>
    <w:rsid w:val="002B6F33"/>
    <w:rsid w:val="002D07B2"/>
    <w:rsid w:val="002D525F"/>
    <w:rsid w:val="002F0822"/>
    <w:rsid w:val="003147D7"/>
    <w:rsid w:val="0032731F"/>
    <w:rsid w:val="00336A90"/>
    <w:rsid w:val="00347241"/>
    <w:rsid w:val="003630F8"/>
    <w:rsid w:val="00376EF4"/>
    <w:rsid w:val="0038440D"/>
    <w:rsid w:val="003846E8"/>
    <w:rsid w:val="00397C30"/>
    <w:rsid w:val="003A362B"/>
    <w:rsid w:val="003B2183"/>
    <w:rsid w:val="003C56B3"/>
    <w:rsid w:val="003C76EE"/>
    <w:rsid w:val="003D09B1"/>
    <w:rsid w:val="003D0AE0"/>
    <w:rsid w:val="003D62CA"/>
    <w:rsid w:val="003D75EB"/>
    <w:rsid w:val="003E1248"/>
    <w:rsid w:val="003F6FBD"/>
    <w:rsid w:val="004038D3"/>
    <w:rsid w:val="004067A0"/>
    <w:rsid w:val="00406B48"/>
    <w:rsid w:val="004075AF"/>
    <w:rsid w:val="004173DA"/>
    <w:rsid w:val="00421CB4"/>
    <w:rsid w:val="0042468E"/>
    <w:rsid w:val="004322C7"/>
    <w:rsid w:val="00432B32"/>
    <w:rsid w:val="00442B1C"/>
    <w:rsid w:val="00446418"/>
    <w:rsid w:val="004659C9"/>
    <w:rsid w:val="00472F8B"/>
    <w:rsid w:val="0047701B"/>
    <w:rsid w:val="00480C33"/>
    <w:rsid w:val="00483030"/>
    <w:rsid w:val="00486AEB"/>
    <w:rsid w:val="0049450E"/>
    <w:rsid w:val="004946C7"/>
    <w:rsid w:val="004A7D2B"/>
    <w:rsid w:val="004B7B3F"/>
    <w:rsid w:val="004C04C0"/>
    <w:rsid w:val="004C403B"/>
    <w:rsid w:val="004C76E0"/>
    <w:rsid w:val="004E2A51"/>
    <w:rsid w:val="004F6484"/>
    <w:rsid w:val="00527410"/>
    <w:rsid w:val="00535A64"/>
    <w:rsid w:val="005434AE"/>
    <w:rsid w:val="00543740"/>
    <w:rsid w:val="005457E1"/>
    <w:rsid w:val="00566C37"/>
    <w:rsid w:val="00567838"/>
    <w:rsid w:val="00577231"/>
    <w:rsid w:val="00592B15"/>
    <w:rsid w:val="0059545A"/>
    <w:rsid w:val="005C20F7"/>
    <w:rsid w:val="006167C3"/>
    <w:rsid w:val="00623CD9"/>
    <w:rsid w:val="0063314C"/>
    <w:rsid w:val="006459E9"/>
    <w:rsid w:val="00651D43"/>
    <w:rsid w:val="00652BF8"/>
    <w:rsid w:val="0065464F"/>
    <w:rsid w:val="00656D02"/>
    <w:rsid w:val="00657DBA"/>
    <w:rsid w:val="00667A2C"/>
    <w:rsid w:val="00691179"/>
    <w:rsid w:val="006944BA"/>
    <w:rsid w:val="006A1AF6"/>
    <w:rsid w:val="006A6397"/>
    <w:rsid w:val="006C4694"/>
    <w:rsid w:val="006C77AD"/>
    <w:rsid w:val="006C7BCF"/>
    <w:rsid w:val="006E082D"/>
    <w:rsid w:val="006F66D1"/>
    <w:rsid w:val="007014B8"/>
    <w:rsid w:val="00706896"/>
    <w:rsid w:val="00710242"/>
    <w:rsid w:val="00744487"/>
    <w:rsid w:val="00762B59"/>
    <w:rsid w:val="007742AD"/>
    <w:rsid w:val="00782376"/>
    <w:rsid w:val="0078520F"/>
    <w:rsid w:val="007957E8"/>
    <w:rsid w:val="00795B5E"/>
    <w:rsid w:val="007A0DFF"/>
    <w:rsid w:val="007A1CCD"/>
    <w:rsid w:val="007B032D"/>
    <w:rsid w:val="007B1D08"/>
    <w:rsid w:val="007C4A41"/>
    <w:rsid w:val="007C781A"/>
    <w:rsid w:val="007D02B7"/>
    <w:rsid w:val="007D11BC"/>
    <w:rsid w:val="007D67CE"/>
    <w:rsid w:val="007E4BBD"/>
    <w:rsid w:val="007F5A32"/>
    <w:rsid w:val="007F6B89"/>
    <w:rsid w:val="0080241C"/>
    <w:rsid w:val="00803FAC"/>
    <w:rsid w:val="008124D5"/>
    <w:rsid w:val="00817EC2"/>
    <w:rsid w:val="00872C62"/>
    <w:rsid w:val="008757DA"/>
    <w:rsid w:val="008837A0"/>
    <w:rsid w:val="00891976"/>
    <w:rsid w:val="008936BD"/>
    <w:rsid w:val="00896946"/>
    <w:rsid w:val="00897CB2"/>
    <w:rsid w:val="008A35C9"/>
    <w:rsid w:val="008B3B89"/>
    <w:rsid w:val="008B4FB4"/>
    <w:rsid w:val="008C5E52"/>
    <w:rsid w:val="008D14A0"/>
    <w:rsid w:val="008E36A6"/>
    <w:rsid w:val="008F10DF"/>
    <w:rsid w:val="008F12B1"/>
    <w:rsid w:val="008F6121"/>
    <w:rsid w:val="00914F3D"/>
    <w:rsid w:val="00925B37"/>
    <w:rsid w:val="009317B4"/>
    <w:rsid w:val="00932AD3"/>
    <w:rsid w:val="00932E72"/>
    <w:rsid w:val="0093700C"/>
    <w:rsid w:val="00941A00"/>
    <w:rsid w:val="009477FB"/>
    <w:rsid w:val="00952584"/>
    <w:rsid w:val="0096053D"/>
    <w:rsid w:val="00963192"/>
    <w:rsid w:val="00972738"/>
    <w:rsid w:val="00980118"/>
    <w:rsid w:val="00986B03"/>
    <w:rsid w:val="00990AD3"/>
    <w:rsid w:val="009936DF"/>
    <w:rsid w:val="009A2702"/>
    <w:rsid w:val="009B14BB"/>
    <w:rsid w:val="009B1626"/>
    <w:rsid w:val="009C30F8"/>
    <w:rsid w:val="009D1C95"/>
    <w:rsid w:val="009D5CAB"/>
    <w:rsid w:val="009E5954"/>
    <w:rsid w:val="009F4A71"/>
    <w:rsid w:val="00A058EF"/>
    <w:rsid w:val="00A068A4"/>
    <w:rsid w:val="00A13566"/>
    <w:rsid w:val="00A267C6"/>
    <w:rsid w:val="00A41EC6"/>
    <w:rsid w:val="00A43465"/>
    <w:rsid w:val="00A54ECB"/>
    <w:rsid w:val="00A55905"/>
    <w:rsid w:val="00A67246"/>
    <w:rsid w:val="00A67800"/>
    <w:rsid w:val="00A70316"/>
    <w:rsid w:val="00AA7D3C"/>
    <w:rsid w:val="00AB73A7"/>
    <w:rsid w:val="00AC4662"/>
    <w:rsid w:val="00AE2D90"/>
    <w:rsid w:val="00AE3903"/>
    <w:rsid w:val="00AF72E9"/>
    <w:rsid w:val="00B14C03"/>
    <w:rsid w:val="00B15F12"/>
    <w:rsid w:val="00B51138"/>
    <w:rsid w:val="00B653E8"/>
    <w:rsid w:val="00B66507"/>
    <w:rsid w:val="00B80A13"/>
    <w:rsid w:val="00B83E95"/>
    <w:rsid w:val="00BB3C52"/>
    <w:rsid w:val="00BB624E"/>
    <w:rsid w:val="00BC2426"/>
    <w:rsid w:val="00BD0FBD"/>
    <w:rsid w:val="00BE307A"/>
    <w:rsid w:val="00BF51B5"/>
    <w:rsid w:val="00BF56CE"/>
    <w:rsid w:val="00C11D9A"/>
    <w:rsid w:val="00C14543"/>
    <w:rsid w:val="00C20F17"/>
    <w:rsid w:val="00C33EED"/>
    <w:rsid w:val="00C4166F"/>
    <w:rsid w:val="00C418E1"/>
    <w:rsid w:val="00C4570C"/>
    <w:rsid w:val="00C676CC"/>
    <w:rsid w:val="00C7679B"/>
    <w:rsid w:val="00C94BB9"/>
    <w:rsid w:val="00CA0154"/>
    <w:rsid w:val="00CC32D1"/>
    <w:rsid w:val="00CC4D82"/>
    <w:rsid w:val="00CE1F9B"/>
    <w:rsid w:val="00CF43AD"/>
    <w:rsid w:val="00D05A0C"/>
    <w:rsid w:val="00D06FCB"/>
    <w:rsid w:val="00D16D14"/>
    <w:rsid w:val="00D237F7"/>
    <w:rsid w:val="00D358FA"/>
    <w:rsid w:val="00D37BD7"/>
    <w:rsid w:val="00D41305"/>
    <w:rsid w:val="00D41723"/>
    <w:rsid w:val="00D441EB"/>
    <w:rsid w:val="00D508E4"/>
    <w:rsid w:val="00D55084"/>
    <w:rsid w:val="00D56F43"/>
    <w:rsid w:val="00D661DA"/>
    <w:rsid w:val="00D7595F"/>
    <w:rsid w:val="00D80929"/>
    <w:rsid w:val="00D80F1B"/>
    <w:rsid w:val="00D94845"/>
    <w:rsid w:val="00DA2922"/>
    <w:rsid w:val="00DA4924"/>
    <w:rsid w:val="00DA4B0C"/>
    <w:rsid w:val="00DA6582"/>
    <w:rsid w:val="00DC0B95"/>
    <w:rsid w:val="00DD30BC"/>
    <w:rsid w:val="00DE4579"/>
    <w:rsid w:val="00DE4990"/>
    <w:rsid w:val="00DF4784"/>
    <w:rsid w:val="00E04BCD"/>
    <w:rsid w:val="00E06306"/>
    <w:rsid w:val="00E148A9"/>
    <w:rsid w:val="00E27E05"/>
    <w:rsid w:val="00E429E0"/>
    <w:rsid w:val="00E45F12"/>
    <w:rsid w:val="00E5055C"/>
    <w:rsid w:val="00E51E7E"/>
    <w:rsid w:val="00E613FE"/>
    <w:rsid w:val="00E653BA"/>
    <w:rsid w:val="00E760F8"/>
    <w:rsid w:val="00E870D3"/>
    <w:rsid w:val="00E93AEF"/>
    <w:rsid w:val="00E94265"/>
    <w:rsid w:val="00EA6B9A"/>
    <w:rsid w:val="00EF464E"/>
    <w:rsid w:val="00EF755E"/>
    <w:rsid w:val="00EF76B3"/>
    <w:rsid w:val="00F0712A"/>
    <w:rsid w:val="00F1436C"/>
    <w:rsid w:val="00F31C2C"/>
    <w:rsid w:val="00F325AB"/>
    <w:rsid w:val="00F3282E"/>
    <w:rsid w:val="00F342E9"/>
    <w:rsid w:val="00F55235"/>
    <w:rsid w:val="00F606E5"/>
    <w:rsid w:val="00F61848"/>
    <w:rsid w:val="00F7712F"/>
    <w:rsid w:val="00F82C97"/>
    <w:rsid w:val="00FA4548"/>
    <w:rsid w:val="00FB01CE"/>
    <w:rsid w:val="00FC786C"/>
    <w:rsid w:val="00FE02F4"/>
    <w:rsid w:val="00FE0E18"/>
    <w:rsid w:val="00FE1086"/>
    <w:rsid w:val="00FF312E"/>
    <w:rsid w:val="034AAC32"/>
    <w:rsid w:val="04131163"/>
    <w:rsid w:val="045F928F"/>
    <w:rsid w:val="076BAE71"/>
    <w:rsid w:val="0817F44C"/>
    <w:rsid w:val="09C3803F"/>
    <w:rsid w:val="0A4AD7B6"/>
    <w:rsid w:val="0A9761A9"/>
    <w:rsid w:val="0C42C272"/>
    <w:rsid w:val="0CC50CB1"/>
    <w:rsid w:val="1056BDCE"/>
    <w:rsid w:val="107A2915"/>
    <w:rsid w:val="11300E50"/>
    <w:rsid w:val="1BC81582"/>
    <w:rsid w:val="1C70C8C2"/>
    <w:rsid w:val="21229767"/>
    <w:rsid w:val="2322982D"/>
    <w:rsid w:val="2333EBF6"/>
    <w:rsid w:val="24154737"/>
    <w:rsid w:val="24401BA3"/>
    <w:rsid w:val="255D8273"/>
    <w:rsid w:val="2576B6A2"/>
    <w:rsid w:val="271C535F"/>
    <w:rsid w:val="289C0F95"/>
    <w:rsid w:val="28CE57DB"/>
    <w:rsid w:val="2984A313"/>
    <w:rsid w:val="29A45A5C"/>
    <w:rsid w:val="2B2F92F3"/>
    <w:rsid w:val="2E6C88AD"/>
    <w:rsid w:val="2F00AB4B"/>
    <w:rsid w:val="2FF65634"/>
    <w:rsid w:val="315EB850"/>
    <w:rsid w:val="31CDAF04"/>
    <w:rsid w:val="32995334"/>
    <w:rsid w:val="33BB937E"/>
    <w:rsid w:val="352B7386"/>
    <w:rsid w:val="3546F801"/>
    <w:rsid w:val="371C1B69"/>
    <w:rsid w:val="3A005374"/>
    <w:rsid w:val="3A742799"/>
    <w:rsid w:val="3CCD5021"/>
    <w:rsid w:val="3FA4417B"/>
    <w:rsid w:val="40EFA85C"/>
    <w:rsid w:val="43C58B37"/>
    <w:rsid w:val="43E319D8"/>
    <w:rsid w:val="44B4F486"/>
    <w:rsid w:val="462A0050"/>
    <w:rsid w:val="48CFA3A4"/>
    <w:rsid w:val="4B66F088"/>
    <w:rsid w:val="4BC0B59E"/>
    <w:rsid w:val="4C3F7808"/>
    <w:rsid w:val="506F16E6"/>
    <w:rsid w:val="50FC574F"/>
    <w:rsid w:val="513482A7"/>
    <w:rsid w:val="513580B8"/>
    <w:rsid w:val="5186B22D"/>
    <w:rsid w:val="51A7F276"/>
    <w:rsid w:val="53A4FAC0"/>
    <w:rsid w:val="53B53136"/>
    <w:rsid w:val="53DBC272"/>
    <w:rsid w:val="5478D50D"/>
    <w:rsid w:val="566291C3"/>
    <w:rsid w:val="5851F3FC"/>
    <w:rsid w:val="58F74793"/>
    <w:rsid w:val="5ABDB8EC"/>
    <w:rsid w:val="5C4DF19B"/>
    <w:rsid w:val="5FEABA08"/>
    <w:rsid w:val="60163820"/>
    <w:rsid w:val="60E2D132"/>
    <w:rsid w:val="62C59AEC"/>
    <w:rsid w:val="63B86599"/>
    <w:rsid w:val="66FEDE44"/>
    <w:rsid w:val="673BDBD1"/>
    <w:rsid w:val="677FFA7C"/>
    <w:rsid w:val="67F48569"/>
    <w:rsid w:val="686ACF1C"/>
    <w:rsid w:val="6B3116EC"/>
    <w:rsid w:val="6CF4AB31"/>
    <w:rsid w:val="6FEF1A94"/>
    <w:rsid w:val="74593BB4"/>
    <w:rsid w:val="7659D787"/>
    <w:rsid w:val="7659ED05"/>
    <w:rsid w:val="769B2E0D"/>
    <w:rsid w:val="7779998D"/>
    <w:rsid w:val="791371B3"/>
    <w:rsid w:val="7921C060"/>
    <w:rsid w:val="7C61C764"/>
    <w:rsid w:val="7F409FDC"/>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42C6D"/>
  <w15:chartTrackingRefBased/>
  <w15:docId w15:val="{7E08AE04-AC5B-4D33-BC87-CF91F4ADB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95B5E"/>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4C40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aliases w:val="Title Header2"/>
    <w:basedOn w:val="prastasis"/>
    <w:next w:val="prastasis"/>
    <w:link w:val="Antrat2Diagrama"/>
    <w:unhideWhenUsed/>
    <w:qFormat/>
    <w:rsid w:val="004C40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C403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C403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C403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C403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C403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C403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C403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C403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aliases w:val="Title Header2 Diagrama"/>
    <w:basedOn w:val="Numatytasispastraiposriftas"/>
    <w:link w:val="Antrat2"/>
    <w:rsid w:val="004C403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C403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C403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C403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C403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C403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C403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C403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C40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C403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99"/>
    <w:qFormat/>
    <w:rsid w:val="004C403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99"/>
    <w:rsid w:val="004C403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C403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C403B"/>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4C403B"/>
    <w:pPr>
      <w:ind w:left="720"/>
      <w:contextualSpacing/>
    </w:pPr>
  </w:style>
  <w:style w:type="character" w:styleId="Rykuspabraukimas">
    <w:name w:val="Intense Emphasis"/>
    <w:basedOn w:val="Numatytasispastraiposriftas"/>
    <w:uiPriority w:val="21"/>
    <w:qFormat/>
    <w:rsid w:val="004C403B"/>
    <w:rPr>
      <w:i/>
      <w:iCs/>
      <w:color w:val="0F4761" w:themeColor="accent1" w:themeShade="BF"/>
    </w:rPr>
  </w:style>
  <w:style w:type="paragraph" w:styleId="Iskirtacitata">
    <w:name w:val="Intense Quote"/>
    <w:basedOn w:val="prastasis"/>
    <w:next w:val="prastasis"/>
    <w:link w:val="IskirtacitataDiagrama"/>
    <w:uiPriority w:val="30"/>
    <w:qFormat/>
    <w:rsid w:val="004C40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C403B"/>
    <w:rPr>
      <w:i/>
      <w:iCs/>
      <w:color w:val="0F4761" w:themeColor="accent1" w:themeShade="BF"/>
    </w:rPr>
  </w:style>
  <w:style w:type="character" w:styleId="Rykinuoroda">
    <w:name w:val="Intense Reference"/>
    <w:basedOn w:val="Numatytasispastraiposriftas"/>
    <w:uiPriority w:val="32"/>
    <w:qFormat/>
    <w:rsid w:val="004C403B"/>
    <w:rPr>
      <w:b/>
      <w:bCs/>
      <w:smallCaps/>
      <w:color w:val="0F4761"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4C403B"/>
  </w:style>
  <w:style w:type="table" w:customStyle="1" w:styleId="TableGrid3">
    <w:name w:val="Table Grid3"/>
    <w:basedOn w:val="prastojilentel"/>
    <w:next w:val="Lentelstinklelis"/>
    <w:uiPriority w:val="39"/>
    <w:rsid w:val="004C403B"/>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4C40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4C403B"/>
    <w:rPr>
      <w:rFonts w:ascii="Segoe UI" w:hAnsi="Segoe UI" w:cs="Segoe UI" w:hint="default"/>
      <w:sz w:val="18"/>
      <w:szCs w:val="18"/>
    </w:rPr>
  </w:style>
  <w:style w:type="paragraph" w:customStyle="1" w:styleId="Default">
    <w:name w:val="Default"/>
    <w:rsid w:val="004C403B"/>
    <w:pPr>
      <w:autoSpaceDE w:val="0"/>
      <w:autoSpaceDN w:val="0"/>
      <w:adjustRightInd w:val="0"/>
      <w:spacing w:after="0" w:line="240" w:lineRule="auto"/>
    </w:pPr>
    <w:rPr>
      <w:rFonts w:ascii="Arial" w:hAnsi="Arial" w:cs="Arial"/>
      <w:color w:val="000000"/>
      <w:kern w:val="0"/>
    </w:rPr>
  </w:style>
  <w:style w:type="character" w:styleId="Komentaronuoroda">
    <w:name w:val="annotation reference"/>
    <w:basedOn w:val="Numatytasispastraiposriftas"/>
    <w:uiPriority w:val="99"/>
    <w:semiHidden/>
    <w:unhideWhenUsed/>
    <w:rsid w:val="000555B6"/>
    <w:rPr>
      <w:sz w:val="16"/>
      <w:szCs w:val="16"/>
    </w:rPr>
  </w:style>
  <w:style w:type="paragraph" w:styleId="Komentarotekstas">
    <w:name w:val="annotation text"/>
    <w:basedOn w:val="prastasis"/>
    <w:link w:val="KomentarotekstasDiagrama"/>
    <w:uiPriority w:val="99"/>
    <w:unhideWhenUsed/>
    <w:rsid w:val="000555B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0555B6"/>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0555B6"/>
    <w:rPr>
      <w:b/>
      <w:bCs/>
    </w:rPr>
  </w:style>
  <w:style w:type="character" w:customStyle="1" w:styleId="KomentarotemaDiagrama">
    <w:name w:val="Komentaro tema Diagrama"/>
    <w:basedOn w:val="KomentarotekstasDiagrama"/>
    <w:link w:val="Komentarotema"/>
    <w:uiPriority w:val="99"/>
    <w:semiHidden/>
    <w:rsid w:val="000555B6"/>
    <w:rPr>
      <w:rFonts w:eastAsiaTheme="minorEastAsia"/>
      <w:b/>
      <w:bCs/>
      <w:kern w:val="0"/>
      <w:sz w:val="20"/>
      <w:szCs w:val="20"/>
      <w:lang w:eastAsia="lt-LT"/>
      <w14:ligatures w14:val="none"/>
    </w:rPr>
  </w:style>
  <w:style w:type="paragraph" w:styleId="Pataisymai">
    <w:name w:val="Revision"/>
    <w:hidden/>
    <w:uiPriority w:val="99"/>
    <w:semiHidden/>
    <w:rsid w:val="00896946"/>
    <w:pPr>
      <w:spacing w:after="0" w:line="240" w:lineRule="auto"/>
    </w:pPr>
    <w:rPr>
      <w:rFonts w:eastAsiaTheme="minorEastAsia"/>
      <w:kern w:val="0"/>
      <w:sz w:val="21"/>
      <w:szCs w:val="21"/>
      <w:lang w:eastAsia="lt-LT"/>
      <w14:ligatures w14:val="none"/>
    </w:rPr>
  </w:style>
  <w:style w:type="paragraph" w:styleId="Antrats">
    <w:name w:val="header"/>
    <w:basedOn w:val="prastasis"/>
    <w:link w:val="AntratsDiagrama"/>
    <w:uiPriority w:val="99"/>
    <w:semiHidden/>
    <w:unhideWhenUsed/>
    <w:rsid w:val="003846E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3846E8"/>
    <w:rPr>
      <w:rFonts w:eastAsiaTheme="minorEastAsia"/>
      <w:kern w:val="0"/>
      <w:sz w:val="21"/>
      <w:szCs w:val="21"/>
      <w:lang w:eastAsia="lt-LT"/>
      <w14:ligatures w14:val="none"/>
    </w:rPr>
  </w:style>
  <w:style w:type="paragraph" w:styleId="Porat">
    <w:name w:val="footer"/>
    <w:basedOn w:val="prastasis"/>
    <w:link w:val="PoratDiagrama"/>
    <w:uiPriority w:val="99"/>
    <w:semiHidden/>
    <w:unhideWhenUsed/>
    <w:rsid w:val="003846E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3846E8"/>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3E841671214AC04CBD9ECCCF5F2F5B1A" ma:contentTypeVersion="3" ma:contentTypeDescription="Kurkite naują dokumentą." ma:contentTypeScope="" ma:versionID="141cbf6637236bdf55b9dae4e0dcc360">
  <xsd:schema xmlns:xsd="http://www.w3.org/2001/XMLSchema" xmlns:xs="http://www.w3.org/2001/XMLSchema" xmlns:p="http://schemas.microsoft.com/office/2006/metadata/properties" xmlns:ns2="32741163-cf31-4f06-807e-c4d6207a45c5" targetNamespace="http://schemas.microsoft.com/office/2006/metadata/properties" ma:root="true" ma:fieldsID="d13cba12b3256ad6b10805d401ca837f" ns2:_="">
    <xsd:import namespace="32741163-cf31-4f06-807e-c4d6207a45c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741163-cf31-4f06-807e-c4d6207a45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CB2576-9816-497C-BD10-12E3CC51FEE6}">
  <ds:schemaRefs>
    <ds:schemaRef ds:uri="http://schemas.microsoft.com/sharepoint/v3/contenttype/forms"/>
  </ds:schemaRefs>
</ds:datastoreItem>
</file>

<file path=customXml/itemProps2.xml><?xml version="1.0" encoding="utf-8"?>
<ds:datastoreItem xmlns:ds="http://schemas.openxmlformats.org/officeDocument/2006/customXml" ds:itemID="{7271C4E8-B314-4177-BD2D-7405F70FEC0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8C3B71C-246F-4C5B-ACAF-42444F48B396}">
  <ds:schemaRefs>
    <ds:schemaRef ds:uri="http://schemas.openxmlformats.org/officeDocument/2006/bibliography"/>
  </ds:schemaRefs>
</ds:datastoreItem>
</file>

<file path=customXml/itemProps4.xml><?xml version="1.0" encoding="utf-8"?>
<ds:datastoreItem xmlns:ds="http://schemas.openxmlformats.org/officeDocument/2006/customXml" ds:itemID="{7104C080-0243-4E86-B4E4-B61CDB2D44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741163-cf31-4f06-807e-c4d6207a45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df55435-53b1-437a-8ee5-e6f247d37c36}" enabled="0" method="" siteId="{9df55435-53b1-437a-8ee5-e6f247d37c36}" removed="1"/>
</clbl:labelList>
</file>

<file path=docProps/app.xml><?xml version="1.0" encoding="utf-8"?>
<Properties xmlns="http://schemas.openxmlformats.org/officeDocument/2006/extended-properties" xmlns:vt="http://schemas.openxmlformats.org/officeDocument/2006/docPropsVTypes">
  <Template>Normal</Template>
  <TotalTime>4</TotalTime>
  <Pages>5</Pages>
  <Words>10628</Words>
  <Characters>6059</Characters>
  <Application>Microsoft Office Word</Application>
  <DocSecurity>0</DocSecurity>
  <Lines>50</Lines>
  <Paragraphs>33</Paragraphs>
  <ScaleCrop>false</ScaleCrop>
  <Company/>
  <LinksUpToDate>false</LinksUpToDate>
  <CharactersWithSpaces>16654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4_priedas_Tiekeju_kvalifikacijos_reikalavimai</dc:title>
  <dc:subject/>
  <dc:creator>Jurgita Makarienė</dc:creator>
  <cp:keywords/>
  <dc:description/>
  <cp:lastModifiedBy>Rima Apolianskaitė</cp:lastModifiedBy>
  <cp:revision>22</cp:revision>
  <dcterms:created xsi:type="dcterms:W3CDTF">2025-12-31T10:08:00Z</dcterms:created>
  <dcterms:modified xsi:type="dcterms:W3CDTF">2026-02-11T10:35:00Z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47;#Bendrųjų reikalų skyrius|98e1b560-c021-41d6-9632-b7f5b05ae6e9;#51;#Komunikacijos skyrius|7225d5ac-bb77-406d-9c1d-df1a7d9c62d1</vt:lpwstr>
  </property>
  <property fmtid="{D5CDD505-2E9C-101B-9397-08002B2CF9AE}" pid="5" name="ContentTypeId">
    <vt:lpwstr>0x0101003E841671214AC04CBD9ECCCF5F2F5B1A</vt:lpwstr>
  </property>
  <property fmtid="{D5CDD505-2E9C-101B-9397-08002B2CF9AE}" pid="6" name="DmsPermissionsUsers">
    <vt:lpwstr>677;#Mantas Kazakevičius;#1298;#Aida Janionytė;#1421;#Jurgita Makarienė;#1133;#Irmina Šalčiūtė-Ričkienė;#1201;#Asta Ribokė</vt:lpwstr>
  </property>
  <property fmtid="{D5CDD505-2E9C-101B-9397-08002B2CF9AE}" pid="7" name="DmsCommChanPerm">
    <vt:lpwstr/>
  </property>
  <property fmtid="{D5CDD505-2E9C-101B-9397-08002B2CF9AE}" pid="8" name="DmsPermissionsConfid">
    <vt:bool>false</vt:bool>
  </property>
</Properties>
</file>