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B0" w:rsidRPr="00D25412" w:rsidRDefault="00C3502C" w:rsidP="00FE61B0">
      <w:pPr>
        <w:jc w:val="center"/>
        <w:rPr>
          <w:b/>
          <w:sz w:val="24"/>
          <w:szCs w:val="24"/>
          <w:lang w:val="lt-LT"/>
        </w:rPr>
      </w:pPr>
      <w:r w:rsidRPr="00D25412">
        <w:rPr>
          <w:b/>
          <w:sz w:val="24"/>
          <w:szCs w:val="24"/>
          <w:lang w:val="lt-LT"/>
        </w:rPr>
        <w:t>Viešoji įstaiga Regioninė Telšių ligoninė</w:t>
      </w:r>
    </w:p>
    <w:p w:rsidR="00FE61B0" w:rsidRPr="00D25412" w:rsidRDefault="00FE61B0" w:rsidP="00FE61B0">
      <w:pPr>
        <w:rPr>
          <w:b/>
          <w:sz w:val="24"/>
          <w:szCs w:val="24"/>
          <w:lang w:val="lt-LT"/>
        </w:rPr>
      </w:pPr>
    </w:p>
    <w:p w:rsidR="00FE61B0" w:rsidRPr="00D25412" w:rsidRDefault="00FE61B0" w:rsidP="00FE61B0">
      <w:pPr>
        <w:rPr>
          <w:b/>
          <w:sz w:val="24"/>
          <w:szCs w:val="24"/>
          <w:lang w:val="lt-LT"/>
        </w:rPr>
      </w:pPr>
    </w:p>
    <w:p w:rsidR="00FE61B0" w:rsidRPr="00D25412" w:rsidRDefault="00FE61B0" w:rsidP="00FE61B0">
      <w:pPr>
        <w:jc w:val="both"/>
        <w:rPr>
          <w:sz w:val="24"/>
          <w:szCs w:val="24"/>
          <w:lang w:val="lt-LT"/>
        </w:rPr>
      </w:pPr>
    </w:p>
    <w:p w:rsidR="00FE61B0" w:rsidRPr="00D25412" w:rsidRDefault="00C3502C" w:rsidP="00980FA0">
      <w:pPr>
        <w:ind w:firstLine="567"/>
        <w:jc w:val="both"/>
        <w:rPr>
          <w:b/>
          <w:sz w:val="24"/>
          <w:szCs w:val="24"/>
          <w:lang w:val="lt-LT"/>
        </w:rPr>
      </w:pPr>
      <w:proofErr w:type="spellStart"/>
      <w:r w:rsidRPr="00D25412">
        <w:rPr>
          <w:b/>
          <w:sz w:val="24"/>
          <w:szCs w:val="24"/>
        </w:rPr>
        <w:t>Kvietim</w:t>
      </w:r>
      <w:bookmarkStart w:id="0" w:name="_GoBack"/>
      <w:bookmarkEnd w:id="0"/>
      <w:r w:rsidRPr="00D25412">
        <w:rPr>
          <w:b/>
          <w:sz w:val="24"/>
          <w:szCs w:val="24"/>
        </w:rPr>
        <w:t>as</w:t>
      </w:r>
      <w:proofErr w:type="spellEnd"/>
      <w:r w:rsidRPr="00D25412">
        <w:rPr>
          <w:b/>
          <w:sz w:val="24"/>
          <w:szCs w:val="24"/>
        </w:rPr>
        <w:t xml:space="preserve"> </w:t>
      </w:r>
      <w:proofErr w:type="spellStart"/>
      <w:r w:rsidRPr="00D25412">
        <w:rPr>
          <w:b/>
          <w:sz w:val="24"/>
          <w:szCs w:val="24"/>
        </w:rPr>
        <w:t>dalyvauti</w:t>
      </w:r>
      <w:proofErr w:type="spellEnd"/>
      <w:r w:rsidRPr="00D25412">
        <w:rPr>
          <w:b/>
          <w:sz w:val="24"/>
          <w:szCs w:val="24"/>
        </w:rPr>
        <w:t xml:space="preserve"> </w:t>
      </w:r>
      <w:proofErr w:type="spellStart"/>
      <w:r w:rsidRPr="00D25412">
        <w:rPr>
          <w:b/>
          <w:sz w:val="24"/>
          <w:szCs w:val="24"/>
        </w:rPr>
        <w:t>rinkos</w:t>
      </w:r>
      <w:proofErr w:type="spellEnd"/>
      <w:r w:rsidRPr="00D25412">
        <w:rPr>
          <w:b/>
          <w:sz w:val="24"/>
          <w:szCs w:val="24"/>
        </w:rPr>
        <w:t xml:space="preserve"> </w:t>
      </w:r>
      <w:proofErr w:type="spellStart"/>
      <w:r w:rsidRPr="00D25412">
        <w:rPr>
          <w:b/>
          <w:sz w:val="24"/>
          <w:szCs w:val="24"/>
        </w:rPr>
        <w:t>konsultacijoje</w:t>
      </w:r>
      <w:proofErr w:type="spellEnd"/>
      <w:r w:rsidRPr="00D25412">
        <w:rPr>
          <w:b/>
          <w:sz w:val="24"/>
          <w:szCs w:val="24"/>
        </w:rPr>
        <w:t xml:space="preserve"> </w:t>
      </w:r>
      <w:proofErr w:type="spellStart"/>
      <w:r w:rsidRPr="00D25412">
        <w:rPr>
          <w:b/>
          <w:sz w:val="24"/>
          <w:szCs w:val="24"/>
        </w:rPr>
        <w:t>dėl</w:t>
      </w:r>
      <w:proofErr w:type="spellEnd"/>
      <w:r w:rsidRPr="00D25412">
        <w:rPr>
          <w:b/>
          <w:sz w:val="24"/>
          <w:szCs w:val="24"/>
        </w:rPr>
        <w:t xml:space="preserve"> M1 </w:t>
      </w:r>
      <w:proofErr w:type="spellStart"/>
      <w:r w:rsidRPr="00D25412">
        <w:rPr>
          <w:b/>
          <w:sz w:val="24"/>
          <w:szCs w:val="24"/>
        </w:rPr>
        <w:t>k</w:t>
      </w:r>
      <w:r w:rsidR="00D25412" w:rsidRPr="00D25412">
        <w:rPr>
          <w:b/>
          <w:sz w:val="24"/>
          <w:szCs w:val="24"/>
        </w:rPr>
        <w:t>ategorijos</w:t>
      </w:r>
      <w:proofErr w:type="spellEnd"/>
      <w:r w:rsidRPr="00D25412">
        <w:rPr>
          <w:b/>
          <w:sz w:val="24"/>
          <w:szCs w:val="24"/>
        </w:rPr>
        <w:t xml:space="preserve"> </w:t>
      </w:r>
      <w:proofErr w:type="spellStart"/>
      <w:r w:rsidRPr="00D25412">
        <w:rPr>
          <w:b/>
          <w:sz w:val="24"/>
          <w:szCs w:val="24"/>
        </w:rPr>
        <w:t>elektromobilio</w:t>
      </w:r>
      <w:proofErr w:type="spellEnd"/>
      <w:r w:rsidRPr="00D25412">
        <w:rPr>
          <w:b/>
          <w:sz w:val="24"/>
          <w:szCs w:val="24"/>
        </w:rPr>
        <w:t xml:space="preserve"> </w:t>
      </w:r>
      <w:proofErr w:type="spellStart"/>
      <w:r w:rsidRPr="00D25412">
        <w:rPr>
          <w:b/>
          <w:sz w:val="24"/>
          <w:szCs w:val="24"/>
        </w:rPr>
        <w:t>įsigijimo</w:t>
      </w:r>
      <w:proofErr w:type="spellEnd"/>
      <w:r w:rsidR="00D25412" w:rsidRPr="00D25412">
        <w:rPr>
          <w:b/>
          <w:sz w:val="24"/>
          <w:szCs w:val="24"/>
        </w:rPr>
        <w:t>.</w:t>
      </w:r>
    </w:p>
    <w:p w:rsidR="00FE61B0" w:rsidRPr="00D25412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980FA0" w:rsidRDefault="00980FA0" w:rsidP="00980FA0">
      <w:pPr>
        <w:pStyle w:val="prastasiniatinklio"/>
        <w:ind w:firstLine="567"/>
        <w:jc w:val="both"/>
      </w:pPr>
      <w:proofErr w:type="spellStart"/>
      <w:r>
        <w:rPr>
          <w:rStyle w:val="Grietas"/>
        </w:rPr>
        <w:t>Viešoji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įstaiga</w:t>
      </w:r>
      <w:proofErr w:type="spellEnd"/>
      <w:r>
        <w:rPr>
          <w:rStyle w:val="Grietas"/>
        </w:rPr>
        <w:t xml:space="preserve"> Regioninė Telšių ligoninė</w:t>
      </w:r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), </w:t>
      </w:r>
      <w:proofErr w:type="spellStart"/>
      <w:r>
        <w:t>siekdama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pasirengti</w:t>
      </w:r>
      <w:proofErr w:type="spellEnd"/>
      <w:r>
        <w:t xml:space="preserve"> </w:t>
      </w:r>
      <w:proofErr w:type="spellStart"/>
      <w:r>
        <w:t>numatomam</w:t>
      </w:r>
      <w:proofErr w:type="spellEnd"/>
      <w:r>
        <w:t xml:space="preserve"> </w:t>
      </w:r>
      <w:proofErr w:type="spellStart"/>
      <w:r>
        <w:t>pirkimui</w:t>
      </w:r>
      <w:proofErr w:type="spellEnd"/>
      <w:r>
        <w:t xml:space="preserve"> „</w:t>
      </w:r>
      <w:proofErr w:type="spellStart"/>
      <w:proofErr w:type="gramStart"/>
      <w:r>
        <w:t>Elektromobilis</w:t>
      </w:r>
      <w:proofErr w:type="spellEnd"/>
      <w:r>
        <w:t>“ (</w:t>
      </w:r>
      <w:proofErr w:type="spellStart"/>
      <w:proofErr w:type="gramEnd"/>
      <w:r>
        <w:t>toliau</w:t>
      </w:r>
      <w:proofErr w:type="spellEnd"/>
      <w:r>
        <w:t xml:space="preserve"> – </w:t>
      </w:r>
      <w:proofErr w:type="spellStart"/>
      <w:r>
        <w:t>Pirkimas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27 </w:t>
      </w:r>
      <w:proofErr w:type="spellStart"/>
      <w:r>
        <w:t>straipsnio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,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konsultaciją</w:t>
      </w:r>
      <w:proofErr w:type="spellEnd"/>
      <w:r>
        <w:t xml:space="preserve"> su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dalyviais</w:t>
      </w:r>
      <w:proofErr w:type="spellEnd"/>
      <w:r>
        <w:t>.</w:t>
      </w:r>
    </w:p>
    <w:p w:rsidR="00980FA0" w:rsidRDefault="00980FA0" w:rsidP="00980FA0">
      <w:pPr>
        <w:pStyle w:val="prastasiniatinklio"/>
        <w:ind w:firstLine="567"/>
        <w:jc w:val="both"/>
      </w:pPr>
      <w:proofErr w:type="spellStart"/>
      <w:r>
        <w:t>Rinkos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 xml:space="preserve"> </w:t>
      </w:r>
      <w:proofErr w:type="spellStart"/>
      <w:r>
        <w:t>vykdoma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. </w:t>
      </w:r>
      <w:proofErr w:type="spellStart"/>
      <w:r>
        <w:t>Pažymėtina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skelbimu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pirkimą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išankstiniu</w:t>
      </w:r>
      <w:proofErr w:type="spellEnd"/>
      <w:r>
        <w:t xml:space="preserve"> </w:t>
      </w:r>
      <w:proofErr w:type="spellStart"/>
      <w:r>
        <w:t>skelbimu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pirkimą</w:t>
      </w:r>
      <w:proofErr w:type="spellEnd"/>
      <w:r>
        <w:t>.</w:t>
      </w:r>
    </w:p>
    <w:p w:rsidR="00980FA0" w:rsidRDefault="00980FA0" w:rsidP="00980FA0">
      <w:pPr>
        <w:pStyle w:val="prastasiniatinklio"/>
        <w:ind w:firstLine="567"/>
        <w:jc w:val="both"/>
      </w:pP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gavusi</w:t>
      </w:r>
      <w:proofErr w:type="spellEnd"/>
      <w:r>
        <w:t xml:space="preserve"> </w:t>
      </w:r>
      <w:proofErr w:type="spellStart"/>
      <w:r>
        <w:t>pastabas</w:t>
      </w:r>
      <w:proofErr w:type="spellEnd"/>
      <w:r>
        <w:t xml:space="preserve">, </w:t>
      </w:r>
      <w:proofErr w:type="spellStart"/>
      <w:r>
        <w:t>pasiūlymus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rekomendacijas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paskelbtos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,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išnagrinės</w:t>
      </w:r>
      <w:proofErr w:type="spellEnd"/>
      <w:r>
        <w:t xml:space="preserve"> </w:t>
      </w:r>
      <w:r>
        <w:t>ir</w:t>
      </w:r>
      <w:r>
        <w:t xml:space="preserve"> </w:t>
      </w:r>
      <w:proofErr w:type="spellStart"/>
      <w:r>
        <w:t>įvertins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reikšmingumą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atitiktį</w:t>
      </w:r>
      <w:proofErr w:type="spellEnd"/>
      <w:r>
        <w:t xml:space="preserve"> </w:t>
      </w:r>
      <w:proofErr w:type="spellStart"/>
      <w:r>
        <w:t>Perkančiosios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poreikiams</w:t>
      </w:r>
      <w:proofErr w:type="spellEnd"/>
      <w:r>
        <w:t>.</w:t>
      </w:r>
    </w:p>
    <w:p w:rsidR="00980FA0" w:rsidRDefault="00980FA0" w:rsidP="00980FA0">
      <w:pPr>
        <w:pStyle w:val="prastasiniatinklio"/>
        <w:ind w:firstLine="567"/>
        <w:jc w:val="both"/>
      </w:pPr>
      <w:proofErr w:type="spellStart"/>
      <w:r>
        <w:t>Pateikta</w:t>
      </w:r>
      <w:proofErr w:type="spellEnd"/>
      <w:r>
        <w:t xml:space="preserve"> </w:t>
      </w:r>
      <w:proofErr w:type="spellStart"/>
      <w:r>
        <w:t>techninė</w:t>
      </w:r>
      <w:proofErr w:type="spellEnd"/>
      <w:r>
        <w:t xml:space="preserve"> </w:t>
      </w:r>
      <w:proofErr w:type="spellStart"/>
      <w:r>
        <w:t>specifikacija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galutinė</w:t>
      </w:r>
      <w:proofErr w:type="spellEnd"/>
      <w:r>
        <w:t xml:space="preserve"> – po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turinys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tikslinamas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keičiamas</w:t>
      </w:r>
      <w:proofErr w:type="spellEnd"/>
      <w:r>
        <w:t>.</w:t>
      </w:r>
    </w:p>
    <w:p w:rsidR="00FE61B0" w:rsidRPr="00D25412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Pr="00D25412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Pr="00D25412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80FA0" w:rsidRPr="00D25412" w:rsidTr="00D7240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A0" w:rsidRPr="00D25412" w:rsidRDefault="00980FA0" w:rsidP="00AC4CEB">
            <w:pPr>
              <w:jc w:val="both"/>
              <w:rPr>
                <w:noProof/>
                <w:sz w:val="24"/>
                <w:szCs w:val="24"/>
                <w:lang w:val="lt-LT" w:eastAsia="en-GB"/>
              </w:rPr>
            </w:pPr>
            <w:r w:rsidRPr="00D25412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</w:tr>
      <w:tr w:rsidR="00980FA0" w:rsidRPr="00D25412" w:rsidTr="0011480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A0" w:rsidRPr="00D25412" w:rsidRDefault="00980FA0" w:rsidP="00AC4CEB">
            <w:pPr>
              <w:jc w:val="both"/>
              <w:rPr>
                <w:sz w:val="24"/>
                <w:szCs w:val="24"/>
              </w:rPr>
            </w:pPr>
            <w:r w:rsidRPr="00D25412">
              <w:rPr>
                <w:noProof/>
                <w:sz w:val="24"/>
                <w:szCs w:val="24"/>
                <w:lang w:val="lt-LT" w:eastAsia="en-GB"/>
              </w:rPr>
              <w:t>Elektromobilis,</w:t>
            </w:r>
            <w:r w:rsidRPr="00D25412">
              <w:rPr>
                <w:iCs/>
                <w:sz w:val="24"/>
                <w:szCs w:val="24"/>
                <w:lang w:val="lt-LT"/>
              </w:rPr>
              <w:t xml:space="preserve"> atitinkantis </w:t>
            </w:r>
            <w:r w:rsidRPr="00D25412">
              <w:rPr>
                <w:sz w:val="24"/>
                <w:szCs w:val="24"/>
                <w:lang w:val="lt-LT"/>
              </w:rPr>
              <w:t>techninę specifikaciją.</w:t>
            </w:r>
            <w:r w:rsidRPr="00D25412">
              <w:rPr>
                <w:sz w:val="24"/>
                <w:szCs w:val="24"/>
              </w:rPr>
              <w:t xml:space="preserve"> </w:t>
            </w:r>
          </w:p>
          <w:p w:rsidR="00980FA0" w:rsidRPr="00D25412" w:rsidRDefault="00980FA0" w:rsidP="00AC4CEB">
            <w:pPr>
              <w:jc w:val="both"/>
              <w:rPr>
                <w:sz w:val="24"/>
                <w:szCs w:val="24"/>
                <w:lang w:val="lt-LT"/>
              </w:rPr>
            </w:pPr>
            <w:r w:rsidRPr="00D25412">
              <w:rPr>
                <w:sz w:val="24"/>
                <w:szCs w:val="24"/>
                <w:lang w:val="lt-LT"/>
              </w:rPr>
              <w:t>Pirkimo objekto BVPŽ kodas 34144900-7</w:t>
            </w:r>
          </w:p>
        </w:tc>
      </w:tr>
      <w:tr w:rsidR="00980FA0" w:rsidRPr="00D25412" w:rsidTr="0091166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A0" w:rsidRPr="00D25412" w:rsidRDefault="00980FA0" w:rsidP="005F5068">
            <w:pPr>
              <w:jc w:val="both"/>
              <w:rPr>
                <w:color w:val="00241A"/>
                <w:sz w:val="24"/>
                <w:szCs w:val="24"/>
                <w:shd w:val="clear" w:color="auto" w:fill="FFFFFF"/>
              </w:rPr>
            </w:pPr>
            <w:r w:rsidRPr="00D25412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</w:tr>
      <w:tr w:rsidR="00980FA0" w:rsidRPr="00D25412" w:rsidTr="002861E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A0" w:rsidRPr="00D25412" w:rsidRDefault="00980FA0" w:rsidP="005F5068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Perkančioji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praneša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tiekėjams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apie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numatomą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pirkimą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kviečia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suinteresuotus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tiekėjus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teikti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pastabas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pasiūlymus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bei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rekomendacijas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parengtos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techninės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specifikacijos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Pateikta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informacija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bus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įvertinta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siekiant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užtikrinti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kad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įsigyjama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prekė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kuo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geriau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atitiktų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perkančiosios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organizacijos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poreikius</w:t>
            </w:r>
            <w:proofErr w:type="spellEnd"/>
            <w:r w:rsidRPr="00D25412">
              <w:rPr>
                <w:color w:val="00241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80FA0" w:rsidRPr="00D25412" w:rsidTr="00FB46A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A0" w:rsidRPr="00980FA0" w:rsidRDefault="00980FA0" w:rsidP="00980FA0">
            <w:pPr>
              <w:rPr>
                <w:b/>
                <w:sz w:val="24"/>
                <w:szCs w:val="24"/>
                <w:lang w:val="lt-LT"/>
              </w:rPr>
            </w:pPr>
            <w:r w:rsidRPr="00D25412">
              <w:rPr>
                <w:b/>
                <w:sz w:val="24"/>
                <w:szCs w:val="24"/>
                <w:lang w:val="lt-LT"/>
              </w:rPr>
              <w:t>Konsultacijos su rinka laikas bei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  <w:r w:rsidRPr="00D25412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</w:tr>
      <w:tr w:rsidR="00980FA0" w:rsidRPr="00D25412" w:rsidTr="0067073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A0" w:rsidRPr="00D25412" w:rsidRDefault="00980FA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D2541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Konsultacija vykdoma Centrinės viešųjų pirkimų informacinės sistemos (toliau – CVP IS) priemonėmis, prašant pateikti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pastabas</w:t>
            </w:r>
            <w:r w:rsidRPr="00D2541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pasiūlymus bei</w:t>
            </w:r>
            <w:r w:rsidRPr="00D2541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rekomendacijas.</w:t>
            </w:r>
          </w:p>
          <w:p w:rsidR="00980FA0" w:rsidRPr="00D25412" w:rsidRDefault="00980FA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D2541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D2541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2026-02-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</w:t>
            </w:r>
            <w:r w:rsidRPr="00D2541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9:00 val. </w:t>
            </w:r>
            <w:r w:rsidRPr="00D2541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pateikti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pasiūlymus</w:t>
            </w:r>
            <w:r w:rsidRPr="00D2541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CVP IS priemonėmis.</w:t>
            </w:r>
          </w:p>
          <w:p w:rsidR="00980FA0" w:rsidRPr="00D25412" w:rsidRDefault="00980FA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A1"/>
    <w:rsid w:val="00042C46"/>
    <w:rsid w:val="002B433E"/>
    <w:rsid w:val="0053224C"/>
    <w:rsid w:val="00583443"/>
    <w:rsid w:val="005F5068"/>
    <w:rsid w:val="00630CAD"/>
    <w:rsid w:val="00694587"/>
    <w:rsid w:val="00743886"/>
    <w:rsid w:val="00794CC0"/>
    <w:rsid w:val="007C4110"/>
    <w:rsid w:val="007E0600"/>
    <w:rsid w:val="00815BA2"/>
    <w:rsid w:val="00980FA0"/>
    <w:rsid w:val="009A0EA1"/>
    <w:rsid w:val="00AC4CEB"/>
    <w:rsid w:val="00B504A8"/>
    <w:rsid w:val="00C3502C"/>
    <w:rsid w:val="00D25412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8E6D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80FA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Grietas">
    <w:name w:val="Strong"/>
    <w:basedOn w:val="Numatytasispastraiposriftas"/>
    <w:uiPriority w:val="22"/>
    <w:qFormat/>
    <w:rsid w:val="00980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Jūratė</cp:lastModifiedBy>
  <cp:revision>5</cp:revision>
  <dcterms:created xsi:type="dcterms:W3CDTF">2026-02-05T12:41:00Z</dcterms:created>
  <dcterms:modified xsi:type="dcterms:W3CDTF">2026-02-11T19:54:00Z</dcterms:modified>
</cp:coreProperties>
</file>