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bookmarkStart w:id="0" w:name="_Hlk220400943"/>
          <w:r w:rsidR="00184902">
            <w:rPr>
              <w:rFonts w:ascii="Times New Roman" w:hAnsi="Times New Roman" w:cs="Times New Roman"/>
              <w:b/>
              <w:bCs/>
              <w:sz w:val="24"/>
              <w:szCs w:val="24"/>
            </w:rPr>
            <w:t>KAUNO</w:t>
          </w:r>
          <w:r w:rsidR="00184902" w:rsidRPr="00184902">
            <w:rPr>
              <w:rFonts w:ascii="Times New Roman" w:hAnsi="Times New Roman" w:cs="Times New Roman"/>
              <w:b/>
              <w:bCs/>
              <w:sz w:val="24"/>
              <w:szCs w:val="24"/>
            </w:rPr>
            <w:t xml:space="preserve"> G. KT805</w:t>
          </w:r>
          <w:r w:rsidR="00184902">
            <w:rPr>
              <w:rFonts w:ascii="Times New Roman" w:hAnsi="Times New Roman" w:cs="Times New Roman"/>
              <w:b/>
              <w:bCs/>
              <w:sz w:val="24"/>
              <w:szCs w:val="24"/>
            </w:rPr>
            <w:t>6</w:t>
          </w:r>
          <w:r w:rsidR="00184902" w:rsidRPr="00184902">
            <w:rPr>
              <w:rFonts w:ascii="Times New Roman" w:hAnsi="Times New Roman" w:cs="Times New Roman"/>
              <w:b/>
              <w:bCs/>
              <w:sz w:val="24"/>
              <w:szCs w:val="24"/>
            </w:rPr>
            <w:t>, KRETINGOS M. ASFALTO DANGOS ĮRENGIMAS SU PROJEKTAVIMU</w:t>
          </w:r>
          <w:bookmarkEnd w:id="0"/>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45AAD32E" w14:textId="77777777" w:rsidR="00530141" w:rsidRDefault="00530141" w:rsidP="00782791"/>
        <w:p w14:paraId="1FEF66CC" w14:textId="77777777" w:rsidR="00530141" w:rsidRDefault="00530141" w:rsidP="00782791"/>
        <w:p w14:paraId="5612DCFA"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205C5B" w:rsidP="00530141">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5D5CB9A3"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nes šiuo pirkimu perkamų asfalto dangos įrengimo darbų su projektavimu</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77777777"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ecialistė Edita Beržanskienė, +370 616</w:t>
      </w:r>
      <w:r w:rsidRPr="00BE48A3">
        <w:rPr>
          <w:rFonts w:ascii="Times New Roman" w:hAnsi="Times New Roman"/>
          <w:sz w:val="24"/>
          <w:szCs w:val="24"/>
        </w:rPr>
        <w:t xml:space="preserve"> 78318, </w:t>
      </w:r>
      <w:hyperlink r:id="rId12" w:history="1">
        <w:r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7CF34295"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užduotimi – Vietinio ūkio ir turto valdymo skyriaus specialistas Vidmantas </w:t>
      </w:r>
      <w:proofErr w:type="spellStart"/>
      <w:r w:rsidR="005C3383" w:rsidRPr="005C3383">
        <w:rPr>
          <w:rFonts w:ascii="Times New Roman" w:eastAsia="Times New Roman" w:hAnsi="Times New Roman" w:cs="Times New Roman"/>
          <w:sz w:val="24"/>
          <w:szCs w:val="24"/>
        </w:rPr>
        <w:t>Jasiulis</w:t>
      </w:r>
      <w:proofErr w:type="spellEnd"/>
      <w:r w:rsidR="005C3383" w:rsidRPr="005C3383">
        <w:rPr>
          <w:rFonts w:ascii="Times New Roman" w:eastAsia="Times New Roman" w:hAnsi="Times New Roman" w:cs="Times New Roman"/>
          <w:sz w:val="24"/>
          <w:szCs w:val="24"/>
        </w:rPr>
        <w:t xml:space="preserve">, +370 445 75 114 </w:t>
      </w:r>
      <w:hyperlink r:id="rId13" w:history="1">
        <w:r w:rsidR="005C3383" w:rsidRPr="005C3383">
          <w:rPr>
            <w:rStyle w:val="Hipersaitas"/>
            <w:rFonts w:ascii="Times New Roman" w:eastAsia="Times New Roman" w:hAnsi="Times New Roman" w:cs="Times New Roman"/>
            <w:sz w:val="24"/>
            <w:szCs w:val="24"/>
          </w:rPr>
          <w:t>vidmantas.jasiulis@kretinga.lt</w:t>
        </w:r>
      </w:hyperlink>
      <w:r>
        <w:rPr>
          <w:rFonts w:ascii="Times New Roman" w:eastAsia="Times New Roman" w:hAnsi="Times New Roman" w:cs="Times New Roman"/>
          <w:sz w:val="24"/>
          <w:szCs w:val="24"/>
        </w:rPr>
        <w:t>.</w:t>
      </w:r>
    </w:p>
    <w:p w14:paraId="6F16B72D" w14:textId="08FC1F3C"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XVII skyriaus „Kelių projektavimo paslaugos ir statybos darbai, kelio elementai“ 26.1, 26.2.1 ir 26.2.3 papunkčiais. Aplinkos apaugos kriterijai nustatyti Pirkimo sąlygų 8 priedas</w:t>
      </w:r>
      <w:r w:rsidR="00BC2A5E">
        <w:rPr>
          <w:rFonts w:ascii="Times New Roman" w:eastAsia="Times New Roman" w:hAnsi="Times New Roman" w:cs="Times New Roman"/>
          <w:sz w:val="24"/>
          <w:szCs w:val="24"/>
        </w:rPr>
        <w:t xml:space="preserve"> „Tiekėjų kvalifikacijos reikalavimai ir reikalaujami kokybės bei aplinkos apsaugos vadybos sistemų standartai“</w:t>
      </w:r>
      <w:r w:rsidR="005C3383" w:rsidRPr="005C3383">
        <w:rPr>
          <w:rFonts w:ascii="Times New Roman" w:eastAsia="Times New Roman" w:hAnsi="Times New Roman" w:cs="Times New Roman"/>
          <w:sz w:val="24"/>
          <w:szCs w:val="24"/>
        </w:rPr>
        <w:t xml:space="preserve"> ir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BC2A5E">
        <w:rPr>
          <w:rFonts w:ascii="Times New Roman" w:eastAsia="Times New Roman" w:hAnsi="Times New Roman" w:cs="Times New Roman"/>
          <w:sz w:val="24"/>
          <w:szCs w:val="24"/>
        </w:rPr>
        <w:t>Techninė specifikacija</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0C259D6F" w14:textId="7039CCAF"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C80F58">
        <w:rPr>
          <w:rFonts w:ascii="Times New Roman" w:eastAsia="Calibri" w:hAnsi="Times New Roman" w:cs="Times New Roman"/>
          <w:b/>
          <w:bCs/>
          <w:color w:val="000000" w:themeColor="text1"/>
          <w:sz w:val="24"/>
          <w:szCs w:val="24"/>
        </w:rPr>
        <w:t>Kauno</w:t>
      </w:r>
      <w:r w:rsidR="00C80F58" w:rsidRPr="00C80F58">
        <w:rPr>
          <w:rFonts w:ascii="Times New Roman" w:eastAsia="Calibri" w:hAnsi="Times New Roman" w:cs="Times New Roman"/>
          <w:b/>
          <w:bCs/>
          <w:color w:val="000000" w:themeColor="text1"/>
          <w:sz w:val="24"/>
          <w:szCs w:val="24"/>
        </w:rPr>
        <w:t xml:space="preserve"> g. KT805</w:t>
      </w:r>
      <w:r w:rsidR="00C80F58">
        <w:rPr>
          <w:rFonts w:ascii="Times New Roman" w:eastAsia="Calibri" w:hAnsi="Times New Roman" w:cs="Times New Roman"/>
          <w:b/>
          <w:bCs/>
          <w:color w:val="000000" w:themeColor="text1"/>
          <w:sz w:val="24"/>
          <w:szCs w:val="24"/>
        </w:rPr>
        <w:t>6</w:t>
      </w:r>
      <w:r w:rsidR="00C80F58" w:rsidRPr="00C80F58">
        <w:rPr>
          <w:rFonts w:ascii="Times New Roman" w:eastAsia="Calibri" w:hAnsi="Times New Roman" w:cs="Times New Roman"/>
          <w:b/>
          <w:bCs/>
          <w:color w:val="000000" w:themeColor="text1"/>
          <w:sz w:val="24"/>
          <w:szCs w:val="24"/>
        </w:rPr>
        <w:t>, Kretingos m. asfalto dangos įrengimą su projektavimu</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5CEF272"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5880B4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F24B3A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E30CDB">
      <w:pPr>
        <w:pStyle w:val="Sraopastraipa"/>
        <w:numPr>
          <w:ilvl w:val="1"/>
          <w:numId w:val="7"/>
        </w:numPr>
        <w:spacing w:line="23" w:lineRule="atLeast"/>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A31E17">
      <w:pPr>
        <w:pStyle w:val="Sraopastraipa"/>
        <w:numPr>
          <w:ilvl w:val="1"/>
          <w:numId w:val="7"/>
        </w:numPr>
        <w:tabs>
          <w:tab w:val="left" w:pos="993"/>
        </w:tabs>
        <w:spacing w:line="23" w:lineRule="atLeast"/>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4"/>
    </w:p>
    <w:p w14:paraId="6253AC16" w14:textId="1DDAD356" w:rsidR="007758FF" w:rsidRPr="007758FF" w:rsidRDefault="007758FF" w:rsidP="007758FF">
      <w:pPr>
        <w:pStyle w:val="Sraopastraipa"/>
        <w:tabs>
          <w:tab w:val="left" w:pos="993"/>
        </w:tabs>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6D6FB0">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7758FF">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6D15D4">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D54369C" w14:textId="77777777" w:rsidR="00B42183" w:rsidRPr="00ED4DF5" w:rsidRDefault="00B42183" w:rsidP="00B42183">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B42183">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B42183">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7E9E592"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7758FF">
      <w:pPr>
        <w:suppressAutoHyphens/>
        <w:autoSpaceDN w:val="0"/>
        <w:spacing w:line="240"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7758FF">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5D4B2177" w14:textId="264FB344" w:rsidR="00AF0019" w:rsidRDefault="00AF0019" w:rsidP="00920C21">
      <w:pPr>
        <w:pStyle w:val="Sraopastraipa"/>
        <w:spacing w:line="240" w:lineRule="auto"/>
        <w:ind w:left="0" w:firstLine="567"/>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3B9DBB6B" w14:textId="2D2BCAD1" w:rsidR="00AF0019" w:rsidRDefault="00AF0019" w:rsidP="00920C21">
      <w:pPr>
        <w:pStyle w:val="Sraopastraipa"/>
        <w:spacing w:line="240" w:lineRule="auto"/>
        <w:ind w:left="0" w:firstLine="567"/>
        <w:rPr>
          <w:rFonts w:ascii="Times New Roman" w:hAnsi="Times New Roman"/>
          <w:color w:val="000000"/>
          <w:sz w:val="24"/>
          <w:szCs w:val="24"/>
        </w:rPr>
      </w:pPr>
    </w:p>
    <w:p w14:paraId="041090B1" w14:textId="0A8B84D6" w:rsidR="00AF0019" w:rsidRDefault="00AF0019" w:rsidP="00920C21">
      <w:pPr>
        <w:pStyle w:val="Sraopastraipa"/>
        <w:spacing w:line="240" w:lineRule="auto"/>
        <w:ind w:left="0" w:firstLine="567"/>
        <w:rPr>
          <w:rFonts w:ascii="Times New Roman" w:hAnsi="Times New Roman"/>
          <w:color w:val="000000"/>
          <w:sz w:val="24"/>
          <w:szCs w:val="24"/>
        </w:rPr>
      </w:pPr>
    </w:p>
    <w:p w14:paraId="2573B181" w14:textId="626D5856" w:rsidR="00AF0019" w:rsidRDefault="00AF0019" w:rsidP="00920C21">
      <w:pPr>
        <w:pStyle w:val="Sraopastraipa"/>
        <w:spacing w:line="240" w:lineRule="auto"/>
        <w:ind w:left="0" w:firstLine="567"/>
        <w:rPr>
          <w:rFonts w:ascii="Times New Roman" w:hAnsi="Times New Roman"/>
          <w:color w:val="000000"/>
          <w:sz w:val="24"/>
          <w:szCs w:val="24"/>
        </w:rPr>
      </w:pPr>
    </w:p>
    <w:p w14:paraId="17E2B71B" w14:textId="6F9754CE" w:rsidR="00AF0019" w:rsidRDefault="00AF0019" w:rsidP="00920C21">
      <w:pPr>
        <w:pStyle w:val="Sraopastraipa"/>
        <w:spacing w:line="240" w:lineRule="auto"/>
        <w:ind w:left="0" w:firstLine="567"/>
        <w:rPr>
          <w:rFonts w:ascii="Times New Roman" w:hAnsi="Times New Roman"/>
          <w:color w:val="000000"/>
          <w:sz w:val="24"/>
          <w:szCs w:val="24"/>
        </w:rPr>
      </w:pPr>
    </w:p>
    <w:p w14:paraId="1B9D666A" w14:textId="77777777" w:rsidR="00AF0019" w:rsidRDefault="00AF0019" w:rsidP="00920C21">
      <w:pPr>
        <w:pStyle w:val="Sraopastraipa"/>
        <w:spacing w:line="240" w:lineRule="auto"/>
        <w:ind w:left="0" w:firstLine="567"/>
        <w:rPr>
          <w:rFonts w:ascii="Times New Roman" w:hAnsi="Times New Roman"/>
          <w:color w:val="000000"/>
          <w:sz w:val="24"/>
          <w:szCs w:val="24"/>
        </w:rPr>
      </w:pPr>
    </w:p>
    <w:p w14:paraId="54FD2742"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7F8FF5C" w14:textId="77777777" w:rsidR="00B5773E" w:rsidRDefault="00B5773E" w:rsidP="00920C21">
      <w:pPr>
        <w:pStyle w:val="Sraopastraipa"/>
        <w:spacing w:line="240" w:lineRule="auto"/>
        <w:ind w:left="0" w:firstLine="567"/>
        <w:rPr>
          <w:rFonts w:ascii="Times New Roman" w:hAnsi="Times New Roman"/>
          <w:color w:val="000000"/>
          <w:sz w:val="24"/>
          <w:szCs w:val="24"/>
        </w:rPr>
      </w:pPr>
    </w:p>
    <w:p w14:paraId="70ECDC2C" w14:textId="77777777" w:rsidR="00B5773E" w:rsidRDefault="00B5773E" w:rsidP="00920C21">
      <w:pPr>
        <w:pStyle w:val="Sraopastraipa"/>
        <w:spacing w:line="240" w:lineRule="auto"/>
        <w:ind w:left="0" w:firstLine="567"/>
        <w:rPr>
          <w:rFonts w:ascii="Times New Roman" w:hAnsi="Times New Roman"/>
          <w:color w:val="000000"/>
          <w:sz w:val="24"/>
          <w:szCs w:val="24"/>
        </w:rPr>
      </w:pPr>
    </w:p>
    <w:p w14:paraId="033E789C" w14:textId="77777777" w:rsidR="00B5773E" w:rsidRDefault="00B5773E" w:rsidP="00920C21">
      <w:pPr>
        <w:pStyle w:val="Sraopastraipa"/>
        <w:spacing w:line="240" w:lineRule="auto"/>
        <w:ind w:left="0" w:firstLine="567"/>
        <w:rPr>
          <w:rFonts w:ascii="Times New Roman" w:hAnsi="Times New Roman"/>
          <w:color w:val="000000"/>
          <w:sz w:val="24"/>
          <w:szCs w:val="24"/>
        </w:rPr>
      </w:pPr>
    </w:p>
    <w:p w14:paraId="03B32C07" w14:textId="77777777" w:rsidR="00B5773E" w:rsidRDefault="00B5773E" w:rsidP="00920C21">
      <w:pPr>
        <w:pStyle w:val="Sraopastraipa"/>
        <w:spacing w:line="240" w:lineRule="auto"/>
        <w:ind w:left="0" w:firstLine="567"/>
        <w:rPr>
          <w:rFonts w:ascii="Times New Roman" w:hAnsi="Times New Roman"/>
          <w:color w:val="000000"/>
          <w:sz w:val="24"/>
          <w:szCs w:val="24"/>
        </w:rPr>
      </w:pPr>
    </w:p>
    <w:p w14:paraId="78B912CF" w14:textId="04581ACA" w:rsidR="00AC4B89" w:rsidRPr="00AC4B89" w:rsidRDefault="00AC4B89" w:rsidP="00AC4B89">
      <w:pPr>
        <w:spacing w:line="240" w:lineRule="auto"/>
        <w:ind w:firstLine="0"/>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160D3C5"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echninė specifikacija</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40FE51D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4AA8E07E"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BB916E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1"/>
    <w:bookmarkEnd w:id="32"/>
    <w:bookmarkEnd w:id="33"/>
    <w:bookmarkEnd w:id="34"/>
    <w:bookmarkEnd w:id="35"/>
    <w:bookmarkEnd w:id="36"/>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lastRenderedPageBreak/>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14BAAB85"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1A388F" w:rsidRPr="001A388F">
        <w:rPr>
          <w:rFonts w:ascii="Times New Roman" w:eastAsia="Times New Roman" w:hAnsi="Times New Roman" w:cs="Times New Roman"/>
          <w:b/>
          <w:bCs/>
          <w:sz w:val="24"/>
          <w:szCs w:val="24"/>
        </w:rPr>
        <w:t>KAUNO G. KT8056, KRETINGOS M. ASFALTO DANGOS ĮRENGIM</w:t>
      </w:r>
      <w:r w:rsidR="001A388F">
        <w:rPr>
          <w:rFonts w:ascii="Times New Roman" w:eastAsia="Times New Roman" w:hAnsi="Times New Roman" w:cs="Times New Roman"/>
          <w:b/>
          <w:bCs/>
          <w:sz w:val="24"/>
          <w:szCs w:val="24"/>
        </w:rPr>
        <w:t>O</w:t>
      </w:r>
      <w:r w:rsidR="001A388F" w:rsidRPr="001A388F">
        <w:rPr>
          <w:rFonts w:ascii="Times New Roman" w:eastAsia="Times New Roman" w:hAnsi="Times New Roman" w:cs="Times New Roman"/>
          <w:b/>
          <w:bCs/>
          <w:sz w:val="24"/>
          <w:szCs w:val="24"/>
        </w:rPr>
        <w:t xml:space="preserve"> SU PROJEKTAVIM</w:t>
      </w:r>
      <w:r w:rsidR="001A388F">
        <w:rPr>
          <w:rFonts w:ascii="Times New Roman" w:eastAsia="Times New Roman" w:hAnsi="Times New Roman" w:cs="Times New Roman"/>
          <w:b/>
          <w:bCs/>
          <w:sz w:val="24"/>
          <w:szCs w:val="24"/>
        </w:rPr>
        <w:t>U</w:t>
      </w:r>
      <w:r w:rsidR="001A388F" w:rsidRPr="001A388F">
        <w:rPr>
          <w:rFonts w:ascii="Times New Roman" w:eastAsia="Times New Roman" w:hAnsi="Times New Roman" w:cs="Times New Roman"/>
          <w:b/>
          <w:bCs/>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45AEC57D" w:rsidR="001A388F" w:rsidRPr="0094021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1C34DF">
              <w:rPr>
                <w:rFonts w:ascii="Times New Roman" w:hAnsi="Times New Roman" w:cs="Times New Roman"/>
                <w:bCs/>
                <w:color w:val="000000" w:themeColor="text1"/>
                <w:kern w:val="2"/>
                <w:sz w:val="24"/>
                <w:szCs w:val="24"/>
                <w14:ligatures w14:val="standardContextual"/>
              </w:rPr>
              <w:t>projekto</w:t>
            </w:r>
            <w:r>
              <w:rPr>
                <w:rFonts w:ascii="Times New Roman" w:hAnsi="Times New Roman" w:cs="Times New Roman"/>
                <w:bCs/>
                <w:color w:val="000000" w:themeColor="text1"/>
                <w:kern w:val="2"/>
                <w:sz w:val="24"/>
                <w:szCs w:val="24"/>
                <w14:ligatures w14:val="standardContextual"/>
              </w:rPr>
              <w:t xml:space="preserve"> parengimas</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77777777" w:rsidR="001A388F" w:rsidRDefault="001A388F" w:rsidP="00E8508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33377E6F"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FB479A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29AAD40E"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1995EA44" w14:textId="77777777" w:rsidR="001A388F" w:rsidRPr="000F7DD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2748E9A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688C9B07" w14:textId="77777777" w:rsidTr="00E85087">
        <w:tc>
          <w:tcPr>
            <w:tcW w:w="1122" w:type="dxa"/>
            <w:tcBorders>
              <w:top w:val="single" w:sz="4" w:space="0" w:color="auto"/>
              <w:left w:val="single" w:sz="4" w:space="0" w:color="auto"/>
              <w:bottom w:val="single" w:sz="4" w:space="0" w:color="auto"/>
              <w:right w:val="single" w:sz="4" w:space="0" w:color="auto"/>
            </w:tcBorders>
          </w:tcPr>
          <w:p w14:paraId="72FA43F5" w14:textId="77777777" w:rsidR="001A388F"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60E13D4"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51B6F6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32C3440" w14:textId="77777777" w:rsidR="00ED1254" w:rsidRPr="003C146B" w:rsidRDefault="00ED1254" w:rsidP="00AC49C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31DD5B89" w14:textId="77777777" w:rsidR="00ED1254" w:rsidRPr="002B5720" w:rsidRDefault="00ED1254" w:rsidP="00AC49C9">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darbuotojas) (jei tokius nurodė Pasiūlymo formoje, pasirašytos laisvos formos sutikimas ar kitas dokumentas, patvirtinantis atlikti sutartyje nurodytus darbus/paslaugas ir tiekėjo ar kito ūkio subjekto </w:t>
            </w:r>
            <w:r w:rsidRPr="000D679C">
              <w:rPr>
                <w:rFonts w:ascii="Times New Roman" w:eastAsia="Times New Roman" w:hAnsi="Times New Roman" w:cs="Times New Roman"/>
                <w:bCs/>
                <w:i/>
                <w:iCs/>
                <w:sz w:val="24"/>
                <w:szCs w:val="24"/>
              </w:rPr>
              <w:lastRenderedPageBreak/>
              <w:t>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ED1254" w:rsidRPr="00C81863" w14:paraId="17461C92" w14:textId="77777777" w:rsidTr="00AC49C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AC49C9">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AC49C9">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AC49C9">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AC49C9">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AC49C9">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lastRenderedPageBreak/>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6CE5901D" w14:textId="77777777" w:rsidR="00AB5AAF" w:rsidRDefault="00AB5AAF"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6"/>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procedūros, kai, vadovaujantis kitų valstybių teisės aktais, ankstesnių procedūrų </w:t>
            </w:r>
            <w:r w:rsidRPr="003F2756">
              <w:rPr>
                <w:rFonts w:hAnsi="Times New Roman" w:cs="Times New Roman"/>
                <w:color w:val="000000"/>
                <w:sz w:val="24"/>
                <w:szCs w:val="24"/>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61B5A4F7" w14:textId="10868F65"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1537CC3E" w14:textId="77777777"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D9DBF0E" w14:textId="624AF69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0E2B5ED"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169022F"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7"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7"/>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0"/>
        <w:gridCol w:w="2750"/>
        <w:gridCol w:w="3262"/>
        <w:gridCol w:w="2740"/>
      </w:tblGrid>
      <w:tr w:rsidR="00A75BA1" w:rsidRPr="007F698E" w14:paraId="6218C73C" w14:textId="77777777" w:rsidTr="00AB5AAF">
        <w:trPr>
          <w:cantSplit/>
          <w:tblHeader/>
        </w:trPr>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E85087">
            <w:pPr>
              <w:numPr>
                <w:ilvl w:val="0"/>
                <w:numId w:val="18"/>
              </w:numPr>
              <w:spacing w:before="60" w:after="60" w:line="257" w:lineRule="auto"/>
              <w:ind w:left="357" w:hanging="357"/>
              <w:contextualSpacing/>
              <w:jc w:val="left"/>
              <w:rPr>
                <w:rFonts w:cs="Calibri"/>
              </w:rPr>
            </w:pP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E85087">
            <w:pPr>
              <w:numPr>
                <w:ilvl w:val="1"/>
                <w:numId w:val="18"/>
              </w:numPr>
              <w:spacing w:before="60" w:after="60" w:line="257" w:lineRule="auto"/>
              <w:ind w:left="357" w:hanging="357"/>
              <w:contextualSpacing/>
              <w:jc w:val="right"/>
              <w:rPr>
                <w:rFonts w:cs="Calibri"/>
              </w:rPr>
            </w:pP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304250FA" w14:textId="77777777" w:rsidR="00FF2B8D" w:rsidRPr="00FB39F0" w:rsidRDefault="00FF2B8D" w:rsidP="00E85087">
            <w:pPr>
              <w:autoSpaceDE w:val="0"/>
              <w:autoSpaceDN w:val="0"/>
              <w:adjustRightInd w:val="0"/>
              <w:rPr>
                <w:rFonts w:cs="Calibri"/>
                <w:color w:val="000000"/>
              </w:rPr>
            </w:pPr>
            <w:r w:rsidRPr="00FB39F0">
              <w:rPr>
                <w:rFonts w:cs="Calibri"/>
                <w:color w:val="000000"/>
              </w:rPr>
              <w:t>Sutarčiai vykdyti tiekėjas turi turėti:</w:t>
            </w:r>
          </w:p>
          <w:p w14:paraId="7B296407" w14:textId="77777777" w:rsidR="00FF2B8D" w:rsidRDefault="00FF2B8D" w:rsidP="00E85087">
            <w:pPr>
              <w:shd w:val="clear" w:color="auto" w:fill="FFFFFF"/>
              <w:rPr>
                <w:rFonts w:eastAsia="Times New Roman"/>
                <w:sz w:val="24"/>
                <w:szCs w:val="24"/>
                <w:shd w:val="clear" w:color="auto" w:fill="FFFFFF"/>
                <w:lang w:eastAsia="en-US"/>
              </w:rPr>
            </w:pPr>
            <w:r w:rsidRPr="00FB39F0">
              <w:rPr>
                <w:rFonts w:cs="Calibri"/>
                <w:color w:val="000000"/>
              </w:rPr>
              <w:t xml:space="preserve">a) statinio projekto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w:t>
            </w:r>
            <w:r w:rsidRPr="00FB39F0">
              <w:rPr>
                <w:rFonts w:eastAsia="Times New Roman"/>
                <w:shd w:val="clear" w:color="auto" w:fill="FFFFFF"/>
                <w:lang w:eastAsia="en-US"/>
              </w:rPr>
              <w:t xml:space="preserve"> krypties studijas ir įgijusį architektūros krypties kvalifikacinį laipsnį arba lygiavertę aukštojo mokslo kvalifikaciją;</w:t>
            </w:r>
            <w:r w:rsidRPr="00FB39F0">
              <w:rPr>
                <w:rFonts w:eastAsia="Times New Roman"/>
                <w:sz w:val="24"/>
                <w:szCs w:val="24"/>
                <w:shd w:val="clear" w:color="auto" w:fill="FFFFFF"/>
                <w:lang w:eastAsia="en-US"/>
              </w:rPr>
              <w:t xml:space="preserve"> </w:t>
            </w:r>
          </w:p>
          <w:p w14:paraId="7DEF5F3E" w14:textId="77777777" w:rsidR="00FF2B8D" w:rsidRPr="00FB39F0" w:rsidRDefault="00FF2B8D" w:rsidP="00E85087">
            <w:pPr>
              <w:shd w:val="clear" w:color="auto" w:fill="FFFFFF"/>
              <w:rPr>
                <w:rFonts w:eastAsia="Times New Roman"/>
                <w:sz w:val="24"/>
                <w:szCs w:val="24"/>
                <w:shd w:val="clear" w:color="auto" w:fill="FFFFFF"/>
                <w:lang w:eastAsia="en-US"/>
              </w:rPr>
            </w:pPr>
          </w:p>
          <w:p w14:paraId="6325D3B8" w14:textId="77777777" w:rsidR="00FF2B8D" w:rsidRPr="00FB39F0" w:rsidRDefault="00FF2B8D" w:rsidP="00E85087">
            <w:pPr>
              <w:autoSpaceDE w:val="0"/>
              <w:autoSpaceDN w:val="0"/>
              <w:adjustRightInd w:val="0"/>
              <w:spacing w:after="160" w:line="259" w:lineRule="auto"/>
              <w:ind w:firstLine="0"/>
              <w:rPr>
                <w:rFonts w:eastAsia="Calibri"/>
                <w:color w:val="000000"/>
                <w:lang w:eastAsia="en-US"/>
              </w:rPr>
            </w:pPr>
            <w:r w:rsidRPr="00FB39F0">
              <w:rPr>
                <w:rFonts w:eastAsia="Calibri"/>
                <w:color w:val="000000"/>
                <w:lang w:eastAsia="en-US"/>
              </w:rPr>
              <w:t xml:space="preserve">b)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3D381FF9" w14:textId="77777777" w:rsidR="00FF2B8D" w:rsidRPr="00FB39F0" w:rsidRDefault="00FF2B8D" w:rsidP="00E85087">
            <w:pPr>
              <w:shd w:val="clear" w:color="auto" w:fill="FFFFFF"/>
              <w:spacing w:after="160" w:line="259" w:lineRule="auto"/>
              <w:ind w:firstLine="0"/>
              <w:rPr>
                <w:rFonts w:eastAsia="Times New Roman"/>
                <w:shd w:val="clear" w:color="auto" w:fill="FFFFFF"/>
                <w:lang w:eastAsia="en-US"/>
              </w:rPr>
            </w:pPr>
            <w:r w:rsidRPr="00FB39F0">
              <w:rPr>
                <w:rFonts w:eastAsia="Times New Roman"/>
                <w:shd w:val="clear" w:color="auto" w:fill="FFFFFF"/>
                <w:lang w:eastAsia="en-US"/>
              </w:rPr>
              <w:t>c)  specialistus/-ą, turinčius/-į (atskirai ar visi kartu) matininko ir geodezininko kvalifikacijos pažymėjimus;</w:t>
            </w:r>
          </w:p>
          <w:p w14:paraId="2D2F5D0A" w14:textId="77777777"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0D110A59" w14:textId="77777777"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1C6B745" w14:textId="77777777" w:rsidR="00FF2B8D" w:rsidRPr="00FB39F0" w:rsidRDefault="00FF2B8D" w:rsidP="00E85087">
            <w:pPr>
              <w:ind w:firstLine="0"/>
              <w:rPr>
                <w:rFonts w:eastAsia="Calibri"/>
                <w:shd w:val="clear" w:color="auto" w:fill="FFFFFF"/>
                <w:lang w:eastAsia="en-US"/>
              </w:rPr>
            </w:pPr>
            <w:r w:rsidRPr="00FB39F0">
              <w:rPr>
                <w:rFonts w:eastAsia="Calibri"/>
                <w:i/>
                <w:shd w:val="clear" w:color="auto" w:fill="FFFFFF"/>
                <w:lang w:eastAsia="en-US"/>
              </w:rPr>
              <w:lastRenderedPageBreak/>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1F71C216" w14:textId="77777777" w:rsidR="00FF2B8D" w:rsidRPr="00FB39F0" w:rsidRDefault="00FF2B8D" w:rsidP="00E85087">
            <w:pPr>
              <w:spacing w:line="254" w:lineRule="auto"/>
              <w:ind w:left="21" w:firstLine="0"/>
              <w:rPr>
                <w:rFonts w:eastAsia="Calibri"/>
                <w:i/>
                <w:sz w:val="24"/>
                <w:szCs w:val="24"/>
                <w:shd w:val="clear" w:color="auto" w:fill="FFFFFF"/>
                <w:lang w:eastAsia="en-US"/>
              </w:rPr>
            </w:pPr>
          </w:p>
          <w:p w14:paraId="6A2F8EAC" w14:textId="77777777" w:rsidR="00FF2B8D" w:rsidRPr="00FB39F0" w:rsidRDefault="00FF2B8D" w:rsidP="00E85087">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D813DAB" w14:textId="792C0FE4" w:rsidR="00FF2B8D" w:rsidRPr="000F2F6E" w:rsidRDefault="00FF2B8D" w:rsidP="00E85087">
            <w:pPr>
              <w:autoSpaceDE w:val="0"/>
              <w:autoSpaceDN w:val="0"/>
              <w:adjustRightInd w:val="0"/>
              <w:rPr>
                <w:rFonts w:cs="Calibri"/>
                <w:color w:val="000000"/>
              </w:rPr>
            </w:pPr>
            <w:r w:rsidRPr="000F2F6E">
              <w:rPr>
                <w:rFonts w:cs="Calibri"/>
                <w:color w:val="000000"/>
              </w:rPr>
              <w:lastRenderedPageBreak/>
              <w:t xml:space="preserve">Su pasiūlymu teikiama </w:t>
            </w:r>
            <w:r w:rsidR="00A75BA1">
              <w:rPr>
                <w:rFonts w:cs="Calibri"/>
                <w:color w:val="000000"/>
              </w:rPr>
              <w:t>Tiekėjo</w:t>
            </w:r>
            <w:r w:rsidRPr="000F2F6E">
              <w:rPr>
                <w:rFonts w:cs="Calibri"/>
                <w:bCs/>
                <w:color w:val="000000"/>
              </w:rPr>
              <w:t xml:space="preserve">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2279327" w14:textId="77777777" w:rsidR="00FF2B8D" w:rsidRPr="009941C7" w:rsidRDefault="00FF2B8D" w:rsidP="00E85087">
            <w:pPr>
              <w:autoSpaceDE w:val="0"/>
              <w:autoSpaceDN w:val="0"/>
              <w:adjustRightInd w:val="0"/>
              <w:rPr>
                <w:rFonts w:cs="Calibri"/>
                <w:color w:val="000000"/>
              </w:rPr>
            </w:pPr>
            <w:r w:rsidRPr="009941C7">
              <w:rPr>
                <w:rFonts w:cs="Calibri"/>
                <w:color w:val="000000"/>
              </w:rPr>
              <w:t>Pateikiama:</w:t>
            </w:r>
          </w:p>
          <w:p w14:paraId="63450453" w14:textId="3DD69E19" w:rsidR="00FF2B8D" w:rsidRPr="00C01D5C" w:rsidRDefault="00FF2B8D" w:rsidP="00E85087">
            <w:pPr>
              <w:autoSpaceDE w:val="0"/>
              <w:autoSpaceDN w:val="0"/>
              <w:adjustRightInd w:val="0"/>
              <w:rPr>
                <w:rFonts w:cs="Calibri"/>
                <w:color w:val="000000"/>
              </w:rPr>
            </w:pPr>
            <w:r w:rsidRPr="00C01D5C">
              <w:rPr>
                <w:rFonts w:cs="Calibri"/>
                <w:color w:val="000000"/>
              </w:rPr>
              <w:t xml:space="preserve">Vadovaujančių bei už sutarties vykdymą atsakingų </w:t>
            </w:r>
            <w:r w:rsidRPr="00C01D5C">
              <w:rPr>
                <w:rFonts w:cs="Calibri"/>
                <w:b/>
                <w:color w:val="000000"/>
              </w:rPr>
              <w:t>specialistų sąrašas</w:t>
            </w:r>
            <w:r w:rsidRPr="00C01D5C">
              <w:rPr>
                <w:rFonts w:cs="Calibri"/>
                <w:color w:val="000000"/>
              </w:rPr>
              <w:t xml:space="preserve">, kuriame nurodomi siūlomų specialistų vardai, pavardės, kvalifikacija, pasitelkimo pagrindas (darbo ar kitus sutartinius santykius su nurodytu specialistu pagrindžiančių dokumentų data, pavadinimas, numeris) bei išsilavinimą patvirtinančių dokumentų arba lygiaverčių dokumentų kopijos, patvirtintos tiekėjo vadovo arba jo įgalioto asmens parašu. </w:t>
            </w:r>
          </w:p>
          <w:p w14:paraId="69C3D717" w14:textId="41EE4FB9" w:rsidR="00FF2B8D" w:rsidRPr="00C01D5C" w:rsidRDefault="000A4C32" w:rsidP="000A4C32">
            <w:pPr>
              <w:autoSpaceDE w:val="0"/>
              <w:autoSpaceDN w:val="0"/>
              <w:adjustRightInd w:val="0"/>
              <w:rPr>
                <w:rFonts w:cs="Calibri"/>
                <w:color w:val="000000"/>
              </w:rPr>
            </w:pPr>
            <w:r>
              <w:rPr>
                <w:rFonts w:cs="Calibri"/>
                <w:color w:val="000000"/>
              </w:rPr>
              <w:t xml:space="preserve">dėl </w:t>
            </w:r>
            <w:r w:rsidR="00FF2B8D" w:rsidRPr="00C01D5C">
              <w:rPr>
                <w:rFonts w:cs="Calibri"/>
                <w:color w:val="000000"/>
              </w:rPr>
              <w:t xml:space="preserve">c) </w:t>
            </w:r>
            <w:r>
              <w:rPr>
                <w:rFonts w:cs="Calibri"/>
                <w:color w:val="000000"/>
              </w:rPr>
              <w:t>punkte nurodyto (ų) specialisto (ų) pateikiami Nacionalin</w:t>
            </w:r>
            <w:r w:rsidR="000824A7">
              <w:rPr>
                <w:rFonts w:cs="Calibri"/>
                <w:color w:val="000000"/>
              </w:rPr>
              <w:t>ės</w:t>
            </w:r>
            <w:r>
              <w:rPr>
                <w:rFonts w:cs="Calibri"/>
                <w:color w:val="000000"/>
              </w:rPr>
              <w:t xml:space="preserve"> žemės tarnybos prie Aplinkos ministerijos išduotų kvalifikacijos pažymėjimų kopijos. </w:t>
            </w:r>
          </w:p>
          <w:p w14:paraId="191F7FA0" w14:textId="77777777" w:rsidR="00FF2B8D" w:rsidRPr="00C01D5C" w:rsidRDefault="00FF2B8D" w:rsidP="00E85087">
            <w:pPr>
              <w:autoSpaceDE w:val="0"/>
              <w:autoSpaceDN w:val="0"/>
              <w:adjustRightInd w:val="0"/>
              <w:rPr>
                <w:rFonts w:cs="Calibri"/>
                <w:color w:val="000000"/>
              </w:rPr>
            </w:pPr>
          </w:p>
          <w:p w14:paraId="686FD0AC" w14:textId="77777777" w:rsidR="00FF2B8D" w:rsidRPr="00C01D5C" w:rsidRDefault="00FF2B8D" w:rsidP="00E85087">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24A5557D" w14:textId="77777777" w:rsidR="00FF2B8D" w:rsidRPr="009941C7" w:rsidRDefault="00FF2B8D" w:rsidP="00E85087">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Pr="009941C7">
              <w:rPr>
                <w:rFonts w:cs="Calibri"/>
                <w:iCs/>
                <w:color w:val="000000"/>
              </w:rPr>
              <w:t>.</w:t>
            </w:r>
          </w:p>
          <w:p w14:paraId="75CD71AD" w14:textId="77777777" w:rsidR="00FF2B8D" w:rsidRPr="000F2F6E" w:rsidRDefault="00FF2B8D" w:rsidP="00E85087">
            <w:pPr>
              <w:autoSpaceDE w:val="0"/>
              <w:autoSpaceDN w:val="0"/>
              <w:adjustRightInd w:val="0"/>
              <w:rPr>
                <w:rFonts w:cs="Calibri"/>
                <w:iCs/>
                <w:color w:val="000000"/>
              </w:rPr>
            </w:pPr>
          </w:p>
          <w:p w14:paraId="658EEECF" w14:textId="77777777" w:rsidR="00FF2B8D" w:rsidRPr="007F698E" w:rsidRDefault="00FF2B8D" w:rsidP="00E85087">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E85087">
            <w:pPr>
              <w:autoSpaceDE w:val="0"/>
              <w:autoSpaceDN w:val="0"/>
              <w:adjustRightInd w:val="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E8508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E8508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A75BA1" w:rsidRPr="007F698E" w14:paraId="693A212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6A271" w14:textId="0E228A79" w:rsidR="00FF2B8D" w:rsidRPr="007F698E" w:rsidRDefault="009854A4" w:rsidP="00E85087">
            <w:pPr>
              <w:spacing w:before="60" w:after="60" w:line="257" w:lineRule="auto"/>
              <w:ind w:firstLine="0"/>
              <w:contextualSpacing/>
              <w:rPr>
                <w:rFonts w:cs="Calibri"/>
                <w:b/>
                <w:bCs/>
              </w:rPr>
            </w:pPr>
            <w:r>
              <w:rPr>
                <w:rFonts w:cs="Calibri"/>
                <w:b/>
                <w:bCs/>
              </w:rPr>
              <w:t>2</w:t>
            </w:r>
            <w:r w:rsidR="00FF2B8D" w:rsidRPr="000F2F6E">
              <w:rPr>
                <w:rFonts w:cs="Calibri"/>
                <w:b/>
                <w:bCs/>
              </w:rPr>
              <w:t>.</w:t>
            </w: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2AF41"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A75BA1" w:rsidRPr="007F698E" w14:paraId="2DAE8272"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705D9" w14:textId="19CC5988" w:rsidR="00FF2B8D" w:rsidRPr="007F698E" w:rsidRDefault="009854A4" w:rsidP="00E85087">
            <w:pPr>
              <w:spacing w:before="60" w:after="60" w:line="257" w:lineRule="auto"/>
              <w:jc w:val="right"/>
              <w:rPr>
                <w:rFonts w:cs="Calibri"/>
              </w:rPr>
            </w:pPr>
            <w:r>
              <w:rPr>
                <w:rFonts w:cs="Calibri"/>
              </w:rPr>
              <w:t>2</w:t>
            </w:r>
            <w:r w:rsidR="00FF2B8D" w:rsidRPr="007F698E">
              <w:rPr>
                <w:rFonts w:cs="Calibri"/>
              </w:rPr>
              <w:t>.1</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6B24DA07" w14:textId="56BD83C7" w:rsidR="00FF2B8D" w:rsidRPr="007F698E" w:rsidRDefault="00F02FC4" w:rsidP="00E85087">
            <w:pPr>
              <w:autoSpaceDE w:val="0"/>
              <w:autoSpaceDN w:val="0"/>
              <w:adjustRightInd w:val="0"/>
              <w:ind w:firstLine="0"/>
              <w:rPr>
                <w:rFonts w:cs="Calibri"/>
                <w:color w:val="000000"/>
              </w:rPr>
            </w:pPr>
            <w:r w:rsidRPr="006C3E96">
              <w:t xml:space="preserve">Perkamiems statybos darbams </w:t>
            </w:r>
            <w:r w:rsidRPr="006C3E96">
              <w:rPr>
                <w:color w:val="000000"/>
              </w:rPr>
              <w:t xml:space="preserve">tiekėjas taiko Europos Sąjungos aplinkos apsaugos vadybos ir audito sistemą (angl. </w:t>
            </w:r>
            <w:proofErr w:type="spellStart"/>
            <w:r w:rsidRPr="006C3E96">
              <w:rPr>
                <w:color w:val="000000"/>
              </w:rPr>
              <w:t>Eco</w:t>
            </w:r>
            <w:proofErr w:type="spellEnd"/>
            <w:r w:rsidRPr="006C3E96">
              <w:rPr>
                <w:color w:val="000000"/>
              </w:rPr>
              <w:t>–</w:t>
            </w:r>
            <w:proofErr w:type="spellStart"/>
            <w:r w:rsidRPr="006C3E96">
              <w:rPr>
                <w:color w:val="000000"/>
              </w:rPr>
              <w:t>Management</w:t>
            </w:r>
            <w:proofErr w:type="spellEnd"/>
            <w:r w:rsidRPr="006C3E96">
              <w:rPr>
                <w:color w:val="000000"/>
              </w:rPr>
              <w:t xml:space="preserve"> </w:t>
            </w:r>
            <w:proofErr w:type="spellStart"/>
            <w:r w:rsidRPr="006C3E96">
              <w:rPr>
                <w:color w:val="000000"/>
              </w:rPr>
              <w:t>and</w:t>
            </w:r>
            <w:proofErr w:type="spellEnd"/>
            <w:r w:rsidRPr="006C3E96">
              <w:rPr>
                <w:color w:val="000000"/>
              </w:rPr>
              <w:t xml:space="preserve"> </w:t>
            </w:r>
            <w:proofErr w:type="spellStart"/>
            <w:r w:rsidRPr="006C3E96">
              <w:rPr>
                <w:color w:val="000000"/>
              </w:rPr>
              <w:t>Audit</w:t>
            </w:r>
            <w:proofErr w:type="spellEnd"/>
            <w:r w:rsidRPr="006C3E96">
              <w:rPr>
                <w:color w:val="000000"/>
              </w:rPr>
              <w:t xml:space="preserve"> </w:t>
            </w:r>
            <w:proofErr w:type="spellStart"/>
            <w:r w:rsidRPr="006C3E96">
              <w:rPr>
                <w:color w:val="000000"/>
              </w:rPr>
              <w:t>Scheme</w:t>
            </w:r>
            <w:proofErr w:type="spellEnd"/>
            <w:r w:rsidRPr="006C3E96">
              <w:rPr>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FCD22B8" w14:textId="2AC41452" w:rsidR="00FF2B8D" w:rsidRPr="0013298B" w:rsidRDefault="00FF2B8D" w:rsidP="00E85087">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w:t>
            </w:r>
            <w:r w:rsidR="002F50C7">
              <w:rPr>
                <w:rFonts w:cs="Calibri"/>
                <w:bCs/>
                <w:color w:val="000000"/>
              </w:rPr>
              <w:t>Tiekėjo</w:t>
            </w:r>
            <w:r w:rsidRPr="0013298B">
              <w:rPr>
                <w:rFonts w:cs="Calibri"/>
                <w:bCs/>
                <w:color w:val="000000"/>
              </w:rPr>
              <w:t xml:space="preserve"> deklaracija (7 priedas)</w:t>
            </w:r>
            <w:r w:rsidRPr="0013298B">
              <w:rPr>
                <w:rFonts w:cs="Calibri"/>
                <w:color w:val="000000"/>
              </w:rPr>
              <w:t>. Perkančiajai organizacijai  išrinkus galimą laimėtoją, tik jo yra prašomi dokumentai, patvirtinantys atitikimą reikalavimams.</w:t>
            </w:r>
          </w:p>
          <w:p w14:paraId="4B002EE9" w14:textId="77777777" w:rsidR="00567075" w:rsidRDefault="00FF2B8D" w:rsidP="00E85087">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w:t>
            </w:r>
          </w:p>
          <w:p w14:paraId="5560DF85" w14:textId="77777777" w:rsidR="00F02FC4" w:rsidRPr="00F02FC4" w:rsidRDefault="00F02FC4" w:rsidP="00F02FC4">
            <w:pPr>
              <w:autoSpaceDE w:val="0"/>
              <w:autoSpaceDN w:val="0"/>
              <w:adjustRightInd w:val="0"/>
              <w:rPr>
                <w:color w:val="000000"/>
              </w:rPr>
            </w:pPr>
            <w:r w:rsidRPr="00F02FC4">
              <w:rPr>
                <w:color w:val="000000"/>
              </w:rPr>
              <w:t xml:space="preserve">Nepriklausomos įstaigos išduoto </w:t>
            </w:r>
            <w:r w:rsidRPr="00F02FC4">
              <w:rPr>
                <w:color w:val="000000"/>
                <w:u w:val="single"/>
              </w:rPr>
              <w:t>galiojančio</w:t>
            </w:r>
            <w:r w:rsidRPr="00F02FC4">
              <w:rPr>
                <w:color w:val="000000"/>
              </w:rPr>
              <w:t xml:space="preserve"> sertifikato, patvirtinančio, kad tiekėjas laikosi reikalaujamos aplinkos apsaugos vadybos sistemos standartų, skaitmeninė kopija.</w:t>
            </w:r>
          </w:p>
          <w:p w14:paraId="006BE323" w14:textId="77777777" w:rsidR="00F02FC4" w:rsidRPr="00F02FC4" w:rsidRDefault="00F02FC4" w:rsidP="00F02FC4">
            <w:pPr>
              <w:autoSpaceDE w:val="0"/>
              <w:autoSpaceDN w:val="0"/>
              <w:adjustRightInd w:val="0"/>
              <w:rPr>
                <w:color w:val="000000"/>
              </w:rPr>
            </w:pPr>
            <w:r w:rsidRPr="00F02FC4">
              <w:rPr>
                <w:color w:val="000000"/>
              </w:rPr>
              <w:t xml:space="preserve">Perkančioji organizacija pripažįsta lygiaverčius sertifikatus, išduotus kitose valstybėse narėse įsteigtų nepriklausomų įstaigų. </w:t>
            </w:r>
          </w:p>
          <w:p w14:paraId="45F565D2" w14:textId="2C27A819" w:rsidR="00F02FC4" w:rsidRPr="00F02FC4" w:rsidRDefault="00F02FC4" w:rsidP="00F02FC4">
            <w:pPr>
              <w:autoSpaceDE w:val="0"/>
              <w:autoSpaceDN w:val="0"/>
              <w:adjustRightInd w:val="0"/>
              <w:rPr>
                <w:color w:val="000000"/>
              </w:rPr>
            </w:pPr>
            <w:r w:rsidRPr="00F02FC4">
              <w:rPr>
                <w:color w:val="000000"/>
              </w:rPr>
              <w:t xml:space="preserve">Jeigu tiekėjas pats atitinka šį reikalavimą, tačiau pasitelkia subtiekėjus </w:t>
            </w:r>
            <w:r w:rsidRPr="00F02FC4">
              <w:t>nurodytiems darbams atlikti</w:t>
            </w:r>
            <w:r>
              <w:t>,</w:t>
            </w:r>
            <w:r w:rsidRPr="00F02FC4">
              <w:rPr>
                <w:color w:val="000000"/>
              </w:rPr>
              <w:t xml:space="preserve"> kuriems (-</w:t>
            </w:r>
            <w:proofErr w:type="spellStart"/>
            <w:r w:rsidRPr="00F02FC4">
              <w:rPr>
                <w:color w:val="000000"/>
              </w:rPr>
              <w:t>ioms</w:t>
            </w:r>
            <w:proofErr w:type="spellEnd"/>
            <w:r w:rsidRPr="00F02FC4">
              <w:rPr>
                <w:color w:val="000000"/>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w:t>
            </w:r>
            <w:r>
              <w:rPr>
                <w:color w:val="000000"/>
              </w:rPr>
              <w:t xml:space="preserve"> </w:t>
            </w:r>
            <w:r w:rsidRPr="00F02FC4">
              <w:rPr>
                <w:color w:val="000000"/>
              </w:rPr>
              <w:t>prisiimamus</w:t>
            </w:r>
            <w:r>
              <w:rPr>
                <w:color w:val="000000"/>
              </w:rPr>
              <w:t xml:space="preserve"> </w:t>
            </w:r>
            <w:r w:rsidRPr="00F02FC4">
              <w:rPr>
                <w:color w:val="000000"/>
              </w:rPr>
              <w:t>įsipareigojimus pirkimo sutarčiai vykdyti bei nustatyta tiekėjo atsakomybė prižiūrėti, kad subtiekėjas vadovautųsi tiekėjo turimu aplinkos apsaugos vadybos standartu.</w:t>
            </w:r>
          </w:p>
          <w:p w14:paraId="724FF44A" w14:textId="77777777" w:rsidR="00F02FC4" w:rsidRPr="00F02FC4" w:rsidRDefault="00F02FC4" w:rsidP="00F02FC4">
            <w:pPr>
              <w:autoSpaceDE w:val="0"/>
              <w:autoSpaceDN w:val="0"/>
              <w:adjustRightInd w:val="0"/>
              <w:rPr>
                <w:color w:val="000000"/>
              </w:rPr>
            </w:pPr>
            <w:r w:rsidRPr="00F02FC4">
              <w:t>Pe</w:t>
            </w:r>
            <w:r w:rsidRPr="00F02FC4">
              <w:rPr>
                <w:color w:val="000000"/>
              </w:rPr>
              <w:t>rkančioji organizacija priima ir kitus tiekėjo lygiaverčių aplinkos apsaugos</w:t>
            </w:r>
            <w:r w:rsidRPr="006C3E96">
              <w:rPr>
                <w:color w:val="000000"/>
                <w:sz w:val="24"/>
                <w:szCs w:val="24"/>
              </w:rPr>
              <w:t xml:space="preserve"> </w:t>
            </w:r>
            <w:r w:rsidRPr="00F02FC4">
              <w:rPr>
                <w:color w:val="000000"/>
              </w:rPr>
              <w:t xml:space="preserve">vadybos užtikrinimo priemonių įrodymus, kurie patvirtintų, kad jo siūlomos aplinkos apsaugos vadybos </w:t>
            </w:r>
            <w:r w:rsidRPr="00F02FC4">
              <w:rPr>
                <w:color w:val="000000"/>
              </w:rPr>
              <w:lastRenderedPageBreak/>
              <w:t>užtikrinimo priemonės atitinka reikalaujamus aplinkos apsaugos vadybos sistemos standartus.</w:t>
            </w:r>
          </w:p>
          <w:p w14:paraId="7F407EAB" w14:textId="772C1887" w:rsidR="00567075" w:rsidRPr="00F02FC4" w:rsidRDefault="00F02FC4" w:rsidP="00F02FC4">
            <w:pPr>
              <w:autoSpaceDE w:val="0"/>
              <w:autoSpaceDN w:val="0"/>
              <w:adjustRightInd w:val="0"/>
              <w:ind w:firstLine="599"/>
              <w:rPr>
                <w:color w:val="000000"/>
              </w:rPr>
            </w:pPr>
            <w:r w:rsidRPr="00F02FC4">
              <w:rPr>
                <w:color w:val="000000"/>
              </w:rPr>
              <w:t xml:space="preserve">Jeigu tiekėjas pats atitinka šį reikalavimą, tačiau pasitelkia subtiekėjus </w:t>
            </w:r>
            <w:r w:rsidRPr="00F02FC4">
              <w:t>nurodytiems darbams atlikti</w:t>
            </w:r>
            <w:r w:rsidRPr="00F02FC4">
              <w:rPr>
                <w:color w:val="000000"/>
              </w:rPr>
              <w:t>, kuriems (-</w:t>
            </w:r>
            <w:proofErr w:type="spellStart"/>
            <w:r w:rsidRPr="00F02FC4">
              <w:rPr>
                <w:color w:val="000000"/>
              </w:rPr>
              <w:t>ioms</w:t>
            </w:r>
            <w:proofErr w:type="spellEnd"/>
            <w:r w:rsidRPr="00F02FC4">
              <w:rPr>
                <w:color w:val="000000"/>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w:t>
            </w:r>
            <w:r w:rsidRPr="00F02FC4">
              <w:rPr>
                <w:rFonts w:eastAsia="Aptos"/>
                <w:color w:val="000000"/>
                <w:lang w:eastAsia="en-US"/>
              </w:rPr>
              <w:t xml:space="preserve"> atsakomybė prižiūrėti, kad subtiekėjas laikytųsi šių tiekėjo aplinkos apsaugos vadybos užtikrinimo priemonių</w:t>
            </w:r>
            <w:r>
              <w:rPr>
                <w:rFonts w:eastAsia="Aptos"/>
                <w:color w:val="000000"/>
                <w:lang w:eastAsia="en-US"/>
              </w:rPr>
              <w:t>.</w:t>
            </w:r>
          </w:p>
          <w:p w14:paraId="391709AF" w14:textId="77777777" w:rsidR="00FF2B8D" w:rsidRPr="007F698E" w:rsidRDefault="00FF2B8D" w:rsidP="00E85087">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D4936" w14:textId="54DB5661" w:rsidR="00FF2B8D" w:rsidRPr="007F698E" w:rsidRDefault="00FF2B8D" w:rsidP="00E85087">
            <w:pPr>
              <w:autoSpaceDE w:val="0"/>
              <w:autoSpaceDN w:val="0"/>
              <w:adjustRightInd w:val="0"/>
              <w:ind w:firstLine="0"/>
              <w:rPr>
                <w:rFonts w:cs="Calibri"/>
                <w:color w:val="000000"/>
              </w:rPr>
            </w:pPr>
            <w:r w:rsidRPr="000F2F6E">
              <w:rPr>
                <w:rFonts w:cs="Calibri"/>
                <w:color w:val="000000"/>
              </w:rPr>
              <w:lastRenderedPageBreak/>
              <w:t xml:space="preserve">1. </w:t>
            </w:r>
            <w:r w:rsidR="00F02FC4" w:rsidRPr="00F02FC4">
              <w:rPr>
                <w:rFonts w:eastAsia="Calibri"/>
                <w:color w:val="000000"/>
                <w:sz w:val="24"/>
                <w:szCs w:val="24"/>
                <w:lang w:eastAsia="en-US"/>
              </w:rPr>
              <w:t xml:space="preserve"> </w:t>
            </w:r>
            <w:r w:rsidR="00F02FC4" w:rsidRPr="00F02FC4">
              <w:rPr>
                <w:rFonts w:eastAsia="Calibri"/>
                <w:color w:val="000000"/>
                <w:lang w:eastAsia="en-US"/>
              </w:rPr>
              <w:t>jeigu tiekėjas pats atitinka šį reikalavimą, tačiau pasitelkia subtiekėjus nurodytiems darbams atlikti, kuriems (-</w:t>
            </w:r>
            <w:proofErr w:type="spellStart"/>
            <w:r w:rsidR="00F02FC4" w:rsidRPr="00F02FC4">
              <w:rPr>
                <w:rFonts w:eastAsia="Calibri"/>
                <w:color w:val="000000"/>
                <w:lang w:eastAsia="en-US"/>
              </w:rPr>
              <w:t>ioms</w:t>
            </w:r>
            <w:proofErr w:type="spellEnd"/>
            <w:r w:rsidR="00F02FC4" w:rsidRPr="00F02FC4">
              <w:rPr>
                <w:rFonts w:eastAsia="Calibri"/>
                <w:color w:val="000000"/>
                <w:lang w:eastAsia="en-US"/>
              </w:rPr>
              <w:t>) yra nustatomas šis reikalavimas, tokiu atveju subtiekėjai turi laikytis reikalaujamo aplinkos apsaugos vadybos standarto, atsižvelgiant į jų prisiimamus įsipareigojimus pirkimo sutarčiai vykdyti.</w:t>
            </w:r>
          </w:p>
        </w:tc>
      </w:tr>
    </w:tbl>
    <w:p w14:paraId="1ACF237C" w14:textId="77777777" w:rsidR="00FF2B8D" w:rsidRDefault="00FF2B8D" w:rsidP="00FF2B8D">
      <w:pPr>
        <w:spacing w:before="60" w:after="60" w:line="256" w:lineRule="auto"/>
        <w:ind w:firstLine="0"/>
        <w:rPr>
          <w:rFonts w:eastAsia="Times New Roman" w:cs="Calibri"/>
          <w:b/>
          <w:bCs/>
        </w:rPr>
      </w:pPr>
    </w:p>
    <w:p w14:paraId="17911E3F" w14:textId="77777777" w:rsidR="00FF2B8D" w:rsidRPr="000F2F6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35421454" w14:textId="3B389278" w:rsidR="00FF2B8D" w:rsidRPr="007F698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FF2B8D" w:rsidRPr="007F698E" w:rsidSect="00FF2B8D">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sidR="00A75BA1">
        <w:rPr>
          <w:rFonts w:ascii="Times New Roman" w:eastAsia="Calibri" w:hAnsi="Times New Roman" w:cs="Times New Roman"/>
          <w:i/>
          <w:iCs/>
          <w:color w:val="000000"/>
          <w:sz w:val="24"/>
          <w:szCs w:val="24"/>
          <w:lang w:eastAsia="en-US"/>
        </w:rPr>
        <w:t>.</w:t>
      </w:r>
    </w:p>
    <w:p w14:paraId="1D034A73" w14:textId="6763284D" w:rsidR="002C6E6F" w:rsidRDefault="002C6E6F" w:rsidP="00FF2B8D">
      <w:pPr>
        <w:spacing w:before="60" w:after="60" w:line="256" w:lineRule="auto"/>
        <w:ind w:firstLine="0"/>
        <w:rPr>
          <w:rFonts w:eastAsia="Times New Roman" w:cs="Calibri"/>
          <w:b/>
          <w:bCs/>
        </w:rPr>
      </w:pPr>
    </w:p>
    <w:p w14:paraId="527E7A7B" w14:textId="1B8B3771" w:rsidR="002C6E6F" w:rsidRDefault="002C6E6F" w:rsidP="00EB4143">
      <w:pPr>
        <w:spacing w:before="60" w:after="60" w:line="256" w:lineRule="auto"/>
        <w:jc w:val="center"/>
        <w:rPr>
          <w:rFonts w:eastAsia="Times New Roman" w:cs="Calibri"/>
          <w:b/>
          <w:bCs/>
        </w:rPr>
      </w:pPr>
    </w:p>
    <w:p w14:paraId="46DAACA9" w14:textId="0DBEDA15" w:rsidR="002C6E6F" w:rsidRDefault="002C6E6F" w:rsidP="00EB4143">
      <w:pPr>
        <w:spacing w:before="60" w:after="60" w:line="256" w:lineRule="auto"/>
        <w:jc w:val="center"/>
        <w:rPr>
          <w:rFonts w:eastAsia="Times New Roman" w:cs="Calibri"/>
          <w:b/>
          <w:bCs/>
        </w:rPr>
      </w:pPr>
    </w:p>
    <w:sectPr w:rsidR="002C6E6F" w:rsidSect="00370CB4">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22</Pages>
  <Words>26575</Words>
  <Characters>15148</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35</cp:revision>
  <cp:lastPrinted>2025-11-21T08:06:00Z</cp:lastPrinted>
  <dcterms:created xsi:type="dcterms:W3CDTF">2026-01-27T07:30:00Z</dcterms:created>
  <dcterms:modified xsi:type="dcterms:W3CDTF">2026-02-11T08:46:00Z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