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F983" w14:textId="77777777" w:rsidR="000C7454" w:rsidRPr="000C7454" w:rsidRDefault="000C7454" w:rsidP="000C7454">
      <w:pPr>
        <w:tabs>
          <w:tab w:val="left" w:pos="1889"/>
        </w:tabs>
        <w:spacing w:after="0" w:line="240" w:lineRule="auto"/>
        <w:jc w:val="right"/>
        <w:rPr>
          <w:rFonts w:ascii="Times New Roman" w:eastAsia="SimSun" w:hAnsi="Times New Roman" w:cs="Mangal"/>
          <w:b/>
          <w:i/>
          <w:kern w:val="3"/>
          <w:sz w:val="24"/>
        </w:rPr>
      </w:pPr>
      <w:r w:rsidRPr="000C7454">
        <w:rPr>
          <w:rFonts w:ascii="Times New Roman" w:eastAsia="SimSun" w:hAnsi="Times New Roman" w:cs="Mangal"/>
          <w:b/>
          <w:i/>
          <w:kern w:val="3"/>
          <w:sz w:val="24"/>
        </w:rPr>
        <w:t>Konkurso sąlygų priedas Nr. 1</w:t>
      </w:r>
    </w:p>
    <w:p w14:paraId="7C4011FE" w14:textId="77777777" w:rsidR="000C7454" w:rsidRPr="000C7454" w:rsidRDefault="000C7454" w:rsidP="000C7454">
      <w:pPr>
        <w:tabs>
          <w:tab w:val="left" w:pos="1889"/>
        </w:tabs>
        <w:spacing w:after="0" w:line="240" w:lineRule="auto"/>
        <w:jc w:val="right"/>
        <w:rPr>
          <w:rFonts w:ascii="Times New Roman" w:eastAsia="SimSun" w:hAnsi="Times New Roman" w:cs="Mangal"/>
          <w:b/>
          <w:i/>
          <w:kern w:val="3"/>
          <w:sz w:val="24"/>
        </w:rPr>
      </w:pPr>
    </w:p>
    <w:p w14:paraId="40FF43C5" w14:textId="77777777" w:rsidR="000C7454" w:rsidRPr="000C7454" w:rsidRDefault="000C7454" w:rsidP="000C7454">
      <w:pPr>
        <w:spacing w:after="0" w:line="240" w:lineRule="auto"/>
        <w:ind w:right="-178"/>
        <w:jc w:val="center"/>
        <w:rPr>
          <w:rFonts w:ascii="Times New Roman" w:eastAsia="Batang" w:hAnsi="Times New Roman"/>
          <w:sz w:val="20"/>
          <w:szCs w:val="16"/>
        </w:rPr>
      </w:pPr>
      <w:r w:rsidRPr="000C7454">
        <w:rPr>
          <w:rFonts w:ascii="Times New Roman" w:eastAsia="Batang" w:hAnsi="Times New Roman"/>
          <w:sz w:val="20"/>
          <w:szCs w:val="16"/>
        </w:rPr>
        <w:t>Herbas arba prekių ženklas</w:t>
      </w:r>
    </w:p>
    <w:p w14:paraId="1BD7B835" w14:textId="77777777" w:rsidR="000C7454" w:rsidRPr="000C7454" w:rsidRDefault="000C7454" w:rsidP="000C7454">
      <w:pPr>
        <w:spacing w:after="0" w:line="240" w:lineRule="auto"/>
        <w:ind w:right="-178"/>
        <w:jc w:val="center"/>
        <w:rPr>
          <w:rFonts w:ascii="Times New Roman" w:eastAsia="Batang" w:hAnsi="Times New Roman"/>
          <w:sz w:val="20"/>
          <w:szCs w:val="16"/>
        </w:rPr>
      </w:pPr>
    </w:p>
    <w:p w14:paraId="3DC2825A" w14:textId="77777777" w:rsidR="000C7454" w:rsidRPr="000C7454" w:rsidRDefault="000C7454" w:rsidP="000C7454">
      <w:pPr>
        <w:spacing w:after="0" w:line="240" w:lineRule="auto"/>
        <w:ind w:right="-178"/>
        <w:jc w:val="center"/>
        <w:rPr>
          <w:rFonts w:ascii="Times New Roman" w:eastAsia="Batang" w:hAnsi="Times New Roman"/>
          <w:sz w:val="20"/>
          <w:szCs w:val="16"/>
        </w:rPr>
      </w:pPr>
      <w:r w:rsidRPr="000C7454">
        <w:rPr>
          <w:rFonts w:ascii="Times New Roman" w:eastAsia="Batang" w:hAnsi="Times New Roman"/>
          <w:sz w:val="20"/>
          <w:szCs w:val="16"/>
        </w:rPr>
        <w:t>(Tiekėjo pavadinimas)</w:t>
      </w:r>
    </w:p>
    <w:p w14:paraId="6A0F79E7" w14:textId="77777777" w:rsidR="000C7454" w:rsidRPr="000C7454" w:rsidRDefault="000C7454" w:rsidP="000C7454">
      <w:pPr>
        <w:spacing w:after="0" w:line="240" w:lineRule="auto"/>
        <w:ind w:right="-178"/>
        <w:jc w:val="center"/>
        <w:rPr>
          <w:rFonts w:ascii="Times New Roman" w:eastAsia="Batang" w:hAnsi="Times New Roman"/>
          <w:sz w:val="20"/>
          <w:szCs w:val="16"/>
        </w:rPr>
      </w:pPr>
      <w:r w:rsidRPr="000C7454">
        <w:rPr>
          <w:rFonts w:ascii="Times New Roman" w:eastAsia="Batang" w:hAnsi="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C4907F" w14:textId="77777777" w:rsidR="000C7454" w:rsidRPr="000C7454" w:rsidRDefault="000C7454" w:rsidP="000C7454">
      <w:pPr>
        <w:spacing w:after="0" w:line="240" w:lineRule="auto"/>
        <w:jc w:val="center"/>
        <w:rPr>
          <w:rFonts w:ascii="Times New Roman" w:eastAsia="Batang" w:hAnsi="Times New Roman"/>
          <w:b/>
          <w:bCs/>
          <w:sz w:val="24"/>
          <w:szCs w:val="24"/>
        </w:rPr>
      </w:pPr>
    </w:p>
    <w:p w14:paraId="05E84277" w14:textId="77777777" w:rsidR="000C7454" w:rsidRPr="000C7454" w:rsidRDefault="000C7454" w:rsidP="000C7454">
      <w:pPr>
        <w:spacing w:after="0"/>
        <w:jc w:val="both"/>
        <w:rPr>
          <w:rFonts w:ascii="Times New Roman" w:eastAsia="Batang" w:hAnsi="Times New Roman"/>
          <w:b/>
          <w:i/>
          <w:sz w:val="24"/>
          <w:szCs w:val="24"/>
        </w:rPr>
      </w:pPr>
      <w:r w:rsidRPr="000C7454">
        <w:rPr>
          <w:rFonts w:ascii="Times New Roman" w:eastAsia="Batang" w:hAnsi="Times New Roman"/>
          <w:b/>
          <w:i/>
          <w:sz w:val="24"/>
          <w:szCs w:val="24"/>
        </w:rPr>
        <w:t>Kelmės rajono savivaldybės administracijai</w:t>
      </w:r>
    </w:p>
    <w:p w14:paraId="3A4A791E" w14:textId="77777777" w:rsidR="000C7454" w:rsidRPr="000C7454" w:rsidRDefault="000C7454" w:rsidP="000C7454">
      <w:pPr>
        <w:spacing w:after="0"/>
        <w:jc w:val="both"/>
        <w:rPr>
          <w:rFonts w:ascii="Times New Roman" w:eastAsia="Batang" w:hAnsi="Times New Roman"/>
          <w:b/>
          <w:i/>
          <w:sz w:val="24"/>
          <w:szCs w:val="24"/>
        </w:rPr>
      </w:pPr>
    </w:p>
    <w:p w14:paraId="56153BFA" w14:textId="77777777" w:rsidR="000C7454" w:rsidRPr="000C7454" w:rsidRDefault="000C7454" w:rsidP="000C7454">
      <w:pPr>
        <w:spacing w:after="0" w:line="240" w:lineRule="auto"/>
        <w:jc w:val="center"/>
        <w:rPr>
          <w:rFonts w:ascii="Times New Roman" w:hAnsi="Times New Roman"/>
          <w:b/>
          <w:caps/>
          <w:sz w:val="24"/>
          <w:szCs w:val="24"/>
        </w:rPr>
      </w:pPr>
      <w:r w:rsidRPr="000C7454">
        <w:rPr>
          <w:rFonts w:ascii="Times New Roman" w:hAnsi="Times New Roman"/>
          <w:b/>
          <w:caps/>
          <w:sz w:val="24"/>
          <w:szCs w:val="24"/>
        </w:rPr>
        <w:t>PASIŪLYMAS</w:t>
      </w:r>
    </w:p>
    <w:p w14:paraId="07AADBFC" w14:textId="77777777" w:rsidR="000C7454" w:rsidRPr="000C7454" w:rsidRDefault="000C7454" w:rsidP="000C7454">
      <w:pPr>
        <w:tabs>
          <w:tab w:val="right" w:leader="underscore" w:pos="8505"/>
        </w:tabs>
        <w:spacing w:after="0" w:line="240" w:lineRule="auto"/>
        <w:jc w:val="center"/>
        <w:rPr>
          <w:rFonts w:ascii="Times New Roman" w:eastAsia="Times New Roman" w:hAnsi="Times New Roman"/>
          <w:b/>
          <w:bCs/>
          <w:caps/>
          <w:color w:val="000000" w:themeColor="text1"/>
          <w:sz w:val="24"/>
          <w:szCs w:val="24"/>
          <w:shd w:val="clear" w:color="auto" w:fill="FFFFFF"/>
        </w:rPr>
      </w:pPr>
      <w:r w:rsidRPr="000C7454">
        <w:rPr>
          <w:rFonts w:ascii="Times New Roman" w:eastAsia="Times New Roman" w:hAnsi="Times New Roman"/>
          <w:b/>
          <w:bCs/>
          <w:caps/>
          <w:sz w:val="24"/>
          <w:szCs w:val="24"/>
        </w:rPr>
        <w:t>DĖL</w:t>
      </w:r>
      <w:r w:rsidRPr="000C7454">
        <w:rPr>
          <w:rFonts w:ascii="Times New Roman" w:eastAsia="Times New Roman" w:hAnsi="Times New Roman"/>
          <w:b/>
          <w:bCs/>
          <w:caps/>
          <w:sz w:val="24"/>
          <w:szCs w:val="24"/>
          <w:lang w:val="x-none"/>
        </w:rPr>
        <w:t xml:space="preserve"> „</w:t>
      </w:r>
      <w:r w:rsidRPr="000C7454">
        <w:rPr>
          <w:rFonts w:ascii="Times New Roman" w:eastAsia="Times New Roman" w:hAnsi="Times New Roman"/>
          <w:b/>
          <w:bCs/>
          <w:caps/>
          <w:color w:val="000000" w:themeColor="text1"/>
          <w:sz w:val="24"/>
          <w:szCs w:val="24"/>
          <w:shd w:val="clear" w:color="auto" w:fill="FFFFFF"/>
        </w:rPr>
        <w:t>Vietinės reikšmės kelių PRIEŽIŪRA įrengiant skaldos dangą</w:t>
      </w:r>
      <w:r w:rsidRPr="000C7454">
        <w:rPr>
          <w:rFonts w:ascii="Times New Roman" w:eastAsia="Times New Roman" w:hAnsi="Times New Roman"/>
          <w:b/>
          <w:bCs/>
          <w:caps/>
          <w:sz w:val="24"/>
          <w:szCs w:val="24"/>
        </w:rPr>
        <w:t>“ RANGOS DARBŲ pirkimo</w:t>
      </w:r>
    </w:p>
    <w:p w14:paraId="40C6172E" w14:textId="77777777" w:rsidR="000C7454" w:rsidRPr="000C7454" w:rsidRDefault="000C7454" w:rsidP="000C7454">
      <w:pPr>
        <w:shd w:val="clear" w:color="auto" w:fill="FFFFFF"/>
        <w:spacing w:after="0" w:line="240" w:lineRule="auto"/>
        <w:jc w:val="center"/>
        <w:rPr>
          <w:rFonts w:ascii="Times New Roman" w:eastAsia="Batang" w:hAnsi="Times New Roman"/>
          <w:sz w:val="24"/>
        </w:rPr>
      </w:pPr>
    </w:p>
    <w:p w14:paraId="0A74283D" w14:textId="77777777" w:rsidR="000C7454" w:rsidRPr="000C7454" w:rsidRDefault="000C7454" w:rsidP="000C7454">
      <w:pPr>
        <w:shd w:val="clear" w:color="auto" w:fill="FFFFFF"/>
        <w:spacing w:after="0" w:line="240" w:lineRule="auto"/>
        <w:jc w:val="center"/>
        <w:rPr>
          <w:rFonts w:ascii="Times New Roman" w:eastAsia="Batang" w:hAnsi="Times New Roman"/>
          <w:b/>
          <w:bCs/>
          <w:sz w:val="24"/>
        </w:rPr>
      </w:pPr>
      <w:r w:rsidRPr="000C7454">
        <w:rPr>
          <w:rFonts w:ascii="Times New Roman" w:eastAsia="Batang" w:hAnsi="Times New Roman"/>
          <w:sz w:val="24"/>
        </w:rPr>
        <w:t>____________</w:t>
      </w:r>
      <w:r w:rsidRPr="000C7454">
        <w:rPr>
          <w:rFonts w:ascii="Times New Roman" w:eastAsia="Batang" w:hAnsi="Times New Roman"/>
          <w:b/>
          <w:bCs/>
          <w:sz w:val="24"/>
        </w:rPr>
        <w:t xml:space="preserve"> </w:t>
      </w:r>
      <w:r w:rsidRPr="000C7454">
        <w:rPr>
          <w:rFonts w:ascii="Times New Roman" w:eastAsia="Batang" w:hAnsi="Times New Roman"/>
          <w:sz w:val="24"/>
        </w:rPr>
        <w:t>Nr.______</w:t>
      </w:r>
    </w:p>
    <w:p w14:paraId="25386E8C" w14:textId="77777777" w:rsidR="000C7454" w:rsidRPr="000C7454" w:rsidRDefault="000C7454" w:rsidP="000C7454">
      <w:pPr>
        <w:pBdr>
          <w:bottom w:val="single" w:sz="12" w:space="1" w:color="auto"/>
        </w:pBdr>
        <w:shd w:val="clear" w:color="auto" w:fill="FFFFFF"/>
        <w:spacing w:after="0" w:line="240" w:lineRule="auto"/>
        <w:rPr>
          <w:rFonts w:ascii="Times New Roman" w:eastAsia="Batang" w:hAnsi="Times New Roman"/>
          <w:bCs/>
          <w:sz w:val="18"/>
          <w:szCs w:val="18"/>
        </w:rPr>
      </w:pPr>
      <w:r w:rsidRPr="000C7454">
        <w:rPr>
          <w:rFonts w:ascii="Times New Roman" w:eastAsia="Batang" w:hAnsi="Times New Roman"/>
          <w:bCs/>
          <w:sz w:val="24"/>
        </w:rPr>
        <w:t xml:space="preserve">                                                                    </w:t>
      </w:r>
      <w:r w:rsidRPr="000C7454">
        <w:rPr>
          <w:rFonts w:ascii="Times New Roman" w:eastAsia="Batang" w:hAnsi="Times New Roman"/>
          <w:bCs/>
          <w:sz w:val="18"/>
          <w:szCs w:val="18"/>
        </w:rPr>
        <w:t>(Data)</w:t>
      </w:r>
    </w:p>
    <w:p w14:paraId="00F5C828" w14:textId="77777777" w:rsidR="000C7454" w:rsidRPr="000C7454" w:rsidRDefault="000C7454" w:rsidP="000C7454">
      <w:pPr>
        <w:pBdr>
          <w:bottom w:val="single" w:sz="12" w:space="1" w:color="auto"/>
        </w:pBdr>
        <w:shd w:val="clear" w:color="auto" w:fill="FFFFFF"/>
        <w:spacing w:after="0" w:line="240" w:lineRule="auto"/>
        <w:rPr>
          <w:rFonts w:ascii="Times New Roman" w:eastAsia="Batang" w:hAnsi="Times New Roman"/>
          <w:bCs/>
          <w:sz w:val="18"/>
          <w:szCs w:val="18"/>
        </w:rPr>
      </w:pPr>
    </w:p>
    <w:p w14:paraId="700C4B18" w14:textId="77777777" w:rsidR="000C7454" w:rsidRPr="000C7454" w:rsidRDefault="000C7454" w:rsidP="000C7454">
      <w:pPr>
        <w:shd w:val="clear" w:color="auto" w:fill="FFFFFF"/>
        <w:spacing w:after="0" w:line="240" w:lineRule="auto"/>
        <w:jc w:val="center"/>
        <w:rPr>
          <w:rFonts w:ascii="Times New Roman" w:eastAsia="Batang" w:hAnsi="Times New Roman"/>
          <w:bCs/>
          <w:sz w:val="18"/>
          <w:szCs w:val="18"/>
        </w:rPr>
      </w:pPr>
      <w:r w:rsidRPr="000C7454">
        <w:rPr>
          <w:rFonts w:ascii="Times New Roman" w:eastAsia="Batang" w:hAnsi="Times New Roman"/>
          <w:bCs/>
          <w:sz w:val="18"/>
          <w:szCs w:val="18"/>
        </w:rPr>
        <w:t>(Sudarymo vieta)</w:t>
      </w:r>
    </w:p>
    <w:p w14:paraId="22A9CA23" w14:textId="77777777" w:rsidR="000C7454" w:rsidRPr="000C7454" w:rsidRDefault="000C7454" w:rsidP="000C7454">
      <w:pPr>
        <w:spacing w:after="0" w:line="240" w:lineRule="auto"/>
        <w:rPr>
          <w:rFonts w:ascii="Times New Roman" w:eastAsia="Batang" w:hAnsi="Times New Roman"/>
          <w:sz w:val="24"/>
          <w:szCs w:val="24"/>
        </w:rPr>
      </w:pPr>
    </w:p>
    <w:p w14:paraId="66BC6DD0" w14:textId="77777777" w:rsidR="000C7454" w:rsidRPr="000C7454" w:rsidRDefault="000C7454" w:rsidP="000C7454">
      <w:pPr>
        <w:spacing w:after="0" w:line="240" w:lineRule="auto"/>
        <w:rPr>
          <w:rFonts w:ascii="Times New Roman" w:eastAsia="Batang" w:hAnsi="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C7454" w:rsidRPr="000C7454" w14:paraId="577479E6" w14:textId="77777777" w:rsidTr="0098597C">
        <w:tc>
          <w:tcPr>
            <w:tcW w:w="5211" w:type="dxa"/>
            <w:tcBorders>
              <w:top w:val="single" w:sz="4" w:space="0" w:color="auto"/>
              <w:left w:val="single" w:sz="4" w:space="0" w:color="auto"/>
              <w:bottom w:val="single" w:sz="4" w:space="0" w:color="auto"/>
              <w:right w:val="single" w:sz="4" w:space="0" w:color="auto"/>
            </w:tcBorders>
          </w:tcPr>
          <w:p w14:paraId="65CDC13E" w14:textId="77777777" w:rsidR="000C7454" w:rsidRPr="000C7454" w:rsidRDefault="000C7454" w:rsidP="000C7454">
            <w:pPr>
              <w:spacing w:after="0" w:line="240" w:lineRule="auto"/>
              <w:rPr>
                <w:rFonts w:ascii="Times New Roman" w:eastAsia="Batang" w:hAnsi="Times New Roman"/>
                <w:i/>
                <w:sz w:val="24"/>
                <w:szCs w:val="24"/>
              </w:rPr>
            </w:pPr>
            <w:r w:rsidRPr="000C7454">
              <w:rPr>
                <w:rFonts w:ascii="Times New Roman" w:eastAsia="Batang" w:hAnsi="Times New Roman"/>
                <w:sz w:val="24"/>
                <w:szCs w:val="24"/>
              </w:rPr>
              <w:t xml:space="preserve">Tiekėjo pavadinimas </w:t>
            </w:r>
            <w:r w:rsidRPr="000C7454">
              <w:rPr>
                <w:rFonts w:ascii="Times New Roman" w:eastAsia="Batang" w:hAnsi="Times New Roman"/>
                <w:i/>
                <w:sz w:val="24"/>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17B4AF5" w14:textId="77777777" w:rsidR="000C7454" w:rsidRPr="000C7454" w:rsidRDefault="000C7454" w:rsidP="000C7454">
            <w:pPr>
              <w:spacing w:after="0" w:line="240" w:lineRule="auto"/>
              <w:jc w:val="both"/>
              <w:rPr>
                <w:rFonts w:ascii="Times New Roman" w:eastAsia="Batang" w:hAnsi="Times New Roman"/>
                <w:sz w:val="24"/>
                <w:szCs w:val="24"/>
              </w:rPr>
            </w:pPr>
          </w:p>
          <w:p w14:paraId="11F74DE8" w14:textId="77777777" w:rsidR="000C7454" w:rsidRPr="000C7454" w:rsidRDefault="000C7454" w:rsidP="000C7454">
            <w:pPr>
              <w:spacing w:after="0" w:line="240" w:lineRule="auto"/>
              <w:jc w:val="both"/>
              <w:rPr>
                <w:rFonts w:ascii="Times New Roman" w:eastAsia="Batang" w:hAnsi="Times New Roman"/>
                <w:sz w:val="24"/>
                <w:szCs w:val="24"/>
              </w:rPr>
            </w:pPr>
          </w:p>
        </w:tc>
      </w:tr>
      <w:tr w:rsidR="000C7454" w:rsidRPr="000C7454" w14:paraId="31A90E40" w14:textId="77777777" w:rsidTr="0098597C">
        <w:tc>
          <w:tcPr>
            <w:tcW w:w="5211" w:type="dxa"/>
            <w:tcBorders>
              <w:top w:val="single" w:sz="4" w:space="0" w:color="auto"/>
              <w:left w:val="single" w:sz="4" w:space="0" w:color="auto"/>
              <w:bottom w:val="single" w:sz="4" w:space="0" w:color="auto"/>
              <w:right w:val="single" w:sz="4" w:space="0" w:color="auto"/>
            </w:tcBorders>
          </w:tcPr>
          <w:p w14:paraId="2A75445F" w14:textId="77777777" w:rsidR="000C7454" w:rsidRPr="000C7454" w:rsidRDefault="000C7454" w:rsidP="000C7454">
            <w:pPr>
              <w:spacing w:after="0" w:line="240" w:lineRule="auto"/>
              <w:rPr>
                <w:rFonts w:ascii="Times New Roman" w:eastAsia="Batang" w:hAnsi="Times New Roman"/>
                <w:sz w:val="24"/>
                <w:szCs w:val="24"/>
              </w:rPr>
            </w:pPr>
            <w:r w:rsidRPr="000C7454">
              <w:rPr>
                <w:rFonts w:ascii="Times New Roman" w:eastAsia="Batang" w:hAnsi="Times New Roman"/>
                <w:sz w:val="24"/>
                <w:szCs w:val="24"/>
              </w:rPr>
              <w:t>Tiekėjo adresas</w:t>
            </w:r>
            <w:r w:rsidRPr="000C7454">
              <w:rPr>
                <w:rFonts w:ascii="Times New Roman" w:eastAsia="Batang" w:hAnsi="Times New Roman"/>
                <w:i/>
                <w:sz w:val="24"/>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FCCC5DA" w14:textId="77777777" w:rsidR="000C7454" w:rsidRPr="000C7454" w:rsidRDefault="000C7454" w:rsidP="000C7454">
            <w:pPr>
              <w:spacing w:after="0" w:line="240" w:lineRule="auto"/>
              <w:jc w:val="both"/>
              <w:rPr>
                <w:rFonts w:ascii="Times New Roman" w:eastAsia="Batang" w:hAnsi="Times New Roman"/>
                <w:sz w:val="24"/>
                <w:szCs w:val="24"/>
              </w:rPr>
            </w:pPr>
          </w:p>
          <w:p w14:paraId="1DCF3821" w14:textId="77777777" w:rsidR="000C7454" w:rsidRPr="000C7454" w:rsidRDefault="000C7454" w:rsidP="000C7454">
            <w:pPr>
              <w:spacing w:after="0" w:line="240" w:lineRule="auto"/>
              <w:jc w:val="both"/>
              <w:rPr>
                <w:rFonts w:ascii="Times New Roman" w:eastAsia="Batang" w:hAnsi="Times New Roman"/>
                <w:sz w:val="24"/>
                <w:szCs w:val="24"/>
              </w:rPr>
            </w:pPr>
          </w:p>
        </w:tc>
      </w:tr>
      <w:tr w:rsidR="000C7454" w:rsidRPr="000C7454" w14:paraId="345A5458" w14:textId="77777777" w:rsidTr="0098597C">
        <w:tc>
          <w:tcPr>
            <w:tcW w:w="5211" w:type="dxa"/>
            <w:tcBorders>
              <w:top w:val="single" w:sz="4" w:space="0" w:color="auto"/>
              <w:left w:val="single" w:sz="4" w:space="0" w:color="auto"/>
              <w:bottom w:val="single" w:sz="4" w:space="0" w:color="auto"/>
              <w:right w:val="single" w:sz="4" w:space="0" w:color="auto"/>
            </w:tcBorders>
          </w:tcPr>
          <w:p w14:paraId="3D9472EF" w14:textId="77777777" w:rsidR="000C7454" w:rsidRPr="000C7454" w:rsidRDefault="000C7454" w:rsidP="000C7454">
            <w:pPr>
              <w:spacing w:after="0" w:line="240" w:lineRule="auto"/>
              <w:rPr>
                <w:rFonts w:ascii="Times New Roman" w:eastAsia="Batang" w:hAnsi="Times New Roman"/>
                <w:sz w:val="24"/>
                <w:szCs w:val="24"/>
              </w:rPr>
            </w:pPr>
            <w:r w:rsidRPr="000C7454">
              <w:rPr>
                <w:rFonts w:ascii="Times New Roman" w:eastAsia="Batang" w:hAnsi="Times New Roman"/>
                <w:sz w:val="24"/>
              </w:rPr>
              <w:t xml:space="preserve">Asmens, pasirašiusio pasiūlymą </w:t>
            </w:r>
            <w:r w:rsidRPr="000C7454">
              <w:rPr>
                <w:rFonts w:ascii="Times New Roman" w:eastAsia="Batang" w:hAnsi="Times New Roman"/>
                <w:sz w:val="24"/>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030A11D2" w14:textId="77777777" w:rsidR="000C7454" w:rsidRPr="000C7454" w:rsidRDefault="000C7454" w:rsidP="000C7454">
            <w:pPr>
              <w:spacing w:after="0" w:line="240" w:lineRule="auto"/>
              <w:jc w:val="both"/>
              <w:rPr>
                <w:rFonts w:ascii="Times New Roman" w:eastAsia="Batang" w:hAnsi="Times New Roman"/>
                <w:sz w:val="24"/>
                <w:szCs w:val="24"/>
              </w:rPr>
            </w:pPr>
          </w:p>
        </w:tc>
      </w:tr>
      <w:tr w:rsidR="000C7454" w:rsidRPr="000C7454" w14:paraId="0BB213C4" w14:textId="77777777" w:rsidTr="0098597C">
        <w:tc>
          <w:tcPr>
            <w:tcW w:w="5211" w:type="dxa"/>
            <w:tcBorders>
              <w:top w:val="single" w:sz="4" w:space="0" w:color="auto"/>
              <w:left w:val="single" w:sz="4" w:space="0" w:color="auto"/>
              <w:bottom w:val="single" w:sz="4" w:space="0" w:color="auto"/>
              <w:right w:val="single" w:sz="4" w:space="0" w:color="auto"/>
            </w:tcBorders>
          </w:tcPr>
          <w:p w14:paraId="08629083" w14:textId="77777777" w:rsidR="000C7454" w:rsidRPr="000C7454" w:rsidRDefault="000C7454" w:rsidP="000C7454">
            <w:pPr>
              <w:spacing w:after="0" w:line="240" w:lineRule="auto"/>
              <w:rPr>
                <w:rFonts w:ascii="Times New Roman" w:eastAsia="Batang" w:hAnsi="Times New Roman"/>
                <w:sz w:val="24"/>
                <w:szCs w:val="24"/>
              </w:rPr>
            </w:pPr>
            <w:r w:rsidRPr="000C7454">
              <w:rPr>
                <w:rFonts w:ascii="Times New Roman" w:eastAsia="Batang" w:hAnsi="Times New Roman"/>
                <w:sz w:val="24"/>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484EA238" w14:textId="77777777" w:rsidR="000C7454" w:rsidRPr="000C7454" w:rsidRDefault="000C7454" w:rsidP="000C7454">
            <w:pPr>
              <w:spacing w:after="0" w:line="240" w:lineRule="auto"/>
              <w:jc w:val="both"/>
              <w:rPr>
                <w:rFonts w:ascii="Times New Roman" w:eastAsia="Batang" w:hAnsi="Times New Roman"/>
                <w:sz w:val="24"/>
                <w:szCs w:val="24"/>
              </w:rPr>
            </w:pPr>
          </w:p>
        </w:tc>
      </w:tr>
      <w:tr w:rsidR="000C7454" w:rsidRPr="000C7454" w14:paraId="13B2F08F" w14:textId="77777777" w:rsidTr="0098597C">
        <w:tc>
          <w:tcPr>
            <w:tcW w:w="5211" w:type="dxa"/>
            <w:tcBorders>
              <w:top w:val="single" w:sz="4" w:space="0" w:color="auto"/>
              <w:left w:val="single" w:sz="4" w:space="0" w:color="auto"/>
              <w:bottom w:val="single" w:sz="4" w:space="0" w:color="auto"/>
              <w:right w:val="single" w:sz="4" w:space="0" w:color="auto"/>
            </w:tcBorders>
          </w:tcPr>
          <w:p w14:paraId="49ACFC60" w14:textId="77777777" w:rsidR="000C7454" w:rsidRPr="000C7454" w:rsidRDefault="000C7454" w:rsidP="000C7454">
            <w:pPr>
              <w:spacing w:after="0" w:line="240" w:lineRule="auto"/>
              <w:rPr>
                <w:rFonts w:ascii="Times New Roman" w:eastAsia="Batang" w:hAnsi="Times New Roman"/>
                <w:sz w:val="24"/>
                <w:szCs w:val="24"/>
              </w:rPr>
            </w:pPr>
            <w:r w:rsidRPr="000C7454">
              <w:rPr>
                <w:rFonts w:ascii="Times New Roman" w:eastAsia="Batang" w:hAnsi="Times New Roman"/>
                <w:sz w:val="24"/>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0C5AD53B" w14:textId="77777777" w:rsidR="000C7454" w:rsidRPr="000C7454" w:rsidRDefault="000C7454" w:rsidP="000C7454">
            <w:pPr>
              <w:spacing w:after="0" w:line="240" w:lineRule="auto"/>
              <w:jc w:val="both"/>
              <w:rPr>
                <w:rFonts w:ascii="Times New Roman" w:eastAsia="Batang" w:hAnsi="Times New Roman"/>
                <w:sz w:val="24"/>
                <w:szCs w:val="24"/>
              </w:rPr>
            </w:pPr>
          </w:p>
        </w:tc>
      </w:tr>
    </w:tbl>
    <w:p w14:paraId="52C3534C" w14:textId="77777777" w:rsidR="000C7454" w:rsidRPr="000C7454" w:rsidRDefault="000C7454" w:rsidP="000C7454">
      <w:pPr>
        <w:spacing w:after="0" w:line="240" w:lineRule="auto"/>
        <w:jc w:val="both"/>
        <w:rPr>
          <w:rFonts w:ascii="Times New Roman" w:eastAsia="Batang" w:hAnsi="Times New Roman"/>
          <w:i/>
          <w:iCs/>
          <w:sz w:val="20"/>
          <w:szCs w:val="20"/>
        </w:rPr>
      </w:pPr>
      <w:r w:rsidRPr="000C7454">
        <w:rPr>
          <w:rFonts w:ascii="Times New Roman" w:eastAsia="Batang" w:hAnsi="Times New Roman"/>
          <w:i/>
          <w:iCs/>
          <w:sz w:val="20"/>
          <w:szCs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7454" w:rsidRPr="000C7454" w14:paraId="16E5CFCD" w14:textId="77777777" w:rsidTr="0098597C">
        <w:tc>
          <w:tcPr>
            <w:tcW w:w="5058" w:type="dxa"/>
            <w:tcBorders>
              <w:top w:val="single" w:sz="4" w:space="0" w:color="auto"/>
              <w:left w:val="single" w:sz="4" w:space="0" w:color="auto"/>
              <w:bottom w:val="single" w:sz="4" w:space="0" w:color="auto"/>
              <w:right w:val="single" w:sz="4" w:space="0" w:color="auto"/>
            </w:tcBorders>
          </w:tcPr>
          <w:p w14:paraId="2A5F710A" w14:textId="77777777" w:rsidR="000C7454" w:rsidRPr="000C7454" w:rsidRDefault="000C7454" w:rsidP="000C7454">
            <w:pPr>
              <w:spacing w:after="0" w:line="240" w:lineRule="auto"/>
              <w:rPr>
                <w:rFonts w:ascii="Times New Roman" w:hAnsi="Times New Roman"/>
                <w:i/>
                <w:sz w:val="24"/>
                <w:szCs w:val="24"/>
              </w:rPr>
            </w:pPr>
            <w:r w:rsidRPr="000C7454">
              <w:rPr>
                <w:rFonts w:ascii="Times New Roman" w:hAnsi="Times New Roman"/>
                <w:spacing w:val="-4"/>
                <w:sz w:val="24"/>
                <w:szCs w:val="24"/>
              </w:rPr>
              <w:t>Subrangovo (-ų), subtiekėjo (-ų) ar subteikėjo  (</w:t>
            </w:r>
            <w:r w:rsidRPr="000C7454">
              <w:rPr>
                <w:rFonts w:ascii="Times New Roman" w:hAnsi="Times New Roman"/>
                <w:spacing w:val="-4"/>
                <w:sz w:val="24"/>
                <w:szCs w:val="24"/>
              </w:rPr>
              <w:noBreakHyphen/>
              <w:t>ų), specialisto</w:t>
            </w:r>
            <w:r w:rsidRPr="000C7454">
              <w:rPr>
                <w:rFonts w:ascii="Times New Roman" w:hAnsi="Times New Roman"/>
                <w:sz w:val="24"/>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A804BB9" w14:textId="77777777" w:rsidR="000C7454" w:rsidRPr="000C7454" w:rsidRDefault="000C7454" w:rsidP="000C7454">
            <w:pPr>
              <w:spacing w:after="0" w:line="240" w:lineRule="auto"/>
              <w:jc w:val="both"/>
              <w:rPr>
                <w:rFonts w:ascii="Times New Roman" w:hAnsi="Times New Roman"/>
                <w:sz w:val="24"/>
                <w:szCs w:val="24"/>
              </w:rPr>
            </w:pPr>
          </w:p>
        </w:tc>
      </w:tr>
      <w:tr w:rsidR="000C7454" w:rsidRPr="000C7454" w14:paraId="21B64FC1" w14:textId="77777777" w:rsidTr="0098597C">
        <w:tc>
          <w:tcPr>
            <w:tcW w:w="5058" w:type="dxa"/>
            <w:tcBorders>
              <w:top w:val="single" w:sz="4" w:space="0" w:color="auto"/>
              <w:left w:val="single" w:sz="4" w:space="0" w:color="auto"/>
              <w:bottom w:val="single" w:sz="4" w:space="0" w:color="auto"/>
              <w:right w:val="single" w:sz="4" w:space="0" w:color="auto"/>
            </w:tcBorders>
          </w:tcPr>
          <w:p w14:paraId="0961ABEA" w14:textId="77777777" w:rsidR="000C7454" w:rsidRPr="000C7454" w:rsidRDefault="000C7454" w:rsidP="000C7454">
            <w:pPr>
              <w:spacing w:after="0" w:line="240" w:lineRule="auto"/>
              <w:rPr>
                <w:rFonts w:ascii="Times New Roman" w:hAnsi="Times New Roman"/>
                <w:sz w:val="24"/>
                <w:szCs w:val="24"/>
              </w:rPr>
            </w:pPr>
            <w:r w:rsidRPr="000C7454">
              <w:rPr>
                <w:rFonts w:ascii="Times New Roman" w:hAnsi="Times New Roman"/>
                <w:spacing w:val="-4"/>
                <w:sz w:val="24"/>
                <w:szCs w:val="24"/>
              </w:rPr>
              <w:t>Subrangovo (-ų), subtiekėjo (-ų) ar subteikėjo  (</w:t>
            </w:r>
            <w:r w:rsidRPr="000C7454">
              <w:rPr>
                <w:rFonts w:ascii="Times New Roman" w:hAnsi="Times New Roman"/>
                <w:spacing w:val="-4"/>
                <w:sz w:val="24"/>
                <w:szCs w:val="24"/>
              </w:rPr>
              <w:noBreakHyphen/>
              <w:t>ų)</w:t>
            </w:r>
            <w:r w:rsidRPr="000C7454">
              <w:rPr>
                <w:rFonts w:ascii="Times New Roman" w:hAnsi="Times New Roman"/>
                <w:sz w:val="24"/>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030CEB94" w14:textId="77777777" w:rsidR="000C7454" w:rsidRPr="000C7454" w:rsidRDefault="000C7454" w:rsidP="000C7454">
            <w:pPr>
              <w:spacing w:after="0" w:line="240" w:lineRule="auto"/>
              <w:jc w:val="both"/>
              <w:rPr>
                <w:rFonts w:ascii="Times New Roman" w:hAnsi="Times New Roman"/>
                <w:sz w:val="24"/>
                <w:szCs w:val="24"/>
              </w:rPr>
            </w:pPr>
          </w:p>
        </w:tc>
      </w:tr>
      <w:tr w:rsidR="000C7454" w:rsidRPr="000C7454" w14:paraId="6A2E3F14" w14:textId="77777777" w:rsidTr="0098597C">
        <w:tc>
          <w:tcPr>
            <w:tcW w:w="5058" w:type="dxa"/>
            <w:tcBorders>
              <w:top w:val="single" w:sz="4" w:space="0" w:color="auto"/>
              <w:left w:val="single" w:sz="4" w:space="0" w:color="auto"/>
              <w:bottom w:val="single" w:sz="4" w:space="0" w:color="auto"/>
              <w:right w:val="single" w:sz="4" w:space="0" w:color="auto"/>
            </w:tcBorders>
          </w:tcPr>
          <w:p w14:paraId="6A1E616D" w14:textId="77777777" w:rsidR="000C7454" w:rsidRPr="000C7454" w:rsidRDefault="000C7454" w:rsidP="000C7454">
            <w:pPr>
              <w:spacing w:after="0" w:line="240" w:lineRule="auto"/>
              <w:rPr>
                <w:rFonts w:ascii="Times New Roman" w:hAnsi="Times New Roman"/>
                <w:spacing w:val="-4"/>
                <w:sz w:val="24"/>
                <w:szCs w:val="24"/>
              </w:rPr>
            </w:pPr>
            <w:r w:rsidRPr="000C7454">
              <w:rPr>
                <w:rFonts w:ascii="Times New Roman" w:hAnsi="Times New Roman"/>
                <w:spacing w:val="-4"/>
                <w:sz w:val="24"/>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2A8C79ED" w14:textId="77777777" w:rsidR="000C7454" w:rsidRPr="000C7454" w:rsidRDefault="000C7454" w:rsidP="000C7454">
            <w:pPr>
              <w:spacing w:after="0" w:line="240" w:lineRule="auto"/>
              <w:jc w:val="both"/>
              <w:rPr>
                <w:rFonts w:ascii="Times New Roman" w:hAnsi="Times New Roman"/>
                <w:sz w:val="24"/>
                <w:szCs w:val="24"/>
              </w:rPr>
            </w:pPr>
          </w:p>
        </w:tc>
      </w:tr>
    </w:tbl>
    <w:p w14:paraId="3977548F" w14:textId="6D0C8206" w:rsidR="000C7454" w:rsidRDefault="000C7454" w:rsidP="000C7454">
      <w:pPr>
        <w:widowControl w:val="0"/>
        <w:suppressAutoHyphens/>
        <w:autoSpaceDN w:val="0"/>
        <w:spacing w:after="0" w:line="240" w:lineRule="auto"/>
        <w:ind w:left="426"/>
        <w:textAlignment w:val="baseline"/>
        <w:rPr>
          <w:rFonts w:ascii="Times New Roman" w:eastAsia="SimSun" w:hAnsi="Times New Roman" w:cs="Mangal"/>
          <w:kern w:val="3"/>
          <w:sz w:val="24"/>
          <w:szCs w:val="24"/>
          <w:lang w:eastAsia="lt-LT"/>
        </w:rPr>
      </w:pPr>
    </w:p>
    <w:p w14:paraId="3E911B39" w14:textId="13E50DA7" w:rsidR="000C7454" w:rsidRPr="000C7454" w:rsidRDefault="000C7454" w:rsidP="000C7454">
      <w:pPr>
        <w:widowControl w:val="0"/>
        <w:suppressAutoHyphens/>
        <w:autoSpaceDN w:val="0"/>
        <w:spacing w:after="0" w:line="240" w:lineRule="auto"/>
        <w:ind w:left="426"/>
        <w:textAlignment w:val="baseline"/>
        <w:rPr>
          <w:rFonts w:ascii="Times New Roman" w:eastAsia="SimSun" w:hAnsi="Times New Roman" w:cs="Mangal"/>
          <w:kern w:val="3"/>
        </w:rPr>
      </w:pPr>
      <w:r w:rsidRPr="000C7454">
        <w:rPr>
          <w:rFonts w:ascii="Times New Roman" w:eastAsia="SimSun" w:hAnsi="Times New Roman" w:cs="Mangal"/>
          <w:kern w:val="3"/>
          <w:lang w:eastAsia="lt-LT"/>
        </w:rPr>
        <w:t>Vykdant sutartį pasitelksime šiuos subrangovus,</w:t>
      </w:r>
      <w:r w:rsidRPr="000C7454">
        <w:rPr>
          <w:rFonts w:ascii="Times New Roman" w:eastAsia="SimSun" w:hAnsi="Times New Roman" w:cs="Mangal"/>
          <w:i/>
          <w:kern w:val="3"/>
        </w:rPr>
        <w:t xml:space="preserve"> </w:t>
      </w:r>
      <w:r w:rsidRPr="000C7454">
        <w:rPr>
          <w:rFonts w:ascii="Times New Roman" w:eastAsia="SimSun" w:hAnsi="Times New Roman" w:cs="Mangal"/>
          <w:b/>
          <w:i/>
          <w:kern w:val="3"/>
        </w:rPr>
        <w:t>kuriais nebus remiamasi</w:t>
      </w:r>
      <w:r w:rsidRPr="000C7454">
        <w:rPr>
          <w:rFonts w:ascii="Times New Roman" w:eastAsia="SimSun" w:hAnsi="Times New Roman" w:cs="Mangal"/>
          <w:kern w:val="3"/>
        </w:rPr>
        <w:t xml:space="preserve"> įrodinėjant tiekėjo (ar ūkio subjektų grupės) kvalifikaciją*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92"/>
        <w:gridCol w:w="3337"/>
        <w:gridCol w:w="2943"/>
      </w:tblGrid>
      <w:tr w:rsidR="000C7454" w:rsidRPr="000C7454" w14:paraId="05F40758" w14:textId="77777777" w:rsidTr="000C7454">
        <w:trPr>
          <w:trHeight w:val="1194"/>
        </w:trPr>
        <w:tc>
          <w:tcPr>
            <w:tcW w:w="709" w:type="dxa"/>
            <w:tcBorders>
              <w:top w:val="single" w:sz="4" w:space="0" w:color="auto"/>
              <w:left w:val="single" w:sz="4" w:space="0" w:color="auto"/>
              <w:bottom w:val="single" w:sz="4" w:space="0" w:color="auto"/>
              <w:right w:val="single" w:sz="4" w:space="0" w:color="auto"/>
            </w:tcBorders>
            <w:hideMark/>
          </w:tcPr>
          <w:p w14:paraId="5FCE290E"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r w:rsidRPr="000C7454">
              <w:rPr>
                <w:rFonts w:ascii="Times New Roman" w:eastAsia="SimSun" w:hAnsi="Times New Roman" w:cs="Mangal"/>
                <w:kern w:val="3"/>
                <w:lang w:eastAsia="lt-LT"/>
                <w14:ligatures w14:val="standardContextual"/>
              </w:rPr>
              <w:t>Eil. Nr.</w:t>
            </w:r>
          </w:p>
        </w:tc>
        <w:tc>
          <w:tcPr>
            <w:tcW w:w="2792" w:type="dxa"/>
            <w:tcBorders>
              <w:top w:val="single" w:sz="4" w:space="0" w:color="auto"/>
              <w:left w:val="single" w:sz="4" w:space="0" w:color="auto"/>
              <w:bottom w:val="single" w:sz="4" w:space="0" w:color="auto"/>
              <w:right w:val="single" w:sz="4" w:space="0" w:color="auto"/>
            </w:tcBorders>
            <w:hideMark/>
          </w:tcPr>
          <w:p w14:paraId="0309E5A4"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r w:rsidRPr="000C7454">
              <w:rPr>
                <w:rFonts w:ascii="Times New Roman" w:eastAsia="SimSun" w:hAnsi="Times New Roman" w:cs="Mangal"/>
                <w:kern w:val="3"/>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2DBB791B"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r w:rsidRPr="000C7454">
              <w:rPr>
                <w:rFonts w:ascii="Times New Roman" w:eastAsia="SimSun" w:hAnsi="Times New Roman" w:cs="Mangal"/>
                <w:kern w:val="3"/>
                <w:lang w:eastAsia="lt-LT"/>
                <w14:ligatures w14:val="standardContextual"/>
              </w:rPr>
              <w:t>Perduodamų Darbų dalis (</w:t>
            </w:r>
            <w:r w:rsidRPr="000C7454">
              <w:rPr>
                <w:rFonts w:ascii="Times New Roman" w:eastAsia="SimSun" w:hAnsi="Times New Roman" w:cs="Mangal"/>
                <w:i/>
                <w:kern w:val="3"/>
                <w14:ligatures w14:val="standardContextual"/>
              </w:rPr>
              <w:t>nurodant konkrečius pagal pirkimo sutartį prisiimamus įsipareigojimus</w:t>
            </w:r>
            <w:r w:rsidRPr="000C7454">
              <w:rPr>
                <w:rFonts w:ascii="Times New Roman" w:eastAsia="SimSun" w:hAnsi="Times New Roman" w:cs="Mangal"/>
                <w:kern w:val="3"/>
                <w14:ligatures w14:val="standardContextual"/>
              </w:rPr>
              <w:t>)</w:t>
            </w:r>
          </w:p>
        </w:tc>
        <w:tc>
          <w:tcPr>
            <w:tcW w:w="2943" w:type="dxa"/>
            <w:tcBorders>
              <w:top w:val="single" w:sz="4" w:space="0" w:color="auto"/>
              <w:left w:val="single" w:sz="4" w:space="0" w:color="auto"/>
              <w:bottom w:val="single" w:sz="4" w:space="0" w:color="auto"/>
              <w:right w:val="single" w:sz="4" w:space="0" w:color="auto"/>
            </w:tcBorders>
            <w:hideMark/>
          </w:tcPr>
          <w:p w14:paraId="0C21C0F4"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r w:rsidRPr="000C7454">
              <w:rPr>
                <w:rFonts w:ascii="Times New Roman" w:eastAsia="SimSun" w:hAnsi="Times New Roman" w:cs="Mangal"/>
                <w:kern w:val="3"/>
                <w:lang w:eastAsia="lt-LT"/>
                <w14:ligatures w14:val="standardContextual"/>
              </w:rPr>
              <w:t>Darbų dalies vertine išraiška eurais, kuriai ketinama pasitelkti subrangovus</w:t>
            </w:r>
          </w:p>
        </w:tc>
      </w:tr>
      <w:tr w:rsidR="000C7454" w:rsidRPr="000C7454" w14:paraId="26DB09E8" w14:textId="77777777" w:rsidTr="000C7454">
        <w:tc>
          <w:tcPr>
            <w:tcW w:w="709" w:type="dxa"/>
            <w:tcBorders>
              <w:top w:val="single" w:sz="4" w:space="0" w:color="auto"/>
              <w:left w:val="single" w:sz="4" w:space="0" w:color="auto"/>
              <w:bottom w:val="single" w:sz="4" w:space="0" w:color="auto"/>
              <w:right w:val="single" w:sz="4" w:space="0" w:color="auto"/>
            </w:tcBorders>
            <w:hideMark/>
          </w:tcPr>
          <w:p w14:paraId="7DCA5F01"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r w:rsidRPr="000C7454">
              <w:rPr>
                <w:rFonts w:ascii="Times New Roman" w:eastAsia="SimSun" w:hAnsi="Times New Roman" w:cs="Mangal"/>
                <w:kern w:val="3"/>
                <w:lang w:eastAsia="lt-LT"/>
                <w14:ligatures w14:val="standardContextual"/>
              </w:rPr>
              <w:t>1.</w:t>
            </w:r>
          </w:p>
        </w:tc>
        <w:tc>
          <w:tcPr>
            <w:tcW w:w="2792" w:type="dxa"/>
            <w:tcBorders>
              <w:top w:val="single" w:sz="4" w:space="0" w:color="auto"/>
              <w:left w:val="single" w:sz="4" w:space="0" w:color="auto"/>
              <w:bottom w:val="single" w:sz="4" w:space="0" w:color="auto"/>
              <w:right w:val="single" w:sz="4" w:space="0" w:color="auto"/>
            </w:tcBorders>
          </w:tcPr>
          <w:p w14:paraId="57ABB7BA" w14:textId="77777777" w:rsidR="000C7454" w:rsidRPr="000C7454" w:rsidRDefault="000C7454" w:rsidP="000C7454">
            <w:pPr>
              <w:widowControl w:val="0"/>
              <w:tabs>
                <w:tab w:val="center" w:pos="4819"/>
                <w:tab w:val="right" w:pos="9638"/>
              </w:tabs>
              <w:suppressAutoHyphens/>
              <w:autoSpaceDN w:val="0"/>
              <w:spacing w:after="0" w:line="254" w:lineRule="auto"/>
              <w:textAlignment w:val="baseline"/>
              <w:rPr>
                <w:rFonts w:ascii="Times New Roman" w:eastAsia="SimSun" w:hAnsi="Times New Roman" w:cs="Mangal"/>
                <w:kern w:val="3"/>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71B438E7"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p>
        </w:tc>
        <w:tc>
          <w:tcPr>
            <w:tcW w:w="2943" w:type="dxa"/>
            <w:tcBorders>
              <w:top w:val="single" w:sz="4" w:space="0" w:color="auto"/>
              <w:left w:val="single" w:sz="4" w:space="0" w:color="auto"/>
              <w:bottom w:val="single" w:sz="4" w:space="0" w:color="auto"/>
              <w:right w:val="single" w:sz="4" w:space="0" w:color="auto"/>
            </w:tcBorders>
          </w:tcPr>
          <w:p w14:paraId="29F7EA0F" w14:textId="77777777" w:rsidR="000C7454" w:rsidRPr="000C7454" w:rsidRDefault="000C7454" w:rsidP="000C7454">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lang w:eastAsia="lt-LT"/>
                <w14:ligatures w14:val="standardContextual"/>
              </w:rPr>
            </w:pPr>
          </w:p>
        </w:tc>
      </w:tr>
    </w:tbl>
    <w:p w14:paraId="3C17D58F" w14:textId="77777777" w:rsidR="000C7454" w:rsidRPr="000C7454" w:rsidRDefault="000C7454" w:rsidP="000C7454">
      <w:pPr>
        <w:widowControl w:val="0"/>
        <w:suppressAutoHyphens/>
        <w:autoSpaceDN w:val="0"/>
        <w:spacing w:after="0" w:line="240" w:lineRule="auto"/>
        <w:textAlignment w:val="baseline"/>
        <w:rPr>
          <w:rFonts w:ascii="Times New Roman" w:eastAsia="SimSun" w:hAnsi="Times New Roman" w:cs="Mangal"/>
          <w:i/>
          <w:color w:val="00000A"/>
          <w:kern w:val="3"/>
          <w:lang w:eastAsia="zh-CN"/>
        </w:rPr>
      </w:pPr>
      <w:r w:rsidRPr="000C7454">
        <w:rPr>
          <w:rFonts w:ascii="Times New Roman" w:eastAsia="SimSun" w:hAnsi="Times New Roman" w:cs="Mangal"/>
          <w:bCs/>
          <w:i/>
          <w:color w:val="00000A"/>
          <w:kern w:val="3"/>
          <w:lang w:eastAsia="lt-LT"/>
        </w:rPr>
        <w:t>*</w:t>
      </w:r>
      <w:r w:rsidRPr="000C7454">
        <w:rPr>
          <w:rFonts w:ascii="Times New Roman" w:eastAsia="SimSun" w:hAnsi="Times New Roman" w:cs="Mangal"/>
          <w:color w:val="00000A"/>
          <w:kern w:val="3"/>
          <w:lang w:eastAsia="zh-CN"/>
        </w:rPr>
        <w:t xml:space="preserve"> Pastaba. </w:t>
      </w:r>
      <w:r w:rsidRPr="000C7454">
        <w:rPr>
          <w:rFonts w:ascii="Times New Roman" w:eastAsia="SimSun" w:hAnsi="Times New Roman" w:cs="Mangal"/>
          <w:i/>
          <w:color w:val="00000A"/>
          <w:kern w:val="3"/>
          <w:lang w:eastAsia="zh-CN"/>
        </w:rPr>
        <w:t>Pildoma jei subrangovai bus pasitelkiami.</w:t>
      </w:r>
    </w:p>
    <w:p w14:paraId="0B36D522" w14:textId="77777777" w:rsidR="000C7454" w:rsidRPr="000C7454" w:rsidRDefault="000C7454" w:rsidP="000C7454">
      <w:pPr>
        <w:spacing w:after="0"/>
        <w:ind w:left="757"/>
        <w:jc w:val="both"/>
        <w:rPr>
          <w:rFonts w:ascii="Times New Roman" w:eastAsia="Batang" w:hAnsi="Times New Roman"/>
          <w:sz w:val="24"/>
          <w:szCs w:val="24"/>
        </w:rPr>
      </w:pPr>
    </w:p>
    <w:p w14:paraId="519B3E49" w14:textId="77777777" w:rsidR="000C7454" w:rsidRPr="000C7454" w:rsidRDefault="000C7454" w:rsidP="000C7454">
      <w:pPr>
        <w:numPr>
          <w:ilvl w:val="0"/>
          <w:numId w:val="1"/>
        </w:numPr>
        <w:spacing w:after="0" w:line="240" w:lineRule="auto"/>
        <w:contextualSpacing/>
        <w:jc w:val="both"/>
        <w:rPr>
          <w:rFonts w:ascii="Times New Roman" w:eastAsia="Batang" w:hAnsi="Times New Roman"/>
          <w:sz w:val="24"/>
          <w:szCs w:val="24"/>
        </w:rPr>
      </w:pPr>
      <w:r w:rsidRPr="000C7454">
        <w:rPr>
          <w:rFonts w:ascii="Times New Roman" w:eastAsia="Batang" w:hAnsi="Times New Roman"/>
          <w:sz w:val="24"/>
          <w:szCs w:val="24"/>
        </w:rPr>
        <w:t>Šiuo pasiūlymu pažymime, kad sutinkame su visomis konkurso sąlygomis, nustatytomis:</w:t>
      </w:r>
    </w:p>
    <w:p w14:paraId="4BB1548E" w14:textId="77777777" w:rsidR="000C7454" w:rsidRPr="000C7454" w:rsidRDefault="000C7454" w:rsidP="000C7454">
      <w:pPr>
        <w:numPr>
          <w:ilvl w:val="1"/>
          <w:numId w:val="1"/>
        </w:numPr>
        <w:spacing w:after="0" w:line="240" w:lineRule="auto"/>
        <w:ind w:left="927"/>
        <w:contextualSpacing/>
        <w:jc w:val="both"/>
        <w:rPr>
          <w:rFonts w:ascii="Times New Roman" w:eastAsia="Batang" w:hAnsi="Times New Roman"/>
          <w:sz w:val="24"/>
          <w:szCs w:val="24"/>
        </w:rPr>
      </w:pPr>
      <w:r w:rsidRPr="000C7454">
        <w:rPr>
          <w:rFonts w:ascii="Times New Roman" w:eastAsia="Batang" w:hAnsi="Times New Roman"/>
          <w:sz w:val="24"/>
          <w:szCs w:val="24"/>
        </w:rPr>
        <w:t xml:space="preserve"> pirkimo sąlygose;</w:t>
      </w:r>
    </w:p>
    <w:p w14:paraId="6D05A3D9" w14:textId="77777777" w:rsidR="000C7454" w:rsidRPr="000C7454" w:rsidRDefault="000C7454" w:rsidP="000C7454">
      <w:pPr>
        <w:numPr>
          <w:ilvl w:val="1"/>
          <w:numId w:val="1"/>
        </w:numPr>
        <w:spacing w:after="0" w:line="240" w:lineRule="auto"/>
        <w:ind w:left="927"/>
        <w:contextualSpacing/>
        <w:jc w:val="both"/>
        <w:rPr>
          <w:rFonts w:ascii="Times New Roman" w:eastAsia="Batang" w:hAnsi="Times New Roman"/>
          <w:sz w:val="24"/>
          <w:szCs w:val="24"/>
        </w:rPr>
      </w:pPr>
      <w:r w:rsidRPr="000C7454">
        <w:rPr>
          <w:rFonts w:ascii="Times New Roman" w:eastAsia="Batang" w:hAnsi="Times New Roman"/>
          <w:sz w:val="24"/>
          <w:szCs w:val="24"/>
        </w:rPr>
        <w:t xml:space="preserve"> kituose pirkimo dokumentuose (jų paaiškinimuose, papildymuose).</w:t>
      </w:r>
    </w:p>
    <w:p w14:paraId="0C6BBAFD" w14:textId="77777777" w:rsidR="000C7454" w:rsidRPr="000C7454" w:rsidRDefault="000C7454" w:rsidP="000C7454">
      <w:pPr>
        <w:numPr>
          <w:ilvl w:val="0"/>
          <w:numId w:val="1"/>
        </w:numPr>
        <w:spacing w:after="0" w:line="240" w:lineRule="auto"/>
        <w:contextualSpacing/>
        <w:jc w:val="both"/>
        <w:rPr>
          <w:rFonts w:ascii="Times New Roman" w:eastAsia="Batang" w:hAnsi="Times New Roman"/>
          <w:sz w:val="24"/>
          <w:szCs w:val="24"/>
        </w:rPr>
      </w:pPr>
      <w:r w:rsidRPr="000C7454">
        <w:rPr>
          <w:rFonts w:ascii="Times New Roman" w:eastAsia="Batang" w:hAnsi="Times New Roman"/>
          <w:spacing w:val="-4"/>
          <w:sz w:val="24"/>
        </w:rPr>
        <w:t>Pasirašydamas CVP IS priemonėmis pateiktą pasiūlymą, patvirtinu, kad dokumentų skaitmeninės</w:t>
      </w:r>
      <w:r w:rsidRPr="000C7454">
        <w:rPr>
          <w:rFonts w:ascii="Times New Roman" w:eastAsia="Batang" w:hAnsi="Times New Roman"/>
          <w:sz w:val="24"/>
        </w:rPr>
        <w:t xml:space="preserve"> kopijos ir elektroninėmis priemonėmis pateikti duomenys yra tikri.</w:t>
      </w:r>
    </w:p>
    <w:p w14:paraId="1BF138D4" w14:textId="77777777" w:rsidR="000C7454" w:rsidRPr="000C7454" w:rsidRDefault="000C7454" w:rsidP="000C7454">
      <w:pPr>
        <w:numPr>
          <w:ilvl w:val="0"/>
          <w:numId w:val="1"/>
        </w:numPr>
        <w:spacing w:after="0" w:line="240" w:lineRule="auto"/>
        <w:contextualSpacing/>
        <w:jc w:val="both"/>
        <w:rPr>
          <w:rFonts w:ascii="Times New Roman" w:eastAsia="Batang" w:hAnsi="Times New Roman"/>
          <w:sz w:val="24"/>
        </w:rPr>
      </w:pPr>
      <w:r w:rsidRPr="000C7454">
        <w:rPr>
          <w:rFonts w:ascii="Times New Roman" w:hAnsi="Times New Roman"/>
          <w:sz w:val="24"/>
        </w:rPr>
        <w:lastRenderedPageBreak/>
        <w:t>Mes siūlome atlikti šiuos darbus</w:t>
      </w:r>
      <w:r w:rsidRPr="000C7454">
        <w:rPr>
          <w:rFonts w:ascii="Times New Roman" w:hAnsi="Times New Roman"/>
          <w:sz w:val="24"/>
          <w:szCs w:val="24"/>
        </w:rPr>
        <w:t xml:space="preserve">: </w:t>
      </w:r>
    </w:p>
    <w:p w14:paraId="101DEA58" w14:textId="77777777" w:rsidR="000C7454" w:rsidRPr="000C7454" w:rsidRDefault="000C7454" w:rsidP="000C7454">
      <w:pPr>
        <w:spacing w:after="0"/>
        <w:ind w:left="757"/>
        <w:contextualSpacing/>
        <w:jc w:val="both"/>
        <w:rPr>
          <w:rFonts w:ascii="Times New Roman" w:eastAsia="Batang" w:hAnsi="Times New Roman"/>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26"/>
        <w:gridCol w:w="851"/>
        <w:gridCol w:w="1134"/>
        <w:gridCol w:w="1417"/>
        <w:gridCol w:w="1418"/>
        <w:gridCol w:w="1984"/>
      </w:tblGrid>
      <w:tr w:rsidR="000C7454" w:rsidRPr="000C7454" w14:paraId="52255625" w14:textId="77777777" w:rsidTr="000C7454">
        <w:trPr>
          <w:cantSplit/>
          <w:trHeight w:val="1134"/>
        </w:trPr>
        <w:tc>
          <w:tcPr>
            <w:tcW w:w="596" w:type="dxa"/>
          </w:tcPr>
          <w:p w14:paraId="66B3F6D3"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Eil. Nr.</w:t>
            </w:r>
          </w:p>
        </w:tc>
        <w:tc>
          <w:tcPr>
            <w:tcW w:w="2126" w:type="dxa"/>
          </w:tcPr>
          <w:p w14:paraId="2110FA16"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Darbų pavadinimas</w:t>
            </w:r>
          </w:p>
        </w:tc>
        <w:tc>
          <w:tcPr>
            <w:tcW w:w="851" w:type="dxa"/>
          </w:tcPr>
          <w:p w14:paraId="2356D404"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Mato vnt.</w:t>
            </w:r>
          </w:p>
        </w:tc>
        <w:tc>
          <w:tcPr>
            <w:tcW w:w="1134" w:type="dxa"/>
          </w:tcPr>
          <w:p w14:paraId="551075DE"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Preliminarus kiekis</w:t>
            </w:r>
          </w:p>
        </w:tc>
        <w:tc>
          <w:tcPr>
            <w:tcW w:w="1417" w:type="dxa"/>
          </w:tcPr>
          <w:p w14:paraId="7386AC5F"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Mato vnt. kaina be PVM</w:t>
            </w:r>
          </w:p>
          <w:p w14:paraId="108FB9D7"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Eur</w:t>
            </w:r>
          </w:p>
        </w:tc>
        <w:tc>
          <w:tcPr>
            <w:tcW w:w="1418" w:type="dxa"/>
          </w:tcPr>
          <w:p w14:paraId="74D9345C"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Mato vnt. kaina su PVM Eur</w:t>
            </w:r>
          </w:p>
        </w:tc>
        <w:tc>
          <w:tcPr>
            <w:tcW w:w="1984" w:type="dxa"/>
          </w:tcPr>
          <w:p w14:paraId="4BBAA3A9" w14:textId="77777777" w:rsidR="000C7454" w:rsidRPr="000C7454" w:rsidRDefault="000C7454" w:rsidP="000C7454">
            <w:pPr>
              <w:spacing w:after="0" w:line="240" w:lineRule="auto"/>
              <w:ind w:right="-22"/>
              <w:jc w:val="both"/>
              <w:rPr>
                <w:rFonts w:ascii="Times New Roman" w:eastAsia="Times New Roman" w:hAnsi="Times New Roman"/>
                <w:b/>
                <w:bCs/>
                <w:sz w:val="24"/>
                <w:szCs w:val="24"/>
              </w:rPr>
            </w:pPr>
            <w:r w:rsidRPr="000C7454">
              <w:rPr>
                <w:rFonts w:ascii="Times New Roman" w:eastAsia="Times New Roman" w:hAnsi="Times New Roman"/>
                <w:b/>
                <w:bCs/>
                <w:sz w:val="24"/>
                <w:szCs w:val="24"/>
              </w:rPr>
              <w:t>Pasiūlymo kaina visam preliminariam kiekiui (su PVM) Eur (5 ir 7 stulpelių sandauga)</w:t>
            </w:r>
          </w:p>
        </w:tc>
      </w:tr>
      <w:tr w:rsidR="000C7454" w:rsidRPr="000C7454" w14:paraId="2530AED1" w14:textId="77777777" w:rsidTr="000C7454">
        <w:trPr>
          <w:cantSplit/>
          <w:trHeight w:val="315"/>
        </w:trPr>
        <w:tc>
          <w:tcPr>
            <w:tcW w:w="596" w:type="dxa"/>
          </w:tcPr>
          <w:p w14:paraId="7D66BBC7"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1</w:t>
            </w:r>
          </w:p>
        </w:tc>
        <w:tc>
          <w:tcPr>
            <w:tcW w:w="2126" w:type="dxa"/>
          </w:tcPr>
          <w:p w14:paraId="693EC889"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2</w:t>
            </w:r>
          </w:p>
        </w:tc>
        <w:tc>
          <w:tcPr>
            <w:tcW w:w="851" w:type="dxa"/>
          </w:tcPr>
          <w:p w14:paraId="28A02ABB"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4</w:t>
            </w:r>
          </w:p>
        </w:tc>
        <w:tc>
          <w:tcPr>
            <w:tcW w:w="1134" w:type="dxa"/>
          </w:tcPr>
          <w:p w14:paraId="2393FE2F"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5</w:t>
            </w:r>
          </w:p>
        </w:tc>
        <w:tc>
          <w:tcPr>
            <w:tcW w:w="1417" w:type="dxa"/>
          </w:tcPr>
          <w:p w14:paraId="7F8B1807"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6</w:t>
            </w:r>
          </w:p>
        </w:tc>
        <w:tc>
          <w:tcPr>
            <w:tcW w:w="1418" w:type="dxa"/>
          </w:tcPr>
          <w:p w14:paraId="1625C546"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7</w:t>
            </w:r>
          </w:p>
        </w:tc>
        <w:tc>
          <w:tcPr>
            <w:tcW w:w="1984" w:type="dxa"/>
          </w:tcPr>
          <w:p w14:paraId="420DC44E" w14:textId="77777777" w:rsidR="000C7454" w:rsidRPr="000C7454" w:rsidRDefault="000C7454" w:rsidP="000C7454">
            <w:pPr>
              <w:spacing w:after="0" w:line="240" w:lineRule="auto"/>
              <w:ind w:right="-22"/>
              <w:jc w:val="center"/>
              <w:rPr>
                <w:rFonts w:ascii="Times New Roman" w:eastAsia="Times New Roman" w:hAnsi="Times New Roman"/>
                <w:b/>
                <w:bCs/>
                <w:sz w:val="24"/>
                <w:szCs w:val="24"/>
              </w:rPr>
            </w:pPr>
            <w:r w:rsidRPr="000C7454">
              <w:rPr>
                <w:rFonts w:ascii="Times New Roman" w:eastAsia="Times New Roman" w:hAnsi="Times New Roman"/>
                <w:b/>
                <w:bCs/>
                <w:sz w:val="24"/>
                <w:szCs w:val="24"/>
              </w:rPr>
              <w:t>8</w:t>
            </w:r>
          </w:p>
        </w:tc>
      </w:tr>
      <w:tr w:rsidR="000C7454" w:rsidRPr="000C7454" w14:paraId="070A298B" w14:textId="77777777" w:rsidTr="000C7454">
        <w:trPr>
          <w:cantSplit/>
          <w:trHeight w:val="337"/>
        </w:trPr>
        <w:tc>
          <w:tcPr>
            <w:tcW w:w="596" w:type="dxa"/>
          </w:tcPr>
          <w:p w14:paraId="57AF5088" w14:textId="77777777" w:rsidR="000C7454" w:rsidRPr="000C7454" w:rsidRDefault="000C7454" w:rsidP="000C7454">
            <w:pPr>
              <w:spacing w:after="0" w:line="240" w:lineRule="auto"/>
              <w:ind w:right="-22"/>
              <w:jc w:val="both"/>
              <w:rPr>
                <w:rFonts w:ascii="Times New Roman" w:eastAsia="Times New Roman" w:hAnsi="Times New Roman"/>
                <w:bCs/>
                <w:sz w:val="24"/>
                <w:szCs w:val="24"/>
              </w:rPr>
            </w:pPr>
            <w:r w:rsidRPr="000C7454">
              <w:rPr>
                <w:rFonts w:ascii="Times New Roman" w:eastAsia="Times New Roman" w:hAnsi="Times New Roman"/>
                <w:bCs/>
                <w:sz w:val="24"/>
                <w:szCs w:val="24"/>
              </w:rPr>
              <w:t>1.</w:t>
            </w:r>
          </w:p>
        </w:tc>
        <w:tc>
          <w:tcPr>
            <w:tcW w:w="2126" w:type="dxa"/>
          </w:tcPr>
          <w:p w14:paraId="7BB14B9E" w14:textId="77777777" w:rsidR="000C7454" w:rsidRPr="000C7454" w:rsidRDefault="000C7454" w:rsidP="000C7454">
            <w:pPr>
              <w:spacing w:after="0" w:line="240" w:lineRule="auto"/>
              <w:jc w:val="both"/>
              <w:rPr>
                <w:rFonts w:ascii="Times New Roman" w:eastAsia="Times New Roman" w:hAnsi="Times New Roman"/>
                <w:b/>
                <w:bCs/>
                <w:color w:val="000000" w:themeColor="text1"/>
                <w:sz w:val="24"/>
                <w:szCs w:val="24"/>
                <w:shd w:val="clear" w:color="auto" w:fill="FFFFFF"/>
              </w:rPr>
            </w:pPr>
            <w:r w:rsidRPr="000C7454">
              <w:rPr>
                <w:rFonts w:ascii="Times New Roman" w:eastAsia="Times New Roman" w:hAnsi="Times New Roman"/>
                <w:color w:val="000000" w:themeColor="text1"/>
                <w:sz w:val="24"/>
                <w:szCs w:val="24"/>
                <w:shd w:val="clear" w:color="auto" w:fill="FFFFFF"/>
              </w:rPr>
              <w:t>Vietinės reikšmės kelių priežiūra įrengiant skaldos dangą</w:t>
            </w:r>
          </w:p>
        </w:tc>
        <w:tc>
          <w:tcPr>
            <w:tcW w:w="851" w:type="dxa"/>
          </w:tcPr>
          <w:p w14:paraId="5BAEE0E9" w14:textId="77777777" w:rsidR="000C7454" w:rsidRPr="000C7454" w:rsidRDefault="000C7454" w:rsidP="000C7454">
            <w:pPr>
              <w:spacing w:after="0" w:line="240" w:lineRule="auto"/>
              <w:ind w:right="-22"/>
              <w:jc w:val="both"/>
              <w:rPr>
                <w:rFonts w:ascii="Times New Roman" w:eastAsia="Times New Roman" w:hAnsi="Times New Roman"/>
                <w:bCs/>
                <w:sz w:val="24"/>
                <w:szCs w:val="24"/>
              </w:rPr>
            </w:pPr>
            <w:r w:rsidRPr="000C7454">
              <w:rPr>
                <w:rFonts w:ascii="Times New Roman" w:eastAsia="Times New Roman" w:hAnsi="Times New Roman"/>
                <w:bCs/>
                <w:sz w:val="24"/>
                <w:szCs w:val="24"/>
              </w:rPr>
              <w:t>m</w:t>
            </w:r>
            <w:r w:rsidRPr="000C7454">
              <w:rPr>
                <w:rFonts w:ascii="Times New Roman" w:eastAsia="Times New Roman" w:hAnsi="Times New Roman"/>
                <w:bCs/>
                <w:sz w:val="24"/>
                <w:szCs w:val="24"/>
                <w:vertAlign w:val="superscript"/>
              </w:rPr>
              <w:t>3</w:t>
            </w:r>
          </w:p>
        </w:tc>
        <w:tc>
          <w:tcPr>
            <w:tcW w:w="1134" w:type="dxa"/>
          </w:tcPr>
          <w:p w14:paraId="5EF735DE" w14:textId="77777777" w:rsidR="000C7454" w:rsidRPr="000C7454" w:rsidRDefault="000C7454" w:rsidP="000C7454">
            <w:pPr>
              <w:spacing w:after="0" w:line="240" w:lineRule="auto"/>
              <w:ind w:right="-22"/>
              <w:jc w:val="both"/>
              <w:rPr>
                <w:rFonts w:ascii="Times New Roman" w:eastAsia="Times New Roman" w:hAnsi="Times New Roman"/>
                <w:bCs/>
                <w:sz w:val="24"/>
                <w:szCs w:val="24"/>
              </w:rPr>
            </w:pPr>
          </w:p>
        </w:tc>
        <w:tc>
          <w:tcPr>
            <w:tcW w:w="1417" w:type="dxa"/>
          </w:tcPr>
          <w:p w14:paraId="4CDA5CB7" w14:textId="77777777" w:rsidR="000C7454" w:rsidRPr="000C7454" w:rsidRDefault="000C7454" w:rsidP="000C7454">
            <w:pPr>
              <w:spacing w:after="0" w:line="240" w:lineRule="auto"/>
              <w:ind w:right="-22"/>
              <w:jc w:val="both"/>
              <w:rPr>
                <w:rFonts w:ascii="Times New Roman" w:eastAsia="Times New Roman" w:hAnsi="Times New Roman"/>
                <w:bCs/>
                <w:sz w:val="24"/>
                <w:szCs w:val="24"/>
              </w:rPr>
            </w:pPr>
          </w:p>
        </w:tc>
        <w:tc>
          <w:tcPr>
            <w:tcW w:w="1418" w:type="dxa"/>
          </w:tcPr>
          <w:p w14:paraId="7023B4DD" w14:textId="77777777" w:rsidR="000C7454" w:rsidRPr="000C7454" w:rsidRDefault="000C7454" w:rsidP="000C7454">
            <w:pPr>
              <w:spacing w:after="0" w:line="240" w:lineRule="auto"/>
              <w:ind w:right="-22"/>
              <w:jc w:val="both"/>
              <w:rPr>
                <w:rFonts w:ascii="Times New Roman" w:eastAsia="Times New Roman" w:hAnsi="Times New Roman"/>
                <w:bCs/>
                <w:sz w:val="24"/>
                <w:szCs w:val="24"/>
              </w:rPr>
            </w:pPr>
          </w:p>
        </w:tc>
        <w:tc>
          <w:tcPr>
            <w:tcW w:w="1984" w:type="dxa"/>
          </w:tcPr>
          <w:p w14:paraId="24DE8111" w14:textId="77777777" w:rsidR="000C7454" w:rsidRPr="000C7454" w:rsidRDefault="000C7454" w:rsidP="000C7454">
            <w:pPr>
              <w:spacing w:after="0" w:line="240" w:lineRule="auto"/>
              <w:ind w:right="-22"/>
              <w:jc w:val="both"/>
              <w:rPr>
                <w:rFonts w:ascii="Times New Roman" w:eastAsia="Times New Roman" w:hAnsi="Times New Roman"/>
                <w:bCs/>
                <w:sz w:val="24"/>
                <w:szCs w:val="24"/>
              </w:rPr>
            </w:pPr>
          </w:p>
        </w:tc>
      </w:tr>
    </w:tbl>
    <w:p w14:paraId="2BE86E19" w14:textId="77777777" w:rsidR="000C7454" w:rsidRPr="000C7454" w:rsidRDefault="000C7454" w:rsidP="000C7454">
      <w:pPr>
        <w:spacing w:after="0"/>
        <w:jc w:val="both"/>
        <w:rPr>
          <w:rFonts w:ascii="Times New Roman" w:eastAsia="Batang" w:hAnsi="Times New Roman"/>
          <w:sz w:val="24"/>
        </w:rPr>
      </w:pPr>
    </w:p>
    <w:p w14:paraId="0ED47C31" w14:textId="77777777" w:rsidR="000C7454" w:rsidRPr="000C7454" w:rsidRDefault="000C7454" w:rsidP="000C7454">
      <w:pPr>
        <w:spacing w:after="0" w:line="240" w:lineRule="auto"/>
        <w:ind w:firstLine="397"/>
        <w:jc w:val="both"/>
        <w:rPr>
          <w:rFonts w:ascii="Times New Roman" w:eastAsia="SimSun" w:hAnsi="Times New Roman"/>
        </w:rPr>
      </w:pPr>
      <w:r w:rsidRPr="000C7454">
        <w:rPr>
          <w:rFonts w:ascii="Times New Roman" w:eastAsia="SimSun" w:hAnsi="Times New Roman"/>
        </w:rPr>
        <w:t>Bendra pasiūlymo kaina su PVM ___________________________ Eur (</w:t>
      </w:r>
      <w:r w:rsidRPr="000C7454">
        <w:rPr>
          <w:rFonts w:ascii="Times New Roman" w:eastAsia="SimSun" w:hAnsi="Times New Roman"/>
          <w:i/>
        </w:rPr>
        <w:t xml:space="preserve">sumą nurodyti skaičiais ir žodžiais), </w:t>
      </w:r>
      <w:r w:rsidRPr="000C7454">
        <w:rPr>
          <w:rFonts w:ascii="Times New Roman" w:eastAsia="SimSun" w:hAnsi="Times New Roman"/>
        </w:rPr>
        <w:t>tame tarpe PVM sudaro</w:t>
      </w:r>
      <w:r w:rsidRPr="000C7454">
        <w:rPr>
          <w:rFonts w:ascii="Times New Roman" w:eastAsia="SimSun" w:hAnsi="Times New Roman"/>
          <w:i/>
        </w:rPr>
        <w:t xml:space="preserve"> ______________ </w:t>
      </w:r>
      <w:r w:rsidRPr="000C7454">
        <w:rPr>
          <w:rFonts w:ascii="Times New Roman" w:eastAsia="SimSun" w:hAnsi="Times New Roman"/>
        </w:rPr>
        <w:t xml:space="preserve">Eur </w:t>
      </w:r>
      <w:r w:rsidRPr="000C7454">
        <w:rPr>
          <w:rFonts w:ascii="Times New Roman" w:eastAsia="SimSun" w:hAnsi="Times New Roman"/>
          <w:i/>
        </w:rPr>
        <w:t>( nurodyti skaičiais ir žodžiais).</w:t>
      </w:r>
    </w:p>
    <w:p w14:paraId="08AD25BE" w14:textId="77777777" w:rsidR="000C7454" w:rsidRPr="000C7454" w:rsidRDefault="000C7454" w:rsidP="000C7454">
      <w:pPr>
        <w:spacing w:after="0" w:line="240" w:lineRule="auto"/>
        <w:ind w:firstLine="397"/>
        <w:jc w:val="both"/>
        <w:rPr>
          <w:rFonts w:ascii="Times New Roman" w:eastAsia="SimSun" w:hAnsi="Times New Roman"/>
        </w:rPr>
      </w:pPr>
    </w:p>
    <w:p w14:paraId="758D9781" w14:textId="77777777" w:rsidR="000C7454" w:rsidRPr="000C7454" w:rsidRDefault="000C7454" w:rsidP="000C7454">
      <w:pPr>
        <w:spacing w:after="0" w:line="240" w:lineRule="auto"/>
        <w:ind w:firstLine="397"/>
        <w:jc w:val="both"/>
        <w:rPr>
          <w:rFonts w:ascii="Times New Roman" w:eastAsia="SimSun" w:hAnsi="Times New Roman"/>
        </w:rPr>
      </w:pPr>
      <w:r w:rsidRPr="000C7454">
        <w:rPr>
          <w:rFonts w:ascii="Times New Roman" w:eastAsia="SimSun" w:hAnsi="Times New Roman"/>
        </w:rPr>
        <w:t>Į šią sumą įeina visos išlaidos ir visi mokesčiai.</w:t>
      </w:r>
    </w:p>
    <w:p w14:paraId="53FA1384" w14:textId="77777777" w:rsidR="000C7454" w:rsidRPr="000C7454" w:rsidRDefault="000C7454" w:rsidP="000C7454">
      <w:pPr>
        <w:spacing w:after="0" w:line="240" w:lineRule="auto"/>
        <w:ind w:firstLine="397"/>
        <w:jc w:val="both"/>
        <w:rPr>
          <w:rFonts w:ascii="Times New Roman" w:eastAsia="SimSun" w:hAnsi="Times New Roman"/>
        </w:rPr>
      </w:pPr>
      <w:r w:rsidRPr="000C7454">
        <w:rPr>
          <w:rFonts w:ascii="Times New Roman" w:eastAsia="SimSun" w:hAnsi="Times New Roman"/>
        </w:rPr>
        <w:t>Tais atvejais, kai pagal galiojančius teisės aktus tiekėjui nereikia mokėti PVM, PVM sumos nenurodo, – nurodo priežastis dėl kurių PVM nemoka.</w:t>
      </w:r>
    </w:p>
    <w:p w14:paraId="3BCB9F45" w14:textId="77777777" w:rsidR="000C7454" w:rsidRPr="000C7454" w:rsidRDefault="000C7454" w:rsidP="000C7454">
      <w:pPr>
        <w:tabs>
          <w:tab w:val="left" w:pos="720"/>
        </w:tabs>
        <w:spacing w:after="0" w:line="240" w:lineRule="auto"/>
        <w:ind w:firstLine="397"/>
        <w:jc w:val="both"/>
        <w:rPr>
          <w:rFonts w:ascii="Times New Roman" w:eastAsia="Times New Roman" w:hAnsi="Times New Roman"/>
        </w:rPr>
      </w:pPr>
      <w:r w:rsidRPr="000C7454">
        <w:rPr>
          <w:rFonts w:ascii="Times New Roman" w:eastAsia="Times New Roman" w:hAnsi="Times New Roman"/>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0DA9FEA0" w14:textId="77777777" w:rsidR="000C7454" w:rsidRPr="000C7454" w:rsidRDefault="000C7454" w:rsidP="000C7454">
      <w:pPr>
        <w:tabs>
          <w:tab w:val="left" w:pos="720"/>
        </w:tabs>
        <w:spacing w:after="0" w:line="240" w:lineRule="auto"/>
        <w:ind w:firstLine="397"/>
        <w:jc w:val="both"/>
        <w:rPr>
          <w:rFonts w:ascii="Times New Roman" w:eastAsia="Times New Roman" w:hAnsi="Times New Roman"/>
        </w:rPr>
      </w:pPr>
      <w:r w:rsidRPr="000C7454">
        <w:rPr>
          <w:rFonts w:ascii="Times New Roman" w:eastAsia="Times New Roman" w:hAnsi="Times New Roman"/>
        </w:rPr>
        <w:t xml:space="preserve">Taip pat mes patvirtiname, kad visa pasiūlyme pateikta informacija yra teisinga, atitinka tikrovę ir apima viską, ko reikia visiškam ir tinkamam Sutarties įvykdymui. </w:t>
      </w:r>
    </w:p>
    <w:p w14:paraId="4D99EA76" w14:textId="77777777" w:rsidR="000C7454" w:rsidRPr="000C7454" w:rsidRDefault="000C7454" w:rsidP="000C7454">
      <w:pPr>
        <w:tabs>
          <w:tab w:val="left" w:pos="720"/>
        </w:tabs>
        <w:spacing w:after="0" w:line="240" w:lineRule="auto"/>
        <w:ind w:firstLine="397"/>
        <w:jc w:val="both"/>
        <w:rPr>
          <w:rFonts w:ascii="Times New Roman" w:eastAsia="Times New Roman" w:hAnsi="Times New Roman"/>
        </w:rPr>
      </w:pPr>
      <w:r w:rsidRPr="000C7454">
        <w:rPr>
          <w:rFonts w:ascii="Times New Roman" w:eastAsia="Times New Roman" w:hAnsi="Times New Roman"/>
        </w:rPr>
        <w:t xml:space="preserve">Siūlomi darbai visiškai atitinka pirkimo dokumentuose nurodytus reikalavimus. </w:t>
      </w:r>
    </w:p>
    <w:p w14:paraId="24C47C66" w14:textId="77777777" w:rsidR="000C7454" w:rsidRPr="000C7454" w:rsidRDefault="000C7454" w:rsidP="000C7454">
      <w:pPr>
        <w:tabs>
          <w:tab w:val="left" w:pos="720"/>
        </w:tabs>
        <w:spacing w:after="0" w:line="240" w:lineRule="auto"/>
        <w:ind w:firstLine="397"/>
        <w:jc w:val="both"/>
        <w:rPr>
          <w:rFonts w:ascii="Times New Roman" w:eastAsia="Times New Roman" w:hAnsi="Times New Roman"/>
          <w:sz w:val="24"/>
          <w:szCs w:val="24"/>
        </w:rPr>
      </w:pPr>
    </w:p>
    <w:p w14:paraId="20E50C21" w14:textId="77777777" w:rsidR="000C7454" w:rsidRPr="000C7454" w:rsidRDefault="000C7454" w:rsidP="000C7454">
      <w:pPr>
        <w:spacing w:after="0" w:line="240" w:lineRule="auto"/>
        <w:ind w:firstLine="720"/>
        <w:jc w:val="both"/>
        <w:rPr>
          <w:rFonts w:ascii="Times New Roman" w:eastAsia="Batang" w:hAnsi="Times New Roman"/>
          <w:b/>
          <w:i/>
          <w:sz w:val="24"/>
          <w:szCs w:val="24"/>
        </w:rPr>
      </w:pPr>
      <w:r w:rsidRPr="000C7454">
        <w:rPr>
          <w:rFonts w:ascii="Times New Roman" w:eastAsia="Batang" w:hAnsi="Times New Roman"/>
          <w:b/>
          <w:i/>
          <w:sz w:val="24"/>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C7454" w:rsidRPr="000C7454" w14:paraId="74E75F70" w14:textId="77777777" w:rsidTr="0098597C">
        <w:trPr>
          <w:trHeight w:val="564"/>
        </w:trPr>
        <w:tc>
          <w:tcPr>
            <w:tcW w:w="709" w:type="dxa"/>
            <w:tcBorders>
              <w:top w:val="single" w:sz="4" w:space="0" w:color="auto"/>
              <w:left w:val="single" w:sz="4" w:space="0" w:color="auto"/>
              <w:bottom w:val="single" w:sz="4" w:space="0" w:color="auto"/>
              <w:right w:val="single" w:sz="4" w:space="0" w:color="auto"/>
            </w:tcBorders>
          </w:tcPr>
          <w:p w14:paraId="0E0F14E0" w14:textId="77777777" w:rsidR="000C7454" w:rsidRPr="000C7454" w:rsidRDefault="000C7454" w:rsidP="000C7454">
            <w:pPr>
              <w:spacing w:after="0" w:line="240" w:lineRule="auto"/>
              <w:jc w:val="center"/>
              <w:rPr>
                <w:rFonts w:ascii="Times New Roman" w:eastAsia="Batang" w:hAnsi="Times New Roman"/>
                <w:sz w:val="24"/>
                <w:szCs w:val="24"/>
              </w:rPr>
            </w:pPr>
            <w:r w:rsidRPr="000C7454">
              <w:rPr>
                <w:rFonts w:ascii="Times New Roman" w:eastAsia="Batang" w:hAnsi="Times New Roman"/>
                <w:sz w:val="24"/>
                <w:szCs w:val="24"/>
              </w:rPr>
              <w:t>Eil.Nr.</w:t>
            </w:r>
          </w:p>
        </w:tc>
        <w:tc>
          <w:tcPr>
            <w:tcW w:w="5812" w:type="dxa"/>
            <w:tcBorders>
              <w:top w:val="single" w:sz="4" w:space="0" w:color="auto"/>
              <w:left w:val="single" w:sz="4" w:space="0" w:color="auto"/>
              <w:bottom w:val="single" w:sz="4" w:space="0" w:color="auto"/>
              <w:right w:val="single" w:sz="4" w:space="0" w:color="auto"/>
            </w:tcBorders>
          </w:tcPr>
          <w:p w14:paraId="73A08267" w14:textId="77777777" w:rsidR="000C7454" w:rsidRPr="000C7454" w:rsidRDefault="000C7454" w:rsidP="000C7454">
            <w:pPr>
              <w:spacing w:after="0" w:line="240" w:lineRule="auto"/>
              <w:jc w:val="center"/>
              <w:rPr>
                <w:rFonts w:ascii="Times New Roman" w:eastAsia="Batang" w:hAnsi="Times New Roman"/>
                <w:sz w:val="24"/>
                <w:szCs w:val="24"/>
              </w:rPr>
            </w:pPr>
            <w:r w:rsidRPr="000C7454">
              <w:rPr>
                <w:rFonts w:ascii="Times New Roman" w:eastAsia="Batang" w:hAnsi="Times New Roman"/>
                <w:sz w:val="24"/>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6FB7AFFD" w14:textId="77777777" w:rsidR="000C7454" w:rsidRPr="000C7454" w:rsidRDefault="000C7454" w:rsidP="000C7454">
            <w:pPr>
              <w:spacing w:after="0" w:line="240" w:lineRule="auto"/>
              <w:jc w:val="center"/>
              <w:rPr>
                <w:rFonts w:ascii="Times New Roman" w:eastAsia="Batang" w:hAnsi="Times New Roman"/>
                <w:sz w:val="24"/>
                <w:szCs w:val="24"/>
              </w:rPr>
            </w:pPr>
            <w:r w:rsidRPr="000C7454">
              <w:rPr>
                <w:rFonts w:ascii="Times New Roman" w:eastAsia="Batang" w:hAnsi="Times New Roman"/>
                <w:sz w:val="24"/>
                <w:szCs w:val="24"/>
              </w:rPr>
              <w:t>Dokumento puslapių skaičius</w:t>
            </w:r>
          </w:p>
        </w:tc>
      </w:tr>
      <w:tr w:rsidR="000C7454" w:rsidRPr="000C7454" w14:paraId="4F909237" w14:textId="77777777" w:rsidTr="0098597C">
        <w:trPr>
          <w:trHeight w:val="276"/>
        </w:trPr>
        <w:tc>
          <w:tcPr>
            <w:tcW w:w="709" w:type="dxa"/>
            <w:tcBorders>
              <w:top w:val="single" w:sz="4" w:space="0" w:color="auto"/>
              <w:left w:val="single" w:sz="4" w:space="0" w:color="auto"/>
              <w:bottom w:val="single" w:sz="4" w:space="0" w:color="auto"/>
              <w:right w:val="single" w:sz="4" w:space="0" w:color="auto"/>
            </w:tcBorders>
          </w:tcPr>
          <w:p w14:paraId="6B45467E" w14:textId="77777777" w:rsidR="000C7454" w:rsidRPr="000C7454" w:rsidRDefault="000C7454" w:rsidP="000C7454">
            <w:pPr>
              <w:spacing w:after="0" w:line="240" w:lineRule="auto"/>
              <w:jc w:val="both"/>
              <w:rPr>
                <w:rFonts w:ascii="Times New Roman" w:eastAsia="Batang"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BAE44E3" w14:textId="77777777" w:rsidR="000C7454" w:rsidRPr="000C7454" w:rsidRDefault="000C7454" w:rsidP="000C7454">
            <w:pPr>
              <w:spacing w:after="0" w:line="240" w:lineRule="auto"/>
              <w:jc w:val="both"/>
              <w:rPr>
                <w:rFonts w:ascii="Times New Roman" w:eastAsia="Batang" w:hAnsi="Times New Roman"/>
                <w:sz w:val="24"/>
                <w:szCs w:val="24"/>
              </w:rPr>
            </w:pPr>
          </w:p>
        </w:tc>
        <w:tc>
          <w:tcPr>
            <w:tcW w:w="3183" w:type="dxa"/>
            <w:tcBorders>
              <w:top w:val="single" w:sz="4" w:space="0" w:color="auto"/>
              <w:left w:val="single" w:sz="4" w:space="0" w:color="auto"/>
              <w:bottom w:val="single" w:sz="4" w:space="0" w:color="auto"/>
              <w:right w:val="single" w:sz="4" w:space="0" w:color="auto"/>
            </w:tcBorders>
          </w:tcPr>
          <w:p w14:paraId="47958EB5" w14:textId="77777777" w:rsidR="000C7454" w:rsidRPr="000C7454" w:rsidRDefault="000C7454" w:rsidP="000C7454">
            <w:pPr>
              <w:spacing w:after="0" w:line="240" w:lineRule="auto"/>
              <w:jc w:val="both"/>
              <w:rPr>
                <w:rFonts w:ascii="Times New Roman" w:eastAsia="Batang" w:hAnsi="Times New Roman"/>
                <w:sz w:val="24"/>
                <w:szCs w:val="24"/>
              </w:rPr>
            </w:pPr>
          </w:p>
        </w:tc>
      </w:tr>
      <w:tr w:rsidR="000C7454" w:rsidRPr="000C7454" w14:paraId="261D23B5" w14:textId="77777777" w:rsidTr="0098597C">
        <w:trPr>
          <w:trHeight w:val="276"/>
        </w:trPr>
        <w:tc>
          <w:tcPr>
            <w:tcW w:w="709" w:type="dxa"/>
            <w:tcBorders>
              <w:top w:val="single" w:sz="4" w:space="0" w:color="auto"/>
              <w:left w:val="single" w:sz="4" w:space="0" w:color="auto"/>
              <w:bottom w:val="single" w:sz="4" w:space="0" w:color="auto"/>
              <w:right w:val="single" w:sz="4" w:space="0" w:color="auto"/>
            </w:tcBorders>
          </w:tcPr>
          <w:p w14:paraId="7846275C" w14:textId="77777777" w:rsidR="000C7454" w:rsidRPr="000C7454" w:rsidRDefault="000C7454" w:rsidP="000C7454">
            <w:pPr>
              <w:spacing w:after="0" w:line="240" w:lineRule="auto"/>
              <w:jc w:val="both"/>
              <w:rPr>
                <w:rFonts w:ascii="Times New Roman" w:eastAsia="Batang"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3660FD64" w14:textId="77777777" w:rsidR="000C7454" w:rsidRPr="000C7454" w:rsidRDefault="000C7454" w:rsidP="000C7454">
            <w:pPr>
              <w:tabs>
                <w:tab w:val="left" w:pos="1296"/>
                <w:tab w:val="center" w:pos="4153"/>
                <w:tab w:val="right" w:pos="8306"/>
              </w:tabs>
              <w:spacing w:after="0" w:line="240" w:lineRule="auto"/>
              <w:jc w:val="both"/>
              <w:rPr>
                <w:rFonts w:ascii="Times New Roman" w:eastAsia="Times New Roman" w:hAnsi="Times New Roman"/>
                <w:sz w:val="24"/>
                <w:szCs w:val="24"/>
                <w:lang w:eastAsia="lt-LT"/>
              </w:rPr>
            </w:pPr>
          </w:p>
        </w:tc>
        <w:tc>
          <w:tcPr>
            <w:tcW w:w="3183" w:type="dxa"/>
            <w:tcBorders>
              <w:top w:val="single" w:sz="4" w:space="0" w:color="auto"/>
              <w:left w:val="single" w:sz="4" w:space="0" w:color="auto"/>
              <w:bottom w:val="single" w:sz="4" w:space="0" w:color="auto"/>
              <w:right w:val="single" w:sz="4" w:space="0" w:color="auto"/>
            </w:tcBorders>
          </w:tcPr>
          <w:p w14:paraId="41E5C0AA" w14:textId="77777777" w:rsidR="000C7454" w:rsidRPr="000C7454" w:rsidRDefault="000C7454" w:rsidP="000C7454">
            <w:pPr>
              <w:spacing w:after="0" w:line="240" w:lineRule="auto"/>
              <w:jc w:val="both"/>
              <w:rPr>
                <w:rFonts w:ascii="Times New Roman" w:eastAsia="Batang" w:hAnsi="Times New Roman"/>
                <w:sz w:val="24"/>
                <w:szCs w:val="24"/>
              </w:rPr>
            </w:pPr>
          </w:p>
        </w:tc>
      </w:tr>
      <w:tr w:rsidR="000C7454" w:rsidRPr="000C7454" w14:paraId="3054B809" w14:textId="77777777" w:rsidTr="009859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46EFAA73" w14:textId="77777777" w:rsidR="000C7454" w:rsidRPr="000C7454" w:rsidRDefault="000C7454" w:rsidP="000C7454">
            <w:pPr>
              <w:spacing w:after="0" w:line="240" w:lineRule="auto"/>
              <w:ind w:right="-108" w:firstLine="397"/>
              <w:jc w:val="both"/>
              <w:rPr>
                <w:rFonts w:ascii="Times New Roman" w:eastAsia="Batang" w:hAnsi="Times New Roman"/>
                <w:sz w:val="24"/>
                <w:szCs w:val="24"/>
              </w:rPr>
            </w:pPr>
          </w:p>
          <w:p w14:paraId="736AD37E" w14:textId="77777777" w:rsidR="000C7454" w:rsidRPr="000C7454" w:rsidRDefault="000C7454" w:rsidP="000C7454">
            <w:pPr>
              <w:spacing w:after="0" w:line="240" w:lineRule="auto"/>
              <w:ind w:right="-108" w:firstLine="397"/>
              <w:jc w:val="both"/>
              <w:rPr>
                <w:rFonts w:ascii="Times New Roman" w:eastAsia="Batang" w:hAnsi="Times New Roman"/>
                <w:sz w:val="24"/>
                <w:szCs w:val="24"/>
              </w:rPr>
            </w:pPr>
            <w:r w:rsidRPr="000C7454">
              <w:rPr>
                <w:rFonts w:ascii="Times New Roman" w:eastAsia="Batang" w:hAnsi="Times New Roman"/>
                <w:sz w:val="24"/>
                <w:szCs w:val="24"/>
              </w:rPr>
              <w:t xml:space="preserve">Pasiūlymas galioja </w:t>
            </w:r>
            <w:r w:rsidRPr="000C7454">
              <w:rPr>
                <w:rFonts w:ascii="Times New Roman" w:eastAsia="Times New Roman" w:hAnsi="Times New Roman"/>
                <w:sz w:val="24"/>
                <w:szCs w:val="24"/>
              </w:rPr>
              <w:t>90 kalendorinių dienų nuo pasiūlymo pateikimo termino pabaigos</w:t>
            </w:r>
            <w:r w:rsidRPr="000C7454">
              <w:rPr>
                <w:rFonts w:ascii="Times New Roman" w:eastAsia="Batang" w:hAnsi="Times New Roman"/>
                <w:sz w:val="24"/>
                <w:szCs w:val="24"/>
              </w:rPr>
              <w:t>.</w:t>
            </w:r>
          </w:p>
          <w:p w14:paraId="6440812E" w14:textId="77777777" w:rsidR="000C7454" w:rsidRPr="000C7454" w:rsidRDefault="000C7454" w:rsidP="000C7454">
            <w:pPr>
              <w:spacing w:after="0" w:line="240" w:lineRule="auto"/>
              <w:ind w:right="-108" w:firstLine="397"/>
              <w:jc w:val="both"/>
              <w:rPr>
                <w:rFonts w:ascii="Times New Roman" w:eastAsia="Batang" w:hAnsi="Times New Roman"/>
                <w:b/>
                <w:i/>
                <w:sz w:val="24"/>
                <w:szCs w:val="24"/>
              </w:rPr>
            </w:pPr>
            <w:r w:rsidRPr="000C7454">
              <w:rPr>
                <w:rFonts w:ascii="Times New Roman" w:eastAsia="Batang" w:hAnsi="Times New Roman"/>
                <w:b/>
                <w:i/>
                <w:sz w:val="24"/>
                <w:szCs w:val="24"/>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C7454" w:rsidRPr="000C7454" w14:paraId="4E558AB3" w14:textId="77777777" w:rsidTr="0098597C">
              <w:trPr>
                <w:trHeight w:val="986"/>
              </w:trPr>
              <w:tc>
                <w:tcPr>
                  <w:tcW w:w="618" w:type="dxa"/>
                </w:tcPr>
                <w:p w14:paraId="19A8BE05" w14:textId="77777777" w:rsidR="000C7454" w:rsidRPr="000C7454" w:rsidRDefault="000C7454" w:rsidP="000C7454">
                  <w:pPr>
                    <w:spacing w:after="0" w:line="240" w:lineRule="auto"/>
                    <w:ind w:right="-108"/>
                    <w:jc w:val="both"/>
                    <w:rPr>
                      <w:rFonts w:ascii="Times New Roman" w:eastAsia="Times New Roman" w:hAnsi="Times New Roman"/>
                      <w:sz w:val="24"/>
                      <w:szCs w:val="24"/>
                    </w:rPr>
                  </w:pPr>
                  <w:r w:rsidRPr="000C7454">
                    <w:rPr>
                      <w:rFonts w:ascii="Times New Roman" w:eastAsia="Times New Roman" w:hAnsi="Times New Roman"/>
                      <w:sz w:val="24"/>
                    </w:rPr>
                    <w:t>Eil.Nr.</w:t>
                  </w:r>
                </w:p>
              </w:tc>
              <w:tc>
                <w:tcPr>
                  <w:tcW w:w="3345" w:type="dxa"/>
                </w:tcPr>
                <w:p w14:paraId="798E8667" w14:textId="77777777" w:rsidR="000C7454" w:rsidRPr="000C7454" w:rsidRDefault="000C7454" w:rsidP="000C7454">
                  <w:pPr>
                    <w:spacing w:after="0" w:line="240" w:lineRule="auto"/>
                    <w:ind w:right="-108"/>
                    <w:rPr>
                      <w:rFonts w:ascii="Times New Roman" w:eastAsia="Times New Roman" w:hAnsi="Times New Roman"/>
                      <w:sz w:val="24"/>
                      <w:szCs w:val="24"/>
                    </w:rPr>
                  </w:pPr>
                  <w:r w:rsidRPr="000C7454">
                    <w:rPr>
                      <w:rFonts w:ascii="Times New Roman" w:eastAsia="Times New Roman" w:hAnsi="Times New Roman"/>
                      <w:sz w:val="24"/>
                    </w:rPr>
                    <w:t>Pateikto dokumento pavadinimas (rekomenduojama pavadinime vartoti žodį „Konfidencialu“)</w:t>
                  </w:r>
                </w:p>
              </w:tc>
              <w:tc>
                <w:tcPr>
                  <w:tcW w:w="5562" w:type="dxa"/>
                </w:tcPr>
                <w:p w14:paraId="6BC70D49" w14:textId="77777777" w:rsidR="000C7454" w:rsidRPr="000C7454" w:rsidRDefault="000C7454" w:rsidP="000C7454">
                  <w:pPr>
                    <w:spacing w:after="0" w:line="240" w:lineRule="auto"/>
                    <w:ind w:right="-108"/>
                    <w:jc w:val="center"/>
                    <w:rPr>
                      <w:rFonts w:ascii="Times New Roman" w:eastAsia="Times New Roman" w:hAnsi="Times New Roman"/>
                      <w:sz w:val="24"/>
                      <w:szCs w:val="24"/>
                    </w:rPr>
                  </w:pPr>
                  <w:r w:rsidRPr="000C7454">
                    <w:rPr>
                      <w:rFonts w:ascii="Times New Roman" w:eastAsia="Times New Roman" w:hAnsi="Times New Roman"/>
                      <w:sz w:val="24"/>
                    </w:rPr>
                    <w:t xml:space="preserve">Dokumentas yra įkeltas šioje CVP IS pasiūlymo lango eilutėje („Prisegti dokumentai“ arba </w:t>
                  </w:r>
                  <w:r w:rsidRPr="000C7454">
                    <w:rPr>
                      <w:rFonts w:ascii="Times New Roman" w:eastAsia="Times New Roman" w:hAnsi="Times New Roman"/>
                      <w:bCs/>
                      <w:sz w:val="24"/>
                    </w:rPr>
                    <w:t>„Kvalifikaciniai klausimai“ prie atsakymo į klausimą)</w:t>
                  </w:r>
                </w:p>
              </w:tc>
            </w:tr>
            <w:tr w:rsidR="000C7454" w:rsidRPr="000C7454" w14:paraId="425D533F" w14:textId="77777777" w:rsidTr="0098597C">
              <w:trPr>
                <w:trHeight w:val="264"/>
              </w:trPr>
              <w:tc>
                <w:tcPr>
                  <w:tcW w:w="618" w:type="dxa"/>
                </w:tcPr>
                <w:p w14:paraId="42B6E57F" w14:textId="77777777" w:rsidR="000C7454" w:rsidRPr="000C7454" w:rsidRDefault="000C7454" w:rsidP="000C7454">
                  <w:pPr>
                    <w:spacing w:after="0" w:line="240" w:lineRule="auto"/>
                    <w:ind w:right="-108"/>
                    <w:jc w:val="both"/>
                    <w:rPr>
                      <w:rFonts w:ascii="Times New Roman" w:eastAsia="Times New Roman" w:hAnsi="Times New Roman"/>
                      <w:sz w:val="24"/>
                      <w:szCs w:val="24"/>
                    </w:rPr>
                  </w:pPr>
                </w:p>
              </w:tc>
              <w:tc>
                <w:tcPr>
                  <w:tcW w:w="3345" w:type="dxa"/>
                </w:tcPr>
                <w:p w14:paraId="7D8F0543" w14:textId="77777777" w:rsidR="000C7454" w:rsidRPr="000C7454" w:rsidRDefault="000C7454" w:rsidP="000C7454">
                  <w:pPr>
                    <w:spacing w:after="0" w:line="240" w:lineRule="auto"/>
                    <w:ind w:right="-108"/>
                    <w:jc w:val="both"/>
                    <w:rPr>
                      <w:rFonts w:ascii="Times New Roman" w:eastAsia="Times New Roman" w:hAnsi="Times New Roman"/>
                      <w:sz w:val="24"/>
                      <w:szCs w:val="24"/>
                    </w:rPr>
                  </w:pPr>
                </w:p>
              </w:tc>
              <w:tc>
                <w:tcPr>
                  <w:tcW w:w="5562" w:type="dxa"/>
                </w:tcPr>
                <w:p w14:paraId="72C9CA28" w14:textId="77777777" w:rsidR="000C7454" w:rsidRPr="000C7454" w:rsidRDefault="000C7454" w:rsidP="000C7454">
                  <w:pPr>
                    <w:spacing w:after="0" w:line="240" w:lineRule="auto"/>
                    <w:ind w:right="-108"/>
                    <w:jc w:val="both"/>
                    <w:rPr>
                      <w:rFonts w:ascii="Times New Roman" w:eastAsia="Times New Roman" w:hAnsi="Times New Roman"/>
                      <w:sz w:val="24"/>
                      <w:szCs w:val="24"/>
                    </w:rPr>
                  </w:pPr>
                </w:p>
              </w:tc>
            </w:tr>
          </w:tbl>
          <w:p w14:paraId="114F7553" w14:textId="77777777" w:rsidR="000C7454" w:rsidRPr="000C7454" w:rsidRDefault="000C7454" w:rsidP="000C7454">
            <w:pPr>
              <w:spacing w:after="0" w:line="240" w:lineRule="auto"/>
              <w:ind w:right="-108"/>
              <w:jc w:val="both"/>
              <w:rPr>
                <w:rFonts w:ascii="Times New Roman" w:eastAsia="Batang" w:hAnsi="Times New Roman"/>
                <w:sz w:val="24"/>
                <w:szCs w:val="24"/>
              </w:rPr>
            </w:pPr>
          </w:p>
        </w:tc>
      </w:tr>
    </w:tbl>
    <w:p w14:paraId="3D2504AA" w14:textId="77777777" w:rsidR="000C7454" w:rsidRPr="000C7454" w:rsidRDefault="000C7454" w:rsidP="000C7454">
      <w:pPr>
        <w:spacing w:after="0" w:line="240" w:lineRule="auto"/>
        <w:jc w:val="both"/>
        <w:rPr>
          <w:rFonts w:ascii="Times New Roman" w:eastAsia="Batang" w:hAnsi="Times New Roman"/>
          <w:b/>
          <w:i/>
        </w:rPr>
      </w:pPr>
    </w:p>
    <w:p w14:paraId="5030CDF7" w14:textId="77777777" w:rsidR="000C7454" w:rsidRPr="000C7454" w:rsidRDefault="000C7454" w:rsidP="000C7454">
      <w:pPr>
        <w:spacing w:after="0" w:line="240" w:lineRule="auto"/>
        <w:jc w:val="both"/>
        <w:rPr>
          <w:rFonts w:ascii="Times New Roman" w:hAnsi="Times New Roman"/>
          <w:b/>
          <w:bCs/>
          <w:i/>
          <w:sz w:val="21"/>
          <w:szCs w:val="21"/>
          <w:u w:val="single"/>
        </w:rPr>
      </w:pPr>
      <w:r w:rsidRPr="000C7454">
        <w:rPr>
          <w:rFonts w:ascii="Times New Roman" w:eastAsia="Batang" w:hAnsi="Times New Roman"/>
          <w:b/>
          <w:i/>
        </w:rPr>
        <w:t>Pastaba*.</w:t>
      </w:r>
      <w:r w:rsidRPr="000C7454">
        <w:rPr>
          <w:rFonts w:ascii="Times New Roman" w:eastAsia="Batang" w:hAnsi="Times New Roman"/>
        </w:rPr>
        <w:t xml:space="preserve"> </w:t>
      </w:r>
      <w:r w:rsidRPr="000C7454">
        <w:rPr>
          <w:rFonts w:ascii="Times New Roman" w:hAnsi="Times New Roman"/>
          <w:b/>
          <w:i/>
        </w:rPr>
        <w:t xml:space="preserve">Tiekėjui nenurodžius, kokia informacija yra konfidenciali, laikoma, kad konfidencialios informacijos pasiūlyme nėra. </w:t>
      </w:r>
      <w:r w:rsidRPr="000C7454">
        <w:rPr>
          <w:rFonts w:ascii="Times New Roman" w:eastAsia="Batang" w:hAnsi="Times New Roman"/>
          <w:b/>
          <w:i/>
          <w:lang w:eastAsia="lt-LT"/>
        </w:rPr>
        <w:t>Siekiant, kad Perkančioji organizacija galėtų užtikrinti tiekėjo informacijos konfidencialumą, pasiūlyme esanti konfidenciali informacija turi būti su žyma „konfidencialu“.</w:t>
      </w:r>
      <w:r w:rsidRPr="000C7454">
        <w:rPr>
          <w:rFonts w:ascii="Times New Roman" w:eastAsia="Batang" w:hAnsi="Times New Roman"/>
          <w:b/>
          <w:sz w:val="24"/>
          <w:szCs w:val="24"/>
          <w:lang w:eastAsia="lt-LT"/>
        </w:rPr>
        <w:t xml:space="preserve"> </w:t>
      </w:r>
      <w:r w:rsidRPr="000C7454">
        <w:rPr>
          <w:rFonts w:ascii="Times New Roman" w:hAnsi="Times New Roman"/>
          <w:i/>
          <w:sz w:val="21"/>
          <w:szCs w:val="21"/>
        </w:rPr>
        <w:t xml:space="preserve">Tiekėjai turi </w:t>
      </w:r>
      <w:r w:rsidRPr="000C7454">
        <w:rPr>
          <w:rFonts w:ascii="Times New Roman" w:hAnsi="Times New Roman"/>
          <w:b/>
          <w:bCs/>
          <w:i/>
          <w:sz w:val="21"/>
          <w:szCs w:val="21"/>
          <w:u w:val="single"/>
        </w:rPr>
        <w:t>atidžiai ir pagrįstai</w:t>
      </w:r>
      <w:r w:rsidRPr="000C7454">
        <w:rPr>
          <w:rFonts w:ascii="Times New Roman" w:hAnsi="Times New Roman"/>
          <w:i/>
          <w:sz w:val="21"/>
          <w:szCs w:val="21"/>
        </w:rPr>
        <w:t xml:space="preserve"> nurodyti konfidencialią informaciją, kadangi laimėtojo pasiūlymas ir sudaryta sutartis </w:t>
      </w:r>
      <w:r w:rsidRPr="000C7454">
        <w:rPr>
          <w:rFonts w:ascii="Times New Roman" w:hAnsi="Times New Roman"/>
          <w:b/>
          <w:bCs/>
          <w:i/>
          <w:sz w:val="21"/>
          <w:szCs w:val="21"/>
          <w:u w:val="single"/>
        </w:rPr>
        <w:t>bus viešinama.</w:t>
      </w:r>
    </w:p>
    <w:p w14:paraId="7B5A5F42" w14:textId="77777777" w:rsidR="000C7454" w:rsidRPr="000C7454" w:rsidRDefault="000C7454" w:rsidP="000C7454">
      <w:pPr>
        <w:spacing w:after="0" w:line="240" w:lineRule="auto"/>
        <w:jc w:val="both"/>
        <w:rPr>
          <w:rFonts w:ascii="Times New Roman" w:eastAsia="Batang" w:hAnsi="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C7454" w:rsidRPr="000C7454" w14:paraId="17F73647" w14:textId="77777777" w:rsidTr="0098597C">
        <w:trPr>
          <w:trHeight w:val="285"/>
        </w:trPr>
        <w:tc>
          <w:tcPr>
            <w:tcW w:w="3284" w:type="dxa"/>
            <w:tcBorders>
              <w:top w:val="nil"/>
              <w:left w:val="nil"/>
              <w:bottom w:val="single" w:sz="4" w:space="0" w:color="auto"/>
              <w:right w:val="nil"/>
            </w:tcBorders>
          </w:tcPr>
          <w:p w14:paraId="550561B5" w14:textId="77777777" w:rsidR="000C7454" w:rsidRPr="000C7454" w:rsidRDefault="000C7454" w:rsidP="000C7454">
            <w:pPr>
              <w:spacing w:after="0" w:line="240" w:lineRule="auto"/>
              <w:ind w:right="-1"/>
              <w:rPr>
                <w:rFonts w:ascii="Times New Roman" w:eastAsia="Batang" w:hAnsi="Times New Roman"/>
                <w:sz w:val="24"/>
              </w:rPr>
            </w:pPr>
          </w:p>
        </w:tc>
        <w:tc>
          <w:tcPr>
            <w:tcW w:w="604" w:type="dxa"/>
          </w:tcPr>
          <w:p w14:paraId="4A824AF9" w14:textId="77777777" w:rsidR="000C7454" w:rsidRPr="000C7454" w:rsidRDefault="000C7454" w:rsidP="000C7454">
            <w:pPr>
              <w:spacing w:after="0" w:line="240" w:lineRule="auto"/>
              <w:ind w:right="-1"/>
              <w:jc w:val="center"/>
              <w:rPr>
                <w:rFonts w:ascii="Times New Roman" w:eastAsia="Batang" w:hAnsi="Times New Roman"/>
                <w:sz w:val="24"/>
              </w:rPr>
            </w:pPr>
          </w:p>
        </w:tc>
        <w:tc>
          <w:tcPr>
            <w:tcW w:w="1980" w:type="dxa"/>
            <w:tcBorders>
              <w:top w:val="nil"/>
              <w:left w:val="nil"/>
              <w:bottom w:val="single" w:sz="4" w:space="0" w:color="auto"/>
              <w:right w:val="nil"/>
            </w:tcBorders>
          </w:tcPr>
          <w:p w14:paraId="038313B8" w14:textId="77777777" w:rsidR="000C7454" w:rsidRPr="000C7454" w:rsidRDefault="000C7454" w:rsidP="000C7454">
            <w:pPr>
              <w:spacing w:after="0" w:line="240" w:lineRule="auto"/>
              <w:ind w:right="-1"/>
              <w:jc w:val="center"/>
              <w:rPr>
                <w:rFonts w:ascii="Times New Roman" w:eastAsia="Batang" w:hAnsi="Times New Roman"/>
                <w:sz w:val="24"/>
              </w:rPr>
            </w:pPr>
          </w:p>
        </w:tc>
        <w:tc>
          <w:tcPr>
            <w:tcW w:w="701" w:type="dxa"/>
          </w:tcPr>
          <w:p w14:paraId="5698247A" w14:textId="77777777" w:rsidR="000C7454" w:rsidRPr="000C7454" w:rsidRDefault="000C7454" w:rsidP="000C7454">
            <w:pPr>
              <w:spacing w:after="0" w:line="240" w:lineRule="auto"/>
              <w:ind w:right="-1"/>
              <w:jc w:val="center"/>
              <w:rPr>
                <w:rFonts w:ascii="Times New Roman" w:eastAsia="Batang" w:hAnsi="Times New Roman"/>
                <w:sz w:val="24"/>
              </w:rPr>
            </w:pPr>
          </w:p>
        </w:tc>
        <w:tc>
          <w:tcPr>
            <w:tcW w:w="2611" w:type="dxa"/>
            <w:tcBorders>
              <w:top w:val="nil"/>
              <w:left w:val="nil"/>
              <w:bottom w:val="single" w:sz="4" w:space="0" w:color="auto"/>
              <w:right w:val="nil"/>
            </w:tcBorders>
          </w:tcPr>
          <w:p w14:paraId="25BC43B9" w14:textId="77777777" w:rsidR="000C7454" w:rsidRPr="000C7454" w:rsidRDefault="000C7454" w:rsidP="000C7454">
            <w:pPr>
              <w:spacing w:after="0" w:line="240" w:lineRule="auto"/>
              <w:ind w:right="-1"/>
              <w:jc w:val="right"/>
              <w:rPr>
                <w:rFonts w:ascii="Times New Roman" w:eastAsia="Batang" w:hAnsi="Times New Roman"/>
                <w:sz w:val="24"/>
              </w:rPr>
            </w:pPr>
          </w:p>
        </w:tc>
        <w:tc>
          <w:tcPr>
            <w:tcW w:w="648" w:type="dxa"/>
          </w:tcPr>
          <w:p w14:paraId="427EDD29" w14:textId="77777777" w:rsidR="000C7454" w:rsidRPr="000C7454" w:rsidRDefault="000C7454" w:rsidP="000C7454">
            <w:pPr>
              <w:spacing w:after="0" w:line="240" w:lineRule="auto"/>
              <w:ind w:right="-1"/>
              <w:jc w:val="right"/>
              <w:rPr>
                <w:rFonts w:ascii="Times New Roman" w:eastAsia="Batang" w:hAnsi="Times New Roman"/>
                <w:sz w:val="24"/>
              </w:rPr>
            </w:pPr>
          </w:p>
        </w:tc>
      </w:tr>
      <w:tr w:rsidR="000C7454" w:rsidRPr="000C7454" w14:paraId="321E5727" w14:textId="77777777" w:rsidTr="0098597C">
        <w:trPr>
          <w:trHeight w:val="186"/>
        </w:trPr>
        <w:tc>
          <w:tcPr>
            <w:tcW w:w="3284" w:type="dxa"/>
            <w:tcBorders>
              <w:top w:val="single" w:sz="4" w:space="0" w:color="auto"/>
              <w:left w:val="nil"/>
              <w:bottom w:val="nil"/>
              <w:right w:val="nil"/>
            </w:tcBorders>
          </w:tcPr>
          <w:p w14:paraId="01EA071B" w14:textId="77777777" w:rsidR="000C7454" w:rsidRPr="000C7454" w:rsidRDefault="000C7454" w:rsidP="000C7454">
            <w:pPr>
              <w:snapToGrid w:val="0"/>
              <w:spacing w:after="0" w:line="240" w:lineRule="auto"/>
              <w:rPr>
                <w:rFonts w:ascii="Times New Roman" w:eastAsia="Times New Roman" w:hAnsi="Times New Roman"/>
                <w:position w:val="6"/>
                <w:sz w:val="20"/>
                <w:szCs w:val="20"/>
              </w:rPr>
            </w:pPr>
            <w:r w:rsidRPr="000C7454">
              <w:rPr>
                <w:rFonts w:ascii="Times New Roman" w:eastAsia="Times New Roman" w:hAnsi="Times New Roman"/>
                <w:position w:val="6"/>
                <w:sz w:val="20"/>
                <w:szCs w:val="20"/>
              </w:rPr>
              <w:t>(Tiekėjo arba jo įgalioto asmens pareigų pavadinimas*)</w:t>
            </w:r>
          </w:p>
        </w:tc>
        <w:tc>
          <w:tcPr>
            <w:tcW w:w="604" w:type="dxa"/>
          </w:tcPr>
          <w:p w14:paraId="0A1F4AF6" w14:textId="77777777" w:rsidR="000C7454" w:rsidRPr="000C7454" w:rsidRDefault="000C7454" w:rsidP="000C7454">
            <w:pPr>
              <w:spacing w:after="0" w:line="240" w:lineRule="auto"/>
              <w:ind w:right="-1"/>
              <w:jc w:val="center"/>
              <w:rPr>
                <w:rFonts w:ascii="Times New Roman" w:eastAsia="Batang" w:hAnsi="Times New Roman"/>
                <w:sz w:val="24"/>
                <w:szCs w:val="24"/>
              </w:rPr>
            </w:pPr>
          </w:p>
        </w:tc>
        <w:tc>
          <w:tcPr>
            <w:tcW w:w="1980" w:type="dxa"/>
            <w:tcBorders>
              <w:top w:val="single" w:sz="4" w:space="0" w:color="auto"/>
              <w:left w:val="nil"/>
              <w:bottom w:val="nil"/>
              <w:right w:val="nil"/>
            </w:tcBorders>
          </w:tcPr>
          <w:p w14:paraId="6D8B8307" w14:textId="77777777" w:rsidR="000C7454" w:rsidRPr="000C7454" w:rsidRDefault="000C7454" w:rsidP="000C7454">
            <w:pPr>
              <w:spacing w:after="0" w:line="240" w:lineRule="auto"/>
              <w:ind w:right="-1"/>
              <w:jc w:val="center"/>
              <w:rPr>
                <w:rFonts w:ascii="Times New Roman" w:eastAsia="Batang" w:hAnsi="Times New Roman"/>
                <w:sz w:val="20"/>
                <w:szCs w:val="20"/>
              </w:rPr>
            </w:pPr>
            <w:r w:rsidRPr="000C7454">
              <w:rPr>
                <w:rFonts w:ascii="Times New Roman" w:eastAsia="Batang" w:hAnsi="Times New Roman"/>
                <w:position w:val="6"/>
                <w:sz w:val="20"/>
                <w:szCs w:val="20"/>
              </w:rPr>
              <w:t>(Parašas*)</w:t>
            </w:r>
            <w:r w:rsidRPr="000C7454">
              <w:rPr>
                <w:rFonts w:ascii="Times New Roman" w:eastAsia="Batang" w:hAnsi="Times New Roman"/>
                <w:i/>
                <w:sz w:val="20"/>
                <w:szCs w:val="20"/>
              </w:rPr>
              <w:t xml:space="preserve"> </w:t>
            </w:r>
          </w:p>
        </w:tc>
        <w:tc>
          <w:tcPr>
            <w:tcW w:w="701" w:type="dxa"/>
          </w:tcPr>
          <w:p w14:paraId="1C2E9534" w14:textId="77777777" w:rsidR="000C7454" w:rsidRPr="000C7454" w:rsidRDefault="000C7454" w:rsidP="000C7454">
            <w:pPr>
              <w:spacing w:after="0" w:line="240" w:lineRule="auto"/>
              <w:ind w:right="-1"/>
              <w:jc w:val="center"/>
              <w:rPr>
                <w:rFonts w:ascii="Times New Roman" w:eastAsia="Batang" w:hAnsi="Times New Roman"/>
                <w:sz w:val="24"/>
                <w:szCs w:val="24"/>
              </w:rPr>
            </w:pPr>
          </w:p>
        </w:tc>
        <w:tc>
          <w:tcPr>
            <w:tcW w:w="2611" w:type="dxa"/>
            <w:tcBorders>
              <w:top w:val="single" w:sz="4" w:space="0" w:color="auto"/>
              <w:left w:val="nil"/>
              <w:bottom w:val="nil"/>
              <w:right w:val="nil"/>
            </w:tcBorders>
          </w:tcPr>
          <w:p w14:paraId="421EA536" w14:textId="77777777" w:rsidR="000C7454" w:rsidRPr="000C7454" w:rsidRDefault="000C7454" w:rsidP="000C7454">
            <w:pPr>
              <w:spacing w:after="0" w:line="240" w:lineRule="auto"/>
              <w:ind w:right="-1"/>
              <w:jc w:val="center"/>
              <w:rPr>
                <w:rFonts w:ascii="Times New Roman" w:eastAsia="Batang" w:hAnsi="Times New Roman"/>
                <w:sz w:val="20"/>
                <w:szCs w:val="20"/>
              </w:rPr>
            </w:pPr>
            <w:r w:rsidRPr="000C7454">
              <w:rPr>
                <w:rFonts w:ascii="Times New Roman" w:eastAsia="Batang" w:hAnsi="Times New Roman"/>
                <w:position w:val="6"/>
                <w:sz w:val="20"/>
                <w:szCs w:val="20"/>
              </w:rPr>
              <w:t>(Vardas ir pavardė*)</w:t>
            </w:r>
            <w:r w:rsidRPr="000C7454">
              <w:rPr>
                <w:rFonts w:ascii="Times New Roman" w:eastAsia="Batang" w:hAnsi="Times New Roman"/>
                <w:i/>
                <w:sz w:val="20"/>
                <w:szCs w:val="20"/>
              </w:rPr>
              <w:t xml:space="preserve"> </w:t>
            </w:r>
          </w:p>
        </w:tc>
        <w:tc>
          <w:tcPr>
            <w:tcW w:w="648" w:type="dxa"/>
          </w:tcPr>
          <w:p w14:paraId="2CB4E0BC" w14:textId="77777777" w:rsidR="000C7454" w:rsidRPr="000C7454" w:rsidRDefault="000C7454" w:rsidP="000C7454">
            <w:pPr>
              <w:spacing w:after="0" w:line="240" w:lineRule="auto"/>
              <w:ind w:right="-1"/>
              <w:jc w:val="center"/>
              <w:rPr>
                <w:rFonts w:ascii="Times New Roman" w:eastAsia="Batang" w:hAnsi="Times New Roman"/>
                <w:sz w:val="24"/>
              </w:rPr>
            </w:pPr>
          </w:p>
        </w:tc>
      </w:tr>
    </w:tbl>
    <w:p w14:paraId="459214DE" w14:textId="77777777" w:rsidR="00C63FAC" w:rsidRPr="00143E9A" w:rsidRDefault="00C63FAC" w:rsidP="001C067F">
      <w:pPr>
        <w:spacing w:after="0" w:line="240" w:lineRule="auto"/>
        <w:rPr>
          <w:rFonts w:ascii="Times New Roman" w:eastAsia="Batang" w:hAnsi="Times New Roman"/>
          <w:b/>
          <w:bCs/>
          <w:sz w:val="24"/>
          <w:szCs w:val="24"/>
        </w:rPr>
      </w:pPr>
    </w:p>
    <w:sectPr w:rsidR="00C63FAC" w:rsidRPr="00143E9A" w:rsidSect="00C1416D">
      <w:headerReference w:type="default" r:id="rId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78F1" w14:textId="77777777" w:rsidR="004669C5" w:rsidRDefault="004669C5" w:rsidP="00B76FC6">
      <w:pPr>
        <w:spacing w:after="0" w:line="240" w:lineRule="auto"/>
      </w:pPr>
      <w:r>
        <w:separator/>
      </w:r>
    </w:p>
  </w:endnote>
  <w:endnote w:type="continuationSeparator" w:id="0">
    <w:p w14:paraId="18520346" w14:textId="77777777" w:rsidR="004669C5" w:rsidRDefault="004669C5" w:rsidP="00B7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0E4B" w14:textId="77777777" w:rsidR="004669C5" w:rsidRDefault="004669C5" w:rsidP="00B76FC6">
      <w:pPr>
        <w:spacing w:after="0" w:line="240" w:lineRule="auto"/>
      </w:pPr>
      <w:r>
        <w:separator/>
      </w:r>
    </w:p>
  </w:footnote>
  <w:footnote w:type="continuationSeparator" w:id="0">
    <w:p w14:paraId="7411864B" w14:textId="77777777" w:rsidR="004669C5" w:rsidRDefault="004669C5" w:rsidP="00B76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81AE" w14:textId="340EDEC9" w:rsidR="00B76FC6" w:rsidRPr="000C7454" w:rsidRDefault="00B76FC6" w:rsidP="000C7454">
    <w:pPr>
      <w:spacing w:after="0" w:line="240" w:lineRule="auto"/>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2029023461">
    <w:abstractNumId w:val="1"/>
  </w:num>
  <w:num w:numId="2" w16cid:durableId="49384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AC"/>
    <w:rsid w:val="000C7454"/>
    <w:rsid w:val="001B582C"/>
    <w:rsid w:val="001C067F"/>
    <w:rsid w:val="001D67BB"/>
    <w:rsid w:val="00224ACA"/>
    <w:rsid w:val="00257FB5"/>
    <w:rsid w:val="00317B12"/>
    <w:rsid w:val="00395961"/>
    <w:rsid w:val="003E1196"/>
    <w:rsid w:val="00425C06"/>
    <w:rsid w:val="004669C5"/>
    <w:rsid w:val="005729A1"/>
    <w:rsid w:val="00660D37"/>
    <w:rsid w:val="006F22C0"/>
    <w:rsid w:val="007E16F4"/>
    <w:rsid w:val="007E29F3"/>
    <w:rsid w:val="009173AC"/>
    <w:rsid w:val="00943186"/>
    <w:rsid w:val="009863BB"/>
    <w:rsid w:val="009B5285"/>
    <w:rsid w:val="00A10F74"/>
    <w:rsid w:val="00B315D6"/>
    <w:rsid w:val="00B76FC6"/>
    <w:rsid w:val="00C1416D"/>
    <w:rsid w:val="00C40F71"/>
    <w:rsid w:val="00C63FAC"/>
    <w:rsid w:val="00D17C83"/>
    <w:rsid w:val="00D85089"/>
    <w:rsid w:val="00DA1463"/>
    <w:rsid w:val="00E86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7165"/>
  <w15:chartTrackingRefBased/>
  <w15:docId w15:val="{17335DED-E9D4-4524-9A80-ECEB31C0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A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F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6FC6"/>
    <w:rPr>
      <w:rFonts w:ascii="Calibri" w:eastAsia="Calibri" w:hAnsi="Calibri" w:cs="Times New Roman"/>
    </w:rPr>
  </w:style>
  <w:style w:type="paragraph" w:styleId="Footer">
    <w:name w:val="footer"/>
    <w:basedOn w:val="Normal"/>
    <w:link w:val="FooterChar"/>
    <w:uiPriority w:val="99"/>
    <w:unhideWhenUsed/>
    <w:rsid w:val="00B76F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6FC6"/>
    <w:rPr>
      <w:rFonts w:ascii="Calibri" w:eastAsia="Calibri" w:hAnsi="Calibri" w:cs="Times New Roman"/>
    </w:rPr>
  </w:style>
  <w:style w:type="paragraph" w:styleId="BodyText">
    <w:name w:val="Body Text"/>
    <w:basedOn w:val="Normal"/>
    <w:link w:val="BodyTextChar"/>
    <w:rsid w:val="00DA1463"/>
    <w:pPr>
      <w:tabs>
        <w:tab w:val="right" w:leader="underscore" w:pos="8505"/>
      </w:tabs>
      <w:spacing w:after="0" w:line="240" w:lineRule="auto"/>
      <w:jc w:val="center"/>
    </w:pPr>
    <w:rPr>
      <w:rFonts w:ascii="Times New Roman" w:eastAsia="Times New Roman" w:hAnsi="Times New Roman"/>
      <w:b/>
      <w:bCs/>
      <w:sz w:val="24"/>
      <w:szCs w:val="20"/>
    </w:rPr>
  </w:style>
  <w:style w:type="character" w:customStyle="1" w:styleId="BodyTextChar">
    <w:name w:val="Body Text Char"/>
    <w:basedOn w:val="DefaultParagraphFont"/>
    <w:link w:val="BodyText"/>
    <w:rsid w:val="00DA1463"/>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Valiuškevičius</dc:creator>
  <cp:keywords/>
  <dc:description/>
  <cp:lastModifiedBy>Agnė Ralytė</cp:lastModifiedBy>
  <cp:revision>16</cp:revision>
  <cp:lastPrinted>2020-06-16T10:12:00Z</cp:lastPrinted>
  <dcterms:created xsi:type="dcterms:W3CDTF">2020-06-16T08:35:00Z</dcterms:created>
  <dcterms:modified xsi:type="dcterms:W3CDTF">2026-02-12T08:18:00Z</dcterms:modified>
</cp:coreProperties>
</file>