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36F98" w14:textId="5BF65E65" w:rsidR="00135E10" w:rsidRPr="00135E10" w:rsidRDefault="009876CE" w:rsidP="00135E10">
      <w:pPr>
        <w:spacing w:line="240" w:lineRule="auto"/>
        <w:ind w:left="7314" w:firstLine="0"/>
        <w:jc w:val="right"/>
        <w:rPr>
          <w:rFonts w:ascii="Times New Roman" w:hAnsi="Times New Roman" w:cs="Times New Roman"/>
          <w:sz w:val="23"/>
          <w:szCs w:val="23"/>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3"/>
          <w:szCs w:val="23"/>
        </w:rPr>
        <w:t>1</w:t>
      </w:r>
      <w:r w:rsidR="00135E10" w:rsidRPr="00135E10">
        <w:rPr>
          <w:rFonts w:ascii="Times New Roman" w:hAnsi="Times New Roman" w:cs="Times New Roman"/>
          <w:sz w:val="23"/>
          <w:szCs w:val="23"/>
        </w:rPr>
        <w:t xml:space="preserve"> priedas</w:t>
      </w:r>
    </w:p>
    <w:bookmarkEnd w:id="0"/>
    <w:bookmarkEnd w:id="1"/>
    <w:bookmarkEnd w:id="2"/>
    <w:bookmarkEnd w:id="3"/>
    <w:bookmarkEnd w:id="4"/>
    <w:bookmarkEnd w:id="5"/>
    <w:p w14:paraId="2A6CF974" w14:textId="77777777" w:rsidR="00135E10" w:rsidRPr="00135E10" w:rsidRDefault="00135E10" w:rsidP="00135E10">
      <w:pPr>
        <w:rPr>
          <w:rFonts w:ascii="Times New Roman" w:hAnsi="Times New Roman" w:cs="Times New Roman"/>
          <w:b/>
          <w:bCs/>
          <w:smallCaps/>
          <w:sz w:val="23"/>
          <w:szCs w:val="23"/>
        </w:rPr>
      </w:pPr>
    </w:p>
    <w:p w14:paraId="31AAABD0" w14:textId="77777777" w:rsidR="00135E10" w:rsidRPr="00135E10" w:rsidRDefault="00135E10" w:rsidP="00135E10">
      <w:pPr>
        <w:spacing w:after="160" w:line="276" w:lineRule="auto"/>
        <w:ind w:firstLine="0"/>
        <w:jc w:val="center"/>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Herbas arba prekių ženklas</w:t>
      </w:r>
    </w:p>
    <w:p w14:paraId="7B8E07C7" w14:textId="77777777" w:rsidR="00135E10" w:rsidRPr="00135E10" w:rsidRDefault="00135E10" w:rsidP="00135E10">
      <w:pPr>
        <w:spacing w:after="160" w:line="276" w:lineRule="auto"/>
        <w:ind w:firstLine="0"/>
        <w:jc w:val="center"/>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(Tiekėjo pavadinimas)</w:t>
      </w:r>
    </w:p>
    <w:p w14:paraId="12CD467F" w14:textId="77777777" w:rsidR="00135E10" w:rsidRPr="00135E10" w:rsidRDefault="00135E10" w:rsidP="00135E10">
      <w:pPr>
        <w:spacing w:after="160" w:line="276" w:lineRule="auto"/>
        <w:ind w:firstLine="0"/>
        <w:jc w:val="center"/>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(Juridinio asmens teisinė forma, buveinė, kontaktinė informacija,  pavadinimas, juridinio asmens kodas, pridėtinės vertės mokesčio mokėtojo kodas, jei juridinis asmuo yra pridėtinės vertės mokesčio mokėtojas)</w:t>
      </w:r>
    </w:p>
    <w:p w14:paraId="68162A82" w14:textId="77777777" w:rsidR="00135E10" w:rsidRPr="00135E10" w:rsidRDefault="00135E10" w:rsidP="00135E10">
      <w:pPr>
        <w:spacing w:after="160" w:line="276" w:lineRule="auto"/>
        <w:ind w:firstLine="0"/>
        <w:jc w:val="center"/>
        <w:rPr>
          <w:rFonts w:ascii="Times New Roman" w:eastAsia="Times New Roman" w:hAnsi="Times New Roman" w:cs="Times New Roman"/>
          <w:sz w:val="23"/>
          <w:szCs w:val="23"/>
        </w:rPr>
      </w:pPr>
    </w:p>
    <w:p w14:paraId="3569BC28" w14:textId="77777777" w:rsidR="00135E10" w:rsidRPr="00135E10" w:rsidRDefault="00135E10" w:rsidP="00135E10">
      <w:pPr>
        <w:tabs>
          <w:tab w:val="center" w:pos="2520"/>
        </w:tabs>
        <w:spacing w:after="160" w:line="276" w:lineRule="auto"/>
        <w:ind w:firstLine="0"/>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 xml:space="preserve">Valstybės įmonei Žemė ūkio duomenų centras </w:t>
      </w:r>
    </w:p>
    <w:p w14:paraId="346418D5" w14:textId="77777777" w:rsidR="00135E10" w:rsidRPr="00135E10" w:rsidRDefault="00135E10" w:rsidP="00135E10">
      <w:pPr>
        <w:tabs>
          <w:tab w:val="center" w:pos="2520"/>
        </w:tabs>
        <w:spacing w:after="160" w:line="276" w:lineRule="auto"/>
        <w:ind w:firstLine="0"/>
        <w:rPr>
          <w:rFonts w:ascii="Times New Roman" w:eastAsia="Times New Roman" w:hAnsi="Times New Roman" w:cs="Times New Roman"/>
          <w:sz w:val="23"/>
          <w:szCs w:val="23"/>
        </w:rPr>
      </w:pPr>
    </w:p>
    <w:p w14:paraId="7F197619" w14:textId="77777777" w:rsidR="00135E10" w:rsidRPr="00135E10" w:rsidRDefault="00135E10" w:rsidP="00135E10">
      <w:pPr>
        <w:spacing w:after="160" w:line="276" w:lineRule="auto"/>
        <w:ind w:firstLine="0"/>
        <w:jc w:val="center"/>
        <w:rPr>
          <w:rFonts w:ascii="Times New Roman" w:eastAsia="Times New Roman" w:hAnsi="Times New Roman" w:cs="Times New Roman"/>
          <w:b/>
          <w:sz w:val="23"/>
          <w:szCs w:val="23"/>
        </w:rPr>
      </w:pPr>
      <w:r w:rsidRPr="00135E10">
        <w:rPr>
          <w:rFonts w:ascii="Times New Roman" w:eastAsia="Times New Roman" w:hAnsi="Times New Roman" w:cs="Times New Roman"/>
          <w:b/>
          <w:sz w:val="23"/>
          <w:szCs w:val="23"/>
        </w:rPr>
        <w:t>PASIŪLYMAS</w:t>
      </w:r>
    </w:p>
    <w:p w14:paraId="712F3A2A" w14:textId="77777777" w:rsidR="002346B1" w:rsidRPr="002346B1" w:rsidRDefault="00135E10" w:rsidP="002346B1">
      <w:pPr>
        <w:tabs>
          <w:tab w:val="right" w:leader="underscore" w:pos="8505"/>
        </w:tabs>
        <w:spacing w:after="160" w:line="276" w:lineRule="auto"/>
        <w:ind w:firstLine="0"/>
        <w:jc w:val="center"/>
        <w:rPr>
          <w:rFonts w:ascii="Times New Roman" w:hAnsi="Times New Roman" w:cs="Times New Roman"/>
          <w:b/>
          <w:bCs/>
          <w:sz w:val="23"/>
          <w:szCs w:val="23"/>
        </w:rPr>
      </w:pPr>
      <w:r w:rsidRPr="00135E10">
        <w:rPr>
          <w:rFonts w:ascii="Times New Roman" w:hAnsi="Times New Roman" w:cs="Times New Roman"/>
          <w:b/>
          <w:sz w:val="23"/>
          <w:szCs w:val="23"/>
        </w:rPr>
        <w:t xml:space="preserve">DĖL </w:t>
      </w:r>
      <w:r w:rsidR="002346B1" w:rsidRPr="002346B1">
        <w:rPr>
          <w:rFonts w:ascii="Times New Roman" w:hAnsi="Times New Roman" w:cs="Times New Roman"/>
          <w:b/>
          <w:bCs/>
          <w:sz w:val="23"/>
          <w:szCs w:val="23"/>
        </w:rPr>
        <w:t>PARAIŠKŲ PRIĖMIMO INFORMACINĖS SISTEMOS (PPIS) VEDLIO KŪRIMUI REIKALINGŲ EKSPERTŲ KONSULTAVIMO PASLAUGOS</w:t>
      </w:r>
    </w:p>
    <w:p w14:paraId="0ED48B4E" w14:textId="0ED99A5F" w:rsidR="00135E10" w:rsidRPr="00135E10" w:rsidRDefault="00F525E0" w:rsidP="002346B1">
      <w:pPr>
        <w:tabs>
          <w:tab w:val="right" w:leader="underscore" w:pos="8505"/>
        </w:tabs>
        <w:spacing w:after="160" w:line="276" w:lineRule="auto"/>
        <w:ind w:firstLine="0"/>
        <w:jc w:val="center"/>
        <w:rPr>
          <w:rFonts w:ascii="Times New Roman" w:hAnsi="Times New Roman" w:cs="Times New Roman"/>
          <w:b/>
          <w:bCs/>
          <w:sz w:val="23"/>
          <w:szCs w:val="23"/>
        </w:rPr>
      </w:pPr>
      <w:r w:rsidRPr="00F525E0">
        <w:rPr>
          <w:rFonts w:ascii="Times New Roman" w:hAnsi="Times New Roman" w:cs="Times New Roman"/>
          <w:b/>
          <w:bCs/>
          <w:sz w:val="23"/>
          <w:szCs w:val="23"/>
        </w:rPr>
        <w:t>PIRKIM</w:t>
      </w:r>
      <w:r w:rsidR="00907E79">
        <w:rPr>
          <w:rFonts w:ascii="Times New Roman" w:hAnsi="Times New Roman" w:cs="Times New Roman"/>
          <w:b/>
          <w:sz w:val="23"/>
          <w:szCs w:val="23"/>
        </w:rPr>
        <w:t>O</w:t>
      </w:r>
    </w:p>
    <w:p w14:paraId="0AF0EA4F" w14:textId="77777777" w:rsidR="00135E10" w:rsidRPr="00135E10" w:rsidRDefault="00135E10" w:rsidP="00135E10">
      <w:pPr>
        <w:spacing w:line="240" w:lineRule="auto"/>
        <w:ind w:left="34" w:firstLine="0"/>
        <w:jc w:val="center"/>
        <w:rPr>
          <w:rFonts w:ascii="Times New Roman" w:eastAsia="Calibri" w:hAnsi="Times New Roman" w:cs="Times New Roman"/>
          <w:sz w:val="23"/>
          <w:szCs w:val="23"/>
        </w:rPr>
      </w:pPr>
      <w:r w:rsidRPr="00135E10">
        <w:rPr>
          <w:rFonts w:ascii="Times New Roman" w:eastAsia="Calibri" w:hAnsi="Times New Roman" w:cs="Times New Roman"/>
          <w:sz w:val="23"/>
          <w:szCs w:val="23"/>
        </w:rPr>
        <w:t>___________________</w:t>
      </w:r>
    </w:p>
    <w:p w14:paraId="57598A4D" w14:textId="77777777" w:rsidR="00135E10" w:rsidRPr="00135E10" w:rsidRDefault="00135E10" w:rsidP="00135E10">
      <w:pPr>
        <w:spacing w:line="240" w:lineRule="auto"/>
        <w:ind w:left="34" w:firstLine="0"/>
        <w:jc w:val="center"/>
        <w:rPr>
          <w:rFonts w:ascii="Times New Roman" w:eastAsia="Calibri" w:hAnsi="Times New Roman" w:cs="Times New Roman"/>
          <w:sz w:val="23"/>
          <w:szCs w:val="23"/>
        </w:rPr>
      </w:pPr>
      <w:r w:rsidRPr="00135E10">
        <w:rPr>
          <w:rFonts w:ascii="Times New Roman" w:eastAsia="Calibri" w:hAnsi="Times New Roman" w:cs="Times New Roman"/>
          <w:sz w:val="23"/>
          <w:szCs w:val="23"/>
        </w:rPr>
        <w:t>(Data)</w:t>
      </w:r>
    </w:p>
    <w:p w14:paraId="211B8F41" w14:textId="77777777" w:rsidR="00135E10" w:rsidRPr="00135E10" w:rsidRDefault="00135E10" w:rsidP="00135E10">
      <w:pPr>
        <w:spacing w:line="240" w:lineRule="auto"/>
        <w:ind w:left="34" w:firstLine="0"/>
        <w:jc w:val="center"/>
        <w:rPr>
          <w:rFonts w:ascii="Times New Roman" w:eastAsia="Calibri" w:hAnsi="Times New Roman" w:cs="Times New Roman"/>
          <w:sz w:val="23"/>
          <w:szCs w:val="23"/>
        </w:rPr>
      </w:pPr>
      <w:r w:rsidRPr="00135E10">
        <w:rPr>
          <w:rFonts w:ascii="Times New Roman" w:eastAsia="Calibri" w:hAnsi="Times New Roman" w:cs="Times New Roman"/>
          <w:sz w:val="23"/>
          <w:szCs w:val="23"/>
        </w:rPr>
        <w:t>____________________</w:t>
      </w:r>
    </w:p>
    <w:p w14:paraId="39537DF1" w14:textId="77777777" w:rsidR="00135E10" w:rsidRPr="00135E10" w:rsidRDefault="00135E10" w:rsidP="00135E10">
      <w:pPr>
        <w:spacing w:line="240" w:lineRule="auto"/>
        <w:ind w:left="34" w:firstLine="0"/>
        <w:jc w:val="center"/>
        <w:rPr>
          <w:rFonts w:ascii="Times New Roman" w:eastAsia="Calibri" w:hAnsi="Times New Roman" w:cs="Times New Roman"/>
          <w:sz w:val="23"/>
          <w:szCs w:val="23"/>
        </w:rPr>
      </w:pPr>
      <w:r w:rsidRPr="00135E10">
        <w:rPr>
          <w:rFonts w:ascii="Times New Roman" w:eastAsia="Calibri" w:hAnsi="Times New Roman" w:cs="Times New Roman"/>
          <w:sz w:val="23"/>
          <w:szCs w:val="23"/>
        </w:rPr>
        <w:t>(Vieta)</w:t>
      </w:r>
    </w:p>
    <w:p w14:paraId="53134B69" w14:textId="77777777" w:rsidR="00135E10" w:rsidRPr="00135E10" w:rsidRDefault="00135E10" w:rsidP="00135E10">
      <w:pPr>
        <w:spacing w:after="160" w:line="240" w:lineRule="auto"/>
        <w:ind w:left="34" w:firstLine="0"/>
        <w:jc w:val="center"/>
        <w:rPr>
          <w:rFonts w:ascii="Times New Roman" w:eastAsia="Calibri" w:hAnsi="Times New Roman" w:cs="Times New Roman"/>
          <w:sz w:val="23"/>
          <w:szCs w:val="23"/>
        </w:rPr>
      </w:pPr>
    </w:p>
    <w:p w14:paraId="2640D237" w14:textId="77777777" w:rsidR="00135E10" w:rsidRPr="00135E10" w:rsidRDefault="00135E10" w:rsidP="00135E10">
      <w:pPr>
        <w:widowControl w:val="0"/>
        <w:numPr>
          <w:ilvl w:val="0"/>
          <w:numId w:val="1"/>
        </w:numPr>
        <w:shd w:val="clear" w:color="auto" w:fill="FFFFFF"/>
        <w:autoSpaceDE w:val="0"/>
        <w:adjustRightInd w:val="0"/>
        <w:spacing w:line="276" w:lineRule="auto"/>
        <w:jc w:val="center"/>
        <w:rPr>
          <w:rFonts w:ascii="Times New Roman" w:eastAsia="Calibri" w:hAnsi="Times New Roman" w:cs="Times New Roman"/>
          <w:b/>
          <w:bCs/>
          <w:caps/>
          <w:sz w:val="23"/>
          <w:szCs w:val="23"/>
        </w:rPr>
      </w:pPr>
      <w:r w:rsidRPr="00135E10">
        <w:rPr>
          <w:rFonts w:ascii="Times New Roman" w:eastAsia="Calibri" w:hAnsi="Times New Roman" w:cs="Times New Roman"/>
          <w:b/>
          <w:bCs/>
          <w:caps/>
          <w:sz w:val="23"/>
          <w:szCs w:val="23"/>
        </w:rPr>
        <w:t>Informacija apie tiekėją</w:t>
      </w:r>
    </w:p>
    <w:p w14:paraId="1FCD3E02" w14:textId="77777777" w:rsidR="00135E10" w:rsidRPr="00135E10" w:rsidRDefault="00135E10" w:rsidP="00135E10">
      <w:pPr>
        <w:spacing w:after="160" w:line="20" w:lineRule="atLeast"/>
        <w:ind w:left="34" w:firstLine="0"/>
        <w:jc w:val="center"/>
        <w:rPr>
          <w:rFonts w:ascii="Times New Roman" w:eastAsia="Calibri" w:hAnsi="Times New Roman" w:cs="Times New Roman"/>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4830"/>
      </w:tblGrid>
      <w:tr w:rsidR="00135E10" w:rsidRPr="00135E10" w14:paraId="2C4A86C4" w14:textId="77777777" w:rsidTr="00324CDB">
        <w:tc>
          <w:tcPr>
            <w:tcW w:w="2528" w:type="pct"/>
            <w:tcBorders>
              <w:top w:val="single" w:sz="4" w:space="0" w:color="auto"/>
              <w:left w:val="single" w:sz="4" w:space="0" w:color="auto"/>
              <w:bottom w:val="single" w:sz="4" w:space="0" w:color="auto"/>
              <w:right w:val="single" w:sz="4" w:space="0" w:color="auto"/>
            </w:tcBorders>
            <w:hideMark/>
          </w:tcPr>
          <w:p w14:paraId="1FD084C8" w14:textId="77777777" w:rsidR="00135E10" w:rsidRPr="00135E10" w:rsidRDefault="00135E10" w:rsidP="00324CDB">
            <w:pPr>
              <w:widowControl w:val="0"/>
              <w:autoSpaceDE w:val="0"/>
              <w:adjustRightInd w:val="0"/>
              <w:spacing w:line="240" w:lineRule="auto"/>
              <w:ind w:left="34" w:firstLine="0"/>
              <w:rPr>
                <w:rFonts w:ascii="Times New Roman" w:eastAsia="Times New Roman" w:hAnsi="Times New Roman" w:cs="Times New Roman"/>
                <w:i/>
                <w:sz w:val="23"/>
                <w:szCs w:val="23"/>
              </w:rPr>
            </w:pPr>
            <w:r w:rsidRPr="00135E10">
              <w:rPr>
                <w:rFonts w:ascii="Times New Roman" w:eastAsia="Times New Roman" w:hAnsi="Times New Roman" w:cs="Times New Roman"/>
                <w:sz w:val="23"/>
                <w:szCs w:val="23"/>
              </w:rPr>
              <w:t xml:space="preserve">Tiekėjo pavadinimas </w:t>
            </w:r>
            <w:r w:rsidRPr="00907E79">
              <w:rPr>
                <w:rFonts w:ascii="Times New Roman" w:eastAsia="Times New Roman" w:hAnsi="Times New Roman" w:cs="Times New Roman"/>
                <w:i/>
                <w:sz w:val="20"/>
                <w:szCs w:val="20"/>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1D82AD06" w14:textId="77777777" w:rsidR="00135E10" w:rsidRPr="00135E10" w:rsidRDefault="00135E10" w:rsidP="00324CDB">
            <w:pPr>
              <w:widowControl w:val="0"/>
              <w:autoSpaceDE w:val="0"/>
              <w:adjustRightInd w:val="0"/>
              <w:spacing w:line="240" w:lineRule="auto"/>
              <w:ind w:left="34" w:firstLine="720"/>
              <w:rPr>
                <w:rFonts w:ascii="Times New Roman" w:eastAsia="Times New Roman" w:hAnsi="Times New Roman" w:cs="Times New Roman"/>
                <w:sz w:val="23"/>
                <w:szCs w:val="23"/>
              </w:rPr>
            </w:pPr>
          </w:p>
          <w:p w14:paraId="393473C8" w14:textId="77777777" w:rsidR="00135E10" w:rsidRPr="00135E10" w:rsidRDefault="00135E10" w:rsidP="00324CDB">
            <w:pPr>
              <w:widowControl w:val="0"/>
              <w:autoSpaceDE w:val="0"/>
              <w:adjustRightInd w:val="0"/>
              <w:spacing w:line="240" w:lineRule="auto"/>
              <w:ind w:left="34" w:firstLine="720"/>
              <w:rPr>
                <w:rFonts w:ascii="Times New Roman" w:eastAsia="Times New Roman" w:hAnsi="Times New Roman" w:cs="Times New Roman"/>
                <w:sz w:val="23"/>
                <w:szCs w:val="23"/>
              </w:rPr>
            </w:pPr>
          </w:p>
        </w:tc>
      </w:tr>
      <w:tr w:rsidR="00135E10" w:rsidRPr="00135E10" w14:paraId="2B4B6649" w14:textId="77777777" w:rsidTr="00324CDB">
        <w:tc>
          <w:tcPr>
            <w:tcW w:w="2528" w:type="pct"/>
            <w:tcBorders>
              <w:top w:val="single" w:sz="4" w:space="0" w:color="auto"/>
              <w:left w:val="single" w:sz="4" w:space="0" w:color="auto"/>
              <w:bottom w:val="single" w:sz="4" w:space="0" w:color="auto"/>
              <w:right w:val="single" w:sz="4" w:space="0" w:color="auto"/>
            </w:tcBorders>
            <w:hideMark/>
          </w:tcPr>
          <w:p w14:paraId="4220CF24" w14:textId="77777777" w:rsidR="00135E10" w:rsidRPr="00135E10" w:rsidRDefault="00135E10" w:rsidP="00324CDB">
            <w:pPr>
              <w:widowControl w:val="0"/>
              <w:autoSpaceDE w:val="0"/>
              <w:adjustRightInd w:val="0"/>
              <w:spacing w:line="240" w:lineRule="auto"/>
              <w:ind w:left="34" w:firstLine="0"/>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 xml:space="preserve">Tiekėjo adresas </w:t>
            </w:r>
            <w:r w:rsidRPr="00907E79">
              <w:rPr>
                <w:rFonts w:ascii="Times New Roman" w:eastAsia="Times New Roman" w:hAnsi="Times New Roman" w:cs="Times New Roman"/>
                <w:i/>
                <w:sz w:val="20"/>
                <w:szCs w:val="20"/>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7FB76BEB" w14:textId="77777777" w:rsidR="00135E10" w:rsidRPr="00135E10" w:rsidRDefault="00135E10" w:rsidP="00324CDB">
            <w:pPr>
              <w:widowControl w:val="0"/>
              <w:autoSpaceDE w:val="0"/>
              <w:adjustRightInd w:val="0"/>
              <w:spacing w:line="240" w:lineRule="auto"/>
              <w:ind w:left="34" w:firstLine="720"/>
              <w:rPr>
                <w:rFonts w:ascii="Times New Roman" w:eastAsia="Times New Roman" w:hAnsi="Times New Roman" w:cs="Times New Roman"/>
                <w:sz w:val="23"/>
                <w:szCs w:val="23"/>
              </w:rPr>
            </w:pPr>
          </w:p>
          <w:p w14:paraId="3AB42064" w14:textId="77777777" w:rsidR="00135E10" w:rsidRPr="00135E10" w:rsidRDefault="00135E10" w:rsidP="00324CDB">
            <w:pPr>
              <w:widowControl w:val="0"/>
              <w:autoSpaceDE w:val="0"/>
              <w:adjustRightInd w:val="0"/>
              <w:spacing w:line="240" w:lineRule="auto"/>
              <w:ind w:left="34" w:firstLine="720"/>
              <w:rPr>
                <w:rFonts w:ascii="Times New Roman" w:eastAsia="Times New Roman" w:hAnsi="Times New Roman" w:cs="Times New Roman"/>
                <w:sz w:val="23"/>
                <w:szCs w:val="23"/>
              </w:rPr>
            </w:pPr>
          </w:p>
        </w:tc>
      </w:tr>
      <w:tr w:rsidR="00135E10" w:rsidRPr="00135E10" w14:paraId="5136B774" w14:textId="77777777" w:rsidTr="00324CDB">
        <w:trPr>
          <w:trHeight w:val="372"/>
        </w:trPr>
        <w:tc>
          <w:tcPr>
            <w:tcW w:w="2528" w:type="pct"/>
            <w:tcBorders>
              <w:top w:val="single" w:sz="4" w:space="0" w:color="auto"/>
              <w:left w:val="single" w:sz="4" w:space="0" w:color="auto"/>
              <w:bottom w:val="single" w:sz="4" w:space="0" w:color="auto"/>
              <w:right w:val="single" w:sz="4" w:space="0" w:color="auto"/>
            </w:tcBorders>
            <w:hideMark/>
          </w:tcPr>
          <w:p w14:paraId="069FBCB7" w14:textId="77777777" w:rsidR="00135E10" w:rsidRPr="00135E10" w:rsidRDefault="00135E10" w:rsidP="00324CDB">
            <w:pPr>
              <w:widowControl w:val="0"/>
              <w:autoSpaceDE w:val="0"/>
              <w:adjustRightInd w:val="0"/>
              <w:spacing w:line="240" w:lineRule="auto"/>
              <w:ind w:left="34" w:firstLine="0"/>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 xml:space="preserve">Tiekėjų grupės narys, atstovaujantis arba vadovaujantis tiekėjų grupei </w:t>
            </w:r>
            <w:r w:rsidRPr="00907E79">
              <w:rPr>
                <w:rFonts w:ascii="Times New Roman" w:eastAsia="Times New Roman" w:hAnsi="Times New Roman" w:cs="Times New Roman"/>
                <w:i/>
                <w:iCs/>
                <w:sz w:val="20"/>
                <w:szCs w:val="20"/>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91762D1" w14:textId="77777777" w:rsidR="00135E10" w:rsidRPr="00135E10" w:rsidRDefault="00135E10" w:rsidP="00324CDB">
            <w:pPr>
              <w:widowControl w:val="0"/>
              <w:autoSpaceDE w:val="0"/>
              <w:adjustRightInd w:val="0"/>
              <w:spacing w:line="240" w:lineRule="auto"/>
              <w:ind w:left="34" w:firstLine="720"/>
              <w:rPr>
                <w:rFonts w:ascii="Times New Roman" w:eastAsia="Times New Roman" w:hAnsi="Times New Roman" w:cs="Times New Roman"/>
                <w:sz w:val="23"/>
                <w:szCs w:val="23"/>
              </w:rPr>
            </w:pPr>
          </w:p>
        </w:tc>
      </w:tr>
      <w:tr w:rsidR="00135E10" w:rsidRPr="00135E10" w14:paraId="715C61B2" w14:textId="77777777" w:rsidTr="00324CDB">
        <w:tc>
          <w:tcPr>
            <w:tcW w:w="2528" w:type="pct"/>
            <w:tcBorders>
              <w:top w:val="single" w:sz="4" w:space="0" w:color="auto"/>
              <w:left w:val="single" w:sz="4" w:space="0" w:color="auto"/>
              <w:bottom w:val="single" w:sz="4" w:space="0" w:color="auto"/>
              <w:right w:val="single" w:sz="4" w:space="0" w:color="auto"/>
            </w:tcBorders>
            <w:hideMark/>
          </w:tcPr>
          <w:p w14:paraId="3B28BA94" w14:textId="77777777" w:rsidR="00135E10" w:rsidRPr="00135E10" w:rsidRDefault="00135E10" w:rsidP="00324CDB">
            <w:pPr>
              <w:widowControl w:val="0"/>
              <w:autoSpaceDE w:val="0"/>
              <w:adjustRightInd w:val="0"/>
              <w:spacing w:line="240" w:lineRule="auto"/>
              <w:ind w:left="34" w:firstLine="0"/>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248A86A6" w14:textId="77777777" w:rsidR="00135E10" w:rsidRPr="00135E10" w:rsidRDefault="00135E10" w:rsidP="00324CDB">
            <w:pPr>
              <w:widowControl w:val="0"/>
              <w:autoSpaceDE w:val="0"/>
              <w:adjustRightInd w:val="0"/>
              <w:spacing w:line="240" w:lineRule="auto"/>
              <w:ind w:left="34" w:firstLine="720"/>
              <w:rPr>
                <w:rFonts w:ascii="Times New Roman" w:eastAsia="Times New Roman" w:hAnsi="Times New Roman" w:cs="Times New Roman"/>
                <w:sz w:val="23"/>
                <w:szCs w:val="23"/>
              </w:rPr>
            </w:pPr>
          </w:p>
        </w:tc>
      </w:tr>
      <w:tr w:rsidR="00135E10" w:rsidRPr="00135E10" w14:paraId="35343AE3" w14:textId="77777777" w:rsidTr="00324CDB">
        <w:tc>
          <w:tcPr>
            <w:tcW w:w="2528" w:type="pct"/>
            <w:tcBorders>
              <w:top w:val="single" w:sz="4" w:space="0" w:color="auto"/>
              <w:left w:val="single" w:sz="4" w:space="0" w:color="auto"/>
              <w:bottom w:val="single" w:sz="4" w:space="0" w:color="auto"/>
              <w:right w:val="single" w:sz="4" w:space="0" w:color="auto"/>
            </w:tcBorders>
            <w:hideMark/>
          </w:tcPr>
          <w:p w14:paraId="001CF03D" w14:textId="77777777" w:rsidR="00135E10" w:rsidRPr="00135E10" w:rsidRDefault="00135E10" w:rsidP="00324CDB">
            <w:pPr>
              <w:widowControl w:val="0"/>
              <w:autoSpaceDE w:val="0"/>
              <w:adjustRightInd w:val="0"/>
              <w:spacing w:line="240" w:lineRule="auto"/>
              <w:ind w:left="34" w:firstLine="0"/>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Telefono numeris</w:t>
            </w:r>
          </w:p>
        </w:tc>
        <w:tc>
          <w:tcPr>
            <w:tcW w:w="2472" w:type="pct"/>
            <w:tcBorders>
              <w:top w:val="single" w:sz="4" w:space="0" w:color="auto"/>
              <w:left w:val="single" w:sz="4" w:space="0" w:color="auto"/>
              <w:bottom w:val="single" w:sz="4" w:space="0" w:color="auto"/>
              <w:right w:val="single" w:sz="4" w:space="0" w:color="auto"/>
            </w:tcBorders>
          </w:tcPr>
          <w:p w14:paraId="71391053" w14:textId="77777777" w:rsidR="00135E10" w:rsidRPr="00135E10" w:rsidRDefault="00135E10" w:rsidP="00324CDB">
            <w:pPr>
              <w:widowControl w:val="0"/>
              <w:autoSpaceDE w:val="0"/>
              <w:adjustRightInd w:val="0"/>
              <w:spacing w:line="240" w:lineRule="auto"/>
              <w:ind w:left="34" w:firstLine="720"/>
              <w:rPr>
                <w:rFonts w:ascii="Times New Roman" w:eastAsia="Times New Roman" w:hAnsi="Times New Roman" w:cs="Times New Roman"/>
                <w:sz w:val="23"/>
                <w:szCs w:val="23"/>
              </w:rPr>
            </w:pPr>
          </w:p>
        </w:tc>
      </w:tr>
      <w:tr w:rsidR="00135E10" w:rsidRPr="00135E10" w14:paraId="7945A3F7" w14:textId="77777777" w:rsidTr="00324CDB">
        <w:tc>
          <w:tcPr>
            <w:tcW w:w="2528" w:type="pct"/>
            <w:tcBorders>
              <w:top w:val="single" w:sz="4" w:space="0" w:color="auto"/>
              <w:left w:val="single" w:sz="4" w:space="0" w:color="auto"/>
              <w:bottom w:val="single" w:sz="4" w:space="0" w:color="auto"/>
              <w:right w:val="single" w:sz="4" w:space="0" w:color="auto"/>
            </w:tcBorders>
            <w:hideMark/>
          </w:tcPr>
          <w:p w14:paraId="6C2032FC" w14:textId="77777777" w:rsidR="00135E10" w:rsidRPr="00135E10" w:rsidRDefault="00135E10" w:rsidP="00324CDB">
            <w:pPr>
              <w:widowControl w:val="0"/>
              <w:autoSpaceDE w:val="0"/>
              <w:adjustRightInd w:val="0"/>
              <w:spacing w:line="240" w:lineRule="auto"/>
              <w:ind w:left="34" w:firstLine="0"/>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El. pašto adresas</w:t>
            </w:r>
          </w:p>
        </w:tc>
        <w:tc>
          <w:tcPr>
            <w:tcW w:w="2472" w:type="pct"/>
            <w:tcBorders>
              <w:top w:val="single" w:sz="4" w:space="0" w:color="auto"/>
              <w:left w:val="single" w:sz="4" w:space="0" w:color="auto"/>
              <w:bottom w:val="single" w:sz="4" w:space="0" w:color="auto"/>
              <w:right w:val="single" w:sz="4" w:space="0" w:color="auto"/>
            </w:tcBorders>
          </w:tcPr>
          <w:p w14:paraId="2A50CFEE" w14:textId="77777777" w:rsidR="00135E10" w:rsidRPr="00135E10" w:rsidRDefault="00135E10" w:rsidP="00324CDB">
            <w:pPr>
              <w:widowControl w:val="0"/>
              <w:autoSpaceDE w:val="0"/>
              <w:adjustRightInd w:val="0"/>
              <w:spacing w:line="240" w:lineRule="auto"/>
              <w:ind w:left="34" w:firstLine="720"/>
              <w:rPr>
                <w:rFonts w:ascii="Times New Roman" w:eastAsia="Times New Roman" w:hAnsi="Times New Roman" w:cs="Times New Roman"/>
                <w:sz w:val="23"/>
                <w:szCs w:val="23"/>
              </w:rPr>
            </w:pPr>
          </w:p>
        </w:tc>
      </w:tr>
    </w:tbl>
    <w:p w14:paraId="7FB03802" w14:textId="77777777" w:rsidR="00135E10" w:rsidRPr="00135E10" w:rsidRDefault="00135E10" w:rsidP="00135E10">
      <w:pPr>
        <w:spacing w:after="160" w:line="276" w:lineRule="auto"/>
        <w:ind w:firstLine="0"/>
        <w:rPr>
          <w:rFonts w:ascii="Times New Roman" w:eastAsia="Calibri" w:hAnsi="Times New Roman" w:cs="Times New Roman"/>
          <w:sz w:val="23"/>
          <w:szCs w:val="23"/>
        </w:rPr>
      </w:pPr>
    </w:p>
    <w:p w14:paraId="2661998B" w14:textId="77777777" w:rsidR="00135E10" w:rsidRPr="00135E10" w:rsidRDefault="00135E10" w:rsidP="00135E10">
      <w:pPr>
        <w:numPr>
          <w:ilvl w:val="0"/>
          <w:numId w:val="4"/>
        </w:numPr>
        <w:tabs>
          <w:tab w:val="left" w:pos="284"/>
        </w:tabs>
        <w:spacing w:after="120" w:line="240" w:lineRule="auto"/>
        <w:ind w:left="0" w:firstLine="0"/>
        <w:jc w:val="center"/>
        <w:rPr>
          <w:rFonts w:ascii="Times New Roman" w:eastAsia="Times New Roman" w:hAnsi="Times New Roman" w:cs="Times New Roman"/>
          <w:b/>
          <w:sz w:val="23"/>
          <w:szCs w:val="23"/>
        </w:rPr>
      </w:pPr>
      <w:r w:rsidRPr="00135E10">
        <w:rPr>
          <w:rFonts w:ascii="Times New Roman" w:eastAsia="Times New Roman" w:hAnsi="Times New Roman" w:cs="Times New Roman"/>
          <w:b/>
          <w:sz w:val="23"/>
          <w:szCs w:val="23"/>
        </w:rPr>
        <w:t>INFORMACIJA APIE PLANUOJAMUS PASITELKTI SUBTIEKĖJUS IR (AR) KITUS ŪKIO SUBJEKTUS</w:t>
      </w:r>
    </w:p>
    <w:p w14:paraId="094C23DE" w14:textId="77777777" w:rsidR="00135E10" w:rsidRPr="00135E10" w:rsidRDefault="00135E10" w:rsidP="00135E10">
      <w:pPr>
        <w:spacing w:after="160" w:line="276" w:lineRule="auto"/>
        <w:ind w:firstLine="0"/>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 xml:space="preserve">Informacija apie </w:t>
      </w:r>
      <w:r w:rsidRPr="00135E10">
        <w:rPr>
          <w:rFonts w:ascii="Times New Roman" w:eastAsia="Times New Roman" w:hAnsi="Times New Roman" w:cs="Times New Roman"/>
          <w:b/>
          <w:bCs/>
          <w:sz w:val="23"/>
          <w:szCs w:val="23"/>
        </w:rPr>
        <w:t>subtiekėjus</w:t>
      </w:r>
      <w:r w:rsidRPr="00135E10">
        <w:rPr>
          <w:rFonts w:ascii="Times New Roman" w:eastAsia="Times New Roman" w:hAnsi="Times New Roman" w:cs="Times New Roman"/>
          <w:b/>
          <w:bCs/>
          <w:sz w:val="23"/>
          <w:szCs w:val="23"/>
          <w:vertAlign w:val="superscript"/>
        </w:rPr>
        <w:footnoteReference w:id="1"/>
      </w:r>
      <w:r w:rsidRPr="00135E10">
        <w:rPr>
          <w:rFonts w:ascii="Times New Roman" w:eastAsia="Times New Roman" w:hAnsi="Times New Roman" w:cs="Times New Roman"/>
          <w:sz w:val="23"/>
          <w:szCs w:val="23"/>
        </w:rPr>
        <w:t xml:space="preserve">, kurie bus pasitelkiami vykdant pirkimo sutartį ir kurių pajėgumais nesiremiama </w:t>
      </w:r>
      <w:r w:rsidRPr="00135E10">
        <w:rPr>
          <w:rFonts w:ascii="Times New Roman" w:eastAsia="Times New Roman" w:hAnsi="Times New Roman" w:cs="Times New Roman"/>
          <w:bCs/>
          <w:sz w:val="23"/>
          <w:szCs w:val="23"/>
        </w:rPr>
        <w:t>siekiant atitikti kvalifikacijos reikalavimus</w:t>
      </w:r>
      <w:r w:rsidRPr="00135E10">
        <w:rPr>
          <w:rFonts w:ascii="Times New Roman" w:eastAsia="Times New Roman" w:hAnsi="Times New Roman" w:cs="Times New Roman"/>
          <w:sz w:val="23"/>
          <w:szCs w:val="23"/>
        </w:rPr>
        <w:t>:</w:t>
      </w:r>
    </w:p>
    <w:tbl>
      <w:tblPr>
        <w:tblStyle w:val="Lentelstinklelis3"/>
        <w:tblW w:w="9716" w:type="dxa"/>
        <w:tblLook w:val="04A0" w:firstRow="1" w:lastRow="0" w:firstColumn="1" w:lastColumn="0" w:noHBand="0" w:noVBand="1"/>
      </w:tblPr>
      <w:tblGrid>
        <w:gridCol w:w="1129"/>
        <w:gridCol w:w="2526"/>
        <w:gridCol w:w="2362"/>
        <w:gridCol w:w="3699"/>
      </w:tblGrid>
      <w:tr w:rsidR="00135E10" w:rsidRPr="00135E10" w14:paraId="4D17AEEB" w14:textId="77777777" w:rsidTr="00907E79">
        <w:trPr>
          <w:trHeight w:val="792"/>
        </w:trPr>
        <w:tc>
          <w:tcPr>
            <w:tcW w:w="1129" w:type="dxa"/>
            <w:vAlign w:val="center"/>
          </w:tcPr>
          <w:p w14:paraId="4908C23B" w14:textId="77777777" w:rsidR="00135E10" w:rsidRPr="00135E10" w:rsidRDefault="00135E10" w:rsidP="00907E79">
            <w:pPr>
              <w:spacing w:line="240" w:lineRule="auto"/>
              <w:ind w:firstLine="22"/>
              <w:jc w:val="center"/>
              <w:rPr>
                <w:b/>
                <w:sz w:val="23"/>
                <w:szCs w:val="23"/>
              </w:rPr>
            </w:pPr>
            <w:r w:rsidRPr="00135E10">
              <w:rPr>
                <w:b/>
                <w:sz w:val="23"/>
                <w:szCs w:val="23"/>
              </w:rPr>
              <w:t>Eil. Nr.</w:t>
            </w:r>
          </w:p>
        </w:tc>
        <w:tc>
          <w:tcPr>
            <w:tcW w:w="2526" w:type="dxa"/>
            <w:vAlign w:val="center"/>
          </w:tcPr>
          <w:p w14:paraId="70102F51" w14:textId="77777777" w:rsidR="00135E10" w:rsidRPr="00135E10" w:rsidRDefault="00135E10" w:rsidP="00907E79">
            <w:pPr>
              <w:spacing w:line="240" w:lineRule="auto"/>
              <w:ind w:firstLine="22"/>
              <w:jc w:val="center"/>
              <w:rPr>
                <w:b/>
                <w:sz w:val="23"/>
                <w:szCs w:val="23"/>
              </w:rPr>
            </w:pPr>
            <w:r w:rsidRPr="00135E10">
              <w:rPr>
                <w:b/>
                <w:sz w:val="23"/>
                <w:szCs w:val="23"/>
              </w:rPr>
              <w:t>Pavadinimas, kodas ir adresas</w:t>
            </w:r>
          </w:p>
        </w:tc>
        <w:tc>
          <w:tcPr>
            <w:tcW w:w="2362" w:type="dxa"/>
            <w:vAlign w:val="center"/>
          </w:tcPr>
          <w:p w14:paraId="37F4271E" w14:textId="77777777" w:rsidR="00135E10" w:rsidRPr="00135E10" w:rsidRDefault="00135E10" w:rsidP="00907E79">
            <w:pPr>
              <w:spacing w:line="240" w:lineRule="auto"/>
              <w:ind w:firstLine="22"/>
              <w:jc w:val="center"/>
              <w:rPr>
                <w:b/>
                <w:sz w:val="23"/>
                <w:szCs w:val="23"/>
              </w:rPr>
            </w:pPr>
            <w:r w:rsidRPr="00135E10">
              <w:rPr>
                <w:b/>
                <w:sz w:val="23"/>
                <w:szCs w:val="23"/>
              </w:rPr>
              <w:t>Subtiekėjui perduodamos vykdyti pirkimo objekto dalies aprašymas</w:t>
            </w:r>
            <w:r w:rsidRPr="00135E10">
              <w:rPr>
                <w:b/>
                <w:sz w:val="23"/>
                <w:szCs w:val="23"/>
                <w:vertAlign w:val="superscript"/>
              </w:rPr>
              <w:footnoteReference w:id="2"/>
            </w:r>
          </w:p>
        </w:tc>
        <w:tc>
          <w:tcPr>
            <w:tcW w:w="3699" w:type="dxa"/>
            <w:vAlign w:val="center"/>
          </w:tcPr>
          <w:p w14:paraId="2C8D8AEF" w14:textId="77777777" w:rsidR="00135E10" w:rsidRPr="00135E10" w:rsidRDefault="00135E10" w:rsidP="00907E79">
            <w:pPr>
              <w:spacing w:line="240" w:lineRule="auto"/>
              <w:ind w:firstLine="22"/>
              <w:jc w:val="center"/>
              <w:rPr>
                <w:b/>
                <w:sz w:val="23"/>
                <w:szCs w:val="23"/>
              </w:rPr>
            </w:pPr>
            <w:r w:rsidRPr="00135E10">
              <w:rPr>
                <w:b/>
                <w:sz w:val="23"/>
                <w:szCs w:val="23"/>
              </w:rPr>
              <w:t>Subtiekėjui perduodama vykdyti pirkimo objekto dalis (procentais)</w:t>
            </w:r>
          </w:p>
        </w:tc>
      </w:tr>
      <w:tr w:rsidR="00135E10" w:rsidRPr="00135E10" w14:paraId="35AA647A" w14:textId="77777777" w:rsidTr="00907E79">
        <w:trPr>
          <w:trHeight w:val="380"/>
        </w:trPr>
        <w:tc>
          <w:tcPr>
            <w:tcW w:w="1129" w:type="dxa"/>
            <w:vAlign w:val="center"/>
          </w:tcPr>
          <w:p w14:paraId="209E3AC6" w14:textId="77777777" w:rsidR="00135E10" w:rsidRPr="00135E10" w:rsidRDefault="00135E10" w:rsidP="00324CDB">
            <w:pPr>
              <w:jc w:val="center"/>
              <w:rPr>
                <w:sz w:val="23"/>
                <w:szCs w:val="23"/>
              </w:rPr>
            </w:pPr>
          </w:p>
        </w:tc>
        <w:tc>
          <w:tcPr>
            <w:tcW w:w="2526" w:type="dxa"/>
            <w:vAlign w:val="center"/>
          </w:tcPr>
          <w:p w14:paraId="714189C1" w14:textId="77777777" w:rsidR="00135E10" w:rsidRPr="00135E10" w:rsidRDefault="00135E10" w:rsidP="00324CDB">
            <w:pPr>
              <w:rPr>
                <w:sz w:val="23"/>
                <w:szCs w:val="23"/>
              </w:rPr>
            </w:pPr>
          </w:p>
        </w:tc>
        <w:tc>
          <w:tcPr>
            <w:tcW w:w="2362" w:type="dxa"/>
            <w:vAlign w:val="center"/>
          </w:tcPr>
          <w:p w14:paraId="7A4EAA6B" w14:textId="77777777" w:rsidR="00135E10" w:rsidRPr="00135E10" w:rsidRDefault="00135E10" w:rsidP="00324CDB">
            <w:pPr>
              <w:rPr>
                <w:sz w:val="23"/>
                <w:szCs w:val="23"/>
              </w:rPr>
            </w:pPr>
          </w:p>
        </w:tc>
        <w:tc>
          <w:tcPr>
            <w:tcW w:w="3699" w:type="dxa"/>
            <w:vAlign w:val="center"/>
          </w:tcPr>
          <w:p w14:paraId="36ECCE12" w14:textId="77777777" w:rsidR="00135E10" w:rsidRPr="00135E10" w:rsidRDefault="00135E10" w:rsidP="00324CDB">
            <w:pPr>
              <w:rPr>
                <w:sz w:val="23"/>
                <w:szCs w:val="23"/>
              </w:rPr>
            </w:pPr>
          </w:p>
        </w:tc>
      </w:tr>
    </w:tbl>
    <w:p w14:paraId="64DD7149" w14:textId="77777777" w:rsidR="00135E10" w:rsidRDefault="00135E10" w:rsidP="00135E10">
      <w:pPr>
        <w:spacing w:line="240" w:lineRule="auto"/>
        <w:ind w:firstLine="0"/>
        <w:rPr>
          <w:rFonts w:ascii="Times New Roman" w:eastAsiaTheme="minorHAnsi" w:hAnsi="Times New Roman" w:cs="Times New Roman"/>
          <w:bCs/>
          <w:i/>
          <w:iCs/>
          <w:sz w:val="23"/>
          <w:szCs w:val="23"/>
        </w:rPr>
      </w:pPr>
      <w:r w:rsidRPr="00907E79">
        <w:rPr>
          <w:rFonts w:ascii="Times New Roman" w:eastAsiaTheme="minorHAnsi" w:hAnsi="Times New Roman" w:cs="Times New Roman"/>
          <w:bCs/>
          <w:i/>
          <w:iCs/>
          <w:sz w:val="20"/>
          <w:szCs w:val="20"/>
        </w:rPr>
        <w:lastRenderedPageBreak/>
        <w:t>Kartu su pasiūlymu pateikiama kiekvieno subtiekėjo laisvos formos deklaracija ar kitas dokumentas, patvirtinantis sutikimą dalyvauti šiame pirkime</w:t>
      </w:r>
      <w:r w:rsidRPr="00135E10">
        <w:rPr>
          <w:rFonts w:ascii="Times New Roman" w:eastAsiaTheme="minorHAnsi" w:hAnsi="Times New Roman" w:cs="Times New Roman"/>
          <w:bCs/>
          <w:i/>
          <w:iCs/>
          <w:sz w:val="23"/>
          <w:szCs w:val="23"/>
        </w:rPr>
        <w:t>.</w:t>
      </w:r>
    </w:p>
    <w:p w14:paraId="1873D938" w14:textId="77777777" w:rsidR="00F525E0" w:rsidRPr="00135E10" w:rsidRDefault="00F525E0" w:rsidP="00135E10">
      <w:pPr>
        <w:spacing w:line="240" w:lineRule="auto"/>
        <w:ind w:firstLine="0"/>
        <w:rPr>
          <w:rFonts w:ascii="Times New Roman" w:hAnsi="Times New Roman" w:cs="Times New Roman"/>
          <w:sz w:val="23"/>
          <w:szCs w:val="23"/>
        </w:rPr>
      </w:pPr>
    </w:p>
    <w:p w14:paraId="1E4FFCFA" w14:textId="77777777" w:rsidR="00135E10" w:rsidRPr="00135E10" w:rsidRDefault="00135E10" w:rsidP="00135E10">
      <w:pPr>
        <w:numPr>
          <w:ilvl w:val="0"/>
          <w:numId w:val="2"/>
        </w:numPr>
        <w:spacing w:after="160" w:line="276" w:lineRule="auto"/>
        <w:jc w:val="center"/>
        <w:rPr>
          <w:rFonts w:ascii="Times New Roman" w:eastAsia="Times New Roman" w:hAnsi="Times New Roman" w:cs="Times New Roman"/>
          <w:b/>
          <w:color w:val="000000"/>
          <w:sz w:val="23"/>
          <w:szCs w:val="23"/>
        </w:rPr>
      </w:pPr>
      <w:bookmarkStart w:id="6" w:name="_Hlk162615461"/>
      <w:r w:rsidRPr="00135E10">
        <w:rPr>
          <w:rFonts w:ascii="Times New Roman" w:eastAsia="Times New Roman" w:hAnsi="Times New Roman" w:cs="Times New Roman"/>
          <w:b/>
          <w:color w:val="000000"/>
          <w:sz w:val="23"/>
          <w:szCs w:val="23"/>
        </w:rPr>
        <w:t>PASIŪLYMO KAINA</w:t>
      </w:r>
    </w:p>
    <w:bookmarkEnd w:id="6"/>
    <w:p w14:paraId="4C3B3538" w14:textId="224A1A85" w:rsidR="00135E10" w:rsidRPr="00135E10" w:rsidRDefault="00135E10" w:rsidP="00907E79">
      <w:pPr>
        <w:spacing w:line="20" w:lineRule="atLeast"/>
        <w:ind w:left="34" w:firstLine="0"/>
        <w:rPr>
          <w:rFonts w:ascii="Times New Roman" w:eastAsia="Times New Roman" w:hAnsi="Times New Roman" w:cs="Times New Roman"/>
          <w:sz w:val="23"/>
          <w:szCs w:val="23"/>
        </w:rPr>
      </w:pPr>
      <w:r w:rsidRPr="00135E10">
        <w:rPr>
          <w:rFonts w:ascii="Times New Roman" w:eastAsia="Calibri" w:hAnsi="Times New Roman" w:cs="Times New Roman"/>
          <w:sz w:val="23"/>
          <w:szCs w:val="23"/>
        </w:rPr>
        <w:t>Mes siūlome</w:t>
      </w:r>
      <w:r w:rsidRPr="00135E10">
        <w:rPr>
          <w:rFonts w:ascii="Times New Roman" w:eastAsia="Times New Roman" w:hAnsi="Times New Roman" w:cs="Times New Roman"/>
          <w:sz w:val="23"/>
          <w:szCs w:val="23"/>
        </w:rPr>
        <w:t>:</w:t>
      </w:r>
      <w:bookmarkStart w:id="7" w:name="_Hlk163140765"/>
      <w:bookmarkStart w:id="8" w:name="_Hlk172119962"/>
    </w:p>
    <w:tbl>
      <w:tblPr>
        <w:tblW w:w="97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6"/>
        <w:gridCol w:w="3413"/>
        <w:gridCol w:w="904"/>
        <w:gridCol w:w="1446"/>
        <w:gridCol w:w="1407"/>
        <w:gridCol w:w="2072"/>
      </w:tblGrid>
      <w:tr w:rsidR="00135E10" w:rsidRPr="00135E10" w14:paraId="695DC2A8" w14:textId="77777777" w:rsidTr="00C1394F">
        <w:trPr>
          <w:trHeight w:val="529"/>
        </w:trPr>
        <w:tc>
          <w:tcPr>
            <w:tcW w:w="466"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6759643" w14:textId="77777777" w:rsidR="00135E10" w:rsidRPr="00135E10"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bookmarkStart w:id="9" w:name="_Hlk163142628"/>
            <w:bookmarkEnd w:id="7"/>
            <w:r w:rsidRPr="00135E10">
              <w:rPr>
                <w:rFonts w:ascii="Times New Roman" w:eastAsia="Times New Roman" w:hAnsi="Times New Roman" w:cs="Times New Roman"/>
                <w:b/>
                <w:bCs/>
                <w:sz w:val="23"/>
                <w:szCs w:val="23"/>
              </w:rPr>
              <w:t>Eil. Nr.</w:t>
            </w:r>
          </w:p>
        </w:tc>
        <w:tc>
          <w:tcPr>
            <w:tcW w:w="3413"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381257EA" w14:textId="77777777" w:rsidR="00135E10" w:rsidRPr="00135E10"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r w:rsidRPr="00135E10">
              <w:rPr>
                <w:rFonts w:ascii="Times New Roman" w:eastAsia="Times New Roman" w:hAnsi="Times New Roman" w:cs="Times New Roman"/>
                <w:b/>
                <w:bCs/>
                <w:sz w:val="23"/>
                <w:szCs w:val="23"/>
              </w:rPr>
              <w:t>Pavadinimas*</w:t>
            </w:r>
          </w:p>
        </w:tc>
        <w:tc>
          <w:tcPr>
            <w:tcW w:w="904"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32C3821A" w14:textId="77777777" w:rsidR="00135E10" w:rsidRPr="00135E10"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r w:rsidRPr="00135E10">
              <w:rPr>
                <w:rFonts w:ascii="Times New Roman" w:eastAsia="Times New Roman" w:hAnsi="Times New Roman" w:cs="Times New Roman"/>
                <w:b/>
                <w:bCs/>
                <w:sz w:val="23"/>
                <w:szCs w:val="23"/>
              </w:rPr>
              <w:t>Mato</w:t>
            </w:r>
            <w:r w:rsidRPr="00135E10">
              <w:rPr>
                <w:rFonts w:ascii="Times New Roman" w:eastAsia="Times New Roman" w:hAnsi="Times New Roman" w:cs="Times New Roman"/>
                <w:b/>
                <w:bCs/>
                <w:sz w:val="23"/>
                <w:szCs w:val="23"/>
              </w:rPr>
              <w:br/>
              <w:t>vnt.</w:t>
            </w:r>
          </w:p>
        </w:tc>
        <w:tc>
          <w:tcPr>
            <w:tcW w:w="1446"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162EDF9" w14:textId="77777777" w:rsidR="00135E10" w:rsidRPr="00135E10"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p>
          <w:p w14:paraId="1B502AB9" w14:textId="26AF15FE" w:rsidR="00135E10" w:rsidRPr="00135E10" w:rsidRDefault="00C1394F"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Preliminarus k</w:t>
            </w:r>
            <w:r w:rsidR="00135E10" w:rsidRPr="00135E10">
              <w:rPr>
                <w:rFonts w:ascii="Times New Roman" w:eastAsia="Times New Roman" w:hAnsi="Times New Roman" w:cs="Times New Roman"/>
                <w:b/>
                <w:bCs/>
                <w:sz w:val="23"/>
                <w:szCs w:val="23"/>
              </w:rPr>
              <w:t>iekis</w:t>
            </w:r>
          </w:p>
          <w:p w14:paraId="6D83B6B3" w14:textId="77777777" w:rsidR="00135E10" w:rsidRPr="00135E10"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p>
        </w:tc>
        <w:tc>
          <w:tcPr>
            <w:tcW w:w="1407"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7104D368" w14:textId="77777777" w:rsidR="00135E10" w:rsidRPr="00135E10"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r w:rsidRPr="00135E10">
              <w:rPr>
                <w:rFonts w:ascii="Times New Roman" w:eastAsia="Times New Roman" w:hAnsi="Times New Roman" w:cs="Times New Roman"/>
                <w:b/>
                <w:bCs/>
                <w:sz w:val="23"/>
                <w:szCs w:val="23"/>
              </w:rPr>
              <w:t>Mato vieneto kaina (įkainis) be PVM</w:t>
            </w:r>
          </w:p>
        </w:tc>
        <w:tc>
          <w:tcPr>
            <w:tcW w:w="2072"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52840DCC" w14:textId="2F122207" w:rsidR="00907E79" w:rsidRDefault="00907E79"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Viso</w:t>
            </w:r>
            <w:r w:rsidR="00135E10" w:rsidRPr="00135E10">
              <w:rPr>
                <w:rFonts w:ascii="Times New Roman" w:eastAsia="Times New Roman" w:hAnsi="Times New Roman" w:cs="Times New Roman"/>
                <w:b/>
                <w:bCs/>
                <w:sz w:val="23"/>
                <w:szCs w:val="23"/>
              </w:rPr>
              <w:t xml:space="preserve"> kaina</w:t>
            </w:r>
            <w:r>
              <w:rPr>
                <w:rFonts w:ascii="Times New Roman" w:eastAsia="Times New Roman" w:hAnsi="Times New Roman" w:cs="Times New Roman"/>
                <w:b/>
                <w:bCs/>
                <w:sz w:val="23"/>
                <w:szCs w:val="23"/>
              </w:rPr>
              <w:t>,</w:t>
            </w:r>
            <w:r w:rsidR="00135E10" w:rsidRPr="00135E10">
              <w:rPr>
                <w:rFonts w:ascii="Times New Roman" w:eastAsia="Times New Roman" w:hAnsi="Times New Roman" w:cs="Times New Roman"/>
                <w:b/>
                <w:bCs/>
                <w:sz w:val="23"/>
                <w:szCs w:val="23"/>
              </w:rPr>
              <w:t xml:space="preserve"> </w:t>
            </w:r>
          </w:p>
          <w:p w14:paraId="612F29A6" w14:textId="109C8C45" w:rsidR="00135E10" w:rsidRPr="00135E10" w:rsidRDefault="00907E79"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Eur be</w:t>
            </w:r>
            <w:r w:rsidR="00135E10" w:rsidRPr="00135E10">
              <w:rPr>
                <w:rFonts w:ascii="Times New Roman" w:eastAsia="Times New Roman" w:hAnsi="Times New Roman" w:cs="Times New Roman"/>
                <w:b/>
                <w:bCs/>
                <w:sz w:val="23"/>
                <w:szCs w:val="23"/>
              </w:rPr>
              <w:t xml:space="preserve"> PVM</w:t>
            </w:r>
          </w:p>
        </w:tc>
      </w:tr>
      <w:tr w:rsidR="00135E10" w:rsidRPr="00135E10" w14:paraId="5D40D3FE" w14:textId="77777777" w:rsidTr="00C1394F">
        <w:trPr>
          <w:trHeight w:val="152"/>
        </w:trPr>
        <w:tc>
          <w:tcPr>
            <w:tcW w:w="466" w:type="dxa"/>
            <w:tcBorders>
              <w:top w:val="single" w:sz="6" w:space="0" w:color="auto"/>
              <w:left w:val="single" w:sz="6" w:space="0" w:color="auto"/>
              <w:bottom w:val="single" w:sz="6" w:space="0" w:color="auto"/>
              <w:right w:val="single" w:sz="6" w:space="0" w:color="auto"/>
            </w:tcBorders>
            <w:tcMar>
              <w:left w:w="15" w:type="dxa"/>
              <w:right w:w="15" w:type="dxa"/>
            </w:tcMar>
          </w:tcPr>
          <w:p w14:paraId="4D01A2D0" w14:textId="77777777" w:rsidR="00135E10" w:rsidRPr="00907E79"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sz w:val="20"/>
                <w:szCs w:val="20"/>
              </w:rPr>
            </w:pPr>
            <w:r w:rsidRPr="00907E79">
              <w:rPr>
                <w:rFonts w:ascii="Times New Roman" w:eastAsia="Times New Roman" w:hAnsi="Times New Roman" w:cs="Times New Roman"/>
                <w:i/>
                <w:iCs/>
                <w:sz w:val="20"/>
                <w:szCs w:val="20"/>
              </w:rPr>
              <w:t>1</w:t>
            </w:r>
          </w:p>
        </w:tc>
        <w:tc>
          <w:tcPr>
            <w:tcW w:w="3413"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52CFE219" w14:textId="77777777" w:rsidR="00135E10" w:rsidRPr="00907E79"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sz w:val="20"/>
                <w:szCs w:val="20"/>
              </w:rPr>
            </w:pPr>
            <w:r w:rsidRPr="00907E79">
              <w:rPr>
                <w:rFonts w:ascii="Times New Roman" w:eastAsia="Times New Roman" w:hAnsi="Times New Roman" w:cs="Times New Roman"/>
                <w:i/>
                <w:iCs/>
                <w:sz w:val="20"/>
                <w:szCs w:val="20"/>
              </w:rPr>
              <w:t>2</w:t>
            </w:r>
          </w:p>
        </w:tc>
        <w:tc>
          <w:tcPr>
            <w:tcW w:w="904"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0C21BF70" w14:textId="77777777" w:rsidR="00135E10" w:rsidRPr="00907E79"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sz w:val="20"/>
                <w:szCs w:val="20"/>
              </w:rPr>
            </w:pPr>
            <w:r w:rsidRPr="00907E79">
              <w:rPr>
                <w:rFonts w:ascii="Times New Roman" w:eastAsia="Times New Roman" w:hAnsi="Times New Roman" w:cs="Times New Roman"/>
                <w:i/>
                <w:iCs/>
                <w:sz w:val="20"/>
                <w:szCs w:val="20"/>
              </w:rPr>
              <w:t>3</w:t>
            </w:r>
          </w:p>
        </w:tc>
        <w:tc>
          <w:tcPr>
            <w:tcW w:w="1446"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05B9E3D0" w14:textId="77777777" w:rsidR="00135E10" w:rsidRPr="00907E79"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sz w:val="20"/>
                <w:szCs w:val="20"/>
              </w:rPr>
            </w:pPr>
            <w:r w:rsidRPr="00907E79">
              <w:rPr>
                <w:rFonts w:ascii="Times New Roman" w:eastAsia="Times New Roman" w:hAnsi="Times New Roman" w:cs="Times New Roman"/>
                <w:i/>
                <w:iCs/>
                <w:sz w:val="20"/>
                <w:szCs w:val="20"/>
              </w:rPr>
              <w:t>4</w:t>
            </w:r>
          </w:p>
        </w:tc>
        <w:tc>
          <w:tcPr>
            <w:tcW w:w="1407"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476557E9" w14:textId="77777777" w:rsidR="00135E10" w:rsidRPr="00907E79"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sz w:val="20"/>
                <w:szCs w:val="20"/>
              </w:rPr>
            </w:pPr>
            <w:r w:rsidRPr="00907E79">
              <w:rPr>
                <w:rFonts w:ascii="Times New Roman" w:eastAsia="Times New Roman" w:hAnsi="Times New Roman" w:cs="Times New Roman"/>
                <w:i/>
                <w:iCs/>
                <w:sz w:val="20"/>
                <w:szCs w:val="20"/>
              </w:rPr>
              <w:t>5</w:t>
            </w:r>
          </w:p>
        </w:tc>
        <w:tc>
          <w:tcPr>
            <w:tcW w:w="2072"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15EA6C13" w14:textId="77777777" w:rsidR="00135E10" w:rsidRPr="00907E79"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sz w:val="20"/>
                <w:szCs w:val="20"/>
                <w:lang w:val="en-US"/>
              </w:rPr>
            </w:pPr>
            <w:r w:rsidRPr="00907E79">
              <w:rPr>
                <w:rFonts w:ascii="Times New Roman" w:eastAsia="Times New Roman" w:hAnsi="Times New Roman" w:cs="Times New Roman"/>
                <w:i/>
                <w:iCs/>
                <w:sz w:val="20"/>
                <w:szCs w:val="20"/>
              </w:rPr>
              <w:t xml:space="preserve">6 </w:t>
            </w:r>
            <w:r w:rsidRPr="00907E79">
              <w:rPr>
                <w:rFonts w:ascii="Times New Roman" w:eastAsia="Times New Roman" w:hAnsi="Times New Roman" w:cs="Times New Roman"/>
                <w:i/>
                <w:iCs/>
                <w:sz w:val="20"/>
                <w:szCs w:val="20"/>
                <w:lang w:val="en-US"/>
              </w:rPr>
              <w:t>= 4 x 5</w:t>
            </w:r>
          </w:p>
        </w:tc>
      </w:tr>
      <w:tr w:rsidR="00135E10" w:rsidRPr="00135E10" w14:paraId="06A11361" w14:textId="77777777" w:rsidTr="00C1394F">
        <w:trPr>
          <w:trHeight w:val="296"/>
        </w:trPr>
        <w:tc>
          <w:tcPr>
            <w:tcW w:w="466" w:type="dxa"/>
            <w:tcBorders>
              <w:top w:val="single" w:sz="6" w:space="0" w:color="auto"/>
              <w:left w:val="single" w:sz="6" w:space="0" w:color="auto"/>
              <w:bottom w:val="single" w:sz="6" w:space="0" w:color="auto"/>
              <w:right w:val="single" w:sz="6" w:space="0" w:color="auto"/>
            </w:tcBorders>
            <w:tcMar>
              <w:left w:w="15" w:type="dxa"/>
              <w:right w:w="15" w:type="dxa"/>
            </w:tcMar>
          </w:tcPr>
          <w:p w14:paraId="1B118EDE" w14:textId="77777777" w:rsidR="00135E10" w:rsidRPr="00135E10" w:rsidRDefault="00135E10" w:rsidP="00907E79">
            <w:pPr>
              <w:widowControl w:val="0"/>
              <w:autoSpaceDE w:val="0"/>
              <w:autoSpaceDN w:val="0"/>
              <w:adjustRightInd w:val="0"/>
              <w:spacing w:line="240" w:lineRule="auto"/>
              <w:ind w:firstLine="0"/>
              <w:jc w:val="center"/>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1.</w:t>
            </w:r>
          </w:p>
        </w:tc>
        <w:tc>
          <w:tcPr>
            <w:tcW w:w="3413"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0BA29B17" w14:textId="42897120" w:rsidR="00135E10" w:rsidRPr="00907E79" w:rsidRDefault="00C1394F" w:rsidP="00907E79">
            <w:pPr>
              <w:widowControl w:val="0"/>
              <w:autoSpaceDE w:val="0"/>
              <w:autoSpaceDN w:val="0"/>
              <w:adjustRightInd w:val="0"/>
              <w:spacing w:line="276" w:lineRule="auto"/>
              <w:ind w:left="28" w:right="134" w:firstLine="0"/>
              <w:jc w:val="left"/>
              <w:rPr>
                <w:rFonts w:ascii="Times New Roman" w:eastAsia="Times New Roman" w:hAnsi="Times New Roman" w:cs="Times New Roman"/>
                <w:iCs/>
                <w:sz w:val="23"/>
                <w:szCs w:val="23"/>
              </w:rPr>
            </w:pPr>
            <w:r>
              <w:rPr>
                <w:rFonts w:ascii="Times New Roman" w:eastAsia="Times New Roman" w:hAnsi="Times New Roman" w:cs="Times New Roman"/>
                <w:iCs/>
                <w:sz w:val="23"/>
                <w:szCs w:val="23"/>
              </w:rPr>
              <w:t>E</w:t>
            </w:r>
            <w:r w:rsidRPr="00C1394F">
              <w:rPr>
                <w:rFonts w:ascii="Times New Roman" w:eastAsia="Times New Roman" w:hAnsi="Times New Roman" w:cs="Times New Roman"/>
                <w:iCs/>
                <w:sz w:val="23"/>
                <w:szCs w:val="23"/>
              </w:rPr>
              <w:t>kspertų konsultacijų</w:t>
            </w:r>
            <w:r>
              <w:rPr>
                <w:rFonts w:ascii="Times New Roman" w:eastAsia="Times New Roman" w:hAnsi="Times New Roman" w:cs="Times New Roman"/>
                <w:iCs/>
                <w:sz w:val="23"/>
                <w:szCs w:val="23"/>
              </w:rPr>
              <w:t xml:space="preserve"> paslaugos</w:t>
            </w:r>
          </w:p>
        </w:tc>
        <w:tc>
          <w:tcPr>
            <w:tcW w:w="904"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vAlign w:val="center"/>
          </w:tcPr>
          <w:p w14:paraId="78247CEC" w14:textId="054089E7" w:rsidR="00135E10" w:rsidRPr="00135E10"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V</w:t>
            </w:r>
            <w:r w:rsidR="00C1394F">
              <w:rPr>
                <w:rFonts w:ascii="Times New Roman" w:eastAsia="Times New Roman" w:hAnsi="Times New Roman" w:cs="Times New Roman"/>
                <w:sz w:val="23"/>
                <w:szCs w:val="23"/>
              </w:rPr>
              <w:t>al</w:t>
            </w:r>
            <w:r w:rsidRPr="00135E10">
              <w:rPr>
                <w:rFonts w:ascii="Times New Roman" w:eastAsia="Times New Roman" w:hAnsi="Times New Roman" w:cs="Times New Roman"/>
                <w:sz w:val="23"/>
                <w:szCs w:val="23"/>
              </w:rPr>
              <w:t>.</w:t>
            </w:r>
          </w:p>
        </w:tc>
        <w:tc>
          <w:tcPr>
            <w:tcW w:w="1446"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vAlign w:val="center"/>
          </w:tcPr>
          <w:p w14:paraId="2AD95316" w14:textId="694036AA" w:rsidR="00135E10" w:rsidRPr="00F525E0" w:rsidRDefault="00C1394F" w:rsidP="00324CDB">
            <w:pPr>
              <w:widowControl w:val="0"/>
              <w:autoSpaceDE w:val="0"/>
              <w:autoSpaceDN w:val="0"/>
              <w:adjustRightInd w:val="0"/>
              <w:spacing w:line="240" w:lineRule="auto"/>
              <w:ind w:firstLine="0"/>
              <w:jc w:val="center"/>
              <w:rPr>
                <w:rFonts w:ascii="Times New Roman" w:eastAsia="Times New Roman" w:hAnsi="Times New Roman" w:cs="Times New Roman"/>
                <w:sz w:val="23"/>
                <w:szCs w:val="23"/>
                <w:lang w:val="en-US"/>
              </w:rPr>
            </w:pPr>
            <w:r>
              <w:rPr>
                <w:rFonts w:ascii="Times New Roman" w:eastAsia="Times New Roman" w:hAnsi="Times New Roman" w:cs="Times New Roman"/>
                <w:sz w:val="23"/>
                <w:szCs w:val="23"/>
                <w:lang w:val="en-US"/>
              </w:rPr>
              <w:t>50</w:t>
            </w:r>
          </w:p>
        </w:tc>
        <w:tc>
          <w:tcPr>
            <w:tcW w:w="140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6E553573" w14:textId="77777777" w:rsidR="00135E10" w:rsidRPr="00135E10"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sz w:val="23"/>
                <w:szCs w:val="23"/>
              </w:rPr>
            </w:pPr>
          </w:p>
        </w:tc>
        <w:tc>
          <w:tcPr>
            <w:tcW w:w="2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55F08166" w14:textId="77777777" w:rsidR="00135E10" w:rsidRPr="00135E10" w:rsidRDefault="00135E10" w:rsidP="00324CDB">
            <w:pPr>
              <w:widowControl w:val="0"/>
              <w:autoSpaceDE w:val="0"/>
              <w:autoSpaceDN w:val="0"/>
              <w:adjustRightInd w:val="0"/>
              <w:spacing w:line="240" w:lineRule="auto"/>
              <w:ind w:firstLine="0"/>
              <w:jc w:val="center"/>
              <w:rPr>
                <w:rFonts w:ascii="Times New Roman" w:eastAsia="Times New Roman" w:hAnsi="Times New Roman" w:cs="Times New Roman"/>
                <w:b/>
                <w:bCs/>
                <w:sz w:val="23"/>
                <w:szCs w:val="23"/>
              </w:rPr>
            </w:pPr>
          </w:p>
        </w:tc>
      </w:tr>
      <w:tr w:rsidR="00135E10" w:rsidRPr="00135E10" w14:paraId="6136522A" w14:textId="77777777" w:rsidTr="00907E79">
        <w:trPr>
          <w:trHeight w:val="315"/>
        </w:trPr>
        <w:tc>
          <w:tcPr>
            <w:tcW w:w="7636" w:type="dxa"/>
            <w:gridSpan w:val="5"/>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230AA789" w14:textId="77777777" w:rsidR="00135E10" w:rsidRPr="00135E10" w:rsidRDefault="00135E10" w:rsidP="00324CDB">
            <w:pPr>
              <w:widowControl w:val="0"/>
              <w:autoSpaceDE w:val="0"/>
              <w:autoSpaceDN w:val="0"/>
              <w:adjustRightInd w:val="0"/>
              <w:spacing w:line="240" w:lineRule="auto"/>
              <w:ind w:firstLine="0"/>
              <w:jc w:val="right"/>
              <w:rPr>
                <w:rFonts w:ascii="Times New Roman" w:eastAsia="Times New Roman" w:hAnsi="Times New Roman" w:cs="Times New Roman"/>
                <w:b/>
                <w:bCs/>
                <w:sz w:val="23"/>
                <w:szCs w:val="23"/>
              </w:rPr>
            </w:pPr>
            <w:r w:rsidRPr="00135E10">
              <w:rPr>
                <w:rFonts w:ascii="Times New Roman" w:hAnsi="Times New Roman" w:cs="Times New Roman"/>
                <w:b/>
                <w:bCs/>
                <w:sz w:val="23"/>
                <w:szCs w:val="23"/>
              </w:rPr>
              <w:t>PVM (21 %) suma</w:t>
            </w:r>
            <w:r w:rsidRPr="00135E10">
              <w:rPr>
                <w:rStyle w:val="FootnoteReference"/>
                <w:rFonts w:ascii="Times New Roman" w:hAnsi="Times New Roman" w:cs="Times New Roman"/>
                <w:b/>
                <w:bCs/>
                <w:sz w:val="23"/>
                <w:szCs w:val="23"/>
              </w:rPr>
              <w:footnoteReference w:id="3"/>
            </w:r>
            <w:r w:rsidRPr="00135E10">
              <w:rPr>
                <w:rFonts w:ascii="Times New Roman" w:hAnsi="Times New Roman" w:cs="Times New Roman"/>
                <w:b/>
                <w:bCs/>
                <w:sz w:val="23"/>
                <w:szCs w:val="23"/>
              </w:rPr>
              <w:t>:</w:t>
            </w:r>
          </w:p>
        </w:tc>
        <w:tc>
          <w:tcPr>
            <w:tcW w:w="2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6AC9F7DA" w14:textId="77777777" w:rsidR="00135E10" w:rsidRPr="00135E10" w:rsidRDefault="00135E10" w:rsidP="00324CDB">
            <w:pPr>
              <w:widowControl w:val="0"/>
              <w:autoSpaceDE w:val="0"/>
              <w:autoSpaceDN w:val="0"/>
              <w:adjustRightInd w:val="0"/>
              <w:spacing w:line="240" w:lineRule="auto"/>
              <w:ind w:firstLine="0"/>
              <w:rPr>
                <w:rFonts w:ascii="Times New Roman" w:eastAsia="Times New Roman" w:hAnsi="Times New Roman" w:cs="Times New Roman"/>
                <w:b/>
                <w:bCs/>
                <w:sz w:val="23"/>
                <w:szCs w:val="23"/>
              </w:rPr>
            </w:pPr>
          </w:p>
        </w:tc>
      </w:tr>
      <w:tr w:rsidR="00135E10" w:rsidRPr="00135E10" w14:paraId="5E18BEBC" w14:textId="77777777" w:rsidTr="00907E79">
        <w:trPr>
          <w:trHeight w:val="315"/>
        </w:trPr>
        <w:tc>
          <w:tcPr>
            <w:tcW w:w="7636" w:type="dxa"/>
            <w:gridSpan w:val="5"/>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7BFB0BB7" w14:textId="77777777" w:rsidR="00135E10" w:rsidRPr="00135E10" w:rsidRDefault="00135E10" w:rsidP="00324CDB">
            <w:pPr>
              <w:widowControl w:val="0"/>
              <w:autoSpaceDE w:val="0"/>
              <w:autoSpaceDN w:val="0"/>
              <w:adjustRightInd w:val="0"/>
              <w:spacing w:line="240" w:lineRule="auto"/>
              <w:ind w:firstLine="0"/>
              <w:jc w:val="right"/>
              <w:rPr>
                <w:rFonts w:ascii="Times New Roman" w:eastAsia="Times New Roman" w:hAnsi="Times New Roman" w:cs="Times New Roman"/>
                <w:b/>
                <w:bCs/>
                <w:sz w:val="23"/>
                <w:szCs w:val="23"/>
              </w:rPr>
            </w:pPr>
            <w:r w:rsidRPr="00135E10">
              <w:rPr>
                <w:rFonts w:ascii="Times New Roman" w:hAnsi="Times New Roman" w:cs="Times New Roman"/>
                <w:b/>
                <w:bCs/>
                <w:sz w:val="23"/>
                <w:szCs w:val="23"/>
              </w:rPr>
              <w:t>Bendra pasiūlymo kaina, Eur su PVM:</w:t>
            </w:r>
          </w:p>
        </w:tc>
        <w:tc>
          <w:tcPr>
            <w:tcW w:w="2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68FD7259" w14:textId="77777777" w:rsidR="00135E10" w:rsidRPr="00135E10" w:rsidRDefault="00135E10" w:rsidP="00324CDB">
            <w:pPr>
              <w:widowControl w:val="0"/>
              <w:autoSpaceDE w:val="0"/>
              <w:autoSpaceDN w:val="0"/>
              <w:adjustRightInd w:val="0"/>
              <w:spacing w:line="240" w:lineRule="auto"/>
              <w:ind w:firstLine="0"/>
              <w:rPr>
                <w:rFonts w:ascii="Times New Roman" w:eastAsia="Times New Roman" w:hAnsi="Times New Roman" w:cs="Times New Roman"/>
                <w:b/>
                <w:bCs/>
                <w:sz w:val="23"/>
                <w:szCs w:val="23"/>
              </w:rPr>
            </w:pPr>
          </w:p>
        </w:tc>
      </w:tr>
    </w:tbl>
    <w:p w14:paraId="303FB2A6" w14:textId="77777777" w:rsidR="00C1394F" w:rsidRDefault="00135E10" w:rsidP="00135E10">
      <w:pPr>
        <w:widowControl w:val="0"/>
        <w:autoSpaceDE w:val="0"/>
        <w:autoSpaceDN w:val="0"/>
        <w:adjustRightInd w:val="0"/>
        <w:spacing w:line="240" w:lineRule="auto"/>
        <w:ind w:firstLine="0"/>
        <w:rPr>
          <w:rFonts w:ascii="Times New Roman" w:eastAsia="Times New Roman" w:hAnsi="Times New Roman" w:cs="Times New Roman"/>
          <w:spacing w:val="6"/>
          <w:sz w:val="23"/>
          <w:szCs w:val="23"/>
        </w:rPr>
      </w:pPr>
      <w:r w:rsidRPr="00135E10">
        <w:rPr>
          <w:rFonts w:ascii="Times New Roman" w:eastAsia="Times New Roman" w:hAnsi="Times New Roman" w:cs="Times New Roman"/>
          <w:b/>
          <w:bCs/>
          <w:sz w:val="23"/>
          <w:szCs w:val="23"/>
        </w:rPr>
        <w:t>Pastaba:</w:t>
      </w:r>
      <w:r w:rsidRPr="00135E10">
        <w:rPr>
          <w:rFonts w:ascii="Times New Roman" w:eastAsia="Times New Roman" w:hAnsi="Times New Roman" w:cs="Times New Roman"/>
          <w:spacing w:val="6"/>
          <w:sz w:val="23"/>
          <w:szCs w:val="23"/>
        </w:rPr>
        <w:t xml:space="preserve"> </w:t>
      </w:r>
    </w:p>
    <w:p w14:paraId="765A1C8B" w14:textId="622B3FE9" w:rsidR="00135E10" w:rsidRPr="00135E10" w:rsidRDefault="00C1394F" w:rsidP="00135E10">
      <w:pPr>
        <w:widowControl w:val="0"/>
        <w:autoSpaceDE w:val="0"/>
        <w:autoSpaceDN w:val="0"/>
        <w:adjustRightInd w:val="0"/>
        <w:spacing w:line="240" w:lineRule="auto"/>
        <w:ind w:firstLine="0"/>
        <w:rPr>
          <w:rFonts w:ascii="Times New Roman" w:eastAsia="Times New Roman" w:hAnsi="Times New Roman" w:cs="Times New Roman"/>
          <w:spacing w:val="6"/>
          <w:sz w:val="23"/>
          <w:szCs w:val="23"/>
        </w:rPr>
      </w:pPr>
      <w:r>
        <w:rPr>
          <w:rFonts w:ascii="Times New Roman" w:eastAsia="Times New Roman" w:hAnsi="Times New Roman" w:cs="Times New Roman"/>
          <w:spacing w:val="6"/>
          <w:sz w:val="23"/>
          <w:szCs w:val="23"/>
          <w:lang w:val="en-US"/>
        </w:rPr>
        <w:t xml:space="preserve">* </w:t>
      </w:r>
      <w:r w:rsidR="00135E10" w:rsidRPr="00135E10">
        <w:rPr>
          <w:rFonts w:ascii="Times New Roman" w:eastAsia="Times New Roman" w:hAnsi="Times New Roman" w:cs="Times New Roman"/>
          <w:spacing w:val="6"/>
          <w:sz w:val="23"/>
          <w:szCs w:val="23"/>
        </w:rPr>
        <w:t>Įkainiai ir galutinės sumos nurodomos dviejų skaičių po kablelio tikslumu.</w:t>
      </w:r>
    </w:p>
    <w:bookmarkEnd w:id="8"/>
    <w:bookmarkEnd w:id="9"/>
    <w:p w14:paraId="03848B5A" w14:textId="5B63A2CB" w:rsidR="00C1394F" w:rsidRPr="00C1394F" w:rsidRDefault="00C1394F" w:rsidP="00C1394F">
      <w:pPr>
        <w:spacing w:line="20" w:lineRule="atLeast"/>
        <w:ind w:left="34" w:firstLine="0"/>
        <w:rPr>
          <w:rFonts w:ascii="Times New Roman" w:eastAsia="Times New Roman" w:hAnsi="Times New Roman" w:cs="Times New Roman"/>
          <w:sz w:val="24"/>
          <w:szCs w:val="24"/>
        </w:rPr>
      </w:pPr>
      <w:r w:rsidRPr="00C139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1394F">
        <w:rPr>
          <w:rFonts w:ascii="Times New Roman" w:eastAsia="Times New Roman" w:hAnsi="Times New Roman" w:cs="Times New Roman"/>
          <w:sz w:val="24"/>
          <w:szCs w:val="24"/>
        </w:rPr>
        <w:t>Nurodytos paslaugos bus perkamos pagal poreikį. Perkančioji organizacija neįsipareigoja įsigyti viso nurodyto preliminaraus paslaugų kiekio. Į pirkimo sutartį bus įrašyt</w:t>
      </w:r>
      <w:r w:rsidR="008005B9">
        <w:rPr>
          <w:rFonts w:ascii="Times New Roman" w:eastAsia="Times New Roman" w:hAnsi="Times New Roman" w:cs="Times New Roman"/>
          <w:sz w:val="24"/>
          <w:szCs w:val="24"/>
        </w:rPr>
        <w:t>as</w:t>
      </w:r>
      <w:r w:rsidRPr="00C1394F">
        <w:rPr>
          <w:rFonts w:ascii="Times New Roman" w:eastAsia="Times New Roman" w:hAnsi="Times New Roman" w:cs="Times New Roman"/>
          <w:sz w:val="24"/>
          <w:szCs w:val="24"/>
        </w:rPr>
        <w:t xml:space="preserve"> paslaugų mato vieneto įkaini</w:t>
      </w:r>
      <w:r w:rsidR="008005B9">
        <w:rPr>
          <w:rFonts w:ascii="Times New Roman" w:eastAsia="Times New Roman" w:hAnsi="Times New Roman" w:cs="Times New Roman"/>
          <w:sz w:val="24"/>
          <w:szCs w:val="24"/>
        </w:rPr>
        <w:t>s</w:t>
      </w:r>
      <w:r w:rsidRPr="00C1394F">
        <w:rPr>
          <w:rFonts w:ascii="Times New Roman" w:eastAsia="Times New Roman" w:hAnsi="Times New Roman" w:cs="Times New Roman"/>
          <w:sz w:val="24"/>
          <w:szCs w:val="24"/>
        </w:rPr>
        <w:t>. Apmokėjimas už šias suteiktas paslaugas bus vykdomas už faktišką suteiktų paslaugų kiekį, neviršijant pirkimo sutartyje nurodytos maksimalios sutarties kainos.</w:t>
      </w:r>
    </w:p>
    <w:p w14:paraId="7AD19333" w14:textId="77777777" w:rsidR="00C1394F" w:rsidRDefault="00C1394F" w:rsidP="00135E10">
      <w:pPr>
        <w:spacing w:line="276" w:lineRule="auto"/>
        <w:ind w:left="360" w:firstLine="0"/>
        <w:rPr>
          <w:rFonts w:ascii="Times New Roman" w:eastAsia="Calibri" w:hAnsi="Times New Roman" w:cs="Times New Roman"/>
          <w:b/>
          <w:caps/>
          <w:sz w:val="23"/>
          <w:szCs w:val="23"/>
        </w:rPr>
      </w:pPr>
    </w:p>
    <w:p w14:paraId="18D6F4A7" w14:textId="77777777" w:rsidR="00135E10" w:rsidRPr="00135E10" w:rsidRDefault="00135E10" w:rsidP="00135E10">
      <w:pPr>
        <w:spacing w:after="160" w:line="276" w:lineRule="auto"/>
        <w:ind w:left="360" w:firstLine="0"/>
        <w:jc w:val="center"/>
        <w:rPr>
          <w:rFonts w:ascii="Times New Roman" w:eastAsia="Calibri" w:hAnsi="Times New Roman" w:cs="Times New Roman"/>
          <w:b/>
          <w:caps/>
          <w:sz w:val="23"/>
          <w:szCs w:val="23"/>
        </w:rPr>
      </w:pPr>
      <w:r w:rsidRPr="00135E10">
        <w:rPr>
          <w:rFonts w:ascii="Times New Roman" w:eastAsia="Calibri" w:hAnsi="Times New Roman" w:cs="Times New Roman"/>
          <w:b/>
          <w:caps/>
          <w:sz w:val="23"/>
          <w:szCs w:val="23"/>
        </w:rPr>
        <w:t>4. Kita informacija</w:t>
      </w:r>
    </w:p>
    <w:p w14:paraId="09745D8C" w14:textId="77777777" w:rsidR="00135E10" w:rsidRPr="00135E10" w:rsidRDefault="00135E10" w:rsidP="00135E10">
      <w:pPr>
        <w:spacing w:line="276" w:lineRule="auto"/>
        <w:ind w:left="34" w:firstLine="0"/>
        <w:rPr>
          <w:rFonts w:ascii="Times New Roman" w:eastAsia="Times New Roman" w:hAnsi="Times New Roman" w:cs="Times New Roman"/>
          <w:i/>
          <w:sz w:val="23"/>
          <w:szCs w:val="23"/>
        </w:rPr>
      </w:pPr>
      <w:r w:rsidRPr="00135E10">
        <w:rPr>
          <w:rFonts w:ascii="Times New Roman" w:eastAsia="Times New Roman" w:hAnsi="Times New Roman" w:cs="Times New Roman"/>
          <w:sz w:val="23"/>
          <w:szCs w:val="23"/>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4085"/>
        <w:gridCol w:w="1893"/>
        <w:gridCol w:w="3013"/>
      </w:tblGrid>
      <w:tr w:rsidR="00135E10" w:rsidRPr="00135E10" w14:paraId="314148A0" w14:textId="77777777" w:rsidTr="00324CDB">
        <w:tc>
          <w:tcPr>
            <w:tcW w:w="398" w:type="pct"/>
            <w:tcBorders>
              <w:top w:val="single" w:sz="4" w:space="0" w:color="auto"/>
              <w:left w:val="single" w:sz="4" w:space="0" w:color="auto"/>
              <w:bottom w:val="single" w:sz="4" w:space="0" w:color="auto"/>
              <w:right w:val="single" w:sz="4" w:space="0" w:color="auto"/>
            </w:tcBorders>
            <w:vAlign w:val="center"/>
            <w:hideMark/>
          </w:tcPr>
          <w:p w14:paraId="50358426" w14:textId="77777777" w:rsidR="00135E10" w:rsidRPr="00135E10" w:rsidRDefault="00135E10" w:rsidP="00324CDB">
            <w:pPr>
              <w:spacing w:line="240" w:lineRule="auto"/>
              <w:ind w:left="34" w:firstLine="0"/>
              <w:jc w:val="center"/>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301B79CD" w14:textId="77777777" w:rsidR="00135E10" w:rsidRPr="00135E10" w:rsidRDefault="00135E10" w:rsidP="00324CDB">
            <w:pPr>
              <w:spacing w:line="240" w:lineRule="auto"/>
              <w:ind w:left="34" w:firstLine="0"/>
              <w:jc w:val="center"/>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291C78B4" w14:textId="77777777" w:rsidR="00135E10" w:rsidRPr="00135E10" w:rsidRDefault="00135E10" w:rsidP="00324CDB">
            <w:pPr>
              <w:spacing w:line="240" w:lineRule="auto"/>
              <w:ind w:left="34" w:firstLine="0"/>
              <w:jc w:val="center"/>
              <w:rPr>
                <w:rFonts w:ascii="Times New Roman" w:eastAsia="Times New Roman" w:hAnsi="Times New Roman" w:cs="Times New Roman"/>
                <w:b/>
                <w:sz w:val="23"/>
                <w:szCs w:val="23"/>
              </w:rPr>
            </w:pPr>
            <w:r w:rsidRPr="00135E10">
              <w:rPr>
                <w:rFonts w:ascii="Times New Roman" w:eastAsia="Times New Roman" w:hAnsi="Times New Roman" w:cs="Times New Roman"/>
                <w:b/>
                <w:sz w:val="23"/>
                <w:szCs w:val="23"/>
              </w:rPr>
              <w:t>Ar dokumentas konfidencialus?</w:t>
            </w:r>
          </w:p>
          <w:p w14:paraId="444F52F4" w14:textId="77777777" w:rsidR="00135E10" w:rsidRPr="00135E10" w:rsidRDefault="00135E10" w:rsidP="00324CDB">
            <w:pPr>
              <w:spacing w:line="240" w:lineRule="auto"/>
              <w:ind w:left="34" w:firstLine="0"/>
              <w:jc w:val="center"/>
              <w:rPr>
                <w:rFonts w:ascii="Times New Roman" w:eastAsia="Times New Roman" w:hAnsi="Times New Roman" w:cs="Times New Roman"/>
                <w:sz w:val="23"/>
                <w:szCs w:val="23"/>
              </w:rPr>
            </w:pPr>
            <w:r w:rsidRPr="00135E10">
              <w:rPr>
                <w:rFonts w:ascii="Times New Roman" w:eastAsia="Times New Roman" w:hAnsi="Times New Roman" w:cs="Times New Roman"/>
                <w:b/>
                <w:sz w:val="23"/>
                <w:szCs w:val="23"/>
              </w:rPr>
              <w:t>(Taip / Ne)</w:t>
            </w:r>
          </w:p>
        </w:tc>
        <w:tc>
          <w:tcPr>
            <w:tcW w:w="1542" w:type="pct"/>
            <w:tcBorders>
              <w:top w:val="single" w:sz="4" w:space="0" w:color="auto"/>
              <w:left w:val="single" w:sz="4" w:space="0" w:color="auto"/>
              <w:bottom w:val="single" w:sz="4" w:space="0" w:color="auto"/>
              <w:right w:val="single" w:sz="4" w:space="0" w:color="auto"/>
            </w:tcBorders>
            <w:hideMark/>
          </w:tcPr>
          <w:p w14:paraId="322E3202" w14:textId="77777777" w:rsidR="00135E10" w:rsidRPr="00135E10" w:rsidRDefault="00135E10" w:rsidP="00324CDB">
            <w:pPr>
              <w:spacing w:line="240" w:lineRule="auto"/>
              <w:ind w:left="34" w:firstLine="0"/>
              <w:jc w:val="center"/>
              <w:rPr>
                <w:rFonts w:ascii="Times New Roman" w:eastAsia="Times New Roman" w:hAnsi="Times New Roman" w:cs="Times New Roman"/>
                <w:b/>
                <w:sz w:val="23"/>
                <w:szCs w:val="23"/>
              </w:rPr>
            </w:pPr>
            <w:r w:rsidRPr="00135E10">
              <w:rPr>
                <w:rFonts w:ascii="Times New Roman" w:eastAsia="Times New Roman" w:hAnsi="Times New Roman" w:cs="Times New Roman"/>
                <w:b/>
                <w:sz w:val="23"/>
                <w:szCs w:val="23"/>
              </w:rPr>
              <w:t>Paaiškinimas, kokia konkreti informacija dokumente yra konfidenciali</w:t>
            </w:r>
            <w:r w:rsidRPr="00135E10">
              <w:rPr>
                <w:rFonts w:ascii="Times New Roman" w:eastAsia="Times New Roman" w:hAnsi="Times New Roman" w:cs="Times New Roman"/>
                <w:b/>
                <w:sz w:val="23"/>
                <w:szCs w:val="23"/>
                <w:vertAlign w:val="superscript"/>
              </w:rPr>
              <w:footnoteReference w:id="4"/>
            </w:r>
          </w:p>
        </w:tc>
      </w:tr>
      <w:tr w:rsidR="00135E10" w:rsidRPr="00135E10" w14:paraId="07346A2B" w14:textId="77777777" w:rsidTr="00324CDB">
        <w:tc>
          <w:tcPr>
            <w:tcW w:w="398" w:type="pct"/>
            <w:tcBorders>
              <w:top w:val="single" w:sz="4" w:space="0" w:color="auto"/>
              <w:left w:val="single" w:sz="4" w:space="0" w:color="auto"/>
              <w:bottom w:val="single" w:sz="4" w:space="0" w:color="auto"/>
              <w:right w:val="single" w:sz="4" w:space="0" w:color="auto"/>
            </w:tcBorders>
          </w:tcPr>
          <w:p w14:paraId="308BEA0F" w14:textId="77777777" w:rsidR="00135E10" w:rsidRPr="00135E10" w:rsidRDefault="00135E10" w:rsidP="00324CDB">
            <w:pPr>
              <w:spacing w:line="240" w:lineRule="auto"/>
              <w:ind w:left="34" w:firstLine="0"/>
              <w:rPr>
                <w:rFonts w:ascii="Times New Roman" w:eastAsia="Times New Roman" w:hAnsi="Times New Roman" w:cs="Times New Roman"/>
                <w:sz w:val="23"/>
                <w:szCs w:val="23"/>
              </w:rPr>
            </w:pPr>
          </w:p>
        </w:tc>
        <w:tc>
          <w:tcPr>
            <w:tcW w:w="2091" w:type="pct"/>
            <w:tcBorders>
              <w:top w:val="single" w:sz="4" w:space="0" w:color="auto"/>
              <w:left w:val="single" w:sz="4" w:space="0" w:color="auto"/>
              <w:bottom w:val="single" w:sz="4" w:space="0" w:color="auto"/>
              <w:right w:val="single" w:sz="4" w:space="0" w:color="auto"/>
            </w:tcBorders>
          </w:tcPr>
          <w:p w14:paraId="029F0351" w14:textId="77777777" w:rsidR="00135E10" w:rsidRPr="00135E10" w:rsidRDefault="00135E10" w:rsidP="00324CDB">
            <w:pPr>
              <w:spacing w:line="240" w:lineRule="auto"/>
              <w:ind w:left="34" w:firstLine="0"/>
              <w:rPr>
                <w:rFonts w:ascii="Times New Roman" w:eastAsia="Times New Roman" w:hAnsi="Times New Roman" w:cs="Times New Roman"/>
                <w:sz w:val="23"/>
                <w:szCs w:val="23"/>
              </w:rPr>
            </w:pPr>
          </w:p>
        </w:tc>
        <w:tc>
          <w:tcPr>
            <w:tcW w:w="969" w:type="pct"/>
            <w:tcBorders>
              <w:top w:val="single" w:sz="4" w:space="0" w:color="auto"/>
              <w:left w:val="single" w:sz="4" w:space="0" w:color="auto"/>
              <w:bottom w:val="single" w:sz="4" w:space="0" w:color="auto"/>
              <w:right w:val="single" w:sz="4" w:space="0" w:color="auto"/>
            </w:tcBorders>
          </w:tcPr>
          <w:p w14:paraId="294EE0F1" w14:textId="77777777" w:rsidR="00135E10" w:rsidRPr="00135E10" w:rsidRDefault="00135E10" w:rsidP="00324CDB">
            <w:pPr>
              <w:spacing w:line="240" w:lineRule="auto"/>
              <w:ind w:left="34" w:firstLine="0"/>
              <w:rPr>
                <w:rFonts w:ascii="Times New Roman" w:eastAsia="Times New Roman" w:hAnsi="Times New Roman" w:cs="Times New Roman"/>
                <w:sz w:val="23"/>
                <w:szCs w:val="23"/>
              </w:rPr>
            </w:pPr>
          </w:p>
        </w:tc>
        <w:tc>
          <w:tcPr>
            <w:tcW w:w="1542" w:type="pct"/>
            <w:tcBorders>
              <w:top w:val="single" w:sz="4" w:space="0" w:color="auto"/>
              <w:left w:val="single" w:sz="4" w:space="0" w:color="auto"/>
              <w:bottom w:val="single" w:sz="4" w:space="0" w:color="auto"/>
              <w:right w:val="single" w:sz="4" w:space="0" w:color="auto"/>
            </w:tcBorders>
          </w:tcPr>
          <w:p w14:paraId="52183EF7" w14:textId="77777777" w:rsidR="00135E10" w:rsidRPr="00135E10" w:rsidRDefault="00135E10" w:rsidP="00324CDB">
            <w:pPr>
              <w:spacing w:line="240" w:lineRule="auto"/>
              <w:ind w:left="34" w:firstLine="0"/>
              <w:rPr>
                <w:rFonts w:ascii="Times New Roman" w:eastAsia="Times New Roman" w:hAnsi="Times New Roman" w:cs="Times New Roman"/>
                <w:sz w:val="23"/>
                <w:szCs w:val="23"/>
              </w:rPr>
            </w:pPr>
          </w:p>
        </w:tc>
      </w:tr>
    </w:tbl>
    <w:p w14:paraId="00D99E56" w14:textId="77777777" w:rsidR="00135E10" w:rsidRPr="00135E10" w:rsidRDefault="00135E10" w:rsidP="00135E10">
      <w:pPr>
        <w:spacing w:line="276" w:lineRule="auto"/>
        <w:ind w:left="34" w:firstLine="0"/>
        <w:rPr>
          <w:rFonts w:ascii="Times New Roman" w:eastAsia="Times New Roman" w:hAnsi="Times New Roman" w:cs="Times New Roman"/>
          <w:i/>
          <w:sz w:val="23"/>
          <w:szCs w:val="23"/>
        </w:rPr>
      </w:pPr>
    </w:p>
    <w:p w14:paraId="379BEAE3" w14:textId="77777777" w:rsidR="00135E10" w:rsidRPr="00135E10" w:rsidRDefault="00135E10" w:rsidP="00135E10">
      <w:pPr>
        <w:spacing w:line="276" w:lineRule="auto"/>
        <w:ind w:left="34" w:firstLine="567"/>
        <w:rPr>
          <w:rFonts w:ascii="Times New Roman" w:eastAsia="Times New Roman" w:hAnsi="Times New Roman" w:cs="Times New Roman"/>
          <w:b/>
          <w:bCs/>
          <w:color w:val="000000"/>
          <w:sz w:val="23"/>
          <w:szCs w:val="23"/>
        </w:rPr>
      </w:pPr>
      <w:r w:rsidRPr="00135E10">
        <w:rPr>
          <w:rFonts w:ascii="Times New Roman" w:eastAsia="Times New Roman" w:hAnsi="Times New Roman" w:cs="Times New Roman"/>
          <w:b/>
          <w:bCs/>
          <w:color w:val="000000"/>
          <w:sz w:val="23"/>
          <w:szCs w:val="23"/>
        </w:rPr>
        <w:t>Pasirašydamas šį pasiūlymą, tvirtinu, kad:</w:t>
      </w:r>
    </w:p>
    <w:p w14:paraId="738ECF4B" w14:textId="77777777" w:rsidR="00135E10" w:rsidRPr="00135E10" w:rsidRDefault="00135E10" w:rsidP="00135E10">
      <w:pPr>
        <w:numPr>
          <w:ilvl w:val="0"/>
          <w:numId w:val="3"/>
        </w:numPr>
        <w:pBdr>
          <w:top w:val="nil"/>
          <w:left w:val="nil"/>
          <w:bottom w:val="nil"/>
          <w:right w:val="nil"/>
          <w:between w:val="nil"/>
          <w:bar w:val="nil"/>
        </w:pBdr>
        <w:tabs>
          <w:tab w:val="left" w:pos="567"/>
          <w:tab w:val="left" w:pos="851"/>
        </w:tabs>
        <w:spacing w:after="160" w:line="240" w:lineRule="auto"/>
        <w:ind w:left="0" w:firstLine="567"/>
        <w:contextualSpacing/>
        <w:rPr>
          <w:rFonts w:ascii="Times New Roman" w:eastAsia="Times New Roman" w:hAnsi="Times New Roman" w:cs="Times New Roman"/>
          <w:color w:val="000000"/>
          <w:sz w:val="23"/>
          <w:szCs w:val="23"/>
        </w:rPr>
      </w:pPr>
      <w:r w:rsidRPr="00135E10">
        <w:rPr>
          <w:rFonts w:ascii="Times New Roman" w:eastAsia="Times New Roman" w:hAnsi="Times New Roman" w:cs="Times New Roman"/>
          <w:color w:val="000000"/>
          <w:sz w:val="23"/>
          <w:szCs w:val="23"/>
        </w:rPr>
        <w:t xml:space="preserve">sutinkame su visomis </w:t>
      </w:r>
      <w:r w:rsidRPr="00135E10">
        <w:rPr>
          <w:rFonts w:ascii="Times New Roman" w:eastAsia="Times New Roman" w:hAnsi="Times New Roman" w:cs="Times New Roman"/>
          <w:sz w:val="23"/>
          <w:szCs w:val="23"/>
        </w:rPr>
        <w:t>pirkimo sąlygomis, nustatytomis pirkimo dokumentuose, jų papildymuose, paaiškinimuose;</w:t>
      </w:r>
    </w:p>
    <w:p w14:paraId="48B36AD4" w14:textId="77777777" w:rsidR="00135E10" w:rsidRPr="00135E10" w:rsidRDefault="00135E10" w:rsidP="00135E10">
      <w:pPr>
        <w:numPr>
          <w:ilvl w:val="0"/>
          <w:numId w:val="3"/>
        </w:numPr>
        <w:pBdr>
          <w:top w:val="nil"/>
          <w:left w:val="nil"/>
          <w:bottom w:val="nil"/>
          <w:right w:val="nil"/>
          <w:between w:val="nil"/>
          <w:bar w:val="nil"/>
        </w:pBdr>
        <w:tabs>
          <w:tab w:val="left" w:pos="567"/>
          <w:tab w:val="left" w:pos="851"/>
        </w:tabs>
        <w:spacing w:after="160" w:line="240" w:lineRule="auto"/>
        <w:ind w:left="0" w:firstLine="567"/>
        <w:contextualSpacing/>
        <w:rPr>
          <w:rFonts w:ascii="Times New Roman" w:eastAsia="Times New Roman" w:hAnsi="Times New Roman" w:cs="Times New Roman"/>
          <w:color w:val="000000"/>
          <w:sz w:val="23"/>
          <w:szCs w:val="23"/>
        </w:rPr>
      </w:pPr>
      <w:r w:rsidRPr="00135E10">
        <w:rPr>
          <w:rFonts w:ascii="Times New Roman" w:eastAsia="Times New Roman" w:hAnsi="Times New Roman" w:cs="Times New Roman"/>
          <w:color w:val="000000"/>
          <w:spacing w:val="-4"/>
          <w:sz w:val="23"/>
          <w:szCs w:val="23"/>
        </w:rPr>
        <w:t>dokumentų skaitmeninės</w:t>
      </w:r>
      <w:r w:rsidRPr="00135E10">
        <w:rPr>
          <w:rFonts w:ascii="Times New Roman" w:eastAsia="Times New Roman" w:hAnsi="Times New Roman" w:cs="Times New Roman"/>
          <w:color w:val="000000"/>
          <w:sz w:val="23"/>
          <w:szCs w:val="23"/>
        </w:rPr>
        <w:t xml:space="preserve"> kopijos ir elektroninėmis priemonėmis pateikti duomenys yra tikri;</w:t>
      </w:r>
    </w:p>
    <w:p w14:paraId="26162727" w14:textId="77777777" w:rsidR="00135E10" w:rsidRPr="00135E10" w:rsidRDefault="00135E10" w:rsidP="00135E10">
      <w:pPr>
        <w:numPr>
          <w:ilvl w:val="0"/>
          <w:numId w:val="3"/>
        </w:numPr>
        <w:pBdr>
          <w:top w:val="nil"/>
          <w:left w:val="nil"/>
          <w:bottom w:val="nil"/>
          <w:right w:val="nil"/>
          <w:between w:val="nil"/>
          <w:bar w:val="nil"/>
        </w:pBdr>
        <w:tabs>
          <w:tab w:val="left" w:pos="567"/>
          <w:tab w:val="left" w:pos="851"/>
        </w:tabs>
        <w:spacing w:after="160" w:line="240" w:lineRule="auto"/>
        <w:ind w:left="0" w:firstLine="567"/>
        <w:contextualSpacing/>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sutinkame, jog vadovaujantis Viešųjų pirkimų įstatymo 86 straipsnio 9 dalimi, laimėjimo atveju, CVP IS, būtų paskelbtas pasiūlymas, sudaryta pirkimo sutartis ir jos pakeitimai (jei tokie bus);</w:t>
      </w:r>
    </w:p>
    <w:p w14:paraId="3AE8B85E" w14:textId="77777777" w:rsidR="00135E10" w:rsidRPr="00135E10" w:rsidRDefault="00135E10" w:rsidP="00135E10">
      <w:pPr>
        <w:numPr>
          <w:ilvl w:val="0"/>
          <w:numId w:val="3"/>
        </w:numPr>
        <w:pBdr>
          <w:top w:val="nil"/>
          <w:left w:val="nil"/>
          <w:bottom w:val="nil"/>
          <w:right w:val="nil"/>
          <w:between w:val="nil"/>
          <w:bar w:val="nil"/>
        </w:pBdr>
        <w:tabs>
          <w:tab w:val="left" w:pos="567"/>
          <w:tab w:val="left" w:pos="851"/>
        </w:tabs>
        <w:spacing w:after="160" w:line="240" w:lineRule="auto"/>
        <w:ind w:left="0" w:firstLine="567"/>
        <w:contextualSpacing/>
        <w:rPr>
          <w:rFonts w:ascii="Times New Roman" w:eastAsia="Times New Roman" w:hAnsi="Times New Roman" w:cs="Times New Roman"/>
          <w:sz w:val="23"/>
          <w:szCs w:val="23"/>
        </w:rPr>
      </w:pPr>
      <w:r w:rsidRPr="00135E10">
        <w:rPr>
          <w:rFonts w:ascii="Times New Roman" w:eastAsia="Calibri" w:hAnsi="Times New Roman" w:cs="Times New Roman"/>
          <w:sz w:val="23"/>
          <w:szCs w:val="23"/>
        </w:rPr>
        <w:t>jeigu kvalifikacija dėl teisės verstis atitinkama veikla nebuvo tikrinama arba tikrinama ne visa apimtimi, įsipareigojame perkančiajai organizacijai, kad pirkimo sutartį vykdys tik tokią teisę turintys asmenys;</w:t>
      </w:r>
    </w:p>
    <w:p w14:paraId="0CF5C6A4" w14:textId="77777777" w:rsidR="00135E10" w:rsidRPr="00135E10" w:rsidRDefault="00135E10" w:rsidP="00135E10">
      <w:pPr>
        <w:numPr>
          <w:ilvl w:val="0"/>
          <w:numId w:val="3"/>
        </w:numPr>
        <w:pBdr>
          <w:top w:val="nil"/>
          <w:left w:val="nil"/>
          <w:bottom w:val="nil"/>
          <w:right w:val="nil"/>
          <w:between w:val="nil"/>
          <w:bar w:val="nil"/>
        </w:pBdr>
        <w:tabs>
          <w:tab w:val="left" w:pos="567"/>
          <w:tab w:val="left" w:pos="851"/>
        </w:tabs>
        <w:spacing w:after="160" w:line="240" w:lineRule="auto"/>
        <w:ind w:left="0" w:firstLine="567"/>
        <w:contextualSpacing/>
        <w:rPr>
          <w:rFonts w:ascii="Times New Roman" w:eastAsia="Times New Roman" w:hAnsi="Times New Roman" w:cs="Times New Roman"/>
          <w:sz w:val="23"/>
          <w:szCs w:val="23"/>
        </w:rPr>
      </w:pPr>
      <w:r w:rsidRPr="00135E10">
        <w:rPr>
          <w:rFonts w:ascii="Times New Roman" w:eastAsia="Times New Roman" w:hAnsi="Times New Roman" w:cs="Times New Roman"/>
          <w:sz w:val="23"/>
          <w:szCs w:val="23"/>
        </w:rPr>
        <w:t>pasiūlymas galioja iki termino, nustatyto pirkimo dokumentuose;</w:t>
      </w:r>
    </w:p>
    <w:p w14:paraId="65B59F83" w14:textId="5501FE83" w:rsidR="00907E79" w:rsidRPr="008005B9" w:rsidRDefault="00135E10" w:rsidP="008005B9">
      <w:pPr>
        <w:numPr>
          <w:ilvl w:val="0"/>
          <w:numId w:val="3"/>
        </w:numPr>
        <w:pBdr>
          <w:top w:val="nil"/>
          <w:left w:val="nil"/>
          <w:bottom w:val="nil"/>
          <w:right w:val="nil"/>
          <w:between w:val="nil"/>
          <w:bar w:val="nil"/>
        </w:pBdr>
        <w:tabs>
          <w:tab w:val="left" w:pos="567"/>
          <w:tab w:val="left" w:pos="851"/>
        </w:tabs>
        <w:spacing w:after="160" w:line="240" w:lineRule="auto"/>
        <w:ind w:left="0" w:firstLine="567"/>
        <w:contextualSpacing/>
        <w:rPr>
          <w:rFonts w:ascii="Times New Roman" w:hAnsi="Times New Roman" w:cs="Times New Roman"/>
          <w:sz w:val="23"/>
          <w:szCs w:val="23"/>
        </w:rPr>
      </w:pPr>
      <w:r w:rsidRPr="00135E10">
        <w:rPr>
          <w:rFonts w:ascii="Times New Roman" w:eastAsia="Calibri" w:hAnsi="Times New Roman" w:cs="Times New Roman"/>
          <w:bCs/>
          <w:sz w:val="23"/>
          <w:szCs w:val="23"/>
        </w:rPr>
        <w:t>į aukščiau nurodytą  pasiūlymo kainą  įeina visos išlaidos ir visi mokesčiai ir visos tiekėjo patiriamos su pirkimo sutarties vykdymu susijusios išlaidos.</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135E10" w:rsidRPr="00135E10" w14:paraId="68CABA1F" w14:textId="77777777" w:rsidTr="00324CDB">
        <w:trPr>
          <w:trHeight w:val="285"/>
          <w:jc w:val="center"/>
        </w:trPr>
        <w:tc>
          <w:tcPr>
            <w:tcW w:w="3284" w:type="dxa"/>
          </w:tcPr>
          <w:p w14:paraId="5D43E97C" w14:textId="77777777" w:rsidR="00135E10" w:rsidRPr="00135E10" w:rsidRDefault="00135E10" w:rsidP="00324CDB">
            <w:pPr>
              <w:widowControl w:val="0"/>
              <w:autoSpaceDE w:val="0"/>
              <w:adjustRightInd w:val="0"/>
              <w:spacing w:after="160" w:line="276" w:lineRule="auto"/>
              <w:ind w:left="34" w:firstLine="0"/>
              <w:rPr>
                <w:rFonts w:ascii="Times New Roman" w:eastAsia="Calibri" w:hAnsi="Times New Roman" w:cs="Times New Roman"/>
                <w:color w:val="000000"/>
                <w:sz w:val="23"/>
                <w:szCs w:val="23"/>
              </w:rPr>
            </w:pPr>
          </w:p>
        </w:tc>
        <w:tc>
          <w:tcPr>
            <w:tcW w:w="604" w:type="dxa"/>
          </w:tcPr>
          <w:p w14:paraId="116127E5" w14:textId="77777777" w:rsidR="00135E10" w:rsidRPr="00135E10" w:rsidRDefault="00135E10" w:rsidP="00324CDB">
            <w:pPr>
              <w:widowControl w:val="0"/>
              <w:autoSpaceDE w:val="0"/>
              <w:adjustRightInd w:val="0"/>
              <w:spacing w:after="160" w:line="276" w:lineRule="auto"/>
              <w:ind w:left="34" w:firstLine="0"/>
              <w:jc w:val="center"/>
              <w:rPr>
                <w:rFonts w:ascii="Times New Roman" w:eastAsia="Calibri" w:hAnsi="Times New Roman" w:cs="Times New Roman"/>
                <w:color w:val="000000"/>
                <w:sz w:val="23"/>
                <w:szCs w:val="23"/>
              </w:rPr>
            </w:pPr>
          </w:p>
        </w:tc>
        <w:tc>
          <w:tcPr>
            <w:tcW w:w="1980" w:type="dxa"/>
          </w:tcPr>
          <w:p w14:paraId="57443A9B" w14:textId="77777777" w:rsidR="00135E10" w:rsidRPr="00135E10" w:rsidRDefault="00135E10" w:rsidP="00324CDB">
            <w:pPr>
              <w:widowControl w:val="0"/>
              <w:autoSpaceDE w:val="0"/>
              <w:adjustRightInd w:val="0"/>
              <w:spacing w:after="160" w:line="276" w:lineRule="auto"/>
              <w:ind w:left="34" w:firstLine="0"/>
              <w:jc w:val="center"/>
              <w:rPr>
                <w:rFonts w:ascii="Times New Roman" w:eastAsia="Calibri" w:hAnsi="Times New Roman" w:cs="Times New Roman"/>
                <w:color w:val="000000"/>
                <w:sz w:val="23"/>
                <w:szCs w:val="23"/>
              </w:rPr>
            </w:pPr>
          </w:p>
        </w:tc>
        <w:tc>
          <w:tcPr>
            <w:tcW w:w="701" w:type="dxa"/>
            <w:hideMark/>
          </w:tcPr>
          <w:p w14:paraId="6F8931E9" w14:textId="77777777" w:rsidR="00135E10" w:rsidRPr="00135E10" w:rsidRDefault="00135E10" w:rsidP="00324CDB">
            <w:pPr>
              <w:widowControl w:val="0"/>
              <w:autoSpaceDE w:val="0"/>
              <w:adjustRightInd w:val="0"/>
              <w:spacing w:after="160" w:line="276" w:lineRule="auto"/>
              <w:ind w:left="34" w:firstLine="0"/>
              <w:jc w:val="center"/>
              <w:rPr>
                <w:rFonts w:ascii="Times New Roman" w:eastAsia="Calibri" w:hAnsi="Times New Roman" w:cs="Times New Roman"/>
                <w:color w:val="000000"/>
                <w:sz w:val="23"/>
                <w:szCs w:val="23"/>
              </w:rPr>
            </w:pPr>
            <w:r w:rsidRPr="00135E10">
              <w:rPr>
                <w:rFonts w:ascii="Times New Roman" w:eastAsia="Calibri" w:hAnsi="Times New Roman" w:cs="Times New Roman"/>
                <w:color w:val="000000"/>
                <w:sz w:val="23"/>
                <w:szCs w:val="23"/>
              </w:rPr>
              <w:t xml:space="preserve">    </w:t>
            </w:r>
          </w:p>
        </w:tc>
        <w:tc>
          <w:tcPr>
            <w:tcW w:w="2611" w:type="dxa"/>
          </w:tcPr>
          <w:p w14:paraId="7D4C9D2B" w14:textId="77777777" w:rsidR="00135E10" w:rsidRPr="00135E10" w:rsidRDefault="00135E10" w:rsidP="00324CDB">
            <w:pPr>
              <w:widowControl w:val="0"/>
              <w:autoSpaceDE w:val="0"/>
              <w:adjustRightInd w:val="0"/>
              <w:spacing w:after="160" w:line="276" w:lineRule="auto"/>
              <w:ind w:left="34" w:firstLine="0"/>
              <w:jc w:val="right"/>
              <w:rPr>
                <w:rFonts w:ascii="Times New Roman" w:eastAsia="Calibri" w:hAnsi="Times New Roman" w:cs="Times New Roman"/>
                <w:color w:val="000000"/>
                <w:sz w:val="23"/>
                <w:szCs w:val="23"/>
              </w:rPr>
            </w:pPr>
          </w:p>
        </w:tc>
        <w:tc>
          <w:tcPr>
            <w:tcW w:w="648" w:type="dxa"/>
          </w:tcPr>
          <w:p w14:paraId="7F367F9E" w14:textId="77777777" w:rsidR="00135E10" w:rsidRPr="00135E10" w:rsidRDefault="00135E10" w:rsidP="00324CDB">
            <w:pPr>
              <w:widowControl w:val="0"/>
              <w:autoSpaceDE w:val="0"/>
              <w:adjustRightInd w:val="0"/>
              <w:spacing w:after="160" w:line="276" w:lineRule="auto"/>
              <w:ind w:left="34" w:firstLine="0"/>
              <w:jc w:val="right"/>
              <w:rPr>
                <w:rFonts w:ascii="Times New Roman" w:eastAsia="Calibri" w:hAnsi="Times New Roman" w:cs="Times New Roman"/>
                <w:color w:val="000000"/>
                <w:sz w:val="23"/>
                <w:szCs w:val="23"/>
              </w:rPr>
            </w:pPr>
          </w:p>
        </w:tc>
      </w:tr>
      <w:tr w:rsidR="00135E10" w:rsidRPr="00135E10" w14:paraId="04A8EB44" w14:textId="77777777" w:rsidTr="00324CDB">
        <w:trPr>
          <w:trHeight w:val="186"/>
          <w:jc w:val="center"/>
        </w:trPr>
        <w:tc>
          <w:tcPr>
            <w:tcW w:w="3284" w:type="dxa"/>
            <w:hideMark/>
          </w:tcPr>
          <w:p w14:paraId="44531C7D" w14:textId="77777777" w:rsidR="00135E10" w:rsidRPr="00135E10" w:rsidRDefault="00135E10" w:rsidP="00324CDB">
            <w:pPr>
              <w:widowControl w:val="0"/>
              <w:autoSpaceDE w:val="0"/>
              <w:adjustRightInd w:val="0"/>
              <w:snapToGrid w:val="0"/>
              <w:spacing w:after="160" w:line="276" w:lineRule="auto"/>
              <w:ind w:left="34" w:firstLine="0"/>
              <w:rPr>
                <w:rFonts w:ascii="Times New Roman" w:eastAsia="Calibri" w:hAnsi="Times New Roman" w:cs="Times New Roman"/>
                <w:color w:val="000000"/>
                <w:position w:val="6"/>
                <w:sz w:val="23"/>
                <w:szCs w:val="23"/>
              </w:rPr>
            </w:pPr>
            <w:r w:rsidRPr="00135E10">
              <w:rPr>
                <w:rFonts w:ascii="Times New Roman" w:eastAsia="Calibri" w:hAnsi="Times New Roman" w:cs="Times New Roman"/>
                <w:color w:val="000000"/>
                <w:position w:val="6"/>
                <w:sz w:val="23"/>
                <w:szCs w:val="23"/>
              </w:rPr>
              <w:t>(Tiekėjo arba jo įgalioto asmens pareigų pavadinimas)</w:t>
            </w:r>
          </w:p>
        </w:tc>
        <w:tc>
          <w:tcPr>
            <w:tcW w:w="604" w:type="dxa"/>
            <w:hideMark/>
          </w:tcPr>
          <w:p w14:paraId="4378D076" w14:textId="77777777" w:rsidR="00135E10" w:rsidRPr="00135E10" w:rsidRDefault="00135E10" w:rsidP="00324CDB">
            <w:pPr>
              <w:widowControl w:val="0"/>
              <w:autoSpaceDE w:val="0"/>
              <w:adjustRightInd w:val="0"/>
              <w:spacing w:after="160" w:line="276" w:lineRule="auto"/>
              <w:ind w:left="34" w:firstLine="0"/>
              <w:jc w:val="center"/>
              <w:rPr>
                <w:rFonts w:ascii="Times New Roman" w:eastAsia="Calibri" w:hAnsi="Times New Roman" w:cs="Times New Roman"/>
                <w:color w:val="000000"/>
                <w:sz w:val="23"/>
                <w:szCs w:val="23"/>
              </w:rPr>
            </w:pPr>
            <w:r w:rsidRPr="00135E10">
              <w:rPr>
                <w:rFonts w:ascii="Times New Roman" w:eastAsia="Calibri" w:hAnsi="Times New Roman" w:cs="Times New Roman"/>
                <w:color w:val="000000"/>
                <w:sz w:val="23"/>
                <w:szCs w:val="23"/>
              </w:rPr>
              <w:t xml:space="preserve">  </w:t>
            </w:r>
          </w:p>
        </w:tc>
        <w:tc>
          <w:tcPr>
            <w:tcW w:w="1980" w:type="dxa"/>
            <w:hideMark/>
          </w:tcPr>
          <w:p w14:paraId="0CE20BAC" w14:textId="77777777" w:rsidR="00135E10" w:rsidRPr="00135E10" w:rsidRDefault="00135E10" w:rsidP="00324CDB">
            <w:pPr>
              <w:widowControl w:val="0"/>
              <w:autoSpaceDE w:val="0"/>
              <w:adjustRightInd w:val="0"/>
              <w:spacing w:after="160" w:line="276" w:lineRule="auto"/>
              <w:ind w:left="34" w:firstLine="0"/>
              <w:rPr>
                <w:rFonts w:ascii="Times New Roman" w:eastAsia="Calibri" w:hAnsi="Times New Roman" w:cs="Times New Roman"/>
                <w:color w:val="000000"/>
                <w:sz w:val="23"/>
                <w:szCs w:val="23"/>
              </w:rPr>
            </w:pPr>
            <w:r w:rsidRPr="00135E10">
              <w:rPr>
                <w:rFonts w:ascii="Times New Roman" w:eastAsia="Calibri" w:hAnsi="Times New Roman" w:cs="Times New Roman"/>
                <w:color w:val="000000"/>
                <w:position w:val="6"/>
                <w:sz w:val="23"/>
                <w:szCs w:val="23"/>
              </w:rPr>
              <w:t xml:space="preserve">    (Parašas)</w:t>
            </w:r>
          </w:p>
        </w:tc>
        <w:tc>
          <w:tcPr>
            <w:tcW w:w="701" w:type="dxa"/>
          </w:tcPr>
          <w:p w14:paraId="56E67FED" w14:textId="77777777" w:rsidR="00135E10" w:rsidRPr="00135E10" w:rsidRDefault="00135E10" w:rsidP="00324CDB">
            <w:pPr>
              <w:widowControl w:val="0"/>
              <w:autoSpaceDE w:val="0"/>
              <w:adjustRightInd w:val="0"/>
              <w:spacing w:after="160" w:line="276" w:lineRule="auto"/>
              <w:ind w:left="34" w:firstLine="0"/>
              <w:jc w:val="center"/>
              <w:rPr>
                <w:rFonts w:ascii="Times New Roman" w:eastAsia="Calibri" w:hAnsi="Times New Roman" w:cs="Times New Roman"/>
                <w:color w:val="000000"/>
                <w:sz w:val="23"/>
                <w:szCs w:val="23"/>
              </w:rPr>
            </w:pPr>
          </w:p>
        </w:tc>
        <w:tc>
          <w:tcPr>
            <w:tcW w:w="2611" w:type="dxa"/>
            <w:hideMark/>
          </w:tcPr>
          <w:p w14:paraId="63C69B03" w14:textId="77777777" w:rsidR="00135E10" w:rsidRPr="00135E10" w:rsidRDefault="00135E10" w:rsidP="00324CDB">
            <w:pPr>
              <w:widowControl w:val="0"/>
              <w:autoSpaceDE w:val="0"/>
              <w:adjustRightInd w:val="0"/>
              <w:spacing w:after="160" w:line="276" w:lineRule="auto"/>
              <w:ind w:left="34" w:firstLine="0"/>
              <w:rPr>
                <w:rFonts w:ascii="Times New Roman" w:eastAsia="Calibri" w:hAnsi="Times New Roman" w:cs="Times New Roman"/>
                <w:color w:val="000000"/>
                <w:sz w:val="23"/>
                <w:szCs w:val="23"/>
              </w:rPr>
            </w:pPr>
            <w:r w:rsidRPr="00135E10">
              <w:rPr>
                <w:rFonts w:ascii="Times New Roman" w:eastAsia="Calibri" w:hAnsi="Times New Roman" w:cs="Times New Roman"/>
                <w:color w:val="000000"/>
                <w:position w:val="6"/>
                <w:sz w:val="23"/>
                <w:szCs w:val="23"/>
              </w:rPr>
              <w:t xml:space="preserve">       (Vardas ir pavardė)</w:t>
            </w:r>
          </w:p>
        </w:tc>
        <w:tc>
          <w:tcPr>
            <w:tcW w:w="648" w:type="dxa"/>
          </w:tcPr>
          <w:p w14:paraId="55359BDA" w14:textId="77777777" w:rsidR="00135E10" w:rsidRPr="00135E10" w:rsidRDefault="00135E10" w:rsidP="00324CDB">
            <w:pPr>
              <w:widowControl w:val="0"/>
              <w:autoSpaceDE w:val="0"/>
              <w:adjustRightInd w:val="0"/>
              <w:spacing w:after="160" w:line="276" w:lineRule="auto"/>
              <w:ind w:left="34" w:firstLine="0"/>
              <w:jc w:val="center"/>
              <w:rPr>
                <w:rFonts w:ascii="Times New Roman" w:eastAsia="Calibri" w:hAnsi="Times New Roman" w:cs="Times New Roman"/>
                <w:color w:val="000000"/>
                <w:sz w:val="23"/>
                <w:szCs w:val="23"/>
              </w:rPr>
            </w:pPr>
          </w:p>
        </w:tc>
      </w:tr>
    </w:tbl>
    <w:p w14:paraId="7D466D0A" w14:textId="77777777" w:rsidR="00585482" w:rsidRPr="00135E10" w:rsidRDefault="00585482" w:rsidP="008005B9">
      <w:pPr>
        <w:spacing w:after="160" w:line="276" w:lineRule="auto"/>
        <w:ind w:firstLine="0"/>
        <w:jc w:val="left"/>
        <w:rPr>
          <w:rFonts w:ascii="Times New Roman" w:hAnsi="Times New Roman" w:cs="Times New Roman"/>
          <w:sz w:val="23"/>
          <w:szCs w:val="23"/>
        </w:rPr>
      </w:pPr>
    </w:p>
    <w:sectPr w:rsidR="00585482" w:rsidRPr="00135E10" w:rsidSect="00907E79">
      <w:pgSz w:w="11906" w:h="16838"/>
      <w:pgMar w:top="85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8DC6" w14:textId="77777777" w:rsidR="00D27594" w:rsidRDefault="00D27594" w:rsidP="00135E10">
      <w:pPr>
        <w:spacing w:line="240" w:lineRule="auto"/>
      </w:pPr>
      <w:r>
        <w:separator/>
      </w:r>
    </w:p>
  </w:endnote>
  <w:endnote w:type="continuationSeparator" w:id="0">
    <w:p w14:paraId="21C5A07E" w14:textId="77777777" w:rsidR="00D27594" w:rsidRDefault="00D27594" w:rsidP="00135E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6A04" w14:textId="77777777" w:rsidR="00D27594" w:rsidRDefault="00D27594" w:rsidP="00135E10">
      <w:pPr>
        <w:spacing w:line="240" w:lineRule="auto"/>
      </w:pPr>
      <w:r>
        <w:separator/>
      </w:r>
    </w:p>
  </w:footnote>
  <w:footnote w:type="continuationSeparator" w:id="0">
    <w:p w14:paraId="3AA5C322" w14:textId="77777777" w:rsidR="00D27594" w:rsidRDefault="00D27594" w:rsidP="00135E10">
      <w:pPr>
        <w:spacing w:line="240" w:lineRule="auto"/>
      </w:pPr>
      <w:r>
        <w:continuationSeparator/>
      </w:r>
    </w:p>
  </w:footnote>
  <w:footnote w:id="1">
    <w:p w14:paraId="0BE8E70D" w14:textId="77777777" w:rsidR="00135E10" w:rsidRPr="00652B3A" w:rsidRDefault="00135E10" w:rsidP="00135E10">
      <w:pPr>
        <w:pStyle w:val="FootnoteText"/>
        <w:spacing w:line="240" w:lineRule="auto"/>
        <w:rPr>
          <w:sz w:val="18"/>
          <w:szCs w:val="18"/>
        </w:rPr>
      </w:pPr>
      <w:r w:rsidRPr="00652B3A">
        <w:rPr>
          <w:rStyle w:val="FootnoteReference"/>
          <w:sz w:val="18"/>
          <w:szCs w:val="18"/>
        </w:rPr>
        <w:footnoteRef/>
      </w:r>
      <w:r w:rsidRPr="00652B3A">
        <w:rPr>
          <w:sz w:val="18"/>
          <w:szCs w:val="18"/>
        </w:rPr>
        <w:t xml:space="preserve"> Nurodomas konkretus subtiekėjo pavadinimas, jei jis žinomas </w:t>
      </w:r>
      <w:r>
        <w:rPr>
          <w:sz w:val="18"/>
          <w:szCs w:val="18"/>
        </w:rPr>
        <w:t>pasiūlymų</w:t>
      </w:r>
      <w:r w:rsidRPr="00652B3A">
        <w:rPr>
          <w:sz w:val="18"/>
          <w:szCs w:val="18"/>
        </w:rPr>
        <w:t xml:space="preserve"> pateikimo metu. Jei ketinama pasitelkti, tačiau konkretus pavadinimas nėra žinomas, nurodoma „nežinomas“.</w:t>
      </w:r>
    </w:p>
  </w:footnote>
  <w:footnote w:id="2">
    <w:p w14:paraId="00F486A3" w14:textId="77777777" w:rsidR="00135E10" w:rsidRPr="00652B3A" w:rsidRDefault="00135E10" w:rsidP="00135E10">
      <w:pPr>
        <w:pStyle w:val="FootnoteText"/>
        <w:spacing w:line="240" w:lineRule="auto"/>
      </w:pPr>
      <w:r w:rsidRPr="00652B3A">
        <w:rPr>
          <w:rStyle w:val="FootnoteReference"/>
          <w:sz w:val="18"/>
          <w:szCs w:val="18"/>
        </w:rPr>
        <w:footnoteRef/>
      </w:r>
      <w:r w:rsidRPr="00943D3E">
        <w:rPr>
          <w:sz w:val="18"/>
          <w:szCs w:val="18"/>
        </w:rPr>
        <w:t xml:space="preserve"> </w:t>
      </w:r>
      <w:r w:rsidRPr="00652B3A">
        <w:rPr>
          <w:sz w:val="18"/>
          <w:szCs w:val="18"/>
        </w:rPr>
        <w:t xml:space="preserve">Toks </w:t>
      </w:r>
      <w:r w:rsidRPr="00652B3A">
        <w:rPr>
          <w:sz w:val="18"/>
          <w:szCs w:val="18"/>
        </w:rPr>
        <w:t>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3">
    <w:p w14:paraId="3FDDD56F" w14:textId="77777777" w:rsidR="00135E10" w:rsidRPr="00151326" w:rsidRDefault="00135E10" w:rsidP="00135E10">
      <w:pPr>
        <w:pStyle w:val="FootnoteText"/>
        <w:spacing w:line="240" w:lineRule="auto"/>
      </w:pPr>
      <w:r w:rsidRPr="00151326">
        <w:rPr>
          <w:rStyle w:val="FootnoteReference"/>
        </w:rPr>
        <w:footnoteRef/>
      </w:r>
      <w:r w:rsidRPr="00151326">
        <w:t xml:space="preserve"> </w:t>
      </w:r>
      <w:r w:rsidRPr="00151326">
        <w:t xml:space="preserve">Tais </w:t>
      </w:r>
      <w:r w:rsidRPr="00151326">
        <w:t>atvejais, kai pagal galiojančius teisės aktus tiekėjui nereikia mokėti PVM, tiekėjas lentelės skiltyje „PVM suma“ įrašo 0 (nulį) ir žemiau nurodo priežastis, dėl kurių PVM nemoka.</w:t>
      </w:r>
    </w:p>
  </w:footnote>
  <w:footnote w:id="4">
    <w:p w14:paraId="2C64C879" w14:textId="77777777" w:rsidR="00135E10" w:rsidRDefault="00135E10" w:rsidP="00135E10">
      <w:pPr>
        <w:pStyle w:val="FootnoteText"/>
        <w:spacing w:line="240" w:lineRule="auto"/>
      </w:pPr>
      <w:r w:rsidRPr="00151326">
        <w:rPr>
          <w:rStyle w:val="FootnoteReference"/>
        </w:rPr>
        <w:footnoteRef/>
      </w:r>
      <w:r w:rsidRPr="00151326">
        <w:t xml:space="preserve"> </w:t>
      </w:r>
      <w:r w:rsidRPr="00151326">
        <w:t xml:space="preserve">Tiekėjas </w:t>
      </w:r>
      <w:r w:rsidRPr="00151326">
        <w:t>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7282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994557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4394005">
    <w:abstractNumId w:val="3"/>
  </w:num>
  <w:num w:numId="4" w16cid:durableId="853614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10"/>
    <w:rsid w:val="0001032C"/>
    <w:rsid w:val="00075F51"/>
    <w:rsid w:val="00075F7A"/>
    <w:rsid w:val="00135E10"/>
    <w:rsid w:val="002346B1"/>
    <w:rsid w:val="00251050"/>
    <w:rsid w:val="00585482"/>
    <w:rsid w:val="006A1AA6"/>
    <w:rsid w:val="006E0408"/>
    <w:rsid w:val="008005B9"/>
    <w:rsid w:val="00907E79"/>
    <w:rsid w:val="009876CE"/>
    <w:rsid w:val="00C1394F"/>
    <w:rsid w:val="00D03FFC"/>
    <w:rsid w:val="00D27594"/>
    <w:rsid w:val="00F525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B5EB"/>
  <w15:chartTrackingRefBased/>
  <w15:docId w15:val="{7AFCCC36-3AF0-491B-BE66-7F5819E2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E10"/>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135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E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E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E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E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E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E10"/>
    <w:rPr>
      <w:rFonts w:eastAsiaTheme="majorEastAsia" w:cstheme="majorBidi"/>
      <w:color w:val="272727" w:themeColor="text1" w:themeTint="D8"/>
    </w:rPr>
  </w:style>
  <w:style w:type="paragraph" w:styleId="Title">
    <w:name w:val="Title"/>
    <w:basedOn w:val="Normal"/>
    <w:next w:val="Normal"/>
    <w:link w:val="TitleChar"/>
    <w:uiPriority w:val="10"/>
    <w:qFormat/>
    <w:rsid w:val="00135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E10"/>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E10"/>
    <w:pPr>
      <w:spacing w:before="160"/>
      <w:jc w:val="center"/>
    </w:pPr>
    <w:rPr>
      <w:i/>
      <w:iCs/>
      <w:color w:val="404040" w:themeColor="text1" w:themeTint="BF"/>
    </w:rPr>
  </w:style>
  <w:style w:type="character" w:customStyle="1" w:styleId="QuoteChar">
    <w:name w:val="Quote Char"/>
    <w:basedOn w:val="DefaultParagraphFont"/>
    <w:link w:val="Quote"/>
    <w:uiPriority w:val="29"/>
    <w:rsid w:val="00135E10"/>
    <w:rPr>
      <w:i/>
      <w:iCs/>
      <w:color w:val="404040" w:themeColor="text1" w:themeTint="BF"/>
    </w:rPr>
  </w:style>
  <w:style w:type="paragraph" w:styleId="ListParagraph">
    <w:name w:val="List Paragraph"/>
    <w:basedOn w:val="Normal"/>
    <w:uiPriority w:val="34"/>
    <w:qFormat/>
    <w:rsid w:val="00135E10"/>
    <w:pPr>
      <w:ind w:left="720"/>
      <w:contextualSpacing/>
    </w:pPr>
  </w:style>
  <w:style w:type="character" w:styleId="IntenseEmphasis">
    <w:name w:val="Intense Emphasis"/>
    <w:basedOn w:val="DefaultParagraphFont"/>
    <w:uiPriority w:val="21"/>
    <w:qFormat/>
    <w:rsid w:val="00135E10"/>
    <w:rPr>
      <w:i/>
      <w:iCs/>
      <w:color w:val="0F4761" w:themeColor="accent1" w:themeShade="BF"/>
    </w:rPr>
  </w:style>
  <w:style w:type="paragraph" w:styleId="IntenseQuote">
    <w:name w:val="Intense Quote"/>
    <w:basedOn w:val="Normal"/>
    <w:next w:val="Normal"/>
    <w:link w:val="IntenseQuoteChar"/>
    <w:uiPriority w:val="30"/>
    <w:qFormat/>
    <w:rsid w:val="00135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E10"/>
    <w:rPr>
      <w:i/>
      <w:iCs/>
      <w:color w:val="0F4761" w:themeColor="accent1" w:themeShade="BF"/>
    </w:rPr>
  </w:style>
  <w:style w:type="character" w:styleId="IntenseReference">
    <w:name w:val="Intense Reference"/>
    <w:basedOn w:val="DefaultParagraphFont"/>
    <w:uiPriority w:val="32"/>
    <w:qFormat/>
    <w:rsid w:val="00135E10"/>
    <w:rPr>
      <w:b/>
      <w:bCs/>
      <w:smallCaps/>
      <w:color w:val="0F4761" w:themeColor="accent1" w:themeShade="BF"/>
      <w:spacing w:val="5"/>
    </w:rPr>
  </w:style>
  <w:style w:type="paragraph" w:styleId="FootnoteText">
    <w:name w:val="footnote text"/>
    <w:aliases w:val=" Diagrama1,Diagrama1"/>
    <w:basedOn w:val="Normal"/>
    <w:link w:val="FootnoteTextChar"/>
    <w:unhideWhenUsed/>
    <w:rsid w:val="00135E10"/>
    <w:rPr>
      <w:sz w:val="20"/>
      <w:szCs w:val="20"/>
    </w:rPr>
  </w:style>
  <w:style w:type="character" w:customStyle="1" w:styleId="FootnoteTextChar">
    <w:name w:val="Footnote Text Char"/>
    <w:aliases w:val=" Diagrama1 Char,Diagrama1 Char"/>
    <w:basedOn w:val="DefaultParagraphFont"/>
    <w:link w:val="FootnoteText"/>
    <w:rsid w:val="00135E10"/>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135E10"/>
    <w:rPr>
      <w:vertAlign w:val="superscript"/>
    </w:rPr>
  </w:style>
  <w:style w:type="table" w:customStyle="1" w:styleId="Lentelstinklelis3">
    <w:name w:val="Lentelės tinklelis3"/>
    <w:basedOn w:val="TableNormal"/>
    <w:next w:val="TableGrid"/>
    <w:rsid w:val="00135E1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35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346B1"/>
    <w:pPr>
      <w:spacing w:after="120"/>
    </w:pPr>
  </w:style>
  <w:style w:type="character" w:customStyle="1" w:styleId="BodyTextChar">
    <w:name w:val="Body Text Char"/>
    <w:basedOn w:val="DefaultParagraphFont"/>
    <w:link w:val="BodyText"/>
    <w:uiPriority w:val="99"/>
    <w:semiHidden/>
    <w:rsid w:val="002346B1"/>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2161</Words>
  <Characters>1233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Stankevičienė</dc:creator>
  <cp:keywords/>
  <dc:description/>
  <cp:lastModifiedBy>Sigita Stankevičienė</cp:lastModifiedBy>
  <cp:revision>3</cp:revision>
  <dcterms:created xsi:type="dcterms:W3CDTF">2024-12-31T13:40:00Z</dcterms:created>
  <dcterms:modified xsi:type="dcterms:W3CDTF">2024-12-31T13:40:00Z</dcterms:modified>
</cp:coreProperties>
</file>