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984E" w14:textId="315BEAB6" w:rsidR="008327BD" w:rsidRPr="00F405F7" w:rsidRDefault="00F405F7" w:rsidP="00F405F7">
      <w:pPr>
        <w:suppressAutoHyphens/>
        <w:overflowPunct w:val="0"/>
        <w:autoSpaceDE w:val="0"/>
        <w:ind w:left="6804"/>
        <w:rPr>
          <w:szCs w:val="24"/>
          <w:lang w:eastAsia="ar-SA"/>
        </w:rPr>
      </w:pPr>
      <w:r>
        <w:rPr>
          <w:szCs w:val="24"/>
          <w:lang w:eastAsia="ar-SA"/>
        </w:rPr>
        <w:t>Supaprastinto a</w:t>
      </w:r>
      <w:r w:rsidR="00E27200">
        <w:rPr>
          <w:szCs w:val="24"/>
          <w:lang w:eastAsia="ar-SA"/>
        </w:rPr>
        <w:t>tviro k</w:t>
      </w:r>
      <w:r w:rsidR="008327BD">
        <w:rPr>
          <w:szCs w:val="24"/>
          <w:lang w:eastAsia="ar-SA"/>
        </w:rPr>
        <w:t>onkurso sąlygų</w:t>
      </w:r>
      <w:r>
        <w:rPr>
          <w:szCs w:val="24"/>
          <w:lang w:eastAsia="ar-SA"/>
        </w:rPr>
        <w:t xml:space="preserve"> </w:t>
      </w:r>
      <w:r w:rsidR="008327BD">
        <w:rPr>
          <w:szCs w:val="24"/>
          <w:lang w:eastAsia="ar-SA"/>
        </w:rPr>
        <w:t>3 priedas</w:t>
      </w:r>
    </w:p>
    <w:p w14:paraId="36754836" w14:textId="77777777" w:rsidR="008327BD" w:rsidRDefault="008327BD">
      <w:pPr>
        <w:spacing w:line="259" w:lineRule="auto"/>
        <w:jc w:val="center"/>
        <w:rPr>
          <w:b/>
          <w:caps/>
          <w:szCs w:val="24"/>
        </w:rPr>
      </w:pPr>
    </w:p>
    <w:p w14:paraId="478421D0" w14:textId="3CB23EFA" w:rsidR="003969E1" w:rsidRDefault="00620823">
      <w:pPr>
        <w:spacing w:line="259" w:lineRule="auto"/>
        <w:jc w:val="center"/>
        <w:rPr>
          <w:b/>
          <w:caps/>
          <w:szCs w:val="24"/>
        </w:rPr>
      </w:pPr>
      <w:r>
        <w:rPr>
          <w:b/>
          <w:caps/>
          <w:szCs w:val="24"/>
        </w:rPr>
        <w:t xml:space="preserve">PREKIŲ </w:t>
      </w:r>
      <w:r w:rsidR="009632BE">
        <w:rPr>
          <w:b/>
          <w:caps/>
          <w:szCs w:val="24"/>
        </w:rPr>
        <w:t>pirkimo</w:t>
      </w:r>
      <w:r w:rsidR="009632BE">
        <w:rPr>
          <w:rFonts w:eastAsia="Arial"/>
          <w:szCs w:val="24"/>
        </w:rPr>
        <w:t>–</w:t>
      </w:r>
      <w:r w:rsidR="009632BE">
        <w:rPr>
          <w:b/>
          <w:caps/>
          <w:szCs w:val="24"/>
        </w:rPr>
        <w:t>pardavimo sutarties Bendrosios sąlygos</w:t>
      </w:r>
    </w:p>
    <w:p w14:paraId="3311F6CA" w14:textId="77777777" w:rsidR="003969E1" w:rsidRDefault="003969E1">
      <w:pPr>
        <w:spacing w:line="259" w:lineRule="auto"/>
        <w:jc w:val="center"/>
        <w:rPr>
          <w:szCs w:val="24"/>
        </w:rPr>
      </w:pPr>
    </w:p>
    <w:p w14:paraId="53356F2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3F55DB1" w14:textId="77777777" w:rsidR="003969E1" w:rsidRDefault="003969E1">
      <w:pPr>
        <w:keepNext/>
        <w:keepLines/>
        <w:tabs>
          <w:tab w:val="left" w:pos="426"/>
        </w:tabs>
        <w:spacing w:line="259" w:lineRule="auto"/>
        <w:jc w:val="both"/>
        <w:rPr>
          <w:rFonts w:eastAsia="Cambria"/>
          <w:b/>
          <w:bCs/>
          <w:caps/>
          <w:szCs w:val="24"/>
          <w14:numSpacing w14:val="tabular"/>
        </w:rPr>
      </w:pPr>
    </w:p>
    <w:p w14:paraId="3718302F"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5FD4F9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E34FDC"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87B9C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92A75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CF50C8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FEEDB4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5F282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29365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9E9FA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F60D8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2DC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79938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C14E2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8449BC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B192F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519D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6621717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0B923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2F51E9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A3AC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21E5B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1A77BF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14C3C47"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4B13F71" w14:textId="77777777" w:rsidR="003969E1" w:rsidRDefault="003969E1">
      <w:pPr>
        <w:keepNext/>
        <w:keepLines/>
        <w:tabs>
          <w:tab w:val="left" w:pos="567"/>
        </w:tabs>
        <w:spacing w:line="259" w:lineRule="auto"/>
        <w:ind w:left="792"/>
        <w:jc w:val="both"/>
        <w:rPr>
          <w:rFonts w:eastAsia="Cambria"/>
          <w:b/>
          <w:bCs/>
          <w:szCs w:val="24"/>
          <w14:numSpacing w14:val="tabular"/>
        </w:rPr>
      </w:pPr>
    </w:p>
    <w:p w14:paraId="2EDBAF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CD9B5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725A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97F2F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F588C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31AC4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4E058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A2AE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518D81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527FB7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E62A9E"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DFDBFF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AB98ADF"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5B114C5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1A9F8A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B4D2B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05A615"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7C12C0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C3BFF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28A77CD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C6DC48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A189F1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D9C3CD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D6541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2644C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CDC430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90375F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4D2A28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FB3298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74C26E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F7C90F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8D1CD36"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3BA720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22B52F1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DD4AB2"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3875C5E"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EF43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7FCD4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97F4D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3C43D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A6E19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lastRenderedPageBreak/>
        <w:t>standartų taikymą, jeigu to reikalaujama pirkimo dokumentuose, ir turėtų tą patvirtinančius dokumentus;</w:t>
      </w:r>
    </w:p>
    <w:p w14:paraId="4CD873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6E021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F6FEA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37C8EA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7947C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33C27B9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0C77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4449D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75F6695"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1EF0D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AEEDA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84384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12DDA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nemokus arba yra nemokumo tikimybė, sustabdo ūkinę veiklą ar kai įstatymuose ir kituose teisės aktuose </w:t>
      </w:r>
      <w:r>
        <w:rPr>
          <w:szCs w:val="24"/>
        </w:rPr>
        <w:lastRenderedPageBreak/>
        <w:t>nustatyta tvarka susidaro analogiška situacija</w:t>
      </w:r>
      <w:r>
        <w:rPr>
          <w:rFonts w:eastAsia="Cambria"/>
          <w:color w:val="000000"/>
          <w:szCs w:val="24"/>
          <w:shd w:val="clear" w:color="auto" w:fill="FFFFFF"/>
        </w:rPr>
        <w:t>; </w:t>
      </w:r>
    </w:p>
    <w:p w14:paraId="771DF9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3F958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FBE44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14CBB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B14C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7BE5B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CCE9E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D956C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86A5E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3BF3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9183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B6513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FB1B8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FF1BEB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82EBF4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46C311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5A38789"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w:t>
      </w:r>
      <w:r>
        <w:rPr>
          <w:rFonts w:eastAsia="Cambria"/>
          <w:color w:val="000000"/>
          <w:szCs w:val="24"/>
          <w:shd w:val="clear" w:color="auto" w:fill="FFFFFF"/>
        </w:rPr>
        <w:lastRenderedPageBreak/>
        <w:t xml:space="preserve">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D9360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9E023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6C5BF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B4C89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237EE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6BBD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E69F3E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1BE161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4626D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F0675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5CF64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03DB5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70FE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BDC95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86D9D4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037281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14:paraId="4F0929BB"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D92DA0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5C40C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D2EB3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3A0B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8846B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B0D0B8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E7F058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A04696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64B9DC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F1D36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1491CE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E55EC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6726C0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EA77600"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966CAF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78483C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C119C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807AE81"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9BE6D5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974B03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C9813A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135DA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A09B1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0DB6D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w:t>
      </w:r>
      <w:r>
        <w:rPr>
          <w:rFonts w:eastAsia="Arial"/>
          <w:szCs w:val="24"/>
        </w:rPr>
        <w:lastRenderedPageBreak/>
        <w:t xml:space="preserve">suteiktos visos su Prekėmis susijusios paslaugos, jei to reikalaujama), </w:t>
      </w:r>
    </w:p>
    <w:p w14:paraId="6D137B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F65E6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347B2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09FA2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71D325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6215B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8B839B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8B09C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03118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BC33F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C5D8B3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BB242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0BD58C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B04BC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FBB1A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7EE90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61E62C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6BFF78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D87FFB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6.2.9.</w:t>
      </w:r>
      <w:r>
        <w:rPr>
          <w:rFonts w:eastAsia="Arial"/>
          <w:szCs w:val="24"/>
        </w:rPr>
        <w:tab/>
        <w:t xml:space="preserve">Pirkėjas turi teisę naudotis Prekėmis tik po Prekių perdavimo-priėmimo akto pasirašymo. </w:t>
      </w:r>
    </w:p>
    <w:p w14:paraId="2568D0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10D656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F9264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63E01D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D8F6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5851A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E60AE0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01917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D37834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B472AA"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69FDA6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D89369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0035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6FEC5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6E9B54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EDD33BA"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716178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590546E"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5D03CC0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5B676F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FDCB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A85FF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w:t>
      </w:r>
      <w:r>
        <w:rPr>
          <w:rFonts w:eastAsia="Arial"/>
          <w:szCs w:val="24"/>
        </w:rPr>
        <w:lastRenderedPageBreak/>
        <w:t xml:space="preserve">atlikti tai per nustatytus terminus. Jei Prekių trūkumai šalinami Prekių naudojimo vietoje, Pirkėjas ir Tiekėjas privalo susitarti dėl Prekių trūkumų šalinimo laiko. </w:t>
      </w:r>
    </w:p>
    <w:p w14:paraId="31A2AE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8FE56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0537A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A02B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4C2A5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A60716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0EC8AB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D933F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ECF0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0D54D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211DA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20145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5E450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F493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BC151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264042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00CF3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419886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291DB9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0A0F37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A9C3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0BEB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0C93B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 xml:space="preserve">Jei aktualu, Grafike turi būti pažymėta, kurios Prekės gali būti pristatomos lygiagrečiai, o kurios </w:t>
      </w:r>
      <w:r>
        <w:rPr>
          <w:rFonts w:eastAsia="Arial"/>
          <w:szCs w:val="24"/>
        </w:rPr>
        <w:lastRenderedPageBreak/>
        <w:t>gali būti pristatomos tik numatytu eiliškumu.</w:t>
      </w:r>
    </w:p>
    <w:p w14:paraId="42F125F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493F2E"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D09A8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95A3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5B75F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6CFF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60028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24CA1D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0E8CD6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1CD9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3D6074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E2DA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DE8562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3DEF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21CE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00BD109"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05EFA91"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6BF84A3"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504145" w14:textId="77777777" w:rsidR="003969E1" w:rsidRDefault="009632BE" w:rsidP="009632BE">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w:t>
      </w:r>
      <w:r>
        <w:rPr>
          <w:szCs w:val="24"/>
        </w:rPr>
        <w:lastRenderedPageBreak/>
        <w:t>Sutartyje nustatytų prievolių pažeidimą, dalinį ar visišką jų nevykdymą arba netinkamą vykdymą gavimo dienos, sumokėti Pirkėjui Sutarties įvykdymo užtikrinime nurodytą sumą, pinigus pervedant į Pirkėjo sąskaitą.  </w:t>
      </w:r>
    </w:p>
    <w:p w14:paraId="5DE4EF06"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B295DE"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82C339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22C364A6"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CF8EA67"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44550CD"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39AB14"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964F99A"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1C872E6"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EC8EE3"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32702E"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9068D1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B60B434"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7EE15D7"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C8C92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8D89961" w14:textId="77777777" w:rsidR="003969E1" w:rsidRDefault="003969E1" w:rsidP="009632BE">
      <w:pPr>
        <w:tabs>
          <w:tab w:val="left" w:pos="567"/>
        </w:tabs>
        <w:spacing w:line="259" w:lineRule="auto"/>
        <w:jc w:val="both"/>
        <w:textAlignment w:val="baseline"/>
        <w:rPr>
          <w:szCs w:val="24"/>
        </w:rPr>
      </w:pPr>
    </w:p>
    <w:p w14:paraId="38810664"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DEF03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B319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D8A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3EF92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43A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0DADFB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C4B75D"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0BB1C64"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53CE5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C336F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3E55D6"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E6FF02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75DA486"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E7D68AA"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C25469B"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D12841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627A1D"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F38BDD" w14:textId="77777777" w:rsidR="003969E1" w:rsidRDefault="009632BE" w:rsidP="009632BE">
      <w:pPr>
        <w:tabs>
          <w:tab w:val="left" w:pos="567"/>
        </w:tabs>
        <w:spacing w:line="259" w:lineRule="auto"/>
        <w:jc w:val="both"/>
        <w:textAlignment w:val="baseline"/>
        <w:rPr>
          <w:szCs w:val="24"/>
        </w:rPr>
      </w:pPr>
      <w:r>
        <w:rPr>
          <w:szCs w:val="24"/>
        </w:rPr>
        <w:lastRenderedPageBreak/>
        <w:t>12.1.7. Avanso užtikrinimo suma turi būti nurodoma ir išmokama eurais. </w:t>
      </w:r>
    </w:p>
    <w:p w14:paraId="10499B9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2E3B976"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54EE57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C6F5E7"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1D484AC"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F28796" w14:textId="77777777" w:rsidR="003969E1" w:rsidRDefault="003969E1" w:rsidP="009632BE">
      <w:pPr>
        <w:tabs>
          <w:tab w:val="left" w:pos="567"/>
        </w:tabs>
        <w:spacing w:line="259" w:lineRule="auto"/>
        <w:jc w:val="both"/>
        <w:textAlignment w:val="baseline"/>
        <w:rPr>
          <w:szCs w:val="24"/>
        </w:rPr>
      </w:pPr>
    </w:p>
    <w:p w14:paraId="13485BD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F6F7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86B6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51DC6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525DCBD3" w14:textId="014F0B9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priemonėmis (</w:t>
      </w:r>
      <w:r>
        <w:rPr>
          <w:rFonts w:eastAsia="Arial"/>
          <w:color w:val="0000FF"/>
          <w:szCs w:val="24"/>
          <w:u w:val="single"/>
        </w:rPr>
        <w:t>www.esaskaita.eu</w:t>
      </w:r>
      <w:r>
        <w:rPr>
          <w:rFonts w:eastAsia="Arial"/>
          <w:szCs w:val="24"/>
        </w:rPr>
        <w:t>).</w:t>
      </w:r>
    </w:p>
    <w:p w14:paraId="736139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3F98A2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736CB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C20F7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7CB5B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F8236A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177C0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1601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12.3.</w:t>
      </w:r>
      <w:r>
        <w:rPr>
          <w:rFonts w:eastAsia="Arial"/>
          <w:b/>
          <w:bCs/>
          <w:szCs w:val="24"/>
        </w:rPr>
        <w:tab/>
      </w:r>
      <w:r>
        <w:rPr>
          <w:rFonts w:eastAsia="Arial"/>
          <w:b/>
          <w:szCs w:val="24"/>
        </w:rPr>
        <w:t>Kiti atsiskaitymo klausimai</w:t>
      </w:r>
    </w:p>
    <w:p w14:paraId="79439D0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ED05F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D0AB3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95A0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D2EB4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3C761D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1183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C0C09F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E83E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BA22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BC2FC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6CF9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9A66D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0B53B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3B732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608E7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EACE3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9AC88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EDB8E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DBCB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2201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w:t>
      </w:r>
      <w:r>
        <w:rPr>
          <w:rFonts w:eastAsia="Arial"/>
          <w:szCs w:val="24"/>
          <w:lang w:eastAsia="lt-LT"/>
        </w:rPr>
        <w:lastRenderedPageBreak/>
        <w:t xml:space="preserve">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E968D59"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B989C3"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8E6F68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F8D4AA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A76A551"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B0DF94"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7E11BA"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7AC1B2" w14:textId="77777777" w:rsidR="003969E1" w:rsidRDefault="003969E1" w:rsidP="009632BE">
      <w:pPr>
        <w:tabs>
          <w:tab w:val="left" w:pos="567"/>
        </w:tabs>
        <w:spacing w:line="259" w:lineRule="auto"/>
        <w:jc w:val="both"/>
        <w:textAlignment w:val="baseline"/>
        <w:rPr>
          <w:szCs w:val="24"/>
        </w:rPr>
      </w:pPr>
    </w:p>
    <w:p w14:paraId="43659B3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BFF4B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0F4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0226E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3FA50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4E0EC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E7C8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0505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B05E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kurios </w:t>
      </w:r>
      <w:r>
        <w:rPr>
          <w:rFonts w:eastAsia="Arial"/>
          <w:szCs w:val="24"/>
        </w:rPr>
        <w:lastRenderedPageBreak/>
        <w:t>darytų šiuos pareiškimus ar garantijas neteisingais.</w:t>
      </w:r>
    </w:p>
    <w:p w14:paraId="162484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1F710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46658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DB0DE5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54F106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534A3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F64967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ED38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8A8A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8E99E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60EA8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132C45"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960F0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BCAA58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3E0C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F785B3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750A3F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AE80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w:t>
      </w:r>
      <w:r>
        <w:rPr>
          <w:rFonts w:eastAsia="Arial"/>
          <w:szCs w:val="24"/>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73B70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41AA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C2BC0A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58A4A6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555A17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2148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4E9F5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6F03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3F3B9D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82DE38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7F354D"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22C6A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CF976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934E17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CBA95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0658B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856E8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21.</w:t>
      </w:r>
      <w:r>
        <w:rPr>
          <w:rFonts w:eastAsia="Arial"/>
          <w:b/>
          <w:bCs/>
          <w:caps/>
          <w:szCs w:val="24"/>
        </w:rPr>
        <w:tab/>
      </w:r>
      <w:r>
        <w:rPr>
          <w:rFonts w:eastAsia="Arial"/>
          <w:b/>
          <w:caps/>
          <w:szCs w:val="24"/>
        </w:rPr>
        <w:t>Sutarties sUSTABDYMAS</w:t>
      </w:r>
    </w:p>
    <w:p w14:paraId="44EEA83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B8C23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4FE94B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59BEBD3"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B2D21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C32D7C2"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58BFCA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6695276"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18D5C00"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70F2B64"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C00686E"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6B31A4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003F939"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37CDAF8"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7E93F14"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2593CA"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A3AF0F" w14:textId="77777777" w:rsidR="003969E1" w:rsidRDefault="009632BE" w:rsidP="009632BE">
      <w:pPr>
        <w:spacing w:line="264" w:lineRule="auto"/>
        <w:jc w:val="both"/>
        <w:rPr>
          <w:szCs w:val="24"/>
        </w:rPr>
      </w:pPr>
      <w:r>
        <w:rPr>
          <w:szCs w:val="24"/>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87FA3E6"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BF730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22AD213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E05255"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6C383C9"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5A387FD"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A4EA2B" w14:textId="77777777" w:rsidR="003969E1" w:rsidRDefault="003969E1" w:rsidP="009632BE">
      <w:pPr>
        <w:tabs>
          <w:tab w:val="left" w:pos="567"/>
        </w:tabs>
        <w:spacing w:line="259" w:lineRule="auto"/>
        <w:jc w:val="both"/>
        <w:textAlignment w:val="baseline"/>
        <w:rPr>
          <w:szCs w:val="24"/>
        </w:rPr>
      </w:pPr>
    </w:p>
    <w:p w14:paraId="3AB87E1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2CA059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45EF90" w14:textId="77777777" w:rsidR="003969E1" w:rsidRPr="00CD00BF"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5044280" w14:textId="77777777" w:rsidR="003969E1" w:rsidRPr="00CD00BF" w:rsidRDefault="003969E1">
      <w:pPr>
        <w:tabs>
          <w:tab w:val="left" w:pos="567"/>
          <w:tab w:val="left" w:pos="851"/>
          <w:tab w:val="left" w:pos="992"/>
          <w:tab w:val="left" w:pos="1134"/>
        </w:tabs>
        <w:spacing w:line="259" w:lineRule="auto"/>
        <w:jc w:val="both"/>
        <w:rPr>
          <w:rFonts w:eastAsia="Cambria"/>
          <w:b/>
          <w:bCs/>
          <w:szCs w:val="24"/>
        </w:rPr>
      </w:pPr>
    </w:p>
    <w:p w14:paraId="7F7804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A51F18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AB9D1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6B6350C"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71E0877" w14:textId="77777777" w:rsidR="003969E1" w:rsidRDefault="003969E1" w:rsidP="009632BE">
      <w:pPr>
        <w:tabs>
          <w:tab w:val="left" w:pos="567"/>
        </w:tabs>
        <w:spacing w:line="259" w:lineRule="auto"/>
        <w:jc w:val="both"/>
        <w:textAlignment w:val="baseline"/>
        <w:rPr>
          <w:szCs w:val="24"/>
        </w:rPr>
      </w:pPr>
    </w:p>
    <w:p w14:paraId="6637A7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02F423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0D1B84" w14:textId="77777777" w:rsidR="003969E1" w:rsidRDefault="009632BE" w:rsidP="009632BE">
      <w:pPr>
        <w:tabs>
          <w:tab w:val="left" w:pos="567"/>
        </w:tabs>
        <w:spacing w:line="259" w:lineRule="auto"/>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w:t>
      </w:r>
      <w:r>
        <w:rPr>
          <w:szCs w:val="24"/>
        </w:rPr>
        <w:lastRenderedPageBreak/>
        <w:t>esminio Sutarties pažeidimo požymius, nurodytus Lietuvos Respublikos civiliniame kodekse, ir, gavęs Pirkėjo pretenziją, per pretenzijoje nurodytą terminą neištaiso pažeidimo. </w:t>
      </w:r>
    </w:p>
    <w:p w14:paraId="01E56C61"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97B636F"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DA27AE1"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D510D9E"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840DE2"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A158CBD"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7C50F65"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DEC5C4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CC750"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C9738C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0692525"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CC2DEE7"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EDEB1B"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4614494"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90861C"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759752" w14:textId="77777777" w:rsidR="003969E1" w:rsidRDefault="009632BE" w:rsidP="009632BE">
      <w:pPr>
        <w:tabs>
          <w:tab w:val="left" w:pos="567"/>
        </w:tabs>
        <w:spacing w:line="259"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szCs w:val="24"/>
        </w:rPr>
        <w:lastRenderedPageBreak/>
        <w:t>nutraukimu, kiek jų nepadengia Sutarties įvykdymo užtikrinimas. Pirkėjui pareiškus reikalavimą atlyginti patirtus nuostolius, baudos suma įskaitoma į nuostolių atlyginimą. </w:t>
      </w:r>
    </w:p>
    <w:p w14:paraId="433AF2A4"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77B4CDA"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04027C7"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842DC4E" w14:textId="77777777" w:rsidR="003969E1" w:rsidRDefault="003969E1" w:rsidP="009632BE">
      <w:pPr>
        <w:tabs>
          <w:tab w:val="left" w:pos="567"/>
        </w:tabs>
        <w:spacing w:line="259" w:lineRule="auto"/>
        <w:jc w:val="both"/>
        <w:textAlignment w:val="baseline"/>
        <w:rPr>
          <w:szCs w:val="24"/>
        </w:rPr>
      </w:pPr>
    </w:p>
    <w:p w14:paraId="580A5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07C1B0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4259D41"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20EABEB"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7E6200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677539"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608ECE4"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F74B0DC"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AB1AD16"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49CB34"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3057C2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478E472" w14:textId="77777777" w:rsidR="003969E1" w:rsidRDefault="003969E1" w:rsidP="009632BE">
      <w:pPr>
        <w:tabs>
          <w:tab w:val="left" w:pos="567"/>
        </w:tabs>
        <w:spacing w:line="259" w:lineRule="auto"/>
        <w:jc w:val="both"/>
        <w:textAlignment w:val="baseline"/>
        <w:rPr>
          <w:szCs w:val="24"/>
        </w:rPr>
      </w:pPr>
    </w:p>
    <w:p w14:paraId="1CE0C20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581685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8D39AA"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4E9D0B3" w14:textId="77777777" w:rsidR="003969E1" w:rsidRDefault="009632BE" w:rsidP="009632BE">
      <w:pPr>
        <w:tabs>
          <w:tab w:val="left" w:pos="567"/>
        </w:tabs>
        <w:spacing w:line="259" w:lineRule="auto"/>
        <w:jc w:val="both"/>
        <w:textAlignment w:val="baseline"/>
        <w:rPr>
          <w:szCs w:val="24"/>
        </w:rPr>
      </w:pPr>
      <w:r>
        <w:rPr>
          <w:szCs w:val="24"/>
        </w:rPr>
        <w:lastRenderedPageBreak/>
        <w:t>22.4.2. Nutraukus Sutartį, Šalys privalo: </w:t>
      </w:r>
    </w:p>
    <w:p w14:paraId="58F847BB"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7E4BB0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CE8038A"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BDC929B" w14:textId="77777777" w:rsidR="003969E1" w:rsidRDefault="003969E1" w:rsidP="009632BE">
      <w:pPr>
        <w:tabs>
          <w:tab w:val="left" w:pos="567"/>
        </w:tabs>
        <w:spacing w:line="259" w:lineRule="auto"/>
        <w:jc w:val="both"/>
        <w:textAlignment w:val="baseline"/>
        <w:rPr>
          <w:szCs w:val="24"/>
        </w:rPr>
      </w:pPr>
    </w:p>
    <w:p w14:paraId="37F13D7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CCFF36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BA2D03"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15D7719"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9AEDDF7"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4860514"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47D9A84" w14:textId="77777777" w:rsidR="003969E1" w:rsidRDefault="009632BE" w:rsidP="009632BE">
      <w:pPr>
        <w:spacing w:line="259" w:lineRule="auto"/>
        <w:jc w:val="both"/>
        <w:rPr>
          <w:szCs w:val="24"/>
        </w:rPr>
      </w:pPr>
      <w:r>
        <w:rPr>
          <w:szCs w:val="24"/>
        </w:rPr>
        <w:t>23.1.4. Šalys sudarė rašytinį susitarimą prie Sutarties dėl Prekių keitimo.</w:t>
      </w:r>
    </w:p>
    <w:p w14:paraId="119DBA62"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B0401F6"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3CC3B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D1AE2E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B80479C"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347F7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E61CD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8ED008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73928A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6D8AB8B"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1399B0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lastRenderedPageBreak/>
        <w:t>25.</w:t>
      </w:r>
      <w:r>
        <w:rPr>
          <w:rFonts w:eastAsia="Arial"/>
          <w:b/>
          <w:bCs/>
          <w:caps/>
          <w:szCs w:val="24"/>
        </w:rPr>
        <w:tab/>
      </w:r>
      <w:r>
        <w:rPr>
          <w:rFonts w:eastAsia="Arial"/>
          <w:b/>
          <w:caps/>
          <w:szCs w:val="24"/>
        </w:rPr>
        <w:t>Pretenzijos ir ginčų sprendimas</w:t>
      </w:r>
    </w:p>
    <w:p w14:paraId="59FE64B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F69B6C4"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5953639"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84E0B50"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514D766" w14:textId="77777777" w:rsidR="003969E1" w:rsidRDefault="003969E1" w:rsidP="009632BE">
      <w:pPr>
        <w:jc w:val="both"/>
      </w:pPr>
    </w:p>
    <w:sectPr w:rsidR="003969E1" w:rsidSect="00D928B3">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B3DE" w14:textId="77777777" w:rsidR="00E242A3" w:rsidRDefault="00E242A3">
      <w:r>
        <w:separator/>
      </w:r>
    </w:p>
  </w:endnote>
  <w:endnote w:type="continuationSeparator" w:id="0">
    <w:p w14:paraId="4E447109" w14:textId="77777777" w:rsidR="00E242A3" w:rsidRDefault="00E2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F712"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719B"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21E6"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1D97" w14:textId="77777777" w:rsidR="00E242A3" w:rsidRDefault="00E242A3">
      <w:r>
        <w:separator/>
      </w:r>
    </w:p>
  </w:footnote>
  <w:footnote w:type="continuationSeparator" w:id="0">
    <w:p w14:paraId="3C0484AB" w14:textId="77777777" w:rsidR="00E242A3" w:rsidRDefault="00E24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5F8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C0CC"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987C"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52FA"/>
    <w:rsid w:val="001D6AD3"/>
    <w:rsid w:val="002B362D"/>
    <w:rsid w:val="003969E1"/>
    <w:rsid w:val="003F0C9B"/>
    <w:rsid w:val="00414EAA"/>
    <w:rsid w:val="004378AA"/>
    <w:rsid w:val="004B0347"/>
    <w:rsid w:val="00501E8F"/>
    <w:rsid w:val="005A6A58"/>
    <w:rsid w:val="00612C06"/>
    <w:rsid w:val="00620823"/>
    <w:rsid w:val="007B4BD5"/>
    <w:rsid w:val="007D7DAE"/>
    <w:rsid w:val="008327BD"/>
    <w:rsid w:val="00893E9E"/>
    <w:rsid w:val="00894660"/>
    <w:rsid w:val="009632BE"/>
    <w:rsid w:val="00964CD6"/>
    <w:rsid w:val="00966E05"/>
    <w:rsid w:val="00B63CD0"/>
    <w:rsid w:val="00CD00BF"/>
    <w:rsid w:val="00D63794"/>
    <w:rsid w:val="00D928B3"/>
    <w:rsid w:val="00E242A3"/>
    <w:rsid w:val="00E27200"/>
    <w:rsid w:val="00EF68D3"/>
    <w:rsid w:val="00F405F7"/>
    <w:rsid w:val="00F66D3D"/>
    <w:rsid w:val="00F8165B"/>
    <w:rsid w:val="00F90D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AE2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7B4BD5"/>
  </w:style>
  <w:style w:type="character" w:styleId="Komentaronuoroda">
    <w:name w:val="annotation reference"/>
    <w:basedOn w:val="Numatytasispastraiposriftas"/>
    <w:semiHidden/>
    <w:unhideWhenUsed/>
    <w:rsid w:val="00893E9E"/>
    <w:rPr>
      <w:sz w:val="16"/>
      <w:szCs w:val="16"/>
    </w:rPr>
  </w:style>
  <w:style w:type="paragraph" w:styleId="Komentarotekstas">
    <w:name w:val="annotation text"/>
    <w:basedOn w:val="prastasis"/>
    <w:link w:val="KomentarotekstasDiagrama"/>
    <w:unhideWhenUsed/>
    <w:rsid w:val="00893E9E"/>
    <w:rPr>
      <w:sz w:val="20"/>
    </w:rPr>
  </w:style>
  <w:style w:type="character" w:customStyle="1" w:styleId="KomentarotekstasDiagrama">
    <w:name w:val="Komentaro tekstas Diagrama"/>
    <w:basedOn w:val="Numatytasispastraiposriftas"/>
    <w:link w:val="Komentarotekstas"/>
    <w:rsid w:val="00893E9E"/>
    <w:rPr>
      <w:sz w:val="20"/>
    </w:rPr>
  </w:style>
  <w:style w:type="paragraph" w:styleId="Komentarotema">
    <w:name w:val="annotation subject"/>
    <w:basedOn w:val="Komentarotekstas"/>
    <w:next w:val="Komentarotekstas"/>
    <w:link w:val="KomentarotemaDiagrama"/>
    <w:semiHidden/>
    <w:unhideWhenUsed/>
    <w:rsid w:val="00893E9E"/>
    <w:rPr>
      <w:b/>
      <w:bCs/>
    </w:rPr>
  </w:style>
  <w:style w:type="character" w:customStyle="1" w:styleId="KomentarotemaDiagrama">
    <w:name w:val="Komentaro tema Diagrama"/>
    <w:basedOn w:val="KomentarotekstasDiagrama"/>
    <w:link w:val="Komentarotema"/>
    <w:semiHidden/>
    <w:rsid w:val="00893E9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34F06F1A-248A-45F9-92CC-7CCE0D1D1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openxmlformats.org/package/2006/metadata/core-properties"/>
    <ds:schemaRef ds:uri="http://purl.org/dc/terms/"/>
    <ds:schemaRef ds:uri="63c83698-8997-4e50-a507-89ca86912937"/>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e6a19158-d0d1-40c5-9a1c-07b30edafd5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51685</Words>
  <Characters>29462</Characters>
  <Application>Microsoft Office Word</Application>
  <DocSecurity>0</DocSecurity>
  <Lines>245</Lines>
  <Paragraphs>161</Paragraphs>
  <ScaleCrop>false</ScaleCrop>
  <Company>VPT</Company>
  <LinksUpToDate>false</LinksUpToDate>
  <CharactersWithSpaces>80986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Jūratis Meškauskas</cp:lastModifiedBy>
  <cp:revision>10</cp:revision>
  <dcterms:created xsi:type="dcterms:W3CDTF">2024-06-10T07:28:00Z</dcterms:created>
  <dcterms:modified xsi:type="dcterms:W3CDTF">2024-12-31T13:38:00Z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