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25F3" w14:textId="77777777" w:rsidR="000E2489" w:rsidRDefault="00000000">
      <w:pPr>
        <w:pStyle w:val="Antrat1"/>
        <w:ind w:left="95" w:firstLine="0"/>
        <w:jc w:val="center"/>
      </w:pPr>
      <w:r>
        <w:t>TECHNINĖ</w:t>
      </w:r>
      <w:r>
        <w:rPr>
          <w:spacing w:val="-5"/>
        </w:rPr>
        <w:t xml:space="preserve"> </w:t>
      </w:r>
      <w:r>
        <w:rPr>
          <w:spacing w:val="-2"/>
        </w:rPr>
        <w:t>SPECIFIKACIJA</w:t>
      </w:r>
    </w:p>
    <w:p w14:paraId="00A3ABC1" w14:textId="77777777" w:rsidR="000E2489" w:rsidRDefault="000E2489">
      <w:pPr>
        <w:pStyle w:val="Pagrindinistekstas"/>
        <w:ind w:left="0"/>
        <w:jc w:val="left"/>
        <w:rPr>
          <w:b/>
        </w:rPr>
      </w:pPr>
    </w:p>
    <w:p w14:paraId="2200C1BD" w14:textId="77777777" w:rsidR="000E2489" w:rsidRDefault="00000000">
      <w:pPr>
        <w:ind w:left="359" w:right="259" w:firstLine="4"/>
        <w:jc w:val="center"/>
        <w:rPr>
          <w:b/>
          <w:sz w:val="24"/>
        </w:rPr>
      </w:pPr>
      <w:r>
        <w:rPr>
          <w:b/>
          <w:sz w:val="24"/>
        </w:rPr>
        <w:t>TEISINĖS IR ORGANIZACINĖS PAGALBOS TEIKIMAS DAUGIABUČIŲ NAMŲ BUTŲ IR KITŲ PATALPŲ SAVININKAMS STEIGIANT BENDRIJĄ, TAIP PAT KONSULTAVIMAS</w:t>
      </w:r>
      <w:r>
        <w:rPr>
          <w:b/>
          <w:spacing w:val="-8"/>
          <w:sz w:val="24"/>
        </w:rPr>
        <w:t xml:space="preserve"> </w:t>
      </w:r>
      <w:r>
        <w:rPr>
          <w:b/>
          <w:sz w:val="24"/>
        </w:rPr>
        <w:t>BENDRIJOS</w:t>
      </w:r>
      <w:r>
        <w:rPr>
          <w:b/>
          <w:spacing w:val="-8"/>
          <w:sz w:val="24"/>
        </w:rPr>
        <w:t xml:space="preserve"> </w:t>
      </w:r>
      <w:r>
        <w:rPr>
          <w:b/>
          <w:sz w:val="24"/>
        </w:rPr>
        <w:t>VEIKLOS,</w:t>
      </w:r>
      <w:r>
        <w:rPr>
          <w:b/>
          <w:spacing w:val="-11"/>
          <w:sz w:val="24"/>
        </w:rPr>
        <w:t xml:space="preserve"> </w:t>
      </w:r>
      <w:r>
        <w:rPr>
          <w:b/>
          <w:sz w:val="24"/>
        </w:rPr>
        <w:t>REORGANIZAVIMO</w:t>
      </w:r>
      <w:r>
        <w:rPr>
          <w:b/>
          <w:spacing w:val="-8"/>
          <w:sz w:val="24"/>
        </w:rPr>
        <w:t xml:space="preserve"> </w:t>
      </w:r>
      <w:r>
        <w:rPr>
          <w:b/>
          <w:sz w:val="24"/>
        </w:rPr>
        <w:t>IR</w:t>
      </w:r>
      <w:r>
        <w:rPr>
          <w:b/>
          <w:spacing w:val="-8"/>
          <w:sz w:val="24"/>
        </w:rPr>
        <w:t xml:space="preserve"> </w:t>
      </w:r>
      <w:r>
        <w:rPr>
          <w:b/>
          <w:sz w:val="24"/>
        </w:rPr>
        <w:t xml:space="preserve">LIKVIDAVIMO </w:t>
      </w:r>
      <w:r>
        <w:rPr>
          <w:b/>
          <w:spacing w:val="-2"/>
          <w:sz w:val="24"/>
        </w:rPr>
        <w:t>KLAUSIMAIS</w:t>
      </w:r>
    </w:p>
    <w:p w14:paraId="1215331A" w14:textId="4431854F" w:rsidR="000E2489" w:rsidRDefault="00A528E7">
      <w:pPr>
        <w:pStyle w:val="Pagrindinistekstas"/>
        <w:spacing w:before="272"/>
        <w:ind w:right="135" w:firstLine="851"/>
      </w:pPr>
      <w:r>
        <w:t>Perkančioji organizacija numato įsigyti teisinės ir organizacinės pagalbos teikimo butų ir kitų patalpų savininkams (toliau – savininkams) steigiant bendriją, taip pat konsultavimo bendrijos veiklos, reorganizavimo ir likvidavimo klausimais paslaugas (toliau – paslaugos).</w:t>
      </w:r>
    </w:p>
    <w:p w14:paraId="52561757" w14:textId="16037257" w:rsidR="000E2489" w:rsidRPr="00CC0800" w:rsidRDefault="00000000">
      <w:pPr>
        <w:pStyle w:val="Pagrindinistekstas"/>
        <w:ind w:right="136" w:firstLine="851"/>
      </w:pPr>
      <w:r w:rsidRPr="00CC0800">
        <w:t>Paslaugų teikimo tikslas – per paslaugų teikimo laikotarpį (</w:t>
      </w:r>
      <w:r w:rsidR="00CC0800" w:rsidRPr="00CC0800">
        <w:t>60</w:t>
      </w:r>
      <w:r w:rsidRPr="00CC0800">
        <w:t xml:space="preserve"> mėn.) įsteigti iki 1</w:t>
      </w:r>
      <w:r w:rsidR="00CC0800" w:rsidRPr="00CC0800">
        <w:t>20</w:t>
      </w:r>
      <w:r w:rsidRPr="00CC0800">
        <w:t xml:space="preserve"> bendrijų (pagal poreikį).</w:t>
      </w:r>
    </w:p>
    <w:p w14:paraId="4BCA5137" w14:textId="77777777" w:rsidR="000E2489" w:rsidRDefault="00000000">
      <w:pPr>
        <w:pStyle w:val="Pagrindinistekstas"/>
        <w:ind w:right="137" w:firstLine="851"/>
      </w:pPr>
      <w:r>
        <w:t xml:space="preserve">Paslaugos suteikimo faktu bus laikomas įregistruotos bendrijos elektroninis sertifikuotas registro išrašas ir Nekilnojamojo turto registro išrašas bei bendrijos pirmininko pasirašytas raštas, patvirtinantis, kad bendrija buvo įsteigta paslaugos teikėjui teikiant konsultacinę pagalbą. Paslaugos mato vienetas yra įsteigtas juridinis asmuo – daugiabučio (-ų) namo (-ų) savininkų </w:t>
      </w:r>
      <w:r>
        <w:rPr>
          <w:spacing w:val="-2"/>
        </w:rPr>
        <w:t>bendrija.</w:t>
      </w:r>
    </w:p>
    <w:p w14:paraId="2B9A7CA7" w14:textId="77777777" w:rsidR="000E2489" w:rsidRDefault="00000000">
      <w:pPr>
        <w:pStyle w:val="Pagrindinistekstas"/>
        <w:spacing w:before="1"/>
        <w:ind w:right="138" w:firstLine="851"/>
      </w:pPr>
      <w:r>
        <w:t>Teikiamos paslaugos turi atitikti Lietuvos Respublikos daugiabučių gyvenamųjų namų ir kitos paskirties pastatų savininkų bendrijų įstatymo (toliau – Bendrijų įstatymas), Bendrijų</w:t>
      </w:r>
      <w:r>
        <w:rPr>
          <w:spacing w:val="40"/>
        </w:rPr>
        <w:t xml:space="preserve"> </w:t>
      </w:r>
      <w:r>
        <w:t>įstatymą įgyvendinančių teisės aktų ir Lietuvos Respublikos civilinio kodekso nuostatas.</w:t>
      </w:r>
    </w:p>
    <w:p w14:paraId="60ACEC0E" w14:textId="77777777" w:rsidR="000E2489" w:rsidRDefault="000E2489">
      <w:pPr>
        <w:pStyle w:val="Pagrindinistekstas"/>
        <w:spacing w:before="5"/>
        <w:ind w:left="0"/>
        <w:jc w:val="left"/>
      </w:pPr>
    </w:p>
    <w:p w14:paraId="64E8C9AC" w14:textId="77777777" w:rsidR="000E2489" w:rsidRDefault="00000000">
      <w:pPr>
        <w:pStyle w:val="Antrat2"/>
        <w:ind w:left="1093"/>
      </w:pPr>
      <w:r>
        <w:t>Paslaugas</w:t>
      </w:r>
      <w:r>
        <w:rPr>
          <w:spacing w:val="-2"/>
        </w:rPr>
        <w:t xml:space="preserve"> apima:</w:t>
      </w:r>
    </w:p>
    <w:p w14:paraId="518DBD99" w14:textId="77777777" w:rsidR="000E2489" w:rsidRDefault="000E2489">
      <w:pPr>
        <w:pStyle w:val="Pagrindinistekstas"/>
        <w:ind w:left="0"/>
        <w:jc w:val="left"/>
        <w:rPr>
          <w:b/>
        </w:rPr>
      </w:pPr>
    </w:p>
    <w:p w14:paraId="45AF88EC" w14:textId="77777777" w:rsidR="000E2489" w:rsidRDefault="00000000">
      <w:pPr>
        <w:pStyle w:val="Sraopastraipa"/>
        <w:numPr>
          <w:ilvl w:val="2"/>
          <w:numId w:val="2"/>
        </w:numPr>
        <w:tabs>
          <w:tab w:val="left" w:pos="1351"/>
        </w:tabs>
        <w:ind w:right="144" w:firstLine="851"/>
        <w:jc w:val="both"/>
        <w:rPr>
          <w:b/>
          <w:sz w:val="24"/>
        </w:rPr>
      </w:pPr>
      <w:r>
        <w:rPr>
          <w:b/>
          <w:sz w:val="24"/>
        </w:rPr>
        <w:t>Teisinė ir organizacinė pagalba daugiabučio namo bendraturčiams, ketinantiems įsteigti daugiabučio (-ų) namo (-ų) bendriją.</w:t>
      </w:r>
    </w:p>
    <w:p w14:paraId="7A24A69D" w14:textId="1F2DF5D0" w:rsidR="000E2489" w:rsidRDefault="00000000">
      <w:pPr>
        <w:pStyle w:val="Pagrindinistekstas"/>
        <w:ind w:right="137" w:firstLine="851"/>
      </w:pPr>
      <w:r>
        <w:t>Teisinė ir organizacinė pagalba turi būti teikiama darbo dienomis: pirmadieniais – ketvirtadieniais nuo 10.00 iki 19.00 val. ir penktadieniais nuo 10.00 iki 17.00 val., telefonu, elektoriniu paštu. Į skambutį paslaugų teikėjas privalo atsakyti ne vėliau kaip per 1 darbo dieną, į elektroniniu paštu gautą</w:t>
      </w:r>
      <w:r>
        <w:rPr>
          <w:spacing w:val="-1"/>
        </w:rPr>
        <w:t xml:space="preserve"> </w:t>
      </w:r>
      <w:r>
        <w:t>laišką – ne</w:t>
      </w:r>
      <w:r>
        <w:rPr>
          <w:spacing w:val="-1"/>
        </w:rPr>
        <w:t xml:space="preserve"> </w:t>
      </w:r>
      <w:r>
        <w:t>vėliau kaip per</w:t>
      </w:r>
      <w:r>
        <w:rPr>
          <w:spacing w:val="-1"/>
        </w:rPr>
        <w:t xml:space="preserve"> </w:t>
      </w:r>
      <w:r>
        <w:t>3 darbo</w:t>
      </w:r>
      <w:r>
        <w:rPr>
          <w:spacing w:val="-1"/>
        </w:rPr>
        <w:t xml:space="preserve"> </w:t>
      </w:r>
      <w:r>
        <w:t xml:space="preserve">dienas. </w:t>
      </w:r>
      <w:r w:rsidR="00A528E7">
        <w:t xml:space="preserve">Perkančiajai organizacijai </w:t>
      </w:r>
      <w:r>
        <w:t>pareikalavus, Paslaugų teikėjas privalo pateikti skambučių išklotinę per 5 d. d. nuo pareikalavimo.</w:t>
      </w:r>
    </w:p>
    <w:p w14:paraId="6B18CFEA" w14:textId="77777777" w:rsidR="000E2489" w:rsidRDefault="00000000">
      <w:pPr>
        <w:pStyle w:val="Pagrindinistekstas"/>
        <w:ind w:right="143" w:firstLine="851"/>
      </w:pPr>
      <w:r>
        <w:t>Paslaugų teikėjo kontaktiniai duomenys turi būti skelbiami paslaugų teikėjo interneto tinklapyje (skelbia paslaugų teikėjas) ir perkančiosios organizacijos interneto tinklapyje (skelbia perkančioji organizacija).</w:t>
      </w:r>
    </w:p>
    <w:p w14:paraId="31ED4004" w14:textId="77777777" w:rsidR="000E2489" w:rsidRDefault="00000000">
      <w:pPr>
        <w:pStyle w:val="Pagrindinistekstas"/>
        <w:ind w:left="1093"/>
      </w:pPr>
      <w:r>
        <w:t>Paslaugų</w:t>
      </w:r>
      <w:r>
        <w:rPr>
          <w:spacing w:val="-4"/>
        </w:rPr>
        <w:t xml:space="preserve"> </w:t>
      </w:r>
      <w:r>
        <w:t>teikėjo</w:t>
      </w:r>
      <w:r>
        <w:rPr>
          <w:spacing w:val="-1"/>
        </w:rPr>
        <w:t xml:space="preserve"> </w:t>
      </w:r>
      <w:r>
        <w:t>teikiamos</w:t>
      </w:r>
      <w:r>
        <w:rPr>
          <w:spacing w:val="-2"/>
        </w:rPr>
        <w:t xml:space="preserve"> </w:t>
      </w:r>
      <w:r>
        <w:t>paslaugos,</w:t>
      </w:r>
      <w:r>
        <w:rPr>
          <w:spacing w:val="-1"/>
        </w:rPr>
        <w:t xml:space="preserve"> </w:t>
      </w:r>
      <w:r>
        <w:t>įskaitant,</w:t>
      </w:r>
      <w:r>
        <w:rPr>
          <w:spacing w:val="-2"/>
        </w:rPr>
        <w:t xml:space="preserve"> </w:t>
      </w:r>
      <w:r>
        <w:t>bet</w:t>
      </w:r>
      <w:r>
        <w:rPr>
          <w:spacing w:val="-1"/>
        </w:rPr>
        <w:t xml:space="preserve"> </w:t>
      </w:r>
      <w:r>
        <w:t>neapsiribojant,</w:t>
      </w:r>
      <w:r>
        <w:rPr>
          <w:spacing w:val="-2"/>
        </w:rPr>
        <w:t xml:space="preserve"> </w:t>
      </w:r>
      <w:r>
        <w:t>turi</w:t>
      </w:r>
      <w:r>
        <w:rPr>
          <w:spacing w:val="-1"/>
        </w:rPr>
        <w:t xml:space="preserve"> </w:t>
      </w:r>
      <w:r>
        <w:rPr>
          <w:spacing w:val="-2"/>
        </w:rPr>
        <w:t>apimti:</w:t>
      </w:r>
    </w:p>
    <w:p w14:paraId="75BDA49A" w14:textId="77777777" w:rsidR="000E2489" w:rsidRDefault="00000000">
      <w:pPr>
        <w:pStyle w:val="Sraopastraipa"/>
        <w:numPr>
          <w:ilvl w:val="3"/>
          <w:numId w:val="2"/>
        </w:numPr>
        <w:tabs>
          <w:tab w:val="left" w:pos="1536"/>
        </w:tabs>
        <w:ind w:left="1536" w:hanging="443"/>
        <w:jc w:val="both"/>
        <w:rPr>
          <w:sz w:val="24"/>
        </w:rPr>
      </w:pPr>
      <w:r>
        <w:rPr>
          <w:sz w:val="24"/>
        </w:rPr>
        <w:t>konsultacijas</w:t>
      </w:r>
      <w:r>
        <w:rPr>
          <w:spacing w:val="-2"/>
          <w:sz w:val="24"/>
        </w:rPr>
        <w:t xml:space="preserve"> </w:t>
      </w:r>
      <w:r>
        <w:rPr>
          <w:sz w:val="24"/>
        </w:rPr>
        <w:t>telefonu</w:t>
      </w:r>
      <w:r>
        <w:rPr>
          <w:spacing w:val="-2"/>
          <w:sz w:val="24"/>
        </w:rPr>
        <w:t xml:space="preserve"> </w:t>
      </w:r>
      <w:r>
        <w:rPr>
          <w:sz w:val="24"/>
        </w:rPr>
        <w:t xml:space="preserve">ir el. </w:t>
      </w:r>
      <w:r>
        <w:rPr>
          <w:spacing w:val="-2"/>
          <w:sz w:val="24"/>
        </w:rPr>
        <w:t>paštu;</w:t>
      </w:r>
    </w:p>
    <w:p w14:paraId="0760AF45" w14:textId="77777777" w:rsidR="000E2489" w:rsidRDefault="00000000">
      <w:pPr>
        <w:pStyle w:val="Sraopastraipa"/>
        <w:numPr>
          <w:ilvl w:val="3"/>
          <w:numId w:val="2"/>
        </w:numPr>
        <w:tabs>
          <w:tab w:val="left" w:pos="1535"/>
        </w:tabs>
        <w:ind w:left="241" w:right="138" w:firstLine="851"/>
        <w:jc w:val="both"/>
        <w:rPr>
          <w:sz w:val="24"/>
        </w:rPr>
      </w:pPr>
      <w:r>
        <w:rPr>
          <w:sz w:val="24"/>
        </w:rPr>
        <w:t>dokumentų projektų, numatytų Bendrijų įstatymo II</w:t>
      </w:r>
      <w:r>
        <w:rPr>
          <w:spacing w:val="-1"/>
          <w:sz w:val="24"/>
        </w:rPr>
        <w:t xml:space="preserve"> </w:t>
      </w:r>
      <w:r>
        <w:rPr>
          <w:sz w:val="24"/>
        </w:rPr>
        <w:t>skirsnyje ,,Bendrijos steigimas ir registravimas“, parengimą;</w:t>
      </w:r>
    </w:p>
    <w:p w14:paraId="23309F58" w14:textId="327C6C31" w:rsidR="000E2489" w:rsidRDefault="00000000">
      <w:pPr>
        <w:pStyle w:val="Sraopastraipa"/>
        <w:numPr>
          <w:ilvl w:val="3"/>
          <w:numId w:val="2"/>
        </w:numPr>
        <w:tabs>
          <w:tab w:val="left" w:pos="1535"/>
        </w:tabs>
        <w:ind w:left="241" w:right="135" w:firstLine="851"/>
        <w:jc w:val="both"/>
        <w:rPr>
          <w:sz w:val="24"/>
        </w:rPr>
      </w:pPr>
      <w:r>
        <w:rPr>
          <w:sz w:val="24"/>
        </w:rPr>
        <w:t>pranešimo (skelbimo) apie planuojamą bendrijos steigimą susirinkimą, taip pat darbotvarkės projekto parengimą. Šie projekta</w:t>
      </w:r>
      <w:r w:rsidR="001D4AFE">
        <w:rPr>
          <w:sz w:val="24"/>
        </w:rPr>
        <w:t>i</w:t>
      </w:r>
      <w:r>
        <w:rPr>
          <w:sz w:val="24"/>
        </w:rPr>
        <w:t xml:space="preserve"> turės būti viešinami </w:t>
      </w:r>
      <w:proofErr w:type="spellStart"/>
      <w:r>
        <w:rPr>
          <w:i/>
          <w:sz w:val="24"/>
        </w:rPr>
        <w:t>word</w:t>
      </w:r>
      <w:proofErr w:type="spellEnd"/>
      <w:r>
        <w:rPr>
          <w:i/>
          <w:sz w:val="24"/>
        </w:rPr>
        <w:t xml:space="preserve"> </w:t>
      </w:r>
      <w:r>
        <w:rPr>
          <w:sz w:val="24"/>
        </w:rPr>
        <w:t>formatu paslaugos</w:t>
      </w:r>
      <w:r>
        <w:rPr>
          <w:spacing w:val="40"/>
          <w:sz w:val="24"/>
        </w:rPr>
        <w:t xml:space="preserve"> </w:t>
      </w:r>
      <w:r>
        <w:rPr>
          <w:sz w:val="24"/>
        </w:rPr>
        <w:t>teikėjo interneto tinklapyje;</w:t>
      </w:r>
    </w:p>
    <w:p w14:paraId="1B5DAC11" w14:textId="77777777" w:rsidR="000E2489" w:rsidRDefault="00000000">
      <w:pPr>
        <w:pStyle w:val="Sraopastraipa"/>
        <w:numPr>
          <w:ilvl w:val="3"/>
          <w:numId w:val="2"/>
        </w:numPr>
        <w:tabs>
          <w:tab w:val="left" w:pos="1535"/>
        </w:tabs>
        <w:ind w:left="241" w:right="139" w:firstLine="851"/>
        <w:jc w:val="both"/>
        <w:rPr>
          <w:sz w:val="24"/>
        </w:rPr>
      </w:pPr>
      <w:r>
        <w:rPr>
          <w:sz w:val="24"/>
        </w:rPr>
        <w:t>bendrijos</w:t>
      </w:r>
      <w:r>
        <w:rPr>
          <w:spacing w:val="-2"/>
          <w:sz w:val="24"/>
        </w:rPr>
        <w:t xml:space="preserve"> </w:t>
      </w:r>
      <w:r>
        <w:rPr>
          <w:sz w:val="24"/>
        </w:rPr>
        <w:t>įstatų</w:t>
      </w:r>
      <w:r>
        <w:rPr>
          <w:spacing w:val="-2"/>
          <w:sz w:val="24"/>
        </w:rPr>
        <w:t xml:space="preserve"> </w:t>
      </w:r>
      <w:r>
        <w:rPr>
          <w:sz w:val="24"/>
        </w:rPr>
        <w:t>projekto</w:t>
      </w:r>
      <w:r>
        <w:rPr>
          <w:spacing w:val="-2"/>
          <w:sz w:val="24"/>
        </w:rPr>
        <w:t xml:space="preserve"> </w:t>
      </w:r>
      <w:r>
        <w:rPr>
          <w:sz w:val="24"/>
        </w:rPr>
        <w:t>parengimą.</w:t>
      </w:r>
      <w:r>
        <w:rPr>
          <w:spacing w:val="-2"/>
          <w:sz w:val="24"/>
        </w:rPr>
        <w:t xml:space="preserve"> </w:t>
      </w:r>
      <w:r>
        <w:rPr>
          <w:sz w:val="24"/>
        </w:rPr>
        <w:t>Šis</w:t>
      </w:r>
      <w:r>
        <w:rPr>
          <w:spacing w:val="-2"/>
          <w:sz w:val="24"/>
        </w:rPr>
        <w:t xml:space="preserve"> </w:t>
      </w:r>
      <w:r>
        <w:rPr>
          <w:sz w:val="24"/>
        </w:rPr>
        <w:t>projektas turės</w:t>
      </w:r>
      <w:r>
        <w:rPr>
          <w:spacing w:val="-1"/>
          <w:sz w:val="24"/>
        </w:rPr>
        <w:t xml:space="preserve"> </w:t>
      </w:r>
      <w:r>
        <w:rPr>
          <w:sz w:val="24"/>
        </w:rPr>
        <w:t>būti</w:t>
      </w:r>
      <w:r>
        <w:rPr>
          <w:spacing w:val="-2"/>
          <w:sz w:val="24"/>
        </w:rPr>
        <w:t xml:space="preserve"> </w:t>
      </w:r>
      <w:r>
        <w:rPr>
          <w:sz w:val="24"/>
        </w:rPr>
        <w:t>viešinamas</w:t>
      </w:r>
      <w:r>
        <w:rPr>
          <w:spacing w:val="-2"/>
          <w:sz w:val="24"/>
        </w:rPr>
        <w:t xml:space="preserve"> </w:t>
      </w:r>
      <w:proofErr w:type="spellStart"/>
      <w:r>
        <w:rPr>
          <w:i/>
          <w:sz w:val="24"/>
        </w:rPr>
        <w:t>word</w:t>
      </w:r>
      <w:proofErr w:type="spellEnd"/>
      <w:r>
        <w:rPr>
          <w:i/>
          <w:spacing w:val="-1"/>
          <w:sz w:val="24"/>
        </w:rPr>
        <w:t xml:space="preserve"> </w:t>
      </w:r>
      <w:r>
        <w:rPr>
          <w:sz w:val="24"/>
        </w:rPr>
        <w:t>formatu paslaugos teikėjo interneto tinklapyje. Įstatų projektas turi būti parengtas ir paviešintas per 10 d. d. nuo sprendimo priėmimo dėl bendrijos steigimo;</w:t>
      </w:r>
    </w:p>
    <w:p w14:paraId="739ECB62" w14:textId="28881A4B" w:rsidR="000E2489" w:rsidRDefault="00000000">
      <w:pPr>
        <w:pStyle w:val="Sraopastraipa"/>
        <w:numPr>
          <w:ilvl w:val="3"/>
          <w:numId w:val="2"/>
        </w:numPr>
        <w:tabs>
          <w:tab w:val="left" w:pos="1535"/>
        </w:tabs>
        <w:ind w:left="241" w:right="135" w:firstLine="851"/>
        <w:jc w:val="both"/>
        <w:rPr>
          <w:sz w:val="24"/>
        </w:rPr>
      </w:pPr>
      <w:r>
        <w:rPr>
          <w:sz w:val="24"/>
        </w:rPr>
        <w:t xml:space="preserve">pagalbą vedant bendrijos steigiamąjį susirinkimą, taip pat sudarant susirinkimo dalyvių sąrašą, surašant susirinkimo protokolą, </w:t>
      </w:r>
      <w:r w:rsidR="004820D2">
        <w:rPr>
          <w:sz w:val="24"/>
        </w:rPr>
        <w:t xml:space="preserve">organizuojant ir vykdant </w:t>
      </w:r>
      <w:r w:rsidR="004820D2" w:rsidRPr="004820D2">
        <w:rPr>
          <w:sz w:val="24"/>
        </w:rPr>
        <w:t>daugiabučių gyvenamųjų namų ar kitos paskirties pastatų savininkų balsavimo raštu iš anksto bendrijos steigimo ir kitais steigiamojo susirinkimo darbotvarkės klausimais</w:t>
      </w:r>
      <w:r w:rsidR="004820D2">
        <w:rPr>
          <w:sz w:val="24"/>
        </w:rPr>
        <w:t xml:space="preserve">, </w:t>
      </w:r>
      <w:r>
        <w:rPr>
          <w:sz w:val="24"/>
        </w:rPr>
        <w:t xml:space="preserve">kad jie atitiktų Lietuvos Respublikos aplinkos ministro </w:t>
      </w:r>
      <w:r w:rsidR="001D4AFE">
        <w:rPr>
          <w:sz w:val="24"/>
        </w:rPr>
        <w:t>200</w:t>
      </w:r>
      <w:r w:rsidR="00EB0266">
        <w:rPr>
          <w:sz w:val="24"/>
        </w:rPr>
        <w:t xml:space="preserve">1 m. lapkričio </w:t>
      </w:r>
      <w:r w:rsidR="001D4AFE">
        <w:rPr>
          <w:sz w:val="24"/>
        </w:rPr>
        <w:t>15</w:t>
      </w:r>
      <w:r>
        <w:rPr>
          <w:sz w:val="24"/>
        </w:rPr>
        <w:t xml:space="preserve"> įsakymo Nr. </w:t>
      </w:r>
      <w:r w:rsidR="001D4AFE">
        <w:rPr>
          <w:sz w:val="24"/>
        </w:rPr>
        <w:t>554</w:t>
      </w:r>
      <w:r>
        <w:rPr>
          <w:sz w:val="24"/>
        </w:rPr>
        <w:t xml:space="preserve"> „Dėl daugiabučių gyvenamųjų namų ar kitos paskirties pastatų savininkų </w:t>
      </w:r>
      <w:r w:rsidR="001D4AFE">
        <w:rPr>
          <w:sz w:val="24"/>
        </w:rPr>
        <w:t>bendrijos</w:t>
      </w:r>
      <w:r>
        <w:rPr>
          <w:sz w:val="24"/>
        </w:rPr>
        <w:t xml:space="preserve"> steigiamojo susirinkimo protokolo</w:t>
      </w:r>
      <w:r w:rsidR="001D4AFE">
        <w:rPr>
          <w:sz w:val="24"/>
        </w:rPr>
        <w:t>,</w:t>
      </w:r>
      <w:r>
        <w:rPr>
          <w:sz w:val="24"/>
        </w:rPr>
        <w:t xml:space="preserve"> steigiamojo susirinkimo dalyvių sąrašo pavyzdinių </w:t>
      </w:r>
      <w:r w:rsidR="001D4AFE">
        <w:rPr>
          <w:sz w:val="24"/>
        </w:rPr>
        <w:t xml:space="preserve">formų ir pritarimo raštu iš anksto bendrijos steigimo ir kitais steigiamojo susirinkimo darbotvarkės klausimais tvarkos aprašo </w:t>
      </w:r>
      <w:r>
        <w:rPr>
          <w:sz w:val="24"/>
        </w:rPr>
        <w:t>patvirtinimo“ nuostatas;</w:t>
      </w:r>
    </w:p>
    <w:p w14:paraId="4E202871" w14:textId="77777777" w:rsidR="000E2489" w:rsidRDefault="00000000">
      <w:pPr>
        <w:pStyle w:val="Sraopastraipa"/>
        <w:numPr>
          <w:ilvl w:val="3"/>
          <w:numId w:val="2"/>
        </w:numPr>
        <w:tabs>
          <w:tab w:val="left" w:pos="1534"/>
        </w:tabs>
        <w:ind w:left="241" w:right="136" w:firstLine="851"/>
        <w:jc w:val="both"/>
        <w:rPr>
          <w:sz w:val="24"/>
        </w:rPr>
      </w:pPr>
      <w:r>
        <w:rPr>
          <w:sz w:val="24"/>
        </w:rPr>
        <w:t>konsultacijas ir pagalbą pateikiant bendrijos steigimo dokumentus notarui, Juridinių asmenų registrui ir Nekilnojamojo turto registrui;</w:t>
      </w:r>
    </w:p>
    <w:p w14:paraId="42BC5E87" w14:textId="77777777" w:rsidR="000E2489" w:rsidRDefault="00000000">
      <w:pPr>
        <w:pStyle w:val="Sraopastraipa"/>
        <w:numPr>
          <w:ilvl w:val="3"/>
          <w:numId w:val="2"/>
        </w:numPr>
        <w:tabs>
          <w:tab w:val="left" w:pos="1534"/>
        </w:tabs>
        <w:spacing w:before="1"/>
        <w:ind w:left="241" w:right="138" w:firstLine="851"/>
        <w:jc w:val="both"/>
        <w:rPr>
          <w:sz w:val="24"/>
        </w:rPr>
      </w:pPr>
      <w:r>
        <w:rPr>
          <w:sz w:val="24"/>
        </w:rPr>
        <w:lastRenderedPageBreak/>
        <w:t>informacijos viešinimą paslaugų teikėjo interneto tinklapyje, kad bendrijos steigimo išlaidos (už notaro, Juridinių asmenų ir Nekilnojamojo turto registrų suteiktas paslaugas) daugiabučio namo bendraturčiams, pateikusiems minėtų paslaugų apmokėjimą patvirtinančius dokumentus, kompensuojamos Vilniaus miesto savivaldybės.</w:t>
      </w:r>
    </w:p>
    <w:p w14:paraId="4F8334F6" w14:textId="77777777" w:rsidR="000E2489" w:rsidRDefault="000E2489">
      <w:pPr>
        <w:pStyle w:val="Pagrindinistekstas"/>
        <w:spacing w:before="4"/>
        <w:ind w:left="0"/>
        <w:jc w:val="left"/>
      </w:pPr>
    </w:p>
    <w:p w14:paraId="7793ABFD" w14:textId="77777777" w:rsidR="000E2489" w:rsidRDefault="00000000">
      <w:pPr>
        <w:pStyle w:val="Antrat2"/>
        <w:numPr>
          <w:ilvl w:val="2"/>
          <w:numId w:val="2"/>
        </w:numPr>
        <w:tabs>
          <w:tab w:val="left" w:pos="1413"/>
        </w:tabs>
        <w:spacing w:before="1"/>
        <w:ind w:right="138" w:firstLine="851"/>
        <w:jc w:val="both"/>
      </w:pPr>
      <w:r>
        <w:t>Konsultacijų teikimas daugiabučių namų butų ir kitų patalpų savininkams, bendrijų nariams, bendrijų pirmininkams, valdybos nariams bendrijų veiklos, reorganizavimo ir likvidavimo klausimais.</w:t>
      </w:r>
    </w:p>
    <w:p w14:paraId="7739F4F4" w14:textId="6AB0A31B" w:rsidR="000E2489" w:rsidRDefault="00000000">
      <w:pPr>
        <w:pStyle w:val="Pagrindinistekstas"/>
        <w:spacing w:before="196"/>
        <w:ind w:right="140" w:firstLine="851"/>
      </w:pPr>
      <w:r>
        <w:t xml:space="preserve">Šiuo metu Vilniaus mieste yra įregistruota </w:t>
      </w:r>
      <w:r w:rsidR="004F058C">
        <w:t xml:space="preserve">apie </w:t>
      </w:r>
      <w:r w:rsidR="002342AE">
        <w:t>2000</w:t>
      </w:r>
      <w:r>
        <w:t xml:space="preserve"> daugiabučių namų savininkų bendrijų, kurių pirmininkams, valdybos nariams, bendrijų nariams ir butų ir kitų patalpų savininkams reikalingos konsultacijos bendrijos veiklos, reorganizavimo ir likvidavimo klausimais.</w:t>
      </w:r>
    </w:p>
    <w:p w14:paraId="05773226" w14:textId="77777777" w:rsidR="000E2489" w:rsidRDefault="00000000">
      <w:pPr>
        <w:pStyle w:val="Pagrindinistekstas"/>
        <w:spacing w:before="1"/>
        <w:ind w:right="135" w:firstLine="851"/>
      </w:pPr>
      <w:r>
        <w:t>Konsultacijos turi būti teikiamos visiems Vilniaus mieste esančių daugiabučių namų bendraturčiams, bendrijų pirmininkams, valdybos nariams, bendrijų nariams besikreipiantiems dėl Bendrijų įstatymo, Civilinio kodekso ir kitų teisės aktų nuostatų taikymo, susijusi su bendrijų veikla, jos organizavimu, bendrijos reorganizavimu ar likvidavimu.</w:t>
      </w:r>
    </w:p>
    <w:p w14:paraId="48CB98DF" w14:textId="77777777" w:rsidR="000E2489" w:rsidRDefault="00000000">
      <w:pPr>
        <w:pStyle w:val="Pagrindinistekstas"/>
        <w:ind w:left="1093"/>
      </w:pPr>
      <w:r>
        <w:t>Konsultacijos</w:t>
      </w:r>
      <w:r>
        <w:rPr>
          <w:spacing w:val="42"/>
        </w:rPr>
        <w:t xml:space="preserve"> </w:t>
      </w:r>
      <w:r>
        <w:t>turi</w:t>
      </w:r>
      <w:r>
        <w:rPr>
          <w:spacing w:val="45"/>
        </w:rPr>
        <w:t xml:space="preserve"> </w:t>
      </w:r>
      <w:r>
        <w:t>būti</w:t>
      </w:r>
      <w:r>
        <w:rPr>
          <w:spacing w:val="46"/>
        </w:rPr>
        <w:t xml:space="preserve"> </w:t>
      </w:r>
      <w:r>
        <w:t>teikiamos</w:t>
      </w:r>
      <w:r>
        <w:rPr>
          <w:spacing w:val="45"/>
        </w:rPr>
        <w:t xml:space="preserve"> </w:t>
      </w:r>
      <w:r>
        <w:t>darbo</w:t>
      </w:r>
      <w:r>
        <w:rPr>
          <w:spacing w:val="44"/>
        </w:rPr>
        <w:t xml:space="preserve"> </w:t>
      </w:r>
      <w:r>
        <w:t>dienomis:</w:t>
      </w:r>
      <w:r>
        <w:rPr>
          <w:spacing w:val="46"/>
        </w:rPr>
        <w:t xml:space="preserve"> </w:t>
      </w:r>
      <w:r>
        <w:t>pirmadieniais</w:t>
      </w:r>
      <w:r>
        <w:rPr>
          <w:spacing w:val="49"/>
        </w:rPr>
        <w:t xml:space="preserve"> </w:t>
      </w:r>
      <w:r>
        <w:t>–</w:t>
      </w:r>
      <w:r>
        <w:rPr>
          <w:spacing w:val="45"/>
        </w:rPr>
        <w:t xml:space="preserve"> </w:t>
      </w:r>
      <w:r>
        <w:t>ketvirtadieniais</w:t>
      </w:r>
      <w:r>
        <w:rPr>
          <w:spacing w:val="46"/>
        </w:rPr>
        <w:t xml:space="preserve"> </w:t>
      </w:r>
      <w:r>
        <w:rPr>
          <w:spacing w:val="-5"/>
        </w:rPr>
        <w:t>nuo</w:t>
      </w:r>
    </w:p>
    <w:p w14:paraId="45B47E46" w14:textId="77777777" w:rsidR="000E2489" w:rsidRDefault="00000000">
      <w:pPr>
        <w:pStyle w:val="Pagrindinistekstas"/>
        <w:ind w:right="133"/>
      </w:pPr>
      <w:r>
        <w:t>10.00 iki 19.00 val. ir penktadieniais nuo 10.00 iki 17.00 val., telefonu ir elektroniniu paštu. Į skambutį paslaugų teikėjas privalo atsakyti ne vėliau kaip per 1 darbo dieną, į elektroniniu paštu gautą laišką – ne vėliau kaip per 3 darbo dienas</w:t>
      </w:r>
    </w:p>
    <w:p w14:paraId="385D2669" w14:textId="77777777" w:rsidR="000E2489" w:rsidRDefault="00000000">
      <w:pPr>
        <w:pStyle w:val="Pagrindinistekstas"/>
        <w:ind w:right="143" w:firstLine="851"/>
      </w:pPr>
      <w:r>
        <w:t>Paslaugų teikėjo kontaktiniai duomenys turi būti skelbiami paslaugų teikėjo interneto tinklapyje (skelbia paslaugų teikėjas) ir perkančiosios organizacijos interneto tinklapyje (skelbia perkančioji organizacija).</w:t>
      </w:r>
    </w:p>
    <w:p w14:paraId="689761F5" w14:textId="77777777" w:rsidR="000E2489" w:rsidRDefault="000E2489">
      <w:pPr>
        <w:pStyle w:val="Pagrindinistekstas"/>
        <w:spacing w:before="5"/>
        <w:ind w:left="0"/>
        <w:jc w:val="left"/>
      </w:pPr>
    </w:p>
    <w:p w14:paraId="1295EFB7" w14:textId="77777777" w:rsidR="000E2489" w:rsidRDefault="00000000">
      <w:pPr>
        <w:pStyle w:val="Antrat2"/>
        <w:numPr>
          <w:ilvl w:val="2"/>
          <w:numId w:val="2"/>
        </w:numPr>
        <w:tabs>
          <w:tab w:val="left" w:pos="1333"/>
        </w:tabs>
        <w:spacing w:before="1" w:line="274" w:lineRule="exact"/>
        <w:ind w:left="1333" w:hanging="240"/>
        <w:jc w:val="both"/>
      </w:pPr>
      <w:r>
        <w:t>Mokomųjų</w:t>
      </w:r>
      <w:r>
        <w:rPr>
          <w:spacing w:val="-7"/>
        </w:rPr>
        <w:t xml:space="preserve"> </w:t>
      </w:r>
      <w:r>
        <w:t>seminarų</w:t>
      </w:r>
      <w:r>
        <w:rPr>
          <w:spacing w:val="-4"/>
        </w:rPr>
        <w:t xml:space="preserve"> </w:t>
      </w:r>
      <w:r>
        <w:t>organizavimo</w:t>
      </w:r>
      <w:r>
        <w:rPr>
          <w:spacing w:val="-5"/>
        </w:rPr>
        <w:t xml:space="preserve"> </w:t>
      </w:r>
      <w:r>
        <w:rPr>
          <w:spacing w:val="-2"/>
        </w:rPr>
        <w:t>paslaugos.</w:t>
      </w:r>
    </w:p>
    <w:p w14:paraId="1D19EEB0" w14:textId="77777777" w:rsidR="000E2489" w:rsidRDefault="00000000">
      <w:pPr>
        <w:pStyle w:val="Pagrindinistekstas"/>
        <w:ind w:right="136" w:firstLine="851"/>
      </w:pPr>
      <w:r>
        <w:t>Paslaugų teikėjas turės parengti ir pristatyti mokomąją medžiagą 6 (šešiems) seminarams aktualiais bendrijų veiklos klausimais, kurie vyks po 1 kartą per 6 mėnesių laikotarpį. Tikslios seminarų datos ir temos turės būti suderintos su perkančiąja organizacija.</w:t>
      </w:r>
    </w:p>
    <w:p w14:paraId="06E69A0D" w14:textId="77777777" w:rsidR="000E2489" w:rsidRDefault="00000000">
      <w:pPr>
        <w:pStyle w:val="Pagrindinistekstas"/>
        <w:ind w:right="140" w:firstLine="851"/>
      </w:pPr>
      <w:r>
        <w:t>Mokomieji seminarai vyks perkančiosios organizacijos patalpose arba bus organizuojami nuotoliniu būdu. Seminaro trukmė – ne trumpesnė kaip 2 ir ne ilgesnė kaip 3 valandos.</w:t>
      </w:r>
    </w:p>
    <w:p w14:paraId="57B09C78" w14:textId="77777777" w:rsidR="000E2489" w:rsidRDefault="00000000">
      <w:pPr>
        <w:spacing w:before="273"/>
        <w:ind w:left="961"/>
        <w:jc w:val="both"/>
        <w:rPr>
          <w:sz w:val="24"/>
        </w:rPr>
      </w:pPr>
      <w:r>
        <w:rPr>
          <w:b/>
          <w:sz w:val="24"/>
          <w:u w:val="single"/>
        </w:rPr>
        <w:t>Paslaugų</w:t>
      </w:r>
      <w:r>
        <w:rPr>
          <w:b/>
          <w:spacing w:val="-6"/>
          <w:sz w:val="24"/>
          <w:u w:val="single"/>
        </w:rPr>
        <w:t xml:space="preserve"> </w:t>
      </w:r>
      <w:r>
        <w:rPr>
          <w:b/>
          <w:sz w:val="24"/>
          <w:u w:val="single"/>
        </w:rPr>
        <w:t>teikimo</w:t>
      </w:r>
      <w:r>
        <w:rPr>
          <w:b/>
          <w:spacing w:val="-6"/>
          <w:sz w:val="24"/>
          <w:u w:val="single"/>
        </w:rPr>
        <w:t xml:space="preserve"> </w:t>
      </w:r>
      <w:r>
        <w:rPr>
          <w:b/>
          <w:spacing w:val="-2"/>
          <w:sz w:val="24"/>
          <w:u w:val="single"/>
        </w:rPr>
        <w:t>apimtys</w:t>
      </w:r>
      <w:r>
        <w:rPr>
          <w:spacing w:val="-2"/>
          <w:sz w:val="24"/>
          <w:u w:val="single"/>
        </w:rPr>
        <w:t>.</w:t>
      </w:r>
    </w:p>
    <w:p w14:paraId="2D6F86D4" w14:textId="77777777" w:rsidR="000E2489" w:rsidRDefault="000E2489">
      <w:pPr>
        <w:pStyle w:val="Pagrindinistekstas"/>
        <w:spacing w:before="54"/>
        <w:ind w:left="0"/>
        <w:jc w:val="left"/>
        <w:rPr>
          <w:sz w:val="20"/>
        </w:rPr>
      </w:pPr>
    </w:p>
    <w:tbl>
      <w:tblPr>
        <w:tblStyle w:val="TableNormal"/>
        <w:tblW w:w="9922"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466"/>
        <w:gridCol w:w="1136"/>
        <w:gridCol w:w="2581"/>
      </w:tblGrid>
      <w:tr w:rsidR="000E2489" w14:paraId="55D91E07" w14:textId="77777777" w:rsidTr="00EB0266">
        <w:trPr>
          <w:trHeight w:val="669"/>
        </w:trPr>
        <w:tc>
          <w:tcPr>
            <w:tcW w:w="739" w:type="dxa"/>
          </w:tcPr>
          <w:p w14:paraId="2A9447B0" w14:textId="77777777" w:rsidR="000E2489" w:rsidRDefault="00000000">
            <w:pPr>
              <w:pStyle w:val="TableParagraph"/>
              <w:spacing w:before="54"/>
              <w:ind w:left="199" w:hanging="8"/>
              <w:rPr>
                <w:b/>
                <w:sz w:val="24"/>
              </w:rPr>
            </w:pPr>
            <w:r>
              <w:rPr>
                <w:b/>
                <w:spacing w:val="-4"/>
                <w:sz w:val="24"/>
              </w:rPr>
              <w:t xml:space="preserve">Eil. </w:t>
            </w:r>
            <w:r>
              <w:rPr>
                <w:b/>
                <w:spacing w:val="-5"/>
                <w:sz w:val="24"/>
              </w:rPr>
              <w:t>Nr.</w:t>
            </w:r>
          </w:p>
        </w:tc>
        <w:tc>
          <w:tcPr>
            <w:tcW w:w="5466" w:type="dxa"/>
          </w:tcPr>
          <w:p w14:paraId="158EE828" w14:textId="77777777" w:rsidR="000E2489" w:rsidRDefault="00000000">
            <w:pPr>
              <w:pStyle w:val="TableParagraph"/>
              <w:spacing w:before="194"/>
              <w:ind w:left="1579"/>
              <w:rPr>
                <w:b/>
                <w:sz w:val="24"/>
              </w:rPr>
            </w:pPr>
            <w:r>
              <w:rPr>
                <w:b/>
                <w:sz w:val="24"/>
              </w:rPr>
              <w:t>Paslaugų</w:t>
            </w:r>
            <w:r>
              <w:rPr>
                <w:b/>
                <w:spacing w:val="-7"/>
                <w:sz w:val="24"/>
              </w:rPr>
              <w:t xml:space="preserve"> </w:t>
            </w:r>
            <w:r>
              <w:rPr>
                <w:b/>
                <w:spacing w:val="-2"/>
                <w:sz w:val="24"/>
              </w:rPr>
              <w:t>pavadinimas</w:t>
            </w:r>
          </w:p>
        </w:tc>
        <w:tc>
          <w:tcPr>
            <w:tcW w:w="1136" w:type="dxa"/>
          </w:tcPr>
          <w:p w14:paraId="266D095F" w14:textId="77777777" w:rsidR="000E2489" w:rsidRDefault="00000000">
            <w:pPr>
              <w:pStyle w:val="TableParagraph"/>
              <w:spacing w:before="54"/>
              <w:ind w:left="369" w:right="284" w:hanging="78"/>
              <w:rPr>
                <w:b/>
                <w:sz w:val="24"/>
              </w:rPr>
            </w:pPr>
            <w:r>
              <w:rPr>
                <w:b/>
                <w:spacing w:val="-4"/>
                <w:sz w:val="24"/>
              </w:rPr>
              <w:t>Mato vnt.</w:t>
            </w:r>
          </w:p>
        </w:tc>
        <w:tc>
          <w:tcPr>
            <w:tcW w:w="2581" w:type="dxa"/>
          </w:tcPr>
          <w:p w14:paraId="400D35E3" w14:textId="66D597B0" w:rsidR="000E2489" w:rsidRDefault="00E278AA">
            <w:pPr>
              <w:pStyle w:val="TableParagraph"/>
              <w:spacing w:before="54"/>
              <w:ind w:left="793" w:hanging="656"/>
              <w:rPr>
                <w:b/>
                <w:sz w:val="24"/>
              </w:rPr>
            </w:pPr>
            <w:r w:rsidRPr="00FD0B0F">
              <w:rPr>
                <w:b/>
                <w:sz w:val="24"/>
              </w:rPr>
              <w:t>60</w:t>
            </w:r>
            <w:r w:rsidRPr="00FD0B0F">
              <w:rPr>
                <w:b/>
                <w:spacing w:val="-15"/>
                <w:sz w:val="24"/>
              </w:rPr>
              <w:t xml:space="preserve"> </w:t>
            </w:r>
            <w:r w:rsidRPr="00FD0B0F">
              <w:rPr>
                <w:b/>
                <w:sz w:val="24"/>
              </w:rPr>
              <w:t>mėnesių</w:t>
            </w:r>
            <w:r w:rsidRPr="00FD0B0F">
              <w:rPr>
                <w:b/>
                <w:spacing w:val="-15"/>
                <w:sz w:val="24"/>
              </w:rPr>
              <w:t xml:space="preserve"> </w:t>
            </w:r>
            <w:r>
              <w:rPr>
                <w:b/>
                <w:sz w:val="24"/>
              </w:rPr>
              <w:t xml:space="preserve">paslaugų </w:t>
            </w:r>
            <w:r>
              <w:rPr>
                <w:b/>
                <w:spacing w:val="-2"/>
                <w:sz w:val="24"/>
              </w:rPr>
              <w:t>apimtys</w:t>
            </w:r>
          </w:p>
        </w:tc>
      </w:tr>
      <w:tr w:rsidR="00FF058E" w14:paraId="369BB43D" w14:textId="77777777" w:rsidTr="00EB0266">
        <w:trPr>
          <w:trHeight w:val="827"/>
        </w:trPr>
        <w:tc>
          <w:tcPr>
            <w:tcW w:w="739" w:type="dxa"/>
          </w:tcPr>
          <w:p w14:paraId="0561E736" w14:textId="77777777" w:rsidR="00FF058E" w:rsidRDefault="00FF058E" w:rsidP="00FF058E">
            <w:pPr>
              <w:pStyle w:val="TableParagraph"/>
              <w:spacing w:line="268" w:lineRule="exact"/>
              <w:ind w:left="7"/>
              <w:jc w:val="center"/>
              <w:rPr>
                <w:sz w:val="24"/>
              </w:rPr>
            </w:pPr>
            <w:r>
              <w:rPr>
                <w:spacing w:val="-5"/>
                <w:sz w:val="24"/>
              </w:rPr>
              <w:t>1.</w:t>
            </w:r>
          </w:p>
        </w:tc>
        <w:tc>
          <w:tcPr>
            <w:tcW w:w="5466" w:type="dxa"/>
          </w:tcPr>
          <w:p w14:paraId="611874AD" w14:textId="753360D6" w:rsidR="00FF058E" w:rsidRDefault="00FF058E" w:rsidP="00EB0266">
            <w:pPr>
              <w:pStyle w:val="TableParagraph"/>
              <w:spacing w:line="264" w:lineRule="exact"/>
              <w:ind w:left="105" w:right="111"/>
              <w:jc w:val="both"/>
              <w:rPr>
                <w:sz w:val="24"/>
              </w:rPr>
            </w:pPr>
            <w:r>
              <w:rPr>
                <w:spacing w:val="-2"/>
                <w:sz w:val="24"/>
              </w:rPr>
              <w:t xml:space="preserve">Konsultacinės </w:t>
            </w:r>
            <w:r>
              <w:rPr>
                <w:spacing w:val="-6"/>
                <w:sz w:val="24"/>
              </w:rPr>
              <w:t xml:space="preserve">ir </w:t>
            </w:r>
            <w:r>
              <w:rPr>
                <w:spacing w:val="-2"/>
                <w:sz w:val="24"/>
              </w:rPr>
              <w:t xml:space="preserve">teisinės pagalbos teikimo </w:t>
            </w:r>
            <w:r>
              <w:rPr>
                <w:sz w:val="24"/>
              </w:rPr>
              <w:t>daugiabučių</w:t>
            </w:r>
            <w:r>
              <w:rPr>
                <w:spacing w:val="44"/>
                <w:sz w:val="24"/>
              </w:rPr>
              <w:t xml:space="preserve"> </w:t>
            </w:r>
            <w:r>
              <w:rPr>
                <w:sz w:val="24"/>
              </w:rPr>
              <w:t>namų</w:t>
            </w:r>
            <w:r>
              <w:rPr>
                <w:spacing w:val="44"/>
                <w:sz w:val="24"/>
              </w:rPr>
              <w:t xml:space="preserve"> </w:t>
            </w:r>
            <w:r>
              <w:rPr>
                <w:sz w:val="24"/>
              </w:rPr>
              <w:t>butų</w:t>
            </w:r>
            <w:r>
              <w:rPr>
                <w:spacing w:val="44"/>
                <w:sz w:val="24"/>
              </w:rPr>
              <w:t xml:space="preserve"> </w:t>
            </w:r>
            <w:r>
              <w:rPr>
                <w:sz w:val="24"/>
              </w:rPr>
              <w:t>ir</w:t>
            </w:r>
            <w:r>
              <w:rPr>
                <w:spacing w:val="44"/>
                <w:sz w:val="24"/>
              </w:rPr>
              <w:t xml:space="preserve"> </w:t>
            </w:r>
            <w:r>
              <w:rPr>
                <w:sz w:val="24"/>
              </w:rPr>
              <w:t>kitų</w:t>
            </w:r>
            <w:r>
              <w:rPr>
                <w:spacing w:val="44"/>
                <w:sz w:val="24"/>
              </w:rPr>
              <w:t xml:space="preserve"> </w:t>
            </w:r>
            <w:r>
              <w:rPr>
                <w:sz w:val="24"/>
              </w:rPr>
              <w:t>patalpų</w:t>
            </w:r>
            <w:r>
              <w:rPr>
                <w:spacing w:val="47"/>
                <w:sz w:val="24"/>
              </w:rPr>
              <w:t xml:space="preserve"> </w:t>
            </w:r>
            <w:r>
              <w:rPr>
                <w:spacing w:val="-2"/>
                <w:sz w:val="24"/>
              </w:rPr>
              <w:t xml:space="preserve">savininkams, </w:t>
            </w:r>
            <w:r>
              <w:rPr>
                <w:sz w:val="24"/>
              </w:rPr>
              <w:t>steigiant</w:t>
            </w:r>
            <w:r>
              <w:rPr>
                <w:spacing w:val="-1"/>
                <w:sz w:val="24"/>
              </w:rPr>
              <w:t xml:space="preserve"> </w:t>
            </w:r>
            <w:r>
              <w:rPr>
                <w:sz w:val="24"/>
              </w:rPr>
              <w:t>bendriją</w:t>
            </w:r>
            <w:r>
              <w:rPr>
                <w:spacing w:val="-1"/>
                <w:sz w:val="24"/>
              </w:rPr>
              <w:t xml:space="preserve"> </w:t>
            </w:r>
            <w:r>
              <w:rPr>
                <w:spacing w:val="-2"/>
                <w:sz w:val="24"/>
              </w:rPr>
              <w:t>paslaugos</w:t>
            </w:r>
          </w:p>
        </w:tc>
        <w:tc>
          <w:tcPr>
            <w:tcW w:w="1136" w:type="dxa"/>
          </w:tcPr>
          <w:p w14:paraId="0240F21C" w14:textId="35FA32FE" w:rsidR="00FF058E" w:rsidRDefault="00FF058E" w:rsidP="00FF058E">
            <w:pPr>
              <w:pStyle w:val="TableParagraph"/>
              <w:spacing w:line="268" w:lineRule="exact"/>
              <w:ind w:left="5"/>
              <w:jc w:val="center"/>
              <w:rPr>
                <w:sz w:val="24"/>
              </w:rPr>
            </w:pPr>
            <w:r>
              <w:rPr>
                <w:spacing w:val="-2"/>
                <w:sz w:val="24"/>
              </w:rPr>
              <w:t>Įsteigta bendrija</w:t>
            </w:r>
          </w:p>
        </w:tc>
        <w:tc>
          <w:tcPr>
            <w:tcW w:w="2581" w:type="dxa"/>
          </w:tcPr>
          <w:p w14:paraId="1094C6CF" w14:textId="3B69DA0E" w:rsidR="00FF058E" w:rsidRDefault="00FF058E" w:rsidP="00FF058E">
            <w:pPr>
              <w:pStyle w:val="TableParagraph"/>
              <w:spacing w:line="268" w:lineRule="exact"/>
              <w:ind w:left="3"/>
              <w:jc w:val="center"/>
              <w:rPr>
                <w:sz w:val="24"/>
              </w:rPr>
            </w:pPr>
            <w:r>
              <w:rPr>
                <w:spacing w:val="-4"/>
                <w:sz w:val="24"/>
              </w:rPr>
              <w:t>1</w:t>
            </w:r>
            <w:r w:rsidR="00582CAC">
              <w:rPr>
                <w:spacing w:val="-4"/>
                <w:sz w:val="24"/>
              </w:rPr>
              <w:t>20</w:t>
            </w:r>
            <w:r>
              <w:rPr>
                <w:spacing w:val="-4"/>
                <w:sz w:val="24"/>
              </w:rPr>
              <w:t>*</w:t>
            </w:r>
          </w:p>
        </w:tc>
      </w:tr>
      <w:tr w:rsidR="00FF058E" w14:paraId="61FBC666" w14:textId="77777777" w:rsidTr="00EB0266">
        <w:trPr>
          <w:trHeight w:val="827"/>
        </w:trPr>
        <w:tc>
          <w:tcPr>
            <w:tcW w:w="739" w:type="dxa"/>
          </w:tcPr>
          <w:p w14:paraId="2CE031D5" w14:textId="5EDD0319" w:rsidR="00FF058E" w:rsidRDefault="00FF058E" w:rsidP="00FF058E">
            <w:pPr>
              <w:pStyle w:val="TableParagraph"/>
              <w:spacing w:line="268" w:lineRule="exact"/>
              <w:ind w:left="7"/>
              <w:jc w:val="center"/>
              <w:rPr>
                <w:spacing w:val="-5"/>
                <w:sz w:val="24"/>
              </w:rPr>
            </w:pPr>
            <w:r>
              <w:rPr>
                <w:spacing w:val="-5"/>
                <w:sz w:val="24"/>
              </w:rPr>
              <w:t>2.</w:t>
            </w:r>
          </w:p>
        </w:tc>
        <w:tc>
          <w:tcPr>
            <w:tcW w:w="5466" w:type="dxa"/>
          </w:tcPr>
          <w:p w14:paraId="2FE4748C" w14:textId="72272FAB" w:rsidR="00FF058E" w:rsidRDefault="00FF058E" w:rsidP="00EB0266">
            <w:pPr>
              <w:pStyle w:val="TableParagraph"/>
              <w:tabs>
                <w:tab w:val="left" w:pos="762"/>
                <w:tab w:val="left" w:pos="1139"/>
                <w:tab w:val="left" w:pos="1743"/>
                <w:tab w:val="left" w:pos="2678"/>
                <w:tab w:val="left" w:pos="4168"/>
              </w:tabs>
              <w:ind w:left="105" w:right="111"/>
              <w:jc w:val="both"/>
              <w:rPr>
                <w:sz w:val="24"/>
              </w:rPr>
            </w:pPr>
            <w:r>
              <w:rPr>
                <w:sz w:val="24"/>
              </w:rPr>
              <w:t>Konsultacinės</w:t>
            </w:r>
            <w:r>
              <w:rPr>
                <w:spacing w:val="40"/>
                <w:sz w:val="24"/>
              </w:rPr>
              <w:t xml:space="preserve"> </w:t>
            </w:r>
            <w:r>
              <w:rPr>
                <w:sz w:val="24"/>
              </w:rPr>
              <w:t>pagalbos</w:t>
            </w:r>
            <w:r>
              <w:rPr>
                <w:spacing w:val="40"/>
                <w:sz w:val="24"/>
              </w:rPr>
              <w:t xml:space="preserve"> </w:t>
            </w:r>
            <w:r>
              <w:rPr>
                <w:sz w:val="24"/>
              </w:rPr>
              <w:t>teikimo</w:t>
            </w:r>
            <w:r>
              <w:rPr>
                <w:spacing w:val="40"/>
                <w:sz w:val="24"/>
              </w:rPr>
              <w:t xml:space="preserve"> </w:t>
            </w:r>
            <w:r>
              <w:rPr>
                <w:sz w:val="24"/>
              </w:rPr>
              <w:t>daugiabučių</w:t>
            </w:r>
            <w:r>
              <w:rPr>
                <w:spacing w:val="40"/>
                <w:sz w:val="24"/>
              </w:rPr>
              <w:t xml:space="preserve"> </w:t>
            </w:r>
            <w:r>
              <w:rPr>
                <w:sz w:val="24"/>
              </w:rPr>
              <w:t xml:space="preserve">namų </w:t>
            </w:r>
            <w:r>
              <w:rPr>
                <w:spacing w:val="-4"/>
                <w:sz w:val="24"/>
              </w:rPr>
              <w:t xml:space="preserve">butų </w:t>
            </w:r>
            <w:r>
              <w:rPr>
                <w:spacing w:val="-5"/>
                <w:sz w:val="24"/>
              </w:rPr>
              <w:t xml:space="preserve">ir </w:t>
            </w:r>
            <w:r>
              <w:rPr>
                <w:spacing w:val="-4"/>
                <w:sz w:val="24"/>
              </w:rPr>
              <w:t>kitų</w:t>
            </w:r>
            <w:r w:rsidR="007958AE">
              <w:rPr>
                <w:spacing w:val="-4"/>
                <w:sz w:val="24"/>
              </w:rPr>
              <w:t xml:space="preserve"> </w:t>
            </w:r>
            <w:r>
              <w:rPr>
                <w:spacing w:val="-2"/>
                <w:sz w:val="24"/>
              </w:rPr>
              <w:t>patalpų savininkams, įsteigusiems</w:t>
            </w:r>
            <w:r w:rsidR="00EB0266">
              <w:rPr>
                <w:sz w:val="24"/>
              </w:rPr>
              <w:t xml:space="preserve"> </w:t>
            </w:r>
            <w:r>
              <w:rPr>
                <w:sz w:val="24"/>
              </w:rPr>
              <w:t>bendriją,</w:t>
            </w:r>
            <w:r>
              <w:rPr>
                <w:spacing w:val="-2"/>
                <w:sz w:val="24"/>
              </w:rPr>
              <w:t xml:space="preserve"> paslaugos</w:t>
            </w:r>
            <w:r w:rsidR="000C04B8">
              <w:rPr>
                <w:spacing w:val="-2"/>
                <w:sz w:val="24"/>
              </w:rPr>
              <w:t xml:space="preserve"> </w:t>
            </w:r>
          </w:p>
        </w:tc>
        <w:tc>
          <w:tcPr>
            <w:tcW w:w="1136" w:type="dxa"/>
          </w:tcPr>
          <w:p w14:paraId="6A57F33A" w14:textId="32CAE085" w:rsidR="00FF058E" w:rsidRDefault="00FF058E" w:rsidP="00FF058E">
            <w:pPr>
              <w:pStyle w:val="TableParagraph"/>
              <w:spacing w:line="268" w:lineRule="exact"/>
              <w:ind w:left="5"/>
              <w:jc w:val="center"/>
              <w:rPr>
                <w:spacing w:val="-4"/>
                <w:sz w:val="24"/>
              </w:rPr>
            </w:pPr>
            <w:r>
              <w:rPr>
                <w:spacing w:val="-4"/>
                <w:sz w:val="24"/>
              </w:rPr>
              <w:t>mėn.</w:t>
            </w:r>
          </w:p>
        </w:tc>
        <w:tc>
          <w:tcPr>
            <w:tcW w:w="2581" w:type="dxa"/>
          </w:tcPr>
          <w:p w14:paraId="4B1AE624" w14:textId="6A1AE5BA" w:rsidR="00FF058E" w:rsidRDefault="00E278AA" w:rsidP="00FF058E">
            <w:pPr>
              <w:pStyle w:val="TableParagraph"/>
              <w:spacing w:line="268" w:lineRule="exact"/>
              <w:ind w:left="3"/>
              <w:jc w:val="center"/>
              <w:rPr>
                <w:spacing w:val="-5"/>
                <w:sz w:val="24"/>
              </w:rPr>
            </w:pPr>
            <w:r w:rsidRPr="00FD0B0F">
              <w:rPr>
                <w:spacing w:val="-5"/>
                <w:sz w:val="24"/>
              </w:rPr>
              <w:t>60</w:t>
            </w:r>
          </w:p>
        </w:tc>
      </w:tr>
      <w:tr w:rsidR="000E2489" w14:paraId="34736CAB" w14:textId="77777777" w:rsidTr="00EB0266">
        <w:trPr>
          <w:trHeight w:val="453"/>
        </w:trPr>
        <w:tc>
          <w:tcPr>
            <w:tcW w:w="739" w:type="dxa"/>
          </w:tcPr>
          <w:p w14:paraId="149BEF1A" w14:textId="77777777" w:rsidR="000E2489" w:rsidRDefault="00000000">
            <w:pPr>
              <w:pStyle w:val="TableParagraph"/>
              <w:spacing w:line="268" w:lineRule="exact"/>
              <w:ind w:left="7"/>
              <w:jc w:val="center"/>
              <w:rPr>
                <w:sz w:val="24"/>
              </w:rPr>
            </w:pPr>
            <w:r>
              <w:rPr>
                <w:spacing w:val="-5"/>
                <w:sz w:val="24"/>
              </w:rPr>
              <w:t>3.</w:t>
            </w:r>
          </w:p>
        </w:tc>
        <w:tc>
          <w:tcPr>
            <w:tcW w:w="5466" w:type="dxa"/>
          </w:tcPr>
          <w:p w14:paraId="3D306806" w14:textId="49AC5A08" w:rsidR="000E2489" w:rsidRDefault="00000000" w:rsidP="00EB0266">
            <w:pPr>
              <w:pStyle w:val="TableParagraph"/>
              <w:spacing w:line="268" w:lineRule="exact"/>
              <w:ind w:left="105" w:right="111"/>
              <w:jc w:val="both"/>
              <w:rPr>
                <w:sz w:val="24"/>
              </w:rPr>
            </w:pPr>
            <w:r>
              <w:rPr>
                <w:sz w:val="24"/>
              </w:rPr>
              <w:t>Mokomųjų</w:t>
            </w:r>
            <w:r>
              <w:rPr>
                <w:spacing w:val="-2"/>
                <w:sz w:val="24"/>
              </w:rPr>
              <w:t xml:space="preserve"> </w:t>
            </w:r>
            <w:r>
              <w:rPr>
                <w:sz w:val="24"/>
              </w:rPr>
              <w:t>seminarų</w:t>
            </w:r>
            <w:r>
              <w:rPr>
                <w:spacing w:val="-1"/>
                <w:sz w:val="24"/>
              </w:rPr>
              <w:t xml:space="preserve"> </w:t>
            </w:r>
            <w:r>
              <w:rPr>
                <w:sz w:val="24"/>
              </w:rPr>
              <w:t>organizavimo</w:t>
            </w:r>
            <w:r>
              <w:rPr>
                <w:spacing w:val="-1"/>
                <w:sz w:val="24"/>
              </w:rPr>
              <w:t xml:space="preserve"> </w:t>
            </w:r>
            <w:r>
              <w:rPr>
                <w:spacing w:val="-2"/>
                <w:sz w:val="24"/>
              </w:rPr>
              <w:t>paslaugos</w:t>
            </w:r>
            <w:r w:rsidR="000C04B8">
              <w:rPr>
                <w:spacing w:val="-2"/>
                <w:sz w:val="24"/>
              </w:rPr>
              <w:t xml:space="preserve"> </w:t>
            </w:r>
          </w:p>
        </w:tc>
        <w:tc>
          <w:tcPr>
            <w:tcW w:w="1136" w:type="dxa"/>
          </w:tcPr>
          <w:p w14:paraId="05139523" w14:textId="77777777" w:rsidR="000E2489" w:rsidRDefault="00000000">
            <w:pPr>
              <w:pStyle w:val="TableParagraph"/>
              <w:spacing w:line="268" w:lineRule="exact"/>
              <w:ind w:left="5" w:right="1"/>
              <w:jc w:val="center"/>
              <w:rPr>
                <w:sz w:val="24"/>
              </w:rPr>
            </w:pPr>
            <w:r>
              <w:rPr>
                <w:spacing w:val="-4"/>
                <w:sz w:val="24"/>
              </w:rPr>
              <w:t>vnt.</w:t>
            </w:r>
          </w:p>
        </w:tc>
        <w:tc>
          <w:tcPr>
            <w:tcW w:w="2581" w:type="dxa"/>
          </w:tcPr>
          <w:p w14:paraId="5B4D02DB" w14:textId="6638FB5A" w:rsidR="000E2489" w:rsidRDefault="00E278AA">
            <w:pPr>
              <w:pStyle w:val="TableParagraph"/>
              <w:spacing w:line="268" w:lineRule="exact"/>
              <w:ind w:left="3"/>
              <w:jc w:val="center"/>
              <w:rPr>
                <w:sz w:val="24"/>
              </w:rPr>
            </w:pPr>
            <w:r w:rsidRPr="00FD0B0F">
              <w:rPr>
                <w:spacing w:val="-10"/>
                <w:sz w:val="24"/>
              </w:rPr>
              <w:t>10</w:t>
            </w:r>
          </w:p>
        </w:tc>
      </w:tr>
    </w:tbl>
    <w:p w14:paraId="52C88F5D" w14:textId="7330D160" w:rsidR="00EB0266" w:rsidRPr="00EB0266" w:rsidRDefault="00000000" w:rsidP="00EB0266">
      <w:pPr>
        <w:pStyle w:val="Pagrindinistekstas"/>
        <w:ind w:left="961"/>
        <w:rPr>
          <w:spacing w:val="-2"/>
        </w:rPr>
      </w:pPr>
      <w:r>
        <w:t>*</w:t>
      </w:r>
      <w:r>
        <w:rPr>
          <w:spacing w:val="-3"/>
        </w:rPr>
        <w:t xml:space="preserve"> </w:t>
      </w:r>
      <w:r>
        <w:t>preliminari</w:t>
      </w:r>
      <w:r>
        <w:rPr>
          <w:spacing w:val="-2"/>
        </w:rPr>
        <w:t xml:space="preserve"> </w:t>
      </w:r>
      <w:r>
        <w:t>paslaugų</w:t>
      </w:r>
      <w:r>
        <w:rPr>
          <w:spacing w:val="-2"/>
        </w:rPr>
        <w:t xml:space="preserve"> apimtis.</w:t>
      </w:r>
    </w:p>
    <w:p w14:paraId="2413975B" w14:textId="32F392C3" w:rsidR="000E2489" w:rsidRDefault="00000000">
      <w:pPr>
        <w:pStyle w:val="Pagrindinistekstas"/>
        <w:ind w:right="137" w:firstLine="566"/>
      </w:pPr>
      <w:r>
        <w:t>Sutarties vykdymo metu paslaugų apimtys priklausys nuo faktinių užsakymų, tačiau</w:t>
      </w:r>
      <w:r>
        <w:rPr>
          <w:spacing w:val="40"/>
        </w:rPr>
        <w:t xml:space="preserve"> </w:t>
      </w:r>
      <w:r w:rsidRPr="00FD0B0F">
        <w:t>paslaugų per</w:t>
      </w:r>
      <w:r w:rsidRPr="00FD0B0F">
        <w:rPr>
          <w:spacing w:val="-1"/>
        </w:rPr>
        <w:t xml:space="preserve"> </w:t>
      </w:r>
      <w:r w:rsidR="00FD0B0F" w:rsidRPr="00FD0B0F">
        <w:t>60</w:t>
      </w:r>
      <w:r w:rsidRPr="00FD0B0F">
        <w:t xml:space="preserve"> mėnesi</w:t>
      </w:r>
      <w:r w:rsidR="00EB0266">
        <w:t>ų</w:t>
      </w:r>
      <w:r w:rsidRPr="00FD0B0F">
        <w:t xml:space="preserve"> bus </w:t>
      </w:r>
      <w:r>
        <w:t xml:space="preserve">įsigyjama ne daugiau kaip už </w:t>
      </w:r>
      <w:r w:rsidR="00FD0B0F">
        <w:t>173 000,00</w:t>
      </w:r>
      <w:r>
        <w:t xml:space="preserve"> EUR be</w:t>
      </w:r>
      <w:r>
        <w:rPr>
          <w:spacing w:val="-1"/>
        </w:rPr>
        <w:t xml:space="preserve"> </w:t>
      </w:r>
      <w:r>
        <w:t>PVM (</w:t>
      </w:r>
      <w:r w:rsidR="00FD0B0F">
        <w:t xml:space="preserve">209 330,00 </w:t>
      </w:r>
      <w:r>
        <w:t>EUR su PVM).</w:t>
      </w:r>
    </w:p>
    <w:p w14:paraId="1EA24A43" w14:textId="4870D18D" w:rsidR="000E2489" w:rsidRDefault="00000000">
      <w:pPr>
        <w:pStyle w:val="Antrat2"/>
        <w:numPr>
          <w:ilvl w:val="2"/>
          <w:numId w:val="2"/>
        </w:numPr>
        <w:tabs>
          <w:tab w:val="left" w:pos="1333"/>
        </w:tabs>
        <w:spacing w:before="274"/>
        <w:ind w:left="1333" w:hanging="240"/>
        <w:jc w:val="both"/>
      </w:pPr>
      <w:r>
        <w:t>Informacijos</w:t>
      </w:r>
      <w:r>
        <w:rPr>
          <w:spacing w:val="-3"/>
        </w:rPr>
        <w:t xml:space="preserve"> </w:t>
      </w:r>
      <w:r>
        <w:t xml:space="preserve">teikimas </w:t>
      </w:r>
      <w:r w:rsidR="00A528E7">
        <w:rPr>
          <w:spacing w:val="-2"/>
        </w:rPr>
        <w:t>Perkančiajai organizacijai</w:t>
      </w:r>
      <w:r>
        <w:rPr>
          <w:spacing w:val="-2"/>
        </w:rPr>
        <w:t>.</w:t>
      </w:r>
    </w:p>
    <w:p w14:paraId="6ABB165B" w14:textId="77777777" w:rsidR="000E2489" w:rsidRDefault="000E2489">
      <w:pPr>
        <w:pStyle w:val="Pagrindinistekstas"/>
        <w:spacing w:before="14"/>
        <w:ind w:left="0"/>
        <w:jc w:val="left"/>
        <w:rPr>
          <w:b/>
        </w:rPr>
      </w:pPr>
    </w:p>
    <w:p w14:paraId="26559E31" w14:textId="77777777" w:rsidR="000E2489" w:rsidRDefault="00000000" w:rsidP="000C6B38">
      <w:pPr>
        <w:pStyle w:val="Pagrindinistekstas"/>
        <w:ind w:firstLine="851"/>
      </w:pPr>
      <w:r>
        <w:t>Paslaugų</w:t>
      </w:r>
      <w:r>
        <w:rPr>
          <w:spacing w:val="40"/>
        </w:rPr>
        <w:t xml:space="preserve"> </w:t>
      </w:r>
      <w:r>
        <w:t>teikėjas,</w:t>
      </w:r>
      <w:r>
        <w:rPr>
          <w:spacing w:val="40"/>
        </w:rPr>
        <w:t xml:space="preserve"> </w:t>
      </w:r>
      <w:r>
        <w:t>paslaugų</w:t>
      </w:r>
      <w:r>
        <w:rPr>
          <w:spacing w:val="40"/>
        </w:rPr>
        <w:t xml:space="preserve"> </w:t>
      </w:r>
      <w:r>
        <w:t>teikimo</w:t>
      </w:r>
      <w:r>
        <w:rPr>
          <w:spacing w:val="40"/>
        </w:rPr>
        <w:t xml:space="preserve"> </w:t>
      </w:r>
      <w:r>
        <w:t>laikotarpiu,</w:t>
      </w:r>
      <w:r>
        <w:rPr>
          <w:spacing w:val="40"/>
        </w:rPr>
        <w:t xml:space="preserve"> </w:t>
      </w:r>
      <w:r>
        <w:t>kas</w:t>
      </w:r>
      <w:r>
        <w:rPr>
          <w:spacing w:val="40"/>
        </w:rPr>
        <w:t xml:space="preserve"> </w:t>
      </w:r>
      <w:r>
        <w:t>mėnesį</w:t>
      </w:r>
      <w:r>
        <w:rPr>
          <w:spacing w:val="40"/>
        </w:rPr>
        <w:t xml:space="preserve"> </w:t>
      </w:r>
      <w:r>
        <w:t>kartu</w:t>
      </w:r>
      <w:r>
        <w:rPr>
          <w:spacing w:val="40"/>
        </w:rPr>
        <w:t xml:space="preserve"> </w:t>
      </w:r>
      <w:r>
        <w:t>su</w:t>
      </w:r>
      <w:r>
        <w:rPr>
          <w:spacing w:val="40"/>
        </w:rPr>
        <w:t xml:space="preserve"> </w:t>
      </w:r>
      <w:r>
        <w:t>teikiama</w:t>
      </w:r>
      <w:r>
        <w:rPr>
          <w:spacing w:val="40"/>
        </w:rPr>
        <w:t xml:space="preserve"> </w:t>
      </w:r>
      <w:r>
        <w:t>sąskaita faktūra turi pateikti informaciją:</w:t>
      </w:r>
    </w:p>
    <w:p w14:paraId="3DA27E51" w14:textId="77777777" w:rsidR="000E2489" w:rsidRDefault="00000000" w:rsidP="000C6B38">
      <w:pPr>
        <w:pStyle w:val="Sraopastraipa"/>
        <w:numPr>
          <w:ilvl w:val="3"/>
          <w:numId w:val="2"/>
        </w:numPr>
        <w:tabs>
          <w:tab w:val="left" w:pos="1537"/>
        </w:tabs>
        <w:spacing w:before="1"/>
        <w:ind w:left="241" w:right="137" w:firstLine="851"/>
        <w:jc w:val="both"/>
        <w:rPr>
          <w:sz w:val="24"/>
        </w:rPr>
      </w:pPr>
      <w:r>
        <w:rPr>
          <w:sz w:val="24"/>
        </w:rPr>
        <w:t>kiek</w:t>
      </w:r>
      <w:r>
        <w:rPr>
          <w:spacing w:val="40"/>
          <w:sz w:val="24"/>
        </w:rPr>
        <w:t xml:space="preserve"> </w:t>
      </w:r>
      <w:r>
        <w:rPr>
          <w:sz w:val="24"/>
        </w:rPr>
        <w:t>ir</w:t>
      </w:r>
      <w:r>
        <w:rPr>
          <w:spacing w:val="77"/>
          <w:sz w:val="24"/>
        </w:rPr>
        <w:t xml:space="preserve"> </w:t>
      </w:r>
      <w:r>
        <w:rPr>
          <w:sz w:val="24"/>
        </w:rPr>
        <w:t>kokių</w:t>
      </w:r>
      <w:r>
        <w:rPr>
          <w:spacing w:val="77"/>
          <w:sz w:val="24"/>
        </w:rPr>
        <w:t xml:space="preserve"> </w:t>
      </w:r>
      <w:r>
        <w:rPr>
          <w:sz w:val="24"/>
        </w:rPr>
        <w:t>daugiabučių</w:t>
      </w:r>
      <w:r>
        <w:rPr>
          <w:spacing w:val="77"/>
          <w:sz w:val="24"/>
        </w:rPr>
        <w:t xml:space="preserve"> </w:t>
      </w:r>
      <w:r>
        <w:rPr>
          <w:sz w:val="24"/>
        </w:rPr>
        <w:t>namų</w:t>
      </w:r>
      <w:r>
        <w:rPr>
          <w:spacing w:val="80"/>
          <w:sz w:val="24"/>
        </w:rPr>
        <w:t xml:space="preserve"> </w:t>
      </w:r>
      <w:r>
        <w:rPr>
          <w:sz w:val="24"/>
        </w:rPr>
        <w:t>bendraturčiams</w:t>
      </w:r>
      <w:r>
        <w:rPr>
          <w:spacing w:val="79"/>
          <w:sz w:val="24"/>
        </w:rPr>
        <w:t xml:space="preserve"> </w:t>
      </w:r>
      <w:r>
        <w:rPr>
          <w:sz w:val="24"/>
        </w:rPr>
        <w:t>suteikta</w:t>
      </w:r>
      <w:r>
        <w:rPr>
          <w:spacing w:val="40"/>
          <w:sz w:val="24"/>
        </w:rPr>
        <w:t xml:space="preserve"> </w:t>
      </w:r>
      <w:r>
        <w:rPr>
          <w:sz w:val="24"/>
        </w:rPr>
        <w:t>konsultacijų</w:t>
      </w:r>
      <w:r>
        <w:rPr>
          <w:spacing w:val="78"/>
          <w:sz w:val="24"/>
        </w:rPr>
        <w:t xml:space="preserve"> </w:t>
      </w:r>
      <w:r>
        <w:rPr>
          <w:sz w:val="24"/>
        </w:rPr>
        <w:t xml:space="preserve">bendrijos </w:t>
      </w:r>
      <w:r>
        <w:rPr>
          <w:sz w:val="24"/>
        </w:rPr>
        <w:lastRenderedPageBreak/>
        <w:t>veiklos klausimais (nurodyti vnt., adresą, bendriją);</w:t>
      </w:r>
    </w:p>
    <w:p w14:paraId="1DD4ABF7" w14:textId="77777777" w:rsidR="000E2489" w:rsidRDefault="00000000" w:rsidP="000C6B38">
      <w:pPr>
        <w:pStyle w:val="Sraopastraipa"/>
        <w:numPr>
          <w:ilvl w:val="3"/>
          <w:numId w:val="2"/>
        </w:numPr>
        <w:tabs>
          <w:tab w:val="left" w:pos="1537"/>
        </w:tabs>
        <w:ind w:left="241" w:right="141" w:firstLine="851"/>
        <w:jc w:val="both"/>
        <w:rPr>
          <w:sz w:val="24"/>
        </w:rPr>
      </w:pPr>
      <w:r>
        <w:rPr>
          <w:sz w:val="24"/>
        </w:rPr>
        <w:t>kiek</w:t>
      </w:r>
      <w:r>
        <w:rPr>
          <w:spacing w:val="80"/>
          <w:sz w:val="24"/>
        </w:rPr>
        <w:t xml:space="preserve"> </w:t>
      </w:r>
      <w:r>
        <w:rPr>
          <w:sz w:val="24"/>
        </w:rPr>
        <w:t>bendrijų</w:t>
      </w:r>
      <w:r>
        <w:rPr>
          <w:spacing w:val="80"/>
          <w:sz w:val="24"/>
        </w:rPr>
        <w:t xml:space="preserve"> </w:t>
      </w:r>
      <w:r>
        <w:rPr>
          <w:sz w:val="24"/>
        </w:rPr>
        <w:t>pirmininkams,</w:t>
      </w:r>
      <w:r>
        <w:rPr>
          <w:spacing w:val="80"/>
          <w:sz w:val="24"/>
        </w:rPr>
        <w:t xml:space="preserve"> </w:t>
      </w:r>
      <w:r>
        <w:rPr>
          <w:sz w:val="24"/>
        </w:rPr>
        <w:t>valdybos</w:t>
      </w:r>
      <w:r>
        <w:rPr>
          <w:spacing w:val="80"/>
          <w:sz w:val="24"/>
        </w:rPr>
        <w:t xml:space="preserve"> </w:t>
      </w:r>
      <w:r>
        <w:rPr>
          <w:sz w:val="24"/>
        </w:rPr>
        <w:t>nariams</w:t>
      </w:r>
      <w:r>
        <w:rPr>
          <w:spacing w:val="80"/>
          <w:sz w:val="24"/>
        </w:rPr>
        <w:t xml:space="preserve"> </w:t>
      </w:r>
      <w:r>
        <w:rPr>
          <w:sz w:val="24"/>
        </w:rPr>
        <w:t>suteikta</w:t>
      </w:r>
      <w:r>
        <w:rPr>
          <w:spacing w:val="80"/>
          <w:sz w:val="24"/>
        </w:rPr>
        <w:t xml:space="preserve"> </w:t>
      </w:r>
      <w:r>
        <w:rPr>
          <w:sz w:val="24"/>
        </w:rPr>
        <w:t>konsultacijų</w:t>
      </w:r>
      <w:r>
        <w:rPr>
          <w:spacing w:val="80"/>
          <w:sz w:val="24"/>
        </w:rPr>
        <w:t xml:space="preserve"> </w:t>
      </w:r>
      <w:r>
        <w:rPr>
          <w:sz w:val="24"/>
        </w:rPr>
        <w:t>bendrijų</w:t>
      </w:r>
      <w:r>
        <w:rPr>
          <w:spacing w:val="80"/>
          <w:sz w:val="24"/>
        </w:rPr>
        <w:t xml:space="preserve"> </w:t>
      </w:r>
      <w:r>
        <w:rPr>
          <w:sz w:val="24"/>
        </w:rPr>
        <w:t>valdymo klausimais (nurodyti vnt., adresą, bendriją);</w:t>
      </w:r>
    </w:p>
    <w:p w14:paraId="02D5E199" w14:textId="77777777" w:rsidR="000E2489" w:rsidRDefault="00000000" w:rsidP="000C6B38">
      <w:pPr>
        <w:pStyle w:val="Sraopastraipa"/>
        <w:numPr>
          <w:ilvl w:val="3"/>
          <w:numId w:val="2"/>
        </w:numPr>
        <w:tabs>
          <w:tab w:val="left" w:pos="1537"/>
        </w:tabs>
        <w:ind w:left="241" w:right="139" w:firstLine="851"/>
        <w:jc w:val="both"/>
        <w:rPr>
          <w:sz w:val="24"/>
        </w:rPr>
      </w:pPr>
      <w:r>
        <w:rPr>
          <w:sz w:val="24"/>
        </w:rPr>
        <w:t>kiek ir kokių daugiabučių namų bendraturčių kreipėsi dėl konsultacinės pagalbos dėl bendrijos steigimo (nurodyti vnt., adresą);</w:t>
      </w:r>
    </w:p>
    <w:p w14:paraId="623C6D44" w14:textId="77777777" w:rsidR="000E2489" w:rsidRDefault="00000000" w:rsidP="000C6B38">
      <w:pPr>
        <w:pStyle w:val="Sraopastraipa"/>
        <w:numPr>
          <w:ilvl w:val="3"/>
          <w:numId w:val="2"/>
        </w:numPr>
        <w:tabs>
          <w:tab w:val="left" w:pos="1537"/>
        </w:tabs>
        <w:ind w:left="241" w:right="142" w:firstLine="851"/>
        <w:jc w:val="both"/>
        <w:rPr>
          <w:sz w:val="24"/>
        </w:rPr>
      </w:pPr>
      <w:r>
        <w:rPr>
          <w:sz w:val="24"/>
        </w:rPr>
        <w:t>kiek</w:t>
      </w:r>
      <w:r>
        <w:rPr>
          <w:spacing w:val="31"/>
          <w:sz w:val="24"/>
        </w:rPr>
        <w:t xml:space="preserve"> </w:t>
      </w:r>
      <w:r>
        <w:rPr>
          <w:sz w:val="24"/>
        </w:rPr>
        <w:t>ir</w:t>
      </w:r>
      <w:r>
        <w:rPr>
          <w:spacing w:val="31"/>
          <w:sz w:val="24"/>
        </w:rPr>
        <w:t xml:space="preserve"> </w:t>
      </w:r>
      <w:r>
        <w:rPr>
          <w:sz w:val="24"/>
        </w:rPr>
        <w:t>kokių</w:t>
      </w:r>
      <w:r>
        <w:rPr>
          <w:spacing w:val="32"/>
          <w:sz w:val="24"/>
        </w:rPr>
        <w:t xml:space="preserve"> </w:t>
      </w:r>
      <w:r>
        <w:rPr>
          <w:sz w:val="24"/>
        </w:rPr>
        <w:t>daugiabučių</w:t>
      </w:r>
      <w:r>
        <w:rPr>
          <w:spacing w:val="31"/>
          <w:sz w:val="24"/>
        </w:rPr>
        <w:t xml:space="preserve"> </w:t>
      </w:r>
      <w:r>
        <w:rPr>
          <w:sz w:val="24"/>
        </w:rPr>
        <w:t>namų</w:t>
      </w:r>
      <w:r>
        <w:rPr>
          <w:spacing w:val="35"/>
          <w:sz w:val="24"/>
        </w:rPr>
        <w:t xml:space="preserve"> </w:t>
      </w:r>
      <w:r>
        <w:rPr>
          <w:sz w:val="24"/>
        </w:rPr>
        <w:t>bendraturčių,</w:t>
      </w:r>
      <w:r>
        <w:rPr>
          <w:spacing w:val="34"/>
          <w:sz w:val="24"/>
        </w:rPr>
        <w:t xml:space="preserve"> </w:t>
      </w:r>
      <w:r>
        <w:rPr>
          <w:sz w:val="24"/>
        </w:rPr>
        <w:t>bendrijų</w:t>
      </w:r>
      <w:r>
        <w:rPr>
          <w:spacing w:val="32"/>
          <w:sz w:val="24"/>
        </w:rPr>
        <w:t xml:space="preserve"> </w:t>
      </w:r>
      <w:r>
        <w:rPr>
          <w:sz w:val="24"/>
        </w:rPr>
        <w:t>pirmininkų,</w:t>
      </w:r>
      <w:r>
        <w:rPr>
          <w:spacing w:val="32"/>
          <w:sz w:val="24"/>
        </w:rPr>
        <w:t xml:space="preserve"> </w:t>
      </w:r>
      <w:r>
        <w:rPr>
          <w:sz w:val="24"/>
        </w:rPr>
        <w:t>valdybos</w:t>
      </w:r>
      <w:r>
        <w:rPr>
          <w:spacing w:val="31"/>
          <w:sz w:val="24"/>
        </w:rPr>
        <w:t xml:space="preserve"> </w:t>
      </w:r>
      <w:r>
        <w:rPr>
          <w:sz w:val="24"/>
        </w:rPr>
        <w:t>narių kreipėsi dėl konsultacinės pagalbos dėl bendrijos reorganizavimo (nurodyti vnt., adresą);</w:t>
      </w:r>
    </w:p>
    <w:p w14:paraId="4338BCDF" w14:textId="77777777" w:rsidR="000E2489" w:rsidRDefault="00000000" w:rsidP="000C6B38">
      <w:pPr>
        <w:pStyle w:val="Sraopastraipa"/>
        <w:numPr>
          <w:ilvl w:val="3"/>
          <w:numId w:val="2"/>
        </w:numPr>
        <w:tabs>
          <w:tab w:val="left" w:pos="1537"/>
        </w:tabs>
        <w:ind w:left="241" w:right="142" w:firstLine="851"/>
        <w:jc w:val="both"/>
        <w:rPr>
          <w:sz w:val="24"/>
        </w:rPr>
      </w:pPr>
      <w:r>
        <w:rPr>
          <w:sz w:val="24"/>
        </w:rPr>
        <w:t>kiek</w:t>
      </w:r>
      <w:r>
        <w:rPr>
          <w:spacing w:val="31"/>
          <w:sz w:val="24"/>
        </w:rPr>
        <w:t xml:space="preserve"> </w:t>
      </w:r>
      <w:r>
        <w:rPr>
          <w:sz w:val="24"/>
        </w:rPr>
        <w:t>ir</w:t>
      </w:r>
      <w:r>
        <w:rPr>
          <w:spacing w:val="31"/>
          <w:sz w:val="24"/>
        </w:rPr>
        <w:t xml:space="preserve"> </w:t>
      </w:r>
      <w:r>
        <w:rPr>
          <w:sz w:val="24"/>
        </w:rPr>
        <w:t>kokių</w:t>
      </w:r>
      <w:r>
        <w:rPr>
          <w:spacing w:val="32"/>
          <w:sz w:val="24"/>
        </w:rPr>
        <w:t xml:space="preserve"> </w:t>
      </w:r>
      <w:r>
        <w:rPr>
          <w:sz w:val="24"/>
        </w:rPr>
        <w:t>daugiabučių</w:t>
      </w:r>
      <w:r>
        <w:rPr>
          <w:spacing w:val="31"/>
          <w:sz w:val="24"/>
        </w:rPr>
        <w:t xml:space="preserve"> </w:t>
      </w:r>
      <w:r>
        <w:rPr>
          <w:sz w:val="24"/>
        </w:rPr>
        <w:t>namų</w:t>
      </w:r>
      <w:r>
        <w:rPr>
          <w:spacing w:val="35"/>
          <w:sz w:val="24"/>
        </w:rPr>
        <w:t xml:space="preserve"> </w:t>
      </w:r>
      <w:r>
        <w:rPr>
          <w:sz w:val="24"/>
        </w:rPr>
        <w:t>bendraturčių,</w:t>
      </w:r>
      <w:r>
        <w:rPr>
          <w:spacing w:val="34"/>
          <w:sz w:val="24"/>
        </w:rPr>
        <w:t xml:space="preserve"> </w:t>
      </w:r>
      <w:r>
        <w:rPr>
          <w:sz w:val="24"/>
        </w:rPr>
        <w:t>bendrijų</w:t>
      </w:r>
      <w:r>
        <w:rPr>
          <w:spacing w:val="32"/>
          <w:sz w:val="24"/>
        </w:rPr>
        <w:t xml:space="preserve"> </w:t>
      </w:r>
      <w:r>
        <w:rPr>
          <w:sz w:val="24"/>
        </w:rPr>
        <w:t>pirmininkų,</w:t>
      </w:r>
      <w:r>
        <w:rPr>
          <w:spacing w:val="32"/>
          <w:sz w:val="24"/>
        </w:rPr>
        <w:t xml:space="preserve"> </w:t>
      </w:r>
      <w:r>
        <w:rPr>
          <w:sz w:val="24"/>
        </w:rPr>
        <w:t>valdybos</w:t>
      </w:r>
      <w:r>
        <w:rPr>
          <w:spacing w:val="31"/>
          <w:sz w:val="24"/>
        </w:rPr>
        <w:t xml:space="preserve"> </w:t>
      </w:r>
      <w:r>
        <w:rPr>
          <w:sz w:val="24"/>
        </w:rPr>
        <w:t>narių kreipėsi dėl konsultacinės pagalbos dėl bendrijos likvidavimo (nurodyti vnt., adresą);</w:t>
      </w:r>
    </w:p>
    <w:p w14:paraId="72B28875" w14:textId="77777777" w:rsidR="000E2489" w:rsidRDefault="00000000" w:rsidP="000C6B38">
      <w:pPr>
        <w:pStyle w:val="Sraopastraipa"/>
        <w:numPr>
          <w:ilvl w:val="3"/>
          <w:numId w:val="2"/>
        </w:numPr>
        <w:tabs>
          <w:tab w:val="left" w:pos="1537"/>
        </w:tabs>
        <w:ind w:left="241" w:right="139" w:firstLine="851"/>
        <w:jc w:val="both"/>
        <w:rPr>
          <w:sz w:val="24"/>
        </w:rPr>
      </w:pPr>
      <w:r>
        <w:rPr>
          <w:sz w:val="24"/>
        </w:rPr>
        <w:t>per</w:t>
      </w:r>
      <w:r>
        <w:rPr>
          <w:spacing w:val="40"/>
          <w:sz w:val="24"/>
        </w:rPr>
        <w:t xml:space="preserve"> </w:t>
      </w:r>
      <w:r>
        <w:rPr>
          <w:sz w:val="24"/>
        </w:rPr>
        <w:t>ataskaitinį</w:t>
      </w:r>
      <w:r>
        <w:rPr>
          <w:spacing w:val="40"/>
          <w:sz w:val="24"/>
        </w:rPr>
        <w:t xml:space="preserve"> </w:t>
      </w:r>
      <w:r>
        <w:rPr>
          <w:sz w:val="24"/>
        </w:rPr>
        <w:t>laikotarpį</w:t>
      </w:r>
      <w:r>
        <w:rPr>
          <w:spacing w:val="40"/>
          <w:sz w:val="24"/>
        </w:rPr>
        <w:t xml:space="preserve"> </w:t>
      </w:r>
      <w:r>
        <w:rPr>
          <w:sz w:val="24"/>
        </w:rPr>
        <w:t>įsteigtų</w:t>
      </w:r>
      <w:r>
        <w:rPr>
          <w:spacing w:val="40"/>
          <w:sz w:val="24"/>
        </w:rPr>
        <w:t xml:space="preserve"> </w:t>
      </w:r>
      <w:r>
        <w:rPr>
          <w:sz w:val="24"/>
        </w:rPr>
        <w:t>(įregistruotų)</w:t>
      </w:r>
      <w:r>
        <w:rPr>
          <w:spacing w:val="40"/>
          <w:sz w:val="24"/>
        </w:rPr>
        <w:t xml:space="preserve"> </w:t>
      </w:r>
      <w:r>
        <w:rPr>
          <w:sz w:val="24"/>
        </w:rPr>
        <w:t>bendrijų</w:t>
      </w:r>
      <w:r>
        <w:rPr>
          <w:spacing w:val="40"/>
          <w:sz w:val="24"/>
        </w:rPr>
        <w:t xml:space="preserve"> </w:t>
      </w:r>
      <w:r>
        <w:rPr>
          <w:sz w:val="24"/>
        </w:rPr>
        <w:t>sąrašą</w:t>
      </w:r>
      <w:r>
        <w:rPr>
          <w:spacing w:val="40"/>
          <w:sz w:val="24"/>
        </w:rPr>
        <w:t xml:space="preserve"> </w:t>
      </w:r>
      <w:r>
        <w:rPr>
          <w:sz w:val="24"/>
        </w:rPr>
        <w:t>teikiant</w:t>
      </w:r>
      <w:r>
        <w:rPr>
          <w:spacing w:val="40"/>
          <w:sz w:val="24"/>
        </w:rPr>
        <w:t xml:space="preserve"> </w:t>
      </w:r>
      <w:r>
        <w:rPr>
          <w:sz w:val="24"/>
        </w:rPr>
        <w:t>paslaugas (pateikiant bendrijos pavadinimą, pirmininko vardą ir pavardę, kontaktus).</w:t>
      </w:r>
    </w:p>
    <w:p w14:paraId="2A059CF3" w14:textId="77777777" w:rsidR="00B86071" w:rsidRDefault="00B86071" w:rsidP="000C6B38">
      <w:pPr>
        <w:jc w:val="both"/>
      </w:pPr>
    </w:p>
    <w:sectPr w:rsidR="00B86071" w:rsidSect="00EB0266">
      <w:headerReference w:type="default" r:id="rId7"/>
      <w:pgSz w:w="11900" w:h="16840"/>
      <w:pgMar w:top="1134" w:right="567" w:bottom="1134" w:left="1134" w:header="0" w:footer="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EE2C" w14:textId="77777777" w:rsidR="00EA52D0" w:rsidRDefault="00EA52D0">
      <w:r>
        <w:separator/>
      </w:r>
    </w:p>
  </w:endnote>
  <w:endnote w:type="continuationSeparator" w:id="0">
    <w:p w14:paraId="10077B92" w14:textId="77777777" w:rsidR="00EA52D0" w:rsidRDefault="00EA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33AD" w14:textId="77777777" w:rsidR="00EA52D0" w:rsidRDefault="00EA52D0">
      <w:r>
        <w:separator/>
      </w:r>
    </w:p>
  </w:footnote>
  <w:footnote w:type="continuationSeparator" w:id="0">
    <w:p w14:paraId="3B7D2035" w14:textId="77777777" w:rsidR="00EA52D0" w:rsidRDefault="00EA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6DBE" w14:textId="77777777" w:rsidR="000E2489" w:rsidRDefault="000E2489">
    <w:pPr>
      <w:pStyle w:val="Pagrindinistekstas"/>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8CB"/>
    <w:multiLevelType w:val="multilevel"/>
    <w:tmpl w:val="DF3A4DD6"/>
    <w:lvl w:ilvl="0">
      <w:start w:val="1"/>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1" w15:restartNumberingAfterBreak="0">
    <w:nsid w:val="04205C5B"/>
    <w:multiLevelType w:val="multilevel"/>
    <w:tmpl w:val="D4AC7720"/>
    <w:lvl w:ilvl="0">
      <w:start w:val="1"/>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2" w15:restartNumberingAfterBreak="0">
    <w:nsid w:val="05955B64"/>
    <w:multiLevelType w:val="multilevel"/>
    <w:tmpl w:val="C0760312"/>
    <w:lvl w:ilvl="0">
      <w:start w:val="7"/>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3" w15:restartNumberingAfterBreak="0">
    <w:nsid w:val="0DD0123E"/>
    <w:multiLevelType w:val="multilevel"/>
    <w:tmpl w:val="34EC976A"/>
    <w:lvl w:ilvl="0">
      <w:start w:val="15"/>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4" w15:restartNumberingAfterBreak="0">
    <w:nsid w:val="11FE01C3"/>
    <w:multiLevelType w:val="hybridMultilevel"/>
    <w:tmpl w:val="ACB29D9C"/>
    <w:lvl w:ilvl="0" w:tplc="133C2A2A">
      <w:start w:val="1"/>
      <w:numFmt w:val="upperRoman"/>
      <w:lvlText w:val="%1."/>
      <w:lvlJc w:val="left"/>
      <w:pPr>
        <w:ind w:left="382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12BCF4A2">
      <w:numFmt w:val="bullet"/>
      <w:lvlText w:val="•"/>
      <w:lvlJc w:val="left"/>
      <w:pPr>
        <w:ind w:left="4430" w:hanging="214"/>
      </w:pPr>
      <w:rPr>
        <w:rFonts w:hint="default"/>
        <w:lang w:val="lt-LT" w:eastAsia="en-US" w:bidi="ar-SA"/>
      </w:rPr>
    </w:lvl>
    <w:lvl w:ilvl="2" w:tplc="85D82094">
      <w:numFmt w:val="bullet"/>
      <w:lvlText w:val="•"/>
      <w:lvlJc w:val="left"/>
      <w:pPr>
        <w:ind w:left="5040" w:hanging="214"/>
      </w:pPr>
      <w:rPr>
        <w:rFonts w:hint="default"/>
        <w:lang w:val="lt-LT" w:eastAsia="en-US" w:bidi="ar-SA"/>
      </w:rPr>
    </w:lvl>
    <w:lvl w:ilvl="3" w:tplc="2CB20542">
      <w:numFmt w:val="bullet"/>
      <w:lvlText w:val="•"/>
      <w:lvlJc w:val="left"/>
      <w:pPr>
        <w:ind w:left="5650" w:hanging="214"/>
      </w:pPr>
      <w:rPr>
        <w:rFonts w:hint="default"/>
        <w:lang w:val="lt-LT" w:eastAsia="en-US" w:bidi="ar-SA"/>
      </w:rPr>
    </w:lvl>
    <w:lvl w:ilvl="4" w:tplc="16D677AC">
      <w:numFmt w:val="bullet"/>
      <w:lvlText w:val="•"/>
      <w:lvlJc w:val="left"/>
      <w:pPr>
        <w:ind w:left="6260" w:hanging="214"/>
      </w:pPr>
      <w:rPr>
        <w:rFonts w:hint="default"/>
        <w:lang w:val="lt-LT" w:eastAsia="en-US" w:bidi="ar-SA"/>
      </w:rPr>
    </w:lvl>
    <w:lvl w:ilvl="5" w:tplc="7646C2F4">
      <w:numFmt w:val="bullet"/>
      <w:lvlText w:val="•"/>
      <w:lvlJc w:val="left"/>
      <w:pPr>
        <w:ind w:left="6871" w:hanging="214"/>
      </w:pPr>
      <w:rPr>
        <w:rFonts w:hint="default"/>
        <w:lang w:val="lt-LT" w:eastAsia="en-US" w:bidi="ar-SA"/>
      </w:rPr>
    </w:lvl>
    <w:lvl w:ilvl="6" w:tplc="C7628238">
      <w:numFmt w:val="bullet"/>
      <w:lvlText w:val="•"/>
      <w:lvlJc w:val="left"/>
      <w:pPr>
        <w:ind w:left="7481" w:hanging="214"/>
      </w:pPr>
      <w:rPr>
        <w:rFonts w:hint="default"/>
        <w:lang w:val="lt-LT" w:eastAsia="en-US" w:bidi="ar-SA"/>
      </w:rPr>
    </w:lvl>
    <w:lvl w:ilvl="7" w:tplc="327C0F06">
      <w:numFmt w:val="bullet"/>
      <w:lvlText w:val="•"/>
      <w:lvlJc w:val="left"/>
      <w:pPr>
        <w:ind w:left="8091" w:hanging="214"/>
      </w:pPr>
      <w:rPr>
        <w:rFonts w:hint="default"/>
        <w:lang w:val="lt-LT" w:eastAsia="en-US" w:bidi="ar-SA"/>
      </w:rPr>
    </w:lvl>
    <w:lvl w:ilvl="8" w:tplc="A08CB8BE">
      <w:numFmt w:val="bullet"/>
      <w:lvlText w:val="•"/>
      <w:lvlJc w:val="left"/>
      <w:pPr>
        <w:ind w:left="8701" w:hanging="214"/>
      </w:pPr>
      <w:rPr>
        <w:rFonts w:hint="default"/>
        <w:lang w:val="lt-LT" w:eastAsia="en-US" w:bidi="ar-SA"/>
      </w:rPr>
    </w:lvl>
  </w:abstractNum>
  <w:abstractNum w:abstractNumId="5" w15:restartNumberingAfterBreak="0">
    <w:nsid w:val="17A41B8A"/>
    <w:multiLevelType w:val="hybridMultilevel"/>
    <w:tmpl w:val="412A351A"/>
    <w:lvl w:ilvl="0" w:tplc="898647AE">
      <w:start w:val="1"/>
      <w:numFmt w:val="upperRoman"/>
      <w:lvlText w:val="%1."/>
      <w:lvlJc w:val="left"/>
      <w:pPr>
        <w:ind w:left="3661"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5B4CE3BC">
      <w:numFmt w:val="bullet"/>
      <w:lvlText w:val="•"/>
      <w:lvlJc w:val="left"/>
      <w:pPr>
        <w:ind w:left="4286" w:hanging="214"/>
      </w:pPr>
      <w:rPr>
        <w:rFonts w:hint="default"/>
        <w:lang w:val="lt-LT" w:eastAsia="en-US" w:bidi="ar-SA"/>
      </w:rPr>
    </w:lvl>
    <w:lvl w:ilvl="2" w:tplc="60ECA732">
      <w:numFmt w:val="bullet"/>
      <w:lvlText w:val="•"/>
      <w:lvlJc w:val="left"/>
      <w:pPr>
        <w:ind w:left="4912" w:hanging="214"/>
      </w:pPr>
      <w:rPr>
        <w:rFonts w:hint="default"/>
        <w:lang w:val="lt-LT" w:eastAsia="en-US" w:bidi="ar-SA"/>
      </w:rPr>
    </w:lvl>
    <w:lvl w:ilvl="3" w:tplc="BE90324A">
      <w:numFmt w:val="bullet"/>
      <w:lvlText w:val="•"/>
      <w:lvlJc w:val="left"/>
      <w:pPr>
        <w:ind w:left="5538" w:hanging="214"/>
      </w:pPr>
      <w:rPr>
        <w:rFonts w:hint="default"/>
        <w:lang w:val="lt-LT" w:eastAsia="en-US" w:bidi="ar-SA"/>
      </w:rPr>
    </w:lvl>
    <w:lvl w:ilvl="4" w:tplc="B7D28074">
      <w:numFmt w:val="bullet"/>
      <w:lvlText w:val="•"/>
      <w:lvlJc w:val="left"/>
      <w:pPr>
        <w:ind w:left="6164" w:hanging="214"/>
      </w:pPr>
      <w:rPr>
        <w:rFonts w:hint="default"/>
        <w:lang w:val="lt-LT" w:eastAsia="en-US" w:bidi="ar-SA"/>
      </w:rPr>
    </w:lvl>
    <w:lvl w:ilvl="5" w:tplc="8ADEC65C">
      <w:numFmt w:val="bullet"/>
      <w:lvlText w:val="•"/>
      <w:lvlJc w:val="left"/>
      <w:pPr>
        <w:ind w:left="6791" w:hanging="214"/>
      </w:pPr>
      <w:rPr>
        <w:rFonts w:hint="default"/>
        <w:lang w:val="lt-LT" w:eastAsia="en-US" w:bidi="ar-SA"/>
      </w:rPr>
    </w:lvl>
    <w:lvl w:ilvl="6" w:tplc="607AB4CA">
      <w:numFmt w:val="bullet"/>
      <w:lvlText w:val="•"/>
      <w:lvlJc w:val="left"/>
      <w:pPr>
        <w:ind w:left="7417" w:hanging="214"/>
      </w:pPr>
      <w:rPr>
        <w:rFonts w:hint="default"/>
        <w:lang w:val="lt-LT" w:eastAsia="en-US" w:bidi="ar-SA"/>
      </w:rPr>
    </w:lvl>
    <w:lvl w:ilvl="7" w:tplc="1902DFFA">
      <w:numFmt w:val="bullet"/>
      <w:lvlText w:val="•"/>
      <w:lvlJc w:val="left"/>
      <w:pPr>
        <w:ind w:left="8043" w:hanging="214"/>
      </w:pPr>
      <w:rPr>
        <w:rFonts w:hint="default"/>
        <w:lang w:val="lt-LT" w:eastAsia="en-US" w:bidi="ar-SA"/>
      </w:rPr>
    </w:lvl>
    <w:lvl w:ilvl="8" w:tplc="2B885E0C">
      <w:numFmt w:val="bullet"/>
      <w:lvlText w:val="•"/>
      <w:lvlJc w:val="left"/>
      <w:pPr>
        <w:ind w:left="8669" w:hanging="214"/>
      </w:pPr>
      <w:rPr>
        <w:rFonts w:hint="default"/>
        <w:lang w:val="lt-LT" w:eastAsia="en-US" w:bidi="ar-SA"/>
      </w:rPr>
    </w:lvl>
  </w:abstractNum>
  <w:abstractNum w:abstractNumId="6" w15:restartNumberingAfterBreak="0">
    <w:nsid w:val="187B62D5"/>
    <w:multiLevelType w:val="multilevel"/>
    <w:tmpl w:val="BC7A0B88"/>
    <w:lvl w:ilvl="0">
      <w:start w:val="13"/>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7" w15:restartNumberingAfterBreak="0">
    <w:nsid w:val="1ED45FFF"/>
    <w:multiLevelType w:val="multilevel"/>
    <w:tmpl w:val="19264522"/>
    <w:lvl w:ilvl="0">
      <w:start w:val="4"/>
      <w:numFmt w:val="decimal"/>
      <w:lvlText w:val="%1"/>
      <w:lvlJc w:val="left"/>
      <w:pPr>
        <w:ind w:left="1537" w:hanging="730"/>
        <w:jc w:val="left"/>
      </w:pPr>
      <w:rPr>
        <w:rFonts w:hint="default"/>
        <w:lang w:val="lt-LT" w:eastAsia="en-US" w:bidi="ar-SA"/>
      </w:rPr>
    </w:lvl>
    <w:lvl w:ilvl="1">
      <w:start w:val="1"/>
      <w:numFmt w:val="decimal"/>
      <w:lvlText w:val="%1.%2."/>
      <w:lvlJc w:val="left"/>
      <w:pPr>
        <w:ind w:left="1537"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2" w:hanging="730"/>
      </w:pPr>
      <w:rPr>
        <w:rFonts w:hint="default"/>
        <w:lang w:val="lt-LT" w:eastAsia="en-US" w:bidi="ar-SA"/>
      </w:rPr>
    </w:lvl>
    <w:lvl w:ilvl="4">
      <w:numFmt w:val="bullet"/>
      <w:lvlText w:val="•"/>
      <w:lvlJc w:val="left"/>
      <w:pPr>
        <w:ind w:left="4334" w:hanging="730"/>
      </w:pPr>
      <w:rPr>
        <w:rFonts w:hint="default"/>
        <w:lang w:val="lt-LT" w:eastAsia="en-US" w:bidi="ar-SA"/>
      </w:rPr>
    </w:lvl>
    <w:lvl w:ilvl="5">
      <w:numFmt w:val="bullet"/>
      <w:lvlText w:val="•"/>
      <w:lvlJc w:val="left"/>
      <w:pPr>
        <w:ind w:left="5265" w:hanging="730"/>
      </w:pPr>
      <w:rPr>
        <w:rFonts w:hint="default"/>
        <w:lang w:val="lt-LT" w:eastAsia="en-US" w:bidi="ar-SA"/>
      </w:rPr>
    </w:lvl>
    <w:lvl w:ilvl="6">
      <w:numFmt w:val="bullet"/>
      <w:lvlText w:val="•"/>
      <w:lvlJc w:val="left"/>
      <w:pPr>
        <w:ind w:left="6196" w:hanging="730"/>
      </w:pPr>
      <w:rPr>
        <w:rFonts w:hint="default"/>
        <w:lang w:val="lt-LT" w:eastAsia="en-US" w:bidi="ar-SA"/>
      </w:rPr>
    </w:lvl>
    <w:lvl w:ilvl="7">
      <w:numFmt w:val="bullet"/>
      <w:lvlText w:val="•"/>
      <w:lvlJc w:val="left"/>
      <w:pPr>
        <w:ind w:left="7128" w:hanging="730"/>
      </w:pPr>
      <w:rPr>
        <w:rFonts w:hint="default"/>
        <w:lang w:val="lt-LT" w:eastAsia="en-US" w:bidi="ar-SA"/>
      </w:rPr>
    </w:lvl>
    <w:lvl w:ilvl="8">
      <w:numFmt w:val="bullet"/>
      <w:lvlText w:val="•"/>
      <w:lvlJc w:val="left"/>
      <w:pPr>
        <w:ind w:left="8059" w:hanging="730"/>
      </w:pPr>
      <w:rPr>
        <w:rFonts w:hint="default"/>
        <w:lang w:val="lt-LT" w:eastAsia="en-US" w:bidi="ar-SA"/>
      </w:rPr>
    </w:lvl>
  </w:abstractNum>
  <w:abstractNum w:abstractNumId="8" w15:restartNumberingAfterBreak="0">
    <w:nsid w:val="220D1727"/>
    <w:multiLevelType w:val="multilevel"/>
    <w:tmpl w:val="D1CE8D2E"/>
    <w:lvl w:ilvl="0">
      <w:start w:val="7"/>
      <w:numFmt w:val="decimal"/>
      <w:lvlText w:val="%1"/>
      <w:lvlJc w:val="left"/>
      <w:pPr>
        <w:ind w:left="1168" w:hanging="361"/>
        <w:jc w:val="left"/>
      </w:pPr>
      <w:rPr>
        <w:rFonts w:hint="default"/>
        <w:lang w:val="lt-LT" w:eastAsia="en-US" w:bidi="ar-SA"/>
      </w:rPr>
    </w:lvl>
    <w:lvl w:ilvl="1">
      <w:start w:val="1"/>
      <w:numFmt w:val="decimal"/>
      <w:lvlText w:val="%1.%2."/>
      <w:lvlJc w:val="left"/>
      <w:pPr>
        <w:ind w:left="1168" w:hanging="36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07" w:hanging="730"/>
      </w:pPr>
      <w:rPr>
        <w:rFonts w:hint="default"/>
        <w:lang w:val="lt-LT" w:eastAsia="en-US" w:bidi="ar-SA"/>
      </w:rPr>
    </w:lvl>
    <w:lvl w:ilvl="4">
      <w:numFmt w:val="bullet"/>
      <w:lvlText w:val="•"/>
      <w:lvlJc w:val="left"/>
      <w:pPr>
        <w:ind w:left="4080" w:hanging="730"/>
      </w:pPr>
      <w:rPr>
        <w:rFonts w:hint="default"/>
        <w:lang w:val="lt-LT" w:eastAsia="en-US" w:bidi="ar-SA"/>
      </w:rPr>
    </w:lvl>
    <w:lvl w:ilvl="5">
      <w:numFmt w:val="bullet"/>
      <w:lvlText w:val="•"/>
      <w:lvlJc w:val="left"/>
      <w:pPr>
        <w:ind w:left="5054" w:hanging="730"/>
      </w:pPr>
      <w:rPr>
        <w:rFonts w:hint="default"/>
        <w:lang w:val="lt-LT" w:eastAsia="en-US" w:bidi="ar-SA"/>
      </w:rPr>
    </w:lvl>
    <w:lvl w:ilvl="6">
      <w:numFmt w:val="bullet"/>
      <w:lvlText w:val="•"/>
      <w:lvlJc w:val="left"/>
      <w:pPr>
        <w:ind w:left="6028" w:hanging="730"/>
      </w:pPr>
      <w:rPr>
        <w:rFonts w:hint="default"/>
        <w:lang w:val="lt-LT" w:eastAsia="en-US" w:bidi="ar-SA"/>
      </w:rPr>
    </w:lvl>
    <w:lvl w:ilvl="7">
      <w:numFmt w:val="bullet"/>
      <w:lvlText w:val="•"/>
      <w:lvlJc w:val="left"/>
      <w:pPr>
        <w:ind w:left="7001" w:hanging="730"/>
      </w:pPr>
      <w:rPr>
        <w:rFonts w:hint="default"/>
        <w:lang w:val="lt-LT" w:eastAsia="en-US" w:bidi="ar-SA"/>
      </w:rPr>
    </w:lvl>
    <w:lvl w:ilvl="8">
      <w:numFmt w:val="bullet"/>
      <w:lvlText w:val="•"/>
      <w:lvlJc w:val="left"/>
      <w:pPr>
        <w:ind w:left="7975" w:hanging="730"/>
      </w:pPr>
      <w:rPr>
        <w:rFonts w:hint="default"/>
        <w:lang w:val="lt-LT" w:eastAsia="en-US" w:bidi="ar-SA"/>
      </w:rPr>
    </w:lvl>
  </w:abstractNum>
  <w:abstractNum w:abstractNumId="9" w15:restartNumberingAfterBreak="0">
    <w:nsid w:val="22794405"/>
    <w:multiLevelType w:val="multilevel"/>
    <w:tmpl w:val="8E3C0846"/>
    <w:lvl w:ilvl="0">
      <w:start w:val="5"/>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60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44" w:hanging="605"/>
      </w:pPr>
      <w:rPr>
        <w:rFonts w:hint="default"/>
        <w:lang w:val="lt-LT" w:eastAsia="en-US" w:bidi="ar-SA"/>
      </w:rPr>
    </w:lvl>
    <w:lvl w:ilvl="4">
      <w:numFmt w:val="bullet"/>
      <w:lvlText w:val="•"/>
      <w:lvlJc w:val="left"/>
      <w:pPr>
        <w:ind w:left="4112" w:hanging="605"/>
      </w:pPr>
      <w:rPr>
        <w:rFonts w:hint="default"/>
        <w:lang w:val="lt-LT" w:eastAsia="en-US" w:bidi="ar-SA"/>
      </w:rPr>
    </w:lvl>
    <w:lvl w:ilvl="5">
      <w:numFmt w:val="bullet"/>
      <w:lvlText w:val="•"/>
      <w:lvlJc w:val="left"/>
      <w:pPr>
        <w:ind w:left="5081" w:hanging="605"/>
      </w:pPr>
      <w:rPr>
        <w:rFonts w:hint="default"/>
        <w:lang w:val="lt-LT" w:eastAsia="en-US" w:bidi="ar-SA"/>
      </w:rPr>
    </w:lvl>
    <w:lvl w:ilvl="6">
      <w:numFmt w:val="bullet"/>
      <w:lvlText w:val="•"/>
      <w:lvlJc w:val="left"/>
      <w:pPr>
        <w:ind w:left="6049" w:hanging="605"/>
      </w:pPr>
      <w:rPr>
        <w:rFonts w:hint="default"/>
        <w:lang w:val="lt-LT" w:eastAsia="en-US" w:bidi="ar-SA"/>
      </w:rPr>
    </w:lvl>
    <w:lvl w:ilvl="7">
      <w:numFmt w:val="bullet"/>
      <w:lvlText w:val="•"/>
      <w:lvlJc w:val="left"/>
      <w:pPr>
        <w:ind w:left="7017" w:hanging="605"/>
      </w:pPr>
      <w:rPr>
        <w:rFonts w:hint="default"/>
        <w:lang w:val="lt-LT" w:eastAsia="en-US" w:bidi="ar-SA"/>
      </w:rPr>
    </w:lvl>
    <w:lvl w:ilvl="8">
      <w:numFmt w:val="bullet"/>
      <w:lvlText w:val="•"/>
      <w:lvlJc w:val="left"/>
      <w:pPr>
        <w:ind w:left="7985" w:hanging="605"/>
      </w:pPr>
      <w:rPr>
        <w:rFonts w:hint="default"/>
        <w:lang w:val="lt-LT" w:eastAsia="en-US" w:bidi="ar-SA"/>
      </w:rPr>
    </w:lvl>
  </w:abstractNum>
  <w:abstractNum w:abstractNumId="10" w15:restartNumberingAfterBreak="0">
    <w:nsid w:val="24D37635"/>
    <w:multiLevelType w:val="multilevel"/>
    <w:tmpl w:val="41EA3550"/>
    <w:lvl w:ilvl="0">
      <w:start w:val="10"/>
      <w:numFmt w:val="decimal"/>
      <w:lvlText w:val="%1"/>
      <w:lvlJc w:val="left"/>
      <w:pPr>
        <w:ind w:left="1537" w:hanging="730"/>
        <w:jc w:val="left"/>
      </w:pPr>
      <w:rPr>
        <w:rFonts w:hint="default"/>
        <w:lang w:val="lt-LT" w:eastAsia="en-US" w:bidi="ar-SA"/>
      </w:rPr>
    </w:lvl>
    <w:lvl w:ilvl="1">
      <w:start w:val="1"/>
      <w:numFmt w:val="decimal"/>
      <w:lvlText w:val="%1.%2."/>
      <w:lvlJc w:val="left"/>
      <w:pPr>
        <w:ind w:left="1537"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3."/>
      <w:lvlJc w:val="left"/>
      <w:pPr>
        <w:ind w:left="241" w:hanging="260"/>
        <w:jc w:val="left"/>
      </w:pPr>
      <w:rPr>
        <w:rFonts w:ascii="Times New Roman" w:eastAsia="Times New Roman" w:hAnsi="Times New Roman" w:cs="Times New Roman" w:hint="default"/>
        <w:b/>
        <w:bCs/>
        <w:i w:val="0"/>
        <w:iCs w:val="0"/>
        <w:spacing w:val="0"/>
        <w:w w:val="100"/>
        <w:sz w:val="24"/>
        <w:szCs w:val="24"/>
        <w:lang w:val="lt-LT" w:eastAsia="en-US" w:bidi="ar-SA"/>
      </w:rPr>
    </w:lvl>
    <w:lvl w:ilvl="3">
      <w:start w:val="1"/>
      <w:numFmt w:val="lowerLetter"/>
      <w:lvlText w:val="%4)"/>
      <w:lvlJc w:val="left"/>
      <w:pPr>
        <w:ind w:left="1537" w:hanging="44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4">
      <w:numFmt w:val="bullet"/>
      <w:lvlText w:val="•"/>
      <w:lvlJc w:val="left"/>
      <w:pPr>
        <w:ind w:left="4334" w:hanging="444"/>
      </w:pPr>
      <w:rPr>
        <w:rFonts w:hint="default"/>
        <w:lang w:val="lt-LT" w:eastAsia="en-US" w:bidi="ar-SA"/>
      </w:rPr>
    </w:lvl>
    <w:lvl w:ilvl="5">
      <w:numFmt w:val="bullet"/>
      <w:lvlText w:val="•"/>
      <w:lvlJc w:val="left"/>
      <w:pPr>
        <w:ind w:left="5265" w:hanging="444"/>
      </w:pPr>
      <w:rPr>
        <w:rFonts w:hint="default"/>
        <w:lang w:val="lt-LT" w:eastAsia="en-US" w:bidi="ar-SA"/>
      </w:rPr>
    </w:lvl>
    <w:lvl w:ilvl="6">
      <w:numFmt w:val="bullet"/>
      <w:lvlText w:val="•"/>
      <w:lvlJc w:val="left"/>
      <w:pPr>
        <w:ind w:left="6196" w:hanging="444"/>
      </w:pPr>
      <w:rPr>
        <w:rFonts w:hint="default"/>
        <w:lang w:val="lt-LT" w:eastAsia="en-US" w:bidi="ar-SA"/>
      </w:rPr>
    </w:lvl>
    <w:lvl w:ilvl="7">
      <w:numFmt w:val="bullet"/>
      <w:lvlText w:val="•"/>
      <w:lvlJc w:val="left"/>
      <w:pPr>
        <w:ind w:left="7128" w:hanging="444"/>
      </w:pPr>
      <w:rPr>
        <w:rFonts w:hint="default"/>
        <w:lang w:val="lt-LT" w:eastAsia="en-US" w:bidi="ar-SA"/>
      </w:rPr>
    </w:lvl>
    <w:lvl w:ilvl="8">
      <w:numFmt w:val="bullet"/>
      <w:lvlText w:val="•"/>
      <w:lvlJc w:val="left"/>
      <w:pPr>
        <w:ind w:left="8059" w:hanging="444"/>
      </w:pPr>
      <w:rPr>
        <w:rFonts w:hint="default"/>
        <w:lang w:val="lt-LT" w:eastAsia="en-US" w:bidi="ar-SA"/>
      </w:rPr>
    </w:lvl>
  </w:abstractNum>
  <w:abstractNum w:abstractNumId="11" w15:restartNumberingAfterBreak="0">
    <w:nsid w:val="27511376"/>
    <w:multiLevelType w:val="multilevel"/>
    <w:tmpl w:val="71763FBA"/>
    <w:lvl w:ilvl="0">
      <w:start w:val="6"/>
      <w:numFmt w:val="decimal"/>
      <w:lvlText w:val="%1"/>
      <w:lvlJc w:val="left"/>
      <w:pPr>
        <w:ind w:left="1537" w:hanging="730"/>
        <w:jc w:val="left"/>
      </w:pPr>
      <w:rPr>
        <w:rFonts w:hint="default"/>
        <w:lang w:val="lt-LT" w:eastAsia="en-US" w:bidi="ar-SA"/>
      </w:rPr>
    </w:lvl>
    <w:lvl w:ilvl="1">
      <w:start w:val="1"/>
      <w:numFmt w:val="decimal"/>
      <w:lvlText w:val="%1.%2."/>
      <w:lvlJc w:val="left"/>
      <w:pPr>
        <w:ind w:left="1537"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2" w:hanging="730"/>
      </w:pPr>
      <w:rPr>
        <w:rFonts w:hint="default"/>
        <w:lang w:val="lt-LT" w:eastAsia="en-US" w:bidi="ar-SA"/>
      </w:rPr>
    </w:lvl>
    <w:lvl w:ilvl="4">
      <w:numFmt w:val="bullet"/>
      <w:lvlText w:val="•"/>
      <w:lvlJc w:val="left"/>
      <w:pPr>
        <w:ind w:left="4334" w:hanging="730"/>
      </w:pPr>
      <w:rPr>
        <w:rFonts w:hint="default"/>
        <w:lang w:val="lt-LT" w:eastAsia="en-US" w:bidi="ar-SA"/>
      </w:rPr>
    </w:lvl>
    <w:lvl w:ilvl="5">
      <w:numFmt w:val="bullet"/>
      <w:lvlText w:val="•"/>
      <w:lvlJc w:val="left"/>
      <w:pPr>
        <w:ind w:left="5265" w:hanging="730"/>
      </w:pPr>
      <w:rPr>
        <w:rFonts w:hint="default"/>
        <w:lang w:val="lt-LT" w:eastAsia="en-US" w:bidi="ar-SA"/>
      </w:rPr>
    </w:lvl>
    <w:lvl w:ilvl="6">
      <w:numFmt w:val="bullet"/>
      <w:lvlText w:val="•"/>
      <w:lvlJc w:val="left"/>
      <w:pPr>
        <w:ind w:left="6196" w:hanging="730"/>
      </w:pPr>
      <w:rPr>
        <w:rFonts w:hint="default"/>
        <w:lang w:val="lt-LT" w:eastAsia="en-US" w:bidi="ar-SA"/>
      </w:rPr>
    </w:lvl>
    <w:lvl w:ilvl="7">
      <w:numFmt w:val="bullet"/>
      <w:lvlText w:val="•"/>
      <w:lvlJc w:val="left"/>
      <w:pPr>
        <w:ind w:left="7128" w:hanging="730"/>
      </w:pPr>
      <w:rPr>
        <w:rFonts w:hint="default"/>
        <w:lang w:val="lt-LT" w:eastAsia="en-US" w:bidi="ar-SA"/>
      </w:rPr>
    </w:lvl>
    <w:lvl w:ilvl="8">
      <w:numFmt w:val="bullet"/>
      <w:lvlText w:val="•"/>
      <w:lvlJc w:val="left"/>
      <w:pPr>
        <w:ind w:left="8059" w:hanging="730"/>
      </w:pPr>
      <w:rPr>
        <w:rFonts w:hint="default"/>
        <w:lang w:val="lt-LT" w:eastAsia="en-US" w:bidi="ar-SA"/>
      </w:rPr>
    </w:lvl>
  </w:abstractNum>
  <w:abstractNum w:abstractNumId="12" w15:restartNumberingAfterBreak="0">
    <w:nsid w:val="29C63C19"/>
    <w:multiLevelType w:val="multilevel"/>
    <w:tmpl w:val="82989226"/>
    <w:lvl w:ilvl="0">
      <w:start w:val="11"/>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13" w15:restartNumberingAfterBreak="0">
    <w:nsid w:val="314F50E4"/>
    <w:multiLevelType w:val="multilevel"/>
    <w:tmpl w:val="EBCA2920"/>
    <w:lvl w:ilvl="0">
      <w:start w:val="17"/>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37"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2" w:hanging="730"/>
      </w:pPr>
      <w:rPr>
        <w:rFonts w:hint="default"/>
        <w:lang w:val="lt-LT" w:eastAsia="en-US" w:bidi="ar-SA"/>
      </w:rPr>
    </w:lvl>
    <w:lvl w:ilvl="4">
      <w:numFmt w:val="bullet"/>
      <w:lvlText w:val="•"/>
      <w:lvlJc w:val="left"/>
      <w:pPr>
        <w:ind w:left="4334" w:hanging="730"/>
      </w:pPr>
      <w:rPr>
        <w:rFonts w:hint="default"/>
        <w:lang w:val="lt-LT" w:eastAsia="en-US" w:bidi="ar-SA"/>
      </w:rPr>
    </w:lvl>
    <w:lvl w:ilvl="5">
      <w:numFmt w:val="bullet"/>
      <w:lvlText w:val="•"/>
      <w:lvlJc w:val="left"/>
      <w:pPr>
        <w:ind w:left="5265" w:hanging="730"/>
      </w:pPr>
      <w:rPr>
        <w:rFonts w:hint="default"/>
        <w:lang w:val="lt-LT" w:eastAsia="en-US" w:bidi="ar-SA"/>
      </w:rPr>
    </w:lvl>
    <w:lvl w:ilvl="6">
      <w:numFmt w:val="bullet"/>
      <w:lvlText w:val="•"/>
      <w:lvlJc w:val="left"/>
      <w:pPr>
        <w:ind w:left="6196" w:hanging="730"/>
      </w:pPr>
      <w:rPr>
        <w:rFonts w:hint="default"/>
        <w:lang w:val="lt-LT" w:eastAsia="en-US" w:bidi="ar-SA"/>
      </w:rPr>
    </w:lvl>
    <w:lvl w:ilvl="7">
      <w:numFmt w:val="bullet"/>
      <w:lvlText w:val="•"/>
      <w:lvlJc w:val="left"/>
      <w:pPr>
        <w:ind w:left="7128" w:hanging="730"/>
      </w:pPr>
      <w:rPr>
        <w:rFonts w:hint="default"/>
        <w:lang w:val="lt-LT" w:eastAsia="en-US" w:bidi="ar-SA"/>
      </w:rPr>
    </w:lvl>
    <w:lvl w:ilvl="8">
      <w:numFmt w:val="bullet"/>
      <w:lvlText w:val="•"/>
      <w:lvlJc w:val="left"/>
      <w:pPr>
        <w:ind w:left="8059" w:hanging="730"/>
      </w:pPr>
      <w:rPr>
        <w:rFonts w:hint="default"/>
        <w:lang w:val="lt-LT" w:eastAsia="en-US" w:bidi="ar-SA"/>
      </w:rPr>
    </w:lvl>
  </w:abstractNum>
  <w:abstractNum w:abstractNumId="14" w15:restartNumberingAfterBreak="0">
    <w:nsid w:val="35D2050D"/>
    <w:multiLevelType w:val="multilevel"/>
    <w:tmpl w:val="D012E4C4"/>
    <w:lvl w:ilvl="0">
      <w:start w:val="3"/>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37"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2" w:hanging="730"/>
      </w:pPr>
      <w:rPr>
        <w:rFonts w:hint="default"/>
        <w:lang w:val="lt-LT" w:eastAsia="en-US" w:bidi="ar-SA"/>
      </w:rPr>
    </w:lvl>
    <w:lvl w:ilvl="4">
      <w:numFmt w:val="bullet"/>
      <w:lvlText w:val="•"/>
      <w:lvlJc w:val="left"/>
      <w:pPr>
        <w:ind w:left="4334" w:hanging="730"/>
      </w:pPr>
      <w:rPr>
        <w:rFonts w:hint="default"/>
        <w:lang w:val="lt-LT" w:eastAsia="en-US" w:bidi="ar-SA"/>
      </w:rPr>
    </w:lvl>
    <w:lvl w:ilvl="5">
      <w:numFmt w:val="bullet"/>
      <w:lvlText w:val="•"/>
      <w:lvlJc w:val="left"/>
      <w:pPr>
        <w:ind w:left="5265" w:hanging="730"/>
      </w:pPr>
      <w:rPr>
        <w:rFonts w:hint="default"/>
        <w:lang w:val="lt-LT" w:eastAsia="en-US" w:bidi="ar-SA"/>
      </w:rPr>
    </w:lvl>
    <w:lvl w:ilvl="6">
      <w:numFmt w:val="bullet"/>
      <w:lvlText w:val="•"/>
      <w:lvlJc w:val="left"/>
      <w:pPr>
        <w:ind w:left="6196" w:hanging="730"/>
      </w:pPr>
      <w:rPr>
        <w:rFonts w:hint="default"/>
        <w:lang w:val="lt-LT" w:eastAsia="en-US" w:bidi="ar-SA"/>
      </w:rPr>
    </w:lvl>
    <w:lvl w:ilvl="7">
      <w:numFmt w:val="bullet"/>
      <w:lvlText w:val="•"/>
      <w:lvlJc w:val="left"/>
      <w:pPr>
        <w:ind w:left="7128" w:hanging="730"/>
      </w:pPr>
      <w:rPr>
        <w:rFonts w:hint="default"/>
        <w:lang w:val="lt-LT" w:eastAsia="en-US" w:bidi="ar-SA"/>
      </w:rPr>
    </w:lvl>
    <w:lvl w:ilvl="8">
      <w:numFmt w:val="bullet"/>
      <w:lvlText w:val="•"/>
      <w:lvlJc w:val="left"/>
      <w:pPr>
        <w:ind w:left="8059" w:hanging="730"/>
      </w:pPr>
      <w:rPr>
        <w:rFonts w:hint="default"/>
        <w:lang w:val="lt-LT" w:eastAsia="en-US" w:bidi="ar-SA"/>
      </w:rPr>
    </w:lvl>
  </w:abstractNum>
  <w:abstractNum w:abstractNumId="15" w15:restartNumberingAfterBreak="0">
    <w:nsid w:val="39221BA4"/>
    <w:multiLevelType w:val="multilevel"/>
    <w:tmpl w:val="17800094"/>
    <w:lvl w:ilvl="0">
      <w:start w:val="5"/>
      <w:numFmt w:val="decimal"/>
      <w:lvlText w:val="%1"/>
      <w:lvlJc w:val="left"/>
      <w:pPr>
        <w:ind w:left="1537" w:hanging="730"/>
        <w:jc w:val="left"/>
      </w:pPr>
      <w:rPr>
        <w:rFonts w:hint="default"/>
        <w:lang w:val="lt-LT" w:eastAsia="en-US" w:bidi="ar-SA"/>
      </w:rPr>
    </w:lvl>
    <w:lvl w:ilvl="1">
      <w:start w:val="1"/>
      <w:numFmt w:val="decimal"/>
      <w:lvlText w:val="%1.%2."/>
      <w:lvlJc w:val="left"/>
      <w:pPr>
        <w:ind w:left="1537"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2" w:hanging="730"/>
      </w:pPr>
      <w:rPr>
        <w:rFonts w:hint="default"/>
        <w:lang w:val="lt-LT" w:eastAsia="en-US" w:bidi="ar-SA"/>
      </w:rPr>
    </w:lvl>
    <w:lvl w:ilvl="4">
      <w:numFmt w:val="bullet"/>
      <w:lvlText w:val="•"/>
      <w:lvlJc w:val="left"/>
      <w:pPr>
        <w:ind w:left="4334" w:hanging="730"/>
      </w:pPr>
      <w:rPr>
        <w:rFonts w:hint="default"/>
        <w:lang w:val="lt-LT" w:eastAsia="en-US" w:bidi="ar-SA"/>
      </w:rPr>
    </w:lvl>
    <w:lvl w:ilvl="5">
      <w:numFmt w:val="bullet"/>
      <w:lvlText w:val="•"/>
      <w:lvlJc w:val="left"/>
      <w:pPr>
        <w:ind w:left="5265" w:hanging="730"/>
      </w:pPr>
      <w:rPr>
        <w:rFonts w:hint="default"/>
        <w:lang w:val="lt-LT" w:eastAsia="en-US" w:bidi="ar-SA"/>
      </w:rPr>
    </w:lvl>
    <w:lvl w:ilvl="6">
      <w:numFmt w:val="bullet"/>
      <w:lvlText w:val="•"/>
      <w:lvlJc w:val="left"/>
      <w:pPr>
        <w:ind w:left="6196" w:hanging="730"/>
      </w:pPr>
      <w:rPr>
        <w:rFonts w:hint="default"/>
        <w:lang w:val="lt-LT" w:eastAsia="en-US" w:bidi="ar-SA"/>
      </w:rPr>
    </w:lvl>
    <w:lvl w:ilvl="7">
      <w:numFmt w:val="bullet"/>
      <w:lvlText w:val="•"/>
      <w:lvlJc w:val="left"/>
      <w:pPr>
        <w:ind w:left="7128" w:hanging="730"/>
      </w:pPr>
      <w:rPr>
        <w:rFonts w:hint="default"/>
        <w:lang w:val="lt-LT" w:eastAsia="en-US" w:bidi="ar-SA"/>
      </w:rPr>
    </w:lvl>
    <w:lvl w:ilvl="8">
      <w:numFmt w:val="bullet"/>
      <w:lvlText w:val="•"/>
      <w:lvlJc w:val="left"/>
      <w:pPr>
        <w:ind w:left="8059" w:hanging="730"/>
      </w:pPr>
      <w:rPr>
        <w:rFonts w:hint="default"/>
        <w:lang w:val="lt-LT" w:eastAsia="en-US" w:bidi="ar-SA"/>
      </w:rPr>
    </w:lvl>
  </w:abstractNum>
  <w:abstractNum w:abstractNumId="16" w15:restartNumberingAfterBreak="0">
    <w:nsid w:val="415639A8"/>
    <w:multiLevelType w:val="multilevel"/>
    <w:tmpl w:val="5B842AB0"/>
    <w:lvl w:ilvl="0">
      <w:start w:val="16"/>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17" w15:restartNumberingAfterBreak="0">
    <w:nsid w:val="43F432D9"/>
    <w:multiLevelType w:val="multilevel"/>
    <w:tmpl w:val="DFF6A2BC"/>
    <w:lvl w:ilvl="0">
      <w:start w:val="9"/>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18" w15:restartNumberingAfterBreak="0">
    <w:nsid w:val="4479118A"/>
    <w:multiLevelType w:val="multilevel"/>
    <w:tmpl w:val="FEDCE5C6"/>
    <w:lvl w:ilvl="0">
      <w:start w:val="19"/>
      <w:numFmt w:val="decimal"/>
      <w:lvlText w:val="%1"/>
      <w:lvlJc w:val="left"/>
      <w:pPr>
        <w:ind w:left="1537" w:hanging="730"/>
        <w:jc w:val="left"/>
      </w:pPr>
      <w:rPr>
        <w:rFonts w:hint="default"/>
        <w:lang w:val="lt-LT" w:eastAsia="en-US" w:bidi="ar-SA"/>
      </w:rPr>
    </w:lvl>
    <w:lvl w:ilvl="1">
      <w:start w:val="1"/>
      <w:numFmt w:val="decimal"/>
      <w:lvlText w:val="%1.%2."/>
      <w:lvlJc w:val="left"/>
      <w:pPr>
        <w:ind w:left="1537"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2" w:hanging="730"/>
      </w:pPr>
      <w:rPr>
        <w:rFonts w:hint="default"/>
        <w:lang w:val="lt-LT" w:eastAsia="en-US" w:bidi="ar-SA"/>
      </w:rPr>
    </w:lvl>
    <w:lvl w:ilvl="4">
      <w:numFmt w:val="bullet"/>
      <w:lvlText w:val="•"/>
      <w:lvlJc w:val="left"/>
      <w:pPr>
        <w:ind w:left="4334" w:hanging="730"/>
      </w:pPr>
      <w:rPr>
        <w:rFonts w:hint="default"/>
        <w:lang w:val="lt-LT" w:eastAsia="en-US" w:bidi="ar-SA"/>
      </w:rPr>
    </w:lvl>
    <w:lvl w:ilvl="5">
      <w:numFmt w:val="bullet"/>
      <w:lvlText w:val="•"/>
      <w:lvlJc w:val="left"/>
      <w:pPr>
        <w:ind w:left="5265" w:hanging="730"/>
      </w:pPr>
      <w:rPr>
        <w:rFonts w:hint="default"/>
        <w:lang w:val="lt-LT" w:eastAsia="en-US" w:bidi="ar-SA"/>
      </w:rPr>
    </w:lvl>
    <w:lvl w:ilvl="6">
      <w:numFmt w:val="bullet"/>
      <w:lvlText w:val="•"/>
      <w:lvlJc w:val="left"/>
      <w:pPr>
        <w:ind w:left="6196" w:hanging="730"/>
      </w:pPr>
      <w:rPr>
        <w:rFonts w:hint="default"/>
        <w:lang w:val="lt-LT" w:eastAsia="en-US" w:bidi="ar-SA"/>
      </w:rPr>
    </w:lvl>
    <w:lvl w:ilvl="7">
      <w:numFmt w:val="bullet"/>
      <w:lvlText w:val="•"/>
      <w:lvlJc w:val="left"/>
      <w:pPr>
        <w:ind w:left="7128" w:hanging="730"/>
      </w:pPr>
      <w:rPr>
        <w:rFonts w:hint="default"/>
        <w:lang w:val="lt-LT" w:eastAsia="en-US" w:bidi="ar-SA"/>
      </w:rPr>
    </w:lvl>
    <w:lvl w:ilvl="8">
      <w:numFmt w:val="bullet"/>
      <w:lvlText w:val="•"/>
      <w:lvlJc w:val="left"/>
      <w:pPr>
        <w:ind w:left="8059" w:hanging="730"/>
      </w:pPr>
      <w:rPr>
        <w:rFonts w:hint="default"/>
        <w:lang w:val="lt-LT" w:eastAsia="en-US" w:bidi="ar-SA"/>
      </w:rPr>
    </w:lvl>
  </w:abstractNum>
  <w:abstractNum w:abstractNumId="19" w15:restartNumberingAfterBreak="0">
    <w:nsid w:val="494E7986"/>
    <w:multiLevelType w:val="multilevel"/>
    <w:tmpl w:val="B768C7FA"/>
    <w:lvl w:ilvl="0">
      <w:start w:val="20"/>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20" w15:restartNumberingAfterBreak="0">
    <w:nsid w:val="4A89211D"/>
    <w:multiLevelType w:val="multilevel"/>
    <w:tmpl w:val="345AEBC2"/>
    <w:lvl w:ilvl="0">
      <w:start w:val="14"/>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21" w15:restartNumberingAfterBreak="0">
    <w:nsid w:val="4C1F0AD0"/>
    <w:multiLevelType w:val="multilevel"/>
    <w:tmpl w:val="F782D612"/>
    <w:lvl w:ilvl="0">
      <w:start w:val="2"/>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22" w15:restartNumberingAfterBreak="0">
    <w:nsid w:val="5A0A727D"/>
    <w:multiLevelType w:val="multilevel"/>
    <w:tmpl w:val="C844913C"/>
    <w:lvl w:ilvl="0">
      <w:start w:val="3"/>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241" w:hanging="88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112" w:hanging="883"/>
      </w:pPr>
      <w:rPr>
        <w:rFonts w:hint="default"/>
        <w:lang w:val="lt-LT" w:eastAsia="en-US" w:bidi="ar-SA"/>
      </w:rPr>
    </w:lvl>
    <w:lvl w:ilvl="5">
      <w:numFmt w:val="bullet"/>
      <w:lvlText w:val="•"/>
      <w:lvlJc w:val="left"/>
      <w:pPr>
        <w:ind w:left="5081" w:hanging="883"/>
      </w:pPr>
      <w:rPr>
        <w:rFonts w:hint="default"/>
        <w:lang w:val="lt-LT" w:eastAsia="en-US" w:bidi="ar-SA"/>
      </w:rPr>
    </w:lvl>
    <w:lvl w:ilvl="6">
      <w:numFmt w:val="bullet"/>
      <w:lvlText w:val="•"/>
      <w:lvlJc w:val="left"/>
      <w:pPr>
        <w:ind w:left="6049" w:hanging="883"/>
      </w:pPr>
      <w:rPr>
        <w:rFonts w:hint="default"/>
        <w:lang w:val="lt-LT" w:eastAsia="en-US" w:bidi="ar-SA"/>
      </w:rPr>
    </w:lvl>
    <w:lvl w:ilvl="7">
      <w:numFmt w:val="bullet"/>
      <w:lvlText w:val="•"/>
      <w:lvlJc w:val="left"/>
      <w:pPr>
        <w:ind w:left="7017" w:hanging="883"/>
      </w:pPr>
      <w:rPr>
        <w:rFonts w:hint="default"/>
        <w:lang w:val="lt-LT" w:eastAsia="en-US" w:bidi="ar-SA"/>
      </w:rPr>
    </w:lvl>
    <w:lvl w:ilvl="8">
      <w:numFmt w:val="bullet"/>
      <w:lvlText w:val="•"/>
      <w:lvlJc w:val="left"/>
      <w:pPr>
        <w:ind w:left="7985" w:hanging="883"/>
      </w:pPr>
      <w:rPr>
        <w:rFonts w:hint="default"/>
        <w:lang w:val="lt-LT" w:eastAsia="en-US" w:bidi="ar-SA"/>
      </w:rPr>
    </w:lvl>
  </w:abstractNum>
  <w:abstractNum w:abstractNumId="23" w15:restartNumberingAfterBreak="0">
    <w:nsid w:val="5F8C4457"/>
    <w:multiLevelType w:val="multilevel"/>
    <w:tmpl w:val="0F6C256C"/>
    <w:lvl w:ilvl="0">
      <w:start w:val="10"/>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2" w:hanging="730"/>
      </w:pPr>
      <w:rPr>
        <w:rFonts w:hint="default"/>
        <w:lang w:val="lt-LT" w:eastAsia="en-US" w:bidi="ar-SA"/>
      </w:rPr>
    </w:lvl>
    <w:lvl w:ilvl="4">
      <w:numFmt w:val="bullet"/>
      <w:lvlText w:val="•"/>
      <w:lvlJc w:val="left"/>
      <w:pPr>
        <w:ind w:left="4334" w:hanging="730"/>
      </w:pPr>
      <w:rPr>
        <w:rFonts w:hint="default"/>
        <w:lang w:val="lt-LT" w:eastAsia="en-US" w:bidi="ar-SA"/>
      </w:rPr>
    </w:lvl>
    <w:lvl w:ilvl="5">
      <w:numFmt w:val="bullet"/>
      <w:lvlText w:val="•"/>
      <w:lvlJc w:val="left"/>
      <w:pPr>
        <w:ind w:left="5265" w:hanging="730"/>
      </w:pPr>
      <w:rPr>
        <w:rFonts w:hint="default"/>
        <w:lang w:val="lt-LT" w:eastAsia="en-US" w:bidi="ar-SA"/>
      </w:rPr>
    </w:lvl>
    <w:lvl w:ilvl="6">
      <w:numFmt w:val="bullet"/>
      <w:lvlText w:val="•"/>
      <w:lvlJc w:val="left"/>
      <w:pPr>
        <w:ind w:left="6196" w:hanging="730"/>
      </w:pPr>
      <w:rPr>
        <w:rFonts w:hint="default"/>
        <w:lang w:val="lt-LT" w:eastAsia="en-US" w:bidi="ar-SA"/>
      </w:rPr>
    </w:lvl>
    <w:lvl w:ilvl="7">
      <w:numFmt w:val="bullet"/>
      <w:lvlText w:val="•"/>
      <w:lvlJc w:val="left"/>
      <w:pPr>
        <w:ind w:left="7128" w:hanging="730"/>
      </w:pPr>
      <w:rPr>
        <w:rFonts w:hint="default"/>
        <w:lang w:val="lt-LT" w:eastAsia="en-US" w:bidi="ar-SA"/>
      </w:rPr>
    </w:lvl>
    <w:lvl w:ilvl="8">
      <w:numFmt w:val="bullet"/>
      <w:lvlText w:val="•"/>
      <w:lvlJc w:val="left"/>
      <w:pPr>
        <w:ind w:left="8059" w:hanging="730"/>
      </w:pPr>
      <w:rPr>
        <w:rFonts w:hint="default"/>
        <w:lang w:val="lt-LT" w:eastAsia="en-US" w:bidi="ar-SA"/>
      </w:rPr>
    </w:lvl>
  </w:abstractNum>
  <w:abstractNum w:abstractNumId="24" w15:restartNumberingAfterBreak="0">
    <w:nsid w:val="69E1321B"/>
    <w:multiLevelType w:val="multilevel"/>
    <w:tmpl w:val="E2405C80"/>
    <w:lvl w:ilvl="0">
      <w:start w:val="18"/>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25" w15:restartNumberingAfterBreak="0">
    <w:nsid w:val="723527AF"/>
    <w:multiLevelType w:val="multilevel"/>
    <w:tmpl w:val="63A40776"/>
    <w:lvl w:ilvl="0">
      <w:start w:val="8"/>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37"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402" w:hanging="730"/>
      </w:pPr>
      <w:rPr>
        <w:rFonts w:hint="default"/>
        <w:lang w:val="lt-LT" w:eastAsia="en-US" w:bidi="ar-SA"/>
      </w:rPr>
    </w:lvl>
    <w:lvl w:ilvl="4">
      <w:numFmt w:val="bullet"/>
      <w:lvlText w:val="•"/>
      <w:lvlJc w:val="left"/>
      <w:pPr>
        <w:ind w:left="4334" w:hanging="730"/>
      </w:pPr>
      <w:rPr>
        <w:rFonts w:hint="default"/>
        <w:lang w:val="lt-LT" w:eastAsia="en-US" w:bidi="ar-SA"/>
      </w:rPr>
    </w:lvl>
    <w:lvl w:ilvl="5">
      <w:numFmt w:val="bullet"/>
      <w:lvlText w:val="•"/>
      <w:lvlJc w:val="left"/>
      <w:pPr>
        <w:ind w:left="5265" w:hanging="730"/>
      </w:pPr>
      <w:rPr>
        <w:rFonts w:hint="default"/>
        <w:lang w:val="lt-LT" w:eastAsia="en-US" w:bidi="ar-SA"/>
      </w:rPr>
    </w:lvl>
    <w:lvl w:ilvl="6">
      <w:numFmt w:val="bullet"/>
      <w:lvlText w:val="•"/>
      <w:lvlJc w:val="left"/>
      <w:pPr>
        <w:ind w:left="6196" w:hanging="730"/>
      </w:pPr>
      <w:rPr>
        <w:rFonts w:hint="default"/>
        <w:lang w:val="lt-LT" w:eastAsia="en-US" w:bidi="ar-SA"/>
      </w:rPr>
    </w:lvl>
    <w:lvl w:ilvl="7">
      <w:numFmt w:val="bullet"/>
      <w:lvlText w:val="•"/>
      <w:lvlJc w:val="left"/>
      <w:pPr>
        <w:ind w:left="7128" w:hanging="730"/>
      </w:pPr>
      <w:rPr>
        <w:rFonts w:hint="default"/>
        <w:lang w:val="lt-LT" w:eastAsia="en-US" w:bidi="ar-SA"/>
      </w:rPr>
    </w:lvl>
    <w:lvl w:ilvl="8">
      <w:numFmt w:val="bullet"/>
      <w:lvlText w:val="•"/>
      <w:lvlJc w:val="left"/>
      <w:pPr>
        <w:ind w:left="8059" w:hanging="730"/>
      </w:pPr>
      <w:rPr>
        <w:rFonts w:hint="default"/>
        <w:lang w:val="lt-LT" w:eastAsia="en-US" w:bidi="ar-SA"/>
      </w:rPr>
    </w:lvl>
  </w:abstractNum>
  <w:abstractNum w:abstractNumId="26" w15:restartNumberingAfterBreak="0">
    <w:nsid w:val="7B4D0D54"/>
    <w:multiLevelType w:val="multilevel"/>
    <w:tmpl w:val="F044E586"/>
    <w:lvl w:ilvl="0">
      <w:start w:val="9"/>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76" w:hanging="730"/>
      </w:pPr>
      <w:rPr>
        <w:rFonts w:hint="default"/>
        <w:lang w:val="lt-LT" w:eastAsia="en-US" w:bidi="ar-SA"/>
      </w:rPr>
    </w:lvl>
    <w:lvl w:ilvl="3">
      <w:numFmt w:val="bullet"/>
      <w:lvlText w:val="•"/>
      <w:lvlJc w:val="left"/>
      <w:pPr>
        <w:ind w:left="3144" w:hanging="730"/>
      </w:pPr>
      <w:rPr>
        <w:rFonts w:hint="default"/>
        <w:lang w:val="lt-LT" w:eastAsia="en-US" w:bidi="ar-SA"/>
      </w:rPr>
    </w:lvl>
    <w:lvl w:ilvl="4">
      <w:numFmt w:val="bullet"/>
      <w:lvlText w:val="•"/>
      <w:lvlJc w:val="left"/>
      <w:pPr>
        <w:ind w:left="4112" w:hanging="730"/>
      </w:pPr>
      <w:rPr>
        <w:rFonts w:hint="default"/>
        <w:lang w:val="lt-LT" w:eastAsia="en-US" w:bidi="ar-SA"/>
      </w:rPr>
    </w:lvl>
    <w:lvl w:ilvl="5">
      <w:numFmt w:val="bullet"/>
      <w:lvlText w:val="•"/>
      <w:lvlJc w:val="left"/>
      <w:pPr>
        <w:ind w:left="5081" w:hanging="730"/>
      </w:pPr>
      <w:rPr>
        <w:rFonts w:hint="default"/>
        <w:lang w:val="lt-LT" w:eastAsia="en-US" w:bidi="ar-SA"/>
      </w:rPr>
    </w:lvl>
    <w:lvl w:ilvl="6">
      <w:numFmt w:val="bullet"/>
      <w:lvlText w:val="•"/>
      <w:lvlJc w:val="left"/>
      <w:pPr>
        <w:ind w:left="6049" w:hanging="730"/>
      </w:pPr>
      <w:rPr>
        <w:rFonts w:hint="default"/>
        <w:lang w:val="lt-LT" w:eastAsia="en-US" w:bidi="ar-SA"/>
      </w:rPr>
    </w:lvl>
    <w:lvl w:ilvl="7">
      <w:numFmt w:val="bullet"/>
      <w:lvlText w:val="•"/>
      <w:lvlJc w:val="left"/>
      <w:pPr>
        <w:ind w:left="7017" w:hanging="730"/>
      </w:pPr>
      <w:rPr>
        <w:rFonts w:hint="default"/>
        <w:lang w:val="lt-LT" w:eastAsia="en-US" w:bidi="ar-SA"/>
      </w:rPr>
    </w:lvl>
    <w:lvl w:ilvl="8">
      <w:numFmt w:val="bullet"/>
      <w:lvlText w:val="•"/>
      <w:lvlJc w:val="left"/>
      <w:pPr>
        <w:ind w:left="7985" w:hanging="730"/>
      </w:pPr>
      <w:rPr>
        <w:rFonts w:hint="default"/>
        <w:lang w:val="lt-LT" w:eastAsia="en-US" w:bidi="ar-SA"/>
      </w:rPr>
    </w:lvl>
  </w:abstractNum>
  <w:abstractNum w:abstractNumId="27" w15:restartNumberingAfterBreak="0">
    <w:nsid w:val="7BDE35F5"/>
    <w:multiLevelType w:val="multilevel"/>
    <w:tmpl w:val="7292D89A"/>
    <w:lvl w:ilvl="0">
      <w:start w:val="2"/>
      <w:numFmt w:val="decimal"/>
      <w:lvlText w:val="%1"/>
      <w:lvlJc w:val="left"/>
      <w:pPr>
        <w:ind w:left="241" w:hanging="730"/>
        <w:jc w:val="left"/>
      </w:pPr>
      <w:rPr>
        <w:rFonts w:hint="default"/>
        <w:lang w:val="lt-LT" w:eastAsia="en-US" w:bidi="ar-SA"/>
      </w:rPr>
    </w:lvl>
    <w:lvl w:ilvl="1">
      <w:start w:val="1"/>
      <w:numFmt w:val="decimal"/>
      <w:lvlText w:val="%1.%2."/>
      <w:lvlJc w:val="left"/>
      <w:pPr>
        <w:ind w:left="241"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41"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44" w:hanging="631"/>
      </w:pPr>
      <w:rPr>
        <w:rFonts w:hint="default"/>
        <w:lang w:val="lt-LT" w:eastAsia="en-US" w:bidi="ar-SA"/>
      </w:rPr>
    </w:lvl>
    <w:lvl w:ilvl="4">
      <w:numFmt w:val="bullet"/>
      <w:lvlText w:val="•"/>
      <w:lvlJc w:val="left"/>
      <w:pPr>
        <w:ind w:left="4112" w:hanging="631"/>
      </w:pPr>
      <w:rPr>
        <w:rFonts w:hint="default"/>
        <w:lang w:val="lt-LT" w:eastAsia="en-US" w:bidi="ar-SA"/>
      </w:rPr>
    </w:lvl>
    <w:lvl w:ilvl="5">
      <w:numFmt w:val="bullet"/>
      <w:lvlText w:val="•"/>
      <w:lvlJc w:val="left"/>
      <w:pPr>
        <w:ind w:left="5081" w:hanging="631"/>
      </w:pPr>
      <w:rPr>
        <w:rFonts w:hint="default"/>
        <w:lang w:val="lt-LT" w:eastAsia="en-US" w:bidi="ar-SA"/>
      </w:rPr>
    </w:lvl>
    <w:lvl w:ilvl="6">
      <w:numFmt w:val="bullet"/>
      <w:lvlText w:val="•"/>
      <w:lvlJc w:val="left"/>
      <w:pPr>
        <w:ind w:left="6049" w:hanging="631"/>
      </w:pPr>
      <w:rPr>
        <w:rFonts w:hint="default"/>
        <w:lang w:val="lt-LT" w:eastAsia="en-US" w:bidi="ar-SA"/>
      </w:rPr>
    </w:lvl>
    <w:lvl w:ilvl="7">
      <w:numFmt w:val="bullet"/>
      <w:lvlText w:val="•"/>
      <w:lvlJc w:val="left"/>
      <w:pPr>
        <w:ind w:left="7017" w:hanging="631"/>
      </w:pPr>
      <w:rPr>
        <w:rFonts w:hint="default"/>
        <w:lang w:val="lt-LT" w:eastAsia="en-US" w:bidi="ar-SA"/>
      </w:rPr>
    </w:lvl>
    <w:lvl w:ilvl="8">
      <w:numFmt w:val="bullet"/>
      <w:lvlText w:val="•"/>
      <w:lvlJc w:val="left"/>
      <w:pPr>
        <w:ind w:left="7985" w:hanging="631"/>
      </w:pPr>
      <w:rPr>
        <w:rFonts w:hint="default"/>
        <w:lang w:val="lt-LT" w:eastAsia="en-US" w:bidi="ar-SA"/>
      </w:rPr>
    </w:lvl>
  </w:abstractNum>
  <w:num w:numId="1" w16cid:durableId="327711061">
    <w:abstractNumId w:val="4"/>
  </w:num>
  <w:num w:numId="2" w16cid:durableId="1098018145">
    <w:abstractNumId w:val="10"/>
  </w:num>
  <w:num w:numId="3" w16cid:durableId="1776515316">
    <w:abstractNumId w:val="26"/>
  </w:num>
  <w:num w:numId="4" w16cid:durableId="1088576976">
    <w:abstractNumId w:val="8"/>
  </w:num>
  <w:num w:numId="5" w16cid:durableId="1102265032">
    <w:abstractNumId w:val="9"/>
  </w:num>
  <w:num w:numId="6" w16cid:durableId="333269126">
    <w:abstractNumId w:val="22"/>
  </w:num>
  <w:num w:numId="7" w16cid:durableId="342785575">
    <w:abstractNumId w:val="27"/>
  </w:num>
  <w:num w:numId="8" w16cid:durableId="696807871">
    <w:abstractNumId w:val="1"/>
  </w:num>
  <w:num w:numId="9" w16cid:durableId="423960840">
    <w:abstractNumId w:val="19"/>
  </w:num>
  <w:num w:numId="10" w16cid:durableId="1033728829">
    <w:abstractNumId w:val="18"/>
  </w:num>
  <w:num w:numId="11" w16cid:durableId="1443525622">
    <w:abstractNumId w:val="24"/>
  </w:num>
  <w:num w:numId="12" w16cid:durableId="866721734">
    <w:abstractNumId w:val="13"/>
  </w:num>
  <w:num w:numId="13" w16cid:durableId="627245306">
    <w:abstractNumId w:val="16"/>
  </w:num>
  <w:num w:numId="14" w16cid:durableId="1394961785">
    <w:abstractNumId w:val="3"/>
  </w:num>
  <w:num w:numId="15" w16cid:durableId="72777524">
    <w:abstractNumId w:val="20"/>
  </w:num>
  <w:num w:numId="16" w16cid:durableId="1229652524">
    <w:abstractNumId w:val="6"/>
  </w:num>
  <w:num w:numId="17" w16cid:durableId="1831555103">
    <w:abstractNumId w:val="12"/>
  </w:num>
  <w:num w:numId="18" w16cid:durableId="1696073038">
    <w:abstractNumId w:val="23"/>
  </w:num>
  <w:num w:numId="19" w16cid:durableId="399864200">
    <w:abstractNumId w:val="17"/>
  </w:num>
  <w:num w:numId="20" w16cid:durableId="1119690892">
    <w:abstractNumId w:val="25"/>
  </w:num>
  <w:num w:numId="21" w16cid:durableId="626741621">
    <w:abstractNumId w:val="2"/>
  </w:num>
  <w:num w:numId="22" w16cid:durableId="590432603">
    <w:abstractNumId w:val="11"/>
  </w:num>
  <w:num w:numId="23" w16cid:durableId="128524560">
    <w:abstractNumId w:val="15"/>
  </w:num>
  <w:num w:numId="24" w16cid:durableId="1846479155">
    <w:abstractNumId w:val="7"/>
  </w:num>
  <w:num w:numId="25" w16cid:durableId="2073114517">
    <w:abstractNumId w:val="14"/>
  </w:num>
  <w:num w:numId="26" w16cid:durableId="2137946275">
    <w:abstractNumId w:val="21"/>
  </w:num>
  <w:num w:numId="27" w16cid:durableId="640379890">
    <w:abstractNumId w:val="0"/>
  </w:num>
  <w:num w:numId="28" w16cid:durableId="707223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89"/>
    <w:rsid w:val="00057B12"/>
    <w:rsid w:val="000C04B8"/>
    <w:rsid w:val="000C6B38"/>
    <w:rsid w:val="000D0BAC"/>
    <w:rsid w:val="000E2489"/>
    <w:rsid w:val="0015166F"/>
    <w:rsid w:val="001D4AFE"/>
    <w:rsid w:val="001D4B47"/>
    <w:rsid w:val="002342AE"/>
    <w:rsid w:val="004820D2"/>
    <w:rsid w:val="004F058C"/>
    <w:rsid w:val="004F31CE"/>
    <w:rsid w:val="005535C6"/>
    <w:rsid w:val="00582CAC"/>
    <w:rsid w:val="00792A3B"/>
    <w:rsid w:val="007958AE"/>
    <w:rsid w:val="00871F23"/>
    <w:rsid w:val="00904CF1"/>
    <w:rsid w:val="009059FC"/>
    <w:rsid w:val="00934452"/>
    <w:rsid w:val="00A43830"/>
    <w:rsid w:val="00A52762"/>
    <w:rsid w:val="00A528E7"/>
    <w:rsid w:val="00B86071"/>
    <w:rsid w:val="00C4494E"/>
    <w:rsid w:val="00CC0800"/>
    <w:rsid w:val="00CD67C9"/>
    <w:rsid w:val="00D272AB"/>
    <w:rsid w:val="00D53EEC"/>
    <w:rsid w:val="00E278AA"/>
    <w:rsid w:val="00EA52D0"/>
    <w:rsid w:val="00EB0266"/>
    <w:rsid w:val="00F87B18"/>
    <w:rsid w:val="00FC0709"/>
    <w:rsid w:val="00FD0B0F"/>
    <w:rsid w:val="00FF05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561"/>
  <w15:docId w15:val="{007E80D0-C50C-42F0-A10E-7E865DC7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162" w:hanging="386"/>
      <w:outlineLvl w:val="0"/>
    </w:pPr>
    <w:rPr>
      <w:b/>
      <w:bCs/>
      <w:sz w:val="24"/>
      <w:szCs w:val="24"/>
    </w:rPr>
  </w:style>
  <w:style w:type="paragraph" w:styleId="Antrat2">
    <w:name w:val="heading 2"/>
    <w:basedOn w:val="prastasis"/>
    <w:uiPriority w:val="9"/>
    <w:unhideWhenUsed/>
    <w:qFormat/>
    <w:pPr>
      <w:ind w:left="241"/>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41"/>
      <w:jc w:val="both"/>
    </w:pPr>
    <w:rPr>
      <w:sz w:val="24"/>
      <w:szCs w:val="24"/>
    </w:rPr>
  </w:style>
  <w:style w:type="paragraph" w:styleId="Sraopastraipa">
    <w:name w:val="List Paragraph"/>
    <w:basedOn w:val="prastasis"/>
    <w:uiPriority w:val="1"/>
    <w:qFormat/>
    <w:pPr>
      <w:ind w:left="241" w:firstLine="566"/>
      <w:jc w:val="both"/>
    </w:pPr>
  </w:style>
  <w:style w:type="paragraph" w:customStyle="1" w:styleId="TableParagraph">
    <w:name w:val="Table Paragraph"/>
    <w:basedOn w:val="prastasis"/>
    <w:uiPriority w:val="1"/>
    <w:qFormat/>
  </w:style>
  <w:style w:type="paragraph" w:styleId="Pataisymai">
    <w:name w:val="Revision"/>
    <w:hidden/>
    <w:uiPriority w:val="99"/>
    <w:semiHidden/>
    <w:rsid w:val="001D4AFE"/>
    <w:pPr>
      <w:widowControl/>
      <w:autoSpaceDE/>
      <w:autoSpaceDN/>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1D4B47"/>
    <w:pPr>
      <w:tabs>
        <w:tab w:val="center" w:pos="4819"/>
        <w:tab w:val="right" w:pos="9638"/>
      </w:tabs>
    </w:pPr>
  </w:style>
  <w:style w:type="character" w:customStyle="1" w:styleId="AntratsDiagrama">
    <w:name w:val="Antraštės Diagrama"/>
    <w:basedOn w:val="Numatytasispastraiposriftas"/>
    <w:link w:val="Antrats"/>
    <w:uiPriority w:val="99"/>
    <w:rsid w:val="001D4B47"/>
    <w:rPr>
      <w:rFonts w:ascii="Times New Roman" w:eastAsia="Times New Roman" w:hAnsi="Times New Roman" w:cs="Times New Roman"/>
      <w:lang w:val="lt-LT"/>
    </w:rPr>
  </w:style>
  <w:style w:type="paragraph" w:styleId="Porat">
    <w:name w:val="footer"/>
    <w:basedOn w:val="prastasis"/>
    <w:link w:val="PoratDiagrama"/>
    <w:uiPriority w:val="99"/>
    <w:unhideWhenUsed/>
    <w:rsid w:val="001D4B47"/>
    <w:pPr>
      <w:tabs>
        <w:tab w:val="center" w:pos="4819"/>
        <w:tab w:val="right" w:pos="9638"/>
      </w:tabs>
    </w:pPr>
  </w:style>
  <w:style w:type="character" w:customStyle="1" w:styleId="PoratDiagrama">
    <w:name w:val="Poraštė Diagrama"/>
    <w:basedOn w:val="Numatytasispastraiposriftas"/>
    <w:link w:val="Porat"/>
    <w:uiPriority w:val="99"/>
    <w:rsid w:val="001D4B47"/>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4768</Words>
  <Characters>2719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Liaudginaitė</dc:creator>
  <cp:lastModifiedBy>Santa Kėblytė</cp:lastModifiedBy>
  <cp:revision>5</cp:revision>
  <dcterms:created xsi:type="dcterms:W3CDTF">2026-01-28T09:12:00Z</dcterms:created>
  <dcterms:modified xsi:type="dcterms:W3CDTF">2026-02-12T14:15:00Z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LastSaved">
    <vt:filetime>2025-12-02T00:00:00Z</vt:filetime>
  </property>
  <property fmtid="{D5CDD505-2E9C-101B-9397-08002B2CF9AE}" pid="4" name="Producer">
    <vt:lpwstr>iText 2.1.7 by 1T3XT</vt:lpwstr>
  </property>
</Properties>
</file>