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ind w:firstLine="567"/>
        <w:jc w:val="both"/>
        <w:rPr>
          <w:bCs/>
        </w:rPr>
      </w:pPr>
    </w:p>
    <w:p w14:paraId="4D4D8AEC" w14:textId="77777777" w:rsidR="00087B8F" w:rsidRPr="008A268A" w:rsidRDefault="00087B8F" w:rsidP="008A268A">
      <w:pPr>
        <w:ind w:firstLine="567"/>
        <w:jc w:val="center"/>
        <w:rPr>
          <w:b/>
          <w:bCs/>
        </w:rPr>
      </w:pPr>
      <w:r w:rsidRPr="008A268A">
        <w:rPr>
          <w:b/>
          <w:bCs/>
        </w:rPr>
        <w:t>KVIETIMAS DALYVAUTI RINKOS KONSULTACIJOJE</w:t>
      </w:r>
    </w:p>
    <w:p w14:paraId="32D75E72" w14:textId="77777777" w:rsidR="00087B8F" w:rsidRPr="008A268A" w:rsidRDefault="00087B8F" w:rsidP="008A268A">
      <w:pPr>
        <w:ind w:firstLine="567"/>
        <w:jc w:val="both"/>
        <w:rPr>
          <w:b/>
          <w:bCs/>
        </w:rPr>
      </w:pPr>
    </w:p>
    <w:p w14:paraId="0B4F05AC" w14:textId="003BA58A" w:rsidR="00087B8F" w:rsidRPr="008A268A" w:rsidRDefault="00EC5A9E" w:rsidP="008A268A">
      <w:pPr>
        <w:ind w:firstLine="567"/>
        <w:jc w:val="both"/>
        <w:rPr>
          <w:bCs/>
        </w:rPr>
      </w:pPr>
      <w:r w:rsidRPr="008A268A">
        <w:rPr>
          <w:bCs/>
        </w:rPr>
        <w:t>Vilniaus rajono savivaldybės administracija</w:t>
      </w:r>
      <w:r w:rsidR="00087B8F" w:rsidRPr="008A268A">
        <w:rPr>
          <w:bCs/>
        </w:rPr>
        <w:t xml:space="preserve"> (toliau – Perkančioji organizacija)</w:t>
      </w:r>
      <w:r w:rsidRPr="008A268A">
        <w:rPr>
          <w:bCs/>
        </w:rPr>
        <w:t>,</w:t>
      </w:r>
      <w:r w:rsidR="00087B8F" w:rsidRPr="008A268A">
        <w:rPr>
          <w:bCs/>
        </w:rPr>
        <w:t xml:space="preserve"> vadovaudamasi Lietuvos Respublikos viešųjų pirkimų įstatymo (toliau – VPĮ) 27 str. ir siekdama pasirengti viešajam pirkimui </w:t>
      </w:r>
      <w:r w:rsidR="00B30E75" w:rsidRPr="008A268A">
        <w:rPr>
          <w:b/>
          <w:bCs/>
        </w:rPr>
        <w:t>„</w:t>
      </w:r>
      <w:r w:rsidR="009C1F6A" w:rsidRPr="009C1F6A">
        <w:rPr>
          <w:b/>
          <w:bCs/>
        </w:rPr>
        <w:t>Visuomeninio, mokslo paskirties pastato, Vilniaus r. sav., Riešės sen., Didžiosios Riešės k., Mokyklos g. 19, rekonstravimo darbai</w:t>
      </w:r>
      <w:r w:rsidR="009A47E4">
        <w:rPr>
          <w:b/>
          <w:bCs/>
        </w:rPr>
        <w:t>“</w:t>
      </w:r>
      <w:r w:rsidR="00087B8F" w:rsidRPr="008A268A">
        <w:rPr>
          <w:bCs/>
        </w:rPr>
        <w:t xml:space="preserve"> (toliau – </w:t>
      </w:r>
      <w:r w:rsidR="00087B8F" w:rsidRPr="008A268A">
        <w:rPr>
          <w:b/>
          <w:bCs/>
        </w:rPr>
        <w:t>Pirkimas</w:t>
      </w:r>
      <w:r w:rsidR="00087B8F" w:rsidRPr="008A268A">
        <w:rPr>
          <w:bCs/>
        </w:rPr>
        <w:t>) prašo nepriklausomų ekspertų, institucijų arba rinkos dalyvių suteikti konsultaciją.</w:t>
      </w:r>
    </w:p>
    <w:p w14:paraId="65AD301F" w14:textId="77777777" w:rsidR="00EC5A9E" w:rsidRPr="008A268A" w:rsidRDefault="00EC5A9E" w:rsidP="008A268A">
      <w:pPr>
        <w:ind w:firstLine="568"/>
        <w:jc w:val="both"/>
      </w:pPr>
      <w:r w:rsidRPr="008A268A">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ind w:firstLine="568"/>
        <w:jc w:val="both"/>
        <w:rPr>
          <w:color w:val="000000"/>
          <w:lang w:eastAsia="lt-LT"/>
        </w:rPr>
      </w:pPr>
      <w:r w:rsidRPr="008A268A">
        <w:rPr>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ind w:firstLine="568"/>
        <w:jc w:val="both"/>
        <w:rPr>
          <w:bCs/>
        </w:rPr>
      </w:pPr>
    </w:p>
    <w:p w14:paraId="1B0DB717" w14:textId="77777777" w:rsidR="00EC5A9E" w:rsidRPr="008A268A" w:rsidRDefault="00087B8F" w:rsidP="008A268A">
      <w:pPr>
        <w:ind w:firstLine="567"/>
        <w:jc w:val="both"/>
        <w:rPr>
          <w:b/>
          <w:bCs/>
        </w:rPr>
      </w:pPr>
      <w:r w:rsidRPr="008A268A">
        <w:rPr>
          <w:b/>
          <w:bCs/>
        </w:rPr>
        <w:t>Konsultacijos tikslas</w:t>
      </w:r>
    </w:p>
    <w:p w14:paraId="20E630A7" w14:textId="137AFFBE" w:rsidR="00087B8F" w:rsidRDefault="00EC5A9E" w:rsidP="008A268A">
      <w:pPr>
        <w:ind w:firstLine="567"/>
        <w:jc w:val="both"/>
        <w:rPr>
          <w:bCs/>
        </w:rPr>
      </w:pPr>
      <w:r w:rsidRPr="008A268A">
        <w:t>Informuoti tiekėjus apie planuojamą pirkimą</w:t>
      </w:r>
      <w:r w:rsidR="00087B8F" w:rsidRPr="008A268A">
        <w:rPr>
          <w:bCs/>
        </w:rPr>
        <w:t xml:space="preserve">, </w:t>
      </w:r>
      <w:r w:rsidRPr="008A268A">
        <w:t>išsiaiškinti įvairius su pirkimo objektu susijusius klausimus, pasiruošti pirkimui ir parengti aiškius pirkimo dokumentus</w:t>
      </w:r>
      <w:r w:rsidRPr="008A268A">
        <w:rPr>
          <w:bCs/>
        </w:rPr>
        <w:t xml:space="preserve">, </w:t>
      </w:r>
      <w:r w:rsidRPr="008A268A">
        <w:t xml:space="preserve">įvertinti realias rinkos galimybes </w:t>
      </w:r>
      <w:r w:rsidR="000C58F3">
        <w:t>atlikti perkamus darbus</w:t>
      </w:r>
      <w:r w:rsidRPr="008A268A">
        <w:t>, gaunant rinkos dalyvių siūlymus</w:t>
      </w:r>
      <w:r w:rsidR="00087B8F" w:rsidRPr="008A268A">
        <w:rPr>
          <w:bCs/>
        </w:rPr>
        <w:t>.</w:t>
      </w:r>
      <w:r w:rsidR="00C93B04">
        <w:rPr>
          <w:bCs/>
        </w:rPr>
        <w:t xml:space="preserve"> </w:t>
      </w:r>
    </w:p>
    <w:p w14:paraId="746045E8" w14:textId="6FA57EFA" w:rsidR="00C93B04" w:rsidRDefault="00C93B04" w:rsidP="008A268A">
      <w:pPr>
        <w:ind w:firstLine="567"/>
        <w:jc w:val="both"/>
        <w:rPr>
          <w:bCs/>
        </w:rPr>
      </w:pPr>
      <w:r>
        <w:rPr>
          <w:bCs/>
        </w:rPr>
        <w:t>Perkančioji organizaciją planuoja 2026-03 CPO katalogo priemonėmis (kai bus suformuotas naujas katalogas) skelbti darbų pirkimą. Iki pirkimo pradžios teikiame susipažinti perkamų darbų techninį darbo projektą, siekiant suteikti dalyviams daugiau laiko pasiruošti planuojamam pirkimui.</w:t>
      </w:r>
    </w:p>
    <w:p w14:paraId="39E543C5" w14:textId="77777777" w:rsidR="00087B8F" w:rsidRPr="008A268A" w:rsidRDefault="00087B8F" w:rsidP="008A268A">
      <w:pPr>
        <w:ind w:firstLine="567"/>
        <w:jc w:val="both"/>
        <w:rPr>
          <w:bCs/>
        </w:rPr>
      </w:pPr>
    </w:p>
    <w:p w14:paraId="2B65B2E3" w14:textId="6B83ED27" w:rsidR="00087B8F" w:rsidRPr="008A268A" w:rsidRDefault="00087B8F" w:rsidP="008A268A">
      <w:pPr>
        <w:ind w:firstLine="567"/>
        <w:jc w:val="both"/>
        <w:rPr>
          <w:bCs/>
        </w:rPr>
      </w:pPr>
      <w:r w:rsidRPr="008A268A">
        <w:rPr>
          <w:b/>
          <w:bCs/>
        </w:rPr>
        <w:t>Konsultacijos būdas</w:t>
      </w:r>
      <w:r w:rsidRPr="008A268A">
        <w:rPr>
          <w:bCs/>
        </w:rPr>
        <w:t xml:space="preserve">: rinkos konsultacija vykdoma Centrinės viešųjų pirkimų informacinės sistemos priemonėmis. </w:t>
      </w:r>
    </w:p>
    <w:p w14:paraId="778C6B87" w14:textId="77777777" w:rsidR="00087B8F" w:rsidRPr="008A268A" w:rsidRDefault="00087B8F" w:rsidP="008A268A">
      <w:pPr>
        <w:ind w:firstLine="567"/>
        <w:jc w:val="both"/>
        <w:rPr>
          <w:bCs/>
        </w:rPr>
      </w:pPr>
    </w:p>
    <w:p w14:paraId="54AF7776" w14:textId="0BF5ACD0" w:rsidR="006A0A41" w:rsidRPr="008A268A" w:rsidRDefault="00087B8F" w:rsidP="008A268A">
      <w:pPr>
        <w:tabs>
          <w:tab w:val="left" w:pos="9631"/>
        </w:tabs>
        <w:jc w:val="both"/>
        <w:rPr>
          <w:b/>
          <w:bCs/>
        </w:rPr>
      </w:pPr>
      <w:r w:rsidRPr="008A268A">
        <w:rPr>
          <w:bCs/>
        </w:rPr>
        <w:t xml:space="preserve">Kviečiame rinkos dalyvius aktyviai teikti klausimus, pastabas ir pasiūlymus, bei pateikti atsakymus į pateiktus klausimus. </w:t>
      </w:r>
      <w:r w:rsidR="006A0A41" w:rsidRPr="008A268A">
        <w:t xml:space="preserve">Teikiant pastabas ir (ar) pasiūlymus būtina aiškiai nurodyti, kuri informacija yra konfidenciali. Pastabas ir (ar) pasiūlymus privaloma pateikti </w:t>
      </w:r>
      <w:r w:rsidR="006A0A41" w:rsidRPr="008A268A">
        <w:rPr>
          <w:b/>
        </w:rPr>
        <w:t xml:space="preserve">iki </w:t>
      </w:r>
      <w:r w:rsidR="006A0A41" w:rsidRPr="00D733E3">
        <w:rPr>
          <w:b/>
        </w:rPr>
        <w:t>202</w:t>
      </w:r>
      <w:r w:rsidR="008C7F74">
        <w:rPr>
          <w:b/>
          <w:lang w:val="en-US"/>
        </w:rPr>
        <w:t>6</w:t>
      </w:r>
      <w:r w:rsidR="006A0A41" w:rsidRPr="00D733E3">
        <w:rPr>
          <w:b/>
        </w:rPr>
        <w:t>-</w:t>
      </w:r>
      <w:r w:rsidR="008C7F74">
        <w:rPr>
          <w:b/>
          <w:lang w:val="en-US"/>
        </w:rPr>
        <w:t>0</w:t>
      </w:r>
      <w:r w:rsidR="00C93B04">
        <w:rPr>
          <w:b/>
          <w:lang w:val="en-US"/>
        </w:rPr>
        <w:t>3</w:t>
      </w:r>
      <w:r w:rsidR="00763B4C">
        <w:rPr>
          <w:b/>
        </w:rPr>
        <w:t>-</w:t>
      </w:r>
      <w:r w:rsidR="00C93B04">
        <w:rPr>
          <w:b/>
        </w:rPr>
        <w:t>12</w:t>
      </w:r>
      <w:r w:rsidR="00A97896">
        <w:rPr>
          <w:b/>
        </w:rPr>
        <w:t>,</w:t>
      </w:r>
      <w:r w:rsidR="006A0A41" w:rsidRPr="00D733E3">
        <w:rPr>
          <w:b/>
        </w:rPr>
        <w:t xml:space="preserve"> </w:t>
      </w:r>
      <w:r w:rsidR="00506F6D">
        <w:rPr>
          <w:b/>
        </w:rPr>
        <w:t>1</w:t>
      </w:r>
      <w:r w:rsidR="008C7F74">
        <w:rPr>
          <w:b/>
          <w:lang w:val="en-US"/>
        </w:rPr>
        <w:t>0</w:t>
      </w:r>
      <w:r w:rsidR="00DA6D5D">
        <w:rPr>
          <w:b/>
        </w:rPr>
        <w:t>.00</w:t>
      </w:r>
      <w:r w:rsidR="006A0A41" w:rsidRPr="00D733E3">
        <w:rPr>
          <w:b/>
        </w:rPr>
        <w:t xml:space="preserve"> val.,</w:t>
      </w:r>
      <w:r w:rsidR="006A0A41" w:rsidRPr="00D733E3">
        <w:t xml:space="preserve"> lietuvių kalba.</w:t>
      </w:r>
      <w:r w:rsidR="006A0A41" w:rsidRPr="008A268A">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pPr>
      <w:r w:rsidRPr="008A268A">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pPr>
      <w:r w:rsidRPr="008A268A">
        <w:t>Pastabas ir (ar) pasiūlymus teikiančių asmenų vardus ir pavardes, kontaktinius duomenis.</w:t>
      </w:r>
    </w:p>
    <w:p w14:paraId="3B67C178" w14:textId="1B108C8C" w:rsidR="006A0A41" w:rsidRPr="008A268A" w:rsidRDefault="006A0A41" w:rsidP="008A268A">
      <w:pPr>
        <w:ind w:firstLine="568"/>
        <w:jc w:val="both"/>
      </w:pPr>
    </w:p>
    <w:p w14:paraId="04404702" w14:textId="77777777" w:rsidR="00087B8F" w:rsidRPr="008A268A" w:rsidRDefault="00087B8F" w:rsidP="008A268A">
      <w:pPr>
        <w:ind w:firstLine="567"/>
        <w:jc w:val="both"/>
        <w:rPr>
          <w:bCs/>
        </w:rPr>
      </w:pPr>
      <w:r w:rsidRPr="008A268A">
        <w:rPr>
          <w:bCs/>
        </w:rPr>
        <w:t>Prašome atsakyti į šiuos klausimus</w:t>
      </w:r>
      <w:r w:rsidRPr="008A268A">
        <w:rPr>
          <w:b/>
          <w:bCs/>
        </w:rPr>
        <w:t xml:space="preserve"> </w:t>
      </w:r>
      <w:r w:rsidRPr="008A268A">
        <w:t xml:space="preserve">(atsakymai nelaikytini pasiūlymu ir bus naudojami tik rinkos tyrimo tikslais, siekiant tinkamai pasirengti būsimam pirkimui). </w:t>
      </w:r>
    </w:p>
    <w:p w14:paraId="2024811C" w14:textId="77777777" w:rsidR="003B74F4" w:rsidRPr="008A268A" w:rsidRDefault="003B74F4" w:rsidP="008A268A">
      <w:pPr>
        <w:ind w:firstLine="567"/>
        <w:jc w:val="both"/>
      </w:pPr>
    </w:p>
    <w:tbl>
      <w:tblPr>
        <w:tblW w:w="5000" w:type="pct"/>
        <w:tblCellMar>
          <w:left w:w="0" w:type="dxa"/>
          <w:right w:w="0" w:type="dxa"/>
        </w:tblCellMar>
        <w:tblLook w:val="04A0" w:firstRow="1" w:lastRow="0" w:firstColumn="1" w:lastColumn="0" w:noHBand="0" w:noVBand="1"/>
      </w:tblPr>
      <w:tblGrid>
        <w:gridCol w:w="825"/>
        <w:gridCol w:w="4405"/>
        <w:gridCol w:w="4388"/>
      </w:tblGrid>
      <w:tr w:rsidR="008A268A" w:rsidRPr="008A268A" w14:paraId="31C8B785" w14:textId="77777777" w:rsidTr="00B002DF">
        <w:tc>
          <w:tcPr>
            <w:tcW w:w="42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jc w:val="center"/>
              <w:rPr>
                <w:b/>
                <w:bCs/>
                <w:i/>
                <w:iCs/>
                <w:color w:val="000000"/>
              </w:rPr>
            </w:pPr>
            <w:r w:rsidRPr="008A268A">
              <w:rPr>
                <w:b/>
                <w:bCs/>
                <w:i/>
                <w:iCs/>
                <w:color w:val="000000"/>
              </w:rPr>
              <w:t>Eil. Nr.</w:t>
            </w:r>
          </w:p>
        </w:tc>
        <w:tc>
          <w:tcPr>
            <w:tcW w:w="2290"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jc w:val="center"/>
              <w:rPr>
                <w:b/>
                <w:bCs/>
                <w:i/>
                <w:iCs/>
                <w:color w:val="000000"/>
              </w:rPr>
            </w:pPr>
            <w:r w:rsidRPr="008A268A">
              <w:rPr>
                <w:b/>
                <w:bCs/>
                <w:i/>
                <w:iCs/>
                <w:color w:val="000000"/>
              </w:rPr>
              <w:t>Klausimas</w:t>
            </w:r>
          </w:p>
        </w:tc>
        <w:tc>
          <w:tcPr>
            <w:tcW w:w="228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jc w:val="center"/>
              <w:rPr>
                <w:b/>
                <w:bCs/>
                <w:i/>
                <w:iCs/>
                <w:color w:val="000000"/>
              </w:rPr>
            </w:pPr>
            <w:r w:rsidRPr="008A268A">
              <w:rPr>
                <w:b/>
                <w:bCs/>
                <w:i/>
                <w:iCs/>
              </w:rPr>
              <w:t>Rinkos konsultacijos dalyvio atsakymas ir (ar) siūlymai</w:t>
            </w:r>
          </w:p>
        </w:tc>
      </w:tr>
      <w:tr w:rsidR="008A268A" w:rsidRPr="008A268A" w14:paraId="43494E13" w14:textId="77777777" w:rsidTr="00B002DF">
        <w:tc>
          <w:tcPr>
            <w:tcW w:w="42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jc w:val="both"/>
              <w:rPr>
                <w:color w:val="000000"/>
              </w:rPr>
            </w:pPr>
            <w:r w:rsidRPr="008A268A">
              <w:rPr>
                <w:color w:val="000000"/>
              </w:rPr>
              <w:t>1</w:t>
            </w:r>
          </w:p>
        </w:tc>
        <w:tc>
          <w:tcPr>
            <w:tcW w:w="2290" w:type="pct"/>
            <w:tcBorders>
              <w:top w:val="nil"/>
              <w:left w:val="nil"/>
              <w:bottom w:val="single" w:sz="4" w:space="0" w:color="auto"/>
              <w:right w:val="single" w:sz="8" w:space="0" w:color="auto"/>
            </w:tcBorders>
            <w:tcMar>
              <w:top w:w="0" w:type="dxa"/>
              <w:left w:w="108" w:type="dxa"/>
              <w:bottom w:w="0" w:type="dxa"/>
              <w:right w:w="108" w:type="dxa"/>
            </w:tcMar>
            <w:hideMark/>
          </w:tcPr>
          <w:p w14:paraId="015932B4" w14:textId="59898697" w:rsidR="00DC1C29" w:rsidRPr="00DC1C29" w:rsidRDefault="00DC1C29" w:rsidP="008A268A">
            <w:pPr>
              <w:jc w:val="both"/>
              <w:rPr>
                <w:lang w:val="en-US"/>
              </w:rPr>
            </w:pPr>
            <w:r w:rsidRPr="008A268A">
              <w:t xml:space="preserve">Ar turite pastabų </w:t>
            </w:r>
            <w:r>
              <w:t xml:space="preserve">dėl </w:t>
            </w:r>
            <w:r w:rsidR="0089341D">
              <w:t>techninės specifikacijos ir techninio darbo projekto</w:t>
            </w:r>
            <w:r>
              <w:rPr>
                <w:color w:val="000000"/>
                <w:lang w:val="en-US"/>
              </w:rPr>
              <w:t>?</w:t>
            </w:r>
          </w:p>
          <w:p w14:paraId="21A34F9D" w14:textId="3609D863" w:rsidR="008E1F5B" w:rsidRPr="00B36610" w:rsidRDefault="004D3E7D" w:rsidP="008A268A">
            <w:pPr>
              <w:jc w:val="both"/>
              <w:rPr>
                <w:color w:val="000000"/>
                <w:lang w:val="en-US"/>
              </w:rPr>
            </w:pPr>
            <w:r>
              <w:rPr>
                <w:color w:val="000000"/>
              </w:rPr>
              <w:t xml:space="preserve">Prašome teikti pastabas/pasiūlymus dėl konkrečių </w:t>
            </w:r>
            <w:r w:rsidR="0089341D">
              <w:rPr>
                <w:color w:val="000000"/>
              </w:rPr>
              <w:t>sprendinių</w:t>
            </w:r>
            <w:r>
              <w:rPr>
                <w:color w:val="000000"/>
              </w:rPr>
              <w:t>.</w:t>
            </w:r>
          </w:p>
        </w:tc>
        <w:tc>
          <w:tcPr>
            <w:tcW w:w="2281" w:type="pct"/>
            <w:tcBorders>
              <w:top w:val="nil"/>
              <w:left w:val="nil"/>
              <w:bottom w:val="single" w:sz="4" w:space="0" w:color="auto"/>
              <w:right w:val="single" w:sz="8" w:space="0" w:color="auto"/>
            </w:tcBorders>
            <w:tcMar>
              <w:top w:w="0" w:type="dxa"/>
              <w:left w:w="108" w:type="dxa"/>
              <w:bottom w:w="0" w:type="dxa"/>
              <w:right w:w="108" w:type="dxa"/>
            </w:tcMar>
          </w:tcPr>
          <w:p w14:paraId="6F00E6F9" w14:textId="77777777" w:rsidR="0037496B" w:rsidRPr="0037496B" w:rsidRDefault="0037496B" w:rsidP="0037496B">
            <w:pPr>
              <w:rPr>
                <w:color w:val="0E0E0E"/>
              </w:rPr>
            </w:pPr>
          </w:p>
          <w:p w14:paraId="1131EC77" w14:textId="31DEB783" w:rsidR="0037496B" w:rsidRPr="008A268A" w:rsidRDefault="0037496B" w:rsidP="008A268A">
            <w:pPr>
              <w:jc w:val="both"/>
              <w:rPr>
                <w:color w:val="000000"/>
              </w:rPr>
            </w:pPr>
          </w:p>
        </w:tc>
      </w:tr>
    </w:tbl>
    <w:p w14:paraId="2024813D" w14:textId="77777777" w:rsidR="00723344" w:rsidRPr="008A268A" w:rsidRDefault="00723344" w:rsidP="008A268A">
      <w:pPr>
        <w:jc w:val="both"/>
        <w:rPr>
          <w:b/>
        </w:rPr>
      </w:pPr>
    </w:p>
    <w:p w14:paraId="2024813E" w14:textId="62E58C1F" w:rsidR="00723344" w:rsidRDefault="008A268A" w:rsidP="008A268A">
      <w:pPr>
        <w:jc w:val="both"/>
        <w:rPr>
          <w:rFonts w:eastAsia="Calibri"/>
        </w:rPr>
      </w:pPr>
      <w:r>
        <w:rPr>
          <w:rFonts w:eastAsia="Calibri"/>
        </w:rPr>
        <w:t>Bus peržiūrimos ir vertinamos CVP IS priemonėmis gautos pastabos, klausimai bei pasiūlymai.</w:t>
      </w:r>
    </w:p>
    <w:p w14:paraId="1B3D782D" w14:textId="77777777" w:rsidR="008A268A" w:rsidRPr="008A268A" w:rsidRDefault="008A268A" w:rsidP="008A268A">
      <w:pPr>
        <w:jc w:val="both"/>
      </w:pPr>
    </w:p>
    <w:p w14:paraId="2024813F" w14:textId="77777777" w:rsidR="00723344" w:rsidRPr="008A268A" w:rsidRDefault="00723344" w:rsidP="008A268A">
      <w:pPr>
        <w:jc w:val="both"/>
      </w:pPr>
    </w:p>
    <w:p w14:paraId="66A39159" w14:textId="77777777" w:rsidR="00247588" w:rsidRDefault="00247588" w:rsidP="008A268A">
      <w:pPr>
        <w:jc w:val="both"/>
      </w:pPr>
    </w:p>
    <w:p w14:paraId="7E29901D" w14:textId="77777777" w:rsidR="00247588" w:rsidRPr="008A268A" w:rsidRDefault="00247588" w:rsidP="008A268A">
      <w:pPr>
        <w:jc w:val="both"/>
      </w:pPr>
    </w:p>
    <w:sectPr w:rsidR="00247588"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0E0787"/>
    <w:rsid w:val="00110ABA"/>
    <w:rsid w:val="001F380E"/>
    <w:rsid w:val="00222E1F"/>
    <w:rsid w:val="00247588"/>
    <w:rsid w:val="00251908"/>
    <w:rsid w:val="00264C74"/>
    <w:rsid w:val="002A3AD2"/>
    <w:rsid w:val="002A6FAF"/>
    <w:rsid w:val="0037496B"/>
    <w:rsid w:val="003B74F4"/>
    <w:rsid w:val="003D37A0"/>
    <w:rsid w:val="004C2D94"/>
    <w:rsid w:val="004D3E7D"/>
    <w:rsid w:val="00506F6D"/>
    <w:rsid w:val="005101D5"/>
    <w:rsid w:val="00550819"/>
    <w:rsid w:val="00556BB0"/>
    <w:rsid w:val="005C0EDC"/>
    <w:rsid w:val="006012AD"/>
    <w:rsid w:val="0060585C"/>
    <w:rsid w:val="00636256"/>
    <w:rsid w:val="00680624"/>
    <w:rsid w:val="006A0A41"/>
    <w:rsid w:val="00700DBC"/>
    <w:rsid w:val="00723344"/>
    <w:rsid w:val="00763B4C"/>
    <w:rsid w:val="0089341D"/>
    <w:rsid w:val="008A268A"/>
    <w:rsid w:val="008C7F74"/>
    <w:rsid w:val="008E1F5B"/>
    <w:rsid w:val="009634FA"/>
    <w:rsid w:val="00981F49"/>
    <w:rsid w:val="009A47E4"/>
    <w:rsid w:val="009C1F6A"/>
    <w:rsid w:val="00A35E05"/>
    <w:rsid w:val="00A97896"/>
    <w:rsid w:val="00AB52A3"/>
    <w:rsid w:val="00AE4DD5"/>
    <w:rsid w:val="00B002DF"/>
    <w:rsid w:val="00B30E75"/>
    <w:rsid w:val="00B36610"/>
    <w:rsid w:val="00B536C4"/>
    <w:rsid w:val="00B90ECD"/>
    <w:rsid w:val="00BF5EBF"/>
    <w:rsid w:val="00C226E3"/>
    <w:rsid w:val="00C41AD8"/>
    <w:rsid w:val="00C93B04"/>
    <w:rsid w:val="00CB4505"/>
    <w:rsid w:val="00CD622A"/>
    <w:rsid w:val="00D12BF8"/>
    <w:rsid w:val="00D41A25"/>
    <w:rsid w:val="00D64CD7"/>
    <w:rsid w:val="00D733E3"/>
    <w:rsid w:val="00D821F0"/>
    <w:rsid w:val="00D904B8"/>
    <w:rsid w:val="00D952A5"/>
    <w:rsid w:val="00DA133D"/>
    <w:rsid w:val="00DA6D5D"/>
    <w:rsid w:val="00DC1C29"/>
    <w:rsid w:val="00DC41D3"/>
    <w:rsid w:val="00DD59FA"/>
    <w:rsid w:val="00DF771C"/>
    <w:rsid w:val="00EB06A3"/>
    <w:rsid w:val="00EC5A9E"/>
    <w:rsid w:val="00EC67D9"/>
    <w:rsid w:val="00EE2C66"/>
    <w:rsid w:val="00EE4B4B"/>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1">
    <w:name w:val="s1"/>
    <w:basedOn w:val="DefaultParagraphFont"/>
    <w:rsid w:val="0037496B"/>
  </w:style>
  <w:style w:type="character" w:styleId="Hyperlink">
    <w:name w:val="Hyperlink"/>
    <w:basedOn w:val="DefaultParagraphFont"/>
    <w:uiPriority w:val="99"/>
    <w:unhideWhenUsed/>
    <w:rsid w:val="00247588"/>
    <w:rPr>
      <w:color w:val="0563C1" w:themeColor="hyperlink"/>
      <w:u w:val="single"/>
    </w:rPr>
  </w:style>
  <w:style w:type="character" w:styleId="UnresolvedMention">
    <w:name w:val="Unresolved Mention"/>
    <w:basedOn w:val="DefaultParagraphFont"/>
    <w:uiPriority w:val="99"/>
    <w:semiHidden/>
    <w:unhideWhenUsed/>
    <w:rsid w:val="0024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Miroslav Prokopovič</cp:lastModifiedBy>
  <cp:revision>7</cp:revision>
  <dcterms:created xsi:type="dcterms:W3CDTF">2026-02-12T14:52:00Z</dcterms:created>
  <dcterms:modified xsi:type="dcterms:W3CDTF">2026-02-13T10:37:00Z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