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504A2" w14:textId="77777777" w:rsidR="00F5396E" w:rsidRDefault="00F5396E" w:rsidP="00F5396E">
      <w:pPr>
        <w:shd w:val="clear" w:color="auto" w:fill="FFFFFF"/>
        <w:jc w:val="center"/>
        <w:rPr>
          <w:b/>
          <w:bCs/>
          <w:sz w:val="24"/>
          <w:szCs w:val="24"/>
          <w:lang w:val="lt-LT"/>
        </w:rPr>
      </w:pPr>
      <w:bookmarkStart w:id="0" w:name="_GoBack"/>
      <w:bookmarkEnd w:id="0"/>
      <w:r w:rsidRPr="000D5BB6">
        <w:rPr>
          <w:b/>
          <w:bCs/>
          <w:sz w:val="24"/>
          <w:szCs w:val="24"/>
          <w:lang w:val="lt-LT"/>
        </w:rPr>
        <w:t>KOKYBĖS VERTINIMO KRITERIJAI</w:t>
      </w:r>
    </w:p>
    <w:p w14:paraId="389B6D49" w14:textId="77777777" w:rsidR="00DA444D" w:rsidRPr="004463AA" w:rsidRDefault="00DA444D" w:rsidP="000F2514">
      <w:pPr>
        <w:shd w:val="clear" w:color="auto" w:fill="FFFFFF"/>
        <w:jc w:val="center"/>
        <w:rPr>
          <w:sz w:val="24"/>
          <w:szCs w:val="24"/>
          <w:lang w:val="lt-LT"/>
        </w:rPr>
      </w:pPr>
    </w:p>
    <w:p w14:paraId="04B457B2" w14:textId="7981B7D2" w:rsidR="00856E2A" w:rsidRPr="004463AA" w:rsidRDefault="0015557A" w:rsidP="00856E2A">
      <w:pPr>
        <w:pStyle w:val="Sraopastraipa"/>
        <w:numPr>
          <w:ilvl w:val="0"/>
          <w:numId w:val="9"/>
        </w:numPr>
        <w:tabs>
          <w:tab w:val="left" w:pos="993"/>
        </w:tabs>
        <w:ind w:left="0" w:firstLine="567"/>
        <w:jc w:val="both"/>
        <w:rPr>
          <w:rFonts w:ascii="Times New Roman" w:hAnsi="Times New Roman"/>
          <w:b/>
          <w:bCs/>
          <w:szCs w:val="24"/>
        </w:rPr>
      </w:pPr>
      <w:r w:rsidRPr="0015557A">
        <w:rPr>
          <w:rFonts w:ascii="Times New Roman" w:hAnsi="Times New Roman"/>
          <w:szCs w:val="24"/>
        </w:rPr>
        <w:t xml:space="preserve">Perkančioji organizacija ekonomiškai naudingiausią pasiūlymą išrenka </w:t>
      </w:r>
      <w:r w:rsidR="00880D62" w:rsidRPr="004463AA">
        <w:rPr>
          <w:rFonts w:ascii="Times New Roman" w:hAnsi="Times New Roman"/>
          <w:szCs w:val="24"/>
        </w:rPr>
        <w:t>pagal ekonomiškai naudingiausio pasiūlymo kriterijų t. y.</w:t>
      </w:r>
      <w:r w:rsidR="00AF214F" w:rsidRPr="004463AA">
        <w:rPr>
          <w:rFonts w:ascii="Times New Roman" w:hAnsi="Times New Roman"/>
          <w:szCs w:val="24"/>
        </w:rPr>
        <w:t xml:space="preserve"> </w:t>
      </w:r>
      <w:r w:rsidR="00AF214F" w:rsidRPr="004463AA">
        <w:rPr>
          <w:rFonts w:ascii="Times New Roman" w:hAnsi="Times New Roman"/>
          <w:b/>
          <w:bCs/>
          <w:szCs w:val="24"/>
        </w:rPr>
        <w:t>pagal</w:t>
      </w:r>
      <w:r w:rsidR="00856E2A" w:rsidRPr="004463AA">
        <w:rPr>
          <w:rFonts w:ascii="Times New Roman" w:hAnsi="Times New Roman"/>
          <w:b/>
          <w:bCs/>
          <w:szCs w:val="24"/>
        </w:rPr>
        <w:t xml:space="preserve"> </w:t>
      </w:r>
      <w:r w:rsidR="00880D62" w:rsidRPr="004463AA">
        <w:rPr>
          <w:rFonts w:ascii="Times New Roman" w:hAnsi="Times New Roman"/>
          <w:b/>
          <w:bCs/>
          <w:szCs w:val="24"/>
        </w:rPr>
        <w:t xml:space="preserve">kainos ir </w:t>
      </w:r>
      <w:r w:rsidR="00AF214F" w:rsidRPr="004463AA">
        <w:rPr>
          <w:rFonts w:ascii="Times New Roman" w:hAnsi="Times New Roman"/>
          <w:b/>
          <w:bCs/>
          <w:szCs w:val="24"/>
        </w:rPr>
        <w:t xml:space="preserve">kokybės santykį. </w:t>
      </w:r>
    </w:p>
    <w:p w14:paraId="0C939E24" w14:textId="70D1A2E0" w:rsidR="00C23D87" w:rsidRPr="004463AA" w:rsidRDefault="00880D62" w:rsidP="00C23D87">
      <w:pPr>
        <w:pStyle w:val="Sraopastraipa"/>
        <w:numPr>
          <w:ilvl w:val="0"/>
          <w:numId w:val="9"/>
        </w:numPr>
        <w:tabs>
          <w:tab w:val="left" w:pos="993"/>
        </w:tabs>
        <w:ind w:left="0" w:firstLine="567"/>
        <w:jc w:val="both"/>
        <w:rPr>
          <w:rFonts w:ascii="Times New Roman" w:hAnsi="Times New Roman"/>
          <w:szCs w:val="24"/>
        </w:rPr>
      </w:pPr>
      <w:r w:rsidRPr="004463AA">
        <w:rPr>
          <w:rFonts w:ascii="Times New Roman" w:hAnsi="Times New Roman"/>
          <w:szCs w:val="24"/>
        </w:rPr>
        <w:t xml:space="preserve">Laimėjusiu bus pripažintas pasiūlymas kuris gaus daugiausiai ekonominio naudingumo balų. </w:t>
      </w:r>
      <w:r w:rsidR="00AF214F" w:rsidRPr="004463AA">
        <w:rPr>
          <w:rFonts w:ascii="Times New Roman" w:hAnsi="Times New Roman"/>
          <w:szCs w:val="24"/>
        </w:rPr>
        <w:t>Visi balai skaičiuojami paliekant 2 skaitmenis po kablelio. Tais atvejais, kai kelių dalyvių pasiūlymų ekonominis naudingumas yra vienodas, nustatant pasiūlymų eilę, pirmesnis į šią eilę įrašomas dalyvis, kurio pasiūlymas pateiktas anksčiausiai.</w:t>
      </w:r>
    </w:p>
    <w:p w14:paraId="5BEFEE9A" w14:textId="278BB3FD" w:rsidR="008F46E2" w:rsidRDefault="008F46E2" w:rsidP="00DC6568">
      <w:pPr>
        <w:pStyle w:val="Sraopastraipa"/>
        <w:numPr>
          <w:ilvl w:val="0"/>
          <w:numId w:val="9"/>
        </w:numPr>
        <w:tabs>
          <w:tab w:val="left" w:pos="993"/>
        </w:tabs>
        <w:ind w:left="0" w:firstLine="567"/>
        <w:jc w:val="both"/>
        <w:rPr>
          <w:rFonts w:ascii="Times New Roman" w:hAnsi="Times New Roman"/>
          <w:color w:val="000000"/>
          <w:szCs w:val="24"/>
        </w:rPr>
      </w:pPr>
      <w:r w:rsidRPr="004463AA">
        <w:rPr>
          <w:rFonts w:ascii="Times New Roman" w:hAnsi="Times New Roman"/>
          <w:color w:val="000000"/>
          <w:szCs w:val="24"/>
        </w:rPr>
        <w:t>Pasiūlymo ekonominis naudingumas (</w:t>
      </w:r>
      <w:r w:rsidR="00767A05">
        <w:rPr>
          <w:rFonts w:ascii="Times New Roman" w:hAnsi="Times New Roman"/>
          <w:color w:val="000000"/>
          <w:szCs w:val="24"/>
        </w:rPr>
        <w:t>E</w:t>
      </w:r>
      <w:r w:rsidRPr="004463AA">
        <w:rPr>
          <w:rFonts w:ascii="Times New Roman" w:hAnsi="Times New Roman"/>
          <w:color w:val="000000"/>
          <w:szCs w:val="24"/>
        </w:rPr>
        <w:t xml:space="preserve">) apskaičiuojamas sudedant </w:t>
      </w:r>
      <w:r w:rsidR="005469A3">
        <w:rPr>
          <w:rFonts w:ascii="Times New Roman" w:hAnsi="Times New Roman"/>
          <w:color w:val="000000"/>
          <w:szCs w:val="24"/>
        </w:rPr>
        <w:t>t</w:t>
      </w:r>
      <w:r w:rsidRPr="004463AA">
        <w:rPr>
          <w:rFonts w:ascii="Times New Roman" w:hAnsi="Times New Roman"/>
          <w:color w:val="000000"/>
          <w:szCs w:val="24"/>
        </w:rPr>
        <w:t xml:space="preserve">iekėjo pasiūlymo </w:t>
      </w:r>
      <w:r w:rsidR="00124E7B" w:rsidRPr="004463AA">
        <w:rPr>
          <w:rFonts w:ascii="Times New Roman" w:hAnsi="Times New Roman"/>
          <w:color w:val="000000"/>
          <w:szCs w:val="24"/>
        </w:rPr>
        <w:t xml:space="preserve">kainos </w:t>
      </w:r>
      <w:r w:rsidRPr="004463AA">
        <w:rPr>
          <w:rFonts w:ascii="Times New Roman" w:hAnsi="Times New Roman"/>
          <w:color w:val="000000"/>
          <w:szCs w:val="24"/>
        </w:rPr>
        <w:t>kriterijų (</w:t>
      </w:r>
      <w:r w:rsidR="00F5712E" w:rsidRPr="004463AA">
        <w:rPr>
          <w:rFonts w:ascii="Times New Roman" w:hAnsi="Times New Roman"/>
          <w:color w:val="000000"/>
          <w:szCs w:val="24"/>
        </w:rPr>
        <w:t>C</w:t>
      </w:r>
      <w:r w:rsidRPr="004463AA">
        <w:rPr>
          <w:rFonts w:ascii="Times New Roman" w:hAnsi="Times New Roman"/>
          <w:color w:val="000000"/>
          <w:szCs w:val="24"/>
        </w:rPr>
        <w:t>)</w:t>
      </w:r>
      <w:r w:rsidR="00F5712E" w:rsidRPr="004463AA">
        <w:rPr>
          <w:rFonts w:ascii="Times New Roman" w:hAnsi="Times New Roman"/>
          <w:color w:val="000000"/>
          <w:szCs w:val="24"/>
        </w:rPr>
        <w:t xml:space="preserve"> ir </w:t>
      </w:r>
      <w:r w:rsidR="0015557A">
        <w:rPr>
          <w:rFonts w:ascii="Times New Roman" w:hAnsi="Times New Roman"/>
          <w:szCs w:val="24"/>
        </w:rPr>
        <w:t xml:space="preserve">socialinio </w:t>
      </w:r>
      <w:r w:rsidR="00E92336">
        <w:rPr>
          <w:rFonts w:ascii="Times New Roman" w:hAnsi="Times New Roman"/>
          <w:szCs w:val="24"/>
        </w:rPr>
        <w:t xml:space="preserve">kokybės </w:t>
      </w:r>
      <w:r w:rsidR="0015557A">
        <w:rPr>
          <w:rFonts w:ascii="Times New Roman" w:hAnsi="Times New Roman"/>
          <w:szCs w:val="24"/>
        </w:rPr>
        <w:t>kriterijaus</w:t>
      </w:r>
      <w:r w:rsidR="00124E7B" w:rsidRPr="00D817D3">
        <w:rPr>
          <w:rFonts w:ascii="Times New Roman" w:hAnsi="Times New Roman"/>
          <w:szCs w:val="24"/>
        </w:rPr>
        <w:t xml:space="preserve"> (</w:t>
      </w:r>
      <w:r w:rsidR="00767A05">
        <w:rPr>
          <w:rFonts w:ascii="Times New Roman" w:hAnsi="Times New Roman"/>
          <w:szCs w:val="24"/>
        </w:rPr>
        <w:t>SOC</w:t>
      </w:r>
      <w:r w:rsidR="00124E7B" w:rsidRPr="00D817D3">
        <w:rPr>
          <w:rFonts w:ascii="Times New Roman" w:hAnsi="Times New Roman"/>
          <w:szCs w:val="24"/>
        </w:rPr>
        <w:t xml:space="preserve">) </w:t>
      </w:r>
      <w:r w:rsidRPr="00D817D3">
        <w:rPr>
          <w:rFonts w:ascii="Times New Roman" w:hAnsi="Times New Roman"/>
          <w:color w:val="000000"/>
          <w:szCs w:val="24"/>
        </w:rPr>
        <w:t>balus:</w:t>
      </w:r>
    </w:p>
    <w:p w14:paraId="32F9EBD3" w14:textId="77777777" w:rsidR="0015557A" w:rsidRPr="00D817D3" w:rsidRDefault="0015557A" w:rsidP="0015557A">
      <w:pPr>
        <w:pStyle w:val="Sraopastraipa"/>
        <w:tabs>
          <w:tab w:val="left" w:pos="993"/>
        </w:tabs>
        <w:ind w:left="567"/>
        <w:jc w:val="both"/>
        <w:rPr>
          <w:rFonts w:ascii="Times New Roman" w:hAnsi="Times New Roman"/>
          <w:color w:val="000000"/>
          <w:szCs w:val="24"/>
        </w:rPr>
      </w:pPr>
    </w:p>
    <w:p w14:paraId="1EA17997" w14:textId="795B18B4" w:rsidR="008F46E2" w:rsidRDefault="00767A05" w:rsidP="001C11D5">
      <w:pPr>
        <w:suppressAutoHyphens/>
        <w:ind w:firstLine="567"/>
        <w:jc w:val="center"/>
        <w:rPr>
          <w:sz w:val="24"/>
          <w:szCs w:val="24"/>
          <w:lang w:val="lt-LT"/>
        </w:rPr>
      </w:pPr>
      <w:r>
        <w:rPr>
          <w:rFonts w:eastAsia="Times New Roman"/>
          <w:sz w:val="24"/>
          <w:szCs w:val="24"/>
          <w:lang w:val="lt-LT"/>
        </w:rPr>
        <w:t>E</w:t>
      </w:r>
      <w:r w:rsidR="00B2104E" w:rsidRPr="004463AA">
        <w:rPr>
          <w:rFonts w:eastAsia="Times New Roman"/>
          <w:sz w:val="24"/>
          <w:szCs w:val="24"/>
          <w:lang w:val="lt-LT"/>
        </w:rPr>
        <w:t>=</w:t>
      </w:r>
      <w:r w:rsidR="00124E7B" w:rsidRPr="004463AA">
        <w:rPr>
          <w:rFonts w:eastAsia="Times New Roman"/>
          <w:sz w:val="24"/>
          <w:szCs w:val="24"/>
          <w:lang w:val="lt-LT"/>
        </w:rPr>
        <w:t>C+</w:t>
      </w:r>
      <w:r>
        <w:rPr>
          <w:sz w:val="24"/>
          <w:szCs w:val="24"/>
          <w:lang w:val="lt-LT"/>
        </w:rPr>
        <w:t>SOC</w:t>
      </w:r>
    </w:p>
    <w:p w14:paraId="2985479C" w14:textId="72B85382" w:rsidR="00767A05" w:rsidRPr="00767A05" w:rsidRDefault="00767A05" w:rsidP="00767A05">
      <w:pPr>
        <w:suppressAutoHyphens/>
        <w:rPr>
          <w:szCs w:val="24"/>
          <w:vertAlign w:val="subscript"/>
        </w:rPr>
      </w:pPr>
    </w:p>
    <w:p w14:paraId="3FCFF339" w14:textId="6A58FB9F" w:rsidR="001719F9" w:rsidRPr="00767A05" w:rsidRDefault="00767A05" w:rsidP="00B1041C">
      <w:pPr>
        <w:pStyle w:val="Sraopastraipa"/>
        <w:numPr>
          <w:ilvl w:val="0"/>
          <w:numId w:val="9"/>
        </w:numPr>
        <w:tabs>
          <w:tab w:val="left" w:pos="568"/>
          <w:tab w:val="left" w:pos="851"/>
        </w:tabs>
        <w:spacing w:after="160" w:line="259" w:lineRule="auto"/>
        <w:ind w:left="0" w:firstLine="567"/>
        <w:jc w:val="both"/>
        <w:rPr>
          <w:szCs w:val="24"/>
        </w:rPr>
      </w:pPr>
      <w:bookmarkStart w:id="1" w:name="_Hlk212730268"/>
      <w:r w:rsidRPr="004463AA">
        <w:rPr>
          <w:rFonts w:ascii="Times New Roman" w:hAnsi="Times New Roman"/>
          <w:color w:val="000000"/>
          <w:szCs w:val="24"/>
        </w:rPr>
        <w:t>Tiekėjo pasiūlymo kainos kriterij</w:t>
      </w:r>
      <w:r w:rsidR="00B1041C">
        <w:rPr>
          <w:rFonts w:ascii="Times New Roman" w:hAnsi="Times New Roman"/>
          <w:color w:val="000000"/>
          <w:szCs w:val="24"/>
        </w:rPr>
        <w:t>a</w:t>
      </w:r>
      <w:r>
        <w:rPr>
          <w:rFonts w:ascii="Times New Roman" w:hAnsi="Times New Roman"/>
          <w:color w:val="000000"/>
          <w:szCs w:val="24"/>
        </w:rPr>
        <w:t>us</w:t>
      </w:r>
      <w:r w:rsidRPr="004463AA">
        <w:rPr>
          <w:rFonts w:ascii="Times New Roman" w:hAnsi="Times New Roman"/>
          <w:color w:val="000000"/>
          <w:szCs w:val="24"/>
        </w:rPr>
        <w:t xml:space="preserve"> (C) ir </w:t>
      </w:r>
      <w:r>
        <w:rPr>
          <w:rFonts w:ascii="Times New Roman" w:hAnsi="Times New Roman"/>
          <w:szCs w:val="24"/>
        </w:rPr>
        <w:t>socialinio</w:t>
      </w:r>
      <w:r w:rsidR="00E92336">
        <w:rPr>
          <w:rFonts w:ascii="Times New Roman" w:hAnsi="Times New Roman"/>
          <w:szCs w:val="24"/>
        </w:rPr>
        <w:t xml:space="preserve"> kokybės</w:t>
      </w:r>
      <w:r>
        <w:rPr>
          <w:rFonts w:ascii="Times New Roman" w:hAnsi="Times New Roman"/>
          <w:szCs w:val="24"/>
        </w:rPr>
        <w:t xml:space="preserve"> kriterijaus</w:t>
      </w:r>
      <w:r w:rsidRPr="00D817D3">
        <w:rPr>
          <w:rFonts w:ascii="Times New Roman" w:hAnsi="Times New Roman"/>
          <w:szCs w:val="24"/>
        </w:rPr>
        <w:t xml:space="preserve"> (</w:t>
      </w:r>
      <w:r>
        <w:rPr>
          <w:rFonts w:ascii="Times New Roman" w:hAnsi="Times New Roman"/>
          <w:szCs w:val="24"/>
        </w:rPr>
        <w:t>SOC</w:t>
      </w:r>
      <w:r w:rsidRPr="00D817D3">
        <w:rPr>
          <w:rFonts w:ascii="Times New Roman" w:hAnsi="Times New Roman"/>
          <w:szCs w:val="24"/>
        </w:rPr>
        <w:t>)</w:t>
      </w:r>
      <w:r>
        <w:rPr>
          <w:rFonts w:ascii="Times New Roman" w:hAnsi="Times New Roman"/>
          <w:szCs w:val="24"/>
        </w:rPr>
        <w:t xml:space="preserve"> apskaičiavimo</w:t>
      </w:r>
      <w:r>
        <w:rPr>
          <w:szCs w:val="24"/>
        </w:rPr>
        <w:t xml:space="preserve"> </w:t>
      </w:r>
      <w:r w:rsidR="001719F9" w:rsidRPr="00767A05">
        <w:rPr>
          <w:szCs w:val="24"/>
        </w:rPr>
        <w:t xml:space="preserve"> tvark</w:t>
      </w:r>
      <w:r w:rsidR="003C7CB2">
        <w:rPr>
          <w:szCs w:val="24"/>
        </w:rPr>
        <w:t>a</w:t>
      </w:r>
      <w:r>
        <w:rPr>
          <w:szCs w:val="24"/>
        </w:rPr>
        <w:t>:</w:t>
      </w:r>
    </w:p>
    <w:tbl>
      <w:tblPr>
        <w:tblStyle w:val="Lentelstinklelis"/>
        <w:tblW w:w="0" w:type="auto"/>
        <w:tblLook w:val="04A0" w:firstRow="1" w:lastRow="0" w:firstColumn="1" w:lastColumn="0" w:noHBand="0" w:noVBand="1"/>
      </w:tblPr>
      <w:tblGrid>
        <w:gridCol w:w="4847"/>
        <w:gridCol w:w="1527"/>
        <w:gridCol w:w="3257"/>
      </w:tblGrid>
      <w:tr w:rsidR="001719F9" w:rsidRPr="001719F9" w14:paraId="4F363120" w14:textId="77777777" w:rsidTr="006B1788">
        <w:tc>
          <w:tcPr>
            <w:tcW w:w="4847" w:type="dxa"/>
          </w:tcPr>
          <w:p w14:paraId="09D6C948" w14:textId="77777777" w:rsidR="001719F9" w:rsidRPr="001719F9" w:rsidRDefault="001719F9" w:rsidP="0013005E">
            <w:pPr>
              <w:tabs>
                <w:tab w:val="left" w:pos="993"/>
              </w:tabs>
              <w:spacing w:after="160" w:line="259" w:lineRule="auto"/>
              <w:jc w:val="both"/>
              <w:rPr>
                <w:sz w:val="24"/>
                <w:szCs w:val="24"/>
                <w:lang w:val="lt-LT"/>
              </w:rPr>
            </w:pPr>
            <w:bookmarkStart w:id="2" w:name="_Hlk212730418"/>
            <w:bookmarkEnd w:id="1"/>
            <w:r w:rsidRPr="001719F9">
              <w:rPr>
                <w:sz w:val="24"/>
                <w:szCs w:val="24"/>
                <w:lang w:val="lt-LT"/>
              </w:rPr>
              <w:t>Vertinimo kriterijus</w:t>
            </w:r>
          </w:p>
        </w:tc>
        <w:tc>
          <w:tcPr>
            <w:tcW w:w="1527" w:type="dxa"/>
          </w:tcPr>
          <w:p w14:paraId="0FF476F2" w14:textId="77777777" w:rsidR="001719F9" w:rsidRPr="001719F9" w:rsidRDefault="001719F9" w:rsidP="0013005E">
            <w:pPr>
              <w:tabs>
                <w:tab w:val="left" w:pos="993"/>
              </w:tabs>
              <w:spacing w:after="160" w:line="259" w:lineRule="auto"/>
              <w:jc w:val="both"/>
              <w:rPr>
                <w:sz w:val="24"/>
                <w:szCs w:val="24"/>
                <w:lang w:val="lt-LT"/>
              </w:rPr>
            </w:pPr>
            <w:r w:rsidRPr="001719F9">
              <w:rPr>
                <w:sz w:val="24"/>
                <w:szCs w:val="24"/>
                <w:lang w:val="lt-LT"/>
              </w:rPr>
              <w:t>Lyginamasis svoris</w:t>
            </w:r>
          </w:p>
        </w:tc>
        <w:tc>
          <w:tcPr>
            <w:tcW w:w="3257" w:type="dxa"/>
          </w:tcPr>
          <w:p w14:paraId="3083E6B3" w14:textId="77777777" w:rsidR="001719F9" w:rsidRPr="001719F9" w:rsidRDefault="001719F9" w:rsidP="0013005E">
            <w:pPr>
              <w:tabs>
                <w:tab w:val="left" w:pos="993"/>
              </w:tabs>
              <w:spacing w:after="160" w:line="259" w:lineRule="auto"/>
              <w:jc w:val="both"/>
              <w:rPr>
                <w:sz w:val="24"/>
                <w:szCs w:val="24"/>
                <w:lang w:val="lt-LT"/>
              </w:rPr>
            </w:pPr>
            <w:r w:rsidRPr="001719F9">
              <w:rPr>
                <w:sz w:val="24"/>
                <w:szCs w:val="24"/>
                <w:lang w:val="lt-LT"/>
              </w:rPr>
              <w:t>Ekonominio naudingumo vertinimo tvarka</w:t>
            </w:r>
          </w:p>
        </w:tc>
      </w:tr>
      <w:tr w:rsidR="001719F9" w:rsidRPr="001719F9" w14:paraId="583A3D19" w14:textId="77777777" w:rsidTr="006B1788">
        <w:tc>
          <w:tcPr>
            <w:tcW w:w="4847" w:type="dxa"/>
          </w:tcPr>
          <w:p w14:paraId="6D077921" w14:textId="2BF5A3B8" w:rsidR="001719F9" w:rsidRPr="003C7CB2" w:rsidRDefault="001719F9" w:rsidP="0013005E">
            <w:pPr>
              <w:tabs>
                <w:tab w:val="left" w:pos="993"/>
              </w:tabs>
              <w:spacing w:after="160" w:line="259" w:lineRule="auto"/>
              <w:jc w:val="both"/>
              <w:rPr>
                <w:b/>
                <w:bCs/>
                <w:sz w:val="24"/>
                <w:szCs w:val="24"/>
                <w:lang w:val="lt-LT"/>
              </w:rPr>
            </w:pPr>
            <w:r w:rsidRPr="003C7CB2">
              <w:rPr>
                <w:b/>
                <w:bCs/>
                <w:sz w:val="24"/>
                <w:szCs w:val="24"/>
                <w:lang w:val="lt-LT"/>
              </w:rPr>
              <w:t xml:space="preserve">Kaina </w:t>
            </w:r>
            <w:r w:rsidR="00B1041C">
              <w:rPr>
                <w:b/>
                <w:bCs/>
                <w:sz w:val="24"/>
                <w:szCs w:val="24"/>
                <w:lang w:val="lt-LT"/>
              </w:rPr>
              <w:t>(</w:t>
            </w:r>
            <w:r w:rsidRPr="003C7CB2">
              <w:rPr>
                <w:b/>
                <w:bCs/>
                <w:sz w:val="24"/>
                <w:szCs w:val="24"/>
                <w:lang w:val="lt-LT"/>
              </w:rPr>
              <w:t>C</w:t>
            </w:r>
            <w:r w:rsidR="00B1041C">
              <w:rPr>
                <w:b/>
                <w:bCs/>
                <w:sz w:val="24"/>
                <w:szCs w:val="24"/>
                <w:lang w:val="lt-LT"/>
              </w:rPr>
              <w:t>)</w:t>
            </w:r>
          </w:p>
        </w:tc>
        <w:tc>
          <w:tcPr>
            <w:tcW w:w="1527" w:type="dxa"/>
          </w:tcPr>
          <w:p w14:paraId="52BEE564" w14:textId="235F5855" w:rsidR="001719F9" w:rsidRPr="001719F9" w:rsidRDefault="00767A05" w:rsidP="0013005E">
            <w:pPr>
              <w:tabs>
                <w:tab w:val="left" w:pos="993"/>
              </w:tabs>
              <w:spacing w:after="160" w:line="259" w:lineRule="auto"/>
              <w:jc w:val="both"/>
              <w:rPr>
                <w:sz w:val="24"/>
                <w:szCs w:val="24"/>
                <w:lang w:val="lt-LT"/>
              </w:rPr>
            </w:pPr>
            <w:r w:rsidRPr="003C7CB2">
              <w:rPr>
                <w:sz w:val="24"/>
                <w:szCs w:val="24"/>
                <w:lang w:val="lt-LT"/>
              </w:rPr>
              <w:t>90</w:t>
            </w:r>
            <w:r w:rsidR="003C7CB2">
              <w:rPr>
                <w:sz w:val="24"/>
                <w:szCs w:val="24"/>
                <w:lang w:val="lt-LT"/>
              </w:rPr>
              <w:t xml:space="preserve"> </w:t>
            </w:r>
          </w:p>
        </w:tc>
        <w:tc>
          <w:tcPr>
            <w:tcW w:w="3257" w:type="dxa"/>
          </w:tcPr>
          <w:p w14:paraId="007317A8" w14:textId="77777777" w:rsidR="001719F9" w:rsidRPr="001719F9" w:rsidRDefault="001719F9" w:rsidP="0013005E">
            <w:pPr>
              <w:tabs>
                <w:tab w:val="left" w:pos="993"/>
              </w:tabs>
              <w:spacing w:after="160" w:line="259" w:lineRule="auto"/>
              <w:jc w:val="both"/>
              <w:rPr>
                <w:sz w:val="24"/>
                <w:szCs w:val="24"/>
                <w:lang w:val="lt-LT"/>
              </w:rPr>
            </w:pPr>
            <w:r w:rsidRPr="001719F9">
              <w:rPr>
                <w:sz w:val="24"/>
                <w:szCs w:val="24"/>
                <w:lang w:val="lt-LT"/>
              </w:rPr>
              <w:t>Kainos balas apskaičiuojamas pagal formulę:</w:t>
            </w:r>
          </w:p>
          <w:p w14:paraId="5A5F31D7" w14:textId="0FD17BEA" w:rsidR="001719F9" w:rsidRPr="00E92336" w:rsidRDefault="001719F9" w:rsidP="0013005E">
            <w:pPr>
              <w:tabs>
                <w:tab w:val="left" w:pos="993"/>
              </w:tabs>
              <w:spacing w:after="160" w:line="259" w:lineRule="auto"/>
              <w:jc w:val="both"/>
              <w:rPr>
                <w:sz w:val="24"/>
                <w:szCs w:val="24"/>
                <w:lang w:val="lt-LT"/>
              </w:rPr>
            </w:pPr>
            <w:r w:rsidRPr="001719F9">
              <w:rPr>
                <w:sz w:val="24"/>
                <w:szCs w:val="24"/>
                <w:lang w:val="lt-LT"/>
              </w:rPr>
              <w:t>C</w:t>
            </w:r>
            <w:r w:rsidRPr="001719F9">
              <w:rPr>
                <w:sz w:val="24"/>
                <w:szCs w:val="24"/>
              </w:rPr>
              <w:t xml:space="preserve"> = </w:t>
            </w:r>
            <w:r w:rsidR="00E92336">
              <w:rPr>
                <w:sz w:val="24"/>
                <w:szCs w:val="24"/>
              </w:rPr>
              <w:t>Y</w:t>
            </w:r>
            <w:r w:rsidR="008925F8">
              <w:rPr>
                <w:sz w:val="24"/>
                <w:szCs w:val="24"/>
              </w:rPr>
              <w:t xml:space="preserve"> </w:t>
            </w:r>
            <w:r w:rsidR="008925F8" w:rsidRPr="00E92336">
              <w:rPr>
                <w:sz w:val="24"/>
                <w:szCs w:val="24"/>
                <w:lang w:val="lt-LT"/>
              </w:rPr>
              <w:t>x</w:t>
            </w:r>
            <w:r w:rsidRPr="00E92336">
              <w:rPr>
                <w:sz w:val="24"/>
                <w:szCs w:val="24"/>
                <w:lang w:val="lt-LT"/>
              </w:rPr>
              <w:t xml:space="preserve">  (1 – C</w:t>
            </w:r>
            <w:r w:rsidRPr="00E92336">
              <w:rPr>
                <w:sz w:val="24"/>
                <w:szCs w:val="24"/>
                <w:vertAlign w:val="subscript"/>
                <w:lang w:val="lt-LT"/>
              </w:rPr>
              <w:t>t</w:t>
            </w:r>
            <w:r w:rsidRPr="00E92336">
              <w:rPr>
                <w:sz w:val="24"/>
                <w:szCs w:val="24"/>
                <w:lang w:val="lt-LT"/>
              </w:rPr>
              <w:t>/</w:t>
            </w:r>
            <w:proofErr w:type="spellStart"/>
            <w:r w:rsidRPr="00E92336">
              <w:rPr>
                <w:sz w:val="24"/>
                <w:szCs w:val="24"/>
                <w:lang w:val="lt-LT"/>
              </w:rPr>
              <w:t>C</w:t>
            </w:r>
            <w:r w:rsidRPr="00E92336">
              <w:rPr>
                <w:sz w:val="24"/>
                <w:szCs w:val="24"/>
                <w:vertAlign w:val="subscript"/>
                <w:lang w:val="lt-LT"/>
              </w:rPr>
              <w:t>max</w:t>
            </w:r>
            <w:proofErr w:type="spellEnd"/>
            <w:r w:rsidRPr="00E92336">
              <w:rPr>
                <w:sz w:val="24"/>
                <w:szCs w:val="24"/>
                <w:lang w:val="lt-LT"/>
              </w:rPr>
              <w:t>)</w:t>
            </w:r>
            <w:r w:rsidR="003C7CB2" w:rsidRPr="00E92336">
              <w:rPr>
                <w:sz w:val="24"/>
                <w:szCs w:val="24"/>
                <w:lang w:val="lt-LT"/>
              </w:rPr>
              <w:t>, kur:</w:t>
            </w:r>
          </w:p>
          <w:p w14:paraId="2872DD69" w14:textId="77777777" w:rsidR="00A36EF9" w:rsidRDefault="00E92336" w:rsidP="00A36EF9">
            <w:pPr>
              <w:tabs>
                <w:tab w:val="left" w:pos="993"/>
              </w:tabs>
              <w:spacing w:line="259" w:lineRule="auto"/>
              <w:jc w:val="both"/>
              <w:rPr>
                <w:sz w:val="24"/>
                <w:szCs w:val="24"/>
                <w:lang w:val="lt-LT"/>
              </w:rPr>
            </w:pPr>
            <w:r>
              <w:rPr>
                <w:sz w:val="24"/>
                <w:szCs w:val="24"/>
                <w:lang w:val="lt-LT"/>
              </w:rPr>
              <w:t>Y</w:t>
            </w:r>
            <w:r w:rsidR="001719F9" w:rsidRPr="003C7CB2">
              <w:rPr>
                <w:sz w:val="24"/>
                <w:szCs w:val="24"/>
                <w:lang w:val="lt-LT"/>
              </w:rPr>
              <w:t>- lyginamasis svoris</w:t>
            </w:r>
            <w:r w:rsidR="003C7CB2">
              <w:rPr>
                <w:sz w:val="24"/>
                <w:szCs w:val="24"/>
                <w:lang w:val="lt-LT"/>
              </w:rPr>
              <w:t>,</w:t>
            </w:r>
          </w:p>
          <w:p w14:paraId="780BEF82" w14:textId="30041A54" w:rsidR="001719F9" w:rsidRPr="003C7CB2" w:rsidRDefault="001719F9" w:rsidP="00A36EF9">
            <w:pPr>
              <w:tabs>
                <w:tab w:val="left" w:pos="993"/>
              </w:tabs>
              <w:spacing w:line="259" w:lineRule="auto"/>
              <w:jc w:val="both"/>
              <w:rPr>
                <w:sz w:val="24"/>
                <w:szCs w:val="24"/>
                <w:lang w:val="lt-LT"/>
              </w:rPr>
            </w:pPr>
            <w:r w:rsidRPr="003C7CB2">
              <w:rPr>
                <w:sz w:val="24"/>
                <w:szCs w:val="24"/>
                <w:lang w:val="lt-LT"/>
              </w:rPr>
              <w:t>C</w:t>
            </w:r>
            <w:r w:rsidRPr="003C7CB2">
              <w:rPr>
                <w:sz w:val="24"/>
                <w:szCs w:val="24"/>
                <w:vertAlign w:val="subscript"/>
                <w:lang w:val="lt-LT"/>
              </w:rPr>
              <w:t xml:space="preserve">t – </w:t>
            </w:r>
            <w:r w:rsidRPr="003C7CB2">
              <w:rPr>
                <w:sz w:val="24"/>
                <w:szCs w:val="24"/>
                <w:lang w:val="lt-LT"/>
              </w:rPr>
              <w:t xml:space="preserve">vertinamo </w:t>
            </w:r>
            <w:r w:rsidR="005469A3">
              <w:rPr>
                <w:sz w:val="24"/>
                <w:szCs w:val="24"/>
                <w:lang w:val="lt-LT"/>
              </w:rPr>
              <w:t>t</w:t>
            </w:r>
            <w:r w:rsidRPr="003C7CB2">
              <w:rPr>
                <w:sz w:val="24"/>
                <w:szCs w:val="24"/>
                <w:lang w:val="lt-LT"/>
              </w:rPr>
              <w:t>iekėjo pasiūlyme pateikta kaina eurais su PVM</w:t>
            </w:r>
            <w:r w:rsidR="003C7CB2">
              <w:rPr>
                <w:sz w:val="24"/>
                <w:szCs w:val="24"/>
                <w:lang w:val="lt-LT"/>
              </w:rPr>
              <w:t>,</w:t>
            </w:r>
          </w:p>
          <w:p w14:paraId="1A9B7091" w14:textId="5609B852" w:rsidR="001719F9" w:rsidRPr="00A36EF9" w:rsidRDefault="001719F9" w:rsidP="0013005E">
            <w:pPr>
              <w:tabs>
                <w:tab w:val="left" w:pos="993"/>
              </w:tabs>
              <w:spacing w:after="160" w:line="259" w:lineRule="auto"/>
              <w:jc w:val="both"/>
              <w:rPr>
                <w:sz w:val="24"/>
                <w:szCs w:val="24"/>
                <w:lang w:val="lt-LT"/>
              </w:rPr>
            </w:pPr>
            <w:proofErr w:type="spellStart"/>
            <w:r w:rsidRPr="003C7CB2">
              <w:rPr>
                <w:sz w:val="24"/>
                <w:szCs w:val="24"/>
                <w:lang w:val="lt-LT"/>
              </w:rPr>
              <w:t>C</w:t>
            </w:r>
            <w:r w:rsidRPr="003C7CB2">
              <w:rPr>
                <w:sz w:val="24"/>
                <w:szCs w:val="24"/>
                <w:vertAlign w:val="subscript"/>
                <w:lang w:val="lt-LT"/>
              </w:rPr>
              <w:t>max</w:t>
            </w:r>
            <w:proofErr w:type="spellEnd"/>
            <w:r w:rsidRPr="003C7CB2">
              <w:rPr>
                <w:sz w:val="24"/>
                <w:szCs w:val="24"/>
                <w:vertAlign w:val="subscript"/>
                <w:lang w:val="lt-LT"/>
              </w:rPr>
              <w:t xml:space="preserve"> </w:t>
            </w:r>
            <w:r w:rsidRPr="003C7CB2">
              <w:rPr>
                <w:sz w:val="24"/>
                <w:szCs w:val="24"/>
                <w:lang w:val="lt-LT"/>
              </w:rPr>
              <w:t>– pirkimo vertė nurodyta pirkimo dokumentuose eurais su PVM</w:t>
            </w:r>
            <w:r w:rsidR="003C7CB2">
              <w:rPr>
                <w:sz w:val="24"/>
                <w:szCs w:val="24"/>
                <w:lang w:val="lt-LT"/>
              </w:rPr>
              <w:t>.</w:t>
            </w:r>
          </w:p>
        </w:tc>
      </w:tr>
      <w:bookmarkEnd w:id="2"/>
      <w:tr w:rsidR="001719F9" w:rsidRPr="001719F9" w14:paraId="19DEBC48" w14:textId="77777777" w:rsidTr="006B1788">
        <w:tc>
          <w:tcPr>
            <w:tcW w:w="4847" w:type="dxa"/>
          </w:tcPr>
          <w:p w14:paraId="2A8C059C" w14:textId="2C990E3C" w:rsidR="003C7CB2" w:rsidRPr="003C7CB2" w:rsidRDefault="001719F9" w:rsidP="0013005E">
            <w:pPr>
              <w:tabs>
                <w:tab w:val="left" w:pos="993"/>
              </w:tabs>
              <w:spacing w:after="160" w:line="259" w:lineRule="auto"/>
              <w:jc w:val="both"/>
              <w:rPr>
                <w:b/>
                <w:bCs/>
                <w:sz w:val="24"/>
                <w:szCs w:val="24"/>
                <w:lang w:val="lt-LT"/>
              </w:rPr>
            </w:pPr>
            <w:r w:rsidRPr="003C7CB2">
              <w:rPr>
                <w:b/>
                <w:bCs/>
                <w:sz w:val="24"/>
                <w:szCs w:val="24"/>
                <w:lang w:val="lt-LT"/>
              </w:rPr>
              <w:t>Socialinis kokybės kriterijus (SOC)</w:t>
            </w:r>
          </w:p>
          <w:p w14:paraId="4D46BA6E" w14:textId="0D699278" w:rsidR="001719F9" w:rsidRPr="001719F9" w:rsidRDefault="003C7CB2" w:rsidP="0013005E">
            <w:pPr>
              <w:tabs>
                <w:tab w:val="left" w:pos="993"/>
              </w:tabs>
              <w:spacing w:line="259" w:lineRule="auto"/>
              <w:jc w:val="both"/>
              <w:rPr>
                <w:sz w:val="24"/>
                <w:szCs w:val="24"/>
                <w:lang w:val="lt-LT"/>
              </w:rPr>
            </w:pPr>
            <w:r w:rsidRPr="003C7CB2">
              <w:rPr>
                <w:rFonts w:eastAsia="Times New Roman"/>
                <w:sz w:val="24"/>
                <w:szCs w:val="24"/>
                <w:lang w:val="lt-LT"/>
              </w:rPr>
              <w:t>Darbų atlikimui siūlom</w:t>
            </w:r>
            <w:r w:rsidR="00E92336">
              <w:rPr>
                <w:rFonts w:eastAsia="Times New Roman"/>
                <w:sz w:val="24"/>
                <w:szCs w:val="24"/>
                <w:lang w:val="lt-LT"/>
              </w:rPr>
              <w:t>as</w:t>
            </w:r>
            <w:r w:rsidR="00B1041C">
              <w:rPr>
                <w:rFonts w:eastAsia="Times New Roman"/>
                <w:sz w:val="24"/>
                <w:szCs w:val="24"/>
                <w:lang w:val="lt-LT"/>
              </w:rPr>
              <w:t xml:space="preserve"> (-</w:t>
            </w:r>
            <w:r w:rsidR="00E92336">
              <w:rPr>
                <w:rFonts w:eastAsia="Times New Roman"/>
                <w:sz w:val="24"/>
                <w:szCs w:val="24"/>
                <w:lang w:val="lt-LT"/>
              </w:rPr>
              <w:t>i</w:t>
            </w:r>
            <w:r w:rsidR="00B1041C">
              <w:rPr>
                <w:rFonts w:eastAsia="Times New Roman"/>
                <w:sz w:val="24"/>
                <w:szCs w:val="24"/>
                <w:lang w:val="lt-LT"/>
              </w:rPr>
              <w:t>)</w:t>
            </w:r>
            <w:r w:rsidRPr="003C7CB2">
              <w:rPr>
                <w:rFonts w:eastAsia="Times New Roman"/>
                <w:sz w:val="24"/>
                <w:szCs w:val="24"/>
                <w:lang w:val="lt-LT"/>
              </w:rPr>
              <w:t xml:space="preserve"> įdarbinti arba paskirt</w:t>
            </w:r>
            <w:r w:rsidR="00E92336">
              <w:rPr>
                <w:rFonts w:eastAsia="Times New Roman"/>
                <w:sz w:val="24"/>
                <w:szCs w:val="24"/>
                <w:lang w:val="lt-LT"/>
              </w:rPr>
              <w:t>as</w:t>
            </w:r>
            <w:r w:rsidR="00B1041C">
              <w:rPr>
                <w:rFonts w:eastAsia="Times New Roman"/>
                <w:sz w:val="24"/>
                <w:szCs w:val="24"/>
                <w:lang w:val="lt-LT"/>
              </w:rPr>
              <w:t xml:space="preserve"> (-</w:t>
            </w:r>
            <w:r w:rsidR="00E92336">
              <w:rPr>
                <w:rFonts w:eastAsia="Times New Roman"/>
                <w:sz w:val="24"/>
                <w:szCs w:val="24"/>
                <w:lang w:val="lt-LT"/>
              </w:rPr>
              <w:t>i</w:t>
            </w:r>
            <w:r w:rsidR="00B1041C">
              <w:rPr>
                <w:rFonts w:eastAsia="Times New Roman"/>
                <w:sz w:val="24"/>
                <w:szCs w:val="24"/>
                <w:lang w:val="lt-LT"/>
              </w:rPr>
              <w:t>)</w:t>
            </w:r>
            <w:r w:rsidRPr="003C7CB2">
              <w:rPr>
                <w:rFonts w:eastAsia="Times New Roman"/>
                <w:sz w:val="24"/>
                <w:szCs w:val="24"/>
                <w:lang w:val="lt-LT"/>
              </w:rPr>
              <w:t xml:space="preserve"> įdarbint</w:t>
            </w:r>
            <w:r w:rsidR="00E92336">
              <w:rPr>
                <w:rFonts w:eastAsia="Times New Roman"/>
                <w:sz w:val="24"/>
                <w:szCs w:val="24"/>
                <w:lang w:val="lt-LT"/>
              </w:rPr>
              <w:t>as</w:t>
            </w:r>
            <w:r w:rsidR="00B1041C">
              <w:rPr>
                <w:rFonts w:eastAsia="Times New Roman"/>
                <w:sz w:val="24"/>
                <w:szCs w:val="24"/>
                <w:lang w:val="lt-LT"/>
              </w:rPr>
              <w:t xml:space="preserve"> (-</w:t>
            </w:r>
            <w:r w:rsidR="00E92336">
              <w:rPr>
                <w:rFonts w:eastAsia="Times New Roman"/>
                <w:sz w:val="24"/>
                <w:szCs w:val="24"/>
                <w:lang w:val="lt-LT"/>
              </w:rPr>
              <w:t>i</w:t>
            </w:r>
            <w:r w:rsidR="00B1041C">
              <w:rPr>
                <w:rFonts w:eastAsia="Times New Roman"/>
                <w:sz w:val="24"/>
                <w:szCs w:val="24"/>
                <w:lang w:val="lt-LT"/>
              </w:rPr>
              <w:t>)</w:t>
            </w:r>
            <w:r w:rsidRPr="003C7CB2">
              <w:rPr>
                <w:rFonts w:eastAsia="Times New Roman"/>
                <w:sz w:val="24"/>
                <w:szCs w:val="24"/>
                <w:lang w:val="lt-LT"/>
              </w:rPr>
              <w:t xml:space="preserve"> nepalankioje padėtyje esan</w:t>
            </w:r>
            <w:r w:rsidR="00E92336">
              <w:rPr>
                <w:rFonts w:eastAsia="Times New Roman"/>
                <w:sz w:val="24"/>
                <w:szCs w:val="24"/>
                <w:lang w:val="lt-LT"/>
              </w:rPr>
              <w:t>tis</w:t>
            </w:r>
            <w:r w:rsidR="00B1041C">
              <w:rPr>
                <w:rFonts w:eastAsia="Times New Roman"/>
                <w:sz w:val="24"/>
                <w:szCs w:val="24"/>
                <w:lang w:val="lt-LT"/>
              </w:rPr>
              <w:t xml:space="preserve"> (-</w:t>
            </w:r>
            <w:proofErr w:type="spellStart"/>
            <w:r w:rsidR="00E92336">
              <w:rPr>
                <w:rFonts w:eastAsia="Times New Roman"/>
                <w:sz w:val="24"/>
                <w:szCs w:val="24"/>
                <w:lang w:val="lt-LT"/>
              </w:rPr>
              <w:t>ys</w:t>
            </w:r>
            <w:proofErr w:type="spellEnd"/>
            <w:r w:rsidR="00B1041C">
              <w:rPr>
                <w:rFonts w:eastAsia="Times New Roman"/>
                <w:sz w:val="24"/>
                <w:szCs w:val="24"/>
                <w:lang w:val="lt-LT"/>
              </w:rPr>
              <w:t xml:space="preserve">) </w:t>
            </w:r>
            <w:r w:rsidRPr="003C7CB2">
              <w:rPr>
                <w:rFonts w:eastAsia="Times New Roman"/>
                <w:sz w:val="24"/>
                <w:szCs w:val="24"/>
                <w:lang w:val="lt-LT"/>
              </w:rPr>
              <w:t>asm</w:t>
            </w:r>
            <w:r w:rsidR="00E92336">
              <w:rPr>
                <w:rFonts w:eastAsia="Times New Roman"/>
                <w:sz w:val="24"/>
                <w:szCs w:val="24"/>
                <w:lang w:val="lt-LT"/>
              </w:rPr>
              <w:t xml:space="preserve">uo </w:t>
            </w:r>
            <w:r w:rsidR="00B1041C">
              <w:rPr>
                <w:rFonts w:eastAsia="Times New Roman"/>
                <w:sz w:val="24"/>
                <w:szCs w:val="24"/>
                <w:lang w:val="lt-LT"/>
              </w:rPr>
              <w:t>(-</w:t>
            </w:r>
            <w:proofErr w:type="spellStart"/>
            <w:r w:rsidR="00B1041C">
              <w:rPr>
                <w:rFonts w:eastAsia="Times New Roman"/>
                <w:sz w:val="24"/>
                <w:szCs w:val="24"/>
                <w:lang w:val="lt-LT"/>
              </w:rPr>
              <w:t>ys</w:t>
            </w:r>
            <w:proofErr w:type="spellEnd"/>
            <w:r w:rsidR="00B1041C">
              <w:rPr>
                <w:rFonts w:eastAsia="Times New Roman"/>
                <w:sz w:val="24"/>
                <w:szCs w:val="24"/>
                <w:lang w:val="lt-LT"/>
              </w:rPr>
              <w:t>)</w:t>
            </w:r>
            <w:r w:rsidR="00E92336">
              <w:rPr>
                <w:rFonts w:eastAsia="Times New Roman"/>
                <w:sz w:val="24"/>
                <w:szCs w:val="24"/>
                <w:lang w:val="lt-LT"/>
              </w:rPr>
              <w:t>,</w:t>
            </w:r>
            <w:r w:rsidR="00B1041C">
              <w:rPr>
                <w:rFonts w:eastAsia="Times New Roman"/>
                <w:sz w:val="24"/>
                <w:szCs w:val="24"/>
                <w:lang w:val="lt-LT"/>
              </w:rPr>
              <w:t xml:space="preserve"> k</w:t>
            </w:r>
            <w:r w:rsidR="001719F9" w:rsidRPr="001719F9">
              <w:rPr>
                <w:sz w:val="24"/>
                <w:szCs w:val="24"/>
                <w:lang w:val="lt-LT"/>
              </w:rPr>
              <w:t>uris (-</w:t>
            </w:r>
            <w:proofErr w:type="spellStart"/>
            <w:r w:rsidR="001719F9" w:rsidRPr="001719F9">
              <w:rPr>
                <w:sz w:val="24"/>
                <w:szCs w:val="24"/>
                <w:lang w:val="lt-LT"/>
              </w:rPr>
              <w:t>ie</w:t>
            </w:r>
            <w:proofErr w:type="spellEnd"/>
            <w:r w:rsidR="001719F9" w:rsidRPr="001719F9">
              <w:rPr>
                <w:sz w:val="24"/>
                <w:szCs w:val="24"/>
                <w:lang w:val="lt-LT"/>
              </w:rPr>
              <w:t>) priklauso šiai (-</w:t>
            </w:r>
            <w:proofErr w:type="spellStart"/>
            <w:r w:rsidR="001719F9" w:rsidRPr="001719F9">
              <w:rPr>
                <w:sz w:val="24"/>
                <w:szCs w:val="24"/>
                <w:lang w:val="lt-LT"/>
              </w:rPr>
              <w:t>ioms</w:t>
            </w:r>
            <w:proofErr w:type="spellEnd"/>
            <w:r w:rsidR="001719F9" w:rsidRPr="001719F9">
              <w:rPr>
                <w:sz w:val="24"/>
                <w:szCs w:val="24"/>
                <w:lang w:val="lt-LT"/>
              </w:rPr>
              <w:t>) tikslinei (-</w:t>
            </w:r>
            <w:proofErr w:type="spellStart"/>
            <w:r w:rsidR="001719F9" w:rsidRPr="001719F9">
              <w:rPr>
                <w:sz w:val="24"/>
                <w:szCs w:val="24"/>
                <w:lang w:val="lt-LT"/>
              </w:rPr>
              <w:t>ėms</w:t>
            </w:r>
            <w:proofErr w:type="spellEnd"/>
            <w:r w:rsidR="001719F9" w:rsidRPr="001719F9">
              <w:rPr>
                <w:sz w:val="24"/>
                <w:szCs w:val="24"/>
                <w:lang w:val="lt-LT"/>
              </w:rPr>
              <w:t>) grupei (</w:t>
            </w:r>
            <w:r w:rsidR="00B1041C">
              <w:rPr>
                <w:sz w:val="24"/>
                <w:szCs w:val="24"/>
                <w:lang w:val="lt-LT"/>
              </w:rPr>
              <w:t>-</w:t>
            </w:r>
            <w:proofErr w:type="spellStart"/>
            <w:r w:rsidR="00B1041C">
              <w:rPr>
                <w:sz w:val="24"/>
                <w:szCs w:val="24"/>
                <w:lang w:val="lt-LT"/>
              </w:rPr>
              <w:t>ė</w:t>
            </w:r>
            <w:r w:rsidR="001719F9" w:rsidRPr="001719F9">
              <w:rPr>
                <w:sz w:val="24"/>
                <w:szCs w:val="24"/>
                <w:lang w:val="lt-LT"/>
              </w:rPr>
              <w:t>ms</w:t>
            </w:r>
            <w:proofErr w:type="spellEnd"/>
            <w:r w:rsidR="001719F9" w:rsidRPr="001719F9">
              <w:rPr>
                <w:sz w:val="24"/>
                <w:szCs w:val="24"/>
                <w:lang w:val="lt-LT"/>
              </w:rPr>
              <w:t>)</w:t>
            </w:r>
            <w:r w:rsidR="00B1041C">
              <w:rPr>
                <w:sz w:val="24"/>
                <w:szCs w:val="24"/>
                <w:lang w:val="lt-LT"/>
              </w:rPr>
              <w:t>:</w:t>
            </w:r>
          </w:p>
          <w:p w14:paraId="2D6AD957" w14:textId="41845DEF" w:rsidR="001719F9" w:rsidRPr="001719F9" w:rsidRDefault="001719F9" w:rsidP="0013005E">
            <w:pPr>
              <w:tabs>
                <w:tab w:val="left" w:pos="993"/>
              </w:tabs>
              <w:spacing w:line="259" w:lineRule="auto"/>
              <w:jc w:val="both"/>
              <w:rPr>
                <w:sz w:val="24"/>
                <w:szCs w:val="24"/>
                <w:lang w:val="lt-LT"/>
              </w:rPr>
            </w:pPr>
            <w:r w:rsidRPr="001719F9">
              <w:rPr>
                <w:sz w:val="24"/>
                <w:szCs w:val="24"/>
                <w:lang w:val="lt-LT"/>
              </w:rPr>
              <w:t>1. negalią turintis (-</w:t>
            </w:r>
            <w:proofErr w:type="spellStart"/>
            <w:r w:rsidRPr="001719F9">
              <w:rPr>
                <w:sz w:val="24"/>
                <w:szCs w:val="24"/>
                <w:lang w:val="lt-LT"/>
              </w:rPr>
              <w:t>ys</w:t>
            </w:r>
            <w:proofErr w:type="spellEnd"/>
            <w:r w:rsidRPr="001719F9">
              <w:rPr>
                <w:sz w:val="24"/>
                <w:szCs w:val="24"/>
                <w:lang w:val="lt-LT"/>
              </w:rPr>
              <w:t>) asmuo (-</w:t>
            </w:r>
            <w:proofErr w:type="spellStart"/>
            <w:r w:rsidRPr="001719F9">
              <w:rPr>
                <w:sz w:val="24"/>
                <w:szCs w:val="24"/>
                <w:lang w:val="lt-LT"/>
              </w:rPr>
              <w:t>enys</w:t>
            </w:r>
            <w:proofErr w:type="spellEnd"/>
            <w:r w:rsidRPr="001719F9">
              <w:rPr>
                <w:sz w:val="24"/>
                <w:szCs w:val="24"/>
                <w:lang w:val="lt-LT"/>
              </w:rPr>
              <w:t>)</w:t>
            </w:r>
            <w:r w:rsidR="00B1041C">
              <w:rPr>
                <w:sz w:val="24"/>
                <w:szCs w:val="24"/>
                <w:lang w:val="lt-LT"/>
              </w:rPr>
              <w:t>,</w:t>
            </w:r>
          </w:p>
          <w:p w14:paraId="7720AE1A" w14:textId="43CDF999" w:rsidR="001719F9" w:rsidRPr="001719F9" w:rsidRDefault="001719F9" w:rsidP="0013005E">
            <w:pPr>
              <w:tabs>
                <w:tab w:val="left" w:pos="993"/>
              </w:tabs>
              <w:spacing w:line="259" w:lineRule="auto"/>
              <w:jc w:val="both"/>
              <w:rPr>
                <w:sz w:val="24"/>
                <w:szCs w:val="24"/>
                <w:lang w:val="lt-LT"/>
              </w:rPr>
            </w:pPr>
            <w:r w:rsidRPr="001719F9">
              <w:rPr>
                <w:sz w:val="24"/>
                <w:szCs w:val="24"/>
                <w:lang w:val="lt-LT"/>
              </w:rPr>
              <w:t>2. asmuo (-</w:t>
            </w:r>
            <w:proofErr w:type="spellStart"/>
            <w:r w:rsidRPr="001719F9">
              <w:rPr>
                <w:sz w:val="24"/>
                <w:szCs w:val="24"/>
                <w:lang w:val="lt-LT"/>
              </w:rPr>
              <w:t>enys</w:t>
            </w:r>
            <w:proofErr w:type="spellEnd"/>
            <w:r w:rsidRPr="001719F9">
              <w:rPr>
                <w:sz w:val="24"/>
                <w:szCs w:val="24"/>
                <w:lang w:val="lt-LT"/>
              </w:rPr>
              <w:t>), faktiškai auginantis (-</w:t>
            </w:r>
            <w:proofErr w:type="spellStart"/>
            <w:r w:rsidRPr="001719F9">
              <w:rPr>
                <w:sz w:val="24"/>
                <w:szCs w:val="24"/>
                <w:lang w:val="lt-LT"/>
              </w:rPr>
              <w:t>ys</w:t>
            </w:r>
            <w:proofErr w:type="spellEnd"/>
            <w:r w:rsidRPr="001719F9">
              <w:rPr>
                <w:sz w:val="24"/>
                <w:szCs w:val="24"/>
                <w:lang w:val="lt-LT"/>
              </w:rPr>
              <w:t>) vaiką (įvaikį) su negalia iki 18 metų</w:t>
            </w:r>
            <w:r w:rsidR="00B1041C">
              <w:rPr>
                <w:sz w:val="24"/>
                <w:szCs w:val="24"/>
                <w:lang w:val="lt-LT"/>
              </w:rPr>
              <w:t>,</w:t>
            </w:r>
          </w:p>
          <w:p w14:paraId="6BCA7378" w14:textId="1770D7CD" w:rsidR="001719F9" w:rsidRPr="001719F9" w:rsidRDefault="001719F9" w:rsidP="0013005E">
            <w:pPr>
              <w:tabs>
                <w:tab w:val="left" w:pos="993"/>
              </w:tabs>
              <w:spacing w:line="259" w:lineRule="auto"/>
              <w:jc w:val="both"/>
              <w:rPr>
                <w:sz w:val="24"/>
                <w:szCs w:val="24"/>
                <w:lang w:val="lt-LT"/>
              </w:rPr>
            </w:pPr>
            <w:r w:rsidRPr="001719F9">
              <w:rPr>
                <w:sz w:val="24"/>
                <w:szCs w:val="24"/>
                <w:lang w:val="lt-LT"/>
              </w:rPr>
              <w:t>3. asmuo (-</w:t>
            </w:r>
            <w:proofErr w:type="spellStart"/>
            <w:r w:rsidRPr="001719F9">
              <w:rPr>
                <w:sz w:val="24"/>
                <w:szCs w:val="24"/>
                <w:lang w:val="lt-LT"/>
              </w:rPr>
              <w:t>enys</w:t>
            </w:r>
            <w:proofErr w:type="spellEnd"/>
            <w:r w:rsidRPr="001719F9">
              <w:rPr>
                <w:sz w:val="24"/>
                <w:szCs w:val="24"/>
                <w:lang w:val="lt-LT"/>
              </w:rPr>
              <w:t>), slaugantis (-</w:t>
            </w:r>
            <w:proofErr w:type="spellStart"/>
            <w:r w:rsidRPr="001719F9">
              <w:rPr>
                <w:sz w:val="24"/>
                <w:szCs w:val="24"/>
                <w:lang w:val="lt-LT"/>
              </w:rPr>
              <w:t>ys</w:t>
            </w:r>
            <w:proofErr w:type="spellEnd"/>
            <w:r w:rsidRPr="001719F9">
              <w:rPr>
                <w:sz w:val="24"/>
                <w:szCs w:val="24"/>
                <w:lang w:val="lt-LT"/>
              </w:rPr>
              <w:t>) (prižiūrintis (-</w:t>
            </w:r>
            <w:proofErr w:type="spellStart"/>
            <w:r w:rsidRPr="001719F9">
              <w:rPr>
                <w:sz w:val="24"/>
                <w:szCs w:val="24"/>
                <w:lang w:val="lt-LT"/>
              </w:rPr>
              <w:t>ys</w:t>
            </w:r>
            <w:proofErr w:type="spellEnd"/>
            <w:r w:rsidRPr="001719F9">
              <w:rPr>
                <w:sz w:val="24"/>
                <w:szCs w:val="24"/>
                <w:lang w:val="lt-LT"/>
              </w:rPr>
              <w:t>) šeimos narius ar kartu</w:t>
            </w:r>
            <w:r w:rsidR="00A36EF9">
              <w:rPr>
                <w:sz w:val="24"/>
                <w:szCs w:val="24"/>
                <w:lang w:val="lt-LT"/>
              </w:rPr>
              <w:t xml:space="preserve"> </w:t>
            </w:r>
            <w:r w:rsidRPr="001719F9">
              <w:rPr>
                <w:sz w:val="24"/>
                <w:szCs w:val="24"/>
                <w:lang w:val="lt-LT"/>
              </w:rPr>
              <w:t>gyvenančius asmenis, kuriems nustatyta nuolatinė slauga ar priežiūra</w:t>
            </w:r>
            <w:r w:rsidR="00B1041C">
              <w:rPr>
                <w:sz w:val="24"/>
                <w:szCs w:val="24"/>
                <w:lang w:val="lt-LT"/>
              </w:rPr>
              <w:t>,</w:t>
            </w:r>
          </w:p>
          <w:p w14:paraId="1C482B65" w14:textId="0D1B53B5" w:rsidR="00B1041C" w:rsidRDefault="001719F9" w:rsidP="00A36EF9">
            <w:pPr>
              <w:tabs>
                <w:tab w:val="left" w:pos="993"/>
              </w:tabs>
              <w:jc w:val="both"/>
              <w:rPr>
                <w:sz w:val="24"/>
                <w:szCs w:val="24"/>
                <w:lang w:val="lt-LT"/>
              </w:rPr>
            </w:pPr>
            <w:r w:rsidRPr="001719F9">
              <w:rPr>
                <w:sz w:val="24"/>
                <w:szCs w:val="24"/>
                <w:lang w:val="lt-LT"/>
              </w:rPr>
              <w:t>4. asmuo (-</w:t>
            </w:r>
            <w:proofErr w:type="spellStart"/>
            <w:r w:rsidRPr="001719F9">
              <w:rPr>
                <w:sz w:val="24"/>
                <w:szCs w:val="24"/>
                <w:lang w:val="lt-LT"/>
              </w:rPr>
              <w:t>enys</w:t>
            </w:r>
            <w:proofErr w:type="spellEnd"/>
            <w:r w:rsidRPr="001719F9">
              <w:rPr>
                <w:sz w:val="24"/>
                <w:szCs w:val="24"/>
                <w:lang w:val="lt-LT"/>
              </w:rPr>
              <w:t>), kuriam (-</w:t>
            </w:r>
            <w:proofErr w:type="spellStart"/>
            <w:r w:rsidRPr="001719F9">
              <w:rPr>
                <w:sz w:val="24"/>
                <w:szCs w:val="24"/>
                <w:lang w:val="lt-LT"/>
              </w:rPr>
              <w:t>iems</w:t>
            </w:r>
            <w:proofErr w:type="spellEnd"/>
            <w:r w:rsidRPr="001719F9">
              <w:rPr>
                <w:sz w:val="24"/>
                <w:szCs w:val="24"/>
                <w:lang w:val="lt-LT"/>
              </w:rPr>
              <w:t>) suteiktas pabėgėlio statusas ar perkeliamojo</w:t>
            </w:r>
            <w:r w:rsidR="00A36EF9">
              <w:rPr>
                <w:sz w:val="24"/>
                <w:szCs w:val="24"/>
                <w:lang w:val="lt-LT"/>
              </w:rPr>
              <w:t xml:space="preserve"> </w:t>
            </w:r>
            <w:r w:rsidRPr="001719F9">
              <w:rPr>
                <w:sz w:val="24"/>
                <w:szCs w:val="24"/>
                <w:lang w:val="lt-LT"/>
              </w:rPr>
              <w:t>asmens statusas, arba asmenys, kuriems suteikta papildoma ar laikinoji apsauga</w:t>
            </w:r>
            <w:r w:rsidR="00B1041C">
              <w:rPr>
                <w:sz w:val="24"/>
                <w:szCs w:val="24"/>
                <w:lang w:val="lt-LT"/>
              </w:rPr>
              <w:t>,</w:t>
            </w:r>
          </w:p>
          <w:p w14:paraId="767C1D31" w14:textId="2C10D1AA" w:rsidR="001719F9" w:rsidRPr="001719F9" w:rsidRDefault="001719F9" w:rsidP="0013005E">
            <w:pPr>
              <w:tabs>
                <w:tab w:val="left" w:pos="993"/>
              </w:tabs>
              <w:spacing w:line="259" w:lineRule="auto"/>
              <w:jc w:val="both"/>
              <w:rPr>
                <w:sz w:val="24"/>
                <w:szCs w:val="24"/>
                <w:lang w:val="lt-LT"/>
              </w:rPr>
            </w:pPr>
            <w:r w:rsidRPr="001719F9">
              <w:rPr>
                <w:sz w:val="24"/>
                <w:szCs w:val="24"/>
                <w:lang w:val="lt-LT"/>
              </w:rPr>
              <w:t>5. asmuo (-</w:t>
            </w:r>
            <w:proofErr w:type="spellStart"/>
            <w:r w:rsidRPr="001719F9">
              <w:rPr>
                <w:sz w:val="24"/>
                <w:szCs w:val="24"/>
                <w:lang w:val="lt-LT"/>
              </w:rPr>
              <w:t>enys</w:t>
            </w:r>
            <w:proofErr w:type="spellEnd"/>
            <w:r w:rsidRPr="001719F9">
              <w:rPr>
                <w:sz w:val="24"/>
                <w:szCs w:val="24"/>
                <w:lang w:val="lt-LT"/>
              </w:rPr>
              <w:t>), baigęs (-ę) psichologinės ir socialinės reabilitacijos programas,</w:t>
            </w:r>
          </w:p>
          <w:p w14:paraId="43B5A597" w14:textId="31DAF6B0" w:rsidR="001719F9" w:rsidRPr="001719F9" w:rsidRDefault="001719F9" w:rsidP="0013005E">
            <w:pPr>
              <w:tabs>
                <w:tab w:val="left" w:pos="993"/>
              </w:tabs>
              <w:spacing w:line="259" w:lineRule="auto"/>
              <w:jc w:val="both"/>
              <w:rPr>
                <w:sz w:val="24"/>
                <w:szCs w:val="24"/>
                <w:lang w:val="lt-LT"/>
              </w:rPr>
            </w:pPr>
            <w:r w:rsidRPr="001719F9">
              <w:rPr>
                <w:sz w:val="24"/>
                <w:szCs w:val="24"/>
                <w:lang w:val="lt-LT"/>
              </w:rPr>
              <w:t xml:space="preserve">skirtas nuo psichoaktyviųjų medžiagų vartojimo </w:t>
            </w:r>
            <w:r w:rsidRPr="001719F9">
              <w:rPr>
                <w:sz w:val="24"/>
                <w:szCs w:val="24"/>
                <w:lang w:val="lt-LT"/>
              </w:rPr>
              <w:lastRenderedPageBreak/>
              <w:t>priklausomiems asmenims</w:t>
            </w:r>
            <w:r w:rsidR="00A36EF9">
              <w:rPr>
                <w:sz w:val="24"/>
                <w:szCs w:val="24"/>
                <w:lang w:val="lt-LT"/>
              </w:rPr>
              <w:t xml:space="preserve"> </w:t>
            </w:r>
            <w:r w:rsidRPr="001719F9">
              <w:rPr>
                <w:sz w:val="24"/>
                <w:szCs w:val="24"/>
                <w:lang w:val="lt-LT"/>
              </w:rPr>
              <w:t>reabilituoti</w:t>
            </w:r>
            <w:r w:rsidR="00B1041C">
              <w:rPr>
                <w:sz w:val="24"/>
                <w:szCs w:val="24"/>
                <w:lang w:val="lt-LT"/>
              </w:rPr>
              <w:t>,</w:t>
            </w:r>
          </w:p>
          <w:p w14:paraId="2A9E7669" w14:textId="27B0F5B2" w:rsidR="001719F9" w:rsidRPr="001719F9" w:rsidRDefault="001719F9" w:rsidP="0013005E">
            <w:pPr>
              <w:tabs>
                <w:tab w:val="left" w:pos="993"/>
              </w:tabs>
              <w:spacing w:line="259" w:lineRule="auto"/>
              <w:jc w:val="both"/>
              <w:rPr>
                <w:sz w:val="24"/>
                <w:szCs w:val="24"/>
                <w:lang w:val="lt-LT"/>
              </w:rPr>
            </w:pPr>
            <w:r w:rsidRPr="001719F9">
              <w:rPr>
                <w:sz w:val="24"/>
                <w:szCs w:val="24"/>
                <w:lang w:val="lt-LT"/>
              </w:rPr>
              <w:t>6. asmuo (-</w:t>
            </w:r>
            <w:proofErr w:type="spellStart"/>
            <w:r w:rsidRPr="001719F9">
              <w:rPr>
                <w:sz w:val="24"/>
                <w:szCs w:val="24"/>
                <w:lang w:val="lt-LT"/>
              </w:rPr>
              <w:t>enys</w:t>
            </w:r>
            <w:proofErr w:type="spellEnd"/>
            <w:r w:rsidRPr="001719F9">
              <w:rPr>
                <w:sz w:val="24"/>
                <w:szCs w:val="24"/>
                <w:lang w:val="lt-LT"/>
              </w:rPr>
              <w:t>), grįžęs (-ę) iš laisvės atėmimo vietų</w:t>
            </w:r>
            <w:r w:rsidR="00B1041C">
              <w:rPr>
                <w:sz w:val="24"/>
                <w:szCs w:val="24"/>
                <w:lang w:val="lt-LT"/>
              </w:rPr>
              <w:t>,</w:t>
            </w:r>
          </w:p>
          <w:p w14:paraId="4E31D6A8" w14:textId="77777777" w:rsidR="00A36EF9" w:rsidRDefault="001719F9" w:rsidP="0013005E">
            <w:pPr>
              <w:tabs>
                <w:tab w:val="left" w:pos="993"/>
              </w:tabs>
              <w:spacing w:line="259" w:lineRule="auto"/>
              <w:jc w:val="both"/>
              <w:rPr>
                <w:sz w:val="24"/>
                <w:szCs w:val="24"/>
                <w:lang w:val="lt-LT"/>
              </w:rPr>
            </w:pPr>
            <w:r w:rsidRPr="001719F9">
              <w:rPr>
                <w:sz w:val="24"/>
                <w:szCs w:val="24"/>
                <w:lang w:val="lt-LT"/>
              </w:rPr>
              <w:t>7. vyresnis (-i) kaip 55 metų asmuo (-</w:t>
            </w:r>
            <w:proofErr w:type="spellStart"/>
            <w:r w:rsidRPr="001719F9">
              <w:rPr>
                <w:sz w:val="24"/>
                <w:szCs w:val="24"/>
                <w:lang w:val="lt-LT"/>
              </w:rPr>
              <w:t>enys</w:t>
            </w:r>
            <w:proofErr w:type="spellEnd"/>
            <w:r w:rsidRPr="001719F9">
              <w:rPr>
                <w:sz w:val="24"/>
                <w:szCs w:val="24"/>
                <w:lang w:val="lt-LT"/>
              </w:rPr>
              <w:t>)</w:t>
            </w:r>
            <w:r w:rsidR="00A36EF9">
              <w:rPr>
                <w:sz w:val="24"/>
                <w:szCs w:val="24"/>
                <w:lang w:val="lt-LT"/>
              </w:rPr>
              <w:t>,</w:t>
            </w:r>
          </w:p>
          <w:p w14:paraId="1C316AD8" w14:textId="47FFEA57" w:rsidR="001719F9" w:rsidRPr="001719F9" w:rsidRDefault="001719F9" w:rsidP="0013005E">
            <w:pPr>
              <w:tabs>
                <w:tab w:val="left" w:pos="993"/>
              </w:tabs>
              <w:spacing w:line="259" w:lineRule="auto"/>
              <w:jc w:val="both"/>
              <w:rPr>
                <w:sz w:val="24"/>
                <w:szCs w:val="24"/>
                <w:lang w:val="lt-LT"/>
              </w:rPr>
            </w:pPr>
          </w:p>
        </w:tc>
        <w:tc>
          <w:tcPr>
            <w:tcW w:w="1527" w:type="dxa"/>
          </w:tcPr>
          <w:p w14:paraId="2EDCABFF" w14:textId="0D9DE7C8" w:rsidR="001719F9" w:rsidRPr="001719F9" w:rsidRDefault="001719F9" w:rsidP="0013005E">
            <w:pPr>
              <w:tabs>
                <w:tab w:val="left" w:pos="993"/>
              </w:tabs>
              <w:spacing w:after="160" w:line="259" w:lineRule="auto"/>
              <w:jc w:val="both"/>
              <w:rPr>
                <w:sz w:val="24"/>
                <w:szCs w:val="24"/>
                <w:lang w:val="lt-LT"/>
              </w:rPr>
            </w:pPr>
            <w:r w:rsidRPr="001719F9">
              <w:rPr>
                <w:sz w:val="24"/>
                <w:szCs w:val="24"/>
                <w:lang w:val="lt-LT"/>
              </w:rPr>
              <w:lastRenderedPageBreak/>
              <w:t xml:space="preserve">0 - </w:t>
            </w:r>
            <w:r w:rsidR="003C7CB2">
              <w:rPr>
                <w:sz w:val="24"/>
                <w:szCs w:val="24"/>
                <w:lang w:val="lt-LT"/>
              </w:rPr>
              <w:t>10</w:t>
            </w:r>
          </w:p>
        </w:tc>
        <w:tc>
          <w:tcPr>
            <w:tcW w:w="3257" w:type="dxa"/>
          </w:tcPr>
          <w:p w14:paraId="1D57D293" w14:textId="06C3DEF4" w:rsidR="001719F9" w:rsidRPr="001719F9" w:rsidRDefault="001719F9" w:rsidP="0013005E">
            <w:pPr>
              <w:tabs>
                <w:tab w:val="left" w:pos="993"/>
              </w:tabs>
              <w:spacing w:after="160" w:line="259" w:lineRule="auto"/>
              <w:jc w:val="both"/>
              <w:rPr>
                <w:sz w:val="24"/>
                <w:szCs w:val="24"/>
                <w:lang w:val="lt-LT"/>
              </w:rPr>
            </w:pPr>
            <w:r w:rsidRPr="001719F9">
              <w:rPr>
                <w:sz w:val="24"/>
                <w:szCs w:val="24"/>
                <w:lang w:val="lt-LT"/>
              </w:rPr>
              <w:t>Už SOC kriterijų suteikiami balai:</w:t>
            </w:r>
          </w:p>
          <w:p w14:paraId="36693053" w14:textId="109F8EA5" w:rsidR="001719F9" w:rsidRPr="001719F9" w:rsidRDefault="001719F9" w:rsidP="0013005E">
            <w:pPr>
              <w:tabs>
                <w:tab w:val="left" w:pos="993"/>
              </w:tabs>
              <w:spacing w:after="160" w:line="259" w:lineRule="auto"/>
              <w:jc w:val="both"/>
              <w:rPr>
                <w:sz w:val="24"/>
                <w:szCs w:val="24"/>
                <w:lang w:val="lt-LT"/>
              </w:rPr>
            </w:pPr>
            <w:r w:rsidRPr="0013005E">
              <w:rPr>
                <w:b/>
                <w:bCs/>
                <w:sz w:val="24"/>
                <w:szCs w:val="24"/>
                <w:lang w:val="lt-LT"/>
              </w:rPr>
              <w:t>0 balų</w:t>
            </w:r>
            <w:r w:rsidRPr="001719F9">
              <w:rPr>
                <w:sz w:val="24"/>
                <w:szCs w:val="24"/>
                <w:lang w:val="lt-LT"/>
              </w:rPr>
              <w:t>, jeigu tiekėjas darbams atlikti</w:t>
            </w:r>
            <w:r w:rsidR="00E92336">
              <w:rPr>
                <w:sz w:val="24"/>
                <w:szCs w:val="24"/>
                <w:lang w:val="lt-LT"/>
              </w:rPr>
              <w:t xml:space="preserve"> </w:t>
            </w:r>
            <w:r w:rsidRPr="001719F9">
              <w:rPr>
                <w:sz w:val="24"/>
                <w:szCs w:val="24"/>
                <w:lang w:val="lt-LT"/>
              </w:rPr>
              <w:t>neįsipareigoja įdarbinti ar paskirti įdarbintą</w:t>
            </w:r>
            <w:r w:rsidR="0013005E">
              <w:rPr>
                <w:sz w:val="24"/>
                <w:szCs w:val="24"/>
                <w:lang w:val="lt-LT"/>
              </w:rPr>
              <w:t xml:space="preserve"> </w:t>
            </w:r>
            <w:r w:rsidRPr="001719F9">
              <w:rPr>
                <w:sz w:val="24"/>
                <w:szCs w:val="24"/>
                <w:lang w:val="lt-LT"/>
              </w:rPr>
              <w:t>asmenį iš nurodytų nepalankioje padėtyje</w:t>
            </w:r>
            <w:r w:rsidR="00E92336">
              <w:rPr>
                <w:sz w:val="24"/>
                <w:szCs w:val="24"/>
                <w:lang w:val="lt-LT"/>
              </w:rPr>
              <w:t xml:space="preserve"> </w:t>
            </w:r>
            <w:r w:rsidRPr="001719F9">
              <w:rPr>
                <w:sz w:val="24"/>
                <w:szCs w:val="24"/>
                <w:lang w:val="lt-LT"/>
              </w:rPr>
              <w:t>esančių</w:t>
            </w:r>
            <w:r w:rsidR="0013005E">
              <w:rPr>
                <w:sz w:val="24"/>
                <w:szCs w:val="24"/>
                <w:lang w:val="lt-LT"/>
              </w:rPr>
              <w:t xml:space="preserve"> asmenų</w:t>
            </w:r>
            <w:r w:rsidRPr="001719F9">
              <w:rPr>
                <w:sz w:val="24"/>
                <w:szCs w:val="24"/>
                <w:lang w:val="lt-LT"/>
              </w:rPr>
              <w:t xml:space="preserve"> tikslin</w:t>
            </w:r>
            <w:r w:rsidR="0013005E">
              <w:rPr>
                <w:sz w:val="24"/>
                <w:szCs w:val="24"/>
                <w:lang w:val="lt-LT"/>
              </w:rPr>
              <w:t xml:space="preserve">ės </w:t>
            </w:r>
            <w:r w:rsidRPr="001719F9">
              <w:rPr>
                <w:sz w:val="24"/>
                <w:szCs w:val="24"/>
                <w:lang w:val="lt-LT"/>
              </w:rPr>
              <w:t>grupės</w:t>
            </w:r>
            <w:r w:rsidR="0013005E">
              <w:rPr>
                <w:sz w:val="24"/>
                <w:szCs w:val="24"/>
                <w:lang w:val="lt-LT"/>
              </w:rPr>
              <w:t>,</w:t>
            </w:r>
          </w:p>
          <w:p w14:paraId="65D6C08C" w14:textId="178AF16C" w:rsidR="001719F9" w:rsidRPr="001719F9" w:rsidRDefault="008925F8" w:rsidP="0013005E">
            <w:pPr>
              <w:tabs>
                <w:tab w:val="left" w:pos="993"/>
              </w:tabs>
              <w:spacing w:after="160" w:line="259" w:lineRule="auto"/>
              <w:jc w:val="both"/>
              <w:rPr>
                <w:sz w:val="24"/>
                <w:szCs w:val="24"/>
                <w:lang w:val="lt-LT"/>
              </w:rPr>
            </w:pPr>
            <w:r w:rsidRPr="0013005E">
              <w:rPr>
                <w:b/>
                <w:bCs/>
                <w:sz w:val="24"/>
                <w:szCs w:val="24"/>
                <w:lang w:val="lt-LT"/>
              </w:rPr>
              <w:t xml:space="preserve">2 </w:t>
            </w:r>
            <w:r w:rsidR="001719F9" w:rsidRPr="0013005E">
              <w:rPr>
                <w:b/>
                <w:bCs/>
                <w:sz w:val="24"/>
                <w:szCs w:val="24"/>
                <w:lang w:val="lt-LT"/>
              </w:rPr>
              <w:t>balai</w:t>
            </w:r>
            <w:r w:rsidR="001719F9" w:rsidRPr="001719F9">
              <w:rPr>
                <w:sz w:val="24"/>
                <w:szCs w:val="24"/>
                <w:lang w:val="lt-LT"/>
              </w:rPr>
              <w:t>, jeigu tiekėjas darbams atlikti</w:t>
            </w:r>
            <w:r w:rsidR="0013005E">
              <w:rPr>
                <w:sz w:val="24"/>
                <w:szCs w:val="24"/>
                <w:lang w:val="lt-LT"/>
              </w:rPr>
              <w:t xml:space="preserve"> </w:t>
            </w:r>
            <w:r w:rsidR="001719F9" w:rsidRPr="001719F9">
              <w:rPr>
                <w:sz w:val="24"/>
                <w:szCs w:val="24"/>
                <w:lang w:val="lt-LT"/>
              </w:rPr>
              <w:t>įsipareigoja įdarbinti ar paskirti įdarbintą 1 asmenį</w:t>
            </w:r>
            <w:r w:rsidR="0013005E">
              <w:rPr>
                <w:sz w:val="24"/>
                <w:szCs w:val="24"/>
                <w:lang w:val="lt-LT"/>
              </w:rPr>
              <w:t xml:space="preserve"> </w:t>
            </w:r>
            <w:r w:rsidR="001719F9" w:rsidRPr="001719F9">
              <w:rPr>
                <w:sz w:val="24"/>
                <w:szCs w:val="24"/>
                <w:lang w:val="lt-LT"/>
              </w:rPr>
              <w:t xml:space="preserve">iš nurodytų nepalankioje padėtyje esančių </w:t>
            </w:r>
            <w:r w:rsidR="0013005E">
              <w:rPr>
                <w:sz w:val="24"/>
                <w:szCs w:val="24"/>
                <w:lang w:val="lt-LT"/>
              </w:rPr>
              <w:t xml:space="preserve">asmenų tikslinės </w:t>
            </w:r>
            <w:r w:rsidR="001719F9" w:rsidRPr="001719F9">
              <w:rPr>
                <w:sz w:val="24"/>
                <w:szCs w:val="24"/>
                <w:lang w:val="lt-LT"/>
              </w:rPr>
              <w:t>grupės</w:t>
            </w:r>
            <w:r w:rsidR="0013005E">
              <w:rPr>
                <w:sz w:val="24"/>
                <w:szCs w:val="24"/>
                <w:lang w:val="lt-LT"/>
              </w:rPr>
              <w:t>,</w:t>
            </w:r>
          </w:p>
          <w:p w14:paraId="1EE7DC51" w14:textId="54B085C0" w:rsidR="001719F9" w:rsidRPr="001719F9" w:rsidRDefault="008925F8" w:rsidP="0013005E">
            <w:pPr>
              <w:tabs>
                <w:tab w:val="left" w:pos="993"/>
              </w:tabs>
              <w:spacing w:after="160" w:line="259" w:lineRule="auto"/>
              <w:jc w:val="both"/>
              <w:rPr>
                <w:sz w:val="24"/>
                <w:szCs w:val="24"/>
                <w:lang w:val="lt-LT"/>
              </w:rPr>
            </w:pPr>
            <w:r w:rsidRPr="0013005E">
              <w:rPr>
                <w:b/>
                <w:bCs/>
                <w:sz w:val="24"/>
                <w:szCs w:val="24"/>
                <w:lang w:val="lt-LT"/>
              </w:rPr>
              <w:t>4</w:t>
            </w:r>
            <w:r w:rsidR="001719F9" w:rsidRPr="0013005E">
              <w:rPr>
                <w:b/>
                <w:bCs/>
                <w:sz w:val="24"/>
                <w:szCs w:val="24"/>
                <w:lang w:val="lt-LT"/>
              </w:rPr>
              <w:t xml:space="preserve"> balai</w:t>
            </w:r>
            <w:r w:rsidR="001719F9" w:rsidRPr="001719F9">
              <w:rPr>
                <w:sz w:val="24"/>
                <w:szCs w:val="24"/>
                <w:lang w:val="lt-LT"/>
              </w:rPr>
              <w:t>, jeigu tiekėjas darbams atlikti</w:t>
            </w:r>
            <w:r w:rsidR="0013005E">
              <w:rPr>
                <w:sz w:val="24"/>
                <w:szCs w:val="24"/>
                <w:lang w:val="lt-LT"/>
              </w:rPr>
              <w:t xml:space="preserve"> </w:t>
            </w:r>
            <w:r w:rsidR="001719F9" w:rsidRPr="001719F9">
              <w:rPr>
                <w:sz w:val="24"/>
                <w:szCs w:val="24"/>
                <w:lang w:val="lt-LT"/>
              </w:rPr>
              <w:t>įsipareigoja įdarbinti ar paskirti įdarbintus 2</w:t>
            </w:r>
            <w:r w:rsidR="0013005E">
              <w:rPr>
                <w:sz w:val="24"/>
                <w:szCs w:val="24"/>
                <w:lang w:val="lt-LT"/>
              </w:rPr>
              <w:t xml:space="preserve"> </w:t>
            </w:r>
            <w:r w:rsidR="001719F9" w:rsidRPr="001719F9">
              <w:rPr>
                <w:sz w:val="24"/>
                <w:szCs w:val="24"/>
                <w:lang w:val="lt-LT"/>
              </w:rPr>
              <w:t xml:space="preserve">asmenis iš nurodytų nepalankioje padėtyje </w:t>
            </w:r>
            <w:r w:rsidR="001719F9" w:rsidRPr="001719F9">
              <w:rPr>
                <w:sz w:val="24"/>
                <w:szCs w:val="24"/>
                <w:lang w:val="lt-LT"/>
              </w:rPr>
              <w:lastRenderedPageBreak/>
              <w:t>esančių</w:t>
            </w:r>
            <w:r w:rsidR="0013005E">
              <w:rPr>
                <w:sz w:val="24"/>
                <w:szCs w:val="24"/>
                <w:lang w:val="lt-LT"/>
              </w:rPr>
              <w:t xml:space="preserve"> asmenų tikslinės (-</w:t>
            </w:r>
            <w:proofErr w:type="spellStart"/>
            <w:r w:rsidR="0013005E">
              <w:rPr>
                <w:sz w:val="24"/>
                <w:szCs w:val="24"/>
                <w:lang w:val="lt-LT"/>
              </w:rPr>
              <w:t>ių</w:t>
            </w:r>
            <w:proofErr w:type="spellEnd"/>
            <w:r w:rsidR="0013005E">
              <w:rPr>
                <w:sz w:val="24"/>
                <w:szCs w:val="24"/>
                <w:lang w:val="lt-LT"/>
              </w:rPr>
              <w:t xml:space="preserve">) </w:t>
            </w:r>
            <w:r w:rsidR="001719F9" w:rsidRPr="001719F9">
              <w:rPr>
                <w:sz w:val="24"/>
                <w:szCs w:val="24"/>
                <w:lang w:val="lt-LT"/>
              </w:rPr>
              <w:t>grupės (-</w:t>
            </w:r>
            <w:proofErr w:type="spellStart"/>
            <w:r w:rsidR="0013005E">
              <w:rPr>
                <w:sz w:val="24"/>
                <w:szCs w:val="24"/>
                <w:lang w:val="lt-LT"/>
              </w:rPr>
              <w:t>i</w:t>
            </w:r>
            <w:r w:rsidR="001719F9" w:rsidRPr="001719F9">
              <w:rPr>
                <w:sz w:val="24"/>
                <w:szCs w:val="24"/>
                <w:lang w:val="lt-LT"/>
              </w:rPr>
              <w:t>ų</w:t>
            </w:r>
            <w:proofErr w:type="spellEnd"/>
            <w:r w:rsidR="001719F9" w:rsidRPr="001719F9">
              <w:rPr>
                <w:sz w:val="24"/>
                <w:szCs w:val="24"/>
                <w:lang w:val="lt-LT"/>
              </w:rPr>
              <w:t>)</w:t>
            </w:r>
            <w:r w:rsidR="0013005E">
              <w:rPr>
                <w:sz w:val="24"/>
                <w:szCs w:val="24"/>
                <w:lang w:val="lt-LT"/>
              </w:rPr>
              <w:t>,</w:t>
            </w:r>
          </w:p>
          <w:p w14:paraId="764B7EA6" w14:textId="6BC07D28" w:rsidR="001719F9" w:rsidRPr="001719F9" w:rsidRDefault="008925F8" w:rsidP="0013005E">
            <w:pPr>
              <w:tabs>
                <w:tab w:val="left" w:pos="993"/>
              </w:tabs>
              <w:spacing w:after="160" w:line="259" w:lineRule="auto"/>
              <w:jc w:val="both"/>
              <w:rPr>
                <w:sz w:val="24"/>
                <w:szCs w:val="24"/>
                <w:lang w:val="lt-LT"/>
              </w:rPr>
            </w:pPr>
            <w:r w:rsidRPr="0013005E">
              <w:rPr>
                <w:b/>
                <w:bCs/>
                <w:sz w:val="24"/>
                <w:szCs w:val="24"/>
                <w:lang w:val="lt-LT"/>
              </w:rPr>
              <w:t xml:space="preserve">6 </w:t>
            </w:r>
            <w:r w:rsidR="001719F9" w:rsidRPr="0013005E">
              <w:rPr>
                <w:b/>
                <w:bCs/>
                <w:sz w:val="24"/>
                <w:szCs w:val="24"/>
                <w:lang w:val="lt-LT"/>
              </w:rPr>
              <w:t>balai</w:t>
            </w:r>
            <w:r w:rsidR="001719F9" w:rsidRPr="001719F9">
              <w:rPr>
                <w:sz w:val="24"/>
                <w:szCs w:val="24"/>
                <w:lang w:val="lt-LT"/>
              </w:rPr>
              <w:t>, jeigu tiekėjas darbams atlikti</w:t>
            </w:r>
            <w:r w:rsidR="0013005E">
              <w:rPr>
                <w:sz w:val="24"/>
                <w:szCs w:val="24"/>
                <w:lang w:val="lt-LT"/>
              </w:rPr>
              <w:t xml:space="preserve"> </w:t>
            </w:r>
            <w:r w:rsidR="001719F9" w:rsidRPr="001719F9">
              <w:rPr>
                <w:sz w:val="24"/>
                <w:szCs w:val="24"/>
                <w:lang w:val="lt-LT"/>
              </w:rPr>
              <w:t>įsipareigoja įdarbinti ar paskirti įdarbintus 3 asmenis iš nurodytų nepalankioje padėtyje esančių</w:t>
            </w:r>
            <w:r w:rsidR="0013005E">
              <w:rPr>
                <w:sz w:val="24"/>
                <w:szCs w:val="24"/>
                <w:lang w:val="lt-LT"/>
              </w:rPr>
              <w:t xml:space="preserve"> asmenų tikslinės (-</w:t>
            </w:r>
            <w:proofErr w:type="spellStart"/>
            <w:r w:rsidR="0013005E">
              <w:rPr>
                <w:sz w:val="24"/>
                <w:szCs w:val="24"/>
                <w:lang w:val="lt-LT"/>
              </w:rPr>
              <w:t>ių</w:t>
            </w:r>
            <w:proofErr w:type="spellEnd"/>
            <w:r w:rsidR="0013005E">
              <w:rPr>
                <w:sz w:val="24"/>
                <w:szCs w:val="24"/>
                <w:lang w:val="lt-LT"/>
              </w:rPr>
              <w:t xml:space="preserve">) </w:t>
            </w:r>
            <w:r w:rsidR="001719F9" w:rsidRPr="001719F9">
              <w:rPr>
                <w:sz w:val="24"/>
                <w:szCs w:val="24"/>
                <w:lang w:val="lt-LT"/>
              </w:rPr>
              <w:t>grupės (-</w:t>
            </w:r>
            <w:proofErr w:type="spellStart"/>
            <w:r w:rsidR="001719F9" w:rsidRPr="001719F9">
              <w:rPr>
                <w:sz w:val="24"/>
                <w:szCs w:val="24"/>
                <w:lang w:val="lt-LT"/>
              </w:rPr>
              <w:t>ių</w:t>
            </w:r>
            <w:proofErr w:type="spellEnd"/>
            <w:r w:rsidR="001719F9" w:rsidRPr="001719F9">
              <w:rPr>
                <w:sz w:val="24"/>
                <w:szCs w:val="24"/>
                <w:lang w:val="lt-LT"/>
              </w:rPr>
              <w:t>)</w:t>
            </w:r>
            <w:r w:rsidR="0013005E">
              <w:rPr>
                <w:sz w:val="24"/>
                <w:szCs w:val="24"/>
                <w:lang w:val="lt-LT"/>
              </w:rPr>
              <w:t>,</w:t>
            </w:r>
          </w:p>
          <w:p w14:paraId="479BE670" w14:textId="77777777" w:rsidR="0013005E" w:rsidRPr="001719F9" w:rsidRDefault="008925F8" w:rsidP="0013005E">
            <w:pPr>
              <w:tabs>
                <w:tab w:val="left" w:pos="993"/>
              </w:tabs>
              <w:spacing w:after="160" w:line="259" w:lineRule="auto"/>
              <w:jc w:val="both"/>
              <w:rPr>
                <w:sz w:val="24"/>
                <w:szCs w:val="24"/>
                <w:lang w:val="lt-LT"/>
              </w:rPr>
            </w:pPr>
            <w:r w:rsidRPr="0013005E">
              <w:rPr>
                <w:b/>
                <w:bCs/>
                <w:sz w:val="24"/>
                <w:szCs w:val="24"/>
                <w:lang w:val="lt-LT"/>
              </w:rPr>
              <w:t>8</w:t>
            </w:r>
            <w:r w:rsidR="001719F9" w:rsidRPr="0013005E">
              <w:rPr>
                <w:b/>
                <w:bCs/>
                <w:sz w:val="24"/>
                <w:szCs w:val="24"/>
                <w:lang w:val="lt-LT"/>
              </w:rPr>
              <w:t xml:space="preserve"> balai</w:t>
            </w:r>
            <w:r w:rsidR="001719F9" w:rsidRPr="001719F9">
              <w:rPr>
                <w:sz w:val="24"/>
                <w:szCs w:val="24"/>
                <w:lang w:val="lt-LT"/>
              </w:rPr>
              <w:t>, jeigu tiekėjas darbams atlikti</w:t>
            </w:r>
            <w:r w:rsidR="0013005E">
              <w:rPr>
                <w:sz w:val="24"/>
                <w:szCs w:val="24"/>
                <w:lang w:val="lt-LT"/>
              </w:rPr>
              <w:t xml:space="preserve"> </w:t>
            </w:r>
            <w:r w:rsidR="001719F9" w:rsidRPr="001719F9">
              <w:rPr>
                <w:sz w:val="24"/>
                <w:szCs w:val="24"/>
                <w:lang w:val="lt-LT"/>
              </w:rPr>
              <w:t xml:space="preserve">įsipareigoja įdarbinti ar paskirti įdarbintus 4 </w:t>
            </w:r>
            <w:r w:rsidR="0013005E" w:rsidRPr="001719F9">
              <w:rPr>
                <w:sz w:val="24"/>
                <w:szCs w:val="24"/>
                <w:lang w:val="lt-LT"/>
              </w:rPr>
              <w:t>asmenis iš nurodytų nepalankioje padėtyje esančių</w:t>
            </w:r>
            <w:r w:rsidR="0013005E">
              <w:rPr>
                <w:sz w:val="24"/>
                <w:szCs w:val="24"/>
                <w:lang w:val="lt-LT"/>
              </w:rPr>
              <w:t xml:space="preserve"> asmenų tikslinės (-</w:t>
            </w:r>
            <w:proofErr w:type="spellStart"/>
            <w:r w:rsidR="0013005E">
              <w:rPr>
                <w:sz w:val="24"/>
                <w:szCs w:val="24"/>
                <w:lang w:val="lt-LT"/>
              </w:rPr>
              <w:t>ių</w:t>
            </w:r>
            <w:proofErr w:type="spellEnd"/>
            <w:r w:rsidR="0013005E">
              <w:rPr>
                <w:sz w:val="24"/>
                <w:szCs w:val="24"/>
                <w:lang w:val="lt-LT"/>
              </w:rPr>
              <w:t xml:space="preserve">) </w:t>
            </w:r>
            <w:r w:rsidR="0013005E" w:rsidRPr="001719F9">
              <w:rPr>
                <w:sz w:val="24"/>
                <w:szCs w:val="24"/>
                <w:lang w:val="lt-LT"/>
              </w:rPr>
              <w:t>grupės (-</w:t>
            </w:r>
            <w:proofErr w:type="spellStart"/>
            <w:r w:rsidR="0013005E" w:rsidRPr="001719F9">
              <w:rPr>
                <w:sz w:val="24"/>
                <w:szCs w:val="24"/>
                <w:lang w:val="lt-LT"/>
              </w:rPr>
              <w:t>ių</w:t>
            </w:r>
            <w:proofErr w:type="spellEnd"/>
            <w:r w:rsidR="0013005E" w:rsidRPr="001719F9">
              <w:rPr>
                <w:sz w:val="24"/>
                <w:szCs w:val="24"/>
                <w:lang w:val="lt-LT"/>
              </w:rPr>
              <w:t>)</w:t>
            </w:r>
            <w:r w:rsidR="0013005E">
              <w:rPr>
                <w:sz w:val="24"/>
                <w:szCs w:val="24"/>
                <w:lang w:val="lt-LT"/>
              </w:rPr>
              <w:t>,</w:t>
            </w:r>
          </w:p>
          <w:p w14:paraId="56F1EB5A" w14:textId="33E201EF" w:rsidR="001719F9" w:rsidRPr="001719F9" w:rsidRDefault="008925F8" w:rsidP="0013005E">
            <w:pPr>
              <w:tabs>
                <w:tab w:val="left" w:pos="993"/>
              </w:tabs>
              <w:spacing w:after="160" w:line="259" w:lineRule="auto"/>
              <w:jc w:val="both"/>
              <w:rPr>
                <w:sz w:val="24"/>
                <w:szCs w:val="24"/>
                <w:lang w:val="lt-LT"/>
              </w:rPr>
            </w:pPr>
            <w:r w:rsidRPr="0013005E">
              <w:rPr>
                <w:b/>
                <w:bCs/>
                <w:sz w:val="24"/>
                <w:szCs w:val="24"/>
                <w:lang w:val="lt-LT"/>
              </w:rPr>
              <w:t xml:space="preserve">10 </w:t>
            </w:r>
            <w:r w:rsidR="001719F9" w:rsidRPr="0013005E">
              <w:rPr>
                <w:b/>
                <w:bCs/>
                <w:sz w:val="24"/>
                <w:szCs w:val="24"/>
                <w:lang w:val="lt-LT"/>
              </w:rPr>
              <w:t xml:space="preserve"> bal</w:t>
            </w:r>
            <w:r w:rsidR="0013005E">
              <w:rPr>
                <w:b/>
                <w:bCs/>
                <w:sz w:val="24"/>
                <w:szCs w:val="24"/>
                <w:lang w:val="lt-LT"/>
              </w:rPr>
              <w:t>ų</w:t>
            </w:r>
            <w:r w:rsidR="001719F9" w:rsidRPr="001719F9">
              <w:rPr>
                <w:sz w:val="24"/>
                <w:szCs w:val="24"/>
                <w:lang w:val="lt-LT"/>
              </w:rPr>
              <w:t>, jeigu tiekėjas darbams atlikti</w:t>
            </w:r>
            <w:r w:rsidR="0013005E">
              <w:rPr>
                <w:sz w:val="24"/>
                <w:szCs w:val="24"/>
                <w:lang w:val="lt-LT"/>
              </w:rPr>
              <w:t xml:space="preserve"> </w:t>
            </w:r>
            <w:r w:rsidR="001719F9" w:rsidRPr="001719F9">
              <w:rPr>
                <w:sz w:val="24"/>
                <w:szCs w:val="24"/>
                <w:lang w:val="lt-LT"/>
              </w:rPr>
              <w:t>įsipareigoja įdarbinti ar paskirti įdarbintus 5</w:t>
            </w:r>
            <w:r>
              <w:rPr>
                <w:sz w:val="24"/>
                <w:szCs w:val="24"/>
                <w:lang w:val="lt-LT"/>
              </w:rPr>
              <w:t xml:space="preserve"> ar daugiau </w:t>
            </w:r>
            <w:r w:rsidR="001719F9" w:rsidRPr="001719F9">
              <w:rPr>
                <w:sz w:val="24"/>
                <w:szCs w:val="24"/>
                <w:lang w:val="lt-LT"/>
              </w:rPr>
              <w:t xml:space="preserve"> asmen</w:t>
            </w:r>
            <w:r w:rsidR="0013005E">
              <w:rPr>
                <w:sz w:val="24"/>
                <w:szCs w:val="24"/>
                <w:lang w:val="lt-LT"/>
              </w:rPr>
              <w:t>ų</w:t>
            </w:r>
            <w:r w:rsidR="001719F9" w:rsidRPr="001719F9">
              <w:rPr>
                <w:sz w:val="24"/>
                <w:szCs w:val="24"/>
                <w:lang w:val="lt-LT"/>
              </w:rPr>
              <w:t xml:space="preserve"> iš nurodytų nepalankioje padėtyje esančių</w:t>
            </w:r>
            <w:r w:rsidR="0013005E">
              <w:rPr>
                <w:sz w:val="24"/>
                <w:szCs w:val="24"/>
                <w:lang w:val="lt-LT"/>
              </w:rPr>
              <w:t xml:space="preserve"> asmenų </w:t>
            </w:r>
            <w:r w:rsidR="001719F9" w:rsidRPr="001719F9">
              <w:rPr>
                <w:sz w:val="24"/>
                <w:szCs w:val="24"/>
                <w:lang w:val="lt-LT"/>
              </w:rPr>
              <w:t xml:space="preserve"> </w:t>
            </w:r>
            <w:r w:rsidR="0013005E">
              <w:rPr>
                <w:sz w:val="24"/>
                <w:szCs w:val="24"/>
                <w:lang w:val="lt-LT"/>
              </w:rPr>
              <w:t>tikslinės (-</w:t>
            </w:r>
            <w:proofErr w:type="spellStart"/>
            <w:r w:rsidR="0013005E">
              <w:rPr>
                <w:sz w:val="24"/>
                <w:szCs w:val="24"/>
                <w:lang w:val="lt-LT"/>
              </w:rPr>
              <w:t>ių</w:t>
            </w:r>
            <w:proofErr w:type="spellEnd"/>
            <w:r w:rsidR="0013005E">
              <w:rPr>
                <w:sz w:val="24"/>
                <w:szCs w:val="24"/>
                <w:lang w:val="lt-LT"/>
              </w:rPr>
              <w:t xml:space="preserve">) </w:t>
            </w:r>
            <w:r w:rsidR="0013005E" w:rsidRPr="001719F9">
              <w:rPr>
                <w:sz w:val="24"/>
                <w:szCs w:val="24"/>
                <w:lang w:val="lt-LT"/>
              </w:rPr>
              <w:t>grupės (-</w:t>
            </w:r>
            <w:proofErr w:type="spellStart"/>
            <w:r w:rsidR="0013005E" w:rsidRPr="001719F9">
              <w:rPr>
                <w:sz w:val="24"/>
                <w:szCs w:val="24"/>
                <w:lang w:val="lt-LT"/>
              </w:rPr>
              <w:t>ių</w:t>
            </w:r>
            <w:proofErr w:type="spellEnd"/>
            <w:r w:rsidR="0013005E" w:rsidRPr="001719F9">
              <w:rPr>
                <w:sz w:val="24"/>
                <w:szCs w:val="24"/>
                <w:lang w:val="lt-LT"/>
              </w:rPr>
              <w:t>)</w:t>
            </w:r>
            <w:r w:rsidR="0013005E">
              <w:rPr>
                <w:sz w:val="24"/>
                <w:szCs w:val="24"/>
                <w:lang w:val="lt-LT"/>
              </w:rPr>
              <w:t>.</w:t>
            </w:r>
          </w:p>
        </w:tc>
      </w:tr>
    </w:tbl>
    <w:p w14:paraId="192D8218" w14:textId="77777777" w:rsidR="001719F9" w:rsidRPr="001719F9" w:rsidRDefault="001719F9" w:rsidP="001719F9">
      <w:pPr>
        <w:tabs>
          <w:tab w:val="left" w:pos="993"/>
        </w:tabs>
        <w:spacing w:after="160" w:line="259" w:lineRule="auto"/>
        <w:rPr>
          <w:sz w:val="24"/>
          <w:szCs w:val="24"/>
          <w:lang w:val="lt-LT"/>
        </w:rPr>
      </w:pPr>
    </w:p>
    <w:p w14:paraId="219CBFB5" w14:textId="2C501336" w:rsidR="00DA4AA4" w:rsidRPr="00FD282C" w:rsidRDefault="0013005E" w:rsidP="00FD282C">
      <w:pPr>
        <w:pStyle w:val="Sraopastraipa"/>
        <w:numPr>
          <w:ilvl w:val="0"/>
          <w:numId w:val="9"/>
        </w:numPr>
        <w:tabs>
          <w:tab w:val="left" w:pos="568"/>
          <w:tab w:val="left" w:pos="851"/>
        </w:tabs>
        <w:spacing w:line="259" w:lineRule="auto"/>
        <w:ind w:left="0" w:firstLine="567"/>
        <w:jc w:val="both"/>
        <w:rPr>
          <w:rFonts w:ascii="Times New Roman" w:hAnsi="Times New Roman"/>
          <w:szCs w:val="24"/>
        </w:rPr>
      </w:pPr>
      <w:r w:rsidRPr="006B1788">
        <w:rPr>
          <w:rFonts w:ascii="Times New Roman" w:hAnsi="Times New Roman"/>
          <w:color w:val="000000"/>
          <w:szCs w:val="24"/>
        </w:rPr>
        <w:t xml:space="preserve">Tiekėjas kartu su </w:t>
      </w:r>
      <w:r w:rsidR="006D1FE8" w:rsidRPr="006B1788">
        <w:rPr>
          <w:rFonts w:ascii="Times New Roman" w:hAnsi="Times New Roman"/>
          <w:color w:val="000000"/>
          <w:szCs w:val="24"/>
        </w:rPr>
        <w:t>pasiūlymu</w:t>
      </w:r>
      <w:r w:rsidRPr="00120012">
        <w:rPr>
          <w:rFonts w:ascii="Times New Roman" w:hAnsi="Times New Roman"/>
          <w:color w:val="000000"/>
          <w:szCs w:val="24"/>
        </w:rPr>
        <w:t xml:space="preserve"> privalo pateikti </w:t>
      </w:r>
      <w:r w:rsidR="00A36EF9">
        <w:rPr>
          <w:rFonts w:ascii="Times New Roman" w:hAnsi="Times New Roman"/>
          <w:color w:val="000000"/>
          <w:szCs w:val="24"/>
        </w:rPr>
        <w:t xml:space="preserve">informaciją (laisvos formos dokumentą) </w:t>
      </w:r>
      <w:r w:rsidRPr="00120012">
        <w:rPr>
          <w:rFonts w:ascii="Times New Roman" w:hAnsi="Times New Roman"/>
          <w:color w:val="000000"/>
          <w:szCs w:val="24"/>
        </w:rPr>
        <w:t>siūlom</w:t>
      </w:r>
      <w:r w:rsidR="00724E32" w:rsidRPr="00120012">
        <w:rPr>
          <w:rFonts w:ascii="Times New Roman" w:hAnsi="Times New Roman"/>
          <w:color w:val="000000"/>
          <w:szCs w:val="24"/>
        </w:rPr>
        <w:t>o (-ų)</w:t>
      </w:r>
      <w:r w:rsidRPr="00120012">
        <w:rPr>
          <w:rFonts w:ascii="Times New Roman" w:hAnsi="Times New Roman"/>
          <w:color w:val="000000"/>
          <w:szCs w:val="24"/>
        </w:rPr>
        <w:t xml:space="preserve"> </w:t>
      </w:r>
      <w:r w:rsidRPr="00120012">
        <w:rPr>
          <w:rFonts w:ascii="Times New Roman" w:hAnsi="Times New Roman"/>
          <w:szCs w:val="24"/>
        </w:rPr>
        <w:t>įdarbinti ar paskirti įdarbint</w:t>
      </w:r>
      <w:r w:rsidR="00FD282C" w:rsidRPr="00120012">
        <w:rPr>
          <w:rFonts w:ascii="Times New Roman" w:hAnsi="Times New Roman"/>
          <w:szCs w:val="24"/>
        </w:rPr>
        <w:t>o</w:t>
      </w:r>
      <w:r w:rsidR="00724E32" w:rsidRPr="00120012">
        <w:rPr>
          <w:rFonts w:ascii="Times New Roman" w:hAnsi="Times New Roman"/>
          <w:szCs w:val="24"/>
        </w:rPr>
        <w:t xml:space="preserve"> (-</w:t>
      </w:r>
      <w:r w:rsidR="00FD282C" w:rsidRPr="00120012">
        <w:rPr>
          <w:rFonts w:ascii="Times New Roman" w:hAnsi="Times New Roman"/>
          <w:szCs w:val="24"/>
        </w:rPr>
        <w:t>ų</w:t>
      </w:r>
      <w:r w:rsidR="00724E32" w:rsidRPr="00120012">
        <w:rPr>
          <w:rFonts w:ascii="Times New Roman" w:hAnsi="Times New Roman"/>
          <w:szCs w:val="24"/>
        </w:rPr>
        <w:t>)</w:t>
      </w:r>
      <w:r w:rsidRPr="00120012">
        <w:rPr>
          <w:rFonts w:ascii="Times New Roman" w:hAnsi="Times New Roman"/>
          <w:szCs w:val="24"/>
        </w:rPr>
        <w:t xml:space="preserve"> asmen</w:t>
      </w:r>
      <w:r w:rsidR="00FD282C" w:rsidRPr="00120012">
        <w:rPr>
          <w:rFonts w:ascii="Times New Roman" w:hAnsi="Times New Roman"/>
          <w:szCs w:val="24"/>
        </w:rPr>
        <w:t>s</w:t>
      </w:r>
      <w:r w:rsidRPr="00120012">
        <w:rPr>
          <w:rFonts w:ascii="Times New Roman" w:hAnsi="Times New Roman"/>
          <w:szCs w:val="24"/>
        </w:rPr>
        <w:t xml:space="preserve"> </w:t>
      </w:r>
      <w:r w:rsidR="00724E32" w:rsidRPr="00120012">
        <w:rPr>
          <w:rFonts w:ascii="Times New Roman" w:hAnsi="Times New Roman"/>
          <w:szCs w:val="24"/>
        </w:rPr>
        <w:t>(-</w:t>
      </w:r>
      <w:r w:rsidR="00FD282C" w:rsidRPr="00120012">
        <w:rPr>
          <w:rFonts w:ascii="Times New Roman" w:hAnsi="Times New Roman"/>
          <w:szCs w:val="24"/>
        </w:rPr>
        <w:t>ų</w:t>
      </w:r>
      <w:r w:rsidR="00724E32" w:rsidRPr="00120012">
        <w:rPr>
          <w:rFonts w:ascii="Times New Roman" w:hAnsi="Times New Roman"/>
          <w:szCs w:val="24"/>
        </w:rPr>
        <w:t xml:space="preserve">) </w:t>
      </w:r>
      <w:r w:rsidRPr="00120012">
        <w:rPr>
          <w:rFonts w:ascii="Times New Roman" w:hAnsi="Times New Roman"/>
          <w:szCs w:val="24"/>
        </w:rPr>
        <w:t xml:space="preserve">iš nurodytų nepalankioje padėtyje esančių asmenų </w:t>
      </w:r>
      <w:r w:rsidR="001719F9" w:rsidRPr="006B1788">
        <w:rPr>
          <w:rFonts w:ascii="Times New Roman" w:hAnsi="Times New Roman"/>
          <w:szCs w:val="24"/>
        </w:rPr>
        <w:t>dokumentus,</w:t>
      </w:r>
      <w:r w:rsidR="001719F9" w:rsidRPr="00FD282C">
        <w:rPr>
          <w:rFonts w:ascii="Times New Roman" w:hAnsi="Times New Roman"/>
          <w:szCs w:val="24"/>
        </w:rPr>
        <w:t xml:space="preserve"> patvirtinančius, </w:t>
      </w:r>
      <w:r w:rsidR="00791B52" w:rsidRPr="00FD282C">
        <w:rPr>
          <w:rFonts w:ascii="Times New Roman" w:hAnsi="Times New Roman"/>
          <w:szCs w:val="24"/>
        </w:rPr>
        <w:t>kokiu pagrindu bus įdarbintas (-i) arba sutarties vykdyme dalyvaus ne darbo santykių  pagrindu asmuo (-</w:t>
      </w:r>
      <w:proofErr w:type="spellStart"/>
      <w:r w:rsidR="00791B52" w:rsidRPr="00FD282C">
        <w:rPr>
          <w:rFonts w:ascii="Times New Roman" w:hAnsi="Times New Roman"/>
          <w:szCs w:val="24"/>
        </w:rPr>
        <w:t>ys</w:t>
      </w:r>
      <w:proofErr w:type="spellEnd"/>
      <w:r w:rsidR="00791B52" w:rsidRPr="00FD282C">
        <w:rPr>
          <w:rFonts w:ascii="Times New Roman" w:hAnsi="Times New Roman"/>
          <w:szCs w:val="24"/>
        </w:rPr>
        <w:t xml:space="preserve">) iš tikslinių grupių, pvz., pasirašytas ketinimo protokolas, arba jeigu </w:t>
      </w:r>
      <w:r w:rsidR="003E5D90" w:rsidRPr="00FD282C">
        <w:rPr>
          <w:rFonts w:ascii="Times New Roman" w:hAnsi="Times New Roman"/>
          <w:szCs w:val="24"/>
        </w:rPr>
        <w:t>tiekėjas</w:t>
      </w:r>
      <w:r w:rsidR="00791B52" w:rsidRPr="00FD282C">
        <w:rPr>
          <w:rFonts w:ascii="Times New Roman" w:hAnsi="Times New Roman"/>
          <w:szCs w:val="24"/>
        </w:rPr>
        <w:t xml:space="preserve"> jau yra įdarbinęs asmenį (-</w:t>
      </w:r>
      <w:proofErr w:type="spellStart"/>
      <w:r w:rsidR="00791B52" w:rsidRPr="00FD282C">
        <w:rPr>
          <w:rFonts w:ascii="Times New Roman" w:hAnsi="Times New Roman"/>
          <w:szCs w:val="24"/>
        </w:rPr>
        <w:t>is</w:t>
      </w:r>
      <w:proofErr w:type="spellEnd"/>
      <w:r w:rsidR="00791B52" w:rsidRPr="00FD282C">
        <w:rPr>
          <w:rFonts w:ascii="Times New Roman" w:hAnsi="Times New Roman"/>
          <w:szCs w:val="24"/>
        </w:rPr>
        <w:t>) iš nurodytų tikslinių grupių, pateikiama įdarbinto (-ų) asmens (-ų) darbo sutarties (-</w:t>
      </w:r>
      <w:proofErr w:type="spellStart"/>
      <w:r w:rsidR="00791B52" w:rsidRPr="00FD282C">
        <w:rPr>
          <w:rFonts w:ascii="Times New Roman" w:hAnsi="Times New Roman"/>
          <w:szCs w:val="24"/>
        </w:rPr>
        <w:t>čių</w:t>
      </w:r>
      <w:proofErr w:type="spellEnd"/>
      <w:r w:rsidR="00791B52" w:rsidRPr="00FD282C">
        <w:rPr>
          <w:rFonts w:ascii="Times New Roman" w:hAnsi="Times New Roman"/>
          <w:szCs w:val="24"/>
        </w:rPr>
        <w:t>) kopija (-</w:t>
      </w:r>
      <w:proofErr w:type="spellStart"/>
      <w:r w:rsidR="00791B52" w:rsidRPr="00FD282C">
        <w:rPr>
          <w:rFonts w:ascii="Times New Roman" w:hAnsi="Times New Roman"/>
          <w:szCs w:val="24"/>
        </w:rPr>
        <w:t>os</w:t>
      </w:r>
      <w:proofErr w:type="spellEnd"/>
      <w:r w:rsidR="00791B52" w:rsidRPr="00FD282C">
        <w:rPr>
          <w:rFonts w:ascii="Times New Roman" w:hAnsi="Times New Roman"/>
          <w:szCs w:val="24"/>
        </w:rPr>
        <w:t>)</w:t>
      </w:r>
      <w:r w:rsidR="00FD282C" w:rsidRPr="00FD282C">
        <w:rPr>
          <w:rFonts w:ascii="Times New Roman" w:hAnsi="Times New Roman"/>
          <w:szCs w:val="24"/>
        </w:rPr>
        <w:t>. T</w:t>
      </w:r>
      <w:r w:rsidR="007F4894" w:rsidRPr="00FD282C">
        <w:rPr>
          <w:rFonts w:ascii="Times New Roman" w:hAnsi="Times New Roman"/>
          <w:szCs w:val="24"/>
        </w:rPr>
        <w:t xml:space="preserve">aip pat </w:t>
      </w:r>
      <w:r w:rsidR="005469A3">
        <w:rPr>
          <w:rFonts w:ascii="Times New Roman" w:hAnsi="Times New Roman"/>
          <w:szCs w:val="24"/>
        </w:rPr>
        <w:t>t</w:t>
      </w:r>
      <w:r w:rsidR="00FD282C" w:rsidRPr="00FD282C">
        <w:rPr>
          <w:rFonts w:ascii="Times New Roman" w:hAnsi="Times New Roman"/>
          <w:szCs w:val="24"/>
        </w:rPr>
        <w:t xml:space="preserve">iekėjas kartu su pasiūlymu privalo pateikti asmens (-ų) </w:t>
      </w:r>
      <w:r w:rsidR="007F4894" w:rsidRPr="00FD282C">
        <w:rPr>
          <w:rFonts w:ascii="Times New Roman" w:hAnsi="Times New Roman"/>
          <w:szCs w:val="24"/>
        </w:rPr>
        <w:t>tikslinės (-</w:t>
      </w:r>
      <w:proofErr w:type="spellStart"/>
      <w:r w:rsidR="007F4894" w:rsidRPr="00FD282C">
        <w:rPr>
          <w:rFonts w:ascii="Times New Roman" w:hAnsi="Times New Roman"/>
          <w:szCs w:val="24"/>
        </w:rPr>
        <w:t>ių</w:t>
      </w:r>
      <w:proofErr w:type="spellEnd"/>
      <w:r w:rsidR="007F4894" w:rsidRPr="00FD282C">
        <w:rPr>
          <w:rFonts w:ascii="Times New Roman" w:hAnsi="Times New Roman"/>
          <w:szCs w:val="24"/>
        </w:rPr>
        <w:t>) grupės (-</w:t>
      </w:r>
      <w:proofErr w:type="spellStart"/>
      <w:r w:rsidR="007F4894" w:rsidRPr="00FD282C">
        <w:rPr>
          <w:rFonts w:ascii="Times New Roman" w:hAnsi="Times New Roman"/>
          <w:szCs w:val="24"/>
        </w:rPr>
        <w:t>ių</w:t>
      </w:r>
      <w:proofErr w:type="spellEnd"/>
      <w:r w:rsidR="007F4894" w:rsidRPr="00FD282C">
        <w:rPr>
          <w:rFonts w:ascii="Times New Roman" w:hAnsi="Times New Roman"/>
          <w:szCs w:val="24"/>
        </w:rPr>
        <w:t xml:space="preserve">) statusą patvirtinančius dokumentus </w:t>
      </w:r>
      <w:r w:rsidR="00DA4AA4" w:rsidRPr="00FD282C">
        <w:rPr>
          <w:rFonts w:ascii="Times New Roman" w:hAnsi="Times New Roman"/>
          <w:szCs w:val="24"/>
        </w:rPr>
        <w:t>priklausomai nuo tikslinės grupės, kuriai (-</w:t>
      </w:r>
      <w:proofErr w:type="spellStart"/>
      <w:r w:rsidR="00DA4AA4" w:rsidRPr="00FD282C">
        <w:rPr>
          <w:rFonts w:ascii="Times New Roman" w:hAnsi="Times New Roman"/>
          <w:szCs w:val="24"/>
        </w:rPr>
        <w:t>ioms</w:t>
      </w:r>
      <w:proofErr w:type="spellEnd"/>
      <w:r w:rsidR="00DA4AA4" w:rsidRPr="00FD282C">
        <w:rPr>
          <w:rFonts w:ascii="Times New Roman" w:hAnsi="Times New Roman"/>
          <w:szCs w:val="24"/>
        </w:rPr>
        <w:t>) priskiriamas (-i) įdarbinamas (-i)</w:t>
      </w:r>
      <w:r w:rsidR="00FD282C" w:rsidRPr="00FD282C">
        <w:rPr>
          <w:rFonts w:ascii="Times New Roman" w:hAnsi="Times New Roman"/>
          <w:szCs w:val="24"/>
        </w:rPr>
        <w:t xml:space="preserve"> arba paskirtas (-i) įdarbintas (-i)</w:t>
      </w:r>
      <w:r w:rsidR="00DA4AA4" w:rsidRPr="00FD282C">
        <w:rPr>
          <w:rFonts w:ascii="Times New Roman" w:hAnsi="Times New Roman"/>
          <w:szCs w:val="24"/>
        </w:rPr>
        <w:t xml:space="preserve"> asmuo (-</w:t>
      </w:r>
      <w:proofErr w:type="spellStart"/>
      <w:r w:rsidR="00DA4AA4" w:rsidRPr="00FD282C">
        <w:rPr>
          <w:rFonts w:ascii="Times New Roman" w:hAnsi="Times New Roman"/>
          <w:szCs w:val="24"/>
        </w:rPr>
        <w:t>enys</w:t>
      </w:r>
      <w:proofErr w:type="spellEnd"/>
      <w:r w:rsidR="00DA4AA4" w:rsidRPr="00FD282C">
        <w:rPr>
          <w:rFonts w:ascii="Times New Roman" w:hAnsi="Times New Roman"/>
          <w:szCs w:val="24"/>
        </w:rPr>
        <w:t>):</w:t>
      </w:r>
    </w:p>
    <w:p w14:paraId="2F029728" w14:textId="23ABEDA5" w:rsidR="000241E4" w:rsidRPr="00FD282C" w:rsidRDefault="000241E4" w:rsidP="00FD282C">
      <w:pPr>
        <w:pStyle w:val="TXTpaprastas"/>
        <w:numPr>
          <w:ilvl w:val="0"/>
          <w:numId w:val="15"/>
        </w:numPr>
        <w:tabs>
          <w:tab w:val="left" w:pos="993"/>
        </w:tabs>
        <w:spacing w:before="0" w:after="0" w:line="240" w:lineRule="auto"/>
        <w:ind w:left="0" w:firstLine="709"/>
        <w:rPr>
          <w:rFonts w:ascii="Times New Roman" w:hAnsi="Times New Roman" w:cs="Times New Roman"/>
          <w:sz w:val="24"/>
          <w:szCs w:val="24"/>
        </w:rPr>
      </w:pPr>
      <w:r w:rsidRPr="00FD282C">
        <w:rPr>
          <w:rFonts w:ascii="Times New Roman" w:hAnsi="Times New Roman" w:cs="Times New Roman"/>
          <w:sz w:val="24"/>
          <w:szCs w:val="24"/>
        </w:rPr>
        <w:t>asmens su negalia pažymėjimo</w:t>
      </w:r>
      <w:r w:rsidRPr="00FD282C">
        <w:rPr>
          <w:rStyle w:val="Puslapioinaosnuoroda"/>
          <w:rFonts w:ascii="Times New Roman" w:hAnsi="Times New Roman" w:cs="Times New Roman"/>
          <w:sz w:val="24"/>
          <w:szCs w:val="24"/>
        </w:rPr>
        <w:footnoteReference w:id="1"/>
      </w:r>
      <w:r w:rsidRPr="00FD282C">
        <w:rPr>
          <w:rFonts w:ascii="Times New Roman" w:hAnsi="Times New Roman" w:cs="Times New Roman"/>
          <w:sz w:val="24"/>
          <w:szCs w:val="24"/>
        </w:rPr>
        <w:t xml:space="preserve"> kopija (neįgaliojo pažymėjimo kopija</w:t>
      </w:r>
      <w:r w:rsidRPr="00FD282C">
        <w:rPr>
          <w:rStyle w:val="Puslapioinaosnuoroda"/>
          <w:rFonts w:ascii="Times New Roman" w:hAnsi="Times New Roman" w:cs="Times New Roman"/>
          <w:sz w:val="24"/>
          <w:szCs w:val="24"/>
        </w:rPr>
        <w:footnoteReference w:id="2"/>
      </w:r>
      <w:r w:rsidRPr="00FD282C">
        <w:rPr>
          <w:rFonts w:ascii="Times New Roman" w:hAnsi="Times New Roman" w:cs="Times New Roman"/>
          <w:sz w:val="24"/>
          <w:szCs w:val="24"/>
        </w:rPr>
        <w:t xml:space="preserve">), </w:t>
      </w:r>
    </w:p>
    <w:p w14:paraId="116DA1D7" w14:textId="5979BBF9" w:rsidR="000241E4" w:rsidRPr="00FD282C" w:rsidRDefault="000241E4" w:rsidP="00FD282C">
      <w:pPr>
        <w:pStyle w:val="TXTpaprastas"/>
        <w:numPr>
          <w:ilvl w:val="0"/>
          <w:numId w:val="15"/>
        </w:numPr>
        <w:tabs>
          <w:tab w:val="left" w:pos="993"/>
        </w:tabs>
        <w:spacing w:before="0" w:after="0" w:line="240" w:lineRule="auto"/>
        <w:ind w:left="0" w:firstLine="709"/>
        <w:rPr>
          <w:rFonts w:ascii="Times New Roman" w:hAnsi="Times New Roman" w:cs="Times New Roman"/>
          <w:sz w:val="24"/>
          <w:szCs w:val="24"/>
        </w:rPr>
      </w:pPr>
      <w:r w:rsidRPr="00FD282C">
        <w:rPr>
          <w:rFonts w:ascii="Times New Roman" w:hAnsi="Times New Roman" w:cs="Times New Roman"/>
          <w:sz w:val="24"/>
          <w:szCs w:val="24"/>
        </w:rPr>
        <w:t xml:space="preserve">savivaldybės administracijos direktoriaus įsakymo dėl vaiko laikinosios globos arba teismo nutarties dėl tėvystės ar vaiko nuolatinės globos nustatymo kopija, </w:t>
      </w:r>
    </w:p>
    <w:p w14:paraId="35E67372" w14:textId="7535B782" w:rsidR="000241E4" w:rsidRPr="00FD282C" w:rsidRDefault="000241E4" w:rsidP="00FD282C">
      <w:pPr>
        <w:pStyle w:val="TXTpaprastas"/>
        <w:numPr>
          <w:ilvl w:val="0"/>
          <w:numId w:val="15"/>
        </w:numPr>
        <w:tabs>
          <w:tab w:val="left" w:pos="993"/>
        </w:tabs>
        <w:spacing w:before="0" w:after="0" w:line="240" w:lineRule="auto"/>
        <w:ind w:left="0" w:firstLine="709"/>
        <w:rPr>
          <w:rFonts w:ascii="Times New Roman" w:hAnsi="Times New Roman" w:cs="Times New Roman"/>
          <w:sz w:val="24"/>
          <w:szCs w:val="24"/>
        </w:rPr>
      </w:pPr>
      <w:r w:rsidRPr="00FD282C">
        <w:rPr>
          <w:rFonts w:ascii="Times New Roman" w:hAnsi="Times New Roman" w:cs="Times New Roman"/>
          <w:sz w:val="24"/>
          <w:szCs w:val="24"/>
        </w:rPr>
        <w:t xml:space="preserve">slaugomo asmens darbingumo lygio ir spec. poreikių pažymos arba pažyma iš SODROS, kad asmuo yra apdraustas valstybės lėšomis, kaip tėvas (įtėvis) arba asmuo, paskirtas neįgaliojo globėju, rūpintoju ar </w:t>
      </w:r>
      <w:proofErr w:type="spellStart"/>
      <w:r w:rsidRPr="00FD282C">
        <w:rPr>
          <w:rFonts w:ascii="Times New Roman" w:hAnsi="Times New Roman" w:cs="Times New Roman"/>
          <w:sz w:val="24"/>
          <w:szCs w:val="24"/>
        </w:rPr>
        <w:t>aprūpintoju</w:t>
      </w:r>
      <w:proofErr w:type="spellEnd"/>
      <w:r w:rsidRPr="00FD282C">
        <w:rPr>
          <w:rFonts w:ascii="Times New Roman" w:hAnsi="Times New Roman" w:cs="Times New Roman"/>
          <w:sz w:val="24"/>
          <w:szCs w:val="24"/>
        </w:rPr>
        <w:t xml:space="preserve">, slaugantys ar nuolat prižiūrintys namuose neįgalųjį asmenį bei gyvenamosios vietos deklaracija, iš kurios matytųsi, jog kartu su įdarbinamu (paskiriamu vykdyti sutartį) asmeniu gyvena ir asmuo su negalia; </w:t>
      </w:r>
    </w:p>
    <w:p w14:paraId="64E7BB0C" w14:textId="1D84A458" w:rsidR="000241E4" w:rsidRPr="00FD282C" w:rsidRDefault="000241E4" w:rsidP="00FD282C">
      <w:pPr>
        <w:pStyle w:val="TXTpaprastas"/>
        <w:numPr>
          <w:ilvl w:val="0"/>
          <w:numId w:val="15"/>
        </w:numPr>
        <w:tabs>
          <w:tab w:val="left" w:pos="993"/>
        </w:tabs>
        <w:spacing w:before="0" w:after="0" w:line="240" w:lineRule="auto"/>
        <w:ind w:left="0" w:firstLine="709"/>
        <w:rPr>
          <w:rFonts w:ascii="Times New Roman" w:hAnsi="Times New Roman" w:cs="Times New Roman"/>
          <w:sz w:val="24"/>
          <w:szCs w:val="24"/>
        </w:rPr>
      </w:pPr>
      <w:r w:rsidRPr="00FD282C">
        <w:rPr>
          <w:rFonts w:ascii="Times New Roman" w:hAnsi="Times New Roman" w:cs="Times New Roman"/>
          <w:sz w:val="24"/>
          <w:szCs w:val="24"/>
        </w:rPr>
        <w:t>jei įdarbinamas (-i) (paskiriamas (-i) vykdyti sutartį) asmuo (-</w:t>
      </w:r>
      <w:proofErr w:type="spellStart"/>
      <w:r w:rsidRPr="00FD282C">
        <w:rPr>
          <w:rFonts w:ascii="Times New Roman" w:hAnsi="Times New Roman" w:cs="Times New Roman"/>
          <w:sz w:val="24"/>
          <w:szCs w:val="24"/>
        </w:rPr>
        <w:t>enys</w:t>
      </w:r>
      <w:proofErr w:type="spellEnd"/>
      <w:r w:rsidRPr="00FD282C">
        <w:rPr>
          <w:rFonts w:ascii="Times New Roman" w:hAnsi="Times New Roman" w:cs="Times New Roman"/>
          <w:sz w:val="24"/>
          <w:szCs w:val="24"/>
        </w:rPr>
        <w:t>), kuriam (-</w:t>
      </w:r>
      <w:proofErr w:type="spellStart"/>
      <w:r w:rsidRPr="00FD282C">
        <w:rPr>
          <w:rFonts w:ascii="Times New Roman" w:hAnsi="Times New Roman" w:cs="Times New Roman"/>
          <w:sz w:val="24"/>
          <w:szCs w:val="24"/>
        </w:rPr>
        <w:t>iems</w:t>
      </w:r>
      <w:proofErr w:type="spellEnd"/>
      <w:r w:rsidRPr="00FD282C">
        <w:rPr>
          <w:rFonts w:ascii="Times New Roman" w:hAnsi="Times New Roman" w:cs="Times New Roman"/>
          <w:sz w:val="24"/>
          <w:szCs w:val="24"/>
        </w:rPr>
        <w:t>) suteiktas pabėgėlio statusas ar perkeliamojo asmens statusas, arba asmenys, kuriems suteikta papildoma ar laikinoji apsauga – teikiama leidimo gyventi Lietuvos Respublikoje kopija arba skaitmeninis leidimas laikinai gyventi Lietuvos Respublikoje</w:t>
      </w:r>
      <w:r w:rsidRPr="00FD282C">
        <w:rPr>
          <w:rStyle w:val="Puslapioinaosnuoroda"/>
          <w:rFonts w:ascii="Times New Roman" w:hAnsi="Times New Roman" w:cs="Times New Roman"/>
          <w:sz w:val="24"/>
          <w:szCs w:val="24"/>
        </w:rPr>
        <w:footnoteReference w:id="3"/>
      </w:r>
      <w:r w:rsidRPr="00FD282C">
        <w:rPr>
          <w:rFonts w:ascii="Times New Roman" w:hAnsi="Times New Roman" w:cs="Times New Roman"/>
          <w:sz w:val="24"/>
          <w:szCs w:val="24"/>
        </w:rPr>
        <w:t xml:space="preserve"> (leidime yra nurodytas Lietuvos </w:t>
      </w:r>
      <w:r w:rsidRPr="00FD282C">
        <w:rPr>
          <w:rFonts w:ascii="Times New Roman" w:hAnsi="Times New Roman" w:cs="Times New Roman"/>
          <w:sz w:val="24"/>
          <w:szCs w:val="24"/>
        </w:rPr>
        <w:lastRenderedPageBreak/>
        <w:t>Respublikos įstatymo dėl užsieniečių teisinės padėties</w:t>
      </w:r>
      <w:r w:rsidRPr="00FD282C">
        <w:rPr>
          <w:rStyle w:val="Puslapioinaosnuoroda"/>
          <w:rFonts w:ascii="Times New Roman" w:hAnsi="Times New Roman" w:cs="Times New Roman"/>
          <w:sz w:val="24"/>
          <w:szCs w:val="24"/>
        </w:rPr>
        <w:footnoteReference w:id="4"/>
      </w:r>
      <w:r w:rsidRPr="00FD282C">
        <w:rPr>
          <w:rFonts w:ascii="Times New Roman" w:hAnsi="Times New Roman" w:cs="Times New Roman"/>
          <w:sz w:val="24"/>
          <w:szCs w:val="24"/>
        </w:rPr>
        <w:t xml:space="preserve"> straipsnis - išdavimo pagrindas. Leidimo duomenų teisingumą ir leidimo galiojimą galima patikrinti Migracijos departamento prie Lietuvos Respublikos vidaus reikalų ministerijos interneto svetainėje (</w:t>
      </w:r>
      <w:hyperlink r:id="rId7" w:history="1">
        <w:r w:rsidRPr="00FD282C">
          <w:rPr>
            <w:rStyle w:val="Hipersaitas"/>
            <w:rFonts w:ascii="Times New Roman" w:hAnsi="Times New Roman" w:cs="Times New Roman"/>
            <w:sz w:val="24"/>
            <w:szCs w:val="24"/>
          </w:rPr>
          <w:t>https://www.migracija.lt/e-leidimas</w:t>
        </w:r>
      </w:hyperlink>
      <w:r w:rsidRPr="00FD282C">
        <w:rPr>
          <w:rFonts w:ascii="Times New Roman" w:hAnsi="Times New Roman" w:cs="Times New Roman"/>
          <w:sz w:val="24"/>
          <w:szCs w:val="24"/>
        </w:rPr>
        <w:t xml:space="preserve">); </w:t>
      </w:r>
    </w:p>
    <w:p w14:paraId="28FFA503" w14:textId="6E1FA75A" w:rsidR="000241E4" w:rsidRPr="00FD282C" w:rsidRDefault="000241E4" w:rsidP="00FD282C">
      <w:pPr>
        <w:pStyle w:val="TXTpaprastas"/>
        <w:numPr>
          <w:ilvl w:val="0"/>
          <w:numId w:val="15"/>
        </w:numPr>
        <w:tabs>
          <w:tab w:val="left" w:pos="993"/>
        </w:tabs>
        <w:spacing w:before="0" w:after="0" w:line="240" w:lineRule="auto"/>
        <w:ind w:left="0" w:firstLine="709"/>
        <w:rPr>
          <w:rFonts w:ascii="Times New Roman" w:hAnsi="Times New Roman" w:cs="Times New Roman"/>
          <w:sz w:val="24"/>
          <w:szCs w:val="24"/>
        </w:rPr>
      </w:pPr>
      <w:r w:rsidRPr="00FD282C">
        <w:rPr>
          <w:rFonts w:ascii="Times New Roman" w:hAnsi="Times New Roman" w:cs="Times New Roman"/>
          <w:sz w:val="24"/>
          <w:szCs w:val="24"/>
        </w:rPr>
        <w:t>jei įdarbinamas (-i) ar paskiriamas (-i) vykdyti sutartį asmuo (-</w:t>
      </w:r>
      <w:proofErr w:type="spellStart"/>
      <w:r w:rsidRPr="00FD282C">
        <w:rPr>
          <w:rFonts w:ascii="Times New Roman" w:hAnsi="Times New Roman" w:cs="Times New Roman"/>
          <w:sz w:val="24"/>
          <w:szCs w:val="24"/>
        </w:rPr>
        <w:t>enys</w:t>
      </w:r>
      <w:proofErr w:type="spellEnd"/>
      <w:r w:rsidRPr="00FD282C">
        <w:rPr>
          <w:rFonts w:ascii="Times New Roman" w:hAnsi="Times New Roman" w:cs="Times New Roman"/>
          <w:sz w:val="24"/>
          <w:szCs w:val="24"/>
        </w:rPr>
        <w:t>), baigęs (-ę) psichologinės ir socialinės reabilitacijos programas, skirtas nuo psichoaktyviųjų medžiagų vartojimo priklausomiems asmenims reabilituoti – teikiamas dokumentas (pažyma) apie baigtą programą iš psichologinės socialinės reabilitacijos įstaigos (bendruomenės), turinčios licenciją teikti trumpalaikę socialinę globą socialinę riziką patiriantiems suaugusiems asmenims</w:t>
      </w:r>
      <w:r w:rsidRPr="00FD282C">
        <w:rPr>
          <w:rStyle w:val="Puslapioinaosnuoroda"/>
          <w:rFonts w:ascii="Times New Roman" w:hAnsi="Times New Roman" w:cs="Times New Roman"/>
          <w:sz w:val="24"/>
          <w:szCs w:val="24"/>
        </w:rPr>
        <w:footnoteReference w:id="5"/>
      </w:r>
      <w:r w:rsidRPr="00FD282C">
        <w:rPr>
          <w:rFonts w:ascii="Times New Roman" w:hAnsi="Times New Roman" w:cs="Times New Roman"/>
          <w:sz w:val="24"/>
          <w:szCs w:val="24"/>
        </w:rPr>
        <w:t xml:space="preserve">, </w:t>
      </w:r>
    </w:p>
    <w:p w14:paraId="726A1BE9" w14:textId="26CA5E38" w:rsidR="000241E4" w:rsidRPr="00FD282C" w:rsidRDefault="000241E4" w:rsidP="00FD282C">
      <w:pPr>
        <w:pStyle w:val="TXTpaprastas"/>
        <w:numPr>
          <w:ilvl w:val="0"/>
          <w:numId w:val="15"/>
        </w:numPr>
        <w:tabs>
          <w:tab w:val="left" w:pos="993"/>
        </w:tabs>
        <w:spacing w:before="0" w:after="0" w:line="240" w:lineRule="auto"/>
        <w:ind w:left="0" w:firstLine="709"/>
        <w:rPr>
          <w:rFonts w:ascii="Times New Roman" w:hAnsi="Times New Roman" w:cs="Times New Roman"/>
          <w:sz w:val="24"/>
          <w:szCs w:val="24"/>
        </w:rPr>
      </w:pPr>
      <w:r w:rsidRPr="00FD282C">
        <w:rPr>
          <w:rFonts w:ascii="Times New Roman" w:hAnsi="Times New Roman" w:cs="Times New Roman"/>
          <w:sz w:val="24"/>
          <w:szCs w:val="24"/>
        </w:rPr>
        <w:t>asmuo (-</w:t>
      </w:r>
      <w:proofErr w:type="spellStart"/>
      <w:r w:rsidRPr="00FD282C">
        <w:rPr>
          <w:rFonts w:ascii="Times New Roman" w:hAnsi="Times New Roman" w:cs="Times New Roman"/>
          <w:sz w:val="24"/>
          <w:szCs w:val="24"/>
        </w:rPr>
        <w:t>enys</w:t>
      </w:r>
      <w:proofErr w:type="spellEnd"/>
      <w:r w:rsidRPr="00FD282C">
        <w:rPr>
          <w:rFonts w:ascii="Times New Roman" w:hAnsi="Times New Roman" w:cs="Times New Roman"/>
          <w:sz w:val="24"/>
          <w:szCs w:val="24"/>
        </w:rPr>
        <w:t>), grįžęs (-ę) iš laisvės atėmimo vietų teikia Paleidimo iš suėmimo vykdymo ar bausmės atlikimo vietos pažymėjimo</w:t>
      </w:r>
      <w:r w:rsidRPr="00FD282C">
        <w:rPr>
          <w:rStyle w:val="Puslapioinaosnuoroda"/>
          <w:rFonts w:ascii="Times New Roman" w:hAnsi="Times New Roman" w:cs="Times New Roman"/>
          <w:sz w:val="24"/>
          <w:szCs w:val="24"/>
        </w:rPr>
        <w:footnoteReference w:id="6"/>
      </w:r>
      <w:r w:rsidRPr="00FD282C">
        <w:rPr>
          <w:rFonts w:ascii="Times New Roman" w:hAnsi="Times New Roman" w:cs="Times New Roman"/>
          <w:sz w:val="24"/>
          <w:szCs w:val="24"/>
        </w:rPr>
        <w:t xml:space="preserve"> kopiją, </w:t>
      </w:r>
    </w:p>
    <w:p w14:paraId="39C0BAF4" w14:textId="77777777" w:rsidR="006B1788" w:rsidRDefault="000241E4" w:rsidP="00FD282C">
      <w:pPr>
        <w:pStyle w:val="TXTpaprastas"/>
        <w:numPr>
          <w:ilvl w:val="0"/>
          <w:numId w:val="15"/>
        </w:numPr>
        <w:tabs>
          <w:tab w:val="left" w:pos="993"/>
        </w:tabs>
        <w:spacing w:before="0" w:after="0" w:line="240" w:lineRule="auto"/>
        <w:ind w:left="0" w:firstLine="709"/>
        <w:rPr>
          <w:rFonts w:ascii="Times New Roman" w:hAnsi="Times New Roman" w:cs="Times New Roman"/>
          <w:sz w:val="24"/>
          <w:szCs w:val="24"/>
        </w:rPr>
      </w:pPr>
      <w:r w:rsidRPr="00FD282C">
        <w:rPr>
          <w:rFonts w:ascii="Times New Roman" w:hAnsi="Times New Roman" w:cs="Times New Roman"/>
          <w:sz w:val="24"/>
          <w:szCs w:val="24"/>
        </w:rPr>
        <w:t>jei yra įdarbinamas (-i) ar sutartį paskiriamas (-i) vykdyti vyresnis (-i) kaip 55 m. asmuo (-</w:t>
      </w:r>
      <w:proofErr w:type="spellStart"/>
      <w:r w:rsidRPr="00FD282C">
        <w:rPr>
          <w:rFonts w:ascii="Times New Roman" w:hAnsi="Times New Roman" w:cs="Times New Roman"/>
          <w:sz w:val="24"/>
          <w:szCs w:val="24"/>
        </w:rPr>
        <w:t>ys</w:t>
      </w:r>
      <w:proofErr w:type="spellEnd"/>
      <w:r w:rsidRPr="00FD282C">
        <w:rPr>
          <w:rFonts w:ascii="Times New Roman" w:hAnsi="Times New Roman" w:cs="Times New Roman"/>
          <w:sz w:val="24"/>
          <w:szCs w:val="24"/>
        </w:rPr>
        <w:t>), teikiama amžių įrodančio dokumento – paso, tapatybės kortelės ar kito lygiaverčio dokumento kopija ir (arba) kiti lygiaverčiai įrodymai</w:t>
      </w:r>
      <w:r w:rsidR="006B1788">
        <w:rPr>
          <w:rFonts w:ascii="Times New Roman" w:hAnsi="Times New Roman" w:cs="Times New Roman"/>
          <w:sz w:val="24"/>
          <w:szCs w:val="24"/>
        </w:rPr>
        <w:t>,</w:t>
      </w:r>
    </w:p>
    <w:p w14:paraId="6BBD9FD8" w14:textId="6E80706F" w:rsidR="000241E4" w:rsidRPr="006B1788" w:rsidRDefault="006B1788" w:rsidP="00FD282C">
      <w:pPr>
        <w:pStyle w:val="TXTpaprastas"/>
        <w:numPr>
          <w:ilvl w:val="0"/>
          <w:numId w:val="15"/>
        </w:numPr>
        <w:tabs>
          <w:tab w:val="left" w:pos="993"/>
        </w:tabs>
        <w:spacing w:before="0" w:after="0" w:line="240" w:lineRule="auto"/>
        <w:ind w:left="0" w:firstLine="709"/>
        <w:rPr>
          <w:rFonts w:ascii="Times New Roman" w:hAnsi="Times New Roman" w:cs="Times New Roman"/>
          <w:sz w:val="22"/>
          <w:szCs w:val="22"/>
        </w:rPr>
      </w:pPr>
      <w:r w:rsidRPr="006B1788">
        <w:rPr>
          <w:rFonts w:ascii="Times New Roman" w:hAnsi="Times New Roman" w:cs="Times New Roman"/>
          <w:sz w:val="22"/>
          <w:szCs w:val="22"/>
        </w:rPr>
        <w:t>Užimtumo tarnybos Šiaulių klientų aptarnavimo departament</w:t>
      </w:r>
      <w:r>
        <w:rPr>
          <w:rFonts w:ascii="Times New Roman" w:hAnsi="Times New Roman" w:cs="Times New Roman"/>
          <w:sz w:val="22"/>
          <w:szCs w:val="22"/>
        </w:rPr>
        <w:t>o išrašas (-ai) apie registracijos terminus darbo paieškoje.</w:t>
      </w:r>
    </w:p>
    <w:p w14:paraId="36DD9C16" w14:textId="27F33872" w:rsidR="00FD282C" w:rsidRPr="00FD282C" w:rsidRDefault="00654F2D" w:rsidP="00FD282C">
      <w:pPr>
        <w:pStyle w:val="Sraopastraipa"/>
        <w:numPr>
          <w:ilvl w:val="0"/>
          <w:numId w:val="9"/>
        </w:numPr>
        <w:tabs>
          <w:tab w:val="left" w:pos="568"/>
          <w:tab w:val="left" w:pos="851"/>
          <w:tab w:val="left" w:pos="993"/>
        </w:tabs>
        <w:spacing w:line="259" w:lineRule="auto"/>
        <w:ind w:left="0" w:firstLine="709"/>
        <w:jc w:val="both"/>
        <w:rPr>
          <w:szCs w:val="24"/>
        </w:rPr>
      </w:pPr>
      <w:r w:rsidRPr="00FD282C">
        <w:rPr>
          <w:szCs w:val="24"/>
        </w:rPr>
        <w:t xml:space="preserve">Jeigu </w:t>
      </w:r>
      <w:r w:rsidR="003E5D90" w:rsidRPr="00FD282C">
        <w:rPr>
          <w:szCs w:val="24"/>
        </w:rPr>
        <w:t>tiekėjas yra u</w:t>
      </w:r>
      <w:r w:rsidRPr="00FD282C">
        <w:rPr>
          <w:szCs w:val="24"/>
        </w:rPr>
        <w:t xml:space="preserve">žsienio valstybės jis turi pateikti informaciją ir įrodančius dokumentus apie Lietuvoje ketinamus įdarbinti nepalankioje padėtyje esančius asmenis, ar apie savo kilmės šalyje (ar kitos šalies) ketinamus įdarbinti nepalankioje padėtyje esančius asmenis, darbams atlikti. </w:t>
      </w:r>
      <w:r w:rsidR="00FD282C" w:rsidRPr="00FD282C">
        <w:rPr>
          <w:szCs w:val="24"/>
        </w:rPr>
        <w:t>Kokie dokumentai išduodami ES šalyse, galima patikrinti e-</w:t>
      </w:r>
      <w:proofErr w:type="spellStart"/>
      <w:r w:rsidR="00FD282C" w:rsidRPr="00FD282C">
        <w:rPr>
          <w:szCs w:val="24"/>
        </w:rPr>
        <w:t>Certis</w:t>
      </w:r>
      <w:proofErr w:type="spellEnd"/>
      <w:r w:rsidR="00FD282C" w:rsidRPr="00FD282C">
        <w:rPr>
          <w:rStyle w:val="Puslapioinaosnuoroda"/>
          <w:rFonts w:ascii="Times New Roman" w:hAnsi="Times New Roman"/>
          <w:szCs w:val="24"/>
        </w:rPr>
        <w:footnoteReference w:id="7"/>
      </w:r>
      <w:r w:rsidR="00FD282C" w:rsidRPr="00FD282C">
        <w:rPr>
          <w:szCs w:val="24"/>
        </w:rPr>
        <w:t>.</w:t>
      </w:r>
    </w:p>
    <w:p w14:paraId="50F8C629" w14:textId="2B10EEB5" w:rsidR="00767A05" w:rsidRDefault="0083446F" w:rsidP="00FD282C">
      <w:pPr>
        <w:pStyle w:val="Sraopastraipa"/>
        <w:numPr>
          <w:ilvl w:val="0"/>
          <w:numId w:val="9"/>
        </w:numPr>
        <w:tabs>
          <w:tab w:val="left" w:pos="568"/>
          <w:tab w:val="left" w:pos="851"/>
          <w:tab w:val="left" w:pos="993"/>
        </w:tabs>
        <w:spacing w:after="160" w:line="259" w:lineRule="auto"/>
        <w:ind w:left="0" w:firstLine="709"/>
        <w:jc w:val="both"/>
        <w:rPr>
          <w:rFonts w:ascii="Times New Roman" w:hAnsi="Times New Roman"/>
          <w:szCs w:val="24"/>
        </w:rPr>
      </w:pPr>
      <w:r>
        <w:rPr>
          <w:rFonts w:ascii="Times New Roman" w:hAnsi="Times New Roman"/>
          <w:szCs w:val="24"/>
        </w:rPr>
        <w:t>S</w:t>
      </w:r>
      <w:r w:rsidR="00654F2D" w:rsidRPr="00FD282C">
        <w:rPr>
          <w:rFonts w:ascii="Times New Roman" w:hAnsi="Times New Roman"/>
          <w:szCs w:val="24"/>
        </w:rPr>
        <w:t>utarties vykdymo laikotarp</w:t>
      </w:r>
      <w:r>
        <w:rPr>
          <w:rFonts w:ascii="Times New Roman" w:hAnsi="Times New Roman"/>
          <w:szCs w:val="24"/>
        </w:rPr>
        <w:t>iu kasmet ne mažiaus kaip po 8 mėn. kasmet kiekvinas</w:t>
      </w:r>
      <w:r w:rsidR="00654F2D" w:rsidRPr="00FD282C">
        <w:rPr>
          <w:rFonts w:ascii="Times New Roman" w:hAnsi="Times New Roman"/>
          <w:szCs w:val="24"/>
        </w:rPr>
        <w:t xml:space="preserve"> nepalankioje padėtyje esančių asmenų, kurie vykd</w:t>
      </w:r>
      <w:r w:rsidR="003E5D90" w:rsidRPr="00FD282C">
        <w:rPr>
          <w:rFonts w:ascii="Times New Roman" w:hAnsi="Times New Roman"/>
          <w:szCs w:val="24"/>
        </w:rPr>
        <w:t>o</w:t>
      </w:r>
      <w:r w:rsidR="00654F2D" w:rsidRPr="00FD282C">
        <w:rPr>
          <w:rFonts w:ascii="Times New Roman" w:hAnsi="Times New Roman"/>
          <w:szCs w:val="24"/>
        </w:rPr>
        <w:t xml:space="preserve"> sutartį, skaičius negali būti mažesnis nei nurodytas </w:t>
      </w:r>
      <w:r w:rsidR="005469A3">
        <w:rPr>
          <w:rFonts w:ascii="Times New Roman" w:hAnsi="Times New Roman"/>
          <w:szCs w:val="24"/>
        </w:rPr>
        <w:t>t</w:t>
      </w:r>
      <w:r w:rsidR="00654F2D" w:rsidRPr="00FD282C">
        <w:rPr>
          <w:rFonts w:ascii="Times New Roman" w:hAnsi="Times New Roman"/>
          <w:szCs w:val="24"/>
        </w:rPr>
        <w:t xml:space="preserve">iekėjo pasiūlyme. </w:t>
      </w:r>
    </w:p>
    <w:p w14:paraId="3D3BD373" w14:textId="313616B5" w:rsidR="006B1788" w:rsidRPr="00FD282C" w:rsidRDefault="006B1788" w:rsidP="006B1788">
      <w:pPr>
        <w:pStyle w:val="Sraopastraipa"/>
        <w:tabs>
          <w:tab w:val="left" w:pos="568"/>
          <w:tab w:val="left" w:pos="851"/>
          <w:tab w:val="left" w:pos="993"/>
        </w:tabs>
        <w:spacing w:after="160" w:line="259" w:lineRule="auto"/>
        <w:ind w:left="709"/>
        <w:jc w:val="center"/>
        <w:rPr>
          <w:rFonts w:ascii="Times New Roman" w:hAnsi="Times New Roman"/>
          <w:szCs w:val="24"/>
        </w:rPr>
      </w:pPr>
      <w:r>
        <w:rPr>
          <w:rFonts w:ascii="Times New Roman" w:hAnsi="Times New Roman"/>
          <w:szCs w:val="24"/>
        </w:rPr>
        <w:t>________________</w:t>
      </w:r>
    </w:p>
    <w:p w14:paraId="17F6616C" w14:textId="77777777" w:rsidR="00DA4AA4" w:rsidRPr="00FD282C" w:rsidRDefault="00DA4AA4" w:rsidP="00DA4AA4">
      <w:pPr>
        <w:tabs>
          <w:tab w:val="left" w:pos="568"/>
          <w:tab w:val="left" w:pos="851"/>
          <w:tab w:val="left" w:pos="993"/>
        </w:tabs>
        <w:spacing w:after="160" w:line="259" w:lineRule="auto"/>
        <w:jc w:val="both"/>
        <w:rPr>
          <w:sz w:val="24"/>
          <w:szCs w:val="24"/>
        </w:rPr>
      </w:pPr>
    </w:p>
    <w:sectPr w:rsidR="00DA4AA4" w:rsidRPr="00FD282C" w:rsidSect="00631BDE">
      <w:headerReference w:type="default" r:id="rId8"/>
      <w:pgSz w:w="11909" w:h="16834"/>
      <w:pgMar w:top="1134" w:right="567" w:bottom="1134" w:left="1701"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05CD0" w14:textId="77777777" w:rsidR="00D355A9" w:rsidRDefault="00D355A9" w:rsidP="000F2514">
      <w:r>
        <w:separator/>
      </w:r>
    </w:p>
  </w:endnote>
  <w:endnote w:type="continuationSeparator" w:id="0">
    <w:p w14:paraId="3C72EFE2" w14:textId="77777777" w:rsidR="00D355A9" w:rsidRDefault="00D355A9" w:rsidP="000F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E3129" w14:textId="77777777" w:rsidR="00D355A9" w:rsidRDefault="00D355A9" w:rsidP="000F2514">
      <w:r>
        <w:separator/>
      </w:r>
    </w:p>
  </w:footnote>
  <w:footnote w:type="continuationSeparator" w:id="0">
    <w:p w14:paraId="2419FA2F" w14:textId="77777777" w:rsidR="00D355A9" w:rsidRDefault="00D355A9" w:rsidP="000F2514">
      <w:r>
        <w:continuationSeparator/>
      </w:r>
    </w:p>
  </w:footnote>
  <w:footnote w:id="1">
    <w:p w14:paraId="64AA1861" w14:textId="77777777" w:rsidR="000241E4" w:rsidRPr="00E62BE6" w:rsidRDefault="000241E4" w:rsidP="000241E4">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1" w:history="1">
        <w:r w:rsidRPr="00E62BE6">
          <w:rPr>
            <w:rStyle w:val="Hipersaitas"/>
            <w:rFonts w:ascii="Tahoma" w:hAnsi="Tahoma" w:cs="Tahoma"/>
            <w:sz w:val="18"/>
            <w:szCs w:val="18"/>
          </w:rPr>
          <w:t>https://www.e-tar.lt/portal/lt/legalAct/45b78cf0dabb11ed9978886e85107ab2</w:t>
        </w:r>
      </w:hyperlink>
    </w:p>
  </w:footnote>
  <w:footnote w:id="2">
    <w:p w14:paraId="6C762544" w14:textId="77777777" w:rsidR="000241E4" w:rsidRPr="00E62BE6" w:rsidRDefault="000241E4" w:rsidP="000241E4">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2" w:history="1">
        <w:r w:rsidRPr="00E62BE6">
          <w:rPr>
            <w:rStyle w:val="Hipersaitas"/>
            <w:rFonts w:ascii="Tahoma" w:hAnsi="Tahoma" w:cs="Tahoma"/>
            <w:sz w:val="18"/>
            <w:szCs w:val="18"/>
          </w:rPr>
          <w:t>https://www.e-tar.lt/portal/lt/legalAct/3e3ce0f0632f11e8acbae39398545bed</w:t>
        </w:r>
      </w:hyperlink>
    </w:p>
  </w:footnote>
  <w:footnote w:id="3">
    <w:p w14:paraId="0B808E5A" w14:textId="77777777" w:rsidR="000241E4" w:rsidRPr="00E62BE6" w:rsidRDefault="000241E4" w:rsidP="000241E4">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3" w:history="1">
        <w:r w:rsidRPr="00E62BE6">
          <w:rPr>
            <w:rStyle w:val="Hipersaitas"/>
            <w:rFonts w:ascii="Tahoma" w:hAnsi="Tahoma" w:cs="Tahoma"/>
            <w:sz w:val="18"/>
            <w:szCs w:val="18"/>
          </w:rPr>
          <w:t>https://adic.lrv.lt/lt/asmens-dokumentai/leidimai-gyventi-lietuvos-respublikoje/leidimai-gyventi-lietuvos-respublikoje-nuo-2020-m/</w:t>
        </w:r>
      </w:hyperlink>
      <w:r w:rsidRPr="00E62BE6">
        <w:rPr>
          <w:rFonts w:ascii="Tahoma" w:hAnsi="Tahoma" w:cs="Tahoma"/>
          <w:sz w:val="18"/>
          <w:szCs w:val="18"/>
        </w:rPr>
        <w:t xml:space="preserve"> </w:t>
      </w:r>
    </w:p>
  </w:footnote>
  <w:footnote w:id="4">
    <w:p w14:paraId="5DE1D4DB" w14:textId="77777777" w:rsidR="000241E4" w:rsidRPr="00E62BE6" w:rsidRDefault="000241E4" w:rsidP="000241E4">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4" w:history="1">
        <w:r w:rsidRPr="00E62BE6">
          <w:rPr>
            <w:rStyle w:val="Hipersaitas"/>
            <w:rFonts w:ascii="Tahoma" w:hAnsi="Tahoma" w:cs="Tahoma"/>
            <w:sz w:val="18"/>
            <w:szCs w:val="18"/>
          </w:rPr>
          <w:t>https://www.e-tar.lt/portal/lt/legalAct/TAR.42837E5A79DD/asr</w:t>
        </w:r>
      </w:hyperlink>
      <w:r w:rsidRPr="00E62BE6">
        <w:rPr>
          <w:rFonts w:ascii="Tahoma" w:hAnsi="Tahoma" w:cs="Tahoma"/>
          <w:sz w:val="18"/>
          <w:szCs w:val="18"/>
        </w:rPr>
        <w:t xml:space="preserve"> </w:t>
      </w:r>
    </w:p>
  </w:footnote>
  <w:footnote w:id="5">
    <w:p w14:paraId="3BAFBE4F" w14:textId="77777777" w:rsidR="000241E4" w:rsidRPr="00E62BE6" w:rsidRDefault="000241E4" w:rsidP="000241E4">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5" w:history="1">
        <w:r w:rsidRPr="00E62BE6">
          <w:rPr>
            <w:rStyle w:val="Hipersaitas"/>
            <w:rFonts w:ascii="Tahoma" w:hAnsi="Tahoma" w:cs="Tahoma"/>
            <w:sz w:val="18"/>
            <w:szCs w:val="18"/>
          </w:rPr>
          <w:t>https://sppd.lrv.lt/lt/veiklos-sritys/licencijavimas/licencijos/</w:t>
        </w:r>
      </w:hyperlink>
      <w:r w:rsidRPr="00E62BE6">
        <w:rPr>
          <w:rFonts w:ascii="Tahoma" w:hAnsi="Tahoma" w:cs="Tahoma"/>
          <w:sz w:val="18"/>
          <w:szCs w:val="18"/>
        </w:rPr>
        <w:t xml:space="preserve"> </w:t>
      </w:r>
    </w:p>
  </w:footnote>
  <w:footnote w:id="6">
    <w:p w14:paraId="6024B3FD" w14:textId="77777777" w:rsidR="000241E4" w:rsidRPr="00E62BE6" w:rsidRDefault="000241E4" w:rsidP="000241E4">
      <w:pPr>
        <w:pStyle w:val="Puslapioinaostekstas"/>
        <w:rPr>
          <w:rFonts w:ascii="Tahoma" w:hAnsi="Tahoma" w:cs="Tahoma"/>
          <w:sz w:val="18"/>
          <w:szCs w:val="18"/>
        </w:rPr>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6" w:history="1">
        <w:r w:rsidRPr="00E62BE6">
          <w:rPr>
            <w:rStyle w:val="Hipersaitas"/>
            <w:rFonts w:ascii="Tahoma" w:hAnsi="Tahoma" w:cs="Tahoma"/>
            <w:sz w:val="18"/>
            <w:szCs w:val="18"/>
          </w:rPr>
          <w:t>https://www.e-tar.lt/portal/lt/legalAct/9be57340a84c11ed8df094f359a60216/asr</w:t>
        </w:r>
      </w:hyperlink>
      <w:r w:rsidRPr="00E62BE6">
        <w:rPr>
          <w:rFonts w:ascii="Tahoma" w:hAnsi="Tahoma" w:cs="Tahoma"/>
          <w:sz w:val="18"/>
          <w:szCs w:val="18"/>
        </w:rPr>
        <w:t xml:space="preserve"> </w:t>
      </w:r>
    </w:p>
  </w:footnote>
  <w:footnote w:id="7">
    <w:p w14:paraId="67AE4154" w14:textId="77777777" w:rsidR="00FD282C" w:rsidRDefault="00FD282C" w:rsidP="00FD282C">
      <w:pPr>
        <w:pStyle w:val="Puslapioinaostekstas"/>
      </w:pPr>
      <w:r w:rsidRPr="00E62BE6">
        <w:rPr>
          <w:rStyle w:val="Puslapioinaosnuoroda"/>
          <w:rFonts w:ascii="Tahoma" w:hAnsi="Tahoma" w:cs="Tahoma"/>
          <w:sz w:val="18"/>
          <w:szCs w:val="18"/>
        </w:rPr>
        <w:footnoteRef/>
      </w:r>
      <w:r w:rsidRPr="00E62BE6">
        <w:rPr>
          <w:rFonts w:ascii="Tahoma" w:hAnsi="Tahoma" w:cs="Tahoma"/>
          <w:sz w:val="18"/>
          <w:szCs w:val="18"/>
        </w:rPr>
        <w:t xml:space="preserve"> </w:t>
      </w:r>
      <w:hyperlink r:id="rId7" w:anchor="/homePage" w:history="1">
        <w:r w:rsidRPr="00E62BE6">
          <w:rPr>
            <w:rStyle w:val="Hipersaitas"/>
            <w:rFonts w:ascii="Tahoma" w:hAnsi="Tahoma" w:cs="Tahoma"/>
            <w:sz w:val="18"/>
            <w:szCs w:val="18"/>
          </w:rPr>
          <w:t>https://ec.europa.eu/tools/ecertis/#/homePage</w:t>
        </w:r>
      </w:hyperlink>
      <w:r w:rsidRPr="00E62BE6">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8FBBC" w14:textId="3F6AF0AD" w:rsidR="000F2514" w:rsidRPr="000F2514" w:rsidRDefault="000F2514">
    <w:pPr>
      <w:pStyle w:val="Antrats"/>
      <w:jc w:val="center"/>
      <w:rPr>
        <w:sz w:val="22"/>
        <w:szCs w:val="22"/>
      </w:rPr>
    </w:pPr>
  </w:p>
  <w:p w14:paraId="0A2E204F" w14:textId="77777777" w:rsidR="000F2514" w:rsidRDefault="000F25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943B2"/>
    <w:multiLevelType w:val="hybridMultilevel"/>
    <w:tmpl w:val="583EC75E"/>
    <w:lvl w:ilvl="0" w:tplc="CE50936E">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10414241"/>
    <w:multiLevelType w:val="hybridMultilevel"/>
    <w:tmpl w:val="437C4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50586"/>
    <w:multiLevelType w:val="multilevel"/>
    <w:tmpl w:val="AAD8AC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1307004"/>
    <w:multiLevelType w:val="multilevel"/>
    <w:tmpl w:val="FFFFFFF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DFE6AA1"/>
    <w:multiLevelType w:val="hybridMultilevel"/>
    <w:tmpl w:val="A25E6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377C79"/>
    <w:multiLevelType w:val="multilevel"/>
    <w:tmpl w:val="ED741AAE"/>
    <w:lvl w:ilvl="0">
      <w:start w:val="5"/>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6" w15:restartNumberingAfterBreak="0">
    <w:nsid w:val="49E47BBF"/>
    <w:multiLevelType w:val="hybridMultilevel"/>
    <w:tmpl w:val="FFFFFFFF"/>
    <w:lvl w:ilvl="0" w:tplc="14FE9C16">
      <w:start w:val="6"/>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98F7B73"/>
    <w:multiLevelType w:val="hybridMultilevel"/>
    <w:tmpl w:val="755E23FA"/>
    <w:lvl w:ilvl="0" w:tplc="7A3E12D0">
      <w:start w:val="1"/>
      <w:numFmt w:val="decimal"/>
      <w:lvlText w:val="%1."/>
      <w:lvlJc w:val="left"/>
      <w:pPr>
        <w:ind w:left="1000" w:hanging="432"/>
      </w:pPr>
      <w:rPr>
        <w:rFonts w:hint="default"/>
        <w:b w:val="0"/>
        <w:bCs w: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5D0A0EBB"/>
    <w:multiLevelType w:val="hybridMultilevel"/>
    <w:tmpl w:val="230A9FA0"/>
    <w:lvl w:ilvl="0" w:tplc="3C2E2096">
      <w:start w:val="5"/>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451707"/>
    <w:multiLevelType w:val="hybridMultilevel"/>
    <w:tmpl w:val="50E2745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677657E8"/>
    <w:multiLevelType w:val="multilevel"/>
    <w:tmpl w:val="20ACD200"/>
    <w:lvl w:ilvl="0">
      <w:start w:val="1"/>
      <w:numFmt w:val="decimal"/>
      <w:lvlText w:val="%1."/>
      <w:lvlJc w:val="left"/>
      <w:pPr>
        <w:ind w:left="360" w:hanging="360"/>
      </w:pPr>
      <w:rPr>
        <w:rFonts w:ascii="Times New Roman" w:hAnsi="Times New Roman" w:cs="Times New Roman" w:hint="default"/>
        <w:i w:val="0"/>
        <w:color w:val="auto"/>
        <w:sz w:val="22"/>
        <w:szCs w:val="22"/>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3D01C5"/>
    <w:multiLevelType w:val="hybridMultilevel"/>
    <w:tmpl w:val="DC3EF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EC021F"/>
    <w:multiLevelType w:val="hybridMultilevel"/>
    <w:tmpl w:val="6F544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6"/>
  </w:num>
  <w:num w:numId="3">
    <w:abstractNumId w:val="13"/>
  </w:num>
  <w:num w:numId="4">
    <w:abstractNumId w:val="4"/>
  </w:num>
  <w:num w:numId="5">
    <w:abstractNumId w:val="14"/>
  </w:num>
  <w:num w:numId="6">
    <w:abstractNumId w:val="10"/>
  </w:num>
  <w:num w:numId="7">
    <w:abstractNumId w:val="12"/>
  </w:num>
  <w:num w:numId="8">
    <w:abstractNumId w:val="9"/>
  </w:num>
  <w:num w:numId="9">
    <w:abstractNumId w:val="8"/>
  </w:num>
  <w:num w:numId="10">
    <w:abstractNumId w:val="11"/>
  </w:num>
  <w:num w:numId="11">
    <w:abstractNumId w:val="7"/>
  </w:num>
  <w:num w:numId="12">
    <w:abstractNumId w:val="1"/>
  </w:num>
  <w:num w:numId="13">
    <w:abstractNumId w:val="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40"/>
    <w:rsid w:val="00001FAD"/>
    <w:rsid w:val="0001002E"/>
    <w:rsid w:val="000241E4"/>
    <w:rsid w:val="00061F30"/>
    <w:rsid w:val="000749FE"/>
    <w:rsid w:val="00084500"/>
    <w:rsid w:val="000A45EC"/>
    <w:rsid w:val="000C2785"/>
    <w:rsid w:val="000C52FE"/>
    <w:rsid w:val="000F2514"/>
    <w:rsid w:val="00105D0F"/>
    <w:rsid w:val="00107A6A"/>
    <w:rsid w:val="00120012"/>
    <w:rsid w:val="00120043"/>
    <w:rsid w:val="00124E7B"/>
    <w:rsid w:val="00127976"/>
    <w:rsid w:val="0013005E"/>
    <w:rsid w:val="00131E3B"/>
    <w:rsid w:val="0014471F"/>
    <w:rsid w:val="00144F93"/>
    <w:rsid w:val="0015557A"/>
    <w:rsid w:val="00171482"/>
    <w:rsid w:val="001719F9"/>
    <w:rsid w:val="001A5732"/>
    <w:rsid w:val="001C11D5"/>
    <w:rsid w:val="001C7207"/>
    <w:rsid w:val="001D4162"/>
    <w:rsid w:val="001D6BAA"/>
    <w:rsid w:val="001D7846"/>
    <w:rsid w:val="001E644B"/>
    <w:rsid w:val="001F348C"/>
    <w:rsid w:val="001F4E43"/>
    <w:rsid w:val="00211CEE"/>
    <w:rsid w:val="00220F25"/>
    <w:rsid w:val="00224A22"/>
    <w:rsid w:val="00240531"/>
    <w:rsid w:val="002570E8"/>
    <w:rsid w:val="00290B0F"/>
    <w:rsid w:val="002D3D9C"/>
    <w:rsid w:val="002F3BE8"/>
    <w:rsid w:val="00316B30"/>
    <w:rsid w:val="003275DD"/>
    <w:rsid w:val="003560B4"/>
    <w:rsid w:val="003655BD"/>
    <w:rsid w:val="0038231C"/>
    <w:rsid w:val="00387DA2"/>
    <w:rsid w:val="003A5BE1"/>
    <w:rsid w:val="003A62BC"/>
    <w:rsid w:val="003B5632"/>
    <w:rsid w:val="003C28E9"/>
    <w:rsid w:val="003C7CB2"/>
    <w:rsid w:val="003E5D90"/>
    <w:rsid w:val="003F795D"/>
    <w:rsid w:val="004168B0"/>
    <w:rsid w:val="00420BD7"/>
    <w:rsid w:val="004402C1"/>
    <w:rsid w:val="00444F8B"/>
    <w:rsid w:val="004463AA"/>
    <w:rsid w:val="00460737"/>
    <w:rsid w:val="00461DC5"/>
    <w:rsid w:val="004A0D26"/>
    <w:rsid w:val="004E357F"/>
    <w:rsid w:val="005232C0"/>
    <w:rsid w:val="00532C5F"/>
    <w:rsid w:val="00534672"/>
    <w:rsid w:val="00537B41"/>
    <w:rsid w:val="00544163"/>
    <w:rsid w:val="005463BC"/>
    <w:rsid w:val="005469A3"/>
    <w:rsid w:val="0054720A"/>
    <w:rsid w:val="00560F64"/>
    <w:rsid w:val="00565F32"/>
    <w:rsid w:val="00581CCF"/>
    <w:rsid w:val="00584978"/>
    <w:rsid w:val="00584FB8"/>
    <w:rsid w:val="005A358D"/>
    <w:rsid w:val="005A4A90"/>
    <w:rsid w:val="005B5F71"/>
    <w:rsid w:val="005C5E22"/>
    <w:rsid w:val="005D625F"/>
    <w:rsid w:val="005E1AC6"/>
    <w:rsid w:val="005F7A40"/>
    <w:rsid w:val="006073E3"/>
    <w:rsid w:val="00624C76"/>
    <w:rsid w:val="00631BDE"/>
    <w:rsid w:val="00642CF0"/>
    <w:rsid w:val="00654F2D"/>
    <w:rsid w:val="00656D3B"/>
    <w:rsid w:val="006603DF"/>
    <w:rsid w:val="00662733"/>
    <w:rsid w:val="0067425F"/>
    <w:rsid w:val="0068112B"/>
    <w:rsid w:val="0068250D"/>
    <w:rsid w:val="006826CC"/>
    <w:rsid w:val="006B1788"/>
    <w:rsid w:val="006B75A2"/>
    <w:rsid w:val="006D1FE8"/>
    <w:rsid w:val="00716A52"/>
    <w:rsid w:val="00724E32"/>
    <w:rsid w:val="00740779"/>
    <w:rsid w:val="0074577C"/>
    <w:rsid w:val="00762D01"/>
    <w:rsid w:val="00767A05"/>
    <w:rsid w:val="00791B52"/>
    <w:rsid w:val="00794DA2"/>
    <w:rsid w:val="00797F16"/>
    <w:rsid w:val="007B4CA1"/>
    <w:rsid w:val="007C4384"/>
    <w:rsid w:val="007F4894"/>
    <w:rsid w:val="007F4966"/>
    <w:rsid w:val="007F63B2"/>
    <w:rsid w:val="00801F78"/>
    <w:rsid w:val="008057B3"/>
    <w:rsid w:val="0083446F"/>
    <w:rsid w:val="00844D8D"/>
    <w:rsid w:val="00856E2A"/>
    <w:rsid w:val="0087394F"/>
    <w:rsid w:val="00875A6C"/>
    <w:rsid w:val="00880D62"/>
    <w:rsid w:val="0089085D"/>
    <w:rsid w:val="008925F8"/>
    <w:rsid w:val="008A0868"/>
    <w:rsid w:val="008B2B67"/>
    <w:rsid w:val="008C5E00"/>
    <w:rsid w:val="008C66CB"/>
    <w:rsid w:val="008F46E2"/>
    <w:rsid w:val="009002EB"/>
    <w:rsid w:val="0091531B"/>
    <w:rsid w:val="009229BD"/>
    <w:rsid w:val="00941CB0"/>
    <w:rsid w:val="009610BD"/>
    <w:rsid w:val="00973DFC"/>
    <w:rsid w:val="00987151"/>
    <w:rsid w:val="009B5140"/>
    <w:rsid w:val="009C1992"/>
    <w:rsid w:val="00A314A2"/>
    <w:rsid w:val="00A368D2"/>
    <w:rsid w:val="00A36EF9"/>
    <w:rsid w:val="00A420E8"/>
    <w:rsid w:val="00A47CF2"/>
    <w:rsid w:val="00A62502"/>
    <w:rsid w:val="00A811FE"/>
    <w:rsid w:val="00A93E8E"/>
    <w:rsid w:val="00AC2F7B"/>
    <w:rsid w:val="00AD115B"/>
    <w:rsid w:val="00AD15EA"/>
    <w:rsid w:val="00AD1A2F"/>
    <w:rsid w:val="00AD1B39"/>
    <w:rsid w:val="00AD708D"/>
    <w:rsid w:val="00AE3E49"/>
    <w:rsid w:val="00AF214F"/>
    <w:rsid w:val="00AF46A7"/>
    <w:rsid w:val="00B1041C"/>
    <w:rsid w:val="00B2104E"/>
    <w:rsid w:val="00B21534"/>
    <w:rsid w:val="00B22BDA"/>
    <w:rsid w:val="00B3319A"/>
    <w:rsid w:val="00B42F03"/>
    <w:rsid w:val="00B533D4"/>
    <w:rsid w:val="00B5473A"/>
    <w:rsid w:val="00B804C9"/>
    <w:rsid w:val="00B95F4D"/>
    <w:rsid w:val="00B97C53"/>
    <w:rsid w:val="00BD76F2"/>
    <w:rsid w:val="00C1683E"/>
    <w:rsid w:val="00C23D87"/>
    <w:rsid w:val="00C301E0"/>
    <w:rsid w:val="00C30721"/>
    <w:rsid w:val="00C43BA4"/>
    <w:rsid w:val="00C51B9F"/>
    <w:rsid w:val="00C94257"/>
    <w:rsid w:val="00CA2990"/>
    <w:rsid w:val="00CF36F3"/>
    <w:rsid w:val="00D355A9"/>
    <w:rsid w:val="00D36E07"/>
    <w:rsid w:val="00D3775C"/>
    <w:rsid w:val="00D4168B"/>
    <w:rsid w:val="00D679A7"/>
    <w:rsid w:val="00D7110C"/>
    <w:rsid w:val="00D817D3"/>
    <w:rsid w:val="00D843F8"/>
    <w:rsid w:val="00D84E66"/>
    <w:rsid w:val="00D904C3"/>
    <w:rsid w:val="00D957B5"/>
    <w:rsid w:val="00DA444D"/>
    <w:rsid w:val="00DA4AA4"/>
    <w:rsid w:val="00DC6568"/>
    <w:rsid w:val="00DC7AF3"/>
    <w:rsid w:val="00DE35B5"/>
    <w:rsid w:val="00DF1483"/>
    <w:rsid w:val="00E15128"/>
    <w:rsid w:val="00E37BC7"/>
    <w:rsid w:val="00E440DE"/>
    <w:rsid w:val="00E4729D"/>
    <w:rsid w:val="00E51A3A"/>
    <w:rsid w:val="00E67136"/>
    <w:rsid w:val="00E77FC2"/>
    <w:rsid w:val="00E90A6F"/>
    <w:rsid w:val="00E91846"/>
    <w:rsid w:val="00E92336"/>
    <w:rsid w:val="00E92674"/>
    <w:rsid w:val="00EA5664"/>
    <w:rsid w:val="00EC4CD2"/>
    <w:rsid w:val="00F11E59"/>
    <w:rsid w:val="00F13EA6"/>
    <w:rsid w:val="00F22400"/>
    <w:rsid w:val="00F242C8"/>
    <w:rsid w:val="00F34F0A"/>
    <w:rsid w:val="00F376A4"/>
    <w:rsid w:val="00F47438"/>
    <w:rsid w:val="00F51DAC"/>
    <w:rsid w:val="00F52A14"/>
    <w:rsid w:val="00F5396E"/>
    <w:rsid w:val="00F5712E"/>
    <w:rsid w:val="00F8072E"/>
    <w:rsid w:val="00F85A31"/>
    <w:rsid w:val="00F97CA8"/>
    <w:rsid w:val="00FA4142"/>
    <w:rsid w:val="00FD282C"/>
    <w:rsid w:val="00FD6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E4B1"/>
  <w15:chartTrackingRefBased/>
  <w15:docId w15:val="{5C607CF4-2221-4C80-9B7B-D873EA3E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F46E2"/>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F46E2"/>
    <w:pPr>
      <w:widowControl/>
      <w:autoSpaceDE/>
      <w:autoSpaceDN/>
      <w:adjustRightInd/>
      <w:ind w:left="720"/>
      <w:contextualSpacing/>
    </w:pPr>
    <w:rPr>
      <w:rFonts w:ascii="TimesLT" w:hAnsi="TimesLT"/>
      <w:sz w:val="24"/>
      <w:lang w:val="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F46E2"/>
    <w:rPr>
      <w:rFonts w:ascii="TimesLT" w:eastAsiaTheme="minorEastAsia" w:hAnsi="TimesLT" w:cs="Times New Roman"/>
      <w:sz w:val="24"/>
      <w:szCs w:val="20"/>
    </w:rPr>
  </w:style>
  <w:style w:type="paragraph" w:styleId="Antrats">
    <w:name w:val="header"/>
    <w:basedOn w:val="prastasis"/>
    <w:link w:val="AntratsDiagrama"/>
    <w:uiPriority w:val="99"/>
    <w:unhideWhenUsed/>
    <w:rsid w:val="000F2514"/>
    <w:pPr>
      <w:tabs>
        <w:tab w:val="center" w:pos="4819"/>
        <w:tab w:val="right" w:pos="9638"/>
      </w:tabs>
    </w:pPr>
  </w:style>
  <w:style w:type="character" w:customStyle="1" w:styleId="AntratsDiagrama">
    <w:name w:val="Antraštės Diagrama"/>
    <w:basedOn w:val="Numatytasispastraiposriftas"/>
    <w:link w:val="Antrats"/>
    <w:uiPriority w:val="99"/>
    <w:rsid w:val="000F2514"/>
    <w:rPr>
      <w:rFonts w:ascii="Times New Roman" w:eastAsiaTheme="minorEastAsia" w:hAnsi="Times New Roman" w:cs="Times New Roman"/>
      <w:sz w:val="20"/>
      <w:szCs w:val="20"/>
      <w:lang w:val="en-US"/>
    </w:rPr>
  </w:style>
  <w:style w:type="paragraph" w:styleId="Porat">
    <w:name w:val="footer"/>
    <w:basedOn w:val="prastasis"/>
    <w:link w:val="PoratDiagrama"/>
    <w:uiPriority w:val="99"/>
    <w:unhideWhenUsed/>
    <w:rsid w:val="000F2514"/>
    <w:pPr>
      <w:tabs>
        <w:tab w:val="center" w:pos="4819"/>
        <w:tab w:val="right" w:pos="9638"/>
      </w:tabs>
    </w:pPr>
  </w:style>
  <w:style w:type="character" w:customStyle="1" w:styleId="PoratDiagrama">
    <w:name w:val="Poraštė Diagrama"/>
    <w:basedOn w:val="Numatytasispastraiposriftas"/>
    <w:link w:val="Porat"/>
    <w:uiPriority w:val="99"/>
    <w:rsid w:val="000F2514"/>
    <w:rPr>
      <w:rFonts w:ascii="Times New Roman" w:eastAsiaTheme="minorEastAsia" w:hAnsi="Times New Roman" w:cs="Times New Roman"/>
      <w:sz w:val="20"/>
      <w:szCs w:val="20"/>
      <w:lang w:val="en-US"/>
    </w:rPr>
  </w:style>
  <w:style w:type="table" w:styleId="Lentelstinklelis">
    <w:name w:val="Table Grid"/>
    <w:basedOn w:val="prastojilentel"/>
    <w:uiPriority w:val="39"/>
    <w:rsid w:val="000C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3A62B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Standard">
    <w:name w:val="Standard"/>
    <w:link w:val="StandardChar"/>
    <w:qFormat/>
    <w:rsid w:val="00220F2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tandardChar">
    <w:name w:val="Standard Char"/>
    <w:link w:val="Standard"/>
    <w:rsid w:val="00220F25"/>
    <w:rPr>
      <w:rFonts w:ascii="Times New Roman" w:eastAsia="Times New Roman" w:hAnsi="Times New Roman" w:cs="Times New Roman"/>
      <w:kern w:val="3"/>
      <w:sz w:val="24"/>
      <w:szCs w:val="24"/>
      <w:lang w:eastAsia="zh-CN"/>
    </w:rPr>
  </w:style>
  <w:style w:type="character" w:styleId="Komentaronuoroda">
    <w:name w:val="annotation reference"/>
    <w:basedOn w:val="Numatytasispastraiposriftas"/>
    <w:uiPriority w:val="99"/>
    <w:semiHidden/>
    <w:unhideWhenUsed/>
    <w:rsid w:val="009229BD"/>
    <w:rPr>
      <w:sz w:val="16"/>
      <w:szCs w:val="16"/>
    </w:rPr>
  </w:style>
  <w:style w:type="paragraph" w:styleId="Komentarotekstas">
    <w:name w:val="annotation text"/>
    <w:basedOn w:val="prastasis"/>
    <w:link w:val="KomentarotekstasDiagrama"/>
    <w:uiPriority w:val="99"/>
    <w:unhideWhenUsed/>
    <w:rsid w:val="009229BD"/>
  </w:style>
  <w:style w:type="character" w:customStyle="1" w:styleId="KomentarotekstasDiagrama">
    <w:name w:val="Komentaro tekstas Diagrama"/>
    <w:basedOn w:val="Numatytasispastraiposriftas"/>
    <w:link w:val="Komentarotekstas"/>
    <w:uiPriority w:val="99"/>
    <w:rsid w:val="009229BD"/>
    <w:rPr>
      <w:rFonts w:ascii="Times New Roman" w:eastAsiaTheme="minorEastAsia"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9229BD"/>
    <w:rPr>
      <w:b/>
      <w:bCs/>
    </w:rPr>
  </w:style>
  <w:style w:type="character" w:customStyle="1" w:styleId="KomentarotemaDiagrama">
    <w:name w:val="Komentaro tema Diagrama"/>
    <w:basedOn w:val="KomentarotekstasDiagrama"/>
    <w:link w:val="Komentarotema"/>
    <w:uiPriority w:val="99"/>
    <w:semiHidden/>
    <w:rsid w:val="009229BD"/>
    <w:rPr>
      <w:rFonts w:ascii="Times New Roman" w:eastAsiaTheme="minorEastAsia" w:hAnsi="Times New Roman" w:cs="Times New Roman"/>
      <w:b/>
      <w:bCs/>
      <w:sz w:val="20"/>
      <w:szCs w:val="20"/>
      <w:lang w:val="en-US"/>
    </w:rPr>
  </w:style>
  <w:style w:type="character" w:styleId="Hipersaitas">
    <w:name w:val="Hyperlink"/>
    <w:basedOn w:val="Numatytasispastraiposriftas"/>
    <w:uiPriority w:val="99"/>
    <w:unhideWhenUsed/>
    <w:rsid w:val="009229BD"/>
    <w:rPr>
      <w:color w:val="0563C1" w:themeColor="hyperlink"/>
      <w:u w:val="single"/>
    </w:rPr>
  </w:style>
  <w:style w:type="character" w:styleId="Neapdorotaspaminjimas">
    <w:name w:val="Unresolved Mention"/>
    <w:basedOn w:val="Numatytasispastraiposriftas"/>
    <w:uiPriority w:val="99"/>
    <w:semiHidden/>
    <w:unhideWhenUsed/>
    <w:rsid w:val="009229BD"/>
    <w:rPr>
      <w:color w:val="605E5C"/>
      <w:shd w:val="clear" w:color="auto" w:fill="E1DFDD"/>
    </w:rPr>
  </w:style>
  <w:style w:type="paragraph" w:styleId="prastasiniatinklio">
    <w:name w:val="Normal (Web)"/>
    <w:basedOn w:val="prastasis"/>
    <w:uiPriority w:val="99"/>
    <w:semiHidden/>
    <w:unhideWhenUsed/>
    <w:rsid w:val="001D7846"/>
    <w:pPr>
      <w:widowControl/>
      <w:autoSpaceDE/>
      <w:autoSpaceDN/>
      <w:adjustRightInd/>
      <w:spacing w:before="100" w:beforeAutospacing="1" w:after="100" w:afterAutospacing="1"/>
    </w:pPr>
    <w:rPr>
      <w:rFonts w:eastAsia="Times New Roman"/>
      <w:sz w:val="24"/>
      <w:szCs w:val="24"/>
      <w:lang w:val="lt-LT" w:eastAsia="lt-LT"/>
    </w:rPr>
  </w:style>
  <w:style w:type="paragraph" w:styleId="Puslapioinaostekstas">
    <w:name w:val="footnote text"/>
    <w:basedOn w:val="prastasis"/>
    <w:link w:val="PuslapioinaostekstasDiagrama"/>
    <w:uiPriority w:val="99"/>
    <w:semiHidden/>
    <w:unhideWhenUsed/>
    <w:rsid w:val="00DA4AA4"/>
    <w:pPr>
      <w:widowControl/>
      <w:autoSpaceDE/>
      <w:autoSpaceDN/>
      <w:adjustRightInd/>
    </w:pPr>
    <w:rPr>
      <w:rFonts w:asciiTheme="minorHAnsi" w:eastAsiaTheme="minorHAnsi" w:hAnsiTheme="minorHAnsi" w:cstheme="minorBidi"/>
      <w:lang w:val="lt-LT"/>
    </w:rPr>
  </w:style>
  <w:style w:type="character" w:customStyle="1" w:styleId="PuslapioinaostekstasDiagrama">
    <w:name w:val="Puslapio išnašos tekstas Diagrama"/>
    <w:basedOn w:val="Numatytasispastraiposriftas"/>
    <w:link w:val="Puslapioinaostekstas"/>
    <w:uiPriority w:val="99"/>
    <w:semiHidden/>
    <w:rsid w:val="00DA4AA4"/>
    <w:rPr>
      <w:sz w:val="20"/>
      <w:szCs w:val="20"/>
    </w:rPr>
  </w:style>
  <w:style w:type="character" w:styleId="Puslapioinaosnuoroda">
    <w:name w:val="footnote reference"/>
    <w:basedOn w:val="Numatytasispastraiposriftas"/>
    <w:uiPriority w:val="99"/>
    <w:semiHidden/>
    <w:unhideWhenUsed/>
    <w:rsid w:val="00DA4AA4"/>
    <w:rPr>
      <w:vertAlign w:val="superscript"/>
    </w:rPr>
  </w:style>
  <w:style w:type="paragraph" w:customStyle="1" w:styleId="TXTpaprastas">
    <w:name w:val="TXT_paprastas"/>
    <w:basedOn w:val="prastasis"/>
    <w:qFormat/>
    <w:rsid w:val="00DA4AA4"/>
    <w:pPr>
      <w:widowControl/>
      <w:autoSpaceDE/>
      <w:autoSpaceDN/>
      <w:adjustRightInd/>
      <w:spacing w:before="120" w:after="120" w:line="240" w:lineRule="exact"/>
      <w:jc w:val="both"/>
    </w:pPr>
    <w:rPr>
      <w:rFonts w:ascii="Arial" w:eastAsiaTheme="minorHAnsi" w:hAnsi="Arial" w:cs="Arial"/>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007923">
      <w:bodyDiv w:val="1"/>
      <w:marLeft w:val="0"/>
      <w:marRight w:val="0"/>
      <w:marTop w:val="0"/>
      <w:marBottom w:val="0"/>
      <w:divBdr>
        <w:top w:val="none" w:sz="0" w:space="0" w:color="auto"/>
        <w:left w:val="none" w:sz="0" w:space="0" w:color="auto"/>
        <w:bottom w:val="none" w:sz="0" w:space="0" w:color="auto"/>
        <w:right w:val="none" w:sz="0" w:space="0" w:color="auto"/>
      </w:divBdr>
    </w:div>
    <w:div w:id="209073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igracija.lt/e-leidi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dic.lrv.lt/lt/asmens-dokumentai/leidimai-gyventi-lietuvos-respublikoje/leidimai-gyventi-lietuvos-respublikoje-nuo-2020-m/" TargetMode="External"/><Relationship Id="rId7" Type="http://schemas.openxmlformats.org/officeDocument/2006/relationships/hyperlink" Target="https://ec.europa.eu/tools/ecertis/" TargetMode="External"/><Relationship Id="rId2" Type="http://schemas.openxmlformats.org/officeDocument/2006/relationships/hyperlink" Target="https://www.e-tar.lt/portal/lt/legalAct/3e3ce0f0632f11e8acbae39398545bed" TargetMode="External"/><Relationship Id="rId1" Type="http://schemas.openxmlformats.org/officeDocument/2006/relationships/hyperlink" Target="https://www.e-tar.lt/portal/lt/legalAct/45b78cf0dabb11ed9978886e85107ab2" TargetMode="External"/><Relationship Id="rId6" Type="http://schemas.openxmlformats.org/officeDocument/2006/relationships/hyperlink" Target="https://www.e-tar.lt/portal/lt/legalAct/9be57340a84c11ed8df094f359a60216/asr" TargetMode="External"/><Relationship Id="rId5" Type="http://schemas.openxmlformats.org/officeDocument/2006/relationships/hyperlink" Target="https://sppd.lrv.lt/lt/veiklos-sritys/licencijavimas/licencijos/" TargetMode="External"/><Relationship Id="rId4" Type="http://schemas.openxmlformats.org/officeDocument/2006/relationships/hyperlink" Target="https://www.e-tar.lt/portal/lt/legalAct/TAR.42837E5A79DD/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4338</Words>
  <Characters>2474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dc:creator>
  <cp:keywords/>
  <dc:description/>
  <cp:lastModifiedBy>Jurgita Stočkė</cp:lastModifiedBy>
  <cp:revision>2</cp:revision>
  <dcterms:created xsi:type="dcterms:W3CDTF">2026-01-27T13:21:00Z</dcterms:created>
  <dcterms:modified xsi:type="dcterms:W3CDTF">2026-01-27T13:21:00Z</dcterms:modified>
</cp:coreProperties>
</file>