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0702C" w14:textId="3BDAD6C1" w:rsidR="00511626" w:rsidRPr="00AC56C0" w:rsidRDefault="00511626" w:rsidP="00511626">
      <w:pPr>
        <w:jc w:val="center"/>
        <w:rPr>
          <w:szCs w:val="24"/>
          <w:lang w:val="lt-LT"/>
        </w:rPr>
      </w:pPr>
    </w:p>
    <w:p w14:paraId="10A0702D" w14:textId="272F9F92" w:rsidR="00511626" w:rsidRPr="00DB6724" w:rsidRDefault="00DB6724" w:rsidP="00511626">
      <w:pPr>
        <w:jc w:val="center"/>
        <w:rPr>
          <w:b/>
        </w:rPr>
      </w:pPr>
      <w:r w:rsidRPr="00DB6724">
        <w:rPr>
          <w:b/>
        </w:rPr>
        <w:t>INFRASTRUKTŪROS VALDYMO AGENTŪRA</w:t>
      </w:r>
    </w:p>
    <w:p w14:paraId="69095CE8" w14:textId="77777777" w:rsidR="00DB6724" w:rsidRPr="00AC56C0" w:rsidRDefault="00DB6724" w:rsidP="00DB6724">
      <w:pPr>
        <w:rPr>
          <w:szCs w:val="24"/>
          <w:lang w:val="lt-LT"/>
        </w:rPr>
      </w:pPr>
    </w:p>
    <w:p w14:paraId="10A07033" w14:textId="1F4775C0" w:rsidR="00CE7D90" w:rsidRDefault="00593071" w:rsidP="00CE7D90">
      <w:pPr>
        <w:jc w:val="center"/>
        <w:rPr>
          <w:b/>
          <w:szCs w:val="24"/>
          <w:lang w:val="lt-LT"/>
        </w:rPr>
      </w:pPr>
      <w:r w:rsidRPr="00593071">
        <w:rPr>
          <w:b/>
          <w:szCs w:val="24"/>
          <w:lang w:val="lt-LT"/>
        </w:rPr>
        <w:t xml:space="preserve">INŽINERINIŲ TINKLŲ MODULINEI STOVYKLAVIETEI GENEROLO SILVESTRO ŽUKAUSKO POLIGONE STATYBOS DARBŲ VIEŠOJO </w:t>
      </w:r>
      <w:r w:rsidR="006946B2" w:rsidRPr="006946B2">
        <w:rPr>
          <w:b/>
          <w:color w:val="000000" w:themeColor="text1"/>
          <w:lang w:val="lt-LT"/>
        </w:rPr>
        <w:t xml:space="preserve">PIRKIMO </w:t>
      </w:r>
      <w:r w:rsidR="00CE7D90" w:rsidRPr="00AC56C0">
        <w:rPr>
          <w:b/>
          <w:szCs w:val="24"/>
          <w:lang w:val="lt-LT"/>
        </w:rPr>
        <w:t>KOMISIJ</w:t>
      </w:r>
      <w:r w:rsidR="00DB6724">
        <w:rPr>
          <w:b/>
          <w:szCs w:val="24"/>
          <w:lang w:val="lt-LT"/>
        </w:rPr>
        <w:t>A</w:t>
      </w:r>
    </w:p>
    <w:p w14:paraId="6EFD9FC6" w14:textId="77777777" w:rsidR="00DB6724" w:rsidRDefault="00DB6724" w:rsidP="00CE7D90">
      <w:pPr>
        <w:jc w:val="center"/>
        <w:rPr>
          <w:b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6724" w14:paraId="28CC9C4B" w14:textId="77777777" w:rsidTr="00DB6724">
        <w:tc>
          <w:tcPr>
            <w:tcW w:w="4814" w:type="dxa"/>
          </w:tcPr>
          <w:p w14:paraId="132A7035" w14:textId="5E1F5B66" w:rsidR="00DB6724" w:rsidRPr="00DB6724" w:rsidRDefault="00DB6724" w:rsidP="00DB6724">
            <w:pPr>
              <w:rPr>
                <w:szCs w:val="24"/>
                <w:lang w:val="lt-LT"/>
              </w:rPr>
            </w:pPr>
            <w:r w:rsidRPr="00DB6724">
              <w:rPr>
                <w:szCs w:val="24"/>
                <w:lang w:val="lt-LT"/>
              </w:rPr>
              <w:t>Dalyviams</w:t>
            </w:r>
          </w:p>
          <w:p w14:paraId="5A294530" w14:textId="7FE365DF" w:rsidR="00DB6724" w:rsidRPr="00DB6724" w:rsidRDefault="00DB6724" w:rsidP="00DB6724">
            <w:pPr>
              <w:rPr>
                <w:b/>
                <w:i/>
                <w:szCs w:val="24"/>
                <w:lang w:val="lt-LT"/>
              </w:rPr>
            </w:pPr>
            <w:r w:rsidRPr="00DB6724">
              <w:rPr>
                <w:i/>
                <w:szCs w:val="24"/>
                <w:lang w:val="lt-LT"/>
              </w:rPr>
              <w:t>CVP IS priemonėmis</w:t>
            </w:r>
          </w:p>
        </w:tc>
        <w:tc>
          <w:tcPr>
            <w:tcW w:w="4814" w:type="dxa"/>
          </w:tcPr>
          <w:p w14:paraId="7C501F45" w14:textId="1DD774A9" w:rsidR="00DB6724" w:rsidRPr="00DB6724" w:rsidRDefault="00886566" w:rsidP="00593071">
            <w:pPr>
              <w:ind w:left="2594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</w:t>
            </w:r>
            <w:r w:rsidR="001433F2">
              <w:rPr>
                <w:szCs w:val="24"/>
                <w:lang w:val="lt-LT"/>
              </w:rPr>
              <w:t>6</w:t>
            </w:r>
            <w:r w:rsidR="00DB6724" w:rsidRPr="00DB6724">
              <w:rPr>
                <w:szCs w:val="24"/>
                <w:lang w:val="lt-LT"/>
              </w:rPr>
              <w:t>-</w:t>
            </w:r>
            <w:r w:rsidR="00593071">
              <w:rPr>
                <w:szCs w:val="24"/>
                <w:lang w:val="lt-LT"/>
              </w:rPr>
              <w:t>02</w:t>
            </w:r>
            <w:r>
              <w:rPr>
                <w:szCs w:val="24"/>
                <w:lang w:val="lt-LT"/>
              </w:rPr>
              <w:t>-</w:t>
            </w:r>
            <w:r w:rsidR="00E43230">
              <w:rPr>
                <w:szCs w:val="24"/>
                <w:lang w:val="lt-LT"/>
              </w:rPr>
              <w:t>13</w:t>
            </w:r>
          </w:p>
        </w:tc>
      </w:tr>
    </w:tbl>
    <w:p w14:paraId="5A988A52" w14:textId="77777777" w:rsidR="00DB6724" w:rsidRPr="00AC56C0" w:rsidRDefault="00DB6724" w:rsidP="00DB6724">
      <w:pPr>
        <w:rPr>
          <w:b/>
          <w:szCs w:val="24"/>
          <w:lang w:val="lt-LT"/>
        </w:rPr>
      </w:pPr>
    </w:p>
    <w:p w14:paraId="10A07034" w14:textId="77777777" w:rsidR="00511626" w:rsidRPr="00AC56C0" w:rsidRDefault="00511626" w:rsidP="00511626">
      <w:pPr>
        <w:autoSpaceDE w:val="0"/>
        <w:autoSpaceDN w:val="0"/>
        <w:adjustRightInd w:val="0"/>
        <w:jc w:val="center"/>
        <w:rPr>
          <w:b/>
          <w:lang w:val="lt-LT"/>
        </w:rPr>
      </w:pPr>
    </w:p>
    <w:p w14:paraId="10A07035" w14:textId="0803FF7A" w:rsidR="00511626" w:rsidRPr="00DB6724" w:rsidRDefault="00DB6724" w:rsidP="00511626">
      <w:pPr>
        <w:jc w:val="both"/>
        <w:rPr>
          <w:b/>
          <w:lang w:val="lt-LT"/>
        </w:rPr>
      </w:pPr>
      <w:r w:rsidRPr="00DB6724">
        <w:rPr>
          <w:b/>
          <w:lang w:val="lt-LT"/>
        </w:rPr>
        <w:t>DĖL PIRKIMO DOKUMENTŲ PAAIŠKINIMO</w:t>
      </w:r>
    </w:p>
    <w:p w14:paraId="10A07039" w14:textId="77777777" w:rsidR="008E670D" w:rsidRPr="00AC56C0" w:rsidRDefault="008E670D" w:rsidP="008E670D">
      <w:pPr>
        <w:ind w:firstLine="720"/>
        <w:jc w:val="both"/>
        <w:rPr>
          <w:szCs w:val="24"/>
          <w:lang w:val="lt-LT"/>
        </w:rPr>
      </w:pPr>
    </w:p>
    <w:p w14:paraId="10A0704D" w14:textId="23050647" w:rsidR="00511626" w:rsidRDefault="00593071" w:rsidP="00DB6724">
      <w:pPr>
        <w:suppressAutoHyphens/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8D08F1">
        <w:rPr>
          <w:szCs w:val="24"/>
          <w:lang w:val="lt-LT"/>
        </w:rPr>
        <w:t>Inžinerinių tinklų modulinei stovyklavietei Genero</w:t>
      </w:r>
      <w:r>
        <w:rPr>
          <w:szCs w:val="24"/>
          <w:lang w:val="lt-LT"/>
        </w:rPr>
        <w:t xml:space="preserve">lo Silvestro Žukausko poligone </w:t>
      </w:r>
      <w:r w:rsidRPr="008D08F1">
        <w:rPr>
          <w:szCs w:val="24"/>
          <w:lang w:val="lt-LT"/>
        </w:rPr>
        <w:t xml:space="preserve">statybos </w:t>
      </w:r>
      <w:r w:rsidRPr="00102A3D">
        <w:rPr>
          <w:szCs w:val="24"/>
          <w:lang w:val="lt-LT"/>
        </w:rPr>
        <w:t xml:space="preserve">darbų </w:t>
      </w:r>
      <w:r w:rsidRPr="00FF1EC3">
        <w:rPr>
          <w:szCs w:val="24"/>
          <w:lang w:val="lt-LT"/>
        </w:rPr>
        <w:t>viešojo</w:t>
      </w:r>
      <w:r w:rsidRPr="00AC56C0">
        <w:rPr>
          <w:szCs w:val="24"/>
          <w:lang w:val="lt-LT"/>
        </w:rPr>
        <w:t xml:space="preserve"> </w:t>
      </w:r>
      <w:r w:rsidR="00886566" w:rsidRPr="00AC56C0">
        <w:rPr>
          <w:szCs w:val="24"/>
          <w:lang w:val="lt-LT"/>
        </w:rPr>
        <w:t xml:space="preserve">pirkimo </w:t>
      </w:r>
      <w:r w:rsidR="00DB6724" w:rsidRPr="00DB6724">
        <w:rPr>
          <w:lang w:val="lt-LT"/>
        </w:rPr>
        <w:t>komisija (toliau – Komisija) Centrinės viešųjų pirkimų informacinės sistemos (toliau – CVP IS) priemonėmis vykdydama „</w:t>
      </w:r>
      <w:r w:rsidRPr="00593071">
        <w:rPr>
          <w:szCs w:val="24"/>
          <w:lang w:val="lt-LT"/>
        </w:rPr>
        <w:t>nžinerinių tinklų modulinei stovyklavietei Generolo Silvestro Žukausko poligone, Švenčionių r. sav., Pabradės sen., Meškerinės k. statybos darbai</w:t>
      </w:r>
      <w:r w:rsidR="00DB6724" w:rsidRPr="00DB6724">
        <w:rPr>
          <w:lang w:val="lt-LT"/>
        </w:rPr>
        <w:t xml:space="preserve">“ viešojo pirkimo Nr. </w:t>
      </w:r>
      <w:r w:rsidRPr="00593071">
        <w:rPr>
          <w:color w:val="000000"/>
          <w:szCs w:val="24"/>
          <w:lang w:val="lt-LT"/>
        </w:rPr>
        <w:t xml:space="preserve">6349303 </w:t>
      </w:r>
      <w:r w:rsidR="00DB6724" w:rsidRPr="00DB6724">
        <w:rPr>
          <w:lang w:val="lt-LT"/>
        </w:rPr>
        <w:t>procedūras iš konkurso dalyvių gavusi prašymus paaiškinti/patikslinti pirkimo dokumentus, atsako sekančiai</w:t>
      </w:r>
      <w:r w:rsidR="00DB6724">
        <w:rPr>
          <w:lang w:val="lt-LT"/>
        </w:rPr>
        <w:t>:</w:t>
      </w:r>
    </w:p>
    <w:p w14:paraId="10E7CA94" w14:textId="1AC19CF9" w:rsidR="00593071" w:rsidRDefault="00E43230" w:rsidP="009167B6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1. </w:t>
      </w:r>
      <w:r w:rsidR="0059307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Klausimas (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="00593071" w:rsidRPr="00285F9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528603</w:t>
      </w:r>
      <w:r w:rsidR="0059307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):</w:t>
      </w:r>
    </w:p>
    <w:p w14:paraId="7EC5E58C" w14:textId="7E5B85BF" w:rsidR="00E43230" w:rsidRPr="00E43230" w:rsidRDefault="009167B6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818EA"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="00E43230"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Elektrotechnikos dalyje numatytas kabelių apsaugos vamzdis. Prašome patikslinti ar galima vertinti vamzdį lygia išorine sienele? Jeigu ne, prašome nurodyti bent vieną gamintoją, kuris gali pasiūlyti vamzdį atitinkantį techninę specifikaciją.</w:t>
      </w:r>
      <w:r w:rsid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212C4196" w14:textId="77777777" w:rsidR="00E43230" w:rsidRPr="00320444" w:rsidRDefault="00E43230" w:rsidP="00E43230">
      <w:pPr>
        <w:pStyle w:val="ListParagraph"/>
        <w:jc w:val="both"/>
      </w:pPr>
      <w:r w:rsidRPr="00E43230">
        <w:rPr>
          <w:color w:val="000000"/>
          <w:lang w:val="lt-LT"/>
        </w:rPr>
        <w:t xml:space="preserve"> </w:t>
      </w:r>
      <w:r w:rsidRPr="00320444">
        <w:rPr>
          <w:noProof/>
        </w:rPr>
        <w:drawing>
          <wp:inline distT="0" distB="0" distL="0" distR="0" wp14:anchorId="31B0633C" wp14:editId="56DBC87E">
            <wp:extent cx="5688330" cy="155222"/>
            <wp:effectExtent l="0" t="0" r="0" b="0"/>
            <wp:docPr id="609483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11" cy="15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EABD" w14:textId="77777777" w:rsidR="00E43230" w:rsidRDefault="00E43230" w:rsidP="00E43230">
      <w:pPr>
        <w:pStyle w:val="ListParagraph"/>
        <w:jc w:val="both"/>
      </w:pPr>
      <w:r w:rsidRPr="00320444">
        <w:rPr>
          <w:noProof/>
        </w:rPr>
        <w:drawing>
          <wp:inline distT="0" distB="0" distL="0" distR="0" wp14:anchorId="48A75F7E" wp14:editId="580736D2">
            <wp:extent cx="5751830" cy="704805"/>
            <wp:effectExtent l="0" t="0" r="1270" b="635"/>
            <wp:docPr id="1763198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02" cy="7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7CF7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1. </w:t>
      </w: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Atsakymas: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75BA67F5" w14:textId="68F9EAEB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Galima naudoti vamzdį lygia išorės sienele.</w:t>
      </w:r>
    </w:p>
    <w:p w14:paraId="383C7F1A" w14:textId="77777777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F54DB69" w14:textId="3B0F5A88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 Klausimas (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Pr="00285F9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528603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):</w:t>
      </w:r>
    </w:p>
    <w:p w14:paraId="0B3306A3" w14:textId="3138163A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Prašome patvirtinti, kad Rangovas gali keisti lauko vandentiekio ir nuotekų šalinimo tinklų įrengimo būdą iš atviro (tranšėjinio) į uždarą (betranšėjinį) ten, kur tai yra technologiškai įmanoma. Vamzdžius įrengiat uždaru būdu būtų naudojami PE 100-RC vamzdžiai.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18ACC803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2. </w:t>
      </w: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Atsakymas: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3F924C98" w14:textId="3781E6FE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Projekte nurodyta, kuri tinklų dalis privalo būti įrengta uždaru būdu (čia keisti būdo negalima). Visose kitose vietose įvertintas atviras (kasimo) būdas – čia darbų vykdymo būdas gali būti keičiamas - rangovas gali numatyti tinklus kloti atviru arba uždaru būdu.</w:t>
      </w:r>
    </w:p>
    <w:p w14:paraId="0DCB134F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4EDC8C5E" w14:textId="094E165B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 Klausimas (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Pr="00285F9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528603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):</w:t>
      </w:r>
    </w:p>
    <w:p w14:paraId="6A913197" w14:textId="7EA54F59" w:rsidR="00E43230" w:rsidRDefault="00E43230" w:rsidP="00E43230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Lauko vandentiekio ir nuotekų šalinimo dalyje, darbų kiekių žiniaraštyje, 1 punkte nurodyta, kad vandentiekio vamzdžių PE100 PN10 DN110 įrengiama 61,5 m. Pagal vandentiekio ir nuotekų šalinimo planą randame 43 m. Prašome patikslinti kiek metrų vertintis?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4DB37FA9" w14:textId="77777777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3. </w:t>
      </w: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Atsakymas: </w:t>
      </w:r>
    </w:p>
    <w:p w14:paraId="5F286DE8" w14:textId="7B0DA265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Tikslinami projekto kiekiai: PE100 PN10 DN110 – 43 m; PE100RC PN10 – 19m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3A5DEFF7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6B9358DD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 Klausimas (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Pr="00285F9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528603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):</w:t>
      </w:r>
    </w:p>
    <w:p w14:paraId="2D0D4762" w14:textId="0F41CCC8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>„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Lauko vandentiekio ir nuotekų šalinimo dalyje, darbų kiekių žiniaraštyje, 8.5 punkte nurodytas cinkuoto šalto lankstymo “U“ formos profilių karkasas. Prašome patikslinti, koks profilio sienelių storis?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4C064885" w14:textId="55E5F4A5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4. </w:t>
      </w: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Atsakymas: </w:t>
      </w:r>
    </w:p>
    <w:p w14:paraId="717835DE" w14:textId="2818FFD1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Profilio sienelės storis ≥0,8mm</w:t>
      </w:r>
    </w:p>
    <w:p w14:paraId="38F7DED1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2383F145" w14:textId="6D0C251D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 Klausimas (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Pr="00285F9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528603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):</w:t>
      </w:r>
    </w:p>
    <w:p w14:paraId="2BB7797D" w14:textId="10EEDB2B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Lauko vandentiekio ir nuotekų šalinimo dalies žiniaraščio pozicijoje 8.3 yra numatyta ,,Vertikalaus vamzdžio šildymo kabelis“ – 1 kompl. Elektrotechnikos dalies žiniaraštyje yra numatyti šildymo kabeliai. Prašome patikslinti ar nesidubliuoja darbai. Jeigu darbai dubliuojasi, prašome patvirtinti, kad LVN dalyje numatytų šildymo kabelių vertinti nereikia.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047E26D0" w14:textId="77777777" w:rsidR="00E43230" w:rsidRP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FFB3B8C" w14:textId="77777777" w:rsidR="00E43230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5. </w:t>
      </w:r>
      <w:r w:rsidRPr="00E4323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Atsakymas:</w:t>
      </w: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AC0995B" w14:textId="5CF6F555" w:rsidR="009167B6" w:rsidRPr="000818EA" w:rsidRDefault="00E43230" w:rsidP="00E43230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43230">
        <w:rPr>
          <w:rFonts w:ascii="Times New Roman" w:hAnsi="Times New Roman" w:cs="Times New Roman"/>
          <w:color w:val="000000"/>
          <w:sz w:val="24"/>
          <w:szCs w:val="24"/>
          <w:lang w:val="lt-LT"/>
        </w:rPr>
        <w:t>LVN dalies žiniaraščio 8.3 pozicijoje duota nuoroda į elektrotechnikos (E) dalį. Darbai ir medžiagos įvertinti Elektrotechnikos dalyje. LVN dalyje šios pozicijos vertinti nereikia.</w:t>
      </w:r>
    </w:p>
    <w:p w14:paraId="628F5C6B" w14:textId="5DCFF35D" w:rsidR="009167B6" w:rsidRDefault="009167B6" w:rsidP="009167B6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</w:p>
    <w:p w14:paraId="3C40A7F5" w14:textId="77777777" w:rsidR="001E4819" w:rsidRPr="00285F9A" w:rsidRDefault="001E4819" w:rsidP="001433F2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23D03FC0" w14:textId="77777777" w:rsidR="007331D6" w:rsidRDefault="007331D6" w:rsidP="00DB6724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lt-LT"/>
        </w:rPr>
      </w:pPr>
    </w:p>
    <w:p w14:paraId="2DAA8FC7" w14:textId="035A8AE8" w:rsidR="00DB6724" w:rsidRPr="00DB6724" w:rsidRDefault="00DB6724" w:rsidP="00DB6724">
      <w:pPr>
        <w:suppressAutoHyphens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color w:val="000000"/>
          <w:szCs w:val="24"/>
          <w:lang w:val="lt-LT"/>
        </w:rPr>
        <w:t>Komisija</w:t>
      </w:r>
    </w:p>
    <w:p w14:paraId="10A0704E" w14:textId="77777777" w:rsidR="008E7636" w:rsidRPr="00AC56C0" w:rsidRDefault="008E7636">
      <w:pPr>
        <w:rPr>
          <w:lang w:val="lt-LT"/>
        </w:rPr>
      </w:pPr>
    </w:p>
    <w:sectPr w:rsidR="008E7636" w:rsidRPr="00AC56C0" w:rsidSect="00EF5877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4FC89" w14:textId="77777777" w:rsidR="00CD6CAA" w:rsidRDefault="00CD6CAA">
      <w:r>
        <w:separator/>
      </w:r>
    </w:p>
  </w:endnote>
  <w:endnote w:type="continuationSeparator" w:id="0">
    <w:p w14:paraId="0B1AD839" w14:textId="77777777" w:rsidR="00CD6CAA" w:rsidRDefault="00CD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7FE56" w14:textId="77777777" w:rsidR="00CD6CAA" w:rsidRDefault="00CD6CAA">
      <w:r>
        <w:separator/>
      </w:r>
    </w:p>
  </w:footnote>
  <w:footnote w:type="continuationSeparator" w:id="0">
    <w:p w14:paraId="03B47A34" w14:textId="77777777" w:rsidR="00CD6CAA" w:rsidRDefault="00CD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4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A07055" w14:textId="1C764FCE" w:rsidR="00453E43" w:rsidRDefault="005116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07056" w14:textId="77777777" w:rsidR="00453E43" w:rsidRDefault="00CD6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A87"/>
    <w:multiLevelType w:val="hybridMultilevel"/>
    <w:tmpl w:val="A4F4AAF8"/>
    <w:lvl w:ilvl="0" w:tplc="2EF27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D0305"/>
    <w:multiLevelType w:val="hybridMultilevel"/>
    <w:tmpl w:val="64965338"/>
    <w:lvl w:ilvl="0" w:tplc="0BA2A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900553"/>
    <w:multiLevelType w:val="hybridMultilevel"/>
    <w:tmpl w:val="CBCAB1D8"/>
    <w:lvl w:ilvl="0" w:tplc="8AD81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F80"/>
    <w:multiLevelType w:val="hybridMultilevel"/>
    <w:tmpl w:val="42D658C2"/>
    <w:lvl w:ilvl="0" w:tplc="B5E0DE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7023A"/>
    <w:multiLevelType w:val="hybridMultilevel"/>
    <w:tmpl w:val="CD6EB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F35FC"/>
    <w:multiLevelType w:val="hybridMultilevel"/>
    <w:tmpl w:val="38662F72"/>
    <w:lvl w:ilvl="0" w:tplc="A41C30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6"/>
    <w:rsid w:val="0000379E"/>
    <w:rsid w:val="001205D6"/>
    <w:rsid w:val="001275FF"/>
    <w:rsid w:val="00137B00"/>
    <w:rsid w:val="001433F2"/>
    <w:rsid w:val="001624E2"/>
    <w:rsid w:val="0018035E"/>
    <w:rsid w:val="001E4819"/>
    <w:rsid w:val="00241216"/>
    <w:rsid w:val="00244FE3"/>
    <w:rsid w:val="0027133B"/>
    <w:rsid w:val="002818D1"/>
    <w:rsid w:val="00296976"/>
    <w:rsid w:val="002A45B1"/>
    <w:rsid w:val="002C2299"/>
    <w:rsid w:val="002C278A"/>
    <w:rsid w:val="002E4F58"/>
    <w:rsid w:val="00372F16"/>
    <w:rsid w:val="003B7FE0"/>
    <w:rsid w:val="00430722"/>
    <w:rsid w:val="00440278"/>
    <w:rsid w:val="0046598A"/>
    <w:rsid w:val="00470249"/>
    <w:rsid w:val="004B094B"/>
    <w:rsid w:val="004B412A"/>
    <w:rsid w:val="004F157C"/>
    <w:rsid w:val="004F4674"/>
    <w:rsid w:val="004F7BBC"/>
    <w:rsid w:val="00500FA3"/>
    <w:rsid w:val="00511626"/>
    <w:rsid w:val="005235F6"/>
    <w:rsid w:val="00527246"/>
    <w:rsid w:val="00543D61"/>
    <w:rsid w:val="005761EE"/>
    <w:rsid w:val="005863C2"/>
    <w:rsid w:val="00593071"/>
    <w:rsid w:val="005E39CE"/>
    <w:rsid w:val="00636D25"/>
    <w:rsid w:val="00640AE4"/>
    <w:rsid w:val="0064724E"/>
    <w:rsid w:val="006776E2"/>
    <w:rsid w:val="006946B2"/>
    <w:rsid w:val="006974FA"/>
    <w:rsid w:val="006B590C"/>
    <w:rsid w:val="006C3EC4"/>
    <w:rsid w:val="006E460A"/>
    <w:rsid w:val="00700EE4"/>
    <w:rsid w:val="007273FB"/>
    <w:rsid w:val="007331D6"/>
    <w:rsid w:val="00741A2E"/>
    <w:rsid w:val="0075600E"/>
    <w:rsid w:val="007814F3"/>
    <w:rsid w:val="00790BB8"/>
    <w:rsid w:val="00860FBB"/>
    <w:rsid w:val="00875B98"/>
    <w:rsid w:val="008837C9"/>
    <w:rsid w:val="00886566"/>
    <w:rsid w:val="008A5E08"/>
    <w:rsid w:val="008B7A49"/>
    <w:rsid w:val="008C1B8A"/>
    <w:rsid w:val="008C6D20"/>
    <w:rsid w:val="008C777D"/>
    <w:rsid w:val="008D208C"/>
    <w:rsid w:val="008D5625"/>
    <w:rsid w:val="008E5C3F"/>
    <w:rsid w:val="008E670D"/>
    <w:rsid w:val="008E7636"/>
    <w:rsid w:val="009167B6"/>
    <w:rsid w:val="00957D18"/>
    <w:rsid w:val="0098717D"/>
    <w:rsid w:val="009D2A2F"/>
    <w:rsid w:val="00A13402"/>
    <w:rsid w:val="00A32D02"/>
    <w:rsid w:val="00A63A6A"/>
    <w:rsid w:val="00A96584"/>
    <w:rsid w:val="00AA030A"/>
    <w:rsid w:val="00AC372E"/>
    <w:rsid w:val="00AC48F7"/>
    <w:rsid w:val="00AC56C0"/>
    <w:rsid w:val="00AD6577"/>
    <w:rsid w:val="00B02A88"/>
    <w:rsid w:val="00B11320"/>
    <w:rsid w:val="00B22246"/>
    <w:rsid w:val="00B348E3"/>
    <w:rsid w:val="00B567B4"/>
    <w:rsid w:val="00B7620C"/>
    <w:rsid w:val="00B901D2"/>
    <w:rsid w:val="00BC1EAA"/>
    <w:rsid w:val="00BE68B0"/>
    <w:rsid w:val="00C066CC"/>
    <w:rsid w:val="00C31692"/>
    <w:rsid w:val="00C31C6B"/>
    <w:rsid w:val="00C31C96"/>
    <w:rsid w:val="00C42CBF"/>
    <w:rsid w:val="00C953D1"/>
    <w:rsid w:val="00CD6CAA"/>
    <w:rsid w:val="00CE68FC"/>
    <w:rsid w:val="00CE7497"/>
    <w:rsid w:val="00CE7D90"/>
    <w:rsid w:val="00CF6316"/>
    <w:rsid w:val="00D60E61"/>
    <w:rsid w:val="00D96B9E"/>
    <w:rsid w:val="00DB66C3"/>
    <w:rsid w:val="00DB6724"/>
    <w:rsid w:val="00E24384"/>
    <w:rsid w:val="00E43230"/>
    <w:rsid w:val="00E4617A"/>
    <w:rsid w:val="00E57D1B"/>
    <w:rsid w:val="00E86381"/>
    <w:rsid w:val="00E92019"/>
    <w:rsid w:val="00EA57CF"/>
    <w:rsid w:val="00EC1FCD"/>
    <w:rsid w:val="00ED7BE4"/>
    <w:rsid w:val="00EE4225"/>
    <w:rsid w:val="00F00F16"/>
    <w:rsid w:val="00F4701B"/>
    <w:rsid w:val="00F80D38"/>
    <w:rsid w:val="00F87A18"/>
    <w:rsid w:val="00FD3D74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702C"/>
  <w15:chartTrackingRefBased/>
  <w15:docId w15:val="{B2CAE59F-A305-4032-8C07-90ACB1F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511626"/>
    <w:pPr>
      <w:keepNext/>
      <w:jc w:val="center"/>
      <w:outlineLvl w:val="3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1626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1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62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">
    <w:name w:val="Body Text"/>
    <w:basedOn w:val="Normal"/>
    <w:link w:val="BodyTextChar"/>
    <w:unhideWhenUsed/>
    <w:rsid w:val="00511626"/>
    <w:pPr>
      <w:jc w:val="center"/>
    </w:pPr>
    <w:rPr>
      <w:lang w:val="lt-LT" w:eastAsia="en-US"/>
    </w:rPr>
  </w:style>
  <w:style w:type="character" w:customStyle="1" w:styleId="BodyTextChar">
    <w:name w:val="Body Text Char"/>
    <w:basedOn w:val="DefaultParagraphFont"/>
    <w:link w:val="BodyText"/>
    <w:rsid w:val="0051162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1162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2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6"/>
    <w:rPr>
      <w:rFonts w:ascii="Segoe UI" w:eastAsia="Times New Roman" w:hAnsi="Segoe UI" w:cs="Segoe UI"/>
      <w:sz w:val="18"/>
      <w:szCs w:val="18"/>
      <w:lang w:eastAsia="lt-LT"/>
    </w:rPr>
  </w:style>
  <w:style w:type="table" w:styleId="TableGrid">
    <w:name w:val="Table Grid"/>
    <w:basedOn w:val="TableNormal"/>
    <w:uiPriority w:val="39"/>
    <w:rsid w:val="00DB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DB6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88656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Cs w:val="24"/>
      <w:bdr w:val="nil"/>
      <w:lang w:eastAsia="en-US"/>
    </w:rPr>
  </w:style>
  <w:style w:type="character" w:customStyle="1" w:styleId="fontstyle01">
    <w:name w:val="fontstyle01"/>
    <w:basedOn w:val="DefaultParagraphFont"/>
    <w:rsid w:val="00886566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48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bdr w:val="nil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81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1E481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23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5454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11405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14542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9.png@01DC951B.651B0F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8.png@01DC951B.651B0F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B900-4B87-4665-8915-F253D97C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Šriupša</dc:creator>
  <cp:lastModifiedBy>Windows User</cp:lastModifiedBy>
  <cp:revision>2</cp:revision>
  <cp:lastPrinted>2023-05-30T09:37:00Z</cp:lastPrinted>
  <dcterms:created xsi:type="dcterms:W3CDTF">2026-02-13T11:02:00Z</dcterms:created>
  <dcterms:modified xsi:type="dcterms:W3CDTF">2026-02-13T11:02:00Z</dcterms:modified>
</cp:coreProperties>
</file>