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22551" w14:textId="77777777" w:rsidR="00053271" w:rsidRDefault="00053271" w:rsidP="00053271">
      <w:pPr>
        <w:suppressAutoHyphens/>
        <w:jc w:val="right"/>
        <w:textAlignment w:val="baseline"/>
        <w:rPr>
          <w:bCs/>
          <w:sz w:val="24"/>
          <w:szCs w:val="24"/>
        </w:rPr>
      </w:pPr>
      <w:r w:rsidRPr="00053271">
        <w:rPr>
          <w:bCs/>
          <w:sz w:val="24"/>
          <w:szCs w:val="24"/>
        </w:rPr>
        <w:t xml:space="preserve">Pirkimo dokumentų </w:t>
      </w:r>
    </w:p>
    <w:p w14:paraId="032A5A86" w14:textId="5B179DD7" w:rsidR="00B46D57" w:rsidRDefault="00053271" w:rsidP="00053271">
      <w:pPr>
        <w:suppressAutoHyphens/>
        <w:jc w:val="center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</w:t>
      </w:r>
      <w:r w:rsidRPr="00053271">
        <w:rPr>
          <w:bCs/>
          <w:sz w:val="24"/>
          <w:szCs w:val="24"/>
        </w:rPr>
        <w:t>4 priedas</w:t>
      </w:r>
    </w:p>
    <w:p w14:paraId="463E1CE9" w14:textId="77777777" w:rsidR="00053271" w:rsidRPr="00053271" w:rsidRDefault="00053271" w:rsidP="00053271">
      <w:pPr>
        <w:suppressAutoHyphens/>
        <w:jc w:val="center"/>
        <w:textAlignment w:val="baseline"/>
        <w:rPr>
          <w:bCs/>
          <w:sz w:val="24"/>
          <w:szCs w:val="24"/>
        </w:rPr>
      </w:pPr>
    </w:p>
    <w:p w14:paraId="65753415" w14:textId="77777777" w:rsidR="00053271" w:rsidRPr="002B4D8B" w:rsidRDefault="00053271" w:rsidP="00B46D57">
      <w:pPr>
        <w:suppressAutoHyphens/>
        <w:jc w:val="center"/>
        <w:textAlignment w:val="baseline"/>
        <w:rPr>
          <w:b/>
          <w:sz w:val="24"/>
          <w:szCs w:val="24"/>
        </w:rPr>
      </w:pPr>
    </w:p>
    <w:p w14:paraId="0ADF8ACB" w14:textId="77777777" w:rsidR="00B46D57" w:rsidRPr="002B4D8B" w:rsidRDefault="00B46D57" w:rsidP="00B46D57">
      <w:pPr>
        <w:tabs>
          <w:tab w:val="right" w:leader="underscore" w:pos="9071"/>
        </w:tabs>
        <w:suppressAutoHyphens/>
        <w:textAlignment w:val="baseline"/>
        <w:rPr>
          <w:sz w:val="24"/>
          <w:szCs w:val="24"/>
        </w:rPr>
      </w:pPr>
      <w:r w:rsidRPr="002B4D8B">
        <w:rPr>
          <w:rFonts w:eastAsia="Calibri"/>
          <w:sz w:val="24"/>
          <w:szCs w:val="24"/>
        </w:rPr>
        <w:tab/>
      </w:r>
    </w:p>
    <w:p w14:paraId="3CDC457F" w14:textId="77777777" w:rsidR="00B46D57" w:rsidRPr="002B4D8B" w:rsidRDefault="00B46D57" w:rsidP="00B46D57">
      <w:pPr>
        <w:suppressAutoHyphens/>
        <w:ind w:right="-178"/>
        <w:jc w:val="center"/>
        <w:textAlignment w:val="baseline"/>
        <w:rPr>
          <w:sz w:val="24"/>
          <w:szCs w:val="24"/>
        </w:rPr>
      </w:pPr>
      <w:r w:rsidRPr="002B4D8B">
        <w:rPr>
          <w:sz w:val="24"/>
          <w:szCs w:val="24"/>
        </w:rPr>
        <w:t>(</w:t>
      </w:r>
      <w:r>
        <w:rPr>
          <w:sz w:val="24"/>
          <w:szCs w:val="24"/>
        </w:rPr>
        <w:t>tiekėjo</w:t>
      </w:r>
      <w:r w:rsidRPr="002B4D8B">
        <w:rPr>
          <w:sz w:val="24"/>
          <w:szCs w:val="24"/>
        </w:rPr>
        <w:t xml:space="preserve"> pavadinimas, įmonės kodas)</w:t>
      </w:r>
    </w:p>
    <w:p w14:paraId="6962E900" w14:textId="77777777" w:rsidR="00B46D57" w:rsidRPr="002B4D8B" w:rsidRDefault="00B46D57" w:rsidP="00B46D57">
      <w:pPr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 w:val="24"/>
          <w:szCs w:val="24"/>
        </w:rPr>
      </w:pPr>
    </w:p>
    <w:p w14:paraId="129187AF" w14:textId="77777777" w:rsidR="00B46D57" w:rsidRPr="002B4D8B" w:rsidRDefault="00B46D57" w:rsidP="00B46D57">
      <w:pPr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 w:val="24"/>
          <w:szCs w:val="24"/>
        </w:rPr>
      </w:pPr>
    </w:p>
    <w:p w14:paraId="740F0084" w14:textId="0265AED9" w:rsidR="00B46D57" w:rsidRDefault="00425085" w:rsidP="0043037A">
      <w:pPr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</w:rPr>
        <w:t>NACIONALINIO SAUGUMO REIKALAVIMŲ ATITIKTIES DEKLARACIJA</w:t>
      </w:r>
    </w:p>
    <w:p w14:paraId="7E93ADC7" w14:textId="77777777" w:rsidR="00B46D57" w:rsidRPr="002B4D8B" w:rsidRDefault="00B46D57" w:rsidP="00B46D57">
      <w:pPr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4"/>
          <w:szCs w:val="24"/>
        </w:rPr>
      </w:pPr>
    </w:p>
    <w:p w14:paraId="027EA5CE" w14:textId="19ED483E" w:rsidR="00B46D57" w:rsidRPr="002B4D8B" w:rsidRDefault="00B46D57" w:rsidP="00B46D57">
      <w:pPr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 w:val="24"/>
          <w:szCs w:val="24"/>
        </w:rPr>
      </w:pPr>
      <w:r w:rsidRPr="002B4D8B">
        <w:rPr>
          <w:rFonts w:eastAsia="Calibri"/>
          <w:sz w:val="24"/>
          <w:szCs w:val="24"/>
        </w:rPr>
        <w:t>20</w:t>
      </w:r>
      <w:r w:rsidR="00C257BE">
        <w:rPr>
          <w:rFonts w:eastAsia="Calibri"/>
          <w:sz w:val="24"/>
          <w:szCs w:val="24"/>
        </w:rPr>
        <w:t>2</w:t>
      </w:r>
      <w:r w:rsidR="005F68F5">
        <w:rPr>
          <w:rFonts w:eastAsia="Calibri"/>
          <w:sz w:val="24"/>
          <w:szCs w:val="24"/>
        </w:rPr>
        <w:t>6</w:t>
      </w:r>
      <w:r w:rsidRPr="002B4D8B">
        <w:rPr>
          <w:rFonts w:eastAsia="Calibri"/>
          <w:sz w:val="24"/>
          <w:szCs w:val="24"/>
        </w:rPr>
        <w:t xml:space="preserve"> m._____________ d. Nr. ______</w:t>
      </w:r>
    </w:p>
    <w:p w14:paraId="4FAB82B6" w14:textId="77777777" w:rsidR="00B46D57" w:rsidRPr="002B4D8B" w:rsidRDefault="00B46D57" w:rsidP="00B46D57">
      <w:pPr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 w:val="24"/>
          <w:szCs w:val="24"/>
        </w:rPr>
      </w:pPr>
      <w:r w:rsidRPr="002B4D8B">
        <w:rPr>
          <w:rFonts w:eastAsia="Calibri"/>
          <w:sz w:val="24"/>
          <w:szCs w:val="24"/>
        </w:rPr>
        <w:t>__________________________</w:t>
      </w:r>
    </w:p>
    <w:p w14:paraId="01C266C7" w14:textId="77777777" w:rsidR="00B46D57" w:rsidRPr="002B4D8B" w:rsidRDefault="00B46D57" w:rsidP="00B46D57">
      <w:pPr>
        <w:tabs>
          <w:tab w:val="right" w:leader="underscore" w:pos="9071"/>
        </w:tabs>
        <w:suppressAutoHyphens/>
        <w:jc w:val="center"/>
        <w:textAlignment w:val="baseline"/>
        <w:rPr>
          <w:sz w:val="24"/>
          <w:szCs w:val="24"/>
        </w:rPr>
      </w:pPr>
      <w:r w:rsidRPr="002B4D8B">
        <w:rPr>
          <w:rFonts w:eastAsia="Calibri"/>
          <w:iCs/>
          <w:sz w:val="24"/>
          <w:szCs w:val="24"/>
        </w:rPr>
        <w:t>(vietovės pavadinimas)</w:t>
      </w:r>
    </w:p>
    <w:p w14:paraId="19ED7E91" w14:textId="77777777" w:rsidR="00B46D57" w:rsidRDefault="00B46D57" w:rsidP="00B46D57">
      <w:pPr>
        <w:rPr>
          <w:rFonts w:eastAsia="Calibri"/>
          <w:sz w:val="24"/>
          <w:szCs w:val="24"/>
        </w:rPr>
      </w:pPr>
    </w:p>
    <w:p w14:paraId="1F27495D" w14:textId="77777777" w:rsidR="00C62582" w:rsidRPr="002B4D8B" w:rsidRDefault="00C62582" w:rsidP="00B46D57">
      <w:pPr>
        <w:rPr>
          <w:rFonts w:eastAsia="Calibri"/>
          <w:sz w:val="24"/>
          <w:szCs w:val="24"/>
        </w:rPr>
      </w:pPr>
    </w:p>
    <w:p w14:paraId="471D42D7" w14:textId="4485A84B" w:rsidR="00B46D57" w:rsidRPr="00745CF8" w:rsidRDefault="00B46D57" w:rsidP="00B46D57">
      <w:pPr>
        <w:widowControl/>
        <w:adjustRightInd w:val="0"/>
        <w:jc w:val="both"/>
        <w:rPr>
          <w:rFonts w:asciiTheme="majorBidi" w:hAnsiTheme="majorBidi" w:cstheme="majorBidi"/>
          <w:sz w:val="24"/>
          <w:szCs w:val="24"/>
          <w:lang w:eastAsia="zh-CN"/>
        </w:rPr>
      </w:pPr>
      <w:r>
        <w:rPr>
          <w:rFonts w:ascii="Trebuchet MS" w:hAnsi="Trebuchet MS"/>
          <w:sz w:val="20"/>
          <w:szCs w:val="20"/>
          <w:lang w:eastAsia="zh-CN"/>
        </w:rPr>
        <w:tab/>
      </w:r>
      <w:r w:rsidRPr="00745CF8">
        <w:rPr>
          <w:rFonts w:asciiTheme="majorBidi" w:hAnsiTheme="majorBidi" w:cstheme="majorBidi"/>
          <w:sz w:val="24"/>
          <w:szCs w:val="24"/>
          <w:lang w:eastAsia="zh-CN"/>
        </w:rPr>
        <w:t>Patvirtiname, kad mūsų siūlom</w:t>
      </w:r>
      <w:r w:rsidR="00C257BE">
        <w:rPr>
          <w:rFonts w:asciiTheme="majorBidi" w:hAnsiTheme="majorBidi" w:cstheme="majorBidi"/>
          <w:sz w:val="24"/>
          <w:szCs w:val="24"/>
          <w:lang w:eastAsia="zh-CN"/>
        </w:rPr>
        <w:t>a</w:t>
      </w:r>
      <w:r w:rsidRPr="00745CF8">
        <w:rPr>
          <w:rFonts w:asciiTheme="majorBidi" w:hAnsiTheme="majorBidi" w:cstheme="majorBidi"/>
          <w:sz w:val="24"/>
          <w:szCs w:val="24"/>
          <w:lang w:eastAsia="zh-CN"/>
        </w:rPr>
        <w:t xml:space="preserve">s </w:t>
      </w:r>
      <w:r w:rsidR="00C257BE">
        <w:rPr>
          <w:rFonts w:asciiTheme="majorBidi" w:hAnsiTheme="majorBidi" w:cstheme="majorBidi"/>
          <w:sz w:val="24"/>
          <w:szCs w:val="24"/>
          <w:lang w:eastAsia="zh-CN"/>
        </w:rPr>
        <w:t>Elektromobilis</w:t>
      </w:r>
      <w:r w:rsidRPr="00745CF8">
        <w:rPr>
          <w:rFonts w:asciiTheme="majorBidi" w:hAnsiTheme="majorBidi" w:cstheme="majorBidi"/>
          <w:sz w:val="24"/>
          <w:szCs w:val="24"/>
          <w:lang w:eastAsia="zh-CN"/>
        </w:rPr>
        <w:t xml:space="preserve"> nekels grėsmės nacionaliniam saugumui, t. y.:</w:t>
      </w:r>
    </w:p>
    <w:p w14:paraId="489A0B7F" w14:textId="77777777" w:rsidR="00B46D57" w:rsidRDefault="00B46D57" w:rsidP="00B46D57">
      <w:pPr>
        <w:pStyle w:val="Sraopastraipa"/>
        <w:widowControl/>
        <w:numPr>
          <w:ilvl w:val="0"/>
          <w:numId w:val="1"/>
        </w:numPr>
        <w:tabs>
          <w:tab w:val="left" w:pos="1843"/>
        </w:tabs>
        <w:adjustRightInd w:val="0"/>
        <w:ind w:left="0" w:firstLine="1276"/>
        <w:rPr>
          <w:rFonts w:asciiTheme="majorBidi" w:eastAsiaTheme="minorHAnsi" w:hAnsiTheme="majorBidi" w:cstheme="majorBidi"/>
          <w:sz w:val="24"/>
          <w:szCs w:val="24"/>
        </w:rPr>
      </w:pPr>
      <w:r w:rsidRPr="00745CF8">
        <w:rPr>
          <w:rFonts w:asciiTheme="majorBidi" w:eastAsiaTheme="minorHAnsi" w:hAnsiTheme="majorBidi" w:cstheme="majorBidi"/>
          <w:sz w:val="24"/>
          <w:szCs w:val="24"/>
        </w:rPr>
        <w:t xml:space="preserve">nebus sutrikdytas Perkančiosios organizacijos valdomos ryšių ir informacinės infrastruktūros, kurios yra reikšmingos Perkančiosios organizacijos veiklai, funkcionavimas; </w:t>
      </w:r>
    </w:p>
    <w:p w14:paraId="58B7D55C" w14:textId="77777777" w:rsidR="00B46D57" w:rsidRDefault="00B46D57" w:rsidP="00B46D57">
      <w:pPr>
        <w:pStyle w:val="Sraopastraipa"/>
        <w:widowControl/>
        <w:numPr>
          <w:ilvl w:val="0"/>
          <w:numId w:val="1"/>
        </w:numPr>
        <w:tabs>
          <w:tab w:val="left" w:pos="1843"/>
        </w:tabs>
        <w:adjustRightInd w:val="0"/>
        <w:ind w:left="0" w:firstLine="1276"/>
        <w:rPr>
          <w:rFonts w:asciiTheme="majorBidi" w:eastAsiaTheme="minorHAnsi" w:hAnsiTheme="majorBidi" w:cstheme="majorBidi"/>
          <w:sz w:val="24"/>
          <w:szCs w:val="24"/>
        </w:rPr>
      </w:pPr>
      <w:r w:rsidRPr="00DC2F5C">
        <w:rPr>
          <w:rFonts w:asciiTheme="majorBidi" w:eastAsiaTheme="minorHAnsi" w:hAnsiTheme="majorBidi" w:cstheme="majorBidi"/>
          <w:sz w:val="24"/>
          <w:szCs w:val="24"/>
        </w:rPr>
        <w:t>nebus sutrikdyta Perkančiosios organizacijos, kaip nacionaliniam saugumui svarbios įmonės, veikla;</w:t>
      </w:r>
    </w:p>
    <w:p w14:paraId="1F811C8A" w14:textId="77777777" w:rsidR="00B46D57" w:rsidRDefault="00B46D57" w:rsidP="00B46D57">
      <w:pPr>
        <w:pStyle w:val="Sraopastraipa"/>
        <w:widowControl/>
        <w:numPr>
          <w:ilvl w:val="0"/>
          <w:numId w:val="1"/>
        </w:numPr>
        <w:tabs>
          <w:tab w:val="left" w:pos="1843"/>
        </w:tabs>
        <w:adjustRightInd w:val="0"/>
        <w:ind w:left="0" w:firstLine="1276"/>
        <w:rPr>
          <w:rFonts w:asciiTheme="majorBidi" w:eastAsiaTheme="minorHAnsi" w:hAnsiTheme="majorBidi" w:cstheme="majorBidi"/>
          <w:sz w:val="24"/>
          <w:szCs w:val="24"/>
        </w:rPr>
      </w:pPr>
      <w:r w:rsidRPr="00DC2F5C">
        <w:rPr>
          <w:rFonts w:asciiTheme="majorBidi" w:eastAsiaTheme="minorHAnsi" w:hAnsiTheme="majorBidi" w:cstheme="majorBidi"/>
          <w:sz w:val="24"/>
          <w:szCs w:val="24"/>
        </w:rPr>
        <w:t>nebus siekiama išgauti valstybės ir tarnybos paslaptį sudarančią ar kitą neviešą (Perkančiosios organizacijos konfidencialią) informaciją;</w:t>
      </w:r>
    </w:p>
    <w:p w14:paraId="3730A61C" w14:textId="7A745767" w:rsidR="00B46D57" w:rsidRDefault="00B46D57" w:rsidP="00B46D57">
      <w:pPr>
        <w:pStyle w:val="Sraopastraipa"/>
        <w:widowControl/>
        <w:numPr>
          <w:ilvl w:val="0"/>
          <w:numId w:val="1"/>
        </w:numPr>
        <w:tabs>
          <w:tab w:val="left" w:pos="1843"/>
        </w:tabs>
        <w:adjustRightInd w:val="0"/>
        <w:ind w:left="0" w:firstLine="1276"/>
        <w:rPr>
          <w:rFonts w:asciiTheme="majorBidi" w:eastAsiaTheme="minorHAnsi" w:hAnsiTheme="majorBidi" w:cstheme="majorBidi"/>
          <w:sz w:val="24"/>
          <w:szCs w:val="24"/>
        </w:rPr>
      </w:pPr>
      <w:r w:rsidRPr="00DC2F5C">
        <w:rPr>
          <w:rFonts w:asciiTheme="majorBidi" w:eastAsiaTheme="minorHAnsi" w:hAnsiTheme="majorBidi" w:cstheme="majorBidi"/>
          <w:sz w:val="24"/>
          <w:szCs w:val="24"/>
        </w:rPr>
        <w:t>siūlom</w:t>
      </w:r>
      <w:r w:rsidR="00987DC3">
        <w:rPr>
          <w:rFonts w:asciiTheme="majorBidi" w:eastAsiaTheme="minorHAnsi" w:hAnsiTheme="majorBidi" w:cstheme="majorBidi"/>
          <w:sz w:val="24"/>
          <w:szCs w:val="24"/>
        </w:rPr>
        <w:t>ų paslaugų</w:t>
      </w:r>
      <w:r w:rsidR="002A7DD1">
        <w:rPr>
          <w:rFonts w:asciiTheme="majorBidi" w:eastAsiaTheme="minorHAnsi" w:hAnsiTheme="majorBidi" w:cstheme="majorBidi"/>
          <w:sz w:val="24"/>
          <w:szCs w:val="24"/>
        </w:rPr>
        <w:t>/ prekių</w:t>
      </w:r>
      <w:r w:rsidR="00987DC3">
        <w:rPr>
          <w:rFonts w:asciiTheme="majorBidi" w:eastAsiaTheme="minorHAnsi" w:hAnsiTheme="majorBidi" w:cstheme="majorBidi"/>
          <w:sz w:val="24"/>
          <w:szCs w:val="24"/>
        </w:rPr>
        <w:t xml:space="preserve"> tiekėjas ar</w:t>
      </w:r>
      <w:r w:rsidRPr="00DC2F5C">
        <w:rPr>
          <w:rFonts w:asciiTheme="majorBidi" w:eastAsiaTheme="minorHAnsi" w:hAnsiTheme="majorBidi" w:cstheme="majorBidi"/>
          <w:sz w:val="24"/>
          <w:szCs w:val="24"/>
        </w:rPr>
        <w:t xml:space="preserve"> kontroliuojantis asmuo nėra registruoti (jeigu </w:t>
      </w:r>
      <w:r w:rsidR="00987DC3">
        <w:rPr>
          <w:rFonts w:asciiTheme="majorBidi" w:eastAsiaTheme="minorHAnsi" w:hAnsiTheme="majorBidi" w:cstheme="majorBidi"/>
          <w:sz w:val="24"/>
          <w:szCs w:val="24"/>
        </w:rPr>
        <w:t>tiekėjas</w:t>
      </w:r>
      <w:r w:rsidRPr="00DC2F5C">
        <w:rPr>
          <w:rFonts w:asciiTheme="majorBidi" w:eastAsiaTheme="minorHAnsi" w:hAnsiTheme="majorBidi" w:cstheme="majorBidi"/>
          <w:sz w:val="24"/>
          <w:szCs w:val="24"/>
        </w:rPr>
        <w:t xml:space="preserve"> ar jį kontroliuojantis asmuo yra fizinis asmuo, nuolat gyvenantis ar turintis pilietybę) Viešųjų pirkimų įstatymo 92 straipsnio 14 dalyje numatytame sąraše nurodytose valstybėse ar teritorijose;</w:t>
      </w:r>
    </w:p>
    <w:p w14:paraId="6061610D" w14:textId="59F42573" w:rsidR="00B46D57" w:rsidRDefault="00B46D57" w:rsidP="00B46D57">
      <w:pPr>
        <w:pStyle w:val="Sraopastraipa"/>
        <w:widowControl/>
        <w:numPr>
          <w:ilvl w:val="0"/>
          <w:numId w:val="1"/>
        </w:numPr>
        <w:tabs>
          <w:tab w:val="left" w:pos="1843"/>
        </w:tabs>
        <w:adjustRightInd w:val="0"/>
        <w:ind w:left="0" w:firstLine="1276"/>
        <w:rPr>
          <w:rFonts w:asciiTheme="majorBidi" w:eastAsiaTheme="minorHAnsi" w:hAnsiTheme="majorBidi" w:cstheme="majorBidi"/>
          <w:sz w:val="24"/>
          <w:szCs w:val="24"/>
        </w:rPr>
      </w:pPr>
      <w:r w:rsidRPr="00DC2F5C">
        <w:rPr>
          <w:rFonts w:asciiTheme="majorBidi" w:eastAsiaTheme="minorHAnsi" w:hAnsiTheme="majorBidi" w:cstheme="majorBidi"/>
          <w:sz w:val="24"/>
          <w:szCs w:val="24"/>
        </w:rPr>
        <w:t>siūlom</w:t>
      </w:r>
      <w:r w:rsidR="00987DC3">
        <w:rPr>
          <w:rFonts w:asciiTheme="majorBidi" w:eastAsiaTheme="minorHAnsi" w:hAnsiTheme="majorBidi" w:cstheme="majorBidi"/>
          <w:sz w:val="24"/>
          <w:szCs w:val="24"/>
        </w:rPr>
        <w:t>ų paslaugų</w:t>
      </w:r>
      <w:r w:rsidR="002A7DD1">
        <w:rPr>
          <w:rFonts w:asciiTheme="majorBidi" w:eastAsiaTheme="minorHAnsi" w:hAnsiTheme="majorBidi" w:cstheme="majorBidi"/>
          <w:sz w:val="24"/>
          <w:szCs w:val="24"/>
        </w:rPr>
        <w:t>/ prekių</w:t>
      </w:r>
      <w:r w:rsidR="00987DC3">
        <w:rPr>
          <w:rFonts w:asciiTheme="majorBidi" w:eastAsiaTheme="minorHAnsi" w:hAnsiTheme="majorBidi" w:cstheme="majorBidi"/>
          <w:sz w:val="24"/>
          <w:szCs w:val="24"/>
        </w:rPr>
        <w:t xml:space="preserve"> </w:t>
      </w:r>
      <w:r w:rsidR="00655E85">
        <w:rPr>
          <w:rFonts w:asciiTheme="majorBidi" w:eastAsiaTheme="minorHAnsi" w:hAnsiTheme="majorBidi" w:cstheme="majorBidi"/>
          <w:sz w:val="24"/>
          <w:szCs w:val="24"/>
        </w:rPr>
        <w:t xml:space="preserve">tiekimas, </w:t>
      </w:r>
      <w:r w:rsidRPr="00DC2F5C">
        <w:rPr>
          <w:rFonts w:asciiTheme="majorBidi" w:eastAsiaTheme="minorHAnsi" w:hAnsiTheme="majorBidi" w:cstheme="majorBidi"/>
          <w:sz w:val="24"/>
          <w:szCs w:val="24"/>
        </w:rPr>
        <w:t xml:space="preserve">priežiūra ar palaikymas nebus vykdomas iš Viešųjų pirkimų įstatymo 92 straipsnio 14 dalyje numatytame sąraše nurodytų valstybių ar teritorijų. </w:t>
      </w:r>
    </w:p>
    <w:p w14:paraId="4CCE4C82" w14:textId="77777777" w:rsidR="008E3469" w:rsidRDefault="001051A8" w:rsidP="008E3469">
      <w:pPr>
        <w:tabs>
          <w:tab w:val="left" w:pos="426"/>
          <w:tab w:val="left" w:pos="851"/>
        </w:tabs>
        <w:suppressAutoHyphens/>
        <w:adjustRightInd w:val="0"/>
        <w:spacing w:before="60" w:after="60"/>
        <w:ind w:firstLine="1276"/>
        <w:jc w:val="both"/>
        <w:textAlignment w:val="center"/>
        <w:rPr>
          <w:rFonts w:asciiTheme="majorBidi" w:eastAsiaTheme="minorHAnsi" w:hAnsiTheme="majorBidi" w:cstheme="majorBidi"/>
          <w:sz w:val="24"/>
          <w:szCs w:val="24"/>
        </w:rPr>
      </w:pPr>
      <w:r>
        <w:rPr>
          <w:rFonts w:ascii="Trebuchet MS" w:hAnsi="Trebuchet MS"/>
          <w:sz w:val="20"/>
          <w:szCs w:val="20"/>
          <w:lang w:eastAsia="zh-CN"/>
        </w:rPr>
        <w:tab/>
      </w:r>
      <w:r w:rsidRPr="00033ADE">
        <w:rPr>
          <w:rFonts w:asciiTheme="majorBidi" w:eastAsiaTheme="minorHAnsi" w:hAnsiTheme="majorBidi" w:cstheme="majorBidi"/>
          <w:sz w:val="24"/>
          <w:szCs w:val="24"/>
        </w:rPr>
        <w:t>Patvirtiname, kad mums yra žinoma, kad pirkimo laimėjimo atveju Perkančioji organizacija gali inicijuoti Lietuvos Respublikos nacionaliniam saugumui užtikrinti svarbių objektų apsaugos įstatymo 13 straipsnyje numatytą sandorių atitikties nacionalinio saugumo interesams patikrą.</w:t>
      </w:r>
    </w:p>
    <w:p w14:paraId="58F4FB6C" w14:textId="77777777" w:rsidR="00B46D57" w:rsidRPr="002B4D8B" w:rsidRDefault="00B46D57" w:rsidP="00B46D57">
      <w:pPr>
        <w:tabs>
          <w:tab w:val="right" w:leader="underscore" w:pos="9071"/>
        </w:tabs>
        <w:suppressAutoHyphens/>
        <w:ind w:firstLine="567"/>
        <w:jc w:val="both"/>
        <w:textAlignment w:val="baseline"/>
        <w:rPr>
          <w:sz w:val="24"/>
          <w:szCs w:val="24"/>
        </w:rPr>
      </w:pPr>
    </w:p>
    <w:p w14:paraId="495E494F" w14:textId="77777777" w:rsidR="00B46D57" w:rsidRPr="002B4D8B" w:rsidRDefault="00B46D57" w:rsidP="00B46D57">
      <w:pPr>
        <w:tabs>
          <w:tab w:val="right" w:leader="underscore" w:pos="9071"/>
        </w:tabs>
        <w:suppressAutoHyphens/>
        <w:ind w:firstLine="567"/>
        <w:jc w:val="both"/>
        <w:textAlignment w:val="baseline"/>
        <w:rPr>
          <w:sz w:val="24"/>
          <w:szCs w:val="24"/>
        </w:rPr>
      </w:pPr>
    </w:p>
    <w:p w14:paraId="412F24D4" w14:textId="77777777" w:rsidR="00B46D57" w:rsidRPr="002B4D8B" w:rsidRDefault="00B46D57" w:rsidP="00B46D57">
      <w:pPr>
        <w:suppressAutoHyphens/>
        <w:jc w:val="both"/>
        <w:textAlignment w:val="baseline"/>
        <w:rPr>
          <w:sz w:val="24"/>
          <w:szCs w:val="24"/>
        </w:rPr>
      </w:pPr>
    </w:p>
    <w:tbl>
      <w:tblPr>
        <w:tblStyle w:val="TableGrid11"/>
        <w:tblW w:w="97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2"/>
        <w:gridCol w:w="4872"/>
      </w:tblGrid>
      <w:tr w:rsidR="00B46D57" w:rsidRPr="002B4D8B" w14:paraId="37313A14" w14:textId="77777777" w:rsidTr="00DE7839">
        <w:trPr>
          <w:trHeight w:val="287"/>
        </w:trPr>
        <w:tc>
          <w:tcPr>
            <w:tcW w:w="4872" w:type="dxa"/>
          </w:tcPr>
          <w:p w14:paraId="48A4BDA5" w14:textId="77777777" w:rsidR="00B46D57" w:rsidRPr="002B4D8B" w:rsidRDefault="00B46D57" w:rsidP="00DE7839">
            <w:pPr>
              <w:rPr>
                <w:b/>
                <w:sz w:val="24"/>
                <w:szCs w:val="24"/>
              </w:rPr>
            </w:pPr>
            <w:r w:rsidRPr="002B4D8B">
              <w:rPr>
                <w:rFonts w:eastAsia="Calibri"/>
                <w:sz w:val="24"/>
                <w:szCs w:val="24"/>
              </w:rPr>
              <w:t>____________________</w:t>
            </w:r>
            <w:r w:rsidRPr="002B4D8B">
              <w:rPr>
                <w:rFonts w:eastAsia="Calibri"/>
                <w:i/>
                <w:iCs/>
                <w:sz w:val="24"/>
                <w:szCs w:val="24"/>
              </w:rPr>
              <w:t xml:space="preserve">   </w:t>
            </w:r>
          </w:p>
        </w:tc>
        <w:tc>
          <w:tcPr>
            <w:tcW w:w="4872" w:type="dxa"/>
          </w:tcPr>
          <w:p w14:paraId="730C3A9B" w14:textId="77777777" w:rsidR="00B46D57" w:rsidRPr="002B4D8B" w:rsidRDefault="00B46D57" w:rsidP="00DE7839">
            <w:pPr>
              <w:rPr>
                <w:b/>
                <w:sz w:val="24"/>
                <w:szCs w:val="24"/>
              </w:rPr>
            </w:pPr>
            <w:r w:rsidRPr="002B4D8B">
              <w:rPr>
                <w:rFonts w:eastAsia="Calibri"/>
                <w:sz w:val="24"/>
                <w:szCs w:val="24"/>
              </w:rPr>
              <w:t xml:space="preserve">                             ____________________</w:t>
            </w:r>
            <w:r w:rsidRPr="002B4D8B">
              <w:rPr>
                <w:rFonts w:eastAsia="Calibri"/>
                <w:i/>
                <w:iCs/>
                <w:sz w:val="24"/>
                <w:szCs w:val="24"/>
              </w:rPr>
              <w:t xml:space="preserve">   </w:t>
            </w:r>
          </w:p>
        </w:tc>
      </w:tr>
      <w:tr w:rsidR="00B46D57" w:rsidRPr="002B4D8B" w14:paraId="44528DF3" w14:textId="77777777" w:rsidTr="00DE7839">
        <w:trPr>
          <w:trHeight w:val="953"/>
        </w:trPr>
        <w:tc>
          <w:tcPr>
            <w:tcW w:w="4872" w:type="dxa"/>
          </w:tcPr>
          <w:p w14:paraId="768DEF26" w14:textId="77777777" w:rsidR="00B46D57" w:rsidRDefault="00B46D57" w:rsidP="00DE7839">
            <w:pPr>
              <w:rPr>
                <w:bCs/>
                <w:iCs/>
                <w:sz w:val="24"/>
                <w:szCs w:val="24"/>
              </w:rPr>
            </w:pPr>
            <w:r w:rsidRPr="002B4D8B">
              <w:rPr>
                <w:bCs/>
                <w:iCs/>
                <w:sz w:val="24"/>
                <w:szCs w:val="24"/>
              </w:rPr>
              <w:t>(</w:t>
            </w:r>
            <w:r>
              <w:rPr>
                <w:bCs/>
                <w:iCs/>
                <w:sz w:val="24"/>
                <w:szCs w:val="24"/>
              </w:rPr>
              <w:t>Tiekėjo vadovo vardas, pavardė</w:t>
            </w:r>
          </w:p>
          <w:p w14:paraId="3E1C757F" w14:textId="77777777" w:rsidR="00B46D57" w:rsidRPr="002B4D8B" w:rsidRDefault="00B46D57" w:rsidP="00DE7839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ar jo </w:t>
            </w:r>
            <w:r w:rsidRPr="002B4D8B">
              <w:rPr>
                <w:bCs/>
                <w:iCs/>
                <w:sz w:val="24"/>
                <w:szCs w:val="24"/>
              </w:rPr>
              <w:t xml:space="preserve">įgalioto asmens pareigos, </w:t>
            </w:r>
          </w:p>
          <w:p w14:paraId="64D46A2B" w14:textId="77777777" w:rsidR="00B46D57" w:rsidRPr="002B4D8B" w:rsidRDefault="00B46D57" w:rsidP="00DE7839">
            <w:pPr>
              <w:rPr>
                <w:bCs/>
                <w:iCs/>
                <w:sz w:val="24"/>
                <w:szCs w:val="24"/>
              </w:rPr>
            </w:pPr>
            <w:r w:rsidRPr="002B4D8B">
              <w:rPr>
                <w:bCs/>
                <w:iCs/>
                <w:sz w:val="24"/>
                <w:szCs w:val="24"/>
              </w:rPr>
              <w:t xml:space="preserve">vardas, pavardė)                                    </w:t>
            </w:r>
          </w:p>
          <w:p w14:paraId="43F9D614" w14:textId="77777777" w:rsidR="00B46D57" w:rsidRPr="002B4D8B" w:rsidRDefault="00B46D57" w:rsidP="00DE7839">
            <w:pPr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</w:tcPr>
          <w:p w14:paraId="62968AAA" w14:textId="77777777" w:rsidR="00B46D57" w:rsidRPr="002B4D8B" w:rsidRDefault="00B46D57" w:rsidP="00DE7839">
            <w:pPr>
              <w:rPr>
                <w:b/>
                <w:sz w:val="24"/>
                <w:szCs w:val="24"/>
              </w:rPr>
            </w:pPr>
            <w:r w:rsidRPr="002B4D8B">
              <w:rPr>
                <w:rFonts w:eastAsia="Calibri"/>
                <w:iCs/>
                <w:sz w:val="24"/>
                <w:szCs w:val="24"/>
              </w:rPr>
              <w:t xml:space="preserve">                                         (Parašas)</w:t>
            </w:r>
          </w:p>
        </w:tc>
      </w:tr>
    </w:tbl>
    <w:p w14:paraId="34A7E051" w14:textId="12CB55E7" w:rsidR="00B46D57" w:rsidRDefault="00B46D57" w:rsidP="00F81828">
      <w:pPr>
        <w:spacing w:after="160" w:line="259" w:lineRule="auto"/>
      </w:pPr>
    </w:p>
    <w:sectPr w:rsidR="00B46D5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87632"/>
    <w:multiLevelType w:val="hybridMultilevel"/>
    <w:tmpl w:val="81204A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282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D57"/>
    <w:rsid w:val="00033ADE"/>
    <w:rsid w:val="00053271"/>
    <w:rsid w:val="00085D0A"/>
    <w:rsid w:val="001051A8"/>
    <w:rsid w:val="001D02CC"/>
    <w:rsid w:val="002A7DD1"/>
    <w:rsid w:val="00425085"/>
    <w:rsid w:val="0043037A"/>
    <w:rsid w:val="004B55FA"/>
    <w:rsid w:val="00571A1F"/>
    <w:rsid w:val="005F68F5"/>
    <w:rsid w:val="00655E85"/>
    <w:rsid w:val="007261B8"/>
    <w:rsid w:val="00860C21"/>
    <w:rsid w:val="008E3469"/>
    <w:rsid w:val="00987DC3"/>
    <w:rsid w:val="00B46D57"/>
    <w:rsid w:val="00C257BE"/>
    <w:rsid w:val="00C5403E"/>
    <w:rsid w:val="00C62582"/>
    <w:rsid w:val="00CA7E81"/>
    <w:rsid w:val="00F213EF"/>
    <w:rsid w:val="00F5621E"/>
    <w:rsid w:val="00F81828"/>
    <w:rsid w:val="00FB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97F6B"/>
  <w15:chartTrackingRefBased/>
  <w15:docId w15:val="{61457B65-17AE-40CD-ADDB-C9948379F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6D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prastasis"/>
    <w:link w:val="SraopastraipaDiagrama"/>
    <w:uiPriority w:val="99"/>
    <w:qFormat/>
    <w:rsid w:val="00B46D57"/>
    <w:pPr>
      <w:ind w:left="1378" w:hanging="711"/>
      <w:jc w:val="both"/>
    </w:p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locked/>
    <w:rsid w:val="00B46D57"/>
    <w:rPr>
      <w:rFonts w:ascii="Times New Roman" w:eastAsia="Times New Roman" w:hAnsi="Times New Roman" w:cs="Times New Roman"/>
    </w:rPr>
  </w:style>
  <w:style w:type="table" w:customStyle="1" w:styleId="TableGrid11">
    <w:name w:val="Table Grid11"/>
    <w:basedOn w:val="prastojilentel"/>
    <w:next w:val="Lentelstinklelis"/>
    <w:rsid w:val="00B46D57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B46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Numatytasispastraiposriftas"/>
    <w:rsid w:val="00B46D5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B0A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B0AC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B0A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0A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0AC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Krejerienė</dc:creator>
  <cp:keywords/>
  <dc:description/>
  <cp:lastModifiedBy>Kornelija Petrulienė</cp:lastModifiedBy>
  <cp:revision>4</cp:revision>
  <dcterms:created xsi:type="dcterms:W3CDTF">2025-04-07T12:55:00Z</dcterms:created>
  <dcterms:modified xsi:type="dcterms:W3CDTF">2026-02-11T08:03:00Z</dcterms:modified>
</cp:coreProperties>
</file>