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E53FF" w14:textId="39D5DBEB" w:rsidR="008853F0" w:rsidRPr="00E1091C" w:rsidRDefault="00290882" w:rsidP="008B12FE">
      <w:pPr>
        <w:pStyle w:val="Heading1"/>
        <w:spacing w:line="240" w:lineRule="auto"/>
        <w:ind w:left="0" w:right="9" w:firstLine="0"/>
        <w:jc w:val="center"/>
        <w:rPr>
          <w:rFonts w:ascii="Cambria" w:hAnsi="Cambria"/>
          <w:sz w:val="22"/>
          <w:szCs w:val="22"/>
        </w:rPr>
      </w:pPr>
      <w:r w:rsidRPr="00290882">
        <w:rPr>
          <w:rFonts w:ascii="Cambria" w:hAnsi="Cambria"/>
          <w:sz w:val="22"/>
          <w:szCs w:val="22"/>
        </w:rPr>
        <w:t>OPERACINI</w:t>
      </w:r>
      <w:r>
        <w:rPr>
          <w:rFonts w:ascii="Cambria" w:hAnsi="Cambria"/>
          <w:sz w:val="22"/>
          <w:szCs w:val="22"/>
        </w:rPr>
        <w:t>Ų</w:t>
      </w:r>
      <w:r w:rsidRPr="00290882">
        <w:rPr>
          <w:rFonts w:ascii="Cambria" w:hAnsi="Cambria"/>
          <w:sz w:val="22"/>
          <w:szCs w:val="22"/>
        </w:rPr>
        <w:t xml:space="preserve"> CHALAT</w:t>
      </w:r>
      <w:r>
        <w:rPr>
          <w:rFonts w:ascii="Cambria" w:hAnsi="Cambria"/>
          <w:sz w:val="22"/>
          <w:szCs w:val="22"/>
        </w:rPr>
        <w:t>Ų</w:t>
      </w:r>
      <w:r w:rsidRPr="00290882">
        <w:rPr>
          <w:rFonts w:ascii="Cambria" w:hAnsi="Cambria"/>
          <w:sz w:val="22"/>
          <w:szCs w:val="22"/>
        </w:rPr>
        <w:t xml:space="preserve"> </w:t>
      </w:r>
      <w:r w:rsidR="00B67D3A" w:rsidRPr="00E1091C">
        <w:rPr>
          <w:rFonts w:ascii="Cambria" w:hAnsi="Cambria"/>
          <w:sz w:val="22"/>
          <w:szCs w:val="22"/>
        </w:rPr>
        <w:t>TECHNINĖ</w:t>
      </w:r>
      <w:r w:rsidR="00B67D3A" w:rsidRPr="00E1091C">
        <w:rPr>
          <w:rFonts w:ascii="Cambria" w:hAnsi="Cambria"/>
          <w:spacing w:val="-5"/>
          <w:sz w:val="22"/>
          <w:szCs w:val="22"/>
        </w:rPr>
        <w:t xml:space="preserve"> </w:t>
      </w:r>
      <w:r w:rsidR="00B67D3A" w:rsidRPr="00E1091C">
        <w:rPr>
          <w:rFonts w:ascii="Cambria" w:hAnsi="Cambria"/>
          <w:spacing w:val="-2"/>
          <w:sz w:val="22"/>
          <w:szCs w:val="22"/>
        </w:rPr>
        <w:t>SPECIFIKACIJA</w:t>
      </w:r>
    </w:p>
    <w:p w14:paraId="7DEE5400" w14:textId="77777777" w:rsidR="008853F0" w:rsidRPr="00E1091C" w:rsidRDefault="008853F0" w:rsidP="008B12FE">
      <w:pPr>
        <w:pStyle w:val="BodyText"/>
        <w:jc w:val="both"/>
        <w:rPr>
          <w:rFonts w:ascii="Cambria" w:hAnsi="Cambria"/>
          <w:b/>
          <w:sz w:val="22"/>
          <w:szCs w:val="22"/>
        </w:rPr>
      </w:pPr>
    </w:p>
    <w:p w14:paraId="7DEE5401" w14:textId="77777777" w:rsidR="008853F0" w:rsidRPr="00E1091C" w:rsidRDefault="00B67D3A" w:rsidP="008B12FE">
      <w:pPr>
        <w:pStyle w:val="ListParagraph"/>
        <w:numPr>
          <w:ilvl w:val="0"/>
          <w:numId w:val="1"/>
        </w:numPr>
        <w:tabs>
          <w:tab w:val="left" w:pos="459"/>
        </w:tabs>
        <w:spacing w:line="240" w:lineRule="auto"/>
        <w:ind w:left="0" w:firstLine="0"/>
        <w:jc w:val="both"/>
        <w:rPr>
          <w:rFonts w:ascii="Cambria" w:hAnsi="Cambria"/>
          <w:b/>
        </w:rPr>
      </w:pPr>
      <w:r w:rsidRPr="00E1091C">
        <w:rPr>
          <w:rFonts w:ascii="Cambria" w:hAnsi="Cambria"/>
          <w:b/>
        </w:rPr>
        <w:t>Perkančioji</w:t>
      </w:r>
      <w:r w:rsidRPr="00E1091C">
        <w:rPr>
          <w:rFonts w:ascii="Cambria" w:hAnsi="Cambria"/>
          <w:b/>
          <w:spacing w:val="-5"/>
        </w:rPr>
        <w:t xml:space="preserve"> </w:t>
      </w:r>
      <w:r w:rsidRPr="00E1091C">
        <w:rPr>
          <w:rFonts w:ascii="Cambria" w:hAnsi="Cambria"/>
          <w:b/>
          <w:spacing w:val="-2"/>
        </w:rPr>
        <w:t>organizacija:</w:t>
      </w:r>
      <w:bookmarkStart w:id="0" w:name="_GoBack"/>
      <w:bookmarkEnd w:id="0"/>
    </w:p>
    <w:p w14:paraId="7DEE5402" w14:textId="77777777" w:rsidR="008853F0" w:rsidRPr="00E1091C" w:rsidRDefault="00B67D3A" w:rsidP="008B12FE">
      <w:pPr>
        <w:pStyle w:val="BodyText"/>
        <w:jc w:val="both"/>
        <w:rPr>
          <w:rFonts w:ascii="Cambria" w:hAnsi="Cambria"/>
          <w:sz w:val="22"/>
          <w:szCs w:val="22"/>
        </w:rPr>
      </w:pPr>
      <w:r w:rsidRPr="00E1091C">
        <w:rPr>
          <w:rFonts w:ascii="Cambria" w:hAnsi="Cambria"/>
          <w:sz w:val="22"/>
          <w:szCs w:val="22"/>
        </w:rPr>
        <w:t>Lietuvos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sveikatos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mokslų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universiteto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ligoninė</w:t>
      </w:r>
      <w:r w:rsidRPr="00E1091C">
        <w:rPr>
          <w:rFonts w:ascii="Cambria" w:hAnsi="Cambria"/>
          <w:spacing w:val="-3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Kauno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klinikos,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juridinio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asmens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kodas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135163499, buveinės adresas: Kauno m. sav. Kauno m. Eivenių g. 2, LT-50161.</w:t>
      </w:r>
    </w:p>
    <w:p w14:paraId="7DEE5403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04" w14:textId="77777777" w:rsidR="008853F0" w:rsidRPr="00E1091C" w:rsidRDefault="00B67D3A" w:rsidP="008B12FE">
      <w:pPr>
        <w:pStyle w:val="Heading1"/>
        <w:numPr>
          <w:ilvl w:val="0"/>
          <w:numId w:val="1"/>
        </w:numPr>
        <w:tabs>
          <w:tab w:val="left" w:pos="459"/>
        </w:tabs>
        <w:spacing w:line="240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E1091C">
        <w:rPr>
          <w:rFonts w:ascii="Cambria" w:hAnsi="Cambria"/>
          <w:sz w:val="22"/>
          <w:szCs w:val="22"/>
        </w:rPr>
        <w:t>Pirkimo</w:t>
      </w:r>
      <w:r w:rsidRPr="00E1091C">
        <w:rPr>
          <w:rFonts w:ascii="Cambria" w:hAnsi="Cambria"/>
          <w:spacing w:val="-3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objekto</w:t>
      </w:r>
      <w:r w:rsidRPr="00E1091C">
        <w:rPr>
          <w:rFonts w:ascii="Cambria" w:hAnsi="Cambria"/>
          <w:spacing w:val="-3"/>
          <w:sz w:val="22"/>
          <w:szCs w:val="22"/>
        </w:rPr>
        <w:t xml:space="preserve"> </w:t>
      </w:r>
      <w:r w:rsidRPr="00E1091C">
        <w:rPr>
          <w:rFonts w:ascii="Cambria" w:hAnsi="Cambria"/>
          <w:spacing w:val="-2"/>
          <w:sz w:val="22"/>
          <w:szCs w:val="22"/>
        </w:rPr>
        <w:t>apibūdinimas:</w:t>
      </w:r>
    </w:p>
    <w:p w14:paraId="7DEE5406" w14:textId="360861B0" w:rsidR="008853F0" w:rsidRPr="00E1091C" w:rsidRDefault="00B67D3A" w:rsidP="008B12FE">
      <w:pPr>
        <w:pStyle w:val="BodyText"/>
        <w:jc w:val="both"/>
        <w:rPr>
          <w:rFonts w:ascii="Cambria" w:hAnsi="Cambria"/>
          <w:sz w:val="22"/>
          <w:szCs w:val="22"/>
        </w:rPr>
      </w:pPr>
      <w:r w:rsidRPr="00E1091C">
        <w:rPr>
          <w:rFonts w:ascii="Cambria" w:hAnsi="Cambria"/>
          <w:sz w:val="22"/>
          <w:szCs w:val="22"/>
        </w:rPr>
        <w:t>Perkančioji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organizacija</w:t>
      </w:r>
      <w:r w:rsidRPr="00E1091C">
        <w:rPr>
          <w:rFonts w:ascii="Cambria" w:hAnsi="Cambria"/>
          <w:spacing w:val="-3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numato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įsigyti</w:t>
      </w:r>
      <w:r w:rsidRPr="00E1091C">
        <w:rPr>
          <w:rFonts w:ascii="Cambria" w:hAnsi="Cambria"/>
          <w:spacing w:val="-1"/>
          <w:sz w:val="22"/>
          <w:szCs w:val="22"/>
        </w:rPr>
        <w:t xml:space="preserve"> </w:t>
      </w:r>
      <w:r w:rsidR="00583461" w:rsidRPr="00E1091C">
        <w:rPr>
          <w:rFonts w:ascii="Cambria" w:hAnsi="Cambria"/>
          <w:sz w:val="22"/>
          <w:szCs w:val="22"/>
        </w:rPr>
        <w:t>1</w:t>
      </w:r>
      <w:r w:rsidRPr="00E1091C">
        <w:rPr>
          <w:rFonts w:ascii="Cambria" w:hAnsi="Cambria"/>
          <w:sz w:val="22"/>
          <w:szCs w:val="22"/>
        </w:rPr>
        <w:t>000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vnt.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operacinių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chalatų.</w:t>
      </w:r>
      <w:r w:rsidRPr="00E1091C">
        <w:rPr>
          <w:rFonts w:ascii="Cambria" w:hAnsi="Cambria"/>
          <w:spacing w:val="40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Pirkimo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objektas</w:t>
      </w:r>
      <w:r w:rsidRPr="00E1091C">
        <w:rPr>
          <w:rFonts w:ascii="Cambria" w:hAnsi="Cambria"/>
          <w:spacing w:val="-3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–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prekės. Pirkimo objektas į atskiras pirkimo dalis neskaidomas. Alternatyvūs pasiūlymai nepriimami.</w:t>
      </w:r>
    </w:p>
    <w:p w14:paraId="7DEE5407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08" w14:textId="77777777" w:rsidR="008853F0" w:rsidRPr="00E1091C" w:rsidRDefault="00B67D3A" w:rsidP="008B12FE">
      <w:pPr>
        <w:pStyle w:val="Heading1"/>
        <w:numPr>
          <w:ilvl w:val="0"/>
          <w:numId w:val="1"/>
        </w:numPr>
        <w:tabs>
          <w:tab w:val="left" w:pos="461"/>
        </w:tabs>
        <w:spacing w:line="240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E1091C">
        <w:rPr>
          <w:rFonts w:ascii="Cambria" w:hAnsi="Cambria"/>
          <w:sz w:val="22"/>
          <w:szCs w:val="22"/>
        </w:rPr>
        <w:t>Reikalavimai</w:t>
      </w:r>
      <w:r w:rsidRPr="00E1091C">
        <w:rPr>
          <w:rFonts w:ascii="Cambria" w:hAnsi="Cambria"/>
          <w:spacing w:val="-6"/>
          <w:sz w:val="22"/>
          <w:szCs w:val="22"/>
        </w:rPr>
        <w:t xml:space="preserve"> </w:t>
      </w:r>
      <w:r w:rsidRPr="00E1091C">
        <w:rPr>
          <w:rFonts w:ascii="Cambria" w:hAnsi="Cambria"/>
          <w:spacing w:val="-2"/>
          <w:sz w:val="22"/>
          <w:szCs w:val="22"/>
        </w:rPr>
        <w:t>prekėms:</w:t>
      </w:r>
    </w:p>
    <w:p w14:paraId="7B3123C7" w14:textId="77777777" w:rsidR="007A4D8D" w:rsidRPr="00E1091C" w:rsidRDefault="007A4D8D" w:rsidP="008B12FE">
      <w:pPr>
        <w:jc w:val="both"/>
        <w:rPr>
          <w:rFonts w:ascii="Cambria" w:hAnsi="Cambria"/>
          <w:spacing w:val="-2"/>
          <w:u w:val="single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926"/>
        <w:gridCol w:w="733"/>
        <w:gridCol w:w="1463"/>
        <w:gridCol w:w="3943"/>
      </w:tblGrid>
      <w:tr w:rsidR="00290882" w:rsidRPr="00E1091C" w14:paraId="009EA38F" w14:textId="77777777" w:rsidTr="00406093">
        <w:trPr>
          <w:trHeight w:val="356"/>
        </w:trPr>
        <w:tc>
          <w:tcPr>
            <w:tcW w:w="3926" w:type="dxa"/>
          </w:tcPr>
          <w:p w14:paraId="253E8120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noProof/>
                <w:color w:val="000000"/>
              </w:rPr>
            </w:pPr>
            <w:r w:rsidRPr="00E1091C">
              <w:rPr>
                <w:rFonts w:ascii="Cambria" w:hAnsi="Cambria"/>
                <w:b/>
                <w:noProof/>
                <w:color w:val="000000"/>
              </w:rPr>
              <w:t>Prekės pavadinimas ir techniniai reikalavimai</w:t>
            </w:r>
          </w:p>
        </w:tc>
        <w:tc>
          <w:tcPr>
            <w:tcW w:w="733" w:type="dxa"/>
          </w:tcPr>
          <w:p w14:paraId="69EC7DE4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noProof/>
                <w:color w:val="000000"/>
              </w:rPr>
            </w:pPr>
            <w:r w:rsidRPr="00E1091C">
              <w:rPr>
                <w:rFonts w:ascii="Cambria" w:hAnsi="Cambria"/>
                <w:b/>
                <w:noProof/>
                <w:color w:val="000000"/>
              </w:rPr>
              <w:t>Mato vnt.</w:t>
            </w:r>
          </w:p>
        </w:tc>
        <w:tc>
          <w:tcPr>
            <w:tcW w:w="1463" w:type="dxa"/>
          </w:tcPr>
          <w:p w14:paraId="30A688CB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noProof/>
                <w:color w:val="000000"/>
              </w:rPr>
            </w:pPr>
            <w:r w:rsidRPr="00E1091C">
              <w:rPr>
                <w:rFonts w:ascii="Cambria" w:hAnsi="Cambria"/>
                <w:b/>
                <w:lang w:eastAsia="lt-LT"/>
              </w:rPr>
              <w:t>Orientacinis k</w:t>
            </w:r>
            <w:r w:rsidRPr="00E1091C">
              <w:rPr>
                <w:rFonts w:ascii="Cambria" w:hAnsi="Cambria"/>
                <w:b/>
                <w:noProof/>
                <w:color w:val="000000"/>
              </w:rPr>
              <w:t>iekis</w:t>
            </w:r>
          </w:p>
        </w:tc>
        <w:tc>
          <w:tcPr>
            <w:tcW w:w="3943" w:type="dxa"/>
          </w:tcPr>
          <w:p w14:paraId="7FDA9BF9" w14:textId="6A149A65" w:rsidR="008979C8" w:rsidRPr="00E1091C" w:rsidRDefault="007A4D8D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noProof/>
                <w:color w:val="000000"/>
              </w:rPr>
            </w:pPr>
            <w:r w:rsidRPr="00290882">
              <w:rPr>
                <w:rFonts w:ascii="Cambria" w:hAnsi="Cambria"/>
                <w:b/>
                <w:lang w:eastAsia="lt-LT"/>
              </w:rPr>
              <w:t>Siūloma techninė specifikacija</w:t>
            </w:r>
            <w:r w:rsidRPr="00E1091C">
              <w:rPr>
                <w:rFonts w:ascii="Cambria" w:hAnsi="Cambria"/>
                <w:i/>
              </w:rPr>
              <w:t xml:space="preserve"> </w:t>
            </w:r>
            <w:r w:rsidRPr="00290882">
              <w:rPr>
                <w:rFonts w:ascii="Cambria" w:hAnsi="Cambria"/>
                <w:i/>
              </w:rPr>
              <w:t>(privaloma užpildyti)</w:t>
            </w:r>
          </w:p>
        </w:tc>
      </w:tr>
      <w:tr w:rsidR="00290882" w:rsidRPr="00E1091C" w14:paraId="73479377" w14:textId="77777777" w:rsidTr="00406093">
        <w:trPr>
          <w:trHeight w:val="7265"/>
        </w:trPr>
        <w:tc>
          <w:tcPr>
            <w:tcW w:w="3926" w:type="dxa"/>
          </w:tcPr>
          <w:p w14:paraId="60F5616A" w14:textId="1B33724F" w:rsidR="008979C8" w:rsidRPr="00E1091C" w:rsidRDefault="007A4D8D" w:rsidP="008B12FE">
            <w:pPr>
              <w:jc w:val="both"/>
              <w:rPr>
                <w:rFonts w:ascii="Cambria" w:eastAsia="Calibri" w:hAnsi="Cambria"/>
                <w:b/>
                <w:noProof/>
                <w:u w:val="single"/>
              </w:rPr>
            </w:pPr>
            <w:r w:rsidRPr="00E1091C">
              <w:rPr>
                <w:rFonts w:ascii="Cambria" w:eastAsia="Calibri" w:hAnsi="Cambria"/>
                <w:b/>
                <w:noProof/>
                <w:u w:val="single"/>
              </w:rPr>
              <w:t xml:space="preserve">Operaciniai chalatai turi atitikti tokias charakteristikas </w:t>
            </w:r>
            <w:r w:rsidR="008979C8" w:rsidRPr="00E1091C">
              <w:rPr>
                <w:rFonts w:ascii="Cambria" w:eastAsia="Calibri" w:hAnsi="Cambria"/>
                <w:b/>
                <w:noProof/>
                <w:u w:val="single"/>
              </w:rPr>
              <w:t xml:space="preserve">turi atitikti tokias charakteristikas: </w:t>
            </w:r>
          </w:p>
          <w:p w14:paraId="40A70FC0" w14:textId="0D5D26E7" w:rsidR="008979C8" w:rsidRPr="00E1091C" w:rsidRDefault="008979C8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>Audinio sudėtis: medvilnė – 100%</w:t>
            </w:r>
          </w:p>
          <w:p w14:paraId="49AA1893" w14:textId="603AA8A2" w:rsidR="00E24981" w:rsidRPr="00E1091C" w:rsidRDefault="00E24981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>Dažytas kubiniais dažais, atspariais chloro tirpalams, aukštai temperatūrai (ne mažiau 95°C)</w:t>
            </w:r>
          </w:p>
          <w:p w14:paraId="641421CC" w14:textId="1F2ED96B" w:rsidR="008979C8" w:rsidRPr="00E1091C" w:rsidRDefault="008979C8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 xml:space="preserve">Audinio </w:t>
            </w:r>
            <w:r w:rsidR="00E24981" w:rsidRPr="00E1091C">
              <w:rPr>
                <w:rFonts w:ascii="Cambria" w:eastAsia="Calibri" w:hAnsi="Cambria"/>
                <w:noProof/>
              </w:rPr>
              <w:t>ilgis</w:t>
            </w:r>
            <w:r w:rsidRPr="00E1091C">
              <w:rPr>
                <w:rFonts w:ascii="Cambria" w:eastAsia="Calibri" w:hAnsi="Cambria"/>
                <w:noProof/>
              </w:rPr>
              <w:t xml:space="preserve">: </w:t>
            </w:r>
            <w:r w:rsidR="00E24981" w:rsidRPr="00E1091C">
              <w:rPr>
                <w:rFonts w:ascii="Cambria" w:hAnsi="Cambria"/>
              </w:rPr>
              <w:t>140</w:t>
            </w:r>
            <w:r w:rsidR="00E24981" w:rsidRPr="00E1091C">
              <w:rPr>
                <w:rFonts w:ascii="Cambria" w:hAnsi="Cambria"/>
                <w:spacing w:val="-9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(±)</w:t>
            </w:r>
            <w:r w:rsidR="00E24981" w:rsidRPr="00E1091C">
              <w:rPr>
                <w:rFonts w:ascii="Cambria" w:hAnsi="Cambria"/>
                <w:spacing w:val="-9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10</w:t>
            </w:r>
            <w:r w:rsidR="00E24981" w:rsidRPr="00E1091C">
              <w:rPr>
                <w:rFonts w:ascii="Cambria" w:hAnsi="Cambria"/>
                <w:spacing w:val="-7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cm</w:t>
            </w:r>
            <w:r w:rsidRPr="00E1091C">
              <w:rPr>
                <w:rFonts w:ascii="Cambria" w:eastAsia="Calibri" w:hAnsi="Cambria"/>
                <w:noProof/>
              </w:rPr>
              <w:t>;</w:t>
            </w:r>
          </w:p>
          <w:p w14:paraId="73618245" w14:textId="337D199E" w:rsidR="008979C8" w:rsidRPr="00E1091C" w:rsidRDefault="008979C8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 xml:space="preserve">Audinio svoris: </w:t>
            </w:r>
            <w:r w:rsidR="00E24981" w:rsidRPr="00E1091C">
              <w:rPr>
                <w:rFonts w:ascii="Cambria" w:hAnsi="Cambria"/>
              </w:rPr>
              <w:t>175</w:t>
            </w:r>
            <w:r w:rsidR="00E24981" w:rsidRPr="00E1091C">
              <w:rPr>
                <w:rFonts w:ascii="Cambria" w:hAnsi="Cambria"/>
                <w:spacing w:val="-10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(±)</w:t>
            </w:r>
            <w:r w:rsidR="00E24981" w:rsidRPr="00E1091C">
              <w:rPr>
                <w:rFonts w:ascii="Cambria" w:hAnsi="Cambria"/>
                <w:spacing w:val="-10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10</w:t>
            </w:r>
            <w:r w:rsidR="00E24981" w:rsidRPr="00E1091C">
              <w:rPr>
                <w:rFonts w:ascii="Cambria" w:hAnsi="Cambria"/>
                <w:spacing w:val="-10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g/m2</w:t>
            </w:r>
          </w:p>
          <w:p w14:paraId="7ECF983C" w14:textId="173FCCE0" w:rsidR="008979C8" w:rsidRPr="00E1091C" w:rsidRDefault="008979C8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 xml:space="preserve">Pynimas: </w:t>
            </w:r>
            <w:r w:rsidR="00E24981" w:rsidRPr="00E1091C">
              <w:rPr>
                <w:rFonts w:ascii="Cambria" w:hAnsi="Cambria"/>
              </w:rPr>
              <w:t>paprastas</w:t>
            </w:r>
            <w:r w:rsidRPr="00E1091C">
              <w:rPr>
                <w:rFonts w:ascii="Cambria" w:eastAsia="Calibri" w:hAnsi="Cambria"/>
                <w:noProof/>
              </w:rPr>
              <w:t>;</w:t>
            </w:r>
          </w:p>
          <w:p w14:paraId="05A36640" w14:textId="25DBA958" w:rsidR="00846774" w:rsidRPr="00E1091C" w:rsidRDefault="00846774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 xml:space="preserve">Spalva: </w:t>
            </w:r>
            <w:r w:rsidRPr="00E1091C">
              <w:rPr>
                <w:rFonts w:ascii="Cambria" w:hAnsi="Cambria"/>
              </w:rPr>
              <w:t>žalia;</w:t>
            </w:r>
          </w:p>
          <w:p w14:paraId="1EF9B654" w14:textId="77777777" w:rsidR="008979C8" w:rsidRPr="00E1091C" w:rsidRDefault="00846774" w:rsidP="008B12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E1091C">
              <w:rPr>
                <w:rFonts w:ascii="Cambria" w:eastAsia="Calibri" w:hAnsi="Cambria"/>
                <w:noProof/>
              </w:rPr>
              <w:t>Modelis: tiesaus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kirpimo, ilgomis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reglano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rankovėmis su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trikotažiniais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(nesintetiniais)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dvigubo audinio,</w:t>
            </w:r>
            <w:r w:rsidRPr="00E1091C">
              <w:rPr>
                <w:rFonts w:ascii="Cambria" w:hAnsi="Cambria"/>
                <w:spacing w:val="-7"/>
              </w:rPr>
              <w:t xml:space="preserve"> </w:t>
            </w:r>
            <w:r w:rsidRPr="00E1091C">
              <w:rPr>
                <w:rFonts w:ascii="Cambria" w:hAnsi="Cambria"/>
              </w:rPr>
              <w:t>be</w:t>
            </w:r>
            <w:r w:rsidRPr="00E1091C">
              <w:rPr>
                <w:rFonts w:ascii="Cambria" w:hAnsi="Cambria"/>
                <w:spacing w:val="-6"/>
              </w:rPr>
              <w:t xml:space="preserve"> </w:t>
            </w:r>
            <w:r w:rsidRPr="00E1091C">
              <w:rPr>
                <w:rFonts w:ascii="Cambria" w:hAnsi="Cambria"/>
              </w:rPr>
              <w:t>siūlės,</w:t>
            </w:r>
            <w:r w:rsidRPr="00E1091C">
              <w:rPr>
                <w:rFonts w:ascii="Cambria" w:hAnsi="Cambria"/>
                <w:spacing w:val="-5"/>
              </w:rPr>
              <w:t xml:space="preserve"> </w:t>
            </w:r>
            <w:r w:rsidRPr="00E1091C">
              <w:rPr>
                <w:rFonts w:ascii="Cambria" w:hAnsi="Cambria"/>
              </w:rPr>
              <w:t>rankogaliais</w:t>
            </w:r>
            <w:r w:rsidRPr="00E1091C">
              <w:rPr>
                <w:rFonts w:ascii="Cambria" w:hAnsi="Cambria"/>
                <w:spacing w:val="53"/>
              </w:rPr>
              <w:t xml:space="preserve"> </w:t>
            </w:r>
            <w:r w:rsidRPr="00E1091C">
              <w:rPr>
                <w:rFonts w:ascii="Cambria" w:hAnsi="Cambria"/>
              </w:rPr>
              <w:t>atspariais</w:t>
            </w:r>
            <w:r w:rsidRPr="00E1091C">
              <w:rPr>
                <w:rFonts w:ascii="Cambria" w:hAnsi="Cambria"/>
                <w:spacing w:val="-5"/>
              </w:rPr>
              <w:t xml:space="preserve"> </w:t>
            </w:r>
            <w:r w:rsidRPr="00E1091C">
              <w:rPr>
                <w:rFonts w:ascii="Cambria" w:hAnsi="Cambria"/>
              </w:rPr>
              <w:t>aukštai</w:t>
            </w:r>
            <w:r w:rsidRPr="00E1091C">
              <w:rPr>
                <w:rFonts w:ascii="Cambria" w:hAnsi="Cambria"/>
                <w:spacing w:val="-3"/>
              </w:rPr>
              <w:t xml:space="preserve"> </w:t>
            </w:r>
            <w:r w:rsidRPr="00E1091C">
              <w:rPr>
                <w:rFonts w:ascii="Cambria" w:hAnsi="Cambria"/>
              </w:rPr>
              <w:t>temperatūrai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</w:rPr>
              <w:t>(ne</w:t>
            </w:r>
            <w:r w:rsidRPr="00E1091C">
              <w:rPr>
                <w:rFonts w:ascii="Cambria" w:hAnsi="Cambria"/>
                <w:spacing w:val="-7"/>
              </w:rPr>
              <w:t xml:space="preserve"> </w:t>
            </w:r>
            <w:r w:rsidRPr="00E1091C">
              <w:rPr>
                <w:rFonts w:ascii="Cambria" w:hAnsi="Cambria"/>
              </w:rPr>
              <w:t>mažiau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</w:rPr>
              <w:t>95°C);</w:t>
            </w:r>
          </w:p>
          <w:p w14:paraId="55A60362" w14:textId="157F8236" w:rsidR="00F1251E" w:rsidRPr="00E1091C" w:rsidRDefault="00F1251E" w:rsidP="008B12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2"/>
              </w:rPr>
            </w:pPr>
            <w:r w:rsidRPr="00E1091C">
              <w:rPr>
                <w:rFonts w:ascii="Cambria" w:hAnsi="Cambria"/>
              </w:rPr>
              <w:t>Apykaklė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</w:rPr>
              <w:t>–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  <w:spacing w:val="-2"/>
              </w:rPr>
              <w:t>stovelė (</w:t>
            </w:r>
            <w:proofErr w:type="spellStart"/>
            <w:r w:rsidRPr="00E1091C">
              <w:rPr>
                <w:rFonts w:ascii="Cambria" w:hAnsi="Cambria"/>
              </w:rPr>
              <w:t>t.y</w:t>
            </w:r>
            <w:proofErr w:type="spellEnd"/>
            <w:r w:rsidRPr="00E1091C">
              <w:rPr>
                <w:rFonts w:ascii="Cambria" w:hAnsi="Cambria"/>
              </w:rPr>
              <w:t>.</w:t>
            </w:r>
            <w:r w:rsidRPr="00E1091C">
              <w:rPr>
                <w:rFonts w:ascii="Cambria" w:hAnsi="Cambria"/>
                <w:spacing w:val="-3"/>
              </w:rPr>
              <w:t xml:space="preserve"> </w:t>
            </w:r>
            <w:r w:rsidRPr="00E1091C">
              <w:rPr>
                <w:rFonts w:ascii="Cambria" w:hAnsi="Cambria"/>
              </w:rPr>
              <w:t>kaklas</w:t>
            </w:r>
            <w:r w:rsidRPr="00E1091C">
              <w:rPr>
                <w:rFonts w:ascii="Cambria" w:hAnsi="Cambria"/>
                <w:spacing w:val="-3"/>
              </w:rPr>
              <w:t xml:space="preserve"> </w:t>
            </w:r>
            <w:r w:rsidRPr="00E1091C">
              <w:rPr>
                <w:rFonts w:ascii="Cambria" w:hAnsi="Cambria"/>
              </w:rPr>
              <w:t>kantuotas įstriža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</w:rPr>
              <w:t>kantavimo</w:t>
            </w:r>
            <w:r w:rsidRPr="00E1091C">
              <w:rPr>
                <w:rFonts w:ascii="Cambria" w:hAnsi="Cambria"/>
                <w:spacing w:val="-3"/>
              </w:rPr>
              <w:t xml:space="preserve"> </w:t>
            </w:r>
            <w:r w:rsidRPr="00E1091C">
              <w:rPr>
                <w:rFonts w:ascii="Cambria" w:hAnsi="Cambria"/>
              </w:rPr>
              <w:t>juosta,</w:t>
            </w:r>
            <w:r w:rsidRPr="00E1091C">
              <w:rPr>
                <w:rFonts w:ascii="Cambria" w:hAnsi="Cambria"/>
                <w:spacing w:val="-2"/>
              </w:rPr>
              <w:t xml:space="preserve"> </w:t>
            </w:r>
            <w:r w:rsidRPr="00E1091C">
              <w:rPr>
                <w:rFonts w:ascii="Cambria" w:hAnsi="Cambria"/>
              </w:rPr>
              <w:t>nugaroje</w:t>
            </w:r>
            <w:r w:rsidRPr="00E1091C">
              <w:rPr>
                <w:rFonts w:ascii="Cambria" w:hAnsi="Cambria"/>
                <w:spacing w:val="-5"/>
              </w:rPr>
              <w:t xml:space="preserve"> </w:t>
            </w:r>
            <w:r w:rsidRPr="00E1091C">
              <w:rPr>
                <w:rFonts w:ascii="Cambria" w:hAnsi="Cambria"/>
              </w:rPr>
              <w:t>surišama</w:t>
            </w:r>
            <w:r w:rsidRPr="00E1091C">
              <w:rPr>
                <w:rFonts w:ascii="Cambria" w:hAnsi="Cambria"/>
                <w:spacing w:val="-3"/>
              </w:rPr>
              <w:t xml:space="preserve"> </w:t>
            </w:r>
            <w:r w:rsidRPr="00E1091C">
              <w:rPr>
                <w:rFonts w:ascii="Cambria" w:hAnsi="Cambria"/>
              </w:rPr>
              <w:t>raišteliais</w:t>
            </w:r>
            <w:r w:rsidRPr="00E1091C">
              <w:rPr>
                <w:rFonts w:ascii="Cambria" w:hAnsi="Cambria"/>
                <w:spacing w:val="-2"/>
              </w:rPr>
              <w:t>);</w:t>
            </w:r>
          </w:p>
          <w:p w14:paraId="57B31487" w14:textId="0874A6D6" w:rsidR="00F1251E" w:rsidRPr="00E1091C" w:rsidRDefault="00F1251E" w:rsidP="008B12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E1091C">
              <w:rPr>
                <w:rFonts w:ascii="Cambria" w:hAnsi="Cambria"/>
              </w:rPr>
              <w:t>Šoninėse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</w:rPr>
              <w:t>siūlėse</w:t>
            </w:r>
            <w:r w:rsidRPr="00E1091C">
              <w:rPr>
                <w:rFonts w:ascii="Cambria" w:hAnsi="Cambria"/>
                <w:spacing w:val="-2"/>
              </w:rPr>
              <w:t xml:space="preserve"> </w:t>
            </w:r>
            <w:r w:rsidRPr="00E1091C">
              <w:rPr>
                <w:rFonts w:ascii="Cambria" w:hAnsi="Cambria"/>
              </w:rPr>
              <w:t>dirželiai sujuosimui;</w:t>
            </w:r>
          </w:p>
          <w:p w14:paraId="7E31050E" w14:textId="28163302" w:rsidR="00F1251E" w:rsidRPr="00E1091C" w:rsidRDefault="00F1251E" w:rsidP="008B12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E1091C">
              <w:rPr>
                <w:rFonts w:ascii="Cambria" w:hAnsi="Cambria"/>
              </w:rPr>
              <w:t>Gaminio vidinės ir šorinės siūlės susiūtos aukštai temperatūrai atspariais siūlais - ne plonesniais, kaip Nr. 120 storumo siūlais);</w:t>
            </w:r>
          </w:p>
          <w:p w14:paraId="57B6A7CF" w14:textId="75B94842" w:rsidR="00F1251E" w:rsidRPr="00E1091C" w:rsidRDefault="00F1251E" w:rsidP="008B12FE">
            <w:pPr>
              <w:adjustRightInd w:val="0"/>
              <w:jc w:val="both"/>
              <w:rPr>
                <w:rFonts w:ascii="Cambria" w:hAnsi="Cambria"/>
              </w:rPr>
            </w:pPr>
            <w:r w:rsidRPr="00E1091C">
              <w:rPr>
                <w:rFonts w:ascii="Cambria" w:hAnsi="Cambria"/>
              </w:rPr>
              <w:t xml:space="preserve">Rankogaliai – minkštas ribas (apvaliai be siūlės), net išskalbus neprarandantis savo išvaizdos ir paskirties. </w:t>
            </w:r>
          </w:p>
        </w:tc>
        <w:tc>
          <w:tcPr>
            <w:tcW w:w="733" w:type="dxa"/>
            <w:vAlign w:val="center"/>
          </w:tcPr>
          <w:p w14:paraId="15509F65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/>
              </w:rPr>
            </w:pPr>
          </w:p>
          <w:p w14:paraId="50FFAE72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/>
              </w:rPr>
            </w:pPr>
          </w:p>
          <w:p w14:paraId="7BD43390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/>
              </w:rPr>
            </w:pPr>
          </w:p>
          <w:p w14:paraId="16CB0796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/>
              </w:rPr>
            </w:pPr>
          </w:p>
          <w:p w14:paraId="05EECB1B" w14:textId="34FA7BC0" w:rsidR="008979C8" w:rsidRPr="00E1091C" w:rsidRDefault="00E1091C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/>
              </w:rPr>
            </w:pPr>
            <w:r>
              <w:rPr>
                <w:rFonts w:ascii="Cambria" w:hAnsi="Cambria"/>
                <w:noProof/>
                <w:color w:val="000000"/>
              </w:rPr>
              <w:t>Vnt.</w:t>
            </w:r>
          </w:p>
        </w:tc>
        <w:tc>
          <w:tcPr>
            <w:tcW w:w="1463" w:type="dxa"/>
            <w:vAlign w:val="center"/>
          </w:tcPr>
          <w:p w14:paraId="34F27478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 w:themeColor="text1"/>
              </w:rPr>
            </w:pPr>
          </w:p>
          <w:p w14:paraId="546AF922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 w:themeColor="text1"/>
              </w:rPr>
            </w:pPr>
          </w:p>
          <w:p w14:paraId="26E46984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 w:themeColor="text1"/>
              </w:rPr>
            </w:pPr>
          </w:p>
          <w:p w14:paraId="23B0B077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 w:themeColor="text1"/>
              </w:rPr>
            </w:pPr>
          </w:p>
          <w:p w14:paraId="48E23DD8" w14:textId="3839EAA7" w:rsidR="008979C8" w:rsidRPr="00E1091C" w:rsidRDefault="00E1091C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 w:themeColor="text1"/>
              </w:rPr>
            </w:pPr>
            <w:r w:rsidRPr="00E1091C">
              <w:rPr>
                <w:rFonts w:ascii="Cambria" w:hAnsi="Cambria"/>
              </w:rPr>
              <w:t>1000</w:t>
            </w:r>
          </w:p>
        </w:tc>
        <w:tc>
          <w:tcPr>
            <w:tcW w:w="3943" w:type="dxa"/>
          </w:tcPr>
          <w:p w14:paraId="2A6B5924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noProof/>
                <w:color w:val="000000"/>
              </w:rPr>
            </w:pPr>
          </w:p>
        </w:tc>
      </w:tr>
    </w:tbl>
    <w:p w14:paraId="1A153A92" w14:textId="77777777" w:rsidR="008B12FE" w:rsidRDefault="008B12FE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243D26AC" w14:textId="41594E14" w:rsidR="00E1091C" w:rsidRPr="008B12FE" w:rsidRDefault="00E1091C" w:rsidP="008B12FE">
      <w:pPr>
        <w:pStyle w:val="BodyText"/>
        <w:jc w:val="both"/>
        <w:rPr>
          <w:rFonts w:ascii="Cambria" w:hAnsi="Cambria"/>
          <w:sz w:val="22"/>
          <w:szCs w:val="22"/>
        </w:rPr>
      </w:pPr>
      <w:r w:rsidRPr="008B12FE">
        <w:rPr>
          <w:rFonts w:ascii="Cambria" w:hAnsi="Cambria"/>
          <w:sz w:val="22"/>
          <w:szCs w:val="22"/>
        </w:rPr>
        <w:t>Dydžius pateikia pirkėjas vykdant užsakymą (nuo 52 iki 62 dydžių).</w:t>
      </w:r>
    </w:p>
    <w:p w14:paraId="7DEE5411" w14:textId="77777777" w:rsidR="00C4783D" w:rsidRPr="00E1091C" w:rsidRDefault="00C4783D" w:rsidP="008B12FE">
      <w:pPr>
        <w:jc w:val="both"/>
        <w:rPr>
          <w:rFonts w:ascii="Cambria" w:hAnsi="Cambria"/>
          <w:b/>
        </w:rPr>
      </w:pPr>
    </w:p>
    <w:p w14:paraId="7DEE5412" w14:textId="77777777" w:rsidR="00C4783D" w:rsidRPr="00E1091C" w:rsidRDefault="00C4783D" w:rsidP="008B12FE">
      <w:pPr>
        <w:adjustRightInd w:val="0"/>
        <w:ind w:firstLine="567"/>
        <w:jc w:val="both"/>
        <w:rPr>
          <w:rFonts w:ascii="Cambria" w:hAnsi="Cambria"/>
          <w:b/>
          <w:color w:val="000000"/>
        </w:rPr>
      </w:pPr>
      <w:r w:rsidRPr="00E1091C">
        <w:rPr>
          <w:rFonts w:ascii="Cambria" w:hAnsi="Cambria"/>
          <w:b/>
          <w:color w:val="000000"/>
        </w:rPr>
        <w:t>Papildomi reikalavimai:</w:t>
      </w:r>
    </w:p>
    <w:p w14:paraId="7DEE5413" w14:textId="77777777" w:rsidR="00C4783D" w:rsidRPr="00290882" w:rsidRDefault="00C4783D" w:rsidP="008B12FE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Cambria" w:hAnsi="Cambria"/>
          <w:color w:val="000000" w:themeColor="text1"/>
        </w:rPr>
      </w:pPr>
      <w:r w:rsidRPr="00290882">
        <w:rPr>
          <w:rFonts w:ascii="Cambria" w:hAnsi="Cambria"/>
          <w:color w:val="000000" w:themeColor="text1"/>
        </w:rPr>
        <w:t>Komisijai pareikalavus, Tiekėjas nurodyta tvarka ir laiku privalo pateikti prekių pavyzdžius.</w:t>
      </w:r>
    </w:p>
    <w:p w14:paraId="7DEE5414" w14:textId="77777777" w:rsidR="00C4783D" w:rsidRPr="00290882" w:rsidRDefault="00C4783D" w:rsidP="008B12FE">
      <w:pPr>
        <w:pStyle w:val="ListParagraph"/>
        <w:numPr>
          <w:ilvl w:val="0"/>
          <w:numId w:val="2"/>
        </w:numPr>
        <w:tabs>
          <w:tab w:val="left" w:pos="851"/>
        </w:tabs>
        <w:adjustRightInd w:val="0"/>
        <w:ind w:left="0" w:firstLine="567"/>
        <w:jc w:val="both"/>
        <w:rPr>
          <w:rFonts w:ascii="Cambria" w:hAnsi="Cambria"/>
          <w:color w:val="000000" w:themeColor="text1"/>
        </w:rPr>
      </w:pPr>
      <w:r w:rsidRPr="00290882">
        <w:rPr>
          <w:rFonts w:ascii="Cambria" w:hAnsi="Cambria"/>
          <w:color w:val="000000" w:themeColor="text1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7DEE5415" w14:textId="77777777" w:rsidR="00C4783D" w:rsidRPr="00290882" w:rsidRDefault="00C4783D" w:rsidP="008B12FE">
      <w:pPr>
        <w:pStyle w:val="ListParagraph"/>
        <w:numPr>
          <w:ilvl w:val="0"/>
          <w:numId w:val="2"/>
        </w:numPr>
        <w:tabs>
          <w:tab w:val="left" w:pos="851"/>
        </w:tabs>
        <w:adjustRightInd w:val="0"/>
        <w:ind w:left="0" w:firstLine="567"/>
        <w:jc w:val="both"/>
        <w:rPr>
          <w:rFonts w:ascii="Cambria" w:hAnsi="Cambria"/>
          <w:color w:val="000000"/>
          <w:lang w:val="nb-NO"/>
        </w:rPr>
      </w:pPr>
      <w:r w:rsidRPr="00290882">
        <w:rPr>
          <w:rFonts w:ascii="Cambria" w:hAnsi="Cambria"/>
          <w:color w:val="000000"/>
          <w:lang w:val="nb-NO"/>
        </w:rPr>
        <w:lastRenderedPageBreak/>
        <w:t xml:space="preserve">Aplinkosauga: gaminio medžiaga neturi turėti kenksmingų medžiagų žmogui ir aplinkai. </w:t>
      </w:r>
      <w:r w:rsidRPr="00290882">
        <w:rPr>
          <w:rFonts w:ascii="Cambria" w:hAnsi="Cambria"/>
          <w:i/>
          <w:color w:val="000000"/>
          <w:lang w:val="nb-NO"/>
        </w:rPr>
        <w:t>Pateikti atitiktį reikalavimui įrodantį (-čius) dokumentą (-us):</w:t>
      </w:r>
      <w:r w:rsidRPr="00290882">
        <w:rPr>
          <w:rFonts w:ascii="Cambria" w:hAnsi="Cambria"/>
          <w:color w:val="000000"/>
          <w:lang w:val="nb-NO"/>
        </w:rPr>
        <w:t xml:space="preserve"> ekologinis ženklas </w:t>
      </w:r>
      <w:r w:rsidRPr="00290882">
        <w:rPr>
          <w:rFonts w:ascii="Cambria" w:hAnsi="Cambria"/>
          <w:i/>
          <w:color w:val="000000"/>
          <w:lang w:val="nb-NO"/>
        </w:rPr>
        <w:t>Nordic Swan</w:t>
      </w:r>
      <w:r w:rsidRPr="00290882">
        <w:rPr>
          <w:rFonts w:ascii="Cambria" w:hAnsi="Cambria"/>
          <w:color w:val="000000"/>
          <w:lang w:val="nb-NO"/>
        </w:rPr>
        <w:t xml:space="preserve"> arba </w:t>
      </w:r>
      <w:r w:rsidRPr="00290882">
        <w:rPr>
          <w:rFonts w:ascii="Cambria" w:hAnsi="Cambria"/>
          <w:i/>
          <w:color w:val="000000"/>
          <w:lang w:val="nb-NO"/>
        </w:rPr>
        <w:t>Ecolabel</w:t>
      </w:r>
      <w:r w:rsidRPr="00290882">
        <w:rPr>
          <w:rFonts w:ascii="Cambria" w:hAnsi="Cambria"/>
          <w:color w:val="000000"/>
          <w:lang w:val="nb-NO"/>
        </w:rPr>
        <w:t xml:space="preserve"> arba </w:t>
      </w:r>
      <w:r w:rsidRPr="00290882">
        <w:rPr>
          <w:rFonts w:ascii="Cambria" w:hAnsi="Cambria"/>
          <w:i/>
          <w:color w:val="000000"/>
          <w:lang w:val="nb-NO"/>
        </w:rPr>
        <w:t>Oeko-Tex</w:t>
      </w:r>
      <w:r w:rsidRPr="00290882">
        <w:rPr>
          <w:rFonts w:ascii="Cambria" w:hAnsi="Cambria"/>
          <w:color w:val="000000"/>
          <w:lang w:val="nb-NO"/>
        </w:rPr>
        <w:t xml:space="preserve"> arba kiti lygiaverčiai įrodymai.</w:t>
      </w:r>
    </w:p>
    <w:p w14:paraId="7DEE5416" w14:textId="77777777" w:rsidR="00C4783D" w:rsidRPr="00290882" w:rsidRDefault="00C4783D" w:rsidP="008B12FE">
      <w:pPr>
        <w:pStyle w:val="ListParagraph"/>
        <w:numPr>
          <w:ilvl w:val="0"/>
          <w:numId w:val="2"/>
        </w:numPr>
        <w:tabs>
          <w:tab w:val="left" w:pos="851"/>
        </w:tabs>
        <w:adjustRightInd w:val="0"/>
        <w:ind w:left="0" w:firstLine="567"/>
        <w:jc w:val="both"/>
        <w:rPr>
          <w:rFonts w:ascii="Cambria" w:hAnsi="Cambria"/>
          <w:color w:val="000000" w:themeColor="text1"/>
          <w:lang w:val="en-US"/>
        </w:rPr>
      </w:pPr>
      <w:proofErr w:type="spellStart"/>
      <w:r w:rsidRPr="00290882">
        <w:rPr>
          <w:rFonts w:ascii="Cambria" w:hAnsi="Cambria"/>
          <w:color w:val="000000" w:themeColor="text1"/>
          <w:lang w:val="en-US"/>
        </w:rPr>
        <w:t>Prekių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kiekis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orientacinis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.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Planuojama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sudaryti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prekių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pirkimo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sutartį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24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mėn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.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laikotarpiui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. </w:t>
      </w:r>
    </w:p>
    <w:p w14:paraId="7DEE5417" w14:textId="77777777" w:rsidR="00C4783D" w:rsidRPr="00E1091C" w:rsidRDefault="00C4783D" w:rsidP="008B12FE">
      <w:pPr>
        <w:jc w:val="both"/>
        <w:rPr>
          <w:rFonts w:ascii="Cambria" w:hAnsi="Cambria"/>
          <w:b/>
          <w:lang w:val="en-US"/>
        </w:rPr>
      </w:pPr>
    </w:p>
    <w:p w14:paraId="7DEE5418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9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A" w14:textId="77777777" w:rsidR="00B67D3A" w:rsidRPr="00E1091C" w:rsidRDefault="00B67D3A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B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C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D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E" w14:textId="77777777" w:rsidR="008853F0" w:rsidRPr="00E1091C" w:rsidRDefault="008853F0" w:rsidP="008B12FE">
      <w:pPr>
        <w:ind w:right="106"/>
        <w:jc w:val="both"/>
        <w:rPr>
          <w:rFonts w:ascii="Cambria" w:hAnsi="Cambria"/>
        </w:rPr>
      </w:pPr>
    </w:p>
    <w:sectPr w:rsidR="008853F0" w:rsidRPr="00E1091C" w:rsidSect="008979C8">
      <w:type w:val="continuous"/>
      <w:pgSz w:w="12240" w:h="15840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A58BD"/>
    <w:multiLevelType w:val="multilevel"/>
    <w:tmpl w:val="B86CA66C"/>
    <w:lvl w:ilvl="0">
      <w:start w:val="1"/>
      <w:numFmt w:val="decimal"/>
      <w:lvlText w:val="%1."/>
      <w:lvlJc w:val="left"/>
      <w:pPr>
        <w:ind w:left="459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58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97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35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73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11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48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86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24" w:hanging="456"/>
      </w:pPr>
      <w:rPr>
        <w:rFonts w:hint="default"/>
        <w:lang w:val="lt-LT" w:eastAsia="en-US" w:bidi="ar-SA"/>
      </w:rPr>
    </w:lvl>
  </w:abstractNum>
  <w:abstractNum w:abstractNumId="1" w15:restartNumberingAfterBreak="0">
    <w:nsid w:val="5C266616"/>
    <w:multiLevelType w:val="hybridMultilevel"/>
    <w:tmpl w:val="9DF40D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F0"/>
    <w:rsid w:val="00290882"/>
    <w:rsid w:val="003B5084"/>
    <w:rsid w:val="00406093"/>
    <w:rsid w:val="004D070D"/>
    <w:rsid w:val="00583461"/>
    <w:rsid w:val="005B3A37"/>
    <w:rsid w:val="00603D30"/>
    <w:rsid w:val="007A4D8D"/>
    <w:rsid w:val="00846774"/>
    <w:rsid w:val="008853F0"/>
    <w:rsid w:val="008979C8"/>
    <w:rsid w:val="008B12FE"/>
    <w:rsid w:val="008B29DA"/>
    <w:rsid w:val="00AD58EE"/>
    <w:rsid w:val="00AE4939"/>
    <w:rsid w:val="00B67D3A"/>
    <w:rsid w:val="00C4783D"/>
    <w:rsid w:val="00E1091C"/>
    <w:rsid w:val="00E24981"/>
    <w:rsid w:val="00EF6086"/>
    <w:rsid w:val="00F1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53FF"/>
  <w15:docId w15:val="{3583103A-0235-4669-B9B8-276FA13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853F0"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rsid w:val="008853F0"/>
    <w:pPr>
      <w:spacing w:line="274" w:lineRule="exact"/>
      <w:ind w:left="459" w:hanging="3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53F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853F0"/>
    <w:pPr>
      <w:spacing w:line="274" w:lineRule="exact"/>
      <w:ind w:left="459" w:hanging="357"/>
    </w:pPr>
  </w:style>
  <w:style w:type="paragraph" w:customStyle="1" w:styleId="TableParagraph">
    <w:name w:val="Table Paragraph"/>
    <w:basedOn w:val="Normal"/>
    <w:uiPriority w:val="1"/>
    <w:qFormat/>
    <w:rsid w:val="008853F0"/>
    <w:pPr>
      <w:ind w:left="50"/>
    </w:pPr>
  </w:style>
  <w:style w:type="table" w:styleId="TableGrid">
    <w:name w:val="Table Grid"/>
    <w:basedOn w:val="TableNormal"/>
    <w:uiPriority w:val="39"/>
    <w:rsid w:val="008979C8"/>
    <w:pPr>
      <w:widowControl/>
      <w:autoSpaceDE/>
      <w:autoSpaceDN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251E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55CF4-08CA-4219-8737-361A90BDE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679E2-0B16-4D73-974F-469A05C624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BCE57-7C7B-4396-B063-0B610CAF2F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Kordelija Paplauskienė</dc:creator>
  <cp:lastModifiedBy>Karina Gudavičiūtė</cp:lastModifiedBy>
  <cp:revision>5</cp:revision>
  <dcterms:created xsi:type="dcterms:W3CDTF">2024-12-31T08:44:00Z</dcterms:created>
  <dcterms:modified xsi:type="dcterms:W3CDTF">2024-12-31T08:55:00Z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0x010100C67D48B3863A4C44A14B2D98D006F7EA</vt:lpwstr>
  </property>
</Properties>
</file>