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24FA9E97"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D3318C">
            <w:rPr>
              <w:rFonts w:ascii="Times New Roman" w:hAnsi="Times New Roman" w:cs="Times New Roman"/>
              <w:sz w:val="20"/>
              <w:szCs w:val="20"/>
            </w:rPr>
            <w:t>1</w:t>
          </w:r>
          <w:r w:rsidRPr="00A708BE">
            <w:rPr>
              <w:rFonts w:ascii="Times New Roman" w:hAnsi="Times New Roman" w:cs="Times New Roman"/>
              <w:sz w:val="20"/>
              <w:szCs w:val="20"/>
            </w:rPr>
            <w:t>3 Mažeikiai, tel. (</w:t>
          </w:r>
          <w:r w:rsidR="0009075B">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Pr="000129ED" w:rsidRDefault="00C006CB" w:rsidP="00A94226">
          <w:pPr>
            <w:spacing w:line="240" w:lineRule="auto"/>
            <w:jc w:val="center"/>
            <w:rPr>
              <w:rFonts w:ascii="Times New Roman" w:hAnsi="Times New Roman" w:cs="Times New Roman"/>
              <w:b/>
              <w:bCs/>
              <w:sz w:val="32"/>
              <w:szCs w:val="32"/>
            </w:rPr>
          </w:pPr>
          <w:r w:rsidRPr="000129ED">
            <w:rPr>
              <w:rFonts w:ascii="Times New Roman" w:hAnsi="Times New Roman" w:cs="Times New Roman"/>
              <w:b/>
              <w:bCs/>
              <w:sz w:val="32"/>
              <w:szCs w:val="32"/>
            </w:rPr>
            <w:t xml:space="preserve">MAŽOS VERTĖS </w:t>
          </w:r>
          <w:r w:rsidR="00D526C8" w:rsidRPr="000129ED">
            <w:rPr>
              <w:rFonts w:ascii="Times New Roman" w:hAnsi="Times New Roman" w:cs="Times New Roman"/>
              <w:b/>
              <w:bCs/>
              <w:sz w:val="32"/>
              <w:szCs w:val="32"/>
            </w:rPr>
            <w:t xml:space="preserve">VIEŠOJO PIRKIMO </w:t>
          </w:r>
        </w:p>
        <w:p w14:paraId="1D1BF965" w14:textId="5EA9E830" w:rsidR="00D526C8" w:rsidRPr="000129ED" w:rsidRDefault="00D526C8" w:rsidP="006F72FD">
          <w:pPr>
            <w:pStyle w:val="Default"/>
            <w:jc w:val="center"/>
            <w:rPr>
              <w:b/>
              <w:bCs/>
              <w:sz w:val="32"/>
              <w:szCs w:val="32"/>
            </w:rPr>
          </w:pPr>
          <w:r w:rsidRPr="000129ED">
            <w:rPr>
              <w:b/>
              <w:bCs/>
              <w:sz w:val="32"/>
              <w:szCs w:val="32"/>
            </w:rPr>
            <w:t>„</w:t>
          </w:r>
          <w:r w:rsidR="000A3F84" w:rsidRPr="000A3F84">
            <w:rPr>
              <w:b/>
              <w:sz w:val="32"/>
              <w:szCs w:val="32"/>
              <w:lang w:val="es-MX"/>
            </w:rPr>
            <w:t>MAŽEIKIŲ RAJONO VIETINĖS REIKŠMĖS KELIAMS IR GATVĖMS TIESTI, REKONSTRUOTI, TAISYTI IR PRIŽIŪRĖTI NAUDOJAMŲ MEDŽIAGŲ IR GAMINIŲ LABORATORINIAI TYRIMAI IR BANDYMAI</w:t>
          </w:r>
          <w:r w:rsidRPr="000129ED">
            <w:rPr>
              <w:b/>
              <w:bCs/>
              <w:sz w:val="32"/>
              <w:szCs w:val="32"/>
            </w:rPr>
            <w:t>“</w:t>
          </w:r>
        </w:p>
        <w:p w14:paraId="18ACC6AD" w14:textId="7E970EB8" w:rsidR="00D526C8" w:rsidRPr="000129ED" w:rsidRDefault="00DF1318" w:rsidP="00CE4BA5">
          <w:pPr>
            <w:spacing w:after="120" w:line="240" w:lineRule="auto"/>
            <w:ind w:firstLine="0"/>
            <w:contextualSpacing/>
            <w:jc w:val="center"/>
            <w:rPr>
              <w:rFonts w:ascii="Times New Roman" w:hAnsi="Times New Roman" w:cs="Times New Roman"/>
              <w:b/>
              <w:bCs/>
              <w:sz w:val="32"/>
              <w:szCs w:val="32"/>
            </w:rPr>
          </w:pPr>
          <w:r w:rsidRPr="000129ED">
            <w:rPr>
              <w:rFonts w:ascii="Times New Roman" w:hAnsi="Times New Roman" w:cs="Times New Roman"/>
              <w:b/>
              <w:bCs/>
              <w:sz w:val="32"/>
              <w:szCs w:val="32"/>
            </w:rPr>
            <w:t>SKELBIAM</w:t>
          </w:r>
          <w:r w:rsidR="0019623B" w:rsidRPr="000129ED">
            <w:rPr>
              <w:rFonts w:ascii="Times New Roman" w:hAnsi="Times New Roman" w:cs="Times New Roman"/>
              <w:b/>
              <w:bCs/>
              <w:sz w:val="32"/>
              <w:szCs w:val="32"/>
            </w:rPr>
            <w:t>OS APKLAUSOS</w:t>
          </w:r>
          <w:r w:rsidR="00D526C8" w:rsidRPr="000129ED">
            <w:rPr>
              <w:rFonts w:ascii="Times New Roman" w:hAnsi="Times New Roman" w:cs="Times New Roman"/>
              <w:b/>
              <w:bCs/>
              <w:sz w:val="32"/>
              <w:szCs w:val="32"/>
            </w:rPr>
            <w:t xml:space="preserve"> </w:t>
          </w:r>
          <w:r w:rsidR="00E861F5" w:rsidRPr="000129ED">
            <w:rPr>
              <w:rFonts w:ascii="Times New Roman" w:hAnsi="Times New Roman" w:cs="Times New Roman"/>
              <w:b/>
              <w:bCs/>
              <w:sz w:val="32"/>
              <w:szCs w:val="32"/>
            </w:rPr>
            <w:t xml:space="preserve">SPECIALIOSIOS </w:t>
          </w:r>
          <w:r w:rsidR="00D526C8" w:rsidRPr="000129ED">
            <w:rPr>
              <w:rFonts w:ascii="Times New Roman" w:hAnsi="Times New Roman" w:cs="Times New Roman"/>
              <w:b/>
              <w:bCs/>
              <w:sz w:val="32"/>
              <w:szCs w:val="32"/>
            </w:rPr>
            <w:t>SĄLYGOS</w:t>
          </w:r>
        </w:p>
        <w:p w14:paraId="6EDD5F73" w14:textId="316BF5E8" w:rsidR="00CE4BA5" w:rsidRDefault="00D53BF4" w:rsidP="00CE4BA5">
          <w:pPr>
            <w:spacing w:line="240" w:lineRule="auto"/>
            <w:ind w:left="3670"/>
            <w:rPr>
              <w:rFonts w:ascii="Times New Roman" w:hAnsi="Times New Roman" w:cs="Times New Roman"/>
              <w:b/>
              <w:bCs/>
              <w:sz w:val="28"/>
              <w:szCs w:val="28"/>
            </w:rPr>
          </w:pPr>
          <w:r w:rsidRPr="000129ED">
            <w:rPr>
              <w:rFonts w:ascii="Times New Roman" w:hAnsi="Times New Roman" w:cs="Times New Roman"/>
              <w:b/>
              <w:bCs/>
              <w:sz w:val="32"/>
              <w:szCs w:val="32"/>
            </w:rPr>
            <w:t>V</w:t>
          </w:r>
          <w:r w:rsidR="00755F3B" w:rsidRPr="000129ED">
            <w:rPr>
              <w:rFonts w:ascii="Times New Roman" w:hAnsi="Times New Roman" w:cs="Times New Roman"/>
              <w:b/>
              <w:bCs/>
              <w:sz w:val="32"/>
              <w:szCs w:val="32"/>
            </w:rPr>
            <w:t>ersija</w:t>
          </w:r>
          <w:r w:rsidRPr="000129ED">
            <w:rPr>
              <w:rFonts w:ascii="Times New Roman" w:hAnsi="Times New Roman" w:cs="Times New Roman"/>
              <w:b/>
              <w:bCs/>
              <w:sz w:val="32"/>
              <w:szCs w:val="32"/>
            </w:rPr>
            <w:t xml:space="preserve"> Nr. </w:t>
          </w:r>
          <w:r w:rsidR="00577624">
            <w:rPr>
              <w:rFonts w:ascii="Times New Roman" w:hAnsi="Times New Roman" w:cs="Times New Roman"/>
              <w:b/>
              <w:bCs/>
              <w:sz w:val="32"/>
              <w:szCs w:val="32"/>
            </w:rPr>
            <w:t>2</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55E3E8B6"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E221BD">
            <w:rPr>
              <w:rFonts w:ascii="Times New Roman" w:hAnsi="Times New Roman" w:cs="Times New Roman"/>
              <w:sz w:val="24"/>
              <w:szCs w:val="24"/>
            </w:rPr>
            <w:t>6</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7D7F5B">
            <w:rPr>
              <w:rFonts w:ascii="Times New Roman" w:hAnsi="Times New Roman" w:cs="Times New Roman"/>
              <w:sz w:val="24"/>
              <w:szCs w:val="24"/>
            </w:rPr>
            <w:t>2</w:t>
          </w:r>
          <w:r w:rsidR="00A94226">
            <w:rPr>
              <w:rFonts w:ascii="Times New Roman" w:hAnsi="Times New Roman" w:cs="Times New Roman"/>
              <w:sz w:val="24"/>
              <w:szCs w:val="24"/>
              <w:lang w:val="en-US"/>
            </w:rPr>
            <w:t>-</w:t>
          </w:r>
          <w:r w:rsidR="00AF21E9">
            <w:rPr>
              <w:rFonts w:ascii="Times New Roman" w:hAnsi="Times New Roman" w:cs="Times New Roman"/>
              <w:sz w:val="24"/>
              <w:szCs w:val="24"/>
              <w:lang w:val="en-US"/>
            </w:rPr>
            <w:t>1</w:t>
          </w:r>
          <w:r w:rsidR="000A5131">
            <w:rPr>
              <w:rFonts w:ascii="Times New Roman" w:hAnsi="Times New Roman" w:cs="Times New Roman"/>
              <w:sz w:val="24"/>
              <w:szCs w:val="24"/>
              <w:lang w:val="en-US"/>
            </w:rPr>
            <w:t>3</w:t>
          </w:r>
        </w:p>
        <w:p w14:paraId="20AEA50B" w14:textId="36FD3928"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0129ED">
            <w:rPr>
              <w:rFonts w:ascii="Times New Roman" w:hAnsi="Times New Roman" w:cs="Times New Roman"/>
              <w:color w:val="000000"/>
              <w:sz w:val="24"/>
              <w:szCs w:val="24"/>
            </w:rPr>
            <w:t>-</w:t>
          </w:r>
          <w:r w:rsidR="000A5131">
            <w:rPr>
              <w:rFonts w:ascii="Times New Roman" w:hAnsi="Times New Roman" w:cs="Times New Roman"/>
              <w:color w:val="000000"/>
              <w:sz w:val="24"/>
              <w:szCs w:val="24"/>
            </w:rPr>
            <w:t>83</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FFF0545"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A77C8">
            <w:rPr>
              <w:rFonts w:ascii="Times New Roman" w:hAnsi="Times New Roman" w:cs="Times New Roman"/>
              <w:sz w:val="24"/>
              <w:szCs w:val="24"/>
            </w:rPr>
            <w:t>5</w:t>
          </w:r>
        </w:p>
        <w:p w14:paraId="7EBC33CC" w14:textId="576DF329"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A77C8">
            <w:rPr>
              <w:rFonts w:ascii="Times New Roman" w:hAnsi="Times New Roman" w:cs="Times New Roman"/>
              <w:sz w:val="24"/>
              <w:szCs w:val="24"/>
            </w:rPr>
            <w:t>5</w:t>
          </w:r>
        </w:p>
        <w:p w14:paraId="55EF41D3" w14:textId="6072BAFF"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A77C8">
            <w:rPr>
              <w:rFonts w:ascii="Times New Roman" w:hAnsi="Times New Roman" w:cs="Times New Roman"/>
              <w:sz w:val="24"/>
              <w:szCs w:val="24"/>
            </w:rPr>
            <w:t>5</w:t>
          </w:r>
        </w:p>
        <w:p w14:paraId="4B0B92F3" w14:textId="4452556A"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A77C8">
            <w:rPr>
              <w:rFonts w:ascii="Times New Roman" w:hAnsi="Times New Roman" w:cs="Times New Roman"/>
              <w:sz w:val="24"/>
              <w:szCs w:val="24"/>
            </w:rPr>
            <w:t>5</w:t>
          </w:r>
        </w:p>
        <w:p w14:paraId="5BF39967" w14:textId="50F49D13"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3A77C8">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3A77C8">
            <w:rPr>
              <w:rFonts w:ascii="Times New Roman" w:hAnsi="Times New Roman" w:cs="Times New Roman"/>
              <w:sz w:val="24"/>
              <w:szCs w:val="24"/>
            </w:rPr>
            <w:t>7</w:t>
          </w:r>
        </w:p>
        <w:p w14:paraId="04D77214" w14:textId="556EB2BC"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3A77C8">
            <w:rPr>
              <w:rFonts w:ascii="Times New Roman" w:hAnsi="Times New Roman" w:cs="Times New Roman"/>
              <w:sz w:val="24"/>
              <w:szCs w:val="24"/>
            </w:rPr>
            <w:t>..</w:t>
          </w:r>
          <w:r>
            <w:rPr>
              <w:rFonts w:ascii="Times New Roman" w:hAnsi="Times New Roman" w:cs="Times New Roman"/>
              <w:sz w:val="24"/>
              <w:szCs w:val="24"/>
            </w:rPr>
            <w:t>...</w:t>
          </w:r>
          <w:r w:rsidR="003A77C8">
            <w:rPr>
              <w:rFonts w:ascii="Times New Roman" w:hAnsi="Times New Roman" w:cs="Times New Roman"/>
              <w:sz w:val="24"/>
              <w:szCs w:val="24"/>
            </w:rPr>
            <w:t>7</w:t>
          </w:r>
        </w:p>
        <w:p w14:paraId="788A7848" w14:textId="4643E979" w:rsidR="0003271B" w:rsidRDefault="0003271B" w:rsidP="006E49D8">
          <w:pPr>
            <w:pStyle w:val="Sraopastraipa"/>
            <w:numPr>
              <w:ilvl w:val="0"/>
              <w:numId w:val="10"/>
            </w:numPr>
            <w:tabs>
              <w:tab w:val="left" w:pos="709"/>
            </w:tabs>
            <w:spacing w:after="120" w:line="276" w:lineRule="auto"/>
            <w:ind w:left="567" w:right="38"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sidR="003A77C8">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0A5131">
            <w:rPr>
              <w:rFonts w:ascii="Times New Roman" w:hAnsi="Times New Roman" w:cs="Times New Roman"/>
              <w:sz w:val="24"/>
              <w:szCs w:val="24"/>
            </w:rPr>
            <w:t>8</w:t>
          </w:r>
        </w:p>
        <w:p w14:paraId="0085C771" w14:textId="1600B109"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7794A6AB"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w:t>
          </w:r>
          <w:r w:rsidR="003A77C8">
            <w:rPr>
              <w:rFonts w:ascii="Times New Roman" w:hAnsi="Times New Roman" w:cs="Times New Roman"/>
              <w:sz w:val="24"/>
              <w:szCs w:val="24"/>
            </w:rPr>
            <w:t>.</w:t>
          </w:r>
          <w:r w:rsidR="00CB6C6E">
            <w:rPr>
              <w:rFonts w:ascii="Times New Roman" w:hAnsi="Times New Roman" w:cs="Times New Roman"/>
              <w:sz w:val="24"/>
              <w:szCs w:val="24"/>
            </w:rPr>
            <w:t xml:space="preserve">. </w:t>
          </w:r>
          <w:r w:rsidR="003A77C8">
            <w:rPr>
              <w:rFonts w:ascii="Times New Roman" w:hAnsi="Times New Roman" w:cs="Times New Roman"/>
              <w:sz w:val="24"/>
              <w:szCs w:val="24"/>
            </w:rPr>
            <w:t>9</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4366D748" w14:textId="77777777" w:rsidR="00AF21E9" w:rsidRDefault="00AF21E9" w:rsidP="00AF21E9">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Priedai:</w:t>
          </w:r>
        </w:p>
        <w:p w14:paraId="5B5DCAD5" w14:textId="77777777" w:rsidR="00AF21E9" w:rsidRDefault="00AF21E9" w:rsidP="00AF21E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Pasiūlymo forma;</w:t>
          </w:r>
        </w:p>
        <w:p w14:paraId="383B39E0" w14:textId="77777777" w:rsidR="00AF21E9" w:rsidRDefault="00AF21E9" w:rsidP="00AF21E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Techninė specifikacija;</w:t>
          </w:r>
        </w:p>
        <w:p w14:paraId="532820D0" w14:textId="01DB386C" w:rsidR="00AF21E9" w:rsidRDefault="00AF21E9" w:rsidP="00AF21E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Sutarties projektas.</w:t>
          </w: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50889E4B" w14:textId="77777777" w:rsidR="007D7F5B" w:rsidRDefault="007D7F5B" w:rsidP="007334EA">
          <w:pPr>
            <w:spacing w:after="120"/>
            <w:ind w:left="567" w:firstLine="0"/>
            <w:contextualSpacing/>
            <w:rPr>
              <w:rFonts w:ascii="Arial" w:hAnsi="Arial" w:cs="Arial"/>
            </w:rPr>
          </w:pPr>
        </w:p>
        <w:p w14:paraId="7F07F377" w14:textId="77777777" w:rsidR="007D7F5B" w:rsidRDefault="007D7F5B" w:rsidP="007334EA">
          <w:pPr>
            <w:spacing w:after="120"/>
            <w:ind w:left="567" w:firstLine="0"/>
            <w:contextualSpacing/>
            <w:rPr>
              <w:rFonts w:ascii="Arial" w:hAnsi="Arial" w:cs="Arial"/>
            </w:rPr>
          </w:pPr>
        </w:p>
        <w:p w14:paraId="6F68D91A" w14:textId="77777777" w:rsidR="007D7F5B" w:rsidRDefault="007D7F5B" w:rsidP="007334EA">
          <w:pPr>
            <w:spacing w:after="120"/>
            <w:ind w:left="567" w:firstLine="0"/>
            <w:contextualSpacing/>
            <w:rPr>
              <w:rFonts w:ascii="Arial" w:hAnsi="Arial" w:cs="Arial"/>
            </w:rPr>
          </w:pPr>
        </w:p>
        <w:p w14:paraId="3B4CBE5D" w14:textId="77777777" w:rsidR="007D7F5B" w:rsidRDefault="007D7F5B" w:rsidP="007334EA">
          <w:pPr>
            <w:spacing w:after="120"/>
            <w:ind w:left="567" w:firstLine="0"/>
            <w:contextualSpacing/>
            <w:rPr>
              <w:rFonts w:ascii="Arial" w:hAnsi="Arial" w:cs="Arial"/>
            </w:rPr>
          </w:pPr>
        </w:p>
        <w:p w14:paraId="3F025DD3" w14:textId="5CBFE179" w:rsidR="00173FBA" w:rsidRDefault="00000000" w:rsidP="00AF21E9">
          <w:pPr>
            <w:spacing w:after="120"/>
            <w:ind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6693A5BB"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D1A43" w:rsidRPr="00100CA3">
        <w:rPr>
          <w:rFonts w:ascii="Times New Roman" w:hAnsi="Times New Roman" w:cs="Times New Roman"/>
          <w:sz w:val="24"/>
          <w:szCs w:val="24"/>
        </w:rPr>
        <w:t xml:space="preserve">Atliekamas žaliasis pirkimas. Pirkimas vykdomas vadovaujantis </w:t>
      </w:r>
      <w:r w:rsidR="008D1A4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D1A4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D1A43"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w:t>
      </w:r>
      <w:r w:rsidR="00771F14">
        <w:rPr>
          <w:rFonts w:ascii="Times New Roman" w:hAnsi="Times New Roman" w:cs="Times New Roman"/>
          <w:sz w:val="24"/>
          <w:szCs w:val="24"/>
        </w:rPr>
        <w:t>3</w:t>
      </w:r>
      <w:r w:rsidR="001A7B6C" w:rsidRPr="00CE4BA5">
        <w:rPr>
          <w:rFonts w:ascii="Times New Roman" w:hAnsi="Times New Roman" w:cs="Times New Roman"/>
          <w:i/>
          <w:sz w:val="24"/>
          <w:szCs w:val="24"/>
        </w:rPr>
        <w:t xml:space="preserve"> </w:t>
      </w:r>
      <w:r w:rsidR="008D1A43">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D1A43">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specialiųjų pirkimo sąlygų </w:t>
      </w:r>
      <w:r w:rsidR="00513920">
        <w:rPr>
          <w:rFonts w:ascii="Times New Roman" w:hAnsi="Times New Roman" w:cs="Times New Roman"/>
          <w:sz w:val="24"/>
          <w:szCs w:val="24"/>
        </w:rPr>
        <w:t>3</w:t>
      </w:r>
      <w:r w:rsidR="00A94226">
        <w:rPr>
          <w:rFonts w:ascii="Times New Roman" w:hAnsi="Times New Roman" w:cs="Times New Roman"/>
          <w:sz w:val="24"/>
          <w:szCs w:val="24"/>
        </w:rPr>
        <w:t>.2 punkte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669B027F"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w:t>
      </w:r>
      <w:r w:rsidR="003B0F62">
        <w:rPr>
          <w:rFonts w:ascii="Times New Roman" w:eastAsia="Calibri" w:hAnsi="Times New Roman" w:cs="Times New Roman"/>
          <w:color w:val="000000" w:themeColor="text1"/>
          <w:sz w:val="24"/>
          <w:szCs w:val="24"/>
        </w:rPr>
        <w:t xml:space="preserve"> įsigyti</w:t>
      </w:r>
      <w:r w:rsidR="00FB3C75" w:rsidRPr="00463EEA">
        <w:rPr>
          <w:rFonts w:ascii="Times New Roman" w:eastAsia="Calibri" w:hAnsi="Times New Roman" w:cs="Times New Roman"/>
          <w:color w:val="000000" w:themeColor="text1"/>
          <w:sz w:val="24"/>
          <w:szCs w:val="24"/>
        </w:rPr>
        <w:t xml:space="preserve"> </w:t>
      </w:r>
      <w:r w:rsidR="000A3F84" w:rsidRPr="000A3F84">
        <w:rPr>
          <w:rFonts w:ascii="Times New Roman" w:hAnsi="Times New Roman" w:cs="Times New Roman"/>
          <w:bCs/>
          <w:i/>
          <w:iCs/>
          <w:sz w:val="24"/>
          <w:szCs w:val="24"/>
          <w:lang w:eastAsia="en-US"/>
        </w:rPr>
        <w:t>Mažeikių rajono vietinės reikšmės keliams ir gatvėms tiesti, rekonstruoti, taisyti ir prižiūrėti naudojamų medžiagų ir gaminių laboratorini</w:t>
      </w:r>
      <w:r w:rsidR="000A3F84">
        <w:rPr>
          <w:rFonts w:ascii="Times New Roman" w:hAnsi="Times New Roman" w:cs="Times New Roman"/>
          <w:bCs/>
          <w:i/>
          <w:iCs/>
          <w:sz w:val="24"/>
          <w:szCs w:val="24"/>
          <w:lang w:eastAsia="en-US"/>
        </w:rPr>
        <w:t>us</w:t>
      </w:r>
      <w:r w:rsidR="000A3F84" w:rsidRPr="000A3F84">
        <w:rPr>
          <w:rFonts w:ascii="Times New Roman" w:hAnsi="Times New Roman" w:cs="Times New Roman"/>
          <w:bCs/>
          <w:i/>
          <w:iCs/>
          <w:sz w:val="24"/>
          <w:szCs w:val="24"/>
          <w:lang w:eastAsia="en-US"/>
        </w:rPr>
        <w:t xml:space="preserve"> tyrim</w:t>
      </w:r>
      <w:r w:rsidR="000A3F84">
        <w:rPr>
          <w:rFonts w:ascii="Times New Roman" w:hAnsi="Times New Roman" w:cs="Times New Roman"/>
          <w:bCs/>
          <w:i/>
          <w:iCs/>
          <w:sz w:val="24"/>
          <w:szCs w:val="24"/>
          <w:lang w:eastAsia="en-US"/>
        </w:rPr>
        <w:t>us</w:t>
      </w:r>
      <w:r w:rsidR="000A3F84" w:rsidRPr="000A3F84">
        <w:rPr>
          <w:rFonts w:ascii="Times New Roman" w:hAnsi="Times New Roman" w:cs="Times New Roman"/>
          <w:bCs/>
          <w:i/>
          <w:iCs/>
          <w:sz w:val="24"/>
          <w:szCs w:val="24"/>
          <w:lang w:eastAsia="en-US"/>
        </w:rPr>
        <w:t xml:space="preserve"> ir bandym</w:t>
      </w:r>
      <w:r w:rsidR="000A3F84">
        <w:rPr>
          <w:rFonts w:ascii="Times New Roman" w:hAnsi="Times New Roman" w:cs="Times New Roman"/>
          <w:bCs/>
          <w:i/>
          <w:iCs/>
          <w:sz w:val="24"/>
          <w:szCs w:val="24"/>
          <w:lang w:eastAsia="en-US"/>
        </w:rPr>
        <w:t>us</w:t>
      </w:r>
      <w:r w:rsidR="00EA6633" w:rsidRPr="00D25A30">
        <w:rPr>
          <w:rFonts w:ascii="Times New Roman" w:hAnsi="Times New Roman" w:cs="Times New Roman"/>
          <w:i/>
          <w:iCs/>
          <w:sz w:val="24"/>
          <w:szCs w:val="24"/>
        </w:rPr>
        <w:t xml:space="preserve"> </w:t>
      </w:r>
      <w:r w:rsidR="00EA6633" w:rsidRPr="00EA6633">
        <w:rPr>
          <w:rFonts w:ascii="Times New Roman" w:hAnsi="Times New Roman" w:cs="Times New Roman"/>
          <w:color w:val="000000"/>
          <w:sz w:val="24"/>
          <w:szCs w:val="24"/>
        </w:rPr>
        <w:t xml:space="preserve">(toliau – Pirkimas, </w:t>
      </w:r>
      <w:r w:rsidR="00C958B7">
        <w:rPr>
          <w:rFonts w:ascii="Times New Roman" w:hAnsi="Times New Roman" w:cs="Times New Roman"/>
          <w:color w:val="000000"/>
          <w:sz w:val="24"/>
          <w:szCs w:val="24"/>
        </w:rPr>
        <w:t>paslaugos</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709DCA41" w14:textId="46B5A5C7" w:rsidR="001C44F4" w:rsidRPr="00817795" w:rsidRDefault="001C44F4" w:rsidP="00776A1F">
      <w:pPr>
        <w:pStyle w:val="Sraopastraipa"/>
        <w:spacing w:line="240" w:lineRule="auto"/>
        <w:ind w:left="0" w:firstLine="567"/>
        <w:rPr>
          <w:rFonts w:ascii="Times New Roman" w:hAnsi="Times New Roman" w:cs="Times New Roman"/>
          <w:b/>
          <w:bCs/>
          <w:sz w:val="24"/>
          <w:szCs w:val="24"/>
        </w:rPr>
      </w:pPr>
      <w:r w:rsidRPr="00817795">
        <w:rPr>
          <w:rFonts w:ascii="Times New Roman" w:hAnsi="Times New Roman" w:cs="Times New Roman"/>
          <w:b/>
          <w:bCs/>
          <w:sz w:val="24"/>
          <w:szCs w:val="24"/>
        </w:rPr>
        <w:t xml:space="preserve">2.5. Maksimali pirkimui skirta lėšų suma: </w:t>
      </w:r>
      <w:r w:rsidR="007E6109">
        <w:rPr>
          <w:rFonts w:ascii="Times New Roman" w:hAnsi="Times New Roman" w:cs="Times New Roman"/>
          <w:b/>
          <w:bCs/>
          <w:sz w:val="24"/>
          <w:szCs w:val="24"/>
        </w:rPr>
        <w:t>45000,00</w:t>
      </w:r>
      <w:r w:rsidRPr="00817795">
        <w:rPr>
          <w:rFonts w:ascii="Times New Roman" w:hAnsi="Times New Roman" w:cs="Times New Roman"/>
          <w:b/>
          <w:bCs/>
          <w:sz w:val="24"/>
          <w:szCs w:val="24"/>
        </w:rPr>
        <w:t xml:space="preserve"> Eur be PVM / </w:t>
      </w:r>
      <w:r w:rsidR="007E6109">
        <w:rPr>
          <w:rFonts w:ascii="Times New Roman" w:hAnsi="Times New Roman" w:cs="Times New Roman"/>
          <w:b/>
          <w:bCs/>
          <w:sz w:val="24"/>
          <w:szCs w:val="24"/>
        </w:rPr>
        <w:t>54450,00</w:t>
      </w:r>
      <w:r w:rsidR="00D25A30" w:rsidRPr="00817795">
        <w:rPr>
          <w:rFonts w:ascii="Times New Roman" w:hAnsi="Times New Roman" w:cs="Times New Roman"/>
          <w:b/>
          <w:bCs/>
          <w:sz w:val="24"/>
          <w:szCs w:val="24"/>
        </w:rPr>
        <w:t xml:space="preserve"> </w:t>
      </w:r>
      <w:r w:rsidRPr="00817795">
        <w:rPr>
          <w:rFonts w:ascii="Times New Roman" w:hAnsi="Times New Roman" w:cs="Times New Roman"/>
          <w:b/>
          <w:bCs/>
          <w:sz w:val="24"/>
          <w:szCs w:val="24"/>
        </w:rPr>
        <w:t>Eur su PVM.</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1B11CF4E" w14:textId="2CF7D9B0" w:rsidR="00F50572" w:rsidRPr="003A77C8" w:rsidRDefault="00D6012C" w:rsidP="003A77C8">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Pr>
          <w:rFonts w:ascii="Times New Roman" w:hAnsi="Times New Roman" w:cs="Times New Roman"/>
          <w:sz w:val="24"/>
          <w:szCs w:val="24"/>
        </w:rPr>
        <w:t xml:space="preserve"> </w:t>
      </w:r>
      <w:r w:rsidRPr="00F5500F">
        <w:rPr>
          <w:rFonts w:ascii="Times New Roman" w:hAnsi="Times New Roman" w:cs="Times New Roman"/>
          <w:b/>
          <w:bCs/>
          <w:sz w:val="24"/>
          <w:szCs w:val="24"/>
        </w:rPr>
        <w:t>(</w:t>
      </w:r>
      <w:r>
        <w:rPr>
          <w:rFonts w:ascii="Times New Roman" w:hAnsi="Times New Roman" w:cs="Times New Roman"/>
          <w:b/>
          <w:bCs/>
          <w:sz w:val="24"/>
          <w:szCs w:val="24"/>
        </w:rPr>
        <w:t xml:space="preserve">dokumentus pateikti </w:t>
      </w:r>
      <w:r w:rsidR="00F50572" w:rsidRPr="003A77C8">
        <w:rPr>
          <w:rFonts w:ascii="Times New Roman" w:hAnsi="Times New Roman" w:cs="Times New Roman"/>
          <w:b/>
          <w:bCs/>
          <w:sz w:val="24"/>
          <w:szCs w:val="24"/>
        </w:rPr>
        <w:t>kartu su pasiūlymu</w:t>
      </w:r>
      <w:r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4201"/>
        <w:gridCol w:w="4819"/>
      </w:tblGrid>
      <w:tr w:rsidR="00D6012C" w:rsidRPr="00B8335C" w14:paraId="03834B32" w14:textId="77777777" w:rsidTr="00105827">
        <w:trPr>
          <w:trHeight w:val="376"/>
        </w:trPr>
        <w:tc>
          <w:tcPr>
            <w:tcW w:w="756" w:type="dxa"/>
            <w:vAlign w:val="center"/>
          </w:tcPr>
          <w:p w14:paraId="0863D266" w14:textId="77777777" w:rsidR="00D6012C" w:rsidRPr="00B8335C" w:rsidRDefault="00D6012C" w:rsidP="00105827">
            <w:pPr>
              <w:tabs>
                <w:tab w:val="left" w:pos="271"/>
              </w:tabs>
              <w:ind w:firstLine="22"/>
              <w:rPr>
                <w:rFonts w:hAnsi="Times New Roman" w:cs="Times New Roman"/>
                <w:sz w:val="24"/>
                <w:szCs w:val="24"/>
              </w:rPr>
            </w:pPr>
            <w:r w:rsidRPr="00B8335C">
              <w:rPr>
                <w:rFonts w:hAnsi="Times New Roman" w:cs="Times New Roman"/>
                <w:b/>
                <w:bCs/>
                <w:sz w:val="24"/>
                <w:szCs w:val="24"/>
              </w:rPr>
              <w:t>Eil. Nr.</w:t>
            </w:r>
          </w:p>
        </w:tc>
        <w:tc>
          <w:tcPr>
            <w:tcW w:w="4201" w:type="dxa"/>
            <w:vAlign w:val="center"/>
          </w:tcPr>
          <w:p w14:paraId="788B5A15"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Kvalifikacijos reikalavimai</w:t>
            </w:r>
          </w:p>
        </w:tc>
        <w:tc>
          <w:tcPr>
            <w:tcW w:w="4819" w:type="dxa"/>
            <w:vAlign w:val="center"/>
          </w:tcPr>
          <w:p w14:paraId="150BDF54"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Patvirtinančių dokumentų sąrašas</w:t>
            </w:r>
          </w:p>
        </w:tc>
      </w:tr>
      <w:tr w:rsidR="00D6012C" w:rsidRPr="00B8335C" w14:paraId="62BBE063" w14:textId="77777777" w:rsidTr="00105827">
        <w:trPr>
          <w:trHeight w:val="122"/>
        </w:trPr>
        <w:tc>
          <w:tcPr>
            <w:tcW w:w="9776" w:type="dxa"/>
            <w:gridSpan w:val="3"/>
          </w:tcPr>
          <w:p w14:paraId="3D5AE2CE" w14:textId="77777777" w:rsidR="00D6012C" w:rsidRPr="00B8335C" w:rsidRDefault="00D6012C" w:rsidP="00105827">
            <w:pPr>
              <w:ind w:firstLine="178"/>
              <w:jc w:val="center"/>
              <w:rPr>
                <w:rFonts w:hAnsi="Times New Roman" w:cs="Times New Roman"/>
                <w:sz w:val="24"/>
                <w:szCs w:val="24"/>
              </w:rPr>
            </w:pPr>
            <w:r w:rsidRPr="00B8335C">
              <w:rPr>
                <w:rFonts w:hAnsi="Times New Roman" w:cs="Times New Roman"/>
                <w:b/>
                <w:bCs/>
                <w:i/>
                <w:iCs/>
                <w:sz w:val="24"/>
                <w:szCs w:val="24"/>
              </w:rPr>
              <w:lastRenderedPageBreak/>
              <w:t>Techninio ir profesinio pajėgumo reikalavimai</w:t>
            </w:r>
          </w:p>
        </w:tc>
      </w:tr>
      <w:tr w:rsidR="00F50572" w:rsidRPr="00B8335C" w14:paraId="51CB8D0C" w14:textId="77777777" w:rsidTr="00105827">
        <w:trPr>
          <w:trHeight w:val="122"/>
        </w:trPr>
        <w:tc>
          <w:tcPr>
            <w:tcW w:w="756" w:type="dxa"/>
          </w:tcPr>
          <w:p w14:paraId="5C9C10DA" w14:textId="62EB124F" w:rsidR="00F50572" w:rsidRPr="00B8335C" w:rsidRDefault="00F50572" w:rsidP="00F50572">
            <w:pPr>
              <w:tabs>
                <w:tab w:val="left" w:pos="271"/>
              </w:tabs>
              <w:ind w:firstLine="0"/>
              <w:rPr>
                <w:rFonts w:hAnsi="Times New Roman" w:cs="Times New Roman"/>
                <w:sz w:val="24"/>
                <w:szCs w:val="24"/>
              </w:rPr>
            </w:pPr>
            <w:r>
              <w:rPr>
                <w:rFonts w:hAnsi="Times New Roman" w:cs="Times New Roman"/>
                <w:sz w:val="24"/>
                <w:szCs w:val="24"/>
              </w:rPr>
              <w:t>3.1.1</w:t>
            </w:r>
          </w:p>
        </w:tc>
        <w:tc>
          <w:tcPr>
            <w:tcW w:w="4201" w:type="dxa"/>
          </w:tcPr>
          <w:p w14:paraId="5333900C" w14:textId="77777777" w:rsidR="00F50572" w:rsidRPr="00F50572" w:rsidRDefault="00F50572" w:rsidP="00F50572">
            <w:pPr>
              <w:suppressAutoHyphens/>
              <w:ind w:firstLine="124"/>
              <w:rPr>
                <w:rFonts w:eastAsia="Calibri" w:hAnsi="Times New Roman" w:cs="Times New Roman"/>
                <w:sz w:val="24"/>
                <w:szCs w:val="24"/>
              </w:rPr>
            </w:pPr>
            <w:r w:rsidRPr="00F50572">
              <w:rPr>
                <w:rFonts w:eastAsia="Calibri" w:hAnsi="Times New Roman" w:cs="Times New Roman"/>
                <w:sz w:val="24"/>
                <w:szCs w:val="24"/>
              </w:rPr>
              <w:t xml:space="preserve">Laboratoriniai tyrimai ir bandymai turi būti atliekami nepriklausomoje* ir Nacionalinio akreditacijos biuro akredituotoje laboratorijoje (turi atitikti LST EN ISO IEC 17025 arba lygiaverčių standartų reikalavimus). </w:t>
            </w:r>
          </w:p>
          <w:p w14:paraId="7C29F3CC" w14:textId="77777777" w:rsidR="00F50572" w:rsidRPr="00F50572" w:rsidRDefault="00F50572" w:rsidP="00F50572">
            <w:pPr>
              <w:suppressAutoHyphens/>
              <w:rPr>
                <w:rFonts w:eastAsia="Calibri" w:hAnsi="Times New Roman" w:cs="Times New Roman"/>
                <w:sz w:val="24"/>
                <w:szCs w:val="24"/>
              </w:rPr>
            </w:pPr>
          </w:p>
          <w:p w14:paraId="72B46249" w14:textId="707AD856" w:rsidR="00F50572" w:rsidRPr="00F50572" w:rsidRDefault="00F50572" w:rsidP="00F50572">
            <w:pPr>
              <w:ind w:firstLine="124"/>
              <w:rPr>
                <w:rFonts w:hAnsi="Times New Roman" w:cs="Times New Roman"/>
                <w:sz w:val="24"/>
                <w:szCs w:val="24"/>
              </w:rPr>
            </w:pPr>
            <w:r w:rsidRPr="00F50572">
              <w:rPr>
                <w:rFonts w:eastAsia="Calibri" w:hAnsi="Times New Roman" w:cs="Times New Roman"/>
                <w:sz w:val="24"/>
                <w:szCs w:val="24"/>
              </w:rPr>
              <w:t>*</w:t>
            </w:r>
            <w:r w:rsidRPr="00F50572">
              <w:rPr>
                <w:rFonts w:eastAsia="Calibri" w:hAnsi="Times New Roman" w:cs="Times New Roman"/>
                <w:i/>
                <w:sz w:val="24"/>
                <w:szCs w:val="24"/>
              </w:rPr>
              <w:t>Nepriklausoma – tai laboratorija, kuri nėra statybos/remonto ir (ar) statybinių medžiagų/gaminių gamybos (tiekėjo) įmonės dalis, struktūrinis padalinys ar filialas, nei vienai statybos/remonto ir (ar) statybinių medžiagų/gaminių gamybos (tiekėjo) įmonei ar jų akcininkams nepriklauso daugiau kaip 10% laboratorijos akcijų ir (arba) kapitalo dalių, taip pat laboratorijai ir (ar) jos akcininkams nepriklauso daugiau kaip 10 % statybos/remonto ir (ar) statybinių medžiagų gamybos (tiekėjo) įmonių akcijų ir (arba) kapitalo dalių.</w:t>
            </w:r>
          </w:p>
        </w:tc>
        <w:tc>
          <w:tcPr>
            <w:tcW w:w="4819" w:type="dxa"/>
          </w:tcPr>
          <w:p w14:paraId="71DB9BEC" w14:textId="114E74EB" w:rsidR="00F50572" w:rsidRPr="00F50572" w:rsidRDefault="00F50572" w:rsidP="00F50572">
            <w:pPr>
              <w:tabs>
                <w:tab w:val="left" w:pos="176"/>
              </w:tabs>
              <w:ind w:firstLine="0"/>
              <w:rPr>
                <w:rFonts w:hAnsi="Times New Roman" w:cs="Times New Roman"/>
                <w:sz w:val="24"/>
                <w:szCs w:val="24"/>
              </w:rPr>
            </w:pPr>
            <w:r w:rsidRPr="00F50572">
              <w:rPr>
                <w:rFonts w:hAnsi="Times New Roman" w:cs="Times New Roman"/>
                <w:sz w:val="24"/>
                <w:szCs w:val="24"/>
              </w:rPr>
              <w:t>1.</w:t>
            </w:r>
            <w:r>
              <w:rPr>
                <w:rFonts w:hAnsi="Times New Roman" w:cs="Times New Roman"/>
                <w:sz w:val="24"/>
                <w:szCs w:val="24"/>
              </w:rPr>
              <w:t xml:space="preserve"> </w:t>
            </w:r>
            <w:r w:rsidRPr="00F50572">
              <w:rPr>
                <w:rFonts w:hAnsi="Times New Roman" w:cs="Times New Roman"/>
                <w:sz w:val="24"/>
                <w:szCs w:val="24"/>
              </w:rPr>
              <w:t>Tiekėjo laboratorijos akreditavimo pažymėjimas su priedais.</w:t>
            </w:r>
          </w:p>
          <w:p w14:paraId="10F99B2F" w14:textId="77777777" w:rsidR="00F50572" w:rsidRPr="00F50572" w:rsidRDefault="00F50572" w:rsidP="00F50572">
            <w:pPr>
              <w:tabs>
                <w:tab w:val="left" w:pos="73"/>
              </w:tabs>
              <w:ind w:firstLine="0"/>
              <w:rPr>
                <w:rFonts w:eastAsia="Calibri" w:hAnsi="Times New Roman" w:cs="Times New Roman"/>
                <w:sz w:val="24"/>
                <w:szCs w:val="24"/>
              </w:rPr>
            </w:pPr>
            <w:r w:rsidRPr="00F50572">
              <w:rPr>
                <w:rFonts w:hAnsi="Times New Roman" w:cs="Times New Roman"/>
                <w:sz w:val="24"/>
                <w:szCs w:val="24"/>
              </w:rPr>
              <w:t xml:space="preserve">2. </w:t>
            </w:r>
            <w:r w:rsidRPr="00F50572">
              <w:rPr>
                <w:rFonts w:eastAsia="Calibri" w:hAnsi="Times New Roman" w:cs="Times New Roman"/>
                <w:sz w:val="24"/>
                <w:szCs w:val="24"/>
              </w:rPr>
              <w:t>Jei akredituota laboratorija yra ne tiekėjo ar tiekėjo partnerio įmonė (ar nuosavybė) – ketinimų protokolai ar kitokie susitarimai su pasitelkiamu subtiekėju, kuris turi akredituotą laboratoriją, pasinaudoti jo akredituotos laboratorijos paslaugomis per visą paslaugų vykdymo laikotarpį, pateikiant laboratorijos akreditavimo pažymėjimą su priedais.</w:t>
            </w:r>
          </w:p>
          <w:p w14:paraId="67FE8CE3" w14:textId="77777777" w:rsidR="00F50572" w:rsidRPr="00F50572" w:rsidRDefault="00F50572" w:rsidP="00F50572">
            <w:pPr>
              <w:ind w:left="37" w:hanging="37"/>
              <w:jc w:val="center"/>
              <w:rPr>
                <w:rFonts w:hAnsi="Times New Roman" w:cs="Times New Roman"/>
                <w:sz w:val="24"/>
                <w:szCs w:val="24"/>
              </w:rPr>
            </w:pPr>
          </w:p>
          <w:p w14:paraId="7C8F62DC" w14:textId="77777777" w:rsidR="00F50572" w:rsidRPr="00F50572" w:rsidRDefault="00F50572" w:rsidP="00F50572">
            <w:pPr>
              <w:ind w:left="37" w:hanging="37"/>
              <w:jc w:val="center"/>
              <w:rPr>
                <w:rFonts w:hAnsi="Times New Roman" w:cs="Times New Roman"/>
                <w:sz w:val="24"/>
                <w:szCs w:val="24"/>
              </w:rPr>
            </w:pPr>
          </w:p>
          <w:p w14:paraId="760FA8CC" w14:textId="23D09892" w:rsidR="00F50572" w:rsidRPr="00F50572" w:rsidRDefault="00F50572" w:rsidP="00F50572">
            <w:pPr>
              <w:ind w:left="37" w:hanging="37"/>
              <w:jc w:val="center"/>
              <w:rPr>
                <w:rFonts w:hAnsi="Times New Roman" w:cs="Times New Roman"/>
                <w:sz w:val="24"/>
                <w:szCs w:val="24"/>
              </w:rPr>
            </w:pPr>
            <w:r w:rsidRPr="00F50572">
              <w:rPr>
                <w:rFonts w:hAnsi="Times New Roman" w:cs="Times New Roman"/>
                <w:b/>
                <w:bCs/>
                <w:i/>
                <w:iCs/>
                <w:sz w:val="24"/>
                <w:szCs w:val="24"/>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27CF48A2" w:rsidR="00AF2816" w:rsidRPr="00AF2816" w:rsidRDefault="001A7B6C">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r w:rsidR="003A77C8">
        <w:rPr>
          <w:rFonts w:ascii="Times New Roman" w:hAnsi="Times New Roman" w:cs="Times New Roman"/>
          <w:bCs/>
          <w:sz w:val="24"/>
          <w:szCs w:val="24"/>
        </w:rPr>
        <w:t xml:space="preserve"> (</w:t>
      </w:r>
      <w:r w:rsidR="003A77C8" w:rsidRPr="003A77C8">
        <w:rPr>
          <w:rFonts w:ascii="Times New Roman" w:hAnsi="Times New Roman" w:cs="Times New Roman"/>
          <w:b/>
          <w:sz w:val="24"/>
          <w:szCs w:val="24"/>
        </w:rPr>
        <w:t>pateikiama kartu su pasiūlymu</w:t>
      </w:r>
      <w:r w:rsidR="003A77C8">
        <w:rPr>
          <w:rFonts w:ascii="Times New Roman" w:hAnsi="Times New Roman" w:cs="Times New Roman"/>
          <w:bCs/>
          <w:sz w:val="24"/>
          <w:szCs w:val="24"/>
        </w:rPr>
        <w:t>)</w:t>
      </w:r>
      <w:r w:rsidR="00AF2816" w:rsidRPr="00AF2816">
        <w:rPr>
          <w:rFonts w:ascii="Times New Roman" w:hAnsi="Times New Roman" w:cs="Times New Roman"/>
          <w:bCs/>
          <w:sz w:val="24"/>
          <w:szCs w:val="24"/>
        </w:rPr>
        <w:t>:</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bookmarkStart w:id="4" w:name="_Hlk221701676"/>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BE7F5D" w:rsidRPr="00AF2816" w14:paraId="5B3D9062" w14:textId="77777777" w:rsidTr="00443B0E">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797F65AD" w14:textId="77777777" w:rsidR="003A77C8" w:rsidRPr="003A77C8" w:rsidRDefault="003A77C8" w:rsidP="003A77C8">
            <w:pPr>
              <w:spacing w:line="240" w:lineRule="auto"/>
              <w:ind w:firstLine="306"/>
              <w:rPr>
                <w:rFonts w:ascii="Times New Roman" w:hAnsi="Times New Roman" w:cs="Times New Roman"/>
                <w:bCs/>
                <w:sz w:val="24"/>
                <w:szCs w:val="24"/>
              </w:rPr>
            </w:pPr>
            <w:r w:rsidRPr="003A77C8">
              <w:rPr>
                <w:rFonts w:ascii="Times New Roman" w:hAnsi="Times New Roman" w:cs="Times New Roman"/>
                <w:bCs/>
                <w:sz w:val="24"/>
                <w:szCs w:val="24"/>
              </w:rPr>
              <w:t>Tiekėjas, tiekėjų grupės partneris(-</w:t>
            </w:r>
            <w:proofErr w:type="spellStart"/>
            <w:r w:rsidRPr="003A77C8">
              <w:rPr>
                <w:rFonts w:ascii="Times New Roman" w:hAnsi="Times New Roman" w:cs="Times New Roman"/>
                <w:bCs/>
                <w:sz w:val="24"/>
                <w:szCs w:val="24"/>
              </w:rPr>
              <w:t>iai</w:t>
            </w:r>
            <w:proofErr w:type="spellEnd"/>
            <w:r w:rsidRPr="003A77C8">
              <w:rPr>
                <w:rFonts w:ascii="Times New Roman" w:hAnsi="Times New Roman" w:cs="Times New Roman"/>
                <w:bCs/>
                <w:sz w:val="24"/>
                <w:szCs w:val="24"/>
              </w:rPr>
              <w:t>) pagal prisiimamus įsipareigojimus, atlikdamas laboratorinius tyrimus ir bandymus laikosi:</w:t>
            </w:r>
          </w:p>
          <w:p w14:paraId="276C9BA7" w14:textId="77777777" w:rsidR="003A77C8" w:rsidRPr="003A77C8" w:rsidRDefault="003A77C8" w:rsidP="003A77C8">
            <w:pPr>
              <w:spacing w:line="240" w:lineRule="auto"/>
              <w:ind w:firstLine="306"/>
              <w:rPr>
                <w:rFonts w:ascii="Times New Roman" w:hAnsi="Times New Roman" w:cs="Times New Roman"/>
                <w:bCs/>
                <w:sz w:val="24"/>
                <w:szCs w:val="24"/>
              </w:rPr>
            </w:pPr>
            <w:r w:rsidRPr="003A77C8">
              <w:rPr>
                <w:rFonts w:ascii="Times New Roman" w:hAnsi="Times New Roman" w:cs="Times New Roman"/>
                <w:bCs/>
                <w:sz w:val="24"/>
                <w:szCs w:val="24"/>
              </w:rPr>
              <w:t xml:space="preserve">– 2009 m. lapkričio 25 d. Europos Parlamento ir Tarybos reglamentu (EB) Nr. 1221/2009 pripažįstamos Europos Sąjungos aplinkos apsaugos vadybos ir audito sistemos </w:t>
            </w:r>
            <w:r w:rsidRPr="003A77C8">
              <w:rPr>
                <w:rFonts w:ascii="Times New Roman" w:hAnsi="Times New Roman" w:cs="Times New Roman"/>
                <w:bCs/>
                <w:i/>
                <w:iCs/>
                <w:sz w:val="24"/>
                <w:szCs w:val="24"/>
              </w:rPr>
              <w:t xml:space="preserve">(angl. </w:t>
            </w:r>
            <w:proofErr w:type="spellStart"/>
            <w:r w:rsidRPr="003A77C8">
              <w:rPr>
                <w:rFonts w:ascii="Times New Roman" w:hAnsi="Times New Roman" w:cs="Times New Roman"/>
                <w:bCs/>
                <w:i/>
                <w:iCs/>
                <w:sz w:val="24"/>
                <w:szCs w:val="24"/>
              </w:rPr>
              <w:t>Eco-Managment</w:t>
            </w:r>
            <w:proofErr w:type="spellEnd"/>
            <w:r w:rsidRPr="003A77C8">
              <w:rPr>
                <w:rFonts w:ascii="Times New Roman" w:hAnsi="Times New Roman" w:cs="Times New Roman"/>
                <w:bCs/>
                <w:i/>
                <w:iCs/>
                <w:sz w:val="24"/>
                <w:szCs w:val="24"/>
              </w:rPr>
              <w:t xml:space="preserve"> </w:t>
            </w:r>
            <w:proofErr w:type="spellStart"/>
            <w:r w:rsidRPr="003A77C8">
              <w:rPr>
                <w:rFonts w:ascii="Times New Roman" w:hAnsi="Times New Roman" w:cs="Times New Roman"/>
                <w:bCs/>
                <w:i/>
                <w:iCs/>
                <w:sz w:val="24"/>
                <w:szCs w:val="24"/>
              </w:rPr>
              <w:t>and</w:t>
            </w:r>
            <w:proofErr w:type="spellEnd"/>
            <w:r w:rsidRPr="003A77C8">
              <w:rPr>
                <w:rFonts w:ascii="Times New Roman" w:hAnsi="Times New Roman" w:cs="Times New Roman"/>
                <w:bCs/>
                <w:i/>
                <w:iCs/>
                <w:sz w:val="24"/>
                <w:szCs w:val="24"/>
              </w:rPr>
              <w:t xml:space="preserve"> </w:t>
            </w:r>
            <w:proofErr w:type="spellStart"/>
            <w:r w:rsidRPr="003A77C8">
              <w:rPr>
                <w:rFonts w:ascii="Times New Roman" w:hAnsi="Times New Roman" w:cs="Times New Roman"/>
                <w:bCs/>
                <w:i/>
                <w:iCs/>
                <w:sz w:val="24"/>
                <w:szCs w:val="24"/>
              </w:rPr>
              <w:t>Audit</w:t>
            </w:r>
            <w:proofErr w:type="spellEnd"/>
            <w:r w:rsidRPr="003A77C8">
              <w:rPr>
                <w:rFonts w:ascii="Times New Roman" w:hAnsi="Times New Roman" w:cs="Times New Roman"/>
                <w:bCs/>
                <w:i/>
                <w:iCs/>
                <w:sz w:val="24"/>
                <w:szCs w:val="24"/>
              </w:rPr>
              <w:t xml:space="preserve"> </w:t>
            </w:r>
            <w:proofErr w:type="spellStart"/>
            <w:r w:rsidRPr="003A77C8">
              <w:rPr>
                <w:rFonts w:ascii="Times New Roman" w:hAnsi="Times New Roman" w:cs="Times New Roman"/>
                <w:bCs/>
                <w:i/>
                <w:iCs/>
                <w:sz w:val="24"/>
                <w:szCs w:val="24"/>
              </w:rPr>
              <w:t>Scheme</w:t>
            </w:r>
            <w:proofErr w:type="spellEnd"/>
            <w:r w:rsidRPr="003A77C8">
              <w:rPr>
                <w:rFonts w:ascii="Times New Roman" w:hAnsi="Times New Roman" w:cs="Times New Roman"/>
                <w:bCs/>
                <w:i/>
                <w:iCs/>
                <w:sz w:val="24"/>
                <w:szCs w:val="24"/>
              </w:rPr>
              <w:t>, EMAS)</w:t>
            </w:r>
            <w:r w:rsidRPr="003A77C8">
              <w:rPr>
                <w:rFonts w:ascii="Times New Roman" w:hAnsi="Times New Roman" w:cs="Times New Roman"/>
                <w:bCs/>
                <w:sz w:val="24"/>
                <w:szCs w:val="24"/>
              </w:rPr>
              <w:t xml:space="preserve"> arba pagal minėto </w:t>
            </w:r>
            <w:r w:rsidRPr="003A77C8">
              <w:rPr>
                <w:rFonts w:ascii="Times New Roman" w:hAnsi="Times New Roman" w:cs="Times New Roman"/>
                <w:bCs/>
                <w:sz w:val="24"/>
                <w:szCs w:val="24"/>
              </w:rPr>
              <w:lastRenderedPageBreak/>
              <w:t>reglamento 45 straipsnį pripažįstamos kitos aplinkos apsaugos vadybos sistemos reikalavimų, arba</w:t>
            </w:r>
          </w:p>
          <w:p w14:paraId="7948A550" w14:textId="77777777" w:rsidR="003A77C8" w:rsidRDefault="003A77C8" w:rsidP="003A77C8">
            <w:pPr>
              <w:spacing w:line="240" w:lineRule="auto"/>
              <w:ind w:firstLine="306"/>
              <w:rPr>
                <w:rFonts w:ascii="Times New Roman" w:hAnsi="Times New Roman" w:cs="Times New Roman"/>
                <w:bCs/>
                <w:sz w:val="24"/>
                <w:szCs w:val="24"/>
              </w:rPr>
            </w:pPr>
            <w:r w:rsidRPr="003A77C8">
              <w:rPr>
                <w:rFonts w:ascii="Times New Roman" w:hAnsi="Times New Roman" w:cs="Times New Roman"/>
                <w:bCs/>
                <w:sz w:val="24"/>
                <w:szCs w:val="24"/>
              </w:rPr>
              <w:t xml:space="preserve">– standarto LST EN ISO 14001:2015 (arba lygiaverčio standarto) reikalavimų. </w:t>
            </w:r>
          </w:p>
          <w:p w14:paraId="0C9C2E9C" w14:textId="29B3FEF4" w:rsidR="003A77C8" w:rsidRPr="003A77C8" w:rsidRDefault="003A77C8" w:rsidP="003A77C8">
            <w:pPr>
              <w:spacing w:line="240" w:lineRule="auto"/>
              <w:ind w:firstLine="306"/>
              <w:rPr>
                <w:rFonts w:ascii="Times New Roman" w:hAnsi="Times New Roman" w:cs="Times New Roman"/>
                <w:bCs/>
                <w:sz w:val="24"/>
                <w:szCs w:val="24"/>
                <w:lang w:val="en-US"/>
              </w:rPr>
            </w:pPr>
            <w:r w:rsidRPr="003A77C8">
              <w:rPr>
                <w:rFonts w:ascii="Times New Roman" w:hAnsi="Times New Roman" w:cs="Times New Roman"/>
                <w:bCs/>
                <w:sz w:val="24"/>
                <w:szCs w:val="24"/>
              </w:rPr>
              <w:t>Taikymo sritis – laboratoriniai bandymai, kelio dangų ir konstrukcijų tyrimai.</w:t>
            </w:r>
          </w:p>
          <w:p w14:paraId="4E949207" w14:textId="77777777" w:rsidR="00BE7F5D" w:rsidRPr="00BE7F5D" w:rsidRDefault="00BE7F5D" w:rsidP="00BE7F5D">
            <w:pPr>
              <w:spacing w:line="240" w:lineRule="auto"/>
              <w:rPr>
                <w:rFonts w:ascii="Times New Roman" w:hAnsi="Times New Roman" w:cs="Times New Roman"/>
                <w:b/>
                <w:sz w:val="24"/>
                <w:szCs w:val="24"/>
              </w:rPr>
            </w:pPr>
          </w:p>
          <w:p w14:paraId="34B3036A" w14:textId="77777777" w:rsidR="00BE7F5D" w:rsidRPr="00BE7F5D" w:rsidRDefault="00BE7F5D" w:rsidP="00BE7F5D">
            <w:pPr>
              <w:spacing w:line="240" w:lineRule="auto"/>
              <w:ind w:firstLine="306"/>
              <w:rPr>
                <w:rFonts w:ascii="Times New Roman" w:hAnsi="Times New Roman" w:cs="Times New Roman"/>
                <w:b/>
                <w:sz w:val="24"/>
                <w:szCs w:val="24"/>
              </w:rPr>
            </w:pPr>
            <w:r w:rsidRPr="00BE7F5D">
              <w:rPr>
                <w:rFonts w:ascii="Times New Roman" w:hAnsi="Times New Roman" w:cs="Times New Roman"/>
                <w:b/>
                <w:sz w:val="24"/>
                <w:szCs w:val="24"/>
              </w:rPr>
              <w:t>PASTABOS:</w:t>
            </w:r>
          </w:p>
          <w:p w14:paraId="5296D06C" w14:textId="77777777" w:rsidR="00BE7F5D" w:rsidRPr="00BE7F5D" w:rsidRDefault="00BE7F5D" w:rsidP="00BE7F5D">
            <w:pPr>
              <w:tabs>
                <w:tab w:val="left" w:pos="203"/>
              </w:tabs>
              <w:spacing w:line="240" w:lineRule="auto"/>
              <w:ind w:firstLine="306"/>
              <w:rPr>
                <w:rFonts w:ascii="Times New Roman" w:hAnsi="Times New Roman" w:cs="Times New Roman"/>
                <w:bCs/>
                <w:sz w:val="24"/>
                <w:szCs w:val="24"/>
              </w:rPr>
            </w:pPr>
            <w:r w:rsidRPr="00BE7F5D">
              <w:rPr>
                <w:rFonts w:ascii="Times New Roman" w:hAnsi="Times New Roman" w:cs="Times New Roman"/>
                <w:b/>
                <w:sz w:val="24"/>
                <w:szCs w:val="24"/>
              </w:rPr>
              <w:t>•</w:t>
            </w:r>
            <w:r w:rsidRPr="00BE7F5D">
              <w:rPr>
                <w:rFonts w:ascii="Times New Roman" w:hAnsi="Times New Roman" w:cs="Times New Roman"/>
                <w:b/>
                <w:sz w:val="24"/>
                <w:szCs w:val="24"/>
              </w:rPr>
              <w:tab/>
            </w:r>
            <w:r w:rsidRPr="00BE7F5D">
              <w:rPr>
                <w:rFonts w:ascii="Times New Roman" w:hAnsi="Times New Roman" w:cs="Times New Roman"/>
                <w:bCs/>
                <w:sz w:val="24"/>
                <w:szCs w:val="24"/>
              </w:rPr>
              <w:t>Jeigu pasiūlymą teikia ūkio subjektų grupė – reikalavimą turi atitikti ūkio subjektų grupės narys (-</w:t>
            </w:r>
            <w:proofErr w:type="spellStart"/>
            <w:r w:rsidRPr="00BE7F5D">
              <w:rPr>
                <w:rFonts w:ascii="Times New Roman" w:hAnsi="Times New Roman" w:cs="Times New Roman"/>
                <w:bCs/>
                <w:sz w:val="24"/>
                <w:szCs w:val="24"/>
              </w:rPr>
              <w:t>iai</w:t>
            </w:r>
            <w:proofErr w:type="spellEnd"/>
            <w:r w:rsidRPr="00BE7F5D">
              <w:rPr>
                <w:rFonts w:ascii="Times New Roman" w:hAnsi="Times New Roman" w:cs="Times New Roman"/>
                <w:bCs/>
                <w:sz w:val="24"/>
                <w:szCs w:val="24"/>
              </w:rPr>
              <w:t>), atsižvelgiant į jų prisiimamus įsipareigojimus pirkimo sutarčiai vykdyti;</w:t>
            </w:r>
          </w:p>
          <w:p w14:paraId="7EC6B40B" w14:textId="77777777" w:rsidR="00BE7F5D" w:rsidRPr="00BE7F5D" w:rsidRDefault="00BE7F5D" w:rsidP="00BE7F5D">
            <w:pPr>
              <w:tabs>
                <w:tab w:val="left" w:pos="203"/>
              </w:tabs>
              <w:spacing w:line="240" w:lineRule="auto"/>
              <w:ind w:firstLine="306"/>
              <w:rPr>
                <w:rFonts w:ascii="Times New Roman" w:hAnsi="Times New Roman" w:cs="Times New Roman"/>
                <w:bCs/>
                <w:sz w:val="24"/>
                <w:szCs w:val="24"/>
              </w:rPr>
            </w:pPr>
            <w:r w:rsidRPr="00BE7F5D">
              <w:rPr>
                <w:rFonts w:ascii="Times New Roman" w:hAnsi="Times New Roman" w:cs="Times New Roman"/>
                <w:bCs/>
                <w:sz w:val="24"/>
                <w:szCs w:val="24"/>
              </w:rPr>
              <w:t>•</w:t>
            </w:r>
            <w:r w:rsidRPr="00BE7F5D">
              <w:rPr>
                <w:rFonts w:ascii="Times New Roman" w:hAnsi="Times New Roman" w:cs="Times New Roman"/>
                <w:bCs/>
                <w:sz w:val="24"/>
                <w:szCs w:val="24"/>
              </w:rPr>
              <w:tab/>
              <w:t>Tiekėjas gali remtis kitų ūkio subjektų pajėgumais atsižvelgiant į jų prisiimamus įsipareigojimus pirkimo sutarčiai vykdyti;</w:t>
            </w:r>
          </w:p>
          <w:p w14:paraId="76707822" w14:textId="27F61105" w:rsidR="00BE7F5D" w:rsidRPr="00BE7F5D" w:rsidRDefault="00BE7F5D" w:rsidP="00BE7F5D">
            <w:pPr>
              <w:tabs>
                <w:tab w:val="left" w:pos="457"/>
              </w:tabs>
              <w:spacing w:line="240" w:lineRule="auto"/>
              <w:ind w:firstLine="316"/>
              <w:rPr>
                <w:rFonts w:ascii="Times New Roman" w:hAnsi="Times New Roman" w:cs="Times New Roman"/>
                <w:b/>
                <w:sz w:val="24"/>
                <w:szCs w:val="24"/>
              </w:rPr>
            </w:pPr>
            <w:r w:rsidRPr="00BE7F5D">
              <w:rPr>
                <w:rFonts w:ascii="Times New Roman" w:hAnsi="Times New Roman" w:cs="Times New Roman"/>
                <w:bCs/>
                <w:sz w:val="24"/>
                <w:szCs w:val="24"/>
              </w:rPr>
              <w:t>•</w:t>
            </w:r>
            <w:r w:rsidRPr="00BE7F5D">
              <w:rPr>
                <w:rFonts w:ascii="Times New Roman" w:hAnsi="Times New Roman" w:cs="Times New Roman"/>
                <w:bCs/>
                <w:sz w:val="24"/>
                <w:szCs w:val="24"/>
              </w:rPr>
              <w:tab/>
              <w:t>Subtiekėjai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25F7AC95" w14:textId="77777777" w:rsidR="00BE7F5D" w:rsidRPr="00BE7F5D" w:rsidRDefault="00BE7F5D" w:rsidP="00BE7F5D">
            <w:pPr>
              <w:spacing w:line="240" w:lineRule="auto"/>
              <w:ind w:firstLine="301"/>
              <w:rPr>
                <w:rFonts w:ascii="Times New Roman" w:hAnsi="Times New Roman" w:cs="Times New Roman"/>
                <w:bCs/>
                <w:sz w:val="24"/>
                <w:szCs w:val="24"/>
              </w:rPr>
            </w:pPr>
            <w:r w:rsidRPr="00BE7F5D">
              <w:rPr>
                <w:rFonts w:ascii="Times New Roman" w:hAnsi="Times New Roman" w:cs="Times New Roman"/>
                <w:bCs/>
                <w:sz w:val="24"/>
                <w:szCs w:val="24"/>
              </w:rPr>
              <w:lastRenderedPageBreak/>
              <w:t>Nepriklausomos sertifikavimo įstaigos išduotas sertifikatas, patvirtinantis, kad tiekėjas laikosi:</w:t>
            </w:r>
          </w:p>
          <w:p w14:paraId="29A499B6" w14:textId="77777777" w:rsidR="00BE7F5D" w:rsidRPr="00BE7F5D" w:rsidRDefault="00BE7F5D" w:rsidP="00BE7F5D">
            <w:pPr>
              <w:spacing w:line="240" w:lineRule="auto"/>
              <w:ind w:firstLine="301"/>
              <w:rPr>
                <w:rFonts w:ascii="Times New Roman" w:hAnsi="Times New Roman" w:cs="Times New Roman"/>
                <w:bCs/>
                <w:sz w:val="24"/>
                <w:szCs w:val="24"/>
              </w:rPr>
            </w:pPr>
            <w:r w:rsidRPr="00BE7F5D">
              <w:rPr>
                <w:rFonts w:ascii="Times New Roman" w:hAnsi="Times New Roman" w:cs="Times New Roman"/>
                <w:bCs/>
                <w:sz w:val="24"/>
                <w:szCs w:val="24"/>
              </w:rPr>
              <w:t xml:space="preserve">- 2009 m. lapkričio 25 d. Europos Parlamento ir Tarybos reglamentu (EB) Nr. 1221/2009 pripažįstamos Europos Sąjungos aplinkos apsaugos vadybos ir audito sistemos  (EMAS) arba kitos aplinkos apsaugos vadybos sistemos, pripažįstamos </w:t>
            </w:r>
            <w:r w:rsidRPr="00BE7F5D">
              <w:rPr>
                <w:rFonts w:ascii="Times New Roman" w:hAnsi="Times New Roman" w:cs="Times New Roman"/>
                <w:bCs/>
                <w:sz w:val="24"/>
                <w:szCs w:val="24"/>
              </w:rPr>
              <w:lastRenderedPageBreak/>
              <w:t>pagal minėto reglamento 45 straipsnį, reikalavimų, arba</w:t>
            </w:r>
          </w:p>
          <w:p w14:paraId="2AA99CD5"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 standarto LST EN ISO 14001:2015 (arba lygiaverčio standarto) reikalavimų.</w:t>
            </w:r>
          </w:p>
          <w:p w14:paraId="47F25652" w14:textId="77777777" w:rsidR="00BE7F5D" w:rsidRPr="00BE7F5D" w:rsidRDefault="00BE7F5D" w:rsidP="00BE7F5D">
            <w:pPr>
              <w:spacing w:line="240" w:lineRule="auto"/>
              <w:rPr>
                <w:rFonts w:ascii="Times New Roman" w:hAnsi="Times New Roman" w:cs="Times New Roman"/>
                <w:bCs/>
                <w:sz w:val="24"/>
                <w:szCs w:val="24"/>
              </w:rPr>
            </w:pPr>
          </w:p>
          <w:p w14:paraId="36E65172"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Perkančioji organizacija pripažįsta ir kitose Europos Sąjungos valstybėse – narėse įsisteigusių nepriklausomų įstaigų išduotus lygiaverčius sertifikatus.</w:t>
            </w:r>
          </w:p>
          <w:p w14:paraId="3CCF4B18" w14:textId="77777777" w:rsidR="00BE7F5D" w:rsidRPr="00BE7F5D" w:rsidRDefault="00BE7F5D" w:rsidP="00BE7F5D">
            <w:pPr>
              <w:spacing w:line="240" w:lineRule="auto"/>
              <w:rPr>
                <w:rFonts w:ascii="Times New Roman" w:hAnsi="Times New Roman" w:cs="Times New Roman"/>
                <w:bCs/>
                <w:sz w:val="24"/>
                <w:szCs w:val="24"/>
              </w:rPr>
            </w:pPr>
          </w:p>
          <w:p w14:paraId="7780B8E6"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Perkančioji organizacija priima ir kitus tiekėjo lygiaverčių aplinkos apsaugos vadybos   užtikrinimo priemonių įrodymus,  kurie patvirtintų, kad:</w:t>
            </w:r>
          </w:p>
          <w:p w14:paraId="20423FF3"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289C1270"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 jo taikomos aplinkos apsaugos vadybos užtikrinimo priemonės atitinka  standarto LST EN ISO 14001:2015 (arba lygiaverčio standarto) reikalavimus.</w:t>
            </w:r>
          </w:p>
          <w:p w14:paraId="067C1F45" w14:textId="77777777" w:rsidR="00BE7F5D" w:rsidRPr="00BE7F5D" w:rsidRDefault="00BE7F5D" w:rsidP="00BE7F5D">
            <w:pPr>
              <w:spacing w:line="240" w:lineRule="auto"/>
              <w:rPr>
                <w:rFonts w:ascii="Times New Roman" w:hAnsi="Times New Roman" w:cs="Times New Roman"/>
                <w:bCs/>
                <w:sz w:val="24"/>
                <w:szCs w:val="24"/>
              </w:rPr>
            </w:pPr>
          </w:p>
          <w:p w14:paraId="01B0780F" w14:textId="69FA8B39" w:rsidR="00346E4D" w:rsidRDefault="00BE7F5D" w:rsidP="00346E4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Kaip lygiaverčių aplinkos apsaugos vadybos užtikrinimo priemonių įrodymą, tiekėjas gali pateikti parengtų lygiaverčių taikomų aplinkos apsaugos vadybos priemonių aprašymą, parengtą pagal Aplinkos apsaugos kriterijų, kuriuos Perkančiosios organizacijos ir perkantieji subjektai turi taikyti pirkdamos prekes, paslaugas ar darbus, taikymo tvarkos aprašo 10 p., arba kitus lygiaverčius įrodymus.</w:t>
            </w:r>
          </w:p>
          <w:p w14:paraId="42416D2D" w14:textId="77777777" w:rsidR="008318C5" w:rsidRPr="00346E4D" w:rsidRDefault="00346E4D" w:rsidP="008318C5">
            <w:pPr>
              <w:tabs>
                <w:tab w:val="left" w:pos="200"/>
              </w:tabs>
              <w:spacing w:line="240" w:lineRule="auto"/>
              <w:ind w:firstLine="0"/>
              <w:rPr>
                <w:rFonts w:ascii="Times New Roman" w:hAnsi="Times New Roman" w:cs="Times New Roman"/>
                <w:bCs/>
                <w:sz w:val="24"/>
                <w:szCs w:val="24"/>
              </w:rPr>
            </w:pPr>
            <w:hyperlink r:id="rId13" w:history="1">
              <w:r w:rsidRPr="00346E4D">
                <w:rPr>
                  <w:rStyle w:val="Hipersaitas"/>
                  <w:rFonts w:ascii="Times New Roman" w:hAnsi="Times New Roman" w:cs="Times New Roman"/>
                  <w:bCs/>
                  <w:sz w:val="24"/>
                  <w:szCs w:val="24"/>
                </w:rPr>
                <w:t>D1-508 Dėl Aplinkos apsaugos kriterijų taikymo, vykdant žaliuosius pirkimus, tvarkos aprašo patvirtinimo</w:t>
              </w:r>
            </w:hyperlink>
          </w:p>
          <w:p w14:paraId="77679149" w14:textId="7F4827FB" w:rsidR="00346E4D" w:rsidRPr="00BE7F5D" w:rsidRDefault="00346E4D" w:rsidP="008318C5">
            <w:pPr>
              <w:tabs>
                <w:tab w:val="left" w:pos="200"/>
              </w:tabs>
              <w:spacing w:line="240" w:lineRule="auto"/>
              <w:ind w:firstLine="0"/>
              <w:rPr>
                <w:rFonts w:ascii="Times New Roman" w:hAnsi="Times New Roman" w:cs="Times New Roman"/>
                <w:b/>
                <w:sz w:val="24"/>
                <w:szCs w:val="24"/>
              </w:rPr>
            </w:pPr>
          </w:p>
        </w:tc>
      </w:tr>
      <w:bookmarkEnd w:id="4"/>
    </w:tbl>
    <w:p w14:paraId="5561B0FD" w14:textId="77777777" w:rsidR="004F5365"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264BAD88" w14:textId="61EAFCBC" w:rsidR="005B7019" w:rsidRPr="00B61465" w:rsidRDefault="005B7019" w:rsidP="00B61465">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B61465">
        <w:rPr>
          <w:rFonts w:ascii="Times New Roman" w:hAnsi="Times New Roman" w:cs="Times New Roman"/>
          <w:sz w:val="24"/>
          <w:szCs w:val="24"/>
        </w:rPr>
        <w:t>Tiekėjas, teikdamas pasiūlymą, įsipareigoja, kad sutartį vykdys tik teisę verstis atitinkama veikla turintys asmenys.</w:t>
      </w:r>
    </w:p>
    <w:p w14:paraId="341F629E" w14:textId="77777777" w:rsidR="000A5131" w:rsidRDefault="000A5131"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E13832C" w14:textId="3660A179" w:rsidR="00B61465" w:rsidRPr="00B61465" w:rsidRDefault="00B61465"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B61465">
        <w:rPr>
          <w:rFonts w:ascii="Times New Roman"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077A9955" w14:textId="77777777" w:rsidR="00B61465" w:rsidRDefault="00B61465" w:rsidP="00B61465">
      <w:pPr>
        <w:tabs>
          <w:tab w:val="left" w:pos="993"/>
        </w:tabs>
        <w:spacing w:line="20" w:lineRule="atLeast"/>
        <w:rPr>
          <w:rFonts w:ascii="Times New Roman" w:eastAsia="Arial" w:hAnsi="Times New Roman" w:cs="Times New Roman"/>
          <w:sz w:val="24"/>
          <w:szCs w:val="24"/>
        </w:rPr>
      </w:pPr>
    </w:p>
    <w:p w14:paraId="44507010" w14:textId="77777777" w:rsidR="000A5131" w:rsidRPr="00B61465" w:rsidRDefault="000A5131" w:rsidP="00B61465">
      <w:pPr>
        <w:tabs>
          <w:tab w:val="left" w:pos="993"/>
        </w:tabs>
        <w:spacing w:line="20" w:lineRule="atLeast"/>
        <w:rPr>
          <w:rFonts w:ascii="Times New Roman" w:eastAsia="Arial" w:hAnsi="Times New Roman" w:cs="Times New Roman"/>
          <w:sz w:val="24"/>
          <w:szCs w:val="24"/>
        </w:rPr>
      </w:pPr>
    </w:p>
    <w:p w14:paraId="448EF810" w14:textId="466DE210"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 xml:space="preserve">Reikalavimai, susiję su nacionaliniu saugumu </w:t>
      </w:r>
    </w:p>
    <w:p w14:paraId="3BCF5F12" w14:textId="77777777" w:rsidR="00B61465" w:rsidRPr="004A73C8" w:rsidRDefault="00B61465" w:rsidP="00B61465">
      <w:pPr>
        <w:pStyle w:val="Sraopastraipa"/>
        <w:spacing w:line="20" w:lineRule="atLeast"/>
        <w:ind w:left="697" w:firstLine="0"/>
        <w:rPr>
          <w:rFonts w:ascii="Times New Roman" w:hAnsi="Times New Roman" w:cs="Times New Roman"/>
        </w:rPr>
      </w:pPr>
    </w:p>
    <w:p w14:paraId="1D7F068A" w14:textId="77777777" w:rsidR="00B61465" w:rsidRDefault="00B61465" w:rsidP="00B6146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2D2A9D2C" w14:textId="77777777" w:rsidR="00B61465" w:rsidRPr="002B043A" w:rsidRDefault="00B61465" w:rsidP="00B61465">
      <w:pPr>
        <w:pStyle w:val="Sraopastraipa"/>
        <w:spacing w:line="240" w:lineRule="auto"/>
        <w:ind w:left="0" w:firstLine="567"/>
        <w:rPr>
          <w:rFonts w:ascii="Times New Roman" w:hAnsi="Times New Roman" w:cs="Times New Roman"/>
          <w:sz w:val="24"/>
          <w:szCs w:val="24"/>
        </w:rPr>
      </w:pPr>
    </w:p>
    <w:p w14:paraId="56DC6DEF" w14:textId="77777777"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p>
    <w:p w14:paraId="61725891" w14:textId="77777777" w:rsidR="00B61465" w:rsidRPr="004A73C8" w:rsidRDefault="00B61465" w:rsidP="00B61465">
      <w:pPr>
        <w:ind w:firstLine="0"/>
        <w:rPr>
          <w:rFonts w:ascii="Times New Roman" w:hAnsi="Times New Roman" w:cs="Times New Roman"/>
          <w:b/>
          <w:bCs/>
        </w:rPr>
      </w:pPr>
    </w:p>
    <w:p w14:paraId="7ABC9E58"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5.1. </w:t>
      </w:r>
      <w:r w:rsidRPr="00776A1F">
        <w:rPr>
          <w:rFonts w:ascii="Times New Roman" w:hAnsi="Times New Roman" w:cs="Times New Roman"/>
          <w:b/>
          <w:bCs/>
          <w:sz w:val="24"/>
          <w:szCs w:val="24"/>
        </w:rPr>
        <w:t>CVP IS pasiūlymo lango eilutėje „Prisegti dokumentus“ pateikiamas</w:t>
      </w:r>
      <w:r w:rsidRPr="00776A1F">
        <w:rPr>
          <w:rFonts w:ascii="Times New Roman" w:hAnsi="Times New Roman" w:cs="Times New Roman"/>
          <w:sz w:val="24"/>
          <w:szCs w:val="24"/>
        </w:rPr>
        <w:t xml:space="preserve"> tiekėjo pasirašytas pasiūlymas, parengtas pagal </w:t>
      </w:r>
      <w:r w:rsidRPr="00776A1F">
        <w:rPr>
          <w:rFonts w:ascii="Times New Roman" w:hAnsi="Times New Roman" w:cs="Times New Roman"/>
          <w:sz w:val="24"/>
          <w:szCs w:val="24"/>
        </w:rPr>
        <w:fldChar w:fldCharType="begin"/>
      </w:r>
      <w:r w:rsidRPr="00776A1F">
        <w:rPr>
          <w:rFonts w:ascii="Times New Roman" w:hAnsi="Times New Roman" w:cs="Times New Roman"/>
          <w:sz w:val="24"/>
          <w:szCs w:val="24"/>
        </w:rPr>
        <w:instrText xml:space="preserve"> REF _Ref38540913 \h  \* MERGEFORMAT </w:instrText>
      </w:r>
      <w:r w:rsidRPr="00776A1F">
        <w:rPr>
          <w:rFonts w:ascii="Times New Roman" w:hAnsi="Times New Roman" w:cs="Times New Roman"/>
          <w:sz w:val="24"/>
          <w:szCs w:val="24"/>
        </w:rPr>
      </w:r>
      <w:r w:rsidRPr="00776A1F">
        <w:rPr>
          <w:rFonts w:ascii="Times New Roman" w:hAnsi="Times New Roman" w:cs="Times New Roman"/>
          <w:sz w:val="24"/>
          <w:szCs w:val="24"/>
        </w:rPr>
        <w:fldChar w:fldCharType="separate"/>
      </w:r>
      <w:r w:rsidRPr="00776A1F">
        <w:rPr>
          <w:rFonts w:ascii="Times New Roman" w:hAnsi="Times New Roman" w:cs="Times New Roman"/>
          <w:sz w:val="24"/>
          <w:szCs w:val="24"/>
        </w:rPr>
        <w:t xml:space="preserve">pirkimo sąlygų </w:t>
      </w:r>
      <w:r w:rsidRPr="00776A1F">
        <w:rPr>
          <w:rFonts w:ascii="Times New Roman" w:hAnsi="Times New Roman" w:cs="Times New Roman"/>
          <w:sz w:val="24"/>
          <w:szCs w:val="24"/>
          <w:shd w:val="clear" w:color="auto" w:fill="FFFFFF"/>
        </w:rPr>
        <w:t xml:space="preserve">1 </w:t>
      </w:r>
      <w:r w:rsidRPr="00776A1F">
        <w:rPr>
          <w:rFonts w:ascii="Times New Roman" w:hAnsi="Times New Roman" w:cs="Times New Roman"/>
          <w:sz w:val="24"/>
          <w:szCs w:val="24"/>
        </w:rPr>
        <w:fldChar w:fldCharType="end"/>
      </w:r>
      <w:r w:rsidRPr="00776A1F">
        <w:rPr>
          <w:rFonts w:ascii="Times New Roman" w:hAnsi="Times New Roman" w:cs="Times New Roman"/>
          <w:sz w:val="24"/>
          <w:szCs w:val="24"/>
        </w:rPr>
        <w:t xml:space="preserve">priede pateiktą pasiūlymo formą ir pasiūlymo formoje </w:t>
      </w:r>
      <w:r>
        <w:rPr>
          <w:rFonts w:ascii="Times New Roman" w:hAnsi="Times New Roman" w:cs="Times New Roman"/>
          <w:sz w:val="24"/>
          <w:szCs w:val="24"/>
        </w:rPr>
        <w:t xml:space="preserve">reikalaujami </w:t>
      </w:r>
      <w:r w:rsidRPr="00776A1F">
        <w:rPr>
          <w:rFonts w:ascii="Times New Roman" w:hAnsi="Times New Roman" w:cs="Times New Roman"/>
          <w:sz w:val="24"/>
          <w:szCs w:val="24"/>
        </w:rPr>
        <w:t>kiti</w:t>
      </w:r>
      <w:r>
        <w:rPr>
          <w:rFonts w:ascii="Times New Roman" w:hAnsi="Times New Roman" w:cs="Times New Roman"/>
          <w:sz w:val="24"/>
          <w:szCs w:val="24"/>
        </w:rPr>
        <w:t xml:space="preserve"> dokumentai bei </w:t>
      </w:r>
      <w:r w:rsidRPr="00776A1F">
        <w:rPr>
          <w:rFonts w:ascii="Times New Roman" w:hAnsi="Times New Roman" w:cs="Times New Roman"/>
          <w:sz w:val="24"/>
          <w:szCs w:val="24"/>
        </w:rPr>
        <w:t>tiekėjo nuomone, būtini dokumentai (jų kopijos).</w:t>
      </w:r>
    </w:p>
    <w:p w14:paraId="311396D9" w14:textId="77777777" w:rsidR="00B61465" w:rsidRPr="00776A1F" w:rsidRDefault="00B61465" w:rsidP="00B61465">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76A1F">
        <w:rPr>
          <w:rFonts w:ascii="Times New Roman" w:hAnsi="Times New Roman" w:cs="Times New Roman"/>
          <w:sz w:val="24"/>
          <w:szCs w:val="24"/>
        </w:rPr>
        <w:t>Perkančiajai organizacijai kilus abejonių dėl dokumentų tikrumo, jis turi teisę reikalauti pateikti dokumentų originalus.</w:t>
      </w:r>
      <w:r w:rsidRPr="00776A1F">
        <w:rPr>
          <w:rFonts w:ascii="Times New Roman" w:eastAsia="Calibri" w:hAnsi="Times New Roman" w:cs="Times New Roman"/>
          <w:sz w:val="24"/>
          <w:szCs w:val="24"/>
        </w:rPr>
        <w:t xml:space="preserve"> Gali būti:</w:t>
      </w:r>
    </w:p>
    <w:p w14:paraId="578EC67E" w14:textId="77777777" w:rsidR="00B61465" w:rsidRPr="00776A1F" w:rsidRDefault="00B61465" w:rsidP="00B61465">
      <w:pPr>
        <w:spacing w:line="240" w:lineRule="auto"/>
        <w:ind w:firstLine="567"/>
        <w:rPr>
          <w:rFonts w:ascii="Times New Roman" w:hAnsi="Times New Roman" w:cs="Times New Roman"/>
          <w:sz w:val="24"/>
          <w:szCs w:val="24"/>
        </w:rPr>
      </w:pPr>
      <w:r w:rsidRPr="00776A1F">
        <w:rPr>
          <w:rFonts w:ascii="Times New Roman" w:eastAsia="Calibri" w:hAnsi="Times New Roman" w:cs="Times New Roman"/>
          <w:sz w:val="24"/>
          <w:szCs w:val="24"/>
        </w:rPr>
        <w:t>5.2.1. pateikiami kvalifikuotu elektroniniu parašu pasirašyti elektroninėmis priemonėmis suformuoti dokumentai;</w:t>
      </w:r>
    </w:p>
    <w:p w14:paraId="1B61AA70"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Calibri" w:hAnsi="Times New Roman" w:cs="Times New Roman"/>
          <w:sz w:val="24"/>
          <w:szCs w:val="24"/>
        </w:rPr>
        <w:t>5.2.2. skaitmeninės dokumentų kopijos (fiziniu parašu tvirtinami dokumentai turi būti pateikiami pasirašyti ir nuskenuoti).</w:t>
      </w:r>
    </w:p>
    <w:p w14:paraId="0CD45C4A"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49E52EF1"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5.4. Pasiūlymuose nurodytos kainos bus vertinamos eurais</w:t>
      </w:r>
      <w:r w:rsidRPr="00776A1F">
        <w:rPr>
          <w:rFonts w:ascii="Times New Roman" w:eastAsia="Calibri" w:hAnsi="Times New Roman" w:cs="Times New Roman"/>
          <w:sz w:val="24"/>
          <w:szCs w:val="24"/>
        </w:rPr>
        <w:t>.</w:t>
      </w:r>
      <w:r w:rsidRPr="00776A1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46A5E5" w14:textId="77777777" w:rsidR="00B61465" w:rsidRPr="00776A1F" w:rsidRDefault="00B61465" w:rsidP="00B61465">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 Bendra pasiūlymo kaina</w:t>
      </w:r>
      <w:r>
        <w:rPr>
          <w:rFonts w:ascii="Times New Roman" w:eastAsia="Arial" w:hAnsi="Times New Roman" w:cs="Times New Roman"/>
          <w:sz w:val="24"/>
          <w:szCs w:val="24"/>
        </w:rPr>
        <w:t xml:space="preserve"> ir įkainiai </w:t>
      </w:r>
      <w:r w:rsidRPr="00776A1F">
        <w:rPr>
          <w:rFonts w:ascii="Times New Roman" w:eastAsia="Arial" w:hAnsi="Times New Roman" w:cs="Times New Roman"/>
          <w:sz w:val="24"/>
          <w:szCs w:val="24"/>
        </w:rPr>
        <w:t>su PVM  turi būti nurodom</w:t>
      </w:r>
      <w:r>
        <w:rPr>
          <w:rFonts w:ascii="Times New Roman" w:eastAsia="Arial" w:hAnsi="Times New Roman" w:cs="Times New Roman"/>
          <w:sz w:val="24"/>
          <w:szCs w:val="24"/>
        </w:rPr>
        <w:t>i</w:t>
      </w:r>
      <w:r w:rsidRPr="00776A1F">
        <w:rPr>
          <w:rFonts w:ascii="Times New Roman" w:eastAsia="Arial" w:hAnsi="Times New Roman" w:cs="Times New Roman"/>
          <w:sz w:val="24"/>
          <w:szCs w:val="24"/>
        </w:rPr>
        <w:t xml:space="preserve"> dviejų skaitmenų po kablelio tikslumu. </w:t>
      </w:r>
    </w:p>
    <w:p w14:paraId="495733EF"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31702779"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p>
    <w:p w14:paraId="36A72A05" w14:textId="77777777" w:rsidR="00B61465" w:rsidRPr="004A73C8" w:rsidRDefault="00B61465" w:rsidP="00B61465">
      <w:pPr>
        <w:pStyle w:val="Sraopastraipa"/>
        <w:spacing w:line="240" w:lineRule="auto"/>
        <w:ind w:left="0"/>
        <w:rPr>
          <w:rFonts w:ascii="Times New Roman" w:eastAsia="Arial" w:hAnsi="Times New Roman" w:cs="Times New Roman"/>
          <w:vanish/>
          <w:color w:val="7030A0"/>
        </w:rPr>
      </w:pPr>
    </w:p>
    <w:p w14:paraId="4603CC38" w14:textId="77777777" w:rsidR="00B61465" w:rsidRPr="00776A1F" w:rsidRDefault="00B61465" w:rsidP="00B61465">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 Pasiūlymo galiojimo užtikrinimas</w:t>
      </w:r>
    </w:p>
    <w:p w14:paraId="37CE7348" w14:textId="77777777" w:rsidR="008113EA" w:rsidRDefault="008113EA" w:rsidP="00B61465">
      <w:pPr>
        <w:pStyle w:val="Sraopastraipa"/>
        <w:spacing w:line="240" w:lineRule="auto"/>
        <w:ind w:left="0" w:firstLine="567"/>
        <w:rPr>
          <w:rFonts w:ascii="Times New Roman" w:hAnsi="Times New Roman" w:cs="Times New Roman"/>
          <w:sz w:val="24"/>
          <w:szCs w:val="24"/>
        </w:rPr>
      </w:pPr>
    </w:p>
    <w:p w14:paraId="1ABE6859" w14:textId="2B92BFA2" w:rsidR="00B61465" w:rsidRDefault="00B61465" w:rsidP="00B61465">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 xml:space="preserve">6.1. </w:t>
      </w:r>
      <w:r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F543D9" w14:textId="77777777" w:rsidR="003A77C8" w:rsidRDefault="003A77C8" w:rsidP="00B61465">
      <w:pPr>
        <w:pStyle w:val="Sraopastraipa"/>
        <w:spacing w:line="240" w:lineRule="auto"/>
        <w:ind w:left="0" w:firstLine="567"/>
        <w:rPr>
          <w:rFonts w:ascii="Times New Roman" w:eastAsia="Calibri" w:hAnsi="Times New Roman" w:cs="Times New Roman"/>
          <w:sz w:val="24"/>
          <w:szCs w:val="24"/>
        </w:rPr>
      </w:pPr>
    </w:p>
    <w:bookmarkEnd w:id="0"/>
    <w:bookmarkEnd w:id="1"/>
    <w:bookmarkEnd w:id="2"/>
    <w:p w14:paraId="5D02D1AD" w14:textId="5063FE99" w:rsidR="00831133" w:rsidRPr="002A7DD8" w:rsidRDefault="008E110C">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7E0609CA" w14:textId="77777777" w:rsidR="008113EA" w:rsidRDefault="008113EA" w:rsidP="00A84437">
      <w:pPr>
        <w:spacing w:line="240" w:lineRule="auto"/>
        <w:ind w:firstLine="0"/>
        <w:rPr>
          <w:rFonts w:ascii="Times New Roman" w:hAnsi="Times New Roman" w:cs="Times New Roman"/>
          <w:sz w:val="24"/>
          <w:szCs w:val="24"/>
        </w:rPr>
      </w:pPr>
    </w:p>
    <w:p w14:paraId="5DDA86B5" w14:textId="77777777" w:rsidR="006E49D8" w:rsidRPr="00374002" w:rsidRDefault="006E49D8"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13BBCCA0"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r w:rsidR="005C7C1F">
        <w:rPr>
          <w:rFonts w:ascii="Times New Roman" w:hAnsi="Times New Roman" w:cs="Times New Roman"/>
          <w:sz w:val="24"/>
          <w:szCs w:val="24"/>
        </w:rPr>
        <w:t xml:space="preserve"> </w:t>
      </w:r>
    </w:p>
    <w:p w14:paraId="4D348FE7" w14:textId="77777777" w:rsidR="006E49D8" w:rsidRPr="00FA0F02" w:rsidRDefault="006E49D8" w:rsidP="006E49D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74817279" w14:textId="77777777" w:rsidR="006E49D8" w:rsidRPr="00FA0F02" w:rsidRDefault="006E49D8" w:rsidP="006E49D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251178D4"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2A553402"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21B90626"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522D95FA"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39DF7E2C" w14:textId="77777777" w:rsidR="006E49D8" w:rsidRPr="00FA0F02"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DF83C78" w14:textId="77777777" w:rsidR="006E49D8"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Pr="00FA0F02">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4734A34E" w14:textId="77777777" w:rsidR="006E49D8" w:rsidRPr="00FA0F02"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7.3.9. nepateikti pirkimo sąlygų </w:t>
      </w:r>
      <w:r w:rsidRPr="00053434">
        <w:rPr>
          <w:rFonts w:ascii="Times New Roman" w:eastAsia="Arial" w:hAnsi="Times New Roman" w:cs="Times New Roman"/>
          <w:sz w:val="24"/>
          <w:szCs w:val="24"/>
        </w:rPr>
        <w:t>2 priede reikalaujami atitiktį aplinkos apsaugos reikalavimams patvirtinantys dokumentai</w:t>
      </w:r>
      <w:r>
        <w:rPr>
          <w:rFonts w:ascii="Times New Roman" w:eastAsia="Arial" w:hAnsi="Times New Roman" w:cs="Times New Roman"/>
          <w:color w:val="000000" w:themeColor="text1"/>
          <w:sz w:val="24"/>
          <w:szCs w:val="24"/>
        </w:rPr>
        <w:t xml:space="preserve"> (kai taikoma).</w:t>
      </w:r>
    </w:p>
    <w:p w14:paraId="4969CDC3" w14:textId="77777777" w:rsidR="006E49D8" w:rsidRPr="00FA0F02"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7.3.10</w:t>
      </w:r>
      <w:r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7B07974A" w14:textId="77777777" w:rsidR="006E49D8" w:rsidRPr="00245F2F" w:rsidRDefault="006E49D8" w:rsidP="006E49D8">
      <w:pPr>
        <w:pStyle w:val="Betarp"/>
        <w:ind w:firstLine="851"/>
        <w:rPr>
          <w:rFonts w:ascii="Times New Roman" w:eastAsia="Yu Mincho" w:hAnsi="Times New Roman" w:cs="Times New Roman"/>
          <w:b/>
          <w:bCs/>
          <w:sz w:val="24"/>
          <w:szCs w:val="24"/>
        </w:rPr>
      </w:pPr>
      <w:r>
        <w:rPr>
          <w:rFonts w:ascii="Times New Roman" w:eastAsia="Arial" w:hAnsi="Times New Roman" w:cs="Times New Roman"/>
          <w:color w:val="000000" w:themeColor="text1"/>
          <w:sz w:val="24"/>
          <w:szCs w:val="24"/>
        </w:rPr>
        <w:t>7.3.11</w:t>
      </w:r>
      <w:r w:rsidRPr="00FA0F02">
        <w:rPr>
          <w:rFonts w:ascii="Times New Roman" w:eastAsia="Arial" w:hAnsi="Times New Roman" w:cs="Times New Roman"/>
          <w:color w:val="000000" w:themeColor="text1"/>
          <w:sz w:val="24"/>
          <w:szCs w:val="24"/>
        </w:rPr>
        <w:t>.</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245F2F">
        <w:rPr>
          <w:rFonts w:ascii="Times New Roman" w:eastAsia="Arial" w:hAnsi="Times New Roman" w:cs="Times New Roman"/>
          <w:color w:val="7030A0"/>
          <w:sz w:val="24"/>
          <w:szCs w:val="24"/>
        </w:rPr>
        <w:t>.</w:t>
      </w:r>
    </w:p>
    <w:p w14:paraId="6D43EFD6" w14:textId="77777777" w:rsidR="006E49D8" w:rsidRPr="00245F2F" w:rsidRDefault="006E49D8" w:rsidP="006E49D8">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7.3.12</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6254CB9E" w14:textId="77777777" w:rsidR="006E49D8" w:rsidRPr="00245F2F" w:rsidRDefault="006E49D8" w:rsidP="006E49D8">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6A14555F" w14:textId="77777777" w:rsidR="006E49D8" w:rsidRPr="00245F2F" w:rsidRDefault="006E49D8" w:rsidP="006E49D8">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367378" w14:textId="291C09B6" w:rsidR="006E49D8" w:rsidRPr="0015407A" w:rsidRDefault="006E49D8" w:rsidP="006E49D8">
      <w:pPr>
        <w:pBdr>
          <w:top w:val="nil"/>
          <w:left w:val="nil"/>
          <w:bottom w:val="nil"/>
          <w:right w:val="nil"/>
          <w:between w:val="nil"/>
        </w:pBdr>
        <w:spacing w:line="240" w:lineRule="auto"/>
        <w:ind w:firstLine="567"/>
        <w:rPr>
          <w:rFonts w:ascii="Times New Roman" w:hAnsi="Times New Roman" w:cs="Times New Roman"/>
          <w:b/>
          <w:bCs/>
          <w:sz w:val="24"/>
          <w:szCs w:val="24"/>
        </w:rPr>
      </w:pPr>
      <w:r>
        <w:rPr>
          <w:rFonts w:ascii="Times New Roman" w:eastAsia="Arial" w:hAnsi="Times New Roman" w:cs="Times New Roman"/>
          <w:sz w:val="24"/>
          <w:szCs w:val="24"/>
        </w:rPr>
        <w:t>7.3.15</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p>
    <w:p w14:paraId="698EEA6F" w14:textId="2C232EF8" w:rsidR="005C7C1F" w:rsidRPr="00B540DE" w:rsidRDefault="005C7C1F" w:rsidP="00B540DE">
      <w:pPr>
        <w:pStyle w:val="Betarp"/>
        <w:spacing w:line="20" w:lineRule="atLeast"/>
        <w:ind w:firstLine="567"/>
        <w:contextualSpacing/>
        <w:rPr>
          <w:rStyle w:val="cf01"/>
          <w:rFonts w:ascii="Times New Roman" w:eastAsiaTheme="minorHAnsi" w:hAnsi="Times New Roman" w:cs="Times New Roman"/>
          <w:bCs/>
          <w:i/>
          <w:iCs/>
          <w:color w:val="7030A0"/>
          <w:sz w:val="24"/>
          <w:szCs w:val="24"/>
        </w:rPr>
      </w:pPr>
      <w:r w:rsidRPr="00B540DE">
        <w:rPr>
          <w:rFonts w:ascii="Times New Roman" w:hAnsi="Times New Roman" w:cs="Times New Roman"/>
          <w:bCs/>
          <w:sz w:val="24"/>
          <w:szCs w:val="24"/>
        </w:rPr>
        <w:lastRenderedPageBreak/>
        <w:t xml:space="preserve">7.4. </w:t>
      </w:r>
      <w:r w:rsidRPr="00B540DE">
        <w:rPr>
          <w:rStyle w:val="cf01"/>
          <w:rFonts w:ascii="Times New Roman" w:hAnsi="Times New Roman" w:cs="Times New Roman"/>
          <w:sz w:val="24"/>
          <w:szCs w:val="24"/>
        </w:rPr>
        <w:t>Perkančioji organizacija atmes tiekėjo pasiūlymą bendrųjų pirkimo sąlygų 1</w:t>
      </w:r>
      <w:r w:rsidR="00B540DE" w:rsidRPr="00B540DE">
        <w:rPr>
          <w:rStyle w:val="cf01"/>
          <w:rFonts w:ascii="Times New Roman" w:hAnsi="Times New Roman" w:cs="Times New Roman"/>
          <w:sz w:val="24"/>
          <w:szCs w:val="24"/>
        </w:rPr>
        <w:t>4</w:t>
      </w:r>
      <w:r w:rsidRPr="00B540DE">
        <w:rPr>
          <w:rStyle w:val="cf01"/>
          <w:rFonts w:ascii="Times New Roman" w:hAnsi="Times New Roman" w:cs="Times New Roman"/>
          <w:sz w:val="24"/>
          <w:szCs w:val="24"/>
        </w:rPr>
        <w:t xml:space="preserve"> skyriuje nurodytais pagrindais.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5" w:name="_Ref39425999"/>
      <w:bookmarkStart w:id="6" w:name="_Ref39426005"/>
      <w:bookmarkStart w:id="7" w:name="_Toc126333937"/>
      <w:r w:rsidRPr="00BF7391">
        <w:rPr>
          <w:rFonts w:ascii="Times New Roman" w:hAnsi="Times New Roman" w:cs="Times New Roman"/>
          <w:sz w:val="32"/>
          <w:szCs w:val="32"/>
        </w:rPr>
        <w:t>8. Sutarties sudarymas</w:t>
      </w:r>
      <w:bookmarkEnd w:id="5"/>
      <w:bookmarkEnd w:id="6"/>
      <w:bookmarkEnd w:id="7"/>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43319B1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05291F">
        <w:rPr>
          <w:rFonts w:ascii="Times New Roman" w:hAnsi="Times New Roman" w:cs="Times New Roman"/>
          <w:sz w:val="24"/>
          <w:szCs w:val="24"/>
        </w:rPr>
        <w:t>4</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10BFA182"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w:t>
      </w:r>
      <w:r w:rsidR="00235CDA">
        <w:rPr>
          <w:rFonts w:ascii="Times New Roman" w:hAnsi="Times New Roman" w:cs="Times New Roman"/>
          <w:b/>
          <w:sz w:val="24"/>
          <w:szCs w:val="24"/>
        </w:rPr>
        <w:t>į</w:t>
      </w:r>
      <w:r w:rsidR="00BA651A">
        <w:rPr>
          <w:rFonts w:ascii="Times New Roman" w:hAnsi="Times New Roman" w:cs="Times New Roman"/>
          <w:b/>
          <w:sz w:val="24"/>
          <w:szCs w:val="24"/>
        </w:rPr>
        <w:t>kain</w:t>
      </w:r>
      <w:r w:rsidR="00235CDA">
        <w:rPr>
          <w:rFonts w:ascii="Times New Roman" w:hAnsi="Times New Roman" w:cs="Times New Roman"/>
          <w:b/>
          <w:sz w:val="24"/>
          <w:szCs w:val="24"/>
        </w:rPr>
        <w:t>i</w:t>
      </w:r>
      <w:r w:rsidR="00BA651A">
        <w:rPr>
          <w:rFonts w:ascii="Times New Roman" w:hAnsi="Times New Roman" w:cs="Times New Roman"/>
          <w:b/>
          <w:sz w:val="24"/>
          <w:szCs w:val="24"/>
        </w:rPr>
        <w:t>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Default="001028F8" w:rsidP="001028F8">
      <w:pPr>
        <w:ind w:firstLine="567"/>
        <w:jc w:val="left"/>
        <w:rPr>
          <w:rFonts w:ascii="Times New Roman" w:hAnsi="Times New Roman" w:cs="Times New Roman"/>
          <w:sz w:val="24"/>
          <w:szCs w:val="24"/>
        </w:rPr>
      </w:pPr>
      <w:r w:rsidRPr="001028F8">
        <w:rPr>
          <w:rFonts w:ascii="Times New Roman" w:hAnsi="Times New Roman" w:cs="Times New Roman"/>
          <w:sz w:val="24"/>
          <w:szCs w:val="24"/>
        </w:rPr>
        <w:t>9.1. Terminai:</w:t>
      </w:r>
    </w:p>
    <w:tbl>
      <w:tblPr>
        <w:tblStyle w:val="TableGrid2"/>
        <w:tblW w:w="9355" w:type="dxa"/>
        <w:tblInd w:w="421" w:type="dxa"/>
        <w:tblLayout w:type="fixed"/>
        <w:tblLook w:val="04A0" w:firstRow="1" w:lastRow="0" w:firstColumn="1" w:lastColumn="0" w:noHBand="0" w:noVBand="1"/>
      </w:tblPr>
      <w:tblGrid>
        <w:gridCol w:w="600"/>
        <w:gridCol w:w="3085"/>
        <w:gridCol w:w="2977"/>
        <w:gridCol w:w="2693"/>
      </w:tblGrid>
      <w:tr w:rsidR="004A1D63" w:rsidRPr="004A1D63" w14:paraId="05A2BCC3" w14:textId="77777777" w:rsidTr="004A1D63">
        <w:trPr>
          <w:trHeight w:val="20"/>
        </w:trPr>
        <w:tc>
          <w:tcPr>
            <w:tcW w:w="600" w:type="dxa"/>
          </w:tcPr>
          <w:p w14:paraId="3C902820" w14:textId="77777777" w:rsidR="004A1D63" w:rsidRPr="004A1D63" w:rsidRDefault="004A1D63" w:rsidP="004A1D63">
            <w:pPr>
              <w:ind w:firstLine="0"/>
              <w:rPr>
                <w:sz w:val="24"/>
                <w:szCs w:val="24"/>
              </w:rPr>
            </w:pPr>
            <w:r w:rsidRPr="004A1D63">
              <w:rPr>
                <w:sz w:val="24"/>
                <w:szCs w:val="24"/>
              </w:rPr>
              <w:t>Eil.</w:t>
            </w:r>
          </w:p>
          <w:p w14:paraId="01602201" w14:textId="77777777" w:rsidR="004A1D63" w:rsidRPr="004A1D63" w:rsidRDefault="004A1D63" w:rsidP="004A1D63">
            <w:pPr>
              <w:ind w:firstLine="0"/>
              <w:rPr>
                <w:sz w:val="24"/>
                <w:szCs w:val="24"/>
              </w:rPr>
            </w:pPr>
            <w:r w:rsidRPr="004A1D63">
              <w:rPr>
                <w:sz w:val="24"/>
                <w:szCs w:val="24"/>
              </w:rPr>
              <w:t>Nr.</w:t>
            </w:r>
          </w:p>
        </w:tc>
        <w:tc>
          <w:tcPr>
            <w:tcW w:w="3085" w:type="dxa"/>
          </w:tcPr>
          <w:p w14:paraId="600533B0" w14:textId="77777777" w:rsidR="004A1D63" w:rsidRPr="004A1D63" w:rsidRDefault="004A1D63" w:rsidP="004A1D63">
            <w:pPr>
              <w:ind w:firstLine="0"/>
              <w:rPr>
                <w:sz w:val="24"/>
                <w:szCs w:val="24"/>
              </w:rPr>
            </w:pPr>
            <w:r w:rsidRPr="004A1D63">
              <w:rPr>
                <w:b/>
                <w:sz w:val="24"/>
                <w:szCs w:val="24"/>
              </w:rPr>
              <w:t xml:space="preserve">VEIKSMAS </w:t>
            </w:r>
          </w:p>
        </w:tc>
        <w:tc>
          <w:tcPr>
            <w:tcW w:w="2977" w:type="dxa"/>
            <w:hideMark/>
          </w:tcPr>
          <w:p w14:paraId="429CD10A" w14:textId="77777777" w:rsidR="004A1D63" w:rsidRPr="004A1D63" w:rsidRDefault="004A1D63" w:rsidP="004A1D63">
            <w:pPr>
              <w:ind w:firstLine="34"/>
              <w:rPr>
                <w:b/>
                <w:sz w:val="24"/>
                <w:szCs w:val="24"/>
              </w:rPr>
            </w:pPr>
            <w:r w:rsidRPr="004A1D63">
              <w:rPr>
                <w:b/>
                <w:sz w:val="24"/>
                <w:szCs w:val="24"/>
              </w:rPr>
              <w:t>DATA/DIENŲ SKAIČIUS/ LAIKAS</w:t>
            </w:r>
          </w:p>
          <w:p w14:paraId="150C335E" w14:textId="77777777" w:rsidR="004A1D63" w:rsidRPr="004A1D63" w:rsidRDefault="004A1D63" w:rsidP="004A1D63">
            <w:pPr>
              <w:ind w:firstLine="34"/>
              <w:rPr>
                <w:sz w:val="24"/>
                <w:szCs w:val="24"/>
              </w:rPr>
            </w:pPr>
            <w:r w:rsidRPr="004A1D63">
              <w:rPr>
                <w:sz w:val="24"/>
                <w:szCs w:val="24"/>
              </w:rPr>
              <w:t>(Lietuvos laiku)</w:t>
            </w:r>
          </w:p>
        </w:tc>
        <w:tc>
          <w:tcPr>
            <w:tcW w:w="2693" w:type="dxa"/>
            <w:hideMark/>
          </w:tcPr>
          <w:p w14:paraId="101B629C" w14:textId="77777777" w:rsidR="004A1D63" w:rsidRPr="004A1D63" w:rsidRDefault="004A1D63" w:rsidP="004A1D63">
            <w:pPr>
              <w:ind w:firstLine="34"/>
              <w:rPr>
                <w:b/>
                <w:sz w:val="24"/>
                <w:szCs w:val="24"/>
              </w:rPr>
            </w:pPr>
            <w:r w:rsidRPr="004A1D63">
              <w:rPr>
                <w:b/>
                <w:sz w:val="24"/>
                <w:szCs w:val="24"/>
              </w:rPr>
              <w:t>PASTABOS</w:t>
            </w:r>
          </w:p>
        </w:tc>
      </w:tr>
      <w:tr w:rsidR="004A1D63" w:rsidRPr="004A1D63" w14:paraId="68C14813" w14:textId="77777777" w:rsidTr="004A1D63">
        <w:trPr>
          <w:trHeight w:val="806"/>
        </w:trPr>
        <w:tc>
          <w:tcPr>
            <w:tcW w:w="600" w:type="dxa"/>
          </w:tcPr>
          <w:p w14:paraId="4F304042" w14:textId="77777777" w:rsidR="004A1D63" w:rsidRPr="004A1D63" w:rsidRDefault="004A1D63" w:rsidP="004A1D63">
            <w:pPr>
              <w:ind w:firstLine="0"/>
              <w:rPr>
                <w:bCs/>
                <w:sz w:val="24"/>
                <w:szCs w:val="24"/>
              </w:rPr>
            </w:pPr>
            <w:r w:rsidRPr="004A1D63">
              <w:rPr>
                <w:bCs/>
                <w:sz w:val="24"/>
                <w:szCs w:val="24"/>
              </w:rPr>
              <w:t>1.</w:t>
            </w:r>
          </w:p>
        </w:tc>
        <w:tc>
          <w:tcPr>
            <w:tcW w:w="3085" w:type="dxa"/>
          </w:tcPr>
          <w:p w14:paraId="091DFF65" w14:textId="77777777" w:rsidR="004A1D63" w:rsidRPr="004A1D63" w:rsidRDefault="004A1D63" w:rsidP="004A1D63">
            <w:pPr>
              <w:ind w:firstLine="0"/>
              <w:rPr>
                <w:bCs/>
                <w:sz w:val="24"/>
                <w:szCs w:val="24"/>
              </w:rPr>
            </w:pPr>
            <w:r w:rsidRPr="004A1D63">
              <w:rPr>
                <w:bCs/>
                <w:sz w:val="24"/>
                <w:szCs w:val="24"/>
              </w:rPr>
              <w:t>Pasiūlymų pateikimo terminas</w:t>
            </w:r>
          </w:p>
        </w:tc>
        <w:tc>
          <w:tcPr>
            <w:tcW w:w="2977" w:type="dxa"/>
          </w:tcPr>
          <w:p w14:paraId="5EDB69E1" w14:textId="77777777" w:rsidR="004A1D63" w:rsidRPr="004A1D63" w:rsidRDefault="004A1D63" w:rsidP="004A1D63">
            <w:pPr>
              <w:ind w:firstLine="34"/>
              <w:rPr>
                <w:sz w:val="24"/>
                <w:szCs w:val="24"/>
              </w:rPr>
            </w:pPr>
            <w:r w:rsidRPr="004A1D63">
              <w:rPr>
                <w:sz w:val="24"/>
                <w:szCs w:val="24"/>
              </w:rPr>
              <w:t xml:space="preserve">Bus nurodytas skelbime apie pirkimą. </w:t>
            </w:r>
          </w:p>
        </w:tc>
        <w:tc>
          <w:tcPr>
            <w:tcW w:w="2693" w:type="dxa"/>
          </w:tcPr>
          <w:p w14:paraId="36940CF1" w14:textId="4B901C63" w:rsidR="004A1D63" w:rsidRPr="004A1D63" w:rsidRDefault="004A1D63" w:rsidP="004A1D63">
            <w:pPr>
              <w:ind w:firstLine="0"/>
              <w:rPr>
                <w:sz w:val="24"/>
                <w:szCs w:val="24"/>
              </w:rPr>
            </w:pPr>
            <w:r w:rsidRPr="004A1D63">
              <w:rPr>
                <w:sz w:val="24"/>
                <w:szCs w:val="24"/>
              </w:rPr>
              <w:t>Perkančioji organizacija turi teisę pratęsti pasiūlymų pateikimo terminą.</w:t>
            </w:r>
          </w:p>
        </w:tc>
      </w:tr>
      <w:tr w:rsidR="004A1D63" w:rsidRPr="004A1D63" w14:paraId="0D95316D" w14:textId="77777777" w:rsidTr="004A1D63">
        <w:trPr>
          <w:trHeight w:val="20"/>
        </w:trPr>
        <w:tc>
          <w:tcPr>
            <w:tcW w:w="600" w:type="dxa"/>
          </w:tcPr>
          <w:p w14:paraId="59F6E887" w14:textId="77777777" w:rsidR="004A1D63" w:rsidRPr="004A1D63" w:rsidRDefault="004A1D63" w:rsidP="004A1D63">
            <w:pPr>
              <w:ind w:firstLine="0"/>
              <w:rPr>
                <w:bCs/>
                <w:sz w:val="24"/>
                <w:szCs w:val="24"/>
              </w:rPr>
            </w:pPr>
            <w:r w:rsidRPr="004A1D63">
              <w:rPr>
                <w:bCs/>
                <w:sz w:val="24"/>
                <w:szCs w:val="24"/>
              </w:rPr>
              <w:t>2.</w:t>
            </w:r>
          </w:p>
        </w:tc>
        <w:tc>
          <w:tcPr>
            <w:tcW w:w="3085" w:type="dxa"/>
          </w:tcPr>
          <w:p w14:paraId="704364E6" w14:textId="77777777" w:rsidR="004A1D63" w:rsidRPr="004A1D63" w:rsidRDefault="004A1D63" w:rsidP="004A1D63">
            <w:pPr>
              <w:ind w:firstLine="0"/>
              <w:rPr>
                <w:bCs/>
                <w:sz w:val="24"/>
                <w:szCs w:val="24"/>
              </w:rPr>
            </w:pPr>
            <w:r w:rsidRPr="004A1D63">
              <w:rPr>
                <w:sz w:val="24"/>
                <w:szCs w:val="24"/>
              </w:rPr>
              <w:t>Pasiūlymą patikslinti pirkimo dokumentus arba prašymus dėl pirkimo dokumentų paaiškinimų tiekėjas turi pateikti ne vėliau kaip:</w:t>
            </w:r>
          </w:p>
        </w:tc>
        <w:tc>
          <w:tcPr>
            <w:tcW w:w="2977" w:type="dxa"/>
          </w:tcPr>
          <w:p w14:paraId="6482ADEF" w14:textId="77777777" w:rsidR="004A1D63" w:rsidRPr="004A1D63" w:rsidRDefault="004A1D63" w:rsidP="004A1D63">
            <w:pPr>
              <w:ind w:firstLine="0"/>
              <w:rPr>
                <w:sz w:val="24"/>
                <w:szCs w:val="24"/>
              </w:rPr>
            </w:pPr>
            <w:r w:rsidRPr="004A1D63">
              <w:rPr>
                <w:sz w:val="24"/>
                <w:szCs w:val="24"/>
              </w:rPr>
              <w:t xml:space="preserve">Likus </w:t>
            </w:r>
            <w:r w:rsidRPr="004A1D63">
              <w:rPr>
                <w:b/>
                <w:sz w:val="24"/>
                <w:szCs w:val="24"/>
              </w:rPr>
              <w:t>2 darbo dienoms</w:t>
            </w:r>
            <w:r w:rsidRPr="004A1D63">
              <w:rPr>
                <w:sz w:val="24"/>
                <w:szCs w:val="24"/>
              </w:rPr>
              <w:t xml:space="preserve"> iki pasiūlymų pateikimo termino pabaigos.</w:t>
            </w:r>
          </w:p>
        </w:tc>
        <w:tc>
          <w:tcPr>
            <w:tcW w:w="2693" w:type="dxa"/>
          </w:tcPr>
          <w:p w14:paraId="045796B3" w14:textId="77777777" w:rsidR="004A1D63" w:rsidRPr="004A1D63" w:rsidRDefault="004A1D63" w:rsidP="004A1D63">
            <w:pPr>
              <w:ind w:firstLine="34"/>
              <w:rPr>
                <w:color w:val="7030A0"/>
                <w:sz w:val="24"/>
                <w:szCs w:val="24"/>
              </w:rPr>
            </w:pPr>
          </w:p>
          <w:p w14:paraId="2F3D0195" w14:textId="77777777" w:rsidR="004A1D63" w:rsidRPr="004A1D63" w:rsidRDefault="004A1D63" w:rsidP="004A1D63">
            <w:pPr>
              <w:ind w:firstLine="34"/>
              <w:rPr>
                <w:color w:val="7030A0"/>
                <w:sz w:val="24"/>
                <w:szCs w:val="24"/>
              </w:rPr>
            </w:pPr>
          </w:p>
          <w:p w14:paraId="52727F94" w14:textId="77777777" w:rsidR="004A1D63" w:rsidRPr="004A1D63" w:rsidRDefault="004A1D63" w:rsidP="004A1D63">
            <w:pPr>
              <w:ind w:firstLine="34"/>
              <w:rPr>
                <w:color w:val="7030A0"/>
                <w:sz w:val="24"/>
                <w:szCs w:val="24"/>
              </w:rPr>
            </w:pPr>
          </w:p>
        </w:tc>
      </w:tr>
      <w:tr w:rsidR="004A1D63" w:rsidRPr="004A1D63" w14:paraId="18E96F71" w14:textId="77777777" w:rsidTr="004A1D63">
        <w:trPr>
          <w:trHeight w:val="20"/>
        </w:trPr>
        <w:tc>
          <w:tcPr>
            <w:tcW w:w="600" w:type="dxa"/>
          </w:tcPr>
          <w:p w14:paraId="2F95E237" w14:textId="77777777" w:rsidR="004A1D63" w:rsidRPr="004A1D63" w:rsidRDefault="004A1D63" w:rsidP="004A1D63">
            <w:pPr>
              <w:ind w:firstLine="0"/>
              <w:rPr>
                <w:bCs/>
                <w:sz w:val="24"/>
                <w:szCs w:val="24"/>
              </w:rPr>
            </w:pPr>
            <w:r w:rsidRPr="004A1D63">
              <w:rPr>
                <w:bCs/>
                <w:sz w:val="24"/>
                <w:szCs w:val="24"/>
              </w:rPr>
              <w:t>3.</w:t>
            </w:r>
          </w:p>
        </w:tc>
        <w:tc>
          <w:tcPr>
            <w:tcW w:w="3085" w:type="dxa"/>
          </w:tcPr>
          <w:p w14:paraId="241413A0" w14:textId="77777777" w:rsidR="004A1D63" w:rsidRPr="004A1D63" w:rsidRDefault="004A1D63" w:rsidP="004A1D63">
            <w:pPr>
              <w:ind w:firstLine="0"/>
              <w:rPr>
                <w:sz w:val="24"/>
                <w:szCs w:val="24"/>
              </w:rPr>
            </w:pPr>
            <w:r w:rsidRPr="004A1D63">
              <w:rPr>
                <w:rFonts w:eastAsia="Arial"/>
                <w:sz w:val="24"/>
                <w:szCs w:val="24"/>
              </w:rPr>
              <w:t xml:space="preserve">Perkančioji organizacija </w:t>
            </w:r>
            <w:r w:rsidRPr="004A1D63">
              <w:rPr>
                <w:sz w:val="24"/>
                <w:szCs w:val="24"/>
              </w:rPr>
              <w:t>pirkimo dokumentų paaiškinimą, patikslinimą pateikia visiems dalyviams:</w:t>
            </w:r>
          </w:p>
        </w:tc>
        <w:tc>
          <w:tcPr>
            <w:tcW w:w="2977" w:type="dxa"/>
          </w:tcPr>
          <w:p w14:paraId="3141AB15" w14:textId="77777777" w:rsidR="004A1D63" w:rsidRPr="004A1D63" w:rsidRDefault="004A1D63" w:rsidP="004A1D63">
            <w:pPr>
              <w:ind w:firstLine="0"/>
              <w:rPr>
                <w:sz w:val="24"/>
                <w:szCs w:val="24"/>
              </w:rPr>
            </w:pPr>
            <w:r w:rsidRPr="004A1D63">
              <w:rPr>
                <w:bCs/>
                <w:sz w:val="24"/>
                <w:szCs w:val="24"/>
              </w:rPr>
              <w:t>Likus ne mažiau kaip</w:t>
            </w:r>
            <w:r w:rsidRPr="004A1D63">
              <w:rPr>
                <w:b/>
                <w:sz w:val="24"/>
                <w:szCs w:val="24"/>
              </w:rPr>
              <w:t xml:space="preserve"> 1 darbo dienai</w:t>
            </w:r>
            <w:r w:rsidRPr="004A1D63">
              <w:rPr>
                <w:sz w:val="24"/>
                <w:szCs w:val="24"/>
              </w:rPr>
              <w:t xml:space="preserve"> iki pasiūlymų pateikimo termino pabaigos.</w:t>
            </w:r>
          </w:p>
        </w:tc>
        <w:tc>
          <w:tcPr>
            <w:tcW w:w="2693" w:type="dxa"/>
          </w:tcPr>
          <w:p w14:paraId="087202FE" w14:textId="1CF41342" w:rsidR="004A1D63" w:rsidRPr="004A1D63" w:rsidRDefault="004A1D63" w:rsidP="004A1D63">
            <w:pPr>
              <w:ind w:firstLine="0"/>
              <w:rPr>
                <w:color w:val="7030A0"/>
                <w:sz w:val="24"/>
                <w:szCs w:val="24"/>
              </w:rPr>
            </w:pPr>
            <w:r w:rsidRPr="004A1D63">
              <w:rPr>
                <w:color w:val="000000"/>
                <w:sz w:val="24"/>
                <w:szCs w:val="24"/>
              </w:rPr>
              <w:t xml:space="preserve">Jei paaiškinimai ar patikslinimai teikiami perkančiosios organizacijos iniciatyva, jų pateikimo terminas nesikeičia. </w:t>
            </w:r>
          </w:p>
        </w:tc>
      </w:tr>
      <w:tr w:rsidR="004A1D63" w:rsidRPr="004A1D63" w14:paraId="1A1274A1" w14:textId="77777777" w:rsidTr="004A1D63">
        <w:trPr>
          <w:trHeight w:val="880"/>
        </w:trPr>
        <w:tc>
          <w:tcPr>
            <w:tcW w:w="600" w:type="dxa"/>
          </w:tcPr>
          <w:p w14:paraId="4E64F91F" w14:textId="77777777" w:rsidR="004A1D63" w:rsidRPr="004A1D63" w:rsidRDefault="004A1D63" w:rsidP="004A1D63">
            <w:pPr>
              <w:ind w:firstLine="0"/>
              <w:rPr>
                <w:bCs/>
                <w:sz w:val="24"/>
                <w:szCs w:val="24"/>
              </w:rPr>
            </w:pPr>
            <w:r w:rsidRPr="004A1D63">
              <w:rPr>
                <w:bCs/>
                <w:sz w:val="24"/>
                <w:szCs w:val="24"/>
              </w:rPr>
              <w:t>4.</w:t>
            </w:r>
          </w:p>
        </w:tc>
        <w:tc>
          <w:tcPr>
            <w:tcW w:w="3085" w:type="dxa"/>
            <w:hideMark/>
          </w:tcPr>
          <w:p w14:paraId="12B60783" w14:textId="77777777" w:rsidR="004A1D63" w:rsidRPr="004A1D63" w:rsidRDefault="004A1D63" w:rsidP="004A1D63">
            <w:pPr>
              <w:ind w:firstLine="0"/>
              <w:rPr>
                <w:sz w:val="24"/>
                <w:szCs w:val="24"/>
              </w:rPr>
            </w:pPr>
            <w:r w:rsidRPr="004A1D63">
              <w:rPr>
                <w:sz w:val="24"/>
                <w:szCs w:val="24"/>
              </w:rPr>
              <w:t>Pradinis susipažinimas su CVP IS priemonėmis gautais pasiūlymais</w:t>
            </w:r>
          </w:p>
        </w:tc>
        <w:tc>
          <w:tcPr>
            <w:tcW w:w="2977" w:type="dxa"/>
            <w:hideMark/>
          </w:tcPr>
          <w:p w14:paraId="6C4AD99F" w14:textId="54B3FF50" w:rsidR="004A1D63" w:rsidRPr="004A1D63" w:rsidRDefault="004A1D63" w:rsidP="004A1D63">
            <w:pPr>
              <w:ind w:firstLine="34"/>
              <w:rPr>
                <w:sz w:val="24"/>
                <w:szCs w:val="24"/>
              </w:rPr>
            </w:pPr>
            <w:r w:rsidRPr="004A1D63">
              <w:rPr>
                <w:sz w:val="24"/>
                <w:szCs w:val="24"/>
              </w:rPr>
              <w:t xml:space="preserve">Pradedamas ne anksčiau nei </w:t>
            </w:r>
            <w:r w:rsidRPr="004A1D63">
              <w:rPr>
                <w:color w:val="000000" w:themeColor="text1"/>
                <w:sz w:val="24"/>
                <w:szCs w:val="24"/>
              </w:rPr>
              <w:t xml:space="preserve">po </w:t>
            </w:r>
            <w:r w:rsidRPr="00235CDA">
              <w:rPr>
                <w:sz w:val="24"/>
                <w:szCs w:val="24"/>
              </w:rPr>
              <w:t>30</w:t>
            </w:r>
            <w:r w:rsidRPr="004A1D63">
              <w:rPr>
                <w:color w:val="000000" w:themeColor="text1"/>
                <w:sz w:val="24"/>
                <w:szCs w:val="24"/>
              </w:rPr>
              <w:t xml:space="preserve"> minučių</w:t>
            </w:r>
            <w:r w:rsidRPr="004A1D63">
              <w:rPr>
                <w:sz w:val="24"/>
                <w:szCs w:val="24"/>
              </w:rPr>
              <w:t xml:space="preserve"> po galutinių pasiūlymų pateikimo termino pabaigos</w:t>
            </w:r>
          </w:p>
        </w:tc>
        <w:tc>
          <w:tcPr>
            <w:tcW w:w="2693" w:type="dxa"/>
            <w:hideMark/>
          </w:tcPr>
          <w:p w14:paraId="0E8B88F9" w14:textId="77777777" w:rsidR="004A1D63" w:rsidRPr="004A1D63" w:rsidRDefault="004A1D63" w:rsidP="004A1D63">
            <w:pPr>
              <w:ind w:firstLine="34"/>
              <w:rPr>
                <w:iCs/>
                <w:sz w:val="24"/>
                <w:szCs w:val="24"/>
              </w:rPr>
            </w:pPr>
          </w:p>
        </w:tc>
      </w:tr>
      <w:tr w:rsidR="004A1D63" w:rsidRPr="004A1D63" w14:paraId="6175B669" w14:textId="77777777" w:rsidTr="004A1D63">
        <w:trPr>
          <w:trHeight w:val="20"/>
        </w:trPr>
        <w:tc>
          <w:tcPr>
            <w:tcW w:w="600" w:type="dxa"/>
          </w:tcPr>
          <w:p w14:paraId="5110F27E" w14:textId="77777777" w:rsidR="004A1D63" w:rsidRPr="004A1D63" w:rsidRDefault="004A1D63" w:rsidP="004A1D63">
            <w:pPr>
              <w:ind w:firstLine="0"/>
              <w:rPr>
                <w:bCs/>
                <w:sz w:val="24"/>
                <w:szCs w:val="24"/>
              </w:rPr>
            </w:pPr>
            <w:r w:rsidRPr="004A1D63">
              <w:rPr>
                <w:bCs/>
                <w:sz w:val="24"/>
                <w:szCs w:val="24"/>
              </w:rPr>
              <w:t>5.</w:t>
            </w:r>
          </w:p>
        </w:tc>
        <w:tc>
          <w:tcPr>
            <w:tcW w:w="3085" w:type="dxa"/>
          </w:tcPr>
          <w:p w14:paraId="1233B9D9" w14:textId="77777777" w:rsidR="004A1D63" w:rsidRPr="004A1D63" w:rsidRDefault="004A1D63" w:rsidP="004A1D63">
            <w:pPr>
              <w:ind w:firstLine="0"/>
              <w:rPr>
                <w:sz w:val="24"/>
                <w:szCs w:val="24"/>
              </w:rPr>
            </w:pPr>
            <w:r w:rsidRPr="004A1D63">
              <w:rPr>
                <w:bCs/>
                <w:sz w:val="24"/>
                <w:szCs w:val="24"/>
              </w:rPr>
              <w:t>Pasiūlymo galiojimo ir pasiūlymo galiojimo užtikrinimo (jei taikoma) terminas ne trumpesnis kaip</w:t>
            </w:r>
          </w:p>
        </w:tc>
        <w:tc>
          <w:tcPr>
            <w:tcW w:w="2977" w:type="dxa"/>
          </w:tcPr>
          <w:p w14:paraId="656D66C9" w14:textId="77777777" w:rsidR="004A1D63" w:rsidRPr="004A1D63" w:rsidRDefault="004A1D63" w:rsidP="004A1D63">
            <w:pPr>
              <w:ind w:firstLine="34"/>
              <w:rPr>
                <w:sz w:val="24"/>
                <w:szCs w:val="24"/>
              </w:rPr>
            </w:pPr>
            <w:r w:rsidRPr="004A1D63">
              <w:rPr>
                <w:color w:val="00B050"/>
                <w:sz w:val="24"/>
                <w:szCs w:val="24"/>
              </w:rPr>
              <w:t xml:space="preserve">90 (devyniasdešimt) dienų </w:t>
            </w:r>
            <w:r w:rsidRPr="004A1D63">
              <w:rPr>
                <w:sz w:val="24"/>
                <w:szCs w:val="24"/>
              </w:rPr>
              <w:t xml:space="preserve">nuo pasiūlymų pateikimo galutinio termino pabaigos. </w:t>
            </w:r>
          </w:p>
        </w:tc>
        <w:tc>
          <w:tcPr>
            <w:tcW w:w="2693" w:type="dxa"/>
          </w:tcPr>
          <w:p w14:paraId="310D2CA0" w14:textId="77777777" w:rsidR="004A1D63" w:rsidRPr="004A1D63" w:rsidRDefault="004A1D63" w:rsidP="004A1D63">
            <w:pPr>
              <w:ind w:firstLine="34"/>
              <w:rPr>
                <w:sz w:val="24"/>
                <w:szCs w:val="24"/>
              </w:rPr>
            </w:pPr>
          </w:p>
        </w:tc>
      </w:tr>
      <w:tr w:rsidR="004A1D63" w:rsidRPr="004A1D63" w14:paraId="6438FAE8" w14:textId="77777777" w:rsidTr="004A1D63">
        <w:trPr>
          <w:trHeight w:val="20"/>
        </w:trPr>
        <w:tc>
          <w:tcPr>
            <w:tcW w:w="600" w:type="dxa"/>
          </w:tcPr>
          <w:p w14:paraId="67A45EF9" w14:textId="47225504" w:rsidR="004A1D63" w:rsidRPr="004A1D63" w:rsidRDefault="004A1D63" w:rsidP="004A1D63">
            <w:pPr>
              <w:ind w:firstLine="0"/>
              <w:rPr>
                <w:bCs/>
                <w:sz w:val="24"/>
                <w:szCs w:val="24"/>
              </w:rPr>
            </w:pPr>
            <w:r>
              <w:rPr>
                <w:bCs/>
                <w:sz w:val="24"/>
                <w:szCs w:val="24"/>
              </w:rPr>
              <w:t>6</w:t>
            </w:r>
            <w:r w:rsidRPr="004A1D63">
              <w:rPr>
                <w:bCs/>
                <w:sz w:val="24"/>
                <w:szCs w:val="24"/>
              </w:rPr>
              <w:t>.</w:t>
            </w:r>
          </w:p>
        </w:tc>
        <w:tc>
          <w:tcPr>
            <w:tcW w:w="3085" w:type="dxa"/>
          </w:tcPr>
          <w:p w14:paraId="27DC613B"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informuoja dalyvius apie EBVPD vertinimo rezultatus, jeigu taikoma, ne vėliau kaip per</w:t>
            </w:r>
          </w:p>
        </w:tc>
        <w:tc>
          <w:tcPr>
            <w:tcW w:w="2977" w:type="dxa"/>
          </w:tcPr>
          <w:p w14:paraId="4C8AE80E" w14:textId="77777777" w:rsidR="004A1D63" w:rsidRPr="004A1D63" w:rsidRDefault="004A1D63" w:rsidP="004A1D63">
            <w:pPr>
              <w:ind w:firstLine="34"/>
              <w:rPr>
                <w:sz w:val="24"/>
                <w:szCs w:val="24"/>
              </w:rPr>
            </w:pPr>
            <w:r w:rsidRPr="004A1D63">
              <w:rPr>
                <w:bCs/>
                <w:sz w:val="24"/>
                <w:szCs w:val="24"/>
              </w:rPr>
              <w:t>3 (tris) darbo dienas nuo sprendimo priėmimo dienos</w:t>
            </w:r>
          </w:p>
        </w:tc>
        <w:tc>
          <w:tcPr>
            <w:tcW w:w="2693" w:type="dxa"/>
          </w:tcPr>
          <w:p w14:paraId="07F52FD7" w14:textId="77777777" w:rsidR="004A1D63" w:rsidRPr="004A1D63" w:rsidRDefault="004A1D63" w:rsidP="004A1D63">
            <w:pPr>
              <w:ind w:firstLine="34"/>
              <w:rPr>
                <w:sz w:val="24"/>
                <w:szCs w:val="24"/>
              </w:rPr>
            </w:pPr>
          </w:p>
        </w:tc>
      </w:tr>
      <w:tr w:rsidR="004A1D63" w:rsidRPr="004A1D63" w14:paraId="03C84289" w14:textId="77777777" w:rsidTr="004A1D63">
        <w:trPr>
          <w:trHeight w:val="20"/>
        </w:trPr>
        <w:tc>
          <w:tcPr>
            <w:tcW w:w="600" w:type="dxa"/>
          </w:tcPr>
          <w:p w14:paraId="78FE9222" w14:textId="09A34B5D" w:rsidR="004A1D63" w:rsidRPr="004A1D63" w:rsidRDefault="004A1D63" w:rsidP="004A1D63">
            <w:pPr>
              <w:ind w:firstLine="0"/>
              <w:rPr>
                <w:bCs/>
                <w:sz w:val="24"/>
                <w:szCs w:val="24"/>
              </w:rPr>
            </w:pPr>
            <w:r>
              <w:rPr>
                <w:bCs/>
                <w:sz w:val="24"/>
                <w:szCs w:val="24"/>
              </w:rPr>
              <w:lastRenderedPageBreak/>
              <w:t>7</w:t>
            </w:r>
            <w:r w:rsidRPr="004A1D63">
              <w:rPr>
                <w:bCs/>
                <w:sz w:val="24"/>
                <w:szCs w:val="24"/>
              </w:rPr>
              <w:t>.</w:t>
            </w:r>
          </w:p>
        </w:tc>
        <w:tc>
          <w:tcPr>
            <w:tcW w:w="3085" w:type="dxa"/>
            <w:hideMark/>
          </w:tcPr>
          <w:p w14:paraId="59392C38"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dalyviams praneša apie priimtą sprendimą nustatyti laimėjusį pasiūlymą, dėl kurio bus sudaroma sutartis ne vėliau kaip per</w:t>
            </w:r>
          </w:p>
        </w:tc>
        <w:tc>
          <w:tcPr>
            <w:tcW w:w="2977" w:type="dxa"/>
            <w:hideMark/>
          </w:tcPr>
          <w:p w14:paraId="01624294" w14:textId="77777777" w:rsidR="004A1D63" w:rsidRPr="004A1D63" w:rsidRDefault="004A1D63" w:rsidP="004A1D63">
            <w:pPr>
              <w:ind w:firstLine="34"/>
              <w:rPr>
                <w:bCs/>
                <w:sz w:val="24"/>
                <w:szCs w:val="24"/>
              </w:rPr>
            </w:pPr>
            <w:r w:rsidRPr="004A1D63">
              <w:rPr>
                <w:bCs/>
                <w:sz w:val="24"/>
                <w:szCs w:val="24"/>
              </w:rPr>
              <w:t>3 (tris) darbo dienas nuo sprendimo priėmimo dienos</w:t>
            </w:r>
          </w:p>
        </w:tc>
        <w:tc>
          <w:tcPr>
            <w:tcW w:w="2693" w:type="dxa"/>
            <w:hideMark/>
          </w:tcPr>
          <w:p w14:paraId="31A0E043" w14:textId="77777777" w:rsidR="004A1D63" w:rsidRPr="004A1D63" w:rsidRDefault="004A1D63" w:rsidP="004A1D63">
            <w:pPr>
              <w:ind w:firstLine="34"/>
              <w:rPr>
                <w:sz w:val="24"/>
                <w:szCs w:val="24"/>
              </w:rPr>
            </w:pPr>
          </w:p>
        </w:tc>
      </w:tr>
      <w:tr w:rsidR="004A1D63" w:rsidRPr="004A1D63" w14:paraId="7F3AC09E" w14:textId="77777777" w:rsidTr="004A1D63">
        <w:trPr>
          <w:trHeight w:val="20"/>
        </w:trPr>
        <w:tc>
          <w:tcPr>
            <w:tcW w:w="600" w:type="dxa"/>
          </w:tcPr>
          <w:p w14:paraId="34AD38BB" w14:textId="29084C31" w:rsidR="004A1D63" w:rsidRPr="004A1D63" w:rsidRDefault="004A1D63" w:rsidP="004A1D63">
            <w:pPr>
              <w:ind w:firstLine="0"/>
              <w:rPr>
                <w:bCs/>
                <w:sz w:val="24"/>
                <w:szCs w:val="24"/>
              </w:rPr>
            </w:pPr>
            <w:r>
              <w:rPr>
                <w:bCs/>
                <w:sz w:val="24"/>
                <w:szCs w:val="24"/>
              </w:rPr>
              <w:t>8</w:t>
            </w:r>
            <w:r w:rsidRPr="004A1D63">
              <w:rPr>
                <w:bCs/>
                <w:sz w:val="24"/>
                <w:szCs w:val="24"/>
              </w:rPr>
              <w:t>.</w:t>
            </w:r>
          </w:p>
        </w:tc>
        <w:tc>
          <w:tcPr>
            <w:tcW w:w="3085" w:type="dxa"/>
            <w:hideMark/>
          </w:tcPr>
          <w:p w14:paraId="74662D8B" w14:textId="77777777" w:rsidR="004A1D63" w:rsidRPr="004A1D63" w:rsidRDefault="004A1D63" w:rsidP="004A1D63">
            <w:pPr>
              <w:ind w:firstLine="0"/>
              <w:rPr>
                <w:color w:val="000000"/>
                <w:sz w:val="24"/>
                <w:szCs w:val="24"/>
                <w:shd w:val="clear" w:color="auto" w:fill="FFFFFF"/>
              </w:rPr>
            </w:pPr>
            <w:r w:rsidRPr="004A1D63">
              <w:rPr>
                <w:color w:val="000000"/>
                <w:sz w:val="24"/>
                <w:szCs w:val="24"/>
                <w:shd w:val="clear" w:color="auto" w:fill="FFFFFF"/>
              </w:rPr>
              <w:t xml:space="preserve">Dalyvis turi teisę pateikti pretenziją </w:t>
            </w:r>
            <w:r w:rsidRPr="004A1D63">
              <w:rPr>
                <w:rFonts w:eastAsia="Arial"/>
                <w:sz w:val="24"/>
                <w:szCs w:val="24"/>
              </w:rPr>
              <w:t xml:space="preserve">perkančiajai organizacijai </w:t>
            </w:r>
            <w:r w:rsidRPr="004A1D63">
              <w:rPr>
                <w:sz w:val="24"/>
                <w:szCs w:val="24"/>
                <w:shd w:val="clear" w:color="auto" w:fill="FFFFFF"/>
              </w:rPr>
              <w:t xml:space="preserve">pateikti prašymą ar </w:t>
            </w:r>
            <w:r w:rsidRPr="004A1D63">
              <w:rPr>
                <w:color w:val="000000"/>
                <w:sz w:val="24"/>
                <w:szCs w:val="24"/>
                <w:shd w:val="clear" w:color="auto" w:fill="FFFFFF"/>
              </w:rPr>
              <w:t xml:space="preserve">pareikšti ieškinį teismui </w:t>
            </w:r>
            <w:r w:rsidRPr="004A1D63">
              <w:rPr>
                <w:sz w:val="24"/>
                <w:szCs w:val="24"/>
              </w:rPr>
              <w:t>ne vėliau kaip per</w:t>
            </w:r>
          </w:p>
        </w:tc>
        <w:tc>
          <w:tcPr>
            <w:tcW w:w="2977" w:type="dxa"/>
            <w:hideMark/>
          </w:tcPr>
          <w:p w14:paraId="35C1AEBA" w14:textId="401F4D0B" w:rsidR="004A1D63" w:rsidRPr="004A1D63" w:rsidRDefault="004A1D63" w:rsidP="004A1D63">
            <w:pPr>
              <w:ind w:firstLine="34"/>
              <w:rPr>
                <w:sz w:val="24"/>
                <w:szCs w:val="24"/>
              </w:rPr>
            </w:pPr>
            <w:r w:rsidRPr="004A1D63">
              <w:rPr>
                <w:sz w:val="24"/>
                <w:szCs w:val="24"/>
              </w:rPr>
              <w:t>5 (penkias) darbo dienas</w:t>
            </w:r>
            <w:r>
              <w:rPr>
                <w:sz w:val="24"/>
                <w:szCs w:val="24"/>
              </w:rPr>
              <w:t xml:space="preserve"> </w:t>
            </w:r>
            <w:r w:rsidRPr="004A1D63">
              <w:rPr>
                <w:sz w:val="24"/>
                <w:szCs w:val="24"/>
              </w:rPr>
              <w:t xml:space="preserve">nuo </w:t>
            </w:r>
            <w:r w:rsidRPr="004A1D63">
              <w:rPr>
                <w:rFonts w:eastAsia="Arial"/>
                <w:sz w:val="24"/>
                <w:szCs w:val="24"/>
              </w:rPr>
              <w:t xml:space="preserve">perkančiosios organizacijos </w:t>
            </w:r>
            <w:r w:rsidRPr="004A1D63">
              <w:rPr>
                <w:sz w:val="24"/>
                <w:szCs w:val="24"/>
              </w:rPr>
              <w:t xml:space="preserve">pranešimo raštu apie jos priimtą sprendimą išsiuntimo tiekėjams dienos arba nuo paskelbimo apie </w:t>
            </w:r>
            <w:r w:rsidRPr="004A1D63">
              <w:rPr>
                <w:rFonts w:eastAsia="Arial"/>
                <w:sz w:val="24"/>
                <w:szCs w:val="24"/>
              </w:rPr>
              <w:t xml:space="preserve"> perkančiosios</w:t>
            </w:r>
            <w:r>
              <w:rPr>
                <w:rFonts w:eastAsia="Arial"/>
                <w:sz w:val="24"/>
                <w:szCs w:val="24"/>
              </w:rPr>
              <w:t xml:space="preserve"> </w:t>
            </w:r>
            <w:r w:rsidRPr="004A1D63">
              <w:rPr>
                <w:rFonts w:eastAsia="Arial"/>
                <w:sz w:val="24"/>
                <w:szCs w:val="24"/>
              </w:rPr>
              <w:t xml:space="preserve"> organizacijos </w:t>
            </w:r>
            <w:r w:rsidRPr="004A1D63">
              <w:rPr>
                <w:sz w:val="24"/>
                <w:szCs w:val="24"/>
              </w:rPr>
              <w:t xml:space="preserve">priimtus sprendimus dienos, jei VPĮ nenumato reikalavimo raštu informuoti tiekėjus apie </w:t>
            </w:r>
            <w:r w:rsidRPr="004A1D63">
              <w:rPr>
                <w:rFonts w:eastAsia="Arial"/>
                <w:sz w:val="24"/>
                <w:szCs w:val="24"/>
              </w:rPr>
              <w:t xml:space="preserve"> perkančiosios organizacijos </w:t>
            </w:r>
            <w:r w:rsidRPr="004A1D63">
              <w:rPr>
                <w:sz w:val="24"/>
                <w:szCs w:val="24"/>
              </w:rPr>
              <w:t>priimtus sprendimus;</w:t>
            </w:r>
          </w:p>
          <w:p w14:paraId="06A67AAF" w14:textId="77777777" w:rsidR="004A1D63" w:rsidRPr="004A1D63" w:rsidRDefault="004A1D63" w:rsidP="004A1D63">
            <w:pPr>
              <w:ind w:firstLine="34"/>
              <w:rPr>
                <w:sz w:val="24"/>
                <w:szCs w:val="24"/>
              </w:rPr>
            </w:pPr>
            <w:r w:rsidRPr="004A1D63">
              <w:rPr>
                <w:sz w:val="24"/>
                <w:szCs w:val="24"/>
              </w:rPr>
              <w:t xml:space="preserve">15 (penkiolika) dienų nuo pranešimo išsiuntimo tiekėjams dienos, jeigu šis pranešimas nebuvo siunčiamas elektroninėmis priemonėmis. </w:t>
            </w:r>
          </w:p>
          <w:p w14:paraId="3BBD512F" w14:textId="77777777" w:rsidR="004A1D63" w:rsidRPr="004A1D63" w:rsidRDefault="004A1D63" w:rsidP="004A1D63">
            <w:pPr>
              <w:ind w:firstLine="34"/>
              <w:rPr>
                <w:sz w:val="24"/>
                <w:szCs w:val="24"/>
              </w:rPr>
            </w:pPr>
          </w:p>
        </w:tc>
        <w:tc>
          <w:tcPr>
            <w:tcW w:w="2693" w:type="dxa"/>
            <w:hideMark/>
          </w:tcPr>
          <w:p w14:paraId="68E04818" w14:textId="77777777" w:rsidR="004A1D63" w:rsidRPr="004A1D63" w:rsidRDefault="004A1D63" w:rsidP="004A1D63">
            <w:pPr>
              <w:ind w:firstLine="34"/>
              <w:rPr>
                <w:bCs/>
                <w:color w:val="7030A0"/>
                <w:sz w:val="24"/>
                <w:szCs w:val="24"/>
              </w:rPr>
            </w:pPr>
          </w:p>
        </w:tc>
      </w:tr>
      <w:tr w:rsidR="004A1D63" w:rsidRPr="004A1D63" w14:paraId="3DDB3403" w14:textId="77777777" w:rsidTr="004A1D63">
        <w:trPr>
          <w:trHeight w:val="20"/>
        </w:trPr>
        <w:tc>
          <w:tcPr>
            <w:tcW w:w="600" w:type="dxa"/>
          </w:tcPr>
          <w:p w14:paraId="0BFC6FED" w14:textId="146865E0" w:rsidR="004A1D63" w:rsidRPr="004A1D63" w:rsidRDefault="004A1D63" w:rsidP="004A1D63">
            <w:pPr>
              <w:ind w:firstLine="0"/>
              <w:rPr>
                <w:sz w:val="24"/>
                <w:szCs w:val="24"/>
              </w:rPr>
            </w:pPr>
            <w:r>
              <w:rPr>
                <w:sz w:val="24"/>
                <w:szCs w:val="24"/>
              </w:rPr>
              <w:t>9</w:t>
            </w:r>
            <w:r w:rsidRPr="004A1D63">
              <w:rPr>
                <w:sz w:val="24"/>
                <w:szCs w:val="24"/>
              </w:rPr>
              <w:t>.</w:t>
            </w:r>
          </w:p>
        </w:tc>
        <w:tc>
          <w:tcPr>
            <w:tcW w:w="3085" w:type="dxa"/>
            <w:hideMark/>
          </w:tcPr>
          <w:p w14:paraId="6E5E9AC1" w14:textId="77777777" w:rsidR="004A1D63" w:rsidRPr="004A1D63" w:rsidRDefault="004A1D63" w:rsidP="004A1D63">
            <w:pPr>
              <w:ind w:firstLine="0"/>
              <w:rPr>
                <w:sz w:val="24"/>
                <w:szCs w:val="24"/>
              </w:rPr>
            </w:pPr>
            <w:r w:rsidRPr="004A1D63">
              <w:rPr>
                <w:rFonts w:eastAsia="Arial"/>
                <w:color w:val="0078D4"/>
                <w:sz w:val="24"/>
                <w:szCs w:val="24"/>
              </w:rPr>
              <w:t xml:space="preserve"> </w:t>
            </w:r>
            <w:r w:rsidRPr="004A1D63">
              <w:rPr>
                <w:rFonts w:eastAsia="Arial"/>
                <w:sz w:val="24"/>
                <w:szCs w:val="24"/>
              </w:rPr>
              <w:t xml:space="preserve">Perkančioji organizacija </w:t>
            </w:r>
            <w:r w:rsidRPr="004A1D6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3E63DF24" w14:textId="77777777" w:rsidR="004A1D63" w:rsidRPr="004A1D63" w:rsidRDefault="004A1D63" w:rsidP="004A1D63">
            <w:pPr>
              <w:ind w:firstLine="34"/>
              <w:rPr>
                <w:sz w:val="24"/>
                <w:szCs w:val="24"/>
              </w:rPr>
            </w:pPr>
            <w:r w:rsidRPr="004A1D63">
              <w:rPr>
                <w:sz w:val="24"/>
                <w:szCs w:val="24"/>
              </w:rPr>
              <w:t>6 (šešias) darbo dienas nuo pretenzijos gavimo dienos</w:t>
            </w:r>
          </w:p>
        </w:tc>
        <w:tc>
          <w:tcPr>
            <w:tcW w:w="2693" w:type="dxa"/>
            <w:hideMark/>
          </w:tcPr>
          <w:p w14:paraId="187439D4" w14:textId="77777777" w:rsidR="004A1D63" w:rsidRPr="004A1D63" w:rsidRDefault="004A1D63" w:rsidP="004A1D63">
            <w:pPr>
              <w:ind w:firstLine="34"/>
              <w:rPr>
                <w:sz w:val="24"/>
                <w:szCs w:val="24"/>
              </w:rPr>
            </w:pPr>
          </w:p>
        </w:tc>
      </w:tr>
      <w:tr w:rsidR="004A1D63" w:rsidRPr="004A1D63" w14:paraId="1B125784" w14:textId="77777777" w:rsidTr="004A1D63">
        <w:trPr>
          <w:trHeight w:val="20"/>
        </w:trPr>
        <w:tc>
          <w:tcPr>
            <w:tcW w:w="600" w:type="dxa"/>
          </w:tcPr>
          <w:p w14:paraId="1D672132" w14:textId="4F5F9E0D" w:rsidR="004A1D63" w:rsidRPr="004A1D63" w:rsidRDefault="004A1D63" w:rsidP="004A1D63">
            <w:pPr>
              <w:ind w:firstLine="0"/>
              <w:rPr>
                <w:bCs/>
                <w:sz w:val="24"/>
                <w:szCs w:val="24"/>
              </w:rPr>
            </w:pPr>
            <w:r w:rsidRPr="004A1D63">
              <w:rPr>
                <w:bCs/>
                <w:sz w:val="24"/>
                <w:szCs w:val="24"/>
              </w:rPr>
              <w:t>1</w:t>
            </w:r>
            <w:r>
              <w:rPr>
                <w:bCs/>
                <w:sz w:val="24"/>
                <w:szCs w:val="24"/>
              </w:rPr>
              <w:t>0</w:t>
            </w:r>
            <w:r w:rsidRPr="004A1D63">
              <w:rPr>
                <w:bCs/>
                <w:sz w:val="24"/>
                <w:szCs w:val="24"/>
              </w:rPr>
              <w:t>.</w:t>
            </w:r>
          </w:p>
        </w:tc>
        <w:tc>
          <w:tcPr>
            <w:tcW w:w="3085" w:type="dxa"/>
            <w:hideMark/>
          </w:tcPr>
          <w:p w14:paraId="1871474B" w14:textId="77777777" w:rsidR="004A1D63" w:rsidRPr="004A1D63" w:rsidRDefault="004A1D63" w:rsidP="004A1D63">
            <w:pPr>
              <w:ind w:firstLine="0"/>
              <w:rPr>
                <w:sz w:val="24"/>
                <w:szCs w:val="24"/>
              </w:rPr>
            </w:pPr>
            <w:r w:rsidRPr="004A1D63">
              <w:rPr>
                <w:sz w:val="24"/>
                <w:szCs w:val="24"/>
              </w:rPr>
              <w:t xml:space="preserve">Jeigu </w:t>
            </w:r>
            <w:r w:rsidRPr="004A1D63">
              <w:rPr>
                <w:rFonts w:eastAsia="Arial"/>
                <w:sz w:val="24"/>
                <w:szCs w:val="24"/>
              </w:rPr>
              <w:t xml:space="preserve"> perkančioji organizacija </w:t>
            </w:r>
            <w:r w:rsidRPr="004A1D6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4CC8D0B4" w14:textId="77777777" w:rsidR="004A1D63" w:rsidRPr="004A1D63" w:rsidRDefault="004A1D63" w:rsidP="004A1D63">
            <w:pPr>
              <w:ind w:firstLine="34"/>
              <w:rPr>
                <w:sz w:val="24"/>
                <w:szCs w:val="24"/>
                <w:highlight w:val="yellow"/>
              </w:rPr>
            </w:pPr>
            <w:r w:rsidRPr="004A1D63">
              <w:rPr>
                <w:sz w:val="24"/>
                <w:szCs w:val="24"/>
              </w:rPr>
              <w:t xml:space="preserve">per 15 (penkiolika) dienų nuo dienos, kurią </w:t>
            </w:r>
            <w:r w:rsidRPr="004A1D63">
              <w:rPr>
                <w:rFonts w:eastAsia="Arial"/>
                <w:sz w:val="24"/>
                <w:szCs w:val="24"/>
              </w:rPr>
              <w:t xml:space="preserve">perkančioji organizacija </w:t>
            </w:r>
            <w:r w:rsidRPr="004A1D63">
              <w:rPr>
                <w:sz w:val="24"/>
                <w:szCs w:val="24"/>
              </w:rPr>
              <w:t xml:space="preserve">turėjo raštu pranešti apie priimtą sprendimą </w:t>
            </w:r>
          </w:p>
        </w:tc>
        <w:tc>
          <w:tcPr>
            <w:tcW w:w="2693" w:type="dxa"/>
            <w:hideMark/>
          </w:tcPr>
          <w:p w14:paraId="4EFB55AB" w14:textId="77777777" w:rsidR="004A1D63" w:rsidRPr="004A1D63" w:rsidRDefault="004A1D63" w:rsidP="004A1D63">
            <w:pPr>
              <w:ind w:firstLine="34"/>
              <w:rPr>
                <w:sz w:val="24"/>
                <w:szCs w:val="24"/>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8" w:name="_Toc134622384"/>
      <w:bookmarkEnd w:id="3"/>
      <w:r w:rsidRPr="00BD4D5A">
        <w:rPr>
          <w:rFonts w:ascii="Times New Roman" w:hAnsi="Times New Roman" w:cs="Times New Roman"/>
          <w:bCs/>
          <w:sz w:val="32"/>
          <w:szCs w:val="32"/>
        </w:rPr>
        <w:t>Asmens duomenų tvarkymas</w:t>
      </w:r>
      <w:bookmarkEnd w:id="8"/>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w:t>
      </w:r>
      <w:r w:rsidRPr="00BD4D5A">
        <w:rPr>
          <w:rFonts w:ascii="Times New Roman" w:hAnsi="Times New Roman" w:cs="Times New Roman"/>
          <w:sz w:val="24"/>
          <w:szCs w:val="24"/>
        </w:rPr>
        <w:lastRenderedPageBreak/>
        <w:t>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9"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9"/>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11CAA3BF" w:rsidR="008E110C" w:rsidRPr="008E110C" w:rsidRDefault="00BD4D5A">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0A3F84">
        <w:rPr>
          <w:rFonts w:ascii="Times New Roman" w:hAnsi="Times New Roman" w:cs="Times New Roman"/>
          <w:sz w:val="24"/>
          <w:szCs w:val="24"/>
        </w:rPr>
        <w:t>Vietinio ūkio</w:t>
      </w:r>
      <w:r w:rsidR="00F9636C">
        <w:rPr>
          <w:rFonts w:ascii="Times New Roman" w:hAnsi="Times New Roman" w:cs="Times New Roman"/>
          <w:sz w:val="24"/>
          <w:szCs w:val="24"/>
        </w:rPr>
        <w:t xml:space="preserve"> skyriaus vyriausi</w:t>
      </w:r>
      <w:r w:rsidR="000A3F84">
        <w:rPr>
          <w:rFonts w:ascii="Times New Roman" w:hAnsi="Times New Roman" w:cs="Times New Roman"/>
          <w:sz w:val="24"/>
          <w:szCs w:val="24"/>
        </w:rPr>
        <w:t>asis</w:t>
      </w:r>
      <w:r w:rsidR="00F9636C">
        <w:rPr>
          <w:rFonts w:ascii="Times New Roman" w:hAnsi="Times New Roman" w:cs="Times New Roman"/>
          <w:sz w:val="24"/>
          <w:szCs w:val="24"/>
        </w:rPr>
        <w:t xml:space="preserve"> specialist</w:t>
      </w:r>
      <w:r w:rsidR="000A3F84">
        <w:rPr>
          <w:rFonts w:ascii="Times New Roman" w:hAnsi="Times New Roman" w:cs="Times New Roman"/>
          <w:sz w:val="24"/>
          <w:szCs w:val="24"/>
        </w:rPr>
        <w:t>as</w:t>
      </w:r>
      <w:r w:rsidR="00F9636C">
        <w:rPr>
          <w:rFonts w:ascii="Times New Roman" w:hAnsi="Times New Roman" w:cs="Times New Roman"/>
          <w:sz w:val="24"/>
          <w:szCs w:val="24"/>
        </w:rPr>
        <w:t xml:space="preserve"> </w:t>
      </w:r>
      <w:r w:rsidR="000A3F84">
        <w:rPr>
          <w:rFonts w:ascii="Times New Roman" w:hAnsi="Times New Roman" w:cs="Times New Roman"/>
          <w:sz w:val="24"/>
          <w:szCs w:val="24"/>
        </w:rPr>
        <w:t>Jonas Virbickas</w:t>
      </w:r>
      <w:r w:rsidR="004F5365" w:rsidRPr="004F5365">
        <w:rPr>
          <w:rFonts w:ascii="Times New Roman" w:hAnsi="Times New Roman" w:cs="Times New Roman"/>
          <w:sz w:val="24"/>
          <w:szCs w:val="24"/>
        </w:rPr>
        <w:t>, tel.  (</w:t>
      </w:r>
      <w:r w:rsidR="00147367">
        <w:rPr>
          <w:rFonts w:ascii="Times New Roman" w:hAnsi="Times New Roman" w:cs="Times New Roman"/>
          <w:sz w:val="24"/>
          <w:szCs w:val="24"/>
        </w:rPr>
        <w:t>0</w:t>
      </w:r>
      <w:r w:rsidR="004F5365" w:rsidRPr="004F5365">
        <w:rPr>
          <w:rFonts w:ascii="Times New Roman" w:hAnsi="Times New Roman" w:cs="Times New Roman"/>
          <w:sz w:val="24"/>
          <w:szCs w:val="24"/>
        </w:rPr>
        <w:t> </w:t>
      </w:r>
      <w:r w:rsidR="000A3F84">
        <w:rPr>
          <w:rFonts w:ascii="Times New Roman" w:hAnsi="Times New Roman" w:cs="Times New Roman"/>
          <w:sz w:val="24"/>
          <w:szCs w:val="24"/>
        </w:rPr>
        <w:t>443</w:t>
      </w:r>
      <w:r w:rsidR="004F5365" w:rsidRPr="004F5365">
        <w:rPr>
          <w:rFonts w:ascii="Times New Roman" w:hAnsi="Times New Roman" w:cs="Times New Roman"/>
          <w:sz w:val="24"/>
          <w:szCs w:val="24"/>
        </w:rPr>
        <w:t xml:space="preserve">) </w:t>
      </w:r>
      <w:r w:rsidR="000A3F84">
        <w:rPr>
          <w:rFonts w:ascii="Times New Roman" w:hAnsi="Times New Roman" w:cs="Times New Roman"/>
          <w:sz w:val="24"/>
          <w:szCs w:val="24"/>
        </w:rPr>
        <w:t>98 245</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4" w:history="1">
        <w:r w:rsidR="000A3F84" w:rsidRPr="00195A22">
          <w:rPr>
            <w:rStyle w:val="Hipersaitas"/>
            <w:rFonts w:ascii="Times New Roman" w:hAnsi="Times New Roman" w:cs="Times New Roman"/>
            <w:sz w:val="24"/>
            <w:szCs w:val="24"/>
            <w:shd w:val="clear" w:color="auto" w:fill="FFFFFF"/>
          </w:rPr>
          <w:t>jonas.virbickas@mazeikiai.lt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05FC4229" w14:textId="5EAE0A24" w:rsidR="00E250DF" w:rsidRDefault="00BD4D5A" w:rsidP="00506FEA">
      <w:pPr>
        <w:pStyle w:val="Pagrindinistekstas"/>
        <w:numPr>
          <w:ilvl w:val="2"/>
          <w:numId w:val="9"/>
        </w:numPr>
        <w:tabs>
          <w:tab w:val="left" w:pos="1276"/>
        </w:tabs>
        <w:spacing w:line="240" w:lineRule="auto"/>
        <w:ind w:left="0" w:firstLine="851"/>
        <w:contextualSpacing/>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147367">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5" w:history="1">
        <w:r w:rsidR="00245F2F" w:rsidRPr="00925976">
          <w:rPr>
            <w:rStyle w:val="Hipersaitas"/>
            <w:rFonts w:ascii="Times New Roman" w:hAnsi="Times New Roman" w:cs="Times New Roman"/>
            <w:iCs/>
            <w:sz w:val="24"/>
            <w:szCs w:val="24"/>
          </w:rPr>
          <w:t>indre.lape@mazeikiai.lt</w:t>
        </w:r>
      </w:hyperlink>
    </w:p>
    <w:p w14:paraId="41E5023C" w14:textId="77777777" w:rsidR="004A1D63" w:rsidRDefault="004A1D63" w:rsidP="004A1D63">
      <w:pPr>
        <w:pStyle w:val="Pagrindinistekstas"/>
        <w:tabs>
          <w:tab w:val="left" w:pos="1276"/>
        </w:tabs>
        <w:spacing w:line="240" w:lineRule="auto"/>
        <w:ind w:firstLine="0"/>
        <w:contextualSpacing/>
      </w:pPr>
    </w:p>
    <w:p w14:paraId="7E078338" w14:textId="77777777" w:rsidR="004A1D63" w:rsidRDefault="004A1D63" w:rsidP="004A1D63">
      <w:pPr>
        <w:pStyle w:val="Pagrindinistekstas"/>
        <w:tabs>
          <w:tab w:val="left" w:pos="1276"/>
        </w:tabs>
        <w:spacing w:line="240" w:lineRule="auto"/>
        <w:ind w:firstLine="0"/>
        <w:contextualSpacing/>
      </w:pPr>
    </w:p>
    <w:p w14:paraId="5A28695E" w14:textId="77777777" w:rsidR="004A1D63" w:rsidRDefault="004A1D63" w:rsidP="004A1D63">
      <w:pPr>
        <w:pStyle w:val="Pagrindinistekstas"/>
        <w:tabs>
          <w:tab w:val="left" w:pos="1276"/>
        </w:tabs>
        <w:spacing w:line="240" w:lineRule="auto"/>
        <w:ind w:firstLine="0"/>
        <w:contextualSpacing/>
      </w:pPr>
    </w:p>
    <w:p w14:paraId="6C7B0B1A" w14:textId="77777777" w:rsidR="004A1D63" w:rsidRDefault="004A1D63" w:rsidP="004A1D63">
      <w:pPr>
        <w:pStyle w:val="Pagrindinistekstas"/>
        <w:tabs>
          <w:tab w:val="left" w:pos="1276"/>
        </w:tabs>
        <w:spacing w:line="240" w:lineRule="auto"/>
        <w:ind w:firstLine="0"/>
        <w:contextualSpacing/>
      </w:pPr>
    </w:p>
    <w:p w14:paraId="26ABF7F9" w14:textId="77777777" w:rsidR="004A1D63" w:rsidRDefault="004A1D63" w:rsidP="004A1D63">
      <w:pPr>
        <w:pStyle w:val="Pagrindinistekstas"/>
        <w:tabs>
          <w:tab w:val="left" w:pos="1276"/>
        </w:tabs>
        <w:spacing w:line="240" w:lineRule="auto"/>
        <w:ind w:firstLine="0"/>
        <w:contextualSpacing/>
      </w:pPr>
    </w:p>
    <w:p w14:paraId="07D3DE78" w14:textId="77777777" w:rsidR="004A1D63" w:rsidRDefault="004A1D63" w:rsidP="004A1D63">
      <w:pPr>
        <w:pStyle w:val="Pagrindinistekstas"/>
        <w:tabs>
          <w:tab w:val="left" w:pos="1276"/>
        </w:tabs>
        <w:spacing w:line="240" w:lineRule="auto"/>
        <w:ind w:firstLine="0"/>
        <w:contextualSpacing/>
      </w:pPr>
    </w:p>
    <w:p w14:paraId="35DE802B" w14:textId="77777777" w:rsidR="004A1D63" w:rsidRDefault="004A1D63" w:rsidP="004A1D63">
      <w:pPr>
        <w:pStyle w:val="Pagrindinistekstas"/>
        <w:tabs>
          <w:tab w:val="left" w:pos="1276"/>
        </w:tabs>
        <w:spacing w:line="240" w:lineRule="auto"/>
        <w:ind w:firstLine="0"/>
        <w:contextualSpacing/>
      </w:pPr>
    </w:p>
    <w:p w14:paraId="5D4D2CDC" w14:textId="77777777" w:rsidR="004A1D63" w:rsidRDefault="004A1D63" w:rsidP="004A1D63">
      <w:pPr>
        <w:pStyle w:val="Pagrindinistekstas"/>
        <w:tabs>
          <w:tab w:val="left" w:pos="1276"/>
        </w:tabs>
        <w:spacing w:line="240" w:lineRule="auto"/>
        <w:ind w:firstLine="0"/>
        <w:contextualSpacing/>
      </w:pPr>
    </w:p>
    <w:p w14:paraId="57362005" w14:textId="77777777" w:rsidR="004A1D63" w:rsidRDefault="004A1D63" w:rsidP="004A1D63">
      <w:pPr>
        <w:pStyle w:val="Pagrindinistekstas"/>
        <w:tabs>
          <w:tab w:val="left" w:pos="1276"/>
        </w:tabs>
        <w:spacing w:line="240" w:lineRule="auto"/>
        <w:ind w:firstLine="0"/>
        <w:contextualSpacing/>
      </w:pPr>
    </w:p>
    <w:p w14:paraId="436FEDC1" w14:textId="77777777" w:rsidR="004A1D63" w:rsidRDefault="004A1D63" w:rsidP="004A1D63">
      <w:pPr>
        <w:pStyle w:val="Pagrindinistekstas"/>
        <w:tabs>
          <w:tab w:val="left" w:pos="1276"/>
        </w:tabs>
        <w:spacing w:line="240" w:lineRule="auto"/>
        <w:ind w:firstLine="0"/>
        <w:contextualSpacing/>
      </w:pPr>
    </w:p>
    <w:p w14:paraId="14BB0536" w14:textId="77777777" w:rsidR="004A1D63" w:rsidRDefault="004A1D63" w:rsidP="004A1D63">
      <w:pPr>
        <w:pStyle w:val="Pagrindinistekstas"/>
        <w:tabs>
          <w:tab w:val="left" w:pos="1276"/>
        </w:tabs>
        <w:spacing w:line="240" w:lineRule="auto"/>
        <w:ind w:firstLine="0"/>
        <w:contextualSpacing/>
      </w:pPr>
    </w:p>
    <w:sectPr w:rsidR="004A1D63" w:rsidSect="00F50572">
      <w:headerReference w:type="default" r:id="rId16"/>
      <w:footerReference w:type="default" r:id="rId17"/>
      <w:headerReference w:type="first" r:id="rId18"/>
      <w:footerReference w:type="first" r:id="rId19"/>
      <w:pgSz w:w="12240" w:h="15840"/>
      <w:pgMar w:top="567" w:right="720" w:bottom="709"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72F4" w14:textId="77777777" w:rsidR="000E7680" w:rsidRDefault="000E7680" w:rsidP="00D05666">
      <w:r>
        <w:separator/>
      </w:r>
    </w:p>
  </w:endnote>
  <w:endnote w:type="continuationSeparator" w:id="0">
    <w:p w14:paraId="3AF2C6E3" w14:textId="77777777" w:rsidR="000E7680" w:rsidRDefault="000E7680" w:rsidP="00D05666">
      <w:r>
        <w:continuationSeparator/>
      </w:r>
    </w:p>
  </w:endnote>
  <w:endnote w:type="continuationNotice" w:id="1">
    <w:p w14:paraId="2CF8EADE" w14:textId="77777777" w:rsidR="000E7680" w:rsidRDefault="000E76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66AD4" w14:textId="77777777" w:rsidR="000E7680" w:rsidRDefault="000E7680" w:rsidP="00D05666">
      <w:r>
        <w:separator/>
      </w:r>
    </w:p>
  </w:footnote>
  <w:footnote w:type="continuationSeparator" w:id="0">
    <w:p w14:paraId="40B6D88E" w14:textId="77777777" w:rsidR="000E7680" w:rsidRDefault="000E7680" w:rsidP="00D05666">
      <w:r>
        <w:continuationSeparator/>
      </w:r>
    </w:p>
  </w:footnote>
  <w:footnote w:type="continuationNotice" w:id="1">
    <w:p w14:paraId="79CA5ACA" w14:textId="77777777" w:rsidR="000E7680" w:rsidRDefault="000E7680">
      <w:pPr>
        <w:spacing w:line="240" w:lineRule="auto"/>
      </w:pPr>
    </w:p>
  </w:footnote>
  <w:footnote w:id="2">
    <w:p w14:paraId="33AD49AF" w14:textId="77777777" w:rsidR="006E49D8" w:rsidRPr="001028F8" w:rsidRDefault="006E49D8" w:rsidP="006E49D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r>
        <w:rPr>
          <w:rStyle w:val="Hipersaitas"/>
          <w:rFonts w:ascii="Times New Roman" w:hAnsi="Times New Roman" w:cs="Times New Roman"/>
          <w:spacing w:val="2"/>
          <w:shd w:val="clear" w:color="auto" w:fill="FFFFFF"/>
        </w:rPr>
        <w:t xml:space="preserve"> (aktuali redakcija)</w:t>
      </w:r>
      <w:r w:rsidRPr="001028F8">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6"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163D64"/>
    <w:multiLevelType w:val="multilevel"/>
    <w:tmpl w:val="415AA772"/>
    <w:lvl w:ilvl="0">
      <w:start w:val="3"/>
      <w:numFmt w:val="decimal"/>
      <w:lvlText w:val="%1."/>
      <w:lvlJc w:val="left"/>
      <w:pPr>
        <w:ind w:left="720" w:hanging="360"/>
      </w:pPr>
      <w:rPr>
        <w:b/>
      </w:rPr>
    </w:lvl>
    <w:lvl w:ilvl="1">
      <w:start w:val="9"/>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386" w:hanging="1080"/>
      </w:pPr>
    </w:lvl>
    <w:lvl w:ilvl="7">
      <w:start w:val="1"/>
      <w:numFmt w:val="decimal"/>
      <w:isLgl/>
      <w:lvlText w:val="%1.%2.%3.%4.%5.%6.%7.%8."/>
      <w:lvlJc w:val="left"/>
      <w:pPr>
        <w:ind w:left="5237" w:hanging="1440"/>
      </w:pPr>
    </w:lvl>
    <w:lvl w:ilvl="8">
      <w:start w:val="1"/>
      <w:numFmt w:val="decimal"/>
      <w:isLgl/>
      <w:lvlText w:val="%1.%2.%3.%4.%5.%6.%7.%8.%9."/>
      <w:lvlJc w:val="left"/>
      <w:pPr>
        <w:ind w:left="5728" w:hanging="144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9"/>
  </w:num>
  <w:num w:numId="4" w16cid:durableId="219707255">
    <w:abstractNumId w:val="15"/>
  </w:num>
  <w:num w:numId="5" w16cid:durableId="1652252092">
    <w:abstractNumId w:val="7"/>
  </w:num>
  <w:num w:numId="6" w16cid:durableId="963148996">
    <w:abstractNumId w:val="2"/>
  </w:num>
  <w:num w:numId="7" w16cid:durableId="817724215">
    <w:abstractNumId w:val="10"/>
  </w:num>
  <w:num w:numId="8" w16cid:durableId="1476410157">
    <w:abstractNumId w:val="14"/>
  </w:num>
  <w:num w:numId="9" w16cid:durableId="1626230566">
    <w:abstractNumId w:val="13"/>
  </w:num>
  <w:num w:numId="10" w16cid:durableId="188685815">
    <w:abstractNumId w:val="4"/>
  </w:num>
  <w:num w:numId="11" w16cid:durableId="813840778">
    <w:abstractNumId w:val="6"/>
  </w:num>
  <w:num w:numId="12" w16cid:durableId="466321239">
    <w:abstractNumId w:val="5"/>
  </w:num>
  <w:num w:numId="13"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7831135">
    <w:abstractNumId w:val="1"/>
  </w:num>
  <w:num w:numId="15" w16cid:durableId="1101757868">
    <w:abstractNumId w:val="12"/>
  </w:num>
  <w:num w:numId="16" w16cid:durableId="970131986">
    <w:abstractNumId w:val="8"/>
  </w:num>
  <w:num w:numId="17" w16cid:durableId="114381578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9ED"/>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48F"/>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75B"/>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3F84"/>
    <w:rsid w:val="000A5131"/>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680"/>
    <w:rsid w:val="000F01E1"/>
    <w:rsid w:val="000F1287"/>
    <w:rsid w:val="000F1809"/>
    <w:rsid w:val="000F1C8C"/>
    <w:rsid w:val="000F2282"/>
    <w:rsid w:val="000F28A5"/>
    <w:rsid w:val="000F32EB"/>
    <w:rsid w:val="000F37F8"/>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1A0"/>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67"/>
    <w:rsid w:val="00147397"/>
    <w:rsid w:val="00147A63"/>
    <w:rsid w:val="00147A8C"/>
    <w:rsid w:val="00150260"/>
    <w:rsid w:val="00150492"/>
    <w:rsid w:val="0015057D"/>
    <w:rsid w:val="00152306"/>
    <w:rsid w:val="0015376E"/>
    <w:rsid w:val="001538C5"/>
    <w:rsid w:val="00153D1C"/>
    <w:rsid w:val="0015407A"/>
    <w:rsid w:val="001553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C7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4F4"/>
    <w:rsid w:val="001C468D"/>
    <w:rsid w:val="001C49AE"/>
    <w:rsid w:val="001C4F12"/>
    <w:rsid w:val="001C635E"/>
    <w:rsid w:val="001C6757"/>
    <w:rsid w:val="001C7F48"/>
    <w:rsid w:val="001D281E"/>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8C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CDA"/>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4D"/>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896"/>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BB2"/>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44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2C8"/>
    <w:rsid w:val="003406FD"/>
    <w:rsid w:val="00340882"/>
    <w:rsid w:val="00340F7A"/>
    <w:rsid w:val="00341929"/>
    <w:rsid w:val="00341D9A"/>
    <w:rsid w:val="00342130"/>
    <w:rsid w:val="00342631"/>
    <w:rsid w:val="00342969"/>
    <w:rsid w:val="00343188"/>
    <w:rsid w:val="00343407"/>
    <w:rsid w:val="00343586"/>
    <w:rsid w:val="003436A3"/>
    <w:rsid w:val="003436A8"/>
    <w:rsid w:val="0034379E"/>
    <w:rsid w:val="00343AFE"/>
    <w:rsid w:val="00343C91"/>
    <w:rsid w:val="0034460F"/>
    <w:rsid w:val="00345141"/>
    <w:rsid w:val="00345151"/>
    <w:rsid w:val="00345864"/>
    <w:rsid w:val="00345D84"/>
    <w:rsid w:val="00346410"/>
    <w:rsid w:val="003468EC"/>
    <w:rsid w:val="00346E4D"/>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7C8"/>
    <w:rsid w:val="003B0093"/>
    <w:rsid w:val="003B03D1"/>
    <w:rsid w:val="003B0F62"/>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373"/>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1D9"/>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63"/>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20EF"/>
    <w:rsid w:val="0050218B"/>
    <w:rsid w:val="0050224F"/>
    <w:rsid w:val="005032DE"/>
    <w:rsid w:val="005033DA"/>
    <w:rsid w:val="005035B0"/>
    <w:rsid w:val="00503A5B"/>
    <w:rsid w:val="00503E5F"/>
    <w:rsid w:val="005047B8"/>
    <w:rsid w:val="00504AD9"/>
    <w:rsid w:val="0050534C"/>
    <w:rsid w:val="00506996"/>
    <w:rsid w:val="00506FEA"/>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3FA1"/>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9B1"/>
    <w:rsid w:val="00562B41"/>
    <w:rsid w:val="00562C4E"/>
    <w:rsid w:val="00562FF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624"/>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268"/>
    <w:rsid w:val="005B19E4"/>
    <w:rsid w:val="005B1D8D"/>
    <w:rsid w:val="005B24C3"/>
    <w:rsid w:val="005B2628"/>
    <w:rsid w:val="005B2A1D"/>
    <w:rsid w:val="005B2C82"/>
    <w:rsid w:val="005B2D90"/>
    <w:rsid w:val="005B2D9B"/>
    <w:rsid w:val="005B2FD0"/>
    <w:rsid w:val="005B34A6"/>
    <w:rsid w:val="005B383F"/>
    <w:rsid w:val="005B46C1"/>
    <w:rsid w:val="005B57A2"/>
    <w:rsid w:val="005B7019"/>
    <w:rsid w:val="005C0258"/>
    <w:rsid w:val="005C0B37"/>
    <w:rsid w:val="005C17C2"/>
    <w:rsid w:val="005C3941"/>
    <w:rsid w:val="005C3F18"/>
    <w:rsid w:val="005C4923"/>
    <w:rsid w:val="005C5BD5"/>
    <w:rsid w:val="005C6C2A"/>
    <w:rsid w:val="005C6D8F"/>
    <w:rsid w:val="005C7B7A"/>
    <w:rsid w:val="005C7C1F"/>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279"/>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0502"/>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9D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593"/>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B5"/>
    <w:rsid w:val="00653069"/>
    <w:rsid w:val="00653A37"/>
    <w:rsid w:val="006541EB"/>
    <w:rsid w:val="006545F9"/>
    <w:rsid w:val="006553EF"/>
    <w:rsid w:val="00655569"/>
    <w:rsid w:val="00656E18"/>
    <w:rsid w:val="00656F8A"/>
    <w:rsid w:val="00657EEC"/>
    <w:rsid w:val="00660762"/>
    <w:rsid w:val="00660F6D"/>
    <w:rsid w:val="00660FD8"/>
    <w:rsid w:val="0066179A"/>
    <w:rsid w:val="00661860"/>
    <w:rsid w:val="00662606"/>
    <w:rsid w:val="0066271C"/>
    <w:rsid w:val="00663099"/>
    <w:rsid w:val="006630D5"/>
    <w:rsid w:val="00664184"/>
    <w:rsid w:val="00664455"/>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354"/>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19C"/>
    <w:rsid w:val="006C29FF"/>
    <w:rsid w:val="006C2ED7"/>
    <w:rsid w:val="006C393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4A6"/>
    <w:rsid w:val="006D6694"/>
    <w:rsid w:val="006D67EE"/>
    <w:rsid w:val="006E04DD"/>
    <w:rsid w:val="006E05DF"/>
    <w:rsid w:val="006E28D7"/>
    <w:rsid w:val="006E2957"/>
    <w:rsid w:val="006E2B14"/>
    <w:rsid w:val="006E42EC"/>
    <w:rsid w:val="006E4558"/>
    <w:rsid w:val="006E49D8"/>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257"/>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1F14"/>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4"/>
    <w:rsid w:val="007D755A"/>
    <w:rsid w:val="007D7719"/>
    <w:rsid w:val="007D7BC5"/>
    <w:rsid w:val="007D7F5B"/>
    <w:rsid w:val="007E05CD"/>
    <w:rsid w:val="007E0A52"/>
    <w:rsid w:val="007E1624"/>
    <w:rsid w:val="007E1893"/>
    <w:rsid w:val="007E2CF6"/>
    <w:rsid w:val="007E3D46"/>
    <w:rsid w:val="007E3D62"/>
    <w:rsid w:val="007E6109"/>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13EA"/>
    <w:rsid w:val="00813105"/>
    <w:rsid w:val="00813B3B"/>
    <w:rsid w:val="00814153"/>
    <w:rsid w:val="0081425E"/>
    <w:rsid w:val="008142E7"/>
    <w:rsid w:val="00814F72"/>
    <w:rsid w:val="008150F0"/>
    <w:rsid w:val="00816837"/>
    <w:rsid w:val="008176D9"/>
    <w:rsid w:val="00817795"/>
    <w:rsid w:val="00817AB9"/>
    <w:rsid w:val="00820787"/>
    <w:rsid w:val="0082094F"/>
    <w:rsid w:val="00821BB1"/>
    <w:rsid w:val="008221D5"/>
    <w:rsid w:val="00823BF2"/>
    <w:rsid w:val="0082502F"/>
    <w:rsid w:val="008253EC"/>
    <w:rsid w:val="008256DD"/>
    <w:rsid w:val="00825A3A"/>
    <w:rsid w:val="00825FEE"/>
    <w:rsid w:val="0082692A"/>
    <w:rsid w:val="00826A7E"/>
    <w:rsid w:val="008272CE"/>
    <w:rsid w:val="0082733A"/>
    <w:rsid w:val="00827AF2"/>
    <w:rsid w:val="00831133"/>
    <w:rsid w:val="008318C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6FEF"/>
    <w:rsid w:val="00887B5D"/>
    <w:rsid w:val="008903B1"/>
    <w:rsid w:val="0089097A"/>
    <w:rsid w:val="008910AC"/>
    <w:rsid w:val="0089307B"/>
    <w:rsid w:val="008930CD"/>
    <w:rsid w:val="008931B4"/>
    <w:rsid w:val="0089331B"/>
    <w:rsid w:val="008933BC"/>
    <w:rsid w:val="00893C2B"/>
    <w:rsid w:val="00894FEF"/>
    <w:rsid w:val="00895FDB"/>
    <w:rsid w:val="008969D4"/>
    <w:rsid w:val="00897A5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998"/>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C5F"/>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E9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398"/>
    <w:rsid w:val="00A6451C"/>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1E9"/>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47B"/>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E7"/>
    <w:rsid w:val="00B4460C"/>
    <w:rsid w:val="00B4694C"/>
    <w:rsid w:val="00B4698A"/>
    <w:rsid w:val="00B4722C"/>
    <w:rsid w:val="00B47C05"/>
    <w:rsid w:val="00B47EC3"/>
    <w:rsid w:val="00B50760"/>
    <w:rsid w:val="00B50A49"/>
    <w:rsid w:val="00B50E50"/>
    <w:rsid w:val="00B5221E"/>
    <w:rsid w:val="00B522AC"/>
    <w:rsid w:val="00B52705"/>
    <w:rsid w:val="00B52FE5"/>
    <w:rsid w:val="00B540DE"/>
    <w:rsid w:val="00B5429E"/>
    <w:rsid w:val="00B5493F"/>
    <w:rsid w:val="00B54B32"/>
    <w:rsid w:val="00B54C37"/>
    <w:rsid w:val="00B5521E"/>
    <w:rsid w:val="00B55A65"/>
    <w:rsid w:val="00B56D81"/>
    <w:rsid w:val="00B57115"/>
    <w:rsid w:val="00B573C4"/>
    <w:rsid w:val="00B600AE"/>
    <w:rsid w:val="00B606C9"/>
    <w:rsid w:val="00B60CB8"/>
    <w:rsid w:val="00B610A6"/>
    <w:rsid w:val="00B61465"/>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3A"/>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F5D"/>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40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1A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8B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30CA"/>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5A30"/>
    <w:rsid w:val="00D26F9A"/>
    <w:rsid w:val="00D278FA"/>
    <w:rsid w:val="00D3069A"/>
    <w:rsid w:val="00D31FE9"/>
    <w:rsid w:val="00D324CF"/>
    <w:rsid w:val="00D325C1"/>
    <w:rsid w:val="00D3318C"/>
    <w:rsid w:val="00D331C2"/>
    <w:rsid w:val="00D333EA"/>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4E84"/>
    <w:rsid w:val="00D551E2"/>
    <w:rsid w:val="00D5520A"/>
    <w:rsid w:val="00D56B13"/>
    <w:rsid w:val="00D5779B"/>
    <w:rsid w:val="00D57C8A"/>
    <w:rsid w:val="00D57D01"/>
    <w:rsid w:val="00D6012C"/>
    <w:rsid w:val="00D60217"/>
    <w:rsid w:val="00D60271"/>
    <w:rsid w:val="00D60410"/>
    <w:rsid w:val="00D60623"/>
    <w:rsid w:val="00D60E01"/>
    <w:rsid w:val="00D60E84"/>
    <w:rsid w:val="00D611AB"/>
    <w:rsid w:val="00D6124A"/>
    <w:rsid w:val="00D61860"/>
    <w:rsid w:val="00D61DED"/>
    <w:rsid w:val="00D62793"/>
    <w:rsid w:val="00D63110"/>
    <w:rsid w:val="00D6652F"/>
    <w:rsid w:val="00D66697"/>
    <w:rsid w:val="00D66A43"/>
    <w:rsid w:val="00D66F4C"/>
    <w:rsid w:val="00D67710"/>
    <w:rsid w:val="00D70555"/>
    <w:rsid w:val="00D7155A"/>
    <w:rsid w:val="00D720E9"/>
    <w:rsid w:val="00D722C8"/>
    <w:rsid w:val="00D72A2C"/>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A45"/>
    <w:rsid w:val="00E15DC1"/>
    <w:rsid w:val="00E16072"/>
    <w:rsid w:val="00E160F5"/>
    <w:rsid w:val="00E201D8"/>
    <w:rsid w:val="00E216A2"/>
    <w:rsid w:val="00E21768"/>
    <w:rsid w:val="00E217CA"/>
    <w:rsid w:val="00E2216E"/>
    <w:rsid w:val="00E221BD"/>
    <w:rsid w:val="00E2272C"/>
    <w:rsid w:val="00E24B5E"/>
    <w:rsid w:val="00E250DF"/>
    <w:rsid w:val="00E2520F"/>
    <w:rsid w:val="00E2534F"/>
    <w:rsid w:val="00E2578E"/>
    <w:rsid w:val="00E25A55"/>
    <w:rsid w:val="00E25CFD"/>
    <w:rsid w:val="00E25D98"/>
    <w:rsid w:val="00E267BA"/>
    <w:rsid w:val="00E2694C"/>
    <w:rsid w:val="00E26CF5"/>
    <w:rsid w:val="00E270AB"/>
    <w:rsid w:val="00E3029E"/>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2E52"/>
    <w:rsid w:val="00E43E61"/>
    <w:rsid w:val="00E448B7"/>
    <w:rsid w:val="00E4584D"/>
    <w:rsid w:val="00E46A71"/>
    <w:rsid w:val="00E470E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C81"/>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A72D1"/>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09AC"/>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599A"/>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74C"/>
    <w:rsid w:val="00F46943"/>
    <w:rsid w:val="00F46984"/>
    <w:rsid w:val="00F500F9"/>
    <w:rsid w:val="00F50491"/>
    <w:rsid w:val="00F50572"/>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8A1"/>
    <w:rsid w:val="00FD1A28"/>
    <w:rsid w:val="00FD1BA9"/>
    <w:rsid w:val="00FD1E9A"/>
    <w:rsid w:val="00FD2A30"/>
    <w:rsid w:val="00FD3428"/>
    <w:rsid w:val="00FD34DC"/>
    <w:rsid w:val="00FD4040"/>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dre.lape@mazeiki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nas.virbickas@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14835</Words>
  <Characters>8456</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3</cp:revision>
  <cp:lastPrinted>2021-11-02T20:49:00Z</cp:lastPrinted>
  <dcterms:created xsi:type="dcterms:W3CDTF">2026-02-13T08:51:00Z</dcterms:created>
  <dcterms:modified xsi:type="dcterms:W3CDTF">2026-02-13T08:52:00Z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