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175A" w14:textId="77777777" w:rsidR="00BD4744" w:rsidRDefault="00061590">
      <w:pPr>
        <w:spacing w:after="120" w:line="20" w:lineRule="atLeast"/>
        <w:contextualSpacing/>
        <w:jc w:val="center"/>
        <w:rPr>
          <w:b/>
          <w:bCs/>
          <w:color w:val="00B050"/>
          <w:sz w:val="24"/>
          <w:szCs w:val="24"/>
        </w:rPr>
      </w:pPr>
      <w:r>
        <w:rPr>
          <w:noProof/>
        </w:rPr>
        <w:drawing>
          <wp:inline distT="0" distB="0" distL="0" distR="0" wp14:anchorId="7E2B95A2" wp14:editId="6918728B">
            <wp:extent cx="800100" cy="8128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800100" cy="812800"/>
                    </a:xfrm>
                    <a:prstGeom prst="rect">
                      <a:avLst/>
                    </a:prstGeom>
                    <a:noFill/>
                  </pic:spPr>
                </pic:pic>
              </a:graphicData>
            </a:graphic>
          </wp:inline>
        </w:drawing>
      </w:r>
    </w:p>
    <w:sdt>
      <w:sdtPr>
        <w:id w:val="-1613197462"/>
        <w:docPartObj>
          <w:docPartGallery w:val="Cover Pages"/>
          <w:docPartUnique/>
        </w:docPartObj>
      </w:sdtPr>
      <w:sdtEndPr/>
      <w:sdtContent>
        <w:p w14:paraId="7E6DD413" w14:textId="77777777" w:rsidR="00061590" w:rsidRDefault="00061590" w:rsidP="00061590">
          <w:pPr>
            <w:pStyle w:val="Header"/>
            <w:spacing w:after="0"/>
            <w:jc w:val="center"/>
          </w:pPr>
        </w:p>
        <w:p w14:paraId="566DCAD2" w14:textId="77777777" w:rsidR="00061590" w:rsidRPr="00061590" w:rsidRDefault="00061590" w:rsidP="00061590">
          <w:pPr>
            <w:pStyle w:val="Header"/>
            <w:spacing w:after="0"/>
            <w:jc w:val="center"/>
            <w:rPr>
              <w:rFonts w:ascii="Times New Roman" w:eastAsia="Times New Roman" w:hAnsi="Times New Roman" w:cs="Times New Roman"/>
              <w:b/>
              <w:bCs/>
              <w:color w:val="000000"/>
              <w:sz w:val="24"/>
              <w:szCs w:val="24"/>
              <w:lang w:val="en-US" w:eastAsia="zh-CN"/>
            </w:rPr>
          </w:pPr>
          <w:r w:rsidRPr="00061590">
            <w:rPr>
              <w:rFonts w:ascii="Times New Roman" w:eastAsia="Times New Roman" w:hAnsi="Times New Roman" w:cs="Times New Roman"/>
              <w:b/>
              <w:bCs/>
              <w:color w:val="000000"/>
              <w:sz w:val="24"/>
              <w:szCs w:val="24"/>
              <w:lang w:val="en-US" w:eastAsia="zh-CN"/>
            </w:rPr>
            <w:t xml:space="preserve">POLICIJOS DEPARTAMENTAS </w:t>
          </w:r>
        </w:p>
        <w:p w14:paraId="4D0AC61C" w14:textId="77777777" w:rsidR="00BD4744" w:rsidRPr="00061590" w:rsidRDefault="00061590" w:rsidP="00061590">
          <w:pPr>
            <w:pStyle w:val="Header"/>
            <w:spacing w:after="0"/>
            <w:jc w:val="center"/>
            <w:rPr>
              <w:rFonts w:ascii="Times New Roman" w:eastAsia="Times New Roman" w:hAnsi="Times New Roman" w:cs="Times New Roman"/>
              <w:sz w:val="24"/>
              <w:szCs w:val="24"/>
              <w:lang w:val="en-US" w:eastAsia="zh-CN"/>
            </w:rPr>
          </w:pPr>
          <w:r w:rsidRPr="00061590">
            <w:rPr>
              <w:rFonts w:ascii="Times New Roman" w:eastAsia="Times New Roman" w:hAnsi="Times New Roman" w:cs="Times New Roman"/>
              <w:b/>
              <w:bCs/>
              <w:color w:val="000000"/>
              <w:sz w:val="24"/>
              <w:szCs w:val="24"/>
              <w:lang w:val="en-US" w:eastAsia="zh-CN"/>
            </w:rPr>
            <w:t>PRIE LIETUVOS RESPUBLIKOS VIDAUS REIKALŲ MINISTERIJOS</w:t>
          </w:r>
        </w:p>
        <w:p w14:paraId="315F08A0" w14:textId="77777777" w:rsidR="00BD4744" w:rsidRDefault="00BD4744" w:rsidP="0006159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25DA9D8C"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Biudžetinė įstaiga, Saltoniškių g. 19, LT-08106 Vilnius, Tel. +370 271 9731, el. p. info@policija.lt</w:t>
          </w:r>
        </w:p>
        <w:p w14:paraId="4EDAB8E8"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37F48D33" w14:textId="77777777" w:rsidR="00BD4744" w:rsidRDefault="00BD4744">
          <w:pPr>
            <w:tabs>
              <w:tab w:val="center" w:pos="4680"/>
              <w:tab w:val="right" w:pos="9360"/>
            </w:tabs>
            <w:spacing w:after="0" w:line="240" w:lineRule="auto"/>
            <w:rPr>
              <w:rFonts w:ascii="Times New Roman" w:eastAsia="Calibri" w:hAnsi="Times New Roman" w:cs="Times New Roman"/>
            </w:rPr>
          </w:pPr>
        </w:p>
        <w:p w14:paraId="3BD9AD1A" w14:textId="77777777" w:rsidR="00BD4744" w:rsidRDefault="00BD4744">
          <w:pPr>
            <w:tabs>
              <w:tab w:val="center" w:pos="4513"/>
              <w:tab w:val="right" w:pos="9026"/>
            </w:tabs>
            <w:rPr>
              <w:rFonts w:ascii="Times New Roman" w:eastAsia="Calibri" w:hAnsi="Times New Roman" w:cs="Times New Roman"/>
            </w:rPr>
          </w:pPr>
        </w:p>
        <w:p w14:paraId="28D2948A" w14:textId="77777777" w:rsidR="00BD4744" w:rsidRDefault="00BD4744">
          <w:pPr>
            <w:spacing w:after="120" w:line="20" w:lineRule="atLeast"/>
            <w:contextualSpacing/>
            <w:jc w:val="center"/>
            <w:rPr>
              <w:rFonts w:ascii="Times New Roman" w:eastAsia="Calibri" w:hAnsi="Times New Roman" w:cs="Times New Roman"/>
              <w:color w:val="00B050"/>
              <w:sz w:val="24"/>
              <w:szCs w:val="24"/>
            </w:rPr>
          </w:pPr>
        </w:p>
        <w:p w14:paraId="319940A9" w14:textId="77777777" w:rsidR="00BD4744" w:rsidRDefault="00061590">
          <w:pPr>
            <w:tabs>
              <w:tab w:val="left" w:pos="870"/>
            </w:tabs>
            <w:spacing w:after="120" w:line="20" w:lineRule="atLeast"/>
            <w:contextualSpacing/>
            <w:rPr>
              <w:rFonts w:ascii="Times New Roman" w:eastAsia="Calibri" w:hAnsi="Times New Roman" w:cs="Times New Roman"/>
              <w:color w:val="00B050"/>
              <w:sz w:val="24"/>
              <w:szCs w:val="24"/>
            </w:rPr>
          </w:pPr>
          <w:r>
            <w:rPr>
              <w:rFonts w:ascii="Times New Roman" w:eastAsia="Calibri" w:hAnsi="Times New Roman" w:cs="Times New Roman"/>
              <w:color w:val="00B050"/>
              <w:sz w:val="24"/>
              <w:szCs w:val="24"/>
            </w:rPr>
            <w:tab/>
          </w:r>
        </w:p>
        <w:p w14:paraId="5F5254A8"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748692E2" w14:textId="77777777" w:rsidR="00BD4744" w:rsidRPr="00061590" w:rsidRDefault="00061590">
          <w:pPr>
            <w:spacing w:after="120" w:line="20" w:lineRule="atLeast"/>
            <w:ind w:left="6096"/>
            <w:contextualSpacing/>
            <w:rPr>
              <w:rFonts w:ascii="Times New Roman" w:eastAsia="Calibri" w:hAnsi="Times New Roman" w:cs="Times New Roman"/>
              <w:sz w:val="22"/>
              <w:szCs w:val="22"/>
            </w:rPr>
          </w:pPr>
          <w:r w:rsidRPr="00061590">
            <w:rPr>
              <w:rFonts w:ascii="Times New Roman" w:eastAsia="Calibri" w:hAnsi="Times New Roman" w:cs="Times New Roman"/>
              <w:sz w:val="22"/>
              <w:szCs w:val="22"/>
            </w:rPr>
            <w:t xml:space="preserve">PATVIRTINTA </w:t>
          </w:r>
        </w:p>
        <w:p w14:paraId="69BDF0D8" w14:textId="77777777"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Policijos departamento prie Lietuvos Respublikos vidaus reikalų ministerijos</w:t>
          </w:r>
        </w:p>
        <w:p w14:paraId="36CD7B57" w14:textId="76409F5E" w:rsidR="00BD4744" w:rsidRPr="005B34F9" w:rsidRDefault="00A72DC9">
          <w:pPr>
            <w:spacing w:after="120" w:line="20" w:lineRule="atLeast"/>
            <w:ind w:left="6096"/>
            <w:contextualSpacing/>
            <w:rPr>
              <w:rFonts w:ascii="Times New Roman" w:eastAsia="Calibri" w:hAnsi="Times New Roman" w:cs="Times New Roman"/>
              <w:iCs/>
              <w:sz w:val="22"/>
              <w:szCs w:val="22"/>
              <w:lang w:val="en-US"/>
            </w:rPr>
          </w:pPr>
          <w:r>
            <w:rPr>
              <w:rFonts w:ascii="Times New Roman" w:eastAsia="Calibri" w:hAnsi="Times New Roman" w:cs="Times New Roman"/>
              <w:iCs/>
              <w:sz w:val="22"/>
              <w:szCs w:val="22"/>
            </w:rPr>
            <w:t>1-osios pirkimų komisijos 2026</w:t>
          </w:r>
          <w:r w:rsidR="00061590" w:rsidRPr="00061590">
            <w:rPr>
              <w:rFonts w:ascii="Times New Roman" w:eastAsia="Calibri" w:hAnsi="Times New Roman" w:cs="Times New Roman"/>
              <w:iCs/>
              <w:sz w:val="22"/>
              <w:szCs w:val="22"/>
            </w:rPr>
            <w:t>-</w:t>
          </w:r>
          <w:r w:rsidR="00795F8E">
            <w:rPr>
              <w:rFonts w:ascii="Times New Roman" w:eastAsia="Calibri" w:hAnsi="Times New Roman" w:cs="Times New Roman"/>
              <w:iCs/>
              <w:sz w:val="22"/>
              <w:szCs w:val="22"/>
            </w:rPr>
            <w:t>02-</w:t>
          </w:r>
          <w:r w:rsidR="005B34F9">
            <w:rPr>
              <w:rFonts w:ascii="Times New Roman" w:eastAsia="Calibri" w:hAnsi="Times New Roman" w:cs="Times New Roman"/>
              <w:iCs/>
              <w:sz w:val="22"/>
              <w:szCs w:val="22"/>
              <w:lang w:val="en-US"/>
            </w:rPr>
            <w:t>13</w:t>
          </w:r>
        </w:p>
        <w:p w14:paraId="04018F87" w14:textId="03470895" w:rsidR="00BD4744"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posėdyje, protokolo Nr. 5-P1-</w:t>
          </w:r>
          <w:r w:rsidR="005B34F9">
            <w:rPr>
              <w:rFonts w:ascii="Times New Roman" w:eastAsia="Calibri" w:hAnsi="Times New Roman" w:cs="Times New Roman"/>
              <w:iCs/>
              <w:sz w:val="22"/>
              <w:szCs w:val="22"/>
            </w:rPr>
            <w:t>149</w:t>
          </w:r>
          <w:bookmarkStart w:id="0" w:name="_GoBack"/>
          <w:bookmarkEnd w:id="0"/>
        </w:p>
        <w:p w14:paraId="31D835B0" w14:textId="511828F0" w:rsidR="00FB5949" w:rsidRPr="00061590" w:rsidRDefault="00FB5949" w:rsidP="000C03F0">
          <w:pPr>
            <w:spacing w:after="120" w:line="20" w:lineRule="atLeast"/>
            <w:contextualSpacing/>
            <w:rPr>
              <w:rFonts w:ascii="Times New Roman" w:eastAsia="Calibri" w:hAnsi="Times New Roman" w:cs="Times New Roman"/>
              <w:iCs/>
              <w:sz w:val="22"/>
              <w:szCs w:val="22"/>
            </w:rPr>
          </w:pPr>
        </w:p>
        <w:p w14:paraId="4AEBD621" w14:textId="77777777" w:rsidR="00BD4744" w:rsidRDefault="00BD4744">
          <w:pPr>
            <w:spacing w:after="120" w:line="20" w:lineRule="atLeast"/>
            <w:ind w:left="5245"/>
            <w:contextualSpacing/>
            <w:rPr>
              <w:rFonts w:ascii="Times New Roman" w:eastAsia="Calibri" w:hAnsi="Times New Roman" w:cs="Times New Roman"/>
              <w:i/>
              <w:iCs/>
              <w:sz w:val="24"/>
              <w:szCs w:val="24"/>
            </w:rPr>
          </w:pPr>
        </w:p>
        <w:p w14:paraId="548290A5"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2FF3EFEC"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5079653A" w14:textId="77777777" w:rsidR="00907DDB"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 xml:space="preserve">TARPTAUTINIO VIEŠOJO PIRKIMO </w:t>
          </w:r>
        </w:p>
        <w:p w14:paraId="3C47EC61" w14:textId="6C88059E" w:rsidR="00BD4744" w:rsidRPr="00061590" w:rsidRDefault="00907DDB">
          <w:pPr>
            <w:spacing w:after="120" w:line="20" w:lineRule="atLeast"/>
            <w:contextualSpacing/>
            <w:jc w:val="center"/>
            <w:rPr>
              <w:rFonts w:ascii="Times New Roman" w:eastAsia="Calibri" w:hAnsi="Times New Roman" w:cs="Times New Roman"/>
              <w:b/>
              <w:bCs/>
              <w:sz w:val="24"/>
              <w:szCs w:val="24"/>
            </w:rPr>
          </w:pPr>
          <w:r w:rsidRPr="00907DDB">
            <w:rPr>
              <w:rFonts w:ascii="Times New Roman" w:hAnsi="Times New Roman" w:cs="Times New Roman"/>
              <w:b/>
              <w:sz w:val="24"/>
              <w:szCs w:val="24"/>
            </w:rPr>
            <w:t>,,</w:t>
          </w:r>
          <w:r w:rsidR="00A72DC9" w:rsidRPr="00A72DC9">
            <w:rPr>
              <w:rFonts w:ascii="Times New Roman" w:hAnsi="Times New Roman" w:cs="Times New Roman"/>
              <w:b/>
              <w:sz w:val="24"/>
              <w:szCs w:val="24"/>
            </w:rPr>
            <w:t>TRANSPORTO PRIEMONIŲ TELEMETRINĖS KONTROLĖS SISTEMOS NUOMA</w:t>
          </w:r>
          <w:r w:rsidR="00B6139D" w:rsidRPr="00907DDB">
            <w:rPr>
              <w:rFonts w:ascii="Times New Roman" w:hAnsi="Times New Roman" w:cs="Times New Roman"/>
              <w:b/>
              <w:sz w:val="24"/>
              <w:szCs w:val="24"/>
            </w:rPr>
            <w:t>“</w:t>
          </w:r>
        </w:p>
        <w:p w14:paraId="2E440F32"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ATVIRO KONKURSO SPECIALIOSIOS SĄLYGOS</w:t>
          </w:r>
        </w:p>
        <w:p w14:paraId="0407AF5C" w14:textId="2EAF1AFE" w:rsidR="00BD4744" w:rsidRPr="00061590" w:rsidRDefault="00795F8E">
          <w:pPr>
            <w:spacing w:after="120" w:line="20" w:lineRule="atLeast"/>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Versija Nr. 1</w:t>
          </w:r>
        </w:p>
        <w:p w14:paraId="35DF06C2" w14:textId="77777777" w:rsidR="00BD4744" w:rsidRDefault="00BD4744">
          <w:pPr>
            <w:spacing w:after="120" w:line="20" w:lineRule="atLeast"/>
            <w:contextualSpacing/>
            <w:rPr>
              <w:rFonts w:ascii="Times New Roman" w:eastAsia="Calibri" w:hAnsi="Times New Roman" w:cs="Times New Roman"/>
              <w:sz w:val="28"/>
              <w:szCs w:val="28"/>
            </w:rPr>
          </w:pPr>
        </w:p>
        <w:p w14:paraId="48130C01" w14:textId="77777777" w:rsidR="00BD4744" w:rsidRDefault="00061590">
          <w:pPr>
            <w:spacing w:after="120" w:line="20" w:lineRule="atLeast"/>
            <w:contextualSpacing/>
            <w:rPr>
              <w:rFonts w:ascii="Times New Roman" w:eastAsia="Calibri" w:hAnsi="Times New Roman" w:cs="Times New Roman"/>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DC05FCD" w14:textId="77777777" w:rsidR="00E277D1" w:rsidRPr="00ED7D64" w:rsidRDefault="00E277D1" w:rsidP="00E277D1">
              <w:pPr>
                <w:pStyle w:val="TOCHeading"/>
                <w:spacing w:before="0" w:line="20" w:lineRule="atLeast"/>
                <w:ind w:left="432" w:hanging="432"/>
                <w:contextualSpacing/>
                <w:rPr>
                  <w:rFonts w:ascii="Times New Roman" w:hAnsi="Times New Roman" w:cs="Times New Roman"/>
                  <w:sz w:val="22"/>
                  <w:szCs w:val="22"/>
                </w:rPr>
              </w:pPr>
              <w:r w:rsidRPr="00ED7D64">
                <w:rPr>
                  <w:rFonts w:ascii="Times New Roman" w:hAnsi="Times New Roman" w:cs="Times New Roman"/>
                  <w:sz w:val="22"/>
                  <w:szCs w:val="22"/>
                </w:rPr>
                <w:t>TURINYS</w:t>
              </w:r>
            </w:p>
            <w:p w14:paraId="6138BEC8" w14:textId="6DF6F2BB" w:rsidR="009916EC" w:rsidRPr="009916EC" w:rsidRDefault="00E277D1" w:rsidP="009916EC">
              <w:pPr>
                <w:pStyle w:val="TOC1"/>
                <w:tabs>
                  <w:tab w:val="left" w:pos="660"/>
                </w:tabs>
                <w:rPr>
                  <w:rFonts w:ascii="Times New Roman" w:hAnsi="Times New Roman" w:cs="Times New Roman"/>
                  <w:noProof/>
                  <w:sz w:val="22"/>
                  <w:szCs w:val="22"/>
                </w:rPr>
              </w:pPr>
              <w:r w:rsidRPr="00ED7D64">
                <w:rPr>
                  <w:rFonts w:ascii="Times New Roman" w:hAnsi="Times New Roman" w:cs="Times New Roman"/>
                  <w:color w:val="2B579A"/>
                  <w:sz w:val="22"/>
                  <w:szCs w:val="22"/>
                  <w:shd w:val="clear" w:color="auto" w:fill="E6E6E6"/>
                </w:rPr>
                <w:fldChar w:fldCharType="begin"/>
              </w:r>
              <w:r w:rsidRPr="00ED7D64">
                <w:rPr>
                  <w:rFonts w:ascii="Times New Roman" w:hAnsi="Times New Roman" w:cs="Times New Roman"/>
                  <w:sz w:val="22"/>
                  <w:szCs w:val="22"/>
                </w:rPr>
                <w:instrText xml:space="preserve"> TOC \o "1-3" \h \z \u </w:instrText>
              </w:r>
              <w:r w:rsidRPr="00ED7D64">
                <w:rPr>
                  <w:rFonts w:ascii="Times New Roman" w:hAnsi="Times New Roman" w:cs="Times New Roman"/>
                  <w:color w:val="2B579A"/>
                  <w:sz w:val="22"/>
                  <w:szCs w:val="22"/>
                  <w:shd w:val="clear" w:color="auto" w:fill="E6E6E6"/>
                </w:rPr>
                <w:fldChar w:fldCharType="separate"/>
              </w:r>
              <w:hyperlink w:anchor="_Toc219286945" w:history="1">
                <w:r w:rsidR="009916EC" w:rsidRPr="009916EC">
                  <w:rPr>
                    <w:rStyle w:val="Hyperlink"/>
                    <w:rFonts w:ascii="Times New Roman" w:hAnsi="Times New Roman" w:cs="Times New Roman"/>
                    <w:noProof/>
                    <w:sz w:val="22"/>
                    <w:szCs w:val="22"/>
                  </w:rPr>
                  <w:t>1.</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Bendra informacija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_Toc219286945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w:t>
                </w:r>
                <w:r w:rsidR="009916EC" w:rsidRPr="009916EC">
                  <w:rPr>
                    <w:rFonts w:ascii="Times New Roman" w:hAnsi="Times New Roman" w:cs="Times New Roman"/>
                    <w:noProof/>
                    <w:webHidden/>
                    <w:sz w:val="22"/>
                    <w:szCs w:val="22"/>
                  </w:rPr>
                  <w:fldChar w:fldCharType="end"/>
                </w:r>
              </w:hyperlink>
            </w:p>
            <w:p w14:paraId="58FBDFD6" w14:textId="7ABC536F" w:rsidR="009916EC" w:rsidRPr="009916EC" w:rsidRDefault="001676B2" w:rsidP="009916EC">
              <w:pPr>
                <w:pStyle w:val="TOC1"/>
                <w:tabs>
                  <w:tab w:val="left" w:pos="660"/>
                </w:tabs>
                <w:rPr>
                  <w:rFonts w:ascii="Times New Roman" w:hAnsi="Times New Roman" w:cs="Times New Roman"/>
                  <w:noProof/>
                  <w:sz w:val="22"/>
                  <w:szCs w:val="22"/>
                </w:rPr>
              </w:pPr>
              <w:hyperlink w:anchor="_Toc219286946" w:history="1">
                <w:r w:rsidR="009916EC" w:rsidRPr="009916EC">
                  <w:rPr>
                    <w:rStyle w:val="Hyperlink"/>
                    <w:rFonts w:ascii="Times New Roman" w:hAnsi="Times New Roman" w:cs="Times New Roman"/>
                    <w:noProof/>
                    <w:sz w:val="22"/>
                    <w:szCs w:val="22"/>
                  </w:rPr>
                  <w:t>2.</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Pirkimo objektas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_Toc219286946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w:t>
                </w:r>
                <w:r w:rsidR="009916EC" w:rsidRPr="009916EC">
                  <w:rPr>
                    <w:rFonts w:ascii="Times New Roman" w:hAnsi="Times New Roman" w:cs="Times New Roman"/>
                    <w:noProof/>
                    <w:webHidden/>
                    <w:sz w:val="22"/>
                    <w:szCs w:val="22"/>
                  </w:rPr>
                  <w:fldChar w:fldCharType="end"/>
                </w:r>
              </w:hyperlink>
            </w:p>
            <w:p w14:paraId="51C70522" w14:textId="4EB2BBAB" w:rsidR="009916EC" w:rsidRPr="009916EC" w:rsidRDefault="001676B2" w:rsidP="009916EC">
              <w:pPr>
                <w:pStyle w:val="TOC1"/>
                <w:tabs>
                  <w:tab w:val="left" w:pos="660"/>
                </w:tabs>
                <w:rPr>
                  <w:rFonts w:ascii="Times New Roman" w:hAnsi="Times New Roman" w:cs="Times New Roman"/>
                  <w:noProof/>
                  <w:sz w:val="22"/>
                  <w:szCs w:val="22"/>
                </w:rPr>
              </w:pPr>
              <w:hyperlink w:anchor="_Toc219286947" w:history="1">
                <w:r w:rsidR="009916EC" w:rsidRPr="009916EC">
                  <w:rPr>
                    <w:rStyle w:val="Hyperlink"/>
                    <w:rFonts w:ascii="Times New Roman" w:hAnsi="Times New Roman" w:cs="Times New Roman"/>
                    <w:noProof/>
                    <w:sz w:val="22"/>
                    <w:szCs w:val="22"/>
                  </w:rPr>
                  <w:t>3.</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Susitikimai su tiekėjais ir objekto apžiūra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_Toc219286947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w:t>
                </w:r>
                <w:r w:rsidR="009916EC" w:rsidRPr="009916EC">
                  <w:rPr>
                    <w:rFonts w:ascii="Times New Roman" w:hAnsi="Times New Roman" w:cs="Times New Roman"/>
                    <w:noProof/>
                    <w:webHidden/>
                    <w:sz w:val="22"/>
                    <w:szCs w:val="22"/>
                  </w:rPr>
                  <w:fldChar w:fldCharType="end"/>
                </w:r>
              </w:hyperlink>
            </w:p>
            <w:p w14:paraId="5B1CD4DF" w14:textId="297DA18F" w:rsidR="009916EC" w:rsidRPr="009916EC" w:rsidRDefault="001676B2" w:rsidP="009916EC">
              <w:pPr>
                <w:pStyle w:val="TOC1"/>
                <w:tabs>
                  <w:tab w:val="left" w:pos="660"/>
                </w:tabs>
                <w:rPr>
                  <w:rFonts w:ascii="Times New Roman" w:hAnsi="Times New Roman" w:cs="Times New Roman"/>
                  <w:noProof/>
                  <w:sz w:val="22"/>
                  <w:szCs w:val="22"/>
                </w:rPr>
              </w:pPr>
              <w:hyperlink w:anchor="_Toc219286948" w:history="1">
                <w:r w:rsidR="009916EC" w:rsidRPr="009916EC">
                  <w:rPr>
                    <w:rStyle w:val="Hyperlink"/>
                    <w:rFonts w:ascii="Times New Roman" w:hAnsi="Times New Roman" w:cs="Times New Roman"/>
                    <w:noProof/>
                    <w:sz w:val="22"/>
                    <w:szCs w:val="22"/>
                  </w:rPr>
                  <w:t>4.</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Tiekėjų pašalinimo pagrindai ir kvalifikacijos reikalavimai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_Toc219286948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3</w:t>
                </w:r>
                <w:r w:rsidR="009916EC" w:rsidRPr="009916EC">
                  <w:rPr>
                    <w:rFonts w:ascii="Times New Roman" w:hAnsi="Times New Roman" w:cs="Times New Roman"/>
                    <w:noProof/>
                    <w:webHidden/>
                    <w:sz w:val="22"/>
                    <w:szCs w:val="22"/>
                  </w:rPr>
                  <w:fldChar w:fldCharType="end"/>
                </w:r>
              </w:hyperlink>
            </w:p>
            <w:p w14:paraId="7C1F61F3" w14:textId="05EF6A05" w:rsidR="009916EC" w:rsidRPr="009916EC" w:rsidRDefault="001676B2" w:rsidP="009916EC">
              <w:pPr>
                <w:pStyle w:val="TOC1"/>
                <w:tabs>
                  <w:tab w:val="left" w:pos="660"/>
                </w:tabs>
                <w:rPr>
                  <w:rFonts w:ascii="Times New Roman" w:hAnsi="Times New Roman" w:cs="Times New Roman"/>
                  <w:noProof/>
                  <w:sz w:val="22"/>
                  <w:szCs w:val="22"/>
                </w:rPr>
              </w:pPr>
              <w:hyperlink w:anchor="_Toc219286949" w:history="1">
                <w:r w:rsidR="009916EC" w:rsidRPr="009916EC">
                  <w:rPr>
                    <w:rStyle w:val="Hyperlink"/>
                    <w:rFonts w:ascii="Times New Roman" w:hAnsi="Times New Roman" w:cs="Times New Roman"/>
                    <w:noProof/>
                    <w:sz w:val="22"/>
                    <w:szCs w:val="22"/>
                  </w:rPr>
                  <w:t>5.</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Reikalavimai, susiję su nacionaliniu saugumu</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_Toc219286949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3</w:t>
                </w:r>
                <w:r w:rsidR="009916EC" w:rsidRPr="009916EC">
                  <w:rPr>
                    <w:rFonts w:ascii="Times New Roman" w:hAnsi="Times New Roman" w:cs="Times New Roman"/>
                    <w:noProof/>
                    <w:webHidden/>
                    <w:sz w:val="22"/>
                    <w:szCs w:val="22"/>
                  </w:rPr>
                  <w:fldChar w:fldCharType="end"/>
                </w:r>
              </w:hyperlink>
            </w:p>
            <w:p w14:paraId="5AFD998B" w14:textId="6F6D9990" w:rsidR="009916EC" w:rsidRPr="009916EC" w:rsidRDefault="001676B2" w:rsidP="009916EC">
              <w:pPr>
                <w:pStyle w:val="TOC1"/>
                <w:tabs>
                  <w:tab w:val="left" w:pos="660"/>
                </w:tabs>
                <w:rPr>
                  <w:rFonts w:ascii="Times New Roman" w:hAnsi="Times New Roman" w:cs="Times New Roman"/>
                  <w:noProof/>
                  <w:sz w:val="22"/>
                  <w:szCs w:val="22"/>
                </w:rPr>
              </w:pPr>
              <w:hyperlink w:anchor="_Toc219286950" w:history="1">
                <w:r w:rsidR="009916EC" w:rsidRPr="009916EC">
                  <w:rPr>
                    <w:rStyle w:val="Hyperlink"/>
                    <w:rFonts w:ascii="Times New Roman" w:hAnsi="Times New Roman" w:cs="Times New Roman"/>
                    <w:noProof/>
                    <w:sz w:val="22"/>
                    <w:szCs w:val="22"/>
                  </w:rPr>
                  <w:t>6.</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Specialieji reikalavimai pasiūlymų rengimui ir pateikimui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_Toc219286950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w:t>
                </w:r>
                <w:r w:rsidR="009916EC" w:rsidRPr="009916EC">
                  <w:rPr>
                    <w:rFonts w:ascii="Times New Roman" w:hAnsi="Times New Roman" w:cs="Times New Roman"/>
                    <w:noProof/>
                    <w:webHidden/>
                    <w:sz w:val="22"/>
                    <w:szCs w:val="22"/>
                  </w:rPr>
                  <w:fldChar w:fldCharType="end"/>
                </w:r>
              </w:hyperlink>
            </w:p>
            <w:p w14:paraId="4DF8437C" w14:textId="75078DBC" w:rsidR="009916EC" w:rsidRPr="009916EC" w:rsidRDefault="001676B2" w:rsidP="009916EC">
              <w:pPr>
                <w:pStyle w:val="TOC1"/>
                <w:tabs>
                  <w:tab w:val="left" w:pos="660"/>
                </w:tabs>
                <w:rPr>
                  <w:rFonts w:ascii="Times New Roman" w:hAnsi="Times New Roman" w:cs="Times New Roman"/>
                  <w:noProof/>
                  <w:sz w:val="22"/>
                  <w:szCs w:val="22"/>
                </w:rPr>
              </w:pPr>
              <w:hyperlink w:anchor="_Toc219286951" w:history="1">
                <w:r w:rsidR="009916EC" w:rsidRPr="009916EC">
                  <w:rPr>
                    <w:rStyle w:val="Hyperlink"/>
                    <w:rFonts w:ascii="Times New Roman" w:eastAsia="Calibri" w:hAnsi="Times New Roman" w:cs="Times New Roman"/>
                    <w:noProof/>
                    <w:sz w:val="22"/>
                    <w:szCs w:val="22"/>
                  </w:rPr>
                  <w:t>7.</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Pasiūlymo galiojimo užtikrinimas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_Toc219286951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4841CBA8" w14:textId="5B3954A7" w:rsidR="009916EC" w:rsidRPr="009916EC" w:rsidRDefault="001676B2" w:rsidP="009916EC">
              <w:pPr>
                <w:pStyle w:val="TOC1"/>
                <w:tabs>
                  <w:tab w:val="left" w:pos="660"/>
                </w:tabs>
                <w:rPr>
                  <w:rFonts w:ascii="Times New Roman" w:hAnsi="Times New Roman" w:cs="Times New Roman"/>
                  <w:noProof/>
                  <w:sz w:val="22"/>
                  <w:szCs w:val="22"/>
                </w:rPr>
              </w:pPr>
              <w:hyperlink w:anchor="_Toc219286952" w:history="1">
                <w:r w:rsidR="009916EC" w:rsidRPr="009916EC">
                  <w:rPr>
                    <w:rStyle w:val="Hyperlink"/>
                    <w:rFonts w:ascii="Times New Roman" w:eastAsia="Calibri" w:hAnsi="Times New Roman" w:cs="Times New Roman"/>
                    <w:noProof/>
                    <w:sz w:val="22"/>
                    <w:szCs w:val="22"/>
                  </w:rPr>
                  <w:t>8.</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Elektroninis aukcionas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_Toc219286952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1F2EBD2E" w14:textId="41BC8F27" w:rsidR="009916EC" w:rsidRPr="009916EC" w:rsidRDefault="001676B2" w:rsidP="009916EC">
              <w:pPr>
                <w:pStyle w:val="TOC1"/>
                <w:tabs>
                  <w:tab w:val="left" w:pos="660"/>
                </w:tabs>
                <w:rPr>
                  <w:rFonts w:ascii="Times New Roman" w:hAnsi="Times New Roman" w:cs="Times New Roman"/>
                  <w:noProof/>
                  <w:sz w:val="22"/>
                  <w:szCs w:val="22"/>
                </w:rPr>
              </w:pPr>
              <w:hyperlink w:anchor="_Toc219286953" w:history="1">
                <w:r w:rsidR="009916EC" w:rsidRPr="009916EC">
                  <w:rPr>
                    <w:rStyle w:val="Hyperlink"/>
                    <w:rFonts w:ascii="Times New Roman" w:eastAsia="Calibri" w:hAnsi="Times New Roman" w:cs="Times New Roman"/>
                    <w:noProof/>
                    <w:sz w:val="22"/>
                    <w:szCs w:val="22"/>
                  </w:rPr>
                  <w:t>9.</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Pasiūlymų vertinimas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_Toc219286953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5F1C5CAF" w14:textId="7DCE8F38" w:rsidR="009916EC" w:rsidRPr="009916EC" w:rsidRDefault="001676B2" w:rsidP="009916EC">
              <w:pPr>
                <w:pStyle w:val="TOC1"/>
                <w:tabs>
                  <w:tab w:val="left" w:pos="660"/>
                </w:tabs>
                <w:rPr>
                  <w:rFonts w:ascii="Times New Roman" w:hAnsi="Times New Roman" w:cs="Times New Roman"/>
                  <w:noProof/>
                  <w:sz w:val="22"/>
                  <w:szCs w:val="22"/>
                </w:rPr>
              </w:pPr>
              <w:hyperlink w:anchor="_Toc219286954" w:history="1">
                <w:r w:rsidR="009916EC" w:rsidRPr="009916EC">
                  <w:rPr>
                    <w:rStyle w:val="Hyperlink"/>
                    <w:rFonts w:ascii="Times New Roman" w:eastAsia="Calibri" w:hAnsi="Times New Roman" w:cs="Times New Roman"/>
                    <w:noProof/>
                    <w:sz w:val="22"/>
                    <w:szCs w:val="22"/>
                  </w:rPr>
                  <w:t>10.</w:t>
                </w:r>
                <w:r w:rsidR="009916EC" w:rsidRPr="009916EC">
                  <w:rPr>
                    <w:rFonts w:ascii="Times New Roman" w:hAnsi="Times New Roman" w:cs="Times New Roman"/>
                    <w:noProof/>
                    <w:sz w:val="22"/>
                    <w:szCs w:val="22"/>
                  </w:rPr>
                  <w:tab/>
                </w:r>
                <w:r w:rsidR="009916EC" w:rsidRPr="009916EC">
                  <w:rPr>
                    <w:rStyle w:val="Hyperlink"/>
                    <w:rFonts w:ascii="Times New Roman" w:hAnsi="Times New Roman" w:cs="Times New Roman"/>
                    <w:noProof/>
                    <w:sz w:val="22"/>
                    <w:szCs w:val="22"/>
                  </w:rPr>
                  <w:t>Sutarties sudarymas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_Toc219286954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5</w:t>
                </w:r>
                <w:r w:rsidR="009916EC" w:rsidRPr="009916EC">
                  <w:rPr>
                    <w:rFonts w:ascii="Times New Roman" w:hAnsi="Times New Roman" w:cs="Times New Roman"/>
                    <w:noProof/>
                    <w:webHidden/>
                    <w:sz w:val="22"/>
                    <w:szCs w:val="22"/>
                  </w:rPr>
                  <w:fldChar w:fldCharType="end"/>
                </w:r>
              </w:hyperlink>
            </w:p>
            <w:p w14:paraId="5E1C90A5" w14:textId="65172AEC" w:rsidR="009916EC" w:rsidRPr="009916EC" w:rsidRDefault="001676B2" w:rsidP="009916EC">
              <w:pPr>
                <w:pStyle w:val="TOC1"/>
                <w:rPr>
                  <w:rFonts w:ascii="Times New Roman" w:hAnsi="Times New Roman" w:cs="Times New Roman"/>
                  <w:noProof/>
                  <w:sz w:val="22"/>
                  <w:szCs w:val="22"/>
                </w:rPr>
              </w:pPr>
              <w:hyperlink w:anchor="_Toc219286955" w:history="1">
                <w:r w:rsidR="009916EC" w:rsidRPr="009916EC">
                  <w:rPr>
                    <w:rStyle w:val="Hyperlink"/>
                    <w:rFonts w:ascii="Times New Roman" w:hAnsi="Times New Roman" w:cs="Times New Roman"/>
                    <w:noProof/>
                    <w:sz w:val="22"/>
                    <w:szCs w:val="22"/>
                  </w:rPr>
                  <w:t>Pirkimo sąlygų 1 priedas „Terminai“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_Toc219286955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6</w:t>
                </w:r>
                <w:r w:rsidR="009916EC" w:rsidRPr="009916EC">
                  <w:rPr>
                    <w:rFonts w:ascii="Times New Roman" w:hAnsi="Times New Roman" w:cs="Times New Roman"/>
                    <w:noProof/>
                    <w:webHidden/>
                    <w:sz w:val="22"/>
                    <w:szCs w:val="22"/>
                  </w:rPr>
                  <w:fldChar w:fldCharType="end"/>
                </w:r>
              </w:hyperlink>
            </w:p>
            <w:p w14:paraId="08E5F970" w14:textId="25D5607A" w:rsidR="009916EC" w:rsidRPr="009916EC" w:rsidRDefault="001676B2" w:rsidP="009916EC">
              <w:pPr>
                <w:pStyle w:val="TOC2"/>
                <w:ind w:left="426" w:hanging="284"/>
                <w:rPr>
                  <w:rFonts w:ascii="Times New Roman" w:hAnsi="Times New Roman" w:cs="Times New Roman"/>
                  <w:noProof/>
                  <w:sz w:val="22"/>
                  <w:szCs w:val="22"/>
                </w:rPr>
              </w:pPr>
              <w:hyperlink w:anchor="_Toc219286956" w:history="1">
                <w:r w:rsidR="009916EC" w:rsidRPr="009916EC">
                  <w:rPr>
                    <w:rStyle w:val="Hyperlink"/>
                    <w:rFonts w:ascii="Times New Roman" w:eastAsia="Calibri" w:hAnsi="Times New Roman" w:cs="Times New Roman"/>
                    <w:noProof/>
                    <w:sz w:val="22"/>
                    <w:szCs w:val="22"/>
                  </w:rPr>
                  <w:t>Pirkimo sąlygų 2 priedas „Techninė specifikacija“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_Toc219286956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9</w:t>
                </w:r>
                <w:r w:rsidR="009916EC" w:rsidRPr="009916EC">
                  <w:rPr>
                    <w:rFonts w:ascii="Times New Roman" w:hAnsi="Times New Roman" w:cs="Times New Roman"/>
                    <w:noProof/>
                    <w:webHidden/>
                    <w:sz w:val="22"/>
                    <w:szCs w:val="22"/>
                  </w:rPr>
                  <w:fldChar w:fldCharType="end"/>
                </w:r>
              </w:hyperlink>
            </w:p>
            <w:p w14:paraId="799EFBF3" w14:textId="06AA9108" w:rsidR="009916EC" w:rsidRPr="009916EC" w:rsidRDefault="001676B2" w:rsidP="009916EC">
              <w:pPr>
                <w:pStyle w:val="TOC2"/>
                <w:ind w:left="426" w:hanging="284"/>
                <w:rPr>
                  <w:rFonts w:ascii="Times New Roman" w:hAnsi="Times New Roman" w:cs="Times New Roman"/>
                  <w:noProof/>
                  <w:sz w:val="22"/>
                  <w:szCs w:val="22"/>
                </w:rPr>
              </w:pPr>
              <w:hyperlink w:anchor="_Toc219286957" w:history="1">
                <w:r w:rsidR="009916EC" w:rsidRPr="009916EC">
                  <w:rPr>
                    <w:rStyle w:val="Hyperlink"/>
                    <w:rFonts w:ascii="Times New Roman" w:eastAsia="Calibri" w:hAnsi="Times New Roman" w:cs="Times New Roman"/>
                    <w:noProof/>
                    <w:sz w:val="22"/>
                    <w:szCs w:val="22"/>
                  </w:rPr>
                  <w:t>Pirkimo sąlygų 3 priedas „Tiekėjų pašalinimo pagrindai“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_Toc219286957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10</w:t>
                </w:r>
                <w:r w:rsidR="009916EC" w:rsidRPr="009916EC">
                  <w:rPr>
                    <w:rFonts w:ascii="Times New Roman" w:hAnsi="Times New Roman" w:cs="Times New Roman"/>
                    <w:noProof/>
                    <w:webHidden/>
                    <w:sz w:val="22"/>
                    <w:szCs w:val="22"/>
                  </w:rPr>
                  <w:fldChar w:fldCharType="end"/>
                </w:r>
              </w:hyperlink>
            </w:p>
            <w:p w14:paraId="6334974E" w14:textId="27BB557F" w:rsidR="009916EC" w:rsidRPr="009916EC" w:rsidRDefault="001676B2" w:rsidP="009916EC">
              <w:pPr>
                <w:pStyle w:val="TOC2"/>
                <w:ind w:left="426" w:hanging="284"/>
                <w:rPr>
                  <w:rFonts w:ascii="Times New Roman" w:hAnsi="Times New Roman" w:cs="Times New Roman"/>
                  <w:noProof/>
                  <w:sz w:val="22"/>
                  <w:szCs w:val="22"/>
                </w:rPr>
              </w:pPr>
              <w:hyperlink w:anchor="_Toc219286958" w:history="1">
                <w:r w:rsidR="009916EC" w:rsidRPr="009916EC">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_Toc219286958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19</w:t>
                </w:r>
                <w:r w:rsidR="009916EC" w:rsidRPr="009916EC">
                  <w:rPr>
                    <w:rFonts w:ascii="Times New Roman" w:hAnsi="Times New Roman" w:cs="Times New Roman"/>
                    <w:noProof/>
                    <w:webHidden/>
                    <w:sz w:val="22"/>
                    <w:szCs w:val="22"/>
                  </w:rPr>
                  <w:fldChar w:fldCharType="end"/>
                </w:r>
              </w:hyperlink>
            </w:p>
            <w:p w14:paraId="739D7941" w14:textId="3288C509" w:rsidR="009916EC" w:rsidRPr="009916EC" w:rsidRDefault="001676B2" w:rsidP="009916EC">
              <w:pPr>
                <w:pStyle w:val="TOC2"/>
                <w:ind w:left="426" w:hanging="284"/>
                <w:rPr>
                  <w:rFonts w:ascii="Times New Roman" w:hAnsi="Times New Roman" w:cs="Times New Roman"/>
                  <w:noProof/>
                  <w:sz w:val="22"/>
                  <w:szCs w:val="22"/>
                </w:rPr>
              </w:pPr>
              <w:hyperlink w:anchor="_Toc219286959" w:history="1">
                <w:r w:rsidR="009916EC" w:rsidRPr="009916EC">
                  <w:rPr>
                    <w:rStyle w:val="Hyperlink"/>
                    <w:rFonts w:ascii="Times New Roman" w:eastAsia="Calibri" w:hAnsi="Times New Roman" w:cs="Times New Roman"/>
                    <w:noProof/>
                    <w:sz w:val="22"/>
                    <w:szCs w:val="22"/>
                  </w:rPr>
                  <w:t xml:space="preserve">Pirkimo sąlygų 5 priedas „EBVPD“ </w:t>
                </w:r>
                <w:r w:rsidR="009916EC" w:rsidRPr="009916EC">
                  <w:rPr>
                    <w:rStyle w:val="Hyperlink"/>
                    <w:rFonts w:ascii="Times New Roman" w:hAnsi="Times New Roman" w:cs="Times New Roman"/>
                    <w:noProof/>
                    <w:sz w:val="22"/>
                    <w:szCs w:val="22"/>
                  </w:rPr>
                  <w:t>(XML formatu)</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_Toc219286959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20</w:t>
                </w:r>
                <w:r w:rsidR="009916EC" w:rsidRPr="009916EC">
                  <w:rPr>
                    <w:rFonts w:ascii="Times New Roman" w:hAnsi="Times New Roman" w:cs="Times New Roman"/>
                    <w:noProof/>
                    <w:webHidden/>
                    <w:sz w:val="22"/>
                    <w:szCs w:val="22"/>
                  </w:rPr>
                  <w:fldChar w:fldCharType="end"/>
                </w:r>
              </w:hyperlink>
            </w:p>
            <w:p w14:paraId="7B419E5B" w14:textId="43D7C0C3" w:rsidR="009916EC" w:rsidRPr="009916EC" w:rsidRDefault="001676B2" w:rsidP="009916EC">
              <w:pPr>
                <w:pStyle w:val="TOC2"/>
                <w:ind w:left="426" w:hanging="284"/>
                <w:rPr>
                  <w:rFonts w:ascii="Times New Roman" w:hAnsi="Times New Roman" w:cs="Times New Roman"/>
                  <w:noProof/>
                  <w:sz w:val="22"/>
                  <w:szCs w:val="22"/>
                </w:rPr>
              </w:pPr>
              <w:hyperlink w:anchor="_Toc219286960" w:history="1">
                <w:r w:rsidR="009916EC" w:rsidRPr="009916EC">
                  <w:rPr>
                    <w:rStyle w:val="Hyperlink"/>
                    <w:rFonts w:ascii="Times New Roman" w:eastAsia="Calibri" w:hAnsi="Times New Roman" w:cs="Times New Roman"/>
                    <w:noProof/>
                    <w:sz w:val="22"/>
                    <w:szCs w:val="22"/>
                  </w:rPr>
                  <w:t>Pirkimo sąlygų 6 priedas „Pasiūlymo forma“</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_Toc219286960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22</w:t>
                </w:r>
                <w:r w:rsidR="009916EC" w:rsidRPr="009916EC">
                  <w:rPr>
                    <w:rFonts w:ascii="Times New Roman" w:hAnsi="Times New Roman" w:cs="Times New Roman"/>
                    <w:noProof/>
                    <w:webHidden/>
                    <w:sz w:val="22"/>
                    <w:szCs w:val="22"/>
                  </w:rPr>
                  <w:fldChar w:fldCharType="end"/>
                </w:r>
              </w:hyperlink>
            </w:p>
            <w:p w14:paraId="1F65110E" w14:textId="52DADF55" w:rsidR="009916EC" w:rsidRPr="009916EC" w:rsidRDefault="001676B2" w:rsidP="009916EC">
              <w:pPr>
                <w:pStyle w:val="TOC2"/>
                <w:ind w:left="426" w:hanging="284"/>
                <w:rPr>
                  <w:rFonts w:ascii="Times New Roman" w:hAnsi="Times New Roman" w:cs="Times New Roman"/>
                  <w:noProof/>
                  <w:sz w:val="22"/>
                  <w:szCs w:val="22"/>
                </w:rPr>
              </w:pPr>
              <w:hyperlink w:anchor="_Toc219286961" w:history="1">
                <w:r w:rsidR="009916EC" w:rsidRPr="009916EC">
                  <w:rPr>
                    <w:rStyle w:val="Hyperlink"/>
                    <w:rFonts w:ascii="Times New Roman" w:eastAsia="Calibri" w:hAnsi="Times New Roman" w:cs="Times New Roman"/>
                    <w:noProof/>
                    <w:sz w:val="22"/>
                    <w:szCs w:val="22"/>
                  </w:rPr>
                  <w:t>Pirkimo sąlygų 7 priedas „Pasiūlymų vertinimo kriterijai ir sąlygos“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_Toc219286961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44</w:t>
                </w:r>
                <w:r w:rsidR="009916EC" w:rsidRPr="009916EC">
                  <w:rPr>
                    <w:rFonts w:ascii="Times New Roman" w:hAnsi="Times New Roman" w:cs="Times New Roman"/>
                    <w:noProof/>
                    <w:webHidden/>
                    <w:sz w:val="22"/>
                    <w:szCs w:val="22"/>
                  </w:rPr>
                  <w:fldChar w:fldCharType="end"/>
                </w:r>
              </w:hyperlink>
            </w:p>
            <w:p w14:paraId="034C13A4" w14:textId="589A32E6" w:rsidR="009916EC" w:rsidRPr="009916EC" w:rsidRDefault="001676B2" w:rsidP="009916EC">
              <w:pPr>
                <w:pStyle w:val="TOC2"/>
                <w:ind w:left="426" w:hanging="284"/>
                <w:rPr>
                  <w:rFonts w:ascii="Times New Roman" w:hAnsi="Times New Roman" w:cs="Times New Roman"/>
                  <w:noProof/>
                  <w:sz w:val="22"/>
                  <w:szCs w:val="22"/>
                </w:rPr>
              </w:pPr>
              <w:hyperlink w:anchor="_Toc219286962" w:history="1">
                <w:r w:rsidR="009916EC" w:rsidRPr="009916EC">
                  <w:rPr>
                    <w:rStyle w:val="Hyperlink"/>
                    <w:rFonts w:ascii="Times New Roman" w:hAnsi="Times New Roman" w:cs="Times New Roman"/>
                    <w:noProof/>
                    <w:sz w:val="22"/>
                    <w:szCs w:val="22"/>
                  </w:rPr>
                  <w:t>Pirkimo sąlygų 8 priedas „Sutarties projektas“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_Toc219286962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46</w:t>
                </w:r>
                <w:r w:rsidR="009916EC" w:rsidRPr="009916EC">
                  <w:rPr>
                    <w:rFonts w:ascii="Times New Roman" w:hAnsi="Times New Roman" w:cs="Times New Roman"/>
                    <w:noProof/>
                    <w:webHidden/>
                    <w:sz w:val="22"/>
                    <w:szCs w:val="22"/>
                  </w:rPr>
                  <w:fldChar w:fldCharType="end"/>
                </w:r>
              </w:hyperlink>
            </w:p>
            <w:p w14:paraId="189A2DFB" w14:textId="25B53185" w:rsidR="009916EC" w:rsidRPr="009916EC" w:rsidRDefault="001676B2" w:rsidP="009916EC">
              <w:pPr>
                <w:pStyle w:val="TOC2"/>
                <w:ind w:left="426" w:hanging="284"/>
                <w:rPr>
                  <w:rFonts w:ascii="Times New Roman" w:hAnsi="Times New Roman" w:cs="Times New Roman"/>
                  <w:noProof/>
                  <w:sz w:val="22"/>
                  <w:szCs w:val="22"/>
                </w:rPr>
              </w:pPr>
              <w:hyperlink w:anchor="_Toc219286963" w:history="1">
                <w:r w:rsidR="009916EC" w:rsidRPr="009916EC">
                  <w:rPr>
                    <w:rStyle w:val="Hyperlink"/>
                    <w:rFonts w:ascii="Times New Roman" w:hAnsi="Times New Roman" w:cs="Times New Roman"/>
                    <w:noProof/>
                    <w:sz w:val="22"/>
                    <w:szCs w:val="22"/>
                  </w:rPr>
                  <w:t>Pirkimo sąlygų 9 priedas „Tiekėjo pristatytų prekių/suteiktų paslaugų sąrašas“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_Toc219286963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47</w:t>
                </w:r>
                <w:r w:rsidR="009916EC" w:rsidRPr="009916EC">
                  <w:rPr>
                    <w:rFonts w:ascii="Times New Roman" w:hAnsi="Times New Roman" w:cs="Times New Roman"/>
                    <w:noProof/>
                    <w:webHidden/>
                    <w:sz w:val="22"/>
                    <w:szCs w:val="22"/>
                  </w:rPr>
                  <w:fldChar w:fldCharType="end"/>
                </w:r>
              </w:hyperlink>
            </w:p>
            <w:p w14:paraId="6DE2C0E3" w14:textId="61537167" w:rsidR="009916EC" w:rsidRPr="009916EC" w:rsidRDefault="001676B2" w:rsidP="009916EC">
              <w:pPr>
                <w:pStyle w:val="TOC2"/>
                <w:ind w:left="426" w:hanging="284"/>
                <w:rPr>
                  <w:rFonts w:ascii="Times New Roman" w:hAnsi="Times New Roman" w:cs="Times New Roman"/>
                  <w:noProof/>
                  <w:sz w:val="22"/>
                  <w:szCs w:val="22"/>
                </w:rPr>
              </w:pPr>
              <w:hyperlink w:anchor="_Toc219286964" w:history="1">
                <w:r w:rsidR="009916EC" w:rsidRPr="009916EC">
                  <w:rPr>
                    <w:rStyle w:val="Hyperlink"/>
                    <w:rFonts w:ascii="Times New Roman" w:hAnsi="Times New Roman" w:cs="Times New Roman"/>
                    <w:noProof/>
                    <w:sz w:val="22"/>
                    <w:szCs w:val="22"/>
                  </w:rPr>
                  <w:t>Pirkimo sąlygų 10 priedas „Specialistų patirties sąrašas“</w:t>
                </w:r>
                <w:r w:rsidR="009916EC" w:rsidRPr="009916EC">
                  <w:rPr>
                    <w:rFonts w:ascii="Times New Roman" w:hAnsi="Times New Roman" w:cs="Times New Roman"/>
                    <w:noProof/>
                    <w:webHidden/>
                    <w:sz w:val="22"/>
                    <w:szCs w:val="22"/>
                  </w:rPr>
                  <w:tab/>
                </w:r>
                <w:r w:rsidR="009916EC" w:rsidRPr="009916EC">
                  <w:rPr>
                    <w:rFonts w:ascii="Times New Roman" w:hAnsi="Times New Roman" w:cs="Times New Roman"/>
                    <w:noProof/>
                    <w:webHidden/>
                    <w:sz w:val="22"/>
                    <w:szCs w:val="22"/>
                  </w:rPr>
                  <w:fldChar w:fldCharType="begin"/>
                </w:r>
                <w:r w:rsidR="009916EC" w:rsidRPr="009916EC">
                  <w:rPr>
                    <w:rFonts w:ascii="Times New Roman" w:hAnsi="Times New Roman" w:cs="Times New Roman"/>
                    <w:noProof/>
                    <w:webHidden/>
                    <w:sz w:val="22"/>
                    <w:szCs w:val="22"/>
                  </w:rPr>
                  <w:instrText xml:space="preserve"> PAGEREF _Toc219286964 \h </w:instrText>
                </w:r>
                <w:r w:rsidR="009916EC" w:rsidRPr="009916EC">
                  <w:rPr>
                    <w:rFonts w:ascii="Times New Roman" w:hAnsi="Times New Roman" w:cs="Times New Roman"/>
                    <w:noProof/>
                    <w:webHidden/>
                    <w:sz w:val="22"/>
                    <w:szCs w:val="22"/>
                  </w:rPr>
                </w:r>
                <w:r w:rsidR="009916EC" w:rsidRPr="009916EC">
                  <w:rPr>
                    <w:rFonts w:ascii="Times New Roman" w:hAnsi="Times New Roman" w:cs="Times New Roman"/>
                    <w:noProof/>
                    <w:webHidden/>
                    <w:sz w:val="22"/>
                    <w:szCs w:val="22"/>
                  </w:rPr>
                  <w:fldChar w:fldCharType="separate"/>
                </w:r>
                <w:r w:rsidR="009916EC" w:rsidRPr="009916EC">
                  <w:rPr>
                    <w:rFonts w:ascii="Times New Roman" w:hAnsi="Times New Roman" w:cs="Times New Roman"/>
                    <w:noProof/>
                    <w:webHidden/>
                    <w:sz w:val="22"/>
                    <w:szCs w:val="22"/>
                  </w:rPr>
                  <w:t>48</w:t>
                </w:r>
                <w:r w:rsidR="009916EC" w:rsidRPr="009916EC">
                  <w:rPr>
                    <w:rFonts w:ascii="Times New Roman" w:hAnsi="Times New Roman" w:cs="Times New Roman"/>
                    <w:noProof/>
                    <w:webHidden/>
                    <w:sz w:val="22"/>
                    <w:szCs w:val="22"/>
                  </w:rPr>
                  <w:fldChar w:fldCharType="end"/>
                </w:r>
              </w:hyperlink>
            </w:p>
            <w:p w14:paraId="398A950F" w14:textId="5660F8E1" w:rsidR="00E277D1" w:rsidRPr="00F0499F" w:rsidRDefault="00E277D1" w:rsidP="00672076">
              <w:pPr>
                <w:spacing w:after="120" w:line="20" w:lineRule="atLeast"/>
                <w:contextualSpacing/>
                <w:rPr>
                  <w:rFonts w:cstheme="minorHAnsi"/>
                </w:rPr>
              </w:pPr>
              <w:r w:rsidRPr="00ED7D64">
                <w:rPr>
                  <w:rFonts w:ascii="Times New Roman" w:hAnsi="Times New Roman" w:cs="Times New Roman"/>
                  <w:b/>
                  <w:bCs/>
                  <w:color w:val="2B579A"/>
                  <w:sz w:val="22"/>
                  <w:szCs w:val="22"/>
                  <w:shd w:val="clear" w:color="auto" w:fill="E6E6E6"/>
                </w:rPr>
                <w:fldChar w:fldCharType="end"/>
              </w:r>
            </w:p>
          </w:sdtContent>
        </w:sdt>
        <w:p w14:paraId="148526E3" w14:textId="77777777" w:rsidR="00BD4744" w:rsidRDefault="001676B2" w:rsidP="00E277D1">
          <w:pPr>
            <w:spacing w:after="120" w:line="20" w:lineRule="atLeast"/>
            <w:contextualSpacing/>
            <w:rPr>
              <w:rFonts w:ascii="Times New Roman" w:eastAsia="Calibri" w:hAnsi="Times New Roman" w:cs="Times New Roman"/>
            </w:rPr>
          </w:pPr>
        </w:p>
      </w:sdtContent>
    </w:sdt>
    <w:p w14:paraId="53317C0D" w14:textId="77777777" w:rsidR="00BD4744" w:rsidRDefault="00BD4744">
      <w:pPr>
        <w:spacing w:after="120" w:line="20" w:lineRule="atLeast"/>
        <w:contextualSpacing/>
        <w:rPr>
          <w:rFonts w:ascii="Times New Roman" w:eastAsia="Calibri" w:hAnsi="Times New Roman" w:cs="Times New Roman"/>
        </w:rPr>
      </w:pPr>
    </w:p>
    <w:p w14:paraId="2C70D14C" w14:textId="77777777" w:rsidR="00E277D1" w:rsidRPr="00F0499F" w:rsidRDefault="00061590" w:rsidP="00E277D1">
      <w:pPr>
        <w:spacing w:after="120" w:line="20" w:lineRule="atLeast"/>
        <w:contextualSpacing/>
        <w:rPr>
          <w:rFonts w:cstheme="minorHAnsi"/>
        </w:rPr>
      </w:pPr>
      <w:r>
        <w:br w:type="page"/>
      </w:r>
      <w:bookmarkStart w:id="1" w:name="_Toc147739116"/>
    </w:p>
    <w:p w14:paraId="7F1A0A87" w14:textId="77777777" w:rsidR="00E277D1" w:rsidRPr="006D6F56" w:rsidRDefault="00E277D1" w:rsidP="00E277D1">
      <w:pPr>
        <w:pStyle w:val="Heading1"/>
        <w:numPr>
          <w:ilvl w:val="0"/>
          <w:numId w:val="22"/>
        </w:numPr>
        <w:suppressAutoHyphens w:val="0"/>
        <w:spacing w:line="20" w:lineRule="atLeast"/>
        <w:ind w:left="567" w:hanging="567"/>
        <w:contextualSpacing/>
        <w:rPr>
          <w:rFonts w:ascii="Times New Roman" w:hAnsi="Times New Roman" w:cs="Times New Roman"/>
          <w:sz w:val="36"/>
          <w:szCs w:val="36"/>
        </w:rPr>
      </w:pPr>
      <w:bookmarkStart w:id="2" w:name="_Toc219286945"/>
      <w:r w:rsidRPr="006D6F56">
        <w:rPr>
          <w:rFonts w:ascii="Times New Roman" w:hAnsi="Times New Roman" w:cs="Times New Roman"/>
          <w:sz w:val="36"/>
          <w:szCs w:val="36"/>
        </w:rPr>
        <w:lastRenderedPageBreak/>
        <w:t>Bendra informacija</w:t>
      </w:r>
      <w:bookmarkEnd w:id="2"/>
    </w:p>
    <w:p w14:paraId="2512C68B" w14:textId="77777777"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sz w:val="22"/>
          <w:szCs w:val="22"/>
        </w:rPr>
        <w:t xml:space="preserve">Perkančioji organizacija – Policijos sistemos centrinė perkančioji organizacija – </w:t>
      </w:r>
      <w:r w:rsidRPr="00A51C4B">
        <w:rPr>
          <w:rFonts w:ascii="Times New Roman" w:hAnsi="Times New Roman" w:cs="Times New Roman"/>
          <w:iCs/>
          <w:sz w:val="22"/>
          <w:szCs w:val="22"/>
        </w:rPr>
        <w:t xml:space="preserve">Policijos departamentas prie Lietuvos Respublikos vidaus reikalų ministerijos (toliau – Policijos departamentas), </w:t>
      </w:r>
      <w:r w:rsidRPr="00A51C4B">
        <w:rPr>
          <w:rFonts w:ascii="Times New Roman" w:eastAsia="Calibri" w:hAnsi="Times New Roman" w:cs="Times New Roman"/>
          <w:sz w:val="22"/>
          <w:szCs w:val="22"/>
        </w:rPr>
        <w:t xml:space="preserve">juridinio asmens kodas 188785847, adresas </w:t>
      </w:r>
      <w:r w:rsidRPr="00A51C4B">
        <w:rPr>
          <w:rFonts w:ascii="Times New Roman" w:hAnsi="Times New Roman" w:cs="Times New Roman"/>
          <w:iCs/>
          <w:sz w:val="22"/>
          <w:szCs w:val="22"/>
        </w:rPr>
        <w:t>Saltoniškių g. 19, LT-08106 Vilnius</w:t>
      </w:r>
      <w:r w:rsidRPr="00A51C4B">
        <w:rPr>
          <w:rFonts w:ascii="Times New Roman" w:eastAsia="Calibri" w:hAnsi="Times New Roman" w:cs="Times New Roman"/>
          <w:sz w:val="22"/>
          <w:szCs w:val="22"/>
        </w:rPr>
        <w:t xml:space="preserve">. Perkančioji organizacija yra PVM mokėtoja. </w:t>
      </w:r>
    </w:p>
    <w:p w14:paraId="5C5792BE" w14:textId="755DF2D1"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color w:val="000000" w:themeColor="text1"/>
          <w:sz w:val="22"/>
          <w:szCs w:val="22"/>
        </w:rPr>
        <w:t>Pirkimas neatliekamas naudojantis centralizuotų pirkimų katalogu, ne</w:t>
      </w:r>
      <w:r w:rsidR="00B6139D">
        <w:rPr>
          <w:rFonts w:ascii="Times New Roman" w:hAnsi="Times New Roman" w:cs="Times New Roman"/>
          <w:color w:val="000000" w:themeColor="text1"/>
          <w:sz w:val="22"/>
          <w:szCs w:val="22"/>
        </w:rPr>
        <w:t xml:space="preserve">s CPO kataloge </w:t>
      </w:r>
      <w:r w:rsidR="00320EC1">
        <w:rPr>
          <w:rFonts w:ascii="Times New Roman" w:hAnsi="Times New Roman" w:cs="Times New Roman"/>
          <w:color w:val="000000" w:themeColor="text1"/>
          <w:sz w:val="22"/>
          <w:szCs w:val="22"/>
        </w:rPr>
        <w:t>nėra tokio</w:t>
      </w:r>
      <w:r w:rsidR="00B6139D">
        <w:rPr>
          <w:rFonts w:ascii="Times New Roman" w:hAnsi="Times New Roman" w:cs="Times New Roman"/>
          <w:color w:val="000000" w:themeColor="text1"/>
          <w:sz w:val="22"/>
          <w:szCs w:val="22"/>
        </w:rPr>
        <w:t xml:space="preserve"> </w:t>
      </w:r>
      <w:r w:rsidR="00320EC1">
        <w:rPr>
          <w:rFonts w:ascii="Times New Roman" w:hAnsi="Times New Roman" w:cs="Times New Roman"/>
          <w:color w:val="000000" w:themeColor="text1"/>
          <w:sz w:val="22"/>
          <w:szCs w:val="22"/>
        </w:rPr>
        <w:t>Pirkimo objekto</w:t>
      </w:r>
      <w:r w:rsidRPr="00A51C4B">
        <w:rPr>
          <w:rFonts w:ascii="Times New Roman" w:hAnsi="Times New Roman" w:cs="Times New Roman"/>
          <w:color w:val="000000" w:themeColor="text1"/>
          <w:sz w:val="22"/>
          <w:szCs w:val="22"/>
        </w:rPr>
        <w:t xml:space="preserve">.  </w:t>
      </w:r>
    </w:p>
    <w:p w14:paraId="26A57178" w14:textId="77777777" w:rsidR="00BD4744" w:rsidRPr="00A51C4B" w:rsidRDefault="00061590">
      <w:pPr>
        <w:spacing w:after="0" w:line="240" w:lineRule="auto"/>
        <w:ind w:firstLine="567"/>
        <w:rPr>
          <w:rFonts w:ascii="Times New Roman" w:hAnsi="Times New Roman" w:cs="Times New Roman"/>
          <w:color w:val="FF0000"/>
          <w:sz w:val="22"/>
          <w:szCs w:val="22"/>
        </w:rPr>
      </w:pPr>
      <w:r w:rsidRPr="00A51C4B">
        <w:rPr>
          <w:rFonts w:ascii="Times New Roman" w:hAnsi="Times New Roman" w:cs="Times New Roman"/>
          <w:sz w:val="22"/>
          <w:szCs w:val="22"/>
        </w:rPr>
        <w:t>1.3.</w:t>
      </w:r>
      <w:r w:rsidRPr="00A51C4B">
        <w:rPr>
          <w:rFonts w:ascii="Times New Roman" w:eastAsia="Times New Roman" w:hAnsi="Times New Roman" w:cs="Times New Roman"/>
          <w:sz w:val="22"/>
          <w:szCs w:val="22"/>
        </w:rPr>
        <w:tab/>
        <w:t>Perkančioji organizacija nerezervuoja teisės dalyvauti pirkime.</w:t>
      </w:r>
    </w:p>
    <w:p w14:paraId="33FED865" w14:textId="77777777" w:rsidR="00BD4744" w:rsidRPr="00A51C4B" w:rsidRDefault="00061590">
      <w:pPr>
        <w:spacing w:after="0" w:line="240" w:lineRule="auto"/>
        <w:ind w:firstLine="567"/>
        <w:jc w:val="both"/>
        <w:rPr>
          <w:rFonts w:ascii="Times New Roman" w:hAnsi="Times New Roman" w:cs="Times New Roman"/>
          <w:sz w:val="22"/>
          <w:szCs w:val="22"/>
        </w:rPr>
      </w:pPr>
      <w:r w:rsidRPr="00A51C4B">
        <w:rPr>
          <w:rFonts w:ascii="Times New Roman" w:hAnsi="Times New Roman" w:cs="Times New Roman"/>
          <w:sz w:val="22"/>
          <w:szCs w:val="22"/>
        </w:rPr>
        <w:t>1.4.</w:t>
      </w:r>
      <w:r w:rsidRPr="00A51C4B">
        <w:rPr>
          <w:rFonts w:ascii="Times New Roman" w:hAnsi="Times New Roman" w:cs="Times New Roman"/>
          <w:sz w:val="22"/>
          <w:szCs w:val="22"/>
        </w:rPr>
        <w:tab/>
        <w:t>Stebėtojai dalyvauti Komisijos posėdžiuose nėra kviečiami.</w:t>
      </w:r>
    </w:p>
    <w:p w14:paraId="52C05F53" w14:textId="1EA7C2BD" w:rsidR="00BD4744" w:rsidRPr="00A51C4B" w:rsidRDefault="00061590" w:rsidP="00AB295A">
      <w:pPr>
        <w:pStyle w:val="ListParagraph"/>
        <w:spacing w:after="0" w:line="240" w:lineRule="auto"/>
        <w:ind w:left="0" w:firstLine="567"/>
        <w:jc w:val="both"/>
        <w:rPr>
          <w:rFonts w:ascii="Times New Roman" w:hAnsi="Times New Roman" w:cs="Times New Roman"/>
          <w:b/>
          <w:sz w:val="22"/>
          <w:szCs w:val="22"/>
        </w:rPr>
      </w:pPr>
      <w:r w:rsidRPr="00A51C4B">
        <w:rPr>
          <w:rFonts w:ascii="Times New Roman" w:hAnsi="Times New Roman" w:cs="Times New Roman"/>
          <w:sz w:val="22"/>
          <w:szCs w:val="22"/>
        </w:rPr>
        <w:t>1.5.</w:t>
      </w:r>
      <w:r w:rsidRPr="00A51C4B">
        <w:rPr>
          <w:rFonts w:ascii="Times New Roman" w:hAnsi="Times New Roman" w:cs="Times New Roman"/>
          <w:sz w:val="22"/>
          <w:szCs w:val="22"/>
        </w:rPr>
        <w:tab/>
      </w:r>
      <w:r w:rsidR="0034215D" w:rsidRPr="00907DDB">
        <w:rPr>
          <w:rFonts w:ascii="Times New Roman" w:hAnsi="Times New Roman" w:cs="Times New Roman"/>
          <w:sz w:val="22"/>
          <w:szCs w:val="22"/>
        </w:rPr>
        <w:t xml:space="preserve">Atliekamas žaliasis pirkimas. </w:t>
      </w:r>
      <w:r w:rsidR="0034215D" w:rsidRPr="008E44E8">
        <w:rPr>
          <w:rFonts w:ascii="Times New Roman" w:hAnsi="Times New Roman" w:cs="Times New Roman"/>
          <w:sz w:val="22"/>
          <w:szCs w:val="22"/>
        </w:rPr>
        <w:t>Pirkimas vykdomas vadovaujantis Lietuvos Respublikos aplinkos ministro 2011 m. birželio 28 d. įsakymo Nr. D1-508 „Dėl Aplinkos apsaugos kriterijų taikymo, vykdant žaliuosius pirkimus, tvarkos aprašo patvirtinimo“</w:t>
      </w:r>
      <w:r w:rsidRPr="008E44E8">
        <w:rPr>
          <w:rFonts w:ascii="Times New Roman" w:hAnsi="Times New Roman" w:cs="Times New Roman"/>
          <w:sz w:val="22"/>
          <w:szCs w:val="22"/>
        </w:rPr>
        <w:t xml:space="preserve"> </w:t>
      </w:r>
      <w:r w:rsidR="00B6139D" w:rsidRPr="008E44E8">
        <w:rPr>
          <w:rFonts w:ascii="Times New Roman" w:hAnsi="Times New Roman" w:cs="Times New Roman"/>
          <w:sz w:val="22"/>
          <w:szCs w:val="22"/>
        </w:rPr>
        <w:t>4.4.</w:t>
      </w:r>
      <w:r w:rsidR="008E44E8" w:rsidRPr="008E44E8">
        <w:rPr>
          <w:rFonts w:ascii="Times New Roman" w:hAnsi="Times New Roman" w:cs="Times New Roman"/>
          <w:sz w:val="22"/>
          <w:szCs w:val="22"/>
        </w:rPr>
        <w:t>4</w:t>
      </w:r>
      <w:r w:rsidR="00644432">
        <w:rPr>
          <w:rFonts w:ascii="Times New Roman" w:hAnsi="Times New Roman" w:cs="Times New Roman"/>
          <w:sz w:val="22"/>
          <w:szCs w:val="22"/>
        </w:rPr>
        <w:t>.1</w:t>
      </w:r>
      <w:r w:rsidR="008E44E8" w:rsidRPr="008E44E8">
        <w:rPr>
          <w:rFonts w:ascii="Times New Roman" w:hAnsi="Times New Roman" w:cs="Times New Roman"/>
          <w:sz w:val="22"/>
          <w:szCs w:val="22"/>
        </w:rPr>
        <w:t xml:space="preserve"> punktu</w:t>
      </w:r>
      <w:r w:rsidR="00AB295A" w:rsidRPr="008E44E8">
        <w:rPr>
          <w:rFonts w:ascii="Times New Roman" w:hAnsi="Times New Roman" w:cs="Times New Roman"/>
          <w:sz w:val="22"/>
          <w:szCs w:val="22"/>
        </w:rPr>
        <w:t xml:space="preserve">. </w:t>
      </w:r>
      <w:r w:rsidRPr="008E44E8">
        <w:rPr>
          <w:rFonts w:ascii="Times New Roman" w:hAnsi="Times New Roman" w:cs="Times New Roman"/>
          <w:sz w:val="22"/>
          <w:szCs w:val="22"/>
        </w:rPr>
        <w:t>Aplinkos apsaugos kriterijai nustatyti</w:t>
      </w:r>
      <w:r w:rsidR="00AB295A" w:rsidRPr="008E44E8">
        <w:rPr>
          <w:rFonts w:ascii="Times New Roman" w:hAnsi="Times New Roman" w:cs="Times New Roman"/>
          <w:sz w:val="22"/>
          <w:szCs w:val="22"/>
        </w:rPr>
        <w:t xml:space="preserve"> </w:t>
      </w:r>
      <w:r w:rsidRPr="008E44E8">
        <w:rPr>
          <w:rFonts w:ascii="Times New Roman" w:hAnsi="Times New Roman" w:cs="Times New Roman"/>
          <w:sz w:val="22"/>
          <w:szCs w:val="22"/>
        </w:rPr>
        <w:t xml:space="preserve">specialiųjų pirkimo sąlygų </w:t>
      </w:r>
      <w:r w:rsidR="00C319BC" w:rsidRPr="008E44E8">
        <w:rPr>
          <w:rFonts w:ascii="Times New Roman" w:hAnsi="Times New Roman" w:cs="Times New Roman"/>
          <w:sz w:val="22"/>
          <w:szCs w:val="22"/>
        </w:rPr>
        <w:t>8 priede „Sutarties projektas“</w:t>
      </w:r>
      <w:r w:rsidR="00AB295A" w:rsidRPr="008E44E8">
        <w:rPr>
          <w:rFonts w:ascii="Times New Roman" w:hAnsi="Times New Roman" w:cs="Times New Roman"/>
          <w:sz w:val="22"/>
          <w:szCs w:val="22"/>
        </w:rPr>
        <w:t>.</w:t>
      </w:r>
      <w:r w:rsidRPr="00AB295A">
        <w:rPr>
          <w:rFonts w:ascii="Times New Roman" w:hAnsi="Times New Roman" w:cs="Times New Roman"/>
          <w:sz w:val="22"/>
          <w:szCs w:val="22"/>
        </w:rPr>
        <w:t xml:space="preserve"> </w:t>
      </w:r>
    </w:p>
    <w:p w14:paraId="3915DBAE"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1.6.</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 xml:space="preserve">Išankstinis skelbimas apie pirkimą nebuvo paskelbtas. </w:t>
      </w:r>
    </w:p>
    <w:p w14:paraId="1699649A"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lang w:eastAsia="en-US"/>
        </w:rPr>
      </w:pPr>
      <w:r w:rsidRPr="00A51C4B">
        <w:rPr>
          <w:rFonts w:ascii="Times New Roman" w:eastAsia="Arial" w:hAnsi="Times New Roman" w:cs="Times New Roman"/>
          <w:sz w:val="22"/>
          <w:szCs w:val="22"/>
        </w:rPr>
        <w:t>1.7.</w:t>
      </w:r>
      <w:r w:rsidRPr="00A51C4B">
        <w:rPr>
          <w:rFonts w:ascii="Times New Roman" w:eastAsia="Arial" w:hAnsi="Times New Roman" w:cs="Times New Roman"/>
          <w:sz w:val="22"/>
          <w:szCs w:val="22"/>
        </w:rPr>
        <w:tab/>
      </w:r>
      <w:r w:rsidRPr="00A51C4B">
        <w:rPr>
          <w:rFonts w:ascii="Times New Roman" w:hAnsi="Times New Roman" w:cs="Times New Roman"/>
          <w:sz w:val="22"/>
          <w:szCs w:val="22"/>
          <w:lang w:eastAsia="en-US"/>
        </w:rPr>
        <w:t xml:space="preserve">Pirkime </w:t>
      </w:r>
      <w:r w:rsidRPr="00A51C4B">
        <w:rPr>
          <w:rFonts w:ascii="Times New Roman" w:hAnsi="Times New Roman" w:cs="Times New Roman"/>
          <w:sz w:val="22"/>
          <w:szCs w:val="22"/>
        </w:rPr>
        <w:t xml:space="preserve"> perkančioji organizacija</w:t>
      </w:r>
      <w:r w:rsidRPr="00A51C4B">
        <w:rPr>
          <w:rFonts w:ascii="Times New Roman" w:hAnsi="Times New Roman" w:cs="Times New Roman"/>
          <w:sz w:val="22"/>
          <w:szCs w:val="22"/>
          <w:lang w:eastAsia="en-US"/>
        </w:rPr>
        <w:t xml:space="preserve"> nenumato skelbti pranešimo dėl savanoriško </w:t>
      </w:r>
      <w:r w:rsidRPr="00A51C4B">
        <w:rPr>
          <w:rFonts w:ascii="Times New Roman" w:hAnsi="Times New Roman" w:cs="Times New Roman"/>
          <w:i/>
          <w:iCs/>
          <w:sz w:val="22"/>
          <w:szCs w:val="22"/>
          <w:lang w:eastAsia="en-US"/>
        </w:rPr>
        <w:t>ex ante</w:t>
      </w:r>
      <w:r w:rsidRPr="00A51C4B">
        <w:rPr>
          <w:rFonts w:ascii="Times New Roman" w:hAnsi="Times New Roman" w:cs="Times New Roman"/>
          <w:sz w:val="22"/>
          <w:szCs w:val="22"/>
          <w:lang w:eastAsia="en-US"/>
        </w:rPr>
        <w:t xml:space="preserve"> skaidrumo. </w:t>
      </w:r>
    </w:p>
    <w:p w14:paraId="15B518E0"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lang w:eastAsia="en-US"/>
        </w:rPr>
        <w:t>1.8.</w:t>
      </w:r>
      <w:r w:rsidRPr="00A51C4B">
        <w:rPr>
          <w:rFonts w:ascii="Times New Roman" w:hAnsi="Times New Roman" w:cs="Times New Roman"/>
          <w:sz w:val="22"/>
          <w:szCs w:val="22"/>
          <w:lang w:eastAsia="en-US"/>
        </w:rPr>
        <w:tab/>
      </w:r>
      <w:r w:rsidRPr="00A51C4B">
        <w:rPr>
          <w:rFonts w:ascii="Times New Roman" w:hAnsi="Times New Roman" w:cs="Times New Roman"/>
          <w:sz w:val="22"/>
          <w:szCs w:val="22"/>
        </w:rPr>
        <w:t xml:space="preserve">Pirkime neleidžiama pateikti alternatyvių pasiūlymų. </w:t>
      </w:r>
    </w:p>
    <w:p w14:paraId="5F88144D"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1.9.</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Bendrosios pirkimo sąlygos yra neatskiriama šių pirkimo sąlygų dalis.</w:t>
      </w:r>
    </w:p>
    <w:p w14:paraId="027FC064" w14:textId="77777777" w:rsidR="00BD4744" w:rsidRPr="006D6F56" w:rsidRDefault="00061590" w:rsidP="006D6F56">
      <w:pPr>
        <w:pStyle w:val="Heading1"/>
        <w:numPr>
          <w:ilvl w:val="0"/>
          <w:numId w:val="1"/>
        </w:numPr>
        <w:spacing w:line="20" w:lineRule="atLeast"/>
        <w:contextualSpacing/>
        <w:rPr>
          <w:rFonts w:ascii="Times New Roman" w:hAnsi="Times New Roman" w:cs="Times New Roman"/>
          <w:sz w:val="36"/>
          <w:szCs w:val="36"/>
        </w:rPr>
      </w:pPr>
      <w:bookmarkStart w:id="3" w:name="_Toc335201954"/>
      <w:bookmarkStart w:id="4" w:name="_Ref39426338"/>
      <w:bookmarkStart w:id="5" w:name="_Ref39426332"/>
      <w:bookmarkStart w:id="6" w:name="_Toc219286946"/>
      <w:bookmarkEnd w:id="3"/>
      <w:r w:rsidRPr="006D6F56">
        <w:rPr>
          <w:rFonts w:ascii="Times New Roman" w:hAnsi="Times New Roman" w:cs="Times New Roman"/>
          <w:sz w:val="36"/>
          <w:szCs w:val="36"/>
        </w:rPr>
        <w:t>Pirkimo objektas</w:t>
      </w:r>
      <w:bookmarkEnd w:id="4"/>
      <w:bookmarkEnd w:id="5"/>
      <w:bookmarkEnd w:id="6"/>
    </w:p>
    <w:p w14:paraId="7A047DD0" w14:textId="019D6504" w:rsidR="00BD4744" w:rsidRPr="00907DDB" w:rsidRDefault="00061590" w:rsidP="008E44E8">
      <w:pPr>
        <w:pStyle w:val="NoSpacing"/>
        <w:numPr>
          <w:ilvl w:val="1"/>
          <w:numId w:val="5"/>
        </w:numPr>
        <w:spacing w:after="120"/>
        <w:ind w:left="0" w:firstLine="567"/>
        <w:contextualSpacing/>
        <w:jc w:val="both"/>
        <w:rPr>
          <w:rFonts w:ascii="Times New Roman" w:hAnsi="Times New Roman" w:cs="Times New Roman"/>
          <w:color w:val="FF0000"/>
          <w:sz w:val="22"/>
          <w:szCs w:val="22"/>
        </w:rPr>
      </w:pPr>
      <w:r w:rsidRPr="00B30335">
        <w:rPr>
          <w:rFonts w:ascii="Times New Roman" w:eastAsia="Calibri" w:hAnsi="Times New Roman" w:cs="Times New Roman"/>
          <w:color w:val="000000" w:themeColor="text1"/>
          <w:sz w:val="22"/>
          <w:szCs w:val="22"/>
        </w:rPr>
        <w:t xml:space="preserve">Perkančioji organizacija numato įsigyti </w:t>
      </w:r>
      <w:r w:rsidR="008E44E8">
        <w:rPr>
          <w:rFonts w:ascii="Times New Roman" w:eastAsia="Calibri" w:hAnsi="Times New Roman" w:cs="Times New Roman"/>
          <w:color w:val="000000" w:themeColor="text1"/>
          <w:sz w:val="22"/>
          <w:szCs w:val="22"/>
        </w:rPr>
        <w:t>t</w:t>
      </w:r>
      <w:r w:rsidR="008E44E8" w:rsidRPr="008E44E8">
        <w:rPr>
          <w:rFonts w:ascii="Times New Roman" w:eastAsia="Calibri" w:hAnsi="Times New Roman" w:cs="Times New Roman"/>
          <w:color w:val="000000" w:themeColor="text1"/>
          <w:sz w:val="22"/>
          <w:szCs w:val="22"/>
        </w:rPr>
        <w:t>ransporto priemonių telemetrinės kontrolės sistemos nuom</w:t>
      </w:r>
      <w:r w:rsidR="008E44E8">
        <w:rPr>
          <w:rFonts w:ascii="Times New Roman" w:eastAsia="Calibri" w:hAnsi="Times New Roman" w:cs="Times New Roman"/>
          <w:color w:val="000000" w:themeColor="text1"/>
          <w:sz w:val="22"/>
          <w:szCs w:val="22"/>
        </w:rPr>
        <w:t>ą</w:t>
      </w:r>
      <w:r w:rsidR="00FB0CD5">
        <w:rPr>
          <w:rFonts w:ascii="Times New Roman" w:eastAsia="Calibri" w:hAnsi="Times New Roman" w:cs="Times New Roman"/>
          <w:color w:val="000000" w:themeColor="text1"/>
          <w:sz w:val="22"/>
          <w:szCs w:val="22"/>
        </w:rPr>
        <w:t xml:space="preserve"> ir susijusias paslaugas</w:t>
      </w:r>
      <w:r w:rsidRPr="00907DDB">
        <w:rPr>
          <w:rFonts w:ascii="Times New Roman" w:eastAsia="Calibri" w:hAnsi="Times New Roman" w:cs="Times New Roman"/>
          <w:sz w:val="22"/>
          <w:szCs w:val="22"/>
        </w:rPr>
        <w:t>.</w:t>
      </w:r>
      <w:r w:rsidRPr="00907DDB">
        <w:rPr>
          <w:rFonts w:ascii="Times New Roman" w:hAnsi="Times New Roman" w:cs="Times New Roman"/>
          <w:sz w:val="22"/>
          <w:szCs w:val="22"/>
        </w:rPr>
        <w:t xml:space="preserve"> </w:t>
      </w:r>
    </w:p>
    <w:p w14:paraId="4D9DC650" w14:textId="3AD6B15B" w:rsidR="00BD4744" w:rsidRDefault="00061590" w:rsidP="00B1575A">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2.2.</w:t>
      </w:r>
      <w:r w:rsidRPr="00B30335">
        <w:rPr>
          <w:rFonts w:ascii="Times New Roman" w:hAnsi="Times New Roman" w:cs="Times New Roman"/>
          <w:sz w:val="22"/>
          <w:szCs w:val="22"/>
        </w:rPr>
        <w:tab/>
      </w:r>
      <w:r w:rsidR="00B1575A" w:rsidRPr="00B1575A">
        <w:rPr>
          <w:rFonts w:ascii="Times New Roman" w:hAnsi="Times New Roman" w:cs="Times New Roman"/>
          <w:sz w:val="22"/>
          <w:szCs w:val="22"/>
        </w:rPr>
        <w:t>Pirk</w:t>
      </w:r>
      <w:r w:rsidR="00B1575A">
        <w:rPr>
          <w:rFonts w:ascii="Times New Roman" w:hAnsi="Times New Roman" w:cs="Times New Roman"/>
          <w:sz w:val="22"/>
          <w:szCs w:val="22"/>
        </w:rPr>
        <w:t>imo objektas į dalis neskaidomas. Pirkimo</w:t>
      </w:r>
      <w:r w:rsidRPr="00B30335">
        <w:rPr>
          <w:rFonts w:ascii="Times New Roman" w:hAnsi="Times New Roman" w:cs="Times New Roman"/>
          <w:sz w:val="22"/>
          <w:szCs w:val="22"/>
        </w:rPr>
        <w:t xml:space="preserve"> apimtys ir dalykas, reikalavimai ir techninė specifikacija apibrėžti specialiųjų pirkimo sąlygų 2</w:t>
      </w:r>
      <w:r w:rsidRPr="00B30335">
        <w:rPr>
          <w:rFonts w:ascii="Times New Roman" w:hAnsi="Times New Roman" w:cs="Times New Roman"/>
          <w:color w:val="00B050"/>
          <w:sz w:val="22"/>
          <w:szCs w:val="22"/>
        </w:rPr>
        <w:t xml:space="preserve"> </w:t>
      </w:r>
      <w:r w:rsidRPr="00B30335">
        <w:rPr>
          <w:rFonts w:ascii="Times New Roman" w:hAnsi="Times New Roman" w:cs="Times New Roman"/>
          <w:sz w:val="22"/>
          <w:szCs w:val="22"/>
        </w:rPr>
        <w:t>pried</w:t>
      </w:r>
      <w:r w:rsidR="00A51C4B" w:rsidRPr="00B30335">
        <w:rPr>
          <w:rFonts w:ascii="Times New Roman" w:hAnsi="Times New Roman" w:cs="Times New Roman"/>
          <w:sz w:val="22"/>
          <w:szCs w:val="22"/>
        </w:rPr>
        <w:t>e</w:t>
      </w:r>
      <w:r w:rsidRPr="00B30335">
        <w:rPr>
          <w:rFonts w:ascii="Times New Roman" w:hAnsi="Times New Roman" w:cs="Times New Roman"/>
          <w:sz w:val="22"/>
          <w:szCs w:val="22"/>
        </w:rPr>
        <w:t xml:space="preserve"> ,,Techninė specifikacija</w:t>
      </w:r>
      <w:r w:rsidR="00A51C4B" w:rsidRPr="00B30335">
        <w:rPr>
          <w:rFonts w:ascii="Times New Roman" w:hAnsi="Times New Roman" w:cs="Times New Roman"/>
          <w:sz w:val="22"/>
          <w:szCs w:val="22"/>
        </w:rPr>
        <w:t>“</w:t>
      </w:r>
      <w:r w:rsidR="00B1575A">
        <w:rPr>
          <w:rFonts w:ascii="Times New Roman" w:hAnsi="Times New Roman" w:cs="Times New Roman"/>
          <w:sz w:val="22"/>
          <w:szCs w:val="22"/>
        </w:rPr>
        <w:t>. P</w:t>
      </w:r>
      <w:r w:rsidR="00B1575A" w:rsidRPr="00B1575A">
        <w:rPr>
          <w:rFonts w:ascii="Times New Roman" w:hAnsi="Times New Roman" w:cs="Times New Roman"/>
          <w:sz w:val="22"/>
          <w:szCs w:val="22"/>
        </w:rPr>
        <w:t>erkančiosios organizacijos sprendimo dėl tarptautinės vertės pirkimo neskaidymo į dalis argumentai</w:t>
      </w:r>
      <w:r w:rsidR="00B1575A">
        <w:rPr>
          <w:rFonts w:ascii="Times New Roman" w:hAnsi="Times New Roman" w:cs="Times New Roman"/>
          <w:sz w:val="22"/>
          <w:szCs w:val="22"/>
        </w:rPr>
        <w:t>:</w:t>
      </w:r>
    </w:p>
    <w:p w14:paraId="1F8E32CA" w14:textId="77777777" w:rsidR="00C360BD" w:rsidRDefault="00B1575A" w:rsidP="00C360BD">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00907DDB" w:rsidRPr="00907DDB">
        <w:rPr>
          <w:rFonts w:ascii="Times New Roman" w:hAnsi="Times New Roman" w:cs="Times New Roman"/>
          <w:sz w:val="22"/>
          <w:szCs w:val="22"/>
        </w:rPr>
        <w:t xml:space="preserve">Pirkimo objektas į dalis neskaidomas, nes </w:t>
      </w:r>
      <w:r w:rsidR="008E44E8">
        <w:rPr>
          <w:rFonts w:ascii="Times New Roman" w:hAnsi="Times New Roman" w:cs="Times New Roman"/>
          <w:sz w:val="22"/>
          <w:szCs w:val="22"/>
        </w:rPr>
        <w:t>p</w:t>
      </w:r>
      <w:r w:rsidR="008E44E8" w:rsidRPr="008E44E8">
        <w:rPr>
          <w:rFonts w:ascii="Times New Roman" w:hAnsi="Times New Roman" w:cs="Times New Roman"/>
          <w:sz w:val="22"/>
          <w:szCs w:val="22"/>
        </w:rPr>
        <w:t>erkama viena telemetrinės kontrolės sistema visoms policijos įstaigoms, todėl sistemos skaidymas į dalis (kelių atskirų sistemų pirkimas) techniš</w:t>
      </w:r>
      <w:r w:rsidR="00C360BD">
        <w:rPr>
          <w:rFonts w:ascii="Times New Roman" w:hAnsi="Times New Roman" w:cs="Times New Roman"/>
          <w:sz w:val="22"/>
          <w:szCs w:val="22"/>
        </w:rPr>
        <w:t>kai, ekonomiškai nėra pagrįstas;</w:t>
      </w:r>
    </w:p>
    <w:p w14:paraId="13D428F7" w14:textId="3AD419D6" w:rsidR="008E44E8" w:rsidRDefault="00C360BD" w:rsidP="00C360BD">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2.2.2. </w:t>
      </w:r>
      <w:r w:rsidRPr="00C360BD">
        <w:rPr>
          <w:rFonts w:ascii="Times New Roman" w:hAnsi="Times New Roman" w:cs="Times New Roman"/>
          <w:sz w:val="22"/>
          <w:szCs w:val="22"/>
        </w:rPr>
        <w:t xml:space="preserve">Skaidant </w:t>
      </w:r>
      <w:r>
        <w:rPr>
          <w:rFonts w:ascii="Times New Roman" w:hAnsi="Times New Roman" w:cs="Times New Roman"/>
          <w:sz w:val="22"/>
          <w:szCs w:val="22"/>
        </w:rPr>
        <w:t xml:space="preserve">pirkimą </w:t>
      </w:r>
      <w:r w:rsidRPr="00C360BD">
        <w:rPr>
          <w:rFonts w:ascii="Times New Roman" w:hAnsi="Times New Roman" w:cs="Times New Roman"/>
          <w:sz w:val="22"/>
          <w:szCs w:val="22"/>
        </w:rPr>
        <w:t>per bran</w:t>
      </w:r>
      <w:r>
        <w:rPr>
          <w:rFonts w:ascii="Times New Roman" w:hAnsi="Times New Roman" w:cs="Times New Roman"/>
          <w:sz w:val="22"/>
          <w:szCs w:val="22"/>
        </w:rPr>
        <w:t xml:space="preserve">gus vykdymas: Kiekviena atskira </w:t>
      </w:r>
      <w:r w:rsidRPr="00C360BD">
        <w:rPr>
          <w:rFonts w:ascii="Times New Roman" w:hAnsi="Times New Roman" w:cs="Times New Roman"/>
          <w:sz w:val="22"/>
          <w:szCs w:val="22"/>
        </w:rPr>
        <w:t>sistema reikalauja atskirų policijos sistemos darbuot</w:t>
      </w:r>
      <w:r>
        <w:rPr>
          <w:rFonts w:ascii="Times New Roman" w:hAnsi="Times New Roman" w:cs="Times New Roman"/>
          <w:sz w:val="22"/>
          <w:szCs w:val="22"/>
        </w:rPr>
        <w:t>o</w:t>
      </w:r>
      <w:r w:rsidRPr="00C360BD">
        <w:rPr>
          <w:rFonts w:ascii="Times New Roman" w:hAnsi="Times New Roman" w:cs="Times New Roman"/>
          <w:sz w:val="22"/>
          <w:szCs w:val="22"/>
        </w:rPr>
        <w:t xml:space="preserve">jų resursų </w:t>
      </w:r>
      <w:r>
        <w:rPr>
          <w:rFonts w:ascii="Times New Roman" w:hAnsi="Times New Roman" w:cs="Times New Roman"/>
          <w:sz w:val="22"/>
          <w:szCs w:val="22"/>
        </w:rPr>
        <w:t xml:space="preserve">jos aptarnavimui ir priežiūrai, </w:t>
      </w:r>
      <w:r w:rsidRPr="00C360BD">
        <w:rPr>
          <w:rFonts w:ascii="Times New Roman" w:hAnsi="Times New Roman" w:cs="Times New Roman"/>
          <w:sz w:val="22"/>
          <w:szCs w:val="22"/>
        </w:rPr>
        <w:t>darbuotojų resursas skaičiuojamas jų darbo valandomis ir užmokesčiu už jas</w:t>
      </w:r>
      <w:r>
        <w:rPr>
          <w:rFonts w:ascii="Times New Roman" w:hAnsi="Times New Roman" w:cs="Times New Roman"/>
          <w:sz w:val="22"/>
          <w:szCs w:val="22"/>
        </w:rPr>
        <w:t>.</w:t>
      </w:r>
    </w:p>
    <w:p w14:paraId="79A7AC61" w14:textId="16F6C444" w:rsidR="00B1575A" w:rsidRPr="00D27AE1" w:rsidRDefault="00061590" w:rsidP="008E44E8">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2.3.</w:t>
      </w:r>
      <w:r w:rsidRPr="00B30335">
        <w:rPr>
          <w:rFonts w:ascii="Times New Roman" w:hAnsi="Times New Roman" w:cs="Times New Roman"/>
          <w:sz w:val="22"/>
          <w:szCs w:val="22"/>
        </w:rPr>
        <w:tab/>
      </w:r>
      <w:r w:rsidRPr="00B30335">
        <w:rPr>
          <w:rFonts w:ascii="Times New Roman" w:eastAsia="Segoe UI" w:hAnsi="Times New Roman" w:cs="Times New Roman"/>
          <w:sz w:val="22"/>
          <w:szCs w:val="22"/>
        </w:rPr>
        <w:t xml:space="preserve"> </w:t>
      </w:r>
      <w:r w:rsidRPr="00B3033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73098" w14:textId="4617C9B7" w:rsidR="00BD4744" w:rsidRPr="00B1575A" w:rsidRDefault="00B1575A" w:rsidP="00B1575A">
      <w:pPr>
        <w:pStyle w:val="NoSpacing"/>
        <w:spacing w:after="120"/>
        <w:ind w:firstLine="567"/>
        <w:contextualSpacing/>
        <w:jc w:val="both"/>
        <w:rPr>
          <w:rFonts w:ascii="Times New Roman" w:eastAsia="Segoe UI" w:hAnsi="Times New Roman" w:cs="Times New Roman"/>
          <w:sz w:val="22"/>
          <w:szCs w:val="22"/>
        </w:rPr>
      </w:pPr>
      <w:r>
        <w:rPr>
          <w:rFonts w:ascii="Times New Roman" w:eastAsia="Segoe UI" w:hAnsi="Times New Roman" w:cs="Times New Roman"/>
          <w:sz w:val="22"/>
          <w:szCs w:val="22"/>
        </w:rPr>
        <w:t xml:space="preserve">2.4. </w:t>
      </w:r>
      <w:r w:rsidR="00061590" w:rsidRPr="00B30335">
        <w:rPr>
          <w:rFonts w:ascii="Times New Roman" w:hAnsi="Times New Roman" w:cs="Times New Roman"/>
          <w:sz w:val="22"/>
          <w:szCs w:val="22"/>
        </w:rPr>
        <w:t xml:space="preserve">Jeigu apibūdinant pirkimo objektą techninėje specifikacijoje nurodytas standartas, </w:t>
      </w:r>
      <w:r w:rsidR="00061590" w:rsidRPr="00B303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61590" w:rsidRPr="00B30335">
        <w:rPr>
          <w:rFonts w:ascii="Times New Roman" w:hAnsi="Times New Roman" w:cs="Times New Roman"/>
          <w:sz w:val="22"/>
          <w:szCs w:val="22"/>
        </w:rPr>
        <w:t xml:space="preserve">turi būti laikoma, kad kiekviena tokia nuoroda yra pateikta su žodžiais „arba lygiavertis“. </w:t>
      </w:r>
    </w:p>
    <w:p w14:paraId="205FF88F"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7" w:name="_Ref39427927"/>
      <w:bookmarkStart w:id="8" w:name="_Ref39427921"/>
      <w:bookmarkStart w:id="9" w:name="_Ref39740354"/>
      <w:bookmarkStart w:id="10" w:name="_Toc219286947"/>
      <w:r w:rsidRPr="00573F34">
        <w:rPr>
          <w:rFonts w:ascii="Times New Roman" w:hAnsi="Times New Roman" w:cs="Times New Roman"/>
          <w:sz w:val="36"/>
          <w:szCs w:val="36"/>
        </w:rPr>
        <w:t>Susitikimai su tiekėjais</w:t>
      </w:r>
      <w:bookmarkEnd w:id="7"/>
      <w:bookmarkEnd w:id="8"/>
      <w:r w:rsidRPr="00573F34">
        <w:rPr>
          <w:rFonts w:ascii="Times New Roman" w:hAnsi="Times New Roman" w:cs="Times New Roman"/>
          <w:sz w:val="36"/>
          <w:szCs w:val="36"/>
        </w:rPr>
        <w:t xml:space="preserve"> ir objekto apžiūra</w:t>
      </w:r>
      <w:bookmarkEnd w:id="9"/>
      <w:bookmarkEnd w:id="10"/>
    </w:p>
    <w:p w14:paraId="1CCF486A" w14:textId="77777777" w:rsidR="00BD4744" w:rsidRPr="00573F34" w:rsidRDefault="00061590">
      <w:pPr>
        <w:pStyle w:val="ListParagraph"/>
        <w:spacing w:after="0" w:line="240" w:lineRule="auto"/>
        <w:ind w:left="0" w:firstLine="567"/>
        <w:jc w:val="both"/>
        <w:rPr>
          <w:rFonts w:ascii="Times New Roman" w:hAnsi="Times New Roman" w:cs="Times New Roman"/>
          <w:i/>
          <w:color w:val="FF0000"/>
          <w:sz w:val="22"/>
          <w:szCs w:val="22"/>
        </w:rPr>
      </w:pPr>
      <w:r w:rsidRPr="00573F34">
        <w:rPr>
          <w:rFonts w:ascii="Times New Roman" w:hAnsi="Times New Roman" w:cs="Times New Roman"/>
          <w:iCs/>
          <w:sz w:val="22"/>
          <w:szCs w:val="22"/>
        </w:rPr>
        <w:t>3.1.</w:t>
      </w:r>
      <w:r w:rsidRPr="00573F34">
        <w:rPr>
          <w:rFonts w:ascii="Times New Roman" w:hAnsi="Times New Roman" w:cs="Times New Roman"/>
          <w:i/>
          <w:color w:val="FF0000"/>
          <w:sz w:val="22"/>
          <w:szCs w:val="22"/>
        </w:rPr>
        <w:t xml:space="preserve"> </w:t>
      </w:r>
      <w:r w:rsidRPr="00573F34">
        <w:rPr>
          <w:rFonts w:ascii="Times New Roman" w:hAnsi="Times New Roman" w:cs="Times New Roman"/>
          <w:i/>
          <w:color w:val="FF0000"/>
          <w:sz w:val="22"/>
          <w:szCs w:val="22"/>
        </w:rPr>
        <w:tab/>
      </w:r>
      <w:r w:rsidRPr="00573F34">
        <w:rPr>
          <w:rFonts w:ascii="Times New Roman" w:hAnsi="Times New Roman" w:cs="Times New Roman"/>
          <w:sz w:val="22"/>
          <w:szCs w:val="22"/>
        </w:rPr>
        <w:t>Perkančioji organizacija nerengs susitikimo su tiekėjais dėl pirkimo sąlygų paaiškinimo.</w:t>
      </w:r>
    </w:p>
    <w:p w14:paraId="5719C267" w14:textId="3F2526E5" w:rsidR="00BD4744" w:rsidRPr="00573F34" w:rsidRDefault="00061590">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lastRenderedPageBreak/>
        <w:t xml:space="preserve">3.2. </w:t>
      </w:r>
      <w:r w:rsidRPr="00573F34">
        <w:rPr>
          <w:rFonts w:ascii="Times New Roman" w:hAnsi="Times New Roman" w:cs="Times New Roman"/>
          <w:sz w:val="22"/>
          <w:szCs w:val="22"/>
        </w:rPr>
        <w:tab/>
      </w:r>
      <w:r w:rsidRPr="00573F34">
        <w:rPr>
          <w:rFonts w:ascii="Times New Roman" w:hAnsi="Times New Roman" w:cs="Times New Roman"/>
          <w:sz w:val="22"/>
          <w:szCs w:val="22"/>
        </w:rPr>
        <w:tab/>
      </w:r>
      <w:r w:rsidR="009569AC" w:rsidRPr="009569AC">
        <w:rPr>
          <w:rFonts w:ascii="Times New Roman" w:hAnsi="Times New Roman" w:cs="Times New Roman"/>
          <w:sz w:val="22"/>
          <w:szCs w:val="22"/>
        </w:rPr>
        <w:t>Perkančioji organizacija nerengs objekto</w:t>
      </w:r>
      <w:r w:rsidR="009569AC">
        <w:rPr>
          <w:rFonts w:ascii="Times New Roman" w:hAnsi="Times New Roman" w:cs="Times New Roman"/>
          <w:sz w:val="22"/>
          <w:szCs w:val="22"/>
        </w:rPr>
        <w:t xml:space="preserve"> (p</w:t>
      </w:r>
      <w:r w:rsidR="00D96AB7">
        <w:rPr>
          <w:rFonts w:ascii="Times New Roman" w:hAnsi="Times New Roman" w:cs="Times New Roman"/>
          <w:sz w:val="22"/>
          <w:szCs w:val="22"/>
        </w:rPr>
        <w:t xml:space="preserve">rekių pristatymo </w:t>
      </w:r>
      <w:r w:rsidR="009569AC">
        <w:rPr>
          <w:rFonts w:ascii="Times New Roman" w:hAnsi="Times New Roman" w:cs="Times New Roman"/>
          <w:sz w:val="22"/>
          <w:szCs w:val="22"/>
        </w:rPr>
        <w:t>vietos (-ų))</w:t>
      </w:r>
      <w:r w:rsidR="009569AC" w:rsidRPr="009569AC">
        <w:rPr>
          <w:rFonts w:ascii="Times New Roman" w:hAnsi="Times New Roman" w:cs="Times New Roman"/>
          <w:sz w:val="22"/>
          <w:szCs w:val="22"/>
        </w:rPr>
        <w:t xml:space="preserve"> apžiūros</w:t>
      </w:r>
      <w:r w:rsidR="009569AC">
        <w:rPr>
          <w:rFonts w:ascii="Times New Roman" w:hAnsi="Times New Roman" w:cs="Times New Roman"/>
          <w:sz w:val="22"/>
          <w:szCs w:val="22"/>
        </w:rPr>
        <w:t>.</w:t>
      </w:r>
    </w:p>
    <w:p w14:paraId="1243D697" w14:textId="77777777" w:rsidR="00BD4744" w:rsidRPr="00A523D5"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11" w:name="_Ref39474188"/>
      <w:bookmarkStart w:id="12" w:name="_Ref39473761"/>
      <w:bookmarkStart w:id="13" w:name="_Ref39473754"/>
      <w:bookmarkStart w:id="14" w:name="_Toc219286948"/>
      <w:r w:rsidRPr="00A523D5">
        <w:rPr>
          <w:rFonts w:ascii="Times New Roman" w:hAnsi="Times New Roman" w:cs="Times New Roman"/>
          <w:sz w:val="36"/>
          <w:szCs w:val="36"/>
        </w:rPr>
        <w:t>Tiekėjų pašalinimo pagrindai</w:t>
      </w:r>
      <w:bookmarkEnd w:id="11"/>
      <w:bookmarkEnd w:id="12"/>
      <w:bookmarkEnd w:id="13"/>
      <w:r w:rsidRPr="00A523D5">
        <w:rPr>
          <w:rFonts w:ascii="Times New Roman" w:hAnsi="Times New Roman" w:cs="Times New Roman"/>
          <w:sz w:val="36"/>
          <w:szCs w:val="36"/>
        </w:rPr>
        <w:t xml:space="preserve"> ir kvalifikacijos reikalavimai</w:t>
      </w:r>
      <w:bookmarkEnd w:id="14"/>
    </w:p>
    <w:p w14:paraId="4F8C2B48" w14:textId="77777777" w:rsidR="00BD4744" w:rsidRPr="00A523D5" w:rsidRDefault="00061590">
      <w:pPr>
        <w:pStyle w:val="ListParagraph"/>
        <w:spacing w:after="12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4.1.</w:t>
      </w:r>
      <w:r w:rsidRPr="00A523D5">
        <w:rPr>
          <w:rFonts w:ascii="Times New Roman" w:hAnsi="Times New Roman" w:cs="Times New Roman"/>
          <w:sz w:val="22"/>
          <w:szCs w:val="22"/>
        </w:rPr>
        <w:tab/>
        <w:t>Reikalavimai dėl tiekėjo ir</w:t>
      </w:r>
      <w:bookmarkStart w:id="15" w:name="_Hlk41039660"/>
      <w:r w:rsidRPr="00A523D5">
        <w:rPr>
          <w:rFonts w:ascii="Times New Roman" w:hAnsi="Times New Roman" w:cs="Times New Roman"/>
          <w:sz w:val="22"/>
          <w:szCs w:val="22"/>
        </w:rPr>
        <w:t xml:space="preserve"> subtiekėjų (jei taikoma), ūkio subjektų, kurių pajėgumais tiekėjas remiasi, </w:t>
      </w:r>
      <w:bookmarkEnd w:id="15"/>
      <w:r w:rsidRPr="00A523D5">
        <w:rPr>
          <w:rFonts w:ascii="Times New Roman" w:hAnsi="Times New Roman" w:cs="Times New Roman"/>
          <w:sz w:val="22"/>
          <w:szCs w:val="22"/>
        </w:rPr>
        <w:t xml:space="preserve">pašalinimo pagrindų nebuvimo bei jų nebuvimą patvirtinantys dokumentai nurodyti specialiųjų </w:t>
      </w:r>
      <w:r w:rsidRPr="00A523D5">
        <w:rPr>
          <w:rFonts w:ascii="Times New Roman" w:eastAsia="Calibri" w:hAnsi="Times New Roman" w:cs="Times New Roman"/>
          <w:sz w:val="22"/>
          <w:szCs w:val="22"/>
        </w:rPr>
        <w:t>pirkimo sąlygų 3</w:t>
      </w:r>
      <w:r w:rsidRPr="00A523D5">
        <w:rPr>
          <w:rFonts w:ascii="Times New Roman" w:hAnsi="Times New Roman" w:cs="Times New Roman"/>
          <w:color w:val="00B050"/>
          <w:sz w:val="22"/>
          <w:szCs w:val="22"/>
        </w:rPr>
        <w:t xml:space="preserve"> </w:t>
      </w:r>
      <w:r w:rsidRPr="00A523D5">
        <w:rPr>
          <w:rFonts w:ascii="Times New Roman" w:eastAsia="Calibri" w:hAnsi="Times New Roman" w:cs="Times New Roman"/>
          <w:sz w:val="22"/>
          <w:szCs w:val="22"/>
        </w:rPr>
        <w:t>priede „Tiekėjų pašalinimo pagrindai“</w:t>
      </w:r>
      <w:r w:rsidRPr="00A523D5">
        <w:rPr>
          <w:rFonts w:ascii="Times New Roman" w:hAnsi="Times New Roman" w:cs="Times New Roman"/>
          <w:sz w:val="22"/>
          <w:szCs w:val="22"/>
        </w:rPr>
        <w:t xml:space="preserve">. </w:t>
      </w:r>
    </w:p>
    <w:p w14:paraId="4F654D7C" w14:textId="72162A9B" w:rsidR="00BD4744" w:rsidRPr="00A523D5" w:rsidRDefault="00061590">
      <w:pPr>
        <w:pStyle w:val="ListParagraph"/>
        <w:tabs>
          <w:tab w:val="left" w:pos="851"/>
        </w:tabs>
        <w:spacing w:after="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4.2.</w:t>
      </w:r>
      <w:r w:rsidRPr="00A523D5">
        <w:rPr>
          <w:rFonts w:ascii="Times New Roman" w:hAnsi="Times New Roman" w:cs="Times New Roman"/>
          <w:color w:val="00B050"/>
          <w:sz w:val="22"/>
          <w:szCs w:val="22"/>
        </w:rPr>
        <w:tab/>
      </w:r>
      <w:r w:rsidR="001F633C" w:rsidRPr="001F633C">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w:t>
      </w:r>
      <w:r w:rsidR="001F633C">
        <w:rPr>
          <w:rFonts w:ascii="Times New Roman" w:hAnsi="Times New Roman" w:cs="Times New Roman"/>
          <w:sz w:val="22"/>
          <w:szCs w:val="22"/>
        </w:rPr>
        <w:t>irkimo sąlygų 4</w:t>
      </w:r>
      <w:r w:rsidR="001F633C" w:rsidRPr="001F633C">
        <w:rPr>
          <w:rFonts w:ascii="Times New Roman" w:hAnsi="Times New Roman" w:cs="Times New Roman"/>
          <w:sz w:val="22"/>
          <w:szCs w:val="22"/>
        </w:rPr>
        <w:t xml:space="preserve"> priede.</w:t>
      </w:r>
    </w:p>
    <w:p w14:paraId="7C5A7033" w14:textId="77777777" w:rsidR="00BD4744" w:rsidRPr="00A523D5" w:rsidRDefault="00061590" w:rsidP="00573F34">
      <w:pPr>
        <w:pStyle w:val="Heading1"/>
        <w:numPr>
          <w:ilvl w:val="0"/>
          <w:numId w:val="1"/>
        </w:numPr>
        <w:tabs>
          <w:tab w:val="left" w:pos="567"/>
        </w:tabs>
        <w:spacing w:after="0"/>
        <w:contextualSpacing/>
        <w:jc w:val="both"/>
        <w:rPr>
          <w:rFonts w:ascii="Times New Roman" w:hAnsi="Times New Roman" w:cs="Times New Roman"/>
          <w:sz w:val="36"/>
          <w:szCs w:val="36"/>
        </w:rPr>
      </w:pPr>
      <w:bookmarkStart w:id="16" w:name="_Toc219286949"/>
      <w:r w:rsidRPr="00A523D5">
        <w:rPr>
          <w:rFonts w:ascii="Times New Roman" w:hAnsi="Times New Roman" w:cs="Times New Roman"/>
          <w:sz w:val="36"/>
          <w:szCs w:val="36"/>
        </w:rPr>
        <w:t>Reikalavimai, susiję su nacionaliniu saugumu</w:t>
      </w:r>
      <w:bookmarkEnd w:id="16"/>
      <w:r w:rsidRPr="00A523D5">
        <w:rPr>
          <w:rFonts w:ascii="Times New Roman" w:hAnsi="Times New Roman" w:cs="Times New Roman"/>
          <w:sz w:val="36"/>
          <w:szCs w:val="36"/>
        </w:rPr>
        <w:t xml:space="preserve"> </w:t>
      </w:r>
    </w:p>
    <w:p w14:paraId="348F52C8" w14:textId="77777777" w:rsidR="00BD4744" w:rsidRDefault="00BD4744">
      <w:pPr>
        <w:tabs>
          <w:tab w:val="left" w:pos="993"/>
        </w:tabs>
        <w:spacing w:after="0" w:line="240" w:lineRule="auto"/>
        <w:jc w:val="both"/>
        <w:rPr>
          <w:rFonts w:ascii="Times New Roman" w:hAnsi="Times New Roman" w:cs="Times New Roman"/>
          <w:i/>
          <w:color w:val="FF0000"/>
        </w:rPr>
      </w:pPr>
    </w:p>
    <w:p w14:paraId="79679F0A" w14:textId="77777777" w:rsidR="00BD4744" w:rsidRPr="008C51A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5.1.</w:t>
      </w:r>
      <w:r w:rsidRPr="008C51A4">
        <w:rPr>
          <w:rFonts w:ascii="Times New Roman" w:hAnsi="Times New Roman" w:cs="Times New Roman"/>
          <w:color w:val="000000" w:themeColor="text1"/>
          <w:sz w:val="22"/>
          <w:szCs w:val="22"/>
        </w:rPr>
        <w:tab/>
      </w:r>
      <w:r w:rsidR="00B4341F" w:rsidRPr="008C51A4">
        <w:rPr>
          <w:rFonts w:ascii="Times New Roman" w:hAnsi="Times New Roman" w:cs="Times New Roman"/>
          <w:color w:val="000000" w:themeColor="text1"/>
          <w:sz w:val="22"/>
          <w:szCs w:val="22"/>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74D416A" w14:textId="61C9E3FC" w:rsidR="00BD474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5.2.</w:t>
      </w:r>
      <w:r w:rsidRPr="008C51A4">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A1B18AC" w14:textId="29B6D5BE"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bookmarkStart w:id="17" w:name="_Ref39666796"/>
      <w:bookmarkStart w:id="18" w:name="_Ref39666794"/>
      <w:r w:rsidRPr="008C51A4">
        <w:rPr>
          <w:rFonts w:ascii="Times New Roman" w:hAnsi="Times New Roman" w:cs="Times New Roman"/>
          <w:sz w:val="22"/>
          <w:szCs w:val="22"/>
        </w:rPr>
        <w:t>5.</w:t>
      </w:r>
      <w:r w:rsidR="00296E6E">
        <w:rPr>
          <w:rFonts w:ascii="Times New Roman" w:hAnsi="Times New Roman" w:cs="Times New Roman"/>
          <w:sz w:val="22"/>
          <w:szCs w:val="22"/>
        </w:rPr>
        <w:t>3</w:t>
      </w:r>
      <w:r w:rsidRPr="008C51A4">
        <w:rPr>
          <w:rFonts w:ascii="Times New Roman" w:hAnsi="Times New Roman" w:cs="Times New Roman"/>
          <w:sz w:val="22"/>
          <w:szCs w:val="22"/>
        </w:rPr>
        <w:t>.</w:t>
      </w:r>
      <w:r w:rsidRPr="008C51A4">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97A7E31" w14:textId="14645C76" w:rsidR="00296E6E" w:rsidRDefault="008C51A4" w:rsidP="00EB044F">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296E6E">
        <w:rPr>
          <w:rFonts w:ascii="Times New Roman" w:hAnsi="Times New Roman" w:cs="Times New Roman"/>
          <w:sz w:val="22"/>
          <w:szCs w:val="22"/>
        </w:rPr>
        <w:t>3</w:t>
      </w:r>
      <w:r w:rsidRPr="008C51A4">
        <w:rPr>
          <w:rFonts w:ascii="Times New Roman" w:hAnsi="Times New Roman" w:cs="Times New Roman"/>
          <w:sz w:val="22"/>
          <w:szCs w:val="22"/>
        </w:rPr>
        <w:t>.1.</w:t>
      </w:r>
      <w:r w:rsidRPr="008C51A4">
        <w:rPr>
          <w:rFonts w:ascii="Times New Roman" w:hAnsi="Times New Roman" w:cs="Times New Roman"/>
          <w:sz w:val="22"/>
          <w:szCs w:val="22"/>
        </w:rPr>
        <w:tab/>
      </w:r>
      <w:r w:rsidR="00296E6E" w:rsidRPr="00296E6E">
        <w:rPr>
          <w:rFonts w:ascii="Times New Roman" w:hAnsi="Times New Roman" w:cs="Times New Roman"/>
          <w:sz w:val="22"/>
          <w:szCs w:val="22"/>
        </w:rPr>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291659E6" w14:textId="2F888185" w:rsidR="008C51A4" w:rsidRPr="008C51A4" w:rsidRDefault="00296E6E" w:rsidP="00EB044F">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5.3.2. </w:t>
      </w:r>
      <w:r w:rsidR="008C51A4" w:rsidRPr="008C51A4">
        <w:rPr>
          <w:rFonts w:ascii="Times New Roman" w:hAnsi="Times New Roman" w:cs="Times New Roman"/>
          <w:sz w:val="22"/>
          <w:szCs w:val="22"/>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5983984E" w14:textId="60A34DD0"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296E6E">
        <w:rPr>
          <w:rFonts w:ascii="Times New Roman" w:hAnsi="Times New Roman" w:cs="Times New Roman"/>
          <w:sz w:val="22"/>
          <w:szCs w:val="22"/>
        </w:rPr>
        <w:t>3</w:t>
      </w:r>
      <w:r w:rsidRPr="008C51A4">
        <w:rPr>
          <w:rFonts w:ascii="Times New Roman" w:hAnsi="Times New Roman" w:cs="Times New Roman"/>
          <w:sz w:val="22"/>
          <w:szCs w:val="22"/>
        </w:rPr>
        <w:t>.3.</w:t>
      </w:r>
      <w:r w:rsidRPr="008C51A4">
        <w:rPr>
          <w:rFonts w:ascii="Times New Roman" w:hAnsi="Times New Roman" w:cs="Times New Roman"/>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876DAAE" w14:textId="5E3C05E8" w:rsid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296E6E">
        <w:rPr>
          <w:rFonts w:ascii="Times New Roman" w:hAnsi="Times New Roman" w:cs="Times New Roman"/>
          <w:sz w:val="22"/>
          <w:szCs w:val="22"/>
        </w:rPr>
        <w:t>4</w:t>
      </w:r>
      <w:r w:rsidRPr="008C51A4">
        <w:rPr>
          <w:rFonts w:ascii="Times New Roman" w:hAnsi="Times New Roman" w:cs="Times New Roman"/>
          <w:sz w:val="22"/>
          <w:szCs w:val="22"/>
        </w:rPr>
        <w:t xml:space="preserve">. Tiekėjas teikdamas pasiūlymą, pasiūlymo formoje patvirtina (specialiųjų pirkimo sąlygų </w:t>
      </w:r>
      <w:r>
        <w:rPr>
          <w:rFonts w:ascii="Times New Roman" w:hAnsi="Times New Roman" w:cs="Times New Roman"/>
          <w:sz w:val="22"/>
          <w:szCs w:val="22"/>
        </w:rPr>
        <w:t>6</w:t>
      </w:r>
      <w:r w:rsidRPr="008C51A4">
        <w:rPr>
          <w:rFonts w:ascii="Times New Roman" w:hAnsi="Times New Roman" w:cs="Times New Roman"/>
          <w:sz w:val="22"/>
          <w:szCs w:val="22"/>
        </w:rPr>
        <w:t xml:space="preserve"> priedas „Pasiūlymo forma“) atitiktį </w:t>
      </w:r>
      <w:r w:rsidR="00EB044F">
        <w:rPr>
          <w:rFonts w:ascii="Times New Roman" w:hAnsi="Times New Roman" w:cs="Times New Roman"/>
          <w:sz w:val="22"/>
          <w:szCs w:val="22"/>
        </w:rPr>
        <w:t>5</w:t>
      </w:r>
      <w:r w:rsidRPr="008C51A4">
        <w:rPr>
          <w:rFonts w:ascii="Times New Roman" w:hAnsi="Times New Roman" w:cs="Times New Roman"/>
          <w:sz w:val="22"/>
          <w:szCs w:val="22"/>
        </w:rPr>
        <w:t>.</w:t>
      </w:r>
      <w:r w:rsidR="00296E6E">
        <w:rPr>
          <w:rFonts w:ascii="Times New Roman" w:hAnsi="Times New Roman" w:cs="Times New Roman"/>
          <w:sz w:val="22"/>
          <w:szCs w:val="22"/>
        </w:rPr>
        <w:t>3</w:t>
      </w:r>
      <w:r w:rsidRPr="008C51A4">
        <w:rPr>
          <w:rFonts w:ascii="Times New Roman" w:hAnsi="Times New Roman" w:cs="Times New Roman"/>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2F36B80C" w14:textId="77777777"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p>
    <w:p w14:paraId="57502C35" w14:textId="77777777" w:rsidR="00BD4744" w:rsidRPr="008C51A4" w:rsidRDefault="00061590" w:rsidP="008C51A4">
      <w:pPr>
        <w:pStyle w:val="Heading1"/>
        <w:numPr>
          <w:ilvl w:val="0"/>
          <w:numId w:val="1"/>
        </w:numPr>
        <w:spacing w:before="0" w:after="0"/>
        <w:contextualSpacing/>
        <w:jc w:val="both"/>
        <w:rPr>
          <w:rFonts w:ascii="Times New Roman" w:hAnsi="Times New Roman" w:cs="Times New Roman"/>
          <w:sz w:val="36"/>
          <w:szCs w:val="36"/>
        </w:rPr>
      </w:pPr>
      <w:bookmarkStart w:id="19" w:name="_Toc219286950"/>
      <w:r w:rsidRPr="008C51A4">
        <w:rPr>
          <w:rFonts w:ascii="Times New Roman" w:hAnsi="Times New Roman" w:cs="Times New Roman"/>
          <w:sz w:val="36"/>
          <w:szCs w:val="36"/>
        </w:rPr>
        <w:lastRenderedPageBreak/>
        <w:t>Specialieji reikalavimai pasiūlymų rengimui ir pateikimui</w:t>
      </w:r>
      <w:bookmarkEnd w:id="17"/>
      <w:bookmarkEnd w:id="18"/>
      <w:bookmarkEnd w:id="19"/>
    </w:p>
    <w:p w14:paraId="39BCDD6C" w14:textId="77777777" w:rsidR="00BD4744" w:rsidRPr="00EC72F6" w:rsidRDefault="00061590">
      <w:pPr>
        <w:spacing w:after="0" w:line="20" w:lineRule="atLeast"/>
        <w:ind w:firstLine="567"/>
        <w:jc w:val="both"/>
        <w:rPr>
          <w:rFonts w:ascii="Times New Roman" w:hAnsi="Times New Roman" w:cs="Times New Roman"/>
          <w:i/>
          <w:iCs/>
          <w:color w:val="7030A0"/>
          <w:sz w:val="22"/>
          <w:szCs w:val="22"/>
        </w:rPr>
      </w:pPr>
      <w:r>
        <w:rPr>
          <w:rFonts w:ascii="Times New Roman" w:hAnsi="Times New Roman" w:cs="Times New Roman"/>
        </w:rPr>
        <w:t>6.1.</w:t>
      </w:r>
      <w:r w:rsidRPr="00EC72F6">
        <w:rPr>
          <w:rFonts w:ascii="Times New Roman" w:hAnsi="Times New Roman" w:cs="Times New Roman"/>
          <w:sz w:val="22"/>
          <w:szCs w:val="22"/>
        </w:rPr>
        <w:tab/>
        <w:t>Tiekėjo pasiūlymą sudaro CVP IS pateikiamų ir žemiau nurodytų dokumentų visuma:</w:t>
      </w:r>
    </w:p>
    <w:p w14:paraId="1D874EDB" w14:textId="11B1599F" w:rsidR="00BD4744" w:rsidRPr="00EC72F6" w:rsidRDefault="00296E6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Pr>
          <w:rFonts w:ascii="Times New Roman" w:hAnsi="Times New Roman" w:cs="Times New Roman"/>
          <w:sz w:val="22"/>
          <w:szCs w:val="22"/>
        </w:rPr>
        <w:t xml:space="preserve">tiekėjo </w:t>
      </w:r>
      <w:r w:rsidR="00061590" w:rsidRPr="00EC72F6">
        <w:rPr>
          <w:rFonts w:ascii="Times New Roman" w:hAnsi="Times New Roman" w:cs="Times New Roman"/>
          <w:sz w:val="22"/>
          <w:szCs w:val="22"/>
        </w:rPr>
        <w:t>pasiūlymas, parengtas pagal specialiųjų pirkimo sąlygų 6 priede pateiktą pasiūlymo formą.</w:t>
      </w:r>
    </w:p>
    <w:p w14:paraId="6AE8DA22" w14:textId="37630CAC" w:rsidR="00BD4744" w:rsidRPr="00EC72F6" w:rsidRDefault="00061590" w:rsidP="00E6295A">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užpildytas EBVPD (</w:t>
      </w:r>
      <w:r w:rsidR="00060C23" w:rsidRPr="00EC72F6">
        <w:rPr>
          <w:rFonts w:ascii="Times New Roman" w:hAnsi="Times New Roman" w:cs="Times New Roman"/>
          <w:sz w:val="22"/>
          <w:szCs w:val="22"/>
        </w:rPr>
        <w:t xml:space="preserve">parengtas pagal </w:t>
      </w:r>
      <w:r w:rsidRPr="00EC72F6">
        <w:rPr>
          <w:rFonts w:ascii="Times New Roman" w:hAnsi="Times New Roman" w:cs="Times New Roman"/>
          <w:sz w:val="22"/>
          <w:szCs w:val="22"/>
        </w:rPr>
        <w:t>specialiųjų pirkimo sąlygų 5</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w:t>
      </w:r>
      <w:r w:rsidR="00060C23" w:rsidRPr="00EC72F6">
        <w:rPr>
          <w:rFonts w:ascii="Times New Roman" w:hAnsi="Times New Roman" w:cs="Times New Roman"/>
          <w:sz w:val="22"/>
          <w:szCs w:val="22"/>
        </w:rPr>
        <w:t>ą</w:t>
      </w:r>
      <w:r w:rsidRPr="00EC72F6">
        <w:rPr>
          <w:rFonts w:ascii="Times New Roman" w:hAnsi="Times New Roman" w:cs="Times New Roman"/>
          <w:sz w:val="22"/>
          <w:szCs w:val="22"/>
        </w:rPr>
        <w:t xml:space="preserve">). </w:t>
      </w:r>
      <w:r w:rsidR="00296E6E">
        <w:rPr>
          <w:rFonts w:ascii="Times New Roman" w:hAnsi="Times New Roman" w:cs="Times New Roman"/>
          <w:sz w:val="22"/>
          <w:szCs w:val="22"/>
        </w:rPr>
        <w:t xml:space="preserve">Pateikdamas </w:t>
      </w:r>
      <w:r w:rsidR="00E6295A" w:rsidRPr="00E6295A">
        <w:rPr>
          <w:rFonts w:ascii="Times New Roman" w:hAnsi="Times New Roman" w:cs="Times New Roman"/>
          <w:sz w:val="22"/>
          <w:szCs w:val="22"/>
        </w:rPr>
        <w:t>pasiūlymą, tiekėjas patvirtina ir EBVPD tikrumą;</w:t>
      </w:r>
    </w:p>
    <w:p w14:paraId="02053B7F"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jungtinės veiklos sutarties kopija (jeigu pirkime dalyvauja ūkio subjektų grupė jungtinės veiklos sutarties pagrindu);</w:t>
      </w:r>
    </w:p>
    <w:p w14:paraId="1DC83568" w14:textId="1CB7519C"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dokumentas, patvirtinantis, kad asmuo, kuris </w:t>
      </w:r>
      <w:r w:rsidR="00296E6E">
        <w:rPr>
          <w:rFonts w:ascii="Times New Roman" w:hAnsi="Times New Roman" w:cs="Times New Roman"/>
          <w:sz w:val="22"/>
          <w:szCs w:val="22"/>
        </w:rPr>
        <w:t>pateikė</w:t>
      </w:r>
      <w:r w:rsidRPr="00EC72F6">
        <w:rPr>
          <w:rFonts w:ascii="Times New Roman" w:hAnsi="Times New Roman" w:cs="Times New Roman"/>
          <w:sz w:val="22"/>
          <w:szCs w:val="22"/>
        </w:rPr>
        <w:t xml:space="preserve"> pasiūlymą (jei jis ne tiekėjo vadovas), turėjo teisę jį </w:t>
      </w:r>
      <w:r w:rsidR="00296E6E">
        <w:rPr>
          <w:rFonts w:ascii="Times New Roman" w:hAnsi="Times New Roman" w:cs="Times New Roman"/>
          <w:sz w:val="22"/>
          <w:szCs w:val="22"/>
        </w:rPr>
        <w:t>pateikti</w:t>
      </w:r>
      <w:r w:rsidRPr="00EC72F6">
        <w:rPr>
          <w:rFonts w:ascii="Times New Roman" w:hAnsi="Times New Roman" w:cs="Times New Roman"/>
          <w:sz w:val="22"/>
          <w:szCs w:val="22"/>
        </w:rPr>
        <w:t>;</w:t>
      </w:r>
    </w:p>
    <w:p w14:paraId="24B58817" w14:textId="77777777" w:rsidR="00BD4744" w:rsidRPr="00EC72F6" w:rsidRDefault="00061590">
      <w:pPr>
        <w:pStyle w:val="ListParagraph"/>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EC72F6">
        <w:rPr>
          <w:rFonts w:ascii="Times New Roman" w:hAnsi="Times New Roman" w:cs="Times New Roman"/>
          <w:sz w:val="22"/>
          <w:szCs w:val="22"/>
        </w:rPr>
        <w:t>pasiūlymo galiojimą užtikrinantis dokumentas (jeigu reikalaujama);</w:t>
      </w:r>
    </w:p>
    <w:p w14:paraId="63329266"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6274E2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CEE6571"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patvirtinantys, kad ūkio subjektas, kurio pajėgumais tiekėjas remiasi, atsižvelgdamas į specialiųjų pirkimo sąlygų 4</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0B68520" w14:textId="01726755" w:rsidR="00BD4744" w:rsidRPr="00D27AE1"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reikalaujami specialiųjų pirkimo sąlygų 2 pried</w:t>
      </w:r>
      <w:r w:rsidR="00060C23" w:rsidRPr="00D27AE1">
        <w:rPr>
          <w:rFonts w:ascii="Times New Roman" w:hAnsi="Times New Roman" w:cs="Times New Roman"/>
          <w:sz w:val="22"/>
          <w:szCs w:val="22"/>
        </w:rPr>
        <w:t>e</w:t>
      </w:r>
      <w:r w:rsidRPr="00D27AE1">
        <w:rPr>
          <w:rFonts w:ascii="Times New Roman" w:hAnsi="Times New Roman" w:cs="Times New Roman"/>
          <w:sz w:val="22"/>
          <w:szCs w:val="22"/>
        </w:rPr>
        <w:t xml:space="preserve"> ,,Techninė </w:t>
      </w:r>
      <w:r w:rsidR="00060C23" w:rsidRPr="00D27AE1">
        <w:rPr>
          <w:rFonts w:ascii="Times New Roman" w:hAnsi="Times New Roman" w:cs="Times New Roman"/>
          <w:sz w:val="22"/>
          <w:szCs w:val="22"/>
        </w:rPr>
        <w:t>specifikacija“</w:t>
      </w:r>
      <w:r w:rsidR="00D27AE1" w:rsidRPr="00D27AE1">
        <w:rPr>
          <w:rFonts w:ascii="Times New Roman" w:hAnsi="Times New Roman" w:cs="Times New Roman"/>
          <w:sz w:val="22"/>
          <w:szCs w:val="22"/>
        </w:rPr>
        <w:t xml:space="preserve"> (jei reikalaujama pasiūlymo formoje)</w:t>
      </w:r>
      <w:r w:rsidRPr="00D27AE1">
        <w:rPr>
          <w:rFonts w:ascii="Times New Roman" w:hAnsi="Times New Roman" w:cs="Times New Roman"/>
          <w:sz w:val="22"/>
          <w:szCs w:val="22"/>
        </w:rPr>
        <w:t xml:space="preserve">; </w:t>
      </w:r>
    </w:p>
    <w:p w14:paraId="0F75A07E" w14:textId="0FB3CDF3" w:rsidR="00060C23" w:rsidRPr="00D27AE1" w:rsidRDefault="00060C23" w:rsidP="009569AC">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patvirtinantys tiekėjo atitiktį nustatytiems kvalifikacijos reikalavimams (</w:t>
      </w:r>
      <w:r w:rsidR="00697F43" w:rsidRPr="00D27AE1">
        <w:rPr>
          <w:rFonts w:ascii="Times New Roman" w:hAnsi="Times New Roman" w:cs="Times New Roman"/>
          <w:sz w:val="22"/>
          <w:szCs w:val="22"/>
        </w:rPr>
        <w:t>šių dokumentų bus prašoma tik iš galimo laimėtojo</w:t>
      </w:r>
      <w:r w:rsidRPr="00D27AE1">
        <w:rPr>
          <w:rFonts w:ascii="Times New Roman" w:hAnsi="Times New Roman" w:cs="Times New Roman"/>
          <w:sz w:val="22"/>
          <w:szCs w:val="22"/>
        </w:rPr>
        <w:t>);</w:t>
      </w:r>
    </w:p>
    <w:p w14:paraId="2E9ABB78" w14:textId="77777777" w:rsidR="00060C23" w:rsidRPr="00D27AE1"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pašalinimo pagrindų nebuvimą (šių dokumentų bus prašoma tik iš galimo laimėtojo);</w:t>
      </w:r>
    </w:p>
    <w:p w14:paraId="0116BF31"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 xml:space="preserve"> dokumentai, patvirtinantys tiekėjo atitiktį kokybės vadybos sistemos ir (arba) aplinkos apsaugos vadybos sistemos standartų laikymosi reikalavimams (jeigu taikoma);</w:t>
      </w:r>
    </w:p>
    <w:p w14:paraId="60B1710C"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atitiktį nacionalinio saugumo reikalav</w:t>
      </w:r>
      <w:r w:rsidR="00882378" w:rsidRPr="00D27AE1">
        <w:rPr>
          <w:rFonts w:ascii="Times New Roman" w:hAnsi="Times New Roman" w:cs="Times New Roman"/>
          <w:sz w:val="22"/>
          <w:szCs w:val="22"/>
        </w:rPr>
        <w:t>imams (jeigu taikoma</w:t>
      </w:r>
      <w:r w:rsidRPr="00D27AE1">
        <w:rPr>
          <w:rFonts w:ascii="Times New Roman" w:hAnsi="Times New Roman" w:cs="Times New Roman"/>
          <w:sz w:val="22"/>
          <w:szCs w:val="22"/>
        </w:rPr>
        <w:t>);</w:t>
      </w:r>
    </w:p>
    <w:p w14:paraId="124AC6AF" w14:textId="7115F68C" w:rsidR="00060C23" w:rsidRPr="00D27AE1" w:rsidRDefault="00060C23" w:rsidP="00D40817">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ekonominio naudingum</w:t>
      </w:r>
      <w:r w:rsidR="009569AC" w:rsidRPr="00D27AE1">
        <w:rPr>
          <w:rFonts w:ascii="Times New Roman" w:hAnsi="Times New Roman" w:cs="Times New Roman"/>
          <w:sz w:val="22"/>
          <w:szCs w:val="22"/>
        </w:rPr>
        <w:t>o kokybinius vertinimo kriterij</w:t>
      </w:r>
      <w:r w:rsidRPr="00D27AE1">
        <w:rPr>
          <w:rFonts w:ascii="Times New Roman" w:hAnsi="Times New Roman" w:cs="Times New Roman"/>
          <w:sz w:val="22"/>
          <w:szCs w:val="22"/>
        </w:rPr>
        <w:t>us</w:t>
      </w:r>
      <w:r w:rsidR="00D40817" w:rsidRPr="00D27AE1">
        <w:rPr>
          <w:rFonts w:ascii="Times New Roman" w:hAnsi="Times New Roman" w:cs="Times New Roman"/>
          <w:sz w:val="22"/>
          <w:szCs w:val="22"/>
        </w:rPr>
        <w:t xml:space="preserve"> (jei reikalaujama pasiūlymo formoje</w:t>
      </w:r>
      <w:r w:rsidR="00D96AB7">
        <w:rPr>
          <w:rFonts w:ascii="Times New Roman" w:hAnsi="Times New Roman" w:cs="Times New Roman"/>
          <w:sz w:val="22"/>
          <w:szCs w:val="22"/>
        </w:rPr>
        <w:t xml:space="preserve"> ir yra teikiami</w:t>
      </w:r>
      <w:r w:rsidR="00D40817" w:rsidRPr="00D27AE1">
        <w:rPr>
          <w:rFonts w:ascii="Times New Roman" w:hAnsi="Times New Roman" w:cs="Times New Roman"/>
          <w:sz w:val="22"/>
          <w:szCs w:val="22"/>
        </w:rPr>
        <w:t>)</w:t>
      </w:r>
      <w:r w:rsidRPr="00D27AE1">
        <w:rPr>
          <w:rFonts w:ascii="Times New Roman" w:hAnsi="Times New Roman" w:cs="Times New Roman"/>
          <w:sz w:val="22"/>
          <w:szCs w:val="22"/>
        </w:rPr>
        <w:t>;</w:t>
      </w:r>
    </w:p>
    <w:p w14:paraId="59B4E70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kiti, būtini dokumentai (jų kopijos).</w:t>
      </w:r>
    </w:p>
    <w:p w14:paraId="5BA00B0E" w14:textId="53299B4A" w:rsidR="00697F43" w:rsidRPr="00697F43" w:rsidRDefault="00697F43" w:rsidP="00697F43">
      <w:pPr>
        <w:pStyle w:val="ListParagraph"/>
        <w:suppressAutoHyphens w:val="0"/>
        <w:spacing w:after="0" w:line="240" w:lineRule="auto"/>
        <w:ind w:left="567"/>
        <w:jc w:val="both"/>
        <w:rPr>
          <w:rFonts w:ascii="Times New Roman" w:eastAsia="Times New Roman" w:hAnsi="Times New Roman" w:cs="Times New Roman"/>
          <w:sz w:val="22"/>
          <w:szCs w:val="22"/>
        </w:rPr>
      </w:pPr>
      <w:r>
        <w:rPr>
          <w:rFonts w:ascii="Times New Roman" w:hAnsi="Times New Roman" w:cs="Times New Roman"/>
          <w:sz w:val="22"/>
          <w:szCs w:val="22"/>
        </w:rPr>
        <w:t xml:space="preserve">6.2. </w:t>
      </w:r>
      <w:r w:rsidRPr="00697F43">
        <w:rPr>
          <w:rFonts w:ascii="Times New Roman" w:eastAsia="Times New Roman" w:hAnsi="Times New Roman" w:cs="Times New Roman"/>
          <w:sz w:val="22"/>
          <w:szCs w:val="22"/>
        </w:rPr>
        <w:t>Perkančioji organizacija nereikalauja, kad pasiūlymas būtų pasirašytas.</w:t>
      </w:r>
    </w:p>
    <w:p w14:paraId="65C3FA59" w14:textId="0DE4A8B1" w:rsidR="00BD4744" w:rsidRPr="00EC72F6" w:rsidRDefault="00061590" w:rsidP="00697F43">
      <w:pPr>
        <w:tabs>
          <w:tab w:val="left" w:pos="993"/>
        </w:tabs>
        <w:spacing w:after="0" w:line="240" w:lineRule="auto"/>
        <w:ind w:firstLine="567"/>
        <w:jc w:val="both"/>
        <w:rPr>
          <w:rFonts w:ascii="Times New Roman" w:hAnsi="Times New Roman" w:cs="Times New Roman"/>
          <w:sz w:val="22"/>
          <w:szCs w:val="22"/>
        </w:rPr>
      </w:pPr>
      <w:r w:rsidRPr="00EC72F6">
        <w:rPr>
          <w:rFonts w:ascii="Times New Roman" w:eastAsia="Calibri" w:hAnsi="Times New Roman" w:cs="Times New Roman"/>
          <w:bCs/>
          <w:iCs/>
          <w:sz w:val="22"/>
          <w:szCs w:val="22"/>
        </w:rPr>
        <w:t>6.3.</w:t>
      </w:r>
      <w:r w:rsidRPr="00EC72F6">
        <w:rPr>
          <w:rFonts w:ascii="Times New Roman" w:eastAsia="Calibri" w:hAnsi="Times New Roman" w:cs="Times New Roman"/>
          <w:bCs/>
          <w:iCs/>
          <w:sz w:val="22"/>
          <w:szCs w:val="22"/>
        </w:rPr>
        <w:tab/>
      </w:r>
      <w:r w:rsidR="00697F43">
        <w:rPr>
          <w:rFonts w:ascii="Times New Roman" w:hAnsi="Times New Roman" w:cs="Times New Roman"/>
          <w:sz w:val="22"/>
          <w:szCs w:val="22"/>
        </w:rPr>
        <w:t>Pasiūlymas turi būti parengtas</w:t>
      </w:r>
      <w:r w:rsidRPr="00EC72F6">
        <w:rPr>
          <w:rFonts w:ascii="Times New Roman" w:hAnsi="Times New Roman" w:cs="Times New Roman"/>
          <w:sz w:val="22"/>
          <w:szCs w:val="22"/>
        </w:rPr>
        <w:t xml:space="preserve"> lietuvių kalba</w:t>
      </w:r>
      <w:r w:rsidRPr="00EC72F6">
        <w:rPr>
          <w:rFonts w:ascii="Times New Roman" w:hAnsi="Times New Roman" w:cs="Times New Roman"/>
          <w:color w:val="00B050"/>
          <w:sz w:val="22"/>
          <w:szCs w:val="22"/>
        </w:rPr>
        <w:t xml:space="preserve">. </w:t>
      </w:r>
      <w:r w:rsidRPr="00EC72F6">
        <w:rPr>
          <w:rFonts w:ascii="Times New Roman" w:eastAsia="Arial" w:hAnsi="Times New Roman" w:cs="Times New Roman"/>
          <w:sz w:val="22"/>
          <w:szCs w:val="22"/>
        </w:rPr>
        <w:t xml:space="preserve">Jei kurie nors su pasiūlymu teikiami dokumentai </w:t>
      </w:r>
      <w:r w:rsidRPr="00EC72F6">
        <w:rPr>
          <w:rFonts w:ascii="Times New Roman" w:hAnsi="Times New Roman" w:cs="Times New Roman"/>
          <w:sz w:val="22"/>
          <w:szCs w:val="22"/>
        </w:rPr>
        <w:t xml:space="preserve">parengti ne ta kalba, kuria reikalaujama, turi būti pateiktas tikslus vertimas į reikalaujamą kalbą. Vertimo į lietuvių kalbą patvirtinimas bus laikomas tinkamu, jeigu jis patvirtintas tiekėjo ar jo įgalioto asmens parašu. </w:t>
      </w:r>
      <w:r w:rsidR="0059598D" w:rsidRPr="00EC72F6">
        <w:rPr>
          <w:rFonts w:ascii="Times New Roman" w:hAnsi="Times New Roman" w:cs="Times New Roman"/>
          <w:sz w:val="22"/>
          <w:szCs w:val="22"/>
        </w:rPr>
        <w:t>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w:t>
      </w:r>
      <w:r w:rsidR="00697F43">
        <w:rPr>
          <w:rFonts w:ascii="Times New Roman" w:hAnsi="Times New Roman" w:cs="Times New Roman"/>
          <w:sz w:val="22"/>
          <w:szCs w:val="22"/>
        </w:rPr>
        <w:t xml:space="preserve"> </w:t>
      </w:r>
      <w:r w:rsidR="00697F43" w:rsidRPr="00EC72F6">
        <w:rPr>
          <w:rFonts w:ascii="Times New Roman" w:hAnsi="Times New Roman" w:cs="Times New Roman"/>
          <w:sz w:val="22"/>
          <w:szCs w:val="22"/>
        </w:rPr>
        <w:t>užsienio kalba</w:t>
      </w:r>
      <w:r w:rsidR="0059598D" w:rsidRPr="00EC72F6">
        <w:rPr>
          <w:rFonts w:ascii="Times New Roman" w:hAnsi="Times New Roman" w:cs="Times New Roman"/>
          <w:sz w:val="22"/>
          <w:szCs w:val="22"/>
        </w:rPr>
        <w:t>.</w:t>
      </w:r>
    </w:p>
    <w:p w14:paraId="60F0D644" w14:textId="3E4BC83F" w:rsidR="00E6295A" w:rsidRDefault="00061590" w:rsidP="00E6295A">
      <w:pPr>
        <w:pStyle w:val="ListParagraph"/>
        <w:tabs>
          <w:tab w:val="left" w:pos="1418"/>
        </w:tabs>
        <w:spacing w:after="0" w:line="240" w:lineRule="auto"/>
        <w:ind w:left="0" w:firstLine="567"/>
        <w:jc w:val="both"/>
        <w:rPr>
          <w:rFonts w:ascii="Times New Roman" w:eastAsia="Arial" w:hAnsi="Times New Roman" w:cs="Times New Roman"/>
          <w:sz w:val="22"/>
          <w:szCs w:val="22"/>
        </w:rPr>
      </w:pPr>
      <w:r w:rsidRPr="00EC72F6">
        <w:rPr>
          <w:rFonts w:ascii="Times New Roman" w:eastAsia="Arial" w:hAnsi="Times New Roman" w:cs="Times New Roman"/>
          <w:sz w:val="22"/>
          <w:szCs w:val="22"/>
        </w:rPr>
        <w:t>6.4.</w:t>
      </w:r>
      <w:r w:rsidRPr="00EC72F6">
        <w:rPr>
          <w:rFonts w:ascii="Times New Roman" w:eastAsia="Arial" w:hAnsi="Times New Roman" w:cs="Times New Roman"/>
          <w:sz w:val="22"/>
          <w:szCs w:val="22"/>
        </w:rPr>
        <w:tab/>
      </w:r>
      <w:r w:rsidR="00E6295A" w:rsidRPr="00D237C4">
        <w:rPr>
          <w:rFonts w:ascii="Times New Roman" w:eastAsia="Arial" w:hAnsi="Times New Roman" w:cs="Times New Roman"/>
          <w:sz w:val="22"/>
          <w:szCs w:val="22"/>
        </w:rPr>
        <w:t>Bendra pa</w:t>
      </w:r>
      <w:r w:rsidR="00E55137" w:rsidRPr="00D237C4">
        <w:rPr>
          <w:rFonts w:ascii="Times New Roman" w:eastAsia="Arial" w:hAnsi="Times New Roman" w:cs="Times New Roman"/>
          <w:sz w:val="22"/>
          <w:szCs w:val="22"/>
        </w:rPr>
        <w:t>siūlymo kaina (sąnaudos) su PVM</w:t>
      </w:r>
      <w:r w:rsidR="00E6295A" w:rsidRPr="00D237C4">
        <w:rPr>
          <w:rFonts w:ascii="Times New Roman" w:eastAsia="Arial" w:hAnsi="Times New Roman" w:cs="Times New Roman"/>
          <w:sz w:val="22"/>
          <w:szCs w:val="22"/>
        </w:rPr>
        <w:t xml:space="preserve"> turi būti nurodoma dviejų skaičių po kablelio tikslumu. </w:t>
      </w:r>
      <w:r w:rsidR="00697F43" w:rsidRPr="00697F43">
        <w:rPr>
          <w:rFonts w:ascii="Times New Roman" w:eastAsia="Arial" w:hAnsi="Times New Roman" w:cs="Times New Roman"/>
          <w:sz w:val="22"/>
          <w:szCs w:val="22"/>
        </w:rPr>
        <w:t>Šią kainą sudarančios kainos sudedamosios dalys ar įkainiai gali būti išreikštos neribojant skaičių po kablelio kiekio.</w:t>
      </w:r>
    </w:p>
    <w:p w14:paraId="7730153A" w14:textId="0C98E75F" w:rsidR="00BD4744" w:rsidRPr="00EC72F6" w:rsidRDefault="00061590" w:rsidP="00E6295A">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Arial" w:hAnsi="Times New Roman" w:cs="Times New Roman"/>
          <w:sz w:val="22"/>
          <w:szCs w:val="22"/>
        </w:rPr>
        <w:t>6.5.</w:t>
      </w:r>
      <w:r w:rsidRPr="00EC72F6">
        <w:rPr>
          <w:rFonts w:ascii="Times New Roman" w:eastAsia="Arial" w:hAnsi="Times New Roman" w:cs="Times New Roman"/>
          <w:sz w:val="22"/>
          <w:szCs w:val="22"/>
        </w:rPr>
        <w:tab/>
        <w:t xml:space="preserve">Tiekėjų pasiūlymuose nurodytos kainos bus vertinamos </w:t>
      </w:r>
      <w:r w:rsidRPr="00EC72F6">
        <w:rPr>
          <w:rFonts w:ascii="Times New Roman" w:hAnsi="Times New Roman" w:cs="Times New Roman"/>
          <w:sz w:val="22"/>
          <w:szCs w:val="22"/>
        </w:rPr>
        <w:t xml:space="preserve">ir lyginamos su visais mokesčiais, įskaitant PVM. </w:t>
      </w:r>
    </w:p>
    <w:p w14:paraId="0AAB3C2C" w14:textId="77777777" w:rsidR="00BD4744" w:rsidRPr="00EC72F6" w:rsidRDefault="00061590" w:rsidP="00EC72F6">
      <w:pPr>
        <w:pStyle w:val="Heading1"/>
        <w:numPr>
          <w:ilvl w:val="0"/>
          <w:numId w:val="7"/>
        </w:numPr>
        <w:tabs>
          <w:tab w:val="left" w:pos="709"/>
        </w:tabs>
        <w:rPr>
          <w:rFonts w:ascii="Times New Roman" w:hAnsi="Times New Roman" w:cs="Times New Roman"/>
          <w:sz w:val="36"/>
          <w:szCs w:val="36"/>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219286951"/>
      <w:bookmarkEnd w:id="20"/>
      <w:bookmarkEnd w:id="21"/>
      <w:bookmarkEnd w:id="22"/>
      <w:bookmarkEnd w:id="23"/>
      <w:bookmarkEnd w:id="24"/>
      <w:r w:rsidRPr="00EC72F6">
        <w:rPr>
          <w:rFonts w:ascii="Times New Roman" w:hAnsi="Times New Roman" w:cs="Times New Roman"/>
          <w:sz w:val="36"/>
          <w:szCs w:val="36"/>
        </w:rPr>
        <w:lastRenderedPageBreak/>
        <w:t>Pasiūlymo galiojimo užtikrinimas</w:t>
      </w:r>
      <w:bookmarkEnd w:id="25"/>
      <w:bookmarkEnd w:id="26"/>
      <w:bookmarkEnd w:id="27"/>
    </w:p>
    <w:p w14:paraId="66301F40" w14:textId="7207DF5F" w:rsidR="00BD4744" w:rsidRPr="00EC72F6" w:rsidRDefault="0059598D" w:rsidP="00EC72F6">
      <w:pPr>
        <w:pStyle w:val="ListParagraph"/>
        <w:numPr>
          <w:ilvl w:val="1"/>
          <w:numId w:val="7"/>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Tiekėjas privalo užtikrinti savo pasiūlymo galiojimą ne mažesne kaip </w:t>
      </w:r>
      <w:r w:rsidR="002E2569">
        <w:rPr>
          <w:rFonts w:ascii="Times New Roman" w:hAnsi="Times New Roman" w:cs="Times New Roman"/>
          <w:sz w:val="22"/>
          <w:szCs w:val="22"/>
        </w:rPr>
        <w:t>15</w:t>
      </w:r>
      <w:r w:rsidR="00EC72F6" w:rsidRPr="00EC72F6">
        <w:rPr>
          <w:rFonts w:ascii="Times New Roman" w:hAnsi="Times New Roman" w:cs="Times New Roman"/>
          <w:sz w:val="22"/>
          <w:szCs w:val="22"/>
        </w:rPr>
        <w:t xml:space="preserve"> 0</w:t>
      </w:r>
      <w:r w:rsidR="00E6295A">
        <w:rPr>
          <w:rFonts w:ascii="Times New Roman" w:hAnsi="Times New Roman" w:cs="Times New Roman"/>
          <w:sz w:val="22"/>
          <w:szCs w:val="22"/>
        </w:rPr>
        <w:t xml:space="preserve">00,00 Eur be PVM </w:t>
      </w:r>
      <w:r w:rsidR="00EC72F6" w:rsidRPr="00EC72F6">
        <w:rPr>
          <w:rFonts w:ascii="Times New Roman" w:hAnsi="Times New Roman" w:cs="Times New Roman"/>
          <w:sz w:val="22"/>
          <w:szCs w:val="22"/>
        </w:rPr>
        <w:t>bauda,</w:t>
      </w:r>
      <w:r w:rsidRPr="00EC72F6">
        <w:rPr>
          <w:rFonts w:ascii="Times New Roman" w:hAnsi="Times New Roman" w:cs="Times New Roman"/>
          <w:sz w:val="22"/>
          <w:szCs w:val="22"/>
        </w:rPr>
        <w:t xml:space="preserve"> kurią, pateikdamas pasiūlymą, tiekėjas įsipareigoja sumokėti esant bent vienai iš pirkimo dokumentų 7.2 punkto sąlygai, per 10 (dešimt) darbo dienų nuo atitinkamos sąlygos atsiradimo.</w:t>
      </w:r>
    </w:p>
    <w:p w14:paraId="5F2BCE16" w14:textId="77777777" w:rsidR="00BD4744" w:rsidRPr="00EC72F6" w:rsidRDefault="00061590" w:rsidP="00EC72F6">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eastAsia="Calibri" w:hAnsi="Times New Roman" w:cs="Times New Roman"/>
          <w:sz w:val="22"/>
          <w:szCs w:val="22"/>
        </w:rPr>
        <w:t>7.2.</w:t>
      </w:r>
      <w:r w:rsidRPr="00EC72F6">
        <w:rPr>
          <w:rFonts w:ascii="Times New Roman" w:eastAsia="Calibri" w:hAnsi="Times New Roman" w:cs="Times New Roman"/>
          <w:sz w:val="22"/>
          <w:szCs w:val="22"/>
        </w:rPr>
        <w:tab/>
      </w:r>
      <w:r w:rsidRPr="00EC72F6">
        <w:rPr>
          <w:rFonts w:ascii="Times New Roman" w:hAnsi="Times New Roman" w:cs="Times New Roman"/>
          <w:sz w:val="22"/>
          <w:szCs w:val="22"/>
        </w:rPr>
        <w:t xml:space="preserve">Dalyvis netenka pasiūlymo galiojimo užtikrinimo esant bent vienai šių sąlygų: </w:t>
      </w:r>
    </w:p>
    <w:p w14:paraId="1CB475FF" w14:textId="175E564A" w:rsidR="00BD4744" w:rsidRPr="00EC72F6" w:rsidRDefault="00061590" w:rsidP="002E2569">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7.2.1. </w:t>
      </w:r>
      <w:r w:rsidRPr="00EC72F6">
        <w:rPr>
          <w:rFonts w:ascii="Times New Roman" w:hAnsi="Times New Roman" w:cs="Times New Roman"/>
          <w:sz w:val="22"/>
          <w:szCs w:val="22"/>
        </w:rPr>
        <w:tab/>
        <w:t>pasiūlymo galiojimo laikotarpiu tiekėjas atsisako savo pasiūlymo arba jo dalies (pasiūlyme nurodyto</w:t>
      </w:r>
      <w:r w:rsidR="002E2569">
        <w:rPr>
          <w:rFonts w:ascii="Times New Roman" w:hAnsi="Times New Roman" w:cs="Times New Roman"/>
          <w:sz w:val="22"/>
          <w:szCs w:val="22"/>
        </w:rPr>
        <w:t xml:space="preserve"> </w:t>
      </w:r>
      <w:r w:rsidRPr="00EC72F6">
        <w:rPr>
          <w:rFonts w:ascii="Times New Roman" w:hAnsi="Times New Roman" w:cs="Times New Roman"/>
          <w:sz w:val="22"/>
          <w:szCs w:val="22"/>
        </w:rPr>
        <w:t>pirkimo objekto, jo kiekio (apimties), siūlomų kainų, tiekimo ar mokėjimo terminų, kitų pasiūlyme nurodytų sąlygų);</w:t>
      </w:r>
    </w:p>
    <w:p w14:paraId="521F6E69" w14:textId="77777777" w:rsidR="00BD4744" w:rsidRPr="00EC72F6" w:rsidRDefault="00061590" w:rsidP="00EC72F6">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7.2.2.</w:t>
      </w:r>
      <w:r w:rsidRPr="00EC72F6">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ADB8385" w14:textId="77777777" w:rsidR="00BD4744" w:rsidRPr="00EC72F6"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28" w:name="_Ref39658251"/>
      <w:bookmarkStart w:id="29" w:name="_Ref39658248"/>
      <w:bookmarkStart w:id="30" w:name="_Ref39658226"/>
      <w:bookmarkStart w:id="31" w:name="_Ref39658218"/>
      <w:bookmarkStart w:id="32" w:name="_Toc219286952"/>
      <w:r w:rsidRPr="00EC72F6">
        <w:rPr>
          <w:rFonts w:ascii="Times New Roman" w:hAnsi="Times New Roman" w:cs="Times New Roman"/>
          <w:sz w:val="36"/>
          <w:szCs w:val="36"/>
        </w:rPr>
        <w:t>Elektroninis aukcionas</w:t>
      </w:r>
      <w:bookmarkEnd w:id="28"/>
      <w:bookmarkEnd w:id="29"/>
      <w:bookmarkEnd w:id="30"/>
      <w:bookmarkEnd w:id="31"/>
      <w:bookmarkEnd w:id="32"/>
    </w:p>
    <w:p w14:paraId="725142D4" w14:textId="77777777" w:rsidR="00BD4744" w:rsidRPr="00EC72F6" w:rsidRDefault="00061590">
      <w:pPr>
        <w:spacing w:after="0" w:line="240" w:lineRule="auto"/>
        <w:ind w:left="710" w:hanging="143"/>
        <w:rPr>
          <w:rFonts w:ascii="Times New Roman" w:hAnsi="Times New Roman" w:cs="Times New Roman"/>
          <w:sz w:val="22"/>
          <w:szCs w:val="22"/>
        </w:rPr>
      </w:pPr>
      <w:r w:rsidRPr="00EC72F6">
        <w:rPr>
          <w:rFonts w:ascii="Times New Roman" w:hAnsi="Times New Roman" w:cs="Times New Roman"/>
          <w:sz w:val="22"/>
          <w:szCs w:val="22"/>
        </w:rPr>
        <w:t>8.1.</w:t>
      </w:r>
      <w:r w:rsidRPr="00EC72F6">
        <w:rPr>
          <w:rFonts w:ascii="Times New Roman" w:hAnsi="Times New Roman" w:cs="Times New Roman"/>
          <w:sz w:val="22"/>
          <w:szCs w:val="22"/>
        </w:rPr>
        <w:tab/>
        <w:t>Perkančioji organizacija pirkime netaikys elektroninio aukciono.</w:t>
      </w:r>
    </w:p>
    <w:p w14:paraId="327DC417" w14:textId="77777777" w:rsidR="00BD4744" w:rsidRPr="00AD5D91"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33" w:name="_Ref39485258"/>
      <w:bookmarkStart w:id="34" w:name="_Ref39485250"/>
      <w:bookmarkStart w:id="35" w:name="_Ref39667308"/>
      <w:bookmarkStart w:id="36" w:name="_Ref39667303"/>
      <w:bookmarkStart w:id="37" w:name="_Toc219286953"/>
      <w:r w:rsidRPr="00AD5D91">
        <w:rPr>
          <w:rFonts w:ascii="Times New Roman" w:hAnsi="Times New Roman" w:cs="Times New Roman"/>
          <w:sz w:val="36"/>
          <w:szCs w:val="36"/>
        </w:rPr>
        <w:t>Pasiūlymų vertinimas</w:t>
      </w:r>
      <w:bookmarkEnd w:id="33"/>
      <w:bookmarkEnd w:id="34"/>
      <w:bookmarkEnd w:id="35"/>
      <w:bookmarkEnd w:id="36"/>
      <w:bookmarkEnd w:id="37"/>
    </w:p>
    <w:p w14:paraId="1DD8709D" w14:textId="77777777" w:rsidR="00BD4744" w:rsidRPr="00EC72F6" w:rsidRDefault="00061590" w:rsidP="00AD5D91">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hAnsi="Times New Roman" w:cs="Times New Roman"/>
          <w:sz w:val="22"/>
          <w:szCs w:val="22"/>
        </w:rPr>
        <w:t>9.1.</w:t>
      </w:r>
      <w:r w:rsidRPr="00EC72F6">
        <w:rPr>
          <w:rFonts w:ascii="Times New Roman" w:eastAsia="Calibri" w:hAnsi="Times New Roman" w:cs="Times New Roman"/>
          <w:sz w:val="22"/>
          <w:szCs w:val="22"/>
        </w:rPr>
        <w:tab/>
        <w:t>Perkančioji organizacija ekonomiškai naudingiau</w:t>
      </w:r>
      <w:r w:rsidR="00EC72F6">
        <w:rPr>
          <w:rFonts w:ascii="Times New Roman" w:eastAsia="Calibri" w:hAnsi="Times New Roman" w:cs="Times New Roman"/>
          <w:sz w:val="22"/>
          <w:szCs w:val="22"/>
        </w:rPr>
        <w:t xml:space="preserve">sią pasiūlymą išrenka pagal </w:t>
      </w:r>
      <w:r w:rsidRPr="00EC72F6">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 specialiųjų pirkimo sąlygų 7 priede „Pasiūlymų vertinimo kriterijai ir sąlygos“</w:t>
      </w:r>
      <w:r w:rsidR="00AD5D91">
        <w:rPr>
          <w:rFonts w:ascii="Times New Roman" w:eastAsia="Calibri" w:hAnsi="Times New Roman" w:cs="Times New Roman"/>
          <w:sz w:val="22"/>
          <w:szCs w:val="22"/>
        </w:rPr>
        <w:t>.</w:t>
      </w:r>
    </w:p>
    <w:p w14:paraId="23443BD5" w14:textId="77777777" w:rsidR="00E6295A" w:rsidRDefault="00061590">
      <w:pPr>
        <w:pStyle w:val="NoSpacing"/>
        <w:spacing w:line="20" w:lineRule="atLeast"/>
        <w:ind w:firstLine="567"/>
        <w:contextualSpacing/>
        <w:jc w:val="both"/>
        <w:rPr>
          <w:rFonts w:ascii="Times New Roman" w:hAnsi="Times New Roman" w:cs="Times New Roman"/>
          <w:color w:val="000000" w:themeColor="text1"/>
          <w:sz w:val="22"/>
          <w:szCs w:val="22"/>
        </w:rPr>
      </w:pPr>
      <w:r w:rsidRPr="00EC72F6">
        <w:rPr>
          <w:rFonts w:ascii="Times New Roman" w:hAnsi="Times New Roman" w:cs="Times New Roman"/>
          <w:color w:val="000000" w:themeColor="text1"/>
          <w:sz w:val="22"/>
          <w:szCs w:val="22"/>
        </w:rPr>
        <w:t>9.2.</w:t>
      </w:r>
      <w:r w:rsidRPr="00EC72F6">
        <w:rPr>
          <w:rFonts w:ascii="Times New Roman" w:hAnsi="Times New Roman" w:cs="Times New Roman"/>
          <w:color w:val="000000" w:themeColor="text1"/>
          <w:sz w:val="22"/>
          <w:szCs w:val="22"/>
        </w:rPr>
        <w:tab/>
      </w:r>
      <w:r w:rsidR="00E6295A" w:rsidRPr="00E6295A">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218E14E0" w14:textId="576ED3D5" w:rsidR="00BD4744" w:rsidRPr="00EC72F6" w:rsidRDefault="00061590">
      <w:pPr>
        <w:pStyle w:val="NoSpacing"/>
        <w:spacing w:line="20" w:lineRule="atLeast"/>
        <w:ind w:firstLine="567"/>
        <w:contextualSpacing/>
        <w:jc w:val="both"/>
        <w:rPr>
          <w:rFonts w:ascii="Times New Roman" w:hAnsi="Times New Roman" w:cs="Times New Roman"/>
          <w:sz w:val="22"/>
          <w:szCs w:val="22"/>
        </w:rPr>
      </w:pPr>
      <w:r w:rsidRPr="00EC72F6">
        <w:rPr>
          <w:rFonts w:ascii="Times New Roman" w:hAnsi="Times New Roman" w:cs="Times New Roman"/>
          <w:sz w:val="22"/>
          <w:szCs w:val="22"/>
        </w:rPr>
        <w:t>9.3.</w:t>
      </w:r>
      <w:r w:rsidRPr="00EC72F6">
        <w:rPr>
          <w:rFonts w:ascii="Times New Roman" w:hAnsi="Times New Roman" w:cs="Times New Roman"/>
          <w:sz w:val="22"/>
          <w:szCs w:val="22"/>
        </w:rPr>
        <w:tab/>
      </w:r>
      <w:r w:rsidRPr="00EC72F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E6295A">
        <w:rPr>
          <w:rFonts w:ascii="Times New Roman" w:hAnsi="Times New Roman" w:cs="Times New Roman"/>
          <w:sz w:val="22"/>
          <w:szCs w:val="22"/>
        </w:rPr>
        <w:t>nėra.</w:t>
      </w:r>
    </w:p>
    <w:p w14:paraId="62C3A266" w14:textId="77777777" w:rsidR="00BD4744" w:rsidRPr="00AD5D91" w:rsidRDefault="00061590">
      <w:pPr>
        <w:pStyle w:val="Heading1"/>
        <w:numPr>
          <w:ilvl w:val="0"/>
          <w:numId w:val="7"/>
        </w:numPr>
        <w:tabs>
          <w:tab w:val="left" w:pos="567"/>
        </w:tabs>
        <w:spacing w:line="20" w:lineRule="atLeast"/>
        <w:contextualSpacing/>
        <w:rPr>
          <w:rFonts w:ascii="Times New Roman" w:hAnsi="Times New Roman" w:cs="Times New Roman"/>
          <w:sz w:val="36"/>
          <w:szCs w:val="36"/>
        </w:rPr>
      </w:pPr>
      <w:bookmarkStart w:id="38" w:name="_Ref39426005"/>
      <w:bookmarkStart w:id="39" w:name="_Ref39425999"/>
      <w:bookmarkStart w:id="40" w:name="_Toc219286954"/>
      <w:r w:rsidRPr="00AD5D91">
        <w:rPr>
          <w:rFonts w:ascii="Times New Roman" w:hAnsi="Times New Roman" w:cs="Times New Roman"/>
          <w:sz w:val="36"/>
          <w:szCs w:val="36"/>
        </w:rPr>
        <w:t>Sutarties sudarymas</w:t>
      </w:r>
      <w:bookmarkEnd w:id="38"/>
      <w:bookmarkEnd w:id="39"/>
      <w:bookmarkEnd w:id="40"/>
    </w:p>
    <w:p w14:paraId="063A18C5" w14:textId="77777777" w:rsidR="00BD4744" w:rsidRPr="00AD5D91" w:rsidRDefault="00AD5D91">
      <w:pPr>
        <w:pStyle w:val="ListParagraph"/>
        <w:tabs>
          <w:tab w:val="left" w:pos="1134"/>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061590" w:rsidRPr="00AD5D91">
        <w:rPr>
          <w:rFonts w:ascii="Times New Roman" w:hAnsi="Times New Roman" w:cs="Times New Roman"/>
          <w:color w:val="000000" w:themeColor="text1"/>
          <w:sz w:val="22"/>
          <w:szCs w:val="22"/>
        </w:rPr>
        <w:t>1.</w:t>
      </w:r>
      <w:r w:rsidR="00061590" w:rsidRPr="00AD5D91">
        <w:rPr>
          <w:rFonts w:ascii="Times New Roman" w:hAnsi="Times New Roman" w:cs="Times New Roman"/>
          <w:color w:val="000000" w:themeColor="text1"/>
          <w:sz w:val="22"/>
          <w:szCs w:val="22"/>
        </w:rPr>
        <w:tab/>
        <w:t>Ši pirkimo procedūra atliekama siekiant sudaryti sutartį su tiekėju, kurio pasiūlymas, vadovaujantis pirkimo sąlygose</w:t>
      </w:r>
      <w:r w:rsidR="00061590" w:rsidRPr="00AD5D91">
        <w:rPr>
          <w:rFonts w:ascii="Times New Roman" w:hAnsi="Times New Roman" w:cs="Times New Roman"/>
          <w:color w:val="0070C0"/>
          <w:sz w:val="22"/>
          <w:szCs w:val="22"/>
        </w:rPr>
        <w:t xml:space="preserve"> </w:t>
      </w:r>
      <w:r w:rsidR="00061590" w:rsidRPr="00AD5D9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061590" w:rsidRPr="00AD5D91">
        <w:rPr>
          <w:rFonts w:ascii="Times New Roman" w:hAnsi="Times New Roman" w:cs="Times New Roman"/>
          <w:sz w:val="22"/>
          <w:szCs w:val="22"/>
        </w:rPr>
        <w:t>Sutarties sąlygos pateikiamos Pirkimo sąlygų 8 priede „Sutarties projektas“.</w:t>
      </w:r>
      <w:bookmarkEnd w:id="1"/>
    </w:p>
    <w:p w14:paraId="7DD4FEC0" w14:textId="77777777" w:rsidR="00BD4744" w:rsidRDefault="00061590">
      <w:pPr>
        <w:spacing w:after="0" w:line="240" w:lineRule="auto"/>
        <w:jc w:val="center"/>
        <w:rPr>
          <w:rFonts w:ascii="Times New Roman" w:hAnsi="Times New Roman" w:cs="Times New Roman"/>
          <w:color w:val="000000" w:themeColor="text1"/>
        </w:rPr>
        <w:sectPr w:rsidR="00BD4744" w:rsidSect="00BC2FD0">
          <w:headerReference w:type="default" r:id="rId12"/>
          <w:footerReference w:type="default" r:id="rId13"/>
          <w:pgSz w:w="12240" w:h="15840"/>
          <w:pgMar w:top="1134" w:right="567" w:bottom="1134" w:left="1701" w:header="720" w:footer="720" w:gutter="0"/>
          <w:pgNumType w:start="0"/>
          <w:cols w:space="1296"/>
          <w:formProt w:val="0"/>
          <w:titlePg/>
          <w:docGrid w:linePitch="360" w:charSpace="6143"/>
        </w:sectPr>
      </w:pPr>
      <w:r>
        <w:rPr>
          <w:rFonts w:ascii="Times New Roman" w:hAnsi="Times New Roman" w:cs="Times New Roman"/>
          <w:color w:val="000000" w:themeColor="text1"/>
        </w:rPr>
        <w:t>______________</w:t>
      </w:r>
    </w:p>
    <w:p w14:paraId="6F3E0D00" w14:textId="77777777" w:rsidR="00BD4744" w:rsidRDefault="00061590">
      <w:pPr>
        <w:pStyle w:val="Heading1"/>
        <w:jc w:val="right"/>
        <w:rPr>
          <w:rFonts w:ascii="Times New Roman" w:hAnsi="Times New Roman" w:cs="Times New Roman"/>
          <w:sz w:val="21"/>
          <w:szCs w:val="21"/>
        </w:rPr>
      </w:pPr>
      <w:bookmarkStart w:id="41" w:name="_Toc219286955"/>
      <w:r>
        <w:rPr>
          <w:rFonts w:ascii="Times New Roman" w:hAnsi="Times New Roman" w:cs="Times New Roman"/>
          <w:color w:val="0070C0"/>
          <w:sz w:val="21"/>
          <w:szCs w:val="21"/>
        </w:rPr>
        <w:lastRenderedPageBreak/>
        <w:t>Pirkimo sąlygų 1 priedas „Terminai“</w:t>
      </w:r>
      <w:bookmarkEnd w:id="41"/>
    </w:p>
    <w:tbl>
      <w:tblPr>
        <w:tblW w:w="10251" w:type="dxa"/>
        <w:tblInd w:w="-289" w:type="dxa"/>
        <w:tblLayout w:type="fixed"/>
        <w:tblLook w:val="0000" w:firstRow="0" w:lastRow="0" w:firstColumn="0" w:lastColumn="0" w:noHBand="0" w:noVBand="0"/>
      </w:tblPr>
      <w:tblGrid>
        <w:gridCol w:w="568"/>
        <w:gridCol w:w="3403"/>
        <w:gridCol w:w="3969"/>
        <w:gridCol w:w="2311"/>
      </w:tblGrid>
      <w:tr w:rsidR="00BD4744" w14:paraId="22860F83" w14:textId="77777777" w:rsidTr="00942BB6">
        <w:trPr>
          <w:trHeight w:val="454"/>
        </w:trPr>
        <w:tc>
          <w:tcPr>
            <w:tcW w:w="56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859F94"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Eil.Nr.</w:t>
            </w:r>
          </w:p>
        </w:t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47BDDE"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VEIKSMAS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4BC3F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DATA/DIENŲ SKAIČIUS/ LAIKAS</w:t>
            </w:r>
          </w:p>
          <w:p w14:paraId="0FA9BE2A" w14:textId="77777777" w:rsidR="00BD4744" w:rsidRPr="00672076" w:rsidRDefault="00061590" w:rsidP="00672076">
            <w:pPr>
              <w:spacing w:after="0" w:line="240" w:lineRule="auto"/>
              <w:jc w:val="center"/>
              <w:rPr>
                <w:rFonts w:ascii="Times New Roman" w:hAnsi="Times New Roman" w:cs="Times New Roman"/>
                <w:sz w:val="22"/>
                <w:szCs w:val="22"/>
              </w:rPr>
            </w:pPr>
            <w:r w:rsidRPr="00672076">
              <w:rPr>
                <w:rFonts w:ascii="Times New Roman" w:hAnsi="Times New Roman" w:cs="Times New Roman"/>
                <w:sz w:val="22"/>
                <w:szCs w:val="22"/>
              </w:rPr>
              <w:t>(Lietuvos laiku)</w:t>
            </w:r>
          </w:p>
        </w:tc>
        <w:tc>
          <w:tcPr>
            <w:tcW w:w="23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1062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PASTABOS</w:t>
            </w:r>
          </w:p>
        </w:tc>
      </w:tr>
      <w:tr w:rsidR="00BD4744" w14:paraId="3B0C590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C0DEC7C"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360700" w14:textId="77777777" w:rsidR="00BD4744" w:rsidRPr="00672076" w:rsidRDefault="00061590" w:rsidP="002E2569">
            <w:pPr>
              <w:keepNext/>
              <w:spacing w:after="0" w:line="240" w:lineRule="auto"/>
              <w:jc w:val="both"/>
              <w:rPr>
                <w:rFonts w:ascii="Times New Roman" w:hAnsi="Times New Roman" w:cs="Times New Roman"/>
                <w:sz w:val="22"/>
                <w:szCs w:val="22"/>
              </w:rPr>
            </w:pPr>
            <w:r w:rsidRPr="00672076">
              <w:rPr>
                <w:rFonts w:ascii="Times New Roman" w:hAnsi="Times New Roman" w:cs="Times New Roman"/>
                <w:bCs/>
                <w:sz w:val="22"/>
                <w:szCs w:val="22"/>
              </w:rPr>
              <w:t>Pasiūlymų pateikimo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B7361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nurodytas skelbime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A2AE7A" w14:textId="77777777" w:rsidR="00BD4744" w:rsidRPr="00672076" w:rsidRDefault="00061590" w:rsidP="002E2569">
            <w:pPr>
              <w:spacing w:after="0" w:line="240" w:lineRule="auto"/>
              <w:jc w:val="both"/>
              <w:rPr>
                <w:rFonts w:ascii="Times New Roman" w:hAnsi="Times New Roman" w:cs="Times New Roman"/>
                <w:iCs/>
                <w:sz w:val="22"/>
                <w:szCs w:val="22"/>
              </w:rPr>
            </w:pPr>
            <w:r w:rsidRPr="00672076">
              <w:rPr>
                <w:rFonts w:ascii="Times New Roman" w:hAnsi="Times New Roman" w:cs="Times New Roman"/>
                <w:sz w:val="22"/>
                <w:szCs w:val="22"/>
              </w:rPr>
              <w:t>Perkančioji organizacija turi teisę pratęsti pasiūlymų pateikimo terminą.</w:t>
            </w:r>
          </w:p>
        </w:tc>
      </w:tr>
      <w:tr w:rsidR="00BD4744" w14:paraId="5230D1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C16D03"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E8000C2" w14:textId="77777777" w:rsidR="00BD4744" w:rsidRPr="00672076" w:rsidRDefault="00061590" w:rsidP="002E2569">
            <w:pPr>
              <w:keepNext/>
              <w:spacing w:after="0" w:line="240" w:lineRule="auto"/>
              <w:jc w:val="both"/>
              <w:rPr>
                <w:rFonts w:ascii="Times New Roman" w:hAnsi="Times New Roman" w:cs="Times New Roman"/>
                <w:sz w:val="22"/>
                <w:szCs w:val="22"/>
              </w:rPr>
            </w:pPr>
            <w:r w:rsidRPr="00672076">
              <w:rPr>
                <w:rFonts w:ascii="Times New Roman" w:eastAsia="Times New Roman" w:hAnsi="Times New Roman" w:cs="Times New Roman"/>
                <w:sz w:val="22"/>
                <w:szCs w:val="22"/>
              </w:rPr>
              <w:t>Pradinis susipažinimas su CVP IS priemonėmis gautais pasiūlymais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A9BED5"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Pradedamas ne anksčiau nei </w:t>
            </w:r>
            <w:r w:rsidRPr="00672076">
              <w:rPr>
                <w:rFonts w:ascii="Times New Roman" w:hAnsi="Times New Roman" w:cs="Times New Roman"/>
                <w:color w:val="000000" w:themeColor="text1"/>
                <w:sz w:val="22"/>
                <w:szCs w:val="22"/>
              </w:rPr>
              <w:t xml:space="preserve">po </w:t>
            </w:r>
            <w:r w:rsidR="00AD5D91" w:rsidRPr="00672076">
              <w:rPr>
                <w:rFonts w:ascii="Times New Roman" w:hAnsi="Times New Roman" w:cs="Times New Roman"/>
                <w:color w:val="000000" w:themeColor="text1"/>
                <w:sz w:val="22"/>
                <w:szCs w:val="22"/>
              </w:rPr>
              <w:t>30</w:t>
            </w:r>
            <w:r w:rsidRPr="00672076">
              <w:rPr>
                <w:rFonts w:ascii="Times New Roman" w:hAnsi="Times New Roman" w:cs="Times New Roman"/>
                <w:color w:val="000000" w:themeColor="text1"/>
                <w:sz w:val="22"/>
                <w:szCs w:val="22"/>
              </w:rPr>
              <w:t xml:space="preserve"> minučių</w:t>
            </w:r>
            <w:r w:rsidRPr="00672076">
              <w:rPr>
                <w:rFonts w:ascii="Times New Roman" w:hAnsi="Times New Roman" w:cs="Times New Roman"/>
                <w:sz w:val="22"/>
                <w:szCs w:val="22"/>
              </w:rPr>
              <w:t xml:space="preserve"> po pasiūlymų pateikimo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0ADF9A" w14:textId="77777777" w:rsidR="00BD4744" w:rsidRPr="00672076" w:rsidRDefault="00BD4744">
            <w:pPr>
              <w:spacing w:after="0" w:line="240" w:lineRule="auto"/>
              <w:rPr>
                <w:rFonts w:ascii="Times New Roman" w:hAnsi="Times New Roman" w:cs="Times New Roman"/>
                <w:iCs/>
                <w:sz w:val="22"/>
                <w:szCs w:val="22"/>
              </w:rPr>
            </w:pPr>
          </w:p>
        </w:tc>
      </w:tr>
      <w:tr w:rsidR="00BD4744" w14:paraId="4A228AB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5EEF61B"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642AD9" w14:textId="77777777" w:rsidR="00BD4744" w:rsidRPr="00672076" w:rsidRDefault="00061590" w:rsidP="002E2569">
            <w:pPr>
              <w:keepNext/>
              <w:spacing w:after="0" w:line="240" w:lineRule="auto"/>
              <w:jc w:val="both"/>
              <w:rPr>
                <w:rFonts w:ascii="Times New Roman" w:hAnsi="Times New Roman" w:cs="Times New Roman"/>
                <w:bCs/>
                <w:sz w:val="22"/>
                <w:szCs w:val="22"/>
              </w:rPr>
            </w:pPr>
            <w:r w:rsidRPr="00672076">
              <w:rPr>
                <w:rFonts w:ascii="Times New Roman" w:hAnsi="Times New Roman" w:cs="Times New Roman"/>
                <w:sz w:val="22"/>
                <w:szCs w:val="22"/>
              </w:rPr>
              <w:t>Prašymą paaiškinti, patikslinti pirkimo sąlygas tiekėjas turi pateikti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CC93C9"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10 (dešimt) dienų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F4E4E67" w14:textId="77777777" w:rsidR="00BD4744" w:rsidRPr="00672076" w:rsidRDefault="00BD4744">
            <w:pPr>
              <w:spacing w:after="0" w:line="240" w:lineRule="auto"/>
              <w:rPr>
                <w:rFonts w:ascii="Times New Roman" w:hAnsi="Times New Roman" w:cs="Times New Roman"/>
                <w:iCs/>
                <w:color w:val="7030A0"/>
                <w:sz w:val="22"/>
                <w:szCs w:val="22"/>
              </w:rPr>
            </w:pPr>
          </w:p>
        </w:tc>
      </w:tr>
      <w:tr w:rsidR="00BD4744" w14:paraId="6FC640B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A30DC1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77FBA7"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pirkimo sąlygų paaiškinimą, patikslinimą pateikia visiems tiekėjams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E1055"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6 (šešios) dienos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C55E7A" w14:textId="77777777" w:rsidR="00BD4744" w:rsidRPr="00672076" w:rsidRDefault="00BD4744">
            <w:pPr>
              <w:spacing w:after="0" w:line="240" w:lineRule="auto"/>
              <w:rPr>
                <w:rFonts w:ascii="Times New Roman" w:hAnsi="Times New Roman" w:cs="Times New Roman"/>
                <w:sz w:val="22"/>
                <w:szCs w:val="22"/>
              </w:rPr>
            </w:pPr>
          </w:p>
        </w:tc>
      </w:tr>
      <w:tr w:rsidR="00BD4744" w14:paraId="6D8F0F2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3AE8B5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2586F6"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Objekto apžiūra bus vykdoma: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78834" w14:textId="77777777" w:rsidR="00BD4744" w:rsidRPr="00672076" w:rsidRDefault="00061590">
            <w:pPr>
              <w:spacing w:after="0" w:line="240" w:lineRule="auto"/>
              <w:rPr>
                <w:rFonts w:ascii="Times New Roman" w:hAnsi="Times New Roman" w:cs="Times New Roman"/>
                <w:iCs/>
                <w:color w:val="FF0000"/>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7F0D7AD" w14:textId="77777777" w:rsidR="00BD4744" w:rsidRPr="00672076" w:rsidRDefault="00BD4744">
            <w:pPr>
              <w:spacing w:after="0" w:line="240" w:lineRule="auto"/>
              <w:rPr>
                <w:rFonts w:ascii="Times New Roman" w:hAnsi="Times New Roman" w:cs="Times New Roman"/>
                <w:sz w:val="22"/>
                <w:szCs w:val="22"/>
              </w:rPr>
            </w:pPr>
          </w:p>
        </w:tc>
      </w:tr>
      <w:tr w:rsidR="00BD4744" w14:paraId="0906C819"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45C04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2ED8383" w14:textId="77777777" w:rsidR="00BD4744" w:rsidRPr="00672076" w:rsidRDefault="00061590"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rengs susitikimus su tiekėjais dėl pirkimo sąlygų paaiškinimo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DB02C6"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90612A9" w14:textId="77777777" w:rsidR="00BD4744" w:rsidRPr="00672076" w:rsidRDefault="00BD4744">
            <w:pPr>
              <w:spacing w:after="0" w:line="240" w:lineRule="auto"/>
              <w:rPr>
                <w:rFonts w:ascii="Times New Roman" w:hAnsi="Times New Roman" w:cs="Times New Roman"/>
                <w:sz w:val="22"/>
                <w:szCs w:val="22"/>
              </w:rPr>
            </w:pPr>
          </w:p>
        </w:tc>
      </w:tr>
      <w:tr w:rsidR="00BD4744" w14:paraId="0FCC7581"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4370D5E" w14:textId="77777777" w:rsidR="00BD4744" w:rsidRPr="00942BB6" w:rsidRDefault="00061590">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08C862" w14:textId="77777777" w:rsidR="00BD4744" w:rsidRPr="00942BB6" w:rsidRDefault="00061590" w:rsidP="002E2569">
            <w:pPr>
              <w:spacing w:after="0" w:line="240" w:lineRule="auto"/>
              <w:jc w:val="both"/>
              <w:rPr>
                <w:rFonts w:ascii="Times New Roman" w:hAnsi="Times New Roman" w:cs="Times New Roman"/>
                <w:color w:val="000000" w:themeColor="text1"/>
                <w:sz w:val="22"/>
                <w:szCs w:val="22"/>
              </w:rPr>
            </w:pPr>
            <w:r w:rsidRPr="00942BB6">
              <w:rPr>
                <w:rFonts w:ascii="Times New Roman" w:hAnsi="Times New Roman" w:cs="Times New Roman"/>
                <w:color w:val="000000" w:themeColor="text1"/>
                <w:sz w:val="22"/>
                <w:szCs w:val="22"/>
              </w:rPr>
              <w:t>Tiekėjai turi pateikti prekių pavyzdžius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FC2D64" w14:textId="6F8DE7D5" w:rsidR="00BD4744" w:rsidRPr="00942BB6" w:rsidRDefault="00942BB6">
            <w:pPr>
              <w:spacing w:after="0" w:line="240" w:lineRule="auto"/>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B6654B5" w14:textId="294AE75F" w:rsidR="00BD4744" w:rsidRPr="00942BB6" w:rsidRDefault="00BD4744">
            <w:pPr>
              <w:spacing w:after="0" w:line="240" w:lineRule="auto"/>
              <w:rPr>
                <w:rFonts w:ascii="Times New Roman" w:hAnsi="Times New Roman" w:cs="Times New Roman"/>
                <w:color w:val="000000" w:themeColor="text1"/>
                <w:sz w:val="22"/>
                <w:szCs w:val="22"/>
              </w:rPr>
            </w:pPr>
          </w:p>
        </w:tc>
      </w:tr>
      <w:tr w:rsidR="00942BB6" w14:paraId="18480FE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9CE3975" w14:textId="7379D82E"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77F1147" w14:textId="1EA27D1A" w:rsidR="00942BB6" w:rsidRPr="00942BB6" w:rsidRDefault="00942BB6" w:rsidP="002E2569">
            <w:pPr>
              <w:spacing w:after="0" w:line="240" w:lineRule="auto"/>
              <w:jc w:val="both"/>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98DD5C" w14:textId="77777777"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30C6871E"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3A57D3" w14:textId="4237500F"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A3169D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41B563A" w14:textId="6FD15550"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9</w:t>
            </w:r>
            <w:r>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7C7D844" w14:textId="6B2D33DC" w:rsidR="00942BB6" w:rsidRPr="00942BB6" w:rsidRDefault="00942BB6" w:rsidP="002E2569">
            <w:pPr>
              <w:spacing w:after="0" w:line="240" w:lineRule="auto"/>
              <w:jc w:val="both"/>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2B8199" w14:textId="5BDE99EC"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78C0A9CD"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23F1C68" w14:textId="5F072278"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413A0D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1C48FDC" w14:textId="735109C6" w:rsidR="00942BB6" w:rsidRPr="00942BB6" w:rsidRDefault="00942BB6" w:rsidP="00942BB6">
            <w:pPr>
              <w:spacing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w:t>
            </w:r>
            <w:r w:rsidRPr="00942BB6">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CCFB506" w14:textId="77777777" w:rsidR="00942BB6" w:rsidRPr="00942BB6" w:rsidRDefault="00942BB6" w:rsidP="002E2569">
            <w:pPr>
              <w:spacing w:after="0" w:line="240" w:lineRule="auto"/>
              <w:jc w:val="both"/>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Pasiūlymo galiojimo ir pasiūlymo galiojimo užtikrinimo (jei taikoma) terminas ne trumpesnis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6099AC" w14:textId="77777777" w:rsidR="00942BB6" w:rsidRPr="00942BB6" w:rsidRDefault="00942BB6" w:rsidP="002E2569">
            <w:pPr>
              <w:spacing w:after="0" w:line="240" w:lineRule="auto"/>
              <w:jc w:val="both"/>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90 (devyniasdešimt) dienų nuo pasiūlymų pateikimo galutinio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FF423F1" w14:textId="77777777"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2350898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00DBB68" w14:textId="55A35235"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9DB6F2E"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Perkančioji organizacija informuoja pirkimo dalyvius apie EBVPD vertinimo rezultatus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450EDB"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E57A48D"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1750CFBE"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B8740D" w14:textId="4CE44BAA"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6491487"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 xml:space="preserve">Perkančioji organizacija pirkimo dalyviams praneša apie priimtą sprendimą nustatyti laimėjusį pasiūlymą, </w:t>
            </w:r>
            <w:r w:rsidRPr="00672076">
              <w:rPr>
                <w:rFonts w:ascii="Times New Roman" w:hAnsi="Times New Roman" w:cs="Times New Roman"/>
                <w:sz w:val="22"/>
                <w:szCs w:val="22"/>
              </w:rPr>
              <w:t>dėl kurio bus sudaroma</w:t>
            </w:r>
            <w:r w:rsidRPr="00672076">
              <w:rPr>
                <w:rFonts w:ascii="Times New Roman" w:hAnsi="Times New Roman" w:cs="Times New Roman"/>
                <w:bCs/>
                <w:sz w:val="22"/>
                <w:szCs w:val="22"/>
              </w:rPr>
              <w:t xml:space="preserve"> sutartis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A557E9"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E2A4974"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D227968"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23E7562" w14:textId="07BE8E89"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29DD6A"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FD073"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15 (penkiolika) dienų nuo pirkimo dalyvio raštu pateikto prašymo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58C944F" w14:textId="77777777" w:rsidR="00942BB6" w:rsidRPr="00672076" w:rsidRDefault="00942BB6" w:rsidP="00942BB6">
            <w:pPr>
              <w:pStyle w:val="tajtip"/>
              <w:shd w:val="clear" w:color="auto" w:fill="FFFFFF"/>
              <w:spacing w:beforeAutospacing="0" w:after="0" w:afterAutospacing="0"/>
              <w:ind w:firstLine="313"/>
              <w:rPr>
                <w:sz w:val="22"/>
                <w:szCs w:val="22"/>
              </w:rPr>
            </w:pPr>
          </w:p>
        </w:tc>
      </w:tr>
      <w:tr w:rsidR="00942BB6" w14:paraId="06D753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987B67" w14:textId="64673B7F"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14</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AC2D21F"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72076">
              <w:rPr>
                <w:rFonts w:ascii="Times New Roman" w:hAnsi="Times New Roman" w:cs="Times New Roman"/>
                <w:bCs/>
                <w:sz w:val="22"/>
                <w:szCs w:val="22"/>
              </w:rPr>
              <w:t>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03AF79"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10 (dešimt) dienų nuo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pranešimo raštu apie jos priimtą sprendimą išsiuntimo tiekėjams dienos arba nuo paskelbimo apie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priimtus sprendimus dienos, jei VPĮ nenumato reikalavimo raštu informuoti tiekėjus apie </w:t>
            </w:r>
            <w:r w:rsidRPr="00672076">
              <w:rPr>
                <w:rFonts w:ascii="Times New Roman" w:eastAsia="Arial" w:hAnsi="Times New Roman" w:cs="Times New Roman"/>
                <w:sz w:val="22"/>
                <w:szCs w:val="22"/>
              </w:rPr>
              <w:t xml:space="preserve"> perkančiosios organizacijos</w:t>
            </w:r>
            <w:r w:rsidRPr="00672076">
              <w:rPr>
                <w:rFonts w:ascii="Times New Roman" w:hAnsi="Times New Roman" w:cs="Times New Roman"/>
                <w:sz w:val="22"/>
                <w:szCs w:val="22"/>
              </w:rPr>
              <w:t xml:space="preserve"> priimtus sprendimus;</w:t>
            </w:r>
          </w:p>
          <w:p w14:paraId="7B6FA858"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15 (penkiolika) dienų nuo pranešimo išsiuntimo tiekėjams dienos, jeigu šis pranešimas nebuvo siunčiamas elektroninėmis priemonėmis.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59A2DAF"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3D6F71D3"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DB81A9A" w14:textId="256DCE8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15</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AE141F6"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AC6729"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6 (šešias) darbo dienas nuo pretenzijos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6FE8636"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20D564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76E8BEF" w14:textId="57D6656C"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6FB3952" w14:textId="77777777" w:rsidR="00942BB6" w:rsidRPr="00672076" w:rsidRDefault="00942BB6" w:rsidP="002E2569">
            <w:pPr>
              <w:spacing w:after="0" w:line="240" w:lineRule="auto"/>
              <w:jc w:val="both"/>
              <w:rPr>
                <w:rFonts w:ascii="Times New Roman" w:hAnsi="Times New Roman" w:cs="Times New Roman"/>
                <w:bCs/>
                <w:sz w:val="22"/>
                <w:szCs w:val="22"/>
              </w:rPr>
            </w:pPr>
            <w:r w:rsidRPr="0067207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72076">
              <w:rPr>
                <w:rFonts w:ascii="Times New Roman" w:hAnsi="Times New Roman" w:cs="Times New Roman"/>
                <w:bCs/>
                <w:sz w:val="22"/>
                <w:szCs w:val="22"/>
              </w:rPr>
              <w:t xml:space="preserve"> (išskyrus ieškinį dėl sutarties pripažinimo negaliojančia)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D2F566"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D3881"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319041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B48C9C" w14:textId="649FA1A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17</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D82FED6"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Perkančioji organizacija negali sudaryti sutarties anksčiau kaip po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771A20"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bCs/>
                <w:sz w:val="22"/>
                <w:szCs w:val="22"/>
              </w:rPr>
              <w:t>10 (dešimt) dienų,</w:t>
            </w:r>
            <w:r w:rsidRPr="00672076">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323B48"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659CCB2" w14:textId="77777777" w:rsidTr="002E2569">
        <w:trPr>
          <w:trHeight w:val="331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1BE8C0B" w14:textId="6AA7C6EF"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60F69D9" w14:textId="77777777" w:rsidR="00942BB6" w:rsidRPr="00672076" w:rsidRDefault="00942BB6" w:rsidP="002E2569">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Jeigu </w:t>
            </w:r>
            <w:r w:rsidRPr="00672076">
              <w:rPr>
                <w:rFonts w:ascii="Times New Roman" w:hAnsi="Times New Roman" w:cs="Times New Roman"/>
                <w:iCs/>
                <w:sz w:val="22"/>
                <w:szCs w:val="22"/>
              </w:rPr>
              <w:t>suinteresuotas dalyvis paprašys perkančiosios organizacijos pateikti laimėjusį pasiūlymą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5C7A3B" w14:textId="77777777" w:rsidR="00942BB6" w:rsidRPr="00672076" w:rsidRDefault="00942BB6" w:rsidP="00942BB6">
            <w:pPr>
              <w:spacing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EC9FF73" w14:textId="77777777" w:rsidR="00942BB6" w:rsidRPr="00672076" w:rsidRDefault="00942BB6" w:rsidP="00942BB6">
            <w:pPr>
              <w:spacing w:after="0" w:line="240" w:lineRule="auto"/>
              <w:rPr>
                <w:rFonts w:ascii="Times New Roman" w:hAnsi="Times New Roman" w:cs="Times New Roman"/>
                <w:sz w:val="22"/>
                <w:szCs w:val="22"/>
              </w:rPr>
            </w:pPr>
          </w:p>
        </w:tc>
      </w:tr>
    </w:tbl>
    <w:p w14:paraId="4E0EB47C" w14:textId="77777777" w:rsidR="00BD4744" w:rsidRDefault="00061590">
      <w:pPr>
        <w:jc w:val="center"/>
        <w:rPr>
          <w:rFonts w:ascii="Times New Roman" w:eastAsia="Calibri" w:hAnsi="Times New Roman" w:cs="Times New Roman"/>
        </w:rPr>
      </w:pPr>
      <w:r>
        <w:rPr>
          <w:rFonts w:ascii="Times New Roman" w:eastAsia="Calibri" w:hAnsi="Times New Roman" w:cs="Times New Roman"/>
        </w:rPr>
        <w:t>________________</w:t>
      </w:r>
    </w:p>
    <w:p w14:paraId="252EE180" w14:textId="77777777" w:rsidR="00BD4744" w:rsidRDefault="00061590">
      <w:pPr>
        <w:rPr>
          <w:rFonts w:ascii="Times New Roman" w:eastAsia="Calibri" w:hAnsi="Times New Roman" w:cs="Times New Roman"/>
        </w:rPr>
      </w:pPr>
      <w:r>
        <w:br w:type="page"/>
      </w:r>
    </w:p>
    <w:p w14:paraId="128DA6EC" w14:textId="77777777" w:rsidR="00BD4744" w:rsidRDefault="00061590">
      <w:pPr>
        <w:pStyle w:val="Heading2"/>
        <w:spacing w:before="0"/>
        <w:ind w:left="5103"/>
        <w:rPr>
          <w:rFonts w:ascii="Times New Roman" w:eastAsia="Calibri" w:hAnsi="Times New Roman" w:cs="Times New Roman"/>
          <w:color w:val="0070C0"/>
          <w:sz w:val="21"/>
          <w:szCs w:val="21"/>
        </w:rPr>
      </w:pPr>
      <w:bookmarkStart w:id="42" w:name="_Ref38899023"/>
      <w:bookmarkStart w:id="43" w:name="_Ref38885053"/>
      <w:bookmarkStart w:id="44" w:name="_Ref38541068"/>
      <w:bookmarkStart w:id="45" w:name="_Ref38539939"/>
      <w:bookmarkStart w:id="46" w:name="_Toc219286956"/>
      <w:r>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5F4960C8" w14:textId="77777777" w:rsidR="00BD4744" w:rsidRDefault="00BD4744">
      <w:pPr>
        <w:jc w:val="center"/>
        <w:rPr>
          <w:rFonts w:ascii="Times New Roman" w:hAnsi="Times New Roman" w:cs="Times New Roman"/>
          <w:b/>
          <w:bCs/>
        </w:rPr>
      </w:pPr>
    </w:p>
    <w:p w14:paraId="1D12C993" w14:textId="77777777" w:rsidR="00BD4744" w:rsidRDefault="00061590">
      <w:pPr>
        <w:pStyle w:val="Subtitle"/>
        <w:jc w:val="center"/>
        <w:rPr>
          <w:rFonts w:ascii="Times New Roman" w:hAnsi="Times New Roman" w:cs="Times New Roman"/>
        </w:rPr>
      </w:pPr>
      <w:r>
        <w:rPr>
          <w:rFonts w:ascii="Times New Roman" w:hAnsi="Times New Roman" w:cs="Times New Roman"/>
        </w:rPr>
        <w:t>TECHNINĖ SPECIFIKACIJA</w:t>
      </w:r>
    </w:p>
    <w:p w14:paraId="74CBDBF9" w14:textId="77777777" w:rsidR="00BD4744" w:rsidRDefault="008E6B18" w:rsidP="00F21380">
      <w:pPr>
        <w:tabs>
          <w:tab w:val="left" w:pos="810"/>
          <w:tab w:val="left" w:pos="990"/>
        </w:tabs>
        <w:spacing w:after="0" w:line="240" w:lineRule="auto"/>
        <w:ind w:firstLine="567"/>
        <w:jc w:val="both"/>
        <w:rPr>
          <w:rFonts w:ascii="Times New Roman" w:hAnsi="Times New Roman" w:cs="Times New Roman"/>
        </w:rPr>
      </w:pPr>
      <w:r>
        <w:rPr>
          <w:rFonts w:ascii="Times New Roman" w:eastAsia="Calibri" w:hAnsi="Times New Roman" w:cs="Times New Roman"/>
          <w:iCs/>
        </w:rPr>
        <w:t>T</w:t>
      </w:r>
      <w:r w:rsidR="00061590">
        <w:rPr>
          <w:rFonts w:ascii="Times New Roman" w:hAnsi="Times New Roman" w:cs="Times New Roman"/>
        </w:rPr>
        <w:t>echninės specifikacijos pateikiam</w:t>
      </w:r>
      <w:r w:rsidR="006968FA">
        <w:rPr>
          <w:rFonts w:ascii="Times New Roman" w:hAnsi="Times New Roman" w:cs="Times New Roman"/>
        </w:rPr>
        <w:t>a</w:t>
      </w:r>
      <w:r w:rsidR="00061590">
        <w:rPr>
          <w:rFonts w:ascii="Times New Roman" w:hAnsi="Times New Roman" w:cs="Times New Roman"/>
        </w:rPr>
        <w:t xml:space="preserve"> atskir</w:t>
      </w:r>
      <w:r w:rsidR="00F21380">
        <w:rPr>
          <w:rFonts w:ascii="Times New Roman" w:hAnsi="Times New Roman" w:cs="Times New Roman"/>
        </w:rPr>
        <w:t>a</w:t>
      </w:r>
      <w:r w:rsidR="006968FA">
        <w:rPr>
          <w:rFonts w:ascii="Times New Roman" w:hAnsi="Times New Roman" w:cs="Times New Roman"/>
        </w:rPr>
        <w:t xml:space="preserve"> dokument</w:t>
      </w:r>
      <w:r w:rsidR="00F21380">
        <w:rPr>
          <w:rFonts w:ascii="Times New Roman" w:hAnsi="Times New Roman" w:cs="Times New Roman"/>
        </w:rPr>
        <w:t>ų rinkmena</w:t>
      </w:r>
      <w:r w:rsidR="006968FA">
        <w:rPr>
          <w:rFonts w:ascii="Times New Roman" w:hAnsi="Times New Roman" w:cs="Times New Roman"/>
        </w:rPr>
        <w:t xml:space="preserve"> (</w:t>
      </w:r>
      <w:r w:rsidR="006968FA" w:rsidRPr="006968FA">
        <w:rPr>
          <w:rFonts w:ascii="Times New Roman" w:hAnsi="Times New Roman" w:cs="Times New Roman"/>
        </w:rPr>
        <w:t>Pirkimo sąlygų 2 priedas „Techninė specifikacija“</w:t>
      </w:r>
      <w:r w:rsidR="006968FA">
        <w:rPr>
          <w:rFonts w:ascii="Times New Roman" w:hAnsi="Times New Roman" w:cs="Times New Roman"/>
        </w:rPr>
        <w:t>).</w:t>
      </w:r>
    </w:p>
    <w:p w14:paraId="4BC2DBEA" w14:textId="77777777" w:rsidR="00BD4744" w:rsidRDefault="00061590" w:rsidP="006968FA">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0D7B6E9C" w14:textId="77777777" w:rsidR="00BD4744" w:rsidRDefault="00061590">
      <w:pPr>
        <w:tabs>
          <w:tab w:val="left" w:pos="810"/>
          <w:tab w:val="left" w:pos="990"/>
        </w:tabs>
        <w:spacing w:after="0" w:line="240" w:lineRule="auto"/>
        <w:jc w:val="center"/>
        <w:rPr>
          <w:rFonts w:ascii="Times New Roman" w:hAnsi="Times New Roman" w:cs="Times New Roman"/>
        </w:rPr>
      </w:pPr>
      <w:r>
        <w:rPr>
          <w:rFonts w:ascii="Times New Roman" w:hAnsi="Times New Roman" w:cs="Times New Roman"/>
        </w:rPr>
        <w:t>______________</w:t>
      </w:r>
    </w:p>
    <w:p w14:paraId="534F1EE7" w14:textId="77777777" w:rsidR="00BD4744" w:rsidRDefault="00BD4744">
      <w:pPr>
        <w:tabs>
          <w:tab w:val="left" w:pos="810"/>
          <w:tab w:val="left" w:pos="990"/>
        </w:tabs>
        <w:spacing w:after="0" w:line="240" w:lineRule="auto"/>
        <w:jc w:val="both"/>
        <w:rPr>
          <w:rFonts w:ascii="Times New Roman" w:hAnsi="Times New Roman" w:cs="Times New Roman"/>
        </w:rPr>
      </w:pPr>
    </w:p>
    <w:p w14:paraId="1D6161A8" w14:textId="77777777" w:rsidR="00BD4744" w:rsidRDefault="00061590">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3BEC266D" w14:textId="77777777" w:rsidR="00BD4744" w:rsidRDefault="00061590">
      <w:pPr>
        <w:rPr>
          <w:rFonts w:ascii="Times New Roman" w:hAnsi="Times New Roman" w:cs="Times New Roman"/>
        </w:rPr>
      </w:pPr>
      <w:r>
        <w:br w:type="page"/>
      </w:r>
    </w:p>
    <w:p w14:paraId="6D8AE682" w14:textId="77777777" w:rsidR="00BD4744" w:rsidRDefault="00061590">
      <w:pPr>
        <w:pStyle w:val="Heading2"/>
        <w:spacing w:before="0"/>
        <w:ind w:left="5103"/>
        <w:rPr>
          <w:rFonts w:ascii="Times New Roman" w:eastAsia="Calibri" w:hAnsi="Times New Roman" w:cs="Times New Roman"/>
          <w:color w:val="0070C0"/>
          <w:sz w:val="21"/>
          <w:szCs w:val="21"/>
        </w:rPr>
      </w:pPr>
      <w:bookmarkStart w:id="47" w:name="_Ref38291496"/>
      <w:bookmarkStart w:id="48" w:name="_Ref38285444"/>
      <w:bookmarkStart w:id="49" w:name="_Toc219286957"/>
      <w:r>
        <w:rPr>
          <w:rFonts w:ascii="Times New Roman" w:eastAsia="Calibri" w:hAnsi="Times New Roman" w:cs="Times New Roman"/>
          <w:color w:val="0070C0"/>
          <w:sz w:val="21"/>
          <w:szCs w:val="21"/>
        </w:rPr>
        <w:lastRenderedPageBreak/>
        <w:t>Pirkimo sąlygų 3 priedas „Tiekėjų pašalinimo pagrindai“</w:t>
      </w:r>
      <w:bookmarkEnd w:id="47"/>
      <w:bookmarkEnd w:id="48"/>
      <w:bookmarkEnd w:id="49"/>
    </w:p>
    <w:p w14:paraId="04B9EAF0" w14:textId="77777777" w:rsidR="00BD4744" w:rsidRDefault="00BD4744" w:rsidP="00347EC4">
      <w:pPr>
        <w:rPr>
          <w:rFonts w:ascii="Times New Roman" w:hAnsi="Times New Roman" w:cs="Times New Roman"/>
          <w:b/>
          <w:bCs/>
          <w:smallCaps/>
          <w:sz w:val="22"/>
          <w:szCs w:val="22"/>
        </w:rPr>
      </w:pPr>
    </w:p>
    <w:p w14:paraId="6B76A744" w14:textId="77777777" w:rsidR="00BD4744" w:rsidRPr="00347EC4" w:rsidRDefault="00061590" w:rsidP="00347EC4">
      <w:pPr>
        <w:pStyle w:val="Subtitle"/>
        <w:jc w:val="center"/>
        <w:rPr>
          <w:rFonts w:ascii="Times New Roman" w:hAnsi="Times New Roman" w:cs="Times New Roman"/>
        </w:rPr>
      </w:pPr>
      <w:r>
        <w:rPr>
          <w:rFonts w:ascii="Times New Roman" w:hAnsi="Times New Roman" w:cs="Times New Roman"/>
        </w:rPr>
        <w:t>TIEKĖJŲ PAŠALINIMO PAGRINDAI</w:t>
      </w:r>
    </w:p>
    <w:p w14:paraId="41FBD0BE"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83D85F"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Pašalinimo pagrindai taikomi tiekėjui (kai pasiūlymą teikia ūkio subjektų grupė – visiems tos grupės nariams)</w:t>
      </w:r>
      <w:r w:rsidR="00287185" w:rsidRPr="00F21380">
        <w:rPr>
          <w:rFonts w:ascii="Times New Roman" w:hAnsi="Times New Roman" w:cs="Times New Roman"/>
          <w:sz w:val="22"/>
          <w:szCs w:val="22"/>
        </w:rPr>
        <w:t>, subtiekėjams</w:t>
      </w:r>
      <w:r w:rsidRPr="00F21380">
        <w:rPr>
          <w:rFonts w:ascii="Times New Roman" w:hAnsi="Times New Roman" w:cs="Times New Roman"/>
          <w:sz w:val="22"/>
          <w:szCs w:val="22"/>
        </w:rPr>
        <w:t xml:space="preserve"> ir ūkio subjektams, kurių pajėgum</w:t>
      </w:r>
      <w:r w:rsidR="00287185" w:rsidRPr="00F21380">
        <w:rPr>
          <w:rFonts w:ascii="Times New Roman" w:hAnsi="Times New Roman" w:cs="Times New Roman"/>
          <w:sz w:val="22"/>
          <w:szCs w:val="22"/>
        </w:rPr>
        <w:t>ais tiekėjas remiasi</w:t>
      </w:r>
      <w:r w:rsidRPr="00F21380">
        <w:rPr>
          <w:rFonts w:ascii="Times New Roman" w:hAnsi="Times New Roman" w:cs="Times New Roman"/>
          <w:sz w:val="22"/>
          <w:szCs w:val="22"/>
        </w:rPr>
        <w:t xml:space="preserve">, išskyrus kvazisubtiekėjus ir trečiuosius asmenis, kurie tiesiogiai aktyviai, savo veiksmais neprisidės prie pirkimo vykdytojo poreikio įsigyti pirkimo objektą tenkinimo. </w:t>
      </w:r>
    </w:p>
    <w:p w14:paraId="01109C11"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3FECD9"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6E3546"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F21380">
          <w:rPr>
            <w:rFonts w:ascii="Times New Roman" w:hAnsi="Times New Roman" w:cs="Times New Roman"/>
            <w:sz w:val="22"/>
            <w:szCs w:val="22"/>
          </w:rPr>
          <w:t>https://ec.europa.eu/tools/ecertis/</w:t>
        </w:r>
      </w:hyperlink>
      <w:r w:rsidRPr="00F21380">
        <w:rPr>
          <w:rFonts w:ascii="Times New Roman" w:hAnsi="Times New Roman" w:cs="Times New Roman"/>
          <w:sz w:val="22"/>
          <w:szCs w:val="22"/>
        </w:rPr>
        <w:t>.</w:t>
      </w:r>
    </w:p>
    <w:p w14:paraId="0EFE87CA"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nereikalauja iš tiekėjo pateikti dokumentų, patvirtinančių jo pašalinimo pagrindų nebuvimą, jeigu ji:</w:t>
      </w:r>
    </w:p>
    <w:p w14:paraId="55ABFD30"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6.1.</w:t>
      </w:r>
      <w:r w:rsidRPr="00F21380">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D0C1B"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6.2.</w:t>
      </w:r>
      <w:r w:rsidRPr="00F21380">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F663056" w14:textId="77777777" w:rsidR="00BD4744" w:rsidRPr="00F21380" w:rsidRDefault="00061590">
      <w:pPr>
        <w:tabs>
          <w:tab w:val="left" w:pos="851"/>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w:t>
      </w:r>
      <w:r w:rsidRPr="00F21380">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94CDA"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7.1.</w:t>
      </w:r>
      <w:r w:rsidRPr="00F21380">
        <w:rPr>
          <w:rFonts w:ascii="Times New Roman" w:hAnsi="Times New Roman" w:cs="Times New Roman"/>
          <w:iCs/>
          <w:sz w:val="22"/>
          <w:szCs w:val="22"/>
        </w:rPr>
        <w:tab/>
        <w:t>priesaikos deklaracija;</w:t>
      </w:r>
    </w:p>
    <w:p w14:paraId="02E6198C"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2977"/>
        <w:gridCol w:w="2410"/>
        <w:gridCol w:w="3969"/>
      </w:tblGrid>
      <w:tr w:rsidR="00BD4744" w14:paraId="40480020" w14:textId="77777777" w:rsidTr="00F21380">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06EB4E0" w14:textId="77777777" w:rsidR="00BD4744" w:rsidRDefault="00061590">
            <w:pPr>
              <w:spacing w:after="0" w:line="240" w:lineRule="auto"/>
              <w:ind w:left="32"/>
              <w:jc w:val="center"/>
              <w:rPr>
                <w:rFonts w:ascii="Times New Roman" w:hAnsi="Times New Roman" w:cs="Times New Roman"/>
                <w:b/>
                <w:bCs/>
                <w:sz w:val="20"/>
                <w:szCs w:val="20"/>
              </w:rPr>
            </w:pPr>
            <w:r>
              <w:rPr>
                <w:rFonts w:ascii="Times New Roman" w:hAnsi="Times New Roman" w:cs="Times New Roman"/>
                <w:b/>
                <w:bCs/>
                <w:sz w:val="20"/>
                <w:szCs w:val="20"/>
              </w:rPr>
              <w:lastRenderedPageBreak/>
              <w:t>Eil. Nr.</w:t>
            </w:r>
          </w:p>
        </w:tc>
        <w:tc>
          <w:tcPr>
            <w:tcW w:w="2977" w:type="dxa"/>
            <w:tcBorders>
              <w:top w:val="single" w:sz="4" w:space="0" w:color="000000"/>
              <w:left w:val="single" w:sz="4" w:space="0" w:color="000000"/>
              <w:bottom w:val="single" w:sz="4" w:space="0" w:color="000000"/>
              <w:right w:val="single" w:sz="4" w:space="0" w:color="000000"/>
            </w:tcBorders>
            <w:shd w:val="pct5" w:color="auto" w:fill="auto"/>
          </w:tcPr>
          <w:p w14:paraId="421DC4E0" w14:textId="77777777" w:rsidR="00BD4744" w:rsidRDefault="00061590">
            <w:pPr>
              <w:spacing w:after="0" w:line="240" w:lineRule="auto"/>
              <w:jc w:val="center"/>
              <w:rPr>
                <w:rFonts w:ascii="Times New Roman" w:hAnsi="Times New Roman" w:cs="Times New Roman"/>
                <w:bCs/>
                <w:sz w:val="20"/>
                <w:szCs w:val="20"/>
                <w:lang w:eastAsia="en-US"/>
              </w:rPr>
            </w:pPr>
            <w:r>
              <w:rPr>
                <w:rFonts w:ascii="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pct5" w:color="auto" w:fill="auto"/>
          </w:tcPr>
          <w:p w14:paraId="0B16AB8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straipsnis,  dalis, punktas bei EBVPD formos dalis pildymui</w:t>
            </w:r>
          </w:p>
        </w:tc>
        <w:tc>
          <w:tcPr>
            <w:tcW w:w="3969" w:type="dxa"/>
            <w:tcBorders>
              <w:top w:val="single" w:sz="4" w:space="0" w:color="000000"/>
              <w:left w:val="single" w:sz="4" w:space="0" w:color="000000"/>
              <w:bottom w:val="single" w:sz="4" w:space="0" w:color="000000"/>
              <w:right w:val="single" w:sz="4" w:space="0" w:color="000000"/>
            </w:tcBorders>
            <w:shd w:val="pct5" w:color="auto" w:fill="auto"/>
          </w:tcPr>
          <w:p w14:paraId="7FBE3D70" w14:textId="77777777" w:rsidR="00BD4744" w:rsidRDefault="00061590">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
                <w:sz w:val="20"/>
                <w:szCs w:val="20"/>
              </w:rPr>
              <w:t>Pašalinimo pagrindų nebuvimą įrodantys dokumentai</w:t>
            </w:r>
          </w:p>
        </w:tc>
      </w:tr>
      <w:tr w:rsidR="00BD4744" w14:paraId="314843FD" w14:textId="77777777" w:rsidTr="00F21380">
        <w:tc>
          <w:tcPr>
            <w:tcW w:w="10065" w:type="dxa"/>
            <w:gridSpan w:val="4"/>
            <w:tcBorders>
              <w:top w:val="single" w:sz="4" w:space="0" w:color="000000"/>
              <w:left w:val="single" w:sz="4" w:space="0" w:color="000000"/>
              <w:bottom w:val="single" w:sz="4" w:space="0" w:color="000000"/>
              <w:right w:val="single" w:sz="4" w:space="0" w:color="000000"/>
            </w:tcBorders>
          </w:tcPr>
          <w:p w14:paraId="2539B101"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b/>
                <w:bCs/>
                <w:sz w:val="20"/>
                <w:szCs w:val="20"/>
                <w:lang w:eastAsia="en-US"/>
              </w:rPr>
              <w:t>Privalomi pašalinimo pagrindai pagal VPĮ 46 straipsnio 1 – 4 dalių nuostatas</w:t>
            </w:r>
          </w:p>
        </w:tc>
      </w:tr>
      <w:tr w:rsidR="00BD4744" w14:paraId="257A87C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C650578"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8FAE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Tiekėjas arba jo atsakingas asmuo, nurodytas VPĮ 46 straipsnio 2 dalies 2 punkte, nuteistas už šią nusikalstamą veiką:</w:t>
            </w:r>
          </w:p>
          <w:p w14:paraId="4518D4AD"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dalyvavimą nusikalstamame susivienijime, jo organizavimą ar vadovavimą jam;</w:t>
            </w:r>
          </w:p>
          <w:p w14:paraId="64A3C7C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kyšininkavimą, prekybą poveikiu, papirkimą;</w:t>
            </w:r>
          </w:p>
          <w:p w14:paraId="7A3378A6"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87F54"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4) nusikalstamą bankrotą;</w:t>
            </w:r>
          </w:p>
          <w:p w14:paraId="1229794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5) teroristinį ir su teroristine veikla susijusį nusikaltimą;</w:t>
            </w:r>
          </w:p>
          <w:p w14:paraId="5C1E88B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6) nusikalstamu būdu gauto turto legalizavimą;</w:t>
            </w:r>
          </w:p>
          <w:p w14:paraId="1A707C6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7) prekybą žmonėmis, vaiko pirkimą arba pardavimą;</w:t>
            </w:r>
          </w:p>
          <w:p w14:paraId="68602D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A7494"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0DE740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7BAE2661" w14:textId="77777777" w:rsidR="00BD4744" w:rsidRDefault="00061590" w:rsidP="00F2138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0347A1" w14:textId="77777777" w:rsidR="00BD4744" w:rsidRDefault="00061590" w:rsidP="00F2138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 </w:t>
            </w:r>
            <w:r w:rsidR="00347EC4" w:rsidRPr="00347EC4">
              <w:rPr>
                <w:rFonts w:ascii="Times New Roman" w:hAnsi="Times New Roman" w:cs="Times New Roman"/>
                <w:sz w:val="20"/>
                <w:szCs w:val="20"/>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DFD70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485AAB" w14:textId="77777777" w:rsidR="00BD4744" w:rsidRDefault="00061590">
            <w:pPr>
              <w:spacing w:after="0" w:line="240" w:lineRule="auto"/>
              <w:jc w:val="center"/>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lastRenderedPageBreak/>
              <w:t>VPĮ 46 straipsnio 1 dalis</w:t>
            </w:r>
          </w:p>
          <w:p w14:paraId="07CB1E07" w14:textId="77777777" w:rsidR="00BD4744" w:rsidRDefault="00BD4744">
            <w:pPr>
              <w:spacing w:after="0" w:line="240" w:lineRule="auto"/>
              <w:jc w:val="both"/>
              <w:rPr>
                <w:rFonts w:ascii="Times New Roman" w:eastAsia="Yu Mincho" w:hAnsi="Times New Roman" w:cs="Times New Roman"/>
                <w:sz w:val="20"/>
                <w:szCs w:val="20"/>
                <w:lang w:eastAsia="en-US"/>
              </w:rPr>
            </w:pPr>
          </w:p>
          <w:p w14:paraId="164BA619"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A1-A6 punktai</w:t>
            </w:r>
          </w:p>
          <w:p w14:paraId="6F2FBF5B" w14:textId="77777777" w:rsidR="00BD4744" w:rsidRDefault="00BD4744">
            <w:pPr>
              <w:spacing w:after="0" w:line="240" w:lineRule="auto"/>
              <w:jc w:val="center"/>
              <w:rPr>
                <w:rFonts w:ascii="Times New Roman" w:eastAsia="Yu Mincho" w:hAnsi="Times New Roman" w:cs="Times New Roman"/>
                <w:sz w:val="20"/>
                <w:szCs w:val="20"/>
                <w:lang w:eastAsia="en-US"/>
              </w:rPr>
            </w:pPr>
          </w:p>
          <w:p w14:paraId="15CD01B1"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74C6B20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Lietuvoje įsteigtų subjektų reikalaujama:</w:t>
            </w:r>
          </w:p>
          <w:p w14:paraId="05A972E5"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išrašo iš teismo sprendimo arba</w:t>
            </w:r>
          </w:p>
          <w:p w14:paraId="50A96A78"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Informatikos ir ryšių departamento prie Vidaus reikalų ministerijos pažymos, arba</w:t>
            </w:r>
          </w:p>
          <w:p w14:paraId="0E666F0A"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E8643" w14:textId="77777777" w:rsidR="00BD4744" w:rsidRDefault="00BD4744">
            <w:pPr>
              <w:spacing w:after="0" w:line="240" w:lineRule="auto"/>
              <w:jc w:val="both"/>
              <w:rPr>
                <w:rFonts w:ascii="Times New Roman" w:hAnsi="Times New Roman" w:cs="Times New Roman"/>
                <w:sz w:val="20"/>
                <w:szCs w:val="20"/>
                <w:lang w:eastAsia="en-US"/>
              </w:rPr>
            </w:pPr>
          </w:p>
          <w:p w14:paraId="4A317196"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65DF58A3"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w:t>
            </w:r>
          </w:p>
          <w:p w14:paraId="44585A8D" w14:textId="77777777" w:rsidR="00BD4744" w:rsidRDefault="00BD4744">
            <w:pPr>
              <w:spacing w:after="0" w:line="240" w:lineRule="auto"/>
              <w:jc w:val="both"/>
              <w:rPr>
                <w:rFonts w:ascii="Times New Roman" w:hAnsi="Times New Roman" w:cs="Times New Roman"/>
                <w:sz w:val="20"/>
                <w:szCs w:val="20"/>
              </w:rPr>
            </w:pPr>
          </w:p>
          <w:p w14:paraId="0C96BE4C" w14:textId="77777777" w:rsidR="00BD4744" w:rsidRDefault="00061590">
            <w:pPr>
              <w:spacing w:after="0" w:line="240" w:lineRule="auto"/>
              <w:jc w:val="both"/>
              <w:rPr>
                <w:rFonts w:ascii="Times New Roman" w:hAnsi="Times New Roman" w:cs="Times New Roman"/>
                <w:color w:val="7030A0"/>
                <w:sz w:val="20"/>
                <w:szCs w:val="20"/>
              </w:rPr>
            </w:pPr>
            <w:r>
              <w:rPr>
                <w:rFonts w:ascii="Times New Roman" w:hAnsi="Times New Roman" w:cs="Times New Roman"/>
                <w:sz w:val="20"/>
                <w:szCs w:val="20"/>
              </w:rPr>
              <w:t xml:space="preserve">Nurodyti dokumentai turi būti išduoti ne anksčiau kaip 180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0F32BE" w14:textId="77777777" w:rsidR="00BD4744" w:rsidRDefault="00BD4744">
            <w:pPr>
              <w:spacing w:after="0" w:line="240" w:lineRule="auto"/>
              <w:jc w:val="both"/>
              <w:rPr>
                <w:rFonts w:ascii="Times New Roman" w:hAnsi="Times New Roman" w:cs="Times New Roman"/>
                <w:b/>
                <w:bCs/>
                <w:sz w:val="20"/>
                <w:szCs w:val="20"/>
              </w:rPr>
            </w:pPr>
          </w:p>
          <w:p w14:paraId="781A614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132B8D" w14:textId="77777777" w:rsidR="00BD4744" w:rsidRDefault="00BD4744">
            <w:pPr>
              <w:spacing w:after="0" w:line="240" w:lineRule="auto"/>
              <w:jc w:val="both"/>
              <w:rPr>
                <w:rFonts w:ascii="Times New Roman" w:hAnsi="Times New Roman" w:cs="Times New Roman"/>
                <w:b/>
                <w:bCs/>
                <w:sz w:val="20"/>
                <w:szCs w:val="20"/>
              </w:rPr>
            </w:pPr>
          </w:p>
        </w:tc>
      </w:tr>
      <w:tr w:rsidR="00347EC4" w14:paraId="3C74721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68B7C90A" w14:textId="77777777" w:rsidR="00347EC4" w:rsidRDefault="00347EC4" w:rsidP="00347EC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6DA8661D" w14:textId="77777777" w:rsidR="00347EC4" w:rsidRDefault="00347EC4" w:rsidP="00AD1540">
            <w:pPr>
              <w:pStyle w:val="western"/>
              <w:suppressAutoHyphens/>
              <w:spacing w:before="0" w:beforeAutospacing="0" w:after="0" w:line="240" w:lineRule="auto"/>
              <w:ind w:firstLine="0"/>
            </w:pPr>
            <w:r>
              <w:rPr>
                <w:color w:val="000000"/>
                <w:sz w:val="20"/>
                <w:szCs w:val="20"/>
              </w:rPr>
              <w:t>Tiekėjas yra neatlikęs jam paskirtos baudžiamojo poveikio priemonės – uždraudimo juridiniam asmeniui dalyvauti viešuosiuose pirkimuose.</w:t>
            </w:r>
          </w:p>
        </w:tc>
        <w:tc>
          <w:tcPr>
            <w:tcW w:w="2410" w:type="dxa"/>
            <w:tcBorders>
              <w:top w:val="single" w:sz="6" w:space="0" w:color="000000"/>
              <w:left w:val="single" w:sz="6" w:space="0" w:color="000000"/>
              <w:bottom w:val="single" w:sz="6" w:space="0" w:color="000000"/>
              <w:right w:val="single" w:sz="6" w:space="0" w:color="000000"/>
            </w:tcBorders>
          </w:tcPr>
          <w:p w14:paraId="70624C6F" w14:textId="77777777" w:rsidR="00347EC4" w:rsidRDefault="00347EC4" w:rsidP="00AD1540">
            <w:pPr>
              <w:pStyle w:val="western"/>
              <w:suppressAutoHyphens/>
              <w:spacing w:before="0" w:beforeAutospacing="0" w:after="0"/>
              <w:ind w:firstLine="0"/>
              <w:rPr>
                <w:b/>
                <w:bCs/>
                <w:color w:val="000000"/>
                <w:sz w:val="20"/>
                <w:szCs w:val="20"/>
              </w:rPr>
            </w:pPr>
            <w:r>
              <w:rPr>
                <w:b/>
                <w:bCs/>
                <w:color w:val="000000"/>
                <w:sz w:val="20"/>
                <w:szCs w:val="20"/>
              </w:rPr>
              <w:t>VPĮ 46 straipsnio 2¹ dalis</w:t>
            </w:r>
          </w:p>
          <w:p w14:paraId="061B3FBB" w14:textId="77777777" w:rsidR="00347EC4" w:rsidRDefault="00347EC4" w:rsidP="00AD1540">
            <w:pPr>
              <w:pStyle w:val="western"/>
              <w:suppressAutoHyphens/>
              <w:spacing w:before="0" w:beforeAutospacing="0" w:after="0"/>
              <w:ind w:firstLine="0"/>
            </w:pPr>
          </w:p>
          <w:p w14:paraId="5E6890B8" w14:textId="77777777" w:rsidR="00347EC4" w:rsidRDefault="00347EC4" w:rsidP="00AD1540">
            <w:pPr>
              <w:pStyle w:val="western"/>
              <w:suppressAutoHyphens/>
              <w:spacing w:before="0" w:beforeAutospacing="0" w:after="0"/>
              <w:ind w:firstLine="0"/>
            </w:pPr>
            <w:r>
              <w:rPr>
                <w:color w:val="000000"/>
                <w:sz w:val="20"/>
                <w:szCs w:val="20"/>
              </w:rPr>
              <w:t>EBVPD III dalies D2 punktas</w:t>
            </w:r>
          </w:p>
        </w:tc>
        <w:tc>
          <w:tcPr>
            <w:tcW w:w="3969" w:type="dxa"/>
            <w:tcBorders>
              <w:top w:val="single" w:sz="6" w:space="0" w:color="000000"/>
              <w:left w:val="single" w:sz="6" w:space="0" w:color="000000"/>
              <w:bottom w:val="single" w:sz="6" w:space="0" w:color="000000"/>
              <w:right w:val="single" w:sz="6" w:space="0" w:color="000000"/>
            </w:tcBorders>
          </w:tcPr>
          <w:p w14:paraId="6C84CDFD" w14:textId="77777777" w:rsidR="00347EC4" w:rsidRDefault="00347EC4" w:rsidP="00AD1540">
            <w:pPr>
              <w:pStyle w:val="western"/>
              <w:suppressAutoHyphens/>
              <w:spacing w:before="0" w:beforeAutospacing="0" w:after="0" w:line="240" w:lineRule="auto"/>
              <w:ind w:firstLine="0"/>
            </w:pPr>
            <w:r>
              <w:rPr>
                <w:color w:val="000000"/>
                <w:sz w:val="20"/>
                <w:szCs w:val="20"/>
              </w:rPr>
              <w:t>Iš Lietuvoje įsteigtų subjektų įrodančių dokumentų nereikalaujama. Užtenka pateikto EBVPD.</w:t>
            </w:r>
          </w:p>
          <w:p w14:paraId="3DDF595F" w14:textId="77777777" w:rsidR="00347EC4" w:rsidRDefault="00347EC4" w:rsidP="00AD1540">
            <w:pPr>
              <w:pStyle w:val="western"/>
              <w:suppressAutoHyphens/>
              <w:spacing w:before="0" w:beforeAutospacing="0" w:after="0"/>
              <w:ind w:firstLine="0"/>
            </w:pPr>
          </w:p>
        </w:tc>
      </w:tr>
      <w:tr w:rsidR="00BD4744" w14:paraId="2E21633B"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A49E1BA"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6582B2"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Pr>
                <w:rFonts w:ascii="Times New Roman" w:hAnsi="Times New Roman" w:cs="Times New Roman"/>
                <w:sz w:val="20"/>
                <w:szCs w:val="20"/>
                <w:lang w:eastAsia="en-US"/>
              </w:rPr>
              <w:lastRenderedPageBreak/>
              <w:t xml:space="preserve">tai apibrėžta VPĮ 46 straipsnio 2 dalies 1 ir 3 punktuose, arba perkančioji organizacija turi kitų įrodymų apie šių įsipareigojimų nevykdymą. </w:t>
            </w:r>
          </w:p>
          <w:p w14:paraId="5453D69B"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2F5CE06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Laikoma, kad tiekėjas nuteistas už aukščiau nurodytą nusikalstamą veiką, kai dėl:</w:t>
            </w:r>
          </w:p>
          <w:p w14:paraId="1918F4E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D7831EF" w14:textId="55BB4880"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2)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208CDE"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76C901FA"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Tačiau ši nuostata netaikoma, jeigu:</w:t>
            </w:r>
          </w:p>
          <w:p w14:paraId="185DD2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253DF3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įsiskolinimo suma neviršija 50 Eur (penkiasdešimt eurų);</w:t>
            </w:r>
          </w:p>
          <w:p w14:paraId="46A7DC0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Pr>
                <w:rFonts w:ascii="Times New Roman" w:hAnsi="Times New Roman" w:cs="Times New Roman"/>
                <w:bCs/>
                <w:sz w:val="20"/>
                <w:szCs w:val="20"/>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0B20E6E"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3 dalis</w:t>
            </w:r>
          </w:p>
          <w:p w14:paraId="39E069C7" w14:textId="77777777" w:rsidR="00BD4744" w:rsidRDefault="00BD4744">
            <w:pPr>
              <w:spacing w:after="0" w:line="240" w:lineRule="auto"/>
              <w:jc w:val="center"/>
              <w:rPr>
                <w:rFonts w:ascii="Times New Roman" w:eastAsia="Arial" w:hAnsi="Times New Roman" w:cs="Times New Roman"/>
                <w:sz w:val="20"/>
                <w:szCs w:val="20"/>
              </w:rPr>
            </w:pPr>
          </w:p>
          <w:p w14:paraId="7146CCA2"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44255EC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 Dėl įsipareigojimų, susijusių su mokesčių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sz w:val="20"/>
                <w:szCs w:val="20"/>
              </w:rPr>
              <w:t>prašoma:</w:t>
            </w:r>
          </w:p>
          <w:p w14:paraId="68B20947" w14:textId="77777777" w:rsidR="00BD4744" w:rsidRDefault="00BD4744">
            <w:pPr>
              <w:spacing w:after="0" w:line="240" w:lineRule="auto"/>
              <w:jc w:val="both"/>
              <w:rPr>
                <w:rFonts w:ascii="Times New Roman" w:hAnsi="Times New Roman" w:cs="Times New Roman"/>
                <w:b/>
                <w:bCs/>
                <w:sz w:val="20"/>
                <w:szCs w:val="20"/>
              </w:rPr>
            </w:pPr>
          </w:p>
          <w:p w14:paraId="111AD4D8" w14:textId="77777777" w:rsidR="00BD4744" w:rsidRDefault="00061590">
            <w:pPr>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išrašo iš teismo sprendimo (jei toks yra) arba Valstybinės mokesčių inspekcijos prie Lietuvos Respublikos </w:t>
            </w:r>
            <w:r>
              <w:rPr>
                <w:rFonts w:ascii="Times New Roman" w:hAnsi="Times New Roman" w:cs="Times New Roman"/>
                <w:sz w:val="20"/>
                <w:szCs w:val="20"/>
              </w:rPr>
              <w:lastRenderedPageBreak/>
              <w:t>finansų ministerijos išduoto dokumento,</w:t>
            </w:r>
          </w:p>
          <w:p w14:paraId="4D641319" w14:textId="77777777" w:rsidR="00BD4744" w:rsidRDefault="00061590">
            <w:pPr>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33D7B81" w14:textId="77777777" w:rsidR="00BD4744" w:rsidRDefault="00BD4744">
            <w:pPr>
              <w:spacing w:after="0" w:line="240" w:lineRule="auto"/>
              <w:jc w:val="both"/>
              <w:rPr>
                <w:rFonts w:ascii="Times New Roman" w:hAnsi="Times New Roman" w:cs="Times New Roman"/>
                <w:sz w:val="20"/>
                <w:szCs w:val="20"/>
              </w:rPr>
            </w:pPr>
          </w:p>
          <w:p w14:paraId="38B7BA0A"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7B68D19E"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w:t>
            </w:r>
          </w:p>
          <w:p w14:paraId="7F3E9F3E" w14:textId="77777777" w:rsidR="00BD4744" w:rsidRDefault="00BD4744">
            <w:pPr>
              <w:spacing w:after="0" w:line="240" w:lineRule="auto"/>
              <w:jc w:val="both"/>
              <w:rPr>
                <w:rFonts w:ascii="Times New Roman" w:eastAsia="Yu Mincho" w:hAnsi="Times New Roman" w:cs="Times New Roman"/>
                <w:sz w:val="20"/>
                <w:szCs w:val="20"/>
              </w:rPr>
            </w:pPr>
          </w:p>
          <w:p w14:paraId="20700FAD" w14:textId="77777777" w:rsidR="00BD4744" w:rsidRDefault="0006159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1626F5" w14:textId="77777777" w:rsidR="00BD4744" w:rsidRDefault="00BD4744">
            <w:pPr>
              <w:spacing w:after="0" w:line="240" w:lineRule="auto"/>
              <w:jc w:val="both"/>
              <w:rPr>
                <w:rFonts w:ascii="Times New Roman" w:hAnsi="Times New Roman" w:cs="Times New Roman"/>
                <w:i/>
                <w:iCs/>
                <w:color w:val="7030A0"/>
                <w:sz w:val="20"/>
                <w:szCs w:val="20"/>
              </w:rPr>
            </w:pPr>
          </w:p>
          <w:p w14:paraId="1AE146F2"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6B5F65" w14:textId="77777777" w:rsidR="00BD4744" w:rsidRDefault="00BD4744">
            <w:pPr>
              <w:spacing w:after="0" w:line="240" w:lineRule="auto"/>
              <w:jc w:val="both"/>
              <w:rPr>
                <w:rFonts w:ascii="Times New Roman" w:hAnsi="Times New Roman" w:cs="Times New Roman"/>
                <w:b/>
                <w:bCs/>
                <w:sz w:val="20"/>
                <w:szCs w:val="20"/>
              </w:rPr>
            </w:pPr>
          </w:p>
          <w:p w14:paraId="6537895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2) Dėl įsipareigojimų, susijusių su socialinio draudimo įmokų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bCs/>
                <w:sz w:val="20"/>
                <w:szCs w:val="20"/>
              </w:rPr>
              <w:t>prašoma:</w:t>
            </w:r>
          </w:p>
          <w:p w14:paraId="1E9CE524" w14:textId="77777777" w:rsidR="00BD4744" w:rsidRDefault="0006159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Pr>
                  <w:rFonts w:ascii="Times New Roman" w:hAnsi="Times New Roman" w:cs="Times New Roman"/>
                  <w:bCs/>
                  <w:sz w:val="20"/>
                  <w:szCs w:val="20"/>
                  <w:u w:val="single"/>
                </w:rPr>
                <w:t>http://draudejai.sodra.lt/draudeju_viesi_duomenys/</w:t>
              </w:r>
            </w:hyperlink>
            <w:r>
              <w:rPr>
                <w:rFonts w:ascii="Times New Roman" w:hAnsi="Times New Roman" w:cs="Times New Roman"/>
                <w:bCs/>
                <w:sz w:val="20"/>
                <w:szCs w:val="20"/>
              </w:rPr>
              <w:t>.</w:t>
            </w:r>
          </w:p>
          <w:p w14:paraId="040F4656" w14:textId="77777777" w:rsidR="00BD4744" w:rsidRDefault="00BD4744">
            <w:pPr>
              <w:spacing w:after="0" w:line="240" w:lineRule="auto"/>
              <w:jc w:val="both"/>
              <w:rPr>
                <w:rFonts w:ascii="Times New Roman" w:hAnsi="Times New Roman" w:cs="Times New Roman"/>
                <w:b/>
                <w:bCs/>
                <w:sz w:val="20"/>
                <w:szCs w:val="20"/>
              </w:rPr>
            </w:pPr>
          </w:p>
          <w:p w14:paraId="590A03D1"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Jeigu dėl Valstybinio socialinio draudimo fondo valdybos (toliau – „Sodra“) informacinės sistemos techninių trikdžių </w:t>
            </w:r>
            <w:r>
              <w:rPr>
                <w:rFonts w:ascii="Times New Roman" w:hAnsi="Times New Roman" w:cs="Times New Roman"/>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415A11" w14:textId="77777777" w:rsidR="00BD4744" w:rsidRDefault="00BD4744">
            <w:pPr>
              <w:spacing w:after="0" w:line="240" w:lineRule="auto"/>
              <w:jc w:val="both"/>
              <w:rPr>
                <w:rFonts w:ascii="Times New Roman" w:hAnsi="Times New Roman" w:cs="Times New Roman"/>
                <w:b/>
                <w:bCs/>
                <w:sz w:val="20"/>
                <w:szCs w:val="20"/>
              </w:rPr>
            </w:pPr>
          </w:p>
          <w:p w14:paraId="162922A8"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2350D6" w14:textId="77777777" w:rsidR="00BD4744" w:rsidRDefault="00BD4744">
            <w:pPr>
              <w:spacing w:after="0" w:line="240" w:lineRule="auto"/>
              <w:jc w:val="both"/>
              <w:rPr>
                <w:rFonts w:ascii="Times New Roman" w:hAnsi="Times New Roman" w:cs="Times New Roman"/>
                <w:b/>
                <w:bCs/>
                <w:sz w:val="20"/>
                <w:szCs w:val="20"/>
              </w:rPr>
            </w:pPr>
          </w:p>
          <w:p w14:paraId="3CE0F85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1DA4BA5D"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kompetentingos institucijos dokumento</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p>
          <w:p w14:paraId="538E4C90" w14:textId="77777777" w:rsidR="00BD4744" w:rsidRDefault="00BD4744">
            <w:pPr>
              <w:spacing w:after="0" w:line="240" w:lineRule="auto"/>
              <w:jc w:val="both"/>
              <w:rPr>
                <w:rFonts w:ascii="Times New Roman" w:hAnsi="Times New Roman" w:cs="Times New Roman"/>
                <w:b/>
                <w:bCs/>
                <w:sz w:val="20"/>
                <w:szCs w:val="20"/>
              </w:rPr>
            </w:pPr>
          </w:p>
          <w:p w14:paraId="151C14CB" w14:textId="77777777" w:rsidR="00BD4744" w:rsidRDefault="00061590">
            <w:pPr>
              <w:spacing w:after="0" w:line="240" w:lineRule="auto"/>
              <w:jc w:val="both"/>
              <w:rPr>
                <w:rFonts w:ascii="Times New Roman" w:hAnsi="Times New Roman" w:cs="Times New Roman"/>
                <w:i/>
                <w:iCs/>
                <w:color w:val="7030A0"/>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567979" w14:textId="77777777" w:rsidR="00BD4744" w:rsidRDefault="00BD4744">
            <w:pPr>
              <w:spacing w:after="0" w:line="240" w:lineRule="auto"/>
              <w:jc w:val="both"/>
              <w:rPr>
                <w:rFonts w:ascii="Times New Roman" w:hAnsi="Times New Roman" w:cs="Times New Roman"/>
                <w:b/>
                <w:bCs/>
                <w:sz w:val="20"/>
                <w:szCs w:val="20"/>
              </w:rPr>
            </w:pPr>
          </w:p>
          <w:p w14:paraId="1D7F0CF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BD4744" w14:paraId="78AC394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1E89FCE"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4785B7"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6E19C3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1 punktas</w:t>
            </w:r>
          </w:p>
          <w:p w14:paraId="3831CE0E" w14:textId="77777777" w:rsidR="00BD4744" w:rsidRDefault="00BD4744">
            <w:pPr>
              <w:spacing w:after="0" w:line="240" w:lineRule="auto"/>
              <w:jc w:val="center"/>
              <w:rPr>
                <w:rFonts w:ascii="Times New Roman" w:eastAsia="Yu Mincho" w:hAnsi="Times New Roman" w:cs="Times New Roman"/>
                <w:sz w:val="20"/>
                <w:szCs w:val="20"/>
              </w:rPr>
            </w:pPr>
          </w:p>
          <w:p w14:paraId="69BAC926"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3DC39D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47985A1" w14:textId="77777777" w:rsidR="00BD4744" w:rsidRDefault="00BD4744">
            <w:pPr>
              <w:spacing w:after="0" w:line="240" w:lineRule="auto"/>
              <w:jc w:val="both"/>
              <w:rPr>
                <w:rFonts w:ascii="Times New Roman" w:hAnsi="Times New Roman" w:cs="Times New Roman"/>
                <w:bCs/>
                <w:iCs/>
                <w:sz w:val="20"/>
                <w:szCs w:val="20"/>
                <w:lang w:eastAsia="en-US"/>
              </w:rPr>
            </w:pPr>
          </w:p>
          <w:p w14:paraId="150840D7"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786925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21ECD23"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2B077E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F5B27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ACD4BD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2 punktas</w:t>
            </w:r>
          </w:p>
          <w:p w14:paraId="40E33645" w14:textId="77777777" w:rsidR="00BD4744" w:rsidRDefault="00BD4744">
            <w:pPr>
              <w:spacing w:after="0" w:line="240" w:lineRule="auto"/>
              <w:jc w:val="center"/>
              <w:rPr>
                <w:rFonts w:ascii="Times New Roman" w:eastAsia="Yu Mincho" w:hAnsi="Times New Roman" w:cs="Times New Roman"/>
                <w:sz w:val="20"/>
                <w:szCs w:val="20"/>
              </w:rPr>
            </w:pPr>
          </w:p>
          <w:p w14:paraId="67A5D3A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5FB483C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B315825" w14:textId="77777777" w:rsidR="00BD4744" w:rsidRDefault="00BD4744">
            <w:pPr>
              <w:spacing w:after="0" w:line="240" w:lineRule="auto"/>
              <w:jc w:val="both"/>
              <w:rPr>
                <w:rFonts w:ascii="Times New Roman" w:hAnsi="Times New Roman" w:cs="Times New Roman"/>
                <w:bCs/>
                <w:iCs/>
                <w:sz w:val="20"/>
                <w:szCs w:val="20"/>
                <w:lang w:eastAsia="en-US"/>
              </w:rPr>
            </w:pPr>
          </w:p>
          <w:p w14:paraId="1F0F42E8"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9E0797D" w14:textId="77777777" w:rsidTr="00F21380">
        <w:tc>
          <w:tcPr>
            <w:tcW w:w="709" w:type="dxa"/>
            <w:tcBorders>
              <w:top w:val="single" w:sz="4" w:space="0" w:color="000000"/>
              <w:left w:val="single" w:sz="4" w:space="0" w:color="000000"/>
              <w:bottom w:val="single" w:sz="4" w:space="0" w:color="000000"/>
              <w:right w:val="single" w:sz="4" w:space="0" w:color="000000"/>
            </w:tcBorders>
          </w:tcPr>
          <w:p w14:paraId="70A958E4"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BC406A2"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A3F4C98"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3 punktas</w:t>
            </w:r>
          </w:p>
          <w:p w14:paraId="096A3199" w14:textId="77777777" w:rsidR="00BD4744" w:rsidRDefault="00BD4744">
            <w:pPr>
              <w:spacing w:after="0" w:line="240" w:lineRule="auto"/>
              <w:jc w:val="center"/>
              <w:rPr>
                <w:rFonts w:ascii="Times New Roman" w:eastAsia="Yu Mincho" w:hAnsi="Times New Roman" w:cs="Times New Roman"/>
                <w:sz w:val="20"/>
                <w:szCs w:val="20"/>
              </w:rPr>
            </w:pPr>
          </w:p>
          <w:p w14:paraId="49FD6DE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1A6E47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3B535DF"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582F7A6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23A18335"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335715"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07766"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Pr>
                <w:rFonts w:ascii="Times New Roman" w:hAnsi="Times New Roman" w:cs="Times New Roman"/>
                <w:bCs/>
                <w:sz w:val="20"/>
                <w:szCs w:val="20"/>
              </w:rPr>
              <w:lastRenderedPageBreak/>
              <w:t xml:space="preserve">reikalaujamų pagal VPĮ 50 straipsnį, dėl ko per pastaruosius vienus metus buvo pašalintas iš pirkimo ar koncesijos suteikimo procedūrų. </w:t>
            </w:r>
          </w:p>
          <w:p w14:paraId="79117BC9"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EC6D86A"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4 punktas</w:t>
            </w:r>
          </w:p>
          <w:p w14:paraId="1D6920DE" w14:textId="77777777" w:rsidR="00BD4744" w:rsidRDefault="00BD4744">
            <w:pPr>
              <w:spacing w:after="0" w:line="240" w:lineRule="auto"/>
              <w:jc w:val="center"/>
              <w:rPr>
                <w:rFonts w:ascii="Times New Roman" w:eastAsia="Yu Mincho" w:hAnsi="Times New Roman" w:cs="Times New Roman"/>
                <w:sz w:val="20"/>
                <w:szCs w:val="20"/>
              </w:rPr>
            </w:pPr>
          </w:p>
          <w:p w14:paraId="651EADA0"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64F7D02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1FA549F" w14:textId="77777777" w:rsidR="00BD4744" w:rsidRDefault="00BD4744">
            <w:pPr>
              <w:spacing w:after="0" w:line="240" w:lineRule="auto"/>
              <w:jc w:val="both"/>
              <w:rPr>
                <w:rFonts w:ascii="Times New Roman" w:hAnsi="Times New Roman" w:cs="Times New Roman"/>
                <w:bCs/>
                <w:iCs/>
                <w:sz w:val="20"/>
                <w:szCs w:val="20"/>
                <w:lang w:eastAsia="en-US"/>
              </w:rPr>
            </w:pPr>
          </w:p>
          <w:p w14:paraId="4B8D1E6B" w14:textId="77777777" w:rsidR="00BD4744" w:rsidRDefault="00BD4744">
            <w:pPr>
              <w:spacing w:after="0" w:line="240" w:lineRule="auto"/>
              <w:jc w:val="both"/>
              <w:rPr>
                <w:rFonts w:ascii="Times New Roman" w:hAnsi="Times New Roman" w:cs="Times New Roman"/>
                <w:bCs/>
                <w:iCs/>
                <w:sz w:val="20"/>
                <w:szCs w:val="20"/>
                <w:lang w:eastAsia="en-US"/>
              </w:rPr>
            </w:pPr>
          </w:p>
          <w:p w14:paraId="7FD4D3B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CB4CC8" w14:textId="77777777" w:rsidR="00BD4744" w:rsidRDefault="00BD4744">
            <w:pPr>
              <w:spacing w:after="0" w:line="240" w:lineRule="auto"/>
              <w:jc w:val="both"/>
              <w:rPr>
                <w:rFonts w:ascii="Times New Roman" w:hAnsi="Times New Roman" w:cs="Times New Roman"/>
                <w:b/>
                <w:bCs/>
                <w:sz w:val="20"/>
                <w:szCs w:val="20"/>
              </w:rPr>
            </w:pPr>
          </w:p>
          <w:p w14:paraId="6C4D4FC6" w14:textId="77777777" w:rsidR="00BD4744" w:rsidRDefault="001676B2">
            <w:pPr>
              <w:spacing w:after="0" w:line="240" w:lineRule="auto"/>
              <w:jc w:val="both"/>
              <w:rPr>
                <w:rFonts w:ascii="Times New Roman" w:hAnsi="Times New Roman" w:cs="Times New Roman"/>
                <w:sz w:val="20"/>
                <w:szCs w:val="20"/>
                <w:u w:val="single"/>
              </w:rPr>
            </w:pPr>
            <w:hyperlink r:id="rId16">
              <w:r w:rsidR="00061590">
                <w:rPr>
                  <w:rFonts w:ascii="Times New Roman" w:hAnsi="Times New Roman" w:cs="Times New Roman"/>
                  <w:sz w:val="20"/>
                  <w:szCs w:val="20"/>
                  <w:u w:val="single"/>
                </w:rPr>
                <w:t>https://vpt.lrv.lt/melaginga-informacija-pateikusiu-tiekeju-sarasas-3</w:t>
              </w:r>
            </w:hyperlink>
          </w:p>
          <w:p w14:paraId="6CFA44D4" w14:textId="77777777" w:rsidR="00BD4744" w:rsidRDefault="00BD4744">
            <w:pPr>
              <w:spacing w:after="0" w:line="240" w:lineRule="auto"/>
              <w:jc w:val="both"/>
              <w:rPr>
                <w:rFonts w:ascii="Times New Roman" w:hAnsi="Times New Roman" w:cs="Times New Roman"/>
                <w:b/>
                <w:bCs/>
                <w:sz w:val="20"/>
                <w:szCs w:val="20"/>
              </w:rPr>
            </w:pPr>
          </w:p>
        </w:tc>
      </w:tr>
      <w:tr w:rsidR="00BD4744" w14:paraId="1EC6D12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0782906"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CCA8FF8"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201C6D4"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5 punktas</w:t>
            </w:r>
          </w:p>
          <w:p w14:paraId="29359386" w14:textId="77777777" w:rsidR="00BD4744" w:rsidRDefault="00BD4744">
            <w:pPr>
              <w:spacing w:after="0" w:line="240" w:lineRule="auto"/>
              <w:jc w:val="center"/>
              <w:rPr>
                <w:rFonts w:ascii="Times New Roman" w:eastAsia="Yu Mincho" w:hAnsi="Times New Roman" w:cs="Times New Roman"/>
                <w:sz w:val="20"/>
                <w:szCs w:val="20"/>
              </w:rPr>
            </w:pPr>
          </w:p>
          <w:p w14:paraId="076953B9"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C15 punktas</w:t>
            </w:r>
          </w:p>
          <w:p w14:paraId="6EBDA417" w14:textId="77777777" w:rsidR="00BD4744" w:rsidRDefault="00BD4744">
            <w:pPr>
              <w:spacing w:after="0" w:line="240" w:lineRule="auto"/>
              <w:jc w:val="both"/>
              <w:rPr>
                <w:rFonts w:ascii="Times New Roman" w:eastAsia="Yu Mincho" w:hAnsi="Times New Roman" w:cs="Times New Roman"/>
                <w:sz w:val="20"/>
                <w:szCs w:val="20"/>
                <w:lang w:eastAsia="en-US"/>
              </w:rPr>
            </w:pPr>
          </w:p>
          <w:p w14:paraId="7C4CF5EC"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F834A68"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ACA525E"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1129A66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4C52289F"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ED2DBD"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Times New Roman" w:hAnsi="Times New Roman" w:cs="Times New Roman"/>
                <w:sz w:val="20"/>
                <w:szCs w:val="20"/>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005432"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BAAE645"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6 punktas</w:t>
            </w:r>
          </w:p>
          <w:p w14:paraId="5650B251" w14:textId="77777777" w:rsidR="00BD4744" w:rsidRDefault="00BD4744">
            <w:pPr>
              <w:spacing w:after="0" w:line="240" w:lineRule="auto"/>
              <w:jc w:val="both"/>
              <w:rPr>
                <w:rFonts w:ascii="Times New Roman" w:eastAsia="Yu Mincho" w:hAnsi="Times New Roman" w:cs="Times New Roman"/>
                <w:sz w:val="20"/>
                <w:szCs w:val="20"/>
              </w:rPr>
            </w:pPr>
          </w:p>
          <w:p w14:paraId="70D5B1AD"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C14 punktas</w:t>
            </w:r>
          </w:p>
          <w:p w14:paraId="510E3B66" w14:textId="77777777" w:rsidR="00BD4744" w:rsidRDefault="00BD4744">
            <w:pPr>
              <w:spacing w:after="0" w:line="240" w:lineRule="auto"/>
              <w:jc w:val="both"/>
              <w:rPr>
                <w:rFonts w:ascii="Times New Roman" w:eastAsia="Yu Mincho" w:hAnsi="Times New Roman" w:cs="Times New Roman"/>
                <w:sz w:val="20"/>
                <w:szCs w:val="20"/>
                <w:lang w:eastAsia="en-US"/>
              </w:rPr>
            </w:pPr>
          </w:p>
          <w:p w14:paraId="2A099425"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4C850BFC"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7299365" w14:textId="77777777" w:rsidR="00BD4744" w:rsidRDefault="00BD4744">
            <w:pPr>
              <w:spacing w:after="0" w:line="240" w:lineRule="auto"/>
              <w:jc w:val="both"/>
              <w:rPr>
                <w:rFonts w:ascii="Times New Roman" w:hAnsi="Times New Roman" w:cs="Times New Roman"/>
                <w:bCs/>
                <w:iCs/>
                <w:sz w:val="20"/>
                <w:szCs w:val="20"/>
                <w:lang w:eastAsia="en-US"/>
              </w:rPr>
            </w:pPr>
          </w:p>
          <w:p w14:paraId="0108632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9D0CABA" w14:textId="77777777" w:rsidR="00BD4744" w:rsidRDefault="00BD4744">
            <w:pPr>
              <w:spacing w:after="0" w:line="240" w:lineRule="auto"/>
              <w:jc w:val="both"/>
              <w:rPr>
                <w:rFonts w:ascii="Times New Roman" w:hAnsi="Times New Roman" w:cs="Times New Roman"/>
                <w:sz w:val="20"/>
                <w:szCs w:val="20"/>
              </w:rPr>
            </w:pPr>
          </w:p>
          <w:p w14:paraId="19FE0935" w14:textId="77777777" w:rsidR="00BD4744" w:rsidRDefault="001676B2">
            <w:pPr>
              <w:spacing w:after="0" w:line="240" w:lineRule="auto"/>
              <w:jc w:val="both"/>
              <w:rPr>
                <w:rFonts w:ascii="Times New Roman" w:hAnsi="Times New Roman" w:cs="Times New Roman"/>
                <w:sz w:val="20"/>
                <w:szCs w:val="20"/>
              </w:rPr>
            </w:pPr>
            <w:hyperlink r:id="rId17">
              <w:r w:rsidR="00061590">
                <w:rPr>
                  <w:rFonts w:ascii="Times New Roman" w:hAnsi="Times New Roman" w:cs="Times New Roman"/>
                  <w:sz w:val="20"/>
                  <w:szCs w:val="20"/>
                </w:rPr>
                <w:t>https://vpt.lrv.lt/lt/pasalinimo-pagrindai-1/nepatikimi-tiekejai-1</w:t>
              </w:r>
            </w:hyperlink>
          </w:p>
          <w:p w14:paraId="41B3E7B5" w14:textId="77777777" w:rsidR="00BD4744" w:rsidRDefault="00BD4744">
            <w:pPr>
              <w:spacing w:after="0" w:line="240" w:lineRule="auto"/>
              <w:jc w:val="both"/>
              <w:rPr>
                <w:rFonts w:ascii="Times New Roman" w:hAnsi="Times New Roman" w:cs="Times New Roman"/>
                <w:sz w:val="20"/>
                <w:szCs w:val="20"/>
              </w:rPr>
            </w:pPr>
          </w:p>
          <w:p w14:paraId="2DCCE019" w14:textId="77777777" w:rsidR="00BD4744" w:rsidRDefault="001676B2">
            <w:pPr>
              <w:spacing w:after="0" w:line="240" w:lineRule="auto"/>
              <w:jc w:val="both"/>
              <w:rPr>
                <w:rFonts w:ascii="Times New Roman" w:hAnsi="Times New Roman" w:cs="Times New Roman"/>
                <w:sz w:val="20"/>
                <w:szCs w:val="20"/>
              </w:rPr>
            </w:pPr>
            <w:hyperlink r:id="rId18">
              <w:r w:rsidR="00061590">
                <w:rPr>
                  <w:rFonts w:ascii="Times New Roman" w:hAnsi="Times New Roman" w:cs="Times New Roman"/>
                  <w:sz w:val="20"/>
                  <w:szCs w:val="20"/>
                </w:rPr>
                <w:t>https://vpt.lrv.lt/lt/pasalinimo-pagrindai-1/nepatikimu-koncesininku-sarasas-1/nepatikimu-koncesininku-sarasas</w:t>
              </w:r>
            </w:hyperlink>
          </w:p>
          <w:p w14:paraId="27BDF4A7" w14:textId="77777777" w:rsidR="00BD4744" w:rsidRDefault="00BD4744">
            <w:pPr>
              <w:spacing w:after="0" w:line="240" w:lineRule="auto"/>
              <w:jc w:val="both"/>
              <w:rPr>
                <w:rFonts w:ascii="Times New Roman" w:hAnsi="Times New Roman" w:cs="Times New Roman"/>
                <w:bCs/>
                <w:sz w:val="20"/>
                <w:szCs w:val="20"/>
              </w:rPr>
            </w:pPr>
          </w:p>
          <w:p w14:paraId="3D5F6EC7" w14:textId="77777777" w:rsidR="00BD4744" w:rsidRDefault="00BD4744">
            <w:pPr>
              <w:spacing w:after="0" w:line="240" w:lineRule="auto"/>
              <w:jc w:val="both"/>
              <w:rPr>
                <w:rFonts w:ascii="Times New Roman" w:hAnsi="Times New Roman" w:cs="Times New Roman"/>
                <w:b/>
                <w:bCs/>
                <w:sz w:val="20"/>
                <w:szCs w:val="20"/>
              </w:rPr>
            </w:pPr>
          </w:p>
        </w:tc>
      </w:tr>
      <w:tr w:rsidR="00BD4744" w14:paraId="6C5F0359"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5E19CA8" w14:textId="77777777" w:rsidR="00BD4744" w:rsidRDefault="00BD4744">
            <w:pPr>
              <w:numPr>
                <w:ilvl w:val="0"/>
                <w:numId w:val="3"/>
              </w:numPr>
              <w:spacing w:after="0" w:line="240" w:lineRule="auto"/>
              <w:ind w:left="0" w:firstLine="0"/>
              <w:rPr>
                <w:rFonts w:ascii="Times New Roman" w:hAnsi="Times New Roman" w:cs="Times New Roman"/>
                <w:sz w:val="20"/>
                <w:szCs w:val="20"/>
              </w:rPr>
            </w:pPr>
          </w:p>
          <w:p w14:paraId="3B438756" w14:textId="77777777" w:rsidR="00BD4744" w:rsidRDefault="00BD4744">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8ABD1D3"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29D4E7D" w14:textId="77777777" w:rsidR="00BD4744" w:rsidRDefault="00BD4744" w:rsidP="00F21380">
            <w:pPr>
              <w:spacing w:after="0" w:line="240" w:lineRule="auto"/>
              <w:jc w:val="both"/>
              <w:rPr>
                <w:rFonts w:ascii="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D8EC2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a papunktis</w:t>
            </w:r>
          </w:p>
          <w:p w14:paraId="67E8465E" w14:textId="77777777" w:rsidR="00BD4744" w:rsidRDefault="00BD4744">
            <w:pPr>
              <w:spacing w:after="0" w:line="240" w:lineRule="auto"/>
              <w:jc w:val="center"/>
              <w:rPr>
                <w:rFonts w:ascii="Times New Roman" w:eastAsia="Yu Mincho" w:hAnsi="Times New Roman" w:cs="Times New Roman"/>
                <w:sz w:val="20"/>
                <w:szCs w:val="20"/>
              </w:rPr>
            </w:pPr>
          </w:p>
          <w:p w14:paraId="54E078D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2879649"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 xml:space="preserve">Iš Lietuvoje įsteigtų subjektų įrodančių dokumentų nereikalaujama. Užtenka pateikto EBVPD. </w:t>
            </w:r>
            <w:r>
              <w:rPr>
                <w:rFonts w:ascii="Times New Roman" w:hAnsi="Times New Roman" w:cs="Times New Roman"/>
                <w:sz w:val="20"/>
                <w:szCs w:val="20"/>
              </w:rPr>
              <w:t>Priimant sprendimus dėl tiekėjo pašalinimo iš pirkimo procedūros šiame punkte nurodytu 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19">
              <w:r>
                <w:rPr>
                  <w:rFonts w:ascii="Times New Roman" w:hAnsi="Times New Roman" w:cs="Times New Roman"/>
                  <w:sz w:val="20"/>
                  <w:szCs w:val="20"/>
                  <w:u w:val="single"/>
                </w:rPr>
                <w:t>https://www.registrucentras.lt/jar/p/index.php</w:t>
              </w:r>
            </w:hyperlink>
          </w:p>
          <w:p w14:paraId="669D3660"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paskelbtą informaciją, taip pat į šiame informaciniame pranešime pateiktą informaciją:</w:t>
            </w:r>
          </w:p>
          <w:p w14:paraId="383BE222" w14:textId="77777777" w:rsidR="00BD4744" w:rsidRPr="00CB1E21" w:rsidRDefault="001676B2">
            <w:pPr>
              <w:spacing w:after="0" w:line="240" w:lineRule="auto"/>
              <w:jc w:val="both"/>
              <w:rPr>
                <w:rFonts w:ascii="Times New Roman" w:hAnsi="Times New Roman" w:cs="Times New Roman"/>
                <w:sz w:val="20"/>
                <w:szCs w:val="20"/>
                <w:lang w:eastAsia="en-US"/>
              </w:rPr>
            </w:pPr>
            <w:hyperlink r:id="rId20">
              <w:r w:rsidR="00061590">
                <w:rPr>
                  <w:rFonts w:ascii="Times New Roman" w:hAnsi="Times New Roman" w:cs="Times New Roman"/>
                  <w:sz w:val="20"/>
                  <w:szCs w:val="20"/>
                </w:rPr>
                <w:t>https://vpt.lrv.lt/lt/naujienos/finansiniu-ataskaitu-nepateikimas-gali-tapti-kliutimi-dalyvauti-viesuosiuose-pirkimuose</w:t>
              </w:r>
            </w:hyperlink>
          </w:p>
        </w:tc>
      </w:tr>
      <w:tr w:rsidR="00BD4744" w14:paraId="491E8B96" w14:textId="77777777" w:rsidTr="00F21380">
        <w:tc>
          <w:tcPr>
            <w:tcW w:w="709" w:type="dxa"/>
            <w:tcBorders>
              <w:top w:val="single" w:sz="4" w:space="0" w:color="000000"/>
              <w:left w:val="single" w:sz="4" w:space="0" w:color="000000"/>
              <w:bottom w:val="single" w:sz="4" w:space="0" w:color="000000"/>
              <w:right w:val="single" w:sz="4" w:space="0" w:color="000000"/>
            </w:tcBorders>
          </w:tcPr>
          <w:p w14:paraId="141054BC"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18F7D3F"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yra padaręs rimtą profesinį pažeidimą, dėl kurio perkančioji organizacija abejoja tiekėjo sąžiningumu, </w:t>
            </w:r>
            <w:r>
              <w:rPr>
                <w:rFonts w:ascii="Times New Roman" w:eastAsia="Times New Roman" w:hAnsi="Times New Roman" w:cs="Times New Roman"/>
                <w:sz w:val="20"/>
                <w:szCs w:val="20"/>
              </w:rPr>
              <w:t xml:space="preserve"> kai jis (tiekėjas) neatitinka minimalių patikimo mokesčių mokėtojo </w:t>
            </w:r>
            <w:r>
              <w:rPr>
                <w:rFonts w:ascii="Times New Roman" w:eastAsia="Times New Roman" w:hAnsi="Times New Roman" w:cs="Times New Roman"/>
                <w:sz w:val="20"/>
                <w:szCs w:val="20"/>
              </w:rPr>
              <w:lastRenderedPageBreak/>
              <w:t>kriterijų, nustatytų Lietuvos Respublikos mokesčių administravimo įstatymo 40</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8C4C8A2"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7 punkto b papunktis</w:t>
            </w:r>
          </w:p>
          <w:p w14:paraId="0051B42A" w14:textId="77777777" w:rsidR="00BD4744" w:rsidRDefault="00BD4744">
            <w:pPr>
              <w:spacing w:after="0" w:line="240" w:lineRule="auto"/>
              <w:jc w:val="center"/>
              <w:rPr>
                <w:rFonts w:ascii="Times New Roman" w:eastAsia="Yu Mincho" w:hAnsi="Times New Roman" w:cs="Times New Roman"/>
                <w:sz w:val="20"/>
                <w:szCs w:val="20"/>
              </w:rPr>
            </w:pPr>
          </w:p>
          <w:p w14:paraId="5979636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0E776CF"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6AC5A5E2" w14:textId="77777777" w:rsidR="00BD4744" w:rsidRDefault="00BD4744">
            <w:pPr>
              <w:spacing w:after="0" w:line="240" w:lineRule="auto"/>
              <w:jc w:val="both"/>
              <w:rPr>
                <w:rFonts w:ascii="Times New Roman" w:hAnsi="Times New Roman" w:cs="Times New Roman"/>
                <w:b/>
                <w:bCs/>
                <w:iCs/>
                <w:sz w:val="20"/>
                <w:szCs w:val="20"/>
                <w:lang w:eastAsia="en-US"/>
              </w:rPr>
            </w:pPr>
          </w:p>
          <w:p w14:paraId="3B79C244"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Priimant sprendimus dėl tiekėjo pašalinimo iš pirkimo procedūros šiame punkte nurodytu </w:t>
            </w:r>
            <w:r>
              <w:rPr>
                <w:rFonts w:ascii="Times New Roman" w:hAnsi="Times New Roman" w:cs="Times New Roman"/>
                <w:sz w:val="20"/>
                <w:szCs w:val="20"/>
              </w:rPr>
              <w:lastRenderedPageBreak/>
              <w:t>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1">
              <w:r>
                <w:rPr>
                  <w:rFonts w:ascii="Times New Roman" w:hAnsi="Times New Roman" w:cs="Times New Roman"/>
                  <w:sz w:val="20"/>
                  <w:szCs w:val="20"/>
                  <w:u w:val="single"/>
                </w:rPr>
                <w:t>https://www.vmi.lt/evmi/mokesciu-moketoju-informacija</w:t>
              </w:r>
            </w:hyperlink>
            <w:r>
              <w:rPr>
                <w:rFonts w:ascii="Times New Roman" w:hAnsi="Times New Roman" w:cs="Times New Roman"/>
                <w:sz w:val="20"/>
                <w:szCs w:val="20"/>
              </w:rPr>
              <w:t xml:space="preserve"> skelbiamą informaciją.</w:t>
            </w:r>
          </w:p>
        </w:tc>
      </w:tr>
      <w:tr w:rsidR="00BD4744" w14:paraId="37ED018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3DDCE03"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351EBB"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w:t>
            </w:r>
            <w:r>
              <w:rPr>
                <w:rFonts w:ascii="Times New Roman" w:eastAsia="Times New Roman" w:hAnsi="Times New Roman" w:cs="Times New Roman"/>
                <w:sz w:val="20"/>
                <w:szCs w:val="20"/>
              </w:rPr>
              <w:t xml:space="preserve"> kai jis </w:t>
            </w:r>
            <w:r>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E8DD6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c papunktis</w:t>
            </w:r>
          </w:p>
          <w:p w14:paraId="678185DD" w14:textId="77777777" w:rsidR="00BD4744" w:rsidRDefault="00BD4744">
            <w:pPr>
              <w:spacing w:after="0" w:line="240" w:lineRule="auto"/>
              <w:jc w:val="both"/>
              <w:rPr>
                <w:rFonts w:ascii="Times New Roman" w:eastAsia="Yu Mincho" w:hAnsi="Times New Roman" w:cs="Times New Roman"/>
                <w:sz w:val="20"/>
                <w:szCs w:val="20"/>
              </w:rPr>
            </w:pPr>
          </w:p>
          <w:p w14:paraId="6EF94EE4"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6D547856"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C9970A7" w14:textId="77777777" w:rsidR="00BD4744" w:rsidRDefault="00BD4744">
            <w:pPr>
              <w:spacing w:after="0" w:line="240" w:lineRule="auto"/>
              <w:jc w:val="both"/>
              <w:rPr>
                <w:rFonts w:ascii="Times New Roman" w:hAnsi="Times New Roman" w:cs="Times New Roman"/>
                <w:bCs/>
                <w:iCs/>
                <w:sz w:val="20"/>
                <w:szCs w:val="20"/>
                <w:lang w:eastAsia="en-US"/>
              </w:rPr>
            </w:pPr>
          </w:p>
          <w:p w14:paraId="0583A8CA" w14:textId="77777777" w:rsidR="00BD4744" w:rsidRDefault="0006159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EEF300" w14:textId="77777777" w:rsidR="00BD4744" w:rsidRDefault="001676B2">
            <w:pPr>
              <w:spacing w:after="0" w:line="240" w:lineRule="auto"/>
              <w:rPr>
                <w:rFonts w:ascii="Times New Roman" w:hAnsi="Times New Roman" w:cs="Times New Roman"/>
                <w:bCs/>
                <w:iCs/>
                <w:sz w:val="20"/>
                <w:szCs w:val="20"/>
                <w:lang w:eastAsia="en-US"/>
              </w:rPr>
            </w:pPr>
            <w:hyperlink r:id="rId22">
              <w:r w:rsidR="00061590">
                <w:rPr>
                  <w:rFonts w:ascii="Times New Roman" w:hAnsi="Times New Roman" w:cs="Times New Roman"/>
                  <w:sz w:val="20"/>
                  <w:szCs w:val="20"/>
                  <w:u w:val="single"/>
                </w:rPr>
                <w:t>https://kt.gov.lt/lt/atviri-duomenys/diskvalifikavimas-is-viesuju-pirkimu</w:t>
              </w:r>
            </w:hyperlink>
            <w:r w:rsidR="00061590">
              <w:rPr>
                <w:rFonts w:ascii="Times New Roman" w:hAnsi="Times New Roman" w:cs="Times New Roman"/>
                <w:sz w:val="20"/>
                <w:szCs w:val="20"/>
              </w:rPr>
              <w:t xml:space="preserve"> skelbiamą informaciją. </w:t>
            </w:r>
          </w:p>
        </w:tc>
      </w:tr>
    </w:tbl>
    <w:p w14:paraId="1A601FD7"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74B22A62" w14:textId="77777777" w:rsidR="00BD4744" w:rsidRDefault="00061590">
      <w:pPr>
        <w:jc w:val="center"/>
        <w:rPr>
          <w:rFonts w:ascii="Times New Roman" w:hAnsi="Times New Roman" w:cs="Times New Roman"/>
          <w:b/>
          <w:bCs/>
          <w:smallCaps/>
          <w:sz w:val="22"/>
          <w:szCs w:val="22"/>
        </w:rPr>
      </w:pPr>
      <w:r>
        <w:br w:type="page"/>
      </w:r>
    </w:p>
    <w:p w14:paraId="7210E30A" w14:textId="77777777" w:rsidR="00BD4744" w:rsidRDefault="00061590">
      <w:pPr>
        <w:pStyle w:val="Heading2"/>
        <w:spacing w:before="0"/>
        <w:ind w:left="5103"/>
        <w:rPr>
          <w:rFonts w:ascii="Times New Roman" w:eastAsia="Calibri" w:hAnsi="Times New Roman" w:cs="Times New Roman"/>
          <w:color w:val="0070C0"/>
          <w:sz w:val="21"/>
          <w:szCs w:val="21"/>
        </w:rPr>
      </w:pPr>
      <w:bookmarkStart w:id="52" w:name="_Ref38533412"/>
      <w:bookmarkStart w:id="53" w:name="_Ref38291334"/>
      <w:bookmarkStart w:id="54" w:name="_Ref38291223"/>
      <w:bookmarkStart w:id="55" w:name="_Toc219286958"/>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0CE2F723" w14:textId="77777777" w:rsidR="00BD4744" w:rsidRDefault="00BD4744">
      <w:pPr>
        <w:pStyle w:val="Subtitle"/>
        <w:spacing w:line="240" w:lineRule="auto"/>
        <w:jc w:val="center"/>
        <w:rPr>
          <w:rFonts w:ascii="Times New Roman" w:hAnsi="Times New Roman" w:cs="Times New Roman"/>
          <w:smallCaps/>
          <w:sz w:val="24"/>
          <w:szCs w:val="24"/>
        </w:rPr>
      </w:pPr>
    </w:p>
    <w:p w14:paraId="7A2FC0F8" w14:textId="77777777" w:rsidR="00BD4744" w:rsidRDefault="00061590">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A7D8333" w14:textId="71A92B6E" w:rsidR="009D7841" w:rsidRDefault="009D7841" w:rsidP="009D7841">
      <w:pPr>
        <w:tabs>
          <w:tab w:val="left" w:pos="720"/>
        </w:tabs>
        <w:spacing w:after="0" w:line="240" w:lineRule="auto"/>
        <w:ind w:firstLine="567"/>
        <w:rPr>
          <w:rFonts w:ascii="Times New Roman" w:eastAsia="Calibri" w:hAnsi="Times New Roman" w:cs="Times New Roman"/>
          <w:color w:val="000000" w:themeColor="text1"/>
          <w:sz w:val="22"/>
          <w:szCs w:val="22"/>
        </w:rPr>
      </w:pPr>
      <w:r>
        <w:rPr>
          <w:rFonts w:ascii="Times New Roman" w:eastAsia="Calibri" w:hAnsi="Times New Roman" w:cs="Times New Roman"/>
          <w:sz w:val="22"/>
          <w:szCs w:val="22"/>
        </w:rPr>
        <w:t xml:space="preserve">1. </w:t>
      </w:r>
      <w:r w:rsidR="00431A85" w:rsidRPr="00431A85">
        <w:rPr>
          <w:rFonts w:ascii="Times New Roman" w:eastAsia="Calibri" w:hAnsi="Times New Roman" w:cs="Times New Roman"/>
          <w:color w:val="000000" w:themeColor="text1"/>
          <w:sz w:val="22"/>
          <w:szCs w:val="22"/>
        </w:rPr>
        <w:t>Tiekėjo kvalifikacija turi atitikti šiame priede nustatytus reikalavimus kvalifikacijai.</w:t>
      </w:r>
      <w:r w:rsidR="00203E52">
        <w:rPr>
          <w:rFonts w:ascii="Times New Roman" w:eastAsia="Calibri" w:hAnsi="Times New Roman" w:cs="Times New Roman"/>
          <w:color w:val="000000" w:themeColor="text1"/>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35928683"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2.</w:t>
      </w:r>
      <w:r w:rsidRPr="00431A85">
        <w:rPr>
          <w:rFonts w:ascii="Times New Roman" w:eastAsia="Calibri" w:hAnsi="Times New Roman" w:cs="Times New Roman"/>
          <w:iCs/>
          <w:color w:val="000000" w:themeColor="text1"/>
          <w:sz w:val="22"/>
          <w:szCs w:val="22"/>
          <w:lang w:eastAsia="en-US"/>
        </w:rPr>
        <w:tab/>
        <w:t xml:space="preserve">Kai Tiekėjas remiasi kitų ūkio subjektų pajėgumais, kad atitiktų nustatytus ekonominio ir finansinio pajėgumo reikalavimus, jie privalo prisiimti solidarią atsakomybę už Sutarties įvykdymą. </w:t>
      </w:r>
    </w:p>
    <w:p w14:paraId="513F1FD6"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3.</w:t>
      </w:r>
      <w:r w:rsidRPr="00431A85">
        <w:rPr>
          <w:rFonts w:ascii="Times New Roman" w:eastAsia="Calibri" w:hAnsi="Times New Roman" w:cs="Times New Roman"/>
          <w:iCs/>
          <w:color w:val="000000" w:themeColor="text1"/>
          <w:sz w:val="22"/>
          <w:szCs w:val="22"/>
          <w:lang w:eastAsia="en-US"/>
        </w:rPr>
        <w:tab/>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7DB5432F"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4.</w:t>
      </w:r>
      <w:r w:rsidRPr="00431A85">
        <w:rPr>
          <w:rFonts w:ascii="Times New Roman" w:eastAsia="Calibri" w:hAnsi="Times New Roman" w:cs="Times New Roman"/>
          <w:iCs/>
          <w:color w:val="000000" w:themeColor="text1"/>
          <w:sz w:val="22"/>
          <w:szCs w:val="22"/>
          <w:lang w:eastAsia="en-US"/>
        </w:rPr>
        <w:tab/>
        <w:t>Perkančioji organizacija aktualių dokumentų, patvirtinančių atitikimą šiame priede nustatytiems reikalavimams, reikalaus pateikti tik iš to tiekėjo, kurio pasiūlymas pagal vertinimo rezultatus galės būti pripažintas laimėjusiu.</w:t>
      </w:r>
    </w:p>
    <w:p w14:paraId="2DDF583D" w14:textId="77777777" w:rsidR="00431A85" w:rsidRPr="00431A85" w:rsidRDefault="00431A85" w:rsidP="00431A85">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5.</w:t>
      </w:r>
      <w:r w:rsidRPr="00431A85">
        <w:rPr>
          <w:rFonts w:ascii="Times New Roman" w:eastAsia="Calibri" w:hAnsi="Times New Roman" w:cs="Times New Roman"/>
          <w:iCs/>
          <w:color w:val="000000" w:themeColor="text1"/>
          <w:sz w:val="22"/>
          <w:szCs w:val="22"/>
          <w:lang w:eastAsia="en-US"/>
        </w:rPr>
        <w:tab/>
        <w:t>Šiame priede reikalaujama kvalifikacija turi būti įgyta iki pasiūlymų pateikimo termino pabaigos.</w:t>
      </w:r>
    </w:p>
    <w:p w14:paraId="1320FEB2" w14:textId="7AB40288" w:rsidR="00C45790" w:rsidRPr="00C45790" w:rsidRDefault="00431A85" w:rsidP="00C45790">
      <w:pPr>
        <w:tabs>
          <w:tab w:val="left" w:pos="720"/>
        </w:tabs>
        <w:spacing w:after="0" w:line="240" w:lineRule="auto"/>
        <w:ind w:firstLine="567"/>
        <w:jc w:val="both"/>
        <w:rPr>
          <w:rFonts w:ascii="Times New Roman" w:eastAsia="Calibri" w:hAnsi="Times New Roman" w:cs="Times New Roman"/>
          <w:iCs/>
          <w:color w:val="000000" w:themeColor="text1"/>
          <w:sz w:val="22"/>
          <w:szCs w:val="22"/>
          <w:lang w:eastAsia="en-US"/>
        </w:rPr>
      </w:pPr>
      <w:r w:rsidRPr="00431A85">
        <w:rPr>
          <w:rFonts w:ascii="Times New Roman" w:eastAsia="Calibri" w:hAnsi="Times New Roman" w:cs="Times New Roman"/>
          <w:iCs/>
          <w:color w:val="000000" w:themeColor="text1"/>
          <w:sz w:val="22"/>
          <w:szCs w:val="22"/>
          <w:lang w:eastAsia="en-US"/>
        </w:rPr>
        <w:t>6.</w:t>
      </w:r>
      <w:r w:rsidRPr="00431A85">
        <w:rPr>
          <w:rFonts w:ascii="Times New Roman" w:eastAsia="Calibri" w:hAnsi="Times New Roman" w:cs="Times New Roman"/>
          <w:iCs/>
          <w:color w:val="000000" w:themeColor="text1"/>
          <w:sz w:val="22"/>
          <w:szCs w:val="22"/>
          <w:lang w:eastAsia="en-US"/>
        </w:rPr>
        <w:tab/>
        <w:t>Taikomi kvalifikacijos reikalavimai:</w:t>
      </w:r>
    </w:p>
    <w:tbl>
      <w:tblPr>
        <w:tblW w:w="9923" w:type="dxa"/>
        <w:tblInd w:w="108" w:type="dxa"/>
        <w:tblLayout w:type="fixed"/>
        <w:tblLook w:val="04A0" w:firstRow="1" w:lastRow="0" w:firstColumn="1" w:lastColumn="0" w:noHBand="0" w:noVBand="1"/>
      </w:tblPr>
      <w:tblGrid>
        <w:gridCol w:w="567"/>
        <w:gridCol w:w="2835"/>
        <w:gridCol w:w="3402"/>
        <w:gridCol w:w="3119"/>
      </w:tblGrid>
      <w:tr w:rsidR="00C45790" w:rsidRPr="00F21380" w14:paraId="1304263E" w14:textId="77777777" w:rsidTr="00C45790">
        <w:trPr>
          <w:cantSplit/>
          <w:trHeight w:val="441"/>
          <w:tblHeader/>
        </w:trPr>
        <w:tc>
          <w:tcPr>
            <w:tcW w:w="567"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73D7BA4B"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612C1F6"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Kvalifikacijos reikalavimai</w:t>
            </w:r>
          </w:p>
        </w:tc>
        <w:tc>
          <w:tcPr>
            <w:tcW w:w="3402"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8A7D7CE"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804757">
              <w:rPr>
                <w:rFonts w:ascii="Times New Roman" w:eastAsia="Calibri" w:hAnsi="Times New Roman" w:cs="Times New Roman"/>
                <w:b/>
                <w:bCs/>
                <w:sz w:val="22"/>
                <w:szCs w:val="22"/>
              </w:rPr>
              <w:t>Atitiktį reikalavimui įrodantys dokumentai</w:t>
            </w:r>
          </w:p>
        </w:tc>
        <w:tc>
          <w:tcPr>
            <w:tcW w:w="3119"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2A0EC0B8" w14:textId="77777777" w:rsidR="00C45790" w:rsidRPr="00F21380" w:rsidRDefault="00C45790" w:rsidP="00203E52">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Subjektas, kuris turi atitikti reikalavimą</w:t>
            </w:r>
          </w:p>
        </w:tc>
      </w:tr>
      <w:tr w:rsidR="00C45790" w:rsidRPr="00F21380" w14:paraId="64C4E194" w14:textId="77777777" w:rsidTr="00C45790">
        <w:trPr>
          <w:trHeight w:val="158"/>
        </w:trPr>
        <w:tc>
          <w:tcPr>
            <w:tcW w:w="6804" w:type="dxa"/>
            <w:gridSpan w:val="3"/>
            <w:tcBorders>
              <w:top w:val="single" w:sz="4" w:space="0" w:color="000000"/>
              <w:left w:val="single" w:sz="4" w:space="0" w:color="000000"/>
              <w:bottom w:val="single" w:sz="4" w:space="0" w:color="000000"/>
              <w:right w:val="single" w:sz="4" w:space="0" w:color="000000"/>
            </w:tcBorders>
          </w:tcPr>
          <w:p w14:paraId="213BD25F"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b/>
                <w:sz w:val="22"/>
                <w:szCs w:val="22"/>
              </w:rPr>
              <w:t>Techninis ir profesinis pajėgumas</w:t>
            </w:r>
          </w:p>
        </w:tc>
        <w:tc>
          <w:tcPr>
            <w:tcW w:w="3119" w:type="dxa"/>
            <w:tcBorders>
              <w:top w:val="single" w:sz="4" w:space="0" w:color="000000"/>
              <w:left w:val="single" w:sz="4" w:space="0" w:color="000000"/>
              <w:bottom w:val="single" w:sz="4" w:space="0" w:color="000000"/>
              <w:right w:val="single" w:sz="4" w:space="0" w:color="000000"/>
            </w:tcBorders>
          </w:tcPr>
          <w:p w14:paraId="0F0242AF" w14:textId="77777777" w:rsidR="00C45790" w:rsidRPr="00F21380" w:rsidRDefault="00C45790" w:rsidP="00203E52">
            <w:pPr>
              <w:tabs>
                <w:tab w:val="left" w:pos="851"/>
              </w:tabs>
              <w:spacing w:after="0" w:line="240" w:lineRule="auto"/>
              <w:jc w:val="both"/>
              <w:rPr>
                <w:rFonts w:ascii="Times New Roman" w:eastAsia="Calibri" w:hAnsi="Times New Roman" w:cs="Times New Roman"/>
                <w:b/>
                <w:sz w:val="22"/>
                <w:szCs w:val="22"/>
              </w:rPr>
            </w:pPr>
          </w:p>
        </w:tc>
      </w:tr>
      <w:tr w:rsidR="00C45790" w:rsidRPr="00F21380" w14:paraId="0E9693B4" w14:textId="77777777" w:rsidTr="00C45790">
        <w:tc>
          <w:tcPr>
            <w:tcW w:w="567" w:type="dxa"/>
            <w:tcBorders>
              <w:top w:val="single" w:sz="4" w:space="0" w:color="000000"/>
              <w:left w:val="single" w:sz="4" w:space="0" w:color="000000"/>
              <w:bottom w:val="single" w:sz="4" w:space="0" w:color="000000"/>
              <w:right w:val="single" w:sz="4" w:space="0" w:color="000000"/>
            </w:tcBorders>
          </w:tcPr>
          <w:p w14:paraId="700ED8D5"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6.1.</w:t>
            </w:r>
          </w:p>
        </w:tc>
        <w:tc>
          <w:tcPr>
            <w:tcW w:w="2835" w:type="dxa"/>
            <w:tcBorders>
              <w:top w:val="single" w:sz="4" w:space="0" w:color="000000"/>
              <w:left w:val="single" w:sz="4" w:space="0" w:color="000000"/>
              <w:bottom w:val="single" w:sz="4" w:space="0" w:color="000000"/>
              <w:right w:val="single" w:sz="4" w:space="0" w:color="000000"/>
            </w:tcBorders>
          </w:tcPr>
          <w:p w14:paraId="64DA845B" w14:textId="5798119C" w:rsidR="00C45790" w:rsidRDefault="00C45790" w:rsidP="00203E52">
            <w:pPr>
              <w:spacing w:after="0" w:line="240" w:lineRule="auto"/>
              <w:jc w:val="both"/>
              <w:rPr>
                <w:rFonts w:ascii="Times New Roman" w:eastAsia="Calibri" w:hAnsi="Times New Roman" w:cs="Times New Roman"/>
                <w:sz w:val="22"/>
                <w:szCs w:val="22"/>
              </w:rPr>
            </w:pPr>
            <w:r w:rsidRPr="00C45790">
              <w:rPr>
                <w:rFonts w:ascii="Times New Roman" w:eastAsia="Calibri" w:hAnsi="Times New Roman" w:cs="Times New Roman"/>
                <w:sz w:val="22"/>
                <w:szCs w:val="22"/>
              </w:rPr>
              <w:t>Tiekėjas per paskutinius 5</w:t>
            </w:r>
            <w:r w:rsidR="00203E52">
              <w:rPr>
                <w:rFonts w:ascii="Times New Roman" w:eastAsia="Calibri" w:hAnsi="Times New Roman" w:cs="Times New Roman"/>
                <w:sz w:val="22"/>
                <w:szCs w:val="22"/>
              </w:rPr>
              <w:t xml:space="preserve"> (penkis)</w:t>
            </w:r>
            <w:r w:rsidRPr="00C45790">
              <w:rPr>
                <w:rFonts w:ascii="Times New Roman" w:eastAsia="Calibri" w:hAnsi="Times New Roman" w:cs="Times New Roman"/>
                <w:sz w:val="22"/>
                <w:szCs w:val="22"/>
              </w:rPr>
              <w:t xml:space="preserve">* metus iki pasiūlymo pateikimo termino pabaigos pagal vieną ar daugiau sutarčių yra pristatęs ir įdiegęs transporto </w:t>
            </w:r>
            <w:r w:rsidR="006707E8">
              <w:rPr>
                <w:rFonts w:ascii="Times New Roman" w:eastAsia="Calibri" w:hAnsi="Times New Roman" w:cs="Times New Roman"/>
                <w:sz w:val="22"/>
                <w:szCs w:val="22"/>
              </w:rPr>
              <w:t xml:space="preserve">priemonių telemetrinės </w:t>
            </w:r>
            <w:r w:rsidRPr="00C45790">
              <w:rPr>
                <w:rFonts w:ascii="Times New Roman" w:eastAsia="Calibri" w:hAnsi="Times New Roman" w:cs="Times New Roman"/>
                <w:sz w:val="22"/>
                <w:szCs w:val="22"/>
              </w:rPr>
              <w:t>kontrolės  įrangos ir (ar) suteikęs transporto</w:t>
            </w:r>
            <w:r w:rsidR="006707E8">
              <w:rPr>
                <w:rFonts w:ascii="Times New Roman" w:eastAsia="Calibri" w:hAnsi="Times New Roman" w:cs="Times New Roman"/>
                <w:sz w:val="22"/>
                <w:szCs w:val="22"/>
              </w:rPr>
              <w:t xml:space="preserve"> priemonių telemetrinės</w:t>
            </w:r>
            <w:r w:rsidRPr="00C45790">
              <w:rPr>
                <w:rFonts w:ascii="Times New Roman" w:eastAsia="Calibri" w:hAnsi="Times New Roman" w:cs="Times New Roman"/>
                <w:sz w:val="22"/>
                <w:szCs w:val="22"/>
              </w:rPr>
              <w:t xml:space="preserve"> kontrolės paslaugų ne mažiau kaip už </w:t>
            </w:r>
            <w:r w:rsidR="00813ADF">
              <w:rPr>
                <w:rFonts w:ascii="Times New Roman" w:eastAsia="Calibri" w:hAnsi="Times New Roman" w:cs="Times New Roman"/>
                <w:sz w:val="22"/>
                <w:szCs w:val="22"/>
              </w:rPr>
              <w:t>360</w:t>
            </w:r>
            <w:r>
              <w:rPr>
                <w:rFonts w:ascii="Times New Roman" w:eastAsia="Calibri" w:hAnsi="Times New Roman" w:cs="Times New Roman"/>
                <w:sz w:val="22"/>
                <w:szCs w:val="22"/>
              </w:rPr>
              <w:t> </w:t>
            </w:r>
            <w:r w:rsidRPr="00C45790">
              <w:rPr>
                <w:rFonts w:ascii="Times New Roman" w:eastAsia="Calibri" w:hAnsi="Times New Roman" w:cs="Times New Roman"/>
                <w:sz w:val="22"/>
                <w:szCs w:val="22"/>
              </w:rPr>
              <w:t>000</w:t>
            </w:r>
            <w:r>
              <w:rPr>
                <w:rFonts w:ascii="Times New Roman" w:eastAsia="Calibri" w:hAnsi="Times New Roman" w:cs="Times New Roman"/>
                <w:sz w:val="22"/>
                <w:szCs w:val="22"/>
              </w:rPr>
              <w:t>,00</w:t>
            </w:r>
            <w:r w:rsidRPr="00C45790">
              <w:rPr>
                <w:rFonts w:ascii="Times New Roman" w:eastAsia="Calibri" w:hAnsi="Times New Roman" w:cs="Times New Roman"/>
                <w:sz w:val="22"/>
                <w:szCs w:val="22"/>
              </w:rPr>
              <w:t xml:space="preserve"> </w:t>
            </w:r>
            <w:r w:rsidR="006D7A01">
              <w:rPr>
                <w:rFonts w:ascii="Times New Roman" w:eastAsia="Calibri" w:hAnsi="Times New Roman" w:cs="Times New Roman"/>
                <w:sz w:val="22"/>
                <w:szCs w:val="22"/>
              </w:rPr>
              <w:t xml:space="preserve">(tris šimtus šešiasdešimt tūkstančių) </w:t>
            </w:r>
            <w:r w:rsidRPr="00C45790">
              <w:rPr>
                <w:rFonts w:ascii="Times New Roman" w:eastAsia="Calibri" w:hAnsi="Times New Roman" w:cs="Times New Roman"/>
                <w:sz w:val="22"/>
                <w:szCs w:val="22"/>
              </w:rPr>
              <w:t>Eur be PVM.</w:t>
            </w:r>
          </w:p>
          <w:p w14:paraId="758F479E" w14:textId="77777777" w:rsidR="00C45790" w:rsidRPr="00F21380" w:rsidRDefault="00C45790" w:rsidP="00203E52">
            <w:pPr>
              <w:spacing w:after="0" w:line="240" w:lineRule="auto"/>
              <w:jc w:val="both"/>
              <w:rPr>
                <w:rFonts w:ascii="Times New Roman" w:eastAsia="Calibri" w:hAnsi="Times New Roman" w:cs="Times New Roman"/>
                <w:sz w:val="22"/>
                <w:szCs w:val="22"/>
              </w:rPr>
            </w:pPr>
          </w:p>
          <w:p w14:paraId="65CB04B8" w14:textId="7C46243D" w:rsidR="00C45790" w:rsidRPr="00AF73CA" w:rsidRDefault="00C45790" w:rsidP="00203E52">
            <w:pPr>
              <w:spacing w:after="0" w:line="240" w:lineRule="auto"/>
              <w:jc w:val="both"/>
              <w:rPr>
                <w:rFonts w:ascii="Times New Roman" w:eastAsia="Calibri" w:hAnsi="Times New Roman" w:cs="Times New Roman"/>
                <w:bCs/>
                <w:iCs/>
                <w:color w:val="000000"/>
                <w:sz w:val="22"/>
                <w:szCs w:val="22"/>
              </w:rPr>
            </w:pPr>
            <w:r w:rsidRPr="00203E52">
              <w:rPr>
                <w:rFonts w:ascii="Times New Roman" w:eastAsia="Times New Roman" w:hAnsi="Times New Roman" w:cs="Times New Roman"/>
                <w:bCs/>
                <w:iCs/>
                <w:color w:val="000000"/>
                <w:sz w:val="22"/>
                <w:szCs w:val="22"/>
                <w:lang w:val="en-US"/>
              </w:rPr>
              <w:t>*</w:t>
            </w:r>
            <w:r w:rsidR="00203E52" w:rsidRPr="00203E52">
              <w:rPr>
                <w:rFonts w:ascii="Times New Roman" w:eastAsia="Times New Roman" w:hAnsi="Times New Roman" w:cs="Times New Roman"/>
                <w:bCs/>
                <w:iCs/>
                <w:color w:val="000000"/>
                <w:sz w:val="22"/>
                <w:szCs w:val="22"/>
                <w:lang w:val="en-US"/>
              </w:rPr>
              <w:t>Sąvoka</w:t>
            </w:r>
            <w:r w:rsidR="00203E52">
              <w:rPr>
                <w:rFonts w:ascii="Times New Roman" w:eastAsia="Times New Roman" w:hAnsi="Times New Roman" w:cs="Times New Roman"/>
                <w:bCs/>
                <w:iCs/>
                <w:color w:val="000000"/>
                <w:sz w:val="22"/>
                <w:szCs w:val="22"/>
                <w:lang w:val="en-US"/>
              </w:rPr>
              <w:t xml:space="preserve"> “per paskutinius 5 (penkis) metus” reiškia penkerių metų laikotarpį iki pasiūlymų pateikimo termino pabaigos. Jei sutartis pradėta vykdyti anksčiau nei likus 5 (penkiems) metams iki pasiūlymų pateikimo termino pabaigos, bet užbaigta per </w:t>
            </w:r>
            <w:r w:rsidR="00203E52">
              <w:rPr>
                <w:rFonts w:ascii="Times New Roman" w:eastAsia="Times New Roman" w:hAnsi="Times New Roman" w:cs="Times New Roman"/>
                <w:bCs/>
                <w:iCs/>
                <w:color w:val="000000"/>
                <w:sz w:val="22"/>
                <w:szCs w:val="22"/>
                <w:lang w:val="en-US"/>
              </w:rPr>
              <w:lastRenderedPageBreak/>
              <w:t>vertinamus 5 (penkis) metus, tokia sutartis gali būti pateikiama nustatytam kvalifikacijos reikalavimui pagrįsti, jei ji atitinka kitus reikalavimus, kuriems pagrįsti ji pasitelkiama.</w:t>
            </w:r>
          </w:p>
        </w:tc>
        <w:tc>
          <w:tcPr>
            <w:tcW w:w="3402" w:type="dxa"/>
            <w:tcBorders>
              <w:top w:val="single" w:sz="4" w:space="0" w:color="000000"/>
              <w:left w:val="single" w:sz="4" w:space="0" w:color="000000"/>
              <w:bottom w:val="single" w:sz="4" w:space="0" w:color="000000"/>
              <w:right w:val="single" w:sz="4" w:space="0" w:color="000000"/>
            </w:tcBorders>
          </w:tcPr>
          <w:p w14:paraId="363E4CA7" w14:textId="458E5F69" w:rsidR="008F1C22" w:rsidRPr="00203E52" w:rsidRDefault="00203E52" w:rsidP="00AF73CA">
            <w:pPr>
              <w:tabs>
                <w:tab w:val="left" w:pos="851"/>
              </w:tabs>
              <w:spacing w:after="0" w:line="240" w:lineRule="auto"/>
              <w:jc w:val="both"/>
              <w:rPr>
                <w:rFonts w:ascii="Times New Roman" w:eastAsia="Calibri" w:hAnsi="Times New Roman" w:cs="Times New Roman"/>
                <w:b/>
                <w:sz w:val="22"/>
                <w:szCs w:val="22"/>
              </w:rPr>
            </w:pPr>
            <w:r w:rsidRPr="00203E52">
              <w:rPr>
                <w:rFonts w:ascii="Times New Roman" w:eastAsia="Calibri" w:hAnsi="Times New Roman" w:cs="Times New Roman"/>
                <w:b/>
                <w:sz w:val="22"/>
                <w:szCs w:val="22"/>
              </w:rPr>
              <w:lastRenderedPageBreak/>
              <w:t>Pateikiami atsakymai pildant EBVPD (IV dalyje „Atrankos kriterijai“ pažymima TAIP arba NE). Tiekėjas, kuris pagal vertinimo rezultatus galės būti pripažintas laimėjusiu, Perkančiajai organizacijai pareikalavus, turės pateikti:</w:t>
            </w:r>
          </w:p>
          <w:p w14:paraId="5E654D77" w14:textId="77777777" w:rsidR="008F1C22" w:rsidRDefault="008F1C22" w:rsidP="00AF73CA">
            <w:pPr>
              <w:tabs>
                <w:tab w:val="left" w:pos="851"/>
              </w:tabs>
              <w:spacing w:after="0" w:line="240" w:lineRule="auto"/>
              <w:jc w:val="both"/>
              <w:rPr>
                <w:rFonts w:ascii="Times New Roman" w:eastAsia="Calibri" w:hAnsi="Times New Roman" w:cs="Times New Roman"/>
                <w:sz w:val="22"/>
                <w:szCs w:val="22"/>
              </w:rPr>
            </w:pPr>
          </w:p>
          <w:p w14:paraId="7D634DC6" w14:textId="002D215B" w:rsidR="00AF73CA" w:rsidRDefault="00AF73CA" w:rsidP="00AF73CA">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Informacija apie tiekėjo pristatytas prekes</w:t>
            </w:r>
            <w:r>
              <w:rPr>
                <w:rFonts w:ascii="Times New Roman" w:eastAsia="Calibri" w:hAnsi="Times New Roman" w:cs="Times New Roman"/>
                <w:sz w:val="22"/>
                <w:szCs w:val="22"/>
              </w:rPr>
              <w:t xml:space="preserve"> ir (ar) suteiktas paslaugas:</w:t>
            </w:r>
          </w:p>
          <w:p w14:paraId="65ABA4D5" w14:textId="472E58BD" w:rsidR="00AF73CA" w:rsidRPr="00AF73CA" w:rsidRDefault="00AF73CA" w:rsidP="00AF73CA">
            <w:pPr>
              <w:tabs>
                <w:tab w:val="left" w:pos="851"/>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1.</w:t>
            </w:r>
            <w:r w:rsidRPr="00F21380">
              <w:rPr>
                <w:rFonts w:ascii="Times New Roman" w:eastAsia="Calibri" w:hAnsi="Times New Roman" w:cs="Times New Roman"/>
                <w:sz w:val="22"/>
                <w:szCs w:val="22"/>
              </w:rPr>
              <w:t xml:space="preserve"> </w:t>
            </w:r>
            <w:r w:rsidRPr="00AF73CA">
              <w:rPr>
                <w:rFonts w:ascii="Times New Roman" w:eastAsia="Calibri" w:hAnsi="Times New Roman" w:cs="Times New Roman"/>
                <w:sz w:val="22"/>
                <w:szCs w:val="22"/>
              </w:rPr>
              <w:t>Užpildytas specialiųjų pirkimo sąlygų 9 priedas „Tiekėjo pristatytų prekių</w:t>
            </w:r>
            <w:r w:rsidR="00203E52">
              <w:rPr>
                <w:rFonts w:ascii="Times New Roman" w:eastAsia="Calibri" w:hAnsi="Times New Roman" w:cs="Times New Roman"/>
                <w:sz w:val="22"/>
                <w:szCs w:val="22"/>
              </w:rPr>
              <w:t>/suteiktų paslaugų</w:t>
            </w:r>
            <w:r w:rsidRPr="00AF73CA">
              <w:rPr>
                <w:rFonts w:ascii="Times New Roman" w:eastAsia="Calibri" w:hAnsi="Times New Roman" w:cs="Times New Roman"/>
                <w:sz w:val="22"/>
                <w:szCs w:val="22"/>
              </w:rPr>
              <w:t xml:space="preserve"> sąrašas“)</w:t>
            </w:r>
            <w:r>
              <w:rPr>
                <w:rFonts w:ascii="Times New Roman" w:eastAsia="Calibri" w:hAnsi="Times New Roman" w:cs="Times New Roman"/>
                <w:sz w:val="22"/>
                <w:szCs w:val="22"/>
              </w:rPr>
              <w:t>;</w:t>
            </w:r>
          </w:p>
          <w:p w14:paraId="1B469449" w14:textId="68332E1E" w:rsidR="00C45790" w:rsidRPr="00804757" w:rsidRDefault="00AF73CA" w:rsidP="00203E52">
            <w:pPr>
              <w:spacing w:after="0" w:line="240" w:lineRule="auto"/>
              <w:jc w:val="both"/>
              <w:rPr>
                <w:rFonts w:ascii="Times New Roman" w:eastAsia="Times New Roman" w:hAnsi="Times New Roman" w:cs="Times New Roman"/>
                <w:sz w:val="22"/>
                <w:szCs w:val="22"/>
              </w:rPr>
            </w:pPr>
            <w:r w:rsidRPr="00804757">
              <w:rPr>
                <w:rFonts w:ascii="Times New Roman" w:eastAsia="Calibri" w:hAnsi="Times New Roman" w:cs="Times New Roman"/>
                <w:sz w:val="22"/>
                <w:szCs w:val="22"/>
              </w:rPr>
              <w:t xml:space="preserve">2. </w:t>
            </w:r>
            <w:r w:rsidRPr="00804757">
              <w:rPr>
                <w:rFonts w:ascii="Times New Roman" w:eastAsia="Times New Roman" w:hAnsi="Times New Roman" w:cs="Times New Roman"/>
                <w:sz w:val="22"/>
                <w:szCs w:val="22"/>
              </w:rPr>
              <w:t>U</w:t>
            </w:r>
            <w:r w:rsidR="00C45790" w:rsidRPr="00804757">
              <w:rPr>
                <w:rFonts w:ascii="Times New Roman" w:eastAsia="Times New Roman" w:hAnsi="Times New Roman" w:cs="Times New Roman"/>
                <w:sz w:val="22"/>
                <w:szCs w:val="22"/>
              </w:rPr>
              <w:t>žsakovų pažym</w:t>
            </w:r>
            <w:r w:rsidRPr="00804757">
              <w:rPr>
                <w:rFonts w:ascii="Times New Roman" w:eastAsia="Times New Roman" w:hAnsi="Times New Roman" w:cs="Times New Roman"/>
                <w:sz w:val="22"/>
                <w:szCs w:val="22"/>
              </w:rPr>
              <w:t>o</w:t>
            </w:r>
            <w:r w:rsidR="00C45790" w:rsidRPr="00804757">
              <w:rPr>
                <w:rFonts w:ascii="Times New Roman" w:eastAsia="Times New Roman" w:hAnsi="Times New Roman" w:cs="Times New Roman"/>
                <w:sz w:val="22"/>
                <w:szCs w:val="22"/>
              </w:rPr>
              <w:t>s</w:t>
            </w:r>
            <w:r w:rsidR="00804757" w:rsidRPr="00804757">
              <w:rPr>
                <w:rFonts w:ascii="Times New Roman" w:eastAsia="Times New Roman" w:hAnsi="Times New Roman" w:cs="Times New Roman"/>
                <w:sz w:val="22"/>
                <w:szCs w:val="22"/>
              </w:rPr>
              <w:t xml:space="preserve"> </w:t>
            </w:r>
            <w:r w:rsidR="00804757" w:rsidRPr="00804757">
              <w:rPr>
                <w:rFonts w:ascii="Times New Roman" w:hAnsi="Times New Roman" w:cs="Times New Roman"/>
                <w:color w:val="000000"/>
                <w:sz w:val="22"/>
                <w:szCs w:val="22"/>
              </w:rPr>
              <w:t>(patvirtintos užsakovo vadovo arba jo įgalioto asmens parašu)</w:t>
            </w:r>
            <w:r w:rsidR="00C45790" w:rsidRPr="00804757">
              <w:rPr>
                <w:rFonts w:ascii="Times New Roman" w:eastAsia="Times New Roman" w:hAnsi="Times New Roman" w:cs="Times New Roman"/>
                <w:sz w:val="22"/>
                <w:szCs w:val="22"/>
              </w:rPr>
              <w:t xml:space="preserve">, kuriose būtų nurodytos </w:t>
            </w:r>
            <w:r w:rsidR="00804757" w:rsidRPr="00804757">
              <w:rPr>
                <w:rFonts w:ascii="Times New Roman" w:eastAsia="Times New Roman" w:hAnsi="Times New Roman" w:cs="Times New Roman"/>
                <w:sz w:val="22"/>
                <w:szCs w:val="22"/>
              </w:rPr>
              <w:t xml:space="preserve">pristatytų ir įdiegtų </w:t>
            </w:r>
            <w:r w:rsidR="00C45790" w:rsidRPr="00804757">
              <w:rPr>
                <w:rFonts w:ascii="Times New Roman" w:eastAsia="Times New Roman" w:hAnsi="Times New Roman" w:cs="Times New Roman"/>
                <w:sz w:val="22"/>
                <w:szCs w:val="22"/>
              </w:rPr>
              <w:t>prekių</w:t>
            </w:r>
            <w:r w:rsidRPr="00804757">
              <w:rPr>
                <w:rFonts w:ascii="Times New Roman" w:eastAsia="Times New Roman" w:hAnsi="Times New Roman" w:cs="Times New Roman"/>
                <w:sz w:val="22"/>
                <w:szCs w:val="22"/>
              </w:rPr>
              <w:t xml:space="preserve"> ir (ar) </w:t>
            </w:r>
            <w:r w:rsidR="00804757" w:rsidRPr="00804757">
              <w:rPr>
                <w:rFonts w:ascii="Times New Roman" w:eastAsia="Times New Roman" w:hAnsi="Times New Roman" w:cs="Times New Roman"/>
                <w:sz w:val="22"/>
                <w:szCs w:val="22"/>
              </w:rPr>
              <w:t xml:space="preserve">suteiktų </w:t>
            </w:r>
            <w:r w:rsidRPr="00804757">
              <w:rPr>
                <w:rFonts w:ascii="Times New Roman" w:eastAsia="Times New Roman" w:hAnsi="Times New Roman" w:cs="Times New Roman"/>
                <w:sz w:val="22"/>
                <w:szCs w:val="22"/>
              </w:rPr>
              <w:t>paslaugų</w:t>
            </w:r>
            <w:r w:rsidR="00C45790" w:rsidRPr="00804757">
              <w:rPr>
                <w:rFonts w:ascii="Times New Roman" w:eastAsia="Times New Roman" w:hAnsi="Times New Roman" w:cs="Times New Roman"/>
                <w:sz w:val="22"/>
                <w:szCs w:val="22"/>
              </w:rPr>
              <w:t xml:space="preserve"> bendros sumos, </w:t>
            </w:r>
            <w:r w:rsidR="00804757" w:rsidRPr="00804757">
              <w:rPr>
                <w:rFonts w:ascii="Times New Roman" w:eastAsia="Times New Roman" w:hAnsi="Times New Roman" w:cs="Times New Roman"/>
                <w:sz w:val="22"/>
                <w:szCs w:val="22"/>
              </w:rPr>
              <w:t xml:space="preserve">sutarties (jų dalies) pradžios ir </w:t>
            </w:r>
            <w:r w:rsidR="006D7A01">
              <w:rPr>
                <w:rFonts w:ascii="Times New Roman" w:eastAsia="Times New Roman" w:hAnsi="Times New Roman" w:cs="Times New Roman"/>
                <w:sz w:val="22"/>
                <w:szCs w:val="22"/>
              </w:rPr>
              <w:t>pabaigos datą (metai ir mėnuo)</w:t>
            </w:r>
            <w:r w:rsidR="00C45790" w:rsidRPr="00804757">
              <w:rPr>
                <w:rFonts w:ascii="Times New Roman" w:eastAsia="Times New Roman" w:hAnsi="Times New Roman" w:cs="Times New Roman"/>
                <w:sz w:val="22"/>
                <w:szCs w:val="22"/>
              </w:rPr>
              <w:t>, ar prekės buvo pristatytos</w:t>
            </w:r>
            <w:r w:rsidR="00804757" w:rsidRPr="00804757">
              <w:rPr>
                <w:rFonts w:ascii="Times New Roman" w:eastAsia="Times New Roman" w:hAnsi="Times New Roman" w:cs="Times New Roman"/>
                <w:sz w:val="22"/>
                <w:szCs w:val="22"/>
              </w:rPr>
              <w:t>/paslaugos buvo suteiktos</w:t>
            </w:r>
            <w:r w:rsidR="00C45790" w:rsidRPr="00804757">
              <w:rPr>
                <w:rFonts w:ascii="Times New Roman" w:eastAsia="Times New Roman" w:hAnsi="Times New Roman" w:cs="Times New Roman"/>
                <w:sz w:val="22"/>
                <w:szCs w:val="22"/>
              </w:rPr>
              <w:t xml:space="preserve"> tinkamai ar (ir) prekių,</w:t>
            </w:r>
            <w:r w:rsidR="00804757" w:rsidRPr="00804757">
              <w:rPr>
                <w:rFonts w:ascii="Times New Roman" w:eastAsia="Times New Roman" w:hAnsi="Times New Roman" w:cs="Times New Roman"/>
                <w:sz w:val="22"/>
                <w:szCs w:val="22"/>
              </w:rPr>
              <w:t xml:space="preserve"> paslaugų</w:t>
            </w:r>
            <w:r w:rsidR="00C45790" w:rsidRPr="00804757">
              <w:rPr>
                <w:rFonts w:ascii="Times New Roman" w:eastAsia="Times New Roman" w:hAnsi="Times New Roman" w:cs="Times New Roman"/>
                <w:sz w:val="22"/>
                <w:szCs w:val="22"/>
              </w:rPr>
              <w:t xml:space="preserve"> perdavimo–</w:t>
            </w:r>
            <w:r w:rsidR="00C45790" w:rsidRPr="00804757">
              <w:rPr>
                <w:rFonts w:ascii="Times New Roman" w:eastAsia="Times New Roman" w:hAnsi="Times New Roman" w:cs="Times New Roman"/>
                <w:sz w:val="22"/>
                <w:szCs w:val="22"/>
              </w:rPr>
              <w:lastRenderedPageBreak/>
              <w:t>priėmimo aktus</w:t>
            </w:r>
            <w:r w:rsidR="00804757">
              <w:rPr>
                <w:rFonts w:ascii="Times New Roman" w:eastAsia="Times New Roman" w:hAnsi="Times New Roman" w:cs="Times New Roman"/>
                <w:sz w:val="22"/>
                <w:szCs w:val="22"/>
              </w:rPr>
              <w:t>, jei juose yra visa aukščiau prašoma informacija</w:t>
            </w:r>
            <w:r w:rsidR="00C45790" w:rsidRPr="00804757">
              <w:rPr>
                <w:rFonts w:ascii="Times New Roman" w:eastAsia="Times New Roman" w:hAnsi="Times New Roman" w:cs="Times New Roman"/>
                <w:sz w:val="22"/>
                <w:szCs w:val="22"/>
              </w:rPr>
              <w:t>).</w:t>
            </w:r>
          </w:p>
          <w:p w14:paraId="7904772B" w14:textId="77777777" w:rsidR="00804757" w:rsidRDefault="00804757" w:rsidP="00203E52">
            <w:pPr>
              <w:spacing w:after="0" w:line="240" w:lineRule="auto"/>
              <w:jc w:val="both"/>
              <w:rPr>
                <w:rFonts w:ascii="Times New Roman" w:eastAsia="Times New Roman" w:hAnsi="Times New Roman" w:cs="Times New Roman"/>
                <w:b/>
                <w:i/>
                <w:sz w:val="22"/>
                <w:szCs w:val="22"/>
              </w:rPr>
            </w:pPr>
          </w:p>
          <w:p w14:paraId="69F3AD6A" w14:textId="37815E1E" w:rsidR="00C45790" w:rsidRPr="00F21380" w:rsidRDefault="00AF73CA" w:rsidP="00203E52">
            <w:pPr>
              <w:spacing w:after="0" w:line="240" w:lineRule="auto"/>
              <w:jc w:val="both"/>
              <w:rPr>
                <w:rFonts w:ascii="Times New Roman" w:eastAsia="Calibri" w:hAnsi="Times New Roman" w:cs="Times New Roman"/>
                <w:i/>
                <w:sz w:val="22"/>
                <w:szCs w:val="22"/>
              </w:rPr>
            </w:pPr>
            <w:r w:rsidRPr="00AF73CA">
              <w:rPr>
                <w:rFonts w:ascii="Times New Roman" w:eastAsia="Times New Roman" w:hAnsi="Times New Roman" w:cs="Times New Roman"/>
                <w:b/>
                <w:i/>
                <w:sz w:val="22"/>
                <w:szCs w:val="22"/>
              </w:rPr>
              <w:t>Pastaba.</w:t>
            </w:r>
            <w:r>
              <w:rPr>
                <w:rFonts w:ascii="Times New Roman" w:eastAsia="Times New Roman" w:hAnsi="Times New Roman" w:cs="Times New Roman"/>
                <w:i/>
                <w:sz w:val="22"/>
                <w:szCs w:val="22"/>
              </w:rPr>
              <w:t xml:space="preserve"> </w:t>
            </w:r>
            <w:r w:rsidR="00C45790" w:rsidRPr="00F21380">
              <w:rPr>
                <w:rFonts w:ascii="Times New Roman" w:eastAsia="Times New Roman" w:hAnsi="Times New Roman" w:cs="Times New Roman"/>
                <w:i/>
                <w:sz w:val="22"/>
                <w:szCs w:val="22"/>
              </w:rPr>
              <w:t>Perkančioji organizacija, siekdama patikslinti informaciją apie vykdytą sutartį, pasilieka teisę be išankstinio įspėjimo susisiekti su tiekėjo nurodytu užsakovo kontaktiniu asmeniu.</w:t>
            </w:r>
          </w:p>
        </w:tc>
        <w:tc>
          <w:tcPr>
            <w:tcW w:w="3119" w:type="dxa"/>
            <w:tcBorders>
              <w:top w:val="single" w:sz="4" w:space="0" w:color="000000"/>
              <w:left w:val="single" w:sz="4" w:space="0" w:color="000000"/>
              <w:bottom w:val="single" w:sz="4" w:space="0" w:color="000000"/>
              <w:right w:val="single" w:sz="4" w:space="0" w:color="000000"/>
            </w:tcBorders>
          </w:tcPr>
          <w:p w14:paraId="4450A921"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657526DC"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p>
          <w:p w14:paraId="5A60B7E3"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Tiekėjas gali remtis kitų ūkio subjektų pajėgumais tik tuo atveju, jeigu tie subjektai patys vykdys tą pirkimo sutarties dalį, kuriai reikia jų turimų pajėgumų. </w:t>
            </w:r>
          </w:p>
          <w:p w14:paraId="4B7B63DE"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p>
          <w:p w14:paraId="57B324C6" w14:textId="77777777" w:rsidR="00C45790" w:rsidRPr="00F21380" w:rsidRDefault="00C45790" w:rsidP="00203E52">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08D33F03" w14:textId="52F17F96" w:rsidR="009D7841" w:rsidRPr="009D7841" w:rsidRDefault="008F1C22" w:rsidP="009D7841">
      <w:pPr>
        <w:pStyle w:val="ListParagraph"/>
        <w:spacing w:after="0" w:line="20" w:lineRule="atLeast"/>
        <w:ind w:left="0" w:firstLine="567"/>
        <w:jc w:val="both"/>
        <w:rPr>
          <w:rFonts w:ascii="Times New Roman" w:eastAsiaTheme="minorHAnsi" w:hAnsi="Times New Roman" w:cs="Times New Roman"/>
          <w:color w:val="000000" w:themeColor="text1"/>
          <w:sz w:val="22"/>
          <w:szCs w:val="22"/>
        </w:rPr>
      </w:pPr>
      <w:r>
        <w:rPr>
          <w:rFonts w:ascii="Times New Roman" w:eastAsia="Calibri" w:hAnsi="Times New Roman" w:cs="Times New Roman"/>
          <w:color w:val="000000" w:themeColor="text1"/>
          <w:sz w:val="22"/>
          <w:szCs w:val="22"/>
          <w:lang w:eastAsia="en-US"/>
        </w:rPr>
        <w:t>7</w:t>
      </w:r>
      <w:r w:rsidR="009D7841" w:rsidRPr="009D7841">
        <w:rPr>
          <w:rFonts w:ascii="Times New Roman" w:eastAsia="Calibri" w:hAnsi="Times New Roman" w:cs="Times New Roman"/>
          <w:color w:val="000000" w:themeColor="text1"/>
          <w:sz w:val="22"/>
          <w:szCs w:val="22"/>
          <w:lang w:eastAsia="en-US"/>
        </w:rPr>
        <w:t>. Perkančioji organizacija nereikalauja, kad tiekėjai laikytųsi k</w:t>
      </w:r>
      <w:r w:rsidR="009D7841" w:rsidRPr="009D7841">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5BDFB54F" w14:textId="77777777" w:rsidR="009D7841" w:rsidRDefault="009D7841" w:rsidP="009D7841">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6143512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4FD635A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15CDB3C8"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23F739C7" w14:textId="5CD0D51C" w:rsidR="003A0B4A" w:rsidRDefault="003A0B4A" w:rsidP="003A0B4A">
      <w:bookmarkStart w:id="56" w:name="_Ref38898251"/>
      <w:bookmarkStart w:id="57" w:name="_Ref38291394"/>
      <w:bookmarkStart w:id="58" w:name="_Ref38291379"/>
    </w:p>
    <w:p w14:paraId="528C6D76" w14:textId="7D0E4E1C" w:rsidR="009D7841" w:rsidRDefault="009D7841" w:rsidP="003A0B4A"/>
    <w:p w14:paraId="28D782FB" w14:textId="0D72D495" w:rsidR="009D7841" w:rsidRDefault="009D7841" w:rsidP="003A0B4A"/>
    <w:p w14:paraId="09520EC1" w14:textId="437945F2" w:rsidR="009D7841" w:rsidRDefault="009D7841" w:rsidP="003A0B4A"/>
    <w:p w14:paraId="1E7D3A4B" w14:textId="034A81F3" w:rsidR="009D7841" w:rsidRDefault="009D7841" w:rsidP="003A0B4A"/>
    <w:p w14:paraId="5C67E998" w14:textId="5EA2B859" w:rsidR="009D7841" w:rsidRDefault="009D7841" w:rsidP="003A0B4A"/>
    <w:p w14:paraId="23871C8E" w14:textId="1454B37A" w:rsidR="009D7841" w:rsidRDefault="009D7841" w:rsidP="003A0B4A"/>
    <w:p w14:paraId="1075FA8F" w14:textId="04B8F612" w:rsidR="009D7841" w:rsidRDefault="009D7841" w:rsidP="003A0B4A"/>
    <w:p w14:paraId="46C4B5B4" w14:textId="6133D842" w:rsidR="009D7841" w:rsidRDefault="009D7841" w:rsidP="003A0B4A"/>
    <w:p w14:paraId="1CFC42B5" w14:textId="6939B5E7" w:rsidR="009D7841" w:rsidRDefault="009D7841" w:rsidP="003A0B4A"/>
    <w:p w14:paraId="66043C5A" w14:textId="6CED9238" w:rsidR="009D7841" w:rsidRDefault="009D7841" w:rsidP="003A0B4A"/>
    <w:p w14:paraId="463F6D00" w14:textId="1FAF00AE" w:rsidR="009D7841" w:rsidRDefault="009D7841" w:rsidP="003A0B4A"/>
    <w:p w14:paraId="17B9C531" w14:textId="33C93874" w:rsidR="00B41662" w:rsidRDefault="00B41662" w:rsidP="003A0B4A"/>
    <w:p w14:paraId="49879A93" w14:textId="77777777" w:rsidR="001A191C" w:rsidRDefault="001A191C" w:rsidP="003A0B4A"/>
    <w:p w14:paraId="75ED125D" w14:textId="77777777" w:rsidR="00B41662" w:rsidRDefault="00B41662" w:rsidP="003A0B4A"/>
    <w:p w14:paraId="06B20FB2" w14:textId="77777777" w:rsidR="008F1C22" w:rsidRPr="003A0B4A" w:rsidRDefault="008F1C22" w:rsidP="003A0B4A"/>
    <w:p w14:paraId="5E704E19" w14:textId="77777777" w:rsidR="00BD4744" w:rsidRDefault="00061590">
      <w:pPr>
        <w:pStyle w:val="Heading2"/>
        <w:ind w:left="5103"/>
        <w:rPr>
          <w:rFonts w:ascii="Times New Roman" w:hAnsi="Times New Roman" w:cs="Times New Roman"/>
          <w:color w:val="0070C0"/>
          <w:sz w:val="21"/>
          <w:szCs w:val="21"/>
        </w:rPr>
      </w:pPr>
      <w:bookmarkStart w:id="59" w:name="_Toc219286959"/>
      <w:r>
        <w:rPr>
          <w:rFonts w:ascii="Times New Roman" w:eastAsia="Calibri" w:hAnsi="Times New Roman" w:cs="Times New Roman"/>
          <w:color w:val="0070C0"/>
          <w:sz w:val="21"/>
          <w:szCs w:val="21"/>
        </w:rPr>
        <w:t xml:space="preserve">Pirkimo sąlygų 5 priedas „EBVPD“ </w:t>
      </w:r>
      <w:r>
        <w:rPr>
          <w:rFonts w:ascii="Times New Roman" w:hAnsi="Times New Roman" w:cs="Times New Roman"/>
          <w:color w:val="0070C0"/>
          <w:sz w:val="21"/>
          <w:szCs w:val="21"/>
        </w:rPr>
        <w:t>(XML formatu)</w:t>
      </w:r>
      <w:bookmarkEnd w:id="56"/>
      <w:bookmarkEnd w:id="57"/>
      <w:bookmarkEnd w:id="58"/>
      <w:bookmarkEnd w:id="59"/>
    </w:p>
    <w:p w14:paraId="157107E0" w14:textId="77777777" w:rsidR="00BD4744" w:rsidRDefault="00BD4744" w:rsidP="00CB1E21">
      <w:pPr>
        <w:pStyle w:val="Subtitle"/>
        <w:rPr>
          <w:rFonts w:ascii="Times New Roman" w:hAnsi="Times New Roman" w:cs="Times New Roman"/>
        </w:rPr>
      </w:pPr>
    </w:p>
    <w:p w14:paraId="2C47DA58" w14:textId="77777777" w:rsidR="00BD4744" w:rsidRDefault="00061590">
      <w:pPr>
        <w:pStyle w:val="Subtitle"/>
        <w:jc w:val="center"/>
        <w:rPr>
          <w:rFonts w:ascii="Times New Roman" w:hAnsi="Times New Roman" w:cs="Times New Roman"/>
          <w:b/>
          <w:bCs/>
          <w:smallCaps/>
        </w:rPr>
      </w:pPr>
      <w:r>
        <w:rPr>
          <w:rFonts w:ascii="Times New Roman" w:hAnsi="Times New Roman" w:cs="Times New Roman"/>
        </w:rPr>
        <w:lastRenderedPageBreak/>
        <w:t>EUROPOS BENDRASIS VIEŠŲJŲ PIRKIMŲ DOKUMENTAS</w:t>
      </w:r>
    </w:p>
    <w:p w14:paraId="5B901DC3" w14:textId="77777777" w:rsidR="00BD4744" w:rsidRPr="00F21380" w:rsidRDefault="00061590">
      <w:pPr>
        <w:jc w:val="both"/>
        <w:rPr>
          <w:rFonts w:ascii="Times New Roman" w:hAnsi="Times New Roman" w:cs="Times New Roman"/>
          <w:sz w:val="22"/>
          <w:szCs w:val="22"/>
        </w:rPr>
      </w:pPr>
      <w:r w:rsidRPr="00F21380">
        <w:rPr>
          <w:rFonts w:ascii="Times New Roman" w:hAnsi="Times New Roman" w:cs="Times New Roman"/>
          <w:sz w:val="22"/>
          <w:szCs w:val="22"/>
        </w:rPr>
        <w:t>„Europos bendrasis viešųjų pirkimų dokumentas (EBVPD)“ pateikiamas .xml formatu.</w:t>
      </w:r>
    </w:p>
    <w:p w14:paraId="42D299BB"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460773F" w14:textId="77777777" w:rsidR="00BD4744" w:rsidRDefault="00061590">
      <w:pPr>
        <w:rPr>
          <w:rFonts w:ascii="Times New Roman" w:hAnsi="Times New Roman" w:cs="Times New Roman"/>
          <w:b/>
          <w:bCs/>
          <w:smallCaps/>
          <w:sz w:val="22"/>
          <w:szCs w:val="22"/>
        </w:rPr>
      </w:pPr>
      <w:r>
        <w:br w:type="page"/>
      </w:r>
    </w:p>
    <w:p w14:paraId="23CB7D56" w14:textId="77777777" w:rsidR="00BD4744" w:rsidRDefault="00061590">
      <w:pPr>
        <w:pStyle w:val="Heading2"/>
        <w:spacing w:before="0"/>
        <w:ind w:left="5103"/>
        <w:jc w:val="right"/>
        <w:rPr>
          <w:rFonts w:ascii="Times New Roman" w:eastAsia="Calibri" w:hAnsi="Times New Roman" w:cs="Times New Roman"/>
          <w:color w:val="0070C0"/>
          <w:sz w:val="21"/>
          <w:szCs w:val="21"/>
        </w:rPr>
      </w:pPr>
      <w:bookmarkStart w:id="60" w:name="_Ref38901392"/>
      <w:bookmarkStart w:id="61" w:name="_Ref38898051"/>
      <w:bookmarkStart w:id="62" w:name="_Ref38540913"/>
      <w:bookmarkStart w:id="63" w:name="_Toc219286960"/>
      <w:r>
        <w:rPr>
          <w:rFonts w:ascii="Times New Roman" w:eastAsia="Calibri" w:hAnsi="Times New Roman" w:cs="Times New Roman"/>
          <w:color w:val="0070C0"/>
          <w:sz w:val="21"/>
          <w:szCs w:val="21"/>
        </w:rPr>
        <w:lastRenderedPageBreak/>
        <w:t>Pirkimo sąlygų 6 priedas „Pasiūlymo forma“</w:t>
      </w:r>
      <w:bookmarkEnd w:id="60"/>
      <w:bookmarkEnd w:id="61"/>
      <w:bookmarkEnd w:id="62"/>
      <w:bookmarkEnd w:id="63"/>
    </w:p>
    <w:p w14:paraId="509410BA" w14:textId="77777777" w:rsidR="00BD4744" w:rsidRDefault="00BD4744">
      <w:pPr>
        <w:spacing w:after="0" w:line="240" w:lineRule="auto"/>
        <w:jc w:val="center"/>
        <w:rPr>
          <w:rFonts w:ascii="Times New Roman" w:eastAsia="Calibri" w:hAnsi="Times New Roman" w:cs="Times New Roman"/>
        </w:rPr>
      </w:pPr>
    </w:p>
    <w:p w14:paraId="5B528A28" w14:textId="77777777" w:rsidR="00BD4744" w:rsidRPr="00F507D1" w:rsidRDefault="00061590">
      <w:pPr>
        <w:spacing w:after="0" w:line="240" w:lineRule="auto"/>
        <w:jc w:val="center"/>
        <w:rPr>
          <w:rFonts w:ascii="Times New Roman" w:eastAsia="Calibri" w:hAnsi="Times New Roman" w:cs="Times New Roman"/>
        </w:rPr>
      </w:pPr>
      <w:r w:rsidRPr="00F507D1">
        <w:rPr>
          <w:rFonts w:ascii="Times New Roman" w:eastAsia="Calibri" w:hAnsi="Times New Roman" w:cs="Times New Roman"/>
        </w:rPr>
        <w:t>Herbas arba prekių ženklas</w:t>
      </w:r>
    </w:p>
    <w:p w14:paraId="088B1187" w14:textId="77777777" w:rsidR="00BD4744" w:rsidRPr="00F507D1" w:rsidRDefault="00BD4744">
      <w:pPr>
        <w:spacing w:after="0" w:line="240" w:lineRule="auto"/>
        <w:jc w:val="center"/>
        <w:rPr>
          <w:rFonts w:ascii="Times New Roman" w:eastAsia="Calibri" w:hAnsi="Times New Roman" w:cs="Times New Roman"/>
        </w:rPr>
      </w:pPr>
    </w:p>
    <w:p w14:paraId="5A2C1838" w14:textId="6403EBF0" w:rsidR="00BD4744" w:rsidRPr="00F507D1" w:rsidRDefault="001676B2">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2128608348"/>
          <w:text/>
        </w:sdtPr>
        <w:sdtEndPr/>
        <w:sdtContent>
          <w:r w:rsidR="00B51CF4" w:rsidRPr="00F507D1">
            <w:rPr>
              <w:rFonts w:ascii="Times New Roman" w:hAnsi="Times New Roman" w:cs="Times New Roman"/>
            </w:rPr>
            <w:t>Tiekėjo pavadinimas</w:t>
          </w:r>
        </w:sdtContent>
      </w:sdt>
    </w:p>
    <w:p w14:paraId="68AA14AD" w14:textId="77777777" w:rsidR="00BD4744" w:rsidRPr="00F507D1" w:rsidRDefault="00BD4744">
      <w:pPr>
        <w:spacing w:after="0" w:line="240" w:lineRule="auto"/>
        <w:jc w:val="center"/>
        <w:rPr>
          <w:rFonts w:ascii="Times New Roman" w:eastAsia="Calibri" w:hAnsi="Times New Roman" w:cs="Times New Roman"/>
        </w:rPr>
      </w:pPr>
    </w:p>
    <w:p w14:paraId="5FE8261C" w14:textId="6E5FBB61" w:rsidR="00BD4744" w:rsidRPr="00F507D1" w:rsidRDefault="001676B2">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399676485"/>
          <w:text/>
        </w:sdtPr>
        <w:sdtEndPr/>
        <w:sdtContent>
          <w:r w:rsidR="00B51CF4" w:rsidRPr="00F507D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80AE446" w14:textId="77777777" w:rsidR="00BD4744" w:rsidRPr="00F507D1" w:rsidRDefault="00BD4744">
      <w:pPr>
        <w:spacing w:after="0" w:line="240" w:lineRule="auto"/>
        <w:jc w:val="center"/>
        <w:rPr>
          <w:rFonts w:ascii="Times New Roman" w:eastAsia="Times New Roman" w:hAnsi="Times New Roman" w:cs="Times New Roman"/>
          <w:b/>
          <w:lang w:eastAsia="zh-CN"/>
        </w:rPr>
      </w:pPr>
    </w:p>
    <w:p w14:paraId="04E4450C" w14:textId="77777777" w:rsidR="00BD4744" w:rsidRPr="00D27AE1" w:rsidRDefault="00061590" w:rsidP="00287185">
      <w:pPr>
        <w:spacing w:after="0" w:line="240" w:lineRule="auto"/>
        <w:jc w:val="center"/>
        <w:rPr>
          <w:rFonts w:ascii="Times New Roman" w:eastAsia="Times New Roman" w:hAnsi="Times New Roman" w:cs="Times New Roman"/>
          <w:sz w:val="22"/>
          <w:szCs w:val="22"/>
          <w:lang w:eastAsia="zh-CN"/>
        </w:rPr>
      </w:pPr>
      <w:r w:rsidRPr="00D27AE1">
        <w:rPr>
          <w:rFonts w:ascii="Times New Roman" w:eastAsia="Times New Roman" w:hAnsi="Times New Roman" w:cs="Times New Roman"/>
          <w:b/>
          <w:sz w:val="22"/>
          <w:szCs w:val="22"/>
          <w:lang w:eastAsia="zh-CN"/>
        </w:rPr>
        <w:t>PASIŪLYMAS</w:t>
      </w:r>
    </w:p>
    <w:p w14:paraId="44399B40" w14:textId="4D1D495A" w:rsidR="00BD4744" w:rsidRPr="00F507D1" w:rsidRDefault="00061590" w:rsidP="00287185">
      <w:pPr>
        <w:widowControl w:val="0"/>
        <w:spacing w:after="0" w:line="240" w:lineRule="auto"/>
        <w:jc w:val="center"/>
        <w:rPr>
          <w:rFonts w:ascii="Times New Roman" w:eastAsia="Segoe UI" w:hAnsi="Times New Roman" w:cs="Times New Roman"/>
          <w:b/>
          <w:caps/>
          <w:sz w:val="22"/>
          <w:szCs w:val="22"/>
        </w:rPr>
      </w:pPr>
      <w:r w:rsidRPr="00D27AE1">
        <w:rPr>
          <w:rFonts w:ascii="Times New Roman" w:eastAsia="Times New Roman" w:hAnsi="Times New Roman" w:cs="Times New Roman"/>
          <w:b/>
          <w:sz w:val="22"/>
          <w:szCs w:val="22"/>
          <w:lang w:eastAsia="zh-CN"/>
        </w:rPr>
        <w:t xml:space="preserve">DĖL </w:t>
      </w:r>
      <w:r w:rsidR="008F1C22">
        <w:rPr>
          <w:rFonts w:ascii="Times New Roman" w:eastAsia="Times New Roman" w:hAnsi="Times New Roman" w:cs="Times New Roman"/>
          <w:b/>
          <w:sz w:val="22"/>
          <w:szCs w:val="22"/>
          <w:lang w:eastAsia="zh-CN"/>
        </w:rPr>
        <w:t>TRANSPORTO</w:t>
      </w:r>
      <w:r w:rsidR="00BE2318">
        <w:rPr>
          <w:rFonts w:ascii="Times New Roman" w:eastAsia="Times New Roman" w:hAnsi="Times New Roman" w:cs="Times New Roman"/>
          <w:b/>
          <w:sz w:val="22"/>
          <w:szCs w:val="22"/>
          <w:lang w:eastAsia="zh-CN"/>
        </w:rPr>
        <w:t xml:space="preserve"> PRIEMONIŲ TELEMETRINĖS KONTROLĖS SISTEMOS NUOMA</w:t>
      </w:r>
    </w:p>
    <w:p w14:paraId="7105C16F" w14:textId="77777777" w:rsidR="00BD4744" w:rsidRPr="00F507D1" w:rsidRDefault="00BD4744">
      <w:pPr>
        <w:widowControl w:val="0"/>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BD4744" w:rsidRPr="00F507D1" w14:paraId="5745CBF7" w14:textId="77777777">
        <w:tc>
          <w:tcPr>
            <w:tcW w:w="2835" w:type="dxa"/>
            <w:tcBorders>
              <w:top w:val="nil"/>
              <w:left w:val="nil"/>
              <w:right w:val="nil"/>
            </w:tcBorders>
            <w:shd w:val="clear" w:color="auto" w:fill="auto"/>
          </w:tcPr>
          <w:p w14:paraId="04DAC1B4" w14:textId="77777777" w:rsidR="00BD4744" w:rsidRPr="00F507D1" w:rsidRDefault="00BD4744" w:rsidP="00287185">
            <w:pPr>
              <w:widowControl w:val="0"/>
              <w:spacing w:after="0" w:line="240" w:lineRule="auto"/>
              <w:ind w:firstLine="11"/>
              <w:jc w:val="center"/>
              <w:rPr>
                <w:rFonts w:ascii="Times New Roman" w:eastAsia="Times New Roman" w:hAnsi="Times New Roman" w:cs="Times New Roman"/>
                <w:i/>
                <w:iCs/>
                <w:color w:val="7030A0"/>
                <w:lang w:eastAsia="zh-CN"/>
              </w:rPr>
            </w:pPr>
          </w:p>
        </w:tc>
      </w:tr>
      <w:tr w:rsidR="00BD4744" w:rsidRPr="00F507D1" w14:paraId="63FE871D" w14:textId="77777777">
        <w:trPr>
          <w:trHeight w:val="116"/>
        </w:trPr>
        <w:tc>
          <w:tcPr>
            <w:tcW w:w="2835" w:type="dxa"/>
            <w:tcBorders>
              <w:left w:val="nil"/>
              <w:bottom w:val="nil"/>
              <w:right w:val="nil"/>
            </w:tcBorders>
            <w:shd w:val="clear" w:color="auto" w:fill="auto"/>
          </w:tcPr>
          <w:p w14:paraId="2BAE97B3"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(data)</w:t>
            </w:r>
          </w:p>
        </w:tc>
      </w:tr>
      <w:tr w:rsidR="00BD4744" w:rsidRPr="00F507D1" w14:paraId="28DDFD46" w14:textId="77777777">
        <w:tc>
          <w:tcPr>
            <w:tcW w:w="2835" w:type="dxa"/>
            <w:tcBorders>
              <w:top w:val="nil"/>
              <w:left w:val="nil"/>
              <w:right w:val="nil"/>
            </w:tcBorders>
            <w:shd w:val="clear" w:color="auto" w:fill="auto"/>
          </w:tcPr>
          <w:p w14:paraId="3692629D" w14:textId="77777777" w:rsidR="00BD4744" w:rsidRPr="00F507D1" w:rsidRDefault="00BD4744" w:rsidP="00287185">
            <w:pPr>
              <w:widowControl w:val="0"/>
              <w:spacing w:after="0" w:line="240" w:lineRule="auto"/>
              <w:ind w:firstLine="11"/>
              <w:rPr>
                <w:rFonts w:ascii="Times New Roman" w:eastAsia="Times New Roman" w:hAnsi="Times New Roman" w:cs="Times New Roman"/>
                <w:i/>
                <w:iCs/>
                <w:lang w:eastAsia="zh-CN"/>
              </w:rPr>
            </w:pPr>
          </w:p>
        </w:tc>
      </w:tr>
      <w:tr w:rsidR="00BD4744" w:rsidRPr="00F507D1" w14:paraId="24432341" w14:textId="77777777">
        <w:tc>
          <w:tcPr>
            <w:tcW w:w="2835" w:type="dxa"/>
            <w:tcBorders>
              <w:left w:val="nil"/>
              <w:bottom w:val="nil"/>
              <w:right w:val="nil"/>
            </w:tcBorders>
            <w:shd w:val="clear" w:color="auto" w:fill="auto"/>
          </w:tcPr>
          <w:p w14:paraId="674A30E8"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(vieta)</w:t>
            </w:r>
          </w:p>
        </w:tc>
      </w:tr>
    </w:tbl>
    <w:p w14:paraId="3EAC2877" w14:textId="77777777" w:rsidR="00BD4744" w:rsidRPr="00F507D1" w:rsidRDefault="00BD4744">
      <w:pPr>
        <w:widowControl w:val="0"/>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BD4744" w:rsidRPr="00F507D1" w14:paraId="3E4E8D37" w14:textId="77777777" w:rsidTr="00F21380">
        <w:trPr>
          <w:trHeight w:val="317"/>
        </w:trPr>
        <w:tc>
          <w:tcPr>
            <w:tcW w:w="4786" w:type="dxa"/>
            <w:tcBorders>
              <w:top w:val="nil"/>
              <w:left w:val="nil"/>
              <w:right w:val="nil"/>
            </w:tcBorders>
            <w:shd w:val="clear" w:color="auto" w:fill="auto"/>
            <w:vAlign w:val="center"/>
          </w:tcPr>
          <w:p w14:paraId="6D992B61" w14:textId="77777777" w:rsidR="00287185"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 xml:space="preserve">Policijos departamentui </w:t>
            </w:r>
          </w:p>
          <w:p w14:paraId="28221363" w14:textId="77777777" w:rsidR="00BD4744"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prie Lietuvos Respublikos v</w:t>
            </w:r>
            <w:r w:rsidR="00061590" w:rsidRPr="00F507D1">
              <w:rPr>
                <w:rFonts w:ascii="Times New Roman" w:eastAsia="Times New Roman" w:hAnsi="Times New Roman" w:cs="Times New Roman"/>
                <w:lang w:eastAsia="zh-CN"/>
              </w:rPr>
              <w:t xml:space="preserve">idaus reikalų ministerijos </w:t>
            </w:r>
          </w:p>
        </w:tc>
      </w:tr>
      <w:tr w:rsidR="00BD4744" w:rsidRPr="00F507D1" w14:paraId="2D5C189D" w14:textId="77777777" w:rsidTr="00F21380">
        <w:tc>
          <w:tcPr>
            <w:tcW w:w="4786" w:type="dxa"/>
            <w:tcBorders>
              <w:left w:val="nil"/>
              <w:bottom w:val="nil"/>
              <w:right w:val="nil"/>
            </w:tcBorders>
            <w:shd w:val="clear" w:color="auto" w:fill="auto"/>
          </w:tcPr>
          <w:p w14:paraId="668C3F0F" w14:textId="77777777" w:rsidR="00BD4744" w:rsidRPr="00F507D1" w:rsidRDefault="00BD4744">
            <w:pPr>
              <w:widowControl w:val="0"/>
              <w:spacing w:after="0" w:line="240" w:lineRule="auto"/>
              <w:ind w:firstLine="720"/>
              <w:rPr>
                <w:rFonts w:ascii="Times New Roman" w:eastAsia="Times New Roman" w:hAnsi="Times New Roman" w:cs="Times New Roman"/>
                <w:lang w:eastAsia="zh-CN"/>
              </w:rPr>
            </w:pPr>
          </w:p>
        </w:tc>
      </w:tr>
    </w:tbl>
    <w:p w14:paraId="412903AB" w14:textId="77777777" w:rsidR="00BD4744" w:rsidRPr="00F507D1" w:rsidRDefault="00061590" w:rsidP="00196A63">
      <w:pPr>
        <w:widowControl w:val="0"/>
        <w:tabs>
          <w:tab w:val="left" w:pos="567"/>
        </w:tabs>
        <w:spacing w:after="0" w:line="240" w:lineRule="auto"/>
        <w:contextualSpacing/>
        <w:jc w:val="center"/>
        <w:rPr>
          <w:rFonts w:ascii="Times New Roman" w:eastAsia="Calibri" w:hAnsi="Times New Roman" w:cs="Times New Roman"/>
          <w:b/>
          <w:bCs/>
          <w:sz w:val="22"/>
          <w:szCs w:val="22"/>
          <w:lang w:eastAsia="en-US"/>
        </w:rPr>
      </w:pPr>
      <w:bookmarkStart w:id="64" w:name="_Toc329443224"/>
      <w:r w:rsidRPr="00F507D1">
        <w:rPr>
          <w:rFonts w:ascii="Times New Roman" w:eastAsia="Calibri" w:hAnsi="Times New Roman" w:cs="Times New Roman"/>
          <w:b/>
          <w:bCs/>
          <w:sz w:val="22"/>
          <w:szCs w:val="22"/>
          <w:lang w:eastAsia="en-US"/>
        </w:rPr>
        <w:t>INFORMACIJA APIE TIEKĖJĄ</w:t>
      </w:r>
      <w:bookmarkEnd w:id="64"/>
      <w:r w:rsidRPr="00F507D1">
        <w:rPr>
          <w:rFonts w:ascii="Times New Roman" w:eastAsia="Calibri" w:hAnsi="Times New Roman" w:cs="Times New Roman"/>
          <w:b/>
          <w:bCs/>
          <w:sz w:val="22"/>
          <w:szCs w:val="22"/>
          <w:lang w:eastAsia="en-US"/>
        </w:rPr>
        <w:t>:</w:t>
      </w:r>
    </w:p>
    <w:tbl>
      <w:tblPr>
        <w:tblW w:w="10178" w:type="dxa"/>
        <w:tblInd w:w="-147" w:type="dxa"/>
        <w:tblLayout w:type="fixed"/>
        <w:tblLook w:val="04A0" w:firstRow="1" w:lastRow="0" w:firstColumn="1" w:lastColumn="0" w:noHBand="0" w:noVBand="1"/>
      </w:tblPr>
      <w:tblGrid>
        <w:gridCol w:w="5217"/>
        <w:gridCol w:w="4961"/>
      </w:tblGrid>
      <w:tr w:rsidR="00BD4744" w:rsidRPr="00F507D1" w14:paraId="12AD0E98"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5D7E9FA5"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pavadinimas</w:t>
            </w:r>
            <w:r w:rsidRPr="00F507D1">
              <w:rPr>
                <w:rFonts w:ascii="Times New Roman" w:hAnsi="Times New Roman" w:cs="Times New Roman"/>
                <w:sz w:val="22"/>
                <w:szCs w:val="22"/>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BF65B1"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497C0A69"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1415A826"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Tiekėjų grupės narys, atstovaujantis arba vadovaujantis tiekėjų grupei</w:t>
            </w:r>
            <w:r w:rsidRPr="00F507D1">
              <w:rPr>
                <w:rFonts w:ascii="Times New Roman" w:hAnsi="Times New Roman" w:cs="Times New Roman"/>
                <w:sz w:val="22"/>
                <w:szCs w:val="22"/>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DE085DC"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B996F82"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36A82E8B"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adresas</w:t>
            </w:r>
            <w:r w:rsidRPr="00F507D1">
              <w:rPr>
                <w:rFonts w:ascii="Times New Roman" w:hAnsi="Times New Roman" w:cs="Times New Roman"/>
                <w:sz w:val="22"/>
                <w:szCs w:val="22"/>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D0E6083"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56E54FB" w14:textId="77777777" w:rsidTr="00C360BD">
        <w:tc>
          <w:tcPr>
            <w:tcW w:w="5217" w:type="dxa"/>
            <w:tcBorders>
              <w:top w:val="single" w:sz="4" w:space="0" w:color="000000"/>
              <w:left w:val="single" w:sz="4" w:space="0" w:color="000000"/>
              <w:bottom w:val="single" w:sz="4" w:space="0" w:color="000000"/>
              <w:right w:val="single" w:sz="4" w:space="0" w:color="000000"/>
            </w:tcBorders>
            <w:shd w:val="pct10" w:color="auto" w:fill="auto"/>
          </w:tcPr>
          <w:p w14:paraId="2857BA0D" w14:textId="77777777" w:rsidR="00BD4744" w:rsidRPr="00F507D1" w:rsidRDefault="00061590">
            <w:pPr>
              <w:widowControl w:val="0"/>
              <w:spacing w:after="0" w:line="240" w:lineRule="auto"/>
              <w:rPr>
                <w:rFonts w:ascii="Times New Roman" w:eastAsia="Times New Roman" w:hAnsi="Times New Roman" w:cs="Times New Roman"/>
                <w:b/>
                <w:sz w:val="22"/>
                <w:szCs w:val="22"/>
                <w:lang w:eastAsia="zh-CN"/>
              </w:rPr>
            </w:pPr>
            <w:r w:rsidRPr="00F507D1">
              <w:rPr>
                <w:rFonts w:ascii="Times New Roman" w:hAnsi="Times New Roman" w:cs="Times New Roman"/>
                <w:b/>
                <w:sz w:val="22"/>
                <w:szCs w:val="22"/>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88946CF"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bl>
    <w:p w14:paraId="04BEFC9A" w14:textId="77777777" w:rsidR="00BD4744" w:rsidRPr="00F507D1" w:rsidRDefault="00BD4744">
      <w:pPr>
        <w:widowControl w:val="0"/>
        <w:spacing w:after="0" w:line="240" w:lineRule="auto"/>
        <w:ind w:firstLine="720"/>
        <w:rPr>
          <w:rFonts w:ascii="Times New Roman" w:eastAsia="Times New Roman" w:hAnsi="Times New Roman" w:cs="Times New Roman"/>
          <w:iCs/>
          <w:sz w:val="22"/>
          <w:szCs w:val="22"/>
          <w:lang w:eastAsia="zh-CN"/>
        </w:rPr>
      </w:pPr>
    </w:p>
    <w:p w14:paraId="3A8163BC" w14:textId="77777777" w:rsidR="00031108" w:rsidRPr="00031108" w:rsidRDefault="00031108" w:rsidP="00031108">
      <w:pPr>
        <w:widowControl w:val="0"/>
        <w:tabs>
          <w:tab w:val="left" w:pos="0"/>
        </w:tabs>
        <w:suppressAutoHyphens w:val="0"/>
        <w:autoSpaceDE w:val="0"/>
        <w:spacing w:after="0" w:line="240" w:lineRule="auto"/>
        <w:ind w:firstLine="284"/>
        <w:jc w:val="center"/>
        <w:rPr>
          <w:rFonts w:ascii="Times New Roman" w:eastAsia="Times New Roman" w:hAnsi="Times New Roman" w:cs="Times New Roman"/>
          <w:b/>
          <w:bCs/>
          <w:iCs/>
          <w:caps/>
          <w:sz w:val="22"/>
          <w:szCs w:val="22"/>
          <w:lang w:eastAsia="zh-CN"/>
        </w:rPr>
      </w:pPr>
      <w:r w:rsidRPr="00031108">
        <w:rPr>
          <w:rFonts w:ascii="Times New Roman" w:eastAsia="Times New Roman" w:hAnsi="Times New Roman" w:cs="Times New Roman"/>
          <w:b/>
          <w:iCs/>
          <w:caps/>
          <w:sz w:val="22"/>
          <w:szCs w:val="22"/>
          <w:lang w:eastAsia="zh-CN"/>
        </w:rPr>
        <w:t xml:space="preserve">Informacija apie Tiekėjo / Tiekėjų grupės nario/ių ar </w:t>
      </w:r>
      <w:r w:rsidRPr="00031108">
        <w:rPr>
          <w:rFonts w:ascii="Times New Roman" w:eastAsia="Times New Roman" w:hAnsi="Times New Roman" w:cs="Times New Roman"/>
          <w:b/>
          <w:bCs/>
          <w:iCs/>
          <w:caps/>
          <w:sz w:val="22"/>
          <w:szCs w:val="22"/>
          <w:lang w:eastAsia="zh-CN"/>
        </w:rPr>
        <w:t>Ūkio subjekto, kurio pajėgumais remiamasi (jeigu jis pasitelkiamas) ar Subtiekėjo (-ų), kurio (-ių) pajėgumais tiekėjas nesiremia, (jeigu taikomas reikalavimas dėl pašalinimo pagrindų nebuvimo) juridinio asmens, kitos organizacijos ar jos padalinio asmenis:</w:t>
      </w:r>
    </w:p>
    <w:tbl>
      <w:tblPr>
        <w:tblStyle w:val="Lentelstinklelis31"/>
        <w:tblW w:w="10236" w:type="dxa"/>
        <w:tblInd w:w="-176" w:type="dxa"/>
        <w:tblLook w:val="04A0" w:firstRow="1" w:lastRow="0" w:firstColumn="1" w:lastColumn="0" w:noHBand="0" w:noVBand="1"/>
      </w:tblPr>
      <w:tblGrid>
        <w:gridCol w:w="710"/>
        <w:gridCol w:w="4961"/>
        <w:gridCol w:w="4565"/>
      </w:tblGrid>
      <w:tr w:rsidR="00031108" w:rsidRPr="00031108" w14:paraId="63D86A62" w14:textId="77777777" w:rsidTr="00031108">
        <w:trPr>
          <w:trHeight w:val="245"/>
        </w:trPr>
        <w:tc>
          <w:tcPr>
            <w:tcW w:w="10236" w:type="dxa"/>
            <w:gridSpan w:val="3"/>
            <w:tcBorders>
              <w:top w:val="single" w:sz="4" w:space="0" w:color="000000"/>
              <w:left w:val="single" w:sz="4" w:space="0" w:color="000000"/>
              <w:bottom w:val="single" w:sz="4" w:space="0" w:color="000000"/>
              <w:right w:val="single" w:sz="4" w:space="0" w:color="000000"/>
            </w:tcBorders>
            <w:shd w:val="pct10" w:color="auto" w:fill="FFFFFF"/>
            <w:hideMark/>
          </w:tcPr>
          <w:p w14:paraId="10DC05D5" w14:textId="77777777" w:rsidR="00031108" w:rsidRPr="00031108" w:rsidRDefault="00031108" w:rsidP="00031108">
            <w:pPr>
              <w:widowControl w:val="0"/>
              <w:autoSpaceDE w:val="0"/>
              <w:spacing w:after="0" w:line="240" w:lineRule="auto"/>
              <w:contextualSpacing/>
              <w:jc w:val="center"/>
              <w:rPr>
                <w:rFonts w:ascii="Times New Roman" w:eastAsia="Times New Roman" w:hAnsi="Times New Roman" w:cs="Times New Roman"/>
                <w:b/>
                <w:lang w:eastAsia="zh-CN"/>
              </w:rPr>
            </w:pPr>
            <w:r w:rsidRPr="00031108">
              <w:rPr>
                <w:rFonts w:ascii="Times New Roman" w:eastAsia="Times New Roman" w:hAnsi="Times New Roman" w:cs="Times New Roman"/>
                <w:b/>
                <w:lang w:eastAsia="zh-CN"/>
              </w:rPr>
              <w:t>PRIVALOMA PAŽYMĖTI IR NURODYTI VISUS JURIDINĮ ASMENĮ SUDARANČIUS ORGANUS/ASMENIS</w:t>
            </w:r>
          </w:p>
        </w:tc>
      </w:tr>
      <w:tr w:rsidR="00031108" w:rsidRPr="00031108" w14:paraId="460B5F05" w14:textId="77777777" w:rsidTr="00031108">
        <w:trPr>
          <w:trHeight w:val="20"/>
        </w:trPr>
        <w:tc>
          <w:tcPr>
            <w:tcW w:w="710" w:type="dxa"/>
            <w:tcBorders>
              <w:top w:val="single" w:sz="4" w:space="0" w:color="auto"/>
              <w:left w:val="single" w:sz="4" w:space="0" w:color="000000"/>
              <w:bottom w:val="single" w:sz="4" w:space="0" w:color="auto"/>
              <w:right w:val="single" w:sz="4" w:space="0" w:color="000000"/>
            </w:tcBorders>
            <w:vAlign w:val="center"/>
            <w:hideMark/>
          </w:tcPr>
          <w:p w14:paraId="00761FAD" w14:textId="6EA4E30B"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auto"/>
              <w:left w:val="single" w:sz="4" w:space="0" w:color="000000"/>
              <w:bottom w:val="single" w:sz="4" w:space="0" w:color="auto"/>
              <w:right w:val="single" w:sz="4" w:space="0" w:color="auto"/>
            </w:tcBorders>
            <w:vAlign w:val="center"/>
            <w:hideMark/>
          </w:tcPr>
          <w:p w14:paraId="4EA9DCCE"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Vadovas</w:t>
            </w:r>
          </w:p>
        </w:tc>
        <w:tc>
          <w:tcPr>
            <w:tcW w:w="4565" w:type="dxa"/>
            <w:tcBorders>
              <w:top w:val="single" w:sz="4" w:space="0" w:color="auto"/>
              <w:left w:val="single" w:sz="4" w:space="0" w:color="auto"/>
              <w:bottom w:val="single" w:sz="4" w:space="0" w:color="auto"/>
              <w:right w:val="single" w:sz="4" w:space="0" w:color="000000"/>
            </w:tcBorders>
            <w:vAlign w:val="center"/>
            <w:hideMark/>
          </w:tcPr>
          <w:p w14:paraId="6588A413"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bCs/>
                <w:i/>
                <w:iCs/>
                <w:lang w:eastAsia="zh-CN"/>
              </w:rPr>
            </w:pPr>
            <w:r w:rsidRPr="00031108">
              <w:rPr>
                <w:rFonts w:ascii="Times New Roman" w:eastAsia="Times New Roman" w:hAnsi="Times New Roman" w:cs="Times New Roman"/>
                <w:bCs/>
                <w:i/>
                <w:iCs/>
                <w:lang w:eastAsia="zh-CN"/>
              </w:rPr>
              <w:t>įvardyti asmenį</w:t>
            </w:r>
          </w:p>
        </w:tc>
      </w:tr>
      <w:tr w:rsidR="00031108" w:rsidRPr="00031108" w14:paraId="4350155F" w14:textId="77777777" w:rsidTr="00031108">
        <w:trPr>
          <w:trHeight w:val="20"/>
        </w:trPr>
        <w:tc>
          <w:tcPr>
            <w:tcW w:w="710" w:type="dxa"/>
            <w:tcBorders>
              <w:top w:val="single" w:sz="4" w:space="0" w:color="auto"/>
              <w:left w:val="single" w:sz="4" w:space="0" w:color="000000"/>
              <w:bottom w:val="single" w:sz="4" w:space="0" w:color="000000"/>
              <w:right w:val="single" w:sz="4" w:space="0" w:color="000000"/>
            </w:tcBorders>
            <w:vAlign w:val="center"/>
            <w:hideMark/>
          </w:tcPr>
          <w:p w14:paraId="3D490ECB" w14:textId="18BEF4AB"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auto"/>
              <w:left w:val="single" w:sz="4" w:space="0" w:color="000000"/>
              <w:bottom w:val="single" w:sz="4" w:space="0" w:color="000000"/>
              <w:right w:val="single" w:sz="4" w:space="0" w:color="auto"/>
            </w:tcBorders>
            <w:vAlign w:val="center"/>
            <w:hideMark/>
          </w:tcPr>
          <w:p w14:paraId="36C962A1"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Valdyba</w:t>
            </w:r>
          </w:p>
        </w:tc>
        <w:tc>
          <w:tcPr>
            <w:tcW w:w="4565" w:type="dxa"/>
            <w:tcBorders>
              <w:top w:val="single" w:sz="4" w:space="0" w:color="auto"/>
              <w:left w:val="single" w:sz="4" w:space="0" w:color="auto"/>
              <w:bottom w:val="single" w:sz="4" w:space="0" w:color="000000"/>
              <w:right w:val="single" w:sz="4" w:space="0" w:color="000000"/>
            </w:tcBorders>
            <w:vAlign w:val="center"/>
            <w:hideMark/>
          </w:tcPr>
          <w:p w14:paraId="66D98F01" w14:textId="6697CF36" w:rsidR="00031108" w:rsidRPr="00031108" w:rsidRDefault="00031108" w:rsidP="00031108">
            <w:pPr>
              <w:widowControl w:val="0"/>
              <w:autoSpaceDE w:val="0"/>
              <w:spacing w:after="0" w:line="240" w:lineRule="auto"/>
              <w:jc w:val="center"/>
              <w:rPr>
                <w:rFonts w:ascii="Times New Roman" w:eastAsia="Times New Roman" w:hAnsi="Times New Roman" w:cs="Times New Roman"/>
                <w:bCs/>
                <w:i/>
                <w:iCs/>
                <w:lang w:val="fi-FI" w:eastAsia="zh-CN"/>
              </w:rPr>
            </w:pPr>
            <w:r w:rsidRPr="00031108">
              <w:rPr>
                <w:rFonts w:ascii="Times New Roman" w:eastAsia="Times New Roman" w:hAnsi="Times New Roman" w:cs="Times New Roman"/>
                <w:bCs/>
                <w:i/>
                <w:iCs/>
                <w:lang w:val="fi-FI" w:eastAsia="zh-CN"/>
              </w:rPr>
              <w:t>įvardyti sudarančius asmenis (</w:t>
            </w:r>
            <w:r>
              <w:rPr>
                <w:rFonts w:ascii="Times New Roman" w:eastAsia="Times New Roman" w:hAnsi="Times New Roman" w:cs="Times New Roman"/>
                <w:bCs/>
                <w:i/>
                <w:iCs/>
                <w:lang w:val="fi-FI" w:eastAsia="zh-CN"/>
              </w:rPr>
              <w:t>-</w:t>
            </w:r>
            <w:r w:rsidRPr="00031108">
              <w:rPr>
                <w:rFonts w:ascii="Times New Roman" w:eastAsia="Times New Roman" w:hAnsi="Times New Roman" w:cs="Times New Roman"/>
                <w:bCs/>
                <w:i/>
                <w:iCs/>
                <w:lang w:val="fi-FI" w:eastAsia="zh-CN"/>
              </w:rPr>
              <w:t>į) (narius)</w:t>
            </w:r>
          </w:p>
        </w:tc>
      </w:tr>
      <w:tr w:rsidR="00031108" w:rsidRPr="00031108" w14:paraId="6E764848"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250A896" w14:textId="7E2FCAE9"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1B6082D9"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Stebėtojų taryba ar kitas priežiūros organas</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60887827" w14:textId="4551A781"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val="fi-FI" w:eastAsia="zh-CN"/>
              </w:rPr>
            </w:pPr>
            <w:r w:rsidRPr="00031108">
              <w:rPr>
                <w:rFonts w:ascii="Times New Roman" w:eastAsia="Times New Roman" w:hAnsi="Times New Roman" w:cs="Times New Roman"/>
                <w:bCs/>
                <w:i/>
                <w:iCs/>
                <w:lang w:val="fi-FI" w:eastAsia="zh-CN"/>
              </w:rPr>
              <w:t>įvardyti sudarančius asmenis (</w:t>
            </w:r>
            <w:r>
              <w:rPr>
                <w:rFonts w:ascii="Times New Roman" w:eastAsia="Times New Roman" w:hAnsi="Times New Roman" w:cs="Times New Roman"/>
                <w:bCs/>
                <w:i/>
                <w:iCs/>
                <w:lang w:val="fi-FI" w:eastAsia="zh-CN"/>
              </w:rPr>
              <w:t>-</w:t>
            </w:r>
            <w:r w:rsidRPr="00031108">
              <w:rPr>
                <w:rFonts w:ascii="Times New Roman" w:eastAsia="Times New Roman" w:hAnsi="Times New Roman" w:cs="Times New Roman"/>
                <w:bCs/>
                <w:i/>
                <w:iCs/>
                <w:lang w:val="fi-FI" w:eastAsia="zh-CN"/>
              </w:rPr>
              <w:t>į) (narius)</w:t>
            </w:r>
          </w:p>
        </w:tc>
      </w:tr>
      <w:tr w:rsidR="00031108" w:rsidRPr="00031108" w14:paraId="2DC098BC"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ABFE35F" w14:textId="10C78702"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3E829F09"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Kitas valdymo organas</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341BE8D9" w14:textId="45EF83EA"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val="fi-FI" w:eastAsia="zh-CN"/>
              </w:rPr>
            </w:pPr>
            <w:r w:rsidRPr="00031108">
              <w:rPr>
                <w:rFonts w:ascii="Times New Roman" w:eastAsia="Times New Roman" w:hAnsi="Times New Roman" w:cs="Times New Roman"/>
                <w:bCs/>
                <w:i/>
                <w:iCs/>
                <w:lang w:val="fi-FI" w:eastAsia="zh-CN"/>
              </w:rPr>
              <w:t>įvardyti sudarančius asmenis (</w:t>
            </w:r>
            <w:r>
              <w:rPr>
                <w:rFonts w:ascii="Times New Roman" w:eastAsia="Times New Roman" w:hAnsi="Times New Roman" w:cs="Times New Roman"/>
                <w:bCs/>
                <w:i/>
                <w:iCs/>
                <w:lang w:val="fi-FI" w:eastAsia="zh-CN"/>
              </w:rPr>
              <w:t>-</w:t>
            </w:r>
            <w:r w:rsidRPr="00031108">
              <w:rPr>
                <w:rFonts w:ascii="Times New Roman" w:eastAsia="Times New Roman" w:hAnsi="Times New Roman" w:cs="Times New Roman"/>
                <w:bCs/>
                <w:i/>
                <w:iCs/>
                <w:lang w:val="fi-FI" w:eastAsia="zh-CN"/>
              </w:rPr>
              <w:t>į) (narius)</w:t>
            </w:r>
          </w:p>
        </w:tc>
      </w:tr>
      <w:tr w:rsidR="00031108" w:rsidRPr="00031108" w14:paraId="0DB7F5A5"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0B03E36" w14:textId="4810D10C"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4778973F" w14:textId="714C406B" w:rsidR="00031108" w:rsidRPr="00031108" w:rsidRDefault="00031108" w:rsidP="00031108">
            <w:pPr>
              <w:widowControl w:val="0"/>
              <w:autoSpaceDE w:val="0"/>
              <w:spacing w:after="0" w:line="240" w:lineRule="auto"/>
              <w:jc w:val="center"/>
              <w:rPr>
                <w:rFonts w:ascii="Times New Roman" w:eastAsia="Times New Roman" w:hAnsi="Times New Roman" w:cs="Times New Roman"/>
                <w:lang w:eastAsia="zh-CN"/>
              </w:rPr>
            </w:pPr>
            <w:r w:rsidRPr="00031108">
              <w:rPr>
                <w:rFonts w:ascii="Times New Roman" w:eastAsia="Times New Roman" w:hAnsi="Times New Roman" w:cs="Times New Roman"/>
                <w:lang w:eastAsia="zh-CN"/>
              </w:rPr>
              <w:t>Kitas fizinis ar juridinis asmuo, turintis teisę atstovauti</w:t>
            </w:r>
            <w:r>
              <w:rPr>
                <w:rFonts w:ascii="Times New Roman" w:eastAsia="Times New Roman" w:hAnsi="Times New Roman" w:cs="Times New Roman"/>
                <w:lang w:eastAsia="zh-CN"/>
              </w:rPr>
              <w:t xml:space="preserve"> </w:t>
            </w:r>
            <w:r w:rsidRPr="00031108">
              <w:rPr>
                <w:rFonts w:ascii="Times New Roman" w:eastAsia="Times New Roman" w:hAnsi="Times New Roman" w:cs="Times New Roman"/>
                <w:lang w:eastAsia="zh-CN"/>
              </w:rPr>
              <w:t>tiekėjui ar jį kontroliuoti, jo vardu, priimti sprendimą, sudaryti sandorį</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784F1A7C" w14:textId="6A448EA3"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eastAsia="zh-CN"/>
              </w:rPr>
            </w:pPr>
            <w:r w:rsidRPr="00031108">
              <w:rPr>
                <w:rFonts w:ascii="Times New Roman" w:eastAsia="Times New Roman" w:hAnsi="Times New Roman" w:cs="Times New Roman"/>
                <w:bCs/>
                <w:i/>
                <w:iCs/>
                <w:lang w:eastAsia="zh-CN"/>
              </w:rPr>
              <w:t>įvardyti asmenis (</w:t>
            </w:r>
            <w:r>
              <w:rPr>
                <w:rFonts w:ascii="Times New Roman" w:eastAsia="Times New Roman" w:hAnsi="Times New Roman" w:cs="Times New Roman"/>
                <w:bCs/>
                <w:i/>
                <w:iCs/>
                <w:lang w:eastAsia="zh-CN"/>
              </w:rPr>
              <w:t>-</w:t>
            </w:r>
            <w:r w:rsidRPr="00031108">
              <w:rPr>
                <w:rFonts w:ascii="Times New Roman" w:eastAsia="Times New Roman" w:hAnsi="Times New Roman" w:cs="Times New Roman"/>
                <w:bCs/>
                <w:i/>
                <w:iCs/>
                <w:lang w:eastAsia="zh-CN"/>
              </w:rPr>
              <w:t xml:space="preserve">į) </w:t>
            </w:r>
          </w:p>
        </w:tc>
      </w:tr>
      <w:tr w:rsidR="00031108" w:rsidRPr="00031108" w14:paraId="50D7463C" w14:textId="77777777" w:rsidTr="00031108">
        <w:trPr>
          <w:trHeight w:val="2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5577250" w14:textId="0554A003" w:rsidR="00031108" w:rsidRPr="00031108" w:rsidRDefault="00031108" w:rsidP="00031108">
            <w:pPr>
              <w:widowControl w:val="0"/>
              <w:autoSpaceDE w:val="0"/>
              <w:spacing w:after="0" w:line="240" w:lineRule="auto"/>
              <w:ind w:firstLine="22"/>
              <w:jc w:val="center"/>
              <w:rPr>
                <w:rFonts w:ascii="Times New Roman" w:eastAsia="Times New Roman" w:hAnsi="Times New Roman" w:cs="Times New Roman"/>
                <w:lang w:eastAsia="zh-CN"/>
              </w:rPr>
            </w:pPr>
            <w:r>
              <w:rPr>
                <w:rFonts w:ascii="MS Gothic" w:eastAsia="MS Gothic" w:hAnsi="MS Gothic" w:hint="eastAsia"/>
              </w:rPr>
              <w:lastRenderedPageBreak/>
              <w:t>☐</w:t>
            </w:r>
          </w:p>
        </w:tc>
        <w:tc>
          <w:tcPr>
            <w:tcW w:w="4961" w:type="dxa"/>
            <w:tcBorders>
              <w:top w:val="single" w:sz="4" w:space="0" w:color="000000"/>
              <w:left w:val="single" w:sz="4" w:space="0" w:color="000000"/>
              <w:bottom w:val="single" w:sz="4" w:space="0" w:color="000000"/>
              <w:right w:val="single" w:sz="4" w:space="0" w:color="auto"/>
            </w:tcBorders>
            <w:vAlign w:val="center"/>
            <w:hideMark/>
          </w:tcPr>
          <w:p w14:paraId="66C949D1" w14:textId="77777777" w:rsidR="00031108" w:rsidRPr="00031108" w:rsidRDefault="00031108" w:rsidP="00031108">
            <w:pPr>
              <w:widowControl w:val="0"/>
              <w:autoSpaceDE w:val="0"/>
              <w:spacing w:after="0" w:line="240" w:lineRule="auto"/>
              <w:jc w:val="center"/>
              <w:rPr>
                <w:rFonts w:ascii="Times New Roman" w:eastAsia="Times New Roman" w:hAnsi="Times New Roman" w:cs="Times New Roman"/>
                <w:lang w:val="fi-FI" w:eastAsia="zh-CN"/>
              </w:rPr>
            </w:pPr>
            <w:r w:rsidRPr="00031108">
              <w:rPr>
                <w:rFonts w:ascii="Times New Roman" w:eastAsia="Times New Roman" w:hAnsi="Times New Roman" w:cs="Times New Roman"/>
                <w:lang w:val="fi-FI" w:eastAsia="zh-CN"/>
              </w:rPr>
              <w:t>Asmuo (asmenys), turintis (turintys) teisę surašyti ir pasirašyti tiekėjo finansinės apskaitos dokumentus</w:t>
            </w:r>
          </w:p>
        </w:tc>
        <w:tc>
          <w:tcPr>
            <w:tcW w:w="4565" w:type="dxa"/>
            <w:tcBorders>
              <w:top w:val="single" w:sz="4" w:space="0" w:color="000000"/>
              <w:left w:val="single" w:sz="4" w:space="0" w:color="auto"/>
              <w:bottom w:val="single" w:sz="4" w:space="0" w:color="000000"/>
              <w:right w:val="single" w:sz="4" w:space="0" w:color="000000"/>
            </w:tcBorders>
            <w:vAlign w:val="center"/>
            <w:hideMark/>
          </w:tcPr>
          <w:p w14:paraId="5321C033" w14:textId="4C4F04FD" w:rsidR="00031108" w:rsidRPr="00031108" w:rsidRDefault="00031108" w:rsidP="00031108">
            <w:pPr>
              <w:widowControl w:val="0"/>
              <w:autoSpaceDE w:val="0"/>
              <w:spacing w:after="0" w:line="240" w:lineRule="auto"/>
              <w:jc w:val="center"/>
              <w:rPr>
                <w:rFonts w:ascii="Times New Roman" w:eastAsia="Times New Roman" w:hAnsi="Times New Roman" w:cs="Times New Roman"/>
                <w:bCs/>
                <w:iCs/>
                <w:lang w:eastAsia="zh-CN"/>
              </w:rPr>
            </w:pPr>
            <w:r w:rsidRPr="00031108">
              <w:rPr>
                <w:rFonts w:ascii="Times New Roman" w:eastAsia="Times New Roman" w:hAnsi="Times New Roman" w:cs="Times New Roman"/>
                <w:bCs/>
                <w:i/>
                <w:iCs/>
                <w:lang w:eastAsia="zh-CN"/>
              </w:rPr>
              <w:t>įvardyti asmenis (</w:t>
            </w:r>
            <w:r>
              <w:rPr>
                <w:rFonts w:ascii="Times New Roman" w:eastAsia="Times New Roman" w:hAnsi="Times New Roman" w:cs="Times New Roman"/>
                <w:bCs/>
                <w:i/>
                <w:iCs/>
                <w:lang w:eastAsia="zh-CN"/>
              </w:rPr>
              <w:t>-</w:t>
            </w:r>
            <w:r w:rsidRPr="00031108">
              <w:rPr>
                <w:rFonts w:ascii="Times New Roman" w:eastAsia="Times New Roman" w:hAnsi="Times New Roman" w:cs="Times New Roman"/>
                <w:bCs/>
                <w:i/>
                <w:iCs/>
                <w:lang w:eastAsia="zh-CN"/>
              </w:rPr>
              <w:t>į)</w:t>
            </w:r>
          </w:p>
        </w:tc>
      </w:tr>
    </w:tbl>
    <w:p w14:paraId="4D03869B" w14:textId="77777777" w:rsidR="00031108" w:rsidRPr="00031108" w:rsidRDefault="00031108">
      <w:pPr>
        <w:widowControl w:val="0"/>
        <w:tabs>
          <w:tab w:val="left" w:pos="567"/>
        </w:tabs>
        <w:spacing w:line="259" w:lineRule="auto"/>
        <w:contextualSpacing/>
        <w:jc w:val="center"/>
        <w:rPr>
          <w:rFonts w:ascii="Times New Roman" w:eastAsia="Calibri" w:hAnsi="Times New Roman" w:cs="Times New Roman"/>
          <w:b/>
          <w:bCs/>
          <w:sz w:val="22"/>
          <w:szCs w:val="22"/>
          <w:highlight w:val="yellow"/>
          <w:lang w:eastAsia="en-US"/>
        </w:rPr>
      </w:pPr>
    </w:p>
    <w:p w14:paraId="1CCAC43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 xml:space="preserve">INFORMACIJA APIE ŪKIO SUBJEKTUS, KURIŲ PAJĖGUMAIS BUS REMIAMASI, KVAZIZUBTIEKĖJUS IR SUBTIEKĖJUS </w:t>
      </w:r>
    </w:p>
    <w:p w14:paraId="29D61892"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p w14:paraId="1579616C" w14:textId="77777777" w:rsidR="00031108" w:rsidRPr="00031108" w:rsidRDefault="00031108" w:rsidP="00031108">
      <w:pPr>
        <w:spacing w:after="0" w:line="240" w:lineRule="auto"/>
        <w:contextualSpacing/>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u w:val="single"/>
          <w:lang w:eastAsia="en-US"/>
        </w:rPr>
        <w:t>Perkančioji organizacija reikalauja nurodyti, jeigu</w:t>
      </w:r>
      <w:r w:rsidRPr="00031108">
        <w:rPr>
          <w:rFonts w:ascii="Times New Roman" w:eastAsia="Calibri" w:hAnsi="Times New Roman" w:cs="Times New Roman"/>
          <w:b/>
          <w:bCs/>
          <w:sz w:val="22"/>
          <w:szCs w:val="22"/>
          <w:lang w:eastAsia="en-US"/>
        </w:rPr>
        <w:t>:</w:t>
      </w:r>
    </w:p>
    <w:p w14:paraId="6C9B318A" w14:textId="77777777" w:rsidR="00031108" w:rsidRPr="00031108" w:rsidRDefault="00031108" w:rsidP="00031108">
      <w:pPr>
        <w:spacing w:after="0" w:line="240" w:lineRule="auto"/>
        <w:contextualSpacing/>
        <w:jc w:val="both"/>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 xml:space="preserve">1. kvalifikacinių reikalavimų atitikčiai remsiuosi ūkio subjektų pajėgumais (t. y. pasitelksiu ūkio subjektus, kurio pajėgumais remsiuosi) </w:t>
      </w:r>
      <w:r w:rsidRPr="00031108">
        <w:rPr>
          <w:rFonts w:ascii="Times New Roman" w:eastAsia="Calibri" w:hAnsi="Times New Roman" w:cs="Times New Roman"/>
          <w:bCs/>
          <w:i/>
          <w:iCs/>
          <w:sz w:val="22"/>
          <w:szCs w:val="22"/>
          <w:lang w:eastAsia="en-US"/>
        </w:rPr>
        <w:t xml:space="preserve">(pildoma </w:t>
      </w:r>
      <w:r w:rsidRPr="00031108">
        <w:rPr>
          <w:rFonts w:ascii="Times New Roman" w:eastAsia="Calibri" w:hAnsi="Times New Roman" w:cs="Times New Roman"/>
          <w:bCs/>
          <w:i/>
          <w:sz w:val="22"/>
          <w:szCs w:val="22"/>
          <w:lang w:eastAsia="en-US"/>
        </w:rPr>
        <w:t>jei taikoma):</w:t>
      </w:r>
      <w:r w:rsidRPr="00031108">
        <w:rPr>
          <w:rFonts w:ascii="Times New Roman" w:eastAsia="Calibri" w:hAnsi="Times New Roman" w:cs="Times New Roman"/>
          <w:b/>
          <w:bCs/>
          <w:i/>
          <w:sz w:val="22"/>
          <w:szCs w:val="22"/>
          <w:lang w:eastAsia="en-US"/>
        </w:rPr>
        <w:t xml:space="preserve">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2874"/>
        <w:gridCol w:w="3632"/>
        <w:gridCol w:w="3162"/>
      </w:tblGrid>
      <w:tr w:rsidR="00031108" w:rsidRPr="00031108" w14:paraId="67082C3A" w14:textId="77777777" w:rsidTr="00031108">
        <w:trPr>
          <w:cantSplit/>
          <w:trHeight w:val="1"/>
        </w:trPr>
        <w:tc>
          <w:tcPr>
            <w:tcW w:w="56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8C87C03"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Eil. Nr.</w:t>
            </w:r>
          </w:p>
        </w:tc>
        <w:tc>
          <w:tcPr>
            <w:tcW w:w="287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E4A42C0"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61EF9A69"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4003A61B"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 xml:space="preserve">Nurodomas dokumentas pridedamas kartu su pasiūlymu </w:t>
            </w:r>
          </w:p>
        </w:tc>
      </w:tr>
      <w:tr w:rsidR="00031108" w:rsidRPr="00031108" w14:paraId="072CADD2" w14:textId="77777777" w:rsidTr="00031108">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95A5C8"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1.</w:t>
            </w:r>
          </w:p>
        </w:tc>
        <w:tc>
          <w:tcPr>
            <w:tcW w:w="28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05B508"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 xml:space="preserve">(.....) </w:t>
            </w:r>
            <w:r w:rsidRPr="00031108">
              <w:rPr>
                <w:rFonts w:ascii="Times New Roman" w:eastAsia="Calibri" w:hAnsi="Times New Roman" w:cs="Times New Roman"/>
                <w:bCs/>
                <w:i/>
                <w:sz w:val="22"/>
                <w:szCs w:val="22"/>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FEE9C4"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525AF9C4"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r w:rsidR="00031108" w:rsidRPr="00031108" w14:paraId="0ED06079" w14:textId="77777777" w:rsidTr="00031108">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150E0E"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w:t>
            </w:r>
          </w:p>
        </w:tc>
        <w:tc>
          <w:tcPr>
            <w:tcW w:w="28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C914D7"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314935"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0D24C93"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r w:rsidR="00031108" w:rsidRPr="00031108" w14:paraId="635F7D38" w14:textId="77777777" w:rsidTr="00031108">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1B6DB"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8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A0D28B"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B9D00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406E527E"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bl>
    <w:p w14:paraId="6153B831" w14:textId="77777777" w:rsidR="00031108" w:rsidRPr="00031108" w:rsidRDefault="00031108" w:rsidP="00031108">
      <w:pPr>
        <w:spacing w:after="0" w:line="240" w:lineRule="auto"/>
        <w:contextualSpacing/>
        <w:jc w:val="both"/>
        <w:rPr>
          <w:rFonts w:ascii="Times New Roman" w:eastAsia="Calibri" w:hAnsi="Times New Roman" w:cs="Times New Roman"/>
          <w:bCs/>
          <w:i/>
          <w:sz w:val="22"/>
          <w:szCs w:val="22"/>
          <w:lang w:eastAsia="en-US"/>
        </w:rPr>
      </w:pPr>
      <w:r w:rsidRPr="00031108">
        <w:rPr>
          <w:rFonts w:ascii="Times New Roman" w:eastAsia="Calibri" w:hAnsi="Times New Roman" w:cs="Times New Roman"/>
          <w:b/>
          <w:bCs/>
          <w:i/>
          <w:sz w:val="22"/>
          <w:szCs w:val="22"/>
          <w:lang w:eastAsia="en-US"/>
        </w:rPr>
        <w:t xml:space="preserve">*Ūkio subjektas, kurio pajėgumais remiamasi – </w:t>
      </w:r>
      <w:r w:rsidRPr="00031108">
        <w:rPr>
          <w:rFonts w:ascii="Times New Roman" w:eastAsia="Calibri" w:hAnsi="Times New Roman" w:cs="Times New Roman"/>
          <w:bCs/>
          <w:i/>
          <w:sz w:val="22"/>
          <w:szCs w:val="22"/>
          <w:lang w:eastAsia="en-US"/>
        </w:rPr>
        <w:t>tiekėjo sutarties vykdymui pasitelkiamas trečiasis asmuo, kurio kvalifikacija tiekėjas remiasi, kad atitiktų kvalifikacijos reikalavimus (Tiekėjo kvalifikacijos reikalavimų nustatymo metodikos (toliau – Metodika) 2.9 p.).</w:t>
      </w:r>
    </w:p>
    <w:p w14:paraId="63CE0A63"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p w14:paraId="727168F4" w14:textId="77777777" w:rsidR="00031108" w:rsidRPr="00031108" w:rsidRDefault="00031108" w:rsidP="00031108">
      <w:pPr>
        <w:spacing w:after="0" w:line="240" w:lineRule="auto"/>
        <w:contextualSpacing/>
        <w:jc w:val="both"/>
        <w:rPr>
          <w:rFonts w:ascii="Times New Roman" w:eastAsia="Calibri" w:hAnsi="Times New Roman" w:cs="Times New Roman"/>
          <w:bCs/>
          <w:sz w:val="22"/>
          <w:szCs w:val="22"/>
          <w:lang w:eastAsia="en-US"/>
        </w:rPr>
      </w:pPr>
      <w:r w:rsidRPr="00031108">
        <w:rPr>
          <w:rFonts w:ascii="Times New Roman" w:eastAsia="Calibri" w:hAnsi="Times New Roman" w:cs="Times New Roman"/>
          <w:b/>
          <w:bCs/>
          <w:sz w:val="22"/>
          <w:szCs w:val="22"/>
          <w:lang w:eastAsia="en-US"/>
        </w:rPr>
        <w:t>2. kvalifikacinių reikalavimų atitikčiai remsiuosi kvazisubtiekėjų pajėgumais</w:t>
      </w:r>
      <w:r w:rsidRPr="00031108">
        <w:rPr>
          <w:rFonts w:ascii="Times New Roman" w:eastAsia="Calibri" w:hAnsi="Times New Roman" w:cs="Times New Roman"/>
          <w:b/>
          <w:bCs/>
          <w:i/>
          <w:iCs/>
          <w:sz w:val="22"/>
          <w:szCs w:val="22"/>
          <w:lang w:eastAsia="en-US"/>
        </w:rPr>
        <w:t xml:space="preserve"> </w:t>
      </w:r>
      <w:r w:rsidRPr="00031108">
        <w:rPr>
          <w:rFonts w:ascii="Times New Roman" w:eastAsia="Calibri" w:hAnsi="Times New Roman" w:cs="Times New Roman"/>
          <w:bCs/>
          <w:i/>
          <w:iCs/>
          <w:sz w:val="22"/>
          <w:szCs w:val="22"/>
          <w:lang w:eastAsia="en-US"/>
        </w:rPr>
        <w:t>(pildyti tuomet, jei pasiūlymo pateikimo momentui jie nėra tiekėjo ar jo pasitelkiamo subtiekėjo darbuotojai, tačiau laimėjimo atveju būtų įdarbinti):</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1825"/>
        <w:gridCol w:w="2373"/>
        <w:gridCol w:w="2460"/>
        <w:gridCol w:w="2868"/>
      </w:tblGrid>
      <w:tr w:rsidR="00031108" w:rsidRPr="00031108" w14:paraId="05EC58CB" w14:textId="77777777" w:rsidTr="00731947">
        <w:trPr>
          <w:trHeight w:val="299"/>
        </w:trPr>
        <w:tc>
          <w:tcPr>
            <w:tcW w:w="568"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03D4558D"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Eil. Nr.</w:t>
            </w:r>
          </w:p>
          <w:p w14:paraId="03E2ADE9"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p>
        </w:tc>
        <w:tc>
          <w:tcPr>
            <w:tcW w:w="952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2A367327"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u w:val="single"/>
                <w:lang w:eastAsia="en-US"/>
              </w:rPr>
            </w:pPr>
            <w:r w:rsidRPr="00031108">
              <w:rPr>
                <w:rFonts w:ascii="Times New Roman" w:eastAsia="Calibri" w:hAnsi="Times New Roman" w:cs="Times New Roman"/>
                <w:b/>
                <w:bCs/>
                <w:sz w:val="22"/>
                <w:szCs w:val="22"/>
                <w:u w:val="single"/>
                <w:lang w:eastAsia="en-US"/>
              </w:rPr>
              <w:t>Kvazisubtiekėjai*</w:t>
            </w:r>
          </w:p>
        </w:tc>
      </w:tr>
      <w:tr w:rsidR="00031108" w:rsidRPr="00031108" w14:paraId="1B6E96E6" w14:textId="77777777" w:rsidTr="00731947">
        <w:trPr>
          <w:trHeight w:val="1"/>
        </w:trPr>
        <w:tc>
          <w:tcPr>
            <w:tcW w:w="568" w:type="dxa"/>
            <w:vMerge/>
            <w:shd w:val="pct10" w:color="auto" w:fill="auto"/>
            <w:vAlign w:val="center"/>
            <w:hideMark/>
          </w:tcPr>
          <w:p w14:paraId="57170B02"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2A0E2C76"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CCC7172"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A2926AA"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7BD122A"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 xml:space="preserve">Nurodomas dokumentas pridedamas kartu su pasiūlymu </w:t>
            </w:r>
          </w:p>
        </w:tc>
      </w:tr>
      <w:tr w:rsidR="00031108" w:rsidRPr="00031108" w14:paraId="674DA047"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C9FAD86"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1.</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4D0E1D2"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 xml:space="preserve">(.....) </w:t>
            </w:r>
            <w:r w:rsidRPr="00031108">
              <w:rPr>
                <w:rFonts w:ascii="Times New Roman" w:eastAsia="Calibri" w:hAnsi="Times New Roman" w:cs="Times New Roman"/>
                <w:bCs/>
                <w:i/>
                <w:sz w:val="22"/>
                <w:szCs w:val="22"/>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73FDBF"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54A9"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ED42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r w:rsidR="00031108" w:rsidRPr="00031108" w14:paraId="683A048D"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80AA1FB"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F4DA06"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5CE8BA"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90B87"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F95B"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tc>
      </w:tr>
    </w:tbl>
    <w:p w14:paraId="14CD9607" w14:textId="77777777" w:rsidR="00031108" w:rsidRPr="00031108" w:rsidRDefault="00031108" w:rsidP="00031108">
      <w:pPr>
        <w:spacing w:after="0" w:line="240" w:lineRule="auto"/>
        <w:contextualSpacing/>
        <w:jc w:val="both"/>
        <w:rPr>
          <w:rFonts w:ascii="Times New Roman" w:eastAsia="Calibri" w:hAnsi="Times New Roman" w:cs="Times New Roman"/>
          <w:bCs/>
          <w:i/>
          <w:iCs/>
          <w:sz w:val="22"/>
          <w:szCs w:val="22"/>
          <w:lang w:eastAsia="en-US"/>
        </w:rPr>
      </w:pPr>
      <w:r w:rsidRPr="00031108">
        <w:rPr>
          <w:rFonts w:ascii="Times New Roman" w:eastAsia="Calibri" w:hAnsi="Times New Roman" w:cs="Times New Roman"/>
          <w:bCs/>
          <w:i/>
          <w:iCs/>
          <w:sz w:val="22"/>
          <w:szCs w:val="22"/>
          <w:lang w:eastAsia="en-US"/>
        </w:rPr>
        <w:t>*</w:t>
      </w:r>
      <w:r w:rsidRPr="00031108">
        <w:rPr>
          <w:rFonts w:ascii="Times New Roman" w:eastAsia="Calibri" w:hAnsi="Times New Roman" w:cs="Times New Roman"/>
          <w:b/>
          <w:bCs/>
          <w:i/>
          <w:iCs/>
          <w:sz w:val="22"/>
          <w:szCs w:val="22"/>
          <w:lang w:eastAsia="en-US"/>
        </w:rPr>
        <w:t>Kvazisubtiekėjas</w:t>
      </w:r>
      <w:r w:rsidRPr="00031108">
        <w:rPr>
          <w:rFonts w:ascii="Times New Roman" w:eastAsia="Calibri" w:hAnsi="Times New Roman" w:cs="Times New Roman"/>
          <w:bCs/>
          <w:i/>
          <w:iCs/>
          <w:sz w:val="22"/>
          <w:szCs w:val="22"/>
          <w:lang w:eastAsia="en-U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E01473C" w14:textId="77777777" w:rsidR="00031108" w:rsidRPr="00031108" w:rsidRDefault="00031108" w:rsidP="00031108">
      <w:pPr>
        <w:spacing w:after="0" w:line="240" w:lineRule="auto"/>
        <w:contextualSpacing/>
        <w:jc w:val="both"/>
        <w:rPr>
          <w:rFonts w:ascii="Times New Roman" w:eastAsia="Calibri" w:hAnsi="Times New Roman" w:cs="Times New Roman"/>
          <w:bCs/>
          <w:i/>
          <w:iCs/>
          <w:sz w:val="22"/>
          <w:szCs w:val="22"/>
          <w:lang w:eastAsia="en-US"/>
        </w:rPr>
      </w:pPr>
      <w:r w:rsidRPr="00031108">
        <w:rPr>
          <w:rFonts w:ascii="Times New Roman" w:eastAsia="Calibri" w:hAnsi="Times New Roman" w:cs="Times New Roman"/>
          <w:bCs/>
          <w:i/>
          <w:iCs/>
          <w:sz w:val="22"/>
          <w:szCs w:val="22"/>
          <w:lang w:eastAsia="en-US"/>
        </w:rPr>
        <w:t xml:space="preserve">**Jei kvazisubtiekėjas bus įdarbintas </w:t>
      </w:r>
      <w:bookmarkStart w:id="65" w:name="_Hlk64018374"/>
      <w:r w:rsidRPr="00031108">
        <w:rPr>
          <w:rFonts w:ascii="Times New Roman" w:eastAsia="Calibri" w:hAnsi="Times New Roman" w:cs="Times New Roman"/>
          <w:bCs/>
          <w:i/>
          <w:iCs/>
          <w:sz w:val="22"/>
          <w:szCs w:val="22"/>
          <w:lang w:eastAsia="en-US"/>
        </w:rPr>
        <w:t xml:space="preserve">ūkio subjekto, kurio pajėgumais remiamasi, </w:t>
      </w:r>
      <w:bookmarkEnd w:id="65"/>
      <w:r w:rsidRPr="00031108">
        <w:rPr>
          <w:rFonts w:ascii="Times New Roman" w:eastAsia="Calibri" w:hAnsi="Times New Roman" w:cs="Times New Roman"/>
          <w:bCs/>
          <w:i/>
          <w:iCs/>
          <w:sz w:val="22"/>
          <w:szCs w:val="22"/>
          <w:lang w:eastAsia="en-US"/>
        </w:rPr>
        <w:t>įmonėje, o tiekėjas nurodo kelis planuojamus pasitelkti ūkio subjekto, kurio pajėgumais remiamasi – nurodoma kurio konkrečiai ūkio subjekto, kurio pajėgumais remiamasi,  įmonėje bus įdarbintas kvazisubtiekėjas sutarties laimėjimo atveju.</w:t>
      </w:r>
    </w:p>
    <w:p w14:paraId="0216A796" w14:textId="77777777" w:rsidR="00031108" w:rsidRPr="00031108" w:rsidRDefault="00031108" w:rsidP="00031108">
      <w:pPr>
        <w:spacing w:after="0" w:line="240" w:lineRule="auto"/>
        <w:contextualSpacing/>
        <w:jc w:val="center"/>
        <w:rPr>
          <w:rFonts w:ascii="Times New Roman" w:eastAsia="Calibri" w:hAnsi="Times New Roman" w:cs="Times New Roman"/>
          <w:b/>
          <w:bCs/>
          <w:sz w:val="22"/>
          <w:szCs w:val="22"/>
          <w:lang w:eastAsia="en-US"/>
        </w:rPr>
      </w:pPr>
    </w:p>
    <w:p w14:paraId="3A27D05A" w14:textId="77777777" w:rsidR="00031108" w:rsidRPr="00031108" w:rsidRDefault="00031108" w:rsidP="00031108">
      <w:pPr>
        <w:spacing w:after="0" w:line="240" w:lineRule="auto"/>
        <w:contextualSpacing/>
        <w:rPr>
          <w:rFonts w:ascii="Times New Roman" w:eastAsia="Calibri" w:hAnsi="Times New Roman" w:cs="Times New Roman"/>
          <w:b/>
          <w:bCs/>
          <w:sz w:val="22"/>
          <w:szCs w:val="22"/>
          <w:lang w:eastAsia="en-US"/>
        </w:rPr>
      </w:pPr>
      <w:r w:rsidRPr="00031108">
        <w:rPr>
          <w:rFonts w:ascii="Times New Roman" w:eastAsia="Calibri" w:hAnsi="Times New Roman" w:cs="Times New Roman"/>
          <w:b/>
          <w:bCs/>
          <w:sz w:val="22"/>
          <w:szCs w:val="22"/>
          <w:lang w:eastAsia="en-US"/>
        </w:rPr>
        <w:t>3. sutarties vykdymui pasitelksiu subtiekėjus (jei jie yra žinomi):</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689"/>
        <w:gridCol w:w="5808"/>
      </w:tblGrid>
      <w:tr w:rsidR="00031108" w:rsidRPr="00031108" w14:paraId="4258762A" w14:textId="77777777" w:rsidTr="00731947">
        <w:trPr>
          <w:cantSplit/>
          <w:trHeight w:val="1"/>
        </w:trPr>
        <w:tc>
          <w:tcPr>
            <w:tcW w:w="56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2470E2A4"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lastRenderedPageBreak/>
              <w:t>Eil. Nr.</w:t>
            </w:r>
          </w:p>
        </w:tc>
        <w:tc>
          <w:tcPr>
            <w:tcW w:w="368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9B3852C"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708A96D" w14:textId="77777777" w:rsidR="00031108" w:rsidRPr="00031108" w:rsidRDefault="00031108" w:rsidP="00031108">
            <w:pPr>
              <w:spacing w:after="0" w:line="240" w:lineRule="auto"/>
              <w:contextualSpacing/>
              <w:jc w:val="center"/>
              <w:rPr>
                <w:rFonts w:ascii="Times New Roman" w:eastAsia="Calibri" w:hAnsi="Times New Roman" w:cs="Times New Roman"/>
                <w:b/>
                <w:bCs/>
                <w:iCs/>
                <w:sz w:val="22"/>
                <w:szCs w:val="22"/>
                <w:lang w:eastAsia="en-US"/>
              </w:rPr>
            </w:pPr>
            <w:r w:rsidRPr="00031108">
              <w:rPr>
                <w:rFonts w:ascii="Times New Roman" w:eastAsia="Calibri" w:hAnsi="Times New Roman" w:cs="Times New Roman"/>
                <w:b/>
                <w:bCs/>
                <w:iCs/>
                <w:sz w:val="22"/>
                <w:szCs w:val="22"/>
                <w:lang w:eastAsia="en-US"/>
              </w:rPr>
              <w:t>Subtiekėjo pavadinimas. Nurodoma: juridinio asmens kodas (jei pasitelkiamas juridinis asmuo), adresas arba nurodomas vardas, pavardė. el. paštas (jei pasitelkiamas fizinis asmuo)</w:t>
            </w:r>
          </w:p>
        </w:tc>
      </w:tr>
      <w:tr w:rsidR="00031108" w:rsidRPr="00031108" w14:paraId="3E8AAD10"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BA129B" w14:textId="064780D3"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1</w:t>
            </w:r>
            <w:r>
              <w:rPr>
                <w:rFonts w:ascii="Times New Roman" w:eastAsia="Calibri" w:hAnsi="Times New Roman" w:cs="Times New Roman"/>
                <w:bCs/>
                <w:sz w:val="22"/>
                <w:szCs w:val="22"/>
                <w:lang w:eastAsia="en-US"/>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68ACFC"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Kita (</w:t>
            </w:r>
            <w:r w:rsidRPr="00031108">
              <w:rPr>
                <w:rFonts w:ascii="Times New Roman" w:eastAsia="Calibri" w:hAnsi="Times New Roman" w:cs="Times New Roman"/>
                <w:bCs/>
                <w:i/>
                <w:sz w:val="22"/>
                <w:szCs w:val="22"/>
                <w:lang w:eastAsia="en-US"/>
              </w:rPr>
              <w:t>pildoma, jei pasitelkiama</w:t>
            </w:r>
            <w:r w:rsidRPr="00031108">
              <w:rPr>
                <w:rFonts w:ascii="Times New Roman" w:eastAsia="Calibri" w:hAnsi="Times New Roman" w:cs="Times New Roman"/>
                <w:bCs/>
                <w:sz w:val="22"/>
                <w:szCs w:val="22"/>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C10FDF"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r>
      <w:tr w:rsidR="00031108" w:rsidRPr="00031108" w14:paraId="1D53F88B" w14:textId="77777777" w:rsidTr="0073194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1E0A7D"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r w:rsidRPr="00031108">
              <w:rPr>
                <w:rFonts w:ascii="Times New Roman" w:eastAsia="Calibri" w:hAnsi="Times New Roman" w:cs="Times New Roman"/>
                <w:bCs/>
                <w:sz w:val="22"/>
                <w:szCs w:val="22"/>
                <w:lang w:eastAsia="en-US"/>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8548C8"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4605A9" w14:textId="77777777" w:rsidR="00031108" w:rsidRPr="00031108" w:rsidRDefault="00031108" w:rsidP="00031108">
            <w:pPr>
              <w:spacing w:after="0" w:line="240" w:lineRule="auto"/>
              <w:contextualSpacing/>
              <w:jc w:val="center"/>
              <w:rPr>
                <w:rFonts w:ascii="Times New Roman" w:eastAsia="Calibri" w:hAnsi="Times New Roman" w:cs="Times New Roman"/>
                <w:bCs/>
                <w:sz w:val="22"/>
                <w:szCs w:val="22"/>
                <w:lang w:eastAsia="en-US"/>
              </w:rPr>
            </w:pPr>
          </w:p>
        </w:tc>
      </w:tr>
    </w:tbl>
    <w:p w14:paraId="39729F4C" w14:textId="77777777" w:rsidR="00031108" w:rsidRPr="00031108" w:rsidRDefault="00031108" w:rsidP="00031108">
      <w:pPr>
        <w:spacing w:after="0" w:line="240" w:lineRule="auto"/>
        <w:contextualSpacing/>
        <w:jc w:val="both"/>
        <w:rPr>
          <w:rFonts w:ascii="Times New Roman" w:eastAsia="Calibri" w:hAnsi="Times New Roman" w:cs="Times New Roman"/>
          <w:b/>
          <w:bCs/>
          <w:i/>
          <w:sz w:val="22"/>
          <w:szCs w:val="22"/>
          <w:lang w:eastAsia="en-US"/>
        </w:rPr>
      </w:pPr>
      <w:r w:rsidRPr="00031108">
        <w:rPr>
          <w:rFonts w:ascii="Times New Roman" w:eastAsia="Calibri" w:hAnsi="Times New Roman" w:cs="Times New Roman"/>
          <w:b/>
          <w:bCs/>
          <w:i/>
          <w:sz w:val="22"/>
          <w:szCs w:val="22"/>
          <w:lang w:eastAsia="en-US"/>
        </w:rPr>
        <w:t>*Subtiekėjas</w:t>
      </w:r>
      <w:r w:rsidRPr="00031108">
        <w:rPr>
          <w:rFonts w:ascii="Times New Roman" w:eastAsia="Calibri" w:hAnsi="Times New Roman" w:cs="Times New Roman"/>
          <w:bCs/>
          <w:i/>
          <w:sz w:val="22"/>
          <w:szCs w:val="22"/>
          <w:lang w:eastAsia="en-US"/>
        </w:rPr>
        <w:t xml:space="preserve"> – tiekėjo sutarties vykdymui pasitelkiamas trečiasis asmuo, kurio kvalifikacija tiekėjas nesiremia, kad atitiktų kvalifikacijos reikalavimus (Metodikos 2.7 p.).</w:t>
      </w:r>
    </w:p>
    <w:p w14:paraId="7DD5B283" w14:textId="7800EF74" w:rsidR="00596A98" w:rsidRDefault="00596A98" w:rsidP="00BC3206">
      <w:pPr>
        <w:spacing w:after="0" w:line="240" w:lineRule="auto"/>
        <w:contextualSpacing/>
        <w:rPr>
          <w:rFonts w:ascii="Times New Roman" w:eastAsia="Calibri" w:hAnsi="Times New Roman" w:cs="Times New Roman"/>
          <w:b/>
          <w:bCs/>
          <w:lang w:eastAsia="en-US"/>
        </w:rPr>
      </w:pPr>
    </w:p>
    <w:p w14:paraId="0A2E419B" w14:textId="173BBD4B" w:rsidR="00BD4744" w:rsidRPr="00F507D1" w:rsidRDefault="00061590" w:rsidP="00031108">
      <w:pPr>
        <w:spacing w:after="0" w:line="240" w:lineRule="auto"/>
        <w:contextualSpacing/>
        <w:jc w:val="center"/>
        <w:rPr>
          <w:rFonts w:ascii="Times New Roman" w:eastAsia="Calibri" w:hAnsi="Times New Roman" w:cs="Times New Roman"/>
          <w:b/>
          <w:bCs/>
          <w:sz w:val="22"/>
          <w:szCs w:val="22"/>
          <w:lang w:eastAsia="en-US"/>
        </w:rPr>
      </w:pPr>
      <w:r w:rsidRPr="00F507D1">
        <w:rPr>
          <w:rFonts w:ascii="Times New Roman" w:eastAsia="Calibri" w:hAnsi="Times New Roman" w:cs="Times New Roman"/>
          <w:b/>
          <w:bCs/>
          <w:sz w:val="22"/>
          <w:szCs w:val="22"/>
          <w:lang w:eastAsia="en-US"/>
        </w:rPr>
        <w:t>PASIŪLYMO KAINA</w:t>
      </w:r>
    </w:p>
    <w:p w14:paraId="2B978E15" w14:textId="77777777" w:rsidR="00BD4744" w:rsidRPr="00F507D1" w:rsidRDefault="00BD4744" w:rsidP="00031108">
      <w:pPr>
        <w:spacing w:after="0" w:line="240" w:lineRule="auto"/>
        <w:contextualSpacing/>
        <w:jc w:val="center"/>
        <w:rPr>
          <w:rFonts w:ascii="Times New Roman" w:eastAsia="Calibri" w:hAnsi="Times New Roman" w:cs="Times New Roman"/>
          <w:b/>
          <w:bCs/>
          <w:sz w:val="22"/>
          <w:szCs w:val="22"/>
          <w:lang w:eastAsia="en-US"/>
        </w:rPr>
      </w:pPr>
    </w:p>
    <w:p w14:paraId="33A3FF49" w14:textId="77777777" w:rsidR="00731947" w:rsidRDefault="00476219" w:rsidP="00731947">
      <w:pPr>
        <w:widowControl w:val="0"/>
        <w:spacing w:after="0" w:line="240" w:lineRule="auto"/>
        <w:ind w:left="-284" w:firstLine="426"/>
        <w:contextualSpacing/>
        <w:jc w:val="both"/>
        <w:rPr>
          <w:rFonts w:ascii="Times New Roman" w:eastAsia="Calibri" w:hAnsi="Times New Roman" w:cs="Times New Roman"/>
          <w:bCs/>
          <w:iCs/>
          <w:sz w:val="22"/>
          <w:szCs w:val="22"/>
          <w:lang w:eastAsia="en-US"/>
        </w:rPr>
      </w:pPr>
      <w:r w:rsidRPr="00F507D1">
        <w:rPr>
          <w:rFonts w:ascii="Times New Roman" w:eastAsia="Calibri" w:hAnsi="Times New Roman" w:cs="Times New Roman"/>
          <w:bCs/>
          <w:iCs/>
          <w:sz w:val="22"/>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w:t>
      </w:r>
      <w:r w:rsidR="00FB0CD5">
        <w:rPr>
          <w:rFonts w:ascii="Times New Roman" w:eastAsia="Calibri" w:hAnsi="Times New Roman" w:cs="Times New Roman"/>
          <w:bCs/>
          <w:iCs/>
          <w:sz w:val="22"/>
          <w:szCs w:val="22"/>
          <w:lang w:eastAsia="en-US"/>
        </w:rPr>
        <w:t xml:space="preserve">s ir mokesčiai, susiję su </w:t>
      </w:r>
      <w:r w:rsidR="00FB0CD5" w:rsidRPr="00031108">
        <w:rPr>
          <w:rFonts w:ascii="Times New Roman" w:eastAsia="Calibri" w:hAnsi="Times New Roman" w:cs="Times New Roman"/>
          <w:bCs/>
          <w:iCs/>
          <w:sz w:val="22"/>
          <w:szCs w:val="22"/>
          <w:lang w:eastAsia="en-US"/>
        </w:rPr>
        <w:t>Prekių tiekimu ir susijusių Paslaugų</w:t>
      </w:r>
      <w:r w:rsidR="00F507D1" w:rsidRPr="00031108">
        <w:rPr>
          <w:rFonts w:ascii="Times New Roman" w:eastAsia="Calibri" w:hAnsi="Times New Roman" w:cs="Times New Roman"/>
          <w:bCs/>
          <w:iCs/>
          <w:sz w:val="22"/>
          <w:szCs w:val="22"/>
          <w:lang w:eastAsia="en-US"/>
        </w:rPr>
        <w:t xml:space="preserve"> tei</w:t>
      </w:r>
      <w:r w:rsidRPr="00031108">
        <w:rPr>
          <w:rFonts w:ascii="Times New Roman" w:eastAsia="Calibri" w:hAnsi="Times New Roman" w:cs="Times New Roman"/>
          <w:bCs/>
          <w:iCs/>
          <w:sz w:val="22"/>
          <w:szCs w:val="22"/>
          <w:lang w:eastAsia="en-US"/>
        </w:rPr>
        <w:t>kimu</w:t>
      </w:r>
      <w:r w:rsidR="00031108" w:rsidRPr="00031108">
        <w:rPr>
          <w:rFonts w:ascii="Times New Roman" w:eastAsia="Calibri" w:hAnsi="Times New Roman" w:cs="Times New Roman"/>
          <w:bCs/>
          <w:iCs/>
          <w:sz w:val="22"/>
          <w:szCs w:val="22"/>
          <w:lang w:eastAsia="en-US"/>
        </w:rPr>
        <w:t>.</w:t>
      </w:r>
    </w:p>
    <w:p w14:paraId="5DA97368" w14:textId="76F86E14" w:rsidR="00731947" w:rsidRPr="00731947" w:rsidRDefault="00F507D1" w:rsidP="00731947">
      <w:pPr>
        <w:widowControl w:val="0"/>
        <w:spacing w:after="0" w:line="240" w:lineRule="auto"/>
        <w:ind w:left="-284" w:firstLine="426"/>
        <w:contextualSpacing/>
        <w:jc w:val="both"/>
        <w:rPr>
          <w:rFonts w:ascii="Times New Roman" w:eastAsia="Calibri" w:hAnsi="Times New Roman" w:cs="Times New Roman"/>
          <w:bCs/>
          <w:iCs/>
          <w:sz w:val="22"/>
          <w:szCs w:val="22"/>
          <w:lang w:eastAsia="en-US"/>
        </w:rPr>
      </w:pPr>
      <w:r w:rsidRPr="00F507D1">
        <w:rPr>
          <w:rFonts w:ascii="Times New Roman" w:eastAsia="Calibri" w:hAnsi="Times New Roman" w:cs="Times New Roman"/>
          <w:bCs/>
          <w:iCs/>
          <w:sz w:val="22"/>
          <w:szCs w:val="22"/>
          <w:lang w:eastAsia="en-US"/>
        </w:rPr>
        <w:t xml:space="preserve">Siūlome </w:t>
      </w:r>
      <w:r w:rsidR="007A28CC">
        <w:rPr>
          <w:rFonts w:ascii="Times New Roman" w:eastAsia="Calibri" w:hAnsi="Times New Roman" w:cs="Times New Roman"/>
          <w:bCs/>
          <w:iCs/>
          <w:sz w:val="22"/>
          <w:szCs w:val="22"/>
          <w:lang w:eastAsia="en-US"/>
        </w:rPr>
        <w:t xml:space="preserve">Prekes ir susijusias </w:t>
      </w:r>
      <w:r w:rsidRPr="00F507D1">
        <w:rPr>
          <w:rFonts w:ascii="Times New Roman" w:eastAsia="Calibri" w:hAnsi="Times New Roman" w:cs="Times New Roman"/>
          <w:bCs/>
          <w:iCs/>
          <w:sz w:val="22"/>
          <w:szCs w:val="22"/>
          <w:lang w:eastAsia="en-US"/>
        </w:rPr>
        <w:t>paslaugas, kurios visiškai atitinka pirkimo dokumentuose nurodytus techninius reikalavimus (specifikaciją), už šiuos</w:t>
      </w:r>
      <w:r w:rsidR="007A28CC">
        <w:rPr>
          <w:rFonts w:ascii="Times New Roman" w:eastAsia="Calibri" w:hAnsi="Times New Roman" w:cs="Times New Roman"/>
          <w:bCs/>
          <w:iCs/>
          <w:sz w:val="22"/>
          <w:szCs w:val="22"/>
          <w:lang w:eastAsia="en-US"/>
        </w:rPr>
        <w:t xml:space="preserve"> Prekių ir</w:t>
      </w:r>
      <w:r w:rsidRPr="00F507D1">
        <w:rPr>
          <w:rFonts w:ascii="Times New Roman" w:eastAsia="Calibri" w:hAnsi="Times New Roman" w:cs="Times New Roman"/>
          <w:bCs/>
          <w:iCs/>
          <w:sz w:val="22"/>
          <w:szCs w:val="22"/>
          <w:lang w:eastAsia="en-US"/>
        </w:rPr>
        <w:t xml:space="preserve"> </w:t>
      </w:r>
      <w:r w:rsidR="00031108">
        <w:rPr>
          <w:rFonts w:ascii="Times New Roman" w:eastAsia="Calibri" w:hAnsi="Times New Roman" w:cs="Times New Roman"/>
          <w:bCs/>
          <w:iCs/>
          <w:sz w:val="22"/>
          <w:szCs w:val="22"/>
          <w:lang w:eastAsia="en-US"/>
        </w:rPr>
        <w:t xml:space="preserve">susijusių </w:t>
      </w:r>
      <w:r w:rsidRPr="00F507D1">
        <w:rPr>
          <w:rFonts w:ascii="Times New Roman" w:eastAsia="Calibri" w:hAnsi="Times New Roman" w:cs="Times New Roman"/>
          <w:bCs/>
          <w:iCs/>
          <w:sz w:val="22"/>
          <w:szCs w:val="22"/>
          <w:lang w:eastAsia="en-US"/>
        </w:rPr>
        <w:t>paslaugų įkainius:</w:t>
      </w:r>
      <w:r w:rsidR="00731947" w:rsidRPr="00731947">
        <w:rPr>
          <w:rFonts w:ascii="Times New Roman" w:eastAsia="Times New Roman" w:hAnsi="Times New Roman" w:cs="Times New Roman"/>
          <w:i/>
          <w:sz w:val="24"/>
          <w:szCs w:val="24"/>
          <w:lang w:eastAsia="zh-CN"/>
        </w:rPr>
        <w:t xml:space="preserve"> </w:t>
      </w:r>
    </w:p>
    <w:p w14:paraId="5708CCD5" w14:textId="711F6D1A" w:rsidR="00731947" w:rsidRPr="00731947" w:rsidRDefault="00731947" w:rsidP="00731947">
      <w:pPr>
        <w:widowControl w:val="0"/>
        <w:autoSpaceDE w:val="0"/>
        <w:spacing w:after="0" w:line="240" w:lineRule="auto"/>
        <w:jc w:val="right"/>
        <w:rPr>
          <w:rFonts w:ascii="Times New Roman" w:eastAsia="Times New Roman" w:hAnsi="Times New Roman" w:cs="Times New Roman"/>
          <w:i/>
          <w:sz w:val="22"/>
          <w:szCs w:val="22"/>
          <w:lang w:eastAsia="zh-CN"/>
        </w:rPr>
      </w:pPr>
      <w:r w:rsidRPr="00731947">
        <w:rPr>
          <w:rFonts w:ascii="Times New Roman" w:eastAsia="Times New Roman" w:hAnsi="Times New Roman" w:cs="Times New Roman"/>
          <w:i/>
          <w:sz w:val="22"/>
          <w:szCs w:val="22"/>
          <w:lang w:eastAsia="zh-CN"/>
        </w:rPr>
        <w:t>1 lentelė (Telemetrinės kontrolės įrangos ir programinės įrangos nuoma)</w:t>
      </w:r>
    </w:p>
    <w:tbl>
      <w:tblPr>
        <w:tblW w:w="5086" w:type="pct"/>
        <w:tblInd w:w="-176" w:type="dxa"/>
        <w:tblLook w:val="04A0" w:firstRow="1" w:lastRow="0" w:firstColumn="1" w:lastColumn="0" w:noHBand="0" w:noVBand="1"/>
      </w:tblPr>
      <w:tblGrid>
        <w:gridCol w:w="554"/>
        <w:gridCol w:w="3022"/>
        <w:gridCol w:w="1617"/>
        <w:gridCol w:w="1962"/>
        <w:gridCol w:w="1640"/>
        <w:gridCol w:w="1338"/>
      </w:tblGrid>
      <w:tr w:rsidR="00731947" w:rsidRPr="00731947" w14:paraId="4B952DEE" w14:textId="77777777" w:rsidTr="00C360BD">
        <w:trPr>
          <w:trHeight w:val="16"/>
        </w:trPr>
        <w:tc>
          <w:tcPr>
            <w:tcW w:w="274" w:type="pct"/>
            <w:tcBorders>
              <w:top w:val="single" w:sz="4" w:space="0" w:color="auto"/>
              <w:left w:val="single" w:sz="4" w:space="0" w:color="auto"/>
              <w:bottom w:val="single" w:sz="4" w:space="0" w:color="auto"/>
              <w:right w:val="single" w:sz="4" w:space="0" w:color="auto"/>
            </w:tcBorders>
            <w:shd w:val="pct10" w:color="auto" w:fill="auto"/>
            <w:hideMark/>
          </w:tcPr>
          <w:p w14:paraId="07A6F946"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Eil. Nr.</w:t>
            </w:r>
          </w:p>
        </w:tc>
        <w:tc>
          <w:tcPr>
            <w:tcW w:w="1491" w:type="pct"/>
            <w:tcBorders>
              <w:top w:val="single" w:sz="4" w:space="0" w:color="auto"/>
              <w:left w:val="single" w:sz="4" w:space="0" w:color="auto"/>
              <w:bottom w:val="single" w:sz="4" w:space="0" w:color="auto"/>
              <w:right w:val="single" w:sz="4" w:space="0" w:color="auto"/>
            </w:tcBorders>
            <w:shd w:val="pct10" w:color="auto" w:fill="auto"/>
            <w:hideMark/>
          </w:tcPr>
          <w:p w14:paraId="2BB5A981"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iCs/>
                <w:sz w:val="22"/>
                <w:szCs w:val="22"/>
                <w:lang w:eastAsia="zh-CN"/>
              </w:rPr>
            </w:pPr>
            <w:r w:rsidRPr="00731947">
              <w:rPr>
                <w:rFonts w:ascii="Times New Roman" w:eastAsia="Times New Roman" w:hAnsi="Times New Roman" w:cs="Times New Roman"/>
                <w:b/>
                <w:bCs/>
                <w:sz w:val="22"/>
                <w:szCs w:val="22"/>
                <w:lang w:eastAsia="zh-CN"/>
              </w:rPr>
              <w:t>Pavadinimas</w:t>
            </w:r>
          </w:p>
        </w:tc>
        <w:tc>
          <w:tcPr>
            <w:tcW w:w="798" w:type="pct"/>
            <w:tcBorders>
              <w:top w:val="single" w:sz="4" w:space="0" w:color="auto"/>
              <w:left w:val="single" w:sz="4" w:space="0" w:color="auto"/>
              <w:bottom w:val="single" w:sz="4" w:space="0" w:color="auto"/>
              <w:right w:val="single" w:sz="4" w:space="0" w:color="auto"/>
            </w:tcBorders>
            <w:shd w:val="pct10" w:color="auto" w:fill="auto"/>
          </w:tcPr>
          <w:p w14:paraId="733480BE" w14:textId="14797DC2"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Preliminarus automobilių kiekis,</w:t>
            </w:r>
          </w:p>
          <w:p w14:paraId="403BF2C8"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vnt.</w:t>
            </w:r>
          </w:p>
        </w:tc>
        <w:tc>
          <w:tcPr>
            <w:tcW w:w="968" w:type="pct"/>
            <w:tcBorders>
              <w:top w:val="single" w:sz="4" w:space="0" w:color="auto"/>
              <w:left w:val="single" w:sz="4" w:space="0" w:color="auto"/>
              <w:bottom w:val="single" w:sz="4" w:space="0" w:color="auto"/>
              <w:right w:val="single" w:sz="4" w:space="0" w:color="auto"/>
            </w:tcBorders>
            <w:shd w:val="pct10" w:color="auto" w:fill="auto"/>
          </w:tcPr>
          <w:p w14:paraId="56DDC2F0"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Maksimalus sistemos/įrangos nuomos laikotarpis</w:t>
            </w:r>
          </w:p>
          <w:p w14:paraId="148C5AB1"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mėn.</w:t>
            </w:r>
          </w:p>
        </w:tc>
        <w:tc>
          <w:tcPr>
            <w:tcW w:w="809" w:type="pct"/>
            <w:tcBorders>
              <w:top w:val="single" w:sz="4" w:space="0" w:color="auto"/>
              <w:left w:val="single" w:sz="4" w:space="0" w:color="auto"/>
              <w:bottom w:val="single" w:sz="4" w:space="0" w:color="auto"/>
              <w:right w:val="single" w:sz="4" w:space="0" w:color="auto"/>
            </w:tcBorders>
            <w:shd w:val="pct10" w:color="auto" w:fill="auto"/>
          </w:tcPr>
          <w:p w14:paraId="677FE22F"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Vieno mėnesio nuomos įkainis vienam automobiliui,</w:t>
            </w:r>
          </w:p>
          <w:p w14:paraId="30151385"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highlight w:val="yellow"/>
                <w:lang w:eastAsia="zh-CN"/>
              </w:rPr>
            </w:pPr>
            <w:r w:rsidRPr="00731947">
              <w:rPr>
                <w:rFonts w:ascii="Times New Roman" w:eastAsia="Times New Roman" w:hAnsi="Times New Roman" w:cs="Times New Roman"/>
                <w:b/>
                <w:sz w:val="22"/>
                <w:szCs w:val="22"/>
                <w:lang w:eastAsia="zh-CN"/>
              </w:rPr>
              <w:t>EUR be PVM</w:t>
            </w:r>
          </w:p>
        </w:tc>
        <w:tc>
          <w:tcPr>
            <w:tcW w:w="660" w:type="pct"/>
            <w:tcBorders>
              <w:top w:val="single" w:sz="4" w:space="0" w:color="auto"/>
              <w:left w:val="single" w:sz="4" w:space="0" w:color="auto"/>
              <w:bottom w:val="single" w:sz="4" w:space="0" w:color="auto"/>
              <w:right w:val="single" w:sz="4" w:space="0" w:color="auto"/>
            </w:tcBorders>
            <w:shd w:val="pct10" w:color="auto" w:fill="auto"/>
            <w:hideMark/>
          </w:tcPr>
          <w:p w14:paraId="339AA51E"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
                <w:sz w:val="22"/>
                <w:szCs w:val="22"/>
                <w:lang w:eastAsia="zh-CN"/>
              </w:rPr>
            </w:pPr>
            <w:r w:rsidRPr="00731947">
              <w:rPr>
                <w:rFonts w:ascii="Times New Roman" w:eastAsia="Times New Roman" w:hAnsi="Times New Roman" w:cs="Times New Roman"/>
                <w:b/>
                <w:sz w:val="22"/>
                <w:szCs w:val="22"/>
                <w:lang w:eastAsia="zh-CN"/>
              </w:rPr>
              <w:t>Kaina,</w:t>
            </w:r>
          </w:p>
          <w:p w14:paraId="4EBD3488"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highlight w:val="yellow"/>
                <w:lang w:eastAsia="zh-CN"/>
              </w:rPr>
            </w:pPr>
            <w:r w:rsidRPr="00731947">
              <w:rPr>
                <w:rFonts w:ascii="Times New Roman" w:eastAsia="Times New Roman" w:hAnsi="Times New Roman" w:cs="Times New Roman"/>
                <w:b/>
                <w:sz w:val="22"/>
                <w:szCs w:val="22"/>
                <w:lang w:eastAsia="zh-CN"/>
              </w:rPr>
              <w:t>EUR be PVM</w:t>
            </w:r>
          </w:p>
        </w:tc>
      </w:tr>
      <w:tr w:rsidR="00731947" w:rsidRPr="00731947" w14:paraId="40509381"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vAlign w:val="center"/>
          </w:tcPr>
          <w:p w14:paraId="350FEC36"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1</w:t>
            </w:r>
          </w:p>
        </w:tc>
        <w:tc>
          <w:tcPr>
            <w:tcW w:w="1491" w:type="pct"/>
            <w:tcBorders>
              <w:top w:val="single" w:sz="4" w:space="0" w:color="auto"/>
              <w:left w:val="single" w:sz="4" w:space="0" w:color="auto"/>
              <w:bottom w:val="single" w:sz="4" w:space="0" w:color="auto"/>
              <w:right w:val="single" w:sz="4" w:space="0" w:color="auto"/>
            </w:tcBorders>
            <w:vAlign w:val="center"/>
          </w:tcPr>
          <w:p w14:paraId="3EE5AAE9"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bCs/>
                <w:i/>
                <w:sz w:val="16"/>
                <w:szCs w:val="16"/>
                <w:lang w:eastAsia="zh-CN"/>
              </w:rPr>
            </w:pPr>
            <w:r w:rsidRPr="00731947">
              <w:rPr>
                <w:rFonts w:ascii="Times New Roman" w:eastAsia="Times New Roman" w:hAnsi="Times New Roman" w:cs="Times New Roman"/>
                <w:bCs/>
                <w:i/>
                <w:sz w:val="16"/>
                <w:szCs w:val="16"/>
                <w:lang w:eastAsia="zh-CN"/>
              </w:rPr>
              <w:t>2</w:t>
            </w:r>
          </w:p>
        </w:tc>
        <w:tc>
          <w:tcPr>
            <w:tcW w:w="798" w:type="pct"/>
            <w:tcBorders>
              <w:top w:val="single" w:sz="4" w:space="0" w:color="auto"/>
              <w:left w:val="single" w:sz="4" w:space="0" w:color="auto"/>
              <w:bottom w:val="single" w:sz="4" w:space="0" w:color="auto"/>
              <w:right w:val="single" w:sz="4" w:space="0" w:color="auto"/>
            </w:tcBorders>
            <w:vAlign w:val="center"/>
          </w:tcPr>
          <w:p w14:paraId="0BDA7794"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3</w:t>
            </w:r>
          </w:p>
        </w:tc>
        <w:tc>
          <w:tcPr>
            <w:tcW w:w="968" w:type="pct"/>
            <w:tcBorders>
              <w:top w:val="single" w:sz="4" w:space="0" w:color="auto"/>
              <w:left w:val="single" w:sz="4" w:space="0" w:color="auto"/>
              <w:bottom w:val="single" w:sz="4" w:space="0" w:color="auto"/>
              <w:right w:val="single" w:sz="4" w:space="0" w:color="auto"/>
            </w:tcBorders>
            <w:vAlign w:val="center"/>
          </w:tcPr>
          <w:p w14:paraId="572A0E74"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4</w:t>
            </w:r>
          </w:p>
        </w:tc>
        <w:tc>
          <w:tcPr>
            <w:tcW w:w="809" w:type="pct"/>
            <w:tcBorders>
              <w:top w:val="single" w:sz="4" w:space="0" w:color="auto"/>
              <w:left w:val="single" w:sz="4" w:space="0" w:color="auto"/>
              <w:bottom w:val="single" w:sz="4" w:space="0" w:color="auto"/>
              <w:right w:val="single" w:sz="4" w:space="0" w:color="auto"/>
            </w:tcBorders>
            <w:vAlign w:val="center"/>
          </w:tcPr>
          <w:p w14:paraId="03795FFF"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5</w:t>
            </w:r>
          </w:p>
        </w:tc>
        <w:tc>
          <w:tcPr>
            <w:tcW w:w="660" w:type="pct"/>
            <w:tcBorders>
              <w:top w:val="single" w:sz="4" w:space="0" w:color="auto"/>
              <w:left w:val="single" w:sz="4" w:space="0" w:color="auto"/>
              <w:bottom w:val="single" w:sz="4" w:space="0" w:color="auto"/>
              <w:right w:val="single" w:sz="4" w:space="0" w:color="auto"/>
            </w:tcBorders>
            <w:vAlign w:val="center"/>
          </w:tcPr>
          <w:p w14:paraId="626463AB"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i/>
                <w:sz w:val="16"/>
                <w:szCs w:val="16"/>
                <w:lang w:eastAsia="zh-CN"/>
              </w:rPr>
            </w:pPr>
            <w:r w:rsidRPr="00731947">
              <w:rPr>
                <w:rFonts w:ascii="Times New Roman" w:eastAsia="Times New Roman" w:hAnsi="Times New Roman" w:cs="Times New Roman"/>
                <w:i/>
                <w:sz w:val="16"/>
                <w:szCs w:val="16"/>
                <w:lang w:eastAsia="zh-CN"/>
              </w:rPr>
              <w:t>6=3x4x5</w:t>
            </w:r>
          </w:p>
        </w:tc>
      </w:tr>
      <w:tr w:rsidR="00731947" w:rsidRPr="00731947" w14:paraId="1053E840"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6E37836B"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sidRPr="00731947">
              <w:rPr>
                <w:rFonts w:ascii="Times New Roman" w:eastAsia="Times New Roman" w:hAnsi="Times New Roman" w:cs="Times New Roman"/>
                <w:sz w:val="22"/>
                <w:szCs w:val="22"/>
                <w:lang w:eastAsia="zh-CN"/>
              </w:rPr>
              <w:t>1.</w:t>
            </w:r>
          </w:p>
        </w:tc>
        <w:tc>
          <w:tcPr>
            <w:tcW w:w="1491" w:type="pct"/>
            <w:tcBorders>
              <w:top w:val="single" w:sz="4" w:space="0" w:color="auto"/>
              <w:left w:val="single" w:sz="4" w:space="0" w:color="auto"/>
              <w:bottom w:val="single" w:sz="4" w:space="0" w:color="auto"/>
              <w:right w:val="single" w:sz="4" w:space="0" w:color="auto"/>
            </w:tcBorders>
            <w:vAlign w:val="center"/>
          </w:tcPr>
          <w:p w14:paraId="62B98B9E" w14:textId="032C23A5" w:rsidR="00731947" w:rsidRPr="00731947" w:rsidRDefault="00731947" w:rsidP="00731947">
            <w:pPr>
              <w:widowControl w:val="0"/>
              <w:autoSpaceDE w:val="0"/>
              <w:spacing w:after="0" w:line="240" w:lineRule="auto"/>
              <w:jc w:val="both"/>
              <w:rPr>
                <w:rFonts w:ascii="Times New Roman" w:eastAsia="Times New Roman" w:hAnsi="Times New Roman" w:cs="Times New Roman"/>
                <w:sz w:val="22"/>
                <w:szCs w:val="22"/>
                <w:lang w:eastAsia="zh-CN"/>
              </w:rPr>
            </w:pPr>
            <w:r w:rsidRPr="00731947">
              <w:rPr>
                <w:rFonts w:ascii="Times New Roman" w:eastAsia="Times New Roman" w:hAnsi="Times New Roman" w:cs="Times New Roman"/>
                <w:bCs/>
                <w:sz w:val="22"/>
                <w:szCs w:val="22"/>
                <w:lang w:eastAsia="zh-CN"/>
              </w:rPr>
              <w:t>Transporto priemonėje montuojamos telemetrinės kontrolės įrangos komplektas</w:t>
            </w:r>
            <w:r w:rsidR="00795F8E">
              <w:rPr>
                <w:rFonts w:ascii="Times New Roman" w:eastAsia="Times New Roman" w:hAnsi="Times New Roman" w:cs="Times New Roman"/>
                <w:bCs/>
                <w:sz w:val="22"/>
                <w:szCs w:val="22"/>
                <w:lang w:eastAsia="zh-CN"/>
              </w:rPr>
              <w:t>*</w:t>
            </w:r>
          </w:p>
        </w:tc>
        <w:tc>
          <w:tcPr>
            <w:tcW w:w="798" w:type="pct"/>
            <w:tcBorders>
              <w:top w:val="single" w:sz="4" w:space="0" w:color="auto"/>
              <w:left w:val="single" w:sz="4" w:space="0" w:color="auto"/>
              <w:bottom w:val="single" w:sz="4" w:space="0" w:color="auto"/>
              <w:right w:val="single" w:sz="4" w:space="0" w:color="auto"/>
            </w:tcBorders>
            <w:vAlign w:val="center"/>
          </w:tcPr>
          <w:p w14:paraId="032E0E09" w14:textId="4F3DC55A"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1 800</w:t>
            </w:r>
          </w:p>
        </w:tc>
        <w:tc>
          <w:tcPr>
            <w:tcW w:w="968" w:type="pct"/>
            <w:tcBorders>
              <w:top w:val="single" w:sz="4" w:space="0" w:color="auto"/>
              <w:left w:val="single" w:sz="4" w:space="0" w:color="auto"/>
              <w:bottom w:val="single" w:sz="4" w:space="0" w:color="auto"/>
              <w:right w:val="single" w:sz="4" w:space="0" w:color="auto"/>
            </w:tcBorders>
            <w:vAlign w:val="center"/>
          </w:tcPr>
          <w:p w14:paraId="18DD1663" w14:textId="202B82E3"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84</w:t>
            </w:r>
          </w:p>
        </w:tc>
        <w:tc>
          <w:tcPr>
            <w:tcW w:w="809" w:type="pct"/>
            <w:tcBorders>
              <w:top w:val="single" w:sz="4" w:space="0" w:color="auto"/>
              <w:left w:val="single" w:sz="4" w:space="0" w:color="auto"/>
              <w:bottom w:val="single" w:sz="4" w:space="0" w:color="auto"/>
              <w:right w:val="single" w:sz="4" w:space="0" w:color="auto"/>
            </w:tcBorders>
            <w:vAlign w:val="center"/>
          </w:tcPr>
          <w:p w14:paraId="74B08066"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c>
          <w:tcPr>
            <w:tcW w:w="660" w:type="pct"/>
            <w:tcBorders>
              <w:top w:val="single" w:sz="4" w:space="0" w:color="auto"/>
              <w:left w:val="single" w:sz="4" w:space="0" w:color="auto"/>
              <w:bottom w:val="single" w:sz="4" w:space="0" w:color="auto"/>
              <w:right w:val="single" w:sz="4" w:space="0" w:color="auto"/>
            </w:tcBorders>
            <w:vAlign w:val="center"/>
          </w:tcPr>
          <w:p w14:paraId="323AAEE2"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r>
      <w:tr w:rsidR="00731947" w:rsidRPr="00731947" w14:paraId="66B99289" w14:textId="77777777" w:rsidTr="0021417A">
        <w:trPr>
          <w:trHeight w:val="703"/>
        </w:trPr>
        <w:tc>
          <w:tcPr>
            <w:tcW w:w="274" w:type="pct"/>
            <w:tcBorders>
              <w:top w:val="single" w:sz="4" w:space="0" w:color="auto"/>
              <w:left w:val="single" w:sz="4" w:space="0" w:color="auto"/>
              <w:bottom w:val="single" w:sz="4" w:space="0" w:color="auto"/>
              <w:right w:val="single" w:sz="4" w:space="0" w:color="auto"/>
            </w:tcBorders>
          </w:tcPr>
          <w:p w14:paraId="7E01920C"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sidRPr="00731947">
              <w:rPr>
                <w:rFonts w:ascii="Times New Roman" w:eastAsia="Times New Roman" w:hAnsi="Times New Roman" w:cs="Times New Roman"/>
                <w:sz w:val="22"/>
                <w:szCs w:val="22"/>
                <w:lang w:eastAsia="zh-CN"/>
              </w:rPr>
              <w:t>2.</w:t>
            </w:r>
          </w:p>
        </w:tc>
        <w:tc>
          <w:tcPr>
            <w:tcW w:w="1491" w:type="pct"/>
            <w:tcBorders>
              <w:top w:val="single" w:sz="4" w:space="0" w:color="auto"/>
              <w:left w:val="single" w:sz="4" w:space="0" w:color="auto"/>
              <w:bottom w:val="single" w:sz="4" w:space="0" w:color="auto"/>
              <w:right w:val="single" w:sz="4" w:space="0" w:color="auto"/>
            </w:tcBorders>
            <w:vAlign w:val="center"/>
          </w:tcPr>
          <w:p w14:paraId="1D4CDC69" w14:textId="77777777" w:rsidR="00731947" w:rsidRPr="00731947" w:rsidRDefault="00731947" w:rsidP="00731947">
            <w:pPr>
              <w:widowControl w:val="0"/>
              <w:autoSpaceDE w:val="0"/>
              <w:spacing w:after="0" w:line="240" w:lineRule="auto"/>
              <w:jc w:val="both"/>
              <w:rPr>
                <w:rFonts w:ascii="Times New Roman" w:eastAsia="Times New Roman" w:hAnsi="Times New Roman" w:cs="Times New Roman"/>
                <w:sz w:val="22"/>
                <w:szCs w:val="22"/>
                <w:lang w:eastAsia="zh-CN"/>
              </w:rPr>
            </w:pPr>
            <w:r w:rsidRPr="00731947">
              <w:rPr>
                <w:rFonts w:ascii="Times New Roman" w:eastAsia="Times New Roman" w:hAnsi="Times New Roman" w:cs="Times New Roman"/>
                <w:bCs/>
                <w:sz w:val="22"/>
                <w:szCs w:val="22"/>
                <w:lang w:eastAsia="zh-CN"/>
              </w:rPr>
              <w:t>Transporto priemonių telemetrinės kontrolės taikomoji programinė įranga</w:t>
            </w:r>
          </w:p>
        </w:tc>
        <w:tc>
          <w:tcPr>
            <w:tcW w:w="798" w:type="pct"/>
            <w:tcBorders>
              <w:top w:val="single" w:sz="4" w:space="0" w:color="auto"/>
              <w:left w:val="single" w:sz="4" w:space="0" w:color="auto"/>
              <w:bottom w:val="single" w:sz="4" w:space="0" w:color="auto"/>
              <w:right w:val="single" w:sz="4" w:space="0" w:color="auto"/>
            </w:tcBorders>
            <w:vAlign w:val="center"/>
          </w:tcPr>
          <w:p w14:paraId="28B059F9"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sidRPr="00731947">
              <w:rPr>
                <w:rFonts w:ascii="Times New Roman" w:eastAsia="Times New Roman" w:hAnsi="Times New Roman" w:cs="Times New Roman"/>
                <w:sz w:val="22"/>
                <w:szCs w:val="22"/>
                <w:lang w:eastAsia="zh-CN"/>
              </w:rPr>
              <w:t>1</w:t>
            </w:r>
          </w:p>
        </w:tc>
        <w:tc>
          <w:tcPr>
            <w:tcW w:w="968" w:type="pct"/>
            <w:tcBorders>
              <w:top w:val="single" w:sz="4" w:space="0" w:color="auto"/>
              <w:left w:val="single" w:sz="4" w:space="0" w:color="auto"/>
              <w:bottom w:val="single" w:sz="4" w:space="0" w:color="auto"/>
              <w:right w:val="single" w:sz="4" w:space="0" w:color="auto"/>
            </w:tcBorders>
            <w:vAlign w:val="center"/>
          </w:tcPr>
          <w:p w14:paraId="10787748" w14:textId="4C7335D2"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84</w:t>
            </w:r>
          </w:p>
        </w:tc>
        <w:tc>
          <w:tcPr>
            <w:tcW w:w="809" w:type="pct"/>
            <w:tcBorders>
              <w:top w:val="single" w:sz="4" w:space="0" w:color="auto"/>
              <w:left w:val="single" w:sz="4" w:space="0" w:color="auto"/>
              <w:bottom w:val="single" w:sz="4" w:space="0" w:color="auto"/>
              <w:right w:val="single" w:sz="4" w:space="0" w:color="auto"/>
            </w:tcBorders>
            <w:vAlign w:val="center"/>
          </w:tcPr>
          <w:p w14:paraId="7884C61E"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c>
          <w:tcPr>
            <w:tcW w:w="660" w:type="pct"/>
            <w:tcBorders>
              <w:top w:val="single" w:sz="4" w:space="0" w:color="auto"/>
              <w:left w:val="single" w:sz="4" w:space="0" w:color="auto"/>
              <w:bottom w:val="single" w:sz="4" w:space="0" w:color="auto"/>
              <w:right w:val="single" w:sz="4" w:space="0" w:color="auto"/>
            </w:tcBorders>
            <w:vAlign w:val="center"/>
          </w:tcPr>
          <w:p w14:paraId="18B1593F" w14:textId="77777777" w:rsidR="00731947" w:rsidRPr="00731947" w:rsidRDefault="00731947" w:rsidP="00731947">
            <w:pPr>
              <w:widowControl w:val="0"/>
              <w:autoSpaceDE w:val="0"/>
              <w:spacing w:after="0" w:line="240" w:lineRule="auto"/>
              <w:jc w:val="center"/>
              <w:rPr>
                <w:rFonts w:ascii="Times New Roman" w:eastAsia="Times New Roman" w:hAnsi="Times New Roman" w:cs="Times New Roman"/>
                <w:sz w:val="22"/>
                <w:szCs w:val="22"/>
                <w:lang w:eastAsia="zh-CN"/>
              </w:rPr>
            </w:pPr>
          </w:p>
        </w:tc>
      </w:tr>
      <w:tr w:rsidR="00731947" w:rsidRPr="00731947" w14:paraId="766D869E" w14:textId="77777777" w:rsidTr="00E3393E">
        <w:trPr>
          <w:trHeight w:val="222"/>
        </w:trPr>
        <w:tc>
          <w:tcPr>
            <w:tcW w:w="4340" w:type="pct"/>
            <w:gridSpan w:val="5"/>
            <w:tcBorders>
              <w:top w:val="single" w:sz="4" w:space="0" w:color="auto"/>
              <w:left w:val="single" w:sz="4" w:space="0" w:color="auto"/>
              <w:bottom w:val="single" w:sz="4" w:space="0" w:color="auto"/>
              <w:right w:val="single" w:sz="4" w:space="0" w:color="auto"/>
            </w:tcBorders>
            <w:vAlign w:val="center"/>
          </w:tcPr>
          <w:p w14:paraId="78378B00" w14:textId="48E7B45F" w:rsidR="00731947" w:rsidRPr="00731947" w:rsidRDefault="00E3393E" w:rsidP="00731947">
            <w:pPr>
              <w:widowControl w:val="0"/>
              <w:autoSpaceDE w:val="0"/>
              <w:spacing w:after="0" w:line="240" w:lineRule="auto"/>
              <w:jc w:val="right"/>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Palyginamoji</w:t>
            </w:r>
            <w:r w:rsidR="00731947" w:rsidRPr="00731947">
              <w:rPr>
                <w:rFonts w:ascii="Times New Roman" w:eastAsia="Times New Roman" w:hAnsi="Times New Roman" w:cs="Times New Roman"/>
                <w:sz w:val="22"/>
                <w:szCs w:val="22"/>
                <w:lang w:eastAsia="zh-CN"/>
              </w:rPr>
              <w:t xml:space="preserve"> </w:t>
            </w:r>
            <w:r w:rsidR="00731947">
              <w:rPr>
                <w:rFonts w:ascii="Times New Roman" w:eastAsia="Times New Roman" w:hAnsi="Times New Roman" w:cs="Times New Roman"/>
                <w:sz w:val="22"/>
                <w:szCs w:val="22"/>
                <w:lang w:eastAsia="zh-CN"/>
              </w:rPr>
              <w:t>84</w:t>
            </w:r>
            <w:r w:rsidR="00731947" w:rsidRPr="00731947">
              <w:rPr>
                <w:rFonts w:ascii="Times New Roman" w:eastAsia="Times New Roman" w:hAnsi="Times New Roman" w:cs="Times New Roman"/>
                <w:sz w:val="22"/>
                <w:szCs w:val="22"/>
                <w:lang w:eastAsia="zh-CN"/>
              </w:rPr>
              <w:t xml:space="preserve"> mėn. nuomos</w:t>
            </w:r>
            <w:r>
              <w:rPr>
                <w:rFonts w:ascii="Times New Roman" w:eastAsia="Times New Roman" w:hAnsi="Times New Roman" w:cs="Times New Roman"/>
                <w:sz w:val="22"/>
                <w:szCs w:val="22"/>
                <w:lang w:eastAsia="zh-CN"/>
              </w:rPr>
              <w:t xml:space="preserve"> pasiūlymo</w:t>
            </w:r>
            <w:r w:rsidR="00731947" w:rsidRPr="00731947">
              <w:rPr>
                <w:rFonts w:ascii="Times New Roman" w:eastAsia="Times New Roman" w:hAnsi="Times New Roman" w:cs="Times New Roman"/>
                <w:sz w:val="22"/>
                <w:szCs w:val="22"/>
                <w:lang w:eastAsia="zh-CN"/>
              </w:rPr>
              <w:t xml:space="preserve"> kaina, EUR be PVM:</w:t>
            </w:r>
          </w:p>
        </w:tc>
        <w:tc>
          <w:tcPr>
            <w:tcW w:w="660" w:type="pct"/>
            <w:tcBorders>
              <w:top w:val="single" w:sz="4" w:space="0" w:color="auto"/>
              <w:left w:val="single" w:sz="4" w:space="0" w:color="auto"/>
              <w:bottom w:val="single" w:sz="4" w:space="0" w:color="auto"/>
              <w:right w:val="single" w:sz="4" w:space="0" w:color="auto"/>
            </w:tcBorders>
            <w:vAlign w:val="center"/>
          </w:tcPr>
          <w:p w14:paraId="05DC7B29" w14:textId="77777777" w:rsidR="00731947" w:rsidRPr="00731947" w:rsidRDefault="00731947" w:rsidP="00731947">
            <w:pPr>
              <w:widowControl w:val="0"/>
              <w:autoSpaceDE w:val="0"/>
              <w:spacing w:after="0" w:line="240" w:lineRule="auto"/>
              <w:jc w:val="both"/>
              <w:rPr>
                <w:rFonts w:ascii="Times New Roman" w:eastAsia="Times New Roman" w:hAnsi="Times New Roman" w:cs="Times New Roman"/>
                <w:sz w:val="22"/>
                <w:szCs w:val="22"/>
                <w:lang w:eastAsia="zh-CN"/>
              </w:rPr>
            </w:pPr>
          </w:p>
        </w:tc>
      </w:tr>
      <w:tr w:rsidR="00E3393E" w:rsidRPr="00731947" w14:paraId="717F823B" w14:textId="77777777" w:rsidTr="00E3393E">
        <w:trPr>
          <w:trHeight w:val="222"/>
        </w:trPr>
        <w:tc>
          <w:tcPr>
            <w:tcW w:w="4340" w:type="pct"/>
            <w:gridSpan w:val="5"/>
            <w:tcBorders>
              <w:top w:val="single" w:sz="4" w:space="0" w:color="auto"/>
              <w:left w:val="single" w:sz="4" w:space="0" w:color="auto"/>
              <w:bottom w:val="single" w:sz="4" w:space="0" w:color="auto"/>
              <w:right w:val="single" w:sz="4" w:space="0" w:color="auto"/>
            </w:tcBorders>
            <w:vAlign w:val="center"/>
          </w:tcPr>
          <w:p w14:paraId="46E56BD3" w14:textId="2A46ECC6" w:rsidR="00E3393E" w:rsidRDefault="00E3393E" w:rsidP="00731947">
            <w:pPr>
              <w:widowControl w:val="0"/>
              <w:autoSpaceDE w:val="0"/>
              <w:spacing w:after="0" w:line="240" w:lineRule="auto"/>
              <w:jc w:val="right"/>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 xml:space="preserve">PVM </w:t>
            </w:r>
            <w:r w:rsidRPr="00E3393E">
              <w:rPr>
                <w:rFonts w:ascii="Times New Roman" w:eastAsia="Times New Roman" w:hAnsi="Times New Roman" w:cs="Times New Roman"/>
                <w:i/>
                <w:sz w:val="22"/>
                <w:szCs w:val="22"/>
                <w:lang w:eastAsia="zh-CN"/>
              </w:rPr>
              <w:t>(tarifas)</w:t>
            </w:r>
            <w:r>
              <w:rPr>
                <w:rFonts w:ascii="Times New Roman" w:eastAsia="Times New Roman" w:hAnsi="Times New Roman" w:cs="Times New Roman"/>
                <w:sz w:val="22"/>
                <w:szCs w:val="22"/>
                <w:lang w:eastAsia="zh-CN"/>
              </w:rPr>
              <w:t xml:space="preserve"> suma:</w:t>
            </w:r>
          </w:p>
        </w:tc>
        <w:tc>
          <w:tcPr>
            <w:tcW w:w="660" w:type="pct"/>
            <w:tcBorders>
              <w:top w:val="single" w:sz="4" w:space="0" w:color="auto"/>
              <w:left w:val="single" w:sz="4" w:space="0" w:color="auto"/>
              <w:bottom w:val="single" w:sz="4" w:space="0" w:color="auto"/>
              <w:right w:val="single" w:sz="4" w:space="0" w:color="auto"/>
            </w:tcBorders>
            <w:vAlign w:val="center"/>
          </w:tcPr>
          <w:p w14:paraId="6A664C06" w14:textId="77777777" w:rsidR="00E3393E" w:rsidRPr="00731947" w:rsidRDefault="00E3393E" w:rsidP="00731947">
            <w:pPr>
              <w:widowControl w:val="0"/>
              <w:autoSpaceDE w:val="0"/>
              <w:spacing w:after="0" w:line="240" w:lineRule="auto"/>
              <w:jc w:val="both"/>
              <w:rPr>
                <w:rFonts w:ascii="Times New Roman" w:eastAsia="Times New Roman" w:hAnsi="Times New Roman" w:cs="Times New Roman"/>
                <w:sz w:val="22"/>
                <w:szCs w:val="22"/>
                <w:lang w:eastAsia="zh-CN"/>
              </w:rPr>
            </w:pPr>
          </w:p>
        </w:tc>
      </w:tr>
      <w:tr w:rsidR="00E3393E" w:rsidRPr="00731947" w14:paraId="29284034" w14:textId="77777777" w:rsidTr="00E3393E">
        <w:trPr>
          <w:trHeight w:val="222"/>
        </w:trPr>
        <w:tc>
          <w:tcPr>
            <w:tcW w:w="4340" w:type="pct"/>
            <w:gridSpan w:val="5"/>
            <w:tcBorders>
              <w:top w:val="single" w:sz="4" w:space="0" w:color="auto"/>
              <w:left w:val="single" w:sz="4" w:space="0" w:color="auto"/>
              <w:bottom w:val="single" w:sz="4" w:space="0" w:color="auto"/>
              <w:right w:val="single" w:sz="4" w:space="0" w:color="auto"/>
            </w:tcBorders>
            <w:vAlign w:val="center"/>
          </w:tcPr>
          <w:p w14:paraId="1F14787C" w14:textId="2CC4439C" w:rsidR="00E3393E" w:rsidRDefault="00E3393E" w:rsidP="00E3393E">
            <w:pPr>
              <w:widowControl w:val="0"/>
              <w:autoSpaceDE w:val="0"/>
              <w:spacing w:after="0" w:line="240" w:lineRule="auto"/>
              <w:jc w:val="right"/>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Palyginamoji</w:t>
            </w:r>
            <w:r w:rsidRPr="00731947">
              <w:rPr>
                <w:rFonts w:ascii="Times New Roman" w:eastAsia="Times New Roman" w:hAnsi="Times New Roman" w:cs="Times New Roman"/>
                <w:sz w:val="22"/>
                <w:szCs w:val="22"/>
                <w:lang w:eastAsia="zh-CN"/>
              </w:rPr>
              <w:t xml:space="preserve"> </w:t>
            </w:r>
            <w:r>
              <w:rPr>
                <w:rFonts w:ascii="Times New Roman" w:eastAsia="Times New Roman" w:hAnsi="Times New Roman" w:cs="Times New Roman"/>
                <w:sz w:val="22"/>
                <w:szCs w:val="22"/>
                <w:lang w:eastAsia="zh-CN"/>
              </w:rPr>
              <w:t>84</w:t>
            </w:r>
            <w:r w:rsidRPr="00731947">
              <w:rPr>
                <w:rFonts w:ascii="Times New Roman" w:eastAsia="Times New Roman" w:hAnsi="Times New Roman" w:cs="Times New Roman"/>
                <w:sz w:val="22"/>
                <w:szCs w:val="22"/>
                <w:lang w:eastAsia="zh-CN"/>
              </w:rPr>
              <w:t xml:space="preserve"> mėn. nuomos</w:t>
            </w:r>
            <w:r>
              <w:rPr>
                <w:rFonts w:ascii="Times New Roman" w:eastAsia="Times New Roman" w:hAnsi="Times New Roman" w:cs="Times New Roman"/>
                <w:sz w:val="22"/>
                <w:szCs w:val="22"/>
                <w:lang w:eastAsia="zh-CN"/>
              </w:rPr>
              <w:t xml:space="preserve"> pasiūlymo</w:t>
            </w:r>
            <w:r w:rsidRPr="00731947">
              <w:rPr>
                <w:rFonts w:ascii="Times New Roman" w:eastAsia="Times New Roman" w:hAnsi="Times New Roman" w:cs="Times New Roman"/>
                <w:sz w:val="22"/>
                <w:szCs w:val="22"/>
                <w:lang w:eastAsia="zh-CN"/>
              </w:rPr>
              <w:t xml:space="preserve"> kaina, EUR </w:t>
            </w:r>
            <w:r>
              <w:rPr>
                <w:rFonts w:ascii="Times New Roman" w:eastAsia="Times New Roman" w:hAnsi="Times New Roman" w:cs="Times New Roman"/>
                <w:sz w:val="22"/>
                <w:szCs w:val="22"/>
                <w:lang w:eastAsia="zh-CN"/>
              </w:rPr>
              <w:t>su</w:t>
            </w:r>
            <w:r w:rsidRPr="00731947">
              <w:rPr>
                <w:rFonts w:ascii="Times New Roman" w:eastAsia="Times New Roman" w:hAnsi="Times New Roman" w:cs="Times New Roman"/>
                <w:sz w:val="22"/>
                <w:szCs w:val="22"/>
                <w:lang w:eastAsia="zh-CN"/>
              </w:rPr>
              <w:t xml:space="preserve"> PVM:</w:t>
            </w:r>
          </w:p>
        </w:tc>
        <w:tc>
          <w:tcPr>
            <w:tcW w:w="660" w:type="pct"/>
            <w:tcBorders>
              <w:top w:val="single" w:sz="4" w:space="0" w:color="auto"/>
              <w:left w:val="single" w:sz="4" w:space="0" w:color="auto"/>
              <w:bottom w:val="single" w:sz="4" w:space="0" w:color="auto"/>
              <w:right w:val="single" w:sz="4" w:space="0" w:color="auto"/>
            </w:tcBorders>
            <w:vAlign w:val="center"/>
          </w:tcPr>
          <w:p w14:paraId="6F5EF6A0" w14:textId="77777777" w:rsidR="00E3393E" w:rsidRPr="00731947" w:rsidRDefault="00E3393E" w:rsidP="00731947">
            <w:pPr>
              <w:widowControl w:val="0"/>
              <w:autoSpaceDE w:val="0"/>
              <w:spacing w:after="0" w:line="240" w:lineRule="auto"/>
              <w:jc w:val="both"/>
              <w:rPr>
                <w:rFonts w:ascii="Times New Roman" w:eastAsia="Times New Roman" w:hAnsi="Times New Roman" w:cs="Times New Roman"/>
                <w:sz w:val="22"/>
                <w:szCs w:val="22"/>
                <w:lang w:eastAsia="zh-CN"/>
              </w:rPr>
            </w:pPr>
          </w:p>
        </w:tc>
      </w:tr>
    </w:tbl>
    <w:p w14:paraId="62D25A7A" w14:textId="0FD6B648" w:rsidR="00731947" w:rsidRPr="00795F8E" w:rsidRDefault="00795F8E" w:rsidP="00E3393E">
      <w:pPr>
        <w:widowControl w:val="0"/>
        <w:autoSpaceDE w:val="0"/>
        <w:spacing w:after="0" w:line="240" w:lineRule="auto"/>
        <w:jc w:val="both"/>
        <w:rPr>
          <w:rFonts w:ascii="Times New Roman" w:eastAsia="Times New Roman" w:hAnsi="Times New Roman" w:cs="Times New Roman"/>
          <w:i/>
          <w:sz w:val="20"/>
          <w:szCs w:val="20"/>
          <w:lang w:eastAsia="zh-CN"/>
        </w:rPr>
      </w:pPr>
      <w:r w:rsidRPr="00795F8E">
        <w:rPr>
          <w:rFonts w:ascii="Times New Roman" w:eastAsia="Times New Roman" w:hAnsi="Times New Roman" w:cs="Times New Roman"/>
          <w:i/>
          <w:sz w:val="20"/>
          <w:szCs w:val="20"/>
          <w:lang w:eastAsia="zh-CN"/>
        </w:rPr>
        <w:t>*</w:t>
      </w:r>
      <w:r>
        <w:rPr>
          <w:rFonts w:ascii="Times New Roman" w:eastAsia="Times New Roman" w:hAnsi="Times New Roman" w:cs="Times New Roman"/>
          <w:i/>
          <w:sz w:val="20"/>
          <w:szCs w:val="20"/>
          <w:lang w:eastAsia="zh-CN"/>
        </w:rPr>
        <w:t xml:space="preserve">Komplektą sudaro ir </w:t>
      </w:r>
      <w:r>
        <w:rPr>
          <w:rFonts w:ascii="Times New Roman" w:hAnsi="Times New Roman" w:cs="Times New Roman"/>
          <w:i/>
          <w:sz w:val="20"/>
          <w:szCs w:val="20"/>
        </w:rPr>
        <w:t>į jo</w:t>
      </w:r>
      <w:r w:rsidRPr="00795F8E">
        <w:rPr>
          <w:rFonts w:ascii="Times New Roman" w:eastAsia="Times New Roman" w:hAnsi="Times New Roman" w:cs="Times New Roman"/>
          <w:i/>
          <w:sz w:val="20"/>
          <w:szCs w:val="20"/>
          <w:lang w:eastAsia="zh-CN"/>
        </w:rPr>
        <w:t xml:space="preserve"> įkainį turi būti įskaityta: telemetrinis įrenginys, duomenų perdavimo kortelė, pirminis sumontavimas, pajungimas, paleidimas, įrangos išmontavimas pasibaigus nuomai.</w:t>
      </w:r>
    </w:p>
    <w:p w14:paraId="58662996" w14:textId="77777777" w:rsidR="00795F8E" w:rsidRPr="00795F8E" w:rsidRDefault="00795F8E" w:rsidP="00E3393E">
      <w:pPr>
        <w:widowControl w:val="0"/>
        <w:autoSpaceDE w:val="0"/>
        <w:spacing w:after="0" w:line="240" w:lineRule="auto"/>
        <w:jc w:val="both"/>
        <w:rPr>
          <w:rFonts w:ascii="Times New Roman" w:eastAsia="Times New Roman" w:hAnsi="Times New Roman" w:cs="Times New Roman"/>
          <w:i/>
          <w:sz w:val="24"/>
          <w:szCs w:val="24"/>
          <w:lang w:eastAsia="zh-CN"/>
        </w:rPr>
      </w:pPr>
    </w:p>
    <w:p w14:paraId="3AE5D68F" w14:textId="7DFF50A9" w:rsidR="00731947" w:rsidRPr="00731947" w:rsidRDefault="00731947" w:rsidP="00795F8E">
      <w:pPr>
        <w:widowControl w:val="0"/>
        <w:autoSpaceDE w:val="0"/>
        <w:spacing w:after="0" w:line="240" w:lineRule="auto"/>
        <w:jc w:val="right"/>
        <w:rPr>
          <w:rFonts w:ascii="Times New Roman" w:eastAsia="Times New Roman" w:hAnsi="Times New Roman" w:cs="Times New Roman"/>
          <w:i/>
          <w:sz w:val="22"/>
          <w:szCs w:val="22"/>
          <w:lang w:eastAsia="zh-CN"/>
        </w:rPr>
      </w:pPr>
      <w:r w:rsidRPr="00731947">
        <w:rPr>
          <w:rFonts w:ascii="Times New Roman" w:eastAsia="Times New Roman" w:hAnsi="Times New Roman" w:cs="Times New Roman"/>
          <w:i/>
          <w:sz w:val="22"/>
          <w:szCs w:val="22"/>
          <w:lang w:eastAsia="zh-CN"/>
        </w:rPr>
        <w:t>2 lentelė (Telemetrinės įrangos montavimas/išmontavimas/permontavimas ir kitos susijusios paslaugos</w:t>
      </w:r>
      <w:r w:rsidR="00795F8E">
        <w:rPr>
          <w:rFonts w:ascii="Times New Roman" w:eastAsia="Times New Roman" w:hAnsi="Times New Roman" w:cs="Times New Roman"/>
          <w:i/>
          <w:sz w:val="22"/>
          <w:szCs w:val="22"/>
          <w:lang w:val="en-US" w:eastAsia="zh-CN"/>
        </w:rPr>
        <w:t>*</w:t>
      </w:r>
      <w:r w:rsidRPr="00731947">
        <w:rPr>
          <w:rFonts w:ascii="Times New Roman" w:eastAsia="Times New Roman" w:hAnsi="Times New Roman" w:cs="Times New Roman"/>
          <w:i/>
          <w:sz w:val="22"/>
          <w:szCs w:val="22"/>
          <w:lang w:eastAsia="zh-CN"/>
        </w:rPr>
        <w:t>)</w:t>
      </w:r>
    </w:p>
    <w:tbl>
      <w:tblPr>
        <w:tblStyle w:val="Lentelstinklelis1"/>
        <w:tblW w:w="5086" w:type="pct"/>
        <w:tblInd w:w="-176" w:type="dxa"/>
        <w:tblLook w:val="04A0" w:firstRow="1" w:lastRow="0" w:firstColumn="1" w:lastColumn="0" w:noHBand="0" w:noVBand="1"/>
      </w:tblPr>
      <w:tblGrid>
        <w:gridCol w:w="554"/>
        <w:gridCol w:w="3806"/>
        <w:gridCol w:w="1879"/>
        <w:gridCol w:w="2025"/>
        <w:gridCol w:w="1869"/>
      </w:tblGrid>
      <w:tr w:rsidR="00731947" w:rsidRPr="00731947" w14:paraId="44DBDD5E" w14:textId="77777777" w:rsidTr="00C360BD">
        <w:trPr>
          <w:trHeight w:val="16"/>
        </w:trPr>
        <w:tc>
          <w:tcPr>
            <w:tcW w:w="274" w:type="pct"/>
            <w:tcBorders>
              <w:top w:val="single" w:sz="4" w:space="0" w:color="auto"/>
              <w:left w:val="single" w:sz="4" w:space="0" w:color="auto"/>
              <w:bottom w:val="single" w:sz="4" w:space="0" w:color="auto"/>
              <w:right w:val="single" w:sz="4" w:space="0" w:color="auto"/>
            </w:tcBorders>
            <w:shd w:val="pct10" w:color="auto" w:fill="auto"/>
          </w:tcPr>
          <w:p w14:paraId="1E64F66E"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b/>
                <w:color w:val="000000"/>
                <w:sz w:val="22"/>
              </w:rPr>
              <w:t>Eil. Nr.</w:t>
            </w:r>
          </w:p>
        </w:tc>
        <w:tc>
          <w:tcPr>
            <w:tcW w:w="1878" w:type="pct"/>
            <w:tcBorders>
              <w:top w:val="single" w:sz="4" w:space="0" w:color="auto"/>
              <w:left w:val="single" w:sz="4" w:space="0" w:color="auto"/>
              <w:bottom w:val="single" w:sz="4" w:space="0" w:color="auto"/>
              <w:right w:val="single" w:sz="4" w:space="0" w:color="auto"/>
            </w:tcBorders>
            <w:shd w:val="pct10" w:color="auto" w:fill="auto"/>
          </w:tcPr>
          <w:p w14:paraId="224EA292"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b/>
                <w:bCs/>
                <w:sz w:val="22"/>
              </w:rPr>
              <w:t>Pavadinimas</w:t>
            </w:r>
          </w:p>
        </w:tc>
        <w:tc>
          <w:tcPr>
            <w:tcW w:w="927" w:type="pct"/>
            <w:tcBorders>
              <w:top w:val="single" w:sz="4" w:space="0" w:color="auto"/>
              <w:left w:val="single" w:sz="4" w:space="0" w:color="auto"/>
              <w:bottom w:val="single" w:sz="4" w:space="0" w:color="auto"/>
              <w:right w:val="single" w:sz="4" w:space="0" w:color="auto"/>
            </w:tcBorders>
            <w:shd w:val="pct10" w:color="auto" w:fill="auto"/>
          </w:tcPr>
          <w:p w14:paraId="3DBF6EE4" w14:textId="417666A8"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Preliminarus automobilių kiekis,</w:t>
            </w:r>
          </w:p>
          <w:p w14:paraId="740DEEFA"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b/>
                <w:sz w:val="22"/>
              </w:rPr>
              <w:t>vnt.</w:t>
            </w:r>
          </w:p>
        </w:tc>
        <w:tc>
          <w:tcPr>
            <w:tcW w:w="999" w:type="pct"/>
            <w:tcBorders>
              <w:top w:val="single" w:sz="4" w:space="0" w:color="auto"/>
              <w:left w:val="single" w:sz="4" w:space="0" w:color="auto"/>
              <w:bottom w:val="single" w:sz="4" w:space="0" w:color="auto"/>
              <w:right w:val="single" w:sz="4" w:space="0" w:color="auto"/>
            </w:tcBorders>
            <w:shd w:val="pct10" w:color="auto" w:fill="auto"/>
          </w:tcPr>
          <w:p w14:paraId="5595D7F7"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 xml:space="preserve">Vieno vieneto </w:t>
            </w:r>
          </w:p>
          <w:p w14:paraId="708B1557"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įkainis,</w:t>
            </w:r>
          </w:p>
          <w:p w14:paraId="22BE990D"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b/>
                <w:sz w:val="22"/>
              </w:rPr>
              <w:t>EUR be PVM</w:t>
            </w:r>
          </w:p>
        </w:tc>
        <w:tc>
          <w:tcPr>
            <w:tcW w:w="922" w:type="pct"/>
            <w:tcBorders>
              <w:top w:val="single" w:sz="4" w:space="0" w:color="auto"/>
              <w:left w:val="single" w:sz="4" w:space="0" w:color="auto"/>
              <w:bottom w:val="single" w:sz="4" w:space="0" w:color="auto"/>
              <w:right w:val="single" w:sz="4" w:space="0" w:color="auto"/>
            </w:tcBorders>
            <w:shd w:val="pct10" w:color="auto" w:fill="auto"/>
          </w:tcPr>
          <w:p w14:paraId="050257AD"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Kaina,</w:t>
            </w:r>
          </w:p>
          <w:p w14:paraId="45EA340E" w14:textId="77777777" w:rsidR="00731947" w:rsidRPr="00731947" w:rsidRDefault="00731947" w:rsidP="00731947">
            <w:pPr>
              <w:spacing w:after="0" w:line="240" w:lineRule="auto"/>
              <w:jc w:val="center"/>
              <w:rPr>
                <w:rFonts w:ascii="Times New Roman" w:eastAsia="Cambria" w:hAnsi="Times New Roman" w:cs="Times New Roman"/>
                <w:b/>
                <w:sz w:val="22"/>
              </w:rPr>
            </w:pPr>
            <w:r w:rsidRPr="00731947">
              <w:rPr>
                <w:rFonts w:ascii="Times New Roman" w:eastAsia="Cambria" w:hAnsi="Times New Roman" w:cs="Times New Roman"/>
                <w:b/>
                <w:sz w:val="22"/>
              </w:rPr>
              <w:t>EUR be PVM</w:t>
            </w:r>
          </w:p>
        </w:tc>
      </w:tr>
      <w:tr w:rsidR="00731947" w:rsidRPr="00081662" w14:paraId="620522AC"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vAlign w:val="center"/>
          </w:tcPr>
          <w:p w14:paraId="41C848A6" w14:textId="77777777" w:rsidR="00731947" w:rsidRPr="00C360BD" w:rsidRDefault="00731947" w:rsidP="00731947">
            <w:pPr>
              <w:spacing w:after="0" w:line="240" w:lineRule="auto"/>
              <w:contextualSpacing/>
              <w:jc w:val="center"/>
              <w:rPr>
                <w:rFonts w:ascii="Times New Roman" w:eastAsia="Cambria" w:hAnsi="Times New Roman" w:cs="Times New Roman"/>
                <w:i/>
                <w:color w:val="000000"/>
                <w:sz w:val="16"/>
                <w:szCs w:val="16"/>
              </w:rPr>
            </w:pPr>
            <w:r w:rsidRPr="00C360BD">
              <w:rPr>
                <w:rFonts w:ascii="Times New Roman" w:eastAsia="Cambria" w:hAnsi="Times New Roman" w:cs="Times New Roman"/>
                <w:i/>
                <w:color w:val="000000"/>
                <w:sz w:val="16"/>
                <w:szCs w:val="16"/>
              </w:rPr>
              <w:lastRenderedPageBreak/>
              <w:t>1</w:t>
            </w:r>
          </w:p>
        </w:tc>
        <w:tc>
          <w:tcPr>
            <w:tcW w:w="1878" w:type="pct"/>
            <w:tcBorders>
              <w:top w:val="single" w:sz="4" w:space="0" w:color="auto"/>
              <w:left w:val="single" w:sz="4" w:space="0" w:color="auto"/>
              <w:bottom w:val="single" w:sz="4" w:space="0" w:color="auto"/>
              <w:right w:val="single" w:sz="4" w:space="0" w:color="auto"/>
            </w:tcBorders>
            <w:vAlign w:val="center"/>
          </w:tcPr>
          <w:p w14:paraId="3B97D88E" w14:textId="77777777" w:rsidR="00731947" w:rsidRPr="00C360BD" w:rsidRDefault="00731947" w:rsidP="00731947">
            <w:pPr>
              <w:spacing w:after="0" w:line="240" w:lineRule="auto"/>
              <w:jc w:val="center"/>
              <w:rPr>
                <w:rFonts w:ascii="Times New Roman" w:eastAsia="Cambria" w:hAnsi="Times New Roman" w:cs="Times New Roman"/>
                <w:bCs/>
                <w:i/>
                <w:sz w:val="16"/>
                <w:szCs w:val="16"/>
              </w:rPr>
            </w:pPr>
            <w:r w:rsidRPr="00C360BD">
              <w:rPr>
                <w:rFonts w:ascii="Times New Roman" w:eastAsia="Cambria" w:hAnsi="Times New Roman" w:cs="Times New Roman"/>
                <w:bCs/>
                <w:i/>
                <w:sz w:val="16"/>
                <w:szCs w:val="16"/>
              </w:rPr>
              <w:t>2</w:t>
            </w:r>
          </w:p>
        </w:tc>
        <w:tc>
          <w:tcPr>
            <w:tcW w:w="927" w:type="pct"/>
            <w:tcBorders>
              <w:top w:val="single" w:sz="4" w:space="0" w:color="auto"/>
              <w:left w:val="single" w:sz="4" w:space="0" w:color="auto"/>
              <w:bottom w:val="single" w:sz="4" w:space="0" w:color="auto"/>
              <w:right w:val="single" w:sz="4" w:space="0" w:color="auto"/>
            </w:tcBorders>
            <w:vAlign w:val="center"/>
          </w:tcPr>
          <w:p w14:paraId="4B5B87AB" w14:textId="77777777" w:rsidR="00731947" w:rsidRPr="00C360BD" w:rsidRDefault="00731947" w:rsidP="00731947">
            <w:pPr>
              <w:spacing w:after="0" w:line="240" w:lineRule="auto"/>
              <w:jc w:val="center"/>
              <w:rPr>
                <w:rFonts w:ascii="Times New Roman" w:eastAsia="Cambria" w:hAnsi="Times New Roman" w:cs="Times New Roman"/>
                <w:i/>
                <w:sz w:val="16"/>
                <w:szCs w:val="16"/>
              </w:rPr>
            </w:pPr>
            <w:r w:rsidRPr="00C360BD">
              <w:rPr>
                <w:rFonts w:ascii="Times New Roman" w:eastAsia="Cambria" w:hAnsi="Times New Roman" w:cs="Times New Roman"/>
                <w:i/>
                <w:sz w:val="16"/>
                <w:szCs w:val="16"/>
              </w:rPr>
              <w:t>3</w:t>
            </w:r>
          </w:p>
        </w:tc>
        <w:tc>
          <w:tcPr>
            <w:tcW w:w="999" w:type="pct"/>
            <w:tcBorders>
              <w:top w:val="single" w:sz="4" w:space="0" w:color="auto"/>
              <w:left w:val="single" w:sz="4" w:space="0" w:color="auto"/>
              <w:bottom w:val="single" w:sz="4" w:space="0" w:color="auto"/>
              <w:right w:val="single" w:sz="4" w:space="0" w:color="auto"/>
            </w:tcBorders>
            <w:vAlign w:val="center"/>
          </w:tcPr>
          <w:p w14:paraId="11707AEC" w14:textId="77777777" w:rsidR="00731947" w:rsidRPr="00C360BD" w:rsidRDefault="00731947" w:rsidP="00731947">
            <w:pPr>
              <w:spacing w:after="0" w:line="240" w:lineRule="auto"/>
              <w:jc w:val="center"/>
              <w:rPr>
                <w:rFonts w:ascii="Times New Roman" w:eastAsia="Cambria" w:hAnsi="Times New Roman" w:cs="Times New Roman"/>
                <w:i/>
                <w:sz w:val="16"/>
                <w:szCs w:val="16"/>
              </w:rPr>
            </w:pPr>
            <w:r w:rsidRPr="00C360BD">
              <w:rPr>
                <w:rFonts w:ascii="Times New Roman" w:eastAsia="Cambria" w:hAnsi="Times New Roman" w:cs="Times New Roman"/>
                <w:i/>
                <w:sz w:val="16"/>
                <w:szCs w:val="16"/>
              </w:rPr>
              <w:t>4</w:t>
            </w:r>
          </w:p>
        </w:tc>
        <w:tc>
          <w:tcPr>
            <w:tcW w:w="922" w:type="pct"/>
            <w:tcBorders>
              <w:top w:val="single" w:sz="4" w:space="0" w:color="auto"/>
              <w:left w:val="single" w:sz="4" w:space="0" w:color="auto"/>
              <w:bottom w:val="single" w:sz="4" w:space="0" w:color="auto"/>
              <w:right w:val="single" w:sz="4" w:space="0" w:color="auto"/>
            </w:tcBorders>
            <w:vAlign w:val="center"/>
          </w:tcPr>
          <w:p w14:paraId="2328745F" w14:textId="77777777" w:rsidR="00731947" w:rsidRPr="00C360BD" w:rsidRDefault="00731947" w:rsidP="00731947">
            <w:pPr>
              <w:spacing w:after="0" w:line="240" w:lineRule="auto"/>
              <w:jc w:val="center"/>
              <w:rPr>
                <w:rFonts w:ascii="Times New Roman" w:eastAsia="Cambria" w:hAnsi="Times New Roman" w:cs="Times New Roman"/>
                <w:i/>
                <w:sz w:val="16"/>
                <w:szCs w:val="16"/>
              </w:rPr>
            </w:pPr>
            <w:r w:rsidRPr="00C360BD">
              <w:rPr>
                <w:rFonts w:ascii="Times New Roman" w:eastAsia="Cambria" w:hAnsi="Times New Roman" w:cs="Times New Roman"/>
                <w:i/>
                <w:sz w:val="16"/>
                <w:szCs w:val="16"/>
              </w:rPr>
              <w:t>5=3x4</w:t>
            </w:r>
          </w:p>
        </w:tc>
      </w:tr>
      <w:tr w:rsidR="00731947" w:rsidRPr="00081662" w14:paraId="1C2FFA82"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7A10093B"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1.</w:t>
            </w:r>
          </w:p>
        </w:tc>
        <w:tc>
          <w:tcPr>
            <w:tcW w:w="1878" w:type="pct"/>
            <w:tcBorders>
              <w:top w:val="single" w:sz="4" w:space="0" w:color="auto"/>
              <w:left w:val="single" w:sz="4" w:space="0" w:color="auto"/>
              <w:bottom w:val="single" w:sz="4" w:space="0" w:color="auto"/>
              <w:right w:val="single" w:sz="4" w:space="0" w:color="auto"/>
            </w:tcBorders>
          </w:tcPr>
          <w:p w14:paraId="543F1A16"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eastAsia="Cambria" w:hAnsi="Times New Roman" w:cs="Times New Roman"/>
                <w:sz w:val="22"/>
              </w:rPr>
              <w:t>Telemetrinės įrangos montavimas</w:t>
            </w:r>
          </w:p>
        </w:tc>
        <w:tc>
          <w:tcPr>
            <w:tcW w:w="927" w:type="pct"/>
            <w:tcBorders>
              <w:top w:val="single" w:sz="4" w:space="0" w:color="auto"/>
              <w:left w:val="single" w:sz="4" w:space="0" w:color="auto"/>
              <w:bottom w:val="single" w:sz="4" w:space="0" w:color="auto"/>
              <w:right w:val="single" w:sz="4" w:space="0" w:color="auto"/>
            </w:tcBorders>
            <w:vAlign w:val="center"/>
          </w:tcPr>
          <w:p w14:paraId="13D8AF5D" w14:textId="77114A5D" w:rsidR="00731947" w:rsidRPr="00731947" w:rsidRDefault="00731947" w:rsidP="00731947">
            <w:pPr>
              <w:spacing w:after="0" w:line="240" w:lineRule="auto"/>
              <w:jc w:val="center"/>
              <w:rPr>
                <w:rFonts w:ascii="Times New Roman" w:eastAsia="Cambria" w:hAnsi="Times New Roman" w:cs="Times New Roman"/>
                <w:sz w:val="22"/>
              </w:rPr>
            </w:pPr>
            <w:r>
              <w:rPr>
                <w:rFonts w:ascii="Times New Roman" w:eastAsia="Cambria" w:hAnsi="Times New Roman" w:cs="Times New Roman"/>
                <w:sz w:val="22"/>
              </w:rPr>
              <w:t>1</w:t>
            </w:r>
            <w:r w:rsidRPr="00731947">
              <w:rPr>
                <w:rFonts w:ascii="Times New Roman" w:eastAsia="Cambria" w:hAnsi="Times New Roman" w:cs="Times New Roman"/>
                <w:sz w:val="22"/>
              </w:rPr>
              <w:t xml:space="preserve"> 000</w:t>
            </w:r>
          </w:p>
        </w:tc>
        <w:tc>
          <w:tcPr>
            <w:tcW w:w="999" w:type="pct"/>
            <w:tcBorders>
              <w:top w:val="single" w:sz="4" w:space="0" w:color="auto"/>
              <w:left w:val="single" w:sz="4" w:space="0" w:color="auto"/>
              <w:bottom w:val="single" w:sz="4" w:space="0" w:color="auto"/>
              <w:right w:val="single" w:sz="4" w:space="0" w:color="auto"/>
            </w:tcBorders>
            <w:vAlign w:val="center"/>
          </w:tcPr>
          <w:p w14:paraId="7ACC2F70"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0644E5C9"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081662" w14:paraId="45E7CD64"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77AA0053"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2.</w:t>
            </w:r>
          </w:p>
        </w:tc>
        <w:tc>
          <w:tcPr>
            <w:tcW w:w="1878" w:type="pct"/>
            <w:tcBorders>
              <w:top w:val="single" w:sz="4" w:space="0" w:color="auto"/>
              <w:left w:val="single" w:sz="4" w:space="0" w:color="auto"/>
              <w:bottom w:val="single" w:sz="4" w:space="0" w:color="auto"/>
              <w:right w:val="single" w:sz="4" w:space="0" w:color="auto"/>
            </w:tcBorders>
          </w:tcPr>
          <w:p w14:paraId="4FDB6BB5"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eastAsia="Cambria" w:hAnsi="Times New Roman" w:cs="Times New Roman"/>
                <w:sz w:val="22"/>
              </w:rPr>
              <w:t>Telemetrinės įrangos išmontavimas</w:t>
            </w:r>
          </w:p>
        </w:tc>
        <w:tc>
          <w:tcPr>
            <w:tcW w:w="927" w:type="pct"/>
            <w:tcBorders>
              <w:top w:val="single" w:sz="4" w:space="0" w:color="auto"/>
              <w:left w:val="single" w:sz="4" w:space="0" w:color="auto"/>
              <w:bottom w:val="single" w:sz="4" w:space="0" w:color="auto"/>
              <w:right w:val="single" w:sz="4" w:space="0" w:color="auto"/>
            </w:tcBorders>
            <w:vAlign w:val="center"/>
          </w:tcPr>
          <w:p w14:paraId="2FBFECD3" w14:textId="09A917E0" w:rsidR="00731947" w:rsidRPr="00731947" w:rsidRDefault="00731947" w:rsidP="00731947">
            <w:pPr>
              <w:spacing w:after="0" w:line="240" w:lineRule="auto"/>
              <w:jc w:val="center"/>
              <w:rPr>
                <w:rFonts w:ascii="Times New Roman" w:eastAsia="Cambria" w:hAnsi="Times New Roman" w:cs="Times New Roman"/>
                <w:sz w:val="22"/>
              </w:rPr>
            </w:pPr>
            <w:r>
              <w:rPr>
                <w:rFonts w:ascii="Times New Roman" w:eastAsia="Cambria" w:hAnsi="Times New Roman" w:cs="Times New Roman"/>
                <w:sz w:val="22"/>
              </w:rPr>
              <w:t>500</w:t>
            </w:r>
          </w:p>
        </w:tc>
        <w:tc>
          <w:tcPr>
            <w:tcW w:w="999" w:type="pct"/>
            <w:tcBorders>
              <w:top w:val="single" w:sz="4" w:space="0" w:color="auto"/>
              <w:left w:val="single" w:sz="4" w:space="0" w:color="auto"/>
              <w:bottom w:val="single" w:sz="4" w:space="0" w:color="auto"/>
              <w:right w:val="single" w:sz="4" w:space="0" w:color="auto"/>
            </w:tcBorders>
            <w:vAlign w:val="center"/>
          </w:tcPr>
          <w:p w14:paraId="70ED2DF8"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560982B2"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081662" w14:paraId="4CD3BF69"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68BF504A"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3.</w:t>
            </w:r>
          </w:p>
        </w:tc>
        <w:tc>
          <w:tcPr>
            <w:tcW w:w="1878" w:type="pct"/>
            <w:tcBorders>
              <w:top w:val="single" w:sz="4" w:space="0" w:color="auto"/>
              <w:left w:val="single" w:sz="4" w:space="0" w:color="auto"/>
              <w:bottom w:val="single" w:sz="4" w:space="0" w:color="auto"/>
              <w:right w:val="single" w:sz="4" w:space="0" w:color="auto"/>
            </w:tcBorders>
          </w:tcPr>
          <w:p w14:paraId="0E78145B"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eastAsia="Cambria" w:hAnsi="Times New Roman" w:cs="Times New Roman"/>
                <w:sz w:val="22"/>
              </w:rPr>
              <w:t>Telemetrinės įrangos permontavimas iš vieno automobilio į kitą</w:t>
            </w:r>
          </w:p>
        </w:tc>
        <w:tc>
          <w:tcPr>
            <w:tcW w:w="927" w:type="pct"/>
            <w:tcBorders>
              <w:top w:val="single" w:sz="4" w:space="0" w:color="auto"/>
              <w:left w:val="single" w:sz="4" w:space="0" w:color="auto"/>
              <w:bottom w:val="single" w:sz="4" w:space="0" w:color="auto"/>
              <w:right w:val="single" w:sz="4" w:space="0" w:color="auto"/>
            </w:tcBorders>
            <w:vAlign w:val="center"/>
          </w:tcPr>
          <w:p w14:paraId="2FB1A8FF" w14:textId="47C8C807" w:rsidR="00731947" w:rsidRPr="00731947" w:rsidRDefault="00731947" w:rsidP="00731947">
            <w:pPr>
              <w:spacing w:after="0" w:line="240" w:lineRule="auto"/>
              <w:jc w:val="center"/>
              <w:rPr>
                <w:rFonts w:ascii="Times New Roman" w:eastAsia="Cambria" w:hAnsi="Times New Roman" w:cs="Times New Roman"/>
                <w:sz w:val="22"/>
              </w:rPr>
            </w:pPr>
            <w:r>
              <w:rPr>
                <w:rFonts w:ascii="Times New Roman" w:eastAsia="Cambria" w:hAnsi="Times New Roman" w:cs="Times New Roman"/>
                <w:sz w:val="22"/>
              </w:rPr>
              <w:t>200</w:t>
            </w:r>
          </w:p>
        </w:tc>
        <w:tc>
          <w:tcPr>
            <w:tcW w:w="999" w:type="pct"/>
            <w:tcBorders>
              <w:top w:val="single" w:sz="4" w:space="0" w:color="auto"/>
              <w:left w:val="single" w:sz="4" w:space="0" w:color="auto"/>
              <w:bottom w:val="single" w:sz="4" w:space="0" w:color="auto"/>
              <w:right w:val="single" w:sz="4" w:space="0" w:color="auto"/>
            </w:tcBorders>
            <w:vAlign w:val="center"/>
          </w:tcPr>
          <w:p w14:paraId="4DAD127B"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03AADC58"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081662" w14:paraId="033C9988"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7262F5C2"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4.</w:t>
            </w:r>
          </w:p>
        </w:tc>
        <w:tc>
          <w:tcPr>
            <w:tcW w:w="1878" w:type="pct"/>
            <w:tcBorders>
              <w:top w:val="single" w:sz="4" w:space="0" w:color="auto"/>
              <w:left w:val="single" w:sz="4" w:space="0" w:color="auto"/>
              <w:bottom w:val="single" w:sz="4" w:space="0" w:color="auto"/>
              <w:right w:val="single" w:sz="4" w:space="0" w:color="auto"/>
            </w:tcBorders>
          </w:tcPr>
          <w:p w14:paraId="597B12C7" w14:textId="77777777" w:rsidR="00731947" w:rsidRPr="00731947" w:rsidRDefault="00731947" w:rsidP="00731947">
            <w:pPr>
              <w:spacing w:after="0" w:line="240" w:lineRule="auto"/>
              <w:jc w:val="both"/>
              <w:rPr>
                <w:rFonts w:ascii="Times New Roman" w:eastAsia="Cambria" w:hAnsi="Times New Roman" w:cs="Times New Roman"/>
                <w:sz w:val="22"/>
              </w:rPr>
            </w:pPr>
            <w:r w:rsidRPr="00731947">
              <w:rPr>
                <w:rFonts w:ascii="Times New Roman" w:hAnsi="Times New Roman" w:cs="Times New Roman"/>
                <w:color w:val="000000"/>
                <w:sz w:val="22"/>
              </w:rPr>
              <w:t>Telemetrinės įrengos atkuriamoji vertė (</w:t>
            </w:r>
            <w:r w:rsidRPr="00731947">
              <w:rPr>
                <w:rFonts w:ascii="Times New Roman" w:eastAsia="Times New Roman" w:hAnsi="Times New Roman" w:cs="Times New Roman"/>
                <w:bCs/>
                <w:i/>
                <w:sz w:val="22"/>
              </w:rPr>
              <w:t>kai sistemos įranga sugadinama, prarandama ar keičiama dėl pirkėjo kaltės</w:t>
            </w:r>
            <w:r w:rsidRPr="00731947">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618C4D82"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sz w:val="22"/>
              </w:rPr>
              <w:t>50</w:t>
            </w:r>
          </w:p>
        </w:tc>
        <w:tc>
          <w:tcPr>
            <w:tcW w:w="999" w:type="pct"/>
            <w:tcBorders>
              <w:top w:val="single" w:sz="4" w:space="0" w:color="auto"/>
              <w:left w:val="single" w:sz="4" w:space="0" w:color="auto"/>
              <w:bottom w:val="single" w:sz="4" w:space="0" w:color="auto"/>
              <w:right w:val="single" w:sz="4" w:space="0" w:color="auto"/>
            </w:tcBorders>
            <w:vAlign w:val="center"/>
          </w:tcPr>
          <w:p w14:paraId="5E865FAC"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64113574"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D8013F" w14:paraId="371455DB" w14:textId="77777777" w:rsidTr="00731947">
        <w:trPr>
          <w:trHeight w:val="16"/>
        </w:trPr>
        <w:tc>
          <w:tcPr>
            <w:tcW w:w="274" w:type="pct"/>
            <w:tcBorders>
              <w:top w:val="single" w:sz="4" w:space="0" w:color="auto"/>
              <w:left w:val="single" w:sz="4" w:space="0" w:color="auto"/>
              <w:bottom w:val="single" w:sz="4" w:space="0" w:color="auto"/>
              <w:right w:val="single" w:sz="4" w:space="0" w:color="auto"/>
            </w:tcBorders>
          </w:tcPr>
          <w:p w14:paraId="46DAA995" w14:textId="77777777" w:rsidR="00731947" w:rsidRPr="00731947" w:rsidRDefault="00731947" w:rsidP="00731947">
            <w:pPr>
              <w:spacing w:after="0" w:line="240" w:lineRule="auto"/>
              <w:contextualSpacing/>
              <w:jc w:val="center"/>
              <w:rPr>
                <w:rFonts w:ascii="Times New Roman" w:eastAsia="Cambria" w:hAnsi="Times New Roman" w:cs="Times New Roman"/>
                <w:sz w:val="22"/>
                <w:lang w:bidi="en-US"/>
              </w:rPr>
            </w:pPr>
            <w:r w:rsidRPr="00731947">
              <w:rPr>
                <w:rFonts w:ascii="Times New Roman" w:eastAsia="Cambria" w:hAnsi="Times New Roman" w:cs="Times New Roman"/>
                <w:sz w:val="22"/>
                <w:lang w:bidi="en-US"/>
              </w:rPr>
              <w:t>5.</w:t>
            </w:r>
          </w:p>
        </w:tc>
        <w:tc>
          <w:tcPr>
            <w:tcW w:w="1878" w:type="pct"/>
            <w:tcBorders>
              <w:top w:val="single" w:sz="4" w:space="0" w:color="auto"/>
              <w:left w:val="single" w:sz="4" w:space="0" w:color="auto"/>
              <w:bottom w:val="single" w:sz="4" w:space="0" w:color="auto"/>
              <w:right w:val="single" w:sz="4" w:space="0" w:color="auto"/>
            </w:tcBorders>
          </w:tcPr>
          <w:p w14:paraId="4DA8954B" w14:textId="77777777" w:rsidR="00731947" w:rsidRPr="00731947" w:rsidRDefault="00731947" w:rsidP="00731947">
            <w:pPr>
              <w:spacing w:after="0" w:line="240" w:lineRule="auto"/>
              <w:rPr>
                <w:rFonts w:ascii="Times New Roman" w:hAnsi="Times New Roman" w:cs="Times New Roman"/>
                <w:color w:val="000000"/>
                <w:sz w:val="22"/>
              </w:rPr>
            </w:pPr>
            <w:r w:rsidRPr="00731947">
              <w:rPr>
                <w:rFonts w:ascii="Times New Roman" w:hAnsi="Times New Roman" w:cs="Times New Roman"/>
                <w:color w:val="000000"/>
                <w:sz w:val="22"/>
              </w:rPr>
              <w:t>Vystymo paslaugos</w:t>
            </w:r>
          </w:p>
        </w:tc>
        <w:tc>
          <w:tcPr>
            <w:tcW w:w="927" w:type="pct"/>
            <w:tcBorders>
              <w:top w:val="single" w:sz="4" w:space="0" w:color="auto"/>
              <w:left w:val="single" w:sz="4" w:space="0" w:color="auto"/>
              <w:bottom w:val="single" w:sz="4" w:space="0" w:color="auto"/>
              <w:right w:val="single" w:sz="4" w:space="0" w:color="auto"/>
            </w:tcBorders>
            <w:vAlign w:val="center"/>
          </w:tcPr>
          <w:p w14:paraId="577438C2" w14:textId="77777777" w:rsidR="00731947" w:rsidRPr="00731947" w:rsidRDefault="00731947" w:rsidP="00731947">
            <w:pPr>
              <w:spacing w:after="0" w:line="240" w:lineRule="auto"/>
              <w:jc w:val="center"/>
              <w:rPr>
                <w:rFonts w:ascii="Times New Roman" w:eastAsia="Cambria" w:hAnsi="Times New Roman" w:cs="Times New Roman"/>
                <w:sz w:val="22"/>
              </w:rPr>
            </w:pPr>
            <w:r w:rsidRPr="00731947">
              <w:rPr>
                <w:rFonts w:ascii="Times New Roman" w:eastAsia="Cambria" w:hAnsi="Times New Roman" w:cs="Times New Roman"/>
                <w:sz w:val="22"/>
              </w:rPr>
              <w:t>1 000</w:t>
            </w:r>
          </w:p>
        </w:tc>
        <w:tc>
          <w:tcPr>
            <w:tcW w:w="999" w:type="pct"/>
            <w:tcBorders>
              <w:top w:val="single" w:sz="4" w:space="0" w:color="auto"/>
              <w:left w:val="single" w:sz="4" w:space="0" w:color="auto"/>
              <w:bottom w:val="single" w:sz="4" w:space="0" w:color="auto"/>
              <w:right w:val="single" w:sz="4" w:space="0" w:color="auto"/>
            </w:tcBorders>
            <w:vAlign w:val="center"/>
          </w:tcPr>
          <w:p w14:paraId="20B25481" w14:textId="77777777" w:rsidR="00731947" w:rsidRPr="00731947" w:rsidRDefault="00731947" w:rsidP="00731947">
            <w:pPr>
              <w:spacing w:after="0" w:line="240" w:lineRule="auto"/>
              <w:jc w:val="center"/>
              <w:rPr>
                <w:rFonts w:ascii="Times New Roman" w:eastAsia="Cambria" w:hAnsi="Times New Roman" w:cs="Times New Roman"/>
                <w:sz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74608D29"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731947" w:rsidRPr="00D8013F" w14:paraId="112D8DAE" w14:textId="77777777" w:rsidTr="00E3393E">
        <w:trPr>
          <w:trHeight w:val="155"/>
        </w:trPr>
        <w:tc>
          <w:tcPr>
            <w:tcW w:w="4078" w:type="pct"/>
            <w:gridSpan w:val="4"/>
            <w:tcBorders>
              <w:top w:val="single" w:sz="4" w:space="0" w:color="auto"/>
              <w:left w:val="single" w:sz="4" w:space="0" w:color="auto"/>
              <w:bottom w:val="single" w:sz="4" w:space="0" w:color="auto"/>
              <w:right w:val="single" w:sz="4" w:space="0" w:color="auto"/>
            </w:tcBorders>
            <w:vAlign w:val="center"/>
          </w:tcPr>
          <w:p w14:paraId="222E850F" w14:textId="39A14FA4" w:rsidR="00731947" w:rsidRPr="00731947" w:rsidRDefault="00731947" w:rsidP="00E3393E">
            <w:pPr>
              <w:spacing w:after="0" w:line="240" w:lineRule="auto"/>
              <w:jc w:val="right"/>
              <w:rPr>
                <w:rFonts w:ascii="Times New Roman" w:eastAsia="Cambria" w:hAnsi="Times New Roman" w:cs="Times New Roman"/>
                <w:sz w:val="22"/>
              </w:rPr>
            </w:pPr>
            <w:r w:rsidRPr="00731947">
              <w:rPr>
                <w:rFonts w:ascii="Times New Roman" w:eastAsia="Cambria" w:hAnsi="Times New Roman" w:cs="Times New Roman"/>
                <w:sz w:val="22"/>
              </w:rPr>
              <w:t>P</w:t>
            </w:r>
            <w:r w:rsidR="00E3393E">
              <w:rPr>
                <w:rFonts w:ascii="Times New Roman" w:eastAsia="Cambria" w:hAnsi="Times New Roman" w:cs="Times New Roman"/>
                <w:sz w:val="22"/>
              </w:rPr>
              <w:t>alyginamoji</w:t>
            </w:r>
            <w:r w:rsidRPr="00731947">
              <w:rPr>
                <w:rFonts w:ascii="Times New Roman" w:eastAsia="Cambria" w:hAnsi="Times New Roman" w:cs="Times New Roman"/>
                <w:sz w:val="22"/>
              </w:rPr>
              <w:t xml:space="preserve"> paslaugų </w:t>
            </w:r>
            <w:r w:rsidR="00E3393E">
              <w:rPr>
                <w:rFonts w:ascii="Times New Roman" w:eastAsia="Cambria" w:hAnsi="Times New Roman" w:cs="Times New Roman"/>
                <w:sz w:val="22"/>
              </w:rPr>
              <w:t xml:space="preserve">pasiūlymo </w:t>
            </w:r>
            <w:r w:rsidRPr="00731947">
              <w:rPr>
                <w:rFonts w:ascii="Times New Roman" w:eastAsia="Cambria" w:hAnsi="Times New Roman" w:cs="Times New Roman"/>
                <w:sz w:val="22"/>
              </w:rPr>
              <w:t>kaina, EUR be PVM:</w:t>
            </w:r>
          </w:p>
        </w:tc>
        <w:tc>
          <w:tcPr>
            <w:tcW w:w="922" w:type="pct"/>
            <w:tcBorders>
              <w:top w:val="single" w:sz="4" w:space="0" w:color="auto"/>
              <w:left w:val="single" w:sz="4" w:space="0" w:color="auto"/>
              <w:bottom w:val="single" w:sz="4" w:space="0" w:color="auto"/>
              <w:right w:val="single" w:sz="4" w:space="0" w:color="auto"/>
            </w:tcBorders>
            <w:vAlign w:val="center"/>
          </w:tcPr>
          <w:p w14:paraId="6DB34366" w14:textId="77777777" w:rsidR="00731947" w:rsidRPr="00731947" w:rsidRDefault="00731947" w:rsidP="00731947">
            <w:pPr>
              <w:spacing w:after="0" w:line="240" w:lineRule="auto"/>
              <w:jc w:val="center"/>
              <w:rPr>
                <w:rFonts w:ascii="Times New Roman" w:eastAsia="Cambria" w:hAnsi="Times New Roman" w:cs="Times New Roman"/>
                <w:sz w:val="22"/>
              </w:rPr>
            </w:pPr>
          </w:p>
        </w:tc>
      </w:tr>
      <w:tr w:rsidR="00E3393E" w:rsidRPr="00D8013F" w14:paraId="61825B59" w14:textId="77777777" w:rsidTr="00E3393E">
        <w:trPr>
          <w:trHeight w:val="155"/>
        </w:trPr>
        <w:tc>
          <w:tcPr>
            <w:tcW w:w="4078" w:type="pct"/>
            <w:gridSpan w:val="4"/>
            <w:tcBorders>
              <w:top w:val="single" w:sz="4" w:space="0" w:color="auto"/>
              <w:left w:val="single" w:sz="4" w:space="0" w:color="auto"/>
              <w:bottom w:val="single" w:sz="4" w:space="0" w:color="auto"/>
              <w:right w:val="single" w:sz="4" w:space="0" w:color="auto"/>
            </w:tcBorders>
            <w:vAlign w:val="center"/>
          </w:tcPr>
          <w:p w14:paraId="29D5C955" w14:textId="12C8C9AD" w:rsidR="00E3393E" w:rsidRPr="00731947" w:rsidRDefault="00E3393E" w:rsidP="00E3393E">
            <w:pPr>
              <w:spacing w:after="0" w:line="240" w:lineRule="auto"/>
              <w:jc w:val="right"/>
              <w:rPr>
                <w:rFonts w:ascii="Times New Roman" w:eastAsia="Cambria" w:hAnsi="Times New Roman" w:cs="Times New Roman"/>
                <w:sz w:val="22"/>
              </w:rPr>
            </w:pPr>
            <w:r>
              <w:rPr>
                <w:rFonts w:ascii="Times New Roman" w:eastAsia="Times New Roman" w:hAnsi="Times New Roman" w:cs="Times New Roman"/>
                <w:sz w:val="22"/>
                <w:lang w:eastAsia="zh-CN"/>
              </w:rPr>
              <w:t xml:space="preserve">PVM </w:t>
            </w:r>
            <w:r w:rsidRPr="00E3393E">
              <w:rPr>
                <w:rFonts w:ascii="Times New Roman" w:eastAsia="Times New Roman" w:hAnsi="Times New Roman" w:cs="Times New Roman"/>
                <w:i/>
                <w:sz w:val="22"/>
                <w:lang w:eastAsia="zh-CN"/>
              </w:rPr>
              <w:t>(tarifas)</w:t>
            </w:r>
            <w:r>
              <w:rPr>
                <w:rFonts w:ascii="Times New Roman" w:eastAsia="Times New Roman" w:hAnsi="Times New Roman" w:cs="Times New Roman"/>
                <w:sz w:val="22"/>
                <w:lang w:eastAsia="zh-CN"/>
              </w:rPr>
              <w:t xml:space="preserve"> suma:</w:t>
            </w:r>
          </w:p>
        </w:tc>
        <w:tc>
          <w:tcPr>
            <w:tcW w:w="922" w:type="pct"/>
            <w:tcBorders>
              <w:top w:val="single" w:sz="4" w:space="0" w:color="auto"/>
              <w:left w:val="single" w:sz="4" w:space="0" w:color="auto"/>
              <w:bottom w:val="single" w:sz="4" w:space="0" w:color="auto"/>
              <w:right w:val="single" w:sz="4" w:space="0" w:color="auto"/>
            </w:tcBorders>
            <w:vAlign w:val="center"/>
          </w:tcPr>
          <w:p w14:paraId="099984A5" w14:textId="77777777" w:rsidR="00E3393E" w:rsidRPr="00731947" w:rsidRDefault="00E3393E" w:rsidP="00731947">
            <w:pPr>
              <w:spacing w:after="0" w:line="240" w:lineRule="auto"/>
              <w:jc w:val="center"/>
              <w:rPr>
                <w:rFonts w:ascii="Times New Roman" w:eastAsia="Cambria" w:hAnsi="Times New Roman" w:cs="Times New Roman"/>
                <w:sz w:val="22"/>
              </w:rPr>
            </w:pPr>
          </w:p>
        </w:tc>
      </w:tr>
      <w:tr w:rsidR="00E3393E" w:rsidRPr="00D8013F" w14:paraId="2A9C6956" w14:textId="77777777" w:rsidTr="00E3393E">
        <w:trPr>
          <w:trHeight w:val="155"/>
        </w:trPr>
        <w:tc>
          <w:tcPr>
            <w:tcW w:w="4078" w:type="pct"/>
            <w:gridSpan w:val="4"/>
            <w:tcBorders>
              <w:top w:val="single" w:sz="4" w:space="0" w:color="auto"/>
              <w:left w:val="single" w:sz="4" w:space="0" w:color="auto"/>
              <w:bottom w:val="single" w:sz="4" w:space="0" w:color="auto"/>
              <w:right w:val="single" w:sz="4" w:space="0" w:color="auto"/>
            </w:tcBorders>
            <w:vAlign w:val="center"/>
          </w:tcPr>
          <w:p w14:paraId="18E969B7" w14:textId="7128F656" w:rsidR="00E3393E" w:rsidRDefault="00E3393E" w:rsidP="00E3393E">
            <w:pPr>
              <w:spacing w:after="0" w:line="240" w:lineRule="auto"/>
              <w:jc w:val="right"/>
              <w:rPr>
                <w:rFonts w:ascii="Times New Roman" w:eastAsia="Times New Roman" w:hAnsi="Times New Roman" w:cs="Times New Roman"/>
                <w:sz w:val="22"/>
                <w:lang w:eastAsia="zh-CN"/>
              </w:rPr>
            </w:pPr>
            <w:r w:rsidRPr="00731947">
              <w:rPr>
                <w:rFonts w:ascii="Times New Roman" w:eastAsia="Cambria" w:hAnsi="Times New Roman" w:cs="Times New Roman"/>
                <w:sz w:val="22"/>
              </w:rPr>
              <w:t>P</w:t>
            </w:r>
            <w:r>
              <w:rPr>
                <w:rFonts w:ascii="Times New Roman" w:eastAsia="Cambria" w:hAnsi="Times New Roman" w:cs="Times New Roman"/>
                <w:sz w:val="22"/>
              </w:rPr>
              <w:t>alyginamoji</w:t>
            </w:r>
            <w:r w:rsidRPr="00731947">
              <w:rPr>
                <w:rFonts w:ascii="Times New Roman" w:eastAsia="Cambria" w:hAnsi="Times New Roman" w:cs="Times New Roman"/>
                <w:sz w:val="22"/>
              </w:rPr>
              <w:t xml:space="preserve"> paslaugų </w:t>
            </w:r>
            <w:r>
              <w:rPr>
                <w:rFonts w:ascii="Times New Roman" w:eastAsia="Cambria" w:hAnsi="Times New Roman" w:cs="Times New Roman"/>
                <w:sz w:val="22"/>
              </w:rPr>
              <w:t xml:space="preserve">pasiūlymo </w:t>
            </w:r>
            <w:r w:rsidRPr="00731947">
              <w:rPr>
                <w:rFonts w:ascii="Times New Roman" w:eastAsia="Cambria" w:hAnsi="Times New Roman" w:cs="Times New Roman"/>
                <w:sz w:val="22"/>
              </w:rPr>
              <w:t xml:space="preserve">kaina, EUR </w:t>
            </w:r>
            <w:r>
              <w:rPr>
                <w:rFonts w:ascii="Times New Roman" w:eastAsia="Cambria" w:hAnsi="Times New Roman" w:cs="Times New Roman"/>
                <w:sz w:val="22"/>
              </w:rPr>
              <w:t>su</w:t>
            </w:r>
            <w:r w:rsidRPr="00731947">
              <w:rPr>
                <w:rFonts w:ascii="Times New Roman" w:eastAsia="Cambria" w:hAnsi="Times New Roman" w:cs="Times New Roman"/>
                <w:sz w:val="22"/>
              </w:rPr>
              <w:t xml:space="preserve"> PVM:</w:t>
            </w:r>
          </w:p>
        </w:tc>
        <w:tc>
          <w:tcPr>
            <w:tcW w:w="922" w:type="pct"/>
            <w:tcBorders>
              <w:top w:val="single" w:sz="4" w:space="0" w:color="auto"/>
              <w:left w:val="single" w:sz="4" w:space="0" w:color="auto"/>
              <w:bottom w:val="single" w:sz="4" w:space="0" w:color="auto"/>
              <w:right w:val="single" w:sz="4" w:space="0" w:color="auto"/>
            </w:tcBorders>
            <w:vAlign w:val="center"/>
          </w:tcPr>
          <w:p w14:paraId="4D8962B4" w14:textId="77777777" w:rsidR="00E3393E" w:rsidRPr="00731947" w:rsidRDefault="00E3393E" w:rsidP="00731947">
            <w:pPr>
              <w:spacing w:after="0" w:line="240" w:lineRule="auto"/>
              <w:jc w:val="center"/>
              <w:rPr>
                <w:rFonts w:ascii="Times New Roman" w:eastAsia="Cambria" w:hAnsi="Times New Roman" w:cs="Times New Roman"/>
                <w:sz w:val="22"/>
              </w:rPr>
            </w:pPr>
          </w:p>
        </w:tc>
      </w:tr>
    </w:tbl>
    <w:p w14:paraId="221C128E" w14:textId="15602FCA" w:rsidR="00E3393E" w:rsidRDefault="00795F8E" w:rsidP="00795F8E">
      <w:pPr>
        <w:widowControl w:val="0"/>
        <w:spacing w:after="0" w:line="240" w:lineRule="auto"/>
        <w:ind w:right="49"/>
        <w:contextualSpacing/>
        <w:jc w:val="both"/>
        <w:rPr>
          <w:rFonts w:ascii="Times New Roman" w:eastAsia="Times New Roman" w:hAnsi="Times New Roman" w:cs="Times New Roman"/>
          <w:i/>
          <w:sz w:val="20"/>
          <w:szCs w:val="20"/>
          <w:lang w:eastAsia="zh-CN"/>
        </w:rPr>
      </w:pPr>
      <w:r w:rsidRPr="00795F8E">
        <w:rPr>
          <w:rFonts w:ascii="Times New Roman" w:eastAsia="Times New Roman" w:hAnsi="Times New Roman" w:cs="Times New Roman"/>
          <w:i/>
          <w:sz w:val="20"/>
          <w:szCs w:val="20"/>
          <w:lang w:eastAsia="zh-CN"/>
        </w:rPr>
        <w:t>*</w:t>
      </w:r>
      <w:r w:rsidRPr="00795F8E">
        <w:rPr>
          <w:rFonts w:ascii="Times New Roman" w:hAnsi="Times New Roman" w:cs="Times New Roman"/>
          <w:i/>
          <w:sz w:val="20"/>
          <w:szCs w:val="20"/>
        </w:rPr>
        <w:t xml:space="preserve">Paslaugos teikiamos, </w:t>
      </w:r>
      <w:r>
        <w:rPr>
          <w:rFonts w:ascii="Times New Roman" w:eastAsia="Times New Roman" w:hAnsi="Times New Roman" w:cs="Times New Roman"/>
          <w:i/>
          <w:sz w:val="20"/>
          <w:szCs w:val="20"/>
          <w:lang w:eastAsia="zh-CN"/>
        </w:rPr>
        <w:t>kai t</w:t>
      </w:r>
      <w:r w:rsidRPr="00795F8E">
        <w:rPr>
          <w:rFonts w:ascii="Times New Roman" w:eastAsia="Times New Roman" w:hAnsi="Times New Roman" w:cs="Times New Roman"/>
          <w:i/>
          <w:sz w:val="20"/>
          <w:szCs w:val="20"/>
          <w:lang w:eastAsia="zh-CN"/>
        </w:rPr>
        <w:t>ransporto priemonių telemetrinės kontrolės sistemos įranga sugadinama, prarandama ar keičiama dėl perkančiosios organizacijos kaltės.</w:t>
      </w:r>
    </w:p>
    <w:p w14:paraId="56A2B486" w14:textId="77777777" w:rsidR="00795F8E" w:rsidRPr="00795F8E" w:rsidRDefault="00795F8E" w:rsidP="00795F8E">
      <w:pPr>
        <w:widowControl w:val="0"/>
        <w:spacing w:after="0" w:line="240" w:lineRule="auto"/>
        <w:ind w:right="49"/>
        <w:contextualSpacing/>
        <w:rPr>
          <w:rFonts w:ascii="Times New Roman" w:eastAsia="Times New Roman" w:hAnsi="Times New Roman" w:cs="Times New Roman"/>
          <w:i/>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431"/>
      </w:tblGrid>
      <w:tr w:rsidR="00E3393E" w:rsidRPr="00E3393E" w14:paraId="07CB2D5C" w14:textId="77777777" w:rsidTr="00795F8E">
        <w:trPr>
          <w:trHeight w:val="246"/>
        </w:trPr>
        <w:tc>
          <w:tcPr>
            <w:tcW w:w="6663" w:type="dxa"/>
            <w:shd w:val="pct10" w:color="auto" w:fill="auto"/>
          </w:tcPr>
          <w:p w14:paraId="3FAB7230" w14:textId="749990CC" w:rsidR="00E3393E" w:rsidRPr="00E3393E" w:rsidRDefault="00E3393E" w:rsidP="00E3393E">
            <w:pPr>
              <w:suppressAutoHyphens w:val="0"/>
              <w:autoSpaceDE w:val="0"/>
              <w:autoSpaceDN w:val="0"/>
              <w:adjustRightInd w:val="0"/>
              <w:spacing w:after="0" w:line="240" w:lineRule="auto"/>
              <w:rPr>
                <w:rFonts w:ascii="Times New Roman" w:hAnsi="Times New Roman" w:cs="Times New Roman"/>
                <w:color w:val="000000"/>
                <w:sz w:val="22"/>
                <w:szCs w:val="22"/>
              </w:rPr>
            </w:pPr>
            <w:r w:rsidRPr="00E3393E">
              <w:rPr>
                <w:rFonts w:ascii="Times New Roman" w:hAnsi="Times New Roman" w:cs="Times New Roman"/>
                <w:b/>
                <w:bCs/>
                <w:color w:val="000000"/>
                <w:sz w:val="22"/>
                <w:szCs w:val="22"/>
              </w:rPr>
              <w:t xml:space="preserve">BENDRA </w:t>
            </w:r>
            <w:r w:rsidR="006707E8">
              <w:rPr>
                <w:rFonts w:ascii="Times New Roman" w:hAnsi="Times New Roman" w:cs="Times New Roman"/>
                <w:b/>
                <w:bCs/>
                <w:color w:val="000000"/>
                <w:sz w:val="22"/>
                <w:szCs w:val="22"/>
              </w:rPr>
              <w:t xml:space="preserve">PALYGINAMOJI </w:t>
            </w:r>
            <w:r w:rsidRPr="00E3393E">
              <w:rPr>
                <w:rFonts w:ascii="Times New Roman" w:hAnsi="Times New Roman" w:cs="Times New Roman"/>
                <w:b/>
                <w:bCs/>
                <w:color w:val="000000"/>
                <w:sz w:val="22"/>
                <w:szCs w:val="22"/>
              </w:rPr>
              <w:t xml:space="preserve">PASIŪLYMO KAINA, EUR SU PVM </w:t>
            </w:r>
            <w:r w:rsidRPr="00E3393E">
              <w:rPr>
                <w:rFonts w:ascii="Times New Roman" w:hAnsi="Times New Roman" w:cs="Times New Roman"/>
                <w:i/>
                <w:iCs/>
                <w:color w:val="000000"/>
                <w:sz w:val="22"/>
                <w:szCs w:val="22"/>
              </w:rPr>
              <w:t xml:space="preserve">(1 ir 2 lentelių suminiai duomenys) </w:t>
            </w:r>
          </w:p>
        </w:tc>
        <w:tc>
          <w:tcPr>
            <w:tcW w:w="3431" w:type="dxa"/>
          </w:tcPr>
          <w:p w14:paraId="2F486804" w14:textId="68D722E2" w:rsidR="00E3393E" w:rsidRPr="00E3393E" w:rsidRDefault="00E3393E" w:rsidP="00E3393E">
            <w:pPr>
              <w:suppressAutoHyphens w:val="0"/>
              <w:autoSpaceDE w:val="0"/>
              <w:autoSpaceDN w:val="0"/>
              <w:adjustRightInd w:val="0"/>
              <w:spacing w:after="0" w:line="240" w:lineRule="auto"/>
              <w:rPr>
                <w:rFonts w:ascii="Times New Roman" w:hAnsi="Times New Roman" w:cs="Times New Roman"/>
                <w:i/>
                <w:color w:val="000000"/>
                <w:sz w:val="22"/>
                <w:szCs w:val="22"/>
              </w:rPr>
            </w:pPr>
            <w:r w:rsidRPr="00E3393E">
              <w:rPr>
                <w:rFonts w:ascii="Times New Roman" w:hAnsi="Times New Roman" w:cs="Times New Roman"/>
                <w:bCs/>
                <w:i/>
                <w:color w:val="000000"/>
                <w:sz w:val="22"/>
                <w:szCs w:val="22"/>
              </w:rPr>
              <w:t>(</w:t>
            </w:r>
            <w:r>
              <w:rPr>
                <w:rFonts w:ascii="Times New Roman" w:hAnsi="Times New Roman" w:cs="Times New Roman"/>
                <w:bCs/>
                <w:i/>
                <w:color w:val="000000"/>
                <w:sz w:val="22"/>
                <w:szCs w:val="22"/>
              </w:rPr>
              <w:t>įrašyti)</w:t>
            </w:r>
            <w:r w:rsidRPr="00E3393E">
              <w:rPr>
                <w:rFonts w:ascii="Times New Roman" w:hAnsi="Times New Roman" w:cs="Times New Roman"/>
                <w:bCs/>
                <w:i/>
                <w:color w:val="000000"/>
                <w:sz w:val="22"/>
                <w:szCs w:val="22"/>
              </w:rPr>
              <w:t xml:space="preserve"> </w:t>
            </w:r>
          </w:p>
        </w:tc>
      </w:tr>
    </w:tbl>
    <w:p w14:paraId="6169C17F" w14:textId="060AEEB7" w:rsidR="00BD4744" w:rsidRDefault="00061590" w:rsidP="00E3393E">
      <w:pPr>
        <w:widowControl w:val="0"/>
        <w:spacing w:after="0" w:line="240" w:lineRule="auto"/>
        <w:ind w:left="-284" w:right="49"/>
        <w:contextualSpacing/>
        <w:rPr>
          <w:rFonts w:ascii="Times New Roman" w:eastAsia="Times New Roman" w:hAnsi="Times New Roman" w:cs="Times New Roman"/>
          <w:b/>
          <w:i/>
          <w:lang w:eastAsia="zh-CN"/>
        </w:rPr>
      </w:pPr>
      <w:r>
        <w:rPr>
          <w:rFonts w:ascii="Times New Roman" w:eastAsia="Times New Roman" w:hAnsi="Times New Roman" w:cs="Times New Roman"/>
          <w:b/>
          <w:i/>
          <w:lang w:eastAsia="zh-CN"/>
        </w:rPr>
        <w:t>Pastab</w:t>
      </w:r>
      <w:r w:rsidR="00E3393E">
        <w:rPr>
          <w:rFonts w:ascii="Times New Roman" w:eastAsia="Times New Roman" w:hAnsi="Times New Roman" w:cs="Times New Roman"/>
          <w:b/>
          <w:i/>
          <w:lang w:eastAsia="zh-CN"/>
        </w:rPr>
        <w:t>os</w:t>
      </w:r>
      <w:r>
        <w:rPr>
          <w:rFonts w:ascii="Times New Roman" w:eastAsia="Times New Roman" w:hAnsi="Times New Roman" w:cs="Times New Roman"/>
          <w:b/>
          <w:i/>
          <w:lang w:eastAsia="zh-CN"/>
        </w:rPr>
        <w:t xml:space="preserve">: </w:t>
      </w:r>
    </w:p>
    <w:p w14:paraId="3130FCE1"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F62121D" w14:textId="2FD3DAE4"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sidR="00EC7141">
        <w:rPr>
          <w:rFonts w:ascii="Times New Roman" w:hAnsi="Times New Roman" w:cs="Times New Roman"/>
          <w:i/>
        </w:rPr>
        <w:t xml:space="preserve">nurodyti </w:t>
      </w:r>
      <w:r w:rsidR="00731947">
        <w:rPr>
          <w:rFonts w:ascii="Times New Roman" w:hAnsi="Times New Roman" w:cs="Times New Roman"/>
          <w:i/>
        </w:rPr>
        <w:t xml:space="preserve">Prekių ir </w:t>
      </w:r>
      <w:r w:rsidR="00EC7141">
        <w:rPr>
          <w:rFonts w:ascii="Times New Roman" w:hAnsi="Times New Roman" w:cs="Times New Roman"/>
          <w:i/>
        </w:rPr>
        <w:t>Paslaugų</w:t>
      </w:r>
      <w:r>
        <w:rPr>
          <w:rFonts w:ascii="Times New Roman" w:hAnsi="Times New Roman" w:cs="Times New Roman"/>
          <w:i/>
        </w:rPr>
        <w:t xml:space="preserve">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w:t>
      </w:r>
      <w:r w:rsidR="00031108">
        <w:rPr>
          <w:rFonts w:ascii="Times New Roman" w:hAnsi="Times New Roman" w:cs="Times New Roman"/>
          <w:i/>
        </w:rPr>
        <w:t xml:space="preserve">Prekių ir susijusių </w:t>
      </w:r>
      <w:r>
        <w:rPr>
          <w:rFonts w:ascii="Times New Roman" w:hAnsi="Times New Roman" w:cs="Times New Roman"/>
          <w:i/>
        </w:rPr>
        <w:t>P</w:t>
      </w:r>
      <w:r w:rsidR="00EC7141">
        <w:rPr>
          <w:rFonts w:ascii="Times New Roman" w:hAnsi="Times New Roman" w:cs="Times New Roman"/>
          <w:i/>
        </w:rPr>
        <w:t>aslaugų</w:t>
      </w:r>
      <w:r>
        <w:rPr>
          <w:rFonts w:ascii="Times New Roman" w:hAnsi="Times New Roman" w:cs="Times New Roman"/>
          <w:i/>
        </w:rPr>
        <w:t xml:space="preserve"> kiekio. </w:t>
      </w:r>
      <w:r w:rsidR="00731947">
        <w:rPr>
          <w:rFonts w:ascii="Times New Roman" w:hAnsi="Times New Roman" w:cs="Times New Roman"/>
          <w:i/>
        </w:rPr>
        <w:t xml:space="preserve">Prekės ir </w:t>
      </w:r>
      <w:r>
        <w:rPr>
          <w:rFonts w:ascii="Times New Roman" w:hAnsi="Times New Roman" w:cs="Times New Roman"/>
          <w:i/>
        </w:rPr>
        <w:t>P</w:t>
      </w:r>
      <w:r w:rsidR="00EC7141">
        <w:rPr>
          <w:rFonts w:ascii="Times New Roman" w:hAnsi="Times New Roman" w:cs="Times New Roman"/>
          <w:i/>
        </w:rPr>
        <w:t>aslaugos</w:t>
      </w:r>
      <w:r>
        <w:rPr>
          <w:rFonts w:ascii="Times New Roman" w:hAnsi="Times New Roman" w:cs="Times New Roman"/>
          <w:i/>
        </w:rPr>
        <w:t xml:space="preserve"> bus perkamos pagal faktinį poreikį ir turimą finansavimą, </w:t>
      </w:r>
      <w:r>
        <w:rPr>
          <w:rFonts w:ascii="Times New Roman" w:hAnsi="Times New Roman" w:cs="Times New Roman"/>
          <w:i/>
          <w:iCs/>
        </w:rPr>
        <w:t>tiekėjo</w:t>
      </w:r>
      <w:r w:rsidR="00EC7141">
        <w:rPr>
          <w:rFonts w:ascii="Times New Roman" w:hAnsi="Times New Roman" w:cs="Times New Roman"/>
          <w:i/>
          <w:iCs/>
        </w:rPr>
        <w:t xml:space="preserve"> pasiūlyme nurodytais įkainiais;</w:t>
      </w:r>
    </w:p>
    <w:p w14:paraId="74069FDC" w14:textId="3178065B" w:rsidR="00EC7141" w:rsidRDefault="00EC7141"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3</w:t>
      </w:r>
      <w:r w:rsidRPr="00D27AE1">
        <w:rPr>
          <w:rFonts w:ascii="Times New Roman" w:eastAsia="Times New Roman" w:hAnsi="Times New Roman" w:cs="Times New Roman"/>
          <w:i/>
          <w:lang w:eastAsia="zh-CN"/>
        </w:rPr>
        <w:t>.</w:t>
      </w:r>
      <w:r w:rsidRPr="00D27AE1">
        <w:rPr>
          <w:rFonts w:ascii="Times New Roman" w:hAnsi="Times New Roman" w:cs="Times New Roman"/>
          <w:i/>
          <w:iCs/>
        </w:rPr>
        <w:t xml:space="preserve"> į </w:t>
      </w:r>
      <w:r w:rsidR="00031108">
        <w:rPr>
          <w:rFonts w:ascii="Times New Roman" w:hAnsi="Times New Roman" w:cs="Times New Roman"/>
          <w:i/>
          <w:iCs/>
        </w:rPr>
        <w:t xml:space="preserve">Prekių ir </w:t>
      </w:r>
      <w:r w:rsidRPr="00D27AE1">
        <w:rPr>
          <w:rFonts w:ascii="Times New Roman" w:hAnsi="Times New Roman" w:cs="Times New Roman"/>
          <w:i/>
          <w:iCs/>
        </w:rPr>
        <w:t xml:space="preserve">Paslaugų įkainius yra įskaičiuotos visos </w:t>
      </w:r>
      <w:r w:rsidR="00731947">
        <w:rPr>
          <w:rFonts w:ascii="Times New Roman" w:hAnsi="Times New Roman" w:cs="Times New Roman"/>
          <w:i/>
          <w:iCs/>
        </w:rPr>
        <w:t xml:space="preserve">Prekių ir </w:t>
      </w:r>
      <w:r w:rsidRPr="00D27AE1">
        <w:rPr>
          <w:rFonts w:ascii="Times New Roman" w:hAnsi="Times New Roman" w:cs="Times New Roman"/>
          <w:i/>
          <w:iCs/>
        </w:rPr>
        <w:t>Paslaugų įkainio sudedamosios dalys, visos Tiekėjo patiriamos išlaidos ir mokesčiai, įskaitant vis</w:t>
      </w:r>
      <w:r w:rsidR="00155E31" w:rsidRPr="00D27AE1">
        <w:rPr>
          <w:rFonts w:ascii="Times New Roman" w:hAnsi="Times New Roman" w:cs="Times New Roman"/>
          <w:i/>
          <w:iCs/>
        </w:rPr>
        <w:t>us</w:t>
      </w:r>
      <w:r w:rsidRPr="00D27AE1">
        <w:rPr>
          <w:rFonts w:ascii="Times New Roman" w:hAnsi="Times New Roman" w:cs="Times New Roman"/>
          <w:i/>
          <w:iCs/>
        </w:rPr>
        <w:t xml:space="preserve"> kit</w:t>
      </w:r>
      <w:r w:rsidR="00155E31" w:rsidRPr="00D27AE1">
        <w:rPr>
          <w:rFonts w:ascii="Times New Roman" w:hAnsi="Times New Roman" w:cs="Times New Roman"/>
          <w:i/>
          <w:iCs/>
        </w:rPr>
        <w:t>us</w:t>
      </w:r>
      <w:r w:rsidRPr="00D27AE1">
        <w:rPr>
          <w:rFonts w:ascii="Times New Roman" w:hAnsi="Times New Roman" w:cs="Times New Roman"/>
          <w:i/>
          <w:iCs/>
        </w:rPr>
        <w:t xml:space="preserve"> įsipareigojim</w:t>
      </w:r>
      <w:r w:rsidR="00155E31" w:rsidRPr="00D27AE1">
        <w:rPr>
          <w:rFonts w:ascii="Times New Roman" w:hAnsi="Times New Roman" w:cs="Times New Roman"/>
          <w:i/>
          <w:iCs/>
        </w:rPr>
        <w:t>us</w:t>
      </w:r>
      <w:r w:rsidRPr="00D27AE1">
        <w:rPr>
          <w:rFonts w:ascii="Times New Roman" w:hAnsi="Times New Roman" w:cs="Times New Roman"/>
          <w:i/>
          <w:iCs/>
        </w:rPr>
        <w:t xml:space="preserve"> numatyt</w:t>
      </w:r>
      <w:r w:rsidR="00155E31" w:rsidRPr="00D27AE1">
        <w:rPr>
          <w:rFonts w:ascii="Times New Roman" w:hAnsi="Times New Roman" w:cs="Times New Roman"/>
          <w:i/>
          <w:iCs/>
        </w:rPr>
        <w:t>us</w:t>
      </w:r>
      <w:r w:rsidRPr="00D27AE1">
        <w:rPr>
          <w:rFonts w:ascii="Times New Roman" w:hAnsi="Times New Roman" w:cs="Times New Roman"/>
          <w:i/>
          <w:iCs/>
        </w:rPr>
        <w:t xml:space="preserve"> Techninėje specifikacijoje. Jokios papildomos Tiekėjo išlaidos </w:t>
      </w:r>
      <w:r w:rsidR="00731947">
        <w:rPr>
          <w:rFonts w:ascii="Times New Roman" w:hAnsi="Times New Roman" w:cs="Times New Roman"/>
          <w:i/>
          <w:iCs/>
        </w:rPr>
        <w:t xml:space="preserve">prekių tiekimui ir </w:t>
      </w:r>
      <w:r w:rsidRPr="00D27AE1">
        <w:rPr>
          <w:rFonts w:ascii="Times New Roman" w:hAnsi="Times New Roman" w:cs="Times New Roman"/>
          <w:i/>
          <w:iCs/>
        </w:rPr>
        <w:t>paslaugų teikimui nebus apmokamos ar kompensuojamos.</w:t>
      </w:r>
    </w:p>
    <w:p w14:paraId="5AC187F4" w14:textId="5B389A87" w:rsidR="00C04163" w:rsidRDefault="00C04163" w:rsidP="00476219">
      <w:pPr>
        <w:spacing w:after="0" w:line="240" w:lineRule="auto"/>
        <w:ind w:left="-284"/>
        <w:jc w:val="both"/>
        <w:rPr>
          <w:rFonts w:ascii="Times New Roman" w:hAnsi="Times New Roman" w:cs="Times New Roman"/>
          <w:i/>
          <w:iCs/>
        </w:rPr>
      </w:pPr>
    </w:p>
    <w:p w14:paraId="5B9E2151" w14:textId="107CBAA4" w:rsidR="00C04163" w:rsidRDefault="00C04163" w:rsidP="00C04163">
      <w:pPr>
        <w:suppressAutoHyphens w:val="0"/>
        <w:spacing w:after="0" w:line="240" w:lineRule="auto"/>
        <w:jc w:val="center"/>
        <w:rPr>
          <w:rFonts w:ascii="Times New Roman" w:hAnsi="Times New Roman" w:cs="Times New Roman"/>
          <w:b/>
          <w:bCs/>
          <w:sz w:val="22"/>
          <w:szCs w:val="22"/>
        </w:rPr>
      </w:pPr>
      <w:r w:rsidRPr="00A31E2C">
        <w:rPr>
          <w:rFonts w:ascii="Times New Roman" w:hAnsi="Times New Roman" w:cs="Times New Roman"/>
          <w:b/>
          <w:bCs/>
          <w:sz w:val="22"/>
          <w:szCs w:val="22"/>
        </w:rPr>
        <w:t>PASIŪLYMO KOKYBINIAI PARAMETRAI</w:t>
      </w:r>
    </w:p>
    <w:p w14:paraId="5C70F458" w14:textId="77777777" w:rsidR="00C04163" w:rsidRPr="00F650C2" w:rsidRDefault="00C04163" w:rsidP="00C04163">
      <w:pPr>
        <w:suppressAutoHyphens w:val="0"/>
        <w:spacing w:after="0" w:line="240" w:lineRule="auto"/>
        <w:jc w:val="center"/>
        <w:rPr>
          <w:rFonts w:ascii="Times New Roman" w:hAnsi="Times New Roman" w:cs="Times New Roman"/>
          <w:b/>
          <w:bCs/>
          <w:sz w:val="22"/>
          <w:szCs w:val="22"/>
        </w:rPr>
      </w:pPr>
    </w:p>
    <w:p w14:paraId="745ABE97" w14:textId="77777777" w:rsidR="00C04163" w:rsidRPr="00F650C2" w:rsidRDefault="00C04163" w:rsidP="00C04163">
      <w:pPr>
        <w:spacing w:after="0" w:line="240" w:lineRule="auto"/>
        <w:rPr>
          <w:rFonts w:ascii="Times New Roman" w:eastAsia="Calibri" w:hAnsi="Times New Roman" w:cs="Times New Roman"/>
          <w:sz w:val="22"/>
          <w:szCs w:val="22"/>
        </w:rPr>
      </w:pPr>
      <w:r w:rsidRPr="00F650C2">
        <w:rPr>
          <w:rFonts w:ascii="Times New Roman" w:eastAsia="Calibri" w:hAnsi="Times New Roman" w:cs="Times New Roman"/>
          <w:sz w:val="22"/>
          <w:szCs w:val="22"/>
        </w:rPr>
        <w:t xml:space="preserve">Siūlomas pirkimo objektas atitinka </w:t>
      </w:r>
      <w:r>
        <w:rPr>
          <w:rFonts w:ascii="Times New Roman" w:eastAsia="Calibri" w:hAnsi="Times New Roman" w:cs="Times New Roman"/>
          <w:sz w:val="22"/>
          <w:szCs w:val="22"/>
        </w:rPr>
        <w:t>šiuos kokybinius (kiekybiškai įvertinamus)</w:t>
      </w:r>
      <w:r w:rsidRPr="00F650C2">
        <w:rPr>
          <w:rFonts w:ascii="Times New Roman" w:eastAsia="Calibri" w:hAnsi="Times New Roman" w:cs="Times New Roman"/>
          <w:sz w:val="22"/>
          <w:szCs w:val="22"/>
        </w:rPr>
        <w:t xml:space="preserve"> </w:t>
      </w:r>
      <w:r>
        <w:rPr>
          <w:rFonts w:ascii="Times New Roman" w:eastAsia="Calibri" w:hAnsi="Times New Roman" w:cs="Times New Roman"/>
          <w:sz w:val="22"/>
          <w:szCs w:val="22"/>
        </w:rPr>
        <w:t>parametrus:</w:t>
      </w:r>
      <w:r w:rsidRPr="00F650C2">
        <w:rPr>
          <w:rFonts w:ascii="Times New Roman" w:eastAsia="Calibri" w:hAnsi="Times New Roman" w:cs="Times New Roman"/>
          <w:sz w:val="22"/>
          <w:szCs w:val="22"/>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30"/>
        <w:gridCol w:w="4509"/>
      </w:tblGrid>
      <w:tr w:rsidR="00C04163" w:rsidRPr="00F650C2" w14:paraId="3EB80D17" w14:textId="77777777" w:rsidTr="00D40817">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tcPr>
          <w:p w14:paraId="584E92E7"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Eil.Nr.</w:t>
            </w:r>
          </w:p>
        </w:tc>
        <w:tc>
          <w:tcPr>
            <w:tcW w:w="5130" w:type="dxa"/>
            <w:tcBorders>
              <w:top w:val="single" w:sz="4" w:space="0" w:color="auto"/>
              <w:left w:val="single" w:sz="4" w:space="0" w:color="auto"/>
              <w:bottom w:val="single" w:sz="4" w:space="0" w:color="auto"/>
              <w:right w:val="single" w:sz="4" w:space="0" w:color="auto"/>
            </w:tcBorders>
            <w:shd w:val="clear" w:color="auto" w:fill="E7E6E6" w:themeFill="background2"/>
          </w:tcPr>
          <w:p w14:paraId="59667F0F" w14:textId="77777777" w:rsidR="00C04163" w:rsidRPr="00803D30" w:rsidRDefault="00C04163" w:rsidP="003B6E1F">
            <w:pPr>
              <w:spacing w:after="0" w:line="240" w:lineRule="auto"/>
              <w:rPr>
                <w:rFonts w:ascii="Times New Roman" w:eastAsia="Calibri" w:hAnsi="Times New Roman" w:cs="Times New Roman"/>
                <w:b/>
                <w:sz w:val="22"/>
                <w:szCs w:val="22"/>
                <w:highlight w:val="yellow"/>
              </w:rPr>
            </w:pPr>
            <w:r w:rsidRPr="006C7D42">
              <w:rPr>
                <w:rFonts w:ascii="Times New Roman" w:eastAsia="Calibri" w:hAnsi="Times New Roman" w:cs="Times New Roman"/>
                <w:b/>
                <w:sz w:val="22"/>
                <w:szCs w:val="22"/>
              </w:rPr>
              <w:t>Kokybės kriterijus pagal pirkimo dokumentuose nustatytą pasiūlymų vertinimo tvarką</w:t>
            </w:r>
          </w:p>
        </w:tc>
        <w:tc>
          <w:tcPr>
            <w:tcW w:w="4509" w:type="dxa"/>
            <w:tcBorders>
              <w:top w:val="single" w:sz="4" w:space="0" w:color="auto"/>
              <w:left w:val="single" w:sz="4" w:space="0" w:color="auto"/>
              <w:bottom w:val="single" w:sz="4" w:space="0" w:color="auto"/>
              <w:right w:val="single" w:sz="4" w:space="0" w:color="auto"/>
            </w:tcBorders>
            <w:shd w:val="clear" w:color="auto" w:fill="E7E6E6" w:themeFill="background2"/>
          </w:tcPr>
          <w:p w14:paraId="4C2545CE" w14:textId="77777777" w:rsidR="00C04163" w:rsidRPr="006C7D42" w:rsidRDefault="00C04163" w:rsidP="003B6E1F">
            <w:pPr>
              <w:spacing w:after="0" w:line="240" w:lineRule="auto"/>
              <w:rPr>
                <w:rFonts w:ascii="Times New Roman" w:eastAsia="Calibri" w:hAnsi="Times New Roman" w:cs="Times New Roman"/>
                <w:b/>
                <w:sz w:val="22"/>
                <w:szCs w:val="22"/>
              </w:rPr>
            </w:pPr>
            <w:r w:rsidRPr="006C7D42">
              <w:rPr>
                <w:rFonts w:ascii="Times New Roman" w:eastAsia="Calibri" w:hAnsi="Times New Roman" w:cs="Times New Roman"/>
                <w:b/>
                <w:sz w:val="22"/>
                <w:szCs w:val="22"/>
              </w:rPr>
              <w:t>Tiekėjo siūloma kriterijaus reikšmė</w:t>
            </w:r>
          </w:p>
          <w:p w14:paraId="4CF3C421" w14:textId="28EC60CB" w:rsidR="00C04163" w:rsidRPr="00803D30" w:rsidRDefault="00C04163" w:rsidP="00CF3E87">
            <w:pPr>
              <w:spacing w:after="0" w:line="240" w:lineRule="auto"/>
              <w:rPr>
                <w:rFonts w:ascii="Times New Roman" w:eastAsia="Calibri" w:hAnsi="Times New Roman" w:cs="Times New Roman"/>
                <w:b/>
                <w:sz w:val="22"/>
                <w:szCs w:val="22"/>
                <w:highlight w:val="yellow"/>
                <w:u w:val="single"/>
              </w:rPr>
            </w:pPr>
            <w:r w:rsidRPr="006C7D42">
              <w:rPr>
                <w:rFonts w:ascii="Times New Roman" w:eastAsia="Calibri" w:hAnsi="Times New Roman" w:cs="Times New Roman"/>
                <w:b/>
                <w:sz w:val="22"/>
                <w:szCs w:val="22"/>
                <w:u w:val="single"/>
              </w:rPr>
              <w:t>(pildo tiekėjas – tiekėjas turi įrašyti siūlom</w:t>
            </w:r>
            <w:r w:rsidR="00CF3E87" w:rsidRPr="006C7D42">
              <w:rPr>
                <w:rFonts w:ascii="Times New Roman" w:eastAsia="Calibri" w:hAnsi="Times New Roman" w:cs="Times New Roman"/>
                <w:b/>
                <w:sz w:val="22"/>
                <w:szCs w:val="22"/>
                <w:u w:val="single"/>
              </w:rPr>
              <w:t>as</w:t>
            </w:r>
            <w:r w:rsidRPr="006C7D42">
              <w:rPr>
                <w:rFonts w:ascii="Times New Roman" w:eastAsia="Calibri" w:hAnsi="Times New Roman" w:cs="Times New Roman"/>
                <w:b/>
                <w:sz w:val="22"/>
                <w:szCs w:val="22"/>
                <w:u w:val="single"/>
              </w:rPr>
              <w:t xml:space="preserve"> </w:t>
            </w:r>
            <w:r w:rsidR="00CF3E87" w:rsidRPr="006C7D42">
              <w:rPr>
                <w:rFonts w:ascii="Times New Roman" w:eastAsia="Calibri" w:hAnsi="Times New Roman" w:cs="Times New Roman"/>
                <w:b/>
                <w:sz w:val="22"/>
                <w:szCs w:val="22"/>
                <w:u w:val="single"/>
              </w:rPr>
              <w:t>reikšmes</w:t>
            </w:r>
            <w:r w:rsidRPr="006C7D42">
              <w:rPr>
                <w:rFonts w:ascii="Times New Roman" w:eastAsia="Calibri" w:hAnsi="Times New Roman" w:cs="Times New Roman"/>
                <w:b/>
                <w:sz w:val="22"/>
                <w:szCs w:val="22"/>
                <w:u w:val="single"/>
              </w:rPr>
              <w:t>)</w:t>
            </w:r>
          </w:p>
        </w:tc>
      </w:tr>
      <w:tr w:rsidR="00C04163" w:rsidRPr="00F650C2" w14:paraId="362F5F17" w14:textId="77777777" w:rsidTr="00D40817">
        <w:trPr>
          <w:trHeight w:val="242"/>
        </w:trPr>
        <w:tc>
          <w:tcPr>
            <w:tcW w:w="568" w:type="dxa"/>
            <w:tcBorders>
              <w:top w:val="single" w:sz="4" w:space="0" w:color="auto"/>
              <w:left w:val="single" w:sz="4" w:space="0" w:color="auto"/>
              <w:bottom w:val="single" w:sz="4" w:space="0" w:color="auto"/>
              <w:right w:val="single" w:sz="4" w:space="0" w:color="auto"/>
            </w:tcBorders>
          </w:tcPr>
          <w:p w14:paraId="35DB02CC"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1</w:t>
            </w:r>
          </w:p>
        </w:tc>
        <w:tc>
          <w:tcPr>
            <w:tcW w:w="5130" w:type="dxa"/>
            <w:tcBorders>
              <w:top w:val="single" w:sz="4" w:space="0" w:color="auto"/>
              <w:left w:val="single" w:sz="4" w:space="0" w:color="auto"/>
              <w:bottom w:val="single" w:sz="4" w:space="0" w:color="auto"/>
              <w:right w:val="single" w:sz="4" w:space="0" w:color="auto"/>
            </w:tcBorders>
          </w:tcPr>
          <w:p w14:paraId="2E0724FA"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2</w:t>
            </w:r>
          </w:p>
        </w:tc>
        <w:tc>
          <w:tcPr>
            <w:tcW w:w="4509" w:type="dxa"/>
            <w:tcBorders>
              <w:top w:val="single" w:sz="4" w:space="0" w:color="auto"/>
              <w:left w:val="single" w:sz="4" w:space="0" w:color="auto"/>
              <w:bottom w:val="single" w:sz="4" w:space="0" w:color="auto"/>
              <w:right w:val="single" w:sz="4" w:space="0" w:color="auto"/>
            </w:tcBorders>
          </w:tcPr>
          <w:p w14:paraId="63224EA1"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3</w:t>
            </w:r>
          </w:p>
        </w:tc>
      </w:tr>
      <w:tr w:rsidR="00C04163" w:rsidRPr="00F650C2" w14:paraId="4643FF6D" w14:textId="77777777" w:rsidTr="00D40817">
        <w:trPr>
          <w:trHeight w:val="228"/>
        </w:trPr>
        <w:tc>
          <w:tcPr>
            <w:tcW w:w="568" w:type="dxa"/>
            <w:tcBorders>
              <w:top w:val="single" w:sz="4" w:space="0" w:color="auto"/>
              <w:left w:val="single" w:sz="4" w:space="0" w:color="auto"/>
              <w:bottom w:val="single" w:sz="4" w:space="0" w:color="auto"/>
              <w:right w:val="single" w:sz="4" w:space="0" w:color="auto"/>
            </w:tcBorders>
          </w:tcPr>
          <w:p w14:paraId="525FBEB6" w14:textId="77777777" w:rsidR="00C04163" w:rsidRPr="00CF3E87" w:rsidRDefault="00C04163" w:rsidP="00CF3E87">
            <w:pPr>
              <w:spacing w:after="0" w:line="240" w:lineRule="auto"/>
              <w:rPr>
                <w:rFonts w:ascii="Times New Roman" w:eastAsia="Calibri" w:hAnsi="Times New Roman" w:cs="Times New Roman"/>
                <w:color w:val="000000" w:themeColor="text1"/>
                <w:sz w:val="22"/>
                <w:szCs w:val="22"/>
              </w:rPr>
            </w:pPr>
            <w:r w:rsidRPr="00CF3E87">
              <w:rPr>
                <w:rFonts w:ascii="Times New Roman" w:hAnsi="Times New Roman" w:cs="Times New Roman"/>
                <w:color w:val="000000" w:themeColor="text1"/>
                <w:sz w:val="22"/>
                <w:szCs w:val="22"/>
              </w:rPr>
              <w:t>1.</w:t>
            </w:r>
          </w:p>
        </w:tc>
        <w:tc>
          <w:tcPr>
            <w:tcW w:w="5130" w:type="dxa"/>
            <w:tcBorders>
              <w:top w:val="single" w:sz="6" w:space="0" w:color="000000"/>
              <w:left w:val="single" w:sz="6" w:space="0" w:color="000000"/>
              <w:bottom w:val="single" w:sz="6" w:space="0" w:color="000000"/>
              <w:right w:val="single" w:sz="6" w:space="0" w:color="000000"/>
            </w:tcBorders>
          </w:tcPr>
          <w:p w14:paraId="1E45AA93" w14:textId="1F306B3D" w:rsidR="00D40817" w:rsidRPr="006C7D42" w:rsidRDefault="00A73426" w:rsidP="006C7D42">
            <w:pPr>
              <w:pStyle w:val="ListParagraph"/>
              <w:widowControl w:val="0"/>
              <w:tabs>
                <w:tab w:val="left" w:pos="1027"/>
              </w:tabs>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 xml:space="preserve">Kriterijus </w:t>
            </w:r>
            <w:r w:rsidRPr="00A73426">
              <w:rPr>
                <w:rFonts w:ascii="Times New Roman" w:hAnsi="Times New Roman" w:cs="Times New Roman"/>
                <w:sz w:val="22"/>
                <w:szCs w:val="22"/>
              </w:rPr>
              <w:t>T</w:t>
            </w:r>
            <w:r w:rsidRPr="00A73426">
              <w:rPr>
                <w:rFonts w:ascii="Times New Roman" w:hAnsi="Times New Roman" w:cs="Times New Roman"/>
                <w:sz w:val="22"/>
                <w:szCs w:val="22"/>
                <w:vertAlign w:val="subscript"/>
              </w:rPr>
              <w:t>1</w:t>
            </w:r>
            <w:r>
              <w:rPr>
                <w:rFonts w:ascii="Times New Roman" w:hAnsi="Times New Roman" w:cs="Times New Roman"/>
                <w:sz w:val="22"/>
                <w:szCs w:val="22"/>
              </w:rPr>
              <w:t xml:space="preserve"> - </w:t>
            </w:r>
            <w:r w:rsidR="006F3630" w:rsidRPr="006F3630">
              <w:rPr>
                <w:rFonts w:ascii="Times New Roman" w:hAnsi="Times New Roman" w:cs="Times New Roman"/>
                <w:sz w:val="22"/>
                <w:szCs w:val="22"/>
              </w:rPr>
              <w:t xml:space="preserve">Tiekėjas sutarties vykdymui </w:t>
            </w:r>
            <w:r w:rsidR="00523DE9">
              <w:rPr>
                <w:rFonts w:ascii="Times New Roman" w:hAnsi="Times New Roman" w:cs="Times New Roman"/>
                <w:sz w:val="22"/>
                <w:szCs w:val="22"/>
              </w:rPr>
              <w:t xml:space="preserve">(koordinavimui) </w:t>
            </w:r>
            <w:r w:rsidR="006F3630" w:rsidRPr="006F3630">
              <w:rPr>
                <w:rFonts w:ascii="Times New Roman" w:hAnsi="Times New Roman" w:cs="Times New Roman"/>
                <w:sz w:val="22"/>
                <w:szCs w:val="22"/>
              </w:rPr>
              <w:t xml:space="preserve">paskiria bent 1 (vieną) specialistą, kuris turi ne mažesnę, kaip 3 (trijų) metų transporto priemonių telemetrinės kontrolės sistemos nuomos ar paslaugų teikimo sutarčių vykdymo </w:t>
            </w:r>
            <w:r w:rsidR="00523DE9">
              <w:rPr>
                <w:rFonts w:ascii="Times New Roman" w:hAnsi="Times New Roman" w:cs="Times New Roman"/>
                <w:sz w:val="22"/>
                <w:szCs w:val="22"/>
              </w:rPr>
              <w:t xml:space="preserve">(koordinavimo) </w:t>
            </w:r>
            <w:r w:rsidR="006F3630" w:rsidRPr="006F3630">
              <w:rPr>
                <w:rFonts w:ascii="Times New Roman" w:hAnsi="Times New Roman" w:cs="Times New Roman"/>
                <w:sz w:val="22"/>
                <w:szCs w:val="22"/>
              </w:rPr>
              <w:t>patirties</w:t>
            </w:r>
            <w:r w:rsidR="006F3630">
              <w:rPr>
                <w:rFonts w:ascii="Times New Roman" w:hAnsi="Times New Roman" w:cs="Times New Roman"/>
                <w:sz w:val="22"/>
                <w:szCs w:val="22"/>
              </w:rPr>
              <w:t>.</w:t>
            </w:r>
            <w:r w:rsidR="006707E8" w:rsidRPr="006707E8">
              <w:rPr>
                <w:rFonts w:ascii="Times New Roman" w:hAnsi="Times New Roman" w:cs="Times New Roman"/>
                <w:i/>
                <w:iCs/>
                <w:sz w:val="22"/>
                <w:szCs w:val="22"/>
                <w:lang w:val="en-US"/>
              </w:rPr>
              <w:t xml:space="preserve"> </w:t>
            </w:r>
            <w:r w:rsidR="00D40817" w:rsidRPr="00CF3E87">
              <w:rPr>
                <w:rFonts w:ascii="Times New Roman" w:hAnsi="Times New Roman" w:cs="Times New Roman"/>
                <w:i/>
                <w:iCs/>
                <w:sz w:val="22"/>
                <w:szCs w:val="22"/>
                <w:lang w:val="en-US"/>
              </w:rPr>
              <w:t>(Taip/N</w:t>
            </w:r>
            <w:r w:rsidR="00D40817" w:rsidRPr="00CF3E87">
              <w:rPr>
                <w:rFonts w:ascii="Times New Roman" w:hAnsi="Times New Roman" w:cs="Times New Roman"/>
                <w:i/>
                <w:iCs/>
                <w:sz w:val="22"/>
                <w:szCs w:val="22"/>
              </w:rPr>
              <w:t>e</w:t>
            </w:r>
            <w:r w:rsidR="00D40817" w:rsidRPr="00CF3E87">
              <w:rPr>
                <w:rFonts w:ascii="Times New Roman" w:hAnsi="Times New Roman" w:cs="Times New Roman"/>
                <w:i/>
                <w:iCs/>
                <w:sz w:val="22"/>
                <w:szCs w:val="22"/>
                <w:lang w:val="en-US"/>
              </w:rPr>
              <w:t>)</w:t>
            </w:r>
          </w:p>
          <w:p w14:paraId="4A51FEE0" w14:textId="082D7912" w:rsidR="00C04163" w:rsidRPr="00CF3E87" w:rsidRDefault="00D40817" w:rsidP="006707E8">
            <w:pPr>
              <w:pStyle w:val="NormalWeb"/>
              <w:spacing w:beforeAutospacing="0" w:after="0" w:afterAutospacing="0" w:line="240" w:lineRule="auto"/>
              <w:jc w:val="both"/>
              <w:rPr>
                <w:rFonts w:ascii="Times New Roman" w:hAnsi="Times New Roman" w:cs="Times New Roman"/>
                <w:sz w:val="22"/>
                <w:szCs w:val="22"/>
              </w:rPr>
            </w:pPr>
            <w:r w:rsidRPr="00CF3E87">
              <w:rPr>
                <w:rFonts w:ascii="Times New Roman" w:eastAsia="Arial" w:hAnsi="Times New Roman" w:cs="Times New Roman"/>
                <w:bCs/>
                <w:i/>
                <w:sz w:val="22"/>
                <w:szCs w:val="22"/>
                <w:lang w:bidi="en-US"/>
              </w:rPr>
              <w:t>(</w:t>
            </w:r>
            <w:r w:rsidR="006707E8">
              <w:rPr>
                <w:rFonts w:ascii="Times New Roman" w:eastAsia="Arial" w:hAnsi="Times New Roman" w:cs="Times New Roman"/>
                <w:bCs/>
                <w:i/>
                <w:sz w:val="22"/>
                <w:szCs w:val="22"/>
                <w:lang w:bidi="en-US"/>
              </w:rPr>
              <w:t>K</w:t>
            </w:r>
            <w:r w:rsidR="006707E8" w:rsidRPr="006707E8">
              <w:rPr>
                <w:rFonts w:ascii="Times New Roman" w:eastAsia="Arial" w:hAnsi="Times New Roman" w:cs="Times New Roman"/>
                <w:bCs/>
                <w:i/>
                <w:sz w:val="22"/>
                <w:szCs w:val="22"/>
                <w:lang w:bidi="en-US"/>
              </w:rPr>
              <w:t>artu su pasiūlymu pateikti kriterij</w:t>
            </w:r>
            <w:r w:rsidR="006707E8">
              <w:rPr>
                <w:rFonts w:ascii="Times New Roman" w:eastAsia="Arial" w:hAnsi="Times New Roman" w:cs="Times New Roman"/>
                <w:bCs/>
                <w:i/>
                <w:sz w:val="22"/>
                <w:szCs w:val="22"/>
                <w:lang w:bidi="en-US"/>
              </w:rPr>
              <w:t>ų</w:t>
            </w:r>
            <w:r w:rsidR="006707E8" w:rsidRPr="006707E8">
              <w:rPr>
                <w:rFonts w:ascii="Times New Roman" w:eastAsia="Arial" w:hAnsi="Times New Roman" w:cs="Times New Roman"/>
                <w:bCs/>
                <w:i/>
                <w:sz w:val="22"/>
                <w:szCs w:val="22"/>
                <w:lang w:bidi="en-US"/>
              </w:rPr>
              <w:t xml:space="preserve"> pagrindžiančius dokumentus.</w:t>
            </w:r>
            <w:r w:rsidRPr="00CF3E87">
              <w:rPr>
                <w:rFonts w:ascii="Times New Roman" w:eastAsia="Arial" w:hAnsi="Times New Roman" w:cs="Times New Roman"/>
                <w:bCs/>
                <w:i/>
                <w:sz w:val="22"/>
                <w:szCs w:val="22"/>
                <w:lang w:bidi="en-US"/>
              </w:rPr>
              <w:t>)</w:t>
            </w:r>
          </w:p>
        </w:tc>
        <w:tc>
          <w:tcPr>
            <w:tcW w:w="4509" w:type="dxa"/>
            <w:tcBorders>
              <w:top w:val="single" w:sz="4" w:space="0" w:color="auto"/>
              <w:left w:val="single" w:sz="4" w:space="0" w:color="auto"/>
              <w:bottom w:val="single" w:sz="4" w:space="0" w:color="auto"/>
              <w:right w:val="single" w:sz="4" w:space="0" w:color="auto"/>
            </w:tcBorders>
          </w:tcPr>
          <w:p w14:paraId="46ABC226" w14:textId="2C2B2E66" w:rsidR="00C04163" w:rsidRPr="00CF3E87" w:rsidRDefault="00C04163" w:rsidP="00CF3E87">
            <w:pPr>
              <w:spacing w:after="0" w:line="240" w:lineRule="auto"/>
              <w:jc w:val="both"/>
              <w:rPr>
                <w:rFonts w:ascii="Times New Roman" w:eastAsia="Calibri" w:hAnsi="Times New Roman" w:cs="Times New Roman"/>
                <w:i/>
                <w:sz w:val="22"/>
                <w:szCs w:val="22"/>
              </w:rPr>
            </w:pPr>
            <w:r w:rsidRPr="00CF3E87">
              <w:rPr>
                <w:rFonts w:ascii="Times New Roman" w:eastAsia="Calibri" w:hAnsi="Times New Roman" w:cs="Times New Roman"/>
                <w:i/>
                <w:sz w:val="22"/>
                <w:szCs w:val="22"/>
              </w:rPr>
              <w:t>Įrašyti kriterijaus reikšmę</w:t>
            </w:r>
          </w:p>
        </w:tc>
      </w:tr>
    </w:tbl>
    <w:p w14:paraId="258D1412" w14:textId="77777777" w:rsidR="00C04163" w:rsidRDefault="00C04163" w:rsidP="00476219">
      <w:pPr>
        <w:spacing w:after="0" w:line="240" w:lineRule="auto"/>
        <w:ind w:left="-284"/>
        <w:jc w:val="both"/>
        <w:rPr>
          <w:rFonts w:ascii="Times New Roman" w:hAnsi="Times New Roman" w:cs="Times New Roman"/>
          <w:i/>
          <w:iCs/>
        </w:rPr>
      </w:pPr>
    </w:p>
    <w:p w14:paraId="2AA943E8" w14:textId="109367CB" w:rsidR="00BD0CA2" w:rsidRDefault="00BD0CA2" w:rsidP="00BD0CA2">
      <w:pPr>
        <w:pStyle w:val="ListParagraph"/>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t>PASIŪLYMO ATITIKTIS TECHNINĖS SPECIFIKACIJOS REIKALAVIMAMS</w:t>
      </w:r>
    </w:p>
    <w:p w14:paraId="3A9ED4C0" w14:textId="77777777" w:rsidR="00BD0CA2" w:rsidRDefault="00BD0CA2" w:rsidP="00BD0CA2">
      <w:pPr>
        <w:pStyle w:val="ListParagraph"/>
        <w:spacing w:after="0" w:line="240" w:lineRule="auto"/>
        <w:ind w:left="1080"/>
        <w:jc w:val="center"/>
        <w:rPr>
          <w:rFonts w:ascii="Times New Roman" w:hAnsi="Times New Roman" w:cs="Times New Roman"/>
          <w:b/>
          <w:bCs/>
          <w:sz w:val="22"/>
          <w:szCs w:val="22"/>
        </w:rPr>
      </w:pPr>
    </w:p>
    <w:p w14:paraId="6B1CA6BA" w14:textId="5E3DEC80" w:rsidR="006C7D42" w:rsidRPr="006C7D42" w:rsidRDefault="006C7D42" w:rsidP="006C7D42">
      <w:pPr>
        <w:spacing w:after="0" w:line="240" w:lineRule="auto"/>
        <w:ind w:left="-284" w:firstLine="284"/>
        <w:jc w:val="both"/>
        <w:rPr>
          <w:rFonts w:ascii="Times New Roman" w:eastAsia="Calibri" w:hAnsi="Times New Roman" w:cs="Times New Roman"/>
          <w:sz w:val="22"/>
          <w:szCs w:val="22"/>
        </w:rPr>
      </w:pPr>
      <w:r w:rsidRPr="006C7D42">
        <w:rPr>
          <w:rFonts w:ascii="Times New Roman" w:eastAsia="Calibri" w:hAnsi="Times New Roman" w:cs="Times New Roman"/>
          <w:sz w:val="22"/>
          <w:szCs w:val="22"/>
        </w:rPr>
        <w:t>Teikdami šį pasiūlymą, mes patvirtiname, kad pasiūlyme pateikta informacija yra teisinga, siūlomos prekės</w:t>
      </w:r>
      <w:r>
        <w:rPr>
          <w:rFonts w:ascii="Times New Roman" w:eastAsia="Calibri" w:hAnsi="Times New Roman" w:cs="Times New Roman"/>
          <w:sz w:val="22"/>
          <w:szCs w:val="22"/>
        </w:rPr>
        <w:t xml:space="preserve"> ir susijusios paslaugos</w:t>
      </w:r>
      <w:r w:rsidRPr="006C7D42">
        <w:rPr>
          <w:rFonts w:ascii="Times New Roman" w:eastAsia="Calibri" w:hAnsi="Times New Roman" w:cs="Times New Roman"/>
          <w:sz w:val="22"/>
          <w:szCs w:val="22"/>
        </w:rPr>
        <w:t xml:space="preserve"> visiškai atitinka konkurso sąlygose nustatytus reikalavimus, įskaitant </w:t>
      </w:r>
      <w:r>
        <w:rPr>
          <w:rFonts w:ascii="Times New Roman" w:eastAsia="Calibri" w:hAnsi="Times New Roman" w:cs="Times New Roman"/>
          <w:sz w:val="22"/>
          <w:szCs w:val="22"/>
        </w:rPr>
        <w:t>Pirkimo</w:t>
      </w:r>
      <w:r w:rsidRPr="006C7D42">
        <w:rPr>
          <w:rFonts w:ascii="Times New Roman" w:eastAsia="Calibri" w:hAnsi="Times New Roman" w:cs="Times New Roman"/>
          <w:sz w:val="22"/>
          <w:szCs w:val="22"/>
        </w:rPr>
        <w:t xml:space="preserve"> sąlygų </w:t>
      </w:r>
      <w:r>
        <w:rPr>
          <w:rFonts w:ascii="Times New Roman" w:eastAsia="Calibri" w:hAnsi="Times New Roman" w:cs="Times New Roman"/>
          <w:sz w:val="22"/>
          <w:szCs w:val="22"/>
        </w:rPr>
        <w:t>2 priedo „Techninė</w:t>
      </w:r>
      <w:r w:rsidRPr="006C7D42">
        <w:rPr>
          <w:rFonts w:ascii="Times New Roman" w:eastAsia="Calibri" w:hAnsi="Times New Roman" w:cs="Times New Roman"/>
          <w:sz w:val="22"/>
          <w:szCs w:val="22"/>
        </w:rPr>
        <w:t xml:space="preserve"> specifikacij</w:t>
      </w:r>
      <w:r>
        <w:rPr>
          <w:rFonts w:ascii="Times New Roman" w:eastAsia="Calibri" w:hAnsi="Times New Roman" w:cs="Times New Roman"/>
          <w:sz w:val="22"/>
          <w:szCs w:val="22"/>
        </w:rPr>
        <w:t>a“ nustatytus</w:t>
      </w:r>
      <w:r w:rsidRPr="006C7D42">
        <w:rPr>
          <w:rFonts w:ascii="Times New Roman" w:eastAsia="Calibri" w:hAnsi="Times New Roman" w:cs="Times New Roman"/>
          <w:sz w:val="22"/>
          <w:szCs w:val="22"/>
        </w:rPr>
        <w:t xml:space="preserve"> reikalavimus ir apima viską, ko reikia tinkamam pirkimo sutarties įvykdymui.</w:t>
      </w:r>
    </w:p>
    <w:p w14:paraId="77059A14" w14:textId="77777777" w:rsidR="006C7D42" w:rsidRDefault="006C7D42" w:rsidP="006C7D42">
      <w:pPr>
        <w:spacing w:after="0" w:line="240" w:lineRule="auto"/>
        <w:rPr>
          <w:rFonts w:ascii="Times New Roman" w:eastAsia="Calibri" w:hAnsi="Times New Roman" w:cs="Times New Roman"/>
          <w:sz w:val="22"/>
          <w:szCs w:val="22"/>
        </w:rPr>
      </w:pPr>
      <w:r w:rsidRPr="006C7D42">
        <w:rPr>
          <w:rFonts w:ascii="Times New Roman" w:eastAsia="Calibri" w:hAnsi="Times New Roman" w:cs="Times New Roman"/>
          <w:sz w:val="22"/>
          <w:szCs w:val="22"/>
        </w:rPr>
        <w:lastRenderedPageBreak/>
        <w:t>Siūlomų prekių savybės yra tokios: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711"/>
        <w:gridCol w:w="3565"/>
        <w:gridCol w:w="3223"/>
      </w:tblGrid>
      <w:tr w:rsidR="00E8588F" w14:paraId="685B3563" w14:textId="77777777" w:rsidTr="00795F8E">
        <w:trPr>
          <w:trHeight w:val="496"/>
        </w:trPr>
        <w:tc>
          <w:tcPr>
            <w:tcW w:w="10207" w:type="dxa"/>
            <w:gridSpan w:val="4"/>
            <w:shd w:val="pct10" w:color="auto" w:fill="auto"/>
          </w:tcPr>
          <w:p w14:paraId="262EB179" w14:textId="2EB4A23F" w:rsidR="00E8588F" w:rsidRDefault="00E8588F" w:rsidP="0021417A">
            <w:pPr>
              <w:spacing w:after="0" w:line="240" w:lineRule="auto"/>
              <w:jc w:val="center"/>
              <w:rPr>
                <w:rFonts w:ascii="Times New Roman" w:eastAsia="Times New Roman" w:hAnsi="Times New Roman" w:cs="Times New Roman"/>
                <w:b/>
                <w:bCs/>
                <w:sz w:val="22"/>
                <w:szCs w:val="22"/>
                <w:lang w:eastAsia="en-GB"/>
              </w:rPr>
            </w:pPr>
            <w:r w:rsidRPr="003250B3">
              <w:rPr>
                <w:rFonts w:ascii="Times New Roman" w:eastAsia="Times New Roman" w:hAnsi="Times New Roman" w:cs="Times New Roman"/>
                <w:b/>
                <w:bCs/>
                <w:sz w:val="22"/>
                <w:szCs w:val="22"/>
                <w:lang w:eastAsia="en-GB"/>
              </w:rPr>
              <w:t>TRANSPORTO PRIEMONĖJE MONTUOJAMOS TELEMETRINĖS ĮRANGOS KONTROLĖS SISTEM</w:t>
            </w:r>
            <w:r>
              <w:rPr>
                <w:rFonts w:ascii="Times New Roman" w:eastAsia="Times New Roman" w:hAnsi="Times New Roman" w:cs="Times New Roman"/>
                <w:b/>
                <w:bCs/>
                <w:sz w:val="22"/>
                <w:szCs w:val="22"/>
                <w:lang w:eastAsia="en-GB"/>
              </w:rPr>
              <w:t>A</w:t>
            </w:r>
          </w:p>
        </w:tc>
      </w:tr>
      <w:tr w:rsidR="00E8588F" w:rsidRPr="003250B3" w14:paraId="562533D9" w14:textId="594A8C6D"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top w:val="single" w:sz="6" w:space="0" w:color="000000"/>
              <w:left w:val="single" w:sz="6" w:space="0" w:color="000000"/>
              <w:bottom w:val="single" w:sz="6" w:space="0" w:color="000000"/>
            </w:tcBorders>
          </w:tcPr>
          <w:p w14:paraId="170DAF0F" w14:textId="77777777" w:rsidR="00E8588F" w:rsidRPr="003250B3" w:rsidRDefault="00E8588F" w:rsidP="0021417A">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Eil. Nr.</w:t>
            </w:r>
          </w:p>
        </w:tc>
        <w:tc>
          <w:tcPr>
            <w:tcW w:w="2711" w:type="dxa"/>
            <w:tcBorders>
              <w:top w:val="single" w:sz="6" w:space="0" w:color="000000"/>
              <w:left w:val="single" w:sz="6" w:space="0" w:color="000000"/>
              <w:bottom w:val="single" w:sz="6" w:space="0" w:color="000000"/>
            </w:tcBorders>
          </w:tcPr>
          <w:p w14:paraId="0301A21A" w14:textId="77777777" w:rsidR="00E8588F" w:rsidRPr="003250B3" w:rsidRDefault="00E8588F" w:rsidP="0021417A">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Parametras</w:t>
            </w:r>
          </w:p>
        </w:tc>
        <w:tc>
          <w:tcPr>
            <w:tcW w:w="3565" w:type="dxa"/>
            <w:tcBorders>
              <w:top w:val="single" w:sz="6" w:space="0" w:color="000000"/>
              <w:left w:val="single" w:sz="6" w:space="0" w:color="000000"/>
              <w:bottom w:val="single" w:sz="6" w:space="0" w:color="000000"/>
              <w:right w:val="single" w:sz="6" w:space="0" w:color="000000"/>
            </w:tcBorders>
            <w:tcMar>
              <w:right w:w="58" w:type="dxa"/>
            </w:tcMar>
          </w:tcPr>
          <w:p w14:paraId="70B47624" w14:textId="77777777" w:rsidR="00E8588F" w:rsidRPr="003250B3" w:rsidRDefault="00E8588F" w:rsidP="0021417A">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Reikalaujama minimali reikšmė</w:t>
            </w:r>
          </w:p>
        </w:tc>
        <w:tc>
          <w:tcPr>
            <w:tcW w:w="3223" w:type="dxa"/>
            <w:tcBorders>
              <w:top w:val="single" w:sz="6" w:space="0" w:color="000000"/>
              <w:left w:val="single" w:sz="6" w:space="0" w:color="000000"/>
              <w:bottom w:val="single" w:sz="6" w:space="0" w:color="000000"/>
              <w:right w:val="single" w:sz="6" w:space="0" w:color="000000"/>
            </w:tcBorders>
          </w:tcPr>
          <w:p w14:paraId="4D2133A3" w14:textId="298B743D" w:rsidR="0021417A" w:rsidRDefault="0021417A" w:rsidP="0021417A">
            <w:pPr>
              <w:pStyle w:val="Default"/>
              <w:ind w:right="135"/>
              <w:jc w:val="center"/>
              <w:rPr>
                <w:sz w:val="22"/>
                <w:szCs w:val="22"/>
              </w:rPr>
            </w:pPr>
            <w:r>
              <w:rPr>
                <w:b/>
                <w:bCs/>
                <w:sz w:val="22"/>
                <w:szCs w:val="22"/>
              </w:rPr>
              <w:t>Siūlomos parametrų reikšmės</w:t>
            </w:r>
          </w:p>
          <w:p w14:paraId="0DC6CAE9" w14:textId="65F7035A" w:rsidR="0021417A" w:rsidRDefault="0021417A" w:rsidP="0021417A">
            <w:pPr>
              <w:pStyle w:val="Default"/>
              <w:ind w:right="135"/>
              <w:jc w:val="center"/>
              <w:rPr>
                <w:sz w:val="22"/>
                <w:szCs w:val="22"/>
              </w:rPr>
            </w:pPr>
            <w:r>
              <w:rPr>
                <w:i/>
                <w:iCs/>
                <w:sz w:val="22"/>
                <w:szCs w:val="22"/>
              </w:rPr>
              <w:t>(įvardinant tikslius gamintojų ir modelių pavadinimus, rodiklių reikšmes. Apsiribojimas vien įrašais „atitinka“ ir/arba „taip“ negalimas.</w:t>
            </w:r>
          </w:p>
          <w:p w14:paraId="1BFA1BA0" w14:textId="50488091" w:rsidR="00E8588F" w:rsidRPr="0021417A" w:rsidRDefault="0021417A" w:rsidP="0021417A">
            <w:pPr>
              <w:spacing w:after="0" w:line="240" w:lineRule="auto"/>
              <w:ind w:right="135"/>
              <w:jc w:val="center"/>
              <w:rPr>
                <w:rFonts w:ascii="Times New Roman" w:eastAsia="Times New Roman" w:hAnsi="Times New Roman" w:cs="Times New Roman"/>
                <w:b/>
                <w:bCs/>
                <w:i/>
                <w:sz w:val="22"/>
                <w:szCs w:val="22"/>
                <w:lang w:eastAsia="en-GB"/>
              </w:rPr>
            </w:pPr>
            <w:r>
              <w:rPr>
                <w:rFonts w:ascii="Times New Roman" w:hAnsi="Times New Roman" w:cs="Times New Roman"/>
                <w:b/>
                <w:bCs/>
                <w:i/>
                <w:iCs/>
                <w:sz w:val="22"/>
                <w:szCs w:val="22"/>
              </w:rPr>
              <w:t>(</w:t>
            </w:r>
            <w:r w:rsidRPr="0021417A">
              <w:rPr>
                <w:rFonts w:ascii="Times New Roman" w:hAnsi="Times New Roman" w:cs="Times New Roman"/>
                <w:b/>
                <w:bCs/>
                <w:i/>
                <w:iCs/>
                <w:sz w:val="22"/>
                <w:szCs w:val="22"/>
              </w:rPr>
              <w:t>Pildoma teikiant pasiūlymą</w:t>
            </w:r>
            <w:r w:rsidRPr="0021417A">
              <w:rPr>
                <w:rFonts w:ascii="Times New Roman" w:hAnsi="Times New Roman" w:cs="Times New Roman"/>
                <w:i/>
                <w:iCs/>
                <w:sz w:val="22"/>
                <w:szCs w:val="22"/>
              </w:rPr>
              <w:t>)</w:t>
            </w:r>
          </w:p>
        </w:tc>
      </w:tr>
      <w:tr w:rsidR="00E8588F" w:rsidRPr="003250B3" w14:paraId="5D43CB39" w14:textId="65027D6C"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6984" w:type="dxa"/>
            <w:gridSpan w:val="3"/>
            <w:tcBorders>
              <w:left w:val="single" w:sz="6" w:space="0" w:color="000000"/>
              <w:bottom w:val="single" w:sz="6" w:space="0" w:color="000000"/>
              <w:right w:val="single" w:sz="6" w:space="0" w:color="000000"/>
            </w:tcBorders>
            <w:tcMar>
              <w:top w:w="0" w:type="dxa"/>
              <w:right w:w="58" w:type="dxa"/>
            </w:tcMar>
          </w:tcPr>
          <w:p w14:paraId="6C42E478"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GPS/GSM telemetrinis įrenginys, montuojamas transporto priemonėje (toliau – objektas)</w:t>
            </w:r>
          </w:p>
        </w:tc>
        <w:tc>
          <w:tcPr>
            <w:tcW w:w="3223" w:type="dxa"/>
            <w:tcBorders>
              <w:left w:val="single" w:sz="6" w:space="0" w:color="000000"/>
              <w:bottom w:val="single" w:sz="6" w:space="0" w:color="000000"/>
              <w:right w:val="single" w:sz="6" w:space="0" w:color="000000"/>
            </w:tcBorders>
          </w:tcPr>
          <w:p w14:paraId="2B929032" w14:textId="77777777" w:rsidR="00E8588F" w:rsidRPr="003250B3" w:rsidRDefault="00E8588F" w:rsidP="0021417A">
            <w:pPr>
              <w:spacing w:after="0" w:line="240" w:lineRule="auto"/>
              <w:jc w:val="both"/>
              <w:rPr>
                <w:rFonts w:ascii="Times New Roman" w:eastAsia="Times New Roman" w:hAnsi="Times New Roman" w:cs="Times New Roman"/>
                <w:b/>
                <w:bCs/>
                <w:sz w:val="22"/>
                <w:szCs w:val="22"/>
                <w:lang w:eastAsia="en-GB"/>
              </w:rPr>
            </w:pPr>
          </w:p>
        </w:tc>
      </w:tr>
      <w:tr w:rsidR="00E8588F" w:rsidRPr="003250B3" w14:paraId="7F115723" w14:textId="30B2A096"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0CD83ED3"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EEED474"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Gamintojas, modelis, modifikacija</w:t>
            </w:r>
          </w:p>
        </w:tc>
        <w:tc>
          <w:tcPr>
            <w:tcW w:w="3565" w:type="dxa"/>
            <w:tcBorders>
              <w:left w:val="single" w:sz="6" w:space="0" w:color="000000"/>
              <w:bottom w:val="single" w:sz="6" w:space="0" w:color="000000"/>
              <w:right w:val="single" w:sz="6" w:space="0" w:color="000000"/>
            </w:tcBorders>
            <w:tcMar>
              <w:top w:w="0" w:type="dxa"/>
              <w:right w:w="58" w:type="dxa"/>
            </w:tcMar>
          </w:tcPr>
          <w:p w14:paraId="0B596200" w14:textId="77777777" w:rsidR="00E8588F" w:rsidRPr="003250B3" w:rsidRDefault="00E8588F" w:rsidP="0021417A">
            <w:pPr>
              <w:spacing w:after="0" w:line="240" w:lineRule="auto"/>
              <w:ind w:left="58" w:right="562"/>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nurodyta.</w:t>
            </w:r>
          </w:p>
        </w:tc>
        <w:tc>
          <w:tcPr>
            <w:tcW w:w="3223" w:type="dxa"/>
            <w:tcBorders>
              <w:left w:val="single" w:sz="6" w:space="0" w:color="000000"/>
              <w:bottom w:val="single" w:sz="6" w:space="0" w:color="000000"/>
              <w:right w:val="single" w:sz="6" w:space="0" w:color="000000"/>
            </w:tcBorders>
          </w:tcPr>
          <w:p w14:paraId="4FC76CD6" w14:textId="77777777" w:rsidR="00E8588F" w:rsidRPr="003250B3" w:rsidRDefault="00E8588F" w:rsidP="0021417A">
            <w:pPr>
              <w:spacing w:after="0" w:line="240" w:lineRule="auto"/>
              <w:ind w:left="58" w:right="562"/>
              <w:jc w:val="both"/>
              <w:rPr>
                <w:rFonts w:ascii="Times New Roman" w:eastAsia="Times New Roman" w:hAnsi="Times New Roman" w:cs="Times New Roman"/>
                <w:sz w:val="22"/>
                <w:szCs w:val="22"/>
                <w:lang w:eastAsia="en-GB"/>
              </w:rPr>
            </w:pPr>
          </w:p>
        </w:tc>
      </w:tr>
      <w:tr w:rsidR="00E8588F" w:rsidRPr="003250B3" w14:paraId="753395CA" w14:textId="30A73F7C"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5748E24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21ECFA3"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Nuoroda į gamintojo interneto puslapį</w:t>
            </w:r>
          </w:p>
        </w:tc>
        <w:tc>
          <w:tcPr>
            <w:tcW w:w="3565" w:type="dxa"/>
            <w:tcBorders>
              <w:left w:val="single" w:sz="6" w:space="0" w:color="000000"/>
              <w:bottom w:val="single" w:sz="6" w:space="0" w:color="000000"/>
              <w:right w:val="single" w:sz="6" w:space="0" w:color="000000"/>
            </w:tcBorders>
            <w:tcMar>
              <w:top w:w="0" w:type="dxa"/>
              <w:right w:w="58" w:type="dxa"/>
            </w:tcMar>
          </w:tcPr>
          <w:p w14:paraId="13105903" w14:textId="4B102AE2"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tiksli nuoroda į gamintojo interneto puslapį</w:t>
            </w:r>
            <w:r w:rsidR="00F74376">
              <w:rPr>
                <w:rFonts w:ascii="Times New Roman" w:eastAsia="Times New Roman" w:hAnsi="Times New Roman" w:cs="Times New Roman"/>
                <w:sz w:val="22"/>
                <w:szCs w:val="22"/>
                <w:lang w:eastAsia="en-GB"/>
              </w:rPr>
              <w:t xml:space="preserve"> ir (ar) dokumentai</w:t>
            </w:r>
            <w:r w:rsidRPr="003250B3">
              <w:rPr>
                <w:rFonts w:ascii="Times New Roman" w:eastAsia="Times New Roman" w:hAnsi="Times New Roman" w:cs="Times New Roman"/>
                <w:sz w:val="22"/>
                <w:szCs w:val="22"/>
                <w:lang w:eastAsia="en-GB"/>
              </w:rPr>
              <w:t>, kuriame</w:t>
            </w:r>
            <w:r w:rsidR="00F74376">
              <w:rPr>
                <w:rFonts w:ascii="Times New Roman" w:eastAsia="Times New Roman" w:hAnsi="Times New Roman" w:cs="Times New Roman"/>
                <w:sz w:val="22"/>
                <w:szCs w:val="22"/>
                <w:lang w:eastAsia="en-GB"/>
              </w:rPr>
              <w:t xml:space="preserve"> (-iuose)</w:t>
            </w:r>
            <w:r w:rsidRPr="003250B3">
              <w:rPr>
                <w:rFonts w:ascii="Times New Roman" w:eastAsia="Times New Roman" w:hAnsi="Times New Roman" w:cs="Times New Roman"/>
                <w:sz w:val="22"/>
                <w:szCs w:val="22"/>
                <w:lang w:eastAsia="en-GB"/>
              </w:rPr>
              <w:t xml:space="preserve"> pateikta visa informacija apie siūlomą įrangą.</w:t>
            </w:r>
          </w:p>
        </w:tc>
        <w:tc>
          <w:tcPr>
            <w:tcW w:w="3223" w:type="dxa"/>
            <w:tcBorders>
              <w:left w:val="single" w:sz="6" w:space="0" w:color="000000"/>
              <w:bottom w:val="single" w:sz="6" w:space="0" w:color="000000"/>
              <w:right w:val="single" w:sz="6" w:space="0" w:color="000000"/>
            </w:tcBorders>
          </w:tcPr>
          <w:p w14:paraId="1B3B478C"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6899FA39" w14:textId="4C3494FC"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57064E15"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7EE647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Geografinės vietos nustatymas</w:t>
            </w:r>
          </w:p>
        </w:tc>
        <w:tc>
          <w:tcPr>
            <w:tcW w:w="3565" w:type="dxa"/>
            <w:tcBorders>
              <w:left w:val="single" w:sz="6" w:space="0" w:color="000000"/>
              <w:bottom w:val="single" w:sz="6" w:space="0" w:color="000000"/>
              <w:right w:val="single" w:sz="6" w:space="0" w:color="000000"/>
            </w:tcBorders>
            <w:tcMar>
              <w:top w:w="0" w:type="dxa"/>
              <w:right w:w="58" w:type="dxa"/>
            </w:tcMar>
          </w:tcPr>
          <w:p w14:paraId="7F90946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Telemetrinis įrenginys buvimo vietą turi nustatyti GPS arba GNSS arba kita lygiaverte palydovinės sistemos pagalba.</w:t>
            </w:r>
          </w:p>
        </w:tc>
        <w:tc>
          <w:tcPr>
            <w:tcW w:w="3223" w:type="dxa"/>
            <w:tcBorders>
              <w:left w:val="single" w:sz="6" w:space="0" w:color="000000"/>
              <w:bottom w:val="single" w:sz="6" w:space="0" w:color="000000"/>
              <w:right w:val="single" w:sz="6" w:space="0" w:color="000000"/>
            </w:tcBorders>
          </w:tcPr>
          <w:p w14:paraId="18445A3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4BC0081C" w14:textId="1144F10E"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76214F9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76F67F5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Telemetrinių duomenų perdavimas</w:t>
            </w:r>
          </w:p>
        </w:tc>
        <w:tc>
          <w:tcPr>
            <w:tcW w:w="3565" w:type="dxa"/>
            <w:tcBorders>
              <w:left w:val="single" w:sz="6" w:space="0" w:color="000000"/>
              <w:bottom w:val="single" w:sz="6" w:space="0" w:color="000000"/>
              <w:right w:val="single" w:sz="6" w:space="0" w:color="000000"/>
            </w:tcBorders>
            <w:tcMar>
              <w:top w:w="0" w:type="dxa"/>
              <w:right w:w="58" w:type="dxa"/>
            </w:tcMar>
          </w:tcPr>
          <w:p w14:paraId="6A655022" w14:textId="26951AE1" w:rsidR="00E8588F" w:rsidRPr="0053625B" w:rsidRDefault="005D3933" w:rsidP="005D3933">
            <w:pPr>
              <w:spacing w:after="0" w:line="240" w:lineRule="auto"/>
              <w:jc w:val="both"/>
              <w:rPr>
                <w:rFonts w:ascii="Times New Roman" w:hAnsi="Times New Roman" w:cs="Times New Roman"/>
                <w:color w:val="FF0000"/>
                <w:sz w:val="22"/>
                <w:szCs w:val="22"/>
              </w:rPr>
            </w:pPr>
            <w:r w:rsidRPr="003250B3">
              <w:rPr>
                <w:rFonts w:ascii="Times New Roman" w:eastAsia="Times New Roman" w:hAnsi="Times New Roman" w:cs="Times New Roman"/>
                <w:sz w:val="22"/>
                <w:szCs w:val="22"/>
                <w:lang w:eastAsia="en-GB"/>
              </w:rPr>
              <w:t xml:space="preserve">Telemetrinių duomenų perdavimas į tarnybinę stotį turi būti vykdomas </w:t>
            </w:r>
            <w:r w:rsidRPr="0053625B">
              <w:rPr>
                <w:rFonts w:ascii="Times New Roman" w:hAnsi="Times New Roman" w:cs="Times New Roman"/>
                <w:color w:val="000000" w:themeColor="text1"/>
                <w:sz w:val="22"/>
                <w:szCs w:val="22"/>
              </w:rPr>
              <w:t>mobiliojo ryšio tinklais naudojantis ne žemesnę kaip 4G (arba lygiavertėmis) duomenų perdavimo technologą, TCP/IP ir (arba) UDP/IP protokolais. Įranga privalo turėti vidinę atmintį, skirtą duomenų saugojimui praradus ryšį su tarnybine stotimi. Atstačius ryšį, visi sukaupti duomenys turi būti automatiškai perduoti į tarnybinę stotį, išlaikant chronologinę seką ir užtikrinant nepertraukiamą objekto judėjimo trajektoriją.</w:t>
            </w:r>
          </w:p>
        </w:tc>
        <w:tc>
          <w:tcPr>
            <w:tcW w:w="3223" w:type="dxa"/>
            <w:tcBorders>
              <w:left w:val="single" w:sz="6" w:space="0" w:color="000000"/>
              <w:bottom w:val="single" w:sz="6" w:space="0" w:color="000000"/>
              <w:right w:val="single" w:sz="6" w:space="0" w:color="000000"/>
            </w:tcBorders>
          </w:tcPr>
          <w:p w14:paraId="1CE0651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3B3A45DA" w14:textId="67936711"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2103F94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07E1FB6"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atnaujinimo dažnis</w:t>
            </w:r>
          </w:p>
        </w:tc>
        <w:tc>
          <w:tcPr>
            <w:tcW w:w="3565" w:type="dxa"/>
            <w:tcBorders>
              <w:left w:val="single" w:sz="6" w:space="0" w:color="000000"/>
              <w:bottom w:val="single" w:sz="6" w:space="0" w:color="000000"/>
              <w:right w:val="single" w:sz="6" w:space="0" w:color="000000"/>
            </w:tcBorders>
            <w:tcMar>
              <w:top w:w="0" w:type="dxa"/>
              <w:right w:w="58" w:type="dxa"/>
            </w:tcMar>
          </w:tcPr>
          <w:p w14:paraId="71934E93"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atnaujinimas turi būti konfigūruojamas, administratoriaus turinčio atitinkamas teises. Parametrai naudojami ir administruojami kartu arba atskirai iš programinės įrangos. Mažiausias konfigūruojamas parametras – 30 sek.</w:t>
            </w:r>
          </w:p>
        </w:tc>
        <w:tc>
          <w:tcPr>
            <w:tcW w:w="3223" w:type="dxa"/>
            <w:tcBorders>
              <w:left w:val="single" w:sz="6" w:space="0" w:color="000000"/>
              <w:bottom w:val="single" w:sz="6" w:space="0" w:color="000000"/>
              <w:right w:val="single" w:sz="6" w:space="0" w:color="000000"/>
            </w:tcBorders>
          </w:tcPr>
          <w:p w14:paraId="1CE5E21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0F207AD" w14:textId="3A1FBAA4"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45969E20"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E3D1AFA"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saugumas</w:t>
            </w:r>
          </w:p>
        </w:tc>
        <w:tc>
          <w:tcPr>
            <w:tcW w:w="3565" w:type="dxa"/>
            <w:tcBorders>
              <w:left w:val="single" w:sz="6" w:space="0" w:color="000000"/>
              <w:bottom w:val="single" w:sz="6" w:space="0" w:color="000000"/>
              <w:right w:val="single" w:sz="6" w:space="0" w:color="000000"/>
            </w:tcBorders>
            <w:tcMar>
              <w:top w:w="0" w:type="dxa"/>
              <w:right w:w="58" w:type="dxa"/>
            </w:tcMar>
          </w:tcPr>
          <w:p w14:paraId="4940AB2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Duomenų perdavimui tarp automobilio ir duomenų serverio naudojant GSM </w:t>
            </w:r>
            <w:r w:rsidRPr="003250B3">
              <w:rPr>
                <w:rFonts w:ascii="Times New Roman" w:eastAsia="Times New Roman" w:hAnsi="Times New Roman" w:cs="Times New Roman"/>
                <w:sz w:val="22"/>
                <w:szCs w:val="22"/>
                <w:lang w:eastAsia="en-GB"/>
              </w:rPr>
              <w:lastRenderedPageBreak/>
              <w:t>tinklus, turi būti saugus. Negalimas nesankcionuotas prisijungimas prie automobilio, o patys automobiliai turi būti matomi tik tiems naudotojams, kuriems suteiktos reikiamos teisės.</w:t>
            </w:r>
          </w:p>
        </w:tc>
        <w:tc>
          <w:tcPr>
            <w:tcW w:w="3223" w:type="dxa"/>
            <w:tcBorders>
              <w:left w:val="single" w:sz="6" w:space="0" w:color="000000"/>
              <w:bottom w:val="single" w:sz="6" w:space="0" w:color="000000"/>
              <w:right w:val="single" w:sz="6" w:space="0" w:color="000000"/>
            </w:tcBorders>
          </w:tcPr>
          <w:p w14:paraId="6E47EC1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27B9F695" w14:textId="5838DEE8"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701D46E5"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E35B13C"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Maitinimo įtampa (V)</w:t>
            </w:r>
          </w:p>
        </w:tc>
        <w:tc>
          <w:tcPr>
            <w:tcW w:w="3565" w:type="dxa"/>
            <w:tcBorders>
              <w:left w:val="single" w:sz="6" w:space="0" w:color="000000"/>
              <w:bottom w:val="single" w:sz="6" w:space="0" w:color="000000"/>
              <w:right w:val="single" w:sz="6" w:space="0" w:color="000000"/>
            </w:tcBorders>
            <w:tcMar>
              <w:top w:w="0" w:type="dxa"/>
              <w:right w:w="58" w:type="dxa"/>
            </w:tcMar>
          </w:tcPr>
          <w:p w14:paraId="5CDD0FF4"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veikti ne siauresniame diapazone: nuo 10 V iki 30 V</w:t>
            </w:r>
          </w:p>
        </w:tc>
        <w:tc>
          <w:tcPr>
            <w:tcW w:w="3223" w:type="dxa"/>
            <w:tcBorders>
              <w:left w:val="single" w:sz="6" w:space="0" w:color="000000"/>
              <w:bottom w:val="single" w:sz="6" w:space="0" w:color="000000"/>
              <w:right w:val="single" w:sz="6" w:space="0" w:color="000000"/>
            </w:tcBorders>
          </w:tcPr>
          <w:p w14:paraId="18CC5F19"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88871BA" w14:textId="7368FC60"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24357E09"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330D2D2"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Srovės suvartojimas (mA), kai maitinimo įtampa lygi 12V</w:t>
            </w:r>
          </w:p>
        </w:tc>
        <w:tc>
          <w:tcPr>
            <w:tcW w:w="3565" w:type="dxa"/>
            <w:tcBorders>
              <w:left w:val="single" w:sz="6" w:space="0" w:color="000000"/>
              <w:bottom w:val="single" w:sz="6" w:space="0" w:color="000000"/>
              <w:right w:val="single" w:sz="6" w:space="0" w:color="000000"/>
            </w:tcBorders>
            <w:tcMar>
              <w:top w:w="0" w:type="dxa"/>
              <w:right w:w="58" w:type="dxa"/>
            </w:tcMar>
          </w:tcPr>
          <w:p w14:paraId="73149AED"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Nedaugiau 140mA, o budėjimo režime nedaugiau kaip 40 mA</w:t>
            </w:r>
          </w:p>
        </w:tc>
        <w:tc>
          <w:tcPr>
            <w:tcW w:w="3223" w:type="dxa"/>
            <w:tcBorders>
              <w:left w:val="single" w:sz="6" w:space="0" w:color="000000"/>
              <w:bottom w:val="single" w:sz="6" w:space="0" w:color="000000"/>
              <w:right w:val="single" w:sz="6" w:space="0" w:color="000000"/>
            </w:tcBorders>
          </w:tcPr>
          <w:p w14:paraId="1DA6D4D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8019758" w14:textId="24409147"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257FE1A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601CCD1"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Integruotas akumuliatorius su jo įkrovimo įrenginiu</w:t>
            </w:r>
          </w:p>
        </w:tc>
        <w:tc>
          <w:tcPr>
            <w:tcW w:w="3565" w:type="dxa"/>
            <w:tcBorders>
              <w:left w:val="single" w:sz="6" w:space="0" w:color="000000"/>
              <w:bottom w:val="single" w:sz="6" w:space="0" w:color="000000"/>
              <w:right w:val="single" w:sz="6" w:space="0" w:color="000000"/>
            </w:tcBorders>
            <w:tcMar>
              <w:top w:w="0" w:type="dxa"/>
              <w:right w:w="58" w:type="dxa"/>
            </w:tcMar>
          </w:tcPr>
          <w:p w14:paraId="7E1B4A6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Užtikrinantis autonomišką įrenginio veikimą ne trumpiau kaip 4 val. (kai nėra transporto priemonės energijos tiekimo)</w:t>
            </w:r>
          </w:p>
        </w:tc>
        <w:tc>
          <w:tcPr>
            <w:tcW w:w="3223" w:type="dxa"/>
            <w:tcBorders>
              <w:left w:val="single" w:sz="6" w:space="0" w:color="000000"/>
              <w:bottom w:val="single" w:sz="6" w:space="0" w:color="000000"/>
              <w:right w:val="single" w:sz="6" w:space="0" w:color="000000"/>
            </w:tcBorders>
          </w:tcPr>
          <w:p w14:paraId="5C1221B7"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081A1527" w14:textId="3EA449EA"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70181403"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6C49978"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Darbinė temperatūra (°C)</w:t>
            </w:r>
          </w:p>
        </w:tc>
        <w:tc>
          <w:tcPr>
            <w:tcW w:w="3565" w:type="dxa"/>
            <w:tcBorders>
              <w:left w:val="single" w:sz="6" w:space="0" w:color="000000"/>
              <w:bottom w:val="single" w:sz="6" w:space="0" w:color="000000"/>
              <w:right w:val="single" w:sz="6" w:space="0" w:color="000000"/>
            </w:tcBorders>
            <w:tcMar>
              <w:top w:w="0" w:type="dxa"/>
              <w:right w:w="58" w:type="dxa"/>
            </w:tcMar>
          </w:tcPr>
          <w:p w14:paraId="1F407D78"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Nuo -25°C iki +55°C</w:t>
            </w:r>
          </w:p>
        </w:tc>
        <w:tc>
          <w:tcPr>
            <w:tcW w:w="3223" w:type="dxa"/>
            <w:tcBorders>
              <w:left w:val="single" w:sz="6" w:space="0" w:color="000000"/>
              <w:bottom w:val="single" w:sz="6" w:space="0" w:color="000000"/>
              <w:right w:val="single" w:sz="6" w:space="0" w:color="000000"/>
            </w:tcBorders>
          </w:tcPr>
          <w:p w14:paraId="3FB4671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61623D1" w14:textId="06E358A4"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6BAA2141"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78CA9B4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Darbinė aplinkos santykinė drėgmė (%)</w:t>
            </w:r>
          </w:p>
        </w:tc>
        <w:tc>
          <w:tcPr>
            <w:tcW w:w="3565" w:type="dxa"/>
            <w:tcBorders>
              <w:left w:val="single" w:sz="6" w:space="0" w:color="000000"/>
              <w:bottom w:val="single" w:sz="6" w:space="0" w:color="000000"/>
              <w:right w:val="single" w:sz="6" w:space="0" w:color="000000"/>
            </w:tcBorders>
            <w:tcMar>
              <w:top w:w="0" w:type="dxa"/>
              <w:right w:w="58" w:type="dxa"/>
            </w:tcMar>
          </w:tcPr>
          <w:p w14:paraId="0FB38C32"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Nuo 5% iki 95% (be kondensato)</w:t>
            </w:r>
          </w:p>
        </w:tc>
        <w:tc>
          <w:tcPr>
            <w:tcW w:w="3223" w:type="dxa"/>
            <w:tcBorders>
              <w:left w:val="single" w:sz="6" w:space="0" w:color="000000"/>
              <w:bottom w:val="single" w:sz="6" w:space="0" w:color="000000"/>
              <w:right w:val="single" w:sz="6" w:space="0" w:color="000000"/>
            </w:tcBorders>
          </w:tcPr>
          <w:p w14:paraId="5ACC2E0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4D84697" w14:textId="660F4B1D"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4A68F7F8"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7FDC66D"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GSM modemas</w:t>
            </w:r>
          </w:p>
        </w:tc>
        <w:tc>
          <w:tcPr>
            <w:tcW w:w="3565" w:type="dxa"/>
            <w:tcBorders>
              <w:left w:val="single" w:sz="6" w:space="0" w:color="000000"/>
              <w:bottom w:val="single" w:sz="6" w:space="0" w:color="000000"/>
              <w:right w:val="single" w:sz="6" w:space="0" w:color="000000"/>
            </w:tcBorders>
            <w:tcMar>
              <w:top w:w="0" w:type="dxa"/>
              <w:right w:w="58" w:type="dxa"/>
            </w:tcMar>
          </w:tcPr>
          <w:p w14:paraId="1DB21B91" w14:textId="08B36F57" w:rsidR="00E8588F" w:rsidRPr="003250B3" w:rsidRDefault="00795F8E" w:rsidP="0021417A">
            <w:pPr>
              <w:spacing w:after="0" w:line="240" w:lineRule="auto"/>
              <w:jc w:val="both"/>
              <w:rPr>
                <w:rFonts w:ascii="Times New Roman" w:eastAsia="Times New Roman" w:hAnsi="Times New Roman" w:cs="Times New Roman"/>
                <w:sz w:val="22"/>
                <w:szCs w:val="22"/>
                <w:lang w:eastAsia="en-GB"/>
              </w:rPr>
            </w:pPr>
            <w:r w:rsidRPr="00795F8E">
              <w:rPr>
                <w:rFonts w:ascii="Times New Roman" w:eastAsia="Times New Roman" w:hAnsi="Times New Roman" w:cs="Times New Roman"/>
                <w:sz w:val="22"/>
                <w:szCs w:val="22"/>
                <w:lang w:eastAsia="en-GB"/>
              </w:rPr>
              <w:t>Turi palaikyti ne prastesnį kaip 4G duomenų perdavimo standartą (arba lygiavertį), kuris visą sutarties galiojimo laikotarpį veiktų Lietuvoje, Europos Sąjungos ir  Europos ekonominės erdvės šalyse.</w:t>
            </w:r>
          </w:p>
        </w:tc>
        <w:tc>
          <w:tcPr>
            <w:tcW w:w="3223" w:type="dxa"/>
            <w:tcBorders>
              <w:left w:val="single" w:sz="6" w:space="0" w:color="000000"/>
              <w:bottom w:val="single" w:sz="6" w:space="0" w:color="000000"/>
              <w:right w:val="single" w:sz="6" w:space="0" w:color="000000"/>
            </w:tcBorders>
          </w:tcPr>
          <w:p w14:paraId="73C17FAF"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0902ED09" w14:textId="614C48D8"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0819028C"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428379B8"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GSM kortelės</w:t>
            </w:r>
          </w:p>
        </w:tc>
        <w:tc>
          <w:tcPr>
            <w:tcW w:w="3565" w:type="dxa"/>
            <w:tcBorders>
              <w:left w:val="single" w:sz="6" w:space="0" w:color="000000"/>
              <w:bottom w:val="single" w:sz="6" w:space="0" w:color="000000"/>
              <w:right w:val="single" w:sz="6" w:space="0" w:color="000000"/>
            </w:tcBorders>
            <w:tcMar>
              <w:top w:w="0" w:type="dxa"/>
              <w:right w:w="58" w:type="dxa"/>
            </w:tcMar>
          </w:tcPr>
          <w:p w14:paraId="48E15EE9"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Įranga turi būti pateikta su veikiančiomis SIM kortelėmis (kad užtikrinti telemetrinių duomenų perdavimą). SIM kortelės turės veikti su užsakovo APN prieigos tašku uždarame VPN tinkle.</w:t>
            </w:r>
          </w:p>
        </w:tc>
        <w:tc>
          <w:tcPr>
            <w:tcW w:w="3223" w:type="dxa"/>
            <w:tcBorders>
              <w:left w:val="single" w:sz="6" w:space="0" w:color="000000"/>
              <w:bottom w:val="single" w:sz="6" w:space="0" w:color="000000"/>
              <w:right w:val="single" w:sz="6" w:space="0" w:color="000000"/>
            </w:tcBorders>
          </w:tcPr>
          <w:p w14:paraId="46937271"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36EA3C7B" w14:textId="219A2914"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504C245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41A4485"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GPS imtuvas</w:t>
            </w:r>
          </w:p>
        </w:tc>
        <w:tc>
          <w:tcPr>
            <w:tcW w:w="3565" w:type="dxa"/>
            <w:tcBorders>
              <w:left w:val="single" w:sz="6" w:space="0" w:color="000000"/>
              <w:bottom w:val="single" w:sz="6" w:space="0" w:color="000000"/>
              <w:right w:val="single" w:sz="6" w:space="0" w:color="000000"/>
            </w:tcBorders>
            <w:tcMar>
              <w:top w:w="0" w:type="dxa"/>
              <w:right w:w="58" w:type="dxa"/>
            </w:tcMar>
          </w:tcPr>
          <w:p w14:paraId="4EC356E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Ne mažiau 32 kanalų ir jautrumas nemažesnis negu -161 dBm</w:t>
            </w:r>
          </w:p>
        </w:tc>
        <w:tc>
          <w:tcPr>
            <w:tcW w:w="3223" w:type="dxa"/>
            <w:tcBorders>
              <w:left w:val="single" w:sz="6" w:space="0" w:color="000000"/>
              <w:bottom w:val="single" w:sz="6" w:space="0" w:color="000000"/>
              <w:right w:val="single" w:sz="6" w:space="0" w:color="000000"/>
            </w:tcBorders>
          </w:tcPr>
          <w:p w14:paraId="32269771"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42B6189" w14:textId="0D8CA637"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531EFC9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6CE339B"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CAN </w:t>
            </w:r>
          </w:p>
        </w:tc>
        <w:tc>
          <w:tcPr>
            <w:tcW w:w="3565" w:type="dxa"/>
            <w:tcBorders>
              <w:left w:val="single" w:sz="6" w:space="0" w:color="000000"/>
              <w:bottom w:val="single" w:sz="6" w:space="0" w:color="000000"/>
              <w:right w:val="single" w:sz="6" w:space="0" w:color="000000"/>
            </w:tcBorders>
            <w:tcMar>
              <w:top w:w="0" w:type="dxa"/>
              <w:right w:w="58" w:type="dxa"/>
            </w:tcMar>
          </w:tcPr>
          <w:p w14:paraId="0F9EA4F7"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galimybė nuskaityti duomenis per CAN magistralę. Nuskaityti duomenys per telemetrinį įrenginį turi būti perduoti į duomenų serverį</w:t>
            </w:r>
          </w:p>
        </w:tc>
        <w:tc>
          <w:tcPr>
            <w:tcW w:w="3223" w:type="dxa"/>
            <w:tcBorders>
              <w:left w:val="single" w:sz="6" w:space="0" w:color="000000"/>
              <w:bottom w:val="single" w:sz="6" w:space="0" w:color="000000"/>
              <w:right w:val="single" w:sz="6" w:space="0" w:color="000000"/>
            </w:tcBorders>
          </w:tcPr>
          <w:p w14:paraId="67D14F7D"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7349BBED" w14:textId="63E36180"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1F499B64"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5DAFDE7"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Autentifikacija</w:t>
            </w:r>
          </w:p>
        </w:tc>
        <w:tc>
          <w:tcPr>
            <w:tcW w:w="3565" w:type="dxa"/>
            <w:tcBorders>
              <w:left w:val="single" w:sz="6" w:space="0" w:color="000000"/>
              <w:bottom w:val="single" w:sz="6" w:space="0" w:color="000000"/>
              <w:right w:val="single" w:sz="6" w:space="0" w:color="000000"/>
            </w:tcBorders>
            <w:tcMar>
              <w:top w:w="0" w:type="dxa"/>
              <w:right w:w="58" w:type="dxa"/>
            </w:tcMar>
          </w:tcPr>
          <w:p w14:paraId="1D4B7810"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RF ID kortelių skaitytuvas automobilio vairuotojui identifikuoti save naudojant RF ID 13,5 MHz. policijos pareigūnų tarnybinius pažymėjimus. Turi būti apsauga nuo vairavimo neidentifikavus vairuotojo. Vairuotojui neatlikus identifikacijos, turi būti skleidžiamas žmogaus ausiai nemalonus garsas, o išjungiamas tik identifikavus save, tai </w:t>
            </w:r>
            <w:r w:rsidRPr="003250B3">
              <w:rPr>
                <w:rFonts w:ascii="Times New Roman" w:eastAsia="Times New Roman" w:hAnsi="Times New Roman" w:cs="Times New Roman"/>
                <w:sz w:val="22"/>
                <w:szCs w:val="22"/>
                <w:lang w:eastAsia="en-GB"/>
              </w:rPr>
              <w:lastRenderedPageBreak/>
              <w:t>yra kai sistemoje randamas pridėtos kortelės RF ID kuriam yra priskirtas atitinkamas vartotojas. Negalima, kad sistema pati automatiškai kurtų naujus vartotojus, pridėjus naują sistemoje vartotojui nepriskirtą RF ID kortelę.</w:t>
            </w:r>
          </w:p>
        </w:tc>
        <w:tc>
          <w:tcPr>
            <w:tcW w:w="3223" w:type="dxa"/>
            <w:tcBorders>
              <w:left w:val="single" w:sz="6" w:space="0" w:color="000000"/>
              <w:bottom w:val="single" w:sz="6" w:space="0" w:color="000000"/>
              <w:right w:val="single" w:sz="6" w:space="0" w:color="000000"/>
            </w:tcBorders>
          </w:tcPr>
          <w:p w14:paraId="25204557"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514D2861" w14:textId="6210EC47"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6EBB6330"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5D91E74"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Parametrai fiksuojami realiu laiku</w:t>
            </w:r>
          </w:p>
        </w:tc>
        <w:tc>
          <w:tcPr>
            <w:tcW w:w="3565" w:type="dxa"/>
            <w:tcBorders>
              <w:left w:val="single" w:sz="6" w:space="0" w:color="000000"/>
              <w:bottom w:val="single" w:sz="6" w:space="0" w:color="000000"/>
              <w:right w:val="single" w:sz="6" w:space="0" w:color="000000"/>
            </w:tcBorders>
            <w:tcMar>
              <w:top w:w="0" w:type="dxa"/>
              <w:right w:w="58" w:type="dxa"/>
            </w:tcMar>
          </w:tcPr>
          <w:p w14:paraId="1571FEE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Laikas, greitis, judėjimo kryptis, GPS koordinatės, degimo spynelės būsena ir jos trukmė, </w:t>
            </w:r>
            <w:r w:rsidRPr="003250B3">
              <w:rPr>
                <w:rFonts w:ascii="Times New Roman" w:eastAsia="Times New Roman" w:hAnsi="Times New Roman" w:cs="Times New Roman"/>
                <w:color w:val="000000"/>
                <w:sz w:val="22"/>
                <w:szCs w:val="22"/>
                <w:lang w:eastAsia="en-GB"/>
              </w:rPr>
              <w:t>kuro kiekis bake</w:t>
            </w:r>
            <w:r w:rsidRPr="003250B3">
              <w:rPr>
                <w:rFonts w:ascii="Times New Roman" w:eastAsia="Times New Roman" w:hAnsi="Times New Roman" w:cs="Times New Roman"/>
                <w:sz w:val="22"/>
                <w:szCs w:val="22"/>
                <w:lang w:eastAsia="en-GB"/>
              </w:rPr>
              <w:t>, vairuotojo autentifikacijos duomenys.</w:t>
            </w:r>
          </w:p>
        </w:tc>
        <w:tc>
          <w:tcPr>
            <w:tcW w:w="3223" w:type="dxa"/>
            <w:tcBorders>
              <w:left w:val="single" w:sz="6" w:space="0" w:color="000000"/>
              <w:bottom w:val="single" w:sz="6" w:space="0" w:color="000000"/>
              <w:right w:val="single" w:sz="6" w:space="0" w:color="000000"/>
            </w:tcBorders>
          </w:tcPr>
          <w:p w14:paraId="3E45392F"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01A16E2A" w14:textId="00AF8E4E"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1812F51F"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A525E9C"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Priedai</w:t>
            </w:r>
          </w:p>
        </w:tc>
        <w:tc>
          <w:tcPr>
            <w:tcW w:w="3565" w:type="dxa"/>
            <w:tcBorders>
              <w:left w:val="single" w:sz="6" w:space="0" w:color="000000"/>
              <w:bottom w:val="single" w:sz="6" w:space="0" w:color="000000"/>
              <w:right w:val="single" w:sz="6" w:space="0" w:color="000000"/>
            </w:tcBorders>
            <w:tcMar>
              <w:top w:w="0" w:type="dxa"/>
              <w:right w:w="58" w:type="dxa"/>
            </w:tcMar>
          </w:tcPr>
          <w:p w14:paraId="350450ED"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Visi priedai, reikalingi telemetrinei ir programinei įrangai funkcionuoti. (Pvz. antenos, akumuliatoriai, laikikliai, laidai ir t.t.)</w:t>
            </w:r>
          </w:p>
        </w:tc>
        <w:tc>
          <w:tcPr>
            <w:tcW w:w="3223" w:type="dxa"/>
            <w:tcBorders>
              <w:left w:val="single" w:sz="6" w:space="0" w:color="000000"/>
              <w:bottom w:val="single" w:sz="6" w:space="0" w:color="000000"/>
              <w:right w:val="single" w:sz="6" w:space="0" w:color="000000"/>
            </w:tcBorders>
          </w:tcPr>
          <w:p w14:paraId="69F2EBB9"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33F661EE" w14:textId="274A0A8D"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6" w:space="0" w:color="000000"/>
            </w:tcBorders>
            <w:tcMar>
              <w:top w:w="0" w:type="dxa"/>
            </w:tcMar>
            <w:vAlign w:val="center"/>
          </w:tcPr>
          <w:p w14:paraId="290C0179"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4CA14BFC"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Suderinamumas</w:t>
            </w:r>
          </w:p>
        </w:tc>
        <w:tc>
          <w:tcPr>
            <w:tcW w:w="3565" w:type="dxa"/>
            <w:tcBorders>
              <w:left w:val="single" w:sz="6" w:space="0" w:color="000000"/>
              <w:bottom w:val="single" w:sz="6" w:space="0" w:color="000000"/>
              <w:right w:val="single" w:sz="6" w:space="0" w:color="000000"/>
            </w:tcBorders>
            <w:tcMar>
              <w:top w:w="0" w:type="dxa"/>
              <w:right w:w="58" w:type="dxa"/>
            </w:tcMar>
          </w:tcPr>
          <w:p w14:paraId="62ECDD6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Techninė įranga turi būti pilnai suderinta su programine įranga.</w:t>
            </w:r>
          </w:p>
        </w:tc>
        <w:tc>
          <w:tcPr>
            <w:tcW w:w="3223" w:type="dxa"/>
            <w:tcBorders>
              <w:left w:val="single" w:sz="6" w:space="0" w:color="000000"/>
              <w:bottom w:val="single" w:sz="6" w:space="0" w:color="000000"/>
              <w:right w:val="single" w:sz="6" w:space="0" w:color="000000"/>
            </w:tcBorders>
          </w:tcPr>
          <w:p w14:paraId="5E838934"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4D3F4174" w14:textId="773382C1"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trHeight w:val="1258"/>
        </w:trPr>
        <w:tc>
          <w:tcPr>
            <w:tcW w:w="708" w:type="dxa"/>
            <w:tcBorders>
              <w:left w:val="single" w:sz="6" w:space="0" w:color="000000"/>
              <w:bottom w:val="single" w:sz="6" w:space="0" w:color="000000"/>
            </w:tcBorders>
            <w:tcMar>
              <w:top w:w="0" w:type="dxa"/>
            </w:tcMar>
            <w:vAlign w:val="center"/>
          </w:tcPr>
          <w:p w14:paraId="0E17B311"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E3D5138"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Atitikimas Europos Sąjungos direktyvoms</w:t>
            </w:r>
          </w:p>
        </w:tc>
        <w:tc>
          <w:tcPr>
            <w:tcW w:w="3565" w:type="dxa"/>
            <w:tcBorders>
              <w:left w:val="single" w:sz="6" w:space="0" w:color="000000"/>
              <w:bottom w:val="single" w:sz="6" w:space="0" w:color="000000"/>
              <w:right w:val="single" w:sz="6" w:space="0" w:color="000000"/>
            </w:tcBorders>
            <w:tcMar>
              <w:top w:w="0" w:type="dxa"/>
              <w:right w:w="58" w:type="dxa"/>
            </w:tcMar>
          </w:tcPr>
          <w:p w14:paraId="5161941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Atitikimas Europos Sąjungos direktyvai 2006/28/EC („e-mark“ ženklas);</w:t>
            </w:r>
          </w:p>
          <w:p w14:paraId="277BA395"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Atitikimas Europos Sąjungos direktyvai 2014/53/EU („RED“ ženklas).</w:t>
            </w:r>
          </w:p>
        </w:tc>
        <w:tc>
          <w:tcPr>
            <w:tcW w:w="3223" w:type="dxa"/>
            <w:tcBorders>
              <w:left w:val="single" w:sz="6" w:space="0" w:color="000000"/>
              <w:bottom w:val="single" w:sz="6" w:space="0" w:color="000000"/>
              <w:right w:val="single" w:sz="6" w:space="0" w:color="000000"/>
            </w:tcBorders>
          </w:tcPr>
          <w:p w14:paraId="0E2C116A"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47E6C043" w14:textId="4BA4C72E" w:rsidTr="00795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c>
          <w:tcPr>
            <w:tcW w:w="708" w:type="dxa"/>
            <w:tcBorders>
              <w:left w:val="single" w:sz="6" w:space="0" w:color="000000"/>
              <w:bottom w:val="single" w:sz="4" w:space="0" w:color="auto"/>
            </w:tcBorders>
            <w:tcMar>
              <w:top w:w="0" w:type="dxa"/>
            </w:tcMar>
            <w:vAlign w:val="center"/>
          </w:tcPr>
          <w:p w14:paraId="0EBECD12" w14:textId="77777777" w:rsidR="00E8588F" w:rsidRPr="003250B3" w:rsidRDefault="00E8588F" w:rsidP="0021417A">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4" w:space="0" w:color="auto"/>
            </w:tcBorders>
            <w:tcMar>
              <w:top w:w="0" w:type="dxa"/>
            </w:tcMar>
            <w:vAlign w:val="center"/>
          </w:tcPr>
          <w:p w14:paraId="48CDDB6B" w14:textId="77777777" w:rsidR="00E8588F" w:rsidRPr="003250B3" w:rsidRDefault="00E8588F" w:rsidP="0021417A">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Garantinis įrangos aptarnavimas</w:t>
            </w:r>
          </w:p>
        </w:tc>
        <w:tc>
          <w:tcPr>
            <w:tcW w:w="3565" w:type="dxa"/>
            <w:tcBorders>
              <w:left w:val="single" w:sz="6" w:space="0" w:color="000000"/>
              <w:bottom w:val="single" w:sz="4" w:space="0" w:color="auto"/>
              <w:right w:val="single" w:sz="6" w:space="0" w:color="000000"/>
            </w:tcBorders>
            <w:tcMar>
              <w:top w:w="0" w:type="dxa"/>
              <w:right w:w="58" w:type="dxa"/>
            </w:tcMar>
          </w:tcPr>
          <w:p w14:paraId="1C67745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Visą sutarties laikotarpį.</w:t>
            </w:r>
          </w:p>
        </w:tc>
        <w:tc>
          <w:tcPr>
            <w:tcW w:w="3223" w:type="dxa"/>
            <w:tcBorders>
              <w:left w:val="single" w:sz="6" w:space="0" w:color="000000"/>
              <w:bottom w:val="single" w:sz="4" w:space="0" w:color="auto"/>
              <w:right w:val="single" w:sz="6" w:space="0" w:color="000000"/>
            </w:tcBorders>
          </w:tcPr>
          <w:p w14:paraId="0B7A07F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21417A" w14:paraId="75AD89D4" w14:textId="77777777" w:rsidTr="00795F8E">
        <w:trPr>
          <w:trHeight w:val="216"/>
        </w:trPr>
        <w:tc>
          <w:tcPr>
            <w:tcW w:w="10207" w:type="dxa"/>
            <w:gridSpan w:val="4"/>
            <w:shd w:val="pct10" w:color="auto" w:fill="auto"/>
          </w:tcPr>
          <w:p w14:paraId="73A40054" w14:textId="6428880E" w:rsidR="0021417A" w:rsidRDefault="0021417A" w:rsidP="0021417A">
            <w:pPr>
              <w:spacing w:after="0" w:line="240" w:lineRule="auto"/>
              <w:jc w:val="center"/>
              <w:rPr>
                <w:rFonts w:ascii="Times New Roman" w:eastAsia="Times New Roman" w:hAnsi="Times New Roman" w:cs="Times New Roman"/>
                <w:b/>
                <w:bCs/>
                <w:sz w:val="22"/>
                <w:szCs w:val="22"/>
                <w:lang w:eastAsia="en-GB"/>
              </w:rPr>
            </w:pPr>
            <w:r w:rsidRPr="003250B3">
              <w:rPr>
                <w:rFonts w:ascii="Times New Roman" w:eastAsia="Times New Roman" w:hAnsi="Times New Roman" w:cs="Times New Roman"/>
                <w:b/>
                <w:bCs/>
                <w:sz w:val="22"/>
                <w:szCs w:val="22"/>
                <w:lang w:eastAsia="en-GB"/>
              </w:rPr>
              <w:t>PROGRAMINĖS ĮRANG</w:t>
            </w:r>
            <w:r>
              <w:rPr>
                <w:rFonts w:ascii="Times New Roman" w:eastAsia="Times New Roman" w:hAnsi="Times New Roman" w:cs="Times New Roman"/>
                <w:b/>
                <w:bCs/>
                <w:sz w:val="22"/>
                <w:szCs w:val="22"/>
                <w:lang w:eastAsia="en-GB"/>
              </w:rPr>
              <w:t>A</w:t>
            </w:r>
            <w:r w:rsidRPr="003250B3">
              <w:rPr>
                <w:rFonts w:ascii="Times New Roman" w:eastAsia="Times New Roman" w:hAnsi="Times New Roman" w:cs="Times New Roman"/>
                <w:b/>
                <w:bCs/>
                <w:sz w:val="22"/>
                <w:szCs w:val="22"/>
                <w:lang w:eastAsia="en-GB"/>
              </w:rPr>
              <w:t xml:space="preserve"> (toliau – PĮ)</w:t>
            </w:r>
          </w:p>
        </w:tc>
      </w:tr>
      <w:tr w:rsidR="0021417A" w:rsidRPr="003250B3" w14:paraId="5F82C27E" w14:textId="35C1EF08"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top w:val="single" w:sz="6" w:space="0" w:color="000000"/>
              <w:left w:val="single" w:sz="6" w:space="0" w:color="000000"/>
              <w:bottom w:val="single" w:sz="6" w:space="0" w:color="000000"/>
              <w:right w:val="single" w:sz="4" w:space="0" w:color="auto"/>
            </w:tcBorders>
            <w:vAlign w:val="center"/>
          </w:tcPr>
          <w:p w14:paraId="5BFBB277" w14:textId="77777777" w:rsidR="00E8588F" w:rsidRPr="003250B3" w:rsidRDefault="00E8588F" w:rsidP="00C360BD">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Eil. Nr.</w:t>
            </w:r>
          </w:p>
        </w:tc>
        <w:tc>
          <w:tcPr>
            <w:tcW w:w="2711" w:type="dxa"/>
            <w:tcBorders>
              <w:top w:val="single" w:sz="4" w:space="0" w:color="auto"/>
              <w:left w:val="single" w:sz="4" w:space="0" w:color="auto"/>
              <w:bottom w:val="single" w:sz="4" w:space="0" w:color="auto"/>
              <w:right w:val="single" w:sz="4" w:space="0" w:color="auto"/>
            </w:tcBorders>
            <w:vAlign w:val="center"/>
          </w:tcPr>
          <w:p w14:paraId="61FA5F96" w14:textId="77777777" w:rsidR="00E8588F" w:rsidRPr="003250B3" w:rsidRDefault="00E8588F" w:rsidP="00C360BD">
            <w:pPr>
              <w:spacing w:after="0" w:line="240" w:lineRule="auto"/>
              <w:jc w:val="center"/>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Parametras</w:t>
            </w:r>
          </w:p>
        </w:tc>
        <w:tc>
          <w:tcPr>
            <w:tcW w:w="3565" w:type="dxa"/>
            <w:tcBorders>
              <w:top w:val="single" w:sz="4" w:space="0" w:color="auto"/>
              <w:bottom w:val="single" w:sz="4" w:space="0" w:color="auto"/>
              <w:right w:val="single" w:sz="4" w:space="0" w:color="auto"/>
            </w:tcBorders>
            <w:shd w:val="clear" w:color="auto" w:fill="auto"/>
            <w:vAlign w:val="center"/>
          </w:tcPr>
          <w:p w14:paraId="5D31EDF5" w14:textId="77777777" w:rsidR="00E8588F" w:rsidRPr="003250B3" w:rsidRDefault="00E8588F" w:rsidP="0021417A">
            <w:pPr>
              <w:spacing w:after="0" w:line="240" w:lineRule="auto"/>
              <w:jc w:val="center"/>
              <w:rPr>
                <w:rFonts w:ascii="Times New Roman" w:hAnsi="Times New Roman" w:cs="Times New Roman"/>
                <w:sz w:val="22"/>
                <w:szCs w:val="22"/>
              </w:rPr>
            </w:pPr>
            <w:r w:rsidRPr="003250B3">
              <w:rPr>
                <w:rFonts w:ascii="Times New Roman" w:eastAsia="Times New Roman" w:hAnsi="Times New Roman" w:cs="Times New Roman"/>
                <w:b/>
                <w:bCs/>
                <w:sz w:val="22"/>
                <w:szCs w:val="22"/>
                <w:lang w:eastAsia="en-GB"/>
              </w:rPr>
              <w:t>Reikalaujama minimali reikšmė</w:t>
            </w:r>
          </w:p>
        </w:tc>
        <w:tc>
          <w:tcPr>
            <w:tcW w:w="3223" w:type="dxa"/>
            <w:tcBorders>
              <w:top w:val="single" w:sz="4" w:space="0" w:color="auto"/>
              <w:bottom w:val="single" w:sz="4" w:space="0" w:color="auto"/>
              <w:right w:val="single" w:sz="4" w:space="0" w:color="auto"/>
            </w:tcBorders>
          </w:tcPr>
          <w:p w14:paraId="11DF8963" w14:textId="77777777" w:rsidR="0021417A" w:rsidRDefault="0021417A" w:rsidP="0021417A">
            <w:pPr>
              <w:pStyle w:val="Default"/>
              <w:ind w:right="135"/>
              <w:jc w:val="center"/>
              <w:rPr>
                <w:sz w:val="22"/>
                <w:szCs w:val="22"/>
              </w:rPr>
            </w:pPr>
            <w:r>
              <w:rPr>
                <w:b/>
                <w:bCs/>
                <w:sz w:val="22"/>
                <w:szCs w:val="22"/>
              </w:rPr>
              <w:t>Siūlomos parametrų reikšmės</w:t>
            </w:r>
          </w:p>
          <w:p w14:paraId="47A65C87" w14:textId="77777777" w:rsidR="0021417A" w:rsidRDefault="0021417A" w:rsidP="0021417A">
            <w:pPr>
              <w:pStyle w:val="Default"/>
              <w:ind w:right="135"/>
              <w:jc w:val="center"/>
              <w:rPr>
                <w:sz w:val="22"/>
                <w:szCs w:val="22"/>
              </w:rPr>
            </w:pPr>
            <w:r>
              <w:rPr>
                <w:i/>
                <w:iCs/>
                <w:sz w:val="22"/>
                <w:szCs w:val="22"/>
              </w:rPr>
              <w:t>(įvardinant tikslius gamintojų ir modelių pavadinimus, rodiklių reikšmes. Apsiribojimas vien įrašais „atitinka“ ir/arba „taip“ negalimas.</w:t>
            </w:r>
          </w:p>
          <w:p w14:paraId="6BFBC72B" w14:textId="54387E69" w:rsidR="00E8588F" w:rsidRPr="003250B3" w:rsidRDefault="0021417A" w:rsidP="0021417A">
            <w:pPr>
              <w:spacing w:after="0" w:line="240" w:lineRule="auto"/>
              <w:jc w:val="center"/>
              <w:rPr>
                <w:rFonts w:ascii="Times New Roman" w:eastAsia="Times New Roman" w:hAnsi="Times New Roman" w:cs="Times New Roman"/>
                <w:b/>
                <w:bCs/>
                <w:sz w:val="22"/>
                <w:szCs w:val="22"/>
                <w:lang w:eastAsia="en-GB"/>
              </w:rPr>
            </w:pPr>
            <w:r>
              <w:rPr>
                <w:rFonts w:ascii="Times New Roman" w:hAnsi="Times New Roman" w:cs="Times New Roman"/>
                <w:b/>
                <w:bCs/>
                <w:i/>
                <w:iCs/>
                <w:sz w:val="22"/>
                <w:szCs w:val="22"/>
              </w:rPr>
              <w:t>(</w:t>
            </w:r>
            <w:r w:rsidRPr="0021417A">
              <w:rPr>
                <w:rFonts w:ascii="Times New Roman" w:hAnsi="Times New Roman" w:cs="Times New Roman"/>
                <w:b/>
                <w:bCs/>
                <w:i/>
                <w:iCs/>
                <w:sz w:val="22"/>
                <w:szCs w:val="22"/>
              </w:rPr>
              <w:t>Pildoma teikiant pasiūlymą</w:t>
            </w:r>
            <w:r w:rsidRPr="0021417A">
              <w:rPr>
                <w:rFonts w:ascii="Times New Roman" w:hAnsi="Times New Roman" w:cs="Times New Roman"/>
                <w:i/>
                <w:iCs/>
                <w:sz w:val="22"/>
                <w:szCs w:val="22"/>
              </w:rPr>
              <w:t>)</w:t>
            </w:r>
          </w:p>
        </w:tc>
      </w:tr>
      <w:tr w:rsidR="00E8588F" w:rsidRPr="003250B3" w14:paraId="7376757E" w14:textId="35149E7A"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6984" w:type="dxa"/>
            <w:gridSpan w:val="3"/>
            <w:tcBorders>
              <w:top w:val="single" w:sz="6" w:space="0" w:color="000000"/>
              <w:left w:val="single" w:sz="6" w:space="0" w:color="000000"/>
              <w:bottom w:val="single" w:sz="6" w:space="0" w:color="000000"/>
              <w:right w:val="single" w:sz="6" w:space="0" w:color="000000"/>
            </w:tcBorders>
            <w:tcMar>
              <w:right w:w="58" w:type="dxa"/>
            </w:tcMar>
            <w:vAlign w:val="center"/>
          </w:tcPr>
          <w:p w14:paraId="366C4A9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Pagrindinės vartotojo programos (toliau – programa) funkcijos</w:t>
            </w:r>
          </w:p>
        </w:tc>
        <w:tc>
          <w:tcPr>
            <w:tcW w:w="3223" w:type="dxa"/>
            <w:tcBorders>
              <w:top w:val="single" w:sz="6" w:space="0" w:color="000000"/>
              <w:left w:val="single" w:sz="6" w:space="0" w:color="000000"/>
              <w:bottom w:val="single" w:sz="6" w:space="0" w:color="000000"/>
              <w:right w:val="single" w:sz="6" w:space="0" w:color="000000"/>
            </w:tcBorders>
          </w:tcPr>
          <w:p w14:paraId="731090D9"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09EB8E77" w14:textId="5D91CF90"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2865F88"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80BA885"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Informacijos pateikimas</w:t>
            </w:r>
          </w:p>
        </w:tc>
        <w:tc>
          <w:tcPr>
            <w:tcW w:w="3565" w:type="dxa"/>
            <w:tcBorders>
              <w:left w:val="single" w:sz="6" w:space="0" w:color="000000"/>
              <w:bottom w:val="single" w:sz="6" w:space="0" w:color="000000"/>
              <w:right w:val="single" w:sz="6" w:space="0" w:color="000000"/>
            </w:tcBorders>
            <w:tcMar>
              <w:top w:w="0" w:type="dxa"/>
              <w:right w:w="58" w:type="dxa"/>
            </w:tcMar>
          </w:tcPr>
          <w:p w14:paraId="124CAE1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Tiekėjas privalo:</w:t>
            </w:r>
          </w:p>
          <w:p w14:paraId="22BE7B0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1.1. nurodyti gamintojo ir produkto pavadinimą;</w:t>
            </w:r>
          </w:p>
          <w:p w14:paraId="0083500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1.2. pateikti nuorodas į gamintojo svetainę su pateiktomis išsamiomis siūlomų produktų specifikacijomis arba prekių aprašymus ir kitus techninės specifikacijos reikalavimų atitikimą įrodančius dokumentus.</w:t>
            </w:r>
          </w:p>
          <w:p w14:paraId="48A200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1.3. parengti ir pateikti kartu su pasiūlymu bandomąjį/demonstracinį vartotoją, slaptažodį ir resurso </w:t>
            </w:r>
            <w:r w:rsidRPr="003250B3">
              <w:rPr>
                <w:rFonts w:ascii="Times New Roman" w:eastAsia="Times New Roman" w:hAnsi="Times New Roman" w:cs="Times New Roman"/>
                <w:sz w:val="22"/>
                <w:szCs w:val="22"/>
                <w:lang w:eastAsia="en-GB"/>
              </w:rPr>
              <w:lastRenderedPageBreak/>
              <w:t>pavadinimą (internetinio puslapio adresą ), pagal kurį perkančioji organizacija galėtų įvertinti siūlomo produkto atitiktį techninėje specifikacijoje nustatytiems reikalavimams.</w:t>
            </w:r>
          </w:p>
        </w:tc>
        <w:tc>
          <w:tcPr>
            <w:tcW w:w="3223" w:type="dxa"/>
            <w:tcBorders>
              <w:left w:val="single" w:sz="6" w:space="0" w:color="000000"/>
              <w:bottom w:val="single" w:sz="6" w:space="0" w:color="000000"/>
              <w:right w:val="single" w:sz="6" w:space="0" w:color="000000"/>
            </w:tcBorders>
          </w:tcPr>
          <w:p w14:paraId="3DD4B58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332E170" w14:textId="244503AA"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CC52B12"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312221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Programinė įranga</w:t>
            </w:r>
          </w:p>
        </w:tc>
        <w:tc>
          <w:tcPr>
            <w:tcW w:w="3565" w:type="dxa"/>
            <w:tcBorders>
              <w:left w:val="single" w:sz="6" w:space="0" w:color="000000"/>
              <w:bottom w:val="single" w:sz="6" w:space="0" w:color="000000"/>
              <w:right w:val="single" w:sz="6" w:space="0" w:color="000000"/>
            </w:tcBorders>
            <w:tcMar>
              <w:top w:w="0" w:type="dxa"/>
              <w:right w:w="58" w:type="dxa"/>
            </w:tcMar>
          </w:tcPr>
          <w:p w14:paraId="09B289F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2.1. PĮ turi būti įdiegta Informatikos ryšių departamento prie Lietuvos Respublikos vidaus reikalų ministerijos (Šventaragio g. 2, Vilnius) arba kitoje Perkančiosios organizacijos pateiktoje techninėje infrastruktūroje per 1 mėn. nuo sutarties įsigaliojimo dienos. Informatikos ryšių departamentas suteiks visą reikalingą virtualią techninę infrastruktūrą programinei įrangai įdiegti ir eksploatuoti.</w:t>
            </w:r>
          </w:p>
          <w:p w14:paraId="2162EE9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2.2. PĮ turi turėti galimybę vienu metu palaikyti ne mažiau kaip 2000 vnt. kontroliuojamų objektų.</w:t>
            </w:r>
          </w:p>
          <w:p w14:paraId="6B68035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2.3. PĮ turi būti suderinama ir veikti su telemetriniais įrenginiais</w:t>
            </w:r>
          </w:p>
          <w:p w14:paraId="10556E2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2.4. Kartu su programine įranga turi būti pateikta visos reikalingos licencijos papildomai programinei įrangai, reikalingai sprendimo įgyvendinimui (duomenų bazių valdymo sistemos, operacinės sistemos, žiniatinklio ir t.t). Turi būti pateikti prisijungimai prie PĮ produkcinės aplinkos. Prisijungimai galimi tik iš Perkančiosios organizacijos pateiktų IP adresų (Informatikos ryšių departamentas užtikrins saugų duomenų perdavimą, tarp tiekėjo ir Informatikos ryšių departamento VPN tuneliu (IPSEC protokolu), šifravimo algoritmas 3DES-SHA arba AES 256-SHA. Šifruoto tunelio pralaidumas ne mažesnis nei 100 Mbps).</w:t>
            </w:r>
          </w:p>
          <w:p w14:paraId="386EF17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2.5. Tiekėjas privalo užtikrinti PĮ aptarnavimą, palaikymą.</w:t>
            </w:r>
          </w:p>
        </w:tc>
        <w:tc>
          <w:tcPr>
            <w:tcW w:w="3223" w:type="dxa"/>
            <w:tcBorders>
              <w:left w:val="single" w:sz="6" w:space="0" w:color="000000"/>
              <w:bottom w:val="single" w:sz="6" w:space="0" w:color="000000"/>
              <w:right w:val="single" w:sz="6" w:space="0" w:color="000000"/>
            </w:tcBorders>
          </w:tcPr>
          <w:p w14:paraId="06AA61C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01C81AE5" w14:textId="51751083"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1FF52CA"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B17E5B3"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Saugumas</w:t>
            </w:r>
          </w:p>
        </w:tc>
        <w:tc>
          <w:tcPr>
            <w:tcW w:w="3565" w:type="dxa"/>
            <w:tcBorders>
              <w:left w:val="single" w:sz="6" w:space="0" w:color="000000"/>
              <w:bottom w:val="single" w:sz="6" w:space="0" w:color="000000"/>
              <w:right w:val="single" w:sz="6" w:space="0" w:color="000000"/>
            </w:tcBorders>
            <w:tcMar>
              <w:top w:w="0" w:type="dxa"/>
              <w:right w:w="58" w:type="dxa"/>
            </w:tcMar>
          </w:tcPr>
          <w:p w14:paraId="3ED3E77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užtikrintas duomenų saugumas;</w:t>
            </w:r>
          </w:p>
          <w:p w14:paraId="62634EC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 xml:space="preserve">Prieiga prie PĮ turi būti užtikrinta unikaliais prisijungimo vardais ir slaptažodžiais. Prisijungimo vardas ir </w:t>
            </w:r>
            <w:r w:rsidRPr="003250B3">
              <w:rPr>
                <w:rFonts w:ascii="Times New Roman" w:eastAsia="Times New Roman" w:hAnsi="Times New Roman" w:cs="Times New Roman"/>
                <w:color w:val="000000"/>
                <w:sz w:val="22"/>
                <w:szCs w:val="22"/>
                <w:lang w:eastAsia="en-GB"/>
              </w:rPr>
              <w:lastRenderedPageBreak/>
              <w:t>slaptažodis turi būti paimami iš užsakovo Microsoft Activ directory arba kitos su Perkančiąja organizacija suderintos sistemos;</w:t>
            </w:r>
          </w:p>
          <w:p w14:paraId="16D1983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PĮ turi būti apsaugota nuo nesankcionuoto prisijungimo.</w:t>
            </w:r>
          </w:p>
        </w:tc>
        <w:tc>
          <w:tcPr>
            <w:tcW w:w="3223" w:type="dxa"/>
            <w:tcBorders>
              <w:left w:val="single" w:sz="6" w:space="0" w:color="000000"/>
              <w:bottom w:val="single" w:sz="6" w:space="0" w:color="000000"/>
              <w:right w:val="single" w:sz="6" w:space="0" w:color="000000"/>
            </w:tcBorders>
          </w:tcPr>
          <w:p w14:paraId="130764E8" w14:textId="77777777" w:rsidR="00E8588F" w:rsidRPr="003250B3" w:rsidRDefault="00E8588F" w:rsidP="00C360BD">
            <w:pPr>
              <w:spacing w:after="0" w:line="240" w:lineRule="auto"/>
              <w:jc w:val="both"/>
              <w:rPr>
                <w:rFonts w:ascii="Times New Roman" w:eastAsia="Times New Roman" w:hAnsi="Times New Roman" w:cs="Times New Roman"/>
                <w:color w:val="000000"/>
                <w:sz w:val="22"/>
                <w:szCs w:val="22"/>
                <w:lang w:eastAsia="en-GB"/>
              </w:rPr>
            </w:pPr>
          </w:p>
        </w:tc>
      </w:tr>
      <w:tr w:rsidR="0021417A" w:rsidRPr="003250B3" w14:paraId="6B14B104" w14:textId="1DB6E0AA"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74BC722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7C74D78D"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Duomenų gavimas</w:t>
            </w:r>
          </w:p>
        </w:tc>
        <w:tc>
          <w:tcPr>
            <w:tcW w:w="3565" w:type="dxa"/>
            <w:tcBorders>
              <w:left w:val="single" w:sz="6" w:space="0" w:color="000000"/>
              <w:bottom w:val="single" w:sz="6" w:space="0" w:color="000000"/>
              <w:right w:val="single" w:sz="6" w:space="0" w:color="000000"/>
            </w:tcBorders>
            <w:tcMar>
              <w:top w:w="0" w:type="dxa"/>
              <w:right w:w="58" w:type="dxa"/>
            </w:tcMar>
          </w:tcPr>
          <w:p w14:paraId="297E3DC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PĮ turi sugebėti atnaujinti duomenis ne rečiau, kaip kas 180 sekundžių, duomenų siuntimo laikas gali būti konfigūruojamas.</w:t>
            </w:r>
          </w:p>
        </w:tc>
        <w:tc>
          <w:tcPr>
            <w:tcW w:w="3223" w:type="dxa"/>
            <w:tcBorders>
              <w:left w:val="single" w:sz="6" w:space="0" w:color="000000"/>
              <w:bottom w:val="single" w:sz="6" w:space="0" w:color="000000"/>
              <w:right w:val="single" w:sz="6" w:space="0" w:color="000000"/>
            </w:tcBorders>
          </w:tcPr>
          <w:p w14:paraId="0BD59F12" w14:textId="77777777" w:rsidR="00E8588F" w:rsidRPr="003250B3" w:rsidRDefault="00E8588F" w:rsidP="00C360BD">
            <w:pPr>
              <w:spacing w:after="0" w:line="240" w:lineRule="auto"/>
              <w:jc w:val="both"/>
              <w:rPr>
                <w:rFonts w:ascii="Times New Roman" w:eastAsia="Times New Roman" w:hAnsi="Times New Roman" w:cs="Times New Roman"/>
                <w:color w:val="000000"/>
                <w:sz w:val="22"/>
                <w:szCs w:val="22"/>
                <w:lang w:eastAsia="en-GB"/>
              </w:rPr>
            </w:pPr>
          </w:p>
        </w:tc>
      </w:tr>
      <w:tr w:rsidR="0021417A" w:rsidRPr="003250B3" w14:paraId="31E5B420" w14:textId="1D4429B1"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3D7C95D"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8549F45"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Programos tipai</w:t>
            </w:r>
          </w:p>
        </w:tc>
        <w:tc>
          <w:tcPr>
            <w:tcW w:w="3565" w:type="dxa"/>
            <w:tcBorders>
              <w:left w:val="single" w:sz="6" w:space="0" w:color="000000"/>
              <w:bottom w:val="single" w:sz="6" w:space="0" w:color="000000"/>
              <w:right w:val="single" w:sz="6" w:space="0" w:color="000000"/>
            </w:tcBorders>
            <w:tcMar>
              <w:top w:w="0" w:type="dxa"/>
              <w:right w:w="58" w:type="dxa"/>
            </w:tcMar>
          </w:tcPr>
          <w:p w14:paraId="416EF38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Programos veikimui turi būti naudojamas HTTPS protokolas.</w:t>
            </w:r>
          </w:p>
          <w:p w14:paraId="58817D9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Internetinė (WEB) vartotojo programos prieiga, apsaugota slaptažodžiu.</w:t>
            </w:r>
          </w:p>
          <w:p w14:paraId="7ABC449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veikia visose populiariausiose interneto naršyklėse.</w:t>
            </w:r>
          </w:p>
          <w:p w14:paraId="239FAE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Vartotojas gali dirbti lietuvių kalba ir su bet kuria iš programoje naudojamų kalbų.</w:t>
            </w:r>
          </w:p>
          <w:p w14:paraId="3FE7925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pateikiami išsamūs programos funkcijų ir vartotojo vadovai.</w:t>
            </w:r>
          </w:p>
        </w:tc>
        <w:tc>
          <w:tcPr>
            <w:tcW w:w="3223" w:type="dxa"/>
            <w:tcBorders>
              <w:left w:val="single" w:sz="6" w:space="0" w:color="000000"/>
              <w:bottom w:val="single" w:sz="6" w:space="0" w:color="000000"/>
              <w:right w:val="single" w:sz="6" w:space="0" w:color="000000"/>
            </w:tcBorders>
          </w:tcPr>
          <w:p w14:paraId="5B002EF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436BA238" w14:textId="31166E08"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43C0305"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D4CB70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Naudotojai</w:t>
            </w:r>
          </w:p>
        </w:tc>
        <w:tc>
          <w:tcPr>
            <w:tcW w:w="3565" w:type="dxa"/>
            <w:tcBorders>
              <w:left w:val="single" w:sz="6" w:space="0" w:color="000000"/>
              <w:bottom w:val="single" w:sz="6" w:space="0" w:color="000000"/>
              <w:right w:val="single" w:sz="6" w:space="0" w:color="000000"/>
            </w:tcBorders>
            <w:tcMar>
              <w:top w:w="0" w:type="dxa"/>
              <w:right w:w="58" w:type="dxa"/>
            </w:tcMar>
          </w:tcPr>
          <w:p w14:paraId="231643B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Naudotojų sąskaitų skaičius ne mažesnis kaip 10000;</w:t>
            </w:r>
          </w:p>
          <w:p w14:paraId="2830717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PĮ turi palaikyti ne mažiau kaip 500 konkurencinių (besinaudojančių sistema vienu metu) naudotojų vienu metu.</w:t>
            </w:r>
          </w:p>
          <w:p w14:paraId="657E901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Naudotojai turi būti skirstomi pagal iš anksto su perkančiąją organizacija suderintus struktūrinius padalinius (valdybos, skyriai, poskyriai ir pan.).</w:t>
            </w:r>
          </w:p>
        </w:tc>
        <w:tc>
          <w:tcPr>
            <w:tcW w:w="3223" w:type="dxa"/>
            <w:tcBorders>
              <w:left w:val="single" w:sz="6" w:space="0" w:color="000000"/>
              <w:bottom w:val="single" w:sz="6" w:space="0" w:color="000000"/>
              <w:right w:val="single" w:sz="6" w:space="0" w:color="000000"/>
            </w:tcBorders>
          </w:tcPr>
          <w:p w14:paraId="4487FA8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2DBBA7E6" w14:textId="2FA1F949"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33B1796"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D0495C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Produkcinė aplinka</w:t>
            </w:r>
          </w:p>
        </w:tc>
        <w:tc>
          <w:tcPr>
            <w:tcW w:w="3565" w:type="dxa"/>
            <w:tcBorders>
              <w:left w:val="single" w:sz="6" w:space="0" w:color="000000"/>
              <w:bottom w:val="single" w:sz="6" w:space="0" w:color="000000"/>
              <w:right w:val="single" w:sz="6" w:space="0" w:color="000000"/>
            </w:tcBorders>
            <w:tcMar>
              <w:top w:w="0" w:type="dxa"/>
              <w:right w:w="58" w:type="dxa"/>
            </w:tcMar>
          </w:tcPr>
          <w:p w14:paraId="6993EAE5" w14:textId="77777777" w:rsidR="00E8588F" w:rsidRPr="003250B3" w:rsidRDefault="00E8588F" w:rsidP="00E8588F">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pateikta žiniatinklio pagrindu veikianti (angl. web based) pilno funkcionalumo aplikacija, kuri nereikalauja jokio papildomo diegimo (angl. thin client) Perkančiosios organizacijos darbuotojų darbo vietose.</w:t>
            </w:r>
          </w:p>
          <w:p w14:paraId="6AA73B1D"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 xml:space="preserve">Per interneto naršyklę pasiekiami PĮ komponentai turi vienodai funkcionuoti bei būti atvaizduojami šiose interneto naršyklėse (naršyklių versijos turi būti suderintos Projektavimo etape): Microsoft Edge; </w:t>
            </w:r>
            <w:r w:rsidRPr="003250B3">
              <w:rPr>
                <w:rFonts w:ascii="Times New Roman" w:eastAsia="Times New Roman" w:hAnsi="Times New Roman" w:cs="Times New Roman"/>
                <w:sz w:val="22"/>
                <w:szCs w:val="22"/>
              </w:rPr>
              <w:lastRenderedPageBreak/>
              <w:t>Mozilla Firefox; Google Chrome; Safari.</w:t>
            </w:r>
          </w:p>
          <w:p w14:paraId="2C93C544"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PĮ turi būti konstruojamas „responsive web design“ principais. PĮ naudotojo sąsaja turi tinkamai veikti mobiliuose įrenginiuose (žemesnės raiškos ekranuose) bei kompiuteriuose (aukštesnės raiškos ekranuose). PĮ palaikomos ekrano raiškos turi būti suderintos su Perkančiąja organizacija.</w:t>
            </w:r>
            <w:r w:rsidRPr="003250B3">
              <w:rPr>
                <w:rFonts w:ascii="Times New Roman" w:eastAsia="Times New Roman" w:hAnsi="Times New Roman" w:cs="Times New Roman"/>
                <w:sz w:val="22"/>
                <w:szCs w:val="22"/>
                <w:lang w:eastAsia="en-GB"/>
              </w:rPr>
              <w:t xml:space="preserve"> </w:t>
            </w:r>
          </w:p>
          <w:p w14:paraId="3C03939A"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PĮ naudotojo sąsaja turi būti realizuota lietuvių kalba. Kalba turi būti naudojama laikantis bendrinių lietuvių kalbos taisyklių. Sistemos administratoriams skirtos programinės įrangos naudotojo sąsaja ir pranešimai turi būti lietuvių arba anglų kalba.</w:t>
            </w:r>
            <w:r w:rsidRPr="003250B3">
              <w:rPr>
                <w:rFonts w:ascii="Times New Roman" w:eastAsia="Times New Roman" w:hAnsi="Times New Roman" w:cs="Times New Roman"/>
                <w:sz w:val="22"/>
                <w:szCs w:val="22"/>
                <w:lang w:eastAsia="en-GB"/>
              </w:rPr>
              <w:t xml:space="preserve"> </w:t>
            </w:r>
          </w:p>
          <w:p w14:paraId="704242E0"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rPr>
              <w:t>Naudotojų sąsajos klaidų pranešimai turi būti suformuluoti taip, kad naudotojui būtų aišku, kas atsitiko ir kokius veiksmus jam toliau reikia atlikti, kad galėtų tęsti darbą.</w:t>
            </w:r>
          </w:p>
          <w:p w14:paraId="390C739A" w14:textId="77777777" w:rsidR="00E8588F" w:rsidRPr="003250B3" w:rsidRDefault="00E8588F" w:rsidP="00E8588F">
            <w:pPr>
              <w:spacing w:beforeAutospacing="1" w:afterAutospacing="1" w:line="240" w:lineRule="auto"/>
              <w:jc w:val="both"/>
              <w:rPr>
                <w:rFonts w:ascii="Times New Roman" w:eastAsia="Times New Roman" w:hAnsi="Times New Roman" w:cs="Times New Roman"/>
                <w:sz w:val="22"/>
                <w:szCs w:val="22"/>
              </w:rPr>
            </w:pPr>
            <w:r w:rsidRPr="003250B3">
              <w:rPr>
                <w:rFonts w:ascii="Times New Roman" w:eastAsia="Times New Roman" w:hAnsi="Times New Roman" w:cs="Times New Roman"/>
                <w:sz w:val="22"/>
                <w:szCs w:val="22"/>
                <w:lang w:eastAsia="en-GB"/>
              </w:rPr>
              <w:t xml:space="preserve">Naudotojo produkcinė aplinka turi būti aiški, suprantama, ja turi būti paprasta naudotis (angl. User friendly); </w:t>
            </w:r>
            <w:r w:rsidRPr="003250B3">
              <w:rPr>
                <w:rFonts w:ascii="Times New Roman" w:eastAsia="Times New Roman" w:hAnsi="Times New Roman" w:cs="Times New Roman"/>
                <w:sz w:val="22"/>
                <w:szCs w:val="22"/>
              </w:rPr>
              <w:t>PĮ naudotojo sąsaja turi būti intuityvi, suprantama ir nesudėtinga naudoti naudotojams, turintiems reikalaujamą kompiuterinio raštingumo lygį (ECDL ar aukštesnį), bei atitikti šiuolaikinius ergonomikos reikalavimus.</w:t>
            </w:r>
          </w:p>
        </w:tc>
        <w:tc>
          <w:tcPr>
            <w:tcW w:w="3223" w:type="dxa"/>
            <w:tcBorders>
              <w:left w:val="single" w:sz="6" w:space="0" w:color="000000"/>
              <w:bottom w:val="single" w:sz="6" w:space="0" w:color="000000"/>
              <w:right w:val="single" w:sz="6" w:space="0" w:color="000000"/>
            </w:tcBorders>
          </w:tcPr>
          <w:p w14:paraId="73E537D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695C19F8" w14:textId="3B9D0B07"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left w:w="0" w:type="dxa"/>
              <w:bottom w:w="0" w:type="dxa"/>
            </w:tcMar>
          </w:tcPr>
          <w:p w14:paraId="1324EAF0"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0A55BE80"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Programos žemėlapiai</w:t>
            </w:r>
          </w:p>
        </w:tc>
        <w:tc>
          <w:tcPr>
            <w:tcW w:w="3565" w:type="dxa"/>
            <w:tcBorders>
              <w:left w:val="single" w:sz="6" w:space="0" w:color="000000"/>
              <w:bottom w:val="single" w:sz="6" w:space="0" w:color="000000"/>
              <w:right w:val="single" w:sz="6" w:space="0" w:color="000000"/>
            </w:tcBorders>
            <w:tcMar>
              <w:top w:w="0" w:type="dxa"/>
              <w:right w:w="58" w:type="dxa"/>
            </w:tcMar>
          </w:tcPr>
          <w:p w14:paraId="1679E8A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Laisvai pasirenkami elektroniniai žemėlapiai: detalus kelių, vaizdo iš palydovo arba hibridinis žemėlapiai: „Google Maps“, „Regio Baltic“, kurie apima detalų kelių /gatvių tinklą bei namų adresus, ir „OpenStreetMap“ arba lygiaverčiai analogiški žemėlapiai, bei gatvių vaizdų „Google StreetView“, eismo informacijos funkcija.</w:t>
            </w:r>
          </w:p>
          <w:p w14:paraId="5DDF125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Žemėlapiai ir gatvių vaizdų funkcija integruotos į vartotojo programos langą.</w:t>
            </w:r>
          </w:p>
          <w:p w14:paraId="51CEFB2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lastRenderedPageBreak/>
              <w:t>Žemėlapis, skirtingai nuo mastelio, turi atvaizduoti šalies ribas, miestus, gatves, namų kontūrus ir pan.;</w:t>
            </w:r>
          </w:p>
          <w:p w14:paraId="0C86E55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Lietuvos Respublikos teritorijoje mastelis – M 1:10 000;</w:t>
            </w:r>
          </w:p>
          <w:p w14:paraId="2E17DA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Lietuvos Respublikos gyvenamųjų vietovių mastelis – M 1:5 000;</w:t>
            </w:r>
          </w:p>
          <w:p w14:paraId="6417A99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Žemėlapis turi būti atnaujinamas ne rečiau kaip 1 kartą per metus (jei yra atnaujinimų);</w:t>
            </w:r>
          </w:p>
          <w:p w14:paraId="7AD2910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priartinimo ir atitolinimo funkcija pelės ratuku (angl. Scroll);</w:t>
            </w:r>
          </w:p>
          <w:p w14:paraId="7B136F3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leidžiama pažymėti neribotą kiekį zonų;</w:t>
            </w:r>
          </w:p>
          <w:p w14:paraId="339EACE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leidžiama atsispausdinti žemėlapio vaizdą kartu su zonomis.</w:t>
            </w:r>
          </w:p>
        </w:tc>
        <w:tc>
          <w:tcPr>
            <w:tcW w:w="3223" w:type="dxa"/>
            <w:tcBorders>
              <w:left w:val="single" w:sz="6" w:space="0" w:color="000000"/>
              <w:bottom w:val="single" w:sz="6" w:space="0" w:color="000000"/>
              <w:right w:val="single" w:sz="6" w:space="0" w:color="000000"/>
            </w:tcBorders>
          </w:tcPr>
          <w:p w14:paraId="12BCDB3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AFC44F7" w14:textId="7231C3DC"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0D5D2932"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4A021E6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Adresų paieška ir maršrutų planavimas</w:t>
            </w:r>
          </w:p>
        </w:tc>
        <w:tc>
          <w:tcPr>
            <w:tcW w:w="3565" w:type="dxa"/>
            <w:tcBorders>
              <w:left w:val="single" w:sz="6" w:space="0" w:color="000000"/>
              <w:bottom w:val="single" w:sz="6" w:space="0" w:color="000000"/>
              <w:right w:val="single" w:sz="6" w:space="0" w:color="000000"/>
            </w:tcBorders>
            <w:tcMar>
              <w:top w:w="0" w:type="dxa"/>
              <w:right w:w="58" w:type="dxa"/>
            </w:tcMar>
          </w:tcPr>
          <w:p w14:paraId="4E5655C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Adresų paieškos elektroniniame žemėlapyje funkcija.</w:t>
            </w:r>
          </w:p>
          <w:p w14:paraId="61266C4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Maršrutų planavimo funkcija padeda parinkti optimaliausią nurodytų geografinių taškų lankymo seką ir parenka trumpiausią maršrutą iki kiekvieno iš jų.</w:t>
            </w:r>
          </w:p>
          <w:p w14:paraId="1A1461E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c>
          <w:tcPr>
            <w:tcW w:w="3223" w:type="dxa"/>
            <w:tcBorders>
              <w:left w:val="single" w:sz="6" w:space="0" w:color="000000"/>
              <w:bottom w:val="single" w:sz="6" w:space="0" w:color="000000"/>
              <w:right w:val="single" w:sz="6" w:space="0" w:color="000000"/>
            </w:tcBorders>
          </w:tcPr>
          <w:p w14:paraId="7A33BFB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7EBD433" w14:textId="2E4DAB04"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AEE891A"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0C0E8E54"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pozicijos kontrolė</w:t>
            </w:r>
          </w:p>
        </w:tc>
        <w:tc>
          <w:tcPr>
            <w:tcW w:w="3565" w:type="dxa"/>
            <w:tcBorders>
              <w:left w:val="single" w:sz="6" w:space="0" w:color="000000"/>
              <w:bottom w:val="single" w:sz="6" w:space="0" w:color="000000"/>
              <w:right w:val="single" w:sz="6" w:space="0" w:color="000000"/>
            </w:tcBorders>
            <w:tcMar>
              <w:top w:w="0" w:type="dxa"/>
              <w:right w:w="58" w:type="dxa"/>
            </w:tcMar>
          </w:tcPr>
          <w:p w14:paraId="2576E4D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realiu laiku elektroniniame žemėlapyje stebėti pasirinktus objektus ar jų grupes visus vienu metu arba kiekvieną atskirai.</w:t>
            </w:r>
          </w:p>
          <w:p w14:paraId="5D36BC8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filtruoti objektų sąrašą, priklausomai nuo naudotojo įvedamos tekstinės informacijos. Skaitmeniniame žemėlapyje rodomi tik tie objektai, kurie tenkina paieškos sąlygą ir yra rodomi sąraše.</w:t>
            </w:r>
          </w:p>
        </w:tc>
        <w:tc>
          <w:tcPr>
            <w:tcW w:w="3223" w:type="dxa"/>
            <w:tcBorders>
              <w:left w:val="single" w:sz="6" w:space="0" w:color="000000"/>
              <w:bottom w:val="single" w:sz="6" w:space="0" w:color="000000"/>
              <w:right w:val="single" w:sz="6" w:space="0" w:color="000000"/>
            </w:tcBorders>
          </w:tcPr>
          <w:p w14:paraId="74A6777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1F12241" w14:textId="31420738"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4D3868BE"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08170E0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Zonų tvarkymas</w:t>
            </w:r>
          </w:p>
        </w:tc>
        <w:tc>
          <w:tcPr>
            <w:tcW w:w="3565" w:type="dxa"/>
            <w:tcBorders>
              <w:left w:val="single" w:sz="6" w:space="0" w:color="000000"/>
              <w:bottom w:val="single" w:sz="6" w:space="0" w:color="000000"/>
              <w:right w:val="single" w:sz="6" w:space="0" w:color="000000"/>
            </w:tcBorders>
            <w:tcMar>
              <w:top w:w="0" w:type="dxa"/>
              <w:right w:w="58" w:type="dxa"/>
            </w:tcMar>
          </w:tcPr>
          <w:p w14:paraId="7782D81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kurti, tvarkyti ir šalinti zonas žemėlapyje;</w:t>
            </w:r>
          </w:p>
          <w:p w14:paraId="71A8121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Zonų kūrimas turi būti paprastas ir aiškus;</w:t>
            </w:r>
          </w:p>
          <w:p w14:paraId="57CAD76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lastRenderedPageBreak/>
              <w:t>Galimybė kurti apskritimo, perimetro ar koridoriaus (atitinkančio gatves, kelius) formos zonas;</w:t>
            </w:r>
          </w:p>
          <w:p w14:paraId="1BB60BD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grupuoti zonas, atskirame laukelyje papildyti pastabomis.</w:t>
            </w:r>
          </w:p>
        </w:tc>
        <w:tc>
          <w:tcPr>
            <w:tcW w:w="3223" w:type="dxa"/>
            <w:tcBorders>
              <w:left w:val="single" w:sz="6" w:space="0" w:color="000000"/>
              <w:bottom w:val="single" w:sz="6" w:space="0" w:color="000000"/>
              <w:right w:val="single" w:sz="6" w:space="0" w:color="000000"/>
            </w:tcBorders>
          </w:tcPr>
          <w:p w14:paraId="4D1BB3E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2656D882" w14:textId="3AD1867A"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0ABBE7B7"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5B5119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stebėjimas</w:t>
            </w:r>
          </w:p>
        </w:tc>
        <w:tc>
          <w:tcPr>
            <w:tcW w:w="3565" w:type="dxa"/>
            <w:tcBorders>
              <w:left w:val="single" w:sz="6" w:space="0" w:color="000000"/>
              <w:bottom w:val="single" w:sz="6" w:space="0" w:color="000000"/>
              <w:right w:val="single" w:sz="6" w:space="0" w:color="000000"/>
            </w:tcBorders>
            <w:tcMar>
              <w:top w:w="0" w:type="dxa"/>
              <w:right w:w="58" w:type="dxa"/>
            </w:tcMar>
          </w:tcPr>
          <w:p w14:paraId="6E71FF2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realiu laiku stebėti objekto judėjimo greitį, kryptį, užvedimo spynelės (variklio) būseną.</w:t>
            </w:r>
          </w:p>
        </w:tc>
        <w:tc>
          <w:tcPr>
            <w:tcW w:w="3223" w:type="dxa"/>
            <w:tcBorders>
              <w:left w:val="single" w:sz="6" w:space="0" w:color="000000"/>
              <w:bottom w:val="single" w:sz="6" w:space="0" w:color="000000"/>
              <w:right w:val="single" w:sz="6" w:space="0" w:color="000000"/>
            </w:tcBorders>
          </w:tcPr>
          <w:p w14:paraId="1320BCD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1865810" w14:textId="69F8E7EE"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6CBCBC9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F9B734D"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Objekto judėjimo maršrutų ir stovėjimo vietų atvaizdavimas</w:t>
            </w:r>
          </w:p>
        </w:tc>
        <w:tc>
          <w:tcPr>
            <w:tcW w:w="3565" w:type="dxa"/>
            <w:tcBorders>
              <w:left w:val="single" w:sz="6" w:space="0" w:color="000000"/>
              <w:bottom w:val="single" w:sz="6" w:space="0" w:color="000000"/>
              <w:right w:val="single" w:sz="6" w:space="0" w:color="000000"/>
            </w:tcBorders>
            <w:tcMar>
              <w:top w:w="0" w:type="dxa"/>
              <w:right w:w="58" w:type="dxa"/>
            </w:tcMar>
          </w:tcPr>
          <w:p w14:paraId="29A31C6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laisvai pasirinkus periodą laike, žemėlapyje matyti objekto judėjimo maršrutą su aiškiai matoma judėjimo kryptimi kiekviename taške ir aiškiai matomomis stovėjimo vietomis. Galimybė, pasirinkus vietą žemėlapyje ir laiko intervalą, peržiūrėti toje vietoje apsilankiusius automobilius.</w:t>
            </w:r>
          </w:p>
        </w:tc>
        <w:tc>
          <w:tcPr>
            <w:tcW w:w="3223" w:type="dxa"/>
            <w:tcBorders>
              <w:left w:val="single" w:sz="6" w:space="0" w:color="000000"/>
              <w:bottom w:val="single" w:sz="6" w:space="0" w:color="000000"/>
              <w:right w:val="single" w:sz="6" w:space="0" w:color="000000"/>
            </w:tcBorders>
          </w:tcPr>
          <w:p w14:paraId="0CE68A4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0157691C" w14:textId="03538017"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49ED4F2E"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0036AC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Automatinė judėjimo maršrutų peržiūra</w:t>
            </w:r>
          </w:p>
        </w:tc>
        <w:tc>
          <w:tcPr>
            <w:tcW w:w="3565" w:type="dxa"/>
            <w:tcBorders>
              <w:left w:val="single" w:sz="6" w:space="0" w:color="000000"/>
              <w:bottom w:val="single" w:sz="6" w:space="0" w:color="000000"/>
              <w:right w:val="single" w:sz="6" w:space="0" w:color="000000"/>
            </w:tcBorders>
            <w:tcMar>
              <w:top w:w="0" w:type="dxa"/>
              <w:right w:w="58" w:type="dxa"/>
            </w:tcMar>
          </w:tcPr>
          <w:p w14:paraId="0E254B8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laisvai pasirinkus periodą laike, žemėlapyje stebėti animuotą objekto judėjimo demonstravimą.</w:t>
            </w:r>
          </w:p>
          <w:p w14:paraId="47CF936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Maršruto peržiūros greitis laisvai pasirenkamas.</w:t>
            </w:r>
          </w:p>
        </w:tc>
        <w:tc>
          <w:tcPr>
            <w:tcW w:w="3223" w:type="dxa"/>
            <w:tcBorders>
              <w:left w:val="single" w:sz="6" w:space="0" w:color="000000"/>
              <w:bottom w:val="single" w:sz="6" w:space="0" w:color="000000"/>
              <w:right w:val="single" w:sz="6" w:space="0" w:color="000000"/>
            </w:tcBorders>
          </w:tcPr>
          <w:p w14:paraId="3565B1F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53F97214" w14:textId="1969591B"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168069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ED21AF6"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Duomenų filtravimas ir rūšiavimas</w:t>
            </w:r>
          </w:p>
        </w:tc>
        <w:tc>
          <w:tcPr>
            <w:tcW w:w="3565" w:type="dxa"/>
            <w:tcBorders>
              <w:left w:val="single" w:sz="6" w:space="0" w:color="000000"/>
              <w:bottom w:val="single" w:sz="6" w:space="0" w:color="000000"/>
              <w:right w:val="single" w:sz="6" w:space="0" w:color="000000"/>
            </w:tcBorders>
            <w:tcMar>
              <w:top w:w="0" w:type="dxa"/>
              <w:right w:w="58" w:type="dxa"/>
            </w:tcMar>
          </w:tcPr>
          <w:p w14:paraId="3D612C9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visus duomenis pasirinktame laiko periode filtruoti ir rūšiuoti pagal pasirinktus parametrus (pvz., pagal greičio viršijimus nurodant kritinį greitį).</w:t>
            </w:r>
          </w:p>
        </w:tc>
        <w:tc>
          <w:tcPr>
            <w:tcW w:w="3223" w:type="dxa"/>
            <w:tcBorders>
              <w:left w:val="single" w:sz="6" w:space="0" w:color="000000"/>
              <w:bottom w:val="single" w:sz="6" w:space="0" w:color="000000"/>
              <w:right w:val="single" w:sz="6" w:space="0" w:color="000000"/>
            </w:tcBorders>
          </w:tcPr>
          <w:p w14:paraId="798C1B6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6CF4CF1C" w14:textId="0F0419E9"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39A4A73"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7126E7C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Informacijos išsaugojimas</w:t>
            </w:r>
          </w:p>
        </w:tc>
        <w:tc>
          <w:tcPr>
            <w:tcW w:w="3565" w:type="dxa"/>
            <w:tcBorders>
              <w:left w:val="single" w:sz="6" w:space="0" w:color="000000"/>
              <w:bottom w:val="single" w:sz="6" w:space="0" w:color="000000"/>
              <w:right w:val="single" w:sz="6" w:space="0" w:color="000000"/>
            </w:tcBorders>
            <w:tcMar>
              <w:top w:w="0" w:type="dxa"/>
              <w:right w:w="58" w:type="dxa"/>
            </w:tcMar>
          </w:tcPr>
          <w:p w14:paraId="7C97B55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istorijos duomenys turi būti kaupiami ir saugomi 1 metus su galimybe tuos duomenis nuskaityti, peržiūrėti, atspausdinti, gauti išklotinę ar kitaip jais disponuoti;</w:t>
            </w:r>
          </w:p>
          <w:p w14:paraId="6315571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Istorijos duomenų kaupimo laikas turi būti konfigūruojamas.</w:t>
            </w:r>
          </w:p>
          <w:p w14:paraId="44BA46D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Pasiekus duomenis turi galėti tik specialią teisę turinys naudotojai;</w:t>
            </w:r>
          </w:p>
          <w:p w14:paraId="393CCF9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Visus duomenis galima iš karto išsaugoti .pdf, .xlsx formatais arba atspausdinti tiesiogiai iš valdymo panelės.</w:t>
            </w:r>
          </w:p>
        </w:tc>
        <w:tc>
          <w:tcPr>
            <w:tcW w:w="3223" w:type="dxa"/>
            <w:tcBorders>
              <w:left w:val="single" w:sz="6" w:space="0" w:color="000000"/>
              <w:bottom w:val="single" w:sz="6" w:space="0" w:color="000000"/>
              <w:right w:val="single" w:sz="6" w:space="0" w:color="000000"/>
            </w:tcBorders>
          </w:tcPr>
          <w:p w14:paraId="2B62AAE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4E940B11" w14:textId="03424C2A"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06BA5DA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6A7D2D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Greitaveika</w:t>
            </w:r>
          </w:p>
        </w:tc>
        <w:tc>
          <w:tcPr>
            <w:tcW w:w="3565" w:type="dxa"/>
            <w:tcBorders>
              <w:left w:val="single" w:sz="6" w:space="0" w:color="000000"/>
              <w:bottom w:val="single" w:sz="6" w:space="0" w:color="000000"/>
              <w:right w:val="single" w:sz="6" w:space="0" w:color="000000"/>
            </w:tcBorders>
            <w:tcMar>
              <w:top w:w="0" w:type="dxa"/>
              <w:right w:w="58" w:type="dxa"/>
            </w:tcMar>
          </w:tcPr>
          <w:p w14:paraId="5F516A8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Pilnas aplikacijos lango užkrovimas turi trukti ne ilgiau kaip 5 sekundes;</w:t>
            </w:r>
          </w:p>
          <w:p w14:paraId="516FF19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PĮ turi priimti ir atnaujinti duomenis iš telemetrinių įrenginių ne rečiau kaip kas 30 sekundžių. Parametras turi būti konfigūruojamas.</w:t>
            </w:r>
          </w:p>
        </w:tc>
        <w:tc>
          <w:tcPr>
            <w:tcW w:w="3223" w:type="dxa"/>
            <w:tcBorders>
              <w:left w:val="single" w:sz="6" w:space="0" w:color="000000"/>
              <w:bottom w:val="single" w:sz="6" w:space="0" w:color="000000"/>
              <w:right w:val="single" w:sz="6" w:space="0" w:color="000000"/>
            </w:tcBorders>
          </w:tcPr>
          <w:p w14:paraId="2170933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9066F73" w14:textId="76CD7CE7"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0796385"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BEB9EB6"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Objekto nustatymai</w:t>
            </w:r>
          </w:p>
        </w:tc>
        <w:tc>
          <w:tcPr>
            <w:tcW w:w="3565" w:type="dxa"/>
            <w:tcBorders>
              <w:left w:val="single" w:sz="6" w:space="0" w:color="000000"/>
              <w:bottom w:val="single" w:sz="6" w:space="0" w:color="000000"/>
              <w:right w:val="single" w:sz="6" w:space="0" w:color="000000"/>
            </w:tcBorders>
            <w:tcMar>
              <w:top w:w="0" w:type="dxa"/>
              <w:right w:w="58" w:type="dxa"/>
            </w:tcMar>
          </w:tcPr>
          <w:p w14:paraId="7FCD10B2" w14:textId="22790718"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PĮ turi būti įgyvendintas funkcionalumas leidžiantis nuotoliniu būdu koreguoti, papildyti ar trinti telemetrinių įrenginių nustatymus.</w:t>
            </w:r>
          </w:p>
        </w:tc>
        <w:tc>
          <w:tcPr>
            <w:tcW w:w="3223" w:type="dxa"/>
            <w:tcBorders>
              <w:left w:val="single" w:sz="6" w:space="0" w:color="000000"/>
              <w:bottom w:val="single" w:sz="6" w:space="0" w:color="000000"/>
              <w:right w:val="single" w:sz="6" w:space="0" w:color="000000"/>
            </w:tcBorders>
          </w:tcPr>
          <w:p w14:paraId="443D906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16D64C8" w14:textId="08DA454C"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06EE997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0A8272D4"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Teisės</w:t>
            </w:r>
          </w:p>
        </w:tc>
        <w:tc>
          <w:tcPr>
            <w:tcW w:w="3565" w:type="dxa"/>
            <w:tcBorders>
              <w:left w:val="single" w:sz="6" w:space="0" w:color="000000"/>
              <w:bottom w:val="single" w:sz="6" w:space="0" w:color="000000"/>
              <w:right w:val="single" w:sz="6" w:space="0" w:color="000000"/>
            </w:tcBorders>
            <w:tcMar>
              <w:top w:w="0" w:type="dxa"/>
              <w:right w:w="58" w:type="dxa"/>
            </w:tcMar>
          </w:tcPr>
          <w:p w14:paraId="497BE78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galimybė skirtingiems naudotojams suteikti skirtingas teises, atsižvelgiant į naudotojo darbo vietą ir pobūdį.</w:t>
            </w:r>
          </w:p>
        </w:tc>
        <w:tc>
          <w:tcPr>
            <w:tcW w:w="3223" w:type="dxa"/>
            <w:tcBorders>
              <w:left w:val="single" w:sz="6" w:space="0" w:color="000000"/>
              <w:bottom w:val="single" w:sz="6" w:space="0" w:color="000000"/>
              <w:right w:val="single" w:sz="6" w:space="0" w:color="000000"/>
            </w:tcBorders>
          </w:tcPr>
          <w:p w14:paraId="38A121B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69C1F373" w14:textId="189750A9"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4CC01E7A"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015E15A7"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Objektų administravimas</w:t>
            </w:r>
          </w:p>
        </w:tc>
        <w:tc>
          <w:tcPr>
            <w:tcW w:w="3565" w:type="dxa"/>
            <w:tcBorders>
              <w:left w:val="single" w:sz="6" w:space="0" w:color="000000"/>
              <w:bottom w:val="single" w:sz="6" w:space="0" w:color="000000"/>
              <w:right w:val="single" w:sz="6" w:space="0" w:color="000000"/>
            </w:tcBorders>
            <w:tcMar>
              <w:top w:w="0" w:type="dxa"/>
              <w:right w:w="58" w:type="dxa"/>
            </w:tcMar>
          </w:tcPr>
          <w:p w14:paraId="1171474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galima priskirti ar perskirstyti automobilį naudotojų grupei ar atsakingam darbuotojui;</w:t>
            </w:r>
          </w:p>
          <w:p w14:paraId="41C8AE6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galima suteikti tokias prieeigos teises naudotojui ar naudotojų grupei, kad būtų:</w:t>
            </w:r>
          </w:p>
          <w:p w14:paraId="4AD6DC6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tik vienas/keli automobiliai;</w:t>
            </w:r>
          </w:p>
          <w:p w14:paraId="2FD221B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tik tam tikro padalinio automobiliai;</w:t>
            </w:r>
          </w:p>
          <w:p w14:paraId="2B63B86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įstaigos automobiliai;</w:t>
            </w:r>
          </w:p>
          <w:p w14:paraId="2BA6223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Matomi visi automobiliai;</w:t>
            </w:r>
          </w:p>
          <w:p w14:paraId="1F7C10F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galimybė susiregistruoti įrenginius sistemoje, šį sąrašą pildyti, keisti, trinti ir pan.;</w:t>
            </w:r>
          </w:p>
          <w:p w14:paraId="75A3C44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Įrenginiai turi būti skirstomi į grupes;</w:t>
            </w:r>
          </w:p>
          <w:p w14:paraId="26AD848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Įrenginiai turi keisti savo statusą (Pvz. aktyvus, neaktyvus ar pan.).</w:t>
            </w:r>
          </w:p>
        </w:tc>
        <w:tc>
          <w:tcPr>
            <w:tcW w:w="3223" w:type="dxa"/>
            <w:tcBorders>
              <w:left w:val="single" w:sz="6" w:space="0" w:color="000000"/>
              <w:bottom w:val="single" w:sz="6" w:space="0" w:color="000000"/>
              <w:right w:val="single" w:sz="6" w:space="0" w:color="000000"/>
            </w:tcBorders>
          </w:tcPr>
          <w:p w14:paraId="7FFE1B7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7C5ADEC" w14:textId="526F92CB"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0A57CC3"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77B01396"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Taisyklių tvarkymas</w:t>
            </w:r>
          </w:p>
        </w:tc>
        <w:tc>
          <w:tcPr>
            <w:tcW w:w="3565" w:type="dxa"/>
            <w:tcBorders>
              <w:left w:val="single" w:sz="6" w:space="0" w:color="000000"/>
              <w:bottom w:val="single" w:sz="6" w:space="0" w:color="000000"/>
              <w:right w:val="single" w:sz="6" w:space="0" w:color="000000"/>
            </w:tcBorders>
            <w:tcMar>
              <w:top w:w="0" w:type="dxa"/>
              <w:right w:w="58" w:type="dxa"/>
            </w:tcMar>
          </w:tcPr>
          <w:p w14:paraId="38EC5E0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Turi būti galima kurti, nustatyti, tvarkyti ir šalinti taisykles/priminimus automobiliui;</w:t>
            </w:r>
          </w:p>
          <w:p w14:paraId="5EDFE1D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Taisyklių kūrimas turi būti paprastas ir aiškus;</w:t>
            </w:r>
          </w:p>
          <w:p w14:paraId="4DE726B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Priminimai turi būti siunčiami nurodytu el. paštu.</w:t>
            </w:r>
          </w:p>
        </w:tc>
        <w:tc>
          <w:tcPr>
            <w:tcW w:w="3223" w:type="dxa"/>
            <w:tcBorders>
              <w:left w:val="single" w:sz="6" w:space="0" w:color="000000"/>
              <w:bottom w:val="single" w:sz="6" w:space="0" w:color="000000"/>
              <w:right w:val="single" w:sz="6" w:space="0" w:color="000000"/>
            </w:tcBorders>
          </w:tcPr>
          <w:p w14:paraId="1D5F605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237F82E7" w14:textId="6F00E231"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35AE1658"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729BFF1D"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Priminimai apie aptarnavimus</w:t>
            </w:r>
          </w:p>
        </w:tc>
        <w:tc>
          <w:tcPr>
            <w:tcW w:w="3565" w:type="dxa"/>
            <w:tcBorders>
              <w:left w:val="single" w:sz="6" w:space="0" w:color="000000"/>
              <w:bottom w:val="single" w:sz="6" w:space="0" w:color="000000"/>
              <w:right w:val="single" w:sz="6" w:space="0" w:color="000000"/>
            </w:tcBorders>
            <w:tcMar>
              <w:top w:w="0" w:type="dxa"/>
              <w:right w:w="58" w:type="dxa"/>
            </w:tcMar>
          </w:tcPr>
          <w:p w14:paraId="6596F0D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Yra galimybė lengvai įvesti ir administruoti visas pasikartojančias objektų techninės priežiūros ir kitas aptarnavimo procedūras (periodinės techninės apžiūros, tepalų ar padangų keitimai, draudimai, kelių mokesčiai ir t. t.). Programa informuoja, kai speciali procedūra turi būti padaryta atsižvelgiant į datą, objekto ridą ar išdirbtų valandų skaičių.</w:t>
            </w:r>
          </w:p>
          <w:p w14:paraId="6AA3863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įrašyti vienkartinius ir pasikartojančius priminimus.</w:t>
            </w:r>
          </w:p>
          <w:p w14:paraId="1E6182D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Programoje galima bet kada pažiūrėti, kiek kilometrų ar dienų liko eksploatuoti objektą iki numatyto </w:t>
            </w:r>
            <w:r w:rsidRPr="003250B3">
              <w:rPr>
                <w:rFonts w:ascii="Times New Roman" w:eastAsia="Times New Roman" w:hAnsi="Times New Roman" w:cs="Times New Roman"/>
                <w:sz w:val="22"/>
                <w:szCs w:val="22"/>
                <w:lang w:eastAsia="en-GB"/>
              </w:rPr>
              <w:lastRenderedPageBreak/>
              <w:t>aptarnavimo. Visos atliktos procedūros registruojamos ir suteikia galimybę peržiūrėti, kada ir kas buvo atlikta.</w:t>
            </w:r>
          </w:p>
          <w:p w14:paraId="1DE634A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Aptarnavimo pranešimų informacija siunčiama elektroniniu laišku ar trumpąja SMS žinute.</w:t>
            </w:r>
          </w:p>
        </w:tc>
        <w:tc>
          <w:tcPr>
            <w:tcW w:w="3223" w:type="dxa"/>
            <w:tcBorders>
              <w:left w:val="single" w:sz="6" w:space="0" w:color="000000"/>
              <w:bottom w:val="single" w:sz="6" w:space="0" w:color="000000"/>
              <w:right w:val="single" w:sz="6" w:space="0" w:color="000000"/>
            </w:tcBorders>
          </w:tcPr>
          <w:p w14:paraId="0FF26F2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E8588F" w:rsidRPr="003250B3" w14:paraId="0357DD20" w14:textId="629F2706"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6984" w:type="dxa"/>
            <w:gridSpan w:val="3"/>
            <w:tcBorders>
              <w:left w:val="single" w:sz="6" w:space="0" w:color="000000"/>
              <w:bottom w:val="single" w:sz="6" w:space="0" w:color="000000"/>
              <w:right w:val="single" w:sz="6" w:space="0" w:color="000000"/>
            </w:tcBorders>
            <w:tcMar>
              <w:top w:w="0" w:type="dxa"/>
              <w:right w:w="58" w:type="dxa"/>
            </w:tcMar>
            <w:vAlign w:val="center"/>
          </w:tcPr>
          <w:p w14:paraId="6DCD984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Programos ataskaitos</w:t>
            </w:r>
          </w:p>
        </w:tc>
        <w:tc>
          <w:tcPr>
            <w:tcW w:w="3223" w:type="dxa"/>
            <w:tcBorders>
              <w:left w:val="single" w:sz="6" w:space="0" w:color="000000"/>
              <w:bottom w:val="single" w:sz="6" w:space="0" w:color="000000"/>
              <w:right w:val="single" w:sz="6" w:space="0" w:color="000000"/>
            </w:tcBorders>
          </w:tcPr>
          <w:p w14:paraId="0EA8F4B0"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05F7C1D3" w14:textId="02BFBFCF"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CCAB58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7A27F30"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Vairavimo žurnalai</w:t>
            </w:r>
          </w:p>
        </w:tc>
        <w:tc>
          <w:tcPr>
            <w:tcW w:w="3565" w:type="dxa"/>
            <w:tcBorders>
              <w:left w:val="single" w:sz="6" w:space="0" w:color="000000"/>
              <w:bottom w:val="single" w:sz="6" w:space="0" w:color="000000"/>
              <w:right w:val="single" w:sz="6" w:space="0" w:color="000000"/>
            </w:tcBorders>
            <w:tcMar>
              <w:top w:w="0" w:type="dxa"/>
              <w:right w:w="58" w:type="dxa"/>
            </w:tcMar>
          </w:tcPr>
          <w:p w14:paraId="5FF6466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pasirinkus laikotarpį, suformuoti pasirinkto objekto vairavimo žurnalą, kuriame rodomi kiekvieno maršruto išvykimo ir atvykimo adresai, nuvažiuotas atstumas, išvykimo ir atvykimo laikai, laikas sugaištas kelionei ir stovėjimui, o taip pat maksimalus ir vidutinis greičiai bei degalų suvartojimas pagal nustatytą degalų normą.</w:t>
            </w:r>
          </w:p>
        </w:tc>
        <w:tc>
          <w:tcPr>
            <w:tcW w:w="3223" w:type="dxa"/>
            <w:tcBorders>
              <w:left w:val="single" w:sz="6" w:space="0" w:color="000000"/>
              <w:bottom w:val="single" w:sz="6" w:space="0" w:color="000000"/>
              <w:right w:val="single" w:sz="6" w:space="0" w:color="000000"/>
            </w:tcBorders>
          </w:tcPr>
          <w:p w14:paraId="112E20B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F73EEE9" w14:textId="31A924DC"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0CD37E6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8A57C48"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Kelionės lapai</w:t>
            </w:r>
          </w:p>
        </w:tc>
        <w:tc>
          <w:tcPr>
            <w:tcW w:w="3565" w:type="dxa"/>
            <w:tcBorders>
              <w:left w:val="single" w:sz="6" w:space="0" w:color="000000"/>
              <w:bottom w:val="single" w:sz="6" w:space="0" w:color="000000"/>
              <w:right w:val="single" w:sz="6" w:space="0" w:color="000000"/>
            </w:tcBorders>
            <w:tcMar>
              <w:top w:w="0" w:type="dxa"/>
              <w:right w:w="58" w:type="dxa"/>
            </w:tcMar>
          </w:tcPr>
          <w:p w14:paraId="0A23189D" w14:textId="6D876163" w:rsidR="00E8588F" w:rsidRPr="003250B3" w:rsidRDefault="00F150D1" w:rsidP="00C360BD">
            <w:pPr>
              <w:spacing w:after="0" w:line="240" w:lineRule="auto"/>
              <w:jc w:val="both"/>
              <w:rPr>
                <w:rFonts w:ascii="Times New Roman" w:eastAsia="Times New Roman" w:hAnsi="Times New Roman" w:cs="Times New Roman"/>
                <w:sz w:val="22"/>
                <w:szCs w:val="22"/>
                <w:lang w:eastAsia="en-GB"/>
              </w:rPr>
            </w:pPr>
            <w:r w:rsidRPr="00F150D1">
              <w:rPr>
                <w:rFonts w:ascii="Times New Roman" w:eastAsia="Times New Roman" w:hAnsi="Times New Roman" w:cs="Times New Roman"/>
                <w:sz w:val="22"/>
                <w:szCs w:val="22"/>
                <w:lang w:eastAsia="en-GB"/>
              </w:rPr>
              <w:t>Galimybė formuoti mėnesio kelionės lapą su data, automobilio marke, modeliu bei valstybiniu numeriu, maršrutu, odometro „prieš“ ir „po“ reikšmėmis, bendra mėnesio rida, bendra mėnesio suvestine (degalų likutis mėnesio pradžiai ir pabaigai, per mėnesį piltų degalų kiekis, faktinis degalų suvartojimas ir faktinė degalų norm</w:t>
            </w:r>
            <w:r w:rsidRPr="00795F8E">
              <w:rPr>
                <w:rFonts w:ascii="Times New Roman" w:eastAsia="Times New Roman" w:hAnsi="Times New Roman" w:cs="Times New Roman"/>
                <w:color w:val="000000" w:themeColor="text1"/>
                <w:sz w:val="22"/>
                <w:szCs w:val="22"/>
                <w:lang w:eastAsia="en-GB"/>
              </w:rPr>
              <w:t>a).</w:t>
            </w:r>
          </w:p>
        </w:tc>
        <w:tc>
          <w:tcPr>
            <w:tcW w:w="3223" w:type="dxa"/>
            <w:tcBorders>
              <w:left w:val="single" w:sz="6" w:space="0" w:color="000000"/>
              <w:bottom w:val="single" w:sz="6" w:space="0" w:color="000000"/>
              <w:right w:val="single" w:sz="6" w:space="0" w:color="000000"/>
            </w:tcBorders>
          </w:tcPr>
          <w:p w14:paraId="40F7CE6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BDE3AD2" w14:textId="7DB563DC"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DA1637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371D220"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Kitos programos ataskaitos</w:t>
            </w:r>
          </w:p>
        </w:tc>
        <w:tc>
          <w:tcPr>
            <w:tcW w:w="3565" w:type="dxa"/>
            <w:tcBorders>
              <w:left w:val="single" w:sz="6" w:space="0" w:color="000000"/>
              <w:bottom w:val="single" w:sz="6" w:space="0" w:color="000000"/>
              <w:right w:val="single" w:sz="6" w:space="0" w:color="000000"/>
            </w:tcBorders>
            <w:tcMar>
              <w:top w:w="0" w:type="dxa"/>
              <w:right w:w="58" w:type="dxa"/>
            </w:tcMar>
          </w:tcPr>
          <w:p w14:paraId="5097062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suteikia galimybę gauti ir kitas ataskaitas, kuriose pateikiama informacija apie objektų nuvažiuotus kilometrus, sunaudotą kurą (pagal patvirtintą degalų normą), kelionėms ar stovėjimams sugaištus laikus, vidutinius ir maksimalius greičius, atvykimo ir išvykimo laikus bei vietas t. t.</w:t>
            </w:r>
          </w:p>
          <w:p w14:paraId="4CD472B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Ataskaitų informacija gali būti susumuojama ir priskiriama darbo dienoms arba savaitgaliams bei verslo ir asmeninėms kelionėms.</w:t>
            </w:r>
          </w:p>
          <w:p w14:paraId="0D41C12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suteikia galimybę gauti tokias ataskaitas: vartotojų prisijungimų prie programos suvestinę, dažniausių maršrutų ir objektų ataskaitas.</w:t>
            </w:r>
          </w:p>
          <w:p w14:paraId="2E9CCE5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lastRenderedPageBreak/>
              <w:t>Ataskaitos lengvai palyginamos, suteikiančios galimybę stebėti visus objektų eksploatavimo nukrypimus.</w:t>
            </w:r>
          </w:p>
          <w:p w14:paraId="50A598A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Visos ataskaitos peržiūrimos vartotojo programoje arba gali būti eksportuojamos į .pdf, .html ar .xls formato bylas.</w:t>
            </w:r>
          </w:p>
        </w:tc>
        <w:tc>
          <w:tcPr>
            <w:tcW w:w="3223" w:type="dxa"/>
            <w:tcBorders>
              <w:left w:val="single" w:sz="6" w:space="0" w:color="000000"/>
              <w:bottom w:val="single" w:sz="6" w:space="0" w:color="000000"/>
              <w:right w:val="single" w:sz="6" w:space="0" w:color="000000"/>
            </w:tcBorders>
          </w:tcPr>
          <w:p w14:paraId="32C4DC1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7983EDD4" w14:textId="453C5138"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78389AC"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2C4536D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Vietos nustatymu grindžiamos ataskaitos</w:t>
            </w:r>
          </w:p>
        </w:tc>
        <w:tc>
          <w:tcPr>
            <w:tcW w:w="3565" w:type="dxa"/>
            <w:tcBorders>
              <w:left w:val="single" w:sz="6" w:space="0" w:color="000000"/>
              <w:bottom w:val="single" w:sz="6" w:space="0" w:color="000000"/>
              <w:right w:val="single" w:sz="6" w:space="0" w:color="000000"/>
            </w:tcBorders>
            <w:tcMar>
              <w:top w:w="0" w:type="dxa"/>
              <w:right w:w="58" w:type="dxa"/>
            </w:tcMar>
          </w:tcPr>
          <w:p w14:paraId="7656C30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Pagal vietos nustatymu grindžiamas ataskaitas galima pateikti objektų aplankytų vietų, nuvažiuotos distancijos ir įvairiose vietose, zonose praleisto laiko apžvalgą. Vietos ataskaita leidžia lengvai aptikti nukrypimus, neatitikimus bei pažeidimus.</w:t>
            </w:r>
          </w:p>
        </w:tc>
        <w:tc>
          <w:tcPr>
            <w:tcW w:w="3223" w:type="dxa"/>
            <w:tcBorders>
              <w:left w:val="single" w:sz="6" w:space="0" w:color="000000"/>
              <w:bottom w:val="single" w:sz="6" w:space="0" w:color="000000"/>
              <w:right w:val="single" w:sz="6" w:space="0" w:color="000000"/>
            </w:tcBorders>
          </w:tcPr>
          <w:p w14:paraId="3604BCA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1A5C7577" w14:textId="6EC5BD9C"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547D09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F19B3A1"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Išlaidų valdymas</w:t>
            </w:r>
          </w:p>
        </w:tc>
        <w:tc>
          <w:tcPr>
            <w:tcW w:w="3565" w:type="dxa"/>
            <w:tcBorders>
              <w:left w:val="single" w:sz="6" w:space="0" w:color="000000"/>
              <w:bottom w:val="single" w:sz="6" w:space="0" w:color="000000"/>
              <w:right w:val="single" w:sz="6" w:space="0" w:color="000000"/>
            </w:tcBorders>
            <w:tcMar>
              <w:top w:w="0" w:type="dxa"/>
              <w:right w:w="58" w:type="dxa"/>
            </w:tcMar>
          </w:tcPr>
          <w:p w14:paraId="580CF69D"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funkcionalumas leidžiantis vesti kiekvieno automobilio eksploatacinių ir kitų išlaidų suvestines, Turi būti funkcionalumas eksportuoti duomenis .csv arba analogiškais formatais.</w:t>
            </w:r>
          </w:p>
          <w:p w14:paraId="045DB7A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color w:val="000000"/>
                <w:sz w:val="22"/>
                <w:szCs w:val="22"/>
                <w:lang w:eastAsia="en-GB"/>
              </w:rPr>
              <w:t>Turi būti galimybė įdiegti automatizuotą eksploatacijos ataskaitų rengimo funkcionalumą. Turi būti galimybė generuoti ataskaitas pagal patvirtintus ataskaitos pjūvius ir reikalingus terminus.</w:t>
            </w:r>
          </w:p>
        </w:tc>
        <w:tc>
          <w:tcPr>
            <w:tcW w:w="3223" w:type="dxa"/>
            <w:tcBorders>
              <w:left w:val="single" w:sz="6" w:space="0" w:color="000000"/>
              <w:bottom w:val="single" w:sz="6" w:space="0" w:color="000000"/>
              <w:right w:val="single" w:sz="6" w:space="0" w:color="000000"/>
            </w:tcBorders>
          </w:tcPr>
          <w:p w14:paraId="3308084D" w14:textId="77777777" w:rsidR="00E8588F" w:rsidRPr="003250B3" w:rsidRDefault="00E8588F" w:rsidP="00C360BD">
            <w:pPr>
              <w:spacing w:after="0" w:line="240" w:lineRule="auto"/>
              <w:jc w:val="both"/>
              <w:rPr>
                <w:rFonts w:ascii="Times New Roman" w:eastAsia="Times New Roman" w:hAnsi="Times New Roman" w:cs="Times New Roman"/>
                <w:color w:val="000000"/>
                <w:sz w:val="22"/>
                <w:szCs w:val="22"/>
                <w:lang w:eastAsia="en-GB"/>
              </w:rPr>
            </w:pPr>
          </w:p>
        </w:tc>
      </w:tr>
      <w:tr w:rsidR="0021417A" w:rsidRPr="003250B3" w14:paraId="3639135D" w14:textId="56334AE9"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6813153E"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3F22E283"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Ataskaitų prenumeravimas ir jų automatinis išsiuntimas</w:t>
            </w:r>
          </w:p>
        </w:tc>
        <w:tc>
          <w:tcPr>
            <w:tcW w:w="3565" w:type="dxa"/>
            <w:tcBorders>
              <w:left w:val="single" w:sz="6" w:space="0" w:color="000000"/>
              <w:bottom w:val="single" w:sz="6" w:space="0" w:color="000000"/>
              <w:right w:val="single" w:sz="6" w:space="0" w:color="000000"/>
            </w:tcBorders>
            <w:tcMar>
              <w:top w:w="0" w:type="dxa"/>
              <w:right w:w="58" w:type="dxa"/>
            </w:tcMar>
          </w:tcPr>
          <w:p w14:paraId="3858802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Vartotojas turi galimybę užsakyti bet kurias pageidaujamas ataskaitas, kurios periodiškai automatiniu būdu suformuojamos ir išsiunčiamos į nurodytus elektroninius paštus. Bylų formatas laisvai pasirenkamas – .xls, .pdf, .html.</w:t>
            </w:r>
          </w:p>
        </w:tc>
        <w:tc>
          <w:tcPr>
            <w:tcW w:w="3223" w:type="dxa"/>
            <w:tcBorders>
              <w:left w:val="single" w:sz="6" w:space="0" w:color="000000"/>
              <w:bottom w:val="single" w:sz="6" w:space="0" w:color="000000"/>
              <w:right w:val="single" w:sz="6" w:space="0" w:color="000000"/>
            </w:tcBorders>
          </w:tcPr>
          <w:p w14:paraId="08CDBDCA"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54E760C4" w14:textId="57F6AC7F"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46A89D4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4DA71D2A"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Maršruto informacija</w:t>
            </w:r>
          </w:p>
        </w:tc>
        <w:tc>
          <w:tcPr>
            <w:tcW w:w="3565" w:type="dxa"/>
            <w:tcBorders>
              <w:left w:val="single" w:sz="6" w:space="0" w:color="000000"/>
              <w:bottom w:val="single" w:sz="6" w:space="0" w:color="000000"/>
              <w:right w:val="single" w:sz="6" w:space="0" w:color="000000"/>
            </w:tcBorders>
            <w:tcMar>
              <w:top w:w="0" w:type="dxa"/>
              <w:right w:w="58" w:type="dxa"/>
            </w:tcMar>
          </w:tcPr>
          <w:p w14:paraId="1F16A2B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Maršruto informacija turi susidėti iš:</w:t>
            </w:r>
          </w:p>
          <w:p w14:paraId="426CDA69"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Datos;</w:t>
            </w:r>
          </w:p>
          <w:p w14:paraId="6503D41F"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Laiko;</w:t>
            </w:r>
          </w:p>
          <w:p w14:paraId="5EED8B44"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Atstumo;</w:t>
            </w:r>
          </w:p>
          <w:p w14:paraId="5A04A00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Važiavimo/sustojimo trukmės;</w:t>
            </w:r>
          </w:p>
          <w:p w14:paraId="7E7BC45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Maksimalaus/vidutinio greičio;</w:t>
            </w:r>
          </w:p>
          <w:p w14:paraId="6D29413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Maršrutai gali būti skirstomi į;</w:t>
            </w:r>
          </w:p>
          <w:p w14:paraId="62B78038"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Asmeninius;</w:t>
            </w:r>
          </w:p>
          <w:p w14:paraId="34BEC8D3"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Tarnybinių funkcijų vykdymą;</w:t>
            </w:r>
          </w:p>
          <w:p w14:paraId="162B1062"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Kelionių;</w:t>
            </w:r>
          </w:p>
          <w:p w14:paraId="0D204F4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Komandiruočių;</w:t>
            </w:r>
          </w:p>
          <w:p w14:paraId="2B8D275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Darbinių kelionių;</w:t>
            </w:r>
          </w:p>
          <w:p w14:paraId="6129F27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Kitos.</w:t>
            </w:r>
          </w:p>
          <w:p w14:paraId="2147A73C"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lastRenderedPageBreak/>
              <w:t>Turi būti funkcionalumas leidžiantis planuotis būsimą maršrutą.</w:t>
            </w:r>
          </w:p>
        </w:tc>
        <w:tc>
          <w:tcPr>
            <w:tcW w:w="3223" w:type="dxa"/>
            <w:tcBorders>
              <w:left w:val="single" w:sz="6" w:space="0" w:color="000000"/>
              <w:bottom w:val="single" w:sz="6" w:space="0" w:color="000000"/>
              <w:right w:val="single" w:sz="6" w:space="0" w:color="000000"/>
            </w:tcBorders>
          </w:tcPr>
          <w:p w14:paraId="2D44743B"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E8588F" w:rsidRPr="003250B3" w14:paraId="5D567F46" w14:textId="362BCB15"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6984" w:type="dxa"/>
            <w:gridSpan w:val="3"/>
            <w:tcBorders>
              <w:left w:val="single" w:sz="6" w:space="0" w:color="000000"/>
              <w:bottom w:val="single" w:sz="6" w:space="0" w:color="000000"/>
              <w:right w:val="single" w:sz="6" w:space="0" w:color="000000"/>
            </w:tcBorders>
            <w:tcMar>
              <w:top w:w="0" w:type="dxa"/>
              <w:right w:w="58" w:type="dxa"/>
            </w:tcMar>
            <w:vAlign w:val="center"/>
          </w:tcPr>
          <w:p w14:paraId="4B783357"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Rezervacijos ir dalijimosi automobiliu funkcija</w:t>
            </w:r>
          </w:p>
        </w:tc>
        <w:tc>
          <w:tcPr>
            <w:tcW w:w="3223" w:type="dxa"/>
            <w:tcBorders>
              <w:left w:val="single" w:sz="6" w:space="0" w:color="000000"/>
              <w:bottom w:val="single" w:sz="6" w:space="0" w:color="000000"/>
              <w:right w:val="single" w:sz="6" w:space="0" w:color="000000"/>
            </w:tcBorders>
          </w:tcPr>
          <w:p w14:paraId="491AC1B1"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1587D99C" w14:textId="22856DB5"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A5D8522"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50C947FC"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Rezervacijos sistemos funkcionalumas</w:t>
            </w:r>
          </w:p>
        </w:tc>
        <w:tc>
          <w:tcPr>
            <w:tcW w:w="3565" w:type="dxa"/>
            <w:tcBorders>
              <w:left w:val="single" w:sz="6" w:space="0" w:color="000000"/>
              <w:bottom w:val="single" w:sz="6" w:space="0" w:color="000000"/>
              <w:right w:val="single" w:sz="6" w:space="0" w:color="000000"/>
            </w:tcBorders>
            <w:tcMar>
              <w:top w:w="0" w:type="dxa"/>
              <w:right w:w="58" w:type="dxa"/>
            </w:tcMar>
          </w:tcPr>
          <w:p w14:paraId="54DB7832"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Rezervacijų valdymas internetu per web naršyklę </w:t>
            </w:r>
          </w:p>
          <w:p w14:paraId="029EF45A"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nustatyti automobiliui papildomus, vartotojui nematomus kriterijus, kuriais remiantis vairuotojui būtų pasiūlomas automobilis rezervacijai: Rezervuojančio asmens tipas (šis požymis įvedamas ir prie sukuriamų vartotojų);</w:t>
            </w:r>
            <w:r w:rsidRPr="003250B3">
              <w:rPr>
                <w:rFonts w:ascii="Times New Roman" w:eastAsia="Times New Roman" w:hAnsi="Times New Roman" w:cs="Times New Roman"/>
                <w:sz w:val="22"/>
                <w:szCs w:val="22"/>
                <w:lang w:eastAsia="en-GB"/>
              </w:rPr>
              <w:br/>
              <w:t>Kalendoriaus užpildymo kriterijus (siūlyti mažiausią ridą turintį automobilį, siūlyti tą automobilį, kuris labiausiai užpildytų kalendorių); Kiti kriterijai.</w:t>
            </w:r>
          </w:p>
          <w:p w14:paraId="2710E089"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Galimybė pateikti rezervacijoje tik vieną kriterijus atitinkantį automobilį, bet neleisti vairuotojui rinktis iš visų laisvų automobilių.</w:t>
            </w:r>
          </w:p>
          <w:p w14:paraId="0A0B06F1"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Sistemoje turi būti sukuriami šie vartotojų tipai: administratorius, vairuotojas.</w:t>
            </w:r>
          </w:p>
          <w:p w14:paraId="6415FF8D"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Administratorius - gali laisvai atlikti veiksmus sistemoje, peržiūrėti visas rezervacijas, rezervuoti bet kurį automobilį, atšaukti rezervacijas, jas sutrumpinti.</w:t>
            </w:r>
          </w:p>
          <w:p w14:paraId="3AF9A04F" w14:textId="77777777" w:rsidR="00E8588F" w:rsidRPr="003250B3" w:rsidRDefault="00E8588F" w:rsidP="00E8588F">
            <w:pPr>
              <w:numPr>
                <w:ilvl w:val="0"/>
                <w:numId w:val="36"/>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Vairuotojas - jam atsitiktine tvarka parenkamas automobilis, pagal priskirtus parametrus (pasiūlomas vienas atsitiktinis automobilis).</w:t>
            </w:r>
          </w:p>
        </w:tc>
        <w:tc>
          <w:tcPr>
            <w:tcW w:w="3223" w:type="dxa"/>
            <w:tcBorders>
              <w:left w:val="single" w:sz="6" w:space="0" w:color="000000"/>
              <w:bottom w:val="single" w:sz="6" w:space="0" w:color="000000"/>
              <w:right w:val="single" w:sz="6" w:space="0" w:color="000000"/>
            </w:tcBorders>
          </w:tcPr>
          <w:p w14:paraId="73CE7A63"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21417A" w:rsidRPr="003250B3" w14:paraId="4A4BF8C0" w14:textId="533A2CA9"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7B3E02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AAB37FE"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Informaciniai pranešimai:</w:t>
            </w:r>
          </w:p>
        </w:tc>
        <w:tc>
          <w:tcPr>
            <w:tcW w:w="3565" w:type="dxa"/>
            <w:tcBorders>
              <w:left w:val="single" w:sz="6" w:space="0" w:color="000000"/>
              <w:bottom w:val="single" w:sz="6" w:space="0" w:color="000000"/>
              <w:right w:val="single" w:sz="6" w:space="0" w:color="000000"/>
            </w:tcBorders>
            <w:tcMar>
              <w:top w:w="0" w:type="dxa"/>
              <w:right w:w="58" w:type="dxa"/>
            </w:tcMar>
          </w:tcPr>
          <w:p w14:paraId="459006D5"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su pranešimu, kad automobilis rezervuotas (iš laiško galima rezervaciją atšaukti); Automatiškai atsiunčiamas kalendoriaus įrašas (pvz.: Outlook)</w:t>
            </w:r>
          </w:p>
          <w:p w14:paraId="4162E103"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lastRenderedPageBreak/>
              <w:t>Laiškas - priminimas apie artėjančią rezervaciją (iš laiško galima rezervaciją atšaukti);</w:t>
            </w:r>
          </w:p>
          <w:p w14:paraId="095EFC72" w14:textId="77777777" w:rsidR="00E8588F" w:rsidRPr="003250B3" w:rsidRDefault="00E8588F" w:rsidP="00E8588F">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 priminimas, kai prasidėjus rezervacijai, automobilis neišvažiavo iš stovėjimo zonos (iš laiško galima rezervaciją atšaukti);</w:t>
            </w:r>
          </w:p>
          <w:p w14:paraId="60D79A6C" w14:textId="55E797AD" w:rsidR="00E8588F" w:rsidRPr="0053625B" w:rsidRDefault="00E8588F" w:rsidP="0053625B">
            <w:pPr>
              <w:numPr>
                <w:ilvl w:val="0"/>
                <w:numId w:val="37"/>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w:t>
            </w:r>
            <w:r w:rsidR="0053625B">
              <w:rPr>
                <w:rFonts w:ascii="Times New Roman" w:eastAsia="Times New Roman" w:hAnsi="Times New Roman" w:cs="Times New Roman"/>
                <w:sz w:val="22"/>
                <w:szCs w:val="22"/>
                <w:lang w:eastAsia="en-GB"/>
              </w:rPr>
              <w:t>oma rezervuoti kitą automobilį).</w:t>
            </w:r>
          </w:p>
        </w:tc>
        <w:tc>
          <w:tcPr>
            <w:tcW w:w="3223" w:type="dxa"/>
            <w:tcBorders>
              <w:left w:val="single" w:sz="6" w:space="0" w:color="000000"/>
              <w:bottom w:val="single" w:sz="6" w:space="0" w:color="000000"/>
              <w:right w:val="single" w:sz="6" w:space="0" w:color="000000"/>
            </w:tcBorders>
          </w:tcPr>
          <w:p w14:paraId="79D0439B"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21417A" w:rsidRPr="003250B3" w14:paraId="06C8BD44" w14:textId="45BE86F2"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5F92BD95"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B7FE32F" w14:textId="77777777" w:rsidR="00E8588F" w:rsidRPr="003250B3" w:rsidRDefault="00E8588F" w:rsidP="00C360BD">
            <w:pPr>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Papildomas funkcionalumas:</w:t>
            </w:r>
          </w:p>
        </w:tc>
        <w:tc>
          <w:tcPr>
            <w:tcW w:w="3565" w:type="dxa"/>
            <w:tcBorders>
              <w:left w:val="single" w:sz="6" w:space="0" w:color="000000"/>
              <w:bottom w:val="single" w:sz="6" w:space="0" w:color="000000"/>
              <w:right w:val="single" w:sz="6" w:space="0" w:color="000000"/>
            </w:tcBorders>
            <w:tcMar>
              <w:top w:w="0" w:type="dxa"/>
              <w:right w:w="58" w:type="dxa"/>
            </w:tcMar>
          </w:tcPr>
          <w:p w14:paraId="143B44B0"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rezervacijos pratęsimas, jei automobilis nespėja grįžti iki numatyto rezervacijos laiko pabaigos.</w:t>
            </w:r>
          </w:p>
          <w:p w14:paraId="40C6D9C5"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rezervacijos atšaukimas, jei vartotojas vėluoja paimti automobilį nustatytą laiką.</w:t>
            </w:r>
          </w:p>
          <w:p w14:paraId="279D3F7F"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automobilio rezervacijų perkėlimas kitam automobiliui.</w:t>
            </w:r>
          </w:p>
          <w:p w14:paraId="5699B850"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Rezervacijų ataskaitos (kiek, kuris automobilis laiko važiavo/stovėjimo, kiek laiko buvo užrezervuotas, kurie darbuotojai rezervuoja, bet nepaima automobilio ir pan.)</w:t>
            </w:r>
          </w:p>
          <w:p w14:paraId="6240B259"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Rezervacijų analizės įrankiai (suvestinės apie rezervuotą laiką / procentą nuo viso rezervuotino laiko resurso; suvestinės apie važiuotą laiką / procentą nuo rezervuoto laiko), leidžiantys įvertinti realų automobilių apkrautumą, utilizaciją, panaudojamumą.</w:t>
            </w:r>
          </w:p>
          <w:p w14:paraId="6706DFA4"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 xml:space="preserve">Automobilių apkrautumo ir poreikio analizės įrankiai (suvestinės ir/arba grafinės </w:t>
            </w:r>
            <w:r w:rsidRPr="003250B3">
              <w:rPr>
                <w:rFonts w:ascii="Times New Roman" w:eastAsia="Times New Roman" w:hAnsi="Times New Roman" w:cs="Times New Roman"/>
                <w:sz w:val="22"/>
                <w:szCs w:val="22"/>
                <w:lang w:eastAsia="en-GB"/>
              </w:rPr>
              <w:lastRenderedPageBreak/>
              <w:t>ataskaitos apie automobilių ir jų rezervacijų santykį (trūkumą/perteklių)).</w:t>
            </w:r>
          </w:p>
          <w:p w14:paraId="0DBE7238" w14:textId="77777777" w:rsidR="00E8588F" w:rsidRPr="003250B3" w:rsidRDefault="00E8588F" w:rsidP="00E8588F">
            <w:pPr>
              <w:numPr>
                <w:ilvl w:val="0"/>
                <w:numId w:val="38"/>
              </w:num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Automobilių grupių ir kategorijų kūrimas.</w:t>
            </w:r>
          </w:p>
          <w:p w14:paraId="5E308770"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Automatinis rezervavusio vairuotojo priskyrimas jo rezervacijos metu įvykusioms kelionėms.</w:t>
            </w:r>
          </w:p>
        </w:tc>
        <w:tc>
          <w:tcPr>
            <w:tcW w:w="3223" w:type="dxa"/>
            <w:tcBorders>
              <w:left w:val="single" w:sz="6" w:space="0" w:color="000000"/>
              <w:bottom w:val="single" w:sz="6" w:space="0" w:color="000000"/>
              <w:right w:val="single" w:sz="6" w:space="0" w:color="000000"/>
            </w:tcBorders>
          </w:tcPr>
          <w:p w14:paraId="394BD2A6" w14:textId="77777777" w:rsidR="00E8588F" w:rsidRPr="003250B3" w:rsidRDefault="00E8588F" w:rsidP="0021417A">
            <w:pPr>
              <w:spacing w:after="0" w:line="240" w:lineRule="auto"/>
              <w:jc w:val="both"/>
              <w:rPr>
                <w:rFonts w:ascii="Times New Roman" w:eastAsia="Times New Roman" w:hAnsi="Times New Roman" w:cs="Times New Roman"/>
                <w:sz w:val="22"/>
                <w:szCs w:val="22"/>
                <w:lang w:eastAsia="en-GB"/>
              </w:rPr>
            </w:pPr>
          </w:p>
        </w:tc>
      </w:tr>
      <w:tr w:rsidR="00E8588F" w:rsidRPr="003250B3" w14:paraId="61FD53E8" w14:textId="2CDCF0E3"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6984" w:type="dxa"/>
            <w:gridSpan w:val="3"/>
            <w:tcBorders>
              <w:left w:val="single" w:sz="6" w:space="0" w:color="000000"/>
              <w:bottom w:val="single" w:sz="6" w:space="0" w:color="000000"/>
              <w:right w:val="single" w:sz="6" w:space="0" w:color="000000"/>
            </w:tcBorders>
            <w:tcMar>
              <w:top w:w="0" w:type="dxa"/>
              <w:right w:w="58" w:type="dxa"/>
            </w:tcMar>
            <w:vAlign w:val="center"/>
          </w:tcPr>
          <w:p w14:paraId="5E118A8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Kitos programos funkcijos</w:t>
            </w:r>
          </w:p>
        </w:tc>
        <w:tc>
          <w:tcPr>
            <w:tcW w:w="3223" w:type="dxa"/>
            <w:tcBorders>
              <w:left w:val="single" w:sz="6" w:space="0" w:color="000000"/>
              <w:bottom w:val="single" w:sz="6" w:space="0" w:color="000000"/>
              <w:right w:val="single" w:sz="6" w:space="0" w:color="000000"/>
            </w:tcBorders>
          </w:tcPr>
          <w:p w14:paraId="3312125A"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386575D3" w14:textId="15175E13"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4C9BF637"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6417D51"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Informaciniai pranešimai</w:t>
            </w:r>
          </w:p>
        </w:tc>
        <w:tc>
          <w:tcPr>
            <w:tcW w:w="3565" w:type="dxa"/>
            <w:tcBorders>
              <w:left w:val="single" w:sz="6" w:space="0" w:color="000000"/>
              <w:bottom w:val="single" w:sz="6" w:space="0" w:color="000000"/>
              <w:right w:val="single" w:sz="6" w:space="0" w:color="000000"/>
            </w:tcBorders>
            <w:tcMar>
              <w:top w:w="0" w:type="dxa"/>
              <w:right w:w="58" w:type="dxa"/>
            </w:tcMar>
          </w:tcPr>
          <w:p w14:paraId="69713E07"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c>
          <w:tcPr>
            <w:tcW w:w="3223" w:type="dxa"/>
            <w:tcBorders>
              <w:left w:val="single" w:sz="6" w:space="0" w:color="000000"/>
              <w:bottom w:val="single" w:sz="6" w:space="0" w:color="000000"/>
              <w:right w:val="single" w:sz="6" w:space="0" w:color="000000"/>
            </w:tcBorders>
          </w:tcPr>
          <w:p w14:paraId="3C80CC4E"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p>
        </w:tc>
      </w:tr>
      <w:tr w:rsidR="0021417A" w:rsidRPr="003250B3" w14:paraId="2A273933" w14:textId="342A982A"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765ECFB"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0C411E0C"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Geografinės zonos ribų kirtimo kontrolė</w:t>
            </w:r>
          </w:p>
        </w:tc>
        <w:tc>
          <w:tcPr>
            <w:tcW w:w="3565" w:type="dxa"/>
            <w:tcBorders>
              <w:left w:val="single" w:sz="6" w:space="0" w:color="000000"/>
              <w:bottom w:val="single" w:sz="6" w:space="0" w:color="000000"/>
              <w:right w:val="single" w:sz="6" w:space="0" w:color="000000"/>
            </w:tcBorders>
            <w:tcMar>
              <w:top w:w="0" w:type="dxa"/>
              <w:right w:w="58" w:type="dxa"/>
            </w:tcMar>
          </w:tcPr>
          <w:p w14:paraId="392A6310"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Programa leidžia pažymėti teritorijas elektroniniame žemėlapyje. Jeigu objektas kerta nustatytų geografinių zonų ribas, programa gali tai fiksuoti, suformuoti pranešimą programos lange arba atsiųsti informacinį pranešimą elektroniniu laišku.</w:t>
            </w:r>
          </w:p>
        </w:tc>
        <w:tc>
          <w:tcPr>
            <w:tcW w:w="3223" w:type="dxa"/>
            <w:tcBorders>
              <w:left w:val="single" w:sz="6" w:space="0" w:color="000000"/>
              <w:bottom w:val="single" w:sz="6" w:space="0" w:color="000000"/>
              <w:right w:val="single" w:sz="6" w:space="0" w:color="000000"/>
            </w:tcBorders>
          </w:tcPr>
          <w:p w14:paraId="611C5634"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p>
        </w:tc>
      </w:tr>
      <w:tr w:rsidR="0021417A" w:rsidRPr="003250B3" w14:paraId="779393CE" w14:textId="1723E5A8"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3DCA31F1"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10EAD148"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Integracija su kitomis informacijos sistemomis (web service)</w:t>
            </w:r>
          </w:p>
        </w:tc>
        <w:tc>
          <w:tcPr>
            <w:tcW w:w="3565" w:type="dxa"/>
            <w:tcBorders>
              <w:left w:val="single" w:sz="6" w:space="0" w:color="000000"/>
              <w:bottom w:val="single" w:sz="6" w:space="0" w:color="000000"/>
              <w:right w:val="single" w:sz="6" w:space="0" w:color="000000"/>
            </w:tcBorders>
            <w:tcMar>
              <w:top w:w="0" w:type="dxa"/>
              <w:right w:w="58" w:type="dxa"/>
            </w:tcMar>
          </w:tcPr>
          <w:p w14:paraId="1B6B6BC2" w14:textId="77777777" w:rsidR="00E8588F" w:rsidRPr="003250B3" w:rsidRDefault="00E8588F" w:rsidP="00C360BD">
            <w:pPr>
              <w:pStyle w:val="NormalWeb"/>
              <w:spacing w:beforeAutospacing="0" w:after="0" w:line="240" w:lineRule="auto"/>
              <w:jc w:val="both"/>
              <w:rPr>
                <w:rFonts w:ascii="Times New Roman" w:hAnsi="Times New Roman" w:cs="Times New Roman"/>
                <w:sz w:val="22"/>
                <w:szCs w:val="22"/>
              </w:rPr>
            </w:pPr>
            <w:r w:rsidRPr="003250B3">
              <w:rPr>
                <w:rFonts w:ascii="Times New Roman" w:hAnsi="Times New Roman" w:cs="Times New Roman"/>
                <w:sz w:val="22"/>
                <w:szCs w:val="22"/>
              </w:rPr>
              <w:t>Turi būti pateikiama universali integracinė sąsaja (angl. API) duomenų iš telemetrinių įrenginių atidavimui realiu laiku į perkančiosios organizacijos sistemas (visų automobilių, kuriuose sumontuota telemetrinė įranga: koordinatės, identifikatorius, greitis, kryptis ir kiti su Perkančiąja organizacija suderinti duomenys);</w:t>
            </w:r>
          </w:p>
          <w:p w14:paraId="0311B896" w14:textId="77777777" w:rsidR="00E8588F" w:rsidRPr="003250B3" w:rsidRDefault="00E8588F" w:rsidP="00C360BD">
            <w:pPr>
              <w:pStyle w:val="NormalWeb"/>
              <w:spacing w:beforeAutospacing="0" w:after="0" w:line="240" w:lineRule="auto"/>
              <w:jc w:val="both"/>
              <w:rPr>
                <w:rFonts w:ascii="Times New Roman" w:hAnsi="Times New Roman" w:cs="Times New Roman"/>
                <w:color w:val="000000"/>
                <w:sz w:val="22"/>
                <w:szCs w:val="22"/>
              </w:rPr>
            </w:pPr>
            <w:r w:rsidRPr="003250B3">
              <w:rPr>
                <w:rFonts w:ascii="Times New Roman" w:hAnsi="Times New Roman" w:cs="Times New Roman"/>
                <w:sz w:val="22"/>
                <w:szCs w:val="22"/>
              </w:rPr>
              <w:t xml:space="preserve">Turi būti pateikiama universali duomenų atidavimo sąsają (angl. API) per kurią būtų galima paimti eksploatacinių sąnaudų duomenis (laikotarpis, </w:t>
            </w:r>
            <w:r w:rsidRPr="003250B3">
              <w:rPr>
                <w:rFonts w:ascii="Times New Roman" w:hAnsi="Times New Roman" w:cs="Times New Roman"/>
                <w:color w:val="000000"/>
                <w:sz w:val="22"/>
                <w:szCs w:val="22"/>
              </w:rPr>
              <w:t xml:space="preserve">degalų rūšis, kiekis, degalų matavimo vnt, policijos įstaigos, padalinio, naudotojo, automobilio ir </w:t>
            </w:r>
            <w:r w:rsidRPr="003250B3">
              <w:rPr>
                <w:rFonts w:ascii="Times New Roman" w:hAnsi="Times New Roman" w:cs="Times New Roman"/>
                <w:color w:val="000000"/>
                <w:sz w:val="22"/>
                <w:szCs w:val="22"/>
              </w:rPr>
              <w:lastRenderedPageBreak/>
              <w:t>kiti su Perkančiąja organizacija suderinti duomenys);</w:t>
            </w:r>
          </w:p>
          <w:p w14:paraId="59E3146E" w14:textId="77777777" w:rsidR="00E8588F" w:rsidRPr="003250B3" w:rsidRDefault="00E8588F" w:rsidP="00C360BD">
            <w:pPr>
              <w:pStyle w:val="NormalWeb"/>
              <w:spacing w:beforeAutospacing="0" w:after="0" w:line="240" w:lineRule="auto"/>
              <w:jc w:val="both"/>
              <w:rPr>
                <w:rFonts w:ascii="Times New Roman" w:hAnsi="Times New Roman" w:cs="Times New Roman"/>
                <w:sz w:val="22"/>
                <w:szCs w:val="22"/>
              </w:rPr>
            </w:pPr>
            <w:r w:rsidRPr="003250B3">
              <w:rPr>
                <w:rFonts w:ascii="Times New Roman" w:hAnsi="Times New Roman" w:cs="Times New Roman"/>
                <w:sz w:val="22"/>
                <w:szCs w:val="22"/>
              </w:rPr>
              <w:t>Naudotojų duomenys, įstaigos struktūros duomenys ir kiti susiję ir su Perkančiąja organizacija suderintos apimties duomenys automatizuotai turi būti per integracinę sąsają paimami iš Perkančiosios organizacijos pateiktos žmogiškųjų išteklių valdymo ar kitos sistemos.</w:t>
            </w:r>
          </w:p>
        </w:tc>
        <w:tc>
          <w:tcPr>
            <w:tcW w:w="3223" w:type="dxa"/>
            <w:tcBorders>
              <w:left w:val="single" w:sz="6" w:space="0" w:color="000000"/>
              <w:bottom w:val="single" w:sz="6" w:space="0" w:color="000000"/>
              <w:right w:val="single" w:sz="6" w:space="0" w:color="000000"/>
            </w:tcBorders>
          </w:tcPr>
          <w:p w14:paraId="572E0C90" w14:textId="77777777" w:rsidR="00E8588F" w:rsidRPr="003250B3" w:rsidRDefault="00E8588F" w:rsidP="00C360BD">
            <w:pPr>
              <w:pStyle w:val="NormalWeb"/>
              <w:spacing w:beforeAutospacing="0" w:after="0" w:line="240" w:lineRule="auto"/>
              <w:jc w:val="both"/>
              <w:rPr>
                <w:rFonts w:ascii="Times New Roman" w:hAnsi="Times New Roman" w:cs="Times New Roman"/>
                <w:sz w:val="22"/>
                <w:szCs w:val="22"/>
              </w:rPr>
            </w:pPr>
          </w:p>
        </w:tc>
      </w:tr>
      <w:tr w:rsidR="00E8588F" w:rsidRPr="003250B3" w14:paraId="7FA908F2" w14:textId="1CA4C270"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6984" w:type="dxa"/>
            <w:gridSpan w:val="3"/>
            <w:tcBorders>
              <w:left w:val="single" w:sz="6" w:space="0" w:color="000000"/>
              <w:bottom w:val="single" w:sz="6" w:space="0" w:color="000000"/>
              <w:right w:val="single" w:sz="6" w:space="0" w:color="000000"/>
            </w:tcBorders>
            <w:tcMar>
              <w:top w:w="0" w:type="dxa"/>
              <w:right w:w="58" w:type="dxa"/>
            </w:tcMar>
            <w:vAlign w:val="center"/>
          </w:tcPr>
          <w:p w14:paraId="739A407E"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b/>
                <w:bCs/>
                <w:sz w:val="22"/>
                <w:szCs w:val="22"/>
                <w:lang w:eastAsia="en-GB"/>
              </w:rPr>
              <w:t>Kiti reikalavimai</w:t>
            </w:r>
          </w:p>
        </w:tc>
        <w:tc>
          <w:tcPr>
            <w:tcW w:w="3223" w:type="dxa"/>
            <w:tcBorders>
              <w:left w:val="single" w:sz="6" w:space="0" w:color="000000"/>
              <w:bottom w:val="single" w:sz="6" w:space="0" w:color="000000"/>
              <w:right w:val="single" w:sz="6" w:space="0" w:color="000000"/>
            </w:tcBorders>
          </w:tcPr>
          <w:p w14:paraId="77C3F928" w14:textId="77777777" w:rsidR="00E8588F" w:rsidRPr="003250B3" w:rsidRDefault="00E8588F" w:rsidP="00C360BD">
            <w:pPr>
              <w:spacing w:after="0" w:line="240" w:lineRule="auto"/>
              <w:jc w:val="both"/>
              <w:rPr>
                <w:rFonts w:ascii="Times New Roman" w:eastAsia="Times New Roman" w:hAnsi="Times New Roman" w:cs="Times New Roman"/>
                <w:b/>
                <w:bCs/>
                <w:sz w:val="22"/>
                <w:szCs w:val="22"/>
                <w:lang w:eastAsia="en-GB"/>
              </w:rPr>
            </w:pPr>
          </w:p>
        </w:tc>
      </w:tr>
      <w:tr w:rsidR="0021417A" w:rsidRPr="003250B3" w14:paraId="6851DE45" w14:textId="343A75C2"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12C930C4"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4B6084A0"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Gedimų šalinimas</w:t>
            </w:r>
          </w:p>
        </w:tc>
        <w:tc>
          <w:tcPr>
            <w:tcW w:w="3565" w:type="dxa"/>
            <w:tcBorders>
              <w:left w:val="single" w:sz="6" w:space="0" w:color="000000"/>
              <w:bottom w:val="single" w:sz="6" w:space="0" w:color="000000"/>
              <w:right w:val="single" w:sz="6" w:space="0" w:color="000000"/>
            </w:tcBorders>
            <w:tcMar>
              <w:top w:w="0" w:type="dxa"/>
              <w:right w:w="58" w:type="dxa"/>
            </w:tcMar>
          </w:tcPr>
          <w:p w14:paraId="50CCDB85"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Telemetrinės, ir kitos įrangos, sumontuotos teikiant paslaugą automobilyje, gedimų šalinimo laikas – ne daugiau kaip 5 darbo dienos;</w:t>
            </w:r>
          </w:p>
          <w:p w14:paraId="5E0E5EA6"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Programinių gedimų šalinimo laikas – ne ilgiau kaip 4 val. (5x8 rėžimu).</w:t>
            </w:r>
          </w:p>
        </w:tc>
        <w:tc>
          <w:tcPr>
            <w:tcW w:w="3223" w:type="dxa"/>
            <w:tcBorders>
              <w:left w:val="single" w:sz="6" w:space="0" w:color="000000"/>
              <w:bottom w:val="single" w:sz="6" w:space="0" w:color="000000"/>
              <w:right w:val="single" w:sz="6" w:space="0" w:color="000000"/>
            </w:tcBorders>
          </w:tcPr>
          <w:p w14:paraId="41C461A1" w14:textId="77777777" w:rsidR="00E8588F" w:rsidRPr="003250B3" w:rsidRDefault="00E8588F" w:rsidP="00C360BD">
            <w:pPr>
              <w:spacing w:after="0" w:line="240" w:lineRule="auto"/>
              <w:jc w:val="both"/>
              <w:rPr>
                <w:rFonts w:ascii="Times New Roman" w:eastAsia="Times New Roman" w:hAnsi="Times New Roman" w:cs="Times New Roman"/>
                <w:sz w:val="22"/>
                <w:szCs w:val="22"/>
                <w:lang w:eastAsia="en-GB"/>
              </w:rPr>
            </w:pPr>
          </w:p>
        </w:tc>
      </w:tr>
      <w:tr w:rsidR="0021417A" w:rsidRPr="003250B3" w14:paraId="3DED1ABF" w14:textId="25E22246" w:rsidTr="00795F8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0" w:type="dxa"/>
          </w:tblCellMar>
          <w:tblLook w:val="04A0" w:firstRow="1" w:lastRow="0" w:firstColumn="1" w:lastColumn="0" w:noHBand="0" w:noVBand="1"/>
        </w:tblPrEx>
        <w:trPr>
          <w:jc w:val="center"/>
        </w:trPr>
        <w:tc>
          <w:tcPr>
            <w:tcW w:w="708" w:type="dxa"/>
            <w:tcBorders>
              <w:left w:val="single" w:sz="6" w:space="0" w:color="000000"/>
              <w:bottom w:val="single" w:sz="6" w:space="0" w:color="000000"/>
            </w:tcBorders>
            <w:tcMar>
              <w:top w:w="0" w:type="dxa"/>
            </w:tcMar>
            <w:vAlign w:val="center"/>
          </w:tcPr>
          <w:p w14:paraId="27C8E059" w14:textId="77777777" w:rsidR="00E8588F" w:rsidRPr="003250B3" w:rsidRDefault="00E8588F" w:rsidP="00E8588F">
            <w:pPr>
              <w:pStyle w:val="ListParagraph"/>
              <w:numPr>
                <w:ilvl w:val="0"/>
                <w:numId w:val="40"/>
              </w:numPr>
              <w:spacing w:after="0" w:line="240" w:lineRule="auto"/>
              <w:ind w:left="486"/>
              <w:rPr>
                <w:rFonts w:ascii="Times New Roman" w:eastAsia="Times New Roman" w:hAnsi="Times New Roman" w:cs="Times New Roman"/>
                <w:sz w:val="22"/>
                <w:szCs w:val="22"/>
                <w:lang w:eastAsia="en-GB"/>
              </w:rPr>
            </w:pPr>
          </w:p>
        </w:tc>
        <w:tc>
          <w:tcPr>
            <w:tcW w:w="2711" w:type="dxa"/>
            <w:tcBorders>
              <w:left w:val="single" w:sz="6" w:space="0" w:color="000000"/>
              <w:bottom w:val="single" w:sz="6" w:space="0" w:color="000000"/>
            </w:tcBorders>
            <w:tcMar>
              <w:top w:w="0" w:type="dxa"/>
            </w:tcMar>
            <w:vAlign w:val="center"/>
          </w:tcPr>
          <w:p w14:paraId="605383A8" w14:textId="77777777" w:rsidR="00E8588F" w:rsidRPr="003250B3" w:rsidRDefault="00E8588F" w:rsidP="00C360BD">
            <w:pPr>
              <w:shd w:val="clear" w:color="auto" w:fill="FFFFFF"/>
              <w:spacing w:after="0" w:line="240" w:lineRule="auto"/>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Serviso tarnyba</w:t>
            </w:r>
          </w:p>
        </w:tc>
        <w:tc>
          <w:tcPr>
            <w:tcW w:w="3565" w:type="dxa"/>
            <w:tcBorders>
              <w:left w:val="single" w:sz="6" w:space="0" w:color="000000"/>
              <w:bottom w:val="single" w:sz="6" w:space="0" w:color="000000"/>
              <w:right w:val="single" w:sz="6" w:space="0" w:color="000000"/>
            </w:tcBorders>
            <w:tcMar>
              <w:top w:w="0" w:type="dxa"/>
              <w:right w:w="58" w:type="dxa"/>
            </w:tcMar>
          </w:tcPr>
          <w:p w14:paraId="7EEEAF40"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Tarnybos darbuotojas atsakingas už sistemos kontrolės priežiūrą, siunčia užsakymą/informaciją/paklausimą apie gedimus, nesklandumus ar papildomų sistemų užsakymus el. paštu .....@........... Paklausimai turi būti registruojami. Taip pat sistemos kontrolės priežiūrą vykdantis darbuotojas turi būti informuojamas apie paklausimo priskyrimą konkrečiam Tiekėjo darbuotojui, bei apie spendimo pabaigą.</w:t>
            </w:r>
          </w:p>
          <w:p w14:paraId="25C627AF"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r w:rsidRPr="003250B3">
              <w:rPr>
                <w:rFonts w:ascii="Times New Roman" w:eastAsia="Times New Roman" w:hAnsi="Times New Roman" w:cs="Times New Roman"/>
                <w:sz w:val="22"/>
                <w:szCs w:val="22"/>
                <w:lang w:eastAsia="en-GB"/>
              </w:rPr>
              <w:t>Papildomai turi būti sudaryta galimybė sistemos kontrolės priežiūrą vykdančiam darbuotojui Tiekėjo internetiniame puslapyje el. kataloge stebėti visus savo užregistruotus gedimus ir jų vykdymo būseną, susijusią statistiką ir pan.</w:t>
            </w:r>
          </w:p>
        </w:tc>
        <w:tc>
          <w:tcPr>
            <w:tcW w:w="3223" w:type="dxa"/>
            <w:tcBorders>
              <w:left w:val="single" w:sz="6" w:space="0" w:color="000000"/>
              <w:bottom w:val="single" w:sz="6" w:space="0" w:color="000000"/>
              <w:right w:val="single" w:sz="6" w:space="0" w:color="000000"/>
            </w:tcBorders>
          </w:tcPr>
          <w:p w14:paraId="6F49A787" w14:textId="77777777" w:rsidR="00E8588F" w:rsidRPr="003250B3" w:rsidRDefault="00E8588F" w:rsidP="00C360BD">
            <w:pPr>
              <w:spacing w:after="0" w:line="240" w:lineRule="auto"/>
              <w:ind w:firstLine="29"/>
              <w:jc w:val="both"/>
              <w:rPr>
                <w:rFonts w:ascii="Times New Roman" w:eastAsia="Times New Roman" w:hAnsi="Times New Roman" w:cs="Times New Roman"/>
                <w:sz w:val="22"/>
                <w:szCs w:val="22"/>
                <w:lang w:eastAsia="en-GB"/>
              </w:rPr>
            </w:pPr>
          </w:p>
        </w:tc>
      </w:tr>
    </w:tbl>
    <w:p w14:paraId="4AB2551E" w14:textId="1DEF1369" w:rsidR="003B6E1F" w:rsidRDefault="003B6E1F" w:rsidP="006C7D42">
      <w:pPr>
        <w:spacing w:after="0" w:line="240" w:lineRule="auto"/>
        <w:rPr>
          <w:rFonts w:ascii="Times New Roman" w:eastAsia="Times New Roman" w:hAnsi="Times New Roman" w:cs="Times New Roman"/>
          <w:b/>
          <w:bCs/>
          <w:lang w:eastAsia="zh-CN"/>
        </w:rPr>
      </w:pPr>
    </w:p>
    <w:p w14:paraId="31753F5C" w14:textId="10972366" w:rsidR="00BD4744" w:rsidRPr="005C58D7" w:rsidRDefault="00061590">
      <w:pPr>
        <w:widowControl w:val="0"/>
        <w:spacing w:after="0" w:line="240" w:lineRule="auto"/>
        <w:ind w:left="360"/>
        <w:jc w:val="center"/>
        <w:rPr>
          <w:rFonts w:ascii="Times New Roman" w:eastAsia="Times New Roman" w:hAnsi="Times New Roman" w:cs="Times New Roman"/>
          <w:b/>
          <w:bCs/>
          <w:sz w:val="22"/>
          <w:szCs w:val="22"/>
          <w:lang w:eastAsia="zh-CN"/>
        </w:rPr>
      </w:pPr>
      <w:r w:rsidRPr="005C58D7">
        <w:rPr>
          <w:rFonts w:ascii="Times New Roman" w:eastAsia="Times New Roman" w:hAnsi="Times New Roman" w:cs="Times New Roman"/>
          <w:b/>
          <w:bCs/>
          <w:sz w:val="22"/>
          <w:szCs w:val="22"/>
          <w:lang w:eastAsia="zh-CN"/>
        </w:rPr>
        <w:t>PRIDEDAMI DOKUMENTAI IR INFORMACIJA APIE KONFIDENCIALUMĄ</w:t>
      </w:r>
    </w:p>
    <w:p w14:paraId="7A0C6789" w14:textId="77777777" w:rsidR="00BD4744" w:rsidRPr="005C58D7" w:rsidRDefault="00BD4744">
      <w:pPr>
        <w:spacing w:after="0" w:line="240" w:lineRule="auto"/>
        <w:ind w:left="567"/>
        <w:contextualSpacing/>
        <w:rPr>
          <w:rFonts w:ascii="Times New Roman" w:eastAsia="Calibri" w:hAnsi="Times New Roman" w:cs="Times New Roman"/>
          <w:b/>
          <w:bCs/>
          <w:sz w:val="22"/>
          <w:szCs w:val="22"/>
          <w:lang w:eastAsia="en-US"/>
        </w:rPr>
      </w:pPr>
    </w:p>
    <w:p w14:paraId="48ECFF09" w14:textId="77777777" w:rsidR="00BD4744" w:rsidRPr="005C58D7" w:rsidRDefault="00061590">
      <w:pPr>
        <w:spacing w:after="0" w:line="240" w:lineRule="auto"/>
        <w:contextualSpacing/>
        <w:rPr>
          <w:rFonts w:ascii="Times New Roman" w:eastAsia="Calibri" w:hAnsi="Times New Roman" w:cs="Times New Roman"/>
          <w:sz w:val="22"/>
          <w:szCs w:val="22"/>
          <w:lang w:eastAsia="en-US"/>
        </w:rPr>
      </w:pPr>
      <w:r w:rsidRPr="005C58D7">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176" w:type="dxa"/>
        <w:tblLayout w:type="fixed"/>
        <w:tblLook w:val="04A0" w:firstRow="1" w:lastRow="0" w:firstColumn="1" w:lastColumn="0" w:noHBand="0" w:noVBand="1"/>
      </w:tblPr>
      <w:tblGrid>
        <w:gridCol w:w="851"/>
        <w:gridCol w:w="4282"/>
        <w:gridCol w:w="991"/>
        <w:gridCol w:w="1719"/>
        <w:gridCol w:w="2364"/>
      </w:tblGrid>
      <w:tr w:rsidR="00BD4744" w:rsidRPr="005C58D7" w14:paraId="2A0F3079" w14:textId="77777777" w:rsidTr="00755878">
        <w:tc>
          <w:tcPr>
            <w:tcW w:w="851" w:type="dxa"/>
            <w:shd w:val="pct5" w:color="auto" w:fill="FFFFFF" w:themeFill="background1"/>
            <w:vAlign w:val="center"/>
          </w:tcPr>
          <w:p w14:paraId="4700D74F"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Eil.</w:t>
            </w:r>
          </w:p>
          <w:p w14:paraId="0650BFC7"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Nr.</w:t>
            </w:r>
          </w:p>
        </w:tc>
        <w:tc>
          <w:tcPr>
            <w:tcW w:w="4282" w:type="dxa"/>
            <w:shd w:val="pct5" w:color="auto" w:fill="FFFFFF" w:themeFill="background1"/>
            <w:vAlign w:val="center"/>
          </w:tcPr>
          <w:p w14:paraId="62D9F31B" w14:textId="77777777" w:rsidR="00BD4744" w:rsidRPr="005C58D7" w:rsidRDefault="00061590">
            <w:pPr>
              <w:widowControl w:val="0"/>
              <w:spacing w:after="0" w:line="240" w:lineRule="auto"/>
              <w:ind w:firstLine="720"/>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E504D6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49B5D576"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Ar dokumente yra konfidencialios informacijos?</w:t>
            </w:r>
          </w:p>
          <w:p w14:paraId="5FCAEB6E" w14:textId="77777777" w:rsidR="00BD4744" w:rsidRPr="005C58D7" w:rsidRDefault="00AD154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(Taip/</w:t>
            </w:r>
            <w:r w:rsidR="00061590" w:rsidRPr="005C58D7">
              <w:rPr>
                <w:rFonts w:ascii="Times New Roman" w:eastAsia="Times New Roman" w:hAnsi="Times New Roman" w:cs="Times New Roman"/>
                <w:b/>
                <w:bCs/>
                <w:lang w:eastAsia="zh-CN"/>
              </w:rPr>
              <w:t>Ne)</w:t>
            </w:r>
            <w:r w:rsidR="00061590" w:rsidRPr="005C58D7">
              <w:rPr>
                <w:rFonts w:ascii="Times New Roman" w:eastAsia="Calibri" w:hAnsi="Times New Roman" w:cs="Times New Roman"/>
              </w:rPr>
              <w:t>*</w:t>
            </w:r>
          </w:p>
        </w:tc>
        <w:tc>
          <w:tcPr>
            <w:tcW w:w="2364" w:type="dxa"/>
            <w:shd w:val="pct5" w:color="auto" w:fill="FFFFFF" w:themeFill="background1"/>
            <w:vAlign w:val="center"/>
          </w:tcPr>
          <w:p w14:paraId="06B6B37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Paaiškinimas, kokia konkreti informacija dokumente yra konfidenciali ir kodėl</w:t>
            </w:r>
          </w:p>
        </w:tc>
      </w:tr>
      <w:tr w:rsidR="00BD4744" w:rsidRPr="005C58D7" w14:paraId="3D1E1C9B" w14:textId="77777777" w:rsidTr="00755878">
        <w:tc>
          <w:tcPr>
            <w:tcW w:w="851" w:type="dxa"/>
            <w:shd w:val="clear" w:color="auto" w:fill="auto"/>
            <w:vAlign w:val="center"/>
          </w:tcPr>
          <w:p w14:paraId="23C368CD" w14:textId="77777777" w:rsidR="00BD4744" w:rsidRPr="006473C1" w:rsidRDefault="00061590">
            <w:pPr>
              <w:widowControl w:val="0"/>
              <w:spacing w:after="0" w:line="240" w:lineRule="auto"/>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1</w:t>
            </w:r>
          </w:p>
        </w:tc>
        <w:tc>
          <w:tcPr>
            <w:tcW w:w="4282" w:type="dxa"/>
            <w:shd w:val="clear" w:color="auto" w:fill="auto"/>
            <w:vAlign w:val="center"/>
          </w:tcPr>
          <w:p w14:paraId="1A9847F5" w14:textId="77777777" w:rsidR="00BD4744" w:rsidRPr="006473C1" w:rsidRDefault="00061590">
            <w:pPr>
              <w:widowControl w:val="0"/>
              <w:spacing w:after="0" w:line="240" w:lineRule="auto"/>
              <w:ind w:firstLine="720"/>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iCs/>
                <w:sz w:val="16"/>
                <w:szCs w:val="16"/>
                <w:lang w:eastAsia="zh-CN"/>
              </w:rPr>
              <w:t>2</w:t>
            </w:r>
          </w:p>
        </w:tc>
        <w:tc>
          <w:tcPr>
            <w:tcW w:w="991" w:type="dxa"/>
            <w:shd w:val="clear" w:color="auto" w:fill="auto"/>
          </w:tcPr>
          <w:p w14:paraId="5F0D406B" w14:textId="77777777" w:rsidR="00BD4744" w:rsidRPr="006473C1" w:rsidRDefault="00061590">
            <w:pPr>
              <w:widowControl w:val="0"/>
              <w:spacing w:after="0" w:line="240" w:lineRule="auto"/>
              <w:jc w:val="center"/>
              <w:rPr>
                <w:rFonts w:ascii="Times New Roman" w:eastAsia="Times New Roman" w:hAnsi="Times New Roman" w:cs="Times New Roman"/>
                <w:i/>
                <w:sz w:val="16"/>
                <w:szCs w:val="16"/>
                <w:lang w:eastAsia="zh-CN"/>
              </w:rPr>
            </w:pPr>
            <w:r w:rsidRPr="006473C1">
              <w:rPr>
                <w:rFonts w:ascii="Times New Roman" w:eastAsia="Times New Roman" w:hAnsi="Times New Roman" w:cs="Times New Roman"/>
                <w:i/>
                <w:sz w:val="16"/>
                <w:szCs w:val="16"/>
                <w:lang w:eastAsia="zh-CN"/>
              </w:rPr>
              <w:t>3</w:t>
            </w:r>
          </w:p>
        </w:tc>
        <w:tc>
          <w:tcPr>
            <w:tcW w:w="1719" w:type="dxa"/>
            <w:shd w:val="clear" w:color="auto" w:fill="auto"/>
            <w:vAlign w:val="center"/>
          </w:tcPr>
          <w:p w14:paraId="1A6D2E7A" w14:textId="77777777" w:rsidR="00BD4744" w:rsidRPr="006473C1" w:rsidRDefault="00061590">
            <w:pPr>
              <w:widowControl w:val="0"/>
              <w:spacing w:after="0" w:line="240" w:lineRule="auto"/>
              <w:ind w:firstLine="720"/>
              <w:rPr>
                <w:rFonts w:ascii="Times New Roman" w:eastAsia="Times New Roman" w:hAnsi="Times New Roman" w:cs="Times New Roman"/>
                <w:bCs/>
                <w:i/>
                <w:iCs/>
                <w:sz w:val="16"/>
                <w:szCs w:val="16"/>
                <w:lang w:eastAsia="zh-CN"/>
              </w:rPr>
            </w:pPr>
            <w:r w:rsidRPr="006473C1">
              <w:rPr>
                <w:rFonts w:ascii="Times New Roman" w:eastAsia="Times New Roman" w:hAnsi="Times New Roman" w:cs="Times New Roman"/>
                <w:bCs/>
                <w:i/>
                <w:iCs/>
                <w:sz w:val="16"/>
                <w:szCs w:val="16"/>
                <w:lang w:eastAsia="zh-CN"/>
              </w:rPr>
              <w:t>4</w:t>
            </w:r>
          </w:p>
        </w:tc>
        <w:tc>
          <w:tcPr>
            <w:tcW w:w="2364" w:type="dxa"/>
            <w:shd w:val="clear" w:color="auto" w:fill="auto"/>
            <w:vAlign w:val="center"/>
          </w:tcPr>
          <w:p w14:paraId="699CBD7C" w14:textId="77777777" w:rsidR="00BD4744" w:rsidRPr="006473C1" w:rsidRDefault="00061590">
            <w:pPr>
              <w:widowControl w:val="0"/>
              <w:spacing w:after="0" w:line="240" w:lineRule="auto"/>
              <w:ind w:firstLine="720"/>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5</w:t>
            </w:r>
          </w:p>
        </w:tc>
      </w:tr>
      <w:tr w:rsidR="00BD4744" w:rsidRPr="005C58D7" w14:paraId="1C7C8130" w14:textId="77777777" w:rsidTr="00755878">
        <w:tc>
          <w:tcPr>
            <w:tcW w:w="851" w:type="dxa"/>
            <w:shd w:val="clear" w:color="auto" w:fill="auto"/>
          </w:tcPr>
          <w:p w14:paraId="473C48FD" w14:textId="77777777" w:rsidR="00BD4744" w:rsidRPr="005C58D7" w:rsidRDefault="00061590">
            <w:pPr>
              <w:widowControl w:val="0"/>
              <w:spacing w:after="0" w:line="240" w:lineRule="auto"/>
              <w:rPr>
                <w:rFonts w:ascii="Times New Roman" w:eastAsia="Times New Roman" w:hAnsi="Times New Roman" w:cs="Times New Roman"/>
                <w:lang w:eastAsia="zh-CN"/>
              </w:rPr>
            </w:pPr>
            <w:r w:rsidRPr="005C58D7">
              <w:rPr>
                <w:rFonts w:ascii="Times New Roman" w:eastAsia="Times New Roman" w:hAnsi="Times New Roman" w:cs="Times New Roman"/>
                <w:lang w:eastAsia="zh-CN"/>
              </w:rPr>
              <w:lastRenderedPageBreak/>
              <w:t>1.</w:t>
            </w:r>
          </w:p>
        </w:tc>
        <w:tc>
          <w:tcPr>
            <w:tcW w:w="4282" w:type="dxa"/>
            <w:shd w:val="clear" w:color="auto" w:fill="auto"/>
          </w:tcPr>
          <w:p w14:paraId="6EC8F437" w14:textId="77777777" w:rsidR="00BD4744" w:rsidRPr="005C58D7" w:rsidRDefault="00061590">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Jungtinės veiklos sutarties kopija (</w:t>
            </w:r>
            <w:r w:rsidRPr="005C58D7">
              <w:rPr>
                <w:rFonts w:ascii="Times New Roman" w:eastAsia="Calibri" w:hAnsi="Times New Roman" w:cs="Times New Roman"/>
                <w:bCs/>
                <w:iCs/>
                <w:lang w:eastAsia="zh-CN"/>
              </w:rPr>
              <w:t>jei pasiūlymą pateikia ūkio subjektų grupė)</w:t>
            </w:r>
          </w:p>
        </w:tc>
        <w:tc>
          <w:tcPr>
            <w:tcW w:w="991" w:type="dxa"/>
            <w:shd w:val="clear" w:color="auto" w:fill="auto"/>
          </w:tcPr>
          <w:p w14:paraId="2E4DC7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78F7245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C3A1D22"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C96BD7D" w14:textId="77777777" w:rsidTr="00755878">
        <w:tc>
          <w:tcPr>
            <w:tcW w:w="851" w:type="dxa"/>
            <w:shd w:val="clear" w:color="auto" w:fill="auto"/>
          </w:tcPr>
          <w:p w14:paraId="6F74CE20" w14:textId="77777777" w:rsidR="00BD4744" w:rsidRPr="005C58D7" w:rsidRDefault="00061590">
            <w:pPr>
              <w:widowControl w:val="0"/>
              <w:spacing w:after="0" w:line="240" w:lineRule="auto"/>
              <w:rPr>
                <w:rFonts w:ascii="Times New Roman" w:hAnsi="Times New Roman" w:cs="Times New Roman"/>
                <w:lang w:eastAsia="zh-CN"/>
              </w:rPr>
            </w:pPr>
            <w:r w:rsidRPr="005C58D7">
              <w:rPr>
                <w:rFonts w:ascii="Times New Roman" w:eastAsia="Calibri" w:hAnsi="Times New Roman" w:cs="Times New Roman"/>
                <w:lang w:eastAsia="zh-CN"/>
              </w:rPr>
              <w:t>2.</w:t>
            </w:r>
          </w:p>
        </w:tc>
        <w:tc>
          <w:tcPr>
            <w:tcW w:w="4282" w:type="dxa"/>
            <w:shd w:val="clear" w:color="auto" w:fill="auto"/>
          </w:tcPr>
          <w:p w14:paraId="6F148A99" w14:textId="30BFCFCF" w:rsidR="00BD4744" w:rsidRPr="005C58D7" w:rsidRDefault="00061590" w:rsidP="0021417A">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Įgaliojimo ar kito dokumento, suteikiančio t</w:t>
            </w:r>
            <w:r w:rsidR="0021417A">
              <w:rPr>
                <w:rFonts w:ascii="Times New Roman" w:eastAsia="Times New Roman" w:hAnsi="Times New Roman" w:cs="Times New Roman"/>
                <w:lang w:eastAsia="zh-CN"/>
              </w:rPr>
              <w:t>eisę pateikti</w:t>
            </w:r>
            <w:r w:rsidRPr="005C58D7">
              <w:rPr>
                <w:rFonts w:ascii="Times New Roman" w:eastAsia="Times New Roman" w:hAnsi="Times New Roman" w:cs="Times New Roman"/>
                <w:lang w:eastAsia="zh-CN"/>
              </w:rPr>
              <w:t xml:space="preserve"> pasiūlymą bei kitus dokumentus, k</w:t>
            </w:r>
            <w:r w:rsidR="0021417A">
              <w:rPr>
                <w:rFonts w:ascii="Times New Roman" w:eastAsia="Times New Roman" w:hAnsi="Times New Roman" w:cs="Times New Roman"/>
                <w:lang w:eastAsia="zh-CN"/>
              </w:rPr>
              <w:t xml:space="preserve">opija (jeigu pasiūlymą pateikia </w:t>
            </w:r>
            <w:r w:rsidRPr="005C58D7">
              <w:rPr>
                <w:rFonts w:ascii="Times New Roman" w:eastAsia="Times New Roman" w:hAnsi="Times New Roman" w:cs="Times New Roman"/>
                <w:lang w:eastAsia="zh-CN"/>
              </w:rPr>
              <w:t>ne tiekėjo, ūkio subjektų grupės dalyvių, subtiekėjų ar ūkio subjektų, kurių pajėgumais tiekėjas remiasi, vadovas)</w:t>
            </w:r>
          </w:p>
        </w:tc>
        <w:tc>
          <w:tcPr>
            <w:tcW w:w="991" w:type="dxa"/>
            <w:shd w:val="clear" w:color="auto" w:fill="auto"/>
          </w:tcPr>
          <w:p w14:paraId="0215FBDC"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206BC62B"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19E2FA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1834095" w14:textId="77777777" w:rsidTr="00755878">
        <w:tc>
          <w:tcPr>
            <w:tcW w:w="851" w:type="dxa"/>
            <w:shd w:val="clear" w:color="auto" w:fill="auto"/>
          </w:tcPr>
          <w:p w14:paraId="0DF01125"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3.</w:t>
            </w:r>
          </w:p>
        </w:tc>
        <w:tc>
          <w:tcPr>
            <w:tcW w:w="4282" w:type="dxa"/>
            <w:shd w:val="clear" w:color="auto" w:fill="auto"/>
          </w:tcPr>
          <w:p w14:paraId="4DCE7CC7" w14:textId="77777777" w:rsidR="00BD4744" w:rsidRPr="005C58D7" w:rsidRDefault="00061590">
            <w:pPr>
              <w:widowControl w:val="0"/>
              <w:tabs>
                <w:tab w:val="left" w:pos="1701"/>
              </w:tabs>
              <w:spacing w:after="0" w:line="20" w:lineRule="atLeast"/>
              <w:ind w:left="32"/>
              <w:jc w:val="both"/>
              <w:rPr>
                <w:rFonts w:ascii="Times New Roman" w:hAnsi="Times New Roman" w:cs="Times New Roman"/>
                <w:bCs/>
                <w:iCs/>
                <w:lang w:eastAsia="zh-CN"/>
              </w:rPr>
            </w:pPr>
            <w:r w:rsidRPr="005C58D7">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0595AAF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9CBD8C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C486C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211FCAB1" w14:textId="77777777" w:rsidTr="00755878">
        <w:tc>
          <w:tcPr>
            <w:tcW w:w="851" w:type="dxa"/>
            <w:shd w:val="clear" w:color="auto" w:fill="auto"/>
          </w:tcPr>
          <w:p w14:paraId="23513F84"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4.</w:t>
            </w:r>
          </w:p>
        </w:tc>
        <w:tc>
          <w:tcPr>
            <w:tcW w:w="4282" w:type="dxa"/>
            <w:shd w:val="clear" w:color="auto" w:fill="auto"/>
          </w:tcPr>
          <w:p w14:paraId="7EFE64F2" w14:textId="650A0259" w:rsidR="00BD4744" w:rsidRPr="005C58D7" w:rsidRDefault="00EC7141">
            <w:pPr>
              <w:widowControl w:val="0"/>
              <w:spacing w:after="0" w:line="240" w:lineRule="auto"/>
              <w:jc w:val="both"/>
              <w:rPr>
                <w:rFonts w:ascii="Times New Roman" w:eastAsia="Times New Roman" w:hAnsi="Times New Roman" w:cs="Times New Roman"/>
                <w:bCs/>
                <w:lang w:eastAsia="zh-CN"/>
              </w:rPr>
            </w:pPr>
            <w:r w:rsidRPr="005C58D7">
              <w:rPr>
                <w:rFonts w:ascii="Times New Roman" w:eastAsia="Calibri" w:hAnsi="Times New Roman" w:cs="Times New Roman"/>
                <w:bCs/>
                <w:iCs/>
                <w:lang w:eastAsia="zh-CN"/>
              </w:rPr>
              <w:t xml:space="preserve">Užpildytas </w:t>
            </w:r>
            <w:r w:rsidR="004535D8" w:rsidRPr="005C58D7">
              <w:rPr>
                <w:rFonts w:ascii="Times New Roman" w:eastAsia="Calibri" w:hAnsi="Times New Roman" w:cs="Times New Roman"/>
                <w:bCs/>
                <w:iCs/>
                <w:lang w:eastAsia="zh-CN"/>
              </w:rPr>
              <w:t>EBVPD.</w:t>
            </w:r>
          </w:p>
          <w:p w14:paraId="007393E3" w14:textId="77777777" w:rsidR="00BD4744" w:rsidRPr="005C58D7" w:rsidRDefault="00061590">
            <w:pPr>
              <w:tabs>
                <w:tab w:val="left" w:pos="331"/>
              </w:tabs>
              <w:spacing w:after="0" w:line="240" w:lineRule="auto"/>
              <w:ind w:left="32" w:hanging="32"/>
              <w:jc w:val="both"/>
              <w:rPr>
                <w:rFonts w:ascii="Times New Roman" w:hAnsi="Times New Roman" w:cs="Times New Roman"/>
                <w:bCs/>
              </w:rPr>
            </w:pPr>
            <w:r w:rsidRPr="005C58D7">
              <w:rPr>
                <w:rFonts w:ascii="Times New Roman" w:eastAsia="Calibri" w:hAnsi="Times New Roman" w:cs="Times New Roman"/>
                <w:bCs/>
              </w:rPr>
              <w:t>Atskirą EBVPD pildo:</w:t>
            </w:r>
          </w:p>
          <w:p w14:paraId="6CFD1FFD"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tiekėjas;</w:t>
            </w:r>
          </w:p>
          <w:p w14:paraId="45C1136A"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kiekvienas tiekėjų grupės narys (jeigu pasiūlymą teikia tiekėjų grupė);</w:t>
            </w:r>
          </w:p>
          <w:p w14:paraId="1B129B1B" w14:textId="77777777" w:rsidR="00BD4744" w:rsidRPr="005C58D7" w:rsidRDefault="00061590">
            <w:pPr>
              <w:widowControl w:val="0"/>
              <w:numPr>
                <w:ilvl w:val="0"/>
                <w:numId w:val="16"/>
              </w:numPr>
              <w:tabs>
                <w:tab w:val="left" w:pos="0"/>
                <w:tab w:val="left" w:pos="331"/>
              </w:tabs>
              <w:spacing w:after="0" w:line="20" w:lineRule="atLeast"/>
              <w:ind w:left="0" w:hanging="32"/>
              <w:contextualSpacing/>
              <w:jc w:val="both"/>
              <w:rPr>
                <w:rFonts w:ascii="Times New Roman" w:hAnsi="Times New Roman" w:cs="Times New Roman"/>
                <w:bCs/>
              </w:rPr>
            </w:pPr>
            <w:r w:rsidRPr="005C58D7">
              <w:rPr>
                <w:rFonts w:ascii="Times New Roman" w:eastAsia="Calibri" w:hAnsi="Times New Roman" w:cs="Times New Roman"/>
                <w:bCs/>
              </w:rPr>
              <w:t>kiekvienas ūkio subjektas, kurio pajėgumais remiasi tiekėjas pagal VPĮ 49 str. (jei yra);</w:t>
            </w:r>
          </w:p>
          <w:p w14:paraId="33D52D3B" w14:textId="77777777" w:rsidR="00BD4744" w:rsidRPr="005C58D7" w:rsidRDefault="00061590">
            <w:pPr>
              <w:widowControl w:val="0"/>
              <w:numPr>
                <w:ilvl w:val="0"/>
                <w:numId w:val="16"/>
              </w:numPr>
              <w:tabs>
                <w:tab w:val="left" w:pos="331"/>
              </w:tabs>
              <w:spacing w:after="0" w:line="20" w:lineRule="atLeast"/>
              <w:ind w:left="0" w:hanging="32"/>
              <w:contextualSpacing/>
              <w:jc w:val="both"/>
              <w:rPr>
                <w:rFonts w:ascii="Times New Roman" w:hAnsi="Times New Roman" w:cs="Times New Roman"/>
                <w:bCs/>
                <w:iCs/>
                <w:color w:val="00B050"/>
              </w:rPr>
            </w:pPr>
            <w:r w:rsidRPr="005C58D7">
              <w:rPr>
                <w:rFonts w:ascii="Times New Roman" w:eastAsia="Calibri" w:hAnsi="Times New Roman" w:cs="Times New Roman"/>
                <w:iCs/>
              </w:rPr>
              <w:t>kiekvienas subtiekėjas atskirai</w:t>
            </w:r>
            <w:r w:rsidRPr="005C58D7">
              <w:rPr>
                <w:rFonts w:ascii="Times New Roman" w:eastAsia="Calibri" w:hAnsi="Times New Roman" w:cs="Times New Roman"/>
                <w:bCs/>
                <w:iCs/>
              </w:rPr>
              <w:t>.</w:t>
            </w:r>
          </w:p>
        </w:tc>
        <w:tc>
          <w:tcPr>
            <w:tcW w:w="991" w:type="dxa"/>
            <w:shd w:val="clear" w:color="auto" w:fill="auto"/>
          </w:tcPr>
          <w:p w14:paraId="143502C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87E0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50C7EEC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20A7335" w14:textId="77777777" w:rsidTr="00755878">
        <w:tc>
          <w:tcPr>
            <w:tcW w:w="851" w:type="dxa"/>
            <w:shd w:val="clear" w:color="auto" w:fill="auto"/>
          </w:tcPr>
          <w:p w14:paraId="5BAFBAF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5.</w:t>
            </w:r>
          </w:p>
        </w:tc>
        <w:tc>
          <w:tcPr>
            <w:tcW w:w="4282" w:type="dxa"/>
            <w:shd w:val="clear" w:color="auto" w:fill="auto"/>
          </w:tcPr>
          <w:p w14:paraId="7FA3BD29" w14:textId="3B467A25" w:rsidR="00BD4744" w:rsidRPr="009916EC" w:rsidRDefault="0021417A" w:rsidP="0021417A">
            <w:pPr>
              <w:widowControl w:val="0"/>
              <w:spacing w:after="0" w:line="240" w:lineRule="auto"/>
              <w:jc w:val="both"/>
              <w:rPr>
                <w:rFonts w:ascii="Times New Roman" w:hAnsi="Times New Roman" w:cs="Times New Roman"/>
                <w:bCs/>
                <w:iCs/>
                <w:lang w:val="en-US" w:eastAsia="zh-CN"/>
              </w:rPr>
            </w:pPr>
            <w:r w:rsidRPr="0021417A">
              <w:rPr>
                <w:rFonts w:ascii="Times New Roman" w:hAnsi="Times New Roman" w:cs="Times New Roman"/>
                <w:bCs/>
                <w:iCs/>
                <w:lang w:eastAsia="zh-CN"/>
              </w:rPr>
              <w:t xml:space="preserve">Dokumentai atsižvelgiant </w:t>
            </w:r>
            <w:r w:rsidR="0039682A">
              <w:rPr>
                <w:rFonts w:ascii="Times New Roman" w:hAnsi="Times New Roman" w:cs="Times New Roman"/>
                <w:bCs/>
                <w:iCs/>
                <w:lang w:eastAsia="zh-CN"/>
              </w:rPr>
              <w:t xml:space="preserve">į </w:t>
            </w:r>
            <w:r w:rsidRPr="0021417A">
              <w:rPr>
                <w:rFonts w:ascii="Times New Roman" w:hAnsi="Times New Roman" w:cs="Times New Roman"/>
                <w:bCs/>
                <w:iCs/>
                <w:lang w:eastAsia="zh-CN"/>
              </w:rPr>
              <w:t>specialiųjų pirkimo sąlygų 7 priedo „Pasiūlymų vertinimo kriterijai ir sąlygos“ numatytus reikalavimus</w:t>
            </w:r>
            <w:r w:rsidR="009916EC">
              <w:rPr>
                <w:rFonts w:ascii="Times New Roman" w:hAnsi="Times New Roman" w:cs="Times New Roman"/>
                <w:bCs/>
                <w:iCs/>
                <w:lang w:eastAsia="zh-CN"/>
              </w:rPr>
              <w:t xml:space="preserve"> (jei teikiami)</w:t>
            </w:r>
          </w:p>
        </w:tc>
        <w:tc>
          <w:tcPr>
            <w:tcW w:w="991" w:type="dxa"/>
            <w:shd w:val="clear" w:color="auto" w:fill="auto"/>
          </w:tcPr>
          <w:p w14:paraId="479CD9A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675612E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20668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1DCF8CD" w14:textId="77777777" w:rsidTr="00755878">
        <w:tc>
          <w:tcPr>
            <w:tcW w:w="851" w:type="dxa"/>
            <w:shd w:val="clear" w:color="auto" w:fill="auto"/>
          </w:tcPr>
          <w:p w14:paraId="55F27F36"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6.</w:t>
            </w:r>
          </w:p>
        </w:tc>
        <w:tc>
          <w:tcPr>
            <w:tcW w:w="4282" w:type="dxa"/>
            <w:shd w:val="clear" w:color="auto" w:fill="auto"/>
          </w:tcPr>
          <w:p w14:paraId="530714FB" w14:textId="7FDB4B14" w:rsidR="00BD4744" w:rsidRPr="005C58D7" w:rsidRDefault="005B6C29">
            <w:pPr>
              <w:widowControl w:val="0"/>
              <w:spacing w:after="0" w:line="240" w:lineRule="auto"/>
              <w:jc w:val="both"/>
              <w:rPr>
                <w:rFonts w:ascii="Times New Roman" w:hAnsi="Times New Roman" w:cs="Times New Roman"/>
                <w:bCs/>
                <w:iCs/>
                <w:lang w:eastAsia="zh-CN"/>
              </w:rPr>
            </w:pPr>
            <w:r w:rsidRPr="00D27AE1">
              <w:rPr>
                <w:rFonts w:ascii="Times New Roman" w:hAnsi="Times New Roman" w:cs="Times New Roman"/>
                <w:bCs/>
                <w:iCs/>
                <w:lang w:eastAsia="zh-CN"/>
              </w:rPr>
              <w:t>Kiti dokumentai</w:t>
            </w:r>
          </w:p>
        </w:tc>
        <w:tc>
          <w:tcPr>
            <w:tcW w:w="991" w:type="dxa"/>
            <w:shd w:val="clear" w:color="auto" w:fill="auto"/>
          </w:tcPr>
          <w:p w14:paraId="51BCBD4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5E2F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D13B4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EA1B2AF" w14:textId="77777777" w:rsidTr="00755878">
        <w:tc>
          <w:tcPr>
            <w:tcW w:w="851" w:type="dxa"/>
            <w:shd w:val="clear" w:color="auto" w:fill="auto"/>
          </w:tcPr>
          <w:p w14:paraId="0541A5D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7.</w:t>
            </w:r>
          </w:p>
        </w:tc>
        <w:tc>
          <w:tcPr>
            <w:tcW w:w="4282" w:type="dxa"/>
            <w:shd w:val="clear" w:color="auto" w:fill="auto"/>
          </w:tcPr>
          <w:p w14:paraId="4283187E" w14:textId="49605A6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A4F843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17914300"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AC40FD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7CEFBBC4" w14:textId="77777777" w:rsidTr="00755878">
        <w:tc>
          <w:tcPr>
            <w:tcW w:w="851" w:type="dxa"/>
            <w:shd w:val="clear" w:color="auto" w:fill="auto"/>
          </w:tcPr>
          <w:p w14:paraId="6C50A0CA"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8.</w:t>
            </w:r>
          </w:p>
        </w:tc>
        <w:tc>
          <w:tcPr>
            <w:tcW w:w="4282" w:type="dxa"/>
            <w:shd w:val="clear" w:color="auto" w:fill="auto"/>
          </w:tcPr>
          <w:p w14:paraId="6C354E94"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541484DE"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23A114A"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8B61926"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5DD79A8C" w14:textId="77777777" w:rsidTr="00755878">
        <w:tc>
          <w:tcPr>
            <w:tcW w:w="851" w:type="dxa"/>
            <w:shd w:val="clear" w:color="auto" w:fill="auto"/>
          </w:tcPr>
          <w:p w14:paraId="14033CE0"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9.</w:t>
            </w:r>
          </w:p>
        </w:tc>
        <w:tc>
          <w:tcPr>
            <w:tcW w:w="4282" w:type="dxa"/>
            <w:shd w:val="clear" w:color="auto" w:fill="auto"/>
          </w:tcPr>
          <w:p w14:paraId="5B431BCA"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88DF9F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9BC1E1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00DA9D7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bl>
    <w:p w14:paraId="3350CF2B" w14:textId="11FDB842" w:rsidR="00BD4744" w:rsidRPr="004535D8" w:rsidRDefault="00061590" w:rsidP="0021417A">
      <w:pPr>
        <w:spacing w:after="0" w:line="240" w:lineRule="auto"/>
        <w:ind w:left="-284"/>
        <w:jc w:val="both"/>
        <w:rPr>
          <w:rFonts w:ascii="Times New Roman" w:hAnsi="Times New Roman" w:cs="Times New Roman"/>
          <w:bCs/>
          <w:i/>
        </w:rPr>
      </w:pPr>
      <w:r w:rsidRPr="004535D8">
        <w:rPr>
          <w:rFonts w:ascii="Times New Roman" w:eastAsia="Calibri" w:hAnsi="Times New Roman" w:cs="Times New Roman"/>
          <w:i/>
          <w:sz w:val="20"/>
          <w:szCs w:val="20"/>
          <w:lang w:eastAsia="en-US"/>
        </w:rPr>
        <w:t>*</w:t>
      </w:r>
      <w:r w:rsidRPr="004535D8">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w:t>
      </w:r>
      <w:r w:rsidR="00EC7141">
        <w:rPr>
          <w:rFonts w:ascii="Times New Roman" w:hAnsi="Times New Roman" w:cs="Times New Roman"/>
          <w:i/>
          <w:sz w:val="20"/>
          <w:szCs w:val="20"/>
        </w:rPr>
        <w:t xml:space="preserve"> informacija yra nekonfidenciali, </w:t>
      </w:r>
      <w:r w:rsidR="00EC7141" w:rsidRPr="00EC7141">
        <w:rPr>
          <w:rFonts w:ascii="Times New Roman" w:hAnsi="Times New Roman" w:cs="Times New Roman"/>
          <w:i/>
          <w:sz w:val="20"/>
          <w:szCs w:val="20"/>
        </w:rPr>
        <w:t>išskyrus informaciją, kuri reikalinga užtikrinant asmenų apsaugą pagal Bendrąjį duomenų apsaugos reglamentą (BDAR)</w:t>
      </w:r>
      <w:r w:rsidR="00EC7141">
        <w:rPr>
          <w:rFonts w:ascii="Times New Roman" w:hAnsi="Times New Roman" w:cs="Times New Roman"/>
          <w:i/>
          <w:sz w:val="20"/>
          <w:szCs w:val="20"/>
        </w:rPr>
        <w:t>.</w:t>
      </w:r>
    </w:p>
    <w:p w14:paraId="3E286F8D" w14:textId="77777777" w:rsidR="00BD4744" w:rsidRDefault="00BD4744" w:rsidP="004535D8">
      <w:pPr>
        <w:spacing w:after="0"/>
        <w:rPr>
          <w:rFonts w:ascii="Times New Roman" w:hAnsi="Times New Roman" w:cs="Times New Roman"/>
          <w:bCs/>
        </w:rPr>
      </w:pPr>
    </w:p>
    <w:p w14:paraId="304C4047" w14:textId="11AE1AD4" w:rsidR="00BD4744" w:rsidRPr="0005569C" w:rsidRDefault="00061590" w:rsidP="00C04163">
      <w:pPr>
        <w:widowControl w:val="0"/>
        <w:spacing w:after="0" w:line="240" w:lineRule="auto"/>
        <w:ind w:left="-425"/>
        <w:jc w:val="both"/>
        <w:rPr>
          <w:rFonts w:ascii="Times New Roman" w:eastAsia="Times New Roman" w:hAnsi="Times New Roman" w:cs="Times New Roman"/>
          <w:b/>
          <w:bCs/>
          <w:sz w:val="22"/>
          <w:szCs w:val="22"/>
          <w:lang w:eastAsia="zh-CN"/>
        </w:rPr>
      </w:pPr>
      <w:r w:rsidRPr="0005569C">
        <w:rPr>
          <w:rFonts w:ascii="Times New Roman" w:eastAsia="Times New Roman" w:hAnsi="Times New Roman" w:cs="Times New Roman"/>
          <w:b/>
          <w:bCs/>
          <w:sz w:val="22"/>
          <w:szCs w:val="22"/>
          <w:lang w:eastAsia="zh-CN"/>
        </w:rPr>
        <w:t>Pasirašydamas šį pasiūlymą, t</w:t>
      </w:r>
      <w:r w:rsidR="00BF6D0D" w:rsidRPr="0005569C">
        <w:rPr>
          <w:rFonts w:ascii="Times New Roman" w:eastAsia="Times New Roman" w:hAnsi="Times New Roman" w:cs="Times New Roman"/>
          <w:b/>
          <w:bCs/>
          <w:sz w:val="22"/>
          <w:szCs w:val="22"/>
          <w:lang w:eastAsia="zh-CN"/>
        </w:rPr>
        <w:t>iekėjas teikia</w:t>
      </w:r>
      <w:r w:rsidRPr="0005569C">
        <w:rPr>
          <w:rFonts w:ascii="Times New Roman" w:eastAsia="Times New Roman" w:hAnsi="Times New Roman" w:cs="Times New Roman"/>
          <w:b/>
          <w:bCs/>
          <w:sz w:val="22"/>
          <w:szCs w:val="22"/>
          <w:lang w:eastAsia="zh-CN"/>
        </w:rPr>
        <w:t xml:space="preserve"> šiuos patvirtinimus:</w:t>
      </w:r>
    </w:p>
    <w:p w14:paraId="71AE3693" w14:textId="1E135CA9" w:rsidR="00BF6D0D" w:rsidRDefault="00061590" w:rsidP="00BF6D0D">
      <w:pPr>
        <w:widowControl w:val="0"/>
        <w:spacing w:after="0" w:line="240" w:lineRule="auto"/>
        <w:ind w:left="-425"/>
        <w:jc w:val="both"/>
        <w:rPr>
          <w:rFonts w:ascii="Times New Roman" w:hAnsi="Times New Roman" w:cs="Times New Roman"/>
          <w:b/>
          <w:bCs/>
          <w:sz w:val="22"/>
          <w:szCs w:val="22"/>
        </w:rPr>
      </w:pPr>
      <w:r w:rsidRPr="0005569C">
        <w:rPr>
          <w:rFonts w:ascii="Times New Roman" w:hAnsi="Times New Roman" w:cs="Times New Roman"/>
          <w:b/>
          <w:bCs/>
          <w:sz w:val="22"/>
          <w:szCs w:val="22"/>
        </w:rPr>
        <w:t>1. Dėl Reglamento, patvirtinu, kad mano atstovaujama įmonė:</w:t>
      </w:r>
    </w:p>
    <w:p w14:paraId="6FE486C7" w14:textId="70972689" w:rsidR="00BF6D0D" w:rsidRPr="00BF6D0D" w:rsidRDefault="00BF6D0D" w:rsidP="00BF6D0D">
      <w:pPr>
        <w:pStyle w:val="ListParagraph"/>
        <w:widowControl w:val="0"/>
        <w:numPr>
          <w:ilvl w:val="0"/>
          <w:numId w:val="31"/>
        </w:numPr>
        <w:spacing w:after="0" w:line="240" w:lineRule="auto"/>
        <w:ind w:left="-426" w:firstLine="568"/>
        <w:jc w:val="both"/>
        <w:rPr>
          <w:rFonts w:ascii="Times New Roman" w:hAnsi="Times New Roman" w:cs="Times New Roman"/>
          <w:b/>
          <w:bCs/>
          <w:sz w:val="22"/>
          <w:szCs w:val="22"/>
        </w:rPr>
      </w:pPr>
      <w:r w:rsidRPr="00BF6D0D">
        <w:rPr>
          <w:rFonts w:ascii="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D137F99"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(a) jo atstovaujamas tiekėjas (ir nė vienas iš tiekėjų grupės narių) nėra Rusijos pilietis arba Rusijoje įsisteigęs fizinis ar juridinis asmuo, subjektas ar įstaiga;</w:t>
      </w:r>
    </w:p>
    <w:p w14:paraId="6012DB6F"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4E791CC5"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(c) nei jis, nei jo atstovaujama bendrovė nėra fizinis ar juridinis asmuo, subjektas ar įstaiga, veikianti a) arba b) punkte nurodyto subjekto vardu ar jo nurodymu;</w:t>
      </w:r>
    </w:p>
    <w:p w14:paraId="37E82DE4" w14:textId="17519D8A" w:rsidR="00BF6D0D" w:rsidRPr="00C04163"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lastRenderedPageBreak/>
        <w:t>(d) a)-c) punktuose išvardyti subjektai nedalyvauja subtiekėjais, tiekėjais ar subjektais, kurių pajėgumais remiasi jo atstovaujamas tiekėjas, tais atvejais kai jiems tenka daugiau kaip 10 % sutarties vertės.</w:t>
      </w:r>
    </w:p>
    <w:p w14:paraId="7FF2F4B7" w14:textId="0D538144" w:rsidR="00C04163" w:rsidRDefault="00BF6D0D" w:rsidP="00C04163">
      <w:pPr>
        <w:pStyle w:val="ListParagraph"/>
        <w:numPr>
          <w:ilvl w:val="0"/>
          <w:numId w:val="24"/>
        </w:numPr>
        <w:spacing w:after="0" w:line="240" w:lineRule="auto"/>
        <w:ind w:left="-425" w:firstLine="567"/>
        <w:jc w:val="both"/>
        <w:rPr>
          <w:rFonts w:ascii="Times New Roman" w:hAnsi="Times New Roman" w:cs="Times New Roman"/>
          <w:sz w:val="22"/>
          <w:szCs w:val="22"/>
        </w:rPr>
      </w:pPr>
      <w:r>
        <w:rPr>
          <w:rFonts w:ascii="Times New Roman" w:hAnsi="Times New Roman" w:cs="Times New Roman"/>
          <w:sz w:val="22"/>
          <w:szCs w:val="22"/>
        </w:rPr>
        <w:t>d</w:t>
      </w:r>
      <w:r w:rsidR="00BC6F30" w:rsidRPr="00C04163">
        <w:rPr>
          <w:rFonts w:ascii="Times New Roman" w:hAnsi="Times New Roman" w:cs="Times New Roman"/>
          <w:sz w:val="22"/>
          <w:szCs w:val="22"/>
        </w:rPr>
        <w:t>eklaruojamoms aplinkybėms pasikeitus, įsipareigoja nedelsiant apie tai informuoti Perkančiąją organizaciją.</w:t>
      </w:r>
    </w:p>
    <w:p w14:paraId="6B765881" w14:textId="17240083" w:rsidR="00C04163" w:rsidRDefault="0039682A" w:rsidP="00C04163">
      <w:pPr>
        <w:pStyle w:val="ListParagraph"/>
        <w:spacing w:after="0" w:line="240" w:lineRule="auto"/>
        <w:ind w:left="-426"/>
        <w:jc w:val="both"/>
        <w:rPr>
          <w:rFonts w:ascii="Times New Roman" w:eastAsia="Times New Roman" w:hAnsi="Times New Roman" w:cs="Times New Roman"/>
          <w:b/>
          <w:sz w:val="22"/>
          <w:szCs w:val="22"/>
        </w:rPr>
      </w:pPr>
      <w:r>
        <w:rPr>
          <w:rFonts w:ascii="Times New Roman" w:hAnsi="Times New Roman" w:cs="Times New Roman"/>
          <w:b/>
          <w:bCs/>
        </w:rPr>
        <w:t>2</w:t>
      </w:r>
      <w:r w:rsidR="00BC6F30" w:rsidRPr="00C04163">
        <w:rPr>
          <w:rFonts w:ascii="Times New Roman" w:hAnsi="Times New Roman" w:cs="Times New Roman"/>
          <w:b/>
          <w:bCs/>
        </w:rPr>
        <w:t xml:space="preserve">. </w:t>
      </w:r>
      <w:r w:rsidR="00C04163" w:rsidRPr="00C04163">
        <w:rPr>
          <w:rFonts w:ascii="Times New Roman" w:eastAsia="Times New Roman" w:hAnsi="Times New Roman" w:cs="Times New Roman"/>
          <w:b/>
          <w:sz w:val="22"/>
          <w:szCs w:val="22"/>
        </w:rPr>
        <w:t>Dėl Viešųjų pirkimų įstatymo 45 str. 2</w:t>
      </w:r>
      <w:r w:rsidR="00C04163" w:rsidRPr="00C04163">
        <w:rPr>
          <w:rFonts w:ascii="Times New Roman" w:eastAsia="Times New Roman" w:hAnsi="Times New Roman" w:cs="Times New Roman"/>
          <w:b/>
          <w:sz w:val="22"/>
          <w:szCs w:val="22"/>
          <w:vertAlign w:val="superscript"/>
        </w:rPr>
        <w:t xml:space="preserve">1 </w:t>
      </w:r>
      <w:r w:rsidR="00C04163" w:rsidRPr="00C04163">
        <w:rPr>
          <w:rFonts w:ascii="Times New Roman" w:eastAsia="Times New Roman" w:hAnsi="Times New Roman" w:cs="Times New Roman"/>
          <w:b/>
          <w:sz w:val="22"/>
          <w:szCs w:val="22"/>
        </w:rPr>
        <w:t>d. nuostatų tiekėjas patvirtina, kad:</w:t>
      </w:r>
    </w:p>
    <w:p w14:paraId="2DE7909C" w14:textId="4EF3CEE1" w:rsidR="0039682A" w:rsidRPr="0039682A" w:rsidRDefault="0039682A" w:rsidP="0039682A">
      <w:pPr>
        <w:pStyle w:val="ListParagraph"/>
        <w:numPr>
          <w:ilvl w:val="0"/>
          <w:numId w:val="28"/>
        </w:numPr>
        <w:tabs>
          <w:tab w:val="left" w:pos="567"/>
        </w:tabs>
        <w:suppressAutoHyphens w:val="0"/>
        <w:spacing w:after="0" w:line="240" w:lineRule="auto"/>
        <w:ind w:left="-425" w:firstLine="568"/>
        <w:jc w:val="both"/>
        <w:rPr>
          <w:rFonts w:ascii="Times New Roman" w:hAnsi="Times New Roman" w:cs="Times New Roman"/>
          <w:sz w:val="22"/>
          <w:szCs w:val="22"/>
        </w:rPr>
      </w:pPr>
      <w:r w:rsidRPr="008D56A1">
        <w:rPr>
          <w:rFonts w:ascii="Times New Roman" w:hAnsi="Times New Roman" w:cs="Times New Roman"/>
          <w:sz w:val="22"/>
          <w:szCs w:val="22"/>
        </w:rPr>
        <w:t xml:space="preserve">tiekėjas, jo subtiekėjas, ūkio subjektai, kurių pajėgumais remiamasi, tiekėjo siūlomų prekių gamintojas ar juos kontroliuojantys asmenys nėra juridiniai asmenys, registruoti </w:t>
      </w:r>
      <w:r w:rsidRPr="008D56A1">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8D56A1">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28C55D22" w14:textId="46BBCE56" w:rsidR="00C04163" w:rsidRPr="00C04163" w:rsidRDefault="00C04163" w:rsidP="0039682A">
      <w:pPr>
        <w:numPr>
          <w:ilvl w:val="0"/>
          <w:numId w:val="28"/>
        </w:numPr>
        <w:tabs>
          <w:tab w:val="left" w:pos="360"/>
        </w:tabs>
        <w:spacing w:after="0" w:line="240" w:lineRule="auto"/>
        <w:ind w:left="-425"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color w:val="000000"/>
          <w:sz w:val="22"/>
          <w:szCs w:val="22"/>
          <w:lang w:eastAsia="en-US"/>
        </w:rPr>
        <w:t xml:space="preserve">tiekėjas, jo subtiekėjas, ūkio subjektas, kurio pajėgumais remiamasi, </w:t>
      </w:r>
      <w:r w:rsidRPr="00C04163">
        <w:rPr>
          <w:rFonts w:ascii="Times New Roman" w:eastAsia="Calibri" w:hAnsi="Times New Roman" w:cs="Times New Roman"/>
          <w:b/>
          <w:color w:val="000000"/>
          <w:sz w:val="22"/>
          <w:szCs w:val="22"/>
          <w:lang w:eastAsia="en-US"/>
        </w:rPr>
        <w:t xml:space="preserve">nevykdo veiklos </w:t>
      </w:r>
      <w:r w:rsidRPr="00C04163">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C04163">
        <w:rPr>
          <w:rFonts w:ascii="Times New Roman" w:eastAsia="Calibri" w:hAnsi="Times New Roman" w:cs="Times New Roman"/>
          <w:color w:val="000000"/>
          <w:sz w:val="22"/>
          <w:szCs w:val="22"/>
          <w:lang w:eastAsia="en-US"/>
        </w:rPr>
        <w:t xml:space="preserve"> ir </w:t>
      </w:r>
      <w:r w:rsidRPr="00C04163">
        <w:rPr>
          <w:rFonts w:ascii="Times New Roman" w:eastAsia="Calibri" w:hAnsi="Times New Roman" w:cs="Times New Roman"/>
          <w:b/>
          <w:color w:val="000000"/>
          <w:sz w:val="22"/>
          <w:szCs w:val="22"/>
          <w:lang w:eastAsia="en-US"/>
        </w:rPr>
        <w:t>nėra</w:t>
      </w:r>
      <w:r w:rsidRPr="00C04163">
        <w:rPr>
          <w:rFonts w:ascii="Times New Roman" w:eastAsia="Calibri" w:hAnsi="Times New Roman" w:cs="Times New Roman"/>
          <w:color w:val="000000"/>
          <w:sz w:val="22"/>
          <w:szCs w:val="22"/>
          <w:lang w:eastAsia="en-US"/>
        </w:rPr>
        <w:t xml:space="preserve"> ūkio subjekto grupės, kurios bet kuris narys vykdo veiklą </w:t>
      </w:r>
      <w:r w:rsidRPr="00C04163">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C04163">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3692A157" w14:textId="77777777"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sz w:val="22"/>
          <w:szCs w:val="22"/>
          <w:lang w:eastAsia="en-US"/>
        </w:rPr>
        <w:t>šie duomenys yra teisingi ir aktualūs pasiūlymo pateikimo dieną.</w:t>
      </w:r>
    </w:p>
    <w:p w14:paraId="32446517" w14:textId="4143AB3E"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Times New Roman" w:hAnsi="Times New Roman" w:cs="Times New Roman"/>
          <w:sz w:val="22"/>
          <w:szCs w:val="22"/>
          <w:lang w:eastAsia="en-US"/>
        </w:rPr>
      </w:pPr>
      <w:r w:rsidRPr="00C04163">
        <w:rPr>
          <w:rFonts w:ascii="Times New Roman" w:eastAsia="Times New Roman" w:hAnsi="Times New Roman" w:cs="Times New Roman"/>
          <w:sz w:val="22"/>
          <w:szCs w:val="22"/>
          <w:lang w:eastAsia="en-US"/>
        </w:rPr>
        <w:t xml:space="preserve">Perkančiajai organizacijai kilus abejonių dėl tiekėjo </w:t>
      </w:r>
      <w:r w:rsidR="0039682A">
        <w:rPr>
          <w:rFonts w:ascii="Times New Roman" w:eastAsia="Times New Roman" w:hAnsi="Times New Roman" w:cs="Times New Roman"/>
          <w:sz w:val="22"/>
          <w:szCs w:val="22"/>
          <w:lang w:eastAsia="en-US"/>
        </w:rPr>
        <w:t>2</w:t>
      </w:r>
      <w:r w:rsidRPr="00C04163">
        <w:rPr>
          <w:rFonts w:ascii="Times New Roman" w:eastAsia="Times New Roman" w:hAnsi="Times New Roman" w:cs="Times New Roman"/>
          <w:sz w:val="22"/>
          <w:szCs w:val="22"/>
          <w:lang w:eastAsia="en-US"/>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FA608B" w14:textId="0E135E7C" w:rsidR="00BD4744" w:rsidRPr="00C04163" w:rsidRDefault="0039682A" w:rsidP="00BF6D0D">
      <w:pPr>
        <w:pStyle w:val="ListParagraph"/>
        <w:spacing w:after="0" w:line="240" w:lineRule="auto"/>
        <w:ind w:left="-425"/>
        <w:jc w:val="both"/>
        <w:rPr>
          <w:rFonts w:ascii="Times New Roman" w:hAnsi="Times New Roman" w:cs="Times New Roman"/>
          <w:b/>
          <w:bCs/>
          <w:sz w:val="22"/>
          <w:szCs w:val="22"/>
        </w:rPr>
      </w:pPr>
      <w:r>
        <w:rPr>
          <w:rFonts w:ascii="Times New Roman" w:eastAsia="Times New Roman" w:hAnsi="Times New Roman" w:cs="Times New Roman"/>
          <w:b/>
          <w:sz w:val="22"/>
          <w:szCs w:val="22"/>
          <w:lang w:eastAsia="en-US"/>
        </w:rPr>
        <w:t>3</w:t>
      </w:r>
      <w:r w:rsidR="00061590" w:rsidRPr="00C04163">
        <w:rPr>
          <w:rFonts w:ascii="Times New Roman" w:eastAsia="Times New Roman" w:hAnsi="Times New Roman" w:cs="Times New Roman"/>
          <w:b/>
          <w:sz w:val="22"/>
          <w:szCs w:val="22"/>
          <w:lang w:eastAsia="en-US"/>
        </w:rPr>
        <w:t>. Dėl bendrųjų reikalavimų, patvirtintu, kad:</w:t>
      </w:r>
    </w:p>
    <w:p w14:paraId="5A565EC1" w14:textId="77777777" w:rsidR="00BD4744" w:rsidRPr="00C04163" w:rsidRDefault="00061590" w:rsidP="00BF6D0D">
      <w:pPr>
        <w:numPr>
          <w:ilvl w:val="0"/>
          <w:numId w:val="19"/>
        </w:numPr>
        <w:tabs>
          <w:tab w:val="left" w:pos="851"/>
        </w:tabs>
        <w:spacing w:after="0" w:line="240" w:lineRule="auto"/>
        <w:ind w:left="-425"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7DFD0A"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sutinku su pirkimo dokumentuose nustatytomis sąlygomis ir procedūromis,</w:t>
      </w:r>
    </w:p>
    <w:p w14:paraId="02613AD5"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eastAsia="Calibri" w:hAnsi="Times New Roman" w:cs="Times New Roman"/>
          <w:sz w:val="22"/>
          <w:szCs w:val="22"/>
        </w:rPr>
        <w:t>pasiūlymo dokumentuose pateikti duomenys ir informacija yra teisinga ir apima viską, ko reikia tinkamam sutarties įvykdymui;</w:t>
      </w:r>
    </w:p>
    <w:p w14:paraId="671ABAD1"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hAnsi="Times New Roman" w:cs="Times New Roman"/>
          <w:sz w:val="22"/>
          <w:szCs w:val="22"/>
        </w:rPr>
        <w:t>pasiūlymas galioja specialiųjų pirkimo sąlygų 1 priedo „Terminai“ atitinkame punkte nurodytą terminą.</w:t>
      </w:r>
    </w:p>
    <w:p w14:paraId="34E4BEC2" w14:textId="25AAD615" w:rsidR="00BD4744" w:rsidRPr="00BC6F30" w:rsidRDefault="00BD4744" w:rsidP="00113379">
      <w:pPr>
        <w:spacing w:after="0" w:line="240" w:lineRule="auto"/>
        <w:ind w:left="-426"/>
        <w:jc w:val="both"/>
        <w:rPr>
          <w:rFonts w:ascii="Times New Roman" w:eastAsia="Times New Roman" w:hAnsi="Times New Roman" w:cs="Times New Roman"/>
          <w:i/>
          <w:lang w:eastAsia="zh-CN"/>
        </w:rPr>
      </w:pPr>
    </w:p>
    <w:p w14:paraId="4676EEF2" w14:textId="77777777" w:rsidR="00BD4744" w:rsidRDefault="00061590">
      <w:pPr>
        <w:spacing w:after="200" w:line="240" w:lineRule="auto"/>
        <w:jc w:val="center"/>
        <w:rPr>
          <w:rFonts w:ascii="Times New Roman" w:eastAsia="Calibri" w:hAnsi="Times New Roman" w:cs="Times New Roman"/>
          <w:i/>
          <w:lang w:eastAsia="en-US"/>
        </w:rPr>
      </w:pPr>
      <w:r>
        <w:rPr>
          <w:rFonts w:ascii="Times New Roman" w:eastAsia="Calibri" w:hAnsi="Times New Roman" w:cs="Times New Roman"/>
          <w:i/>
          <w:lang w:eastAsia="en-US"/>
        </w:rPr>
        <w:t>________________</w:t>
      </w:r>
    </w:p>
    <w:p w14:paraId="5BB984EA" w14:textId="77777777" w:rsidR="00BD4744" w:rsidRDefault="00061590">
      <w:pPr>
        <w:rPr>
          <w:rFonts w:ascii="Times New Roman" w:eastAsia="Calibri" w:hAnsi="Times New Roman" w:cs="Times New Roman"/>
          <w:i/>
          <w:color w:val="FF0000"/>
          <w:lang w:eastAsia="en-US"/>
        </w:rPr>
      </w:pPr>
      <w:r>
        <w:br w:type="page"/>
      </w:r>
    </w:p>
    <w:p w14:paraId="772CFE63" w14:textId="77777777" w:rsidR="00BD4744" w:rsidRDefault="00061590">
      <w:pPr>
        <w:pStyle w:val="Heading2"/>
        <w:spacing w:before="0"/>
        <w:ind w:left="5103"/>
        <w:rPr>
          <w:rFonts w:ascii="Times New Roman" w:eastAsia="Calibri" w:hAnsi="Times New Roman" w:cs="Times New Roman"/>
          <w:color w:val="0070C0"/>
          <w:sz w:val="21"/>
          <w:szCs w:val="21"/>
        </w:rPr>
      </w:pPr>
      <w:bookmarkStart w:id="66" w:name="_Ref40278562"/>
      <w:bookmarkStart w:id="67" w:name="_Ref39484039"/>
      <w:bookmarkStart w:id="68" w:name="_Toc219286961"/>
      <w:r>
        <w:rPr>
          <w:rFonts w:ascii="Times New Roman" w:eastAsia="Calibri" w:hAnsi="Times New Roman" w:cs="Times New Roman"/>
          <w:color w:val="0070C0"/>
          <w:sz w:val="21"/>
          <w:szCs w:val="21"/>
        </w:rPr>
        <w:lastRenderedPageBreak/>
        <w:t>Pirkimo sąlygų 7 priedas „Pasiūlymų vertinimo kriterijai ir sąlygos“</w:t>
      </w:r>
      <w:bookmarkEnd w:id="66"/>
      <w:bookmarkEnd w:id="67"/>
      <w:bookmarkEnd w:id="68"/>
    </w:p>
    <w:p w14:paraId="14282610" w14:textId="77777777" w:rsidR="00BD4744" w:rsidRDefault="00BD4744"/>
    <w:p w14:paraId="6348DE4C" w14:textId="77777777" w:rsidR="00BD4744" w:rsidRPr="00113379" w:rsidRDefault="00061590">
      <w:pPr>
        <w:pStyle w:val="Subtitle"/>
        <w:jc w:val="center"/>
        <w:rPr>
          <w:rFonts w:ascii="Times New Roman" w:hAnsi="Times New Roman" w:cs="Times New Roman"/>
          <w:b/>
          <w:color w:val="auto"/>
          <w:sz w:val="24"/>
          <w:szCs w:val="24"/>
        </w:rPr>
      </w:pPr>
      <w:r w:rsidRPr="00113379">
        <w:rPr>
          <w:rFonts w:ascii="Times New Roman" w:hAnsi="Times New Roman" w:cs="Times New Roman"/>
          <w:b/>
          <w:color w:val="auto"/>
          <w:sz w:val="24"/>
          <w:szCs w:val="24"/>
        </w:rPr>
        <w:t>PASIŪLYMŲ VERTINIMO KRITERIJAI ir Sąlygos</w:t>
      </w:r>
    </w:p>
    <w:p w14:paraId="7D84E312" w14:textId="50BF41F3"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1. Perkančioji organizacija ekonomiškai naudingiausią pasiūlymą išrenka p</w:t>
      </w:r>
      <w:r w:rsidR="00F74376">
        <w:rPr>
          <w:rFonts w:ascii="Times New Roman" w:eastAsia="Calibri" w:hAnsi="Times New Roman" w:cs="Times New Roman"/>
          <w:sz w:val="22"/>
          <w:szCs w:val="22"/>
        </w:rPr>
        <w:t xml:space="preserve">agal kainos ir kokybės santykį, </w:t>
      </w:r>
      <w:r>
        <w:rPr>
          <w:rFonts w:ascii="Times New Roman" w:eastAsia="Calibri" w:hAnsi="Times New Roman" w:cs="Times New Roman"/>
          <w:sz w:val="22"/>
          <w:szCs w:val="22"/>
        </w:rPr>
        <w:t>vadovaudamasi šiame priede nustatyta vertinimo tvarka.</w:t>
      </w:r>
    </w:p>
    <w:p w14:paraId="6E082518"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4983F7CA"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Ekonomiškai naudingiausius pasiūlymus perkančioji organizacija išrinks pagal kainos ir kokybės santykį taikant š</w:t>
      </w:r>
      <w:r w:rsidR="00113379">
        <w:rPr>
          <w:rFonts w:ascii="Times New Roman" w:eastAsia="Calibri" w:hAnsi="Times New Roman" w:cs="Times New Roman"/>
          <w:b/>
          <w:sz w:val="22"/>
          <w:szCs w:val="22"/>
        </w:rPr>
        <w:t>iuos vertinimo kriterijus</w:t>
      </w:r>
      <w:r>
        <w:rPr>
          <w:rFonts w:ascii="Times New Roman" w:eastAsia="Calibri" w:hAnsi="Times New Roman" w:cs="Times New Roman"/>
          <w:b/>
          <w:sz w:val="22"/>
          <w:szCs w:val="22"/>
        </w:rPr>
        <w:t>:</w:t>
      </w:r>
    </w:p>
    <w:tbl>
      <w:tblPr>
        <w:tblW w:w="9980" w:type="dxa"/>
        <w:tblLayout w:type="fixed"/>
        <w:tblCellMar>
          <w:top w:w="57" w:type="dxa"/>
          <w:left w:w="57" w:type="dxa"/>
          <w:bottom w:w="57" w:type="dxa"/>
          <w:right w:w="0" w:type="dxa"/>
        </w:tblCellMar>
        <w:tblLook w:val="04A0" w:firstRow="1" w:lastRow="0" w:firstColumn="1" w:lastColumn="0" w:noHBand="0" w:noVBand="1"/>
      </w:tblPr>
      <w:tblGrid>
        <w:gridCol w:w="1050"/>
        <w:gridCol w:w="6945"/>
        <w:gridCol w:w="1985"/>
      </w:tblGrid>
      <w:tr w:rsidR="00155E31" w:rsidRPr="00155E31" w14:paraId="10BEFE59" w14:textId="77777777" w:rsidTr="00F74376">
        <w:trPr>
          <w:trHeight w:val="542"/>
        </w:trPr>
        <w:tc>
          <w:tcPr>
            <w:tcW w:w="1050" w:type="dxa"/>
            <w:tcBorders>
              <w:top w:val="single" w:sz="4" w:space="0" w:color="000000"/>
              <w:left w:val="single" w:sz="4" w:space="0" w:color="000000"/>
              <w:bottom w:val="single" w:sz="4" w:space="0" w:color="000000"/>
              <w:right w:val="single" w:sz="4" w:space="0" w:color="000000"/>
            </w:tcBorders>
            <w:shd w:val="pct10" w:color="auto" w:fill="auto"/>
          </w:tcPr>
          <w:p w14:paraId="1E80034F"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Kriterijaus žyma</w:t>
            </w:r>
          </w:p>
        </w:tc>
        <w:tc>
          <w:tcPr>
            <w:tcW w:w="6945" w:type="dxa"/>
            <w:tcBorders>
              <w:top w:val="single" w:sz="4" w:space="0" w:color="000000"/>
              <w:left w:val="single" w:sz="4" w:space="0" w:color="000000"/>
              <w:bottom w:val="single" w:sz="4" w:space="0" w:color="000000"/>
              <w:right w:val="single" w:sz="4" w:space="0" w:color="000000"/>
            </w:tcBorders>
            <w:shd w:val="pct10" w:color="auto" w:fill="auto"/>
          </w:tcPr>
          <w:p w14:paraId="300BB9C1"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4CE1E29A"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 xml:space="preserve">Vertinimo kriterijaus lyginamasis svoris </w:t>
            </w:r>
          </w:p>
        </w:tc>
      </w:tr>
      <w:tr w:rsidR="00155E31" w:rsidRPr="00155E31" w14:paraId="1AE18874" w14:textId="77777777" w:rsidTr="00F74376">
        <w:trPr>
          <w:trHeight w:val="255"/>
        </w:trPr>
        <w:tc>
          <w:tcPr>
            <w:tcW w:w="1050"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A304BFD"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C</w:t>
            </w:r>
          </w:p>
        </w:tc>
        <w:tc>
          <w:tcPr>
            <w:tcW w:w="6945" w:type="dxa"/>
            <w:tcBorders>
              <w:top w:val="single" w:sz="4" w:space="0" w:color="000000"/>
              <w:left w:val="single" w:sz="4" w:space="0" w:color="000000"/>
              <w:bottom w:val="single" w:sz="4" w:space="0" w:color="000000"/>
              <w:right w:val="single" w:sz="4" w:space="0" w:color="000000"/>
            </w:tcBorders>
            <w:tcMar>
              <w:top w:w="0" w:type="dxa"/>
            </w:tcMar>
          </w:tcPr>
          <w:p w14:paraId="79DFF077"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 xml:space="preserve">Pasiūlymo kaina, Eur </w:t>
            </w:r>
          </w:p>
        </w:tc>
        <w:tc>
          <w:tcPr>
            <w:tcW w:w="1985" w:type="dxa"/>
            <w:tcBorders>
              <w:top w:val="single" w:sz="4" w:space="0" w:color="000000"/>
              <w:left w:val="single" w:sz="4" w:space="0" w:color="000000"/>
              <w:bottom w:val="single" w:sz="4" w:space="0" w:color="000000"/>
              <w:right w:val="single" w:sz="4" w:space="0" w:color="000000"/>
            </w:tcBorders>
            <w:tcMar>
              <w:top w:w="0" w:type="dxa"/>
            </w:tcMar>
          </w:tcPr>
          <w:p w14:paraId="1F18F0FB" w14:textId="55ED9166" w:rsidR="00155E31" w:rsidRPr="00155E31" w:rsidRDefault="004A28A2"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r w:rsidR="006F3630">
              <w:rPr>
                <w:rFonts w:ascii="Times New Roman" w:hAnsi="Times New Roman" w:cs="Times New Roman"/>
                <w:sz w:val="22"/>
                <w:szCs w:val="22"/>
              </w:rPr>
              <w:t>5</w:t>
            </w:r>
          </w:p>
        </w:tc>
      </w:tr>
      <w:tr w:rsidR="00155E31" w:rsidRPr="00155E31" w14:paraId="4029D60C" w14:textId="77777777" w:rsidTr="00F74376">
        <w:tc>
          <w:tcPr>
            <w:tcW w:w="1050"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93C979E"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T</w:t>
            </w:r>
            <w:r w:rsidRPr="00155E31">
              <w:rPr>
                <w:rFonts w:ascii="Times New Roman" w:hAnsi="Times New Roman" w:cs="Times New Roman"/>
                <w:sz w:val="22"/>
                <w:szCs w:val="22"/>
                <w:vertAlign w:val="subscript"/>
              </w:rPr>
              <w:t>1</w:t>
            </w:r>
          </w:p>
        </w:tc>
        <w:tc>
          <w:tcPr>
            <w:tcW w:w="6945" w:type="dxa"/>
            <w:tcBorders>
              <w:top w:val="single" w:sz="4" w:space="0" w:color="000000"/>
              <w:left w:val="single" w:sz="4" w:space="0" w:color="000000"/>
              <w:bottom w:val="single" w:sz="4" w:space="0" w:color="000000"/>
              <w:right w:val="single" w:sz="4" w:space="0" w:color="000000"/>
            </w:tcBorders>
            <w:tcMar>
              <w:top w:w="0" w:type="dxa"/>
            </w:tcMar>
          </w:tcPr>
          <w:p w14:paraId="04915B33" w14:textId="567F0F8B" w:rsidR="00155E31" w:rsidRPr="00392D23" w:rsidRDefault="006F3630" w:rsidP="00F74376">
            <w:pPr>
              <w:widowControl w:val="0"/>
              <w:spacing w:after="0" w:line="240" w:lineRule="auto"/>
              <w:ind w:right="133"/>
              <w:jc w:val="both"/>
              <w:rPr>
                <w:rFonts w:ascii="Times New Roman" w:hAnsi="Times New Roman" w:cs="Times New Roman"/>
                <w:color w:val="00000A"/>
                <w:sz w:val="22"/>
                <w:szCs w:val="22"/>
                <w:lang w:val="en-US"/>
              </w:rPr>
            </w:pPr>
            <w:r w:rsidRPr="006F3630">
              <w:rPr>
                <w:rFonts w:ascii="Times New Roman" w:hAnsi="Times New Roman" w:cs="Times New Roman"/>
                <w:color w:val="00000A"/>
                <w:sz w:val="22"/>
                <w:szCs w:val="22"/>
              </w:rPr>
              <w:t>Tiekė</w:t>
            </w:r>
            <w:r w:rsidR="00523DE9">
              <w:rPr>
                <w:rFonts w:ascii="Times New Roman" w:hAnsi="Times New Roman" w:cs="Times New Roman"/>
                <w:color w:val="00000A"/>
                <w:sz w:val="22"/>
                <w:szCs w:val="22"/>
              </w:rPr>
              <w:t>jas sutarties vykdymui (koordinavimui)</w:t>
            </w:r>
            <w:r>
              <w:rPr>
                <w:rFonts w:ascii="Times New Roman" w:hAnsi="Times New Roman" w:cs="Times New Roman"/>
                <w:color w:val="00000A"/>
                <w:sz w:val="22"/>
                <w:szCs w:val="22"/>
              </w:rPr>
              <w:t xml:space="preserve"> paskiria bent 1 (</w:t>
            </w:r>
            <w:r w:rsidRPr="006F3630">
              <w:rPr>
                <w:rFonts w:ascii="Times New Roman" w:hAnsi="Times New Roman" w:cs="Times New Roman"/>
                <w:color w:val="00000A"/>
                <w:sz w:val="22"/>
                <w:szCs w:val="22"/>
              </w:rPr>
              <w:t>vieną</w:t>
            </w:r>
            <w:r>
              <w:rPr>
                <w:rFonts w:ascii="Times New Roman" w:hAnsi="Times New Roman" w:cs="Times New Roman"/>
                <w:color w:val="00000A"/>
                <w:sz w:val="22"/>
                <w:szCs w:val="22"/>
              </w:rPr>
              <w:t>)</w:t>
            </w:r>
            <w:r w:rsidRPr="006F3630">
              <w:rPr>
                <w:rFonts w:ascii="Times New Roman" w:hAnsi="Times New Roman" w:cs="Times New Roman"/>
                <w:color w:val="00000A"/>
                <w:sz w:val="22"/>
                <w:szCs w:val="22"/>
              </w:rPr>
              <w:t xml:space="preserve"> specialistą, kuris turi ne mažesnę, kaip 3</w:t>
            </w:r>
            <w:r>
              <w:rPr>
                <w:rFonts w:ascii="Times New Roman" w:hAnsi="Times New Roman" w:cs="Times New Roman"/>
                <w:color w:val="00000A"/>
                <w:sz w:val="22"/>
                <w:szCs w:val="22"/>
              </w:rPr>
              <w:t xml:space="preserve"> (trijų)</w:t>
            </w:r>
            <w:r w:rsidRPr="006F3630">
              <w:rPr>
                <w:rFonts w:ascii="Times New Roman" w:hAnsi="Times New Roman" w:cs="Times New Roman"/>
                <w:color w:val="00000A"/>
                <w:sz w:val="22"/>
                <w:szCs w:val="22"/>
              </w:rPr>
              <w:t xml:space="preserve"> metų transporto</w:t>
            </w:r>
            <w:r>
              <w:rPr>
                <w:rFonts w:ascii="Times New Roman" w:hAnsi="Times New Roman" w:cs="Times New Roman"/>
                <w:color w:val="00000A"/>
                <w:sz w:val="22"/>
                <w:szCs w:val="22"/>
              </w:rPr>
              <w:t xml:space="preserve"> priemonių</w:t>
            </w:r>
            <w:r w:rsidRPr="006F3630">
              <w:rPr>
                <w:rFonts w:ascii="Times New Roman" w:hAnsi="Times New Roman" w:cs="Times New Roman"/>
                <w:color w:val="00000A"/>
                <w:sz w:val="22"/>
                <w:szCs w:val="22"/>
              </w:rPr>
              <w:t xml:space="preserve"> telemetrinės kontrolės </w:t>
            </w:r>
            <w:r>
              <w:rPr>
                <w:rFonts w:ascii="Times New Roman" w:hAnsi="Times New Roman" w:cs="Times New Roman"/>
                <w:color w:val="00000A"/>
                <w:sz w:val="22"/>
                <w:szCs w:val="22"/>
              </w:rPr>
              <w:t xml:space="preserve">sistemos </w:t>
            </w:r>
            <w:r w:rsidRPr="006F3630">
              <w:rPr>
                <w:rFonts w:ascii="Times New Roman" w:hAnsi="Times New Roman" w:cs="Times New Roman"/>
                <w:color w:val="00000A"/>
                <w:sz w:val="22"/>
                <w:szCs w:val="22"/>
              </w:rPr>
              <w:t xml:space="preserve">nuomos ar paslaugų teikimo sutarčių vykdymo </w:t>
            </w:r>
            <w:r w:rsidR="0059356A">
              <w:rPr>
                <w:rFonts w:ascii="Times New Roman" w:hAnsi="Times New Roman" w:cs="Times New Roman"/>
                <w:color w:val="00000A"/>
                <w:sz w:val="22"/>
                <w:szCs w:val="22"/>
              </w:rPr>
              <w:t xml:space="preserve">(koordinavimo) </w:t>
            </w:r>
            <w:r w:rsidRPr="006F3630">
              <w:rPr>
                <w:rFonts w:ascii="Times New Roman" w:hAnsi="Times New Roman" w:cs="Times New Roman"/>
                <w:color w:val="00000A"/>
                <w:sz w:val="22"/>
                <w:szCs w:val="22"/>
              </w:rPr>
              <w:t>patirties, t.</w:t>
            </w:r>
            <w:r>
              <w:rPr>
                <w:rFonts w:ascii="Times New Roman" w:hAnsi="Times New Roman" w:cs="Times New Roman"/>
                <w:color w:val="00000A"/>
                <w:sz w:val="22"/>
                <w:szCs w:val="22"/>
              </w:rPr>
              <w:t xml:space="preserve"> </w:t>
            </w:r>
            <w:r w:rsidRPr="006F3630">
              <w:rPr>
                <w:rFonts w:ascii="Times New Roman" w:hAnsi="Times New Roman" w:cs="Times New Roman"/>
                <w:color w:val="00000A"/>
                <w:sz w:val="22"/>
                <w:szCs w:val="22"/>
              </w:rPr>
              <w:t>y. buvo paskirtas atsakingu už tokios sutarties (-ių) vykdymą</w:t>
            </w:r>
            <w:r w:rsidR="006A1B60">
              <w:rPr>
                <w:rFonts w:ascii="Times New Roman" w:hAnsi="Times New Roman" w:cs="Times New Roman"/>
                <w:color w:val="00000A"/>
                <w:sz w:val="22"/>
                <w:szCs w:val="22"/>
              </w:rPr>
              <w:t xml:space="preserve"> (koordinavimą)</w:t>
            </w:r>
            <w:r w:rsidRPr="006F3630">
              <w:rPr>
                <w:rFonts w:ascii="Times New Roman" w:hAnsi="Times New Roman" w:cs="Times New Roman"/>
                <w:color w:val="00000A"/>
                <w:sz w:val="22"/>
                <w:szCs w:val="22"/>
              </w:rPr>
              <w:t>. Į patirtį įskaičiuojamas sutarties (-ių) vykdymo laikotarpis, kurį  specialistas buvo paskirtas atsakingu už sutarties vykdymą. Tuo pačiu metu vykdytų su</w:t>
            </w:r>
            <w:r w:rsidR="00392D23">
              <w:rPr>
                <w:rFonts w:ascii="Times New Roman" w:hAnsi="Times New Roman" w:cs="Times New Roman"/>
                <w:color w:val="00000A"/>
                <w:sz w:val="22"/>
                <w:szCs w:val="22"/>
              </w:rPr>
              <w:t>tarčių laikotarpiai nesumuojami</w:t>
            </w:r>
            <w:r w:rsidR="00392D23">
              <w:rPr>
                <w:rFonts w:ascii="Times New Roman" w:hAnsi="Times New Roman" w:cs="Times New Roman"/>
                <w:color w:val="00000A"/>
                <w:sz w:val="22"/>
                <w:szCs w:val="22"/>
                <w:lang w:val="en-US"/>
              </w:rPr>
              <w:t>*</w:t>
            </w:r>
          </w:p>
        </w:tc>
        <w:tc>
          <w:tcPr>
            <w:tcW w:w="1985" w:type="dxa"/>
            <w:tcBorders>
              <w:top w:val="single" w:sz="4" w:space="0" w:color="000000"/>
              <w:left w:val="single" w:sz="4" w:space="0" w:color="000000"/>
              <w:bottom w:val="single" w:sz="4" w:space="0" w:color="000000"/>
              <w:right w:val="single" w:sz="4" w:space="0" w:color="000000"/>
            </w:tcBorders>
            <w:tcMar>
              <w:top w:w="0" w:type="dxa"/>
            </w:tcMar>
          </w:tcPr>
          <w:p w14:paraId="57645BFD" w14:textId="5F5B90C7" w:rsidR="00155E31" w:rsidRPr="00155E31" w:rsidRDefault="006F3630"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155E31" w:rsidRPr="00155E31" w14:paraId="31E9A1AF" w14:textId="77777777" w:rsidTr="00F74376">
        <w:tc>
          <w:tcPr>
            <w:tcW w:w="1050"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0055BBC"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S</w:t>
            </w:r>
          </w:p>
        </w:tc>
        <w:tc>
          <w:tcPr>
            <w:tcW w:w="6945" w:type="dxa"/>
            <w:tcBorders>
              <w:top w:val="single" w:sz="4" w:space="0" w:color="000000"/>
              <w:left w:val="single" w:sz="4" w:space="0" w:color="000000"/>
              <w:bottom w:val="single" w:sz="4" w:space="0" w:color="000000"/>
              <w:right w:val="single" w:sz="4" w:space="0" w:color="000000"/>
            </w:tcBorders>
            <w:tcMar>
              <w:top w:w="0" w:type="dxa"/>
            </w:tcMar>
          </w:tcPr>
          <w:p w14:paraId="089CF8D1" w14:textId="77777777" w:rsidR="00155E31" w:rsidRPr="00155E31" w:rsidRDefault="00155E31" w:rsidP="003B6E1F">
            <w:pPr>
              <w:widowControl w:val="0"/>
              <w:spacing w:after="0" w:line="240" w:lineRule="auto"/>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right w:w="57" w:type="dxa"/>
            </w:tcMar>
          </w:tcPr>
          <w:p w14:paraId="09022247"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100</w:t>
            </w:r>
          </w:p>
        </w:tc>
      </w:tr>
    </w:tbl>
    <w:p w14:paraId="2097A79D" w14:textId="3319F2DC" w:rsidR="00392D23" w:rsidRDefault="00392D23" w:rsidP="00155E31">
      <w:pPr>
        <w:tabs>
          <w:tab w:val="left" w:pos="993"/>
        </w:tabs>
        <w:spacing w:after="0" w:line="240" w:lineRule="auto"/>
        <w:ind w:firstLine="567"/>
        <w:jc w:val="both"/>
        <w:rPr>
          <w:rFonts w:ascii="Times New Roman" w:hAnsi="Times New Roman" w:cs="Times New Roman"/>
          <w:b/>
          <w:bCs/>
          <w:sz w:val="22"/>
          <w:szCs w:val="22"/>
        </w:rPr>
      </w:pPr>
      <w:r w:rsidRPr="00392D23">
        <w:rPr>
          <w:rFonts w:ascii="Times New Roman" w:hAnsi="Times New Roman" w:cs="Times New Roman"/>
          <w:bCs/>
          <w:sz w:val="22"/>
          <w:szCs w:val="22"/>
        </w:rPr>
        <w:t>*</w:t>
      </w:r>
      <w:r w:rsidRPr="00392D23">
        <w:rPr>
          <w:rFonts w:ascii="Times New Roman" w:hAnsi="Times New Roman" w:cs="Times New Roman"/>
          <w:b/>
          <w:bCs/>
          <w:sz w:val="22"/>
          <w:szCs w:val="22"/>
        </w:rPr>
        <w:t>Pastaba</w:t>
      </w:r>
      <w:r w:rsidRPr="00392D23">
        <w:rPr>
          <w:rFonts w:ascii="Times New Roman" w:hAnsi="Times New Roman" w:cs="Times New Roman"/>
          <w:bCs/>
          <w:sz w:val="22"/>
          <w:szCs w:val="22"/>
        </w:rPr>
        <w:t>: specialistai, kurių darbo patirtimi remiamasi nustatant ekonomiškai naudingiausią pasiūlymą, bus atsakingi už sutarties vykdymą ir bus įtraukti į sutarties nuostatas. Sutarties vykdymo metu tokius specialistus galima keisti ne žemesnės kvalifikacijos ir ne prastesnės patirties specialistais.</w:t>
      </w:r>
    </w:p>
    <w:p w14:paraId="6AEC90A3" w14:textId="3F7FB035" w:rsidR="00155E31" w:rsidRPr="00155E31" w:rsidRDefault="00155E31" w:rsidP="00155E31">
      <w:pPr>
        <w:tabs>
          <w:tab w:val="left" w:pos="993"/>
        </w:tabs>
        <w:spacing w:after="0" w:line="240" w:lineRule="auto"/>
        <w:ind w:firstLine="567"/>
        <w:jc w:val="both"/>
        <w:rPr>
          <w:rFonts w:ascii="Times New Roman" w:hAnsi="Times New Roman" w:cs="Times New Roman"/>
          <w:b/>
          <w:bCs/>
          <w:sz w:val="22"/>
          <w:szCs w:val="22"/>
        </w:rPr>
      </w:pPr>
      <w:r w:rsidRPr="00155E31">
        <w:rPr>
          <w:rFonts w:ascii="Times New Roman" w:hAnsi="Times New Roman" w:cs="Times New Roman"/>
          <w:b/>
          <w:bCs/>
          <w:sz w:val="22"/>
          <w:szCs w:val="22"/>
        </w:rPr>
        <w:t>Kiekvieno kriterijaus įvertis apskaičiuojamas vadovaujantis šiomis formulėmis:</w:t>
      </w:r>
    </w:p>
    <w:p w14:paraId="1075A3C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ekonominis naudingumas (S)</w:t>
      </w:r>
      <w:r w:rsidRPr="00155E31">
        <w:rPr>
          <w:rFonts w:ascii="Times New Roman" w:hAnsi="Times New Roman" w:cs="Times New Roman"/>
          <w:sz w:val="22"/>
          <w:szCs w:val="22"/>
        </w:rPr>
        <w:t xml:space="preserve"> apskaičiuojamas pagal formulę:  </w:t>
      </w:r>
    </w:p>
    <w:p w14:paraId="0C196FDA"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rPr>
      </w:pPr>
    </w:p>
    <w:p w14:paraId="46E4AE26" w14:textId="6E11CB41" w:rsidR="00155E31" w:rsidRPr="00155E31" w:rsidRDefault="00155E31" w:rsidP="00155E31">
      <w:pPr>
        <w:tabs>
          <w:tab w:val="left" w:pos="993"/>
        </w:tabs>
        <w:spacing w:after="0" w:line="240" w:lineRule="auto"/>
        <w:jc w:val="center"/>
        <w:rPr>
          <w:rFonts w:ascii="Times New Roman" w:hAnsi="Times New Roman" w:cs="Times New Roman"/>
          <w:sz w:val="22"/>
          <w:szCs w:val="22"/>
          <w:vertAlign w:val="subscript"/>
        </w:rPr>
      </w:pPr>
      <w:r w:rsidRPr="00155E31">
        <w:rPr>
          <w:rFonts w:ascii="Times New Roman" w:hAnsi="Times New Roman" w:cs="Times New Roman"/>
          <w:sz w:val="22"/>
          <w:szCs w:val="22"/>
        </w:rPr>
        <w:t>S = C+T</w:t>
      </w:r>
      <w:r w:rsidRPr="00155E31">
        <w:rPr>
          <w:rFonts w:ascii="Times New Roman" w:hAnsi="Times New Roman" w:cs="Times New Roman"/>
          <w:sz w:val="22"/>
          <w:szCs w:val="22"/>
          <w:vertAlign w:val="subscript"/>
        </w:rPr>
        <w:t>1</w:t>
      </w:r>
    </w:p>
    <w:p w14:paraId="4DF9CB3C"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vertAlign w:val="subscript"/>
        </w:rPr>
      </w:pPr>
    </w:p>
    <w:p w14:paraId="02F6981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kriterijaus C „Pasiūlymo kaina“</w:t>
      </w:r>
      <w:r w:rsidRPr="00155E31">
        <w:rPr>
          <w:rFonts w:ascii="Times New Roman" w:hAnsi="Times New Roman" w:cs="Times New Roman"/>
          <w:sz w:val="22"/>
          <w:szCs w:val="22"/>
        </w:rPr>
        <w:t xml:space="preserve"> įvertis apskaičiuojamas pagal formulę: </w:t>
      </w:r>
    </w:p>
    <w:p w14:paraId="49345A6E" w14:textId="77777777" w:rsidR="00155E31" w:rsidRPr="00155E31" w:rsidRDefault="00155E31" w:rsidP="00155E31">
      <w:pPr>
        <w:tabs>
          <w:tab w:val="left" w:pos="993"/>
        </w:tabs>
        <w:spacing w:after="0" w:line="240" w:lineRule="auto"/>
        <w:ind w:left="927"/>
        <w:jc w:val="both"/>
        <w:rPr>
          <w:rFonts w:ascii="Times New Roman" w:hAnsi="Times New Roman" w:cs="Times New Roman"/>
          <w:sz w:val="22"/>
          <w:szCs w:val="22"/>
        </w:rPr>
      </w:pPr>
    </w:p>
    <w:p w14:paraId="787E05C7" w14:textId="7B908F08" w:rsidR="00155E31" w:rsidRPr="00155E31" w:rsidRDefault="00155E31" w:rsidP="00155E31">
      <w:pPr>
        <w:tabs>
          <w:tab w:val="left" w:pos="993"/>
        </w:tabs>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C=R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pasiūlymas</w:t>
      </w:r>
      <w:r w:rsidRPr="00155E31">
        <w:rPr>
          <w:rFonts w:ascii="Times New Roman" w:hAnsi="Times New Roman" w:cs="Times New Roman"/>
          <w:sz w:val="22"/>
          <w:szCs w:val="22"/>
        </w:rPr>
        <w:t xml:space="preserve"> x </w:t>
      </w:r>
      <w:r w:rsidR="004A28A2">
        <w:rPr>
          <w:rFonts w:ascii="Times New Roman" w:hAnsi="Times New Roman" w:cs="Times New Roman"/>
          <w:sz w:val="22"/>
          <w:szCs w:val="22"/>
        </w:rPr>
        <w:t>9</w:t>
      </w:r>
      <w:r w:rsidR="006F3630">
        <w:rPr>
          <w:rFonts w:ascii="Times New Roman" w:hAnsi="Times New Roman" w:cs="Times New Roman"/>
          <w:sz w:val="22"/>
          <w:szCs w:val="22"/>
        </w:rPr>
        <w:t>5</w:t>
      </w:r>
    </w:p>
    <w:p w14:paraId="15B08FA4"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kur:</w:t>
      </w:r>
    </w:p>
    <w:p w14:paraId="3183533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 xml:space="preserve"> – pasiūlyta mažiausia pasiūlymo kaina, Eur;</w:t>
      </w:r>
    </w:p>
    <w:p w14:paraId="161CD14F"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 xml:space="preserve">pasiūlymas </w:t>
      </w:r>
      <w:r w:rsidRPr="00155E31">
        <w:rPr>
          <w:rFonts w:ascii="Times New Roman" w:hAnsi="Times New Roman" w:cs="Times New Roman"/>
          <w:sz w:val="22"/>
          <w:szCs w:val="22"/>
        </w:rPr>
        <w:t>–</w:t>
      </w:r>
      <w:r w:rsidRPr="00155E31">
        <w:rPr>
          <w:rFonts w:ascii="Times New Roman" w:hAnsi="Times New Roman" w:cs="Times New Roman"/>
          <w:sz w:val="22"/>
          <w:szCs w:val="22"/>
          <w:vertAlign w:val="subscript"/>
        </w:rPr>
        <w:t xml:space="preserve"> </w:t>
      </w:r>
      <w:r w:rsidRPr="00155E31">
        <w:rPr>
          <w:rFonts w:ascii="Times New Roman" w:hAnsi="Times New Roman" w:cs="Times New Roman"/>
          <w:sz w:val="22"/>
          <w:szCs w:val="22"/>
        </w:rPr>
        <w:t> vertinamo pasiūlymo kaina, Eur.</w:t>
      </w:r>
    </w:p>
    <w:p w14:paraId="6A96732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Vertinimo kriterijai bus skaičiuojami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CB9201" w14:textId="10DB2B64" w:rsid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Vertinimo </w:t>
      </w:r>
      <w:r w:rsidRPr="00155E31">
        <w:rPr>
          <w:rFonts w:ascii="Times New Roman" w:hAnsi="Times New Roman" w:cs="Times New Roman"/>
          <w:b/>
          <w:sz w:val="22"/>
          <w:szCs w:val="22"/>
        </w:rPr>
        <w:t>kriterijus T</w:t>
      </w:r>
      <w:r w:rsidRPr="00155E31">
        <w:rPr>
          <w:rFonts w:ascii="Times New Roman" w:hAnsi="Times New Roman" w:cs="Times New Roman"/>
          <w:b/>
          <w:sz w:val="22"/>
          <w:szCs w:val="22"/>
          <w:vertAlign w:val="subscript"/>
        </w:rPr>
        <w:t>1</w:t>
      </w:r>
      <w:r w:rsidRPr="00155E31">
        <w:rPr>
          <w:rFonts w:ascii="Times New Roman" w:hAnsi="Times New Roman" w:cs="Times New Roman"/>
          <w:sz w:val="22"/>
          <w:szCs w:val="22"/>
        </w:rPr>
        <w:t xml:space="preserve"> – pasiūlymams, kuriuose siū</w:t>
      </w:r>
      <w:r w:rsidR="006F3630">
        <w:rPr>
          <w:rFonts w:ascii="Times New Roman" w:hAnsi="Times New Roman" w:cs="Times New Roman"/>
          <w:sz w:val="22"/>
          <w:szCs w:val="22"/>
        </w:rPr>
        <w:t xml:space="preserve">lomas šis papildomas kriterijus </w:t>
      </w:r>
      <w:r w:rsidRPr="00155E31">
        <w:rPr>
          <w:rFonts w:ascii="Times New Roman" w:hAnsi="Times New Roman" w:cs="Times New Roman"/>
          <w:sz w:val="22"/>
          <w:szCs w:val="22"/>
        </w:rPr>
        <w:t xml:space="preserve">vertinamas papildomais </w:t>
      </w:r>
      <w:r w:rsidR="006F3630">
        <w:rPr>
          <w:rFonts w:ascii="Times New Roman" w:hAnsi="Times New Roman" w:cs="Times New Roman"/>
          <w:sz w:val="22"/>
          <w:szCs w:val="22"/>
        </w:rPr>
        <w:t>5</w:t>
      </w:r>
      <w:r w:rsidRPr="00155E31">
        <w:rPr>
          <w:rFonts w:ascii="Times New Roman" w:hAnsi="Times New Roman" w:cs="Times New Roman"/>
          <w:sz w:val="22"/>
          <w:szCs w:val="22"/>
        </w:rPr>
        <w:t xml:space="preserve"> (</w:t>
      </w:r>
      <w:r w:rsidR="006F3630">
        <w:rPr>
          <w:rFonts w:ascii="Times New Roman" w:hAnsi="Times New Roman" w:cs="Times New Roman"/>
          <w:sz w:val="22"/>
          <w:szCs w:val="22"/>
        </w:rPr>
        <w:t>penkiais</w:t>
      </w:r>
      <w:r w:rsidRPr="00155E31">
        <w:rPr>
          <w:rFonts w:ascii="Times New Roman" w:hAnsi="Times New Roman" w:cs="Times New Roman"/>
          <w:sz w:val="22"/>
          <w:szCs w:val="22"/>
        </w:rPr>
        <w:t>) bal</w:t>
      </w:r>
      <w:r w:rsidR="004A28A2">
        <w:rPr>
          <w:rFonts w:ascii="Times New Roman" w:hAnsi="Times New Roman" w:cs="Times New Roman"/>
          <w:sz w:val="22"/>
          <w:szCs w:val="22"/>
        </w:rPr>
        <w:t>ais</w:t>
      </w:r>
      <w:r w:rsidRPr="00155E31">
        <w:rPr>
          <w:rFonts w:ascii="Times New Roman" w:hAnsi="Times New Roman" w:cs="Times New Roman"/>
          <w:sz w:val="22"/>
          <w:szCs w:val="22"/>
        </w:rPr>
        <w:t>, o pasiūlymai</w:t>
      </w:r>
      <w:r w:rsidR="004A28A2">
        <w:rPr>
          <w:rFonts w:ascii="Times New Roman" w:hAnsi="Times New Roman" w:cs="Times New Roman"/>
          <w:sz w:val="22"/>
          <w:szCs w:val="22"/>
        </w:rPr>
        <w:t xml:space="preserve"> be šio kriterijaus </w:t>
      </w:r>
      <w:r w:rsidRPr="00155E31">
        <w:rPr>
          <w:rFonts w:ascii="Times New Roman" w:hAnsi="Times New Roman" w:cs="Times New Roman"/>
          <w:sz w:val="22"/>
          <w:szCs w:val="22"/>
        </w:rPr>
        <w:t>papildomų balų negaun</w:t>
      </w:r>
      <w:r w:rsidR="00A73426">
        <w:rPr>
          <w:rFonts w:ascii="Times New Roman" w:hAnsi="Times New Roman" w:cs="Times New Roman"/>
          <w:sz w:val="22"/>
          <w:szCs w:val="22"/>
        </w:rPr>
        <w:t xml:space="preserve">a, t. y. gauna 0 </w:t>
      </w:r>
      <w:r w:rsidR="002F520E">
        <w:rPr>
          <w:rFonts w:ascii="Times New Roman" w:hAnsi="Times New Roman" w:cs="Times New Roman"/>
          <w:sz w:val="22"/>
          <w:szCs w:val="22"/>
        </w:rPr>
        <w:t xml:space="preserve">(nulį) </w:t>
      </w:r>
      <w:r w:rsidR="00A73426">
        <w:rPr>
          <w:rFonts w:ascii="Times New Roman" w:hAnsi="Times New Roman" w:cs="Times New Roman"/>
          <w:sz w:val="22"/>
          <w:szCs w:val="22"/>
        </w:rPr>
        <w:t>papildomų balų</w:t>
      </w:r>
      <w:r w:rsidR="00392D23">
        <w:rPr>
          <w:rFonts w:ascii="Times New Roman" w:hAnsi="Times New Roman" w:cs="Times New Roman"/>
          <w:sz w:val="22"/>
          <w:szCs w:val="22"/>
        </w:rPr>
        <w:t>. Pasiūlyme pateikus daugiau nei 1 (vieną) specialistą, atitinkantį nurodytus reikalavimus, daugiau nei 5 (penki) balai nebus suteikiami</w:t>
      </w:r>
      <w:r w:rsidR="00A73426">
        <w:rPr>
          <w:rFonts w:ascii="Times New Roman" w:hAnsi="Times New Roman" w:cs="Times New Roman"/>
          <w:sz w:val="22"/>
          <w:szCs w:val="22"/>
        </w:rPr>
        <w:t>;</w:t>
      </w:r>
    </w:p>
    <w:p w14:paraId="0EE4AAB8" w14:textId="1E61D909" w:rsidR="004A28A2" w:rsidRDefault="00392D23" w:rsidP="001957E5">
      <w:pPr>
        <w:tabs>
          <w:tab w:val="left" w:pos="993"/>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u w:val="single"/>
        </w:rPr>
        <w:lastRenderedPageBreak/>
        <w:t xml:space="preserve">4. </w:t>
      </w:r>
      <w:r w:rsidR="004A28A2" w:rsidRPr="004A28A2">
        <w:rPr>
          <w:rFonts w:ascii="Times New Roman" w:hAnsi="Times New Roman" w:cs="Times New Roman"/>
          <w:sz w:val="22"/>
          <w:szCs w:val="22"/>
          <w:u w:val="single"/>
        </w:rPr>
        <w:t>Papildomus vertinimo kriterijus įrodantys dokumentai teikiami</w:t>
      </w:r>
      <w:r w:rsidR="004A28A2">
        <w:rPr>
          <w:rFonts w:ascii="Times New Roman" w:hAnsi="Times New Roman" w:cs="Times New Roman"/>
          <w:sz w:val="22"/>
          <w:szCs w:val="22"/>
          <w:u w:val="single"/>
        </w:rPr>
        <w:t xml:space="preserve"> </w:t>
      </w:r>
      <w:r w:rsidR="004A28A2" w:rsidRPr="004A28A2">
        <w:rPr>
          <w:rFonts w:ascii="Times New Roman" w:hAnsi="Times New Roman" w:cs="Times New Roman"/>
          <w:sz w:val="22"/>
          <w:szCs w:val="22"/>
          <w:u w:val="single"/>
        </w:rPr>
        <w:t>kartu su pasiūlymu. Po pasiūlymo pateikimo termino pabaigos šių dokumentų pateikti / patikslinti kokybiniam vertinimui nebus galima. Tiekėjo pateikti d</w:t>
      </w:r>
      <w:r w:rsidR="004A28A2">
        <w:rPr>
          <w:rFonts w:ascii="Times New Roman" w:hAnsi="Times New Roman" w:cs="Times New Roman"/>
          <w:sz w:val="22"/>
          <w:szCs w:val="22"/>
          <w:u w:val="single"/>
        </w:rPr>
        <w:t>okumentai turi būti be trūkumų</w:t>
      </w:r>
      <w:r w:rsidR="004A28A2" w:rsidRPr="004A28A2">
        <w:rPr>
          <w:rFonts w:ascii="Times New Roman" w:hAnsi="Times New Roman" w:cs="Times New Roman"/>
          <w:sz w:val="22"/>
          <w:szCs w:val="22"/>
          <w:u w:val="single"/>
        </w:rPr>
        <w:t>, kad Perkančioji organizacija galėtų objektyviai suteikti balus pagal šio priedo reikalavimus. Esant bet kokiems įrodančių dokumentų trūkumams,  papildomi ekonominio na</w:t>
      </w:r>
      <w:r w:rsidR="00362969">
        <w:rPr>
          <w:rFonts w:ascii="Times New Roman" w:hAnsi="Times New Roman" w:cs="Times New Roman"/>
          <w:sz w:val="22"/>
          <w:szCs w:val="22"/>
          <w:u w:val="single"/>
        </w:rPr>
        <w:t>udingumo balai nebus suteikiami:</w:t>
      </w:r>
    </w:p>
    <w:p w14:paraId="6F45563F" w14:textId="08A2A38C" w:rsidR="004A28A2" w:rsidRPr="00362969" w:rsidRDefault="004A28A2" w:rsidP="004A28A2">
      <w:pPr>
        <w:tabs>
          <w:tab w:val="left" w:pos="993"/>
        </w:tabs>
        <w:spacing w:after="0" w:line="240" w:lineRule="auto"/>
        <w:ind w:firstLine="567"/>
        <w:jc w:val="both"/>
        <w:rPr>
          <w:rFonts w:ascii="Times New Roman" w:hAnsi="Times New Roman" w:cs="Times New Roman"/>
          <w:sz w:val="22"/>
          <w:szCs w:val="22"/>
        </w:rPr>
      </w:pPr>
      <w:r w:rsidRPr="00362969">
        <w:rPr>
          <w:rFonts w:ascii="Times New Roman" w:hAnsi="Times New Roman" w:cs="Times New Roman"/>
          <w:sz w:val="22"/>
          <w:szCs w:val="22"/>
        </w:rPr>
        <w:t>4.</w:t>
      </w:r>
      <w:r w:rsidR="00392D23" w:rsidRPr="00362969">
        <w:rPr>
          <w:rFonts w:ascii="Times New Roman" w:hAnsi="Times New Roman" w:cs="Times New Roman"/>
          <w:sz w:val="22"/>
          <w:szCs w:val="22"/>
        </w:rPr>
        <w:t>1.</w:t>
      </w:r>
      <w:r w:rsidRPr="00362969">
        <w:rPr>
          <w:rFonts w:ascii="Times New Roman" w:hAnsi="Times New Roman" w:cs="Times New Roman"/>
          <w:sz w:val="22"/>
          <w:szCs w:val="22"/>
        </w:rPr>
        <w:t xml:space="preserve"> Kartu su pasiūlymu tiekėjas kokybiniam vertinimui</w:t>
      </w:r>
      <w:r w:rsidR="00392D23" w:rsidRPr="00362969">
        <w:rPr>
          <w:rFonts w:ascii="Times New Roman" w:hAnsi="Times New Roman" w:cs="Times New Roman"/>
          <w:sz w:val="22"/>
          <w:szCs w:val="22"/>
        </w:rPr>
        <w:t xml:space="preserve"> (T</w:t>
      </w:r>
      <w:r w:rsidR="00392D23" w:rsidRPr="00362969">
        <w:rPr>
          <w:rFonts w:ascii="Times New Roman" w:hAnsi="Times New Roman" w:cs="Times New Roman"/>
          <w:sz w:val="22"/>
          <w:szCs w:val="22"/>
          <w:vertAlign w:val="subscript"/>
        </w:rPr>
        <w:t>1</w:t>
      </w:r>
      <w:r w:rsidR="00392D23" w:rsidRPr="00362969">
        <w:rPr>
          <w:rFonts w:ascii="Times New Roman" w:hAnsi="Times New Roman" w:cs="Times New Roman"/>
          <w:sz w:val="22"/>
          <w:szCs w:val="22"/>
        </w:rPr>
        <w:t xml:space="preserve"> kriterijų pagrįsti siūlomo specialisto patirčiai įrodyti)</w:t>
      </w:r>
      <w:r w:rsidRPr="00362969">
        <w:rPr>
          <w:rFonts w:ascii="Times New Roman" w:hAnsi="Times New Roman" w:cs="Times New Roman"/>
          <w:sz w:val="22"/>
          <w:szCs w:val="22"/>
        </w:rPr>
        <w:t xml:space="preserve"> turi pateikti</w:t>
      </w:r>
      <w:r w:rsidR="00362969">
        <w:rPr>
          <w:rFonts w:ascii="Times New Roman" w:hAnsi="Times New Roman" w:cs="Times New Roman"/>
          <w:sz w:val="22"/>
          <w:szCs w:val="22"/>
        </w:rPr>
        <w:t xml:space="preserve"> šiuos dokumentus</w:t>
      </w:r>
      <w:r w:rsidRPr="00362969">
        <w:rPr>
          <w:rFonts w:ascii="Times New Roman" w:hAnsi="Times New Roman" w:cs="Times New Roman"/>
          <w:sz w:val="22"/>
          <w:szCs w:val="22"/>
        </w:rPr>
        <w:t>:</w:t>
      </w:r>
    </w:p>
    <w:p w14:paraId="52AA4164" w14:textId="01CB4E74" w:rsidR="004A28A2" w:rsidRPr="00362969" w:rsidRDefault="004A28A2" w:rsidP="00392D23">
      <w:pPr>
        <w:tabs>
          <w:tab w:val="left" w:pos="993"/>
        </w:tabs>
        <w:spacing w:after="0" w:line="240" w:lineRule="auto"/>
        <w:ind w:firstLine="567"/>
        <w:jc w:val="both"/>
        <w:rPr>
          <w:rFonts w:ascii="Times New Roman" w:hAnsi="Times New Roman" w:cs="Times New Roman"/>
          <w:sz w:val="22"/>
          <w:szCs w:val="22"/>
        </w:rPr>
      </w:pPr>
      <w:r w:rsidRPr="00362969">
        <w:rPr>
          <w:rFonts w:ascii="Times New Roman" w:hAnsi="Times New Roman" w:cs="Times New Roman"/>
          <w:sz w:val="22"/>
          <w:szCs w:val="22"/>
        </w:rPr>
        <w:t>4</w:t>
      </w:r>
      <w:r w:rsidR="00392D23" w:rsidRPr="00362969">
        <w:rPr>
          <w:rFonts w:ascii="Times New Roman" w:hAnsi="Times New Roman" w:cs="Times New Roman"/>
          <w:sz w:val="22"/>
          <w:szCs w:val="22"/>
        </w:rPr>
        <w:t>.1.1. Užpildyta specialisto patirties sąrašo forma</w:t>
      </w:r>
      <w:r w:rsidR="00362969" w:rsidRPr="00362969">
        <w:rPr>
          <w:rFonts w:ascii="Times New Roman" w:hAnsi="Times New Roman" w:cs="Times New Roman"/>
          <w:sz w:val="22"/>
          <w:szCs w:val="22"/>
        </w:rPr>
        <w:t>, pagal Pirkimo sąlygų 10 priedą „Specialistų patirties sąrašas“;</w:t>
      </w:r>
    </w:p>
    <w:p w14:paraId="74F5A0E2" w14:textId="2BF2AD27" w:rsidR="00392D23" w:rsidRPr="004A28A2" w:rsidRDefault="00392D23" w:rsidP="00392D23">
      <w:pPr>
        <w:tabs>
          <w:tab w:val="left" w:pos="993"/>
        </w:tabs>
        <w:spacing w:after="0" w:line="240" w:lineRule="auto"/>
        <w:ind w:firstLine="567"/>
        <w:jc w:val="both"/>
        <w:rPr>
          <w:rFonts w:ascii="Times New Roman" w:hAnsi="Times New Roman" w:cs="Times New Roman"/>
          <w:sz w:val="22"/>
          <w:szCs w:val="22"/>
        </w:rPr>
      </w:pPr>
      <w:r w:rsidRPr="00362969">
        <w:rPr>
          <w:rFonts w:ascii="Times New Roman" w:hAnsi="Times New Roman" w:cs="Times New Roman"/>
          <w:sz w:val="22"/>
          <w:szCs w:val="22"/>
        </w:rPr>
        <w:t xml:space="preserve">4.1.2. </w:t>
      </w:r>
      <w:r w:rsidR="00362969" w:rsidRPr="00362969">
        <w:rPr>
          <w:rFonts w:ascii="Times New Roman" w:hAnsi="Times New Roman" w:cs="Times New Roman"/>
          <w:sz w:val="22"/>
          <w:szCs w:val="22"/>
        </w:rPr>
        <w:t>Užsakovų pažymos, atsiliepimai ar kiti lygiaverčiai dokumentai, įrodantys tinkamą sutar</w:t>
      </w:r>
      <w:r w:rsidR="00362969">
        <w:rPr>
          <w:rFonts w:ascii="Times New Roman" w:hAnsi="Times New Roman" w:cs="Times New Roman"/>
          <w:sz w:val="22"/>
          <w:szCs w:val="22"/>
        </w:rPr>
        <w:t xml:space="preserve">ties (-čių) ir (ar) jos (jų) dalies </w:t>
      </w:r>
      <w:r w:rsidR="00362969" w:rsidRPr="00362969">
        <w:rPr>
          <w:rFonts w:ascii="Times New Roman" w:hAnsi="Times New Roman" w:cs="Times New Roman"/>
          <w:sz w:val="22"/>
          <w:szCs w:val="22"/>
        </w:rPr>
        <w:t>įvykdymą ir specialisto dalyvavimą sutartyje</w:t>
      </w:r>
      <w:r w:rsidR="00362969">
        <w:rPr>
          <w:rFonts w:ascii="Times New Roman" w:hAnsi="Times New Roman" w:cs="Times New Roman"/>
          <w:sz w:val="22"/>
          <w:szCs w:val="22"/>
        </w:rPr>
        <w:t xml:space="preserve"> (-yse)</w:t>
      </w:r>
      <w:r w:rsidR="00362969" w:rsidRPr="00362969">
        <w:rPr>
          <w:rFonts w:ascii="Times New Roman" w:hAnsi="Times New Roman" w:cs="Times New Roman"/>
          <w:sz w:val="22"/>
          <w:szCs w:val="22"/>
        </w:rPr>
        <w:t>.</w:t>
      </w:r>
    </w:p>
    <w:p w14:paraId="56229154" w14:textId="37694ED9" w:rsidR="00BD4744" w:rsidRDefault="004A28A2"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00061590">
        <w:rPr>
          <w:rFonts w:ascii="Times New Roman" w:eastAsia="Calibri" w:hAnsi="Times New Roman" w:cs="Times New Roman"/>
          <w:color w:val="000000"/>
          <w:sz w:val="22"/>
          <w:szCs w:val="22"/>
        </w:rPr>
        <w:t xml:space="preserve">. </w:t>
      </w:r>
      <w:hyperlink r:id="rId23">
        <w:r w:rsidR="00061590">
          <w:rPr>
            <w:rFonts w:ascii="Times New Roman" w:eastAsia="Calibri" w:hAnsi="Times New Roman" w:cs="Times New Roman"/>
            <w:color w:val="000000"/>
            <w:sz w:val="22"/>
            <w:szCs w:val="22"/>
          </w:rPr>
          <w:t xml:space="preserve">Ekonomiškai naudingiausiu pasiūlymu bus pripažintas tas pasiūlymas, kurio ekonominio naudingumo (S) reikšmė bus didžiausia. </w:t>
        </w:r>
      </w:hyperlink>
      <w:r w:rsidR="00061590">
        <w:rPr>
          <w:rFonts w:ascii="Times New Roman" w:eastAsia="Calibri" w:hAnsi="Times New Roman" w:cs="Times New Roman"/>
          <w:color w:val="000000"/>
          <w:sz w:val="22"/>
          <w:szCs w:val="22"/>
        </w:rPr>
        <w:t xml:space="preserve">Sudedant balus gaunamos kriterijų reikšmės apvalinamos dviejų skaičių po kablelio tikslumu. </w:t>
      </w:r>
    </w:p>
    <w:p w14:paraId="072E351C" w14:textId="2F624507" w:rsidR="00BD4744" w:rsidRDefault="004A28A2"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w:t>
      </w:r>
      <w:r w:rsidR="00061590">
        <w:rPr>
          <w:rFonts w:ascii="Times New Roman" w:eastAsia="Calibri" w:hAnsi="Times New Roman" w:cs="Times New Roman"/>
          <w:color w:val="000000"/>
          <w:sz w:val="22"/>
          <w:szCs w:val="22"/>
        </w:rPr>
        <w:t xml:space="preserve">. Tuo atveju, jei vertinant pasiūlymus daugiausiai balų surinkusio (-ių) dalyvio (-ių) pasiūlymas (-ai) atmetamas (-i) arba vienas iš dalyvių pasitraukia, kitų dalyvių surinkti ekonominio naudingumo balai neperskaičiuojami. </w:t>
      </w:r>
    </w:p>
    <w:p w14:paraId="0C8336A8" w14:textId="42D343E2" w:rsidR="00C54C66" w:rsidRPr="00CF3E87" w:rsidRDefault="004A28A2" w:rsidP="00CF3E87">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7</w:t>
      </w:r>
      <w:r w:rsidR="00061590">
        <w:rPr>
          <w:rFonts w:ascii="Times New Roman" w:eastAsia="Calibri" w:hAnsi="Times New Roman" w:cs="Times New Roman"/>
          <w:color w:val="000000"/>
          <w:sz w:val="22"/>
          <w:szCs w:val="22"/>
        </w:rPr>
        <w:t>. Tais atvejais, kai kelių dalyvių pasiūlymų ekonominis naudingumas yra vienodas, nustatant pasiūlymų eilę, pirmesnis į šią eilę įrašomas dalyvis, kurio pasiūlymas CVP IS pateiktas anksčiausiai.</w:t>
      </w:r>
    </w:p>
    <w:p w14:paraId="20D492F7"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lang w:val="en-US"/>
        </w:rPr>
      </w:pPr>
    </w:p>
    <w:p w14:paraId="1616CF98" w14:textId="77777777" w:rsidR="00BD4744" w:rsidRDefault="00061590">
      <w:pPr>
        <w:jc w:val="center"/>
        <w:rPr>
          <w:rFonts w:ascii="Times New Roman" w:hAnsi="Times New Roman" w:cs="Times New Roman"/>
          <w:b/>
          <w:bCs/>
          <w:smallCaps/>
          <w:sz w:val="22"/>
          <w:szCs w:val="22"/>
        </w:rPr>
      </w:pPr>
      <w:r>
        <w:rPr>
          <w:rFonts w:ascii="Times New Roman" w:hAnsi="Times New Roman" w:cs="Times New Roman"/>
        </w:rPr>
        <w:t>__________</w:t>
      </w:r>
      <w:bookmarkStart w:id="69" w:name="_Ref39674283"/>
      <w:bookmarkStart w:id="70" w:name="_Ref39673580"/>
      <w:bookmarkStart w:id="71" w:name="_Ref39586171"/>
      <w:r>
        <w:br w:type="page"/>
      </w:r>
    </w:p>
    <w:p w14:paraId="0426C719" w14:textId="77777777" w:rsidR="00BD4744" w:rsidRDefault="00061590" w:rsidP="00E86752">
      <w:pPr>
        <w:pStyle w:val="Heading2"/>
        <w:spacing w:before="0"/>
        <w:ind w:left="5103"/>
        <w:jc w:val="right"/>
        <w:rPr>
          <w:rFonts w:ascii="Times New Roman" w:hAnsi="Times New Roman" w:cs="Times New Roman"/>
          <w:color w:val="0070C0"/>
          <w:sz w:val="21"/>
          <w:szCs w:val="21"/>
        </w:rPr>
      </w:pPr>
      <w:bookmarkStart w:id="72" w:name="_Toc219286962"/>
      <w:r>
        <w:rPr>
          <w:rFonts w:ascii="Times New Roman" w:hAnsi="Times New Roman" w:cs="Times New Roman"/>
          <w:color w:val="0070C0"/>
          <w:sz w:val="21"/>
          <w:szCs w:val="21"/>
        </w:rPr>
        <w:lastRenderedPageBreak/>
        <w:t>Pirkimo sąlygų 8 priedas „Sutarties projektas“</w:t>
      </w:r>
      <w:bookmarkEnd w:id="69"/>
      <w:bookmarkEnd w:id="70"/>
      <w:bookmarkEnd w:id="71"/>
      <w:bookmarkEnd w:id="72"/>
    </w:p>
    <w:p w14:paraId="5EB0CB7E" w14:textId="77777777" w:rsidR="00BD4744" w:rsidRDefault="00BD4744">
      <w:pPr>
        <w:rPr>
          <w:rFonts w:ascii="Times New Roman" w:hAnsi="Times New Roman" w:cs="Times New Roman"/>
        </w:rPr>
      </w:pPr>
    </w:p>
    <w:p w14:paraId="3F7B9091" w14:textId="77777777" w:rsidR="00BD4744" w:rsidRPr="005C58D7" w:rsidRDefault="00061590" w:rsidP="00E86752">
      <w:pPr>
        <w:rPr>
          <w:rFonts w:ascii="Times New Roman" w:eastAsia="Calibri" w:hAnsi="Times New Roman" w:cs="Times New Roman"/>
          <w:iCs/>
          <w:sz w:val="22"/>
          <w:szCs w:val="22"/>
        </w:rPr>
      </w:pPr>
      <w:r w:rsidRPr="005C58D7">
        <w:rPr>
          <w:rFonts w:ascii="Times New Roman" w:eastAsia="Calibri" w:hAnsi="Times New Roman" w:cs="Times New Roman"/>
          <w:iCs/>
          <w:sz w:val="22"/>
          <w:szCs w:val="22"/>
        </w:rPr>
        <w:t>Sutarties projektas pateiktas atskiru dokumentu</w:t>
      </w:r>
      <w:r w:rsidR="00E86752" w:rsidRPr="005C58D7">
        <w:rPr>
          <w:rFonts w:ascii="Times New Roman" w:hAnsi="Times New Roman" w:cs="Times New Roman"/>
          <w:sz w:val="22"/>
          <w:szCs w:val="22"/>
        </w:rPr>
        <w:t xml:space="preserve"> „</w:t>
      </w:r>
      <w:r w:rsidR="00E86752" w:rsidRPr="005C58D7">
        <w:rPr>
          <w:rFonts w:ascii="Times New Roman" w:eastAsia="Calibri" w:hAnsi="Times New Roman" w:cs="Times New Roman"/>
          <w:iCs/>
          <w:sz w:val="22"/>
          <w:szCs w:val="22"/>
        </w:rPr>
        <w:t>Pirkimo sąlygų 8 priedas „Sutarties projektas“</w:t>
      </w:r>
      <w:r w:rsidRPr="005C58D7">
        <w:rPr>
          <w:rFonts w:ascii="Times New Roman" w:eastAsia="Calibri" w:hAnsi="Times New Roman" w:cs="Times New Roman"/>
          <w:iCs/>
          <w:sz w:val="22"/>
          <w:szCs w:val="22"/>
        </w:rPr>
        <w:t>.</w:t>
      </w:r>
    </w:p>
    <w:p w14:paraId="0265E4D2" w14:textId="77777777" w:rsidR="00BD4744" w:rsidRDefault="00061590">
      <w:pPr>
        <w:jc w:val="center"/>
        <w:rPr>
          <w:rFonts w:ascii="Times New Roman" w:eastAsia="Calibri" w:hAnsi="Times New Roman" w:cs="Times New Roman"/>
          <w:i/>
          <w:iCs/>
        </w:rPr>
      </w:pPr>
      <w:r>
        <w:rPr>
          <w:rFonts w:ascii="Times New Roman" w:eastAsia="Calibri" w:hAnsi="Times New Roman" w:cs="Times New Roman"/>
          <w:i/>
          <w:iCs/>
        </w:rPr>
        <w:t>__________________</w:t>
      </w:r>
    </w:p>
    <w:p w14:paraId="4AA02EAE" w14:textId="6D1B50DA" w:rsidR="00BD4744" w:rsidRDefault="00BD4744">
      <w:pPr>
        <w:tabs>
          <w:tab w:val="left" w:pos="2977"/>
        </w:tabs>
        <w:spacing w:after="120" w:line="20" w:lineRule="atLeast"/>
        <w:rPr>
          <w:rFonts w:ascii="Times New Roman" w:eastAsia="Calibri" w:hAnsi="Times New Roman" w:cs="Times New Roman"/>
          <w:color w:val="0070C0"/>
        </w:rPr>
      </w:pPr>
    </w:p>
    <w:p w14:paraId="4BF9B4CE" w14:textId="63696E5D" w:rsidR="00196A63" w:rsidRDefault="00196A63">
      <w:pPr>
        <w:tabs>
          <w:tab w:val="left" w:pos="2977"/>
        </w:tabs>
        <w:spacing w:after="120" w:line="20" w:lineRule="atLeast"/>
        <w:rPr>
          <w:rFonts w:ascii="Times New Roman" w:eastAsia="Calibri" w:hAnsi="Times New Roman" w:cs="Times New Roman"/>
          <w:color w:val="0070C0"/>
        </w:rPr>
      </w:pPr>
    </w:p>
    <w:p w14:paraId="5EBBBFC6" w14:textId="21702885" w:rsidR="00196A63" w:rsidRDefault="00196A63">
      <w:pPr>
        <w:tabs>
          <w:tab w:val="left" w:pos="2977"/>
        </w:tabs>
        <w:spacing w:after="120" w:line="20" w:lineRule="atLeast"/>
        <w:rPr>
          <w:rFonts w:ascii="Times New Roman" w:eastAsia="Calibri" w:hAnsi="Times New Roman" w:cs="Times New Roman"/>
          <w:color w:val="0070C0"/>
        </w:rPr>
      </w:pPr>
    </w:p>
    <w:p w14:paraId="66CF2AFD" w14:textId="3160B37E" w:rsidR="00196A63" w:rsidRDefault="00196A63">
      <w:pPr>
        <w:tabs>
          <w:tab w:val="left" w:pos="2977"/>
        </w:tabs>
        <w:spacing w:after="120" w:line="20" w:lineRule="atLeast"/>
        <w:rPr>
          <w:rFonts w:ascii="Times New Roman" w:eastAsia="Calibri" w:hAnsi="Times New Roman" w:cs="Times New Roman"/>
          <w:color w:val="0070C0"/>
        </w:rPr>
      </w:pPr>
    </w:p>
    <w:p w14:paraId="65D2A5C3" w14:textId="2D9182CD" w:rsidR="00196A63" w:rsidRDefault="00196A63">
      <w:pPr>
        <w:tabs>
          <w:tab w:val="left" w:pos="2977"/>
        </w:tabs>
        <w:spacing w:after="120" w:line="20" w:lineRule="atLeast"/>
        <w:rPr>
          <w:rFonts w:ascii="Times New Roman" w:eastAsia="Calibri" w:hAnsi="Times New Roman" w:cs="Times New Roman"/>
          <w:color w:val="0070C0"/>
        </w:rPr>
      </w:pPr>
    </w:p>
    <w:p w14:paraId="4253C69E" w14:textId="7575FE51" w:rsidR="00196A63" w:rsidRDefault="00196A63">
      <w:pPr>
        <w:tabs>
          <w:tab w:val="left" w:pos="2977"/>
        </w:tabs>
        <w:spacing w:after="120" w:line="20" w:lineRule="atLeast"/>
        <w:rPr>
          <w:rFonts w:ascii="Times New Roman" w:eastAsia="Calibri" w:hAnsi="Times New Roman" w:cs="Times New Roman"/>
          <w:color w:val="0070C0"/>
        </w:rPr>
      </w:pPr>
    </w:p>
    <w:p w14:paraId="4AAA6309" w14:textId="6B5B79FB" w:rsidR="00196A63" w:rsidRDefault="00196A63">
      <w:pPr>
        <w:tabs>
          <w:tab w:val="left" w:pos="2977"/>
        </w:tabs>
        <w:spacing w:after="120" w:line="20" w:lineRule="atLeast"/>
        <w:rPr>
          <w:rFonts w:ascii="Times New Roman" w:eastAsia="Calibri" w:hAnsi="Times New Roman" w:cs="Times New Roman"/>
          <w:color w:val="0070C0"/>
        </w:rPr>
      </w:pPr>
    </w:p>
    <w:p w14:paraId="2F637CBC" w14:textId="36B1C9FB" w:rsidR="00196A63" w:rsidRDefault="00196A63">
      <w:pPr>
        <w:tabs>
          <w:tab w:val="left" w:pos="2977"/>
        </w:tabs>
        <w:spacing w:after="120" w:line="20" w:lineRule="atLeast"/>
        <w:rPr>
          <w:rFonts w:ascii="Times New Roman" w:eastAsia="Calibri" w:hAnsi="Times New Roman" w:cs="Times New Roman"/>
          <w:color w:val="0070C0"/>
        </w:rPr>
      </w:pPr>
    </w:p>
    <w:p w14:paraId="5D9E8131" w14:textId="262D59DD" w:rsidR="00196A63" w:rsidRDefault="00196A63">
      <w:pPr>
        <w:tabs>
          <w:tab w:val="left" w:pos="2977"/>
        </w:tabs>
        <w:spacing w:after="120" w:line="20" w:lineRule="atLeast"/>
        <w:rPr>
          <w:rFonts w:ascii="Times New Roman" w:eastAsia="Calibri" w:hAnsi="Times New Roman" w:cs="Times New Roman"/>
          <w:color w:val="0070C0"/>
        </w:rPr>
      </w:pPr>
    </w:p>
    <w:p w14:paraId="34DD2843" w14:textId="1CDFD109" w:rsidR="00196A63" w:rsidRDefault="00196A63">
      <w:pPr>
        <w:tabs>
          <w:tab w:val="left" w:pos="2977"/>
        </w:tabs>
        <w:spacing w:after="120" w:line="20" w:lineRule="atLeast"/>
        <w:rPr>
          <w:rFonts w:ascii="Times New Roman" w:eastAsia="Calibri" w:hAnsi="Times New Roman" w:cs="Times New Roman"/>
          <w:color w:val="0070C0"/>
        </w:rPr>
      </w:pPr>
    </w:p>
    <w:p w14:paraId="516315B1" w14:textId="7B58E44C" w:rsidR="00196A63" w:rsidRDefault="00196A63">
      <w:pPr>
        <w:tabs>
          <w:tab w:val="left" w:pos="2977"/>
        </w:tabs>
        <w:spacing w:after="120" w:line="20" w:lineRule="atLeast"/>
        <w:rPr>
          <w:rFonts w:ascii="Times New Roman" w:eastAsia="Calibri" w:hAnsi="Times New Roman" w:cs="Times New Roman"/>
          <w:color w:val="0070C0"/>
        </w:rPr>
      </w:pPr>
    </w:p>
    <w:p w14:paraId="1C3B20A0" w14:textId="020BD13A" w:rsidR="00196A63" w:rsidRDefault="00196A63">
      <w:pPr>
        <w:tabs>
          <w:tab w:val="left" w:pos="2977"/>
        </w:tabs>
        <w:spacing w:after="120" w:line="20" w:lineRule="atLeast"/>
        <w:rPr>
          <w:rFonts w:ascii="Times New Roman" w:eastAsia="Calibri" w:hAnsi="Times New Roman" w:cs="Times New Roman"/>
          <w:color w:val="0070C0"/>
        </w:rPr>
      </w:pPr>
    </w:p>
    <w:p w14:paraId="1A664808" w14:textId="7592CE22" w:rsidR="00196A63" w:rsidRDefault="00196A63">
      <w:pPr>
        <w:tabs>
          <w:tab w:val="left" w:pos="2977"/>
        </w:tabs>
        <w:spacing w:after="120" w:line="20" w:lineRule="atLeast"/>
        <w:rPr>
          <w:rFonts w:ascii="Times New Roman" w:eastAsia="Calibri" w:hAnsi="Times New Roman" w:cs="Times New Roman"/>
          <w:color w:val="0070C0"/>
        </w:rPr>
      </w:pPr>
    </w:p>
    <w:p w14:paraId="1BFAE1E5" w14:textId="09BE4CB2" w:rsidR="00196A63" w:rsidRDefault="00196A63">
      <w:pPr>
        <w:tabs>
          <w:tab w:val="left" w:pos="2977"/>
        </w:tabs>
        <w:spacing w:after="120" w:line="20" w:lineRule="atLeast"/>
        <w:rPr>
          <w:rFonts w:ascii="Times New Roman" w:eastAsia="Calibri" w:hAnsi="Times New Roman" w:cs="Times New Roman"/>
          <w:color w:val="0070C0"/>
        </w:rPr>
      </w:pPr>
    </w:p>
    <w:p w14:paraId="6490F83E" w14:textId="4684A294" w:rsidR="00196A63" w:rsidRDefault="00196A63">
      <w:pPr>
        <w:tabs>
          <w:tab w:val="left" w:pos="2977"/>
        </w:tabs>
        <w:spacing w:after="120" w:line="20" w:lineRule="atLeast"/>
        <w:rPr>
          <w:rFonts w:ascii="Times New Roman" w:eastAsia="Calibri" w:hAnsi="Times New Roman" w:cs="Times New Roman"/>
          <w:color w:val="0070C0"/>
        </w:rPr>
      </w:pPr>
    </w:p>
    <w:p w14:paraId="695DD11E" w14:textId="556C2615" w:rsidR="00196A63" w:rsidRDefault="00196A63">
      <w:pPr>
        <w:tabs>
          <w:tab w:val="left" w:pos="2977"/>
        </w:tabs>
        <w:spacing w:after="120" w:line="20" w:lineRule="atLeast"/>
        <w:rPr>
          <w:rFonts w:ascii="Times New Roman" w:eastAsia="Calibri" w:hAnsi="Times New Roman" w:cs="Times New Roman"/>
          <w:color w:val="0070C0"/>
        </w:rPr>
      </w:pPr>
    </w:p>
    <w:p w14:paraId="30FDDE67" w14:textId="250E5E08" w:rsidR="00196A63" w:rsidRDefault="00196A63">
      <w:pPr>
        <w:tabs>
          <w:tab w:val="left" w:pos="2977"/>
        </w:tabs>
        <w:spacing w:after="120" w:line="20" w:lineRule="atLeast"/>
        <w:rPr>
          <w:rFonts w:ascii="Times New Roman" w:eastAsia="Calibri" w:hAnsi="Times New Roman" w:cs="Times New Roman"/>
          <w:color w:val="0070C0"/>
        </w:rPr>
      </w:pPr>
    </w:p>
    <w:p w14:paraId="333A1BBE" w14:textId="31B0F78E" w:rsidR="00196A63" w:rsidRDefault="00196A63">
      <w:pPr>
        <w:tabs>
          <w:tab w:val="left" w:pos="2977"/>
        </w:tabs>
        <w:spacing w:after="120" w:line="20" w:lineRule="atLeast"/>
        <w:rPr>
          <w:rFonts w:ascii="Times New Roman" w:eastAsia="Calibri" w:hAnsi="Times New Roman" w:cs="Times New Roman"/>
          <w:color w:val="0070C0"/>
        </w:rPr>
      </w:pPr>
    </w:p>
    <w:p w14:paraId="6D15BD7A" w14:textId="0C27DBA7" w:rsidR="00196A63" w:rsidRDefault="00196A63">
      <w:pPr>
        <w:tabs>
          <w:tab w:val="left" w:pos="2977"/>
        </w:tabs>
        <w:spacing w:after="120" w:line="20" w:lineRule="atLeast"/>
        <w:rPr>
          <w:rFonts w:ascii="Times New Roman" w:eastAsia="Calibri" w:hAnsi="Times New Roman" w:cs="Times New Roman"/>
          <w:color w:val="0070C0"/>
        </w:rPr>
      </w:pPr>
    </w:p>
    <w:p w14:paraId="702246AB" w14:textId="135AF271" w:rsidR="00196A63" w:rsidRDefault="00196A63">
      <w:pPr>
        <w:tabs>
          <w:tab w:val="left" w:pos="2977"/>
        </w:tabs>
        <w:spacing w:after="120" w:line="20" w:lineRule="atLeast"/>
        <w:rPr>
          <w:rFonts w:ascii="Times New Roman" w:eastAsia="Calibri" w:hAnsi="Times New Roman" w:cs="Times New Roman"/>
          <w:color w:val="0070C0"/>
        </w:rPr>
      </w:pPr>
    </w:p>
    <w:p w14:paraId="23139F56" w14:textId="78ADCB80" w:rsidR="00196A63" w:rsidRDefault="00196A63">
      <w:pPr>
        <w:tabs>
          <w:tab w:val="left" w:pos="2977"/>
        </w:tabs>
        <w:spacing w:after="120" w:line="20" w:lineRule="atLeast"/>
        <w:rPr>
          <w:rFonts w:ascii="Times New Roman" w:eastAsia="Calibri" w:hAnsi="Times New Roman" w:cs="Times New Roman"/>
          <w:color w:val="0070C0"/>
        </w:rPr>
      </w:pPr>
    </w:p>
    <w:p w14:paraId="3E64D833" w14:textId="590F327F" w:rsidR="00196A63" w:rsidRDefault="00196A63">
      <w:pPr>
        <w:tabs>
          <w:tab w:val="left" w:pos="2977"/>
        </w:tabs>
        <w:spacing w:after="120" w:line="20" w:lineRule="atLeast"/>
        <w:rPr>
          <w:rFonts w:ascii="Times New Roman" w:eastAsia="Calibri" w:hAnsi="Times New Roman" w:cs="Times New Roman"/>
          <w:color w:val="0070C0"/>
        </w:rPr>
      </w:pPr>
    </w:p>
    <w:p w14:paraId="3711127F" w14:textId="159F4042" w:rsidR="00196A63" w:rsidRDefault="00196A63">
      <w:pPr>
        <w:tabs>
          <w:tab w:val="left" w:pos="2977"/>
        </w:tabs>
        <w:spacing w:after="120" w:line="20" w:lineRule="atLeast"/>
        <w:rPr>
          <w:rFonts w:ascii="Times New Roman" w:eastAsia="Calibri" w:hAnsi="Times New Roman" w:cs="Times New Roman"/>
          <w:color w:val="0070C0"/>
        </w:rPr>
      </w:pPr>
    </w:p>
    <w:p w14:paraId="1970EADD" w14:textId="6D5A4C29" w:rsidR="00196A63" w:rsidRDefault="00196A63">
      <w:pPr>
        <w:tabs>
          <w:tab w:val="left" w:pos="2977"/>
        </w:tabs>
        <w:spacing w:after="120" w:line="20" w:lineRule="atLeast"/>
        <w:rPr>
          <w:rFonts w:ascii="Times New Roman" w:eastAsia="Calibri" w:hAnsi="Times New Roman" w:cs="Times New Roman"/>
          <w:color w:val="0070C0"/>
        </w:rPr>
      </w:pPr>
    </w:p>
    <w:p w14:paraId="3C28BA94" w14:textId="7BDA2480" w:rsidR="00196A63" w:rsidRDefault="00196A63">
      <w:pPr>
        <w:tabs>
          <w:tab w:val="left" w:pos="2977"/>
        </w:tabs>
        <w:spacing w:after="120" w:line="20" w:lineRule="atLeast"/>
        <w:rPr>
          <w:rFonts w:ascii="Times New Roman" w:eastAsia="Calibri" w:hAnsi="Times New Roman" w:cs="Times New Roman"/>
          <w:color w:val="0070C0"/>
        </w:rPr>
      </w:pPr>
    </w:p>
    <w:p w14:paraId="7AB72F84" w14:textId="3C08E4FC" w:rsidR="00196A63" w:rsidRDefault="00196A63">
      <w:pPr>
        <w:tabs>
          <w:tab w:val="left" w:pos="2977"/>
        </w:tabs>
        <w:spacing w:after="120" w:line="20" w:lineRule="atLeast"/>
        <w:rPr>
          <w:rFonts w:ascii="Times New Roman" w:eastAsia="Calibri" w:hAnsi="Times New Roman" w:cs="Times New Roman"/>
          <w:color w:val="0070C0"/>
        </w:rPr>
      </w:pPr>
    </w:p>
    <w:p w14:paraId="3C457249" w14:textId="41FFC489" w:rsidR="00196A63" w:rsidRDefault="00196A63">
      <w:pPr>
        <w:tabs>
          <w:tab w:val="left" w:pos="2977"/>
        </w:tabs>
        <w:spacing w:after="120" w:line="20" w:lineRule="atLeast"/>
        <w:rPr>
          <w:rFonts w:ascii="Times New Roman" w:eastAsia="Calibri" w:hAnsi="Times New Roman" w:cs="Times New Roman"/>
          <w:color w:val="0070C0"/>
        </w:rPr>
      </w:pPr>
    </w:p>
    <w:p w14:paraId="0C238CC5" w14:textId="23AB0969" w:rsidR="00196A63" w:rsidRDefault="00196A63">
      <w:pPr>
        <w:tabs>
          <w:tab w:val="left" w:pos="2977"/>
        </w:tabs>
        <w:spacing w:after="120" w:line="20" w:lineRule="atLeast"/>
        <w:rPr>
          <w:rFonts w:ascii="Times New Roman" w:eastAsia="Calibri" w:hAnsi="Times New Roman" w:cs="Times New Roman"/>
          <w:color w:val="0070C0"/>
        </w:rPr>
      </w:pPr>
    </w:p>
    <w:p w14:paraId="7394CA6C" w14:textId="6D8B0311" w:rsidR="00196A63" w:rsidRDefault="00196A63">
      <w:pPr>
        <w:tabs>
          <w:tab w:val="left" w:pos="2977"/>
        </w:tabs>
        <w:spacing w:after="120" w:line="20" w:lineRule="atLeast"/>
        <w:rPr>
          <w:rFonts w:ascii="Times New Roman" w:eastAsia="Calibri" w:hAnsi="Times New Roman" w:cs="Times New Roman"/>
          <w:color w:val="0070C0"/>
        </w:rPr>
      </w:pPr>
    </w:p>
    <w:p w14:paraId="09019F1C" w14:textId="77777777" w:rsidR="00196A63" w:rsidRDefault="00196A63">
      <w:pPr>
        <w:tabs>
          <w:tab w:val="left" w:pos="2977"/>
        </w:tabs>
        <w:spacing w:after="120" w:line="20" w:lineRule="atLeast"/>
        <w:rPr>
          <w:rFonts w:ascii="Times New Roman" w:eastAsia="Calibri" w:hAnsi="Times New Roman" w:cs="Times New Roman"/>
          <w:color w:val="0070C0"/>
        </w:rPr>
      </w:pPr>
    </w:p>
    <w:p w14:paraId="5EE7FAB4" w14:textId="77777777" w:rsidR="006D7A01" w:rsidRDefault="006D7A01" w:rsidP="00196A63">
      <w:pPr>
        <w:pStyle w:val="Heading2"/>
        <w:spacing w:before="0"/>
        <w:ind w:left="3261"/>
        <w:jc w:val="right"/>
        <w:rPr>
          <w:rFonts w:ascii="Times New Roman" w:hAnsi="Times New Roman" w:cs="Times New Roman"/>
          <w:color w:val="0070C0"/>
          <w:sz w:val="21"/>
          <w:szCs w:val="21"/>
        </w:rPr>
        <w:sectPr w:rsidR="006D7A01" w:rsidSect="00BC2FD0">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cols w:space="1296"/>
          <w:formProt w:val="0"/>
          <w:titlePg/>
          <w:docGrid w:linePitch="360" w:charSpace="6143"/>
        </w:sectPr>
      </w:pPr>
    </w:p>
    <w:p w14:paraId="351587BD" w14:textId="57652923" w:rsidR="00196A63" w:rsidRDefault="00196A63" w:rsidP="006D7A01">
      <w:pPr>
        <w:pStyle w:val="Heading2"/>
        <w:spacing w:before="0"/>
        <w:ind w:left="3261" w:right="-462"/>
        <w:jc w:val="right"/>
        <w:rPr>
          <w:rFonts w:ascii="Times New Roman" w:hAnsi="Times New Roman" w:cs="Times New Roman"/>
          <w:color w:val="0070C0"/>
          <w:sz w:val="21"/>
          <w:szCs w:val="21"/>
        </w:rPr>
      </w:pPr>
      <w:bookmarkStart w:id="73" w:name="_Toc219286963"/>
      <w:r>
        <w:rPr>
          <w:rFonts w:ascii="Times New Roman" w:hAnsi="Times New Roman" w:cs="Times New Roman"/>
          <w:color w:val="0070C0"/>
          <w:sz w:val="21"/>
          <w:szCs w:val="21"/>
        </w:rPr>
        <w:lastRenderedPageBreak/>
        <w:t>Pirkimo sąlygų 9 priedas „</w:t>
      </w:r>
      <w:r w:rsidRPr="00196A63">
        <w:rPr>
          <w:rFonts w:ascii="Times New Roman" w:hAnsi="Times New Roman" w:cs="Times New Roman"/>
          <w:color w:val="0070C0"/>
          <w:sz w:val="21"/>
          <w:szCs w:val="21"/>
        </w:rPr>
        <w:t>Tiekėjo pristatytų prekių/suteiktų paslaugų sąrašas</w:t>
      </w:r>
      <w:r>
        <w:rPr>
          <w:rFonts w:ascii="Times New Roman" w:hAnsi="Times New Roman" w:cs="Times New Roman"/>
          <w:color w:val="0070C0"/>
          <w:sz w:val="21"/>
          <w:szCs w:val="21"/>
        </w:rPr>
        <w:t>“</w:t>
      </w:r>
      <w:bookmarkEnd w:id="73"/>
    </w:p>
    <w:p w14:paraId="67B681E8" w14:textId="319806EA" w:rsidR="00196A63" w:rsidRDefault="00196A63">
      <w:pPr>
        <w:tabs>
          <w:tab w:val="left" w:pos="2977"/>
        </w:tabs>
        <w:spacing w:after="120" w:line="20" w:lineRule="atLeast"/>
        <w:rPr>
          <w:rFonts w:ascii="Times New Roman" w:eastAsia="Calibri" w:hAnsi="Times New Roman" w:cs="Times New Roman"/>
          <w:color w:val="0070C0"/>
        </w:rPr>
      </w:pPr>
    </w:p>
    <w:p w14:paraId="4C874631" w14:textId="797D8EA3" w:rsidR="006D7A01" w:rsidRDefault="006D7A01" w:rsidP="006D7A01">
      <w:pPr>
        <w:spacing w:after="0" w:line="240" w:lineRule="auto"/>
        <w:jc w:val="center"/>
        <w:rPr>
          <w:rFonts w:ascii="Times New Roman" w:hAnsi="Times New Roman" w:cs="Times New Roman"/>
          <w:b/>
          <w:bCs/>
          <w:sz w:val="22"/>
          <w:szCs w:val="22"/>
        </w:rPr>
      </w:pPr>
      <w:r w:rsidRPr="006D7A01">
        <w:rPr>
          <w:rFonts w:ascii="Times New Roman" w:hAnsi="Times New Roman" w:cs="Times New Roman"/>
          <w:b/>
          <w:iCs/>
          <w:sz w:val="22"/>
          <w:szCs w:val="22"/>
        </w:rPr>
        <w:t>Pristatytų prekių/</w:t>
      </w:r>
      <w:r w:rsidRPr="006D7A01">
        <w:rPr>
          <w:rFonts w:ascii="Times New Roman" w:hAnsi="Times New Roman" w:cs="Times New Roman"/>
          <w:b/>
          <w:bCs/>
          <w:sz w:val="22"/>
          <w:szCs w:val="22"/>
        </w:rPr>
        <w:t xml:space="preserve">suteiktų paslaugų sąrašas pagal įvykdytas ar vykdomas sutartis </w:t>
      </w:r>
    </w:p>
    <w:p w14:paraId="60D5EA51" w14:textId="77777777" w:rsidR="006D7A01" w:rsidRPr="006D7A01" w:rsidRDefault="006D7A01" w:rsidP="006D7A01">
      <w:pPr>
        <w:spacing w:after="0" w:line="240" w:lineRule="auto"/>
        <w:jc w:val="center"/>
        <w:rPr>
          <w:rFonts w:ascii="Times New Roman" w:hAnsi="Times New Roman" w:cs="Times New Roman"/>
          <w:b/>
          <w:bCs/>
          <w:sz w:val="22"/>
          <w:szCs w:val="22"/>
        </w:rPr>
      </w:pPr>
    </w:p>
    <w:tbl>
      <w:tblPr>
        <w:tblStyle w:val="TableGrid"/>
        <w:tblW w:w="14289" w:type="dxa"/>
        <w:tblInd w:w="-431" w:type="dxa"/>
        <w:tblLook w:val="04A0" w:firstRow="1" w:lastRow="0" w:firstColumn="1" w:lastColumn="0" w:noHBand="0" w:noVBand="1"/>
      </w:tblPr>
      <w:tblGrid>
        <w:gridCol w:w="570"/>
        <w:gridCol w:w="4250"/>
        <w:gridCol w:w="2693"/>
        <w:gridCol w:w="3260"/>
        <w:gridCol w:w="3516"/>
      </w:tblGrid>
      <w:tr w:rsidR="006D7A01" w:rsidRPr="006D7A01" w14:paraId="01BE9C37" w14:textId="77777777" w:rsidTr="009D372D">
        <w:tc>
          <w:tcPr>
            <w:tcW w:w="570" w:type="dxa"/>
            <w:tcBorders>
              <w:bottom w:val="single" w:sz="4" w:space="0" w:color="000000"/>
            </w:tcBorders>
            <w:shd w:val="pct10" w:color="auto" w:fill="FFFFFF" w:themeFill="background1"/>
            <w:vAlign w:val="center"/>
          </w:tcPr>
          <w:p w14:paraId="7C9CA688" w14:textId="77777777" w:rsidR="006D7A01" w:rsidRPr="00362969" w:rsidRDefault="006D7A01" w:rsidP="006D7A01">
            <w:pPr>
              <w:spacing w:after="0" w:line="240" w:lineRule="auto"/>
              <w:jc w:val="center"/>
              <w:rPr>
                <w:rFonts w:ascii="Times New Roman" w:hAnsi="Times New Roman" w:cs="Times New Roman"/>
                <w:bCs/>
                <w:sz w:val="22"/>
                <w:szCs w:val="22"/>
              </w:rPr>
            </w:pPr>
            <w:bookmarkStart w:id="74" w:name="_Hlk30398298"/>
            <w:r w:rsidRPr="00362969">
              <w:rPr>
                <w:rFonts w:ascii="Times New Roman" w:hAnsi="Times New Roman" w:cs="Times New Roman"/>
                <w:bCs/>
                <w:sz w:val="22"/>
                <w:szCs w:val="22"/>
              </w:rPr>
              <w:t>Eil. Nr.</w:t>
            </w:r>
          </w:p>
        </w:tc>
        <w:tc>
          <w:tcPr>
            <w:tcW w:w="4250" w:type="dxa"/>
            <w:shd w:val="pct10" w:color="auto" w:fill="FFFFFF" w:themeFill="background1"/>
            <w:vAlign w:val="center"/>
          </w:tcPr>
          <w:p w14:paraId="20AD9C5B" w14:textId="2CBCF076"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Trumpas pristatytų prekių/suteiktų paslaugų aprašymas ir pristatytų prekių/suteiktų paslaugų bendros sumos be PVM*</w:t>
            </w:r>
          </w:p>
        </w:tc>
        <w:tc>
          <w:tcPr>
            <w:tcW w:w="2693" w:type="dxa"/>
            <w:shd w:val="pct10" w:color="auto" w:fill="FFFFFF" w:themeFill="background1"/>
            <w:vAlign w:val="center"/>
          </w:tcPr>
          <w:p w14:paraId="3F5406BB" w14:textId="77777777"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Sutarties pavadinimas, numeris</w:t>
            </w:r>
          </w:p>
        </w:tc>
        <w:tc>
          <w:tcPr>
            <w:tcW w:w="3260" w:type="dxa"/>
            <w:shd w:val="pct10" w:color="auto" w:fill="FFFFFF" w:themeFill="background1"/>
            <w:vAlign w:val="center"/>
          </w:tcPr>
          <w:p w14:paraId="15930C34" w14:textId="77777777"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 xml:space="preserve">Sutarties pasirašymo data </w:t>
            </w:r>
            <w:r w:rsidRPr="00362969">
              <w:rPr>
                <w:rFonts w:ascii="Times New Roman" w:hAnsi="Times New Roman" w:cs="Times New Roman"/>
                <w:i/>
                <w:iCs/>
                <w:sz w:val="22"/>
                <w:szCs w:val="22"/>
              </w:rPr>
              <w:t>(metai- mėnesis-diena)</w:t>
            </w:r>
            <w:r w:rsidRPr="00362969">
              <w:rPr>
                <w:rFonts w:ascii="Times New Roman" w:hAnsi="Times New Roman" w:cs="Times New Roman"/>
                <w:bCs/>
                <w:sz w:val="22"/>
                <w:szCs w:val="22"/>
              </w:rPr>
              <w:t xml:space="preserve"> ir užbaigimo data</w:t>
            </w:r>
          </w:p>
          <w:p w14:paraId="4547D951" w14:textId="77777777" w:rsidR="006D7A01" w:rsidRPr="00362969" w:rsidRDefault="006D7A01" w:rsidP="006D7A01">
            <w:pPr>
              <w:spacing w:after="0" w:line="240" w:lineRule="auto"/>
              <w:jc w:val="center"/>
              <w:rPr>
                <w:rFonts w:ascii="Times New Roman" w:hAnsi="Times New Roman" w:cs="Times New Roman"/>
                <w:i/>
                <w:iCs/>
                <w:sz w:val="22"/>
                <w:szCs w:val="22"/>
              </w:rPr>
            </w:pPr>
            <w:r w:rsidRPr="00362969">
              <w:rPr>
                <w:rFonts w:ascii="Times New Roman" w:hAnsi="Times New Roman" w:cs="Times New Roman"/>
                <w:i/>
                <w:iCs/>
                <w:sz w:val="22"/>
                <w:szCs w:val="22"/>
              </w:rPr>
              <w:t>(metai – mėnesis -diena)</w:t>
            </w:r>
          </w:p>
        </w:tc>
        <w:tc>
          <w:tcPr>
            <w:tcW w:w="3516" w:type="dxa"/>
            <w:shd w:val="pct10" w:color="auto" w:fill="FFFFFF" w:themeFill="background1"/>
            <w:vAlign w:val="center"/>
          </w:tcPr>
          <w:p w14:paraId="7068DBA1" w14:textId="75F058DE" w:rsidR="006D7A01" w:rsidRPr="00362969" w:rsidRDefault="006D7A01" w:rsidP="006D7A01">
            <w:pPr>
              <w:spacing w:after="0" w:line="240" w:lineRule="auto"/>
              <w:jc w:val="center"/>
              <w:rPr>
                <w:rFonts w:ascii="Times New Roman" w:hAnsi="Times New Roman" w:cs="Times New Roman"/>
                <w:bCs/>
                <w:sz w:val="22"/>
                <w:szCs w:val="22"/>
              </w:rPr>
            </w:pPr>
            <w:r w:rsidRPr="00362969">
              <w:rPr>
                <w:rFonts w:ascii="Times New Roman" w:hAnsi="Times New Roman" w:cs="Times New Roman"/>
                <w:bCs/>
                <w:sz w:val="22"/>
                <w:szCs w:val="22"/>
              </w:rPr>
              <w:t>Duomenys apie prekių/paslaugų užsakovą (įmonės/ įstaigos/ organizacijos pavadinimas, adresas, telefono Nr., kontaktinis asmuo)</w:t>
            </w:r>
          </w:p>
        </w:tc>
      </w:tr>
      <w:tr w:rsidR="006D7A01" w:rsidRPr="006D7A01" w14:paraId="0494BF8E" w14:textId="77777777" w:rsidTr="009D372D">
        <w:tc>
          <w:tcPr>
            <w:tcW w:w="570" w:type="dxa"/>
            <w:shd w:val="clear" w:color="auto" w:fill="FFFFFF" w:themeFill="background1"/>
            <w:vAlign w:val="center"/>
          </w:tcPr>
          <w:p w14:paraId="087B8CAD"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1.</w:t>
            </w:r>
          </w:p>
        </w:tc>
        <w:tc>
          <w:tcPr>
            <w:tcW w:w="4250" w:type="dxa"/>
            <w:vAlign w:val="center"/>
          </w:tcPr>
          <w:p w14:paraId="06D08027"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07D0FE3A"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77B5A5C7"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0EA5AAC3" w14:textId="77777777" w:rsidR="006D7A01" w:rsidRPr="006D7A01" w:rsidRDefault="006D7A01" w:rsidP="006D7A01">
            <w:pPr>
              <w:spacing w:after="0" w:line="240" w:lineRule="auto"/>
              <w:jc w:val="center"/>
              <w:rPr>
                <w:rFonts w:ascii="Times New Roman" w:hAnsi="Times New Roman" w:cs="Times New Roman"/>
                <w:sz w:val="22"/>
                <w:szCs w:val="22"/>
              </w:rPr>
            </w:pPr>
          </w:p>
        </w:tc>
      </w:tr>
      <w:tr w:rsidR="006D7A01" w:rsidRPr="006D7A01" w14:paraId="1CB381AF" w14:textId="77777777" w:rsidTr="009D372D">
        <w:tc>
          <w:tcPr>
            <w:tcW w:w="570" w:type="dxa"/>
            <w:shd w:val="clear" w:color="auto" w:fill="FFFFFF" w:themeFill="background1"/>
            <w:vAlign w:val="center"/>
          </w:tcPr>
          <w:p w14:paraId="59854D5A"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2.</w:t>
            </w:r>
          </w:p>
        </w:tc>
        <w:tc>
          <w:tcPr>
            <w:tcW w:w="4250" w:type="dxa"/>
            <w:vAlign w:val="center"/>
          </w:tcPr>
          <w:p w14:paraId="69F55A52"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0496F9D3"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2EFAB4B2"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62F2EE79" w14:textId="77777777" w:rsidR="006D7A01" w:rsidRPr="006D7A01" w:rsidRDefault="006D7A01" w:rsidP="006D7A01">
            <w:pPr>
              <w:spacing w:after="0" w:line="240" w:lineRule="auto"/>
              <w:jc w:val="center"/>
              <w:rPr>
                <w:rFonts w:ascii="Times New Roman" w:hAnsi="Times New Roman" w:cs="Times New Roman"/>
                <w:sz w:val="22"/>
                <w:szCs w:val="22"/>
              </w:rPr>
            </w:pPr>
          </w:p>
        </w:tc>
      </w:tr>
      <w:tr w:rsidR="006D7A01" w:rsidRPr="006D7A01" w14:paraId="61FA060F" w14:textId="77777777" w:rsidTr="009D372D">
        <w:tc>
          <w:tcPr>
            <w:tcW w:w="570" w:type="dxa"/>
            <w:shd w:val="clear" w:color="auto" w:fill="FFFFFF" w:themeFill="background1"/>
            <w:vAlign w:val="center"/>
          </w:tcPr>
          <w:p w14:paraId="2D82D55E"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3.</w:t>
            </w:r>
          </w:p>
        </w:tc>
        <w:tc>
          <w:tcPr>
            <w:tcW w:w="4250" w:type="dxa"/>
            <w:vAlign w:val="center"/>
          </w:tcPr>
          <w:p w14:paraId="0F4032DF"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2CEC3F93"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7E4FA478"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50658707" w14:textId="77777777" w:rsidR="006D7A01" w:rsidRPr="006D7A01" w:rsidRDefault="006D7A01" w:rsidP="006D7A01">
            <w:pPr>
              <w:spacing w:after="0" w:line="240" w:lineRule="auto"/>
              <w:jc w:val="center"/>
              <w:rPr>
                <w:rFonts w:ascii="Times New Roman" w:hAnsi="Times New Roman" w:cs="Times New Roman"/>
                <w:sz w:val="22"/>
                <w:szCs w:val="22"/>
              </w:rPr>
            </w:pPr>
          </w:p>
        </w:tc>
      </w:tr>
      <w:tr w:rsidR="006D7A01" w:rsidRPr="006D7A01" w14:paraId="03A46573" w14:textId="77777777" w:rsidTr="009D372D">
        <w:tc>
          <w:tcPr>
            <w:tcW w:w="570" w:type="dxa"/>
            <w:shd w:val="clear" w:color="auto" w:fill="FFFFFF" w:themeFill="background1"/>
            <w:vAlign w:val="center"/>
          </w:tcPr>
          <w:p w14:paraId="4FC76A94" w14:textId="77777777" w:rsidR="006D7A01" w:rsidRPr="006D7A01" w:rsidRDefault="006D7A01" w:rsidP="006D7A01">
            <w:pPr>
              <w:spacing w:after="0" w:line="240" w:lineRule="auto"/>
              <w:jc w:val="center"/>
              <w:rPr>
                <w:rFonts w:ascii="Times New Roman" w:hAnsi="Times New Roman" w:cs="Times New Roman"/>
                <w:sz w:val="22"/>
                <w:szCs w:val="22"/>
              </w:rPr>
            </w:pPr>
            <w:r w:rsidRPr="006D7A01">
              <w:rPr>
                <w:rFonts w:ascii="Times New Roman" w:hAnsi="Times New Roman" w:cs="Times New Roman"/>
                <w:sz w:val="22"/>
                <w:szCs w:val="22"/>
              </w:rPr>
              <w:t>...</w:t>
            </w:r>
          </w:p>
        </w:tc>
        <w:tc>
          <w:tcPr>
            <w:tcW w:w="4250" w:type="dxa"/>
            <w:vAlign w:val="center"/>
          </w:tcPr>
          <w:p w14:paraId="305096A5"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2693" w:type="dxa"/>
            <w:vAlign w:val="center"/>
          </w:tcPr>
          <w:p w14:paraId="1EAFFA7B"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260" w:type="dxa"/>
            <w:vAlign w:val="center"/>
          </w:tcPr>
          <w:p w14:paraId="6028FF8C" w14:textId="77777777" w:rsidR="006D7A01" w:rsidRPr="006D7A01" w:rsidRDefault="006D7A01" w:rsidP="006D7A01">
            <w:pPr>
              <w:spacing w:after="0" w:line="240" w:lineRule="auto"/>
              <w:jc w:val="center"/>
              <w:rPr>
                <w:rFonts w:ascii="Times New Roman" w:hAnsi="Times New Roman" w:cs="Times New Roman"/>
                <w:sz w:val="22"/>
                <w:szCs w:val="22"/>
              </w:rPr>
            </w:pPr>
          </w:p>
        </w:tc>
        <w:tc>
          <w:tcPr>
            <w:tcW w:w="3516" w:type="dxa"/>
            <w:vAlign w:val="center"/>
          </w:tcPr>
          <w:p w14:paraId="1FE086E9" w14:textId="77777777" w:rsidR="006D7A01" w:rsidRPr="006D7A01" w:rsidRDefault="006D7A01" w:rsidP="006D7A01">
            <w:pPr>
              <w:spacing w:after="0" w:line="240" w:lineRule="auto"/>
              <w:jc w:val="center"/>
              <w:rPr>
                <w:rFonts w:ascii="Times New Roman" w:hAnsi="Times New Roman" w:cs="Times New Roman"/>
                <w:sz w:val="22"/>
                <w:szCs w:val="22"/>
              </w:rPr>
            </w:pPr>
          </w:p>
        </w:tc>
      </w:tr>
    </w:tbl>
    <w:bookmarkEnd w:id="74"/>
    <w:p w14:paraId="54D4A738" w14:textId="3C8D04D5" w:rsidR="006D7A01" w:rsidRPr="006D7A01" w:rsidRDefault="006D7A01" w:rsidP="006D7A01">
      <w:pPr>
        <w:spacing w:after="0" w:line="240" w:lineRule="auto"/>
        <w:ind w:right="-601" w:firstLine="142"/>
        <w:jc w:val="both"/>
        <w:rPr>
          <w:rFonts w:ascii="Times New Roman" w:hAnsi="Times New Roman" w:cs="Times New Roman"/>
          <w:sz w:val="22"/>
          <w:szCs w:val="22"/>
        </w:rPr>
      </w:pPr>
      <w:r w:rsidRPr="006D7A01">
        <w:rPr>
          <w:rFonts w:ascii="Times New Roman" w:hAnsi="Times New Roman" w:cs="Times New Roman"/>
          <w:b/>
          <w:bCs/>
          <w:sz w:val="22"/>
          <w:szCs w:val="22"/>
        </w:rPr>
        <w:t>*</w:t>
      </w:r>
      <w:r w:rsidRPr="006D7A01">
        <w:rPr>
          <w:rFonts w:ascii="Times New Roman" w:hAnsi="Times New Roman" w:cs="Times New Roman"/>
          <w:sz w:val="22"/>
          <w:szCs w:val="22"/>
        </w:rPr>
        <w:t>Jeigu tiekėjas vykdė sutartį kartu su kitu ūkio subjektu, nurodoma tik tiekėjo</w:t>
      </w:r>
      <w:r>
        <w:rPr>
          <w:rFonts w:ascii="Times New Roman" w:hAnsi="Times New Roman" w:cs="Times New Roman"/>
          <w:sz w:val="22"/>
          <w:szCs w:val="22"/>
        </w:rPr>
        <w:t xml:space="preserve"> pristatytų prekių/</w:t>
      </w:r>
      <w:r w:rsidRPr="006D7A01">
        <w:rPr>
          <w:rFonts w:ascii="Times New Roman" w:hAnsi="Times New Roman" w:cs="Times New Roman"/>
          <w:sz w:val="22"/>
          <w:szCs w:val="22"/>
        </w:rPr>
        <w:t>suteiktų paslaugų dalies bendros sumos.</w:t>
      </w:r>
    </w:p>
    <w:p w14:paraId="7D200341" w14:textId="262DB6CD" w:rsidR="006D7A01" w:rsidRPr="006D7A01" w:rsidRDefault="006D7A01" w:rsidP="006D7A01">
      <w:pPr>
        <w:spacing w:after="0" w:line="240" w:lineRule="auto"/>
        <w:ind w:left="-426" w:right="-601" w:firstLine="568"/>
        <w:jc w:val="both"/>
        <w:rPr>
          <w:rFonts w:ascii="Times New Roman" w:hAnsi="Times New Roman" w:cs="Times New Roman"/>
          <w:b/>
          <w:bCs/>
          <w:sz w:val="22"/>
          <w:szCs w:val="22"/>
        </w:rPr>
      </w:pPr>
      <w:r w:rsidRPr="006D7A01">
        <w:rPr>
          <w:rFonts w:ascii="Times New Roman" w:hAnsi="Times New Roman" w:cs="Times New Roman"/>
          <w:b/>
          <w:bCs/>
          <w:sz w:val="22"/>
          <w:szCs w:val="22"/>
        </w:rPr>
        <w:t xml:space="preserve">Pridedama: </w:t>
      </w:r>
      <w:r>
        <w:rPr>
          <w:rFonts w:ascii="Times New Roman" w:hAnsi="Times New Roman" w:cs="Times New Roman"/>
          <w:sz w:val="22"/>
          <w:szCs w:val="22"/>
        </w:rPr>
        <w:t>Užsakovo</w:t>
      </w:r>
      <w:r w:rsidRPr="006D7A01">
        <w:rPr>
          <w:rFonts w:ascii="Times New Roman" w:hAnsi="Times New Roman" w:cs="Times New Roman"/>
          <w:sz w:val="22"/>
          <w:szCs w:val="22"/>
        </w:rPr>
        <w:t xml:space="preserve"> pažymos, atsiliepimai, rekomendacijas, perdavimo-priėmimo aktai arba kiti lygiaverčiai dokumentai, įrodantys tinkamą sutarčių ar jų dalių įvykdymą</w:t>
      </w:r>
      <w:r>
        <w:rPr>
          <w:rFonts w:ascii="Times New Roman" w:hAnsi="Times New Roman" w:cs="Times New Roman"/>
          <w:sz w:val="22"/>
          <w:szCs w:val="22"/>
        </w:rPr>
        <w:t xml:space="preserve">, kaip nurodyta </w:t>
      </w:r>
      <w:r w:rsidRPr="006D7A01">
        <w:rPr>
          <w:rFonts w:ascii="Times New Roman" w:hAnsi="Times New Roman" w:cs="Times New Roman"/>
          <w:sz w:val="22"/>
          <w:szCs w:val="22"/>
        </w:rPr>
        <w:t>Pirkimo sąlygų 4 pried</w:t>
      </w:r>
      <w:r>
        <w:rPr>
          <w:rFonts w:ascii="Times New Roman" w:hAnsi="Times New Roman" w:cs="Times New Roman"/>
          <w:sz w:val="22"/>
          <w:szCs w:val="22"/>
        </w:rPr>
        <w:t>o</w:t>
      </w:r>
      <w:r w:rsidRPr="006D7A01">
        <w:rPr>
          <w:rFonts w:ascii="Times New Roman" w:hAnsi="Times New Roman" w:cs="Times New Roman"/>
          <w:sz w:val="22"/>
          <w:szCs w:val="22"/>
        </w:rPr>
        <w:t xml:space="preserve"> „Tiekėjų kvalifikacijos reikalavimai ir reikalaujami kokybės bei aplinkos apsaugos vadybos sistemų standartai“</w:t>
      </w:r>
      <w:r>
        <w:rPr>
          <w:rFonts w:ascii="Times New Roman" w:hAnsi="Times New Roman" w:cs="Times New Roman"/>
          <w:sz w:val="22"/>
          <w:szCs w:val="22"/>
        </w:rPr>
        <w:t xml:space="preserve"> 6.1 p. reikalavimuose</w:t>
      </w:r>
      <w:r w:rsidRPr="006D7A01">
        <w:rPr>
          <w:rFonts w:ascii="Times New Roman" w:hAnsi="Times New Roman" w:cs="Times New Roman"/>
          <w:sz w:val="22"/>
          <w:szCs w:val="22"/>
        </w:rPr>
        <w:t xml:space="preserve">: </w:t>
      </w:r>
      <w:r w:rsidRPr="006D7A01">
        <w:rPr>
          <w:rFonts w:ascii="Times New Roman" w:hAnsi="Times New Roman" w:cs="Times New Roman"/>
          <w:i/>
          <w:sz w:val="22"/>
          <w:szCs w:val="22"/>
        </w:rPr>
        <w:t xml:space="preserve">įrašyti dokumento(-ų) pavadinimą(-us) </w:t>
      </w:r>
      <w:r w:rsidRPr="006D7A01">
        <w:rPr>
          <w:rFonts w:ascii="Times New Roman" w:hAnsi="Times New Roman" w:cs="Times New Roman"/>
          <w:sz w:val="22"/>
          <w:szCs w:val="22"/>
        </w:rPr>
        <w:t>____________________________</w:t>
      </w:r>
    </w:p>
    <w:p w14:paraId="304E0ECF" w14:textId="0489C72D" w:rsidR="00196A63" w:rsidRDefault="00196A63">
      <w:pPr>
        <w:tabs>
          <w:tab w:val="left" w:pos="2977"/>
        </w:tabs>
        <w:spacing w:after="120" w:line="20" w:lineRule="atLeast"/>
        <w:rPr>
          <w:rFonts w:ascii="Times New Roman" w:eastAsia="Calibri" w:hAnsi="Times New Roman" w:cs="Times New Roman"/>
          <w:sz w:val="22"/>
          <w:szCs w:val="22"/>
        </w:rPr>
      </w:pPr>
    </w:p>
    <w:p w14:paraId="516DD7E2" w14:textId="447F77E4" w:rsidR="00196A63" w:rsidRDefault="00196A63">
      <w:pPr>
        <w:tabs>
          <w:tab w:val="left" w:pos="2977"/>
        </w:tabs>
        <w:spacing w:after="120" w:line="20" w:lineRule="atLeast"/>
        <w:rPr>
          <w:rFonts w:ascii="Times New Roman" w:eastAsia="Calibri" w:hAnsi="Times New Roman" w:cs="Times New Roman"/>
          <w:color w:val="0070C0"/>
        </w:rPr>
      </w:pPr>
    </w:p>
    <w:p w14:paraId="69273720" w14:textId="7D23AEFA" w:rsidR="00392D23" w:rsidRDefault="00392D23">
      <w:pPr>
        <w:tabs>
          <w:tab w:val="left" w:pos="2977"/>
        </w:tabs>
        <w:spacing w:after="120" w:line="20" w:lineRule="atLeast"/>
        <w:rPr>
          <w:rFonts w:ascii="Times New Roman" w:eastAsia="Calibri" w:hAnsi="Times New Roman" w:cs="Times New Roman"/>
          <w:color w:val="0070C0"/>
        </w:rPr>
      </w:pPr>
    </w:p>
    <w:p w14:paraId="5CFC9E56" w14:textId="3AC22944" w:rsidR="00392D23" w:rsidRDefault="00392D23">
      <w:pPr>
        <w:tabs>
          <w:tab w:val="left" w:pos="2977"/>
        </w:tabs>
        <w:spacing w:after="120" w:line="20" w:lineRule="atLeast"/>
        <w:rPr>
          <w:rFonts w:ascii="Times New Roman" w:eastAsia="Calibri" w:hAnsi="Times New Roman" w:cs="Times New Roman"/>
          <w:color w:val="0070C0"/>
        </w:rPr>
      </w:pPr>
    </w:p>
    <w:p w14:paraId="45B5F277" w14:textId="25C2FE0B" w:rsidR="00392D23" w:rsidRDefault="00392D23">
      <w:pPr>
        <w:tabs>
          <w:tab w:val="left" w:pos="2977"/>
        </w:tabs>
        <w:spacing w:after="120" w:line="20" w:lineRule="atLeast"/>
        <w:rPr>
          <w:rFonts w:ascii="Times New Roman" w:eastAsia="Calibri" w:hAnsi="Times New Roman" w:cs="Times New Roman"/>
          <w:color w:val="0070C0"/>
        </w:rPr>
      </w:pPr>
    </w:p>
    <w:p w14:paraId="4498A2EB" w14:textId="136279B9" w:rsidR="00392D23" w:rsidRDefault="00392D23">
      <w:pPr>
        <w:tabs>
          <w:tab w:val="left" w:pos="2977"/>
        </w:tabs>
        <w:spacing w:after="120" w:line="20" w:lineRule="atLeast"/>
        <w:rPr>
          <w:rFonts w:ascii="Times New Roman" w:eastAsia="Calibri" w:hAnsi="Times New Roman" w:cs="Times New Roman"/>
          <w:color w:val="0070C0"/>
        </w:rPr>
      </w:pPr>
    </w:p>
    <w:p w14:paraId="43E4722B" w14:textId="7B5A676E" w:rsidR="00392D23" w:rsidRDefault="00392D23">
      <w:pPr>
        <w:tabs>
          <w:tab w:val="left" w:pos="2977"/>
        </w:tabs>
        <w:spacing w:after="120" w:line="20" w:lineRule="atLeast"/>
        <w:rPr>
          <w:rFonts w:ascii="Times New Roman" w:eastAsia="Calibri" w:hAnsi="Times New Roman" w:cs="Times New Roman"/>
          <w:color w:val="0070C0"/>
        </w:rPr>
      </w:pPr>
    </w:p>
    <w:p w14:paraId="563EE451" w14:textId="7759B7CF" w:rsidR="00392D23" w:rsidRDefault="00392D23">
      <w:pPr>
        <w:tabs>
          <w:tab w:val="left" w:pos="2977"/>
        </w:tabs>
        <w:spacing w:after="120" w:line="20" w:lineRule="atLeast"/>
        <w:rPr>
          <w:rFonts w:ascii="Times New Roman" w:eastAsia="Calibri" w:hAnsi="Times New Roman" w:cs="Times New Roman"/>
          <w:color w:val="0070C0"/>
        </w:rPr>
      </w:pPr>
    </w:p>
    <w:p w14:paraId="47ED7862" w14:textId="65585526" w:rsidR="00392D23" w:rsidRDefault="00392D23">
      <w:pPr>
        <w:tabs>
          <w:tab w:val="left" w:pos="2977"/>
        </w:tabs>
        <w:spacing w:after="120" w:line="20" w:lineRule="atLeast"/>
        <w:rPr>
          <w:rFonts w:ascii="Times New Roman" w:eastAsia="Calibri" w:hAnsi="Times New Roman" w:cs="Times New Roman"/>
          <w:color w:val="0070C0"/>
        </w:rPr>
      </w:pPr>
    </w:p>
    <w:p w14:paraId="08C79230" w14:textId="3B9879AB" w:rsidR="00392D23" w:rsidRDefault="00392D23">
      <w:pPr>
        <w:tabs>
          <w:tab w:val="left" w:pos="2977"/>
        </w:tabs>
        <w:spacing w:after="120" w:line="20" w:lineRule="atLeast"/>
        <w:rPr>
          <w:rFonts w:ascii="Times New Roman" w:eastAsia="Calibri" w:hAnsi="Times New Roman" w:cs="Times New Roman"/>
          <w:color w:val="0070C0"/>
        </w:rPr>
      </w:pPr>
    </w:p>
    <w:p w14:paraId="63806225" w14:textId="51A4A5BF" w:rsidR="00392D23" w:rsidRDefault="00392D23">
      <w:pPr>
        <w:tabs>
          <w:tab w:val="left" w:pos="2977"/>
        </w:tabs>
        <w:spacing w:after="120" w:line="20" w:lineRule="atLeast"/>
        <w:rPr>
          <w:rFonts w:ascii="Times New Roman" w:eastAsia="Calibri" w:hAnsi="Times New Roman" w:cs="Times New Roman"/>
          <w:color w:val="0070C0"/>
        </w:rPr>
      </w:pPr>
    </w:p>
    <w:p w14:paraId="347763DC" w14:textId="05668D87" w:rsidR="00392D23" w:rsidRDefault="00392D23">
      <w:pPr>
        <w:tabs>
          <w:tab w:val="left" w:pos="2977"/>
        </w:tabs>
        <w:spacing w:after="120" w:line="20" w:lineRule="atLeast"/>
        <w:rPr>
          <w:rFonts w:ascii="Times New Roman" w:eastAsia="Calibri" w:hAnsi="Times New Roman" w:cs="Times New Roman"/>
          <w:color w:val="0070C0"/>
        </w:rPr>
      </w:pPr>
    </w:p>
    <w:p w14:paraId="2F26FD2C" w14:textId="5C72AAF4" w:rsidR="00392D23" w:rsidRDefault="00392D23">
      <w:pPr>
        <w:tabs>
          <w:tab w:val="left" w:pos="2977"/>
        </w:tabs>
        <w:spacing w:after="120" w:line="20" w:lineRule="atLeast"/>
        <w:rPr>
          <w:rFonts w:ascii="Times New Roman" w:eastAsia="Calibri" w:hAnsi="Times New Roman" w:cs="Times New Roman"/>
          <w:color w:val="0070C0"/>
        </w:rPr>
      </w:pPr>
    </w:p>
    <w:p w14:paraId="754B8AB9" w14:textId="3F917395" w:rsidR="00392D23" w:rsidRPr="00392D23" w:rsidRDefault="00362969" w:rsidP="00362969">
      <w:pPr>
        <w:pStyle w:val="Heading2"/>
        <w:spacing w:before="0"/>
        <w:ind w:left="3261" w:right="-462"/>
        <w:jc w:val="right"/>
        <w:rPr>
          <w:rFonts w:ascii="Times New Roman" w:eastAsia="Times New Roman" w:hAnsi="Times New Roman" w:cs="Times New Roman"/>
          <w:sz w:val="22"/>
          <w:szCs w:val="22"/>
          <w:lang w:eastAsia="en-US"/>
        </w:rPr>
      </w:pPr>
      <w:bookmarkStart w:id="75" w:name="_Toc135144431"/>
      <w:bookmarkStart w:id="76" w:name="_Toc219286964"/>
      <w:r>
        <w:rPr>
          <w:rFonts w:ascii="Times New Roman" w:hAnsi="Times New Roman" w:cs="Times New Roman"/>
          <w:color w:val="0070C0"/>
          <w:sz w:val="21"/>
          <w:szCs w:val="21"/>
        </w:rPr>
        <w:lastRenderedPageBreak/>
        <w:t>Pirkimo sąlygų 10 priedas „</w:t>
      </w:r>
      <w:r w:rsidRPr="00362969">
        <w:rPr>
          <w:rFonts w:ascii="Times New Roman" w:hAnsi="Times New Roman" w:cs="Times New Roman"/>
          <w:color w:val="0070C0"/>
          <w:sz w:val="21"/>
          <w:szCs w:val="21"/>
        </w:rPr>
        <w:t>Specialistų patirties sąrašas</w:t>
      </w:r>
      <w:r>
        <w:rPr>
          <w:rFonts w:ascii="Times New Roman" w:hAnsi="Times New Roman" w:cs="Times New Roman"/>
          <w:color w:val="0070C0"/>
          <w:sz w:val="21"/>
          <w:szCs w:val="21"/>
        </w:rPr>
        <w:t>“</w:t>
      </w:r>
      <w:bookmarkEnd w:id="75"/>
      <w:bookmarkEnd w:id="76"/>
    </w:p>
    <w:p w14:paraId="6E15DA5C" w14:textId="77777777" w:rsidR="00392D23" w:rsidRPr="00392D23" w:rsidRDefault="00392D23" w:rsidP="00392D23">
      <w:pPr>
        <w:spacing w:after="0" w:line="240" w:lineRule="auto"/>
        <w:rPr>
          <w:rFonts w:ascii="Times New Roman" w:eastAsia="Times New Roman" w:hAnsi="Times New Roman" w:cs="Times New Roman"/>
          <w:sz w:val="22"/>
          <w:szCs w:val="22"/>
          <w:lang w:eastAsia="en-US"/>
        </w:rPr>
      </w:pPr>
    </w:p>
    <w:p w14:paraId="5766DEB3" w14:textId="77777777" w:rsidR="00392D23" w:rsidRPr="00392D23" w:rsidRDefault="00392D23" w:rsidP="00392D23">
      <w:pPr>
        <w:spacing w:after="0" w:line="240" w:lineRule="auto"/>
        <w:jc w:val="center"/>
        <w:rPr>
          <w:rFonts w:ascii="Times New Roman" w:eastAsia="Times New Roman" w:hAnsi="Times New Roman" w:cs="Times New Roman"/>
          <w:b/>
          <w:bCs/>
          <w:iCs/>
          <w:sz w:val="22"/>
          <w:szCs w:val="22"/>
          <w:lang w:eastAsia="en-US"/>
        </w:rPr>
      </w:pPr>
      <w:bookmarkStart w:id="77" w:name="_Hlk30708261"/>
      <w:r w:rsidRPr="00392D23">
        <w:rPr>
          <w:rFonts w:ascii="Times New Roman" w:eastAsia="Times New Roman" w:hAnsi="Times New Roman" w:cs="Times New Roman"/>
          <w:b/>
          <w:bCs/>
          <w:sz w:val="22"/>
          <w:szCs w:val="22"/>
          <w:lang w:eastAsia="en-US"/>
        </w:rPr>
        <w:t xml:space="preserve">Specialistų patirties sąrašo </w:t>
      </w:r>
      <w:r w:rsidRPr="00392D23">
        <w:rPr>
          <w:rFonts w:ascii="Times New Roman" w:eastAsia="Times New Roman" w:hAnsi="Times New Roman" w:cs="Times New Roman"/>
          <w:b/>
          <w:bCs/>
          <w:iCs/>
          <w:sz w:val="22"/>
          <w:szCs w:val="22"/>
          <w:lang w:eastAsia="en-US"/>
        </w:rPr>
        <w:t xml:space="preserve">forma </w:t>
      </w:r>
    </w:p>
    <w:p w14:paraId="207A6CCB" w14:textId="2D61356F" w:rsidR="00392D23" w:rsidRPr="00362969" w:rsidRDefault="00392D23" w:rsidP="00392D23">
      <w:pPr>
        <w:spacing w:after="0" w:line="240" w:lineRule="auto"/>
        <w:jc w:val="center"/>
        <w:rPr>
          <w:rFonts w:ascii="Times New Roman" w:eastAsia="Times New Roman" w:hAnsi="Times New Roman" w:cs="Times New Roman"/>
          <w:b/>
          <w:bCs/>
          <w:i/>
          <w:iCs/>
          <w:sz w:val="22"/>
          <w:szCs w:val="22"/>
          <w:lang w:eastAsia="en-US"/>
        </w:rPr>
      </w:pPr>
      <w:r w:rsidRPr="00362969">
        <w:rPr>
          <w:rFonts w:ascii="Times New Roman" w:eastAsia="Times New Roman" w:hAnsi="Times New Roman" w:cs="Times New Roman"/>
          <w:b/>
          <w:bCs/>
          <w:i/>
          <w:iCs/>
          <w:sz w:val="22"/>
          <w:szCs w:val="22"/>
          <w:lang w:eastAsia="en-US"/>
        </w:rPr>
        <w:t>(papildomo kokybinio vertinimo kriterijaus (T</w:t>
      </w:r>
      <w:r w:rsidRPr="00362969">
        <w:rPr>
          <w:rFonts w:ascii="Times New Roman" w:eastAsia="Times New Roman" w:hAnsi="Times New Roman" w:cs="Times New Roman"/>
          <w:b/>
          <w:bCs/>
          <w:i/>
          <w:iCs/>
          <w:sz w:val="22"/>
          <w:szCs w:val="22"/>
          <w:vertAlign w:val="subscript"/>
          <w:lang w:eastAsia="en-US"/>
        </w:rPr>
        <w:t>1</w:t>
      </w:r>
      <w:r w:rsidRPr="00362969">
        <w:rPr>
          <w:rFonts w:ascii="Times New Roman" w:eastAsia="Times New Roman" w:hAnsi="Times New Roman" w:cs="Times New Roman"/>
          <w:b/>
          <w:bCs/>
          <w:i/>
          <w:iCs/>
          <w:sz w:val="22"/>
          <w:szCs w:val="22"/>
          <w:lang w:eastAsia="en-US"/>
        </w:rPr>
        <w:t>) pagrindimui)</w:t>
      </w:r>
    </w:p>
    <w:bookmarkEnd w:id="77"/>
    <w:p w14:paraId="13AC7394" w14:textId="77777777" w:rsidR="00392D23" w:rsidRPr="00392D23" w:rsidRDefault="00392D23" w:rsidP="00392D23">
      <w:pPr>
        <w:spacing w:after="0" w:line="240" w:lineRule="auto"/>
        <w:jc w:val="both"/>
        <w:rPr>
          <w:rFonts w:ascii="Times New Roman" w:eastAsia="Times New Roman" w:hAnsi="Times New Roman" w:cs="Times New Roman"/>
          <w:b/>
          <w:bCs/>
          <w:sz w:val="22"/>
          <w:szCs w:val="22"/>
          <w:lang w:eastAsia="en-US"/>
        </w:rPr>
      </w:pPr>
    </w:p>
    <w:p w14:paraId="59DAA159" w14:textId="5F5996F1" w:rsidR="00392D23" w:rsidRPr="00392D23" w:rsidRDefault="00392D23" w:rsidP="00392D23">
      <w:pPr>
        <w:spacing w:after="0" w:line="240" w:lineRule="auto"/>
        <w:jc w:val="both"/>
        <w:rPr>
          <w:rFonts w:ascii="Times New Roman" w:eastAsia="Times New Roman" w:hAnsi="Times New Roman" w:cs="Times New Roman"/>
          <w:sz w:val="22"/>
          <w:szCs w:val="22"/>
          <w:lang w:eastAsia="en-US"/>
        </w:rPr>
      </w:pPr>
      <w:r w:rsidRPr="00392D23">
        <w:rPr>
          <w:rFonts w:ascii="Times New Roman" w:eastAsia="Times New Roman" w:hAnsi="Times New Roman" w:cs="Times New Roman"/>
          <w:sz w:val="22"/>
          <w:szCs w:val="22"/>
          <w:lang w:eastAsia="en-US"/>
        </w:rPr>
        <w:t xml:space="preserve">1 lentelė. Informacija apie </w:t>
      </w:r>
      <w:r w:rsidR="00362969">
        <w:rPr>
          <w:rFonts w:ascii="Times New Roman" w:eastAsia="Times New Roman" w:hAnsi="Times New Roman" w:cs="Times New Roman"/>
          <w:sz w:val="22"/>
          <w:szCs w:val="22"/>
          <w:lang w:eastAsia="en-US"/>
        </w:rPr>
        <w:t xml:space="preserve">siūlomo </w:t>
      </w:r>
      <w:r>
        <w:rPr>
          <w:rFonts w:ascii="Times New Roman" w:eastAsia="Times New Roman" w:hAnsi="Times New Roman" w:cs="Times New Roman"/>
          <w:b/>
          <w:bCs/>
          <w:sz w:val="22"/>
          <w:szCs w:val="22"/>
          <w:lang w:eastAsia="en-US"/>
        </w:rPr>
        <w:t>specialisto</w:t>
      </w:r>
      <w:r w:rsidRPr="00392D23">
        <w:rPr>
          <w:rFonts w:ascii="Times New Roman" w:eastAsia="Times New Roman" w:hAnsi="Times New Roman" w:cs="Times New Roman"/>
          <w:sz w:val="22"/>
          <w:szCs w:val="22"/>
          <w:lang w:eastAsia="en-US"/>
        </w:rPr>
        <w:t xml:space="preserve"> darbo patirtį:</w:t>
      </w:r>
    </w:p>
    <w:tbl>
      <w:tblPr>
        <w:tblStyle w:val="TableGrid5"/>
        <w:tblW w:w="14601" w:type="dxa"/>
        <w:tblInd w:w="-572" w:type="dxa"/>
        <w:tblLook w:val="04A0" w:firstRow="1" w:lastRow="0" w:firstColumn="1" w:lastColumn="0" w:noHBand="0" w:noVBand="1"/>
      </w:tblPr>
      <w:tblGrid>
        <w:gridCol w:w="567"/>
        <w:gridCol w:w="1759"/>
        <w:gridCol w:w="1927"/>
        <w:gridCol w:w="3544"/>
        <w:gridCol w:w="2268"/>
        <w:gridCol w:w="1984"/>
        <w:gridCol w:w="2552"/>
      </w:tblGrid>
      <w:tr w:rsidR="00392D23" w:rsidRPr="00392D23" w14:paraId="656129B3" w14:textId="77777777" w:rsidTr="00362969">
        <w:tc>
          <w:tcPr>
            <w:tcW w:w="567" w:type="dxa"/>
            <w:tcBorders>
              <w:bottom w:val="single" w:sz="4" w:space="0" w:color="auto"/>
            </w:tcBorders>
            <w:shd w:val="pct10" w:color="auto" w:fill="FFFFFF" w:themeFill="background1"/>
            <w:vAlign w:val="center"/>
          </w:tcPr>
          <w:p w14:paraId="336CB018" w14:textId="77777777" w:rsidR="00392D23" w:rsidRPr="00392D23" w:rsidRDefault="00392D23" w:rsidP="00392D23">
            <w:pPr>
              <w:spacing w:after="0" w:line="240" w:lineRule="auto"/>
              <w:jc w:val="center"/>
              <w:rPr>
                <w:rFonts w:ascii="Times New Roman" w:eastAsia="Times New Roman" w:hAnsi="Times New Roman" w:cs="Times New Roman"/>
              </w:rPr>
            </w:pPr>
            <w:bookmarkStart w:id="78" w:name="_Hlk64898666"/>
            <w:r w:rsidRPr="00392D23">
              <w:rPr>
                <w:rFonts w:ascii="Times New Roman" w:eastAsia="Times New Roman" w:hAnsi="Times New Roman" w:cs="Times New Roman"/>
              </w:rPr>
              <w:t>Eil. Nr.</w:t>
            </w:r>
          </w:p>
        </w:tc>
        <w:tc>
          <w:tcPr>
            <w:tcW w:w="1759" w:type="dxa"/>
            <w:shd w:val="pct10" w:color="auto" w:fill="FFFFFF" w:themeFill="background1"/>
            <w:vAlign w:val="center"/>
          </w:tcPr>
          <w:p w14:paraId="6BAC5D9C" w14:textId="7777777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Specialisto vardas, pavardė</w:t>
            </w:r>
          </w:p>
        </w:tc>
        <w:tc>
          <w:tcPr>
            <w:tcW w:w="1927" w:type="dxa"/>
            <w:shd w:val="pct10" w:color="auto" w:fill="FFFFFF" w:themeFill="background1"/>
            <w:vAlign w:val="center"/>
          </w:tcPr>
          <w:p w14:paraId="4E902228" w14:textId="1C82B5F6" w:rsidR="00392D23" w:rsidRPr="00392D23" w:rsidRDefault="00392D23" w:rsidP="00362969">
            <w:pPr>
              <w:suppressAutoHyphens/>
              <w:spacing w:after="0" w:line="240" w:lineRule="auto"/>
              <w:jc w:val="center"/>
              <w:rPr>
                <w:rFonts w:ascii="Times New Roman" w:eastAsia="Times New Roman" w:hAnsi="Times New Roman" w:cs="Times New Roman"/>
                <w:highlight w:val="yellow"/>
              </w:rPr>
            </w:pPr>
            <w:r w:rsidRPr="00392D23">
              <w:rPr>
                <w:rFonts w:ascii="Times New Roman" w:eastAsia="Times New Roman" w:hAnsi="Times New Roman" w:cs="Times New Roman"/>
              </w:rPr>
              <w:t>Sutarties pavadinimas, trumpas aprašymas</w:t>
            </w:r>
          </w:p>
        </w:tc>
        <w:tc>
          <w:tcPr>
            <w:tcW w:w="3544" w:type="dxa"/>
            <w:shd w:val="pct10" w:color="auto" w:fill="FFFFFF" w:themeFill="background1"/>
            <w:vAlign w:val="center"/>
          </w:tcPr>
          <w:p w14:paraId="0A7B355F" w14:textId="77777777" w:rsidR="00392D23" w:rsidRPr="00392D23" w:rsidRDefault="00392D23" w:rsidP="00362969">
            <w:pPr>
              <w:suppressAutoHyphens/>
              <w:spacing w:after="0" w:line="240" w:lineRule="auto"/>
              <w:jc w:val="center"/>
              <w:rPr>
                <w:rFonts w:ascii="Times New Roman" w:eastAsia="Times New Roman" w:hAnsi="Times New Roman" w:cs="Times New Roman"/>
                <w:highlight w:val="yellow"/>
              </w:rPr>
            </w:pPr>
            <w:r w:rsidRPr="00392D23">
              <w:rPr>
                <w:rFonts w:ascii="Times New Roman" w:eastAsia="Times New Roman" w:hAnsi="Times New Roman" w:cs="Times New Roman"/>
              </w:rPr>
              <w:t>Užsakovas, jo atsakingų asmenų, galinčių patvirtinti teikiamą informaciją apie patirtį, kontaktiniai duomenys (telefono Nr., elektroninio pašto adresas)</w:t>
            </w:r>
          </w:p>
        </w:tc>
        <w:tc>
          <w:tcPr>
            <w:tcW w:w="2268" w:type="dxa"/>
            <w:shd w:val="pct10" w:color="auto" w:fill="FFFFFF" w:themeFill="background1"/>
            <w:vAlign w:val="center"/>
          </w:tcPr>
          <w:p w14:paraId="33BB3303" w14:textId="4739ADA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 xml:space="preserve">Sutarties pradžios data </w:t>
            </w:r>
            <w:r w:rsidRPr="00392D23">
              <w:rPr>
                <w:rFonts w:ascii="Times New Roman" w:eastAsia="Times New Roman" w:hAnsi="Times New Roman" w:cs="Times New Roman"/>
                <w:i/>
                <w:iCs/>
              </w:rPr>
              <w:t>(metai – mėnesis -  diena)</w:t>
            </w:r>
            <w:r w:rsidRPr="00392D23">
              <w:rPr>
                <w:rFonts w:ascii="Times New Roman" w:eastAsia="Times New Roman" w:hAnsi="Times New Roman" w:cs="Times New Roman"/>
              </w:rPr>
              <w:t xml:space="preserve"> ir pabaigos data</w:t>
            </w:r>
          </w:p>
          <w:p w14:paraId="2FA0C817" w14:textId="77777777" w:rsidR="00392D23" w:rsidRPr="00392D23" w:rsidRDefault="00392D23" w:rsidP="00362969">
            <w:pPr>
              <w:suppressAutoHyphens/>
              <w:spacing w:after="0" w:line="240" w:lineRule="auto"/>
              <w:jc w:val="center"/>
              <w:rPr>
                <w:rFonts w:ascii="Times New Roman" w:eastAsia="Times New Roman" w:hAnsi="Times New Roman" w:cs="Times New Roman"/>
                <w:i/>
                <w:iCs/>
              </w:rPr>
            </w:pPr>
            <w:r w:rsidRPr="00392D23">
              <w:rPr>
                <w:rFonts w:ascii="Times New Roman" w:eastAsia="Times New Roman" w:hAnsi="Times New Roman" w:cs="Times New Roman"/>
                <w:i/>
                <w:iCs/>
              </w:rPr>
              <w:t>(metai – mėnesis -  diena)</w:t>
            </w:r>
          </w:p>
        </w:tc>
        <w:tc>
          <w:tcPr>
            <w:tcW w:w="1984" w:type="dxa"/>
            <w:shd w:val="pct10" w:color="auto" w:fill="FFFFFF" w:themeFill="background1"/>
            <w:vAlign w:val="center"/>
          </w:tcPr>
          <w:p w14:paraId="4628F791" w14:textId="74BC3F2C"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 xml:space="preserve">Specialisto veiklos sutartyje pradžios data </w:t>
            </w:r>
            <w:r w:rsidR="00362969">
              <w:rPr>
                <w:rFonts w:ascii="Times New Roman" w:eastAsia="Times New Roman" w:hAnsi="Times New Roman" w:cs="Times New Roman"/>
                <w:i/>
                <w:iCs/>
              </w:rPr>
              <w:t xml:space="preserve">(metai – mėnesis </w:t>
            </w:r>
            <w:r w:rsidR="00362969" w:rsidRPr="00362969">
              <w:rPr>
                <w:rFonts w:ascii="Times New Roman" w:eastAsia="Times New Roman" w:hAnsi="Times New Roman" w:cs="Times New Roman"/>
                <w:i/>
                <w:iCs/>
              </w:rPr>
              <w:t>-</w:t>
            </w:r>
            <w:r w:rsidRPr="00362969">
              <w:rPr>
                <w:rFonts w:ascii="Times New Roman" w:eastAsia="Times New Roman" w:hAnsi="Times New Roman" w:cs="Times New Roman"/>
                <w:i/>
                <w:iCs/>
              </w:rPr>
              <w:t xml:space="preserve"> </w:t>
            </w:r>
            <w:r w:rsidRPr="00392D23">
              <w:rPr>
                <w:rFonts w:ascii="Times New Roman" w:eastAsia="Times New Roman" w:hAnsi="Times New Roman" w:cs="Times New Roman"/>
                <w:i/>
                <w:iCs/>
              </w:rPr>
              <w:t>diena)</w:t>
            </w:r>
            <w:r w:rsidRPr="00392D23">
              <w:rPr>
                <w:rFonts w:ascii="Times New Roman" w:eastAsia="Times New Roman" w:hAnsi="Times New Roman" w:cs="Times New Roman"/>
              </w:rPr>
              <w:t xml:space="preserve"> ir pabaigos data </w:t>
            </w:r>
          </w:p>
          <w:p w14:paraId="2CAE4E05" w14:textId="7777777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i/>
                <w:iCs/>
              </w:rPr>
              <w:t>(metai – mėnesis -  diena)</w:t>
            </w:r>
          </w:p>
        </w:tc>
        <w:tc>
          <w:tcPr>
            <w:tcW w:w="2552" w:type="dxa"/>
            <w:shd w:val="pct10" w:color="auto" w:fill="FFFFFF" w:themeFill="background1"/>
            <w:vAlign w:val="center"/>
          </w:tcPr>
          <w:p w14:paraId="35F3CF36" w14:textId="77C7F5A7" w:rsidR="00392D23" w:rsidRPr="00392D23" w:rsidRDefault="00392D23" w:rsidP="00362969">
            <w:pPr>
              <w:suppressAutoHyphens/>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Specialisto veiklos sutartyje trumpas apibūdinimas, pagrindinės veiklos ir atsakomybės</w:t>
            </w:r>
          </w:p>
        </w:tc>
      </w:tr>
      <w:tr w:rsidR="00392D23" w:rsidRPr="00392D23" w14:paraId="27F93FDB" w14:textId="77777777" w:rsidTr="00362969">
        <w:tc>
          <w:tcPr>
            <w:tcW w:w="567" w:type="dxa"/>
            <w:shd w:val="pct10" w:color="auto" w:fill="FFFFFF" w:themeFill="background1"/>
          </w:tcPr>
          <w:p w14:paraId="5B89A51F"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1.</w:t>
            </w:r>
          </w:p>
        </w:tc>
        <w:tc>
          <w:tcPr>
            <w:tcW w:w="1759" w:type="dxa"/>
            <w:vMerge w:val="restart"/>
          </w:tcPr>
          <w:p w14:paraId="4A908215" w14:textId="77777777" w:rsidR="00392D23" w:rsidRPr="00392D23" w:rsidRDefault="00392D23" w:rsidP="00392D23">
            <w:pPr>
              <w:spacing w:after="0" w:line="240" w:lineRule="auto"/>
              <w:jc w:val="both"/>
              <w:rPr>
                <w:rFonts w:ascii="Times New Roman" w:eastAsia="Times New Roman" w:hAnsi="Times New Roman" w:cs="Times New Roman"/>
              </w:rPr>
            </w:pPr>
          </w:p>
        </w:tc>
        <w:tc>
          <w:tcPr>
            <w:tcW w:w="1927" w:type="dxa"/>
          </w:tcPr>
          <w:p w14:paraId="24DB4815"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0B69090D"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578CECC5"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5464327B"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22F18E9F"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r w:rsidR="00392D23" w:rsidRPr="00392D23" w14:paraId="473D5662" w14:textId="77777777" w:rsidTr="00362969">
        <w:tc>
          <w:tcPr>
            <w:tcW w:w="567" w:type="dxa"/>
            <w:shd w:val="pct10" w:color="auto" w:fill="FFFFFF" w:themeFill="background1"/>
          </w:tcPr>
          <w:p w14:paraId="20138316"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2.</w:t>
            </w:r>
          </w:p>
        </w:tc>
        <w:tc>
          <w:tcPr>
            <w:tcW w:w="1759" w:type="dxa"/>
            <w:vMerge/>
          </w:tcPr>
          <w:p w14:paraId="2798A442"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27" w:type="dxa"/>
          </w:tcPr>
          <w:p w14:paraId="25E23379"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71DD64F9"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55779140"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670C3A8F"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5B2F78E2"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r w:rsidR="00392D23" w:rsidRPr="00392D23" w14:paraId="3099948C" w14:textId="77777777" w:rsidTr="00362969">
        <w:tc>
          <w:tcPr>
            <w:tcW w:w="567" w:type="dxa"/>
            <w:shd w:val="pct10" w:color="auto" w:fill="FFFFFF" w:themeFill="background1"/>
          </w:tcPr>
          <w:p w14:paraId="1727D71A"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3.</w:t>
            </w:r>
          </w:p>
        </w:tc>
        <w:tc>
          <w:tcPr>
            <w:tcW w:w="1759" w:type="dxa"/>
            <w:vMerge/>
          </w:tcPr>
          <w:p w14:paraId="6E73D0B1"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27" w:type="dxa"/>
          </w:tcPr>
          <w:p w14:paraId="6C1A04BE"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3D34E356"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31022CE4"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3B80E7B7"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5B463CDB"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r w:rsidR="00392D23" w:rsidRPr="00392D23" w14:paraId="638CF24C" w14:textId="77777777" w:rsidTr="00362969">
        <w:tc>
          <w:tcPr>
            <w:tcW w:w="567" w:type="dxa"/>
            <w:shd w:val="pct10" w:color="auto" w:fill="FFFFFF" w:themeFill="background1"/>
          </w:tcPr>
          <w:p w14:paraId="0EE4836C" w14:textId="77777777" w:rsidR="00392D23" w:rsidRPr="00392D23" w:rsidRDefault="00392D23" w:rsidP="00392D23">
            <w:pPr>
              <w:spacing w:after="0" w:line="240" w:lineRule="auto"/>
              <w:jc w:val="center"/>
              <w:rPr>
                <w:rFonts w:ascii="Times New Roman" w:eastAsia="Times New Roman" w:hAnsi="Times New Roman" w:cs="Times New Roman"/>
              </w:rPr>
            </w:pPr>
            <w:r w:rsidRPr="00392D23">
              <w:rPr>
                <w:rFonts w:ascii="Times New Roman" w:eastAsia="Times New Roman" w:hAnsi="Times New Roman" w:cs="Times New Roman"/>
              </w:rPr>
              <w:t>...</w:t>
            </w:r>
          </w:p>
        </w:tc>
        <w:tc>
          <w:tcPr>
            <w:tcW w:w="1759" w:type="dxa"/>
            <w:vMerge/>
          </w:tcPr>
          <w:p w14:paraId="6F92816D"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27" w:type="dxa"/>
          </w:tcPr>
          <w:p w14:paraId="627C1F77"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3544" w:type="dxa"/>
          </w:tcPr>
          <w:p w14:paraId="4ED01596"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268" w:type="dxa"/>
          </w:tcPr>
          <w:p w14:paraId="1FD8F0EA"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1984" w:type="dxa"/>
          </w:tcPr>
          <w:p w14:paraId="609EF72E"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c>
          <w:tcPr>
            <w:tcW w:w="2552" w:type="dxa"/>
          </w:tcPr>
          <w:p w14:paraId="4D7D8610" w14:textId="77777777" w:rsidR="00392D23" w:rsidRPr="00392D23" w:rsidRDefault="00392D23" w:rsidP="00392D23">
            <w:pPr>
              <w:spacing w:after="0" w:line="240" w:lineRule="auto"/>
              <w:jc w:val="both"/>
              <w:rPr>
                <w:rFonts w:ascii="Times New Roman" w:eastAsia="Times New Roman" w:hAnsi="Times New Roman" w:cs="Times New Roman"/>
                <w:highlight w:val="yellow"/>
              </w:rPr>
            </w:pPr>
          </w:p>
        </w:tc>
      </w:tr>
    </w:tbl>
    <w:bookmarkEnd w:id="78"/>
    <w:p w14:paraId="31382953" w14:textId="702F4119" w:rsidR="00392D23" w:rsidRPr="00392D23" w:rsidRDefault="00392D23" w:rsidP="00392D23">
      <w:pPr>
        <w:spacing w:after="0" w:line="240" w:lineRule="auto"/>
        <w:ind w:right="-746"/>
        <w:jc w:val="both"/>
        <w:rPr>
          <w:rFonts w:ascii="Times New Roman" w:eastAsia="Times New Roman" w:hAnsi="Times New Roman" w:cs="Times New Roman"/>
          <w:sz w:val="22"/>
          <w:szCs w:val="22"/>
          <w:lang w:eastAsia="en-US"/>
        </w:rPr>
      </w:pPr>
      <w:r w:rsidRPr="00392D23">
        <w:rPr>
          <w:rFonts w:ascii="Times New Roman" w:eastAsia="Times New Roman" w:hAnsi="Times New Roman" w:cs="Times New Roman"/>
          <w:b/>
          <w:bCs/>
          <w:sz w:val="22"/>
          <w:szCs w:val="22"/>
          <w:lang w:eastAsia="en-US"/>
        </w:rPr>
        <w:t xml:space="preserve">Pridedama: </w:t>
      </w:r>
      <w:r w:rsidR="00362969" w:rsidRPr="00362969">
        <w:rPr>
          <w:rFonts w:ascii="Times New Roman" w:eastAsia="Times New Roman" w:hAnsi="Times New Roman" w:cs="Times New Roman"/>
          <w:sz w:val="22"/>
          <w:szCs w:val="22"/>
          <w:lang w:eastAsia="en-US"/>
        </w:rPr>
        <w:t xml:space="preserve">Užsakovų pažymos, atsiliepimai ar kiti lygiaverčiai dokumentai, įrodantys </w:t>
      </w:r>
      <w:r w:rsidR="00362969">
        <w:rPr>
          <w:rFonts w:ascii="Times New Roman" w:eastAsia="Times New Roman" w:hAnsi="Times New Roman" w:cs="Times New Roman"/>
          <w:sz w:val="22"/>
          <w:szCs w:val="22"/>
          <w:lang w:eastAsia="en-US"/>
        </w:rPr>
        <w:t xml:space="preserve">tinkamą </w:t>
      </w:r>
      <w:r w:rsidR="00362969" w:rsidRPr="00362969">
        <w:rPr>
          <w:rFonts w:ascii="Times New Roman" w:eastAsia="Times New Roman" w:hAnsi="Times New Roman" w:cs="Times New Roman"/>
          <w:sz w:val="22"/>
          <w:szCs w:val="22"/>
          <w:lang w:eastAsia="en-US"/>
        </w:rPr>
        <w:t>sutarties (-čių) ir (ar) jos (jų) dalies įvykdymą ir specialisto dalyvavimą sutartyje</w:t>
      </w:r>
      <w:r w:rsidR="00362969">
        <w:rPr>
          <w:rFonts w:ascii="Times New Roman" w:eastAsia="Times New Roman" w:hAnsi="Times New Roman" w:cs="Times New Roman"/>
          <w:sz w:val="22"/>
          <w:szCs w:val="22"/>
          <w:lang w:eastAsia="en-US"/>
        </w:rPr>
        <w:t xml:space="preserve"> (-yse)</w:t>
      </w:r>
      <w:r w:rsidR="00362969" w:rsidRPr="00362969">
        <w:rPr>
          <w:rFonts w:ascii="Times New Roman" w:eastAsia="Times New Roman" w:hAnsi="Times New Roman" w:cs="Times New Roman"/>
          <w:sz w:val="22"/>
          <w:szCs w:val="22"/>
          <w:lang w:eastAsia="en-US"/>
        </w:rPr>
        <w:t>.</w:t>
      </w:r>
    </w:p>
    <w:p w14:paraId="36153792" w14:textId="52961537" w:rsidR="00392D23" w:rsidRPr="00392D23" w:rsidRDefault="00392D23" w:rsidP="00392D23">
      <w:pPr>
        <w:tabs>
          <w:tab w:val="left" w:pos="2977"/>
        </w:tabs>
        <w:spacing w:after="0" w:line="240" w:lineRule="auto"/>
        <w:rPr>
          <w:rFonts w:ascii="Times New Roman" w:eastAsia="Calibri" w:hAnsi="Times New Roman" w:cs="Times New Roman"/>
          <w:color w:val="0070C0"/>
          <w:sz w:val="22"/>
          <w:szCs w:val="22"/>
        </w:rPr>
      </w:pPr>
      <w:r w:rsidRPr="00392D23">
        <w:rPr>
          <w:rFonts w:ascii="Times New Roman" w:eastAsia="Times New Roman" w:hAnsi="Times New Roman" w:cs="Times New Roman"/>
          <w:sz w:val="22"/>
          <w:szCs w:val="22"/>
          <w:lang w:eastAsia="en-US"/>
        </w:rPr>
        <w:t>___</w:t>
      </w:r>
      <w:r w:rsidRPr="00392D23">
        <w:rPr>
          <w:rFonts w:ascii="Times New Roman" w:eastAsia="Times New Roman" w:hAnsi="Times New Roman" w:cs="Times New Roman"/>
          <w:i/>
          <w:sz w:val="22"/>
          <w:szCs w:val="22"/>
          <w:lang w:eastAsia="en-US"/>
        </w:rPr>
        <w:t>įrašyti dokumentų pavadinimus</w:t>
      </w:r>
      <w:r w:rsidRPr="00392D23">
        <w:rPr>
          <w:rFonts w:ascii="Times New Roman" w:eastAsia="Times New Roman" w:hAnsi="Times New Roman" w:cs="Times New Roman"/>
          <w:sz w:val="22"/>
          <w:szCs w:val="22"/>
          <w:lang w:eastAsia="en-US"/>
        </w:rPr>
        <w:t>____________________________________________________</w:t>
      </w:r>
    </w:p>
    <w:sectPr w:rsidR="00392D23" w:rsidRPr="00392D23" w:rsidSect="00362969">
      <w:pgSz w:w="15840" w:h="12240" w:orient="landscape"/>
      <w:pgMar w:top="1276" w:right="1134" w:bottom="567" w:left="1560" w:header="720" w:footer="720" w:gutter="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45F4" w14:textId="77777777" w:rsidR="001676B2" w:rsidRDefault="001676B2">
      <w:pPr>
        <w:spacing w:after="0" w:line="240" w:lineRule="auto"/>
      </w:pPr>
      <w:r>
        <w:separator/>
      </w:r>
    </w:p>
  </w:endnote>
  <w:endnote w:type="continuationSeparator" w:id="0">
    <w:p w14:paraId="5421E429" w14:textId="77777777" w:rsidR="001676B2" w:rsidRDefault="0016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710"/>
      <w:docPartObj>
        <w:docPartGallery w:val="Page Numbers (Bottom of Page)"/>
        <w:docPartUnique/>
      </w:docPartObj>
    </w:sdtPr>
    <w:sdtEndPr/>
    <w:sdtContent>
      <w:p w14:paraId="57C4FA49" w14:textId="3EA45613" w:rsidR="00523DE9" w:rsidRDefault="00523DE9">
        <w:pPr>
          <w:pStyle w:val="Footer"/>
          <w:jc w:val="right"/>
        </w:pPr>
        <w:r>
          <w:fldChar w:fldCharType="begin"/>
        </w:r>
        <w:r>
          <w:instrText xml:space="preserve"> PAGE </w:instrText>
        </w:r>
        <w:r>
          <w:fldChar w:fldCharType="separate"/>
        </w:r>
        <w:r w:rsidR="005B34F9">
          <w:rPr>
            <w:noProof/>
          </w:rPr>
          <w:t>5</w:t>
        </w:r>
        <w:r>
          <w:fldChar w:fldCharType="end"/>
        </w:r>
      </w:p>
    </w:sdtContent>
  </w:sdt>
  <w:p w14:paraId="3AC2B097" w14:textId="77777777" w:rsidR="00523DE9" w:rsidRDefault="00523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6EB" w14:textId="77777777" w:rsidR="00523DE9" w:rsidRDefault="00523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4949"/>
      <w:docPartObj>
        <w:docPartGallery w:val="Page Numbers (Bottom of Page)"/>
        <w:docPartUnique/>
      </w:docPartObj>
    </w:sdtPr>
    <w:sdtEndPr>
      <w:rPr>
        <w:rFonts w:ascii="Times New Roman" w:hAnsi="Times New Roman" w:cs="Times New Roman"/>
        <w:sz w:val="22"/>
        <w:szCs w:val="22"/>
      </w:rPr>
    </w:sdtEndPr>
    <w:sdtContent>
      <w:p w14:paraId="4EAFC631" w14:textId="630ACCB4" w:rsidR="00523DE9" w:rsidRPr="00A31E2C" w:rsidRDefault="00523DE9">
        <w:pPr>
          <w:pStyle w:val="Footer"/>
          <w:jc w:val="right"/>
          <w:rPr>
            <w:rFonts w:ascii="Times New Roman" w:hAnsi="Times New Roman" w:cs="Times New Roman"/>
            <w:sz w:val="22"/>
            <w:szCs w:val="22"/>
          </w:rPr>
        </w:pPr>
        <w:r w:rsidRPr="00A31E2C">
          <w:rPr>
            <w:rFonts w:ascii="Times New Roman" w:hAnsi="Times New Roman" w:cs="Times New Roman"/>
            <w:sz w:val="22"/>
            <w:szCs w:val="22"/>
          </w:rPr>
          <w:fldChar w:fldCharType="begin"/>
        </w:r>
        <w:r w:rsidRPr="00A31E2C">
          <w:rPr>
            <w:rFonts w:ascii="Times New Roman" w:hAnsi="Times New Roman" w:cs="Times New Roman"/>
            <w:sz w:val="22"/>
            <w:szCs w:val="22"/>
          </w:rPr>
          <w:instrText xml:space="preserve"> PAGE </w:instrText>
        </w:r>
        <w:r w:rsidRPr="00A31E2C">
          <w:rPr>
            <w:rFonts w:ascii="Times New Roman" w:hAnsi="Times New Roman" w:cs="Times New Roman"/>
            <w:sz w:val="22"/>
            <w:szCs w:val="22"/>
          </w:rPr>
          <w:fldChar w:fldCharType="separate"/>
        </w:r>
        <w:r w:rsidR="005B34F9">
          <w:rPr>
            <w:rFonts w:ascii="Times New Roman" w:hAnsi="Times New Roman" w:cs="Times New Roman"/>
            <w:noProof/>
            <w:sz w:val="22"/>
            <w:szCs w:val="22"/>
          </w:rPr>
          <w:t>19</w:t>
        </w:r>
        <w:r w:rsidRPr="00A31E2C">
          <w:rPr>
            <w:rFonts w:ascii="Times New Roman" w:hAnsi="Times New Roman" w:cs="Times New Roman"/>
            <w:sz w:val="22"/>
            <w:szCs w:val="22"/>
          </w:rPr>
          <w:fldChar w:fldCharType="end"/>
        </w:r>
      </w:p>
    </w:sdtContent>
  </w:sdt>
  <w:p w14:paraId="485317B2" w14:textId="77777777" w:rsidR="00523DE9" w:rsidRDefault="00523D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5508"/>
      <w:docPartObj>
        <w:docPartGallery w:val="Page Numbers (Bottom of Page)"/>
        <w:docPartUnique/>
      </w:docPartObj>
    </w:sdtPr>
    <w:sdtEndPr/>
    <w:sdtContent>
      <w:p w14:paraId="05D2F27B" w14:textId="7985006E" w:rsidR="00523DE9" w:rsidRDefault="00523DE9">
        <w:pPr>
          <w:pStyle w:val="Footer"/>
          <w:jc w:val="right"/>
        </w:pPr>
        <w:r>
          <w:fldChar w:fldCharType="begin"/>
        </w:r>
        <w:r>
          <w:instrText xml:space="preserve"> PAGE </w:instrText>
        </w:r>
        <w:r>
          <w:fldChar w:fldCharType="separate"/>
        </w:r>
        <w:r w:rsidR="005B34F9">
          <w:rPr>
            <w:noProof/>
          </w:rPr>
          <w:t>6</w:t>
        </w:r>
        <w:r>
          <w:fldChar w:fldCharType="end"/>
        </w:r>
      </w:p>
    </w:sdtContent>
  </w:sdt>
  <w:p w14:paraId="08ACFBC1" w14:textId="77777777" w:rsidR="00523DE9" w:rsidRDefault="0052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41A5" w14:textId="77777777" w:rsidR="001676B2" w:rsidRDefault="001676B2">
      <w:r>
        <w:separator/>
      </w:r>
    </w:p>
  </w:footnote>
  <w:footnote w:type="continuationSeparator" w:id="0">
    <w:p w14:paraId="3B1E2BD8" w14:textId="77777777" w:rsidR="001676B2" w:rsidRDefault="001676B2">
      <w:r>
        <w:continuationSeparator/>
      </w:r>
    </w:p>
  </w:footnote>
  <w:footnote w:id="1">
    <w:p w14:paraId="5290E425" w14:textId="77777777" w:rsidR="00523DE9" w:rsidRPr="007F036B" w:rsidRDefault="00523DE9">
      <w:pPr>
        <w:pStyle w:val="FootnoteText"/>
        <w:suppressLineNumbers/>
        <w:spacing w:after="0" w:line="240" w:lineRule="auto"/>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D3D2E" w14:textId="77777777" w:rsidR="00523DE9" w:rsidRPr="007F036B" w:rsidRDefault="00523DE9">
      <w:pPr>
        <w:pStyle w:val="FootnoteText"/>
        <w:numPr>
          <w:ilvl w:val="0"/>
          <w:numId w:val="12"/>
        </w:numPr>
        <w:suppressLineNumbers/>
        <w:spacing w:after="0" w:line="240" w:lineRule="auto"/>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1470CA1B" w14:textId="77777777" w:rsidR="00523DE9" w:rsidRPr="007F036B" w:rsidRDefault="00523DE9">
      <w:pPr>
        <w:pStyle w:val="FootnoteText"/>
        <w:numPr>
          <w:ilvl w:val="0"/>
          <w:numId w:val="12"/>
        </w:numPr>
        <w:suppressLineNumbers/>
        <w:spacing w:after="0" w:line="240" w:lineRule="auto"/>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0630B8" w14:textId="77777777" w:rsidR="00523DE9" w:rsidRPr="00AD1540" w:rsidRDefault="00523DE9">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E48C" w14:textId="77777777" w:rsidR="00523DE9" w:rsidRPr="00AD1540" w:rsidRDefault="00523DE9">
      <w:pPr>
        <w:pStyle w:val="FootnoteText"/>
        <w:numPr>
          <w:ilvl w:val="0"/>
          <w:numId w:val="13"/>
        </w:numPr>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657C9AA" w14:textId="77777777" w:rsidR="00523DE9" w:rsidRPr="00AD1540" w:rsidRDefault="00523DE9">
      <w:pPr>
        <w:pStyle w:val="FootnoteText"/>
        <w:numPr>
          <w:ilvl w:val="0"/>
          <w:numId w:val="13"/>
        </w:numPr>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E073E0" w14:textId="77777777" w:rsidR="00523DE9" w:rsidRPr="00347EC4" w:rsidRDefault="00523DE9">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082E" w14:textId="77777777" w:rsidR="00523DE9" w:rsidRPr="00347EC4" w:rsidRDefault="00523DE9">
      <w:pPr>
        <w:pStyle w:val="FootnoteText"/>
        <w:numPr>
          <w:ilvl w:val="0"/>
          <w:numId w:val="14"/>
        </w:numPr>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AA8A235" w14:textId="77777777" w:rsidR="00523DE9" w:rsidRDefault="00523DE9">
      <w:pPr>
        <w:pStyle w:val="FootnoteText"/>
        <w:numPr>
          <w:ilvl w:val="0"/>
          <w:numId w:val="14"/>
        </w:numPr>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923F" w14:textId="77777777" w:rsidR="00523DE9" w:rsidRDefault="00523DE9">
    <w:pPr>
      <w:pStyle w:val="Header"/>
      <w:jc w:val="right"/>
    </w:pPr>
  </w:p>
  <w:p w14:paraId="48705BEB" w14:textId="77777777" w:rsidR="00523DE9" w:rsidRDefault="00523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B96" w14:textId="77777777" w:rsidR="00523DE9" w:rsidRDefault="00523DE9">
    <w:pPr>
      <w:pStyle w:val="Header"/>
      <w:jc w:val="right"/>
    </w:pPr>
  </w:p>
  <w:p w14:paraId="3072C025" w14:textId="77777777" w:rsidR="00523DE9" w:rsidRDefault="00523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3B" w14:textId="77777777" w:rsidR="00523DE9" w:rsidRDefault="0052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9F7CBF"/>
    <w:multiLevelType w:val="multilevel"/>
    <w:tmpl w:val="014E7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2FF7343"/>
    <w:multiLevelType w:val="multilevel"/>
    <w:tmpl w:val="301ABCC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E3A4D63"/>
    <w:multiLevelType w:val="hybridMultilevel"/>
    <w:tmpl w:val="128E1B90"/>
    <w:lvl w:ilvl="0" w:tplc="5588D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9D4EB2"/>
    <w:multiLevelType w:val="multilevel"/>
    <w:tmpl w:val="874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A1081"/>
    <w:multiLevelType w:val="multilevel"/>
    <w:tmpl w:val="95DA5FE2"/>
    <w:lvl w:ilvl="0">
      <w:start w:val="1"/>
      <w:numFmt w:val="decimal"/>
      <w:lvlText w:val="%1."/>
      <w:lvlJc w:val="left"/>
      <w:pPr>
        <w:tabs>
          <w:tab w:val="num" w:pos="-294"/>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226D5983"/>
    <w:multiLevelType w:val="hybridMultilevel"/>
    <w:tmpl w:val="8E84C6F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2" w15:restartNumberingAfterBreak="0">
    <w:nsid w:val="27E122C8"/>
    <w:multiLevelType w:val="multilevel"/>
    <w:tmpl w:val="8B944C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B228519A"/>
    <w:lvl w:ilvl="0">
      <w:start w:val="1"/>
      <w:numFmt w:val="decimal"/>
      <w:lvlText w:val="%1."/>
      <w:lvlJc w:val="left"/>
      <w:pPr>
        <w:ind w:left="360" w:hanging="360"/>
      </w:pPr>
      <w:rPr>
        <w:rFonts w:ascii="Times New Roman" w:hAnsi="Times New Roman" w:cs="Times New Roman"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6B2497"/>
    <w:multiLevelType w:val="multilevel"/>
    <w:tmpl w:val="DC2AE4E2"/>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6" w15:restartNumberingAfterBreak="0">
    <w:nsid w:val="34990273"/>
    <w:multiLevelType w:val="multilevel"/>
    <w:tmpl w:val="39E0B6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18"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22"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142847"/>
    <w:multiLevelType w:val="multilevel"/>
    <w:tmpl w:val="D160F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C1D0D"/>
    <w:multiLevelType w:val="multilevel"/>
    <w:tmpl w:val="113A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82D3D"/>
    <w:multiLevelType w:val="multilevel"/>
    <w:tmpl w:val="7898E14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6"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52B36EF8"/>
    <w:multiLevelType w:val="multilevel"/>
    <w:tmpl w:val="D8EC7BA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9CA7400"/>
    <w:multiLevelType w:val="hybridMultilevel"/>
    <w:tmpl w:val="2A985E4E"/>
    <w:lvl w:ilvl="0" w:tplc="71DC969A">
      <w:numFmt w:val="bullet"/>
      <w:lvlText w:val="•"/>
      <w:lvlJc w:val="left"/>
      <w:pPr>
        <w:ind w:left="-426" w:firstLine="568"/>
      </w:pPr>
      <w:rPr>
        <w:rFonts w:ascii="Times New Roman" w:eastAsiaTheme="minorEastAsia"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1FB28F0"/>
    <w:multiLevelType w:val="multilevel"/>
    <w:tmpl w:val="84A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21EB5"/>
    <w:multiLevelType w:val="multilevel"/>
    <w:tmpl w:val="5C046A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6" w15:restartNumberingAfterBreak="0">
    <w:nsid w:val="7BCD2EF0"/>
    <w:multiLevelType w:val="multilevel"/>
    <w:tmpl w:val="C3B0B1A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C6572CD"/>
    <w:multiLevelType w:val="multilevel"/>
    <w:tmpl w:val="C0B0A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DE040AC"/>
    <w:multiLevelType w:val="multilevel"/>
    <w:tmpl w:val="892263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6"/>
  </w:num>
  <w:num w:numId="2">
    <w:abstractNumId w:val="36"/>
  </w:num>
  <w:num w:numId="3">
    <w:abstractNumId w:val="26"/>
  </w:num>
  <w:num w:numId="4">
    <w:abstractNumId w:val="3"/>
  </w:num>
  <w:num w:numId="5">
    <w:abstractNumId w:val="27"/>
  </w:num>
  <w:num w:numId="6">
    <w:abstractNumId w:val="35"/>
  </w:num>
  <w:num w:numId="7">
    <w:abstractNumId w:val="17"/>
  </w:num>
  <w:num w:numId="8">
    <w:abstractNumId w:val="21"/>
  </w:num>
  <w:num w:numId="9">
    <w:abstractNumId w:val="4"/>
  </w:num>
  <w:num w:numId="10">
    <w:abstractNumId w:val="28"/>
  </w:num>
  <w:num w:numId="11">
    <w:abstractNumId w:val="32"/>
  </w:num>
  <w:num w:numId="12">
    <w:abstractNumId w:val="13"/>
  </w:num>
  <w:num w:numId="13">
    <w:abstractNumId w:val="18"/>
  </w:num>
  <w:num w:numId="14">
    <w:abstractNumId w:val="29"/>
  </w:num>
  <w:num w:numId="15">
    <w:abstractNumId w:val="15"/>
  </w:num>
  <w:num w:numId="16">
    <w:abstractNumId w:val="19"/>
  </w:num>
  <w:num w:numId="17">
    <w:abstractNumId w:val="20"/>
  </w:num>
  <w:num w:numId="18">
    <w:abstractNumId w:val="6"/>
  </w:num>
  <w:num w:numId="19">
    <w:abstractNumId w:val="0"/>
  </w:num>
  <w:num w:numId="20">
    <w:abstractNumId w:val="38"/>
  </w:num>
  <w:num w:numId="21">
    <w:abstractNumId w:val="6"/>
    <w:lvlOverride w:ilvl="0">
      <w:startOverride w:val="1"/>
    </w:lvlOverride>
  </w:num>
  <w:num w:numId="22">
    <w:abstractNumId w:val="14"/>
  </w:num>
  <w:num w:numId="23">
    <w:abstractNumId w:val="2"/>
  </w:num>
  <w:num w:numId="24">
    <w:abstractNumId w:val="10"/>
  </w:num>
  <w:num w:numId="25">
    <w:abstractNumId w:val="33"/>
  </w:num>
  <w:num w:numId="26">
    <w:abstractNumId w:val="5"/>
  </w:num>
  <w:num w:numId="27">
    <w:abstractNumId w:val="22"/>
  </w:num>
  <w:num w:numId="28">
    <w:abstractNumId w:val="31"/>
  </w:num>
  <w:num w:numId="29">
    <w:abstractNumId w:val="23"/>
  </w:num>
  <w:num w:numId="30">
    <w:abstractNumId w:val="24"/>
  </w:num>
  <w:num w:numId="31">
    <w:abstractNumId w:val="11"/>
  </w:num>
  <w:num w:numId="32">
    <w:abstractNumId w:val="25"/>
  </w:num>
  <w:num w:numId="33">
    <w:abstractNumId w:val="7"/>
  </w:num>
  <w:num w:numId="34">
    <w:abstractNumId w:val="9"/>
  </w:num>
  <w:num w:numId="35">
    <w:abstractNumId w:val="30"/>
  </w:num>
  <w:num w:numId="36">
    <w:abstractNumId w:val="39"/>
  </w:num>
  <w:num w:numId="37">
    <w:abstractNumId w:val="34"/>
  </w:num>
  <w:num w:numId="38">
    <w:abstractNumId w:val="1"/>
  </w:num>
  <w:num w:numId="39">
    <w:abstractNumId w:val="12"/>
  </w:num>
  <w:num w:numId="40">
    <w:abstractNumId w:val="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4"/>
    <w:rsid w:val="00030E93"/>
    <w:rsid w:val="00031108"/>
    <w:rsid w:val="00047D39"/>
    <w:rsid w:val="0005569C"/>
    <w:rsid w:val="00060C23"/>
    <w:rsid w:val="00061590"/>
    <w:rsid w:val="00091024"/>
    <w:rsid w:val="000C03F0"/>
    <w:rsid w:val="000C07B8"/>
    <w:rsid w:val="00113379"/>
    <w:rsid w:val="00124163"/>
    <w:rsid w:val="00124AD3"/>
    <w:rsid w:val="00155E31"/>
    <w:rsid w:val="00165392"/>
    <w:rsid w:val="001676B2"/>
    <w:rsid w:val="00192020"/>
    <w:rsid w:val="001957E5"/>
    <w:rsid w:val="00196A63"/>
    <w:rsid w:val="001A191C"/>
    <w:rsid w:val="001C5CBA"/>
    <w:rsid w:val="001F633C"/>
    <w:rsid w:val="0020074F"/>
    <w:rsid w:val="00203E52"/>
    <w:rsid w:val="0021417A"/>
    <w:rsid w:val="00257B42"/>
    <w:rsid w:val="00287185"/>
    <w:rsid w:val="00296E6E"/>
    <w:rsid w:val="002E2569"/>
    <w:rsid w:val="002F520E"/>
    <w:rsid w:val="002F6A2F"/>
    <w:rsid w:val="002F7B73"/>
    <w:rsid w:val="00305973"/>
    <w:rsid w:val="00320EC1"/>
    <w:rsid w:val="0034215D"/>
    <w:rsid w:val="00347EC4"/>
    <w:rsid w:val="00362969"/>
    <w:rsid w:val="00392D23"/>
    <w:rsid w:val="0039682A"/>
    <w:rsid w:val="003A0B4A"/>
    <w:rsid w:val="003B6E1F"/>
    <w:rsid w:val="003C5D1A"/>
    <w:rsid w:val="00431A85"/>
    <w:rsid w:val="0044000B"/>
    <w:rsid w:val="004535D8"/>
    <w:rsid w:val="00476219"/>
    <w:rsid w:val="004A28A2"/>
    <w:rsid w:val="005127FA"/>
    <w:rsid w:val="00523CE1"/>
    <w:rsid w:val="00523DE9"/>
    <w:rsid w:val="0053625B"/>
    <w:rsid w:val="00547011"/>
    <w:rsid w:val="00556821"/>
    <w:rsid w:val="00557779"/>
    <w:rsid w:val="00561005"/>
    <w:rsid w:val="00571AB2"/>
    <w:rsid w:val="00573F34"/>
    <w:rsid w:val="00581203"/>
    <w:rsid w:val="00584B09"/>
    <w:rsid w:val="0059356A"/>
    <w:rsid w:val="0059598D"/>
    <w:rsid w:val="00596A98"/>
    <w:rsid w:val="005B34F9"/>
    <w:rsid w:val="005B6C29"/>
    <w:rsid w:val="005C58D7"/>
    <w:rsid w:val="005D3933"/>
    <w:rsid w:val="005E432D"/>
    <w:rsid w:val="005F1D69"/>
    <w:rsid w:val="006112F7"/>
    <w:rsid w:val="00616FD3"/>
    <w:rsid w:val="00623335"/>
    <w:rsid w:val="00644432"/>
    <w:rsid w:val="006473C1"/>
    <w:rsid w:val="006707E8"/>
    <w:rsid w:val="00672076"/>
    <w:rsid w:val="00672268"/>
    <w:rsid w:val="006968FA"/>
    <w:rsid w:val="00697F43"/>
    <w:rsid w:val="006A1B60"/>
    <w:rsid w:val="006B08BF"/>
    <w:rsid w:val="006B74DA"/>
    <w:rsid w:val="006C37AC"/>
    <w:rsid w:val="006C7D42"/>
    <w:rsid w:val="006D6F56"/>
    <w:rsid w:val="006D7A01"/>
    <w:rsid w:val="006F3630"/>
    <w:rsid w:val="006F5D69"/>
    <w:rsid w:val="007020BF"/>
    <w:rsid w:val="00721275"/>
    <w:rsid w:val="00730692"/>
    <w:rsid w:val="00731947"/>
    <w:rsid w:val="0075025C"/>
    <w:rsid w:val="00755878"/>
    <w:rsid w:val="00787B8E"/>
    <w:rsid w:val="0079549C"/>
    <w:rsid w:val="00795F8E"/>
    <w:rsid w:val="007A28CC"/>
    <w:rsid w:val="007A520E"/>
    <w:rsid w:val="007C2084"/>
    <w:rsid w:val="007F036B"/>
    <w:rsid w:val="00803D30"/>
    <w:rsid w:val="00804757"/>
    <w:rsid w:val="00813783"/>
    <w:rsid w:val="00813ADF"/>
    <w:rsid w:val="00815487"/>
    <w:rsid w:val="00824219"/>
    <w:rsid w:val="00851073"/>
    <w:rsid w:val="00882378"/>
    <w:rsid w:val="008A059B"/>
    <w:rsid w:val="008B6B31"/>
    <w:rsid w:val="008C51A4"/>
    <w:rsid w:val="008E44E8"/>
    <w:rsid w:val="008E6B18"/>
    <w:rsid w:val="008F1C22"/>
    <w:rsid w:val="00907DDB"/>
    <w:rsid w:val="00927FB4"/>
    <w:rsid w:val="0093409D"/>
    <w:rsid w:val="00942BB6"/>
    <w:rsid w:val="009569AC"/>
    <w:rsid w:val="009916EC"/>
    <w:rsid w:val="009D372D"/>
    <w:rsid w:val="009D7841"/>
    <w:rsid w:val="00A13AF2"/>
    <w:rsid w:val="00A20E88"/>
    <w:rsid w:val="00A31E2C"/>
    <w:rsid w:val="00A51C4B"/>
    <w:rsid w:val="00A523D5"/>
    <w:rsid w:val="00A72DC9"/>
    <w:rsid w:val="00A73426"/>
    <w:rsid w:val="00AB295A"/>
    <w:rsid w:val="00AD1540"/>
    <w:rsid w:val="00AD5D91"/>
    <w:rsid w:val="00AD6AEE"/>
    <w:rsid w:val="00AF73CA"/>
    <w:rsid w:val="00B1575A"/>
    <w:rsid w:val="00B23F7D"/>
    <w:rsid w:val="00B30335"/>
    <w:rsid w:val="00B31E1F"/>
    <w:rsid w:val="00B41662"/>
    <w:rsid w:val="00B4341F"/>
    <w:rsid w:val="00B501C6"/>
    <w:rsid w:val="00B51CF4"/>
    <w:rsid w:val="00B6139D"/>
    <w:rsid w:val="00BA2890"/>
    <w:rsid w:val="00BB14BA"/>
    <w:rsid w:val="00BC2FD0"/>
    <w:rsid w:val="00BC3206"/>
    <w:rsid w:val="00BC6F30"/>
    <w:rsid w:val="00BD0CA2"/>
    <w:rsid w:val="00BD4744"/>
    <w:rsid w:val="00BE2318"/>
    <w:rsid w:val="00BF6D0D"/>
    <w:rsid w:val="00C04163"/>
    <w:rsid w:val="00C319BC"/>
    <w:rsid w:val="00C34098"/>
    <w:rsid w:val="00C360BD"/>
    <w:rsid w:val="00C45790"/>
    <w:rsid w:val="00C54C66"/>
    <w:rsid w:val="00CA2F80"/>
    <w:rsid w:val="00CB1E21"/>
    <w:rsid w:val="00CD4E3C"/>
    <w:rsid w:val="00CD5072"/>
    <w:rsid w:val="00CF3E87"/>
    <w:rsid w:val="00D21F0F"/>
    <w:rsid w:val="00D237C4"/>
    <w:rsid w:val="00D27AE1"/>
    <w:rsid w:val="00D326CB"/>
    <w:rsid w:val="00D40817"/>
    <w:rsid w:val="00D50EFA"/>
    <w:rsid w:val="00D96AB7"/>
    <w:rsid w:val="00DB126C"/>
    <w:rsid w:val="00DD5102"/>
    <w:rsid w:val="00DF74C1"/>
    <w:rsid w:val="00E277D1"/>
    <w:rsid w:val="00E3393E"/>
    <w:rsid w:val="00E55137"/>
    <w:rsid w:val="00E6295A"/>
    <w:rsid w:val="00E8588F"/>
    <w:rsid w:val="00E86752"/>
    <w:rsid w:val="00EB044F"/>
    <w:rsid w:val="00EB3E0E"/>
    <w:rsid w:val="00EC7141"/>
    <w:rsid w:val="00EC72F6"/>
    <w:rsid w:val="00ED7D64"/>
    <w:rsid w:val="00F12640"/>
    <w:rsid w:val="00F150D1"/>
    <w:rsid w:val="00F21380"/>
    <w:rsid w:val="00F500B8"/>
    <w:rsid w:val="00F507D1"/>
    <w:rsid w:val="00F66D09"/>
    <w:rsid w:val="00F70D3F"/>
    <w:rsid w:val="00F72AA9"/>
    <w:rsid w:val="00F74376"/>
    <w:rsid w:val="00F9375A"/>
    <w:rsid w:val="00FA4216"/>
    <w:rsid w:val="00FB0CD5"/>
    <w:rsid w:val="00FB5949"/>
    <w:rsid w:val="00FD17B3"/>
    <w:rsid w:val="00FD29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3478"/>
  <w15:docId w15:val="{CC7E2270-5694-4AEB-A6EA-78434A98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88"/>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6309CF"/>
    <w:rPr>
      <w:rFonts w:ascii="Times New Roman" w:hAnsi="Times New Roman" w:cs="Times New Roman"/>
      <w:color w:val="000000"/>
      <w:sz w:val="24"/>
      <w:szCs w:val="24"/>
    </w:rPr>
  </w:style>
  <w:style w:type="paragraph" w:customStyle="1" w:styleId="HeaderLeft">
    <w:name w:val="Header Left"/>
    <w:basedOn w:val="Header"/>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284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CE6271"/>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347EC4"/>
    <w:pPr>
      <w:suppressAutoHyphens w:val="0"/>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596A9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3">
    <w:name w:val="ListLabel 43"/>
    <w:qFormat/>
    <w:rsid w:val="00D40817"/>
    <w:rPr>
      <w:rFonts w:cs="Courier New"/>
    </w:rPr>
  </w:style>
  <w:style w:type="paragraph" w:customStyle="1" w:styleId="Standard">
    <w:name w:val="Standard"/>
    <w:qFormat/>
    <w:rsid w:val="00BD0CA2"/>
    <w:pPr>
      <w:overflowPunct w:val="0"/>
      <w:textAlignment w:val="baseline"/>
    </w:pPr>
    <w:rPr>
      <w:rFonts w:ascii="Liberation Serif" w:eastAsia="SimSun" w:hAnsi="Liberation Serif" w:cs="Arial"/>
      <w:kern w:val="2"/>
      <w:sz w:val="24"/>
      <w:szCs w:val="24"/>
      <w:lang w:eastAsia="zh-CN" w:bidi="hi-IN"/>
    </w:rPr>
  </w:style>
  <w:style w:type="table" w:customStyle="1" w:styleId="Lentelstinklelis31">
    <w:name w:val="Lentelės tinklelis31"/>
    <w:basedOn w:val="TableNormal"/>
    <w:uiPriority w:val="39"/>
    <w:rsid w:val="0003110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92D23"/>
    <w:pPr>
      <w:suppressAutoHyphens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3893">
      <w:bodyDiv w:val="1"/>
      <w:marLeft w:val="0"/>
      <w:marRight w:val="0"/>
      <w:marTop w:val="0"/>
      <w:marBottom w:val="0"/>
      <w:divBdr>
        <w:top w:val="none" w:sz="0" w:space="0" w:color="auto"/>
        <w:left w:val="none" w:sz="0" w:space="0" w:color="auto"/>
        <w:bottom w:val="none" w:sz="0" w:space="0" w:color="auto"/>
        <w:right w:val="none" w:sz="0" w:space="0" w:color="auto"/>
      </w:divBdr>
    </w:div>
    <w:div w:id="567961689">
      <w:bodyDiv w:val="1"/>
      <w:marLeft w:val="0"/>
      <w:marRight w:val="0"/>
      <w:marTop w:val="0"/>
      <w:marBottom w:val="0"/>
      <w:divBdr>
        <w:top w:val="none" w:sz="0" w:space="0" w:color="auto"/>
        <w:left w:val="none" w:sz="0" w:space="0" w:color="auto"/>
        <w:bottom w:val="none" w:sz="0" w:space="0" w:color="auto"/>
        <w:right w:val="none" w:sz="0" w:space="0" w:color="auto"/>
      </w:divBdr>
    </w:div>
    <w:div w:id="784155092">
      <w:bodyDiv w:val="1"/>
      <w:marLeft w:val="0"/>
      <w:marRight w:val="0"/>
      <w:marTop w:val="0"/>
      <w:marBottom w:val="0"/>
      <w:divBdr>
        <w:top w:val="none" w:sz="0" w:space="0" w:color="auto"/>
        <w:left w:val="none" w:sz="0" w:space="0" w:color="auto"/>
        <w:bottom w:val="none" w:sz="0" w:space="0" w:color="auto"/>
        <w:right w:val="none" w:sz="0" w:space="0" w:color="auto"/>
      </w:divBdr>
    </w:div>
    <w:div w:id="1311400939">
      <w:bodyDiv w:val="1"/>
      <w:marLeft w:val="0"/>
      <w:marRight w:val="0"/>
      <w:marTop w:val="0"/>
      <w:marBottom w:val="0"/>
      <w:divBdr>
        <w:top w:val="none" w:sz="0" w:space="0" w:color="auto"/>
        <w:left w:val="none" w:sz="0" w:space="0" w:color="auto"/>
        <w:bottom w:val="none" w:sz="0" w:space="0" w:color="auto"/>
        <w:right w:val="none" w:sz="0" w:space="0" w:color="auto"/>
      </w:divBdr>
    </w:div>
    <w:div w:id="1707558707">
      <w:bodyDiv w:val="1"/>
      <w:marLeft w:val="0"/>
      <w:marRight w:val="0"/>
      <w:marTop w:val="0"/>
      <w:marBottom w:val="0"/>
      <w:divBdr>
        <w:top w:val="none" w:sz="0" w:space="0" w:color="auto"/>
        <w:left w:val="none" w:sz="0" w:space="0" w:color="auto"/>
        <w:bottom w:val="none" w:sz="0" w:space="0" w:color="auto"/>
        <w:right w:val="none" w:sz="0" w:space="0" w:color="auto"/>
      </w:divBdr>
    </w:div>
    <w:div w:id="1891065324">
      <w:bodyDiv w:val="1"/>
      <w:marLeft w:val="0"/>
      <w:marRight w:val="0"/>
      <w:marTop w:val="0"/>
      <w:marBottom w:val="0"/>
      <w:divBdr>
        <w:top w:val="none" w:sz="0" w:space="0" w:color="auto"/>
        <w:left w:val="none" w:sz="0" w:space="0" w:color="auto"/>
        <w:bottom w:val="none" w:sz="0" w:space="0" w:color="auto"/>
        <w:right w:val="none" w:sz="0" w:space="0" w:color="auto"/>
      </w:divBdr>
    </w:div>
    <w:div w:id="19331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draudejai.sodra.lt/draudeju_viesi_duomeny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C9D65-BA16-4A98-A50A-C88846CD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59205</Words>
  <Characters>33748</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9</cp:revision>
  <dcterms:created xsi:type="dcterms:W3CDTF">2026-02-10T07:31:00Z</dcterms:created>
  <dcterms:modified xsi:type="dcterms:W3CDTF">2026-02-13T14:11:00Z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