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sz w:val="24"/>
          <w:szCs w:val="24"/>
        </w:rPr>
        <w:id w:val="-808551268"/>
        <w:docPartObj>
          <w:docPartGallery w:val="Cover Pages"/>
          <w:docPartUnique/>
        </w:docPartObj>
      </w:sdtPr>
      <w:sdtEndPr>
        <w:rPr>
          <w:b w:val="0"/>
          <w:bCs w:val="0"/>
        </w:rPr>
      </w:sdtEndPr>
      <w:sdtContent>
        <w:p w14:paraId="01F47AE7" w14:textId="77777777" w:rsidR="00192132" w:rsidRPr="00DA5ECD" w:rsidRDefault="00192132" w:rsidP="00192132">
          <w:pPr>
            <w:spacing w:after="0" w:line="240" w:lineRule="auto"/>
            <w:ind w:firstLine="6663"/>
            <w:contextualSpacing/>
            <w:rPr>
              <w:rFonts w:asciiTheme="minorBidi" w:hAnsiTheme="minorBidi"/>
              <w:sz w:val="24"/>
              <w:szCs w:val="24"/>
            </w:rPr>
          </w:pPr>
          <w:r w:rsidRPr="00DA5ECD">
            <w:rPr>
              <w:rFonts w:asciiTheme="minorBidi" w:hAnsiTheme="minorBidi"/>
              <w:sz w:val="24"/>
              <w:szCs w:val="24"/>
            </w:rPr>
            <w:t>TVIRTINU</w:t>
          </w:r>
        </w:p>
        <w:p w14:paraId="1B1B9708" w14:textId="77777777" w:rsidR="00192132" w:rsidRPr="00DA5ECD" w:rsidRDefault="00192132" w:rsidP="00192132">
          <w:pPr>
            <w:spacing w:after="0" w:line="240" w:lineRule="auto"/>
            <w:ind w:firstLine="6663"/>
            <w:contextualSpacing/>
            <w:jc w:val="right"/>
            <w:rPr>
              <w:rFonts w:asciiTheme="minorBidi" w:hAnsiTheme="minorBidi"/>
              <w:sz w:val="24"/>
              <w:szCs w:val="24"/>
            </w:rPr>
          </w:pPr>
          <w:r w:rsidRPr="00DA5ECD">
            <w:rPr>
              <w:rFonts w:asciiTheme="minorBidi" w:hAnsiTheme="minorBidi"/>
              <w:sz w:val="24"/>
              <w:szCs w:val="24"/>
            </w:rPr>
            <w:t>Viešojo pirkimo komisijos pirmininkas</w:t>
          </w:r>
        </w:p>
        <w:p w14:paraId="0C7DE0B5" w14:textId="77777777" w:rsidR="00192132" w:rsidRPr="00DA5ECD" w:rsidRDefault="00192132" w:rsidP="00192132">
          <w:pPr>
            <w:spacing w:after="0" w:line="240" w:lineRule="auto"/>
            <w:ind w:firstLine="6663"/>
            <w:contextualSpacing/>
            <w:rPr>
              <w:rFonts w:asciiTheme="minorBidi" w:hAnsiTheme="minorBidi"/>
              <w:sz w:val="24"/>
              <w:szCs w:val="24"/>
            </w:rPr>
          </w:pPr>
        </w:p>
        <w:p w14:paraId="54223F38" w14:textId="77777777" w:rsidR="00192132" w:rsidRPr="00DA5ECD" w:rsidRDefault="00192132" w:rsidP="00192132">
          <w:pPr>
            <w:pStyle w:val="Pavadinimas"/>
            <w:ind w:right="-176"/>
            <w:jc w:val="center"/>
            <w:rPr>
              <w:rFonts w:asciiTheme="minorBidi" w:hAnsiTheme="minorBidi" w:cstheme="minorBidi"/>
              <w:b/>
              <w:bCs/>
              <w:sz w:val="24"/>
              <w:szCs w:val="24"/>
              <w:shd w:val="clear" w:color="auto" w:fill="FFFFFF"/>
            </w:rPr>
          </w:pPr>
        </w:p>
        <w:p w14:paraId="40E01B6A" w14:textId="77777777" w:rsidR="00192132" w:rsidRPr="00DA5ECD" w:rsidRDefault="00192132" w:rsidP="00192132">
          <w:pPr>
            <w:pStyle w:val="Pavadinimas"/>
            <w:ind w:right="-176"/>
            <w:jc w:val="center"/>
            <w:rPr>
              <w:rFonts w:asciiTheme="minorBidi" w:hAnsiTheme="minorBidi" w:cstheme="minorBidi"/>
              <w:b/>
              <w:bCs/>
              <w:caps/>
              <w:sz w:val="24"/>
              <w:szCs w:val="24"/>
              <w:shd w:val="clear" w:color="auto" w:fill="FFFFFF"/>
            </w:rPr>
          </w:pPr>
        </w:p>
        <w:p w14:paraId="708883B4" w14:textId="77777777" w:rsidR="00192132" w:rsidRPr="00DA5ECD" w:rsidRDefault="00192132" w:rsidP="00192132">
          <w:pPr>
            <w:spacing w:after="0" w:line="240" w:lineRule="auto"/>
            <w:jc w:val="center"/>
            <w:rPr>
              <w:rFonts w:asciiTheme="minorBidi" w:hAnsiTheme="minorBidi"/>
              <w:b/>
              <w:bCs/>
              <w:caps/>
              <w:sz w:val="24"/>
              <w:szCs w:val="24"/>
              <w:shd w:val="clear" w:color="auto" w:fill="FFFFFF"/>
            </w:rPr>
          </w:pPr>
          <w:r w:rsidRPr="00DA5ECD">
            <w:rPr>
              <w:rFonts w:asciiTheme="minorBidi" w:hAnsiTheme="minorBidi"/>
              <w:b/>
              <w:caps/>
              <w:sz w:val="28"/>
              <w:szCs w:val="28"/>
            </w:rPr>
            <w:t>Viešoji įstaiga Naujosios Akmenės ligoninė–sveikatos centras</w:t>
          </w:r>
        </w:p>
        <w:p w14:paraId="40317432" w14:textId="77777777" w:rsidR="00192132" w:rsidRPr="00DA5ECD" w:rsidRDefault="00192132" w:rsidP="00192132">
          <w:pPr>
            <w:spacing w:after="0" w:line="240" w:lineRule="auto"/>
            <w:jc w:val="center"/>
            <w:rPr>
              <w:rFonts w:asciiTheme="minorBidi" w:hAnsiTheme="minorBidi"/>
              <w:b/>
              <w:bCs/>
              <w:caps/>
              <w:sz w:val="24"/>
              <w:szCs w:val="24"/>
              <w:shd w:val="clear" w:color="auto" w:fill="FFFFFF"/>
            </w:rPr>
          </w:pPr>
        </w:p>
        <w:p w14:paraId="444379E8" w14:textId="77777777" w:rsidR="00192132" w:rsidRPr="00DA5ECD" w:rsidRDefault="00192132" w:rsidP="00192132">
          <w:pPr>
            <w:spacing w:after="0" w:line="240" w:lineRule="auto"/>
            <w:jc w:val="center"/>
            <w:rPr>
              <w:rFonts w:asciiTheme="minorBidi" w:hAnsiTheme="minorBidi"/>
              <w:b/>
              <w:bCs/>
              <w:caps/>
              <w:sz w:val="24"/>
              <w:szCs w:val="24"/>
              <w:shd w:val="clear" w:color="auto" w:fill="FFFFFF"/>
            </w:rPr>
          </w:pPr>
        </w:p>
        <w:p w14:paraId="6BA887A7" w14:textId="77777777" w:rsidR="00192132" w:rsidRPr="00DA5ECD" w:rsidRDefault="00192132" w:rsidP="00192132">
          <w:pPr>
            <w:spacing w:after="0" w:line="240" w:lineRule="auto"/>
            <w:jc w:val="center"/>
            <w:rPr>
              <w:rFonts w:asciiTheme="minorBidi" w:hAnsiTheme="minorBidi"/>
              <w:b/>
              <w:bCs/>
              <w:caps/>
              <w:sz w:val="24"/>
              <w:szCs w:val="24"/>
              <w:shd w:val="clear" w:color="auto" w:fill="FFFFFF"/>
            </w:rPr>
          </w:pPr>
          <w:r w:rsidRPr="00DA5ECD">
            <w:rPr>
              <w:rFonts w:asciiTheme="minorBidi" w:hAnsiTheme="minorBidi"/>
              <w:b/>
              <w:bCs/>
              <w:caps/>
              <w:sz w:val="24"/>
              <w:szCs w:val="24"/>
              <w:shd w:val="clear" w:color="auto" w:fill="FFFFFF"/>
            </w:rPr>
            <w:t xml:space="preserve">TARPTAUTINIO VIEŠOJO PIRKIMO </w:t>
          </w:r>
        </w:p>
        <w:p w14:paraId="3B6911B9" w14:textId="77777777" w:rsidR="00192132" w:rsidRPr="00DA5ECD" w:rsidRDefault="00192132" w:rsidP="00192132">
          <w:pPr>
            <w:spacing w:after="0" w:line="240" w:lineRule="auto"/>
            <w:jc w:val="center"/>
            <w:rPr>
              <w:rFonts w:asciiTheme="minorBidi" w:hAnsiTheme="minorBidi"/>
              <w:b/>
              <w:bCs/>
              <w:caps/>
              <w:sz w:val="24"/>
              <w:szCs w:val="24"/>
              <w:shd w:val="clear" w:color="auto" w:fill="FFFFFF"/>
            </w:rPr>
          </w:pPr>
        </w:p>
        <w:p w14:paraId="48D9AA04" w14:textId="77777777" w:rsidR="00192132" w:rsidRPr="00DA5ECD" w:rsidRDefault="00192132" w:rsidP="00192132">
          <w:pPr>
            <w:spacing w:after="0" w:line="240" w:lineRule="auto"/>
            <w:jc w:val="center"/>
            <w:rPr>
              <w:rFonts w:asciiTheme="minorBidi" w:hAnsiTheme="minorBidi"/>
              <w:b/>
              <w:bCs/>
              <w:caps/>
              <w:sz w:val="24"/>
              <w:szCs w:val="24"/>
              <w:shd w:val="clear" w:color="auto" w:fill="FFFFFF"/>
            </w:rPr>
          </w:pPr>
        </w:p>
        <w:p w14:paraId="615C440D" w14:textId="77777777" w:rsidR="00192132" w:rsidRPr="00DA5ECD" w:rsidRDefault="00192132" w:rsidP="00192132">
          <w:pPr>
            <w:spacing w:after="0" w:line="240" w:lineRule="auto"/>
            <w:jc w:val="center"/>
            <w:rPr>
              <w:rFonts w:asciiTheme="minorBidi" w:hAnsiTheme="minorBidi"/>
              <w:b/>
              <w:bCs/>
              <w:caps/>
              <w:sz w:val="24"/>
              <w:szCs w:val="24"/>
              <w:shd w:val="clear" w:color="auto" w:fill="FFFFFF"/>
            </w:rPr>
          </w:pPr>
        </w:p>
        <w:p w14:paraId="2BAB9671" w14:textId="5BC01DA0" w:rsidR="00192132" w:rsidRPr="00DA5ECD" w:rsidRDefault="00192132" w:rsidP="00192132">
          <w:pPr>
            <w:spacing w:after="0" w:line="240" w:lineRule="auto"/>
            <w:jc w:val="center"/>
            <w:rPr>
              <w:rFonts w:asciiTheme="minorBidi" w:hAnsiTheme="minorBidi"/>
              <w:b/>
              <w:bCs/>
              <w:sz w:val="24"/>
              <w:szCs w:val="24"/>
              <w:shd w:val="clear" w:color="auto" w:fill="FFFFFF"/>
            </w:rPr>
          </w:pPr>
          <w:bookmarkStart w:id="0" w:name="_Hlk171330851"/>
          <w:r w:rsidRPr="00DA5ECD">
            <w:rPr>
              <w:rFonts w:asciiTheme="minorBidi" w:hAnsiTheme="minorBidi"/>
              <w:b/>
              <w:bCs/>
              <w:sz w:val="24"/>
              <w:szCs w:val="24"/>
              <w:shd w:val="clear" w:color="auto" w:fill="FFFFFF"/>
            </w:rPr>
            <w:t>„</w:t>
          </w:r>
          <w:r w:rsidRPr="00DA5ECD">
            <w:rPr>
              <w:rFonts w:asciiTheme="minorBidi" w:eastAsia="Calibri" w:hAnsiTheme="minorBidi"/>
              <w:b/>
              <w:bCs/>
              <w:caps/>
              <w:color w:val="000000" w:themeColor="text1"/>
              <w:sz w:val="24"/>
              <w:szCs w:val="24"/>
            </w:rPr>
            <w:t>ELEKTROMOBILI</w:t>
          </w:r>
          <w:r>
            <w:rPr>
              <w:rFonts w:asciiTheme="minorBidi" w:eastAsia="Calibri" w:hAnsiTheme="minorBidi"/>
              <w:b/>
              <w:bCs/>
              <w:caps/>
              <w:color w:val="000000" w:themeColor="text1"/>
              <w:sz w:val="24"/>
              <w:szCs w:val="24"/>
            </w:rPr>
            <w:t>S</w:t>
          </w:r>
          <w:r w:rsidRPr="00DA5ECD">
            <w:rPr>
              <w:rFonts w:asciiTheme="minorBidi" w:hAnsiTheme="minorBidi"/>
              <w:b/>
              <w:bCs/>
              <w:sz w:val="24"/>
              <w:szCs w:val="24"/>
              <w:shd w:val="clear" w:color="auto" w:fill="FFFFFF"/>
            </w:rPr>
            <w:t>“</w:t>
          </w:r>
        </w:p>
        <w:bookmarkEnd w:id="0"/>
        <w:p w14:paraId="70B74038" w14:textId="77777777" w:rsidR="00192132" w:rsidRPr="00DA5ECD" w:rsidRDefault="00192132" w:rsidP="00192132">
          <w:pPr>
            <w:spacing w:after="0" w:line="240" w:lineRule="auto"/>
            <w:jc w:val="center"/>
            <w:rPr>
              <w:rFonts w:asciiTheme="minorBidi" w:hAnsiTheme="minorBidi"/>
              <w:b/>
              <w:bCs/>
              <w:caps/>
              <w:sz w:val="24"/>
              <w:szCs w:val="24"/>
              <w:shd w:val="clear" w:color="auto" w:fill="FFFFFF"/>
            </w:rPr>
          </w:pPr>
          <w:r w:rsidRPr="00DA5ECD">
            <w:rPr>
              <w:rFonts w:asciiTheme="minorBidi" w:hAnsiTheme="minorBidi"/>
              <w:b/>
              <w:bCs/>
              <w:caps/>
              <w:sz w:val="24"/>
              <w:szCs w:val="24"/>
              <w:shd w:val="clear" w:color="auto" w:fill="FFFFFF"/>
            </w:rPr>
            <w:t>ATVIRO KONKURSO SPECIALIOSIOS SĄLYGOS</w:t>
          </w:r>
        </w:p>
        <w:p w14:paraId="576C9C52" w14:textId="41279603" w:rsidR="00CB3211" w:rsidRPr="00D00E8B" w:rsidRDefault="00CB3211" w:rsidP="00192132">
          <w:pPr>
            <w:spacing w:after="0"/>
            <w:ind w:firstLine="6663"/>
            <w:contextualSpacing/>
            <w:rPr>
              <w:rFonts w:ascii="Arial" w:hAnsi="Arial" w:cs="Arial"/>
              <w:b/>
              <w:bCs/>
              <w:caps/>
              <w:color w:val="000000" w:themeColor="text1"/>
              <w:sz w:val="24"/>
              <w:szCs w:val="24"/>
              <w:shd w:val="clear" w:color="auto" w:fill="FFFFFF"/>
            </w:rPr>
          </w:pPr>
        </w:p>
        <w:sdt>
          <w:sdtPr>
            <w:rPr>
              <w:rFonts w:ascii="Arial" w:eastAsiaTheme="minorEastAsia" w:hAnsi="Arial" w:cs="Arial"/>
              <w:smallCaps/>
              <w:color w:val="000000" w:themeColor="text1"/>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D00E8B" w:rsidRDefault="00CB3211" w:rsidP="00CB3211">
              <w:pPr>
                <w:pStyle w:val="Turinioantrat"/>
                <w:spacing w:before="0" w:line="276" w:lineRule="auto"/>
                <w:ind w:left="432" w:hanging="432"/>
                <w:contextualSpacing/>
                <w:rPr>
                  <w:rFonts w:ascii="Arial" w:hAnsi="Arial" w:cs="Arial"/>
                  <w:color w:val="000000" w:themeColor="text1"/>
                  <w:sz w:val="24"/>
                  <w:szCs w:val="24"/>
                </w:rPr>
              </w:pPr>
              <w:r w:rsidRPr="00D00E8B">
                <w:rPr>
                  <w:rFonts w:ascii="Arial" w:hAnsi="Arial" w:cs="Arial"/>
                  <w:color w:val="000000" w:themeColor="text1"/>
                  <w:sz w:val="24"/>
                  <w:szCs w:val="24"/>
                </w:rPr>
                <w:t>TURINYS</w:t>
              </w:r>
            </w:p>
            <w:p w14:paraId="31D6A316"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r w:rsidRPr="00D00E8B">
                <w:rPr>
                  <w:rFonts w:ascii="Arial" w:hAnsi="Arial" w:cs="Arial"/>
                  <w:color w:val="000000" w:themeColor="text1"/>
                  <w:sz w:val="24"/>
                  <w:szCs w:val="24"/>
                  <w:shd w:val="clear" w:color="auto" w:fill="E6E6E6"/>
                </w:rPr>
                <w:fldChar w:fldCharType="begin"/>
              </w:r>
              <w:r w:rsidRPr="00D00E8B">
                <w:rPr>
                  <w:rFonts w:ascii="Arial" w:hAnsi="Arial" w:cs="Arial"/>
                  <w:color w:val="000000" w:themeColor="text1"/>
                  <w:sz w:val="24"/>
                  <w:szCs w:val="24"/>
                </w:rPr>
                <w:instrText xml:space="preserve"> TOC \o "1-3" \h \z \u </w:instrText>
              </w:r>
              <w:r w:rsidRPr="00D00E8B">
                <w:rPr>
                  <w:rFonts w:ascii="Arial" w:hAnsi="Arial" w:cs="Arial"/>
                  <w:color w:val="000000" w:themeColor="text1"/>
                  <w:sz w:val="24"/>
                  <w:szCs w:val="24"/>
                  <w:shd w:val="clear" w:color="auto" w:fill="E6E6E6"/>
                </w:rPr>
                <w:fldChar w:fldCharType="separate"/>
              </w:r>
              <w:hyperlink w:anchor="_Toc126333928" w:history="1">
                <w:r w:rsidRPr="00D00E8B">
                  <w:rPr>
                    <w:rStyle w:val="Hipersaitas"/>
                    <w:rFonts w:ascii="Arial" w:hAnsi="Arial" w:cs="Arial"/>
                    <w:color w:val="000000" w:themeColor="text1"/>
                    <w:sz w:val="24"/>
                    <w:szCs w:val="24"/>
                  </w:rPr>
                  <w:t>1.</w:t>
                </w:r>
                <w:r w:rsidRPr="00D00E8B">
                  <w:rPr>
                    <w:rFonts w:ascii="Arial" w:hAnsi="Arial" w:cs="Arial"/>
                    <w:color w:val="000000" w:themeColor="text1"/>
                    <w:sz w:val="24"/>
                    <w:szCs w:val="24"/>
                    <w:lang w:eastAsia="en-US"/>
                  </w:rPr>
                  <w:tab/>
                </w:r>
                <w:r w:rsidRPr="00D00E8B">
                  <w:rPr>
                    <w:rStyle w:val="Hipersaitas"/>
                    <w:rFonts w:ascii="Arial" w:hAnsi="Arial" w:cs="Arial"/>
                    <w:color w:val="000000" w:themeColor="text1"/>
                    <w:sz w:val="24"/>
                    <w:szCs w:val="24"/>
                  </w:rPr>
                  <w:t>Bendra informacija</w:t>
                </w:r>
                <w:r w:rsidRPr="00D00E8B">
                  <w:rPr>
                    <w:rFonts w:ascii="Arial" w:hAnsi="Arial" w:cs="Arial"/>
                    <w:webHidden/>
                    <w:color w:val="000000" w:themeColor="text1"/>
                    <w:sz w:val="24"/>
                    <w:szCs w:val="24"/>
                  </w:rPr>
                  <w:tab/>
                </w:r>
              </w:hyperlink>
            </w:p>
            <w:p w14:paraId="123B636E"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29" w:history="1">
                <w:r w:rsidRPr="00D00E8B">
                  <w:rPr>
                    <w:rStyle w:val="Hipersaitas"/>
                    <w:rFonts w:ascii="Arial" w:hAnsi="Arial" w:cs="Arial"/>
                    <w:color w:val="000000" w:themeColor="text1"/>
                    <w:sz w:val="24"/>
                    <w:szCs w:val="24"/>
                  </w:rPr>
                  <w:t>2. Pirkimo objektas</w:t>
                </w:r>
                <w:r w:rsidRPr="00D00E8B">
                  <w:rPr>
                    <w:rFonts w:ascii="Arial" w:hAnsi="Arial" w:cs="Arial"/>
                    <w:webHidden/>
                    <w:color w:val="000000" w:themeColor="text1"/>
                    <w:sz w:val="24"/>
                    <w:szCs w:val="24"/>
                  </w:rPr>
                  <w:tab/>
                </w:r>
              </w:hyperlink>
            </w:p>
            <w:p w14:paraId="0B621DAC"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0" w:history="1">
                <w:r w:rsidRPr="00D00E8B">
                  <w:rPr>
                    <w:rStyle w:val="Hipersaitas"/>
                    <w:rFonts w:ascii="Arial" w:hAnsi="Arial" w:cs="Arial"/>
                    <w:color w:val="000000" w:themeColor="text1"/>
                    <w:sz w:val="24"/>
                    <w:szCs w:val="24"/>
                  </w:rPr>
                  <w:t>3. Susitikimai su tiekėjais ir objekto apžiūra</w:t>
                </w:r>
                <w:r w:rsidRPr="00D00E8B">
                  <w:rPr>
                    <w:rFonts w:ascii="Arial" w:hAnsi="Arial" w:cs="Arial"/>
                    <w:webHidden/>
                    <w:color w:val="000000" w:themeColor="text1"/>
                    <w:sz w:val="24"/>
                    <w:szCs w:val="24"/>
                  </w:rPr>
                  <w:tab/>
                </w:r>
              </w:hyperlink>
            </w:p>
            <w:p w14:paraId="4E19177D"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1" w:history="1">
                <w:r w:rsidRPr="00D00E8B">
                  <w:rPr>
                    <w:rStyle w:val="Hipersaitas"/>
                    <w:rFonts w:ascii="Arial" w:hAnsi="Arial" w:cs="Arial"/>
                    <w:color w:val="000000" w:themeColor="text1"/>
                    <w:sz w:val="24"/>
                    <w:szCs w:val="24"/>
                  </w:rPr>
                  <w:t>4. Tiekėjų pašalinimo pagrindai ir kvalifikacijos reikalavimai</w:t>
                </w:r>
                <w:r w:rsidRPr="00D00E8B">
                  <w:rPr>
                    <w:rFonts w:ascii="Arial" w:hAnsi="Arial" w:cs="Arial"/>
                    <w:webHidden/>
                    <w:color w:val="000000" w:themeColor="text1"/>
                    <w:sz w:val="24"/>
                    <w:szCs w:val="24"/>
                  </w:rPr>
                  <w:tab/>
                </w:r>
              </w:hyperlink>
            </w:p>
            <w:p w14:paraId="33A7059B"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2" w:history="1">
                <w:r w:rsidRPr="00D00E8B">
                  <w:rPr>
                    <w:rStyle w:val="Hipersaitas"/>
                    <w:rFonts w:ascii="Arial" w:hAnsi="Arial" w:cs="Arial"/>
                    <w:color w:val="000000" w:themeColor="text1"/>
                    <w:sz w:val="24"/>
                    <w:szCs w:val="24"/>
                  </w:rPr>
                  <w:t>5. Reikalavimai, susiję su nacionaliniu saugumu</w:t>
                </w:r>
                <w:r w:rsidRPr="00D00E8B">
                  <w:rPr>
                    <w:rFonts w:ascii="Arial" w:hAnsi="Arial" w:cs="Arial"/>
                    <w:webHidden/>
                    <w:color w:val="000000" w:themeColor="text1"/>
                    <w:sz w:val="24"/>
                    <w:szCs w:val="24"/>
                  </w:rPr>
                  <w:tab/>
                </w:r>
              </w:hyperlink>
            </w:p>
            <w:p w14:paraId="298ED411"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3" w:history="1">
                <w:r w:rsidRPr="00D00E8B">
                  <w:rPr>
                    <w:rStyle w:val="Hipersaitas"/>
                    <w:rFonts w:ascii="Arial" w:hAnsi="Arial" w:cs="Arial"/>
                    <w:color w:val="000000" w:themeColor="text1"/>
                    <w:sz w:val="24"/>
                    <w:szCs w:val="24"/>
                  </w:rPr>
                  <w:t>6. Specialieji reikalavimai pasiūlymų rengimui ir pateikimui</w:t>
                </w:r>
                <w:r w:rsidRPr="00D00E8B">
                  <w:rPr>
                    <w:rFonts w:ascii="Arial" w:hAnsi="Arial" w:cs="Arial"/>
                    <w:webHidden/>
                    <w:color w:val="000000" w:themeColor="text1"/>
                    <w:sz w:val="24"/>
                    <w:szCs w:val="24"/>
                  </w:rPr>
                  <w:tab/>
                </w:r>
              </w:hyperlink>
            </w:p>
            <w:p w14:paraId="676A51F6"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4" w:history="1">
                <w:r w:rsidRPr="00D00E8B">
                  <w:rPr>
                    <w:rStyle w:val="Hipersaitas"/>
                    <w:rFonts w:ascii="Arial" w:eastAsia="Calibri" w:hAnsi="Arial" w:cs="Arial"/>
                    <w:color w:val="000000" w:themeColor="text1"/>
                    <w:sz w:val="24"/>
                    <w:szCs w:val="24"/>
                  </w:rPr>
                  <w:t>7.</w:t>
                </w:r>
                <w:r w:rsidRPr="00D00E8B">
                  <w:rPr>
                    <w:rFonts w:ascii="Arial" w:hAnsi="Arial" w:cs="Arial"/>
                    <w:color w:val="000000" w:themeColor="text1"/>
                    <w:sz w:val="24"/>
                    <w:szCs w:val="24"/>
                    <w:lang w:eastAsia="en-US"/>
                  </w:rPr>
                  <w:tab/>
                </w:r>
                <w:r w:rsidRPr="00D00E8B">
                  <w:rPr>
                    <w:rStyle w:val="Hipersaitas"/>
                    <w:rFonts w:ascii="Arial" w:hAnsi="Arial" w:cs="Arial"/>
                    <w:color w:val="000000" w:themeColor="text1"/>
                    <w:sz w:val="24"/>
                    <w:szCs w:val="24"/>
                  </w:rPr>
                  <w:t>Pasiūlymo galiojimo užtikrinimas</w:t>
                </w:r>
                <w:r w:rsidRPr="00D00E8B">
                  <w:rPr>
                    <w:rFonts w:ascii="Arial" w:hAnsi="Arial" w:cs="Arial"/>
                    <w:webHidden/>
                    <w:color w:val="000000" w:themeColor="text1"/>
                    <w:sz w:val="24"/>
                    <w:szCs w:val="24"/>
                  </w:rPr>
                  <w:tab/>
                </w:r>
              </w:hyperlink>
            </w:p>
            <w:p w14:paraId="74D736A3"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5" w:history="1">
                <w:r w:rsidRPr="00D00E8B">
                  <w:rPr>
                    <w:rStyle w:val="Hipersaitas"/>
                    <w:rFonts w:ascii="Arial" w:eastAsia="Calibri" w:hAnsi="Arial" w:cs="Arial"/>
                    <w:color w:val="000000" w:themeColor="text1"/>
                    <w:sz w:val="24"/>
                    <w:szCs w:val="24"/>
                  </w:rPr>
                  <w:t>8.</w:t>
                </w:r>
                <w:r w:rsidRPr="00D00E8B">
                  <w:rPr>
                    <w:rFonts w:ascii="Arial" w:hAnsi="Arial" w:cs="Arial"/>
                    <w:color w:val="000000" w:themeColor="text1"/>
                    <w:sz w:val="24"/>
                    <w:szCs w:val="24"/>
                    <w:lang w:eastAsia="en-US"/>
                  </w:rPr>
                  <w:tab/>
                </w:r>
                <w:r w:rsidRPr="00D00E8B">
                  <w:rPr>
                    <w:rStyle w:val="Hipersaitas"/>
                    <w:rFonts w:ascii="Arial" w:hAnsi="Arial" w:cs="Arial"/>
                    <w:color w:val="000000" w:themeColor="text1"/>
                    <w:sz w:val="24"/>
                    <w:szCs w:val="24"/>
                  </w:rPr>
                  <w:t>Elektroninis aukcionas</w:t>
                </w:r>
                <w:r w:rsidRPr="00D00E8B">
                  <w:rPr>
                    <w:rFonts w:ascii="Arial" w:hAnsi="Arial" w:cs="Arial"/>
                    <w:webHidden/>
                    <w:color w:val="000000" w:themeColor="text1"/>
                    <w:sz w:val="24"/>
                    <w:szCs w:val="24"/>
                  </w:rPr>
                  <w:tab/>
                </w:r>
              </w:hyperlink>
            </w:p>
            <w:p w14:paraId="7F57F71C"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6" w:history="1">
                <w:r w:rsidRPr="00D00E8B">
                  <w:rPr>
                    <w:rStyle w:val="Hipersaitas"/>
                    <w:rFonts w:ascii="Arial" w:eastAsia="Calibri" w:hAnsi="Arial" w:cs="Arial"/>
                    <w:color w:val="000000" w:themeColor="text1"/>
                    <w:sz w:val="24"/>
                    <w:szCs w:val="24"/>
                  </w:rPr>
                  <w:t>9.</w:t>
                </w:r>
                <w:r w:rsidRPr="00D00E8B">
                  <w:rPr>
                    <w:rFonts w:ascii="Arial" w:hAnsi="Arial" w:cs="Arial"/>
                    <w:color w:val="000000" w:themeColor="text1"/>
                    <w:sz w:val="24"/>
                    <w:szCs w:val="24"/>
                    <w:lang w:eastAsia="en-US"/>
                  </w:rPr>
                  <w:tab/>
                </w:r>
                <w:r w:rsidRPr="00D00E8B">
                  <w:rPr>
                    <w:rStyle w:val="Hipersaitas"/>
                    <w:rFonts w:ascii="Arial" w:hAnsi="Arial" w:cs="Arial"/>
                    <w:color w:val="000000" w:themeColor="text1"/>
                    <w:sz w:val="24"/>
                    <w:szCs w:val="24"/>
                  </w:rPr>
                  <w:t>Pasiūlymų vertinimas ir pasiūlymų atmetimo priežastys</w:t>
                </w:r>
                <w:r w:rsidRPr="00D00E8B">
                  <w:rPr>
                    <w:rFonts w:ascii="Arial" w:hAnsi="Arial" w:cs="Arial"/>
                    <w:webHidden/>
                    <w:color w:val="000000" w:themeColor="text1"/>
                    <w:sz w:val="24"/>
                    <w:szCs w:val="24"/>
                  </w:rPr>
                  <w:tab/>
                </w:r>
              </w:hyperlink>
            </w:p>
            <w:p w14:paraId="6CAFDC96" w14:textId="77777777" w:rsidR="00CB3211" w:rsidRPr="00D00E8B" w:rsidRDefault="00CB3211" w:rsidP="00CB3211">
              <w:pPr>
                <w:pStyle w:val="Turinys1"/>
                <w:spacing w:line="240" w:lineRule="auto"/>
                <w:rPr>
                  <w:rFonts w:ascii="Arial" w:hAnsi="Arial" w:cs="Arial"/>
                  <w:color w:val="000000" w:themeColor="text1"/>
                  <w:sz w:val="24"/>
                  <w:szCs w:val="24"/>
                </w:rPr>
              </w:pPr>
              <w:hyperlink w:anchor="_Toc126333937" w:history="1">
                <w:r w:rsidRPr="00D00E8B">
                  <w:rPr>
                    <w:rStyle w:val="Hipersaitas"/>
                    <w:rFonts w:ascii="Arial" w:eastAsia="Calibri" w:hAnsi="Arial" w:cs="Arial"/>
                    <w:color w:val="000000" w:themeColor="text1"/>
                    <w:sz w:val="24"/>
                    <w:szCs w:val="24"/>
                  </w:rPr>
                  <w:t xml:space="preserve">10. </w:t>
                </w:r>
                <w:r w:rsidRPr="00D00E8B">
                  <w:rPr>
                    <w:rStyle w:val="Hipersaitas"/>
                    <w:rFonts w:ascii="Arial" w:hAnsi="Arial" w:cs="Arial"/>
                    <w:color w:val="000000" w:themeColor="text1"/>
                    <w:sz w:val="24"/>
                    <w:szCs w:val="24"/>
                  </w:rPr>
                  <w:t>Sutarties sudarymas</w:t>
                </w:r>
                <w:r w:rsidRPr="00D00E8B">
                  <w:rPr>
                    <w:rFonts w:ascii="Arial" w:hAnsi="Arial" w:cs="Arial"/>
                    <w:webHidden/>
                    <w:color w:val="000000" w:themeColor="text1"/>
                    <w:sz w:val="24"/>
                    <w:szCs w:val="24"/>
                  </w:rPr>
                  <w:tab/>
                </w:r>
              </w:hyperlink>
            </w:p>
            <w:p w14:paraId="31AE6A98" w14:textId="77777777" w:rsidR="00CB3211" w:rsidRPr="00D00E8B" w:rsidRDefault="00CB3211" w:rsidP="00CB3211">
              <w:pPr>
                <w:spacing w:after="0" w:line="240" w:lineRule="auto"/>
                <w:ind w:firstLine="142"/>
                <w:rPr>
                  <w:rFonts w:ascii="Arial" w:hAnsi="Arial" w:cs="Arial"/>
                  <w:color w:val="000000" w:themeColor="text1"/>
                  <w:sz w:val="24"/>
                  <w:szCs w:val="24"/>
                </w:rPr>
              </w:pPr>
              <w:r w:rsidRPr="00D00E8B">
                <w:rPr>
                  <w:rFonts w:ascii="Arial" w:hAnsi="Arial" w:cs="Arial"/>
                  <w:color w:val="000000" w:themeColor="text1"/>
                  <w:sz w:val="24"/>
                  <w:szCs w:val="24"/>
                </w:rPr>
                <w:t>11. Asmens duomenų tvarkymas..........................................................................................</w:t>
              </w:r>
            </w:p>
            <w:p w14:paraId="0B3C05B0" w14:textId="77777777" w:rsidR="00CB3211" w:rsidRPr="00D00E8B" w:rsidRDefault="00CB3211" w:rsidP="00CB3211">
              <w:pPr>
                <w:pStyle w:val="Turinys1"/>
                <w:spacing w:line="240" w:lineRule="auto"/>
                <w:rPr>
                  <w:rFonts w:ascii="Arial" w:hAnsi="Arial" w:cs="Arial"/>
                  <w:color w:val="000000" w:themeColor="text1"/>
                  <w:sz w:val="24"/>
                  <w:szCs w:val="24"/>
                  <w:lang w:eastAsia="en-US"/>
                </w:rPr>
              </w:pPr>
              <w:hyperlink w:anchor="_Toc126333939" w:history="1">
                <w:r w:rsidRPr="00D00E8B">
                  <w:rPr>
                    <w:rStyle w:val="Hipersaitas"/>
                    <w:rFonts w:ascii="Arial" w:hAnsi="Arial" w:cs="Arial"/>
                    <w:color w:val="000000" w:themeColor="text1"/>
                    <w:sz w:val="24"/>
                    <w:szCs w:val="24"/>
                  </w:rPr>
                  <w:t>Pirkimo sąlygų 1 priedas „Terminai“</w:t>
                </w:r>
                <w:r w:rsidRPr="00D00E8B">
                  <w:rPr>
                    <w:rFonts w:ascii="Arial" w:hAnsi="Arial" w:cs="Arial"/>
                    <w:webHidden/>
                    <w:color w:val="000000" w:themeColor="text1"/>
                    <w:sz w:val="24"/>
                    <w:szCs w:val="24"/>
                  </w:rPr>
                  <w:tab/>
                </w:r>
              </w:hyperlink>
            </w:p>
            <w:p w14:paraId="18B2FAD2" w14:textId="77777777" w:rsidR="00CB3211" w:rsidRPr="00D00E8B" w:rsidRDefault="00CB3211" w:rsidP="00CB3211">
              <w:pPr>
                <w:pStyle w:val="Turinys2"/>
                <w:rPr>
                  <w:rFonts w:ascii="Arial" w:hAnsi="Arial" w:cs="Arial"/>
                  <w:color w:val="000000" w:themeColor="text1"/>
                  <w:sz w:val="24"/>
                  <w:szCs w:val="24"/>
                  <w:lang w:eastAsia="en-US"/>
                </w:rPr>
              </w:pPr>
              <w:hyperlink w:anchor="_Toc126333940" w:history="1">
                <w:r w:rsidRPr="00D00E8B">
                  <w:rPr>
                    <w:rStyle w:val="Hipersaitas"/>
                    <w:rFonts w:ascii="Arial" w:eastAsia="Calibri" w:hAnsi="Arial" w:cs="Arial"/>
                    <w:color w:val="000000" w:themeColor="text1"/>
                    <w:sz w:val="24"/>
                    <w:szCs w:val="24"/>
                  </w:rPr>
                  <w:t>Pirkimo sąlygų 2 priedas „Techninė specifikacija“</w:t>
                </w:r>
                <w:r w:rsidRPr="00D00E8B">
                  <w:rPr>
                    <w:rFonts w:ascii="Arial" w:hAnsi="Arial" w:cs="Arial"/>
                    <w:webHidden/>
                    <w:color w:val="000000" w:themeColor="text1"/>
                    <w:sz w:val="24"/>
                    <w:szCs w:val="24"/>
                  </w:rPr>
                  <w:tab/>
                </w:r>
              </w:hyperlink>
            </w:p>
            <w:p w14:paraId="254D0183" w14:textId="77777777" w:rsidR="00CB3211" w:rsidRPr="00D00E8B" w:rsidRDefault="00CB3211" w:rsidP="00CB3211">
              <w:pPr>
                <w:pStyle w:val="Turinys2"/>
                <w:rPr>
                  <w:rFonts w:ascii="Arial" w:hAnsi="Arial" w:cs="Arial"/>
                  <w:color w:val="000000" w:themeColor="text1"/>
                  <w:sz w:val="24"/>
                  <w:szCs w:val="24"/>
                  <w:lang w:eastAsia="en-US"/>
                </w:rPr>
              </w:pPr>
              <w:hyperlink w:anchor="_Toc126333941" w:history="1">
                <w:r w:rsidRPr="00D00E8B">
                  <w:rPr>
                    <w:rStyle w:val="Hipersaitas"/>
                    <w:rFonts w:ascii="Arial" w:eastAsia="Calibri" w:hAnsi="Arial" w:cs="Arial"/>
                    <w:color w:val="000000" w:themeColor="text1"/>
                    <w:sz w:val="24"/>
                    <w:szCs w:val="24"/>
                  </w:rPr>
                  <w:t>Pirkimo sąlygų 3 priedas „Tiekėjų pašalinimo pagrindai“</w:t>
                </w:r>
                <w:r w:rsidRPr="00D00E8B">
                  <w:rPr>
                    <w:rFonts w:ascii="Arial" w:hAnsi="Arial" w:cs="Arial"/>
                    <w:webHidden/>
                    <w:color w:val="000000" w:themeColor="text1"/>
                    <w:sz w:val="24"/>
                    <w:szCs w:val="24"/>
                  </w:rPr>
                  <w:tab/>
                </w:r>
              </w:hyperlink>
            </w:p>
            <w:p w14:paraId="163FD369" w14:textId="77777777" w:rsidR="00CB3211" w:rsidRPr="00D00E8B" w:rsidRDefault="00CB3211" w:rsidP="00CB3211">
              <w:pPr>
                <w:pStyle w:val="Turinys2"/>
                <w:rPr>
                  <w:rFonts w:ascii="Arial" w:hAnsi="Arial" w:cs="Arial"/>
                  <w:color w:val="000000" w:themeColor="text1"/>
                  <w:sz w:val="24"/>
                  <w:szCs w:val="24"/>
                  <w:lang w:eastAsia="en-US"/>
                </w:rPr>
              </w:pPr>
              <w:hyperlink w:anchor="_Toc126333942" w:history="1">
                <w:r w:rsidRPr="00D00E8B">
                  <w:rPr>
                    <w:rStyle w:val="Hipersaitas"/>
                    <w:rFonts w:ascii="Arial" w:eastAsia="Calibri" w:hAnsi="Arial" w:cs="Arial"/>
                    <w:color w:val="000000" w:themeColor="text1"/>
                    <w:sz w:val="24"/>
                    <w:szCs w:val="24"/>
                  </w:rPr>
                  <w:t>Pirkimo sąlygų 4 priedas „Tiekėjų kvalifikacijos reikalavimai ir reikalaujami kokybės bei aplinkos apsaugos vadybos sistemų standartai“</w:t>
                </w:r>
                <w:r w:rsidRPr="00D00E8B">
                  <w:rPr>
                    <w:rFonts w:ascii="Arial" w:hAnsi="Arial" w:cs="Arial"/>
                    <w:webHidden/>
                    <w:color w:val="000000" w:themeColor="text1"/>
                    <w:sz w:val="24"/>
                    <w:szCs w:val="24"/>
                  </w:rPr>
                  <w:tab/>
                </w:r>
              </w:hyperlink>
            </w:p>
            <w:p w14:paraId="299E2E4D" w14:textId="77777777" w:rsidR="00CB3211" w:rsidRPr="00D00E8B" w:rsidRDefault="00CB3211" w:rsidP="00CB3211">
              <w:pPr>
                <w:pStyle w:val="Turinys2"/>
                <w:rPr>
                  <w:rFonts w:ascii="Arial" w:hAnsi="Arial" w:cs="Arial"/>
                  <w:color w:val="000000" w:themeColor="text1"/>
                  <w:sz w:val="24"/>
                  <w:szCs w:val="24"/>
                  <w:lang w:eastAsia="en-US"/>
                </w:rPr>
              </w:pPr>
              <w:hyperlink w:anchor="_Toc126333944" w:history="1">
                <w:r w:rsidRPr="00D00E8B">
                  <w:rPr>
                    <w:rStyle w:val="Hipersaitas"/>
                    <w:rFonts w:ascii="Arial" w:eastAsia="Calibri" w:hAnsi="Arial" w:cs="Arial"/>
                    <w:color w:val="000000" w:themeColor="text1"/>
                    <w:sz w:val="24"/>
                    <w:szCs w:val="24"/>
                  </w:rPr>
                  <w:t>Pirkimo sąlygų 5 priedas „Europos bendrasis viešųjų pirkimų dokumentas“</w:t>
                </w:r>
                <w:r w:rsidRPr="00D00E8B">
                  <w:rPr>
                    <w:rFonts w:ascii="Arial" w:hAnsi="Arial" w:cs="Arial"/>
                    <w:webHidden/>
                    <w:color w:val="000000" w:themeColor="text1"/>
                    <w:sz w:val="24"/>
                    <w:szCs w:val="24"/>
                  </w:rPr>
                  <w:tab/>
                </w:r>
              </w:hyperlink>
            </w:p>
            <w:p w14:paraId="3462FA91" w14:textId="77777777" w:rsidR="00CB3211" w:rsidRPr="00D00E8B" w:rsidRDefault="00CB3211" w:rsidP="00CB3211">
              <w:pPr>
                <w:pStyle w:val="Turinys2"/>
                <w:rPr>
                  <w:rFonts w:ascii="Arial" w:hAnsi="Arial" w:cs="Arial"/>
                  <w:color w:val="000000" w:themeColor="text1"/>
                  <w:sz w:val="24"/>
                  <w:szCs w:val="24"/>
                  <w:lang w:eastAsia="en-US"/>
                </w:rPr>
              </w:pPr>
              <w:hyperlink w:anchor="_Toc126333945" w:history="1">
                <w:r w:rsidRPr="00D00E8B">
                  <w:rPr>
                    <w:rStyle w:val="Hipersaitas"/>
                    <w:rFonts w:ascii="Arial" w:eastAsia="Calibri" w:hAnsi="Arial" w:cs="Arial"/>
                    <w:color w:val="000000" w:themeColor="text1"/>
                    <w:sz w:val="24"/>
                    <w:szCs w:val="24"/>
                  </w:rPr>
                  <w:t>Pirkimo sąlygų 6 priedas „Pasiūlymo forma“</w:t>
                </w:r>
                <w:r w:rsidRPr="00D00E8B">
                  <w:rPr>
                    <w:rFonts w:ascii="Arial" w:hAnsi="Arial" w:cs="Arial"/>
                    <w:webHidden/>
                    <w:color w:val="000000" w:themeColor="text1"/>
                    <w:sz w:val="24"/>
                    <w:szCs w:val="24"/>
                  </w:rPr>
                  <w:tab/>
                </w:r>
              </w:hyperlink>
            </w:p>
            <w:p w14:paraId="5433682A" w14:textId="77777777" w:rsidR="00CB3211" w:rsidRPr="00D00E8B" w:rsidRDefault="00CB3211" w:rsidP="00CB3211">
              <w:pPr>
                <w:pStyle w:val="Turinys2"/>
                <w:rPr>
                  <w:rFonts w:ascii="Arial" w:hAnsi="Arial" w:cs="Arial"/>
                  <w:color w:val="000000" w:themeColor="text1"/>
                  <w:sz w:val="24"/>
                  <w:szCs w:val="24"/>
                  <w:lang w:eastAsia="en-US"/>
                </w:rPr>
              </w:pPr>
              <w:hyperlink w:anchor="_Toc126333946" w:history="1">
                <w:r w:rsidRPr="00D00E8B">
                  <w:rPr>
                    <w:rStyle w:val="Hipersaitas"/>
                    <w:rFonts w:ascii="Arial" w:hAnsi="Arial" w:cs="Arial"/>
                    <w:color w:val="000000" w:themeColor="text1"/>
                    <w:sz w:val="24"/>
                    <w:szCs w:val="24"/>
                  </w:rPr>
                  <w:t>Pirkimo sąlygų 7 priedas „Pasiūlymų vertinimo kriterijai ir sąlygos“</w:t>
                </w:r>
                <w:r w:rsidRPr="00D00E8B">
                  <w:rPr>
                    <w:rFonts w:ascii="Arial" w:hAnsi="Arial" w:cs="Arial"/>
                    <w:webHidden/>
                    <w:color w:val="000000" w:themeColor="text1"/>
                    <w:sz w:val="24"/>
                    <w:szCs w:val="24"/>
                  </w:rPr>
                  <w:tab/>
                </w:r>
              </w:hyperlink>
            </w:p>
            <w:p w14:paraId="532FE4C7" w14:textId="77777777" w:rsidR="00CB3211" w:rsidRPr="00D00E8B" w:rsidRDefault="00CB3211" w:rsidP="00CB3211">
              <w:pPr>
                <w:pStyle w:val="Turinys2"/>
                <w:rPr>
                  <w:rFonts w:ascii="Arial" w:hAnsi="Arial" w:cs="Arial"/>
                  <w:color w:val="000000" w:themeColor="text1"/>
                  <w:sz w:val="24"/>
                  <w:szCs w:val="24"/>
                </w:rPr>
              </w:pPr>
              <w:hyperlink w:anchor="_Toc126333947" w:history="1">
                <w:r w:rsidRPr="00D00E8B">
                  <w:rPr>
                    <w:rStyle w:val="Hipersaitas"/>
                    <w:rFonts w:ascii="Arial" w:hAnsi="Arial" w:cs="Arial"/>
                    <w:color w:val="000000" w:themeColor="text1"/>
                    <w:sz w:val="24"/>
                    <w:szCs w:val="24"/>
                  </w:rPr>
                  <w:t>Pirkimo sąlygų 8 priedas „Tiekėjo deklaracija dėl atitikties Reglamento nuostatoms“</w:t>
                </w:r>
              </w:hyperlink>
              <w:r w:rsidRPr="00D00E8B">
                <w:rPr>
                  <w:rFonts w:ascii="Arial" w:hAnsi="Arial" w:cs="Arial"/>
                  <w:color w:val="000000" w:themeColor="text1"/>
                  <w:sz w:val="24"/>
                  <w:szCs w:val="24"/>
                </w:rPr>
                <w:t>............................................................................................................................</w:t>
              </w:r>
            </w:p>
            <w:p w14:paraId="6F68981B" w14:textId="77777777" w:rsidR="00CB3211" w:rsidRPr="00D00E8B" w:rsidRDefault="00CB3211" w:rsidP="00CB3211">
              <w:pPr>
                <w:spacing w:after="0"/>
                <w:ind w:firstLine="142"/>
                <w:rPr>
                  <w:rFonts w:ascii="Arial" w:hAnsi="Arial" w:cs="Arial"/>
                  <w:color w:val="000000" w:themeColor="text1"/>
                  <w:sz w:val="24"/>
                  <w:szCs w:val="24"/>
                </w:rPr>
              </w:pPr>
              <w:r w:rsidRPr="00D00E8B">
                <w:rPr>
                  <w:rFonts w:ascii="Arial" w:hAnsi="Arial" w:cs="Arial"/>
                  <w:color w:val="000000" w:themeColor="text1"/>
                  <w:sz w:val="24"/>
                  <w:szCs w:val="24"/>
                </w:rPr>
                <w:t>Pirkimo sąlygų 9 priedas „Tiekėjo deklaracija dėl atitikties VPĮ 45 str. 2</w:t>
              </w:r>
              <w:r w:rsidRPr="00D00E8B">
                <w:rPr>
                  <w:rFonts w:ascii="Arial" w:hAnsi="Arial" w:cs="Arial"/>
                  <w:color w:val="000000" w:themeColor="text1"/>
                  <w:sz w:val="24"/>
                  <w:szCs w:val="24"/>
                  <w:vertAlign w:val="superscript"/>
                </w:rPr>
                <w:t>1</w:t>
              </w:r>
              <w:r w:rsidRPr="00D00E8B">
                <w:rPr>
                  <w:rFonts w:ascii="Arial" w:hAnsi="Arial" w:cs="Arial"/>
                  <w:color w:val="000000" w:themeColor="text1"/>
                  <w:sz w:val="24"/>
                  <w:szCs w:val="24"/>
                </w:rPr>
                <w:t xml:space="preserve"> d. nuostatoms.....</w:t>
              </w:r>
            </w:p>
            <w:p w14:paraId="1AA040A4" w14:textId="1AC7BF52" w:rsidR="00CB3211" w:rsidRPr="00D00E8B" w:rsidRDefault="00CB3211" w:rsidP="00CB3211">
              <w:pPr>
                <w:pStyle w:val="Turinys2"/>
                <w:rPr>
                  <w:color w:val="000000" w:themeColor="text1"/>
                  <w:lang w:eastAsia="en-US"/>
                </w:rPr>
              </w:pPr>
              <w:hyperlink w:anchor="_Toc126333948" w:history="1">
                <w:r w:rsidRPr="00D00E8B">
                  <w:rPr>
                    <w:rStyle w:val="Hipersaitas"/>
                    <w:rFonts w:ascii="Arial" w:hAnsi="Arial" w:cs="Arial"/>
                    <w:color w:val="000000" w:themeColor="text1"/>
                    <w:sz w:val="24"/>
                    <w:szCs w:val="24"/>
                  </w:rPr>
                  <w:t>Pirkimo sąlygų 10 priedas „Sutarties projektas“</w:t>
                </w:r>
                <w:r w:rsidRPr="00D00E8B">
                  <w:rPr>
                    <w:rFonts w:ascii="Arial" w:hAnsi="Arial" w:cs="Arial"/>
                    <w:webHidden/>
                    <w:color w:val="000000" w:themeColor="text1"/>
                    <w:sz w:val="24"/>
                    <w:szCs w:val="24"/>
                  </w:rPr>
                  <w:tab/>
                </w:r>
              </w:hyperlink>
              <w:r w:rsidRPr="00D00E8B">
                <w:rPr>
                  <w:rFonts w:ascii="Arial" w:hAnsi="Arial" w:cs="Arial"/>
                  <w:color w:val="000000" w:themeColor="text1"/>
                  <w:sz w:val="24"/>
                  <w:szCs w:val="24"/>
                  <w:shd w:val="clear" w:color="auto" w:fill="E6E6E6"/>
                </w:rPr>
                <w:fldChar w:fldCharType="end"/>
              </w:r>
            </w:p>
          </w:sdtContent>
        </w:sdt>
        <w:p w14:paraId="44EC4CB9" w14:textId="77777777" w:rsidR="00174088" w:rsidRPr="00D00E8B" w:rsidRDefault="00174088" w:rsidP="00E8359A">
          <w:pPr>
            <w:spacing w:after="120"/>
            <w:contextualSpacing/>
            <w:rPr>
              <w:rFonts w:ascii="Arial" w:hAnsi="Arial" w:cs="Arial"/>
              <w:color w:val="000000" w:themeColor="text1"/>
              <w:sz w:val="24"/>
              <w:szCs w:val="24"/>
            </w:rPr>
          </w:pPr>
        </w:p>
        <w:p w14:paraId="639E0C3F" w14:textId="77777777" w:rsidR="00CB3211" w:rsidRPr="00D00E8B" w:rsidRDefault="00CB3211" w:rsidP="00E8359A">
          <w:pPr>
            <w:spacing w:after="120"/>
            <w:contextualSpacing/>
            <w:rPr>
              <w:rFonts w:ascii="Arial" w:hAnsi="Arial" w:cs="Arial"/>
              <w:color w:val="000000" w:themeColor="text1"/>
              <w:sz w:val="24"/>
              <w:szCs w:val="24"/>
            </w:rPr>
          </w:pPr>
        </w:p>
        <w:p w14:paraId="73CCB438" w14:textId="0E813B55" w:rsidR="005F13F0" w:rsidRPr="00D00E8B" w:rsidRDefault="001C24BC" w:rsidP="00E8359A">
          <w:pPr>
            <w:spacing w:after="120"/>
            <w:contextualSpacing/>
            <w:rPr>
              <w:rFonts w:ascii="Arial" w:hAnsi="Arial" w:cs="Arial"/>
              <w:color w:val="000000" w:themeColor="text1"/>
              <w:sz w:val="24"/>
              <w:szCs w:val="24"/>
            </w:rPr>
          </w:pPr>
          <w:r w:rsidRPr="00D00E8B">
            <w:rPr>
              <w:rFonts w:ascii="Arial" w:hAnsi="Arial" w:cs="Arial"/>
              <w:color w:val="000000" w:themeColor="text1"/>
              <w:sz w:val="24"/>
              <w:szCs w:val="24"/>
            </w:rPr>
            <w:br w:type="page"/>
          </w:r>
        </w:p>
      </w:sdtContent>
    </w:sdt>
    <w:p w14:paraId="7DBFF88B" w14:textId="6BBCD67C" w:rsidR="002415C7" w:rsidRPr="00D00E8B" w:rsidRDefault="007F0449" w:rsidP="00E8359A">
      <w:pPr>
        <w:pStyle w:val="Antrat1"/>
        <w:numPr>
          <w:ilvl w:val="0"/>
          <w:numId w:val="1"/>
        </w:numPr>
        <w:spacing w:line="276" w:lineRule="auto"/>
        <w:ind w:left="0" w:firstLine="567"/>
        <w:contextualSpacing/>
        <w:rPr>
          <w:rFonts w:ascii="Arial" w:hAnsi="Arial" w:cs="Arial"/>
          <w:b/>
          <w:bCs/>
          <w:color w:val="000000" w:themeColor="text1"/>
          <w:sz w:val="24"/>
          <w:szCs w:val="24"/>
        </w:rPr>
      </w:pPr>
      <w:bookmarkStart w:id="1" w:name="_Toc126333928"/>
      <w:bookmarkStart w:id="2" w:name="_Toc335201954"/>
      <w:bookmarkStart w:id="3" w:name="_Toc147739116"/>
      <w:r w:rsidRPr="00D00E8B">
        <w:rPr>
          <w:rFonts w:ascii="Arial" w:hAnsi="Arial" w:cs="Arial"/>
          <w:b/>
          <w:bCs/>
          <w:color w:val="000000" w:themeColor="text1"/>
          <w:sz w:val="24"/>
          <w:szCs w:val="24"/>
        </w:rPr>
        <w:lastRenderedPageBreak/>
        <w:t>BENDRA INFORMACIJA</w:t>
      </w:r>
      <w:bookmarkEnd w:id="1"/>
    </w:p>
    <w:p w14:paraId="67F1FE87" w14:textId="50D249F8" w:rsidR="004008DD" w:rsidRPr="00D00E8B" w:rsidRDefault="00192132" w:rsidP="004008DD">
      <w:pPr>
        <w:pStyle w:val="Sraopastraipa"/>
        <w:numPr>
          <w:ilvl w:val="1"/>
          <w:numId w:val="1"/>
        </w:numPr>
        <w:spacing w:after="0"/>
        <w:ind w:left="0" w:firstLine="567"/>
        <w:jc w:val="both"/>
        <w:rPr>
          <w:rFonts w:ascii="Arial" w:hAnsi="Arial" w:cs="Arial"/>
          <w:b/>
          <w:bCs/>
          <w:color w:val="000000" w:themeColor="text1"/>
          <w:sz w:val="24"/>
          <w:szCs w:val="24"/>
        </w:rPr>
      </w:pPr>
      <w:r w:rsidRPr="00DA5ECD">
        <w:rPr>
          <w:rFonts w:asciiTheme="minorBidi" w:hAnsiTheme="minorBidi"/>
          <w:b/>
          <w:sz w:val="28"/>
          <w:szCs w:val="28"/>
        </w:rPr>
        <w:t>Viešoji įstaiga Naujosios Akmenės ligoninė–sveikatos centras</w:t>
      </w:r>
      <w:r w:rsidRPr="00DA5ECD">
        <w:rPr>
          <w:rFonts w:asciiTheme="minorBidi" w:hAnsiTheme="minorBidi"/>
          <w:sz w:val="24"/>
          <w:szCs w:val="24"/>
        </w:rPr>
        <w:t xml:space="preserve"> </w:t>
      </w:r>
      <w:r w:rsidR="004008DD" w:rsidRPr="00D00E8B">
        <w:rPr>
          <w:rFonts w:ascii="Arial" w:hAnsi="Arial" w:cs="Arial"/>
          <w:color w:val="000000" w:themeColor="text1"/>
          <w:sz w:val="24"/>
          <w:szCs w:val="24"/>
        </w:rPr>
        <w:t>(toliau – CPO arba perkančioji organizacija) vykdo tarptautinės vertės viešąjį pirkimą atviro būdu (toliau – Pirkimas)</w:t>
      </w:r>
      <w:r w:rsidR="004008DD" w:rsidRPr="00D00E8B">
        <w:rPr>
          <w:rFonts w:ascii="Arial" w:eastAsia="Calibri" w:hAnsi="Arial" w:cs="Arial"/>
          <w:color w:val="000000" w:themeColor="text1"/>
          <w:sz w:val="24"/>
          <w:szCs w:val="24"/>
        </w:rPr>
        <w:t>.</w:t>
      </w:r>
    </w:p>
    <w:p w14:paraId="49BE813F" w14:textId="1F5E90E5" w:rsidR="004008DD" w:rsidRPr="00D00E8B" w:rsidRDefault="004008DD" w:rsidP="00192132">
      <w:pPr>
        <w:pStyle w:val="Sraopastraipa"/>
        <w:numPr>
          <w:ilvl w:val="1"/>
          <w:numId w:val="1"/>
        </w:numPr>
        <w:spacing w:after="0"/>
        <w:ind w:left="0" w:firstLine="567"/>
        <w:jc w:val="both"/>
        <w:rPr>
          <w:rFonts w:ascii="Arial" w:hAnsi="Arial" w:cs="Arial"/>
          <w:b/>
          <w:bCs/>
          <w:color w:val="000000" w:themeColor="text1"/>
          <w:sz w:val="24"/>
          <w:szCs w:val="24"/>
        </w:rPr>
      </w:pPr>
      <w:r w:rsidRPr="00D00E8B">
        <w:rPr>
          <w:rFonts w:ascii="Arial" w:hAnsi="Arial" w:cs="Arial"/>
          <w:color w:val="000000" w:themeColor="text1"/>
          <w:sz w:val="24"/>
          <w:szCs w:val="24"/>
        </w:rPr>
        <w:t xml:space="preserve">Pirkimą iki sutarties pasirašymo atlikti įgaliojo viešoji įstaiga Viešoji įstaiga </w:t>
      </w:r>
      <w:r w:rsidR="00192132">
        <w:rPr>
          <w:rFonts w:ascii="Arial" w:hAnsi="Arial" w:cs="Arial"/>
          <w:color w:val="000000" w:themeColor="text1"/>
          <w:sz w:val="24"/>
          <w:szCs w:val="24"/>
        </w:rPr>
        <w:t xml:space="preserve">Naujosios Akmenės </w:t>
      </w:r>
      <w:r w:rsidRPr="00D00E8B">
        <w:rPr>
          <w:rFonts w:ascii="Arial" w:hAnsi="Arial" w:cs="Arial"/>
          <w:color w:val="000000" w:themeColor="text1"/>
          <w:sz w:val="24"/>
          <w:szCs w:val="24"/>
        </w:rPr>
        <w:t xml:space="preserve">ligoninė </w:t>
      </w:r>
      <w:r w:rsidR="00192132">
        <w:rPr>
          <w:rFonts w:ascii="Arial" w:hAnsi="Arial" w:cs="Arial"/>
          <w:color w:val="000000" w:themeColor="text1"/>
          <w:sz w:val="24"/>
          <w:szCs w:val="24"/>
        </w:rPr>
        <w:t xml:space="preserve">– sveikatos centras </w:t>
      </w:r>
      <w:r w:rsidRPr="00D00E8B">
        <w:rPr>
          <w:rFonts w:ascii="Arial" w:hAnsi="Arial" w:cs="Arial"/>
          <w:color w:val="000000" w:themeColor="text1"/>
          <w:sz w:val="24"/>
          <w:szCs w:val="24"/>
        </w:rPr>
        <w:t xml:space="preserve">(kodas: </w:t>
      </w:r>
      <w:r w:rsidR="00192132" w:rsidRPr="00192132">
        <w:rPr>
          <w:rFonts w:ascii="Arial" w:hAnsi="Arial" w:cs="Arial"/>
          <w:color w:val="000000" w:themeColor="text1"/>
          <w:sz w:val="24"/>
          <w:szCs w:val="24"/>
        </w:rPr>
        <w:t>153083122</w:t>
      </w:r>
      <w:r w:rsidRPr="00D00E8B">
        <w:rPr>
          <w:rFonts w:ascii="Arial" w:hAnsi="Arial" w:cs="Arial"/>
          <w:color w:val="000000" w:themeColor="text1"/>
          <w:sz w:val="24"/>
          <w:szCs w:val="24"/>
        </w:rPr>
        <w:t>) (toliau – Pavedimą suteikusi perkančioji organizacija).</w:t>
      </w:r>
    </w:p>
    <w:p w14:paraId="6256139E" w14:textId="3C294FCD" w:rsidR="0050555A" w:rsidRPr="00D00E8B" w:rsidRDefault="007D6857" w:rsidP="00E8359A">
      <w:pPr>
        <w:pStyle w:val="Sraopastraipa"/>
        <w:numPr>
          <w:ilvl w:val="1"/>
          <w:numId w:val="1"/>
        </w:numPr>
        <w:spacing w:after="0"/>
        <w:ind w:left="0" w:firstLine="567"/>
        <w:jc w:val="both"/>
        <w:rPr>
          <w:rFonts w:ascii="Arial" w:hAnsi="Arial" w:cs="Arial"/>
          <w:color w:val="000000" w:themeColor="text1"/>
          <w:sz w:val="24"/>
          <w:szCs w:val="24"/>
        </w:rPr>
      </w:pPr>
      <w:r w:rsidRPr="00D00E8B">
        <w:rPr>
          <w:rFonts w:ascii="Arial" w:hAnsi="Arial" w:cs="Arial"/>
          <w:color w:val="000000" w:themeColor="text1"/>
          <w:sz w:val="24"/>
          <w:szCs w:val="24"/>
        </w:rPr>
        <w:t>Pirkimas</w:t>
      </w:r>
      <w:r w:rsidR="00B37854" w:rsidRPr="00D00E8B">
        <w:rPr>
          <w:rFonts w:ascii="Arial" w:hAnsi="Arial" w:cs="Arial"/>
          <w:color w:val="000000" w:themeColor="text1"/>
          <w:sz w:val="24"/>
          <w:szCs w:val="24"/>
        </w:rPr>
        <w:t xml:space="preserve"> neatlieka</w:t>
      </w:r>
      <w:r w:rsidRPr="00D00E8B">
        <w:rPr>
          <w:rFonts w:ascii="Arial" w:hAnsi="Arial" w:cs="Arial"/>
          <w:color w:val="000000" w:themeColor="text1"/>
          <w:sz w:val="24"/>
          <w:szCs w:val="24"/>
        </w:rPr>
        <w:t>mas</w:t>
      </w:r>
      <w:r w:rsidR="00B37854" w:rsidRPr="00D00E8B">
        <w:rPr>
          <w:rFonts w:ascii="Arial" w:hAnsi="Arial" w:cs="Arial"/>
          <w:color w:val="000000" w:themeColor="text1"/>
          <w:sz w:val="24"/>
          <w:szCs w:val="24"/>
        </w:rPr>
        <w:t xml:space="preserve"> </w:t>
      </w:r>
      <w:r w:rsidR="002F5F8E" w:rsidRPr="00D00E8B">
        <w:rPr>
          <w:rFonts w:ascii="Arial" w:hAnsi="Arial" w:cs="Arial"/>
          <w:color w:val="000000" w:themeColor="text1"/>
          <w:sz w:val="24"/>
          <w:szCs w:val="24"/>
        </w:rPr>
        <w:t>naudojantis centralizuotų pirkimų katalogu</w:t>
      </w:r>
      <w:r w:rsidR="003163D9" w:rsidRPr="00D00E8B">
        <w:rPr>
          <w:rFonts w:ascii="Arial" w:hAnsi="Arial" w:cs="Arial"/>
          <w:color w:val="000000" w:themeColor="text1"/>
          <w:sz w:val="24"/>
          <w:szCs w:val="24"/>
        </w:rPr>
        <w:t xml:space="preserve"> https://katalogas.cpo.lt/, nes </w:t>
      </w:r>
      <w:r w:rsidR="0050555A" w:rsidRPr="00D00E8B">
        <w:rPr>
          <w:rFonts w:ascii="Arial" w:hAnsi="Arial" w:cs="Arial"/>
          <w:color w:val="000000" w:themeColor="text1"/>
          <w:sz w:val="24"/>
          <w:szCs w:val="24"/>
        </w:rPr>
        <w:t xml:space="preserve">centralizuotų pirkimų </w:t>
      </w:r>
      <w:r w:rsidR="003163D9" w:rsidRPr="00D00E8B">
        <w:rPr>
          <w:rFonts w:ascii="Arial" w:hAnsi="Arial" w:cs="Arial"/>
          <w:color w:val="000000" w:themeColor="text1"/>
          <w:sz w:val="24"/>
          <w:szCs w:val="24"/>
        </w:rPr>
        <w:t>kataloge toki</w:t>
      </w:r>
      <w:r w:rsidR="00F12481" w:rsidRPr="00D00E8B">
        <w:rPr>
          <w:rFonts w:ascii="Arial" w:hAnsi="Arial" w:cs="Arial"/>
          <w:color w:val="000000" w:themeColor="text1"/>
          <w:sz w:val="24"/>
          <w:szCs w:val="24"/>
        </w:rPr>
        <w:t>o</w:t>
      </w:r>
      <w:r w:rsidR="003163D9" w:rsidRPr="00D00E8B">
        <w:rPr>
          <w:rFonts w:ascii="Arial" w:hAnsi="Arial" w:cs="Arial"/>
          <w:color w:val="000000" w:themeColor="text1"/>
          <w:sz w:val="24"/>
          <w:szCs w:val="24"/>
        </w:rPr>
        <w:t xml:space="preserve"> </w:t>
      </w:r>
      <w:r w:rsidR="00E126A8" w:rsidRPr="00D00E8B">
        <w:rPr>
          <w:rFonts w:ascii="Arial" w:hAnsi="Arial" w:cs="Arial"/>
          <w:color w:val="000000" w:themeColor="text1"/>
          <w:sz w:val="24"/>
          <w:szCs w:val="24"/>
        </w:rPr>
        <w:t>pirkimo objekto</w:t>
      </w:r>
      <w:r w:rsidR="003163D9" w:rsidRPr="00D00E8B">
        <w:rPr>
          <w:rFonts w:ascii="Arial" w:hAnsi="Arial" w:cs="Arial"/>
          <w:color w:val="000000" w:themeColor="text1"/>
          <w:sz w:val="24"/>
          <w:szCs w:val="24"/>
        </w:rPr>
        <w:t>, apimanči</w:t>
      </w:r>
      <w:r w:rsidR="00E126A8" w:rsidRPr="00D00E8B">
        <w:rPr>
          <w:rFonts w:ascii="Arial" w:hAnsi="Arial" w:cs="Arial"/>
          <w:color w:val="000000" w:themeColor="text1"/>
          <w:sz w:val="24"/>
          <w:szCs w:val="24"/>
        </w:rPr>
        <w:t>o</w:t>
      </w:r>
      <w:r w:rsidR="003163D9" w:rsidRPr="00D00E8B">
        <w:rPr>
          <w:rFonts w:ascii="Arial" w:hAnsi="Arial" w:cs="Arial"/>
          <w:color w:val="000000" w:themeColor="text1"/>
          <w:sz w:val="24"/>
          <w:szCs w:val="24"/>
        </w:rPr>
        <w:t xml:space="preserve"> pirkimo sąlygų techninę specifikaciją, įsigyti galimybės nėra. </w:t>
      </w:r>
    </w:p>
    <w:p w14:paraId="3D50021F" w14:textId="77777777" w:rsidR="0050555A" w:rsidRPr="00D00E8B" w:rsidRDefault="00AA23FB" w:rsidP="00E8359A">
      <w:pPr>
        <w:pStyle w:val="Sraopastraipa"/>
        <w:numPr>
          <w:ilvl w:val="1"/>
          <w:numId w:val="1"/>
        </w:numPr>
        <w:spacing w:after="0"/>
        <w:ind w:left="0" w:firstLine="567"/>
        <w:jc w:val="both"/>
        <w:rPr>
          <w:rFonts w:ascii="Arial" w:hAnsi="Arial" w:cs="Arial"/>
          <w:color w:val="000000" w:themeColor="text1"/>
          <w:sz w:val="24"/>
          <w:szCs w:val="24"/>
        </w:rPr>
      </w:pPr>
      <w:r w:rsidRPr="00D00E8B">
        <w:rPr>
          <w:rFonts w:ascii="Arial" w:eastAsia="Times New Roman" w:hAnsi="Arial" w:cs="Arial"/>
          <w:color w:val="000000" w:themeColor="text1"/>
          <w:sz w:val="24"/>
          <w:szCs w:val="24"/>
        </w:rPr>
        <w:t>Perkančioji organizacija nerezervuoja teisės dalyvauti pirkime.</w:t>
      </w:r>
    </w:p>
    <w:p w14:paraId="74CAD6FD" w14:textId="77777777" w:rsidR="007540BB" w:rsidRPr="00D00E8B" w:rsidRDefault="00E32C8E" w:rsidP="007540BB">
      <w:pPr>
        <w:pStyle w:val="Sraopastraipa"/>
        <w:numPr>
          <w:ilvl w:val="1"/>
          <w:numId w:val="1"/>
        </w:numPr>
        <w:spacing w:after="0"/>
        <w:ind w:left="0" w:firstLine="567"/>
        <w:jc w:val="both"/>
        <w:rPr>
          <w:rFonts w:ascii="Arial" w:hAnsi="Arial" w:cs="Arial"/>
          <w:color w:val="000000" w:themeColor="text1"/>
          <w:sz w:val="24"/>
          <w:szCs w:val="24"/>
        </w:rPr>
      </w:pPr>
      <w:r w:rsidRPr="00D00E8B">
        <w:rPr>
          <w:rFonts w:ascii="Arial" w:hAnsi="Arial" w:cs="Arial"/>
          <w:color w:val="000000" w:themeColor="text1"/>
          <w:sz w:val="24"/>
          <w:szCs w:val="24"/>
        </w:rPr>
        <w:t xml:space="preserve">Stebėtojai dalyvauti </w:t>
      </w:r>
      <w:r w:rsidR="008A3C98" w:rsidRPr="00D00E8B">
        <w:rPr>
          <w:rFonts w:ascii="Arial" w:hAnsi="Arial" w:cs="Arial"/>
          <w:color w:val="000000" w:themeColor="text1"/>
          <w:sz w:val="24"/>
          <w:szCs w:val="24"/>
        </w:rPr>
        <w:t>K</w:t>
      </w:r>
      <w:r w:rsidRPr="00D00E8B">
        <w:rPr>
          <w:rFonts w:ascii="Arial" w:hAnsi="Arial" w:cs="Arial"/>
          <w:color w:val="000000" w:themeColor="text1"/>
          <w:sz w:val="24"/>
          <w:szCs w:val="24"/>
        </w:rPr>
        <w:t>omisijos posėdžiuose nėra kviečiami</w:t>
      </w:r>
      <w:r w:rsidR="0050555A" w:rsidRPr="00D00E8B">
        <w:rPr>
          <w:rFonts w:ascii="Arial" w:hAnsi="Arial" w:cs="Arial"/>
          <w:color w:val="000000" w:themeColor="text1"/>
          <w:sz w:val="24"/>
          <w:szCs w:val="24"/>
        </w:rPr>
        <w:t xml:space="preserve">. </w:t>
      </w:r>
    </w:p>
    <w:p w14:paraId="0533821C" w14:textId="4DE987F5" w:rsidR="00720501" w:rsidRPr="00D00E8B" w:rsidRDefault="004008DD" w:rsidP="004008DD">
      <w:pPr>
        <w:pStyle w:val="Sraopastraipa"/>
        <w:numPr>
          <w:ilvl w:val="1"/>
          <w:numId w:val="1"/>
        </w:numPr>
        <w:spacing w:after="0"/>
        <w:ind w:left="0" w:firstLine="567"/>
        <w:jc w:val="both"/>
        <w:rPr>
          <w:rFonts w:ascii="Arial" w:hAnsi="Arial" w:cs="Arial"/>
          <w:color w:val="000000" w:themeColor="text1"/>
          <w:sz w:val="24"/>
          <w:szCs w:val="24"/>
        </w:rPr>
      </w:pPr>
      <w:bookmarkStart w:id="4" w:name="_Hlk195042657"/>
      <w:r w:rsidRPr="00D00E8B">
        <w:rPr>
          <w:rFonts w:ascii="Arial" w:hAnsi="Arial" w:cs="Arial"/>
          <w:color w:val="000000" w:themeColor="text1"/>
          <w:sz w:val="24"/>
          <w:szCs w:val="24"/>
        </w:rPr>
        <w:t xml:space="preserve">Vykdomas žaliasis pirkimas </w:t>
      </w:r>
      <w:r w:rsidR="00885D62" w:rsidRPr="00D00E8B">
        <w:rPr>
          <w:rFonts w:ascii="Arial" w:hAnsi="Arial" w:cs="Arial"/>
          <w:color w:val="000000" w:themeColor="text1"/>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bookmarkEnd w:id="4"/>
      <w:r w:rsidR="00BC04EA" w:rsidRPr="00AF1630">
        <w:rPr>
          <w:rFonts w:ascii="Arial" w:eastAsia="Times New Roman" w:hAnsi="Arial" w:cs="Arial"/>
          <w:color w:val="000000" w:themeColor="text1"/>
          <w:sz w:val="24"/>
          <w:szCs w:val="24"/>
          <w:lang w:bidi="ug-CN"/>
        </w:rPr>
        <w:t>II skyriaus 4.4.4.4 punktu</w:t>
      </w:r>
      <w:r w:rsidR="003A61F7">
        <w:rPr>
          <w:rFonts w:ascii="Arial" w:eastAsia="Times New Roman" w:hAnsi="Arial" w:cs="Arial"/>
          <w:color w:val="000000" w:themeColor="text1"/>
          <w:sz w:val="24"/>
          <w:szCs w:val="24"/>
          <w:lang w:bidi="ug-CN"/>
        </w:rPr>
        <w:t xml:space="preserve"> ir</w:t>
      </w:r>
      <w:r w:rsidR="0050555A" w:rsidRPr="00D00E8B">
        <w:rPr>
          <w:rFonts w:ascii="Arial" w:hAnsi="Arial" w:cs="Arial"/>
          <w:color w:val="000000" w:themeColor="text1"/>
          <w:sz w:val="24"/>
          <w:szCs w:val="24"/>
        </w:rPr>
        <w:t xml:space="preserve"> </w:t>
      </w:r>
      <w:r w:rsidR="003A61F7" w:rsidRPr="00DA5ECD">
        <w:rPr>
          <w:rFonts w:asciiTheme="minorBidi" w:hAnsiTheme="minorBidi"/>
          <w:sz w:val="24"/>
          <w:szCs w:val="24"/>
        </w:rPr>
        <w:t>1 priedo 10, 10.1 p. ir transporto priemonė atitinka  2 priedo 10.1.1. papunkčio reikalavimus, Lietuvos Respublikos alternatyviųjų degalų įstatymo 15 straipsnio 1 dalyje nustatytus atvejus ir atsižvelgiant į šio įstatymo 15 straipsnio 3 dalyje pirkimams nustatytus reikalavimus, perkama transporto priemonė suprantama kaip apibrėžta Alternatyviųjų degalų įstatymo 2 straipsnio 23 dalyje</w:t>
      </w:r>
      <w:r w:rsidR="003A61F7">
        <w:rPr>
          <w:rFonts w:asciiTheme="minorBidi" w:hAnsiTheme="minorBidi"/>
          <w:sz w:val="24"/>
          <w:szCs w:val="24"/>
        </w:rPr>
        <w:t xml:space="preserve">. </w:t>
      </w:r>
      <w:r w:rsidR="00795C04" w:rsidRPr="00D00E8B">
        <w:rPr>
          <w:rFonts w:ascii="Arial" w:hAnsi="Arial" w:cs="Arial"/>
          <w:color w:val="000000" w:themeColor="text1"/>
          <w:sz w:val="24"/>
          <w:szCs w:val="24"/>
        </w:rPr>
        <w:t xml:space="preserve">Aplinkos apsaugos kriterijai nustatyti specialiųjų pirkimo sąlygų </w:t>
      </w:r>
      <w:r w:rsidR="00CB3211" w:rsidRPr="00D00E8B">
        <w:rPr>
          <w:rFonts w:ascii="Arial" w:eastAsia="Calibri" w:hAnsi="Arial" w:cs="Arial"/>
          <w:color w:val="000000" w:themeColor="text1"/>
          <w:sz w:val="24"/>
          <w:szCs w:val="24"/>
        </w:rPr>
        <w:t xml:space="preserve">10 </w:t>
      </w:r>
      <w:r w:rsidR="00795C04" w:rsidRPr="00D00E8B">
        <w:rPr>
          <w:rFonts w:ascii="Arial" w:eastAsia="Calibri" w:hAnsi="Arial" w:cs="Arial"/>
          <w:color w:val="000000" w:themeColor="text1"/>
          <w:sz w:val="24"/>
          <w:szCs w:val="24"/>
        </w:rPr>
        <w:t>priede „Sutarties projektas“</w:t>
      </w:r>
      <w:r w:rsidR="00795C04" w:rsidRPr="00D00E8B">
        <w:rPr>
          <w:rFonts w:ascii="Arial" w:hAnsi="Arial" w:cs="Arial"/>
          <w:color w:val="000000" w:themeColor="text1"/>
          <w:sz w:val="24"/>
          <w:szCs w:val="24"/>
        </w:rPr>
        <w:t>.</w:t>
      </w:r>
    </w:p>
    <w:p w14:paraId="5C560B2A" w14:textId="591E2EA8" w:rsidR="00720501" w:rsidRPr="00D00E8B" w:rsidRDefault="00E32C8E"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D00E8B">
        <w:rPr>
          <w:rFonts w:ascii="Arial" w:eastAsia="Arial" w:hAnsi="Arial" w:cs="Arial"/>
          <w:color w:val="000000" w:themeColor="text1"/>
          <w:sz w:val="24"/>
          <w:szCs w:val="24"/>
        </w:rPr>
        <w:t xml:space="preserve">Išankstinis skelbimas apie </w:t>
      </w:r>
      <w:r w:rsidR="007A68AD" w:rsidRPr="00D00E8B">
        <w:rPr>
          <w:rFonts w:ascii="Arial" w:eastAsia="Arial" w:hAnsi="Arial" w:cs="Arial"/>
          <w:color w:val="000000" w:themeColor="text1"/>
          <w:sz w:val="24"/>
          <w:szCs w:val="24"/>
        </w:rPr>
        <w:t>p</w:t>
      </w:r>
      <w:r w:rsidRPr="00D00E8B">
        <w:rPr>
          <w:rFonts w:ascii="Arial" w:eastAsia="Arial" w:hAnsi="Arial" w:cs="Arial"/>
          <w:color w:val="000000" w:themeColor="text1"/>
          <w:sz w:val="24"/>
          <w:szCs w:val="24"/>
        </w:rPr>
        <w:t xml:space="preserve">irkimą </w:t>
      </w:r>
      <w:r w:rsidR="005B764C" w:rsidRPr="00D00E8B">
        <w:rPr>
          <w:rFonts w:ascii="Arial" w:eastAsia="Arial" w:hAnsi="Arial" w:cs="Arial"/>
          <w:color w:val="000000" w:themeColor="text1"/>
          <w:sz w:val="24"/>
          <w:szCs w:val="24"/>
        </w:rPr>
        <w:t xml:space="preserve">nebuvo </w:t>
      </w:r>
      <w:r w:rsidR="005E3153" w:rsidRPr="00D00E8B">
        <w:rPr>
          <w:rFonts w:ascii="Arial" w:eastAsia="Arial" w:hAnsi="Arial" w:cs="Arial"/>
          <w:color w:val="000000" w:themeColor="text1"/>
          <w:sz w:val="24"/>
          <w:szCs w:val="24"/>
        </w:rPr>
        <w:t xml:space="preserve">paskelbtas. </w:t>
      </w:r>
    </w:p>
    <w:p w14:paraId="0EFD5DB3" w14:textId="77777777" w:rsidR="00720501" w:rsidRPr="00D00E8B" w:rsidRDefault="00015FC9"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D00E8B">
        <w:rPr>
          <w:rFonts w:ascii="Arial" w:hAnsi="Arial" w:cs="Arial"/>
          <w:color w:val="000000" w:themeColor="text1"/>
          <w:sz w:val="24"/>
          <w:szCs w:val="24"/>
          <w:lang w:eastAsia="en-US"/>
        </w:rPr>
        <w:t>P</w:t>
      </w:r>
      <w:r w:rsidR="00E32C8E" w:rsidRPr="00D00E8B">
        <w:rPr>
          <w:rFonts w:ascii="Arial" w:hAnsi="Arial" w:cs="Arial"/>
          <w:color w:val="000000" w:themeColor="text1"/>
          <w:sz w:val="24"/>
          <w:szCs w:val="24"/>
          <w:lang w:eastAsia="en-US"/>
        </w:rPr>
        <w:t xml:space="preserve">irkime </w:t>
      </w:r>
      <w:r w:rsidR="007A68AD" w:rsidRPr="00D00E8B">
        <w:rPr>
          <w:rFonts w:ascii="Arial" w:hAnsi="Arial" w:cs="Arial"/>
          <w:color w:val="000000" w:themeColor="text1"/>
          <w:sz w:val="24"/>
          <w:szCs w:val="24"/>
        </w:rPr>
        <w:t>perkančioji organizacija</w:t>
      </w:r>
      <w:r w:rsidR="00E32C8E" w:rsidRPr="00D00E8B">
        <w:rPr>
          <w:rFonts w:ascii="Arial" w:hAnsi="Arial" w:cs="Arial"/>
          <w:color w:val="000000" w:themeColor="text1"/>
          <w:sz w:val="24"/>
          <w:szCs w:val="24"/>
          <w:lang w:eastAsia="en-US"/>
        </w:rPr>
        <w:t xml:space="preserve"> nenumato skelbti pranešimo dėl savanoriško </w:t>
      </w:r>
      <w:proofErr w:type="spellStart"/>
      <w:r w:rsidR="00E32C8E" w:rsidRPr="00D00E8B">
        <w:rPr>
          <w:rFonts w:ascii="Arial" w:hAnsi="Arial" w:cs="Arial"/>
          <w:i/>
          <w:iCs/>
          <w:color w:val="000000" w:themeColor="text1"/>
          <w:sz w:val="24"/>
          <w:szCs w:val="24"/>
          <w:lang w:eastAsia="en-US"/>
        </w:rPr>
        <w:t>ex</w:t>
      </w:r>
      <w:proofErr w:type="spellEnd"/>
      <w:r w:rsidR="00E32C8E" w:rsidRPr="00D00E8B">
        <w:rPr>
          <w:rFonts w:ascii="Arial" w:hAnsi="Arial" w:cs="Arial"/>
          <w:i/>
          <w:iCs/>
          <w:color w:val="000000" w:themeColor="text1"/>
          <w:sz w:val="24"/>
          <w:szCs w:val="24"/>
          <w:lang w:eastAsia="en-US"/>
        </w:rPr>
        <w:t xml:space="preserve"> ante</w:t>
      </w:r>
      <w:r w:rsidR="00E32C8E" w:rsidRPr="00D00E8B">
        <w:rPr>
          <w:rFonts w:ascii="Arial" w:hAnsi="Arial" w:cs="Arial"/>
          <w:color w:val="000000" w:themeColor="text1"/>
          <w:sz w:val="24"/>
          <w:szCs w:val="24"/>
          <w:lang w:eastAsia="en-US"/>
        </w:rPr>
        <w:t xml:space="preserve"> skaidrumo.</w:t>
      </w:r>
    </w:p>
    <w:p w14:paraId="41CA8762" w14:textId="77777777" w:rsidR="00720501" w:rsidRPr="00D00E8B" w:rsidRDefault="007466F8"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D00E8B">
        <w:rPr>
          <w:rFonts w:ascii="Arial" w:hAnsi="Arial" w:cs="Arial"/>
          <w:color w:val="000000" w:themeColor="text1"/>
          <w:sz w:val="24"/>
          <w:szCs w:val="24"/>
        </w:rPr>
        <w:t>Pirkime neleidžia</w:t>
      </w:r>
      <w:r w:rsidR="00216820" w:rsidRPr="00D00E8B">
        <w:rPr>
          <w:rFonts w:ascii="Arial" w:hAnsi="Arial" w:cs="Arial"/>
          <w:color w:val="000000" w:themeColor="text1"/>
          <w:sz w:val="24"/>
          <w:szCs w:val="24"/>
        </w:rPr>
        <w:t>ma</w:t>
      </w:r>
      <w:r w:rsidRPr="00D00E8B">
        <w:rPr>
          <w:rFonts w:ascii="Arial" w:hAnsi="Arial" w:cs="Arial"/>
          <w:color w:val="000000" w:themeColor="text1"/>
          <w:sz w:val="24"/>
          <w:szCs w:val="24"/>
        </w:rPr>
        <w:t xml:space="preserve"> pateikti alternatyvių </w:t>
      </w:r>
      <w:r w:rsidR="00D27E76" w:rsidRPr="00D00E8B">
        <w:rPr>
          <w:rFonts w:ascii="Arial" w:hAnsi="Arial" w:cs="Arial"/>
          <w:color w:val="000000" w:themeColor="text1"/>
          <w:sz w:val="24"/>
          <w:szCs w:val="24"/>
        </w:rPr>
        <w:t>p</w:t>
      </w:r>
      <w:r w:rsidRPr="00D00E8B">
        <w:rPr>
          <w:rFonts w:ascii="Arial" w:hAnsi="Arial" w:cs="Arial"/>
          <w:color w:val="000000" w:themeColor="text1"/>
          <w:sz w:val="24"/>
          <w:szCs w:val="24"/>
        </w:rPr>
        <w:t xml:space="preserve">asiūlymų. </w:t>
      </w:r>
    </w:p>
    <w:p w14:paraId="1D70EEB2" w14:textId="77777777" w:rsidR="00720501" w:rsidRPr="00D00E8B" w:rsidRDefault="00E32C8E" w:rsidP="00E8359A">
      <w:pPr>
        <w:pStyle w:val="Sraopastraipa"/>
        <w:numPr>
          <w:ilvl w:val="1"/>
          <w:numId w:val="1"/>
        </w:numPr>
        <w:tabs>
          <w:tab w:val="left" w:pos="1134"/>
        </w:tabs>
        <w:spacing w:after="0"/>
        <w:ind w:left="0" w:firstLine="567"/>
        <w:jc w:val="both"/>
        <w:rPr>
          <w:rFonts w:ascii="Arial" w:hAnsi="Arial" w:cs="Arial"/>
          <w:color w:val="000000" w:themeColor="text1"/>
          <w:sz w:val="24"/>
          <w:szCs w:val="24"/>
        </w:rPr>
      </w:pPr>
      <w:r w:rsidRPr="00D00E8B">
        <w:rPr>
          <w:rFonts w:ascii="Arial" w:eastAsia="Arial" w:hAnsi="Arial" w:cs="Arial"/>
          <w:color w:val="000000" w:themeColor="text1"/>
          <w:sz w:val="24"/>
          <w:szCs w:val="24"/>
        </w:rPr>
        <w:t xml:space="preserve">Bendrosios </w:t>
      </w:r>
      <w:r w:rsidR="007E5F55" w:rsidRPr="00D00E8B">
        <w:rPr>
          <w:rFonts w:ascii="Arial" w:eastAsia="Arial" w:hAnsi="Arial" w:cs="Arial"/>
          <w:color w:val="000000" w:themeColor="text1"/>
          <w:sz w:val="24"/>
          <w:szCs w:val="24"/>
        </w:rPr>
        <w:t xml:space="preserve">pirkimo </w:t>
      </w:r>
      <w:r w:rsidRPr="00D00E8B">
        <w:rPr>
          <w:rFonts w:ascii="Arial" w:eastAsia="Arial" w:hAnsi="Arial" w:cs="Arial"/>
          <w:color w:val="000000" w:themeColor="text1"/>
          <w:sz w:val="24"/>
          <w:szCs w:val="24"/>
        </w:rPr>
        <w:t>sąlygos yra neatskiriama ši</w:t>
      </w:r>
      <w:r w:rsidR="00C07F25" w:rsidRPr="00D00E8B">
        <w:rPr>
          <w:rFonts w:ascii="Arial" w:eastAsia="Arial" w:hAnsi="Arial" w:cs="Arial"/>
          <w:color w:val="000000" w:themeColor="text1"/>
          <w:sz w:val="24"/>
          <w:szCs w:val="24"/>
        </w:rPr>
        <w:t>ų</w:t>
      </w:r>
      <w:r w:rsidRPr="00D00E8B">
        <w:rPr>
          <w:rFonts w:ascii="Arial" w:eastAsia="Arial" w:hAnsi="Arial" w:cs="Arial"/>
          <w:color w:val="000000" w:themeColor="text1"/>
          <w:sz w:val="24"/>
          <w:szCs w:val="24"/>
        </w:rPr>
        <w:t xml:space="preserve"> </w:t>
      </w:r>
      <w:r w:rsidR="00F4541C" w:rsidRPr="00D00E8B">
        <w:rPr>
          <w:rFonts w:ascii="Arial" w:eastAsia="Arial" w:hAnsi="Arial" w:cs="Arial"/>
          <w:color w:val="000000" w:themeColor="text1"/>
          <w:sz w:val="24"/>
          <w:szCs w:val="24"/>
        </w:rPr>
        <w:t>p</w:t>
      </w:r>
      <w:r w:rsidRPr="00D00E8B">
        <w:rPr>
          <w:rFonts w:ascii="Arial" w:eastAsia="Arial" w:hAnsi="Arial" w:cs="Arial"/>
          <w:color w:val="000000" w:themeColor="text1"/>
          <w:sz w:val="24"/>
          <w:szCs w:val="24"/>
        </w:rPr>
        <w:t>irkimo sąlygų dalis.</w:t>
      </w:r>
    </w:p>
    <w:p w14:paraId="5DA359DA" w14:textId="77777777" w:rsidR="006F02A7" w:rsidRPr="00D00E8B" w:rsidRDefault="00C82FFD" w:rsidP="00AA75C8">
      <w:pPr>
        <w:pStyle w:val="Sraopastraipa"/>
        <w:numPr>
          <w:ilvl w:val="1"/>
          <w:numId w:val="1"/>
        </w:numPr>
        <w:tabs>
          <w:tab w:val="left" w:pos="1134"/>
          <w:tab w:val="left" w:pos="1418"/>
        </w:tabs>
        <w:spacing w:after="0"/>
        <w:ind w:left="0" w:firstLine="567"/>
        <w:jc w:val="both"/>
        <w:rPr>
          <w:rFonts w:ascii="Arial" w:hAnsi="Arial" w:cs="Arial"/>
          <w:color w:val="000000" w:themeColor="text1"/>
          <w:sz w:val="24"/>
          <w:szCs w:val="24"/>
        </w:rPr>
      </w:pPr>
      <w:r w:rsidRPr="00D00E8B">
        <w:rPr>
          <w:rFonts w:ascii="Arial" w:eastAsia="Arial" w:hAnsi="Arial" w:cs="Arial"/>
          <w:color w:val="000000" w:themeColor="text1"/>
          <w:sz w:val="24"/>
          <w:szCs w:val="24"/>
        </w:rPr>
        <w:t>P</w:t>
      </w:r>
      <w:r w:rsidR="006E1A0B" w:rsidRPr="00D00E8B">
        <w:rPr>
          <w:rFonts w:ascii="Arial" w:eastAsia="Arial" w:hAnsi="Arial" w:cs="Arial"/>
          <w:color w:val="000000" w:themeColor="text1"/>
          <w:sz w:val="24"/>
          <w:szCs w:val="24"/>
        </w:rPr>
        <w:t xml:space="preserve">erkančiosios organizacijos </w:t>
      </w:r>
      <w:r w:rsidR="006E1A0B" w:rsidRPr="00D00E8B">
        <w:rPr>
          <w:rFonts w:ascii="Arial" w:eastAsia="Arial" w:hAnsi="Arial" w:cs="Arial"/>
          <w:b/>
          <w:bCs/>
          <w:color w:val="000000" w:themeColor="text1"/>
          <w:sz w:val="24"/>
          <w:szCs w:val="24"/>
        </w:rPr>
        <w:t>kontaktiniai asmenys</w:t>
      </w:r>
      <w:r w:rsidR="006E1A0B" w:rsidRPr="00D00E8B">
        <w:rPr>
          <w:rFonts w:ascii="Arial" w:eastAsia="Arial" w:hAnsi="Arial" w:cs="Arial"/>
          <w:color w:val="000000" w:themeColor="text1"/>
          <w:sz w:val="24"/>
          <w:szCs w:val="24"/>
        </w:rPr>
        <w:t>:</w:t>
      </w:r>
      <w:r w:rsidR="00AA75C8" w:rsidRPr="00D00E8B">
        <w:rPr>
          <w:rFonts w:ascii="Arial" w:eastAsia="Arial" w:hAnsi="Arial" w:cs="Arial"/>
          <w:color w:val="000000" w:themeColor="text1"/>
          <w:sz w:val="24"/>
          <w:szCs w:val="24"/>
        </w:rPr>
        <w:t xml:space="preserve"> </w:t>
      </w:r>
    </w:p>
    <w:p w14:paraId="686EE94D" w14:textId="24E05066" w:rsidR="00192132" w:rsidRPr="00DA5ECD" w:rsidRDefault="00192132" w:rsidP="00192132">
      <w:pPr>
        <w:pStyle w:val="Sraopastraipa"/>
        <w:numPr>
          <w:ilvl w:val="2"/>
          <w:numId w:val="1"/>
        </w:numPr>
        <w:tabs>
          <w:tab w:val="left" w:pos="1134"/>
          <w:tab w:val="left" w:pos="1418"/>
        </w:tabs>
        <w:spacing w:after="0" w:line="240" w:lineRule="auto"/>
        <w:ind w:left="0" w:firstLine="567"/>
        <w:jc w:val="both"/>
        <w:rPr>
          <w:rFonts w:asciiTheme="minorBidi" w:hAnsiTheme="minorBidi"/>
          <w:sz w:val="24"/>
          <w:szCs w:val="24"/>
        </w:rPr>
      </w:pPr>
      <w:r w:rsidRPr="00DA5ECD">
        <w:rPr>
          <w:rFonts w:asciiTheme="minorBidi" w:hAnsiTheme="minorBidi"/>
          <w:sz w:val="24"/>
          <w:szCs w:val="24"/>
        </w:rPr>
        <w:t xml:space="preserve">Pirkimo objekto </w:t>
      </w:r>
      <w:r>
        <w:rPr>
          <w:rFonts w:asciiTheme="minorBidi" w:hAnsiTheme="minorBidi"/>
          <w:sz w:val="24"/>
          <w:szCs w:val="24"/>
        </w:rPr>
        <w:t>ir viešųjų pirkimų klausimais</w:t>
      </w:r>
      <w:r w:rsidRPr="00DA5ECD">
        <w:rPr>
          <w:rFonts w:asciiTheme="minorBidi" w:hAnsiTheme="minorBidi"/>
          <w:sz w:val="24"/>
          <w:szCs w:val="24"/>
        </w:rPr>
        <w:t xml:space="preserve">: </w:t>
      </w:r>
      <w:r>
        <w:rPr>
          <w:rFonts w:asciiTheme="minorBidi" w:hAnsiTheme="minorBidi"/>
          <w:sz w:val="24"/>
          <w:szCs w:val="24"/>
        </w:rPr>
        <w:t>Dominykas Jurgutis</w:t>
      </w:r>
      <w:r w:rsidRPr="00DA5ECD">
        <w:rPr>
          <w:rFonts w:asciiTheme="minorBidi" w:hAnsiTheme="minorBidi"/>
          <w:sz w:val="24"/>
          <w:szCs w:val="24"/>
        </w:rPr>
        <w:t xml:space="preserve">, VšĮ Naujosios Akmenės ligoninės – sveikatos centro Viešųjų pirkimų specialistė, tel.  +370 64658391, el. p. </w:t>
      </w:r>
      <w:proofErr w:type="spellStart"/>
      <w:r>
        <w:rPr>
          <w:rFonts w:asciiTheme="minorBidi" w:hAnsiTheme="minorBidi"/>
          <w:sz w:val="24"/>
          <w:szCs w:val="24"/>
        </w:rPr>
        <w:t>dominykas.jurgutis</w:t>
      </w:r>
      <w:r w:rsidRPr="00DA5ECD">
        <w:rPr>
          <w:rFonts w:asciiTheme="minorBidi" w:hAnsiTheme="minorBidi"/>
          <w:sz w:val="24"/>
          <w:szCs w:val="24"/>
        </w:rPr>
        <w:t>@nal.lt</w:t>
      </w:r>
      <w:proofErr w:type="spellEnd"/>
      <w:r w:rsidRPr="00DA5ECD">
        <w:rPr>
          <w:rFonts w:asciiTheme="minorBidi" w:hAnsiTheme="minorBidi"/>
          <w:sz w:val="24"/>
          <w:szCs w:val="24"/>
        </w:rPr>
        <w:t>;</w:t>
      </w:r>
    </w:p>
    <w:p w14:paraId="5DEDEBC7" w14:textId="613E0F1F" w:rsidR="00B41C66" w:rsidRPr="00D00E8B" w:rsidRDefault="00720501" w:rsidP="00E8359A">
      <w:pPr>
        <w:pStyle w:val="Antrat1"/>
        <w:spacing w:line="276" w:lineRule="auto"/>
        <w:ind w:firstLine="567"/>
        <w:contextualSpacing/>
        <w:rPr>
          <w:rFonts w:ascii="Arial" w:hAnsi="Arial" w:cs="Arial"/>
          <w:b/>
          <w:bCs/>
          <w:color w:val="000000" w:themeColor="text1"/>
          <w:sz w:val="24"/>
          <w:szCs w:val="24"/>
        </w:rPr>
      </w:pPr>
      <w:bookmarkStart w:id="5" w:name="_Ref39426332"/>
      <w:bookmarkStart w:id="6" w:name="_Ref39426338"/>
      <w:bookmarkStart w:id="7" w:name="_Toc126333929"/>
      <w:bookmarkEnd w:id="2"/>
      <w:r w:rsidRPr="00D00E8B">
        <w:rPr>
          <w:rFonts w:ascii="Arial" w:hAnsi="Arial" w:cs="Arial"/>
          <w:b/>
          <w:bCs/>
          <w:color w:val="000000" w:themeColor="text1"/>
          <w:sz w:val="24"/>
          <w:szCs w:val="24"/>
        </w:rPr>
        <w:t>2. PIRKIMO OBJEKTAS</w:t>
      </w:r>
      <w:bookmarkEnd w:id="5"/>
      <w:bookmarkEnd w:id="6"/>
      <w:bookmarkEnd w:id="7"/>
    </w:p>
    <w:p w14:paraId="5836B944" w14:textId="42FC71CB" w:rsidR="004458FE" w:rsidRPr="008C4A57" w:rsidRDefault="00AA75C8" w:rsidP="008C4A57">
      <w:pPr>
        <w:pStyle w:val="Sraopastraipa"/>
        <w:numPr>
          <w:ilvl w:val="1"/>
          <w:numId w:val="4"/>
        </w:numPr>
        <w:tabs>
          <w:tab w:val="left" w:pos="993"/>
        </w:tabs>
        <w:spacing w:after="0"/>
        <w:ind w:left="0" w:firstLine="567"/>
        <w:jc w:val="both"/>
        <w:rPr>
          <w:rFonts w:asciiTheme="minorBidi" w:eastAsia="Calibri" w:hAnsiTheme="minorBidi"/>
          <w:color w:val="000000" w:themeColor="text1"/>
          <w:sz w:val="24"/>
          <w:szCs w:val="24"/>
        </w:rPr>
      </w:pPr>
      <w:r w:rsidRPr="008C4A57">
        <w:rPr>
          <w:rFonts w:asciiTheme="minorBidi" w:eastAsia="Calibri" w:hAnsiTheme="minorBidi"/>
          <w:color w:val="000000" w:themeColor="text1"/>
          <w:sz w:val="24"/>
          <w:szCs w:val="24"/>
        </w:rPr>
        <w:t xml:space="preserve">Perkančioji organizacija perka </w:t>
      </w:r>
      <w:r w:rsidR="00192132">
        <w:rPr>
          <w:rFonts w:asciiTheme="minorBidi" w:eastAsia="Calibri" w:hAnsiTheme="minorBidi"/>
          <w:color w:val="000000" w:themeColor="text1"/>
          <w:sz w:val="24"/>
          <w:szCs w:val="24"/>
        </w:rPr>
        <w:t>elektromobilį</w:t>
      </w:r>
      <w:r w:rsidR="00605256" w:rsidRPr="008C4A57">
        <w:rPr>
          <w:rFonts w:asciiTheme="minorBidi" w:eastAsia="Calibri" w:hAnsiTheme="minorBidi"/>
          <w:color w:val="000000" w:themeColor="text1"/>
          <w:sz w:val="24"/>
          <w:szCs w:val="24"/>
        </w:rPr>
        <w:t xml:space="preserve"> </w:t>
      </w:r>
      <w:r w:rsidRPr="008C4A57">
        <w:rPr>
          <w:rFonts w:asciiTheme="minorBidi" w:eastAsia="Calibri" w:hAnsiTheme="minorBidi"/>
          <w:color w:val="000000" w:themeColor="text1"/>
          <w:sz w:val="24"/>
          <w:szCs w:val="24"/>
        </w:rPr>
        <w:t xml:space="preserve">(toliau – Prekė). Reikalavimai pirkimo objektui nustatyti specialiųjų pirkimo sąlygų 2 priede „Techninė specifikacija“ ir specialiųjų pirkimo sąlygų </w:t>
      </w:r>
      <w:r w:rsidR="00CB3211" w:rsidRPr="008C4A57">
        <w:rPr>
          <w:rFonts w:asciiTheme="minorBidi" w:eastAsia="Calibri" w:hAnsiTheme="minorBidi"/>
          <w:color w:val="000000" w:themeColor="text1"/>
          <w:sz w:val="24"/>
          <w:szCs w:val="24"/>
        </w:rPr>
        <w:t>10</w:t>
      </w:r>
      <w:r w:rsidRPr="008C4A57">
        <w:rPr>
          <w:rFonts w:asciiTheme="minorBidi" w:eastAsia="Calibri" w:hAnsiTheme="minorBidi"/>
          <w:color w:val="000000" w:themeColor="text1"/>
          <w:sz w:val="24"/>
          <w:szCs w:val="24"/>
        </w:rPr>
        <w:t xml:space="preserve"> priede „Sutarties projektas“.</w:t>
      </w:r>
      <w:r w:rsidRPr="008C4A57">
        <w:rPr>
          <w:rFonts w:asciiTheme="minorBidi" w:hAnsiTheme="minorBidi"/>
          <w:color w:val="000000" w:themeColor="text1"/>
          <w:sz w:val="24"/>
          <w:szCs w:val="24"/>
        </w:rPr>
        <w:t xml:space="preserve"> </w:t>
      </w:r>
      <w:r w:rsidR="00720501" w:rsidRPr="008C4A57">
        <w:rPr>
          <w:rFonts w:asciiTheme="minorBidi" w:eastAsia="Calibri" w:hAnsiTheme="minorBidi"/>
          <w:color w:val="000000" w:themeColor="text1"/>
          <w:sz w:val="24"/>
          <w:szCs w:val="24"/>
        </w:rPr>
        <w:t xml:space="preserve"> </w:t>
      </w:r>
    </w:p>
    <w:p w14:paraId="3A76F8EE" w14:textId="082B1D10" w:rsidR="0089001A" w:rsidRPr="00504C85" w:rsidRDefault="0089001A" w:rsidP="00192132">
      <w:pPr>
        <w:tabs>
          <w:tab w:val="left" w:pos="567"/>
          <w:tab w:val="left" w:pos="2410"/>
        </w:tabs>
        <w:spacing w:after="0" w:line="264" w:lineRule="auto"/>
        <w:jc w:val="both"/>
        <w:rPr>
          <w:rFonts w:ascii="Arial" w:hAnsi="Arial" w:cs="Arial"/>
          <w:i/>
          <w:iCs/>
          <w:sz w:val="24"/>
          <w:szCs w:val="24"/>
          <w:lang w:bidi="lt-LT"/>
        </w:rPr>
      </w:pPr>
      <w:r>
        <w:rPr>
          <w:rFonts w:asciiTheme="minorBidi" w:hAnsiTheme="minorBidi"/>
          <w:color w:val="000000" w:themeColor="text1"/>
          <w:sz w:val="24"/>
          <w:szCs w:val="24"/>
        </w:rPr>
        <w:tab/>
      </w:r>
      <w:r w:rsidR="00192132">
        <w:rPr>
          <w:rFonts w:asciiTheme="minorBidi" w:hAnsiTheme="minorBidi"/>
          <w:color w:val="000000" w:themeColor="text1"/>
          <w:sz w:val="24"/>
          <w:szCs w:val="24"/>
        </w:rPr>
        <w:t xml:space="preserve">2.2. </w:t>
      </w:r>
      <w:r w:rsidR="00885D62" w:rsidRPr="008C4A57">
        <w:rPr>
          <w:rFonts w:asciiTheme="minorBidi" w:hAnsiTheme="minorBidi"/>
          <w:color w:val="000000" w:themeColor="text1"/>
          <w:sz w:val="24"/>
          <w:szCs w:val="24"/>
        </w:rPr>
        <w:t>Pirkimo objektas</w:t>
      </w:r>
      <w:r w:rsidR="00B17208" w:rsidRPr="008C4A57">
        <w:rPr>
          <w:rFonts w:asciiTheme="minorBidi" w:hAnsiTheme="minorBidi"/>
          <w:color w:val="000000" w:themeColor="text1"/>
        </w:rPr>
        <w:t xml:space="preserve"> </w:t>
      </w:r>
      <w:r w:rsidR="00605256" w:rsidRPr="008C4A57">
        <w:rPr>
          <w:rFonts w:asciiTheme="minorBidi" w:eastAsia="Calibri" w:hAnsiTheme="minorBidi"/>
          <w:color w:val="000000" w:themeColor="text1"/>
          <w:sz w:val="24"/>
          <w:szCs w:val="24"/>
        </w:rPr>
        <w:t>ne</w:t>
      </w:r>
      <w:r w:rsidR="00B17208" w:rsidRPr="008C4A57">
        <w:rPr>
          <w:rFonts w:asciiTheme="minorBidi" w:eastAsia="Calibri" w:hAnsiTheme="minorBidi"/>
          <w:color w:val="000000" w:themeColor="text1"/>
          <w:sz w:val="24"/>
          <w:szCs w:val="24"/>
        </w:rPr>
        <w:t>skai</w:t>
      </w:r>
      <w:r w:rsidR="00B17208" w:rsidRPr="008C4A57">
        <w:rPr>
          <w:rFonts w:asciiTheme="minorBidi" w:hAnsiTheme="minorBidi"/>
          <w:color w:val="000000" w:themeColor="text1"/>
          <w:sz w:val="24"/>
          <w:szCs w:val="24"/>
        </w:rPr>
        <w:t>domas į dalis.</w:t>
      </w:r>
      <w:r w:rsidR="00605256" w:rsidRPr="008C4A57">
        <w:rPr>
          <w:rFonts w:asciiTheme="minorBidi" w:hAnsiTheme="minorBidi"/>
          <w:color w:val="000000" w:themeColor="text1"/>
          <w:sz w:val="24"/>
          <w:szCs w:val="24"/>
        </w:rPr>
        <w:t xml:space="preserve"> </w:t>
      </w:r>
      <w:r w:rsidR="00A524AC" w:rsidRPr="008C4A57">
        <w:rPr>
          <w:rFonts w:asciiTheme="minorBidi" w:hAnsiTheme="minorBidi"/>
          <w:color w:val="000000" w:themeColor="text1"/>
          <w:sz w:val="24"/>
          <w:szCs w:val="24"/>
        </w:rPr>
        <w:t xml:space="preserve">Pirkimas į dalis neskaidomas, </w:t>
      </w:r>
      <w:r w:rsidRPr="00504C85">
        <w:rPr>
          <w:rFonts w:ascii="Arial" w:hAnsi="Arial" w:cs="Arial"/>
          <w:sz w:val="24"/>
          <w:szCs w:val="24"/>
        </w:rPr>
        <w:t>Pirkimas į dalis neskaidomas, nes perkam</w:t>
      </w:r>
      <w:r w:rsidR="00192132">
        <w:rPr>
          <w:rFonts w:ascii="Arial" w:hAnsi="Arial" w:cs="Arial"/>
          <w:sz w:val="24"/>
          <w:szCs w:val="24"/>
        </w:rPr>
        <w:t>a</w:t>
      </w:r>
      <w:r>
        <w:rPr>
          <w:rFonts w:ascii="Arial" w:hAnsi="Arial" w:cs="Arial"/>
          <w:sz w:val="24"/>
          <w:szCs w:val="24"/>
        </w:rPr>
        <w:t xml:space="preserve"> </w:t>
      </w:r>
      <w:r w:rsidR="00192132">
        <w:rPr>
          <w:rFonts w:ascii="Arial" w:hAnsi="Arial" w:cs="Arial"/>
          <w:sz w:val="24"/>
          <w:szCs w:val="24"/>
        </w:rPr>
        <w:t>viena prekė</w:t>
      </w:r>
    </w:p>
    <w:p w14:paraId="5EBCACFF" w14:textId="77777777" w:rsidR="0006143D" w:rsidRPr="00DD5059" w:rsidRDefault="000763C8" w:rsidP="00192132">
      <w:pPr>
        <w:pStyle w:val="Sraopastraipa"/>
        <w:numPr>
          <w:ilvl w:val="1"/>
          <w:numId w:val="55"/>
        </w:numPr>
        <w:tabs>
          <w:tab w:val="left" w:pos="993"/>
        </w:tabs>
        <w:spacing w:after="0" w:line="264" w:lineRule="auto"/>
        <w:ind w:left="0" w:firstLine="426"/>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6EB3D17F" w14:textId="77777777" w:rsidR="00813960" w:rsidRDefault="000763C8" w:rsidP="00192132">
      <w:pPr>
        <w:pStyle w:val="Sraopastraipa"/>
        <w:numPr>
          <w:ilvl w:val="1"/>
          <w:numId w:val="55"/>
        </w:numPr>
        <w:tabs>
          <w:tab w:val="left" w:pos="993"/>
        </w:tabs>
        <w:spacing w:after="0" w:line="264" w:lineRule="auto"/>
        <w:ind w:left="0" w:firstLine="567"/>
        <w:jc w:val="both"/>
        <w:rPr>
          <w:rFonts w:ascii="Arial" w:hAnsi="Arial" w:cs="Arial"/>
          <w:sz w:val="24"/>
          <w:szCs w:val="24"/>
        </w:rPr>
      </w:pPr>
      <w:r w:rsidRPr="00DD5059">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3116CE24" w:rsidR="002B3C07" w:rsidRPr="00DD5059" w:rsidRDefault="00D24970" w:rsidP="001C60E3">
      <w:pPr>
        <w:spacing w:after="0"/>
        <w:ind w:firstLine="567"/>
        <w:jc w:val="both"/>
        <w:rPr>
          <w:rFonts w:ascii="Arial" w:hAnsi="Arial" w:cs="Arial"/>
          <w:color w:val="000000" w:themeColor="text1"/>
          <w:sz w:val="24"/>
          <w:szCs w:val="24"/>
        </w:rPr>
      </w:pPr>
      <w:r w:rsidRPr="007F4523">
        <w:rPr>
          <w:rFonts w:ascii="Arial" w:hAnsi="Arial" w:cs="Arial"/>
          <w:color w:val="000000" w:themeColor="text1"/>
          <w:sz w:val="24"/>
          <w:szCs w:val="24"/>
        </w:rPr>
        <w:t>5</w:t>
      </w:r>
      <w:r w:rsidR="002A637A" w:rsidRPr="007F4523">
        <w:rPr>
          <w:rFonts w:ascii="Arial" w:hAnsi="Arial" w:cs="Arial"/>
          <w:color w:val="000000" w:themeColor="text1"/>
          <w:sz w:val="24"/>
          <w:szCs w:val="24"/>
        </w:rPr>
        <w:t xml:space="preserve">.2. </w:t>
      </w:r>
      <w:r w:rsidR="00CF14EB" w:rsidRPr="007F4523">
        <w:rPr>
          <w:rFonts w:ascii="Arial" w:hAnsi="Arial" w:cs="Arial"/>
          <w:color w:val="000000" w:themeColor="text1"/>
          <w:sz w:val="24"/>
          <w:szCs w:val="24"/>
        </w:rPr>
        <w:t>Perkanči</w:t>
      </w:r>
      <w:r w:rsidR="00C727CF" w:rsidRPr="007F4523">
        <w:rPr>
          <w:rFonts w:ascii="Arial" w:hAnsi="Arial" w:cs="Arial"/>
          <w:color w:val="000000" w:themeColor="text1"/>
          <w:sz w:val="24"/>
          <w:szCs w:val="24"/>
        </w:rPr>
        <w:t xml:space="preserve">oji </w:t>
      </w:r>
      <w:r w:rsidR="00CF14EB" w:rsidRPr="007F4523">
        <w:rPr>
          <w:rFonts w:ascii="Arial" w:hAnsi="Arial" w:cs="Arial"/>
          <w:color w:val="000000" w:themeColor="text1"/>
          <w:sz w:val="24"/>
          <w:szCs w:val="24"/>
        </w:rPr>
        <w:t>organizacija nustačius</w:t>
      </w:r>
      <w:r w:rsidR="00C727CF" w:rsidRPr="007F4523">
        <w:rPr>
          <w:rFonts w:ascii="Arial" w:hAnsi="Arial" w:cs="Arial"/>
          <w:color w:val="000000" w:themeColor="text1"/>
          <w:sz w:val="24"/>
          <w:szCs w:val="24"/>
        </w:rPr>
        <w:t>i</w:t>
      </w:r>
      <w:r w:rsidR="00CF14EB" w:rsidRPr="007F4523">
        <w:rPr>
          <w:rFonts w:ascii="Arial" w:hAnsi="Arial" w:cs="Arial"/>
          <w:color w:val="000000" w:themeColor="text1"/>
          <w:sz w:val="24"/>
          <w:szCs w:val="24"/>
        </w:rPr>
        <w:t xml:space="preserve">, kad tiekėjo pasitelktas subtiekėjas </w:t>
      </w:r>
      <w:r w:rsidR="009763B1" w:rsidRPr="007F4523">
        <w:rPr>
          <w:rFonts w:ascii="Arial" w:hAnsi="Arial" w:cs="Arial"/>
          <w:color w:val="000000" w:themeColor="text1"/>
          <w:sz w:val="24"/>
          <w:szCs w:val="24"/>
        </w:rPr>
        <w:t xml:space="preserve">ar ūkio subjektas, kurio pajėgumais remiamasi, </w:t>
      </w:r>
      <w:r w:rsidR="00BA05C9" w:rsidRPr="007F4523">
        <w:rPr>
          <w:rFonts w:ascii="Arial" w:hAnsi="Arial" w:cs="Arial"/>
          <w:color w:val="000000" w:themeColor="text1"/>
          <w:sz w:val="24"/>
          <w:szCs w:val="24"/>
        </w:rPr>
        <w:t>tenkin</w:t>
      </w:r>
      <w:r w:rsidR="00CF14EB" w:rsidRPr="007F4523">
        <w:rPr>
          <w:rFonts w:ascii="Arial" w:hAnsi="Arial" w:cs="Arial"/>
          <w:color w:val="000000" w:themeColor="text1"/>
          <w:sz w:val="24"/>
          <w:szCs w:val="24"/>
        </w:rPr>
        <w:t xml:space="preserve">a </w:t>
      </w:r>
      <w:r w:rsidR="00DA1B9B" w:rsidRPr="007F4523">
        <w:rPr>
          <w:rFonts w:ascii="Arial" w:hAnsi="Arial" w:cs="Arial"/>
          <w:color w:val="000000" w:themeColor="text1"/>
          <w:sz w:val="24"/>
          <w:szCs w:val="24"/>
        </w:rPr>
        <w:t xml:space="preserve">Reglamento </w:t>
      </w:r>
      <w:r w:rsidR="00A4619E" w:rsidRPr="007F4523">
        <w:rPr>
          <w:rFonts w:ascii="Arial" w:hAnsi="Arial" w:cs="Arial"/>
          <w:color w:val="000000" w:themeColor="text1"/>
          <w:sz w:val="24"/>
          <w:szCs w:val="24"/>
        </w:rPr>
        <w:t xml:space="preserve">5 k straipsnyje </w:t>
      </w:r>
      <w:r w:rsidR="007F4523" w:rsidRPr="007F4523">
        <w:rPr>
          <w:rFonts w:ascii="Arial" w:hAnsi="Arial" w:cs="Arial"/>
          <w:sz w:val="24"/>
          <w:szCs w:val="24"/>
        </w:rPr>
        <w:t xml:space="preserve"> str., pagal </w:t>
      </w:r>
      <w:r w:rsidR="007F4523" w:rsidRPr="007F4523">
        <w:rPr>
          <w:rFonts w:ascii="Arial" w:hAnsi="Arial" w:cs="Arial"/>
          <w:color w:val="000000"/>
          <w:sz w:val="24"/>
          <w:szCs w:val="24"/>
        </w:rPr>
        <w:t>2014 m. liepos 31 d. Tarybos reglamentą (ES) Nr. 833/2014 su visais pakeitimais</w:t>
      </w:r>
      <w:r w:rsidR="007F4523" w:rsidRPr="007F4523">
        <w:rPr>
          <w:rFonts w:ascii="Arial" w:hAnsi="Arial" w:cs="Arial"/>
          <w:color w:val="000000" w:themeColor="text1"/>
          <w:sz w:val="24"/>
          <w:szCs w:val="24"/>
        </w:rPr>
        <w:t xml:space="preserve"> </w:t>
      </w:r>
      <w:r w:rsidR="007F4523" w:rsidRPr="007F4523">
        <w:rPr>
          <w:rFonts w:ascii="Arial" w:hAnsi="Arial" w:cs="Arial"/>
          <w:color w:val="000000"/>
          <w:sz w:val="24"/>
          <w:szCs w:val="24"/>
        </w:rPr>
        <w:t xml:space="preserve">dėl ribojamųjų priemonių atsižvelgiant į Rusijos veiksmus, kuriais destabilizuojama padėtis Ukrainoje, </w:t>
      </w:r>
      <w:r w:rsidR="00A109FD" w:rsidRPr="007F4523">
        <w:rPr>
          <w:rFonts w:ascii="Arial" w:hAnsi="Arial" w:cs="Arial"/>
          <w:color w:val="000000" w:themeColor="text1"/>
          <w:sz w:val="24"/>
          <w:szCs w:val="24"/>
        </w:rPr>
        <w:t xml:space="preserve">nustatytus </w:t>
      </w:r>
      <w:r w:rsidR="00BA05C9" w:rsidRPr="007F4523">
        <w:rPr>
          <w:rFonts w:ascii="Arial" w:hAnsi="Arial" w:cs="Arial"/>
          <w:color w:val="000000" w:themeColor="text1"/>
          <w:sz w:val="24"/>
          <w:szCs w:val="24"/>
        </w:rPr>
        <w:t>ribojimus</w:t>
      </w:r>
      <w:r w:rsidR="00A109FD" w:rsidRPr="007F4523">
        <w:rPr>
          <w:rFonts w:ascii="Arial" w:hAnsi="Arial" w:cs="Arial"/>
          <w:color w:val="000000" w:themeColor="text1"/>
          <w:sz w:val="24"/>
          <w:szCs w:val="24"/>
        </w:rPr>
        <w:t xml:space="preserve">, </w:t>
      </w:r>
      <w:r w:rsidR="00BA05C9" w:rsidRPr="007F4523">
        <w:rPr>
          <w:rFonts w:ascii="Arial" w:hAnsi="Arial" w:cs="Arial"/>
          <w:color w:val="000000" w:themeColor="text1"/>
          <w:sz w:val="24"/>
          <w:szCs w:val="24"/>
        </w:rPr>
        <w:t>reikalaus tiekėjo</w:t>
      </w:r>
      <w:r w:rsidR="00A109FD" w:rsidRPr="007F4523">
        <w:rPr>
          <w:rFonts w:ascii="Arial" w:hAnsi="Arial" w:cs="Arial"/>
          <w:color w:val="000000" w:themeColor="text1"/>
          <w:sz w:val="24"/>
          <w:szCs w:val="24"/>
        </w:rPr>
        <w:t xml:space="preserve"> juos pakeisti kitais, </w:t>
      </w:r>
      <w:r w:rsidR="00B42273" w:rsidRPr="007F4523">
        <w:rPr>
          <w:rFonts w:ascii="Arial" w:hAnsi="Arial" w:cs="Arial"/>
          <w:color w:val="000000" w:themeColor="text1"/>
          <w:sz w:val="24"/>
          <w:szCs w:val="24"/>
        </w:rPr>
        <w:t>p</w:t>
      </w:r>
      <w:r w:rsidR="00A109FD" w:rsidRPr="007F4523">
        <w:rPr>
          <w:rFonts w:ascii="Arial" w:hAnsi="Arial" w:cs="Arial"/>
          <w:color w:val="000000" w:themeColor="text1"/>
          <w:sz w:val="24"/>
          <w:szCs w:val="24"/>
        </w:rPr>
        <w:t>irkimo sąlygų reikalavimus atitinkančiais</w:t>
      </w:r>
      <w:r w:rsidR="00BA05C9" w:rsidRPr="007F4523">
        <w:rPr>
          <w:rFonts w:ascii="Arial" w:hAnsi="Arial" w:cs="Arial"/>
          <w:color w:val="000000" w:themeColor="text1"/>
          <w:sz w:val="24"/>
          <w:szCs w:val="24"/>
        </w:rPr>
        <w:t>,</w:t>
      </w:r>
      <w:r w:rsidR="00A109FD" w:rsidRPr="007F4523">
        <w:rPr>
          <w:rFonts w:ascii="Arial" w:hAnsi="Arial" w:cs="Arial"/>
          <w:color w:val="000000" w:themeColor="text1"/>
          <w:sz w:val="24"/>
          <w:szCs w:val="24"/>
        </w:rPr>
        <w:t xml:space="preserve"> subjektais</w:t>
      </w:r>
      <w:r w:rsidR="00A109FD" w:rsidRPr="00DD5059">
        <w:rPr>
          <w:rFonts w:ascii="Arial" w:hAnsi="Arial" w:cs="Arial"/>
          <w:color w:val="000000" w:themeColor="text1"/>
          <w:sz w:val="24"/>
          <w:szCs w:val="24"/>
        </w:rPr>
        <w:t xml:space="preserve">. </w:t>
      </w:r>
    </w:p>
    <w:p w14:paraId="4ED5FFAF" w14:textId="06B8162A" w:rsidR="00CB3211"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w:t>
      </w:r>
      <w:r w:rsidR="005D7E75">
        <w:rPr>
          <w:rFonts w:ascii="Arial" w:hAnsi="Arial" w:cs="Arial"/>
          <w:color w:val="000000" w:themeColor="text1"/>
          <w:sz w:val="24"/>
          <w:szCs w:val="24"/>
        </w:rPr>
        <w:t xml:space="preserve"> 1, 2, 3, 6 punktuose</w:t>
      </w:r>
      <w:r w:rsidRPr="00541A26">
        <w:rPr>
          <w:rFonts w:ascii="Arial" w:hAnsi="Arial" w:cs="Arial"/>
          <w:color w:val="000000" w:themeColor="text1"/>
          <w:sz w:val="24"/>
          <w:szCs w:val="24"/>
        </w:rPr>
        <w:t xml:space="preserve"> nurodytų sąlygų.</w:t>
      </w:r>
    </w:p>
    <w:p w14:paraId="02BEC361" w14:textId="1866F963" w:rsidR="00CB3211" w:rsidRPr="00541A26" w:rsidRDefault="00CB3211" w:rsidP="007F4523">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w:t>
      </w:r>
      <w:r w:rsidR="005D7E75">
        <w:rPr>
          <w:rFonts w:ascii="Arial" w:hAnsi="Arial" w:cs="Arial"/>
          <w:color w:val="000000" w:themeColor="text1"/>
          <w:sz w:val="24"/>
          <w:szCs w:val="24"/>
        </w:rPr>
        <w:t xml:space="preserve">1, 2, 3, 6 </w:t>
      </w:r>
      <w:r w:rsidRPr="00541A26">
        <w:rPr>
          <w:rFonts w:ascii="Arial" w:hAnsi="Arial" w:cs="Arial"/>
          <w:color w:val="000000" w:themeColor="text1"/>
          <w:sz w:val="24"/>
          <w:szCs w:val="24"/>
        </w:rPr>
        <w:t xml:space="preserve">nurodytas sąlygas tenkins tiekėjas ir/arba jo subtiekėjai, ir/arba ūkio subjektai, kurių pajėgumais remiamasi, ir/arba tiekėjo siūlomų prekių gamintojas (įskaitant sudedamąsias </w:t>
      </w:r>
      <w:r w:rsidRPr="00541A26">
        <w:rPr>
          <w:rFonts w:ascii="Arial" w:hAnsi="Arial" w:cs="Arial"/>
          <w:color w:val="000000" w:themeColor="text1"/>
          <w:sz w:val="24"/>
          <w:szCs w:val="24"/>
        </w:rPr>
        <w:lastRenderedPageBreak/>
        <w:t>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145DFFF8" w14:textId="310DA8EF" w:rsidR="000F7102" w:rsidRPr="00010E9A" w:rsidRDefault="008159E8" w:rsidP="000D782E">
      <w:pPr>
        <w:pStyle w:val="Antrat1"/>
        <w:spacing w:line="276" w:lineRule="auto"/>
        <w:contextualSpacing/>
        <w:rPr>
          <w:rFonts w:ascii="Arial" w:hAnsi="Arial" w:cs="Arial"/>
          <w:b/>
          <w:bCs/>
          <w:sz w:val="24"/>
          <w:szCs w:val="24"/>
        </w:rPr>
      </w:pPr>
      <w:bookmarkStart w:id="18" w:name="_Ref39666794"/>
      <w:bookmarkStart w:id="19" w:name="_Ref39666796"/>
      <w:bookmarkStart w:id="20" w:name="_Toc126333933"/>
      <w:r w:rsidRPr="00010E9A">
        <w:rPr>
          <w:rFonts w:ascii="Arial" w:hAnsi="Arial" w:cs="Arial"/>
          <w:b/>
          <w:bCs/>
          <w:sz w:val="24"/>
          <w:szCs w:val="24"/>
        </w:rPr>
        <w:t>6. SPECIALIEJI REIKALAVIMAI PASIŪLYMŲ RENGIMUI IR PATEIKIMUI</w:t>
      </w:r>
      <w:bookmarkEnd w:id="18"/>
      <w:bookmarkEnd w:id="19"/>
      <w:bookmarkEnd w:id="20"/>
    </w:p>
    <w:p w14:paraId="3D47F821" w14:textId="601CC1AA" w:rsidR="00EF5623" w:rsidRPr="00010E9A" w:rsidRDefault="00EF5623">
      <w:pPr>
        <w:pStyle w:val="Sraopastraipa"/>
        <w:numPr>
          <w:ilvl w:val="0"/>
          <w:numId w:val="12"/>
        </w:numPr>
        <w:spacing w:after="0"/>
        <w:ind w:left="0" w:firstLine="567"/>
        <w:jc w:val="both"/>
        <w:rPr>
          <w:rFonts w:ascii="Arial" w:hAnsi="Arial" w:cs="Arial"/>
          <w:i/>
          <w:iCs/>
          <w:color w:val="00B0F0"/>
          <w:sz w:val="24"/>
          <w:szCs w:val="24"/>
        </w:rPr>
      </w:pPr>
      <w:bookmarkStart w:id="21" w:name="_Hlk212106834"/>
      <w:r w:rsidRPr="00010E9A">
        <w:rPr>
          <w:rFonts w:ascii="Arial" w:hAnsi="Arial" w:cs="Arial"/>
          <w:b/>
          <w:bCs/>
          <w:sz w:val="24"/>
          <w:szCs w:val="24"/>
        </w:rPr>
        <w:t xml:space="preserve">Tiekėjo </w:t>
      </w:r>
      <w:r w:rsidR="0058726C" w:rsidRPr="00010E9A">
        <w:rPr>
          <w:rFonts w:ascii="Arial" w:hAnsi="Arial" w:cs="Arial"/>
          <w:b/>
          <w:bCs/>
          <w:sz w:val="24"/>
          <w:szCs w:val="24"/>
        </w:rPr>
        <w:t>p</w:t>
      </w:r>
      <w:r w:rsidRPr="00010E9A">
        <w:rPr>
          <w:rFonts w:ascii="Arial" w:hAnsi="Arial" w:cs="Arial"/>
          <w:b/>
          <w:bCs/>
          <w:sz w:val="24"/>
          <w:szCs w:val="24"/>
        </w:rPr>
        <w:t>asiūlymą sudaro CVP IS pateikiamų ir žemiau nurodytų dokumentų visuma</w:t>
      </w:r>
      <w:r w:rsidR="00FD53CF" w:rsidRPr="00010E9A">
        <w:rPr>
          <w:rFonts w:ascii="Arial" w:hAnsi="Arial" w:cs="Arial"/>
          <w:b/>
          <w:bCs/>
          <w:sz w:val="24"/>
          <w:szCs w:val="24"/>
        </w:rPr>
        <w:t>:</w:t>
      </w:r>
      <w:r w:rsidR="006964AC" w:rsidRPr="00010E9A">
        <w:rPr>
          <w:rFonts w:ascii="Arial" w:hAnsi="Arial" w:cs="Arial"/>
          <w:b/>
          <w:bCs/>
          <w:sz w:val="24"/>
          <w:szCs w:val="24"/>
        </w:rPr>
        <w:t xml:space="preserve"> </w:t>
      </w:r>
    </w:p>
    <w:bookmarkEnd w:id="21"/>
    <w:p w14:paraId="0B17BEF7" w14:textId="589EF8BA" w:rsidR="00FF12F1" w:rsidRPr="00010E9A" w:rsidRDefault="003F0DA7" w:rsidP="00E8359A">
      <w:pPr>
        <w:pStyle w:val="Sraopastraipa"/>
        <w:numPr>
          <w:ilvl w:val="2"/>
          <w:numId w:val="6"/>
        </w:numPr>
        <w:spacing w:after="0"/>
        <w:ind w:left="0" w:firstLine="567"/>
        <w:jc w:val="both"/>
        <w:rPr>
          <w:rFonts w:ascii="Arial" w:hAnsi="Arial" w:cs="Arial"/>
          <w:sz w:val="24"/>
          <w:szCs w:val="24"/>
          <w:u w:val="single"/>
        </w:rPr>
      </w:pPr>
      <w:r w:rsidRPr="00010E9A">
        <w:rPr>
          <w:rFonts w:ascii="Arial" w:hAnsi="Arial" w:cs="Arial"/>
          <w:sz w:val="24"/>
          <w:szCs w:val="24"/>
        </w:rPr>
        <w:t xml:space="preserve">tiekėjo pasirašytas </w:t>
      </w:r>
      <w:r w:rsidR="005A195F" w:rsidRPr="00010E9A">
        <w:rPr>
          <w:rFonts w:ascii="Arial" w:hAnsi="Arial" w:cs="Arial"/>
          <w:sz w:val="24"/>
          <w:szCs w:val="24"/>
        </w:rPr>
        <w:t>p</w:t>
      </w:r>
      <w:r w:rsidRPr="00010E9A">
        <w:rPr>
          <w:rFonts w:ascii="Arial" w:hAnsi="Arial" w:cs="Arial"/>
          <w:sz w:val="24"/>
          <w:szCs w:val="24"/>
        </w:rPr>
        <w:t xml:space="preserve">asiūlymas, parengtas pagal </w:t>
      </w:r>
      <w:r w:rsidR="00D74628" w:rsidRPr="00010E9A">
        <w:rPr>
          <w:rFonts w:ascii="Arial" w:hAnsi="Arial" w:cs="Arial"/>
          <w:sz w:val="24"/>
          <w:szCs w:val="24"/>
        </w:rPr>
        <w:t>šių</w:t>
      </w:r>
      <w:r w:rsidR="007C1C57" w:rsidRPr="00010E9A">
        <w:rPr>
          <w:rFonts w:ascii="Arial" w:hAnsi="Arial" w:cs="Arial"/>
          <w:sz w:val="24"/>
          <w:szCs w:val="24"/>
        </w:rPr>
        <w:t xml:space="preserve"> p</w:t>
      </w:r>
      <w:r w:rsidR="00551FA7" w:rsidRPr="00010E9A">
        <w:rPr>
          <w:rFonts w:ascii="Arial" w:hAnsi="Arial" w:cs="Arial"/>
          <w:sz w:val="24"/>
          <w:szCs w:val="24"/>
        </w:rPr>
        <w:t xml:space="preserve">irkimo </w:t>
      </w:r>
      <w:r w:rsidR="00476F8C" w:rsidRPr="00010E9A">
        <w:rPr>
          <w:rFonts w:ascii="Arial" w:hAnsi="Arial" w:cs="Arial"/>
          <w:sz w:val="24"/>
          <w:szCs w:val="24"/>
        </w:rPr>
        <w:t>sąlygų</w:t>
      </w:r>
      <w:r w:rsidR="00DE5F20" w:rsidRPr="00010E9A">
        <w:rPr>
          <w:rFonts w:ascii="Arial" w:hAnsi="Arial" w:cs="Arial"/>
          <w:sz w:val="24"/>
          <w:szCs w:val="24"/>
        </w:rPr>
        <w:t xml:space="preserve"> </w:t>
      </w:r>
      <w:r w:rsidR="008159E8" w:rsidRPr="00010E9A">
        <w:rPr>
          <w:rFonts w:ascii="Arial" w:hAnsi="Arial" w:cs="Arial"/>
          <w:sz w:val="24"/>
          <w:szCs w:val="24"/>
          <w:shd w:val="clear" w:color="auto" w:fill="FFFFFF"/>
        </w:rPr>
        <w:t>6</w:t>
      </w:r>
      <w:r w:rsidR="001F1541" w:rsidRPr="00010E9A">
        <w:rPr>
          <w:rFonts w:ascii="Arial" w:hAnsi="Arial" w:cs="Arial"/>
          <w:sz w:val="24"/>
          <w:szCs w:val="24"/>
          <w:shd w:val="clear" w:color="auto" w:fill="FFFFFF"/>
        </w:rPr>
        <w:t xml:space="preserve"> </w:t>
      </w:r>
      <w:r w:rsidR="00476F8C" w:rsidRPr="00010E9A">
        <w:rPr>
          <w:rFonts w:ascii="Arial" w:hAnsi="Arial" w:cs="Arial"/>
          <w:sz w:val="24"/>
          <w:szCs w:val="24"/>
        </w:rPr>
        <w:t>priede</w:t>
      </w:r>
      <w:r w:rsidR="00D74628" w:rsidRPr="00010E9A">
        <w:rPr>
          <w:rFonts w:ascii="Arial" w:hAnsi="Arial" w:cs="Arial"/>
          <w:sz w:val="24"/>
          <w:szCs w:val="24"/>
        </w:rPr>
        <w:t xml:space="preserve"> „Pasiūlymo forma“</w:t>
      </w:r>
      <w:r w:rsidR="00476F8C" w:rsidRPr="00010E9A">
        <w:rPr>
          <w:rFonts w:ascii="Arial" w:hAnsi="Arial" w:cs="Arial"/>
          <w:sz w:val="24"/>
          <w:szCs w:val="24"/>
        </w:rPr>
        <w:t xml:space="preserve"> </w:t>
      </w:r>
      <w:r w:rsidRPr="00010E9A">
        <w:rPr>
          <w:rFonts w:ascii="Arial" w:hAnsi="Arial" w:cs="Arial"/>
          <w:sz w:val="24"/>
          <w:szCs w:val="24"/>
        </w:rPr>
        <w:t>pateikt</w:t>
      </w:r>
      <w:r w:rsidR="008159E8" w:rsidRPr="00010E9A">
        <w:rPr>
          <w:rFonts w:ascii="Arial" w:hAnsi="Arial" w:cs="Arial"/>
          <w:sz w:val="24"/>
          <w:szCs w:val="24"/>
        </w:rPr>
        <w:t xml:space="preserve">ą </w:t>
      </w:r>
      <w:r w:rsidR="00C35C26" w:rsidRPr="00010E9A">
        <w:rPr>
          <w:rFonts w:ascii="Arial" w:hAnsi="Arial" w:cs="Arial"/>
          <w:sz w:val="24"/>
          <w:szCs w:val="24"/>
        </w:rPr>
        <w:t>p</w:t>
      </w:r>
      <w:r w:rsidRPr="00010E9A">
        <w:rPr>
          <w:rFonts w:ascii="Arial" w:hAnsi="Arial" w:cs="Arial"/>
          <w:sz w:val="24"/>
          <w:szCs w:val="24"/>
        </w:rPr>
        <w:t>asiūlymo form</w:t>
      </w:r>
      <w:r w:rsidR="008159E8" w:rsidRPr="00010E9A">
        <w:rPr>
          <w:rFonts w:ascii="Arial" w:hAnsi="Arial" w:cs="Arial"/>
          <w:sz w:val="24"/>
          <w:szCs w:val="24"/>
        </w:rPr>
        <w:t>ą.</w:t>
      </w:r>
      <w:r w:rsidR="00CB0BB3" w:rsidRPr="00010E9A">
        <w:rPr>
          <w:rFonts w:ascii="Arial" w:hAnsi="Arial" w:cs="Arial"/>
          <w:sz w:val="24"/>
          <w:szCs w:val="24"/>
        </w:rPr>
        <w:t>;</w:t>
      </w:r>
    </w:p>
    <w:p w14:paraId="3459FD0B" w14:textId="208E1178" w:rsidR="009C1155" w:rsidRPr="00010E9A" w:rsidRDefault="009C1155" w:rsidP="00E8359A">
      <w:pPr>
        <w:pStyle w:val="Sraopastraipa"/>
        <w:numPr>
          <w:ilvl w:val="2"/>
          <w:numId w:val="6"/>
        </w:numPr>
        <w:ind w:left="0" w:firstLine="567"/>
        <w:jc w:val="both"/>
        <w:rPr>
          <w:rFonts w:ascii="Arial" w:hAnsi="Arial" w:cs="Arial"/>
          <w:sz w:val="24"/>
          <w:szCs w:val="24"/>
        </w:rPr>
      </w:pPr>
      <w:r w:rsidRPr="00010E9A">
        <w:rPr>
          <w:rFonts w:ascii="Arial" w:hAnsi="Arial" w:cs="Arial"/>
          <w:sz w:val="24"/>
          <w:szCs w:val="24"/>
        </w:rPr>
        <w:t>užpildytas EBVPD (</w:t>
      </w:r>
      <w:r w:rsidR="0032065B" w:rsidRPr="00010E9A">
        <w:rPr>
          <w:rFonts w:ascii="Arial" w:hAnsi="Arial" w:cs="Arial"/>
          <w:sz w:val="24"/>
          <w:szCs w:val="24"/>
        </w:rPr>
        <w:t>specialiųjų</w:t>
      </w:r>
      <w:r w:rsidR="003135E9" w:rsidRPr="00010E9A">
        <w:rPr>
          <w:rFonts w:ascii="Arial" w:hAnsi="Arial" w:cs="Arial"/>
          <w:sz w:val="24"/>
          <w:szCs w:val="24"/>
        </w:rPr>
        <w:t xml:space="preserve"> </w:t>
      </w:r>
      <w:r w:rsidRPr="00010E9A">
        <w:rPr>
          <w:rFonts w:ascii="Arial" w:hAnsi="Arial" w:cs="Arial"/>
          <w:sz w:val="24"/>
          <w:szCs w:val="24"/>
        </w:rPr>
        <w:t xml:space="preserve">pirkimo sąlygų </w:t>
      </w:r>
      <w:r w:rsidR="008159E8" w:rsidRPr="00010E9A">
        <w:rPr>
          <w:rFonts w:ascii="Arial" w:hAnsi="Arial" w:cs="Arial"/>
          <w:sz w:val="24"/>
          <w:szCs w:val="24"/>
        </w:rPr>
        <w:t>5</w:t>
      </w:r>
      <w:r w:rsidRPr="00010E9A">
        <w:rPr>
          <w:rFonts w:ascii="Arial" w:hAnsi="Arial" w:cs="Arial"/>
          <w:sz w:val="24"/>
          <w:szCs w:val="24"/>
        </w:rPr>
        <w:t xml:space="preserve"> </w:t>
      </w:r>
      <w:r w:rsidR="00A319B8" w:rsidRPr="00010E9A">
        <w:rPr>
          <w:rFonts w:ascii="Arial" w:hAnsi="Arial" w:cs="Arial"/>
          <w:sz w:val="24"/>
          <w:szCs w:val="24"/>
        </w:rPr>
        <w:t>pried</w:t>
      </w:r>
      <w:r w:rsidR="008159E8" w:rsidRPr="00010E9A">
        <w:rPr>
          <w:rFonts w:ascii="Arial" w:hAnsi="Arial" w:cs="Arial"/>
          <w:sz w:val="24"/>
          <w:szCs w:val="24"/>
        </w:rPr>
        <w:t>as</w:t>
      </w:r>
      <w:r w:rsidR="003135E9" w:rsidRPr="00010E9A">
        <w:rPr>
          <w:rFonts w:ascii="Arial" w:hAnsi="Arial" w:cs="Arial"/>
          <w:sz w:val="24"/>
          <w:szCs w:val="24"/>
        </w:rPr>
        <w:t xml:space="preserve"> „Europos bendrasis viešųjų pirkimų dokumentas“</w:t>
      </w:r>
      <w:r w:rsidRPr="00010E9A">
        <w:rPr>
          <w:rFonts w:ascii="Arial" w:hAnsi="Arial" w:cs="Arial"/>
          <w:sz w:val="24"/>
          <w:szCs w:val="24"/>
        </w:rPr>
        <w:t xml:space="preserve">). Pasirašydamas </w:t>
      </w:r>
      <w:r w:rsidR="00C35C26" w:rsidRPr="00010E9A">
        <w:rPr>
          <w:rFonts w:ascii="Arial" w:hAnsi="Arial" w:cs="Arial"/>
          <w:sz w:val="24"/>
          <w:szCs w:val="24"/>
        </w:rPr>
        <w:t>p</w:t>
      </w:r>
      <w:r w:rsidRPr="00010E9A">
        <w:rPr>
          <w:rFonts w:ascii="Arial" w:hAnsi="Arial" w:cs="Arial"/>
          <w:sz w:val="24"/>
          <w:szCs w:val="24"/>
        </w:rPr>
        <w:t>asiūlymą, tiekėjas patvirtina ir EBVPD tikrumą;</w:t>
      </w:r>
    </w:p>
    <w:p w14:paraId="7A2D3A56" w14:textId="0F168F40" w:rsidR="00BC7471" w:rsidRPr="00010E9A" w:rsidRDefault="00BC7471" w:rsidP="00723A1E">
      <w:pPr>
        <w:pStyle w:val="Sraopastraipa"/>
        <w:numPr>
          <w:ilvl w:val="2"/>
          <w:numId w:val="6"/>
        </w:numPr>
        <w:ind w:left="0" w:firstLine="567"/>
        <w:jc w:val="both"/>
        <w:rPr>
          <w:rFonts w:ascii="Arial" w:hAnsi="Arial" w:cs="Arial"/>
          <w:sz w:val="24"/>
          <w:szCs w:val="24"/>
        </w:rPr>
      </w:pPr>
      <w:r w:rsidRPr="00010E9A">
        <w:rPr>
          <w:rFonts w:ascii="Arial" w:hAnsi="Arial" w:cs="Arial"/>
          <w:sz w:val="24"/>
          <w:szCs w:val="24"/>
        </w:rPr>
        <w:t xml:space="preserve">techninė specifikacija, užpildyta pagal specialiųjų </w:t>
      </w:r>
      <w:r w:rsidR="00723A1E" w:rsidRPr="00010E9A">
        <w:rPr>
          <w:rFonts w:ascii="Arial" w:hAnsi="Arial" w:cs="Arial"/>
          <w:sz w:val="24"/>
          <w:szCs w:val="24"/>
        </w:rPr>
        <w:t>p</w:t>
      </w:r>
      <w:r w:rsidRPr="00010E9A">
        <w:rPr>
          <w:rFonts w:ascii="Arial" w:hAnsi="Arial" w:cs="Arial"/>
          <w:sz w:val="24"/>
          <w:szCs w:val="24"/>
        </w:rPr>
        <w:t>irkimo sąlygų 2 pried</w:t>
      </w:r>
      <w:r w:rsidR="00723A1E" w:rsidRPr="00010E9A">
        <w:rPr>
          <w:rFonts w:ascii="Arial" w:hAnsi="Arial" w:cs="Arial"/>
          <w:sz w:val="24"/>
          <w:szCs w:val="24"/>
        </w:rPr>
        <w:t>ą</w:t>
      </w:r>
      <w:r w:rsidRPr="00010E9A">
        <w:rPr>
          <w:rFonts w:ascii="Arial" w:hAnsi="Arial" w:cs="Arial"/>
          <w:sz w:val="24"/>
          <w:szCs w:val="24"/>
        </w:rPr>
        <w:t xml:space="preserve"> „Techninė specifikacija“. Turi būti užpildytos grafos, nurodančios atitikimą </w:t>
      </w:r>
      <w:r w:rsidR="005028E4" w:rsidRPr="00010E9A">
        <w:rPr>
          <w:rFonts w:ascii="Arial" w:hAnsi="Arial" w:cs="Arial"/>
          <w:sz w:val="24"/>
          <w:szCs w:val="24"/>
        </w:rPr>
        <w:t>nustatytiems</w:t>
      </w:r>
      <w:r w:rsidR="005028E4" w:rsidRPr="00010E9A">
        <w:rPr>
          <w:rFonts w:ascii="Arial" w:hAnsi="Arial" w:cs="Arial"/>
          <w:strike/>
          <w:sz w:val="24"/>
          <w:szCs w:val="24"/>
        </w:rPr>
        <w:t xml:space="preserve"> </w:t>
      </w:r>
      <w:r w:rsidRPr="00010E9A">
        <w:rPr>
          <w:rFonts w:ascii="Arial" w:hAnsi="Arial" w:cs="Arial"/>
          <w:sz w:val="24"/>
          <w:szCs w:val="24"/>
        </w:rPr>
        <w:t>reikalavimams;</w:t>
      </w:r>
    </w:p>
    <w:p w14:paraId="7534805C" w14:textId="29D329A7" w:rsidR="00BC7471" w:rsidRPr="00DD5059" w:rsidRDefault="00BC7471" w:rsidP="00BC7471">
      <w:pPr>
        <w:pStyle w:val="Sraopastraipa"/>
        <w:numPr>
          <w:ilvl w:val="2"/>
          <w:numId w:val="6"/>
        </w:numPr>
        <w:ind w:left="0" w:firstLine="567"/>
        <w:jc w:val="both"/>
        <w:rPr>
          <w:rFonts w:ascii="Arial" w:hAnsi="Arial" w:cs="Arial"/>
          <w:sz w:val="24"/>
          <w:szCs w:val="24"/>
        </w:rPr>
      </w:pPr>
      <w:r w:rsidRPr="00010E9A">
        <w:rPr>
          <w:rFonts w:ascii="Arial" w:hAnsi="Arial" w:cs="Arial"/>
          <w:sz w:val="24"/>
          <w:szCs w:val="24"/>
        </w:rPr>
        <w:t>dokumentai, patvirtinantys pasiūlyme nurodytos prekės atitikimą visiems reikalavimams, nurodytiems</w:t>
      </w:r>
      <w:r w:rsidRPr="00F3238B">
        <w:rPr>
          <w:rFonts w:ascii="Arial" w:hAnsi="Arial" w:cs="Arial"/>
          <w:sz w:val="24"/>
          <w:szCs w:val="24"/>
        </w:rPr>
        <w:t xml:space="preserve">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C2541E" w:rsidRDefault="00BC7471" w:rsidP="00DB5616">
      <w:pPr>
        <w:pStyle w:val="Sraopastraipa"/>
        <w:ind w:left="0" w:firstLine="567"/>
        <w:jc w:val="both"/>
        <w:rPr>
          <w:rFonts w:ascii="Arial" w:hAnsi="Arial" w:cs="Arial"/>
          <w:sz w:val="24"/>
          <w:szCs w:val="24"/>
        </w:rPr>
      </w:pPr>
      <w:r w:rsidRPr="00B36D6B">
        <w:rPr>
          <w:rFonts w:ascii="Arial" w:hAnsi="Arial" w:cs="Arial"/>
          <w:sz w:val="24"/>
          <w:szCs w:val="24"/>
        </w:rPr>
        <w:t>Pastaba:</w:t>
      </w:r>
      <w:r w:rsidRPr="00B36D6B">
        <w:rPr>
          <w:rFonts w:ascii="Segoe UI" w:eastAsia="Times New Roman" w:hAnsi="Segoe UI" w:cs="Segoe UI"/>
          <w:i/>
          <w:iCs/>
          <w:sz w:val="18"/>
          <w:szCs w:val="18"/>
        </w:rPr>
        <w:t xml:space="preserve"> </w:t>
      </w:r>
      <w:r w:rsidRPr="00B36D6B">
        <w:rPr>
          <w:rFonts w:ascii="Arial" w:hAnsi="Arial" w:cs="Arial"/>
          <w:i/>
          <w:iCs/>
          <w:sz w:val="24"/>
          <w:szCs w:val="24"/>
        </w:rPr>
        <w:t xml:space="preserve">Tiekėjui kartu su pasiūlymu nepateikus </w:t>
      </w:r>
      <w:r w:rsidR="003769D7" w:rsidRPr="00B36D6B">
        <w:rPr>
          <w:rFonts w:ascii="Arial" w:hAnsi="Arial" w:cs="Arial"/>
          <w:i/>
          <w:iCs/>
          <w:sz w:val="24"/>
          <w:szCs w:val="24"/>
        </w:rPr>
        <w:t>6.1.3</w:t>
      </w:r>
      <w:r w:rsidRPr="00B36D6B">
        <w:rPr>
          <w:rFonts w:ascii="Arial" w:hAnsi="Arial" w:cs="Arial"/>
          <w:i/>
          <w:iCs/>
          <w:sz w:val="24"/>
          <w:szCs w:val="24"/>
        </w:rPr>
        <w:t xml:space="preserve"> p. ir </w:t>
      </w:r>
      <w:r w:rsidR="003769D7" w:rsidRPr="00B36D6B">
        <w:rPr>
          <w:rFonts w:ascii="Arial" w:hAnsi="Arial" w:cs="Arial"/>
          <w:i/>
          <w:iCs/>
          <w:sz w:val="24"/>
          <w:szCs w:val="24"/>
        </w:rPr>
        <w:t>6.1.4</w:t>
      </w:r>
      <w:r w:rsidRPr="00B36D6B">
        <w:rPr>
          <w:rFonts w:ascii="Arial" w:hAnsi="Arial" w:cs="Arial"/>
          <w:i/>
          <w:iCs/>
          <w:sz w:val="24"/>
          <w:szCs w:val="24"/>
        </w:rPr>
        <w:t xml:space="preserve"> p.</w:t>
      </w:r>
      <w:r w:rsidRPr="00DD5059">
        <w:rPr>
          <w:rFonts w:ascii="Arial" w:hAnsi="Arial" w:cs="Arial"/>
          <w:i/>
          <w:iCs/>
          <w:sz w:val="24"/>
          <w:szCs w:val="24"/>
        </w:rPr>
        <w:t xml:space="preserve">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w:t>
      </w:r>
      <w:r w:rsidRPr="00DD5059">
        <w:rPr>
          <w:rFonts w:ascii="Arial" w:hAnsi="Arial" w:cs="Arial"/>
          <w:i/>
          <w:iCs/>
          <w:sz w:val="24"/>
          <w:szCs w:val="24"/>
        </w:rPr>
        <w:lastRenderedPageBreak/>
        <w:t xml:space="preserve">1S-240 patvirtintomis </w:t>
      </w:r>
      <w:hyperlink r:id="rId11"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w:t>
      </w:r>
      <w:r w:rsidRPr="00C2541E">
        <w:rPr>
          <w:rFonts w:ascii="Arial" w:hAnsi="Arial" w:cs="Arial"/>
          <w:i/>
          <w:iCs/>
          <w:sz w:val="24"/>
          <w:szCs w:val="24"/>
        </w:rPr>
        <w:t xml:space="preserve">pateikimo. </w:t>
      </w:r>
    </w:p>
    <w:p w14:paraId="021CA68F" w14:textId="3C0AB982" w:rsidR="007C1C57" w:rsidRPr="00C2541E" w:rsidRDefault="00197A65" w:rsidP="00DB5616">
      <w:pPr>
        <w:pStyle w:val="Sraopastraipa"/>
        <w:numPr>
          <w:ilvl w:val="2"/>
          <w:numId w:val="6"/>
        </w:numPr>
        <w:spacing w:after="0"/>
        <w:ind w:left="0" w:firstLine="567"/>
        <w:jc w:val="both"/>
        <w:rPr>
          <w:rFonts w:ascii="Arial" w:hAnsi="Arial" w:cs="Arial"/>
          <w:sz w:val="24"/>
          <w:szCs w:val="24"/>
          <w:u w:val="single"/>
        </w:rPr>
      </w:pPr>
      <w:r w:rsidRPr="00C2541E">
        <w:rPr>
          <w:rFonts w:ascii="Arial" w:hAnsi="Arial" w:cs="Arial"/>
          <w:sz w:val="24"/>
          <w:szCs w:val="24"/>
        </w:rPr>
        <w:t>J</w:t>
      </w:r>
      <w:r w:rsidR="000C55D6" w:rsidRPr="00C2541E">
        <w:rPr>
          <w:rFonts w:ascii="Arial" w:hAnsi="Arial" w:cs="Arial"/>
          <w:sz w:val="24"/>
          <w:szCs w:val="24"/>
        </w:rPr>
        <w:t>ungtinės veiklos sutarties</w:t>
      </w:r>
      <w:r w:rsidR="00A319B8" w:rsidRPr="00C2541E">
        <w:rPr>
          <w:rFonts w:ascii="Arial" w:hAnsi="Arial" w:cs="Arial"/>
          <w:sz w:val="24"/>
          <w:szCs w:val="24"/>
        </w:rPr>
        <w:t xml:space="preserve"> skaitmeninė</w:t>
      </w:r>
      <w:r w:rsidR="000C55D6" w:rsidRPr="00C2541E">
        <w:rPr>
          <w:rFonts w:ascii="Arial" w:hAnsi="Arial" w:cs="Arial"/>
          <w:sz w:val="24"/>
          <w:szCs w:val="24"/>
        </w:rPr>
        <w:t xml:space="preserve"> kopija (jeigu </w:t>
      </w:r>
      <w:r w:rsidR="00C35C26" w:rsidRPr="00C2541E">
        <w:rPr>
          <w:rFonts w:ascii="Arial" w:hAnsi="Arial" w:cs="Arial"/>
          <w:sz w:val="24"/>
          <w:szCs w:val="24"/>
        </w:rPr>
        <w:t>p</w:t>
      </w:r>
      <w:r w:rsidR="000C55D6" w:rsidRPr="00C2541E">
        <w:rPr>
          <w:rFonts w:ascii="Arial" w:hAnsi="Arial" w:cs="Arial"/>
          <w:sz w:val="24"/>
          <w:szCs w:val="24"/>
        </w:rPr>
        <w:t>irkime dalyvauja ūkio subjektų grupė jungtinės veiklos sutarties pagrindu)</w:t>
      </w:r>
      <w:r w:rsidR="007C1C57" w:rsidRPr="00C2541E">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5FFEDADB" w:rsidR="008976C4"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r w:rsidR="00010E9A">
        <w:rPr>
          <w:rFonts w:ascii="Arial" w:hAnsi="Arial" w:cs="Arial"/>
          <w:sz w:val="24"/>
          <w:szCs w:val="24"/>
        </w:rPr>
        <w:t xml:space="preserve"> </w:t>
      </w:r>
      <w:r w:rsidR="008C4A57" w:rsidRPr="008C4A57">
        <w:rPr>
          <w:rFonts w:asciiTheme="minorBidi" w:hAnsiTheme="minorBidi"/>
          <w:i/>
          <w:iCs/>
          <w:sz w:val="24"/>
          <w:szCs w:val="24"/>
        </w:rPr>
        <w:t>jei tiekėjas pasitelkia ūkio subjektus, kurių pajėgumais remiasi, – įrodymai, kad šie ištekliai bus prieinami per visą sutartinių įsipareigojimų vykdymo laikotarpį</w:t>
      </w:r>
      <w:r w:rsidR="008C4A57">
        <w:rPr>
          <w:rFonts w:asciiTheme="minorBidi" w:hAnsiTheme="minorBidi"/>
          <w:sz w:val="24"/>
          <w:szCs w:val="24"/>
        </w:rPr>
        <w:t>.</w:t>
      </w:r>
    </w:p>
    <w:p w14:paraId="0139C8CE" w14:textId="77777777" w:rsidR="003769D7"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723A1E">
      <w:pPr>
        <w:pStyle w:val="Sraopastraipa"/>
        <w:numPr>
          <w:ilvl w:val="2"/>
          <w:numId w:val="6"/>
        </w:numPr>
        <w:spacing w:after="0"/>
        <w:ind w:left="0" w:firstLine="426"/>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1E751268" w14:textId="6FD8683F" w:rsidR="00E04F8C" w:rsidRDefault="00CB3211" w:rsidP="00723A1E">
      <w:pPr>
        <w:pStyle w:val="Sraopastraipa"/>
        <w:numPr>
          <w:ilvl w:val="2"/>
          <w:numId w:val="6"/>
        </w:numPr>
        <w:spacing w:after="0"/>
        <w:ind w:left="0" w:firstLine="426"/>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w:t>
      </w:r>
    </w:p>
    <w:p w14:paraId="43657784" w14:textId="3732085F" w:rsidR="00E04F8C" w:rsidRPr="00301C06" w:rsidRDefault="004F370C" w:rsidP="004F370C">
      <w:pPr>
        <w:pStyle w:val="Sraopastraipa"/>
        <w:numPr>
          <w:ilvl w:val="2"/>
          <w:numId w:val="6"/>
        </w:numPr>
        <w:spacing w:after="0"/>
        <w:ind w:left="0" w:firstLine="426"/>
        <w:jc w:val="both"/>
        <w:rPr>
          <w:rFonts w:ascii="Arial" w:hAnsi="Arial" w:cs="Arial"/>
          <w:sz w:val="24"/>
          <w:szCs w:val="24"/>
        </w:rPr>
      </w:pPr>
      <w:r>
        <w:rPr>
          <w:rFonts w:ascii="Arial" w:hAnsi="Arial" w:cs="Arial"/>
          <w:sz w:val="24"/>
          <w:szCs w:val="24"/>
        </w:rPr>
        <w:t>CE atitikt</w:t>
      </w:r>
      <w:r w:rsidR="008A7844">
        <w:rPr>
          <w:rFonts w:ascii="Arial" w:hAnsi="Arial" w:cs="Arial"/>
          <w:sz w:val="24"/>
          <w:szCs w:val="24"/>
        </w:rPr>
        <w:t>į</w:t>
      </w:r>
      <w:r>
        <w:rPr>
          <w:rFonts w:ascii="Arial" w:hAnsi="Arial" w:cs="Arial"/>
          <w:sz w:val="24"/>
          <w:szCs w:val="24"/>
        </w:rPr>
        <w:t xml:space="preserve"> įrodančių dokumentų kopijos anglų ir lietuvių kalbomis. </w:t>
      </w:r>
    </w:p>
    <w:p w14:paraId="479B3B42" w14:textId="3C735149"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asiūlymas gali būti pasirašytas kvalifikuotu elektroniniu</w:t>
      </w:r>
      <w:r w:rsidR="007F4523">
        <w:rPr>
          <w:rFonts w:ascii="Arial" w:eastAsia="Calibri" w:hAnsi="Arial" w:cs="Arial"/>
          <w:sz w:val="24"/>
          <w:szCs w:val="24"/>
        </w:rPr>
        <w:t xml:space="preserve"> arba fiziniu</w:t>
      </w:r>
      <w:r w:rsidR="00FD03FA" w:rsidRPr="00DD5059">
        <w:rPr>
          <w:rFonts w:ascii="Arial" w:eastAsia="Calibri" w:hAnsi="Arial" w:cs="Arial"/>
          <w:sz w:val="24"/>
          <w:szCs w:val="24"/>
        </w:rPr>
        <w:t xml:space="preserve">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80E8AFC"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EE3480" w:rsidRPr="00DD5059">
        <w:rPr>
          <w:rFonts w:ascii="Arial" w:eastAsia="Calibri" w:hAnsi="Arial" w:cs="Arial"/>
          <w:bCs/>
          <w:iCs/>
          <w:sz w:val="24"/>
          <w:szCs w:val="24"/>
        </w:rPr>
        <w:t>1</w:t>
      </w:r>
      <w:r w:rsidR="00FD03FA" w:rsidRPr="00DD5059">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DD5059"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DD5059">
        <w:rPr>
          <w:rFonts w:ascii="Arial" w:eastAsia="Calibri" w:hAnsi="Arial" w:cs="Arial"/>
          <w:bCs/>
          <w:iCs/>
          <w:sz w:val="24"/>
          <w:szCs w:val="24"/>
        </w:rPr>
        <w:t>skaitmeninės dokumentų kopijos (</w:t>
      </w:r>
      <w:r w:rsidRPr="00DD5059">
        <w:rPr>
          <w:rFonts w:ascii="Arial" w:eastAsia="Calibri" w:hAnsi="Arial" w:cs="Arial"/>
          <w:iCs/>
          <w:sz w:val="24"/>
          <w:szCs w:val="24"/>
        </w:rPr>
        <w:t>fiziniu parašu tvirtinami dokumentai turi būti pateikiami pasirašyti ir nuskenuoti)</w:t>
      </w:r>
      <w:r w:rsidRPr="00DD5059">
        <w:rPr>
          <w:rFonts w:ascii="Arial" w:eastAsia="Calibri" w:hAnsi="Arial" w:cs="Arial"/>
          <w:bCs/>
          <w:iCs/>
          <w:sz w:val="24"/>
          <w:szCs w:val="24"/>
        </w:rPr>
        <w:t>.</w:t>
      </w:r>
      <w:r w:rsidR="00225BEF" w:rsidRPr="00DD5059">
        <w:rPr>
          <w:rFonts w:ascii="Arial" w:eastAsia="Calibri" w:hAnsi="Arial" w:cs="Arial"/>
          <w:sz w:val="24"/>
          <w:szCs w:val="24"/>
        </w:rPr>
        <w:t xml:space="preserve"> </w:t>
      </w:r>
    </w:p>
    <w:p w14:paraId="48738FAF" w14:textId="2E6BB88F" w:rsidR="004F370C" w:rsidRPr="004F370C" w:rsidRDefault="004F370C" w:rsidP="004F370C">
      <w:pPr>
        <w:pStyle w:val="Komentarotekstas"/>
        <w:ind w:firstLine="567"/>
        <w:jc w:val="both"/>
        <w:rPr>
          <w:rFonts w:asciiTheme="minorBidi" w:hAnsiTheme="minorBidi"/>
          <w:sz w:val="24"/>
          <w:szCs w:val="24"/>
        </w:rPr>
      </w:pPr>
      <w:r>
        <w:rPr>
          <w:rFonts w:ascii="Arial" w:hAnsi="Arial" w:cs="Arial"/>
          <w:sz w:val="24"/>
          <w:szCs w:val="24"/>
        </w:rPr>
        <w:t xml:space="preserve">6.2.2. </w:t>
      </w:r>
      <w:r w:rsidR="0099696F" w:rsidRPr="00DD5059">
        <w:rPr>
          <w:rFonts w:ascii="Arial" w:hAnsi="Arial" w:cs="Arial"/>
          <w:sz w:val="24"/>
          <w:szCs w:val="24"/>
        </w:rPr>
        <w:t>P</w:t>
      </w:r>
      <w:r w:rsidR="0048587E" w:rsidRPr="00DD5059">
        <w:rPr>
          <w:rFonts w:ascii="Arial" w:hAnsi="Arial" w:cs="Arial"/>
          <w:sz w:val="24"/>
          <w:szCs w:val="24"/>
        </w:rPr>
        <w:t>asiūlymas turi būti parengtas</w:t>
      </w:r>
      <w:r w:rsidR="00EE44B0" w:rsidRPr="00DD5059">
        <w:rPr>
          <w:rFonts w:ascii="Arial" w:hAnsi="Arial" w:cs="Arial"/>
          <w:sz w:val="24"/>
          <w:szCs w:val="24"/>
        </w:rPr>
        <w:t xml:space="preserve"> </w:t>
      </w:r>
      <w:r w:rsidR="0048587E" w:rsidRPr="00DD5059">
        <w:rPr>
          <w:rFonts w:ascii="Arial" w:hAnsi="Arial" w:cs="Arial"/>
          <w:sz w:val="24"/>
          <w:szCs w:val="24"/>
        </w:rPr>
        <w:t xml:space="preserve">lietuvių </w:t>
      </w:r>
      <w:r>
        <w:rPr>
          <w:rFonts w:ascii="Arial" w:hAnsi="Arial" w:cs="Arial"/>
          <w:sz w:val="24"/>
          <w:szCs w:val="24"/>
        </w:rPr>
        <w:t xml:space="preserve">arba anglų </w:t>
      </w:r>
      <w:r w:rsidR="0048587E" w:rsidRPr="00DD5059">
        <w:rPr>
          <w:rFonts w:ascii="Arial" w:hAnsi="Arial" w:cs="Arial"/>
          <w:sz w:val="24"/>
          <w:szCs w:val="24"/>
        </w:rPr>
        <w:t>kalba</w:t>
      </w:r>
      <w:r w:rsidR="00D17972" w:rsidRPr="00DD5059">
        <w:rPr>
          <w:rFonts w:ascii="Arial" w:hAnsi="Arial" w:cs="Arial"/>
          <w:color w:val="7030A0"/>
          <w:sz w:val="24"/>
          <w:szCs w:val="24"/>
        </w:rPr>
        <w:t>.</w:t>
      </w:r>
      <w:r w:rsidR="0048587E" w:rsidRPr="00DD5059">
        <w:rPr>
          <w:rFonts w:ascii="Arial" w:hAnsi="Arial" w:cs="Arial"/>
          <w:color w:val="7030A0"/>
          <w:sz w:val="24"/>
          <w:szCs w:val="24"/>
        </w:rPr>
        <w:t xml:space="preserve"> </w:t>
      </w:r>
      <w:r>
        <w:rPr>
          <w:rFonts w:ascii="Arial" w:hAnsi="Arial" w:cs="Arial"/>
          <w:color w:val="7030A0"/>
          <w:sz w:val="24"/>
          <w:szCs w:val="24"/>
        </w:rPr>
        <w:t>B</w:t>
      </w:r>
      <w:r w:rsidRPr="004F370C">
        <w:rPr>
          <w:rFonts w:asciiTheme="minorBidi" w:hAnsiTheme="minorBidi"/>
          <w:sz w:val="24"/>
          <w:szCs w:val="24"/>
        </w:rPr>
        <w:t>et kokia kita kalba (išskyrus lietuvių ir anglų) parengti dokumentai turi būti pateikiami su vertimu į lietuvių arba anglų kalbą. </w:t>
      </w:r>
    </w:p>
    <w:p w14:paraId="6602056D" w14:textId="46BE5C70" w:rsidR="0096678C" w:rsidRPr="00DD5059" w:rsidRDefault="0085364E" w:rsidP="00E8359A">
      <w:pPr>
        <w:pStyle w:val="Sraopastraipa"/>
        <w:numPr>
          <w:ilvl w:val="1"/>
          <w:numId w:val="7"/>
        </w:numPr>
        <w:ind w:left="0" w:firstLine="567"/>
        <w:jc w:val="both"/>
        <w:rPr>
          <w:rFonts w:ascii="Arial" w:hAnsi="Arial" w:cs="Arial"/>
          <w:sz w:val="24"/>
          <w:szCs w:val="24"/>
        </w:rPr>
      </w:pPr>
      <w:r w:rsidRPr="00DD5059">
        <w:rPr>
          <w:rFonts w:ascii="Arial" w:hAnsi="Arial" w:cs="Arial"/>
          <w:sz w:val="24"/>
          <w:szCs w:val="24"/>
        </w:rPr>
        <w:t>Perkančiajai organizacijai turint įtarimų</w:t>
      </w:r>
      <w:r w:rsidR="0048587E" w:rsidRPr="00DD5059">
        <w:rPr>
          <w:rFonts w:ascii="Arial" w:hAnsi="Arial" w:cs="Arial"/>
          <w:sz w:val="24"/>
          <w:szCs w:val="24"/>
        </w:rPr>
        <w:t xml:space="preserve"> dėl pasiūlyme pateikto dokumento vertimo kokybės ir (ar) jo atitikties dokumento originalo turiniui, perkančioji organizacija reikalauja</w:t>
      </w:r>
      <w:r w:rsidR="004C6369" w:rsidRPr="00DD5059">
        <w:rPr>
          <w:rFonts w:ascii="Arial" w:hAnsi="Arial" w:cs="Arial"/>
          <w:sz w:val="24"/>
          <w:szCs w:val="24"/>
        </w:rPr>
        <w:t xml:space="preserve"> pateikti </w:t>
      </w:r>
      <w:r w:rsidR="007520A5" w:rsidRPr="00DD5059">
        <w:rPr>
          <w:rFonts w:ascii="Arial" w:hAnsi="Arial" w:cs="Arial"/>
          <w:sz w:val="24"/>
          <w:szCs w:val="24"/>
        </w:rPr>
        <w:t>vertėjo</w:t>
      </w:r>
      <w:r w:rsidR="004C6369" w:rsidRPr="00DD505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DD5059" w:rsidRDefault="008D03B2"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t xml:space="preserve">Bendra </w:t>
      </w:r>
      <w:r w:rsidR="00BA6AB3" w:rsidRPr="00DD5059">
        <w:rPr>
          <w:rFonts w:ascii="Arial" w:eastAsia="Arial" w:hAnsi="Arial" w:cs="Arial"/>
          <w:sz w:val="24"/>
          <w:szCs w:val="24"/>
        </w:rPr>
        <w:t>p</w:t>
      </w:r>
      <w:r w:rsidRPr="00DD5059">
        <w:rPr>
          <w:rFonts w:ascii="Arial" w:eastAsia="Arial" w:hAnsi="Arial" w:cs="Arial"/>
          <w:sz w:val="24"/>
          <w:szCs w:val="24"/>
        </w:rPr>
        <w:t>asiūlymo kaina</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w:t>
      </w:r>
      <w:r w:rsidR="00D247A7" w:rsidRPr="00DD5059">
        <w:rPr>
          <w:rFonts w:ascii="Arial" w:eastAsia="Arial" w:hAnsi="Arial" w:cs="Arial"/>
          <w:sz w:val="24"/>
          <w:szCs w:val="24"/>
        </w:rPr>
        <w:t>sąnaudos</w:t>
      </w:r>
      <w:r w:rsidR="008D3752" w:rsidRPr="00DD5059">
        <w:rPr>
          <w:rFonts w:ascii="Arial" w:eastAsia="Arial" w:hAnsi="Arial" w:cs="Arial"/>
          <w:sz w:val="24"/>
          <w:szCs w:val="24"/>
        </w:rPr>
        <w:t>)</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su PVM</w:t>
      </w:r>
      <w:r w:rsidR="00F34DA0" w:rsidRPr="00DD5059">
        <w:rPr>
          <w:rFonts w:ascii="Arial" w:eastAsia="Arial" w:hAnsi="Arial" w:cs="Arial"/>
          <w:sz w:val="24"/>
          <w:szCs w:val="24"/>
        </w:rPr>
        <w:t xml:space="preserve"> ar įkainis (kai taikoma fiksuoto įkainio kainodara)</w:t>
      </w:r>
      <w:r w:rsidR="008D3752" w:rsidRPr="00DD5059">
        <w:rPr>
          <w:rFonts w:ascii="Arial" w:eastAsia="Arial" w:hAnsi="Arial" w:cs="Arial"/>
          <w:sz w:val="24"/>
          <w:szCs w:val="24"/>
        </w:rPr>
        <w:t xml:space="preserve"> </w:t>
      </w:r>
      <w:r w:rsidR="000B049C" w:rsidRPr="00DD5059">
        <w:rPr>
          <w:rFonts w:ascii="Arial" w:eastAsia="Arial" w:hAnsi="Arial" w:cs="Arial"/>
          <w:sz w:val="24"/>
          <w:szCs w:val="24"/>
        </w:rPr>
        <w:t xml:space="preserve">turi būti nurodoma </w:t>
      </w:r>
      <w:r w:rsidR="00D247A7" w:rsidRPr="00DD5059">
        <w:rPr>
          <w:rFonts w:ascii="Arial" w:eastAsia="Arial" w:hAnsi="Arial" w:cs="Arial"/>
          <w:sz w:val="24"/>
          <w:szCs w:val="24"/>
        </w:rPr>
        <w:t xml:space="preserve">dviejų skaičių po kablelio tikslumu. </w:t>
      </w:r>
      <w:r w:rsidR="00B75F6D" w:rsidRPr="00DD5059">
        <w:rPr>
          <w:rFonts w:ascii="Arial" w:eastAsia="Arial" w:hAnsi="Arial" w:cs="Arial"/>
          <w:sz w:val="24"/>
          <w:szCs w:val="24"/>
        </w:rPr>
        <w:t>Šią kainą sudarančios kainos sudedamosios dalys ar įkainiai gali būti išreikšt</w:t>
      </w:r>
      <w:r w:rsidR="009D2B45" w:rsidRPr="00DD5059">
        <w:rPr>
          <w:rFonts w:ascii="Arial" w:eastAsia="Arial" w:hAnsi="Arial" w:cs="Arial"/>
          <w:sz w:val="24"/>
          <w:szCs w:val="24"/>
        </w:rPr>
        <w:t>i</w:t>
      </w:r>
      <w:r w:rsidR="00B75F6D" w:rsidRPr="00DD5059">
        <w:rPr>
          <w:rFonts w:ascii="Arial" w:eastAsia="Arial" w:hAnsi="Arial" w:cs="Arial"/>
          <w:sz w:val="24"/>
          <w:szCs w:val="24"/>
        </w:rPr>
        <w:t xml:space="preserve"> neribojant </w:t>
      </w:r>
      <w:r w:rsidR="009D2B45" w:rsidRPr="00DD5059">
        <w:rPr>
          <w:rFonts w:ascii="Arial" w:eastAsia="Arial" w:hAnsi="Arial" w:cs="Arial"/>
          <w:sz w:val="24"/>
          <w:szCs w:val="24"/>
        </w:rPr>
        <w:t xml:space="preserve">skaitmenų </w:t>
      </w:r>
      <w:r w:rsidR="00B75F6D" w:rsidRPr="00DD5059">
        <w:rPr>
          <w:rFonts w:ascii="Arial" w:eastAsia="Arial" w:hAnsi="Arial" w:cs="Arial"/>
          <w:sz w:val="24"/>
          <w:szCs w:val="24"/>
        </w:rPr>
        <w:t>skaiči</w:t>
      </w:r>
      <w:r w:rsidR="009D2B45" w:rsidRPr="00DD5059">
        <w:rPr>
          <w:rFonts w:ascii="Arial" w:eastAsia="Arial" w:hAnsi="Arial" w:cs="Arial"/>
          <w:sz w:val="24"/>
          <w:szCs w:val="24"/>
        </w:rPr>
        <w:t>aus</w:t>
      </w:r>
      <w:r w:rsidR="00B75F6D" w:rsidRPr="00DD5059">
        <w:rPr>
          <w:rFonts w:ascii="Arial" w:eastAsia="Arial" w:hAnsi="Arial" w:cs="Arial"/>
          <w:sz w:val="24"/>
          <w:szCs w:val="24"/>
        </w:rPr>
        <w:t xml:space="preserve"> po kableli</w:t>
      </w:r>
      <w:r w:rsidR="009D2B45" w:rsidRPr="00DD5059">
        <w:rPr>
          <w:rFonts w:ascii="Arial" w:eastAsia="Arial" w:hAnsi="Arial" w:cs="Arial"/>
          <w:sz w:val="24"/>
          <w:szCs w:val="24"/>
        </w:rPr>
        <w:t>u</w:t>
      </w:r>
      <w:r w:rsidR="00B75F6D" w:rsidRPr="00DD5059">
        <w:rPr>
          <w:rFonts w:ascii="Arial" w:eastAsia="Arial" w:hAnsi="Arial" w:cs="Arial"/>
          <w:sz w:val="24"/>
          <w:szCs w:val="24"/>
        </w:rPr>
        <w:t xml:space="preserve">. </w:t>
      </w:r>
    </w:p>
    <w:p w14:paraId="2E2EA731" w14:textId="25CBEAFD" w:rsidR="002C4567" w:rsidRPr="00DD5059" w:rsidRDefault="003A0EC0"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lastRenderedPageBreak/>
        <w:t xml:space="preserve">Tiekėjų </w:t>
      </w:r>
      <w:r w:rsidR="00A217B2" w:rsidRPr="00DD5059">
        <w:rPr>
          <w:rFonts w:ascii="Arial" w:eastAsia="Arial" w:hAnsi="Arial" w:cs="Arial"/>
          <w:sz w:val="24"/>
          <w:szCs w:val="24"/>
        </w:rPr>
        <w:t>p</w:t>
      </w:r>
      <w:r w:rsidRPr="00DD5059">
        <w:rPr>
          <w:rFonts w:ascii="Arial" w:eastAsia="Arial" w:hAnsi="Arial" w:cs="Arial"/>
          <w:sz w:val="24"/>
          <w:szCs w:val="24"/>
        </w:rPr>
        <w:t xml:space="preserve">asiūlymuose nurodytos kainos bus vertinamos </w:t>
      </w:r>
      <w:r w:rsidRPr="00DD5059">
        <w:rPr>
          <w:rFonts w:ascii="Arial" w:hAnsi="Arial" w:cs="Arial"/>
          <w:sz w:val="24"/>
          <w:szCs w:val="24"/>
        </w:rPr>
        <w:t>ir lyginamos su visais mokesčiais, įskaitant PVM</w:t>
      </w:r>
      <w:r w:rsidR="006E3394" w:rsidRPr="00DD5059">
        <w:rPr>
          <w:rFonts w:ascii="Arial" w:hAnsi="Arial" w:cs="Arial"/>
          <w:sz w:val="24"/>
          <w:szCs w:val="24"/>
        </w:rPr>
        <w:t>.</w:t>
      </w:r>
      <w:r w:rsidR="002C4567" w:rsidRPr="00DD5059">
        <w:rPr>
          <w:rFonts w:ascii="Arial" w:hAnsi="Arial" w:cs="Arial"/>
          <w:sz w:val="24"/>
          <w:szCs w:val="24"/>
        </w:rPr>
        <w:t xml:space="preserve"> </w:t>
      </w:r>
    </w:p>
    <w:p w14:paraId="125D5670" w14:textId="4031A85D" w:rsidR="00C44E77" w:rsidRPr="00DD5059"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D5059">
        <w:rPr>
          <w:rFonts w:ascii="Arial" w:hAnsi="Arial" w:cs="Arial"/>
          <w:b/>
          <w:bCs/>
          <w:sz w:val="24"/>
          <w:szCs w:val="24"/>
        </w:rPr>
        <w:t>PASIŪLYMO GALIOJIMO UŽTIKRINIMAS</w:t>
      </w:r>
      <w:bookmarkEnd w:id="27"/>
      <w:bookmarkEnd w:id="28"/>
      <w:bookmarkEnd w:id="29"/>
    </w:p>
    <w:p w14:paraId="21C9BB84" w14:textId="54BAE44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6E5C0B6" w14:textId="77777777" w:rsidR="003C3A4A" w:rsidRPr="00DA5ECD" w:rsidRDefault="00C44E77" w:rsidP="003C3A4A">
      <w:pPr>
        <w:pStyle w:val="Antrat2"/>
        <w:spacing w:before="0"/>
        <w:ind w:firstLine="425"/>
        <w:jc w:val="both"/>
        <w:rPr>
          <w:rFonts w:asciiTheme="minorBidi" w:hAnsiTheme="minorBidi" w:cstheme="minorBidi"/>
          <w:color w:val="000000" w:themeColor="text1"/>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 </w:t>
      </w:r>
      <w:r w:rsidR="00605256" w:rsidRPr="00974498">
        <w:rPr>
          <w:rFonts w:ascii="Arial" w:hAnsi="Arial" w:cs="Arial"/>
          <w:color w:val="000000" w:themeColor="text1"/>
          <w:sz w:val="24"/>
          <w:szCs w:val="24"/>
        </w:rPr>
        <w:t xml:space="preserve">Tiekėjas, pateikdamas pasiūlymą, užtikrina savo pasiūlymo galiojimą </w:t>
      </w:r>
      <w:r w:rsidR="008A7844">
        <w:rPr>
          <w:rFonts w:ascii="Arial" w:hAnsi="Arial" w:cs="Arial"/>
          <w:color w:val="000000" w:themeColor="text1"/>
          <w:sz w:val="24"/>
          <w:szCs w:val="24"/>
        </w:rPr>
        <w:t>1</w:t>
      </w:r>
      <w:r w:rsidR="00605256" w:rsidRPr="00974498">
        <w:rPr>
          <w:rFonts w:ascii="Arial" w:hAnsi="Arial" w:cs="Arial"/>
          <w:color w:val="000000" w:themeColor="text1"/>
          <w:sz w:val="24"/>
          <w:szCs w:val="24"/>
        </w:rPr>
        <w:t>00,00</w:t>
      </w:r>
      <w:r w:rsidR="00605256" w:rsidRPr="00974498">
        <w:rPr>
          <w:rFonts w:ascii="Arial" w:hAnsi="Arial" w:cs="Arial"/>
          <w:color w:val="000000" w:themeColor="text1"/>
          <w:sz w:val="24"/>
          <w:szCs w:val="24"/>
        </w:rPr>
        <w:br/>
        <w:t>(</w:t>
      </w:r>
      <w:r w:rsidR="008A7844">
        <w:rPr>
          <w:rFonts w:ascii="Arial" w:hAnsi="Arial" w:cs="Arial"/>
          <w:color w:val="000000" w:themeColor="text1"/>
          <w:sz w:val="24"/>
          <w:szCs w:val="24"/>
        </w:rPr>
        <w:t>vieno šimto</w:t>
      </w:r>
      <w:r w:rsidR="00605256" w:rsidRPr="00974498">
        <w:rPr>
          <w:rFonts w:ascii="Arial" w:hAnsi="Arial" w:cs="Arial"/>
          <w:color w:val="000000" w:themeColor="text1"/>
          <w:sz w:val="24"/>
          <w:szCs w:val="24"/>
        </w:rPr>
        <w:t xml:space="preserve">) Eur piniginiu užstatu, </w:t>
      </w:r>
      <w:r w:rsidR="003C3A4A" w:rsidRPr="00DA5ECD">
        <w:rPr>
          <w:rFonts w:asciiTheme="minorBidi" w:hAnsiTheme="minorBidi" w:cstheme="minorBidi"/>
          <w:color w:val="000000" w:themeColor="text1"/>
          <w:sz w:val="24"/>
          <w:szCs w:val="24"/>
        </w:rPr>
        <w:t xml:space="preserve">jį į </w:t>
      </w:r>
      <w:r w:rsidR="003C3A4A" w:rsidRPr="00DA5ECD">
        <w:rPr>
          <w:rFonts w:asciiTheme="minorBidi" w:hAnsiTheme="minorBidi" w:cstheme="minorBidi"/>
          <w:b/>
          <w:color w:val="000000" w:themeColor="text1"/>
          <w:sz w:val="28"/>
          <w:szCs w:val="28"/>
        </w:rPr>
        <w:t xml:space="preserve">Viešoji įstaiga Naujosios Akmenės ligoninė–sveikatos centras </w:t>
      </w:r>
      <w:r w:rsidR="003C3A4A" w:rsidRPr="00DA5ECD">
        <w:rPr>
          <w:rFonts w:asciiTheme="minorBidi" w:hAnsiTheme="minorBidi" w:cstheme="minorBidi"/>
          <w:color w:val="000000" w:themeColor="text1"/>
          <w:sz w:val="24"/>
          <w:szCs w:val="24"/>
        </w:rPr>
        <w:t xml:space="preserve">sąskaitą Nr. </w:t>
      </w:r>
      <w:bookmarkStart w:id="30" w:name="_Hlk191934953"/>
      <w:r w:rsidR="003C3A4A" w:rsidRPr="00DA5ECD">
        <w:rPr>
          <w:rFonts w:asciiTheme="minorBidi" w:hAnsiTheme="minorBidi" w:cstheme="minorBidi"/>
          <w:color w:val="000000" w:themeColor="text1"/>
          <w:sz w:val="24"/>
          <w:szCs w:val="24"/>
        </w:rPr>
        <w:t>LT 867300010002549511,</w:t>
      </w:r>
      <w:bookmarkEnd w:id="30"/>
      <w:r w:rsidR="003C3A4A" w:rsidRPr="00DA5ECD">
        <w:rPr>
          <w:rFonts w:asciiTheme="minorBidi" w:hAnsiTheme="minorBidi" w:cstheme="minorBidi"/>
          <w:color w:val="000000" w:themeColor="text1"/>
          <w:sz w:val="24"/>
          <w:szCs w:val="24"/>
        </w:rPr>
        <w:t xml:space="preserve"> esančią Swedbank AB Lietuvos skyriuje, kuris tiekėjui negrąžinamas esant bent vienai iš pirkimo sąlygų 7.4. punkto sąlygai. </w:t>
      </w:r>
    </w:p>
    <w:p w14:paraId="3C8A5212" w14:textId="367B7790"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76099177" w14:textId="506AB6D1"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004F370C">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Tiekėjui, paprašius pagrįsti neįprastai mažą kainą, tiekėjas nepateikia jokio pagrindimo; </w:t>
      </w:r>
    </w:p>
    <w:p w14:paraId="681E7132" w14:textId="3F1AB1BD"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004F370C">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62A9D2EA"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004F370C">
        <w:rPr>
          <w:rFonts w:ascii="Arial" w:hAnsi="Arial" w:cs="Arial"/>
          <w:sz w:val="24"/>
          <w:szCs w:val="24"/>
        </w:rPr>
        <w:t>5</w:t>
      </w:r>
      <w:r w:rsidRPr="00DD5059">
        <w:rPr>
          <w:rFonts w:ascii="Arial" w:hAnsi="Arial" w:cs="Arial"/>
          <w:sz w:val="24"/>
          <w:szCs w:val="24"/>
        </w:rPr>
        <w:t>.</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136C94B" w14:textId="11E24A53" w:rsidR="00040C0F"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DD5059">
        <w:rPr>
          <w:rFonts w:ascii="Arial" w:hAnsi="Arial" w:cs="Arial"/>
          <w:b/>
          <w:bCs/>
          <w:sz w:val="24"/>
          <w:szCs w:val="24"/>
        </w:rPr>
        <w:t>ELEKTRONINIS AUKCIONAS</w:t>
      </w:r>
      <w:bookmarkEnd w:id="31"/>
      <w:bookmarkEnd w:id="32"/>
      <w:bookmarkEnd w:id="33"/>
      <w:bookmarkEnd w:id="34"/>
      <w:bookmarkEnd w:id="35"/>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8" w:name="_Ref39667303"/>
      <w:bookmarkStart w:id="39" w:name="_Ref39667308"/>
      <w:bookmarkStart w:id="40" w:name="_Toc126333936"/>
      <w:r w:rsidRPr="00DD5059">
        <w:rPr>
          <w:rFonts w:ascii="Arial" w:hAnsi="Arial" w:cs="Arial"/>
          <w:b/>
          <w:bCs/>
          <w:sz w:val="24"/>
          <w:szCs w:val="24"/>
        </w:rPr>
        <w:t>PASIŪLYMŲ VERTINIMAS</w:t>
      </w:r>
      <w:bookmarkEnd w:id="36"/>
      <w:bookmarkEnd w:id="37"/>
      <w:bookmarkEnd w:id="38"/>
      <w:bookmarkEnd w:id="39"/>
      <w:bookmarkEnd w:id="40"/>
      <w:r w:rsidRPr="00DD5059">
        <w:rPr>
          <w:rFonts w:ascii="Arial" w:hAnsi="Arial" w:cs="Arial"/>
          <w:b/>
          <w:bCs/>
          <w:sz w:val="24"/>
          <w:szCs w:val="24"/>
        </w:rPr>
        <w:t xml:space="preserve"> IR PASIŪLYMŲ ATMETIMO PRIEŽASTYS</w:t>
      </w:r>
    </w:p>
    <w:p w14:paraId="25C77792" w14:textId="02A2D36C" w:rsidR="004342F0" w:rsidRPr="00780556" w:rsidRDefault="004342F0" w:rsidP="004342F0">
      <w:pPr>
        <w:pStyle w:val="Sraopastraipa"/>
        <w:numPr>
          <w:ilvl w:val="0"/>
          <w:numId w:val="9"/>
        </w:numPr>
        <w:spacing w:after="0"/>
        <w:ind w:left="0" w:firstLine="709"/>
        <w:jc w:val="both"/>
        <w:rPr>
          <w:rFonts w:ascii="Arial" w:eastAsia="Calibri" w:hAnsi="Arial" w:cs="Arial"/>
          <w:sz w:val="24"/>
          <w:szCs w:val="24"/>
        </w:rPr>
      </w:pPr>
      <w:r w:rsidRPr="00780556">
        <w:rPr>
          <w:rFonts w:ascii="Arial" w:eastAsia="Calibri" w:hAnsi="Arial" w:cs="Arial"/>
          <w:sz w:val="24"/>
          <w:szCs w:val="24"/>
        </w:rPr>
        <w:t xml:space="preserve">Perkančioji organizacija ekonomiškai naudingiausią pasiūlymą išrenka pagal </w:t>
      </w:r>
      <w:r w:rsidRPr="00780556">
        <w:rPr>
          <w:rFonts w:ascii="Arial" w:eastAsia="Calibri" w:hAnsi="Arial" w:cs="Arial"/>
          <w:b/>
          <w:bCs/>
          <w:sz w:val="24"/>
          <w:szCs w:val="24"/>
        </w:rPr>
        <w:t>kainos</w:t>
      </w:r>
      <w:r w:rsidRPr="00780556">
        <w:rPr>
          <w:rFonts w:ascii="Arial" w:eastAsia="Calibri" w:hAnsi="Arial" w:cs="Arial"/>
          <w:sz w:val="24"/>
          <w:szCs w:val="24"/>
        </w:rPr>
        <w:t xml:space="preserve"> </w:t>
      </w:r>
      <w:r w:rsidR="00DB5616" w:rsidRPr="00780556">
        <w:rPr>
          <w:rFonts w:ascii="Arial" w:eastAsia="Calibri" w:hAnsi="Arial" w:cs="Arial"/>
          <w:sz w:val="24"/>
          <w:szCs w:val="24"/>
        </w:rPr>
        <w:t>kriterijų</w:t>
      </w:r>
      <w:r w:rsidRPr="00780556">
        <w:rPr>
          <w:rFonts w:ascii="Arial" w:eastAsia="Calibri" w:hAnsi="Arial" w:cs="Arial"/>
          <w:sz w:val="24"/>
          <w:szCs w:val="24"/>
        </w:rPr>
        <w:t>.</w:t>
      </w:r>
      <w:r w:rsidR="00F025F3" w:rsidRPr="00780556">
        <w:rPr>
          <w:rFonts w:ascii="Arial" w:eastAsia="Calibri" w:hAnsi="Arial" w:cs="Arial"/>
          <w:sz w:val="24"/>
          <w:szCs w:val="24"/>
        </w:rPr>
        <w:t xml:space="preserve"> </w:t>
      </w:r>
      <w:r w:rsidRPr="00780556">
        <w:rPr>
          <w:rFonts w:ascii="Arial" w:eastAsia="Calibri" w:hAnsi="Arial" w:cs="Arial"/>
          <w:sz w:val="24"/>
          <w:szCs w:val="24"/>
        </w:rPr>
        <w:t>Duomenys, kuriuos savo pasiūlyme turi pateikti tiekėjas, vertinimo kriterijai ir tvarka, pagal kurią vertinami tiekėjo pateikti duomenys, pateikiama Pirkimo specialiųjų sąlygų 7 priede „Pasiūlymų vertinimo kriterijai ir sąlygos“</w:t>
      </w:r>
      <w:r w:rsidR="0069564A" w:rsidRPr="00780556">
        <w:rPr>
          <w:rFonts w:ascii="Arial" w:eastAsia="Calibri" w:hAnsi="Arial" w:cs="Arial"/>
          <w:sz w:val="24"/>
          <w:szCs w:val="24"/>
        </w:rPr>
        <w:t>.</w:t>
      </w:r>
    </w:p>
    <w:p w14:paraId="3AB32627" w14:textId="0B8B4095" w:rsidR="003769D7" w:rsidRPr="000128DC" w:rsidRDefault="004342F0" w:rsidP="003769D7">
      <w:pPr>
        <w:pStyle w:val="Sraopastraipa"/>
        <w:numPr>
          <w:ilvl w:val="0"/>
          <w:numId w:val="9"/>
        </w:numPr>
        <w:spacing w:after="0"/>
        <w:ind w:left="0" w:firstLine="709"/>
        <w:jc w:val="both"/>
        <w:rPr>
          <w:rFonts w:asciiTheme="minorBidi" w:eastAsia="Calibri" w:hAnsiTheme="minorBidi"/>
          <w:sz w:val="24"/>
          <w:szCs w:val="24"/>
        </w:rPr>
      </w:pPr>
      <w:r w:rsidRPr="000128DC">
        <w:rPr>
          <w:rFonts w:asciiTheme="minorBidi" w:eastAsia="Calibri" w:hAnsiTheme="minorBidi"/>
          <w:sz w:val="24"/>
          <w:szCs w:val="24"/>
        </w:rPr>
        <w:t xml:space="preserve">Perkančioji organizacija </w:t>
      </w:r>
      <w:r w:rsidRPr="000128DC">
        <w:rPr>
          <w:rFonts w:asciiTheme="minorBidi" w:eastAsia="Calibri" w:hAnsiTheme="minorBidi"/>
          <w:b/>
          <w:bCs/>
          <w:sz w:val="24"/>
          <w:szCs w:val="24"/>
        </w:rPr>
        <w:t>atm</w:t>
      </w:r>
      <w:r w:rsidR="00F17F55" w:rsidRPr="000128DC">
        <w:rPr>
          <w:rFonts w:asciiTheme="minorBidi" w:eastAsia="Calibri" w:hAnsiTheme="minorBidi"/>
          <w:b/>
          <w:bCs/>
          <w:sz w:val="24"/>
          <w:szCs w:val="24"/>
        </w:rPr>
        <w:t>eta</w:t>
      </w:r>
      <w:r w:rsidRPr="000128DC">
        <w:rPr>
          <w:rFonts w:asciiTheme="minorBidi" w:eastAsia="Calibri" w:hAnsiTheme="minorBidi"/>
          <w:sz w:val="24"/>
          <w:szCs w:val="24"/>
        </w:rPr>
        <w:t xml:space="preserve"> tiekėjo pasiūlymą</w:t>
      </w:r>
      <w:r w:rsidR="004F370C" w:rsidRPr="000128DC">
        <w:rPr>
          <w:rFonts w:asciiTheme="minorBidi" w:eastAsia="Calibri" w:hAnsiTheme="minorBidi"/>
          <w:sz w:val="24"/>
          <w:szCs w:val="24"/>
        </w:rPr>
        <w:t xml:space="preserve"> </w:t>
      </w:r>
      <w:r w:rsidR="004F370C" w:rsidRPr="000128DC">
        <w:rPr>
          <w:rFonts w:asciiTheme="minorBidi" w:hAnsiTheme="minorBidi"/>
          <w:sz w:val="24"/>
          <w:szCs w:val="24"/>
        </w:rPr>
        <w:t>bendrosiose pirkimo sąlygose 18.1 p</w:t>
      </w:r>
      <w:r w:rsidR="000128DC" w:rsidRPr="000128DC">
        <w:rPr>
          <w:rFonts w:asciiTheme="minorBidi" w:hAnsiTheme="minorBidi"/>
          <w:sz w:val="24"/>
          <w:szCs w:val="24"/>
        </w:rPr>
        <w:t xml:space="preserve"> nurodytais pagrindais.</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41" w:name="_Ref39425999"/>
      <w:bookmarkStart w:id="42" w:name="_Ref39426005"/>
      <w:bookmarkStart w:id="43" w:name="_Toc126333937"/>
      <w:r w:rsidRPr="00DD5059">
        <w:rPr>
          <w:rFonts w:ascii="Arial" w:hAnsi="Arial" w:cs="Arial"/>
          <w:b/>
          <w:bCs/>
          <w:sz w:val="24"/>
          <w:szCs w:val="24"/>
        </w:rPr>
        <w:lastRenderedPageBreak/>
        <w:t>SUTARTIES SUDARYMAS</w:t>
      </w:r>
      <w:bookmarkEnd w:id="41"/>
      <w:bookmarkEnd w:id="42"/>
      <w:bookmarkEnd w:id="43"/>
    </w:p>
    <w:p w14:paraId="6F824145" w14:textId="7005FDFB"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2"/>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D51712" w:rsidRPr="00D51712" w14:paraId="7621DE63" w14:textId="77777777" w:rsidTr="00302B20">
        <w:trPr>
          <w:trHeight w:val="20"/>
        </w:trPr>
        <w:tc>
          <w:tcPr>
            <w:tcW w:w="596" w:type="dxa"/>
            <w:tcMar>
              <w:top w:w="0" w:type="dxa"/>
              <w:left w:w="108" w:type="dxa"/>
              <w:bottom w:w="0" w:type="dxa"/>
              <w:right w:w="108" w:type="dxa"/>
            </w:tcMar>
          </w:tcPr>
          <w:p w14:paraId="63314DF2" w14:textId="5548A91C" w:rsidR="00774AA5" w:rsidRPr="00D51712"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D51712" w:rsidRDefault="00455131" w:rsidP="00E8359A">
            <w:pPr>
              <w:spacing w:after="0"/>
              <w:rPr>
                <w:rFonts w:ascii="Arial" w:hAnsi="Arial" w:cs="Arial"/>
                <w:sz w:val="24"/>
                <w:szCs w:val="24"/>
              </w:rPr>
            </w:pPr>
            <w:r w:rsidRPr="00D51712">
              <w:rPr>
                <w:rFonts w:ascii="Arial" w:hAnsi="Arial" w:cs="Arial"/>
                <w:sz w:val="24"/>
                <w:szCs w:val="24"/>
              </w:rPr>
              <w:t>O</w:t>
            </w:r>
            <w:r w:rsidR="00774AA5" w:rsidRPr="00D51712">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D51712" w:rsidRDefault="00774AA5" w:rsidP="00E8359A">
            <w:pPr>
              <w:spacing w:after="0"/>
              <w:jc w:val="both"/>
              <w:rPr>
                <w:rFonts w:ascii="Arial" w:hAnsi="Arial" w:cs="Arial"/>
                <w:iCs/>
                <w:sz w:val="24"/>
                <w:szCs w:val="24"/>
              </w:rPr>
            </w:pPr>
            <w:r w:rsidRPr="00D51712">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D51712"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13A40D8E" w:rsidR="00774AA5" w:rsidRPr="00DD5059" w:rsidRDefault="00DB5616" w:rsidP="00E8359A">
            <w:pPr>
              <w:spacing w:after="0"/>
              <w:rPr>
                <w:rFonts w:ascii="Arial" w:hAnsi="Arial" w:cs="Arial"/>
                <w:sz w:val="24"/>
                <w:szCs w:val="24"/>
              </w:rPr>
            </w:pPr>
            <w:r w:rsidRPr="00DB5616">
              <w:rPr>
                <w:rFonts w:ascii="Arial" w:hAnsi="Arial" w:cs="Arial"/>
                <w:sz w:val="24"/>
                <w:szCs w:val="24"/>
              </w:rPr>
              <w:t xml:space="preserve">Netaikoma, jei neprašoma pateikti pasiūlymo </w:t>
            </w:r>
            <w:r w:rsidRPr="00DB5616">
              <w:rPr>
                <w:rFonts w:ascii="Arial" w:hAnsi="Arial" w:cs="Arial"/>
                <w:sz w:val="24"/>
                <w:szCs w:val="24"/>
              </w:rPr>
              <w:lastRenderedPageBreak/>
              <w:t>galiojimo užtikrinimą patvirtinančio dokumento</w:t>
            </w: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06011E" w:rsidRDefault="007E1400" w:rsidP="00E8359A">
            <w:pPr>
              <w:spacing w:after="0"/>
              <w:jc w:val="both"/>
              <w:rPr>
                <w:rFonts w:ascii="Arial" w:hAnsi="Arial" w:cs="Arial"/>
                <w:sz w:val="24"/>
                <w:szCs w:val="24"/>
              </w:rPr>
            </w:pPr>
            <w:r w:rsidRPr="0006011E">
              <w:rPr>
                <w:rFonts w:ascii="Arial" w:hAnsi="Arial" w:cs="Arial"/>
                <w:sz w:val="24"/>
                <w:szCs w:val="24"/>
              </w:rPr>
              <w:t>5 (penkias) darbo dienas nuo prašymo gavimo dienos</w:t>
            </w:r>
          </w:p>
          <w:p w14:paraId="684369EC" w14:textId="06D354C1" w:rsidR="00774AA5" w:rsidRPr="0006011E" w:rsidRDefault="00774AA5" w:rsidP="00E8359A">
            <w:pPr>
              <w:spacing w:after="0"/>
              <w:jc w:val="both"/>
              <w:rPr>
                <w:rFonts w:ascii="Arial" w:hAnsi="Arial" w:cs="Arial"/>
                <w:sz w:val="24"/>
                <w:szCs w:val="24"/>
              </w:rPr>
            </w:pPr>
          </w:p>
        </w:tc>
        <w:tc>
          <w:tcPr>
            <w:tcW w:w="1559" w:type="dxa"/>
            <w:tcMar>
              <w:top w:w="0" w:type="dxa"/>
              <w:left w:w="108" w:type="dxa"/>
              <w:bottom w:w="0" w:type="dxa"/>
              <w:right w:w="108" w:type="dxa"/>
            </w:tcMar>
          </w:tcPr>
          <w:p w14:paraId="7D43700D" w14:textId="78EC130F" w:rsidR="00774AA5" w:rsidRPr="0006011E" w:rsidRDefault="00F750D3" w:rsidP="00E8359A">
            <w:pPr>
              <w:spacing w:after="0"/>
              <w:rPr>
                <w:rFonts w:ascii="Arial" w:hAnsi="Arial" w:cs="Arial"/>
                <w:sz w:val="24"/>
                <w:szCs w:val="24"/>
              </w:rPr>
            </w:pPr>
            <w:r w:rsidRPr="0006011E">
              <w:rPr>
                <w:rFonts w:ascii="Arial" w:hAnsi="Arial" w:cs="Arial"/>
                <w:sz w:val="24"/>
                <w:szCs w:val="24"/>
              </w:rPr>
              <w:t>Užbaigus pirkimo procedūras ar kai dalyvio pasiūlymas yra galutinai atmestas</w:t>
            </w: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DD5059">
              <w:rPr>
                <w:rFonts w:ascii="Arial" w:hAnsi="Arial" w:cs="Arial"/>
                <w:sz w:val="24"/>
                <w:szCs w:val="24"/>
              </w:rPr>
              <w:lastRenderedPageBreak/>
              <w:t xml:space="preserve">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5F985124" w14:textId="482CC8DF" w:rsidR="00F954E2" w:rsidRPr="00B36D6B" w:rsidRDefault="008531B2" w:rsidP="00B36D6B">
      <w:pPr>
        <w:jc w:val="center"/>
        <w:rPr>
          <w:rFonts w:ascii="Arial" w:eastAsia="Calibri" w:hAnsi="Arial" w:cs="Arial"/>
          <w:sz w:val="24"/>
          <w:szCs w:val="24"/>
        </w:rPr>
        <w:sectPr w:rsidR="00F954E2" w:rsidRPr="00B36D6B" w:rsidSect="004350BB">
          <w:headerReference w:type="default" r:id="rId14"/>
          <w:pgSz w:w="12240" w:h="15840"/>
          <w:pgMar w:top="1134" w:right="567" w:bottom="1134" w:left="1701" w:header="720" w:footer="720" w:gutter="0"/>
          <w:pgNumType w:start="22"/>
          <w:cols w:space="720"/>
          <w:titlePg/>
          <w:docGrid w:linePitch="360"/>
        </w:sectPr>
      </w:pPr>
      <w:r w:rsidRPr="00DD5059">
        <w:rPr>
          <w:rFonts w:ascii="Arial" w:hAnsi="Arial" w:cs="Arial"/>
          <w:smallCaps/>
          <w:sz w:val="24"/>
          <w:szCs w:val="24"/>
        </w:rPr>
        <w:t>______________</w:t>
      </w:r>
      <w:bookmarkStart w:id="44" w:name="_Ref38285444"/>
      <w:bookmarkStart w:id="45" w:name="_Ref38291496"/>
      <w:bookmarkStart w:id="46" w:name="_Toc126333941"/>
    </w:p>
    <w:p w14:paraId="182DD145" w14:textId="1E378720" w:rsidR="0061128E" w:rsidRDefault="0061128E"/>
    <w:p w14:paraId="4A207E02" w14:textId="77777777" w:rsidR="0061128E" w:rsidRPr="00DD5059" w:rsidRDefault="0061128E" w:rsidP="0061128E">
      <w:pPr>
        <w:tabs>
          <w:tab w:val="left" w:pos="2977"/>
        </w:tabs>
        <w:spacing w:after="0"/>
        <w:jc w:val="right"/>
        <w:rPr>
          <w:rFonts w:ascii="Arial" w:eastAsia="Calibri" w:hAnsi="Arial" w:cs="Arial"/>
          <w:sz w:val="24"/>
          <w:szCs w:val="24"/>
        </w:rPr>
      </w:pPr>
      <w:r w:rsidRPr="00DD5059">
        <w:rPr>
          <w:rFonts w:ascii="Arial" w:eastAsia="Calibri" w:hAnsi="Arial" w:cs="Arial"/>
          <w:sz w:val="24"/>
          <w:szCs w:val="24"/>
        </w:rPr>
        <w:t>Pirkimo sąlygų 2 pried</w:t>
      </w:r>
      <w:r>
        <w:rPr>
          <w:rFonts w:ascii="Arial" w:eastAsia="Calibri" w:hAnsi="Arial" w:cs="Arial"/>
          <w:sz w:val="24"/>
          <w:szCs w:val="24"/>
        </w:rPr>
        <w:t>o</w:t>
      </w:r>
      <w:r w:rsidRPr="00DD5059">
        <w:rPr>
          <w:rFonts w:ascii="Arial" w:eastAsia="Calibri" w:hAnsi="Arial" w:cs="Arial"/>
          <w:sz w:val="24"/>
          <w:szCs w:val="24"/>
        </w:rPr>
        <w:t xml:space="preserve"> </w:t>
      </w:r>
    </w:p>
    <w:p w14:paraId="5B8EF6E8" w14:textId="77777777" w:rsidR="0061128E" w:rsidRDefault="0061128E" w:rsidP="0061128E">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16A2F681" w14:textId="35526367" w:rsidR="0061128E" w:rsidRPr="00F3238B" w:rsidRDefault="0061128E" w:rsidP="0061128E">
      <w:pPr>
        <w:tabs>
          <w:tab w:val="left" w:pos="2977"/>
        </w:tabs>
        <w:spacing w:after="0"/>
        <w:jc w:val="right"/>
        <w:rPr>
          <w:rFonts w:ascii="Arial" w:eastAsia="Calibri" w:hAnsi="Arial" w:cs="Arial"/>
          <w:sz w:val="24"/>
          <w:szCs w:val="24"/>
        </w:rPr>
      </w:pPr>
      <w:r>
        <w:rPr>
          <w:rFonts w:ascii="Arial" w:eastAsia="Calibri" w:hAnsi="Arial" w:cs="Arial"/>
          <w:sz w:val="24"/>
          <w:szCs w:val="24"/>
        </w:rPr>
        <w:t>2 priedas</w:t>
      </w:r>
    </w:p>
    <w:p w14:paraId="21550A32" w14:textId="77777777" w:rsidR="00D66B42" w:rsidRPr="00974498" w:rsidRDefault="00D66B42" w:rsidP="00D66B42">
      <w:pPr>
        <w:spacing w:after="0"/>
        <w:jc w:val="center"/>
        <w:rPr>
          <w:rFonts w:ascii="Arial" w:hAnsi="Arial" w:cs="Arial"/>
          <w:b/>
          <w:bCs/>
          <w:color w:val="000000" w:themeColor="text1"/>
          <w:sz w:val="24"/>
          <w:szCs w:val="24"/>
        </w:rPr>
      </w:pPr>
      <w:r w:rsidRPr="00974498">
        <w:rPr>
          <w:rFonts w:ascii="Arial" w:hAnsi="Arial" w:cs="Arial"/>
          <w:b/>
          <w:bCs/>
          <w:color w:val="000000" w:themeColor="text1"/>
          <w:sz w:val="24"/>
          <w:szCs w:val="24"/>
        </w:rPr>
        <w:t>TECHNINĖ SPECIFIKACIJA</w:t>
      </w:r>
    </w:p>
    <w:p w14:paraId="1ECEEEFA" w14:textId="77777777" w:rsidR="00D66B42" w:rsidRPr="00974498" w:rsidRDefault="00D66B42" w:rsidP="00D66B42">
      <w:pPr>
        <w:spacing w:after="0"/>
        <w:jc w:val="center"/>
        <w:rPr>
          <w:rFonts w:ascii="Arial" w:hAnsi="Arial" w:cs="Arial"/>
          <w:b/>
          <w:bCs/>
          <w:color w:val="000000" w:themeColor="text1"/>
          <w:sz w:val="24"/>
          <w:szCs w:val="24"/>
        </w:rPr>
      </w:pPr>
    </w:p>
    <w:p w14:paraId="03B2AA0A" w14:textId="4DC3C34F" w:rsidR="00D66B42" w:rsidRPr="00974498" w:rsidRDefault="003C3A4A" w:rsidP="00D66B42">
      <w:pPr>
        <w:spacing w:after="0"/>
        <w:jc w:val="center"/>
        <w:rPr>
          <w:rFonts w:ascii="Arial" w:eastAsia="Calibri" w:hAnsi="Arial" w:cs="Arial"/>
          <w:b/>
          <w:bCs/>
          <w:caps/>
          <w:color w:val="000000" w:themeColor="text1"/>
          <w:sz w:val="24"/>
          <w:szCs w:val="24"/>
        </w:rPr>
      </w:pPr>
      <w:r>
        <w:rPr>
          <w:rFonts w:ascii="Arial" w:eastAsia="Calibri" w:hAnsi="Arial" w:cs="Arial"/>
          <w:b/>
          <w:bCs/>
          <w:caps/>
          <w:color w:val="000000" w:themeColor="text1"/>
          <w:sz w:val="24"/>
          <w:szCs w:val="24"/>
        </w:rPr>
        <w:t>ELEKTROMOBILIS</w:t>
      </w:r>
    </w:p>
    <w:p w14:paraId="04D76CA3" w14:textId="77777777" w:rsidR="0061128E" w:rsidRDefault="0061128E" w:rsidP="0061128E">
      <w:pPr>
        <w:spacing w:after="0"/>
        <w:jc w:val="center"/>
        <w:rPr>
          <w:rFonts w:ascii="Arial" w:hAnsi="Arial" w:cs="Arial"/>
          <w:b/>
          <w:bCs/>
          <w:sz w:val="24"/>
          <w:szCs w:val="24"/>
        </w:rPr>
      </w:pPr>
    </w:p>
    <w:p w14:paraId="360D408E" w14:textId="77777777" w:rsidR="00A522AE" w:rsidRPr="00A522AE" w:rsidRDefault="00A522AE" w:rsidP="00D66B42">
      <w:pPr>
        <w:spacing w:after="0"/>
        <w:jc w:val="both"/>
        <w:rPr>
          <w:rFonts w:ascii="Arial" w:hAnsi="Arial" w:cs="Arial"/>
          <w:b/>
          <w:bCs/>
          <w:sz w:val="24"/>
          <w:szCs w:val="24"/>
        </w:rPr>
      </w:pPr>
      <w:r w:rsidRPr="00A522AE">
        <w:rPr>
          <w:rFonts w:ascii="Arial" w:hAnsi="Arial" w:cs="Arial"/>
          <w:b/>
          <w:bCs/>
          <w:sz w:val="24"/>
          <w:szCs w:val="24"/>
        </w:rPr>
        <w:t>„Techninė specifikacija“ pateikiama atskiru Word dokumentu, kurį tiekėjai privalo</w:t>
      </w:r>
    </w:p>
    <w:p w14:paraId="3C8E581F" w14:textId="35724D45" w:rsidR="00A522AE" w:rsidRPr="00F3238B" w:rsidRDefault="00A522AE" w:rsidP="00D66B42">
      <w:pPr>
        <w:spacing w:after="0"/>
        <w:jc w:val="both"/>
        <w:rPr>
          <w:rFonts w:ascii="Arial" w:hAnsi="Arial" w:cs="Arial"/>
          <w:b/>
          <w:bCs/>
          <w:sz w:val="24"/>
          <w:szCs w:val="24"/>
        </w:rPr>
      </w:pPr>
      <w:r w:rsidRPr="00A522AE">
        <w:rPr>
          <w:rFonts w:ascii="Arial" w:hAnsi="Arial" w:cs="Arial"/>
          <w:b/>
          <w:bCs/>
          <w:sz w:val="24"/>
          <w:szCs w:val="24"/>
        </w:rPr>
        <w:t>užpildyti ir pateikti kartu su pasiūlymu.</w:t>
      </w:r>
    </w:p>
    <w:p w14:paraId="098287B9" w14:textId="77777777" w:rsidR="0061128E" w:rsidRPr="000D0A4F" w:rsidRDefault="0061128E" w:rsidP="0061128E">
      <w:pPr>
        <w:spacing w:after="0"/>
        <w:ind w:firstLine="567"/>
        <w:jc w:val="both"/>
        <w:rPr>
          <w:rFonts w:ascii="Arial" w:eastAsiaTheme="minorHAnsi" w:hAnsi="Arial" w:cs="Arial"/>
          <w:color w:val="EE0000"/>
          <w:sz w:val="24"/>
          <w:szCs w:val="24"/>
          <w:lang w:eastAsia="en-US"/>
        </w:rPr>
      </w:pPr>
      <w:bookmarkStart w:id="47" w:name="_Hlk211325731"/>
    </w:p>
    <w:p w14:paraId="7A4CE09D" w14:textId="3644A170" w:rsidR="00E04F8C" w:rsidRDefault="00DA789C" w:rsidP="00974498">
      <w:pPr>
        <w:spacing w:after="0"/>
        <w:ind w:firstLine="567"/>
        <w:jc w:val="both"/>
        <w:rPr>
          <w:rFonts w:ascii="Arial" w:eastAsia="Calibri" w:hAnsi="Arial" w:cs="Arial"/>
          <w:sz w:val="24"/>
          <w:szCs w:val="24"/>
        </w:rPr>
      </w:pPr>
      <w:r>
        <w:rPr>
          <w:rFonts w:ascii="Arial" w:eastAsiaTheme="minorHAnsi" w:hAnsi="Arial" w:cs="Arial"/>
          <w:color w:val="EE0000"/>
          <w:sz w:val="24"/>
          <w:szCs w:val="24"/>
          <w:lang w:eastAsia="en-US"/>
        </w:rPr>
        <w:br w:type="page"/>
      </w:r>
      <w:bookmarkEnd w:id="47"/>
    </w:p>
    <w:p w14:paraId="66605B81" w14:textId="155D1F77"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4"/>
      <w:bookmarkEnd w:id="45"/>
      <w:bookmarkEnd w:id="46"/>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3076A9F9" w14:textId="57BF2136" w:rsidR="00515056" w:rsidRPr="002F202E" w:rsidRDefault="00515056" w:rsidP="00A1055C">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w:t>
            </w:r>
            <w:r w:rsidRPr="002F202E">
              <w:rPr>
                <w:rFonts w:ascii="Arial" w:hAnsi="Arial" w:cs="Arial"/>
                <w:sz w:val="22"/>
                <w:szCs w:val="22"/>
                <w:lang w:eastAsia="en-US"/>
              </w:rPr>
              <w:lastRenderedPageBreak/>
              <w:t xml:space="preserve">tiekėjo finansinės apskaitos dokumentus </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11D8109B" w14:textId="5A6A0190" w:rsidR="00515056" w:rsidRPr="002F202E" w:rsidRDefault="00515056" w:rsidP="004A5232">
            <w:pPr>
              <w:spacing w:after="0" w:line="240" w:lineRule="auto"/>
              <w:jc w:val="both"/>
              <w:rPr>
                <w:rFonts w:ascii="Arial" w:hAnsi="Arial" w:cs="Arial"/>
                <w:sz w:val="22"/>
                <w:szCs w:val="22"/>
                <w:lang w:eastAsia="en-US"/>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51677D7A" w14:textId="77777777" w:rsidR="00515056" w:rsidRPr="002F202E" w:rsidRDefault="00515056" w:rsidP="00A1055C">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(jei toks yra) arba Valstybinės mokesčių inspekcijos prie Lietuvos Respublikos 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2F202E">
              <w:rPr>
                <w:rFonts w:ascii="Arial" w:hAnsi="Arial" w:cs="Arial"/>
                <w:sz w:val="22"/>
                <w:szCs w:val="22"/>
              </w:rPr>
              <w:lastRenderedPageBreak/>
              <w:t xml:space="preserve">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5"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2F202E">
              <w:rPr>
                <w:rFonts w:ascii="Arial" w:hAnsi="Arial" w:cs="Arial"/>
                <w:sz w:val="22"/>
                <w:szCs w:val="22"/>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sz w:val="22"/>
                  <w:szCs w:val="22"/>
                </w:rPr>
                <w:t>https://www.vmi.lt/evmi/mokesciu-</w:t>
              </w:r>
              <w:r w:rsidRPr="002F202E">
                <w:rPr>
                  <w:rStyle w:val="Hipersaitas"/>
                  <w:rFonts w:ascii="Arial" w:hAnsi="Arial" w:cs="Arial"/>
                  <w:sz w:val="22"/>
                  <w:szCs w:val="22"/>
                </w:rPr>
                <w:lastRenderedPageBreak/>
                <w:t>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0"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1"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48" w:name="_Hlk89874144"/>
      <w:bookmarkStart w:id="49" w:name="_Ref38291223"/>
      <w:bookmarkStart w:id="50" w:name="_Ref38291334"/>
      <w:bookmarkStart w:id="51" w:name="_Ref38533412"/>
      <w:bookmarkStart w:id="52"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3" w:name="_Hlk536433953"/>
      <w:bookmarkStart w:id="54" w:name="_Hlk102747449"/>
      <w:bookmarkEnd w:id="48"/>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3"/>
      <w:r w:rsidRPr="00DD5059">
        <w:rPr>
          <w:rStyle w:val="Puslapioinaosnuoroda"/>
          <w:rFonts w:ascii="Arial" w:hAnsi="Arial" w:cs="Arial"/>
          <w:b/>
          <w:sz w:val="24"/>
          <w:szCs w:val="24"/>
        </w:rPr>
        <w:footnoteReference w:id="7"/>
      </w:r>
    </w:p>
    <w:bookmarkEnd w:id="54"/>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5"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49"/>
      <w:bookmarkEnd w:id="50"/>
      <w:bookmarkEnd w:id="51"/>
      <w:bookmarkEnd w:id="52"/>
    </w:p>
    <w:bookmarkEnd w:id="55"/>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FB4DF1"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56" w:name="_Ref38291379"/>
      <w:bookmarkStart w:id="57" w:name="_Ref38291394"/>
      <w:bookmarkStart w:id="58" w:name="_Ref38898251"/>
      <w:bookmarkStart w:id="59" w:name="_Toc126333943"/>
      <w:r w:rsidRPr="00FB4DF1">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B36D6B" w:rsidRDefault="00B52680" w:rsidP="00B52680">
      <w:pPr>
        <w:tabs>
          <w:tab w:val="left" w:pos="720"/>
        </w:tabs>
        <w:spacing w:line="240" w:lineRule="auto"/>
        <w:ind w:firstLine="567"/>
        <w:jc w:val="center"/>
        <w:rPr>
          <w:rFonts w:ascii="Arial" w:eastAsia="Calibri" w:hAnsi="Arial" w:cs="Arial"/>
          <w:b/>
          <w:bCs/>
          <w:color w:val="000000" w:themeColor="text1"/>
          <w:sz w:val="24"/>
          <w:szCs w:val="24"/>
          <w:lang w:eastAsia="en-US"/>
        </w:rPr>
      </w:pPr>
    </w:p>
    <w:p w14:paraId="5AA7E2EC" w14:textId="77777777" w:rsidR="00B52680" w:rsidRPr="00B36D6B" w:rsidRDefault="00B52680">
      <w:pPr>
        <w:numPr>
          <w:ilvl w:val="0"/>
          <w:numId w:val="11"/>
        </w:numPr>
        <w:spacing w:after="0" w:line="240" w:lineRule="auto"/>
        <w:ind w:left="0" w:firstLine="851"/>
        <w:jc w:val="both"/>
        <w:rPr>
          <w:rFonts w:ascii="Arial" w:hAnsi="Arial" w:cs="Arial"/>
          <w:color w:val="000000" w:themeColor="text1"/>
          <w:sz w:val="24"/>
          <w:szCs w:val="24"/>
        </w:rPr>
      </w:pPr>
      <w:r w:rsidRPr="00B36D6B">
        <w:rPr>
          <w:rFonts w:ascii="Arial" w:hAnsi="Arial" w:cs="Arial"/>
          <w:color w:val="000000" w:themeColor="text1"/>
          <w:sz w:val="24"/>
          <w:szCs w:val="24"/>
        </w:rPr>
        <w:t>Perkančioji organizacija šiame pirkime nereikalauja, kad tiekėjai laikytųsi kokybės vadybos sistemos ir (arba) aplinkos apsaugos vadybos sistemos standartų.</w:t>
      </w:r>
    </w:p>
    <w:p w14:paraId="3DD182F8" w14:textId="299A3C36" w:rsidR="00602CF3" w:rsidRPr="00B36D6B" w:rsidRDefault="00267008" w:rsidP="00362F5E">
      <w:pPr>
        <w:rPr>
          <w:rFonts w:ascii="Arial" w:eastAsiaTheme="minorHAnsi" w:hAnsi="Arial" w:cs="Arial"/>
          <w:color w:val="000000" w:themeColor="text1"/>
          <w:sz w:val="24"/>
          <w:szCs w:val="24"/>
          <w:lang w:eastAsia="en-US"/>
        </w:rPr>
      </w:pPr>
      <w:r w:rsidRPr="00B36D6B">
        <w:rPr>
          <w:rFonts w:ascii="Arial" w:eastAsiaTheme="minorHAnsi" w:hAnsi="Arial" w:cs="Arial"/>
          <w:color w:val="000000" w:themeColor="text1"/>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562880">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56"/>
      <w:bookmarkEnd w:id="57"/>
      <w:bookmarkEnd w:id="58"/>
      <w:bookmarkEnd w:id="59"/>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4651902F" w14:textId="77777777" w:rsidR="00362C7C" w:rsidRPr="00362C7C" w:rsidRDefault="00362C7C" w:rsidP="00362C7C">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288698B1" w14:textId="6976262A" w:rsidR="00362C7C" w:rsidRPr="00974498" w:rsidRDefault="00362C7C" w:rsidP="00567792">
      <w:pPr>
        <w:pStyle w:val="Sraopastraipa"/>
        <w:numPr>
          <w:ilvl w:val="0"/>
          <w:numId w:val="29"/>
        </w:numPr>
        <w:tabs>
          <w:tab w:val="left" w:pos="993"/>
        </w:tabs>
        <w:spacing w:after="0"/>
        <w:ind w:left="0" w:firstLine="567"/>
        <w:jc w:val="both"/>
        <w:rPr>
          <w:rFonts w:ascii="Arial" w:hAnsi="Arial" w:cs="Arial"/>
          <w:i/>
          <w:iCs/>
          <w:color w:val="000000" w:themeColor="text1"/>
          <w:sz w:val="24"/>
          <w:szCs w:val="24"/>
        </w:rPr>
      </w:pPr>
      <w:r w:rsidRPr="00362C7C">
        <w:rPr>
          <w:rFonts w:ascii="Arial" w:hAnsi="Arial" w:cs="Arial"/>
          <w:i/>
          <w:iCs/>
          <w:sz w:val="24"/>
          <w:szCs w:val="24"/>
        </w:rPr>
        <w:t xml:space="preserve">Buvo </w:t>
      </w:r>
      <w:r w:rsidRPr="00974498">
        <w:rPr>
          <w:rFonts w:ascii="Arial" w:hAnsi="Arial" w:cs="Arial"/>
          <w:i/>
          <w:iCs/>
          <w:color w:val="000000" w:themeColor="text1"/>
          <w:sz w:val="24"/>
          <w:szCs w:val="24"/>
        </w:rPr>
        <w:t xml:space="preserve">vykdyta </w:t>
      </w:r>
      <w:r w:rsidR="00E126A8" w:rsidRPr="00974498">
        <w:rPr>
          <w:rFonts w:ascii="Arial" w:hAnsi="Arial" w:cs="Arial"/>
          <w:i/>
          <w:iCs/>
          <w:color w:val="000000" w:themeColor="text1"/>
          <w:sz w:val="24"/>
          <w:szCs w:val="24"/>
        </w:rPr>
        <w:t>rinkos konsultacij</w:t>
      </w:r>
      <w:r w:rsidRPr="00974498">
        <w:rPr>
          <w:rFonts w:ascii="Arial" w:hAnsi="Arial" w:cs="Arial"/>
          <w:i/>
          <w:iCs/>
          <w:color w:val="000000" w:themeColor="text1"/>
          <w:sz w:val="24"/>
          <w:szCs w:val="24"/>
        </w:rPr>
        <w:t>a,</w:t>
      </w:r>
      <w:r w:rsidR="00E126A8" w:rsidRPr="00974498">
        <w:rPr>
          <w:rFonts w:ascii="Arial" w:hAnsi="Arial" w:cs="Arial"/>
          <w:i/>
          <w:iCs/>
          <w:color w:val="000000" w:themeColor="text1"/>
          <w:sz w:val="24"/>
          <w:szCs w:val="24"/>
        </w:rPr>
        <w:t xml:space="preserve"> susijusi su šiuo pirkimu. Informacija apie vykdytas rinkos konsultacijas skelbiama:</w:t>
      </w:r>
      <w:r w:rsidRPr="00974498">
        <w:rPr>
          <w:rFonts w:ascii="Arial" w:hAnsi="Arial" w:cs="Arial"/>
          <w:i/>
          <w:iCs/>
          <w:color w:val="000000" w:themeColor="text1"/>
          <w:sz w:val="24"/>
          <w:szCs w:val="24"/>
        </w:rPr>
        <w:t xml:space="preserve"> CVP IS</w:t>
      </w:r>
      <w:r w:rsidR="00566AC4" w:rsidRPr="00974498">
        <w:rPr>
          <w:rFonts w:ascii="Arial" w:hAnsi="Arial" w:cs="Arial"/>
          <w:i/>
          <w:iCs/>
          <w:color w:val="000000" w:themeColor="text1"/>
          <w:sz w:val="24"/>
          <w:szCs w:val="24"/>
        </w:rPr>
        <w:t xml:space="preserve"> </w:t>
      </w:r>
      <w:r w:rsidR="00567792">
        <w:rPr>
          <w:rFonts w:ascii="Arial" w:hAnsi="Arial" w:cs="Arial"/>
          <w:i/>
          <w:iCs/>
          <w:color w:val="000000" w:themeColor="text1"/>
          <w:sz w:val="24"/>
          <w:szCs w:val="24"/>
        </w:rPr>
        <w:t>Elektromobilis</w:t>
      </w:r>
      <w:r w:rsidRPr="00974498">
        <w:rPr>
          <w:rFonts w:ascii="Arial" w:hAnsi="Arial" w:cs="Arial"/>
          <w:i/>
          <w:iCs/>
          <w:color w:val="000000" w:themeColor="text1"/>
          <w:sz w:val="24"/>
          <w:szCs w:val="24"/>
        </w:rPr>
        <w:t>, ID</w:t>
      </w:r>
      <w:r w:rsidR="00E126A8" w:rsidRPr="00974498">
        <w:rPr>
          <w:rFonts w:ascii="Arial" w:hAnsi="Arial" w:cs="Arial"/>
          <w:i/>
          <w:iCs/>
          <w:color w:val="000000" w:themeColor="text1"/>
          <w:sz w:val="24"/>
          <w:szCs w:val="24"/>
        </w:rPr>
        <w:t xml:space="preserve"> </w:t>
      </w:r>
      <w:r w:rsidR="00567792" w:rsidRPr="00567792">
        <w:rPr>
          <w:rFonts w:ascii="Arial" w:hAnsi="Arial" w:cs="Arial"/>
          <w:i/>
          <w:iCs/>
          <w:color w:val="000000" w:themeColor="text1"/>
          <w:sz w:val="24"/>
          <w:szCs w:val="24"/>
        </w:rPr>
        <w:t>6456109</w:t>
      </w:r>
      <w:r w:rsidRPr="00974498">
        <w:rPr>
          <w:rFonts w:ascii="Arial" w:hAnsi="Arial" w:cs="Arial"/>
          <w:i/>
          <w:iCs/>
          <w:color w:val="000000" w:themeColor="text1"/>
          <w:sz w:val="24"/>
          <w:szCs w:val="24"/>
        </w:rPr>
        <w:t xml:space="preserve">. </w:t>
      </w:r>
      <w:r w:rsidR="00567792">
        <w:rPr>
          <w:rFonts w:ascii="Arial" w:hAnsi="Arial" w:cs="Arial"/>
          <w:i/>
          <w:iCs/>
          <w:color w:val="000000" w:themeColor="text1"/>
          <w:sz w:val="24"/>
          <w:szCs w:val="24"/>
        </w:rPr>
        <w:t>Tiekėjų pasiūlymų negauta.</w:t>
      </w:r>
    </w:p>
    <w:p w14:paraId="2BE65A1E" w14:textId="1D62A5CA" w:rsidR="00E126A8" w:rsidRPr="00974498" w:rsidRDefault="00362C7C">
      <w:pPr>
        <w:pStyle w:val="Sraopastraipa"/>
        <w:numPr>
          <w:ilvl w:val="0"/>
          <w:numId w:val="29"/>
        </w:numPr>
        <w:tabs>
          <w:tab w:val="left" w:pos="993"/>
        </w:tabs>
        <w:spacing w:after="0"/>
        <w:ind w:left="0" w:firstLine="567"/>
        <w:jc w:val="both"/>
        <w:rPr>
          <w:rFonts w:ascii="Arial" w:hAnsi="Arial" w:cs="Arial"/>
          <w:i/>
          <w:iCs/>
          <w:color w:val="000000" w:themeColor="text1"/>
          <w:sz w:val="24"/>
          <w:szCs w:val="24"/>
        </w:rPr>
      </w:pPr>
      <w:r w:rsidRPr="00974498">
        <w:rPr>
          <w:rFonts w:ascii="Arial" w:hAnsi="Arial" w:cs="Arial"/>
          <w:i/>
          <w:iCs/>
          <w:color w:val="000000" w:themeColor="text1"/>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32E34941" w14:textId="77777777" w:rsidR="00E126A8" w:rsidRPr="00362C7C" w:rsidRDefault="00E126A8" w:rsidP="00362C7C">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1D44B482" w:rsidR="003E1B8D" w:rsidRDefault="003B56C6" w:rsidP="00E8359A">
      <w:pPr>
        <w:pStyle w:val="Antrat2"/>
        <w:spacing w:before="0" w:line="276" w:lineRule="auto"/>
        <w:ind w:left="5103" w:hanging="141"/>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Pr>
          <w:rFonts w:ascii="Arial" w:eastAsia="Calibri" w:hAnsi="Arial" w:cs="Arial"/>
          <w:color w:val="auto"/>
          <w:sz w:val="24"/>
          <w:szCs w:val="24"/>
        </w:rPr>
        <w:lastRenderedPageBreak/>
        <w:t xml:space="preserve">   </w:t>
      </w:r>
      <w:r w:rsidR="008D704D" w:rsidRPr="00DD5059">
        <w:rPr>
          <w:rFonts w:ascii="Arial" w:eastAsia="Calibri" w:hAnsi="Arial" w:cs="Arial"/>
          <w:color w:val="auto"/>
          <w:sz w:val="24"/>
          <w:szCs w:val="24"/>
        </w:rPr>
        <w:t xml:space="preserve">Pirkimo sąlygų </w:t>
      </w:r>
      <w:r w:rsidR="00B5581B" w:rsidRPr="00DD5059">
        <w:rPr>
          <w:rFonts w:ascii="Arial" w:eastAsia="Calibri" w:hAnsi="Arial" w:cs="Arial"/>
          <w:color w:val="auto"/>
          <w:sz w:val="24"/>
          <w:szCs w:val="24"/>
        </w:rPr>
        <w:t>6</w:t>
      </w:r>
      <w:r w:rsidR="008D704D" w:rsidRPr="00DD5059">
        <w:rPr>
          <w:rFonts w:ascii="Arial" w:eastAsia="Calibri" w:hAnsi="Arial" w:cs="Arial"/>
          <w:color w:val="auto"/>
          <w:sz w:val="24"/>
          <w:szCs w:val="24"/>
        </w:rPr>
        <w:t xml:space="preserve"> priedas </w:t>
      </w:r>
    </w:p>
    <w:p w14:paraId="6678D548" w14:textId="4B7A419C" w:rsidR="00B36D6B" w:rsidRPr="003B56C6" w:rsidRDefault="00B36D6B" w:rsidP="00B36D6B">
      <w:pPr>
        <w:pStyle w:val="Antrat2"/>
        <w:spacing w:before="0" w:line="276" w:lineRule="auto"/>
        <w:ind w:left="5103" w:hanging="141"/>
        <w:jc w:val="center"/>
        <w:rPr>
          <w:rFonts w:ascii="Arial" w:eastAsia="Calibri" w:hAnsi="Arial" w:cs="Arial"/>
          <w:color w:val="auto"/>
          <w:sz w:val="24"/>
          <w:szCs w:val="24"/>
        </w:rPr>
      </w:pPr>
      <w:r>
        <w:t xml:space="preserve">                    </w:t>
      </w:r>
      <w:r w:rsidRPr="00DD5059">
        <w:rPr>
          <w:rFonts w:ascii="Arial" w:eastAsia="Calibri" w:hAnsi="Arial" w:cs="Arial"/>
          <w:color w:val="auto"/>
          <w:sz w:val="24"/>
          <w:szCs w:val="24"/>
        </w:rPr>
        <w:t>„Pasiūlymo forma“</w:t>
      </w:r>
    </w:p>
    <w:p w14:paraId="47E72A8A" w14:textId="449B0B4A" w:rsidR="00B36D6B" w:rsidRPr="00B36D6B" w:rsidRDefault="00B36D6B" w:rsidP="00B36D6B">
      <w:pPr>
        <w:tabs>
          <w:tab w:val="left" w:pos="7536"/>
        </w:tabs>
      </w:pPr>
    </w:p>
    <w:p w14:paraId="7D5F19A5" w14:textId="75AEA5F7" w:rsidR="003B56C6" w:rsidRPr="00DD5059" w:rsidRDefault="003B56C6" w:rsidP="003B56C6">
      <w:pPr>
        <w:spacing w:after="0" w:line="240" w:lineRule="auto"/>
        <w:ind w:right="-178"/>
        <w:rPr>
          <w:rFonts w:ascii="Arial" w:hAnsi="Arial" w:cs="Arial"/>
          <w:sz w:val="24"/>
          <w:szCs w:val="24"/>
        </w:rPr>
      </w:pPr>
      <w:r>
        <w:rPr>
          <w:rFonts w:ascii="Arial" w:hAnsi="Arial" w:cs="Arial"/>
          <w:sz w:val="24"/>
          <w:szCs w:val="24"/>
        </w:rPr>
        <w:t xml:space="preserve">                                                   </w:t>
      </w:r>
      <w:r w:rsidRPr="00DD5059">
        <w:rPr>
          <w:rFonts w:ascii="Arial" w:hAnsi="Arial" w:cs="Arial"/>
          <w:sz w:val="24"/>
          <w:szCs w:val="24"/>
        </w:rPr>
        <w:t>Herbas arba prekių ženklas</w:t>
      </w:r>
    </w:p>
    <w:p w14:paraId="4467C10F" w14:textId="77777777" w:rsidR="003B56C6" w:rsidRPr="00DD5059" w:rsidRDefault="003B56C6" w:rsidP="003B56C6">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5B662880" w14:textId="77777777" w:rsidR="003B56C6" w:rsidRPr="00DD5059" w:rsidRDefault="003B56C6" w:rsidP="003B56C6">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2C9E59" w14:textId="77777777" w:rsidR="003B56C6" w:rsidRPr="00DD5059" w:rsidRDefault="003B56C6" w:rsidP="003B56C6">
      <w:pPr>
        <w:spacing w:after="0" w:line="240" w:lineRule="auto"/>
        <w:jc w:val="both"/>
        <w:rPr>
          <w:rFonts w:ascii="Arial" w:eastAsia="Calibri" w:hAnsi="Arial" w:cs="Arial"/>
          <w:sz w:val="22"/>
          <w:szCs w:val="22"/>
          <w:lang w:eastAsia="en-US"/>
        </w:rPr>
      </w:pPr>
    </w:p>
    <w:p w14:paraId="15099CD5" w14:textId="77777777" w:rsidR="00567792" w:rsidRPr="00567792" w:rsidRDefault="00567792" w:rsidP="00567792">
      <w:pPr>
        <w:pStyle w:val="Antrat2"/>
        <w:jc w:val="both"/>
        <w:rPr>
          <w:rFonts w:asciiTheme="minorBidi" w:hAnsiTheme="minorBidi" w:cstheme="minorBidi"/>
          <w:b/>
          <w:color w:val="auto"/>
          <w:sz w:val="28"/>
          <w:szCs w:val="28"/>
        </w:rPr>
      </w:pPr>
      <w:r w:rsidRPr="00567792">
        <w:rPr>
          <w:rFonts w:asciiTheme="minorBidi" w:hAnsiTheme="minorBidi" w:cstheme="minorBidi"/>
          <w:b/>
          <w:color w:val="auto"/>
          <w:sz w:val="28"/>
          <w:szCs w:val="28"/>
        </w:rPr>
        <w:t>Viešoji įstaiga Naujosios Akmenės ligoninė–sveikatos centras</w:t>
      </w:r>
    </w:p>
    <w:p w14:paraId="51BA75D0" w14:textId="77777777" w:rsidR="003B56C6" w:rsidRPr="00DD5059" w:rsidRDefault="003B56C6" w:rsidP="003B56C6">
      <w:pPr>
        <w:spacing w:after="0" w:line="240" w:lineRule="auto"/>
        <w:rPr>
          <w:rFonts w:ascii="Arial" w:hAnsi="Arial" w:cs="Arial"/>
          <w:sz w:val="24"/>
          <w:szCs w:val="24"/>
        </w:rPr>
      </w:pPr>
    </w:p>
    <w:p w14:paraId="79467B16" w14:textId="77777777" w:rsidR="003B56C6" w:rsidRPr="00DD5059" w:rsidRDefault="003B56C6" w:rsidP="003B56C6">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1FECE29F" w14:textId="1018A04F" w:rsidR="003B56C6" w:rsidRPr="00974498" w:rsidRDefault="00567792" w:rsidP="003B56C6">
      <w:pPr>
        <w:spacing w:after="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t>ELEKTROMOBILIS</w:t>
      </w:r>
    </w:p>
    <w:p w14:paraId="5DBEA954" w14:textId="77777777" w:rsidR="003B56C6" w:rsidRDefault="003B56C6" w:rsidP="003B56C6">
      <w:pPr>
        <w:spacing w:after="0" w:line="240" w:lineRule="auto"/>
        <w:jc w:val="center"/>
        <w:rPr>
          <w:rFonts w:ascii="Arial" w:hAnsi="Arial" w:cs="Arial"/>
          <w:b/>
          <w:sz w:val="24"/>
          <w:szCs w:val="24"/>
        </w:rPr>
      </w:pPr>
    </w:p>
    <w:p w14:paraId="7672E4DD" w14:textId="77777777" w:rsidR="003B56C6" w:rsidRPr="00DD5059" w:rsidRDefault="003B56C6" w:rsidP="003B56C6">
      <w:pPr>
        <w:spacing w:after="0" w:line="240" w:lineRule="auto"/>
        <w:jc w:val="center"/>
        <w:rPr>
          <w:rFonts w:ascii="Arial" w:hAnsi="Arial" w:cs="Arial"/>
          <w:sz w:val="24"/>
          <w:szCs w:val="24"/>
        </w:rPr>
      </w:pPr>
      <w:r w:rsidRPr="00DD5059">
        <w:rPr>
          <w:rFonts w:ascii="Arial" w:hAnsi="Arial" w:cs="Arial"/>
          <w:sz w:val="24"/>
          <w:szCs w:val="24"/>
        </w:rPr>
        <w:t>_____________</w:t>
      </w:r>
    </w:p>
    <w:p w14:paraId="30C2DAF6" w14:textId="77777777" w:rsidR="003B56C6" w:rsidRPr="00DD5059" w:rsidRDefault="003B56C6" w:rsidP="003B56C6">
      <w:pPr>
        <w:spacing w:after="0" w:line="240" w:lineRule="auto"/>
        <w:jc w:val="center"/>
        <w:rPr>
          <w:rFonts w:ascii="Arial" w:hAnsi="Arial" w:cs="Arial"/>
          <w:i/>
          <w:iCs/>
          <w:sz w:val="20"/>
          <w:szCs w:val="20"/>
        </w:rPr>
      </w:pPr>
      <w:r w:rsidRPr="00DD5059">
        <w:rPr>
          <w:rFonts w:ascii="Arial" w:hAnsi="Arial" w:cs="Arial"/>
          <w:i/>
          <w:iCs/>
          <w:sz w:val="20"/>
          <w:szCs w:val="20"/>
        </w:rPr>
        <w:t>(data)</w:t>
      </w:r>
    </w:p>
    <w:p w14:paraId="3E56DFC4" w14:textId="77777777" w:rsidR="003B56C6" w:rsidRPr="00DD5059" w:rsidRDefault="003B56C6" w:rsidP="003B56C6">
      <w:pPr>
        <w:spacing w:after="0" w:line="240" w:lineRule="auto"/>
        <w:rPr>
          <w:rFonts w:ascii="Arial" w:hAnsi="Arial" w:cs="Arial"/>
          <w:sz w:val="24"/>
          <w:szCs w:val="24"/>
        </w:rPr>
      </w:pPr>
    </w:p>
    <w:p w14:paraId="25D33839" w14:textId="77777777" w:rsidR="003B56C6" w:rsidRPr="00DD5059" w:rsidRDefault="003B56C6" w:rsidP="003B56C6">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3B56C6" w:rsidRPr="00DD5059" w14:paraId="301D4AF6" w14:textId="77777777" w:rsidTr="00101068">
        <w:tc>
          <w:tcPr>
            <w:tcW w:w="4769" w:type="dxa"/>
            <w:tcBorders>
              <w:top w:val="single" w:sz="4" w:space="0" w:color="000000"/>
              <w:left w:val="single" w:sz="4" w:space="0" w:color="000000"/>
              <w:bottom w:val="single" w:sz="4" w:space="0" w:color="000000"/>
            </w:tcBorders>
          </w:tcPr>
          <w:p w14:paraId="3320AA44" w14:textId="77777777" w:rsidR="003B56C6" w:rsidRPr="00DD5059" w:rsidRDefault="003B56C6" w:rsidP="00101068">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0730B817" w14:textId="77777777" w:rsidR="003B56C6" w:rsidRPr="00DD5059" w:rsidRDefault="003B56C6" w:rsidP="00101068">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3130579" w14:textId="77777777" w:rsidR="003B56C6" w:rsidRPr="00DD5059" w:rsidRDefault="003B56C6" w:rsidP="00101068">
            <w:pPr>
              <w:snapToGrid w:val="0"/>
              <w:spacing w:after="0" w:line="240" w:lineRule="auto"/>
              <w:jc w:val="both"/>
              <w:rPr>
                <w:rFonts w:ascii="Arial" w:hAnsi="Arial" w:cs="Arial"/>
                <w:sz w:val="24"/>
                <w:szCs w:val="24"/>
              </w:rPr>
            </w:pPr>
          </w:p>
          <w:p w14:paraId="3BC5D8DC" w14:textId="77777777" w:rsidR="003B56C6" w:rsidRPr="00DD5059" w:rsidRDefault="003B56C6" w:rsidP="00101068">
            <w:pPr>
              <w:spacing w:after="0" w:line="240" w:lineRule="auto"/>
              <w:jc w:val="both"/>
              <w:rPr>
                <w:rFonts w:ascii="Arial" w:hAnsi="Arial" w:cs="Arial"/>
                <w:sz w:val="24"/>
                <w:szCs w:val="24"/>
              </w:rPr>
            </w:pPr>
          </w:p>
        </w:tc>
      </w:tr>
      <w:tr w:rsidR="003B56C6" w:rsidRPr="00DD5059" w14:paraId="7CDB51BE" w14:textId="77777777" w:rsidTr="00101068">
        <w:tc>
          <w:tcPr>
            <w:tcW w:w="4769" w:type="dxa"/>
            <w:tcBorders>
              <w:top w:val="single" w:sz="4" w:space="0" w:color="000000"/>
              <w:left w:val="single" w:sz="4" w:space="0" w:color="000000"/>
              <w:bottom w:val="single" w:sz="4" w:space="0" w:color="000000"/>
            </w:tcBorders>
          </w:tcPr>
          <w:p w14:paraId="6ED18D71" w14:textId="77777777" w:rsidR="003B56C6" w:rsidRPr="00DD5059" w:rsidRDefault="003B56C6" w:rsidP="00101068">
            <w:pPr>
              <w:snapToGrid w:val="0"/>
              <w:spacing w:after="0" w:line="240" w:lineRule="auto"/>
              <w:rPr>
                <w:rFonts w:ascii="Arial" w:hAnsi="Arial" w:cs="Arial"/>
                <w:sz w:val="24"/>
                <w:szCs w:val="24"/>
              </w:rPr>
            </w:pPr>
            <w:r w:rsidRPr="00DD5059">
              <w:rPr>
                <w:rFonts w:ascii="Arial" w:hAnsi="Arial" w:cs="Arial"/>
                <w:sz w:val="24"/>
                <w:szCs w:val="24"/>
              </w:rPr>
              <w:t>Tiekėjo kodas</w:t>
            </w:r>
          </w:p>
          <w:p w14:paraId="782C0C3A" w14:textId="77777777" w:rsidR="003B56C6" w:rsidRPr="00DD5059" w:rsidRDefault="003B56C6" w:rsidP="00101068">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CDE07BA" w14:textId="77777777" w:rsidR="003B56C6" w:rsidRPr="00DD5059" w:rsidRDefault="003B56C6" w:rsidP="00101068">
            <w:pPr>
              <w:snapToGrid w:val="0"/>
              <w:spacing w:after="0" w:line="240" w:lineRule="auto"/>
              <w:jc w:val="both"/>
              <w:rPr>
                <w:rFonts w:ascii="Arial" w:hAnsi="Arial" w:cs="Arial"/>
                <w:sz w:val="24"/>
                <w:szCs w:val="24"/>
              </w:rPr>
            </w:pPr>
          </w:p>
        </w:tc>
      </w:tr>
      <w:tr w:rsidR="003B56C6" w:rsidRPr="00DD5059" w14:paraId="7A0FEB8E" w14:textId="77777777" w:rsidTr="00101068">
        <w:tc>
          <w:tcPr>
            <w:tcW w:w="4769" w:type="dxa"/>
            <w:tcBorders>
              <w:top w:val="single" w:sz="4" w:space="0" w:color="000000"/>
              <w:left w:val="single" w:sz="4" w:space="0" w:color="000000"/>
              <w:bottom w:val="single" w:sz="4" w:space="0" w:color="000000"/>
            </w:tcBorders>
          </w:tcPr>
          <w:p w14:paraId="04DBEACD" w14:textId="77777777" w:rsidR="003B56C6" w:rsidRPr="00DD5059" w:rsidRDefault="003B56C6" w:rsidP="00101068">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03CB68DB" w14:textId="77777777" w:rsidR="003B56C6" w:rsidRPr="00DD5059" w:rsidRDefault="003B56C6" w:rsidP="00101068">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2D825DBF" w14:textId="77777777" w:rsidR="003B56C6" w:rsidRPr="00DD5059" w:rsidRDefault="003B56C6" w:rsidP="00101068">
            <w:pPr>
              <w:snapToGrid w:val="0"/>
              <w:spacing w:after="0" w:line="240" w:lineRule="auto"/>
              <w:jc w:val="both"/>
              <w:rPr>
                <w:rFonts w:ascii="Arial" w:hAnsi="Arial" w:cs="Arial"/>
                <w:sz w:val="24"/>
                <w:szCs w:val="24"/>
              </w:rPr>
            </w:pPr>
          </w:p>
          <w:p w14:paraId="7D532719" w14:textId="77777777" w:rsidR="003B56C6" w:rsidRPr="00DD5059" w:rsidRDefault="003B56C6" w:rsidP="00101068">
            <w:pPr>
              <w:spacing w:after="0" w:line="240" w:lineRule="auto"/>
              <w:jc w:val="both"/>
              <w:rPr>
                <w:rFonts w:ascii="Arial" w:hAnsi="Arial" w:cs="Arial"/>
                <w:sz w:val="24"/>
                <w:szCs w:val="24"/>
              </w:rPr>
            </w:pPr>
          </w:p>
        </w:tc>
      </w:tr>
      <w:tr w:rsidR="003B56C6" w:rsidRPr="00DD5059" w14:paraId="65C50A57" w14:textId="77777777" w:rsidTr="00101068">
        <w:tc>
          <w:tcPr>
            <w:tcW w:w="4769" w:type="dxa"/>
            <w:tcBorders>
              <w:top w:val="single" w:sz="4" w:space="0" w:color="000000"/>
              <w:left w:val="single" w:sz="4" w:space="0" w:color="000000"/>
              <w:bottom w:val="single" w:sz="4" w:space="0" w:color="000000"/>
            </w:tcBorders>
          </w:tcPr>
          <w:p w14:paraId="4FCCA1FE" w14:textId="77777777" w:rsidR="003B56C6" w:rsidRPr="00DD5059" w:rsidRDefault="003B56C6" w:rsidP="00101068">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86F6D67" w14:textId="77777777" w:rsidR="003B56C6" w:rsidRPr="00DD5059" w:rsidRDefault="003B56C6" w:rsidP="00101068">
            <w:pPr>
              <w:snapToGrid w:val="0"/>
              <w:spacing w:after="0" w:line="240" w:lineRule="auto"/>
              <w:jc w:val="both"/>
              <w:rPr>
                <w:rFonts w:ascii="Arial" w:hAnsi="Arial" w:cs="Arial"/>
                <w:sz w:val="24"/>
                <w:szCs w:val="24"/>
              </w:rPr>
            </w:pPr>
          </w:p>
        </w:tc>
      </w:tr>
      <w:tr w:rsidR="003B56C6" w:rsidRPr="00DD5059" w14:paraId="7937A726" w14:textId="77777777" w:rsidTr="00101068">
        <w:tc>
          <w:tcPr>
            <w:tcW w:w="4769" w:type="dxa"/>
            <w:tcBorders>
              <w:top w:val="single" w:sz="4" w:space="0" w:color="000000"/>
              <w:left w:val="single" w:sz="4" w:space="0" w:color="000000"/>
              <w:bottom w:val="single" w:sz="4" w:space="0" w:color="000000"/>
            </w:tcBorders>
          </w:tcPr>
          <w:p w14:paraId="532AAA9C" w14:textId="77777777" w:rsidR="003B56C6" w:rsidRPr="00DD5059" w:rsidRDefault="003B56C6" w:rsidP="00101068">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26DFF7F1" w14:textId="77777777" w:rsidR="003B56C6" w:rsidRPr="00DD5059" w:rsidRDefault="003B56C6" w:rsidP="00101068">
            <w:pPr>
              <w:snapToGrid w:val="0"/>
              <w:spacing w:after="0" w:line="240" w:lineRule="auto"/>
              <w:jc w:val="both"/>
              <w:rPr>
                <w:rFonts w:ascii="Arial" w:hAnsi="Arial" w:cs="Arial"/>
                <w:sz w:val="24"/>
                <w:szCs w:val="24"/>
              </w:rPr>
            </w:pPr>
          </w:p>
        </w:tc>
      </w:tr>
      <w:tr w:rsidR="003B56C6" w:rsidRPr="00DD5059" w14:paraId="0156D924" w14:textId="77777777" w:rsidTr="00101068">
        <w:trPr>
          <w:trHeight w:val="328"/>
        </w:trPr>
        <w:tc>
          <w:tcPr>
            <w:tcW w:w="4769" w:type="dxa"/>
            <w:tcBorders>
              <w:top w:val="single" w:sz="4" w:space="0" w:color="000000"/>
              <w:left w:val="single" w:sz="4" w:space="0" w:color="000000"/>
              <w:bottom w:val="single" w:sz="4" w:space="0" w:color="000000"/>
            </w:tcBorders>
          </w:tcPr>
          <w:p w14:paraId="67144B66" w14:textId="77777777" w:rsidR="003B56C6" w:rsidRPr="00DD5059" w:rsidRDefault="003B56C6" w:rsidP="00101068">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09D65CB" w14:textId="77777777" w:rsidR="003B56C6" w:rsidRPr="00DD5059" w:rsidRDefault="003B56C6" w:rsidP="00101068">
            <w:pPr>
              <w:snapToGrid w:val="0"/>
              <w:spacing w:after="0" w:line="240" w:lineRule="auto"/>
              <w:jc w:val="both"/>
              <w:rPr>
                <w:rFonts w:ascii="Arial" w:hAnsi="Arial" w:cs="Arial"/>
                <w:sz w:val="24"/>
                <w:szCs w:val="24"/>
              </w:rPr>
            </w:pPr>
          </w:p>
        </w:tc>
      </w:tr>
    </w:tbl>
    <w:p w14:paraId="7BD4FCFC" w14:textId="77777777" w:rsidR="003B56C6" w:rsidRPr="00DD5059" w:rsidRDefault="003B56C6" w:rsidP="003B56C6">
      <w:pPr>
        <w:spacing w:after="0" w:line="240" w:lineRule="auto"/>
        <w:rPr>
          <w:rFonts w:ascii="Arial" w:hAnsi="Arial" w:cs="Arial"/>
          <w:sz w:val="24"/>
          <w:szCs w:val="24"/>
        </w:rPr>
      </w:pPr>
    </w:p>
    <w:p w14:paraId="34FA579E" w14:textId="77777777" w:rsidR="003B56C6" w:rsidRPr="00DD5059" w:rsidRDefault="003B56C6" w:rsidP="003B56C6">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03002863" w14:textId="77777777" w:rsidR="003B56C6" w:rsidRPr="00DD5059" w:rsidRDefault="003B56C6" w:rsidP="003B56C6">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381A053A" w14:textId="77777777" w:rsidR="003B56C6" w:rsidRPr="00DD5059" w:rsidRDefault="003B56C6" w:rsidP="003B56C6">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594762CE" w14:textId="77777777" w:rsidR="003B56C6" w:rsidRPr="00DD5059" w:rsidRDefault="003B56C6" w:rsidP="003B56C6">
      <w:pPr>
        <w:pStyle w:val="Sraopastraipa"/>
        <w:tabs>
          <w:tab w:val="left" w:pos="993"/>
        </w:tabs>
        <w:spacing w:after="0" w:line="240" w:lineRule="auto"/>
        <w:ind w:left="709" w:firstLine="567"/>
        <w:jc w:val="both"/>
        <w:rPr>
          <w:rFonts w:ascii="Arial" w:hAnsi="Arial" w:cs="Arial"/>
          <w:sz w:val="24"/>
          <w:szCs w:val="24"/>
        </w:rPr>
      </w:pPr>
    </w:p>
    <w:p w14:paraId="22A6566C" w14:textId="77777777" w:rsidR="003B56C6" w:rsidRPr="00DD5059" w:rsidRDefault="003B56C6" w:rsidP="003B56C6">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624E420D" w14:textId="77777777" w:rsidR="003B56C6" w:rsidRPr="00DD5059" w:rsidRDefault="003B56C6" w:rsidP="003B56C6">
      <w:pPr>
        <w:pStyle w:val="Sraopastraipa"/>
        <w:tabs>
          <w:tab w:val="left" w:pos="993"/>
        </w:tabs>
        <w:spacing w:after="0" w:line="240" w:lineRule="auto"/>
        <w:ind w:left="0" w:firstLine="567"/>
        <w:jc w:val="both"/>
        <w:rPr>
          <w:rFonts w:ascii="Arial" w:hAnsi="Arial" w:cs="Arial"/>
          <w:b/>
          <w:bCs/>
          <w:sz w:val="24"/>
          <w:szCs w:val="24"/>
        </w:rPr>
      </w:pPr>
    </w:p>
    <w:p w14:paraId="6F48DE3D" w14:textId="77777777" w:rsidR="003B56C6" w:rsidRDefault="003B56C6" w:rsidP="003B56C6">
      <w:pPr>
        <w:pStyle w:val="Sraopastraipa"/>
        <w:tabs>
          <w:tab w:val="left" w:pos="993"/>
        </w:tabs>
        <w:spacing w:after="0" w:line="240" w:lineRule="auto"/>
        <w:ind w:left="0" w:firstLine="567"/>
        <w:jc w:val="both"/>
        <w:rPr>
          <w:rFonts w:ascii="Arial" w:hAnsi="Arial" w:cs="Arial"/>
          <w:b/>
          <w:bCs/>
          <w:sz w:val="24"/>
          <w:szCs w:val="24"/>
        </w:rPr>
      </w:pPr>
      <w:bookmarkStart w:id="64" w:name="_Hlk153203208"/>
      <w:r>
        <w:rPr>
          <w:rFonts w:ascii="Arial" w:hAnsi="Arial" w:cs="Arial"/>
          <w:b/>
          <w:bCs/>
          <w:sz w:val="24"/>
          <w:szCs w:val="24"/>
        </w:rPr>
        <w:t>Pasiūlymo kaina: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551"/>
        <w:gridCol w:w="2078"/>
        <w:gridCol w:w="2078"/>
        <w:gridCol w:w="2364"/>
      </w:tblGrid>
      <w:tr w:rsidR="00A11922" w14:paraId="54F3CB53" w14:textId="77777777" w:rsidTr="00974498">
        <w:trPr>
          <w:trHeight w:val="485"/>
        </w:trPr>
        <w:tc>
          <w:tcPr>
            <w:tcW w:w="710" w:type="dxa"/>
            <w:tcBorders>
              <w:top w:val="single" w:sz="4" w:space="0" w:color="auto"/>
              <w:left w:val="single" w:sz="4" w:space="0" w:color="auto"/>
              <w:bottom w:val="single" w:sz="4" w:space="0" w:color="auto"/>
              <w:right w:val="single" w:sz="4" w:space="0" w:color="auto"/>
            </w:tcBorders>
            <w:vAlign w:val="center"/>
            <w:hideMark/>
          </w:tcPr>
          <w:p w14:paraId="3DFBBAEE" w14:textId="77777777" w:rsidR="00A11922" w:rsidRDefault="00A1192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Eil. Nr.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D3F01FE" w14:textId="77777777" w:rsidR="00A11922" w:rsidRDefault="00A11922">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Prekės pavadinimas</w:t>
            </w:r>
          </w:p>
        </w:tc>
        <w:tc>
          <w:tcPr>
            <w:tcW w:w="2078" w:type="dxa"/>
            <w:tcBorders>
              <w:top w:val="single" w:sz="4" w:space="0" w:color="auto"/>
              <w:left w:val="single" w:sz="4" w:space="0" w:color="auto"/>
              <w:bottom w:val="single" w:sz="4" w:space="0" w:color="auto"/>
              <w:right w:val="single" w:sz="4" w:space="0" w:color="auto"/>
            </w:tcBorders>
            <w:vAlign w:val="center"/>
            <w:hideMark/>
          </w:tcPr>
          <w:p w14:paraId="753C5CB0" w14:textId="77777777" w:rsidR="00A11922" w:rsidRDefault="00A11922">
            <w:pPr>
              <w:tabs>
                <w:tab w:val="left" w:pos="340"/>
                <w:tab w:val="left" w:pos="1210"/>
              </w:tabs>
              <w:spacing w:after="0" w:line="240" w:lineRule="auto"/>
              <w:jc w:val="center"/>
              <w:rPr>
                <w:rFonts w:ascii="Arial" w:hAnsi="Arial" w:cs="Arial"/>
                <w:sz w:val="24"/>
                <w:szCs w:val="24"/>
              </w:rPr>
            </w:pPr>
            <w:r>
              <w:rPr>
                <w:rFonts w:ascii="Arial" w:hAnsi="Arial" w:cs="Arial"/>
                <w:b/>
                <w:sz w:val="24"/>
                <w:szCs w:val="24"/>
              </w:rPr>
              <w:t>Kaina Eur be PVM</w:t>
            </w:r>
          </w:p>
        </w:tc>
        <w:tc>
          <w:tcPr>
            <w:tcW w:w="2078" w:type="dxa"/>
            <w:tcBorders>
              <w:top w:val="single" w:sz="4" w:space="0" w:color="auto"/>
              <w:left w:val="single" w:sz="4" w:space="0" w:color="auto"/>
              <w:bottom w:val="single" w:sz="4" w:space="0" w:color="auto"/>
              <w:right w:val="single" w:sz="4" w:space="0" w:color="auto"/>
            </w:tcBorders>
            <w:hideMark/>
          </w:tcPr>
          <w:p w14:paraId="27BCD00A" w14:textId="77777777" w:rsidR="00A11922" w:rsidRDefault="00A11922">
            <w:pPr>
              <w:tabs>
                <w:tab w:val="left" w:pos="340"/>
                <w:tab w:val="left" w:pos="1210"/>
              </w:tabs>
              <w:spacing w:after="0" w:line="240" w:lineRule="auto"/>
              <w:jc w:val="center"/>
              <w:rPr>
                <w:rFonts w:ascii="Arial" w:hAnsi="Arial" w:cs="Arial"/>
                <w:b/>
                <w:sz w:val="24"/>
                <w:szCs w:val="24"/>
              </w:rPr>
            </w:pPr>
            <w:r>
              <w:rPr>
                <w:rFonts w:ascii="Arial" w:hAnsi="Arial" w:cs="Arial"/>
                <w:b/>
                <w:bCs/>
                <w:sz w:val="24"/>
                <w:szCs w:val="24"/>
              </w:rPr>
              <w:t>PVM</w:t>
            </w:r>
            <w:r>
              <w:rPr>
                <w:rFonts w:ascii="Arial" w:hAnsi="Arial" w:cs="Arial"/>
                <w:sz w:val="24"/>
                <w:szCs w:val="24"/>
              </w:rPr>
              <w:t xml:space="preserve"> </w:t>
            </w:r>
            <w:r w:rsidRPr="00A11922">
              <w:rPr>
                <w:rFonts w:ascii="Arial" w:hAnsi="Arial" w:cs="Arial"/>
                <w:color w:val="EE0000"/>
                <w:sz w:val="24"/>
                <w:szCs w:val="24"/>
              </w:rPr>
              <w:t>(</w:t>
            </w:r>
            <w:r w:rsidRPr="00A11922">
              <w:rPr>
                <w:rFonts w:ascii="Arial" w:hAnsi="Arial" w:cs="Arial"/>
                <w:i/>
                <w:iCs/>
                <w:color w:val="EE0000"/>
                <w:sz w:val="24"/>
                <w:szCs w:val="24"/>
              </w:rPr>
              <w:t xml:space="preserve">[įrašyti] </w:t>
            </w:r>
            <w:r>
              <w:rPr>
                <w:rFonts w:ascii="Arial" w:hAnsi="Arial" w:cs="Arial"/>
                <w:sz w:val="24"/>
                <w:szCs w:val="24"/>
              </w:rPr>
              <w:t xml:space="preserve">%) </w:t>
            </w:r>
            <w:r>
              <w:rPr>
                <w:rFonts w:ascii="Arial" w:hAnsi="Arial" w:cs="Arial"/>
                <w:b/>
                <w:bCs/>
                <w:sz w:val="24"/>
                <w:szCs w:val="24"/>
              </w:rPr>
              <w:t>Eur</w:t>
            </w:r>
          </w:p>
        </w:tc>
        <w:tc>
          <w:tcPr>
            <w:tcW w:w="2364" w:type="dxa"/>
            <w:tcBorders>
              <w:top w:val="single" w:sz="4" w:space="0" w:color="auto"/>
              <w:left w:val="single" w:sz="4" w:space="0" w:color="auto"/>
              <w:bottom w:val="single" w:sz="4" w:space="0" w:color="auto"/>
              <w:right w:val="single" w:sz="4" w:space="0" w:color="auto"/>
            </w:tcBorders>
            <w:hideMark/>
          </w:tcPr>
          <w:p w14:paraId="1185CC1A" w14:textId="77777777" w:rsidR="00A11922" w:rsidRDefault="00A11922">
            <w:pPr>
              <w:tabs>
                <w:tab w:val="left" w:pos="340"/>
                <w:tab w:val="left" w:pos="1210"/>
              </w:tabs>
              <w:spacing w:after="0" w:line="240" w:lineRule="auto"/>
              <w:jc w:val="center"/>
              <w:rPr>
                <w:rFonts w:ascii="Arial" w:hAnsi="Arial" w:cs="Arial"/>
                <w:b/>
                <w:sz w:val="24"/>
                <w:szCs w:val="24"/>
              </w:rPr>
            </w:pPr>
            <w:r>
              <w:rPr>
                <w:rFonts w:ascii="Arial" w:hAnsi="Arial" w:cs="Arial"/>
                <w:b/>
                <w:bCs/>
                <w:sz w:val="24"/>
                <w:szCs w:val="24"/>
              </w:rPr>
              <w:t>Kaina Eur su PVM</w:t>
            </w:r>
          </w:p>
        </w:tc>
      </w:tr>
      <w:tr w:rsidR="00A11922" w14:paraId="0D2725DC" w14:textId="77777777" w:rsidTr="00974498">
        <w:tc>
          <w:tcPr>
            <w:tcW w:w="710" w:type="dxa"/>
            <w:tcBorders>
              <w:top w:val="single" w:sz="4" w:space="0" w:color="auto"/>
              <w:left w:val="single" w:sz="4" w:space="0" w:color="auto"/>
              <w:bottom w:val="single" w:sz="4" w:space="0" w:color="auto"/>
              <w:right w:val="single" w:sz="4" w:space="0" w:color="auto"/>
            </w:tcBorders>
            <w:vAlign w:val="center"/>
            <w:hideMark/>
          </w:tcPr>
          <w:p w14:paraId="27CC0CBD" w14:textId="77777777" w:rsidR="00A11922" w:rsidRDefault="00A11922">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4A7DA14B" w14:textId="6498B8A5" w:rsidR="00A11922" w:rsidRPr="00A11922" w:rsidRDefault="00567792" w:rsidP="00A11922">
            <w:pPr>
              <w:spacing w:after="0" w:line="240" w:lineRule="auto"/>
              <w:rPr>
                <w:rFonts w:ascii="Arial" w:hAnsi="Arial" w:cs="Arial"/>
                <w:i/>
                <w:iCs/>
                <w:sz w:val="24"/>
                <w:szCs w:val="24"/>
              </w:rPr>
            </w:pPr>
            <w:r>
              <w:rPr>
                <w:rFonts w:ascii="Arial" w:hAnsi="Arial" w:cs="Arial"/>
                <w:i/>
                <w:iCs/>
                <w:sz w:val="24"/>
                <w:szCs w:val="24"/>
              </w:rPr>
              <w:t xml:space="preserve">Elektromobilis, 1 vnt., </w:t>
            </w:r>
            <w:r w:rsidRPr="00DA5ECD">
              <w:rPr>
                <w:rFonts w:asciiTheme="minorBidi" w:hAnsiTheme="minorBidi"/>
                <w:color w:val="EE0000"/>
                <w:sz w:val="24"/>
                <w:szCs w:val="24"/>
              </w:rPr>
              <w:t>(</w:t>
            </w:r>
            <w:r w:rsidRPr="00DA5ECD">
              <w:rPr>
                <w:rFonts w:asciiTheme="minorBidi" w:hAnsiTheme="minorBidi"/>
                <w:i/>
                <w:iCs/>
                <w:color w:val="EE0000"/>
                <w:sz w:val="24"/>
                <w:szCs w:val="24"/>
              </w:rPr>
              <w:t>įrašomas gamintojo pavadinimas, modelis</w:t>
            </w:r>
            <w:r w:rsidRPr="00DA5ECD">
              <w:rPr>
                <w:rFonts w:asciiTheme="minorBidi" w:hAnsiTheme="minorBidi"/>
                <w:color w:val="EE0000"/>
                <w:sz w:val="24"/>
                <w:szCs w:val="24"/>
              </w:rPr>
              <w:t>)</w:t>
            </w:r>
            <w:r w:rsidR="00865D2C">
              <w:rPr>
                <w:rFonts w:ascii="Arial" w:hAnsi="Arial" w:cs="Arial"/>
                <w:i/>
                <w:iCs/>
                <w:sz w:val="24"/>
                <w:szCs w:val="24"/>
              </w:rPr>
              <w:t>.</w:t>
            </w:r>
          </w:p>
        </w:tc>
        <w:tc>
          <w:tcPr>
            <w:tcW w:w="2078" w:type="dxa"/>
            <w:tcBorders>
              <w:top w:val="single" w:sz="4" w:space="0" w:color="auto"/>
              <w:left w:val="single" w:sz="4" w:space="0" w:color="auto"/>
              <w:bottom w:val="single" w:sz="4" w:space="0" w:color="auto"/>
              <w:right w:val="single" w:sz="4" w:space="0" w:color="auto"/>
            </w:tcBorders>
            <w:vAlign w:val="center"/>
          </w:tcPr>
          <w:p w14:paraId="50A18480" w14:textId="77777777" w:rsidR="00A11922" w:rsidRDefault="00A11922">
            <w:pPr>
              <w:tabs>
                <w:tab w:val="left" w:pos="340"/>
                <w:tab w:val="left" w:pos="1210"/>
              </w:tabs>
              <w:spacing w:after="0" w:line="240" w:lineRule="auto"/>
              <w:ind w:firstLine="37"/>
              <w:jc w:val="both"/>
              <w:rPr>
                <w:rFonts w:ascii="Arial" w:hAnsi="Arial" w:cs="Arial"/>
                <w:sz w:val="24"/>
                <w:szCs w:val="24"/>
              </w:rPr>
            </w:pPr>
          </w:p>
        </w:tc>
        <w:tc>
          <w:tcPr>
            <w:tcW w:w="2078" w:type="dxa"/>
            <w:tcBorders>
              <w:top w:val="single" w:sz="4" w:space="0" w:color="auto"/>
              <w:left w:val="single" w:sz="4" w:space="0" w:color="auto"/>
              <w:bottom w:val="single" w:sz="4" w:space="0" w:color="auto"/>
              <w:right w:val="single" w:sz="4" w:space="0" w:color="auto"/>
            </w:tcBorders>
          </w:tcPr>
          <w:p w14:paraId="5F64FC90" w14:textId="77777777" w:rsidR="00A11922" w:rsidRDefault="00A11922">
            <w:pPr>
              <w:tabs>
                <w:tab w:val="left" w:pos="340"/>
                <w:tab w:val="left" w:pos="1210"/>
              </w:tabs>
              <w:spacing w:after="0" w:line="240" w:lineRule="auto"/>
              <w:ind w:firstLine="37"/>
              <w:jc w:val="both"/>
              <w:rPr>
                <w:rFonts w:ascii="Arial" w:hAnsi="Arial" w:cs="Arial"/>
                <w:sz w:val="24"/>
                <w:szCs w:val="24"/>
              </w:rPr>
            </w:pPr>
          </w:p>
        </w:tc>
        <w:tc>
          <w:tcPr>
            <w:tcW w:w="2364" w:type="dxa"/>
            <w:tcBorders>
              <w:top w:val="single" w:sz="4" w:space="0" w:color="auto"/>
              <w:left w:val="single" w:sz="4" w:space="0" w:color="auto"/>
              <w:bottom w:val="single" w:sz="4" w:space="0" w:color="auto"/>
              <w:right w:val="single" w:sz="4" w:space="0" w:color="auto"/>
            </w:tcBorders>
          </w:tcPr>
          <w:p w14:paraId="403A06E4" w14:textId="77777777" w:rsidR="00A11922" w:rsidRDefault="00A11922">
            <w:pPr>
              <w:tabs>
                <w:tab w:val="left" w:pos="340"/>
                <w:tab w:val="left" w:pos="1210"/>
              </w:tabs>
              <w:spacing w:after="0" w:line="240" w:lineRule="auto"/>
              <w:ind w:firstLine="37"/>
              <w:jc w:val="both"/>
              <w:rPr>
                <w:rFonts w:ascii="Arial" w:hAnsi="Arial" w:cs="Arial"/>
                <w:sz w:val="24"/>
                <w:szCs w:val="24"/>
              </w:rPr>
            </w:pPr>
          </w:p>
        </w:tc>
      </w:tr>
    </w:tbl>
    <w:p w14:paraId="59696B7B" w14:textId="77777777" w:rsidR="003B56C6" w:rsidRDefault="003B56C6" w:rsidP="00A11922">
      <w:pPr>
        <w:tabs>
          <w:tab w:val="left" w:pos="720"/>
        </w:tabs>
        <w:spacing w:after="0" w:line="240" w:lineRule="auto"/>
        <w:jc w:val="both"/>
        <w:rPr>
          <w:rFonts w:ascii="Arial" w:eastAsia="Times New Roman" w:hAnsi="Arial" w:cs="Arial"/>
          <w:b/>
          <w:bCs/>
          <w:sz w:val="24"/>
          <w:szCs w:val="24"/>
          <w:lang w:eastAsia="en-US"/>
        </w:rPr>
      </w:pPr>
    </w:p>
    <w:p w14:paraId="3C4D3F21" w14:textId="77777777" w:rsidR="003B56C6" w:rsidRPr="00DD5059" w:rsidRDefault="003B56C6" w:rsidP="003B56C6">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lastRenderedPageBreak/>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7A7B9F9D" w14:textId="77777777" w:rsidR="003B56C6" w:rsidRPr="00DD5059" w:rsidRDefault="003B56C6" w:rsidP="003B56C6">
      <w:pPr>
        <w:tabs>
          <w:tab w:val="left" w:pos="720"/>
        </w:tabs>
        <w:spacing w:after="0" w:line="240" w:lineRule="auto"/>
        <w:jc w:val="both"/>
        <w:rPr>
          <w:rFonts w:ascii="Arial" w:eastAsia="Calibri" w:hAnsi="Arial" w:cs="Arial"/>
          <w:sz w:val="24"/>
          <w:szCs w:val="24"/>
          <w:lang w:eastAsia="en-US"/>
        </w:rPr>
      </w:pPr>
    </w:p>
    <w:p w14:paraId="73A746F0" w14:textId="77777777" w:rsidR="003B56C6" w:rsidRPr="00DD5059" w:rsidRDefault="003B56C6" w:rsidP="003B56C6">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73595D98" w14:textId="77777777" w:rsidR="003B56C6" w:rsidRPr="00DD5059" w:rsidRDefault="003B56C6" w:rsidP="003B56C6">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6688C86" w14:textId="77777777" w:rsidR="003B56C6" w:rsidRPr="00DD5059" w:rsidRDefault="003B56C6" w:rsidP="003B56C6">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E3D7B5" w14:textId="77777777" w:rsidR="003B56C6" w:rsidRPr="00DD5059" w:rsidRDefault="003B56C6" w:rsidP="003B56C6">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6D70B3A" w14:textId="77777777" w:rsidR="003B56C6" w:rsidRDefault="003B56C6" w:rsidP="003B56C6">
      <w:pPr>
        <w:keepNext/>
        <w:spacing w:after="0" w:line="240" w:lineRule="auto"/>
        <w:ind w:firstLine="567"/>
        <w:jc w:val="both"/>
        <w:rPr>
          <w:rFonts w:ascii="Arial" w:hAnsi="Arial" w:cs="Arial"/>
          <w:sz w:val="24"/>
          <w:szCs w:val="24"/>
        </w:rPr>
      </w:pPr>
    </w:p>
    <w:p w14:paraId="42D68D0E" w14:textId="77777777" w:rsidR="003B56C6" w:rsidRPr="00DD5059" w:rsidRDefault="003B56C6" w:rsidP="003B56C6">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3B56C6" w:rsidRPr="00DD5059" w14:paraId="1165B7C9" w14:textId="77777777" w:rsidTr="00101068">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BEE3BE3" w14:textId="77777777" w:rsidR="003B56C6" w:rsidRPr="00DD5059" w:rsidRDefault="003B56C6" w:rsidP="00101068">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D7C3939" w14:textId="77777777" w:rsidR="003B56C6" w:rsidRPr="00DD5059" w:rsidRDefault="003B56C6" w:rsidP="00101068">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61AC1DAA" w14:textId="77777777" w:rsidR="003B56C6" w:rsidRPr="00DD5059" w:rsidRDefault="003B56C6" w:rsidP="00101068">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22FAFA6C" w14:textId="77777777" w:rsidR="003B56C6" w:rsidRPr="00DD5059" w:rsidRDefault="003B56C6" w:rsidP="00101068">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3B56C6" w:rsidRPr="00DD5059" w14:paraId="2276545B" w14:textId="77777777" w:rsidTr="00101068">
        <w:tc>
          <w:tcPr>
            <w:tcW w:w="0" w:type="auto"/>
            <w:vMerge/>
            <w:tcBorders>
              <w:top w:val="single" w:sz="4" w:space="0" w:color="auto"/>
              <w:left w:val="single" w:sz="4" w:space="0" w:color="auto"/>
              <w:bottom w:val="single" w:sz="4" w:space="0" w:color="auto"/>
              <w:right w:val="single" w:sz="4" w:space="0" w:color="auto"/>
            </w:tcBorders>
            <w:vAlign w:val="center"/>
            <w:hideMark/>
          </w:tcPr>
          <w:p w14:paraId="0648567E" w14:textId="77777777" w:rsidR="003B56C6" w:rsidRPr="00DD5059" w:rsidRDefault="003B56C6" w:rsidP="00101068">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AC34B" w14:textId="77777777" w:rsidR="003B56C6" w:rsidRPr="00DD5059" w:rsidRDefault="003B56C6" w:rsidP="00101068">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2CB78" w14:textId="77777777" w:rsidR="003B56C6" w:rsidRPr="00DD5059" w:rsidRDefault="003B56C6" w:rsidP="00101068">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1948F69" w14:textId="77777777" w:rsidR="003B56C6" w:rsidRPr="00DD5059" w:rsidRDefault="003B56C6" w:rsidP="00101068">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4B4EA0A9" w14:textId="77777777" w:rsidR="003B56C6" w:rsidRPr="00DD5059" w:rsidRDefault="003B56C6" w:rsidP="00101068">
            <w:pPr>
              <w:jc w:val="center"/>
              <w:rPr>
                <w:rFonts w:ascii="Arial" w:hAnsi="Arial" w:cs="Arial"/>
                <w:b/>
                <w:sz w:val="24"/>
                <w:szCs w:val="24"/>
              </w:rPr>
            </w:pPr>
            <w:r w:rsidRPr="00DD5059">
              <w:rPr>
                <w:rFonts w:ascii="Arial" w:hAnsi="Arial" w:cs="Arial"/>
                <w:b/>
                <w:sz w:val="24"/>
                <w:szCs w:val="24"/>
              </w:rPr>
              <w:t>Proc.</w:t>
            </w:r>
          </w:p>
        </w:tc>
      </w:tr>
      <w:tr w:rsidR="003B56C6" w:rsidRPr="00DD5059" w14:paraId="33470BAC" w14:textId="77777777" w:rsidTr="00101068">
        <w:tc>
          <w:tcPr>
            <w:tcW w:w="669" w:type="dxa"/>
            <w:tcBorders>
              <w:top w:val="single" w:sz="4" w:space="0" w:color="auto"/>
              <w:left w:val="single" w:sz="4" w:space="0" w:color="auto"/>
              <w:bottom w:val="single" w:sz="4" w:space="0" w:color="auto"/>
              <w:right w:val="single" w:sz="4" w:space="0" w:color="auto"/>
            </w:tcBorders>
          </w:tcPr>
          <w:p w14:paraId="308EDC2F" w14:textId="77777777" w:rsidR="003B56C6" w:rsidRPr="00DD5059" w:rsidRDefault="003B56C6" w:rsidP="00101068">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A1C898" w14:textId="77777777" w:rsidR="003B56C6" w:rsidRPr="00DD5059" w:rsidRDefault="003B56C6" w:rsidP="00101068">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0996109" w14:textId="77777777" w:rsidR="003B56C6" w:rsidRPr="00DD5059" w:rsidRDefault="003B56C6" w:rsidP="0010106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72C6CD0" w14:textId="77777777" w:rsidR="003B56C6" w:rsidRPr="00DD5059" w:rsidRDefault="003B56C6" w:rsidP="00101068">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E573989" w14:textId="77777777" w:rsidR="003B56C6" w:rsidRPr="00DD5059" w:rsidRDefault="003B56C6" w:rsidP="00101068">
            <w:pPr>
              <w:jc w:val="both"/>
              <w:rPr>
                <w:rFonts w:ascii="Arial" w:hAnsi="Arial" w:cs="Arial"/>
                <w:sz w:val="24"/>
                <w:szCs w:val="24"/>
              </w:rPr>
            </w:pPr>
          </w:p>
        </w:tc>
      </w:tr>
      <w:tr w:rsidR="003B56C6" w:rsidRPr="00DD5059" w14:paraId="4D5C46CD" w14:textId="77777777" w:rsidTr="00101068">
        <w:tc>
          <w:tcPr>
            <w:tcW w:w="669" w:type="dxa"/>
            <w:tcBorders>
              <w:top w:val="single" w:sz="4" w:space="0" w:color="auto"/>
              <w:left w:val="single" w:sz="4" w:space="0" w:color="auto"/>
              <w:bottom w:val="single" w:sz="4" w:space="0" w:color="auto"/>
              <w:right w:val="single" w:sz="4" w:space="0" w:color="auto"/>
            </w:tcBorders>
          </w:tcPr>
          <w:p w14:paraId="4797833A" w14:textId="77777777" w:rsidR="003B56C6" w:rsidRPr="00DD5059" w:rsidRDefault="003B56C6" w:rsidP="00101068">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A921553" w14:textId="77777777" w:rsidR="003B56C6" w:rsidRPr="00DD5059" w:rsidRDefault="003B56C6" w:rsidP="00101068">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148CF0A" w14:textId="77777777" w:rsidR="003B56C6" w:rsidRPr="00DD5059" w:rsidRDefault="003B56C6" w:rsidP="00101068">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13BB430" w14:textId="77777777" w:rsidR="003B56C6" w:rsidRPr="00DD5059" w:rsidRDefault="003B56C6" w:rsidP="00101068">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A7C4B29" w14:textId="77777777" w:rsidR="003B56C6" w:rsidRPr="00DD5059" w:rsidRDefault="003B56C6" w:rsidP="00101068">
            <w:pPr>
              <w:jc w:val="both"/>
              <w:rPr>
                <w:rFonts w:ascii="Arial" w:hAnsi="Arial" w:cs="Arial"/>
                <w:sz w:val="24"/>
                <w:szCs w:val="24"/>
              </w:rPr>
            </w:pPr>
          </w:p>
        </w:tc>
      </w:tr>
      <w:tr w:rsidR="003B56C6" w:rsidRPr="00DD5059" w14:paraId="3CFF24D5" w14:textId="77777777" w:rsidTr="00101068">
        <w:tc>
          <w:tcPr>
            <w:tcW w:w="6210" w:type="dxa"/>
            <w:gridSpan w:val="3"/>
            <w:tcBorders>
              <w:top w:val="single" w:sz="4" w:space="0" w:color="auto"/>
              <w:left w:val="single" w:sz="4" w:space="0" w:color="auto"/>
              <w:bottom w:val="single" w:sz="4" w:space="0" w:color="auto"/>
              <w:right w:val="single" w:sz="4" w:space="0" w:color="auto"/>
            </w:tcBorders>
            <w:hideMark/>
          </w:tcPr>
          <w:p w14:paraId="6814F751" w14:textId="77777777" w:rsidR="003B56C6" w:rsidRPr="00DD5059" w:rsidRDefault="003B56C6" w:rsidP="00101068">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0760DE42" w14:textId="77777777" w:rsidR="003B56C6" w:rsidRPr="00DD5059" w:rsidRDefault="003B56C6" w:rsidP="00101068">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A3B38CF" w14:textId="77777777" w:rsidR="003B56C6" w:rsidRPr="00DD5059" w:rsidRDefault="003B56C6" w:rsidP="00101068">
            <w:pPr>
              <w:jc w:val="both"/>
              <w:rPr>
                <w:rFonts w:ascii="Arial" w:hAnsi="Arial" w:cs="Arial"/>
                <w:sz w:val="24"/>
                <w:szCs w:val="24"/>
              </w:rPr>
            </w:pPr>
          </w:p>
        </w:tc>
      </w:tr>
    </w:tbl>
    <w:p w14:paraId="2334CBBC" w14:textId="77777777" w:rsidR="003B56C6" w:rsidRPr="00DD5059" w:rsidRDefault="003B56C6" w:rsidP="003B56C6">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3B78A24B" w14:textId="77777777" w:rsidR="003B56C6" w:rsidRPr="00DD5059" w:rsidRDefault="003B56C6" w:rsidP="003B56C6">
      <w:pPr>
        <w:spacing w:after="0" w:line="240" w:lineRule="auto"/>
        <w:jc w:val="both"/>
        <w:rPr>
          <w:rFonts w:ascii="Arial" w:eastAsia="Calibri" w:hAnsi="Arial" w:cs="Arial"/>
          <w:sz w:val="24"/>
          <w:szCs w:val="24"/>
          <w:lang w:eastAsia="en-US"/>
        </w:rPr>
      </w:pPr>
    </w:p>
    <w:p w14:paraId="1DF6FD87" w14:textId="77777777" w:rsidR="003B56C6" w:rsidRPr="00DD5059" w:rsidRDefault="003B56C6" w:rsidP="003B56C6">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78"/>
        <w:gridCol w:w="3084"/>
        <w:gridCol w:w="3226"/>
        <w:gridCol w:w="2053"/>
        <w:gridCol w:w="1027"/>
      </w:tblGrid>
      <w:tr w:rsidR="003B56C6" w:rsidRPr="00DD5059" w14:paraId="594E7095" w14:textId="77777777" w:rsidTr="00101068">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768D533" w14:textId="77777777" w:rsidR="003B56C6" w:rsidRPr="00DD5059" w:rsidRDefault="003B56C6" w:rsidP="00101068">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7BC7BEFE" w14:textId="77777777" w:rsidR="003B56C6" w:rsidRPr="00DD5059" w:rsidRDefault="003B56C6" w:rsidP="00101068">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38F722B1" w14:textId="77777777" w:rsidR="003B56C6" w:rsidRPr="00DD5059" w:rsidRDefault="003B56C6" w:rsidP="00101068">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7BFAA30F" w14:textId="77777777" w:rsidR="003B56C6" w:rsidRPr="00DD5059" w:rsidRDefault="003B56C6" w:rsidP="00101068">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3B56C6" w:rsidRPr="00DD5059" w14:paraId="7CE307DA" w14:textId="77777777" w:rsidTr="00101068">
        <w:tc>
          <w:tcPr>
            <w:tcW w:w="0" w:type="auto"/>
            <w:vMerge/>
            <w:tcBorders>
              <w:top w:val="single" w:sz="4" w:space="0" w:color="auto"/>
              <w:left w:val="single" w:sz="4" w:space="0" w:color="auto"/>
              <w:bottom w:val="single" w:sz="4" w:space="0" w:color="auto"/>
              <w:right w:val="single" w:sz="4" w:space="0" w:color="auto"/>
            </w:tcBorders>
            <w:vAlign w:val="center"/>
            <w:hideMark/>
          </w:tcPr>
          <w:p w14:paraId="3141E0F7" w14:textId="77777777" w:rsidR="003B56C6" w:rsidRPr="00DD5059" w:rsidRDefault="003B56C6" w:rsidP="0010106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03F98" w14:textId="77777777" w:rsidR="003B56C6" w:rsidRPr="00DD5059" w:rsidRDefault="003B56C6" w:rsidP="0010106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47838" w14:textId="77777777" w:rsidR="003B56C6" w:rsidRPr="00DD5059" w:rsidRDefault="003B56C6" w:rsidP="00101068">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5934D98E" w14:textId="77777777" w:rsidR="003B56C6" w:rsidRPr="00DD5059" w:rsidRDefault="003B56C6" w:rsidP="00101068">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B8AF4ED" w14:textId="77777777" w:rsidR="003B56C6" w:rsidRPr="00DD5059" w:rsidRDefault="003B56C6" w:rsidP="00101068">
            <w:pPr>
              <w:jc w:val="center"/>
              <w:rPr>
                <w:rFonts w:ascii="Arial" w:hAnsi="Arial"/>
                <w:sz w:val="24"/>
                <w:szCs w:val="24"/>
                <w:lang w:val="lt-LT"/>
              </w:rPr>
            </w:pPr>
            <w:r w:rsidRPr="00DD5059">
              <w:rPr>
                <w:rFonts w:ascii="Arial" w:hAnsi="Arial"/>
                <w:b/>
                <w:bCs/>
                <w:sz w:val="24"/>
                <w:szCs w:val="24"/>
                <w:lang w:val="lt-LT"/>
              </w:rPr>
              <w:t>Proc.</w:t>
            </w:r>
          </w:p>
        </w:tc>
      </w:tr>
      <w:tr w:rsidR="003B56C6" w:rsidRPr="00DD5059" w14:paraId="134C3C21" w14:textId="77777777" w:rsidTr="00101068">
        <w:tc>
          <w:tcPr>
            <w:tcW w:w="290" w:type="pct"/>
            <w:tcBorders>
              <w:top w:val="single" w:sz="4" w:space="0" w:color="auto"/>
              <w:left w:val="single" w:sz="4" w:space="0" w:color="auto"/>
              <w:bottom w:val="single" w:sz="4" w:space="0" w:color="auto"/>
              <w:right w:val="single" w:sz="4" w:space="0" w:color="auto"/>
            </w:tcBorders>
            <w:vAlign w:val="center"/>
          </w:tcPr>
          <w:p w14:paraId="2CB13BA5" w14:textId="77777777" w:rsidR="003B56C6" w:rsidRPr="00DD5059" w:rsidRDefault="003B56C6" w:rsidP="00101068">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2649EFC0" w14:textId="77777777" w:rsidR="003B56C6" w:rsidRPr="00DD5059" w:rsidRDefault="003B56C6" w:rsidP="00101068">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D7F652C" w14:textId="77777777" w:rsidR="003B56C6" w:rsidRPr="00DD5059" w:rsidRDefault="003B56C6" w:rsidP="00101068">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B5953AE" w14:textId="77777777" w:rsidR="003B56C6" w:rsidRPr="00DD5059" w:rsidRDefault="003B56C6" w:rsidP="00101068">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4CEBF614" w14:textId="77777777" w:rsidR="003B56C6" w:rsidRPr="00DD5059" w:rsidRDefault="003B56C6" w:rsidP="00101068">
            <w:pPr>
              <w:jc w:val="center"/>
              <w:rPr>
                <w:rFonts w:ascii="Arial" w:hAnsi="Arial"/>
                <w:sz w:val="24"/>
                <w:szCs w:val="24"/>
                <w:lang w:val="lt-LT"/>
              </w:rPr>
            </w:pPr>
          </w:p>
        </w:tc>
      </w:tr>
      <w:tr w:rsidR="003B56C6" w:rsidRPr="00DD5059" w14:paraId="567FA43B" w14:textId="77777777" w:rsidTr="00101068">
        <w:tc>
          <w:tcPr>
            <w:tcW w:w="290" w:type="pct"/>
            <w:tcBorders>
              <w:top w:val="single" w:sz="4" w:space="0" w:color="auto"/>
              <w:left w:val="single" w:sz="4" w:space="0" w:color="auto"/>
              <w:bottom w:val="single" w:sz="4" w:space="0" w:color="auto"/>
              <w:right w:val="single" w:sz="4" w:space="0" w:color="auto"/>
            </w:tcBorders>
            <w:vAlign w:val="center"/>
          </w:tcPr>
          <w:p w14:paraId="6EAB6FD0" w14:textId="77777777" w:rsidR="003B56C6" w:rsidRPr="00DD5059" w:rsidRDefault="003B56C6" w:rsidP="00101068">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1ED76BF" w14:textId="77777777" w:rsidR="003B56C6" w:rsidRPr="00DD5059" w:rsidRDefault="003B56C6" w:rsidP="00101068">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4DF164B6" w14:textId="77777777" w:rsidR="003B56C6" w:rsidRPr="00DD5059" w:rsidRDefault="003B56C6" w:rsidP="00101068">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0B18677" w14:textId="77777777" w:rsidR="003B56C6" w:rsidRPr="00DD5059" w:rsidRDefault="003B56C6" w:rsidP="00101068">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5804FBB" w14:textId="77777777" w:rsidR="003B56C6" w:rsidRPr="00DD5059" w:rsidRDefault="003B56C6" w:rsidP="00101068">
            <w:pPr>
              <w:jc w:val="center"/>
              <w:rPr>
                <w:rFonts w:ascii="Arial" w:hAnsi="Arial"/>
                <w:sz w:val="24"/>
                <w:szCs w:val="24"/>
                <w:lang w:val="lt-LT"/>
              </w:rPr>
            </w:pPr>
          </w:p>
        </w:tc>
      </w:tr>
    </w:tbl>
    <w:p w14:paraId="79CC4977" w14:textId="77777777" w:rsidR="003B56C6" w:rsidRPr="00DD5059" w:rsidRDefault="003B56C6" w:rsidP="003B56C6">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lastRenderedPageBreak/>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2D2B58DC" w14:textId="77777777" w:rsidR="003B56C6" w:rsidRPr="00DD5059" w:rsidRDefault="003B56C6" w:rsidP="003B56C6">
      <w:pPr>
        <w:spacing w:after="0" w:line="240" w:lineRule="auto"/>
        <w:jc w:val="both"/>
        <w:rPr>
          <w:rFonts w:ascii="Arial" w:eastAsia="Calibri" w:hAnsi="Arial" w:cs="Arial"/>
          <w:i/>
          <w:iCs/>
          <w:sz w:val="24"/>
          <w:szCs w:val="24"/>
          <w:lang w:eastAsia="en-US"/>
        </w:rPr>
      </w:pPr>
    </w:p>
    <w:p w14:paraId="72FCC8DC"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52"/>
        <w:gridCol w:w="3698"/>
        <w:gridCol w:w="2411"/>
        <w:gridCol w:w="3301"/>
      </w:tblGrid>
      <w:tr w:rsidR="003B56C6" w:rsidRPr="00DD5059" w14:paraId="2595ACF5" w14:textId="77777777" w:rsidTr="00865D2C">
        <w:tc>
          <w:tcPr>
            <w:tcW w:w="277" w:type="pct"/>
            <w:tcBorders>
              <w:top w:val="single" w:sz="4" w:space="0" w:color="auto"/>
              <w:left w:val="single" w:sz="4" w:space="0" w:color="auto"/>
              <w:bottom w:val="single" w:sz="4" w:space="0" w:color="auto"/>
              <w:right w:val="single" w:sz="4" w:space="0" w:color="auto"/>
            </w:tcBorders>
            <w:vAlign w:val="center"/>
            <w:hideMark/>
          </w:tcPr>
          <w:p w14:paraId="66B29110" w14:textId="77777777" w:rsidR="003B56C6" w:rsidRPr="00DD5059" w:rsidRDefault="003B56C6" w:rsidP="00101068">
            <w:pPr>
              <w:jc w:val="center"/>
              <w:rPr>
                <w:rFonts w:ascii="Arial" w:hAnsi="Arial"/>
                <w:b/>
                <w:bCs/>
                <w:sz w:val="24"/>
                <w:szCs w:val="24"/>
                <w:lang w:val="lt-LT"/>
              </w:rPr>
            </w:pPr>
            <w:r w:rsidRPr="00DD5059">
              <w:rPr>
                <w:rFonts w:ascii="Arial" w:hAnsi="Arial"/>
                <w:b/>
                <w:bCs/>
                <w:sz w:val="24"/>
                <w:szCs w:val="24"/>
                <w:lang w:val="lt-LT"/>
              </w:rPr>
              <w:t>Nr.</w:t>
            </w:r>
          </w:p>
        </w:tc>
        <w:tc>
          <w:tcPr>
            <w:tcW w:w="1856" w:type="pct"/>
            <w:tcBorders>
              <w:top w:val="single" w:sz="4" w:space="0" w:color="auto"/>
              <w:left w:val="single" w:sz="4" w:space="0" w:color="auto"/>
              <w:bottom w:val="single" w:sz="4" w:space="0" w:color="auto"/>
              <w:right w:val="single" w:sz="4" w:space="0" w:color="auto"/>
            </w:tcBorders>
            <w:vAlign w:val="center"/>
            <w:hideMark/>
          </w:tcPr>
          <w:p w14:paraId="6B73F770" w14:textId="77777777" w:rsidR="003B56C6" w:rsidRPr="00DD5059" w:rsidRDefault="003B56C6" w:rsidP="00101068">
            <w:pPr>
              <w:jc w:val="center"/>
              <w:rPr>
                <w:rFonts w:ascii="Arial" w:hAnsi="Arial"/>
                <w:b/>
                <w:bCs/>
                <w:sz w:val="24"/>
                <w:szCs w:val="24"/>
                <w:lang w:val="lt-LT"/>
              </w:rPr>
            </w:pPr>
            <w:r w:rsidRPr="00DD5059">
              <w:rPr>
                <w:rFonts w:ascii="Arial" w:hAnsi="Arial"/>
                <w:b/>
                <w:bCs/>
                <w:sz w:val="24"/>
                <w:szCs w:val="24"/>
                <w:lang w:val="lt-LT"/>
              </w:rPr>
              <w:t>Dokumentas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5AE881B7" w14:textId="77777777" w:rsidR="003B56C6" w:rsidRPr="00DD5059" w:rsidRDefault="003B56C6" w:rsidP="00101068">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24C53767" w14:textId="77777777" w:rsidR="003B56C6" w:rsidRPr="00DD5059" w:rsidRDefault="003B56C6" w:rsidP="00101068">
            <w:pPr>
              <w:jc w:val="center"/>
              <w:rPr>
                <w:rFonts w:ascii="Arial" w:hAnsi="Arial"/>
                <w:b/>
                <w:bCs/>
                <w:sz w:val="24"/>
                <w:szCs w:val="24"/>
                <w:lang w:val="lt-LT"/>
              </w:rPr>
            </w:pPr>
            <w:r w:rsidRPr="00DD5059">
              <w:rPr>
                <w:rFonts w:ascii="Arial" w:hAnsi="Arial"/>
                <w:b/>
                <w:bCs/>
                <w:sz w:val="24"/>
                <w:szCs w:val="24"/>
                <w:lang w:val="lt-LT"/>
              </w:rPr>
              <w:t>(Taip / Ne)</w:t>
            </w:r>
          </w:p>
        </w:tc>
        <w:tc>
          <w:tcPr>
            <w:tcW w:w="1657" w:type="pct"/>
            <w:tcBorders>
              <w:top w:val="single" w:sz="4" w:space="0" w:color="auto"/>
              <w:left w:val="single" w:sz="4" w:space="0" w:color="auto"/>
              <w:bottom w:val="single" w:sz="4" w:space="0" w:color="auto"/>
              <w:right w:val="single" w:sz="4" w:space="0" w:color="auto"/>
            </w:tcBorders>
            <w:vAlign w:val="center"/>
            <w:hideMark/>
          </w:tcPr>
          <w:p w14:paraId="3CEB2FCD" w14:textId="77777777" w:rsidR="003B56C6" w:rsidRPr="00DD5059" w:rsidRDefault="003B56C6" w:rsidP="00101068">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3B56C6" w:rsidRPr="00DD5059" w14:paraId="01B1D26B" w14:textId="77777777" w:rsidTr="00865D2C">
        <w:tc>
          <w:tcPr>
            <w:tcW w:w="277" w:type="pct"/>
            <w:tcBorders>
              <w:top w:val="single" w:sz="4" w:space="0" w:color="auto"/>
              <w:left w:val="single" w:sz="4" w:space="0" w:color="auto"/>
              <w:bottom w:val="single" w:sz="4" w:space="0" w:color="auto"/>
              <w:right w:val="single" w:sz="4" w:space="0" w:color="auto"/>
            </w:tcBorders>
          </w:tcPr>
          <w:p w14:paraId="7A18F28A" w14:textId="77777777" w:rsidR="003B56C6" w:rsidRPr="00657A3B" w:rsidRDefault="003B56C6"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2A1D9989" w14:textId="77777777" w:rsidR="003B56C6" w:rsidRPr="00657A3B" w:rsidRDefault="003B56C6" w:rsidP="00101068">
            <w:pPr>
              <w:jc w:val="both"/>
              <w:rPr>
                <w:rFonts w:ascii="Arial" w:hAnsi="Arial"/>
                <w:i/>
                <w:iCs/>
                <w:sz w:val="24"/>
                <w:szCs w:val="24"/>
                <w:lang w:val="lt-LT"/>
              </w:rPr>
            </w:pPr>
            <w:r w:rsidRPr="00657A3B">
              <w:rPr>
                <w:rFonts w:ascii="Arial" w:hAnsi="Arial"/>
                <w:i/>
                <w:iCs/>
                <w:sz w:val="24"/>
                <w:szCs w:val="24"/>
                <w:lang w:val="lt-LT"/>
              </w:rPr>
              <w:t>[užpildytas ir pasirašytas EBVPD]</w:t>
            </w:r>
          </w:p>
        </w:tc>
        <w:tc>
          <w:tcPr>
            <w:tcW w:w="1210" w:type="pct"/>
            <w:tcBorders>
              <w:top w:val="single" w:sz="4" w:space="0" w:color="auto"/>
              <w:left w:val="single" w:sz="4" w:space="0" w:color="auto"/>
              <w:bottom w:val="single" w:sz="4" w:space="0" w:color="auto"/>
              <w:right w:val="single" w:sz="4" w:space="0" w:color="auto"/>
            </w:tcBorders>
          </w:tcPr>
          <w:p w14:paraId="4C97EAEB" w14:textId="77777777" w:rsidR="003B56C6" w:rsidRPr="00657A3B" w:rsidRDefault="003B56C6" w:rsidP="00101068">
            <w:pPr>
              <w:jc w:val="both"/>
              <w:rPr>
                <w:rFonts w:ascii="Arial" w:hAnsi="Arial"/>
                <w:i/>
                <w:iCs/>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7B1C2484" w14:textId="77777777" w:rsidR="003B56C6" w:rsidRPr="00DD5059" w:rsidRDefault="003B56C6" w:rsidP="00101068">
            <w:pPr>
              <w:jc w:val="both"/>
              <w:rPr>
                <w:rFonts w:ascii="Arial" w:hAnsi="Arial"/>
                <w:i/>
                <w:iCs/>
                <w:sz w:val="24"/>
                <w:szCs w:val="24"/>
                <w:lang w:val="lt-LT"/>
              </w:rPr>
            </w:pPr>
          </w:p>
        </w:tc>
      </w:tr>
      <w:tr w:rsidR="003B56C6" w:rsidRPr="00DD5059" w14:paraId="59060000" w14:textId="77777777" w:rsidTr="00865D2C">
        <w:tc>
          <w:tcPr>
            <w:tcW w:w="277" w:type="pct"/>
            <w:tcBorders>
              <w:top w:val="single" w:sz="4" w:space="0" w:color="auto"/>
              <w:left w:val="single" w:sz="4" w:space="0" w:color="auto"/>
              <w:bottom w:val="single" w:sz="4" w:space="0" w:color="auto"/>
              <w:right w:val="single" w:sz="4" w:space="0" w:color="auto"/>
            </w:tcBorders>
          </w:tcPr>
          <w:p w14:paraId="1DE20D18" w14:textId="77777777" w:rsidR="003B56C6" w:rsidRPr="00657A3B" w:rsidRDefault="003B56C6"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041D0A5F" w14:textId="77777777" w:rsidR="003B56C6" w:rsidRPr="00657A3B" w:rsidRDefault="003B56C6" w:rsidP="00101068">
            <w:pPr>
              <w:rPr>
                <w:rFonts w:ascii="Arial" w:hAnsi="Arial"/>
                <w:i/>
                <w:iCs/>
                <w:sz w:val="24"/>
                <w:szCs w:val="24"/>
                <w:lang w:val="lt-LT"/>
              </w:rPr>
            </w:pPr>
            <w:r w:rsidRPr="00657A3B">
              <w:rPr>
                <w:rFonts w:ascii="Arial" w:hAnsi="Arial"/>
                <w:i/>
                <w:iCs/>
                <w:sz w:val="24"/>
                <w:szCs w:val="24"/>
                <w:lang w:val="lt-LT"/>
              </w:rPr>
              <w:t>[Techninė specifikacija, užpildyta pagal pirkimo specialiųjų sąlygų 2 priedą „Techninė specifikacija“]</w:t>
            </w:r>
          </w:p>
        </w:tc>
        <w:tc>
          <w:tcPr>
            <w:tcW w:w="1210" w:type="pct"/>
            <w:tcBorders>
              <w:top w:val="single" w:sz="4" w:space="0" w:color="auto"/>
              <w:left w:val="single" w:sz="4" w:space="0" w:color="auto"/>
              <w:bottom w:val="single" w:sz="4" w:space="0" w:color="auto"/>
              <w:right w:val="single" w:sz="4" w:space="0" w:color="auto"/>
            </w:tcBorders>
          </w:tcPr>
          <w:p w14:paraId="69238EEA" w14:textId="77777777" w:rsidR="003B56C6" w:rsidRPr="00657A3B" w:rsidRDefault="003B56C6" w:rsidP="00101068">
            <w:pPr>
              <w:jc w:val="both"/>
              <w:rPr>
                <w:rFonts w:ascii="Arial" w:hAnsi="Arial"/>
                <w:i/>
                <w:iCs/>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142E8DE3" w14:textId="77777777" w:rsidR="003B56C6" w:rsidRPr="00DD5059" w:rsidRDefault="003B56C6" w:rsidP="00101068">
            <w:pPr>
              <w:jc w:val="both"/>
              <w:rPr>
                <w:rFonts w:ascii="Arial" w:hAnsi="Arial"/>
                <w:i/>
                <w:iCs/>
                <w:sz w:val="24"/>
                <w:szCs w:val="24"/>
                <w:lang w:val="lt-LT"/>
              </w:rPr>
            </w:pPr>
          </w:p>
        </w:tc>
      </w:tr>
      <w:tr w:rsidR="003B56C6" w:rsidRPr="00DD5059" w14:paraId="71E5884F" w14:textId="77777777" w:rsidTr="00865D2C">
        <w:tc>
          <w:tcPr>
            <w:tcW w:w="277" w:type="pct"/>
            <w:tcBorders>
              <w:top w:val="single" w:sz="4" w:space="0" w:color="auto"/>
              <w:left w:val="single" w:sz="4" w:space="0" w:color="auto"/>
              <w:bottom w:val="single" w:sz="4" w:space="0" w:color="auto"/>
              <w:right w:val="single" w:sz="4" w:space="0" w:color="auto"/>
            </w:tcBorders>
          </w:tcPr>
          <w:p w14:paraId="563AE53A" w14:textId="77777777" w:rsidR="003B56C6" w:rsidRPr="00657A3B" w:rsidRDefault="003B56C6"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2C78CB1F" w14:textId="77777777" w:rsidR="003B56C6" w:rsidRPr="00657A3B" w:rsidRDefault="003B56C6" w:rsidP="00101068">
            <w:pPr>
              <w:rPr>
                <w:lang w:val="lt-LT"/>
              </w:rPr>
            </w:pPr>
            <w:r w:rsidRPr="00657A3B">
              <w:rPr>
                <w:rFonts w:ascii="Arial" w:hAnsi="Arial"/>
                <w:i/>
                <w:iCs/>
                <w:sz w:val="24"/>
                <w:szCs w:val="24"/>
                <w:lang w:val="lt-LT"/>
              </w:rPr>
              <w:t>[Dokumentai, patvirtinantys pasiūlyme nurodytos prekės atitikimą visiems reikalavimams, nurodytiems kiekviename pirkimo specialiųjų sąlygų 2 priedas „Techninė specifikacija” punkte]</w:t>
            </w:r>
          </w:p>
        </w:tc>
        <w:tc>
          <w:tcPr>
            <w:tcW w:w="1210" w:type="pct"/>
            <w:tcBorders>
              <w:top w:val="single" w:sz="4" w:space="0" w:color="auto"/>
              <w:left w:val="single" w:sz="4" w:space="0" w:color="auto"/>
              <w:bottom w:val="single" w:sz="4" w:space="0" w:color="auto"/>
              <w:right w:val="single" w:sz="4" w:space="0" w:color="auto"/>
            </w:tcBorders>
          </w:tcPr>
          <w:p w14:paraId="31153111" w14:textId="77777777" w:rsidR="003B56C6" w:rsidRPr="00657A3B" w:rsidRDefault="003B56C6" w:rsidP="00101068">
            <w:pPr>
              <w:jc w:val="both"/>
              <w:rPr>
                <w:rFonts w:ascii="Arial" w:hAnsi="Arial"/>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1508139F" w14:textId="77777777" w:rsidR="003B56C6" w:rsidRPr="00DD5059" w:rsidRDefault="003B56C6" w:rsidP="00101068">
            <w:pPr>
              <w:jc w:val="both"/>
              <w:rPr>
                <w:rFonts w:ascii="Arial" w:hAnsi="Arial"/>
                <w:sz w:val="24"/>
                <w:szCs w:val="24"/>
                <w:lang w:val="lt-LT"/>
              </w:rPr>
            </w:pPr>
          </w:p>
        </w:tc>
      </w:tr>
      <w:tr w:rsidR="003B56C6" w:rsidRPr="00DD5059" w14:paraId="27CF2312" w14:textId="77777777" w:rsidTr="00865D2C">
        <w:tc>
          <w:tcPr>
            <w:tcW w:w="277" w:type="pct"/>
            <w:tcBorders>
              <w:top w:val="single" w:sz="4" w:space="0" w:color="auto"/>
              <w:left w:val="single" w:sz="4" w:space="0" w:color="auto"/>
              <w:bottom w:val="single" w:sz="4" w:space="0" w:color="auto"/>
              <w:right w:val="single" w:sz="4" w:space="0" w:color="auto"/>
            </w:tcBorders>
          </w:tcPr>
          <w:p w14:paraId="0DAB3ED4" w14:textId="77777777" w:rsidR="003B56C6" w:rsidRPr="00657A3B" w:rsidRDefault="003B56C6"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7D9615DE" w14:textId="77777777" w:rsidR="003B56C6" w:rsidRPr="00657A3B" w:rsidRDefault="003B56C6" w:rsidP="00101068">
            <w:pPr>
              <w:rPr>
                <w:i/>
                <w:iCs/>
                <w:lang w:val="lt-LT"/>
              </w:rPr>
            </w:pPr>
            <w:r w:rsidRPr="00657A3B">
              <w:rPr>
                <w:rFonts w:ascii="Arial" w:hAnsi="Arial"/>
                <w:i/>
                <w:iCs/>
                <w:sz w:val="24"/>
                <w:szCs w:val="24"/>
                <w:lang w:val="lt-LT"/>
              </w:rPr>
              <w:t xml:space="preserve">[Užpildyta deklaracija pagal specialiųjų pirkimo sąlygų 8 priede pateiktą formą] </w:t>
            </w:r>
          </w:p>
        </w:tc>
        <w:tc>
          <w:tcPr>
            <w:tcW w:w="1210" w:type="pct"/>
            <w:tcBorders>
              <w:top w:val="single" w:sz="4" w:space="0" w:color="auto"/>
              <w:left w:val="single" w:sz="4" w:space="0" w:color="auto"/>
              <w:bottom w:val="single" w:sz="4" w:space="0" w:color="auto"/>
              <w:right w:val="single" w:sz="4" w:space="0" w:color="auto"/>
            </w:tcBorders>
          </w:tcPr>
          <w:p w14:paraId="01D1D11A" w14:textId="77777777" w:rsidR="003B56C6" w:rsidRPr="00657A3B" w:rsidRDefault="003B56C6" w:rsidP="00101068">
            <w:pPr>
              <w:jc w:val="both"/>
              <w:rPr>
                <w:rFonts w:ascii="Arial" w:hAnsi="Arial"/>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694F71D7" w14:textId="77777777" w:rsidR="003B56C6" w:rsidRPr="00DD5059" w:rsidRDefault="003B56C6" w:rsidP="00101068">
            <w:pPr>
              <w:jc w:val="both"/>
              <w:rPr>
                <w:rFonts w:ascii="Arial" w:hAnsi="Arial"/>
                <w:sz w:val="24"/>
                <w:szCs w:val="24"/>
                <w:lang w:val="lt-LT"/>
              </w:rPr>
            </w:pPr>
          </w:p>
        </w:tc>
      </w:tr>
      <w:tr w:rsidR="003B56C6" w:rsidRPr="00CB3211" w14:paraId="4E2BF92E" w14:textId="77777777" w:rsidTr="00865D2C">
        <w:tc>
          <w:tcPr>
            <w:tcW w:w="277" w:type="pct"/>
            <w:tcBorders>
              <w:top w:val="single" w:sz="4" w:space="0" w:color="auto"/>
              <w:left w:val="single" w:sz="4" w:space="0" w:color="auto"/>
              <w:bottom w:val="single" w:sz="4" w:space="0" w:color="auto"/>
              <w:right w:val="single" w:sz="4" w:space="0" w:color="auto"/>
            </w:tcBorders>
          </w:tcPr>
          <w:p w14:paraId="50812B7A" w14:textId="77777777" w:rsidR="003B56C6" w:rsidRPr="00657A3B" w:rsidRDefault="003B56C6"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066DBB2B" w14:textId="77777777" w:rsidR="003B56C6" w:rsidRPr="00657A3B" w:rsidRDefault="003B56C6" w:rsidP="00101068">
            <w:pPr>
              <w:rPr>
                <w:rFonts w:ascii="Arial" w:hAnsi="Arial"/>
                <w:i/>
                <w:iCs/>
                <w:sz w:val="24"/>
                <w:szCs w:val="24"/>
                <w:lang w:val="lt-LT"/>
              </w:rPr>
            </w:pPr>
            <w:r w:rsidRPr="00657A3B">
              <w:rPr>
                <w:rFonts w:ascii="Arial" w:hAnsi="Arial"/>
                <w:i/>
                <w:iCs/>
                <w:sz w:val="24"/>
                <w:szCs w:val="24"/>
                <w:lang w:val="lt-LT"/>
              </w:rPr>
              <w:t>[Užpildyta deklaracija pagal specialiųjų pirkimo sąlygų 9 priede pateiktą formą]</w:t>
            </w:r>
          </w:p>
        </w:tc>
        <w:tc>
          <w:tcPr>
            <w:tcW w:w="1210" w:type="pct"/>
            <w:tcBorders>
              <w:top w:val="single" w:sz="4" w:space="0" w:color="auto"/>
              <w:left w:val="single" w:sz="4" w:space="0" w:color="auto"/>
              <w:bottom w:val="single" w:sz="4" w:space="0" w:color="auto"/>
              <w:right w:val="single" w:sz="4" w:space="0" w:color="auto"/>
            </w:tcBorders>
          </w:tcPr>
          <w:p w14:paraId="3AB21DEA" w14:textId="77777777" w:rsidR="003B56C6" w:rsidRPr="00657A3B" w:rsidRDefault="003B56C6" w:rsidP="00101068">
            <w:pPr>
              <w:jc w:val="both"/>
              <w:rPr>
                <w:rFonts w:ascii="Arial" w:hAnsi="Arial"/>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5E3263D0" w14:textId="77777777" w:rsidR="003B56C6" w:rsidRPr="00CB3211" w:rsidRDefault="003B56C6" w:rsidP="00101068">
            <w:pPr>
              <w:jc w:val="both"/>
              <w:rPr>
                <w:rFonts w:ascii="Arial" w:hAnsi="Arial"/>
                <w:sz w:val="24"/>
                <w:szCs w:val="24"/>
                <w:lang w:val="lt-LT"/>
              </w:rPr>
            </w:pPr>
          </w:p>
        </w:tc>
      </w:tr>
      <w:tr w:rsidR="002E5645" w:rsidRPr="00CB3211" w14:paraId="064E7862" w14:textId="77777777" w:rsidTr="00865D2C">
        <w:tc>
          <w:tcPr>
            <w:tcW w:w="277" w:type="pct"/>
            <w:tcBorders>
              <w:top w:val="single" w:sz="4" w:space="0" w:color="auto"/>
              <w:left w:val="single" w:sz="4" w:space="0" w:color="auto"/>
              <w:bottom w:val="single" w:sz="4" w:space="0" w:color="auto"/>
              <w:right w:val="single" w:sz="4" w:space="0" w:color="auto"/>
            </w:tcBorders>
          </w:tcPr>
          <w:p w14:paraId="4BF26AF2" w14:textId="77777777" w:rsidR="002E5645" w:rsidRPr="00DA7D61" w:rsidRDefault="002E5645" w:rsidP="00101068">
            <w:pPr>
              <w:jc w:val="both"/>
              <w:rPr>
                <w:rFonts w:ascii="Arial" w:hAnsi="Arial"/>
                <w:sz w:val="24"/>
                <w:szCs w:val="24"/>
                <w:lang w:val="lt-LT"/>
              </w:rPr>
            </w:pPr>
          </w:p>
        </w:tc>
        <w:tc>
          <w:tcPr>
            <w:tcW w:w="1856" w:type="pct"/>
            <w:tcBorders>
              <w:top w:val="single" w:sz="4" w:space="0" w:color="auto"/>
              <w:left w:val="single" w:sz="4" w:space="0" w:color="auto"/>
              <w:bottom w:val="single" w:sz="4" w:space="0" w:color="auto"/>
              <w:right w:val="single" w:sz="4" w:space="0" w:color="auto"/>
            </w:tcBorders>
          </w:tcPr>
          <w:p w14:paraId="2DFDB3AF" w14:textId="4D4039C8" w:rsidR="002E5645" w:rsidRPr="00DA7D61" w:rsidRDefault="006F3F3A" w:rsidP="00101068">
            <w:pPr>
              <w:rPr>
                <w:rFonts w:ascii="Arial" w:hAnsi="Arial"/>
                <w:i/>
                <w:iCs/>
                <w:sz w:val="24"/>
                <w:szCs w:val="24"/>
                <w:lang w:val="lt-LT"/>
              </w:rPr>
            </w:pPr>
            <w:r>
              <w:rPr>
                <w:rFonts w:ascii="Arial" w:eastAsia="Times New Roman" w:hAnsi="Arial"/>
                <w:b/>
                <w:bCs/>
                <w:i/>
                <w:iCs/>
                <w:sz w:val="24"/>
                <w:szCs w:val="24"/>
                <w:lang w:val="it-IT" w:bidi="ug-CN"/>
              </w:rPr>
              <w:t>T</w:t>
            </w:r>
            <w:r w:rsidR="00865D2C" w:rsidRPr="00865D2C">
              <w:rPr>
                <w:rFonts w:ascii="Arial" w:eastAsia="Times New Roman" w:hAnsi="Arial"/>
                <w:b/>
                <w:bCs/>
                <w:i/>
                <w:iCs/>
                <w:sz w:val="24"/>
                <w:szCs w:val="24"/>
                <w:lang w:val="it-IT" w:bidi="ug-CN"/>
              </w:rPr>
              <w:t>iekėjo atskira jo parengta deklaracija</w:t>
            </w:r>
            <w:r w:rsidR="002E5645" w:rsidRPr="00DA7D61">
              <w:rPr>
                <w:rFonts w:ascii="Arial" w:hAnsi="Arial"/>
                <w:i/>
                <w:iCs/>
                <w:sz w:val="24"/>
                <w:szCs w:val="24"/>
                <w:lang w:val="lt-LT"/>
              </w:rPr>
              <w:t>, kad bus galimybė įsigyti originalių arba joms lygiaverčių atsarginių dalių per garantinį įrangos naudojimo laikotarpį ir ne trumpiau kaip 5 metus po garantinio laikotarpio, nurodant konkrečiai, kiek metų po garantinio laikotarpio pabaigos būtų užtikrintas siūlomos prekės originalių (arba joms lygiaverčių) atsarginių dalių tiekimas rinkai]</w:t>
            </w:r>
          </w:p>
        </w:tc>
        <w:tc>
          <w:tcPr>
            <w:tcW w:w="1210" w:type="pct"/>
            <w:tcBorders>
              <w:top w:val="single" w:sz="4" w:space="0" w:color="auto"/>
              <w:left w:val="single" w:sz="4" w:space="0" w:color="auto"/>
              <w:bottom w:val="single" w:sz="4" w:space="0" w:color="auto"/>
              <w:right w:val="single" w:sz="4" w:space="0" w:color="auto"/>
            </w:tcBorders>
          </w:tcPr>
          <w:p w14:paraId="78E31E62" w14:textId="77777777" w:rsidR="002E5645" w:rsidRPr="00DA7D61" w:rsidRDefault="002E5645" w:rsidP="00101068">
            <w:pPr>
              <w:jc w:val="both"/>
              <w:rPr>
                <w:rFonts w:ascii="Arial" w:hAnsi="Arial"/>
                <w:sz w:val="24"/>
                <w:szCs w:val="24"/>
                <w:lang w:val="lt-LT"/>
              </w:rPr>
            </w:pPr>
          </w:p>
        </w:tc>
        <w:tc>
          <w:tcPr>
            <w:tcW w:w="1657" w:type="pct"/>
            <w:tcBorders>
              <w:top w:val="single" w:sz="4" w:space="0" w:color="auto"/>
              <w:left w:val="single" w:sz="4" w:space="0" w:color="auto"/>
              <w:bottom w:val="single" w:sz="4" w:space="0" w:color="auto"/>
              <w:right w:val="single" w:sz="4" w:space="0" w:color="auto"/>
            </w:tcBorders>
          </w:tcPr>
          <w:p w14:paraId="3C117F53" w14:textId="77777777" w:rsidR="002E5645" w:rsidRPr="00DA7D61" w:rsidRDefault="002E5645" w:rsidP="00101068">
            <w:pPr>
              <w:jc w:val="both"/>
              <w:rPr>
                <w:rFonts w:ascii="Arial" w:hAnsi="Arial"/>
                <w:sz w:val="24"/>
                <w:szCs w:val="24"/>
                <w:lang w:val="lt-LT"/>
              </w:rPr>
            </w:pPr>
          </w:p>
        </w:tc>
      </w:tr>
    </w:tbl>
    <w:p w14:paraId="080332A8" w14:textId="77777777" w:rsidR="003B56C6" w:rsidRPr="00DD5059" w:rsidRDefault="003B56C6" w:rsidP="003B56C6">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lastRenderedPageBreak/>
        <w:t>Pastabos:</w:t>
      </w:r>
    </w:p>
    <w:p w14:paraId="7DBAFB71" w14:textId="77777777" w:rsidR="003B56C6" w:rsidRPr="00DD5059" w:rsidRDefault="003B56C6" w:rsidP="003B56C6">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094D28E6"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026A2FE"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547E742" w14:textId="77777777" w:rsidR="003B56C6" w:rsidRPr="00DD5059" w:rsidRDefault="003B56C6" w:rsidP="003B56C6">
      <w:pPr>
        <w:spacing w:after="0" w:line="240" w:lineRule="auto"/>
        <w:jc w:val="center"/>
        <w:rPr>
          <w:rFonts w:ascii="Arial" w:eastAsia="Calibri" w:hAnsi="Arial" w:cs="Arial"/>
          <w:b/>
          <w:bCs/>
          <w:strike/>
          <w:sz w:val="24"/>
          <w:szCs w:val="24"/>
          <w:lang w:eastAsia="en-US"/>
        </w:rPr>
      </w:pPr>
    </w:p>
    <w:p w14:paraId="027F818F" w14:textId="77777777" w:rsidR="003B56C6" w:rsidRPr="00DD5059" w:rsidRDefault="003B56C6" w:rsidP="003B56C6">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7099EF5D" w14:textId="77777777" w:rsidR="003B56C6" w:rsidRPr="00DD5059" w:rsidRDefault="003B56C6" w:rsidP="003B56C6">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p>
    <w:p w14:paraId="5C80A744" w14:textId="77777777" w:rsidR="003B56C6" w:rsidRPr="00DD5059" w:rsidRDefault="003B56C6" w:rsidP="003B56C6">
      <w:pPr>
        <w:spacing w:after="0" w:line="240" w:lineRule="auto"/>
        <w:ind w:firstLine="567"/>
        <w:rPr>
          <w:rFonts w:ascii="Arial" w:eastAsia="Calibri" w:hAnsi="Arial" w:cs="Arial"/>
          <w:sz w:val="24"/>
          <w:szCs w:val="24"/>
          <w:lang w:eastAsia="en-US"/>
        </w:rPr>
      </w:pPr>
    </w:p>
    <w:p w14:paraId="4E9DBC6F" w14:textId="77777777" w:rsidR="003B56C6" w:rsidRPr="00DD5059" w:rsidRDefault="003B56C6" w:rsidP="003B56C6">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tvirtintu, kad:</w:t>
      </w:r>
    </w:p>
    <w:p w14:paraId="1452DB46" w14:textId="77777777" w:rsidR="003B56C6" w:rsidRPr="00DD5059" w:rsidRDefault="003B56C6" w:rsidP="003B56C6">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B2C3F4"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6A1431F8"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23CDD821" w14:textId="77777777" w:rsidR="003B56C6" w:rsidRPr="00DD5059" w:rsidRDefault="003B56C6" w:rsidP="003B56C6">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2AE92615" w14:textId="77777777" w:rsidR="003B56C6" w:rsidRPr="00DD5059" w:rsidRDefault="003B56C6" w:rsidP="003B56C6">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4"/>
    <w:p w14:paraId="4D66C108" w14:textId="77777777" w:rsidR="003B56C6" w:rsidRPr="00DD5059" w:rsidRDefault="003B56C6" w:rsidP="003B56C6">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A081BBB" w14:textId="77777777" w:rsidR="003B56C6" w:rsidRPr="00DD5059" w:rsidRDefault="003B56C6" w:rsidP="003B56C6">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241CCE3F" w14:textId="77777777" w:rsidR="003B56C6" w:rsidRPr="00DD5059" w:rsidRDefault="003B56C6" w:rsidP="003B56C6">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3B56C6" w:rsidRPr="00DD5059" w14:paraId="72F77713" w14:textId="77777777" w:rsidTr="00101068">
        <w:tc>
          <w:tcPr>
            <w:tcW w:w="1484" w:type="pct"/>
            <w:tcBorders>
              <w:bottom w:val="single" w:sz="4" w:space="0" w:color="auto"/>
            </w:tcBorders>
          </w:tcPr>
          <w:p w14:paraId="0020FD5D" w14:textId="77777777" w:rsidR="003B56C6" w:rsidRPr="00DD5059" w:rsidRDefault="003B56C6" w:rsidP="00101068">
            <w:pPr>
              <w:rPr>
                <w:rFonts w:ascii="Arial" w:hAnsi="Arial" w:cs="Arial"/>
                <w:sz w:val="24"/>
                <w:szCs w:val="24"/>
              </w:rPr>
            </w:pPr>
          </w:p>
        </w:tc>
        <w:tc>
          <w:tcPr>
            <w:tcW w:w="517" w:type="pct"/>
          </w:tcPr>
          <w:p w14:paraId="0CA48E4A" w14:textId="77777777" w:rsidR="003B56C6" w:rsidRPr="00DD5059" w:rsidRDefault="003B56C6" w:rsidP="00101068">
            <w:pPr>
              <w:rPr>
                <w:rFonts w:ascii="Arial" w:hAnsi="Arial" w:cs="Arial"/>
                <w:sz w:val="24"/>
                <w:szCs w:val="24"/>
              </w:rPr>
            </w:pPr>
          </w:p>
        </w:tc>
        <w:tc>
          <w:tcPr>
            <w:tcW w:w="1000" w:type="pct"/>
            <w:tcBorders>
              <w:bottom w:val="single" w:sz="4" w:space="0" w:color="auto"/>
            </w:tcBorders>
          </w:tcPr>
          <w:p w14:paraId="1FF35486" w14:textId="77777777" w:rsidR="003B56C6" w:rsidRPr="00DD5059" w:rsidRDefault="003B56C6" w:rsidP="00101068">
            <w:pPr>
              <w:rPr>
                <w:rFonts w:ascii="Arial" w:hAnsi="Arial" w:cs="Arial"/>
                <w:sz w:val="24"/>
                <w:szCs w:val="24"/>
              </w:rPr>
            </w:pPr>
          </w:p>
        </w:tc>
        <w:tc>
          <w:tcPr>
            <w:tcW w:w="517" w:type="pct"/>
          </w:tcPr>
          <w:p w14:paraId="54FE5DE7" w14:textId="77777777" w:rsidR="003B56C6" w:rsidRPr="00DD5059" w:rsidRDefault="003B56C6" w:rsidP="00101068">
            <w:pPr>
              <w:rPr>
                <w:rFonts w:ascii="Arial" w:hAnsi="Arial" w:cs="Arial"/>
                <w:sz w:val="24"/>
                <w:szCs w:val="24"/>
              </w:rPr>
            </w:pPr>
          </w:p>
        </w:tc>
        <w:tc>
          <w:tcPr>
            <w:tcW w:w="1482" w:type="pct"/>
            <w:tcBorders>
              <w:bottom w:val="single" w:sz="4" w:space="0" w:color="auto"/>
            </w:tcBorders>
          </w:tcPr>
          <w:p w14:paraId="3D655194" w14:textId="77777777" w:rsidR="003B56C6" w:rsidRPr="00DD5059" w:rsidRDefault="003B56C6" w:rsidP="00101068">
            <w:pPr>
              <w:rPr>
                <w:rFonts w:ascii="Arial" w:hAnsi="Arial" w:cs="Arial"/>
                <w:sz w:val="24"/>
                <w:szCs w:val="24"/>
              </w:rPr>
            </w:pPr>
          </w:p>
        </w:tc>
      </w:tr>
      <w:tr w:rsidR="003B56C6" w:rsidRPr="00DD5059" w14:paraId="718FF7D8" w14:textId="77777777" w:rsidTr="00101068">
        <w:tc>
          <w:tcPr>
            <w:tcW w:w="1484" w:type="pct"/>
            <w:tcBorders>
              <w:top w:val="single" w:sz="4" w:space="0" w:color="auto"/>
            </w:tcBorders>
          </w:tcPr>
          <w:p w14:paraId="1AA00BB7" w14:textId="77777777" w:rsidR="003B56C6" w:rsidRPr="00DD5059" w:rsidRDefault="003B56C6" w:rsidP="00101068">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8EE300B" w14:textId="77777777" w:rsidR="003B56C6" w:rsidRPr="00DD5059" w:rsidRDefault="003B56C6" w:rsidP="00101068">
            <w:pPr>
              <w:jc w:val="center"/>
              <w:rPr>
                <w:rFonts w:ascii="Arial" w:hAnsi="Arial" w:cs="Arial"/>
                <w:i/>
                <w:iCs/>
              </w:rPr>
            </w:pPr>
          </w:p>
        </w:tc>
        <w:tc>
          <w:tcPr>
            <w:tcW w:w="1000" w:type="pct"/>
            <w:tcBorders>
              <w:top w:val="single" w:sz="4" w:space="0" w:color="auto"/>
            </w:tcBorders>
          </w:tcPr>
          <w:p w14:paraId="34B5D131" w14:textId="77777777" w:rsidR="003B56C6" w:rsidRPr="00DD5059" w:rsidRDefault="003B56C6" w:rsidP="00101068">
            <w:pPr>
              <w:jc w:val="center"/>
              <w:rPr>
                <w:rFonts w:ascii="Arial" w:hAnsi="Arial" w:cs="Arial"/>
                <w:i/>
                <w:iCs/>
              </w:rPr>
            </w:pPr>
            <w:r w:rsidRPr="00DD5059">
              <w:rPr>
                <w:rFonts w:ascii="Arial" w:hAnsi="Arial" w:cs="Arial"/>
                <w:i/>
                <w:iCs/>
              </w:rPr>
              <w:t>(parašas)</w:t>
            </w:r>
          </w:p>
        </w:tc>
        <w:tc>
          <w:tcPr>
            <w:tcW w:w="517" w:type="pct"/>
          </w:tcPr>
          <w:p w14:paraId="3E270B4F" w14:textId="77777777" w:rsidR="003B56C6" w:rsidRPr="00DD5059" w:rsidRDefault="003B56C6" w:rsidP="00101068">
            <w:pPr>
              <w:jc w:val="center"/>
              <w:rPr>
                <w:rFonts w:ascii="Arial" w:hAnsi="Arial" w:cs="Arial"/>
                <w:i/>
                <w:iCs/>
              </w:rPr>
            </w:pPr>
          </w:p>
        </w:tc>
        <w:tc>
          <w:tcPr>
            <w:tcW w:w="1482" w:type="pct"/>
            <w:tcBorders>
              <w:top w:val="single" w:sz="4" w:space="0" w:color="auto"/>
            </w:tcBorders>
          </w:tcPr>
          <w:p w14:paraId="7AE9AC9D" w14:textId="77777777" w:rsidR="003B56C6" w:rsidRPr="00DD5059" w:rsidRDefault="003B56C6" w:rsidP="00101068">
            <w:pPr>
              <w:jc w:val="center"/>
              <w:rPr>
                <w:rFonts w:ascii="Arial" w:hAnsi="Arial" w:cs="Arial"/>
                <w:i/>
                <w:iCs/>
              </w:rPr>
            </w:pPr>
            <w:r w:rsidRPr="00DD5059">
              <w:rPr>
                <w:rFonts w:ascii="Arial" w:hAnsi="Arial" w:cs="Arial"/>
                <w:i/>
                <w:iCs/>
              </w:rPr>
              <w:t>(vardas ir pavardė)</w:t>
            </w:r>
          </w:p>
        </w:tc>
      </w:tr>
    </w:tbl>
    <w:p w14:paraId="3B242091" w14:textId="77777777" w:rsidR="003B56C6" w:rsidRPr="00DD5059" w:rsidRDefault="003B56C6" w:rsidP="003B56C6">
      <w:pPr>
        <w:jc w:val="center"/>
        <w:rPr>
          <w:rFonts w:ascii="Arial" w:hAnsi="Arial" w:cs="Arial"/>
          <w:smallCaps/>
          <w:sz w:val="24"/>
          <w:szCs w:val="24"/>
        </w:rPr>
      </w:pPr>
      <w:r w:rsidRPr="00DD5059">
        <w:rPr>
          <w:rFonts w:ascii="Arial" w:hAnsi="Arial" w:cs="Arial"/>
          <w:smallCaps/>
          <w:sz w:val="24"/>
          <w:szCs w:val="24"/>
        </w:rPr>
        <w:t>______________</w:t>
      </w:r>
    </w:p>
    <w:p w14:paraId="74022155" w14:textId="77777777" w:rsidR="003B56C6" w:rsidRDefault="003B56C6" w:rsidP="003B56C6">
      <w:pPr>
        <w:spacing w:after="0"/>
        <w:jc w:val="right"/>
        <w:rPr>
          <w:rFonts w:ascii="Arial" w:eastAsia="Calibri" w:hAnsi="Arial" w:cs="Arial"/>
          <w:sz w:val="24"/>
          <w:szCs w:val="24"/>
        </w:rPr>
      </w:pPr>
    </w:p>
    <w:p w14:paraId="10C59EBC" w14:textId="77777777" w:rsidR="003B56C6" w:rsidRDefault="003B56C6" w:rsidP="003B56C6">
      <w:pPr>
        <w:spacing w:after="0"/>
        <w:rPr>
          <w:rFonts w:ascii="Arial" w:eastAsia="Calibri" w:hAnsi="Arial" w:cs="Arial"/>
          <w:sz w:val="24"/>
          <w:szCs w:val="24"/>
        </w:rPr>
      </w:pPr>
      <w:r>
        <w:rPr>
          <w:rFonts w:ascii="Arial" w:eastAsia="Calibri" w:hAnsi="Arial" w:cs="Arial"/>
          <w:sz w:val="24"/>
          <w:szCs w:val="24"/>
        </w:rPr>
        <w:br w:type="page"/>
      </w:r>
    </w:p>
    <w:bookmarkEnd w:id="60"/>
    <w:bookmarkEnd w:id="61"/>
    <w:bookmarkEnd w:id="62"/>
    <w:bookmarkEnd w:id="63"/>
    <w:p w14:paraId="7D7FFCDF" w14:textId="77777777" w:rsidR="00562880" w:rsidRDefault="00562880" w:rsidP="003B56C6">
      <w:pPr>
        <w:spacing w:after="0" w:line="240" w:lineRule="auto"/>
        <w:ind w:right="-178"/>
        <w:rPr>
          <w:rFonts w:ascii="Arial" w:hAnsi="Arial" w:cs="Arial"/>
          <w:sz w:val="24"/>
          <w:szCs w:val="24"/>
        </w:rPr>
        <w:sectPr w:rsidR="00562880" w:rsidSect="00562880">
          <w:pgSz w:w="12240" w:h="15840"/>
          <w:pgMar w:top="1134" w:right="567" w:bottom="1134" w:left="1701" w:header="567" w:footer="567" w:gutter="0"/>
          <w:pgNumType w:start="22"/>
          <w:cols w:space="720"/>
          <w:titlePg/>
          <w:docGrid w:linePitch="360"/>
        </w:sectPr>
      </w:pPr>
    </w:p>
    <w:p w14:paraId="49D04CFD" w14:textId="55F8CAA6" w:rsidR="00535AB0" w:rsidRPr="00DD5059" w:rsidRDefault="008D704D" w:rsidP="00E8359A">
      <w:pPr>
        <w:spacing w:after="0"/>
        <w:jc w:val="right"/>
        <w:rPr>
          <w:rFonts w:ascii="Arial" w:eastAsia="Calibri" w:hAnsi="Arial" w:cs="Arial"/>
          <w:sz w:val="24"/>
          <w:szCs w:val="24"/>
        </w:rPr>
      </w:pPr>
      <w:bookmarkStart w:id="65" w:name="_Ref39484039"/>
      <w:bookmarkStart w:id="66" w:name="_Ref40278562"/>
      <w:bookmarkStart w:id="67" w:name="_Toc126333945"/>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65"/>
      <w:bookmarkEnd w:id="66"/>
      <w:bookmarkEnd w:id="67"/>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5E79FB" w:rsidRDefault="001675A7" w:rsidP="00E8359A">
      <w:pPr>
        <w:spacing w:after="0"/>
        <w:jc w:val="center"/>
        <w:rPr>
          <w:rFonts w:ascii="Arial" w:hAnsi="Arial" w:cs="Arial"/>
          <w:b/>
          <w:bCs/>
          <w:sz w:val="24"/>
          <w:szCs w:val="24"/>
        </w:rPr>
      </w:pPr>
      <w:r w:rsidRPr="005E79FB">
        <w:rPr>
          <w:rFonts w:ascii="Arial" w:hAnsi="Arial" w:cs="Arial"/>
          <w:b/>
          <w:bCs/>
          <w:sz w:val="24"/>
          <w:szCs w:val="24"/>
        </w:rPr>
        <w:t>PASIŪLYMŲ VERTINIMO KRITERIJAI IR SĄLYGOS</w:t>
      </w:r>
    </w:p>
    <w:p w14:paraId="2F887666" w14:textId="44B8E6D8" w:rsidR="00535AB0" w:rsidRPr="005E79FB" w:rsidRDefault="00535AB0" w:rsidP="004E720A">
      <w:pPr>
        <w:spacing w:after="0"/>
        <w:rPr>
          <w:rFonts w:ascii="Arial" w:hAnsi="Arial" w:cs="Arial"/>
          <w:b/>
          <w:bCs/>
          <w:sz w:val="24"/>
          <w:szCs w:val="24"/>
        </w:rPr>
      </w:pPr>
    </w:p>
    <w:p w14:paraId="7E379A80" w14:textId="2F21CD5B" w:rsidR="00171B9B" w:rsidRPr="005E79FB" w:rsidRDefault="008E2238">
      <w:pPr>
        <w:pStyle w:val="Sraopastraipa"/>
        <w:numPr>
          <w:ilvl w:val="0"/>
          <w:numId w:val="26"/>
        </w:numPr>
        <w:spacing w:after="0"/>
        <w:jc w:val="both"/>
        <w:rPr>
          <w:rFonts w:ascii="Arial" w:hAnsi="Arial" w:cs="Arial"/>
          <w:sz w:val="24"/>
          <w:szCs w:val="24"/>
        </w:rPr>
      </w:pPr>
      <w:r w:rsidRPr="005E79FB">
        <w:rPr>
          <w:rFonts w:ascii="Arial" w:hAnsi="Arial" w:cs="Arial"/>
          <w:sz w:val="24"/>
          <w:szCs w:val="24"/>
        </w:rPr>
        <w:t xml:space="preserve">Šiame pirkime </w:t>
      </w:r>
      <w:r w:rsidRPr="00EC0034">
        <w:rPr>
          <w:rFonts w:ascii="Arial" w:hAnsi="Arial" w:cs="Arial"/>
          <w:sz w:val="24"/>
          <w:szCs w:val="24"/>
        </w:rPr>
        <w:t xml:space="preserve">ekonomiškai naudingiausias pasiūlymas </w:t>
      </w:r>
      <w:r w:rsidR="00171B9B" w:rsidRPr="00EC0034">
        <w:rPr>
          <w:rFonts w:ascii="Arial" w:hAnsi="Arial" w:cs="Arial"/>
          <w:sz w:val="24"/>
          <w:szCs w:val="24"/>
        </w:rPr>
        <w:t xml:space="preserve">yra </w:t>
      </w:r>
      <w:r w:rsidRPr="00EC0034">
        <w:rPr>
          <w:rFonts w:ascii="Arial" w:hAnsi="Arial" w:cs="Arial"/>
          <w:sz w:val="24"/>
          <w:szCs w:val="24"/>
        </w:rPr>
        <w:t xml:space="preserve">išrenkamas pagal </w:t>
      </w:r>
      <w:r w:rsidR="00741864">
        <w:rPr>
          <w:rFonts w:ascii="Arial" w:hAnsi="Arial" w:cs="Arial"/>
          <w:sz w:val="24"/>
          <w:szCs w:val="24"/>
        </w:rPr>
        <w:t xml:space="preserve">mažiausią </w:t>
      </w:r>
      <w:r w:rsidRPr="00EC0034">
        <w:rPr>
          <w:rFonts w:ascii="Arial" w:hAnsi="Arial" w:cs="Arial"/>
          <w:sz w:val="24"/>
          <w:szCs w:val="24"/>
        </w:rPr>
        <w:t>kain</w:t>
      </w:r>
      <w:r w:rsidR="00171B9B" w:rsidRPr="00EC0034">
        <w:rPr>
          <w:rFonts w:ascii="Arial" w:hAnsi="Arial" w:cs="Arial"/>
          <w:sz w:val="24"/>
          <w:szCs w:val="24"/>
        </w:rPr>
        <w:t>ą, kuri turi būti apskaičiuota ir nurodyta taip, kaip reikalaujama specialiųjų pirkimo sąlygų 6 priede „Pasiūlymo forma“</w:t>
      </w:r>
      <w:r w:rsidRPr="00EC0034">
        <w:rPr>
          <w:rFonts w:ascii="Arial" w:hAnsi="Arial" w:cs="Arial"/>
          <w:sz w:val="24"/>
          <w:szCs w:val="24"/>
        </w:rPr>
        <w:t>.</w:t>
      </w:r>
      <w:r w:rsidR="00171B9B" w:rsidRPr="00EC0034">
        <w:rPr>
          <w:rFonts w:ascii="Arial" w:hAnsi="Arial" w:cs="Arial"/>
          <w:sz w:val="24"/>
          <w:szCs w:val="24"/>
        </w:rPr>
        <w:t xml:space="preserve"> Laimėjusi</w:t>
      </w:r>
      <w:r w:rsidR="00171B9B" w:rsidRPr="005E79FB">
        <w:rPr>
          <w:rFonts w:ascii="Arial" w:hAnsi="Arial" w:cs="Arial"/>
          <w:sz w:val="24"/>
          <w:szCs w:val="24"/>
        </w:rPr>
        <w:t xml:space="preserve">u skiriamas mažiausią kainą pasiūlęs dalyvis. </w:t>
      </w:r>
    </w:p>
    <w:p w14:paraId="02363DE4" w14:textId="77777777" w:rsidR="00171B9B" w:rsidRPr="005E79FB" w:rsidRDefault="00171B9B">
      <w:pPr>
        <w:pStyle w:val="Sraopastraipa"/>
        <w:numPr>
          <w:ilvl w:val="0"/>
          <w:numId w:val="26"/>
        </w:numPr>
        <w:spacing w:after="0"/>
        <w:jc w:val="both"/>
        <w:rPr>
          <w:rFonts w:ascii="Arial" w:hAnsi="Arial" w:cs="Arial"/>
          <w:sz w:val="24"/>
          <w:szCs w:val="24"/>
        </w:rPr>
      </w:pPr>
      <w:r w:rsidRPr="005E79FB">
        <w:rPr>
          <w:rFonts w:ascii="Arial" w:hAnsi="Arial" w:cs="Arial"/>
          <w:sz w:val="24"/>
          <w:szCs w:val="24"/>
        </w:rPr>
        <w:t>Pasiūlymuose nurodytos kainos vertinamos eurais.</w:t>
      </w:r>
    </w:p>
    <w:p w14:paraId="15C17145" w14:textId="77777777" w:rsidR="00171B9B" w:rsidRPr="00171B9B" w:rsidRDefault="00171B9B" w:rsidP="00171B9B">
      <w:pPr>
        <w:pStyle w:val="Sraopastraipa"/>
        <w:spacing w:after="0"/>
        <w:ind w:left="710"/>
        <w:jc w:val="both"/>
        <w:rPr>
          <w:rFonts w:ascii="Arial" w:hAnsi="Arial" w:cs="Arial"/>
          <w:sz w:val="24"/>
          <w:szCs w:val="24"/>
        </w:rPr>
      </w:pP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A522AE" w:rsidRDefault="00AE3F95" w:rsidP="00AE3F95">
      <w:pPr>
        <w:pStyle w:val="Antrat2"/>
        <w:keepNext w:val="0"/>
        <w:keepLines w:val="0"/>
        <w:spacing w:before="0" w:line="276" w:lineRule="auto"/>
        <w:ind w:left="2694"/>
        <w:jc w:val="right"/>
        <w:rPr>
          <w:rFonts w:ascii="Arial" w:hAnsi="Arial" w:cs="Arial"/>
          <w:color w:val="auto"/>
          <w:sz w:val="24"/>
          <w:szCs w:val="24"/>
        </w:rPr>
      </w:pPr>
      <w:r w:rsidRPr="00A522AE">
        <w:rPr>
          <w:rFonts w:ascii="Arial" w:hAnsi="Arial" w:cs="Arial"/>
          <w:color w:val="auto"/>
          <w:sz w:val="24"/>
          <w:szCs w:val="24"/>
        </w:rPr>
        <w:lastRenderedPageBreak/>
        <w:t xml:space="preserve">Pirkimo sąlygų 8 priedas </w:t>
      </w:r>
    </w:p>
    <w:p w14:paraId="2C704B94" w14:textId="77777777" w:rsidR="005B1744" w:rsidRPr="00A522AE" w:rsidRDefault="00AE3F95" w:rsidP="00AE3F95">
      <w:pPr>
        <w:pStyle w:val="Antrat2"/>
        <w:keepNext w:val="0"/>
        <w:keepLines w:val="0"/>
        <w:spacing w:before="0" w:line="276" w:lineRule="auto"/>
        <w:ind w:left="2694"/>
        <w:jc w:val="right"/>
        <w:rPr>
          <w:rFonts w:ascii="Arial" w:hAnsi="Arial" w:cs="Arial"/>
          <w:color w:val="auto"/>
          <w:sz w:val="24"/>
          <w:szCs w:val="24"/>
        </w:rPr>
      </w:pPr>
      <w:r w:rsidRPr="00A522AE">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A522AE">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655F4F94" w14:textId="77777777" w:rsidR="003A61F7" w:rsidRDefault="003A61F7" w:rsidP="00AE3F95">
      <w:pPr>
        <w:spacing w:after="0" w:line="240" w:lineRule="auto"/>
        <w:rPr>
          <w:rFonts w:asciiTheme="minorBidi" w:hAnsiTheme="minorBidi"/>
          <w:b/>
          <w:sz w:val="24"/>
          <w:szCs w:val="24"/>
        </w:rPr>
      </w:pPr>
      <w:r w:rsidRPr="00DA5ECD">
        <w:rPr>
          <w:rFonts w:asciiTheme="minorBidi" w:hAnsiTheme="minorBidi"/>
          <w:b/>
          <w:sz w:val="24"/>
          <w:szCs w:val="24"/>
        </w:rPr>
        <w:t>Viešoji įstaiga Naujosios Akmenės ligoninė–sveikatos centr</w:t>
      </w:r>
      <w:r>
        <w:rPr>
          <w:rFonts w:asciiTheme="minorBidi" w:hAnsiTheme="minorBidi"/>
          <w:b/>
          <w:sz w:val="24"/>
          <w:szCs w:val="24"/>
        </w:rPr>
        <w:t>ui</w:t>
      </w:r>
    </w:p>
    <w:p w14:paraId="178AE325" w14:textId="085CA62A"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3EEA4968" w14:textId="3CDD2A51" w:rsidR="00CB3211" w:rsidRPr="00541A26" w:rsidRDefault="003A61F7" w:rsidP="00CB3211">
      <w:pPr>
        <w:spacing w:after="120" w:line="257" w:lineRule="auto"/>
        <w:rPr>
          <w:rFonts w:ascii="Arial" w:eastAsia="Times New Roman" w:hAnsi="Arial" w:cs="Arial"/>
          <w:b/>
          <w:kern w:val="2"/>
          <w:sz w:val="24"/>
          <w:szCs w:val="24"/>
          <w:lang w:eastAsia="zh-CN"/>
          <w14:ligatures w14:val="standardContextual"/>
        </w:rPr>
      </w:pPr>
      <w:r w:rsidRPr="00DA5ECD">
        <w:rPr>
          <w:rFonts w:asciiTheme="minorBidi" w:hAnsiTheme="minorBidi"/>
          <w:b/>
          <w:sz w:val="24"/>
          <w:szCs w:val="24"/>
        </w:rPr>
        <w:t>Viešoji įstaiga Naujosios Akmenės ligoninė–sveikatos centr</w:t>
      </w:r>
      <w:r>
        <w:rPr>
          <w:rFonts w:asciiTheme="minorBidi" w:hAnsiTheme="minorBidi"/>
          <w:b/>
          <w:sz w:val="24"/>
          <w:szCs w:val="24"/>
        </w:rPr>
        <w:t>ui</w:t>
      </w: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68" w:name="_Hlk146983908"/>
      <w:bookmarkStart w:id="69"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68"/>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69"/>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D227E4F" w14:textId="3B17C123" w:rsidR="00CB3211" w:rsidRPr="00541A26" w:rsidRDefault="00175DF9"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3</w:t>
      </w:r>
      <w:r w:rsidR="00CB3211" w:rsidRPr="00541A26">
        <w:rPr>
          <w:rFonts w:ascii="Arial" w:eastAsia="Calibri" w:hAnsi="Arial" w:cs="Arial"/>
          <w:kern w:val="2"/>
          <w:sz w:val="24"/>
          <w:szCs w:val="24"/>
          <w:lang w:eastAsia="en-US"/>
          <w14:ligatures w14:val="standardContextual"/>
        </w:rPr>
        <w:t>)</w:t>
      </w:r>
      <w:r w:rsidR="00CB3211"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0AB3C4F0" w:rsidR="00CB3211" w:rsidRPr="00541A26" w:rsidRDefault="00175DF9"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4</w:t>
      </w:r>
      <w:r w:rsidR="00CB3211" w:rsidRPr="00541A26">
        <w:rPr>
          <w:rFonts w:ascii="Arial" w:eastAsia="Calibri" w:hAnsi="Arial" w:cs="Arial"/>
          <w:kern w:val="2"/>
          <w:sz w:val="24"/>
          <w:szCs w:val="24"/>
          <w:lang w:eastAsia="en-US"/>
          <w14:ligatures w14:val="standardContextual"/>
        </w:rPr>
        <w:t>)</w:t>
      </w:r>
      <w:r w:rsidR="00CB3211"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126CD477" w:rsidR="00CB3211" w:rsidRPr="00541A26" w:rsidRDefault="00175DF9"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5</w:t>
      </w:r>
      <w:r w:rsidR="00CB3211" w:rsidRPr="00541A26">
        <w:rPr>
          <w:rFonts w:ascii="Arial" w:eastAsia="Calibri" w:hAnsi="Arial" w:cs="Arial"/>
          <w:kern w:val="2"/>
          <w:sz w:val="24"/>
          <w:szCs w:val="24"/>
          <w:lang w:eastAsia="en-US"/>
          <w14:ligatures w14:val="standardContextual"/>
        </w:rPr>
        <w:t>)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49897526" w14:textId="77777777" w:rsidR="00A11922" w:rsidRDefault="00CB3211" w:rsidP="00A11922">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4711A27A" w14:textId="77777777" w:rsidR="00C90899" w:rsidRDefault="00A11922" w:rsidP="00A11922">
      <w:pPr>
        <w:spacing w:after="120" w:line="257" w:lineRule="auto"/>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 xml:space="preserve">                                                                                                            </w:t>
      </w:r>
    </w:p>
    <w:p w14:paraId="4924E6F1" w14:textId="77777777" w:rsidR="00175DF9" w:rsidRDefault="00C90899" w:rsidP="00A11922">
      <w:pPr>
        <w:spacing w:after="120" w:line="257" w:lineRule="auto"/>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 xml:space="preserve">                                                                                                           </w:t>
      </w:r>
    </w:p>
    <w:p w14:paraId="08B1C3D8" w14:textId="77777777" w:rsidR="00175DF9" w:rsidRDefault="00175DF9" w:rsidP="00A11922">
      <w:pPr>
        <w:spacing w:after="120" w:line="257" w:lineRule="auto"/>
        <w:rPr>
          <w:rFonts w:ascii="Arial" w:eastAsia="Calibri" w:hAnsi="Arial" w:cs="Arial"/>
          <w:kern w:val="2"/>
          <w:sz w:val="24"/>
          <w:szCs w:val="24"/>
          <w:lang w:eastAsia="en-US"/>
          <w14:ligatures w14:val="standardContextual"/>
        </w:rPr>
      </w:pPr>
    </w:p>
    <w:p w14:paraId="14065055" w14:textId="77777777" w:rsidR="003A61F7" w:rsidRDefault="003A61F7" w:rsidP="00A11922">
      <w:pPr>
        <w:spacing w:after="120" w:line="257" w:lineRule="auto"/>
        <w:rPr>
          <w:rFonts w:ascii="Arial" w:eastAsia="Calibri" w:hAnsi="Arial" w:cs="Arial"/>
          <w:kern w:val="2"/>
          <w:sz w:val="24"/>
          <w:szCs w:val="24"/>
          <w:lang w:eastAsia="en-US"/>
          <w14:ligatures w14:val="standardContextual"/>
        </w:rPr>
      </w:pPr>
    </w:p>
    <w:p w14:paraId="3F5316D3" w14:textId="77777777" w:rsidR="00567792" w:rsidRPr="00DA5ECD" w:rsidRDefault="00C90899" w:rsidP="00567792">
      <w:pPr>
        <w:pStyle w:val="Antrat1"/>
        <w:jc w:val="right"/>
        <w:rPr>
          <w:rFonts w:asciiTheme="minorBidi" w:hAnsiTheme="minorBidi" w:cstheme="minorBidi"/>
          <w:sz w:val="28"/>
          <w:szCs w:val="28"/>
        </w:rPr>
      </w:pPr>
      <w:r>
        <w:rPr>
          <w:rFonts w:ascii="Arial" w:eastAsia="Calibri" w:hAnsi="Arial" w:cs="Arial"/>
          <w:kern w:val="2"/>
          <w:sz w:val="24"/>
          <w:szCs w:val="24"/>
          <w:lang w:eastAsia="en-US"/>
          <w14:ligatures w14:val="standardContextual"/>
        </w:rPr>
        <w:lastRenderedPageBreak/>
        <w:t xml:space="preserve"> </w:t>
      </w:r>
      <w:r w:rsidR="00D756E3" w:rsidRPr="00C90899">
        <w:rPr>
          <w:rFonts w:ascii="Arial" w:hAnsi="Arial" w:cs="Arial"/>
          <w:sz w:val="24"/>
          <w:szCs w:val="24"/>
        </w:rPr>
        <w:t xml:space="preserve">Pirkimo sąlygų </w:t>
      </w:r>
      <w:r w:rsidR="00A524AC" w:rsidRPr="00C90899">
        <w:rPr>
          <w:rFonts w:ascii="Arial" w:hAnsi="Arial" w:cs="Arial"/>
          <w:sz w:val="24"/>
          <w:szCs w:val="24"/>
        </w:rPr>
        <w:t xml:space="preserve">10 </w:t>
      </w:r>
      <w:r w:rsidR="00D756E3" w:rsidRPr="00C90899">
        <w:rPr>
          <w:rFonts w:ascii="Arial" w:hAnsi="Arial" w:cs="Arial"/>
          <w:sz w:val="24"/>
          <w:szCs w:val="24"/>
        </w:rPr>
        <w:t xml:space="preserve">priedas </w:t>
      </w:r>
      <w:bookmarkStart w:id="70" w:name="_Toc192661932"/>
      <w:r w:rsidR="00567792" w:rsidRPr="00DA5ECD">
        <w:rPr>
          <w:rFonts w:asciiTheme="minorBidi" w:hAnsiTheme="minorBidi" w:cstheme="minorBidi"/>
          <w:sz w:val="28"/>
          <w:szCs w:val="28"/>
        </w:rPr>
        <w:t>Pirkimo sąlygų 10 priedas „Sutarties projektas“</w:t>
      </w:r>
      <w:bookmarkEnd w:id="70"/>
    </w:p>
    <w:p w14:paraId="719F73CB" w14:textId="77777777" w:rsidR="00567792" w:rsidRPr="00DA5ECD" w:rsidRDefault="00567792" w:rsidP="00567792">
      <w:pPr>
        <w:spacing w:after="0" w:line="240" w:lineRule="auto"/>
        <w:jc w:val="center"/>
        <w:rPr>
          <w:rFonts w:asciiTheme="minorBidi" w:hAnsiTheme="minorBidi"/>
          <w:b/>
          <w:bCs/>
          <w:sz w:val="24"/>
          <w:szCs w:val="24"/>
        </w:rPr>
      </w:pPr>
    </w:p>
    <w:p w14:paraId="0D2A161B" w14:textId="77777777" w:rsidR="00567792" w:rsidRPr="00DA5ECD" w:rsidRDefault="00567792" w:rsidP="00567792">
      <w:pPr>
        <w:pStyle w:val="linija"/>
        <w:spacing w:before="0" w:after="0"/>
        <w:jc w:val="center"/>
        <w:rPr>
          <w:rFonts w:asciiTheme="minorBidi" w:hAnsiTheme="minorBidi" w:cstheme="minorBidi"/>
          <w:bCs/>
          <w:i/>
          <w:iCs/>
          <w:shd w:val="clear" w:color="auto" w:fill="FFFFFF"/>
        </w:rPr>
      </w:pPr>
      <w:r w:rsidRPr="00DA5ECD">
        <w:rPr>
          <w:rFonts w:asciiTheme="minorBidi" w:hAnsiTheme="minorBidi" w:cstheme="minorBidi"/>
          <w:bCs/>
          <w:i/>
          <w:iCs/>
          <w:shd w:val="clear" w:color="auto" w:fill="FFFFFF"/>
        </w:rPr>
        <w:t>(Pirkimo sutarties projektas)</w:t>
      </w:r>
    </w:p>
    <w:p w14:paraId="229EB7E4" w14:textId="77777777" w:rsidR="00567792" w:rsidRPr="00DA5ECD" w:rsidRDefault="00567792" w:rsidP="00567792">
      <w:pPr>
        <w:widowControl w:val="0"/>
        <w:pBdr>
          <w:top w:val="nil"/>
          <w:left w:val="nil"/>
          <w:bottom w:val="nil"/>
          <w:right w:val="nil"/>
          <w:between w:val="nil"/>
        </w:pBdr>
        <w:tabs>
          <w:tab w:val="left" w:pos="567"/>
          <w:tab w:val="left" w:pos="851"/>
        </w:tabs>
        <w:spacing w:after="0" w:line="240" w:lineRule="auto"/>
        <w:jc w:val="center"/>
        <w:rPr>
          <w:rFonts w:asciiTheme="minorBidi" w:eastAsia="Times New Roman" w:hAnsiTheme="minorBidi"/>
          <w:b/>
          <w:caps/>
          <w:sz w:val="24"/>
          <w:szCs w:val="24"/>
        </w:rPr>
      </w:pPr>
    </w:p>
    <w:p w14:paraId="3E017481" w14:textId="77777777" w:rsidR="00567792" w:rsidRPr="00DA5ECD" w:rsidRDefault="00567792" w:rsidP="00567792">
      <w:pPr>
        <w:widowControl w:val="0"/>
        <w:pBdr>
          <w:top w:val="nil"/>
          <w:left w:val="nil"/>
          <w:bottom w:val="nil"/>
          <w:right w:val="nil"/>
          <w:between w:val="nil"/>
        </w:pBdr>
        <w:tabs>
          <w:tab w:val="left" w:pos="567"/>
          <w:tab w:val="left" w:pos="851"/>
        </w:tabs>
        <w:jc w:val="center"/>
        <w:rPr>
          <w:rFonts w:asciiTheme="minorBidi" w:hAnsiTheme="minorBidi"/>
          <w:caps/>
          <w:szCs w:val="24"/>
        </w:rPr>
      </w:pPr>
      <w:r w:rsidRPr="00DA5ECD">
        <w:rPr>
          <w:rFonts w:asciiTheme="minorBidi" w:hAnsiTheme="minorBidi"/>
          <w:b/>
          <w:caps/>
          <w:szCs w:val="24"/>
        </w:rPr>
        <w:t xml:space="preserve">Prekių pirkimo-pardavimo sutarties </w:t>
      </w:r>
      <w:r w:rsidRPr="00DA5ECD">
        <w:rPr>
          <w:rFonts w:asciiTheme="minorBidi" w:hAnsiTheme="minorBidi"/>
          <w:b/>
          <w:bCs/>
          <w:caps/>
          <w:szCs w:val="24"/>
        </w:rPr>
        <w:t>Specialiosios</w:t>
      </w:r>
      <w:r w:rsidRPr="00DA5ECD">
        <w:rPr>
          <w:rFonts w:asciiTheme="minorBidi" w:hAnsiTheme="minorBidi"/>
          <w:b/>
          <w:caps/>
          <w:szCs w:val="24"/>
        </w:rPr>
        <w:t xml:space="preserve"> sąlygos</w:t>
      </w:r>
      <w:r w:rsidRPr="00DA5ECD">
        <w:rPr>
          <w:rFonts w:asciiTheme="minorBidi" w:hAnsiTheme="minorBidi"/>
          <w:caps/>
          <w:szCs w:val="24"/>
        </w:rPr>
        <w:t xml:space="preserve"> </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789"/>
      </w:tblGrid>
      <w:tr w:rsidR="00567792" w:rsidRPr="00DA5ECD" w14:paraId="0A78A3BB" w14:textId="77777777" w:rsidTr="00E521E7">
        <w:tc>
          <w:tcPr>
            <w:tcW w:w="3020" w:type="dxa"/>
          </w:tcPr>
          <w:p w14:paraId="58DF4810" w14:textId="77777777" w:rsidR="00567792" w:rsidRPr="00DA5ECD" w:rsidRDefault="00567792" w:rsidP="00E521E7">
            <w:pPr>
              <w:spacing w:after="0" w:line="240" w:lineRule="auto"/>
              <w:jc w:val="both"/>
              <w:rPr>
                <w:rFonts w:asciiTheme="minorBidi" w:hAnsiTheme="minorBidi"/>
                <w:b/>
                <w:bCs/>
                <w:kern w:val="2"/>
                <w:sz w:val="24"/>
                <w:szCs w:val="24"/>
              </w:rPr>
            </w:pPr>
            <w:r w:rsidRPr="00DA5ECD">
              <w:rPr>
                <w:rFonts w:asciiTheme="minorBidi" w:hAnsiTheme="minorBidi"/>
                <w:b/>
                <w:bCs/>
                <w:kern w:val="2"/>
                <w:sz w:val="24"/>
                <w:szCs w:val="24"/>
              </w:rPr>
              <w:t>Sutarties pavadinimas</w:t>
            </w:r>
          </w:p>
        </w:tc>
        <w:tc>
          <w:tcPr>
            <w:tcW w:w="7328" w:type="dxa"/>
            <w:gridSpan w:val="3"/>
          </w:tcPr>
          <w:p w14:paraId="08DC676E" w14:textId="77777777" w:rsidR="00567792" w:rsidRPr="00DA5ECD" w:rsidRDefault="00567792" w:rsidP="00E521E7">
            <w:pPr>
              <w:spacing w:after="0" w:line="240" w:lineRule="auto"/>
              <w:jc w:val="both"/>
              <w:rPr>
                <w:rFonts w:asciiTheme="minorBidi" w:hAnsiTheme="minorBidi"/>
                <w:kern w:val="2"/>
                <w:sz w:val="24"/>
                <w:szCs w:val="24"/>
                <w:highlight w:val="yellow"/>
              </w:rPr>
            </w:pPr>
            <w:r w:rsidRPr="00DA5ECD">
              <w:rPr>
                <w:rFonts w:asciiTheme="minorBidi" w:hAnsiTheme="minorBidi"/>
                <w:bCs/>
                <w:kern w:val="1"/>
                <w:sz w:val="24"/>
                <w:szCs w:val="24"/>
                <w:highlight w:val="yellow"/>
                <w:lang w:eastAsia="ar-SA"/>
              </w:rPr>
              <w:t>įrašyti</w:t>
            </w:r>
          </w:p>
        </w:tc>
      </w:tr>
      <w:tr w:rsidR="00567792" w:rsidRPr="00DA5ECD" w14:paraId="1A159718" w14:textId="77777777" w:rsidTr="00E521E7">
        <w:tc>
          <w:tcPr>
            <w:tcW w:w="3020" w:type="dxa"/>
          </w:tcPr>
          <w:p w14:paraId="512DFC52" w14:textId="77777777" w:rsidR="00567792" w:rsidRPr="00DA5ECD" w:rsidRDefault="00567792" w:rsidP="00E521E7">
            <w:pPr>
              <w:spacing w:after="0" w:line="240" w:lineRule="auto"/>
              <w:jc w:val="both"/>
              <w:rPr>
                <w:rFonts w:asciiTheme="minorBidi" w:hAnsiTheme="minorBidi"/>
                <w:b/>
                <w:bCs/>
                <w:kern w:val="2"/>
                <w:sz w:val="24"/>
                <w:szCs w:val="24"/>
              </w:rPr>
            </w:pPr>
            <w:r w:rsidRPr="00DA5ECD">
              <w:rPr>
                <w:rFonts w:asciiTheme="minorBidi" w:hAnsiTheme="minorBidi"/>
                <w:b/>
                <w:bCs/>
                <w:kern w:val="2"/>
                <w:sz w:val="24"/>
                <w:szCs w:val="24"/>
              </w:rPr>
              <w:t>Sutarties data</w:t>
            </w:r>
          </w:p>
        </w:tc>
        <w:tc>
          <w:tcPr>
            <w:tcW w:w="2177" w:type="dxa"/>
          </w:tcPr>
          <w:p w14:paraId="6C35C940" w14:textId="77777777" w:rsidR="00567792" w:rsidRPr="00DA5ECD" w:rsidRDefault="00000000" w:rsidP="00E521E7">
            <w:pPr>
              <w:spacing w:after="0" w:line="240" w:lineRule="auto"/>
              <w:jc w:val="both"/>
              <w:rPr>
                <w:rFonts w:asciiTheme="minorBidi" w:hAnsiTheme="minorBidi"/>
                <w:kern w:val="2"/>
                <w:sz w:val="24"/>
                <w:szCs w:val="24"/>
              </w:rPr>
            </w:pPr>
            <w:sdt>
              <w:sdtPr>
                <w:rPr>
                  <w:rFonts w:asciiTheme="minorBidi" w:hAnsiTheme="minorBidi"/>
                  <w:sz w:val="24"/>
                  <w:szCs w:val="24"/>
                </w:rPr>
                <w:id w:val="-1217506766"/>
                <w:placeholder>
                  <w:docPart w:val="9753C8F86110486492E0C789D1B8933E"/>
                </w:placeholder>
                <w:showingPlcHdr/>
                <w:date>
                  <w:dateFormat w:val="yyyy-MM-dd"/>
                  <w:lid w:val="lt-LT"/>
                  <w:storeMappedDataAs w:val="dateTime"/>
                  <w:calendar w:val="gregorian"/>
                </w:date>
              </w:sdtPr>
              <w:sdtContent>
                <w:r w:rsidR="00567792" w:rsidRPr="00DA5ECD">
                  <w:rPr>
                    <w:rFonts w:asciiTheme="minorBidi" w:hAnsiTheme="minorBidi"/>
                    <w:sz w:val="24"/>
                    <w:szCs w:val="24"/>
                    <w:highlight w:val="yellow"/>
                  </w:rPr>
                  <w:t>pasirinkti datą</w:t>
                </w:r>
              </w:sdtContent>
            </w:sdt>
          </w:p>
        </w:tc>
        <w:tc>
          <w:tcPr>
            <w:tcW w:w="2362" w:type="dxa"/>
          </w:tcPr>
          <w:p w14:paraId="667698EE" w14:textId="77777777" w:rsidR="00567792" w:rsidRPr="00DA5ECD" w:rsidRDefault="00567792" w:rsidP="00E521E7">
            <w:pPr>
              <w:spacing w:after="0" w:line="240" w:lineRule="auto"/>
              <w:jc w:val="both"/>
              <w:rPr>
                <w:rFonts w:asciiTheme="minorBidi" w:hAnsiTheme="minorBidi"/>
                <w:b/>
                <w:bCs/>
                <w:kern w:val="2"/>
                <w:sz w:val="24"/>
                <w:szCs w:val="24"/>
              </w:rPr>
            </w:pPr>
            <w:r w:rsidRPr="00DA5ECD">
              <w:rPr>
                <w:rFonts w:asciiTheme="minorBidi" w:hAnsiTheme="minorBidi"/>
                <w:b/>
                <w:bCs/>
                <w:kern w:val="2"/>
                <w:sz w:val="24"/>
                <w:szCs w:val="24"/>
              </w:rPr>
              <w:t>Sutarties numeris</w:t>
            </w:r>
          </w:p>
        </w:tc>
        <w:tc>
          <w:tcPr>
            <w:tcW w:w="2789" w:type="dxa"/>
          </w:tcPr>
          <w:p w14:paraId="6ED5C5E3" w14:textId="77777777" w:rsidR="00567792" w:rsidRPr="00DA5ECD" w:rsidRDefault="00000000" w:rsidP="00E521E7">
            <w:pPr>
              <w:spacing w:after="0" w:line="240" w:lineRule="auto"/>
              <w:jc w:val="both"/>
              <w:rPr>
                <w:rFonts w:asciiTheme="minorBidi" w:hAnsiTheme="minorBidi"/>
                <w:kern w:val="2"/>
                <w:sz w:val="24"/>
                <w:szCs w:val="24"/>
              </w:rPr>
            </w:pPr>
            <w:sdt>
              <w:sdtPr>
                <w:rPr>
                  <w:rFonts w:asciiTheme="minorBidi" w:hAnsiTheme="minorBidi"/>
                  <w:sz w:val="24"/>
                  <w:szCs w:val="24"/>
                </w:rPr>
                <w:alias w:val="Sutarties numeris"/>
                <w:tag w:val=""/>
                <w:id w:val="920292828"/>
                <w:placeholder>
                  <w:docPart w:val="9693C60E730A4224B5040D301B069E4F"/>
                </w:placeholder>
                <w:showingPlcHdr/>
                <w:dataBinding w:prefixMappings="xmlns:ns0='http://purl.org/dc/elements/1.1/' xmlns:ns1='http://schemas.openxmlformats.org/package/2006/metadata/core-properties' " w:xpath="/ns1:coreProperties[1]/ns1:category[1]" w:storeItemID="{6C3C8BC8-F283-45AE-878A-BAB7291924A1}"/>
                <w:text/>
              </w:sdtPr>
              <w:sdtContent>
                <w:r w:rsidR="00567792" w:rsidRPr="00DA5ECD">
                  <w:rPr>
                    <w:rFonts w:asciiTheme="minorBidi" w:hAnsiTheme="minorBidi"/>
                    <w:sz w:val="24"/>
                    <w:szCs w:val="24"/>
                    <w:highlight w:val="yellow"/>
                  </w:rPr>
                  <w:t>įrašyti Sutarties numerį</w:t>
                </w:r>
              </w:sdtContent>
            </w:sdt>
          </w:p>
        </w:tc>
      </w:tr>
    </w:tbl>
    <w:p w14:paraId="4952307C" w14:textId="77777777" w:rsidR="00567792" w:rsidRPr="00DA5ECD" w:rsidRDefault="00567792" w:rsidP="00567792">
      <w:pPr>
        <w:spacing w:after="0" w:line="240" w:lineRule="auto"/>
        <w:jc w:val="both"/>
        <w:rPr>
          <w:rFonts w:asciiTheme="minorBidi" w:hAnsiTheme="minorBidi"/>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164"/>
        <w:gridCol w:w="2258"/>
        <w:gridCol w:w="818"/>
        <w:gridCol w:w="3728"/>
      </w:tblGrid>
      <w:tr w:rsidR="00567792" w:rsidRPr="00DA5ECD" w14:paraId="30AE8793" w14:textId="77777777" w:rsidTr="00E521E7">
        <w:tc>
          <w:tcPr>
            <w:tcW w:w="10348" w:type="dxa"/>
            <w:gridSpan w:val="5"/>
          </w:tcPr>
          <w:p w14:paraId="711AEACC"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 SUTARTIES ŠALYS</w:t>
            </w:r>
          </w:p>
        </w:tc>
      </w:tr>
      <w:tr w:rsidR="00567792" w:rsidRPr="00DA5ECD" w14:paraId="1E424008" w14:textId="77777777" w:rsidTr="00E521E7">
        <w:tc>
          <w:tcPr>
            <w:tcW w:w="3380" w:type="dxa"/>
            <w:vMerge w:val="restart"/>
          </w:tcPr>
          <w:p w14:paraId="3293E8CC" w14:textId="77777777" w:rsidR="00567792" w:rsidRPr="00DA5ECD" w:rsidRDefault="00567792" w:rsidP="00E521E7">
            <w:pPr>
              <w:spacing w:after="0" w:line="240" w:lineRule="auto"/>
              <w:jc w:val="center"/>
              <w:rPr>
                <w:rFonts w:asciiTheme="minorBidi" w:hAnsiTheme="minorBidi"/>
                <w:b/>
                <w:bCs/>
                <w:kern w:val="2"/>
                <w:sz w:val="24"/>
                <w:szCs w:val="24"/>
              </w:rPr>
            </w:pPr>
          </w:p>
          <w:p w14:paraId="6F569E24" w14:textId="77777777" w:rsidR="00567792" w:rsidRPr="00DA5ECD" w:rsidRDefault="00567792" w:rsidP="00E521E7">
            <w:pPr>
              <w:spacing w:after="0" w:line="240" w:lineRule="auto"/>
              <w:jc w:val="center"/>
              <w:rPr>
                <w:rFonts w:asciiTheme="minorBidi" w:hAnsiTheme="minorBidi"/>
                <w:b/>
                <w:bCs/>
                <w:kern w:val="2"/>
                <w:sz w:val="24"/>
                <w:szCs w:val="24"/>
              </w:rPr>
            </w:pPr>
          </w:p>
          <w:p w14:paraId="68FDC895" w14:textId="77777777" w:rsidR="00567792" w:rsidRPr="00DA5ECD" w:rsidRDefault="00567792" w:rsidP="00E521E7">
            <w:pPr>
              <w:spacing w:after="0" w:line="240" w:lineRule="auto"/>
              <w:jc w:val="center"/>
              <w:rPr>
                <w:rFonts w:asciiTheme="minorBidi" w:hAnsiTheme="minorBidi"/>
                <w:b/>
                <w:bCs/>
                <w:kern w:val="2"/>
                <w:sz w:val="24"/>
                <w:szCs w:val="24"/>
              </w:rPr>
            </w:pPr>
          </w:p>
          <w:p w14:paraId="6B04DF8E" w14:textId="77777777" w:rsidR="00567792" w:rsidRPr="00DA5ECD" w:rsidRDefault="00567792" w:rsidP="00E521E7">
            <w:pPr>
              <w:spacing w:after="0" w:line="240" w:lineRule="auto"/>
              <w:rPr>
                <w:rFonts w:asciiTheme="minorBidi" w:hAnsiTheme="minorBidi"/>
                <w:b/>
                <w:bCs/>
                <w:kern w:val="2"/>
                <w:sz w:val="24"/>
                <w:szCs w:val="24"/>
              </w:rPr>
            </w:pPr>
          </w:p>
          <w:p w14:paraId="35014C36"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1.1. Pirkėjas</w:t>
            </w:r>
          </w:p>
        </w:tc>
        <w:tc>
          <w:tcPr>
            <w:tcW w:w="3240" w:type="dxa"/>
            <w:gridSpan w:val="3"/>
          </w:tcPr>
          <w:p w14:paraId="0DD596C0"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1.1.1. Pavadinimas</w:t>
            </w:r>
          </w:p>
        </w:tc>
        <w:tc>
          <w:tcPr>
            <w:tcW w:w="3728" w:type="dxa"/>
          </w:tcPr>
          <w:p w14:paraId="56050323" w14:textId="77777777" w:rsidR="00567792" w:rsidRPr="00DA5ECD" w:rsidRDefault="00567792" w:rsidP="00E521E7">
            <w:pPr>
              <w:pStyle w:val="Antrat2"/>
              <w:spacing w:before="0"/>
              <w:jc w:val="both"/>
              <w:rPr>
                <w:rFonts w:asciiTheme="minorBidi" w:hAnsiTheme="minorBidi" w:cstheme="minorBidi"/>
                <w:b/>
                <w:color w:val="auto"/>
                <w:sz w:val="24"/>
                <w:szCs w:val="24"/>
              </w:rPr>
            </w:pPr>
            <w:r w:rsidRPr="00DA5ECD">
              <w:rPr>
                <w:rFonts w:asciiTheme="minorBidi" w:hAnsiTheme="minorBidi" w:cstheme="minorBidi"/>
                <w:b/>
                <w:color w:val="auto"/>
                <w:sz w:val="24"/>
                <w:szCs w:val="24"/>
              </w:rPr>
              <w:t>Viešoji įstaiga Naujosios Akmenės ligoninė–sveikatos centras</w:t>
            </w:r>
          </w:p>
          <w:p w14:paraId="1956492F" w14:textId="77777777" w:rsidR="00567792" w:rsidRPr="00DA5ECD" w:rsidRDefault="00567792" w:rsidP="00E521E7">
            <w:pPr>
              <w:spacing w:after="0" w:line="240" w:lineRule="auto"/>
              <w:jc w:val="center"/>
              <w:rPr>
                <w:rFonts w:asciiTheme="minorBidi" w:hAnsiTheme="minorBidi"/>
                <w:kern w:val="2"/>
                <w:sz w:val="24"/>
                <w:szCs w:val="24"/>
              </w:rPr>
            </w:pPr>
          </w:p>
        </w:tc>
      </w:tr>
      <w:tr w:rsidR="00567792" w:rsidRPr="00DA5ECD" w14:paraId="52EF7597" w14:textId="77777777" w:rsidTr="00E521E7">
        <w:tc>
          <w:tcPr>
            <w:tcW w:w="3380" w:type="dxa"/>
            <w:vMerge/>
          </w:tcPr>
          <w:p w14:paraId="6E9F2FF8" w14:textId="77777777" w:rsidR="00567792" w:rsidRPr="00DA5ECD" w:rsidRDefault="00567792" w:rsidP="00E521E7">
            <w:pPr>
              <w:spacing w:after="0" w:line="240" w:lineRule="auto"/>
              <w:rPr>
                <w:rFonts w:asciiTheme="minorBidi" w:hAnsiTheme="minorBidi"/>
                <w:kern w:val="2"/>
                <w:sz w:val="24"/>
                <w:szCs w:val="24"/>
              </w:rPr>
            </w:pPr>
          </w:p>
        </w:tc>
        <w:tc>
          <w:tcPr>
            <w:tcW w:w="3240" w:type="dxa"/>
            <w:gridSpan w:val="3"/>
          </w:tcPr>
          <w:p w14:paraId="6C003EB8"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1.1.2. Juridinio asmens kodas</w:t>
            </w:r>
          </w:p>
        </w:tc>
        <w:tc>
          <w:tcPr>
            <w:tcW w:w="3728" w:type="dxa"/>
          </w:tcPr>
          <w:p w14:paraId="6072FBF9" w14:textId="77777777" w:rsidR="00567792" w:rsidRPr="00DA5ECD" w:rsidRDefault="00567792" w:rsidP="00E521E7">
            <w:pPr>
              <w:spacing w:after="0" w:line="240" w:lineRule="auto"/>
              <w:rPr>
                <w:rFonts w:asciiTheme="minorBidi" w:hAnsiTheme="minorBidi"/>
                <w:sz w:val="24"/>
                <w:szCs w:val="24"/>
              </w:rPr>
            </w:pPr>
            <w:r w:rsidRPr="00DA5ECD">
              <w:rPr>
                <w:rFonts w:asciiTheme="minorBidi" w:hAnsiTheme="minorBidi"/>
                <w:sz w:val="24"/>
                <w:szCs w:val="24"/>
              </w:rPr>
              <w:t>153083122</w:t>
            </w:r>
          </w:p>
          <w:p w14:paraId="36396549" w14:textId="77777777" w:rsidR="00567792" w:rsidRPr="00DA5ECD" w:rsidRDefault="00567792" w:rsidP="00E521E7">
            <w:pPr>
              <w:spacing w:after="0" w:line="240" w:lineRule="auto"/>
              <w:rPr>
                <w:rFonts w:asciiTheme="minorBidi" w:hAnsiTheme="minorBidi"/>
                <w:kern w:val="2"/>
                <w:sz w:val="24"/>
                <w:szCs w:val="24"/>
              </w:rPr>
            </w:pPr>
          </w:p>
        </w:tc>
      </w:tr>
      <w:tr w:rsidR="00567792" w:rsidRPr="00DA5ECD" w14:paraId="71717940" w14:textId="77777777" w:rsidTr="00E521E7">
        <w:tc>
          <w:tcPr>
            <w:tcW w:w="3380" w:type="dxa"/>
            <w:vMerge/>
          </w:tcPr>
          <w:p w14:paraId="477EF40D" w14:textId="77777777" w:rsidR="00567792" w:rsidRPr="00DA5ECD" w:rsidRDefault="00567792" w:rsidP="00E521E7">
            <w:pPr>
              <w:spacing w:after="0" w:line="240" w:lineRule="auto"/>
              <w:rPr>
                <w:rFonts w:asciiTheme="minorBidi" w:hAnsiTheme="minorBidi"/>
                <w:kern w:val="2"/>
                <w:sz w:val="24"/>
                <w:szCs w:val="24"/>
              </w:rPr>
            </w:pPr>
          </w:p>
        </w:tc>
        <w:tc>
          <w:tcPr>
            <w:tcW w:w="3240" w:type="dxa"/>
            <w:gridSpan w:val="3"/>
          </w:tcPr>
          <w:p w14:paraId="6C657A86"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1.1.3. Adresas</w:t>
            </w:r>
          </w:p>
        </w:tc>
        <w:tc>
          <w:tcPr>
            <w:tcW w:w="3728" w:type="dxa"/>
          </w:tcPr>
          <w:p w14:paraId="0C1A64CA" w14:textId="77777777" w:rsidR="00567792" w:rsidRPr="00DA5ECD" w:rsidRDefault="00567792" w:rsidP="00E521E7">
            <w:pPr>
              <w:spacing w:after="0" w:line="240" w:lineRule="auto"/>
              <w:rPr>
                <w:rFonts w:asciiTheme="minorBidi" w:hAnsiTheme="minorBidi"/>
                <w:sz w:val="24"/>
                <w:szCs w:val="24"/>
              </w:rPr>
            </w:pPr>
            <w:r w:rsidRPr="00DA5ECD">
              <w:rPr>
                <w:rFonts w:asciiTheme="minorBidi" w:hAnsiTheme="minorBidi"/>
                <w:sz w:val="24"/>
                <w:szCs w:val="24"/>
              </w:rPr>
              <w:t>Žemaitijos g. 6, LT-85138, Naujoji Akmenė</w:t>
            </w:r>
          </w:p>
          <w:p w14:paraId="6B994178" w14:textId="77777777" w:rsidR="00567792" w:rsidRPr="00DA5ECD" w:rsidRDefault="00567792" w:rsidP="00E521E7">
            <w:pPr>
              <w:spacing w:after="0" w:line="240" w:lineRule="auto"/>
              <w:rPr>
                <w:rFonts w:asciiTheme="minorBidi" w:hAnsiTheme="minorBidi"/>
                <w:kern w:val="2"/>
                <w:sz w:val="24"/>
                <w:szCs w:val="24"/>
              </w:rPr>
            </w:pPr>
          </w:p>
        </w:tc>
      </w:tr>
      <w:tr w:rsidR="00567792" w:rsidRPr="00DA5ECD" w14:paraId="2068FD32" w14:textId="77777777" w:rsidTr="00E521E7">
        <w:tc>
          <w:tcPr>
            <w:tcW w:w="3380" w:type="dxa"/>
            <w:vMerge/>
          </w:tcPr>
          <w:p w14:paraId="29457261" w14:textId="77777777" w:rsidR="00567792" w:rsidRPr="00DA5ECD" w:rsidRDefault="00567792" w:rsidP="00E521E7">
            <w:pPr>
              <w:spacing w:after="0" w:line="240" w:lineRule="auto"/>
              <w:rPr>
                <w:rFonts w:asciiTheme="minorBidi" w:hAnsiTheme="minorBidi"/>
                <w:kern w:val="2"/>
                <w:sz w:val="24"/>
                <w:szCs w:val="24"/>
              </w:rPr>
            </w:pPr>
          </w:p>
        </w:tc>
        <w:tc>
          <w:tcPr>
            <w:tcW w:w="3240" w:type="dxa"/>
            <w:gridSpan w:val="3"/>
          </w:tcPr>
          <w:p w14:paraId="6841BCE4"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1.1.4. PVM mokėtojo kodas</w:t>
            </w:r>
          </w:p>
        </w:tc>
        <w:tc>
          <w:tcPr>
            <w:tcW w:w="3728" w:type="dxa"/>
          </w:tcPr>
          <w:p w14:paraId="3CF865DF"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Nėra mokėtojas</w:t>
            </w:r>
          </w:p>
        </w:tc>
      </w:tr>
      <w:tr w:rsidR="00567792" w:rsidRPr="00DA5ECD" w14:paraId="72C50DB4" w14:textId="77777777" w:rsidTr="00E521E7">
        <w:tc>
          <w:tcPr>
            <w:tcW w:w="3380" w:type="dxa"/>
            <w:vMerge/>
          </w:tcPr>
          <w:p w14:paraId="76C63131" w14:textId="77777777" w:rsidR="00567792" w:rsidRPr="00DA5ECD" w:rsidRDefault="00567792" w:rsidP="00E521E7">
            <w:pPr>
              <w:spacing w:after="0" w:line="240" w:lineRule="auto"/>
              <w:rPr>
                <w:rFonts w:asciiTheme="minorBidi" w:hAnsiTheme="minorBidi"/>
                <w:kern w:val="2"/>
                <w:sz w:val="24"/>
                <w:szCs w:val="24"/>
              </w:rPr>
            </w:pPr>
          </w:p>
        </w:tc>
        <w:tc>
          <w:tcPr>
            <w:tcW w:w="3240" w:type="dxa"/>
            <w:gridSpan w:val="3"/>
          </w:tcPr>
          <w:p w14:paraId="2C5A1053"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1.1.5. Atsiskaitomoji sąskaita</w:t>
            </w:r>
          </w:p>
        </w:tc>
        <w:tc>
          <w:tcPr>
            <w:tcW w:w="3728" w:type="dxa"/>
          </w:tcPr>
          <w:p w14:paraId="16310CCF"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sz w:val="24"/>
                <w:szCs w:val="24"/>
              </w:rPr>
              <w:t>LT 867300010002549511</w:t>
            </w:r>
          </w:p>
        </w:tc>
      </w:tr>
      <w:tr w:rsidR="00567792" w:rsidRPr="00DA5ECD" w14:paraId="09BB2713" w14:textId="77777777" w:rsidTr="00E521E7">
        <w:tc>
          <w:tcPr>
            <w:tcW w:w="3380" w:type="dxa"/>
            <w:vMerge/>
          </w:tcPr>
          <w:p w14:paraId="0CABAE8D" w14:textId="77777777" w:rsidR="00567792" w:rsidRPr="00DA5ECD" w:rsidRDefault="00567792" w:rsidP="00E521E7">
            <w:pPr>
              <w:spacing w:after="0" w:line="240" w:lineRule="auto"/>
              <w:rPr>
                <w:rFonts w:asciiTheme="minorBidi" w:hAnsiTheme="minorBidi"/>
                <w:kern w:val="2"/>
                <w:sz w:val="24"/>
                <w:szCs w:val="24"/>
              </w:rPr>
            </w:pPr>
          </w:p>
        </w:tc>
        <w:tc>
          <w:tcPr>
            <w:tcW w:w="3240" w:type="dxa"/>
            <w:gridSpan w:val="3"/>
          </w:tcPr>
          <w:p w14:paraId="315409F3"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1.1.6. Bankas, banko kodas</w:t>
            </w:r>
          </w:p>
        </w:tc>
        <w:tc>
          <w:tcPr>
            <w:tcW w:w="3728" w:type="dxa"/>
          </w:tcPr>
          <w:p w14:paraId="000E87FF" w14:textId="77777777" w:rsidR="00567792" w:rsidRPr="00DA5ECD" w:rsidRDefault="00567792" w:rsidP="00E521E7">
            <w:pPr>
              <w:spacing w:after="0" w:line="240" w:lineRule="auto"/>
              <w:rPr>
                <w:rFonts w:asciiTheme="minorBidi" w:hAnsiTheme="minorBidi"/>
                <w:sz w:val="24"/>
                <w:szCs w:val="24"/>
              </w:rPr>
            </w:pPr>
            <w:r w:rsidRPr="00DA5ECD">
              <w:rPr>
                <w:rFonts w:asciiTheme="minorBidi" w:hAnsiTheme="minorBidi"/>
                <w:sz w:val="24"/>
                <w:szCs w:val="24"/>
              </w:rPr>
              <w:t>73000 AB Swedbank</w:t>
            </w:r>
          </w:p>
          <w:p w14:paraId="4883F783" w14:textId="77777777" w:rsidR="00567792" w:rsidRPr="00DA5ECD" w:rsidRDefault="00567792" w:rsidP="00E521E7">
            <w:pPr>
              <w:spacing w:after="0" w:line="240" w:lineRule="auto"/>
              <w:rPr>
                <w:rFonts w:asciiTheme="minorBidi" w:hAnsiTheme="minorBidi"/>
                <w:kern w:val="2"/>
                <w:sz w:val="24"/>
                <w:szCs w:val="24"/>
              </w:rPr>
            </w:pPr>
          </w:p>
        </w:tc>
      </w:tr>
      <w:tr w:rsidR="00567792" w:rsidRPr="00DA5ECD" w14:paraId="434C4E81" w14:textId="77777777" w:rsidTr="00E521E7">
        <w:tc>
          <w:tcPr>
            <w:tcW w:w="3380" w:type="dxa"/>
            <w:vMerge/>
          </w:tcPr>
          <w:p w14:paraId="6BD6B3C7" w14:textId="77777777" w:rsidR="00567792" w:rsidRPr="00DA5ECD" w:rsidRDefault="00567792" w:rsidP="00E521E7">
            <w:pPr>
              <w:spacing w:after="0" w:line="240" w:lineRule="auto"/>
              <w:rPr>
                <w:rFonts w:asciiTheme="minorBidi" w:hAnsiTheme="minorBidi"/>
                <w:kern w:val="2"/>
                <w:sz w:val="24"/>
                <w:szCs w:val="24"/>
              </w:rPr>
            </w:pPr>
          </w:p>
        </w:tc>
        <w:tc>
          <w:tcPr>
            <w:tcW w:w="3240" w:type="dxa"/>
            <w:gridSpan w:val="3"/>
          </w:tcPr>
          <w:p w14:paraId="26BBDC1F"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1.1.7. Telefonas</w:t>
            </w:r>
          </w:p>
        </w:tc>
        <w:tc>
          <w:tcPr>
            <w:tcW w:w="3728" w:type="dxa"/>
          </w:tcPr>
          <w:p w14:paraId="0FF84A6F"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sz w:val="24"/>
                <w:szCs w:val="24"/>
              </w:rPr>
              <w:t>+370 603 65416</w:t>
            </w:r>
          </w:p>
        </w:tc>
      </w:tr>
      <w:tr w:rsidR="00567792" w:rsidRPr="00DA5ECD" w14:paraId="4F455A71" w14:textId="77777777" w:rsidTr="00E521E7">
        <w:tc>
          <w:tcPr>
            <w:tcW w:w="3380" w:type="dxa"/>
            <w:vMerge/>
          </w:tcPr>
          <w:p w14:paraId="616C7DF5" w14:textId="77777777" w:rsidR="00567792" w:rsidRPr="00DA5ECD" w:rsidRDefault="00567792" w:rsidP="00E521E7">
            <w:pPr>
              <w:spacing w:after="0" w:line="240" w:lineRule="auto"/>
              <w:rPr>
                <w:rFonts w:asciiTheme="minorBidi" w:hAnsiTheme="minorBidi"/>
                <w:kern w:val="2"/>
                <w:sz w:val="24"/>
                <w:szCs w:val="24"/>
              </w:rPr>
            </w:pPr>
          </w:p>
        </w:tc>
        <w:tc>
          <w:tcPr>
            <w:tcW w:w="3240" w:type="dxa"/>
            <w:gridSpan w:val="3"/>
          </w:tcPr>
          <w:p w14:paraId="1A290AB4"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1.1.8. El. paštas</w:t>
            </w:r>
          </w:p>
        </w:tc>
        <w:tc>
          <w:tcPr>
            <w:tcW w:w="3728" w:type="dxa"/>
          </w:tcPr>
          <w:p w14:paraId="338C680B" w14:textId="77777777" w:rsidR="00567792" w:rsidRPr="00DA5ECD" w:rsidRDefault="00567792" w:rsidP="00E521E7">
            <w:pPr>
              <w:spacing w:after="0" w:line="240" w:lineRule="auto"/>
              <w:rPr>
                <w:rFonts w:asciiTheme="minorBidi" w:hAnsiTheme="minorBidi"/>
                <w:sz w:val="24"/>
                <w:szCs w:val="24"/>
              </w:rPr>
            </w:pPr>
            <w:hyperlink r:id="rId22" w:history="1">
              <w:r w:rsidRPr="00DA5ECD">
                <w:rPr>
                  <w:rStyle w:val="Hipersaitas"/>
                  <w:rFonts w:asciiTheme="minorBidi" w:hAnsiTheme="minorBidi"/>
                  <w:sz w:val="24"/>
                  <w:szCs w:val="24"/>
                </w:rPr>
                <w:t>akmene</w:t>
              </w:r>
              <w:r w:rsidRPr="00DA5ECD">
                <w:rPr>
                  <w:rStyle w:val="Hipersaitas"/>
                  <w:rFonts w:asciiTheme="minorBidi" w:hAnsiTheme="minorBidi"/>
                  <w:sz w:val="24"/>
                  <w:szCs w:val="24"/>
                  <w:lang w:val="en-US"/>
                </w:rPr>
                <w:t>@nal.lt</w:t>
              </w:r>
            </w:hyperlink>
            <w:r w:rsidRPr="00DA5ECD">
              <w:rPr>
                <w:rFonts w:asciiTheme="minorBidi" w:hAnsiTheme="minorBidi"/>
                <w:sz w:val="24"/>
                <w:szCs w:val="24"/>
                <w:lang w:val="en-US"/>
              </w:rPr>
              <w:t xml:space="preserve"> </w:t>
            </w:r>
          </w:p>
          <w:p w14:paraId="2C8040DE" w14:textId="77777777" w:rsidR="00567792" w:rsidRPr="00DA5ECD" w:rsidRDefault="00567792" w:rsidP="00E521E7">
            <w:pPr>
              <w:spacing w:after="0" w:line="240" w:lineRule="auto"/>
              <w:rPr>
                <w:rFonts w:asciiTheme="minorBidi" w:hAnsiTheme="minorBidi"/>
                <w:kern w:val="2"/>
                <w:sz w:val="24"/>
                <w:szCs w:val="24"/>
              </w:rPr>
            </w:pPr>
          </w:p>
        </w:tc>
      </w:tr>
      <w:tr w:rsidR="00567792" w:rsidRPr="00DA5ECD" w14:paraId="6261DD85" w14:textId="77777777" w:rsidTr="00E521E7">
        <w:tc>
          <w:tcPr>
            <w:tcW w:w="3380" w:type="dxa"/>
            <w:vMerge/>
          </w:tcPr>
          <w:p w14:paraId="32AB7A11" w14:textId="77777777" w:rsidR="00567792" w:rsidRPr="00DA5ECD" w:rsidRDefault="00567792" w:rsidP="00E521E7">
            <w:pPr>
              <w:spacing w:after="0" w:line="240" w:lineRule="auto"/>
              <w:rPr>
                <w:rFonts w:asciiTheme="minorBidi" w:hAnsiTheme="minorBidi"/>
                <w:kern w:val="2"/>
                <w:sz w:val="24"/>
                <w:szCs w:val="24"/>
              </w:rPr>
            </w:pPr>
          </w:p>
        </w:tc>
        <w:tc>
          <w:tcPr>
            <w:tcW w:w="3240" w:type="dxa"/>
            <w:gridSpan w:val="3"/>
          </w:tcPr>
          <w:p w14:paraId="7776AFEB"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1.1.9. Šalies atstovas</w:t>
            </w:r>
          </w:p>
        </w:tc>
        <w:tc>
          <w:tcPr>
            <w:tcW w:w="3728" w:type="dxa"/>
          </w:tcPr>
          <w:p w14:paraId="1F47D118" w14:textId="77777777" w:rsidR="00567792" w:rsidRPr="00DA5ECD" w:rsidRDefault="00567792" w:rsidP="00E521E7">
            <w:pPr>
              <w:spacing w:after="0" w:line="240" w:lineRule="auto"/>
              <w:rPr>
                <w:rFonts w:asciiTheme="minorBidi" w:hAnsiTheme="minorBidi"/>
                <w:sz w:val="24"/>
                <w:szCs w:val="24"/>
              </w:rPr>
            </w:pPr>
            <w:r w:rsidRPr="00DA5ECD">
              <w:rPr>
                <w:rFonts w:asciiTheme="minorBidi" w:hAnsiTheme="minorBidi"/>
                <w:kern w:val="2"/>
                <w:sz w:val="24"/>
                <w:szCs w:val="24"/>
                <w:lang w:val="en-US"/>
              </w:rPr>
              <w:t xml:space="preserve">Direktorius </w:t>
            </w:r>
            <w:r w:rsidRPr="00DA5ECD">
              <w:rPr>
                <w:rFonts w:asciiTheme="minorBidi" w:hAnsiTheme="minorBidi"/>
                <w:sz w:val="24"/>
                <w:szCs w:val="24"/>
              </w:rPr>
              <w:t xml:space="preserve">Vaidas </w:t>
            </w:r>
            <w:proofErr w:type="spellStart"/>
            <w:r w:rsidRPr="00DA5ECD">
              <w:rPr>
                <w:rFonts w:asciiTheme="minorBidi" w:hAnsiTheme="minorBidi"/>
                <w:sz w:val="24"/>
                <w:szCs w:val="24"/>
              </w:rPr>
              <w:t>Smalinskas</w:t>
            </w:r>
            <w:proofErr w:type="spellEnd"/>
          </w:p>
          <w:p w14:paraId="212D4FFA" w14:textId="77777777" w:rsidR="00567792" w:rsidRPr="00DA5ECD" w:rsidRDefault="00567792" w:rsidP="00E521E7">
            <w:pPr>
              <w:spacing w:after="0" w:line="240" w:lineRule="auto"/>
              <w:rPr>
                <w:rFonts w:asciiTheme="minorBidi" w:hAnsiTheme="minorBidi"/>
                <w:kern w:val="2"/>
                <w:sz w:val="24"/>
                <w:szCs w:val="24"/>
                <w:lang w:val="en-US"/>
              </w:rPr>
            </w:pPr>
          </w:p>
        </w:tc>
      </w:tr>
      <w:tr w:rsidR="00567792" w:rsidRPr="00DA5ECD" w14:paraId="55A613DA" w14:textId="77777777" w:rsidTr="00E521E7">
        <w:tc>
          <w:tcPr>
            <w:tcW w:w="3380" w:type="dxa"/>
            <w:vMerge/>
          </w:tcPr>
          <w:p w14:paraId="5F7C1DE4" w14:textId="77777777" w:rsidR="00567792" w:rsidRPr="00DA5ECD" w:rsidRDefault="00567792" w:rsidP="00E521E7">
            <w:pPr>
              <w:spacing w:after="0" w:line="240" w:lineRule="auto"/>
              <w:rPr>
                <w:rFonts w:asciiTheme="minorBidi" w:hAnsiTheme="minorBidi"/>
                <w:kern w:val="2"/>
                <w:sz w:val="24"/>
                <w:szCs w:val="24"/>
              </w:rPr>
            </w:pPr>
          </w:p>
        </w:tc>
        <w:tc>
          <w:tcPr>
            <w:tcW w:w="3240" w:type="dxa"/>
            <w:gridSpan w:val="3"/>
          </w:tcPr>
          <w:p w14:paraId="3793A738"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1.1.10. Atstovavimo pagrindas</w:t>
            </w:r>
          </w:p>
        </w:tc>
        <w:tc>
          <w:tcPr>
            <w:tcW w:w="3728" w:type="dxa"/>
          </w:tcPr>
          <w:p w14:paraId="3682DEB2"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Įstatai</w:t>
            </w:r>
          </w:p>
        </w:tc>
      </w:tr>
      <w:tr w:rsidR="00567792" w:rsidRPr="00DA5ECD" w14:paraId="187FDF42" w14:textId="77777777" w:rsidTr="00E521E7">
        <w:tc>
          <w:tcPr>
            <w:tcW w:w="3380" w:type="dxa"/>
            <w:vMerge w:val="restart"/>
          </w:tcPr>
          <w:p w14:paraId="5F546D15" w14:textId="77777777" w:rsidR="00567792" w:rsidRPr="00DA5ECD" w:rsidRDefault="00567792" w:rsidP="00E521E7">
            <w:pPr>
              <w:spacing w:after="0" w:line="240" w:lineRule="auto"/>
              <w:rPr>
                <w:rFonts w:asciiTheme="minorBidi" w:hAnsiTheme="minorBidi"/>
                <w:b/>
                <w:bCs/>
                <w:kern w:val="2"/>
                <w:sz w:val="24"/>
                <w:szCs w:val="24"/>
              </w:rPr>
            </w:pPr>
          </w:p>
          <w:p w14:paraId="44E9A521" w14:textId="77777777" w:rsidR="00567792" w:rsidRPr="00DA5ECD" w:rsidRDefault="00567792" w:rsidP="00E521E7">
            <w:pPr>
              <w:spacing w:after="0" w:line="240" w:lineRule="auto"/>
              <w:rPr>
                <w:rFonts w:asciiTheme="minorBidi" w:hAnsiTheme="minorBidi"/>
                <w:b/>
                <w:bCs/>
                <w:kern w:val="2"/>
                <w:sz w:val="24"/>
                <w:szCs w:val="24"/>
              </w:rPr>
            </w:pPr>
          </w:p>
          <w:p w14:paraId="5270CF69" w14:textId="77777777" w:rsidR="00567792" w:rsidRPr="00DA5ECD" w:rsidRDefault="00567792" w:rsidP="00E521E7">
            <w:pPr>
              <w:spacing w:after="0" w:line="240" w:lineRule="auto"/>
              <w:rPr>
                <w:rFonts w:asciiTheme="minorBidi" w:hAnsiTheme="minorBidi"/>
                <w:b/>
                <w:bCs/>
                <w:kern w:val="2"/>
                <w:sz w:val="24"/>
                <w:szCs w:val="24"/>
              </w:rPr>
            </w:pPr>
          </w:p>
          <w:p w14:paraId="4CD1C29D"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1.2. Tiekėjas</w:t>
            </w:r>
          </w:p>
          <w:p w14:paraId="2623E837"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(jei Tiekėjas yra fizinis asmuo, skiltys atitinkamai pakoreguojamos)</w:t>
            </w:r>
          </w:p>
          <w:p w14:paraId="4A903E07" w14:textId="77777777" w:rsidR="00567792" w:rsidRPr="00DA5ECD" w:rsidRDefault="00567792" w:rsidP="00E521E7">
            <w:pPr>
              <w:spacing w:after="0" w:line="240" w:lineRule="auto"/>
              <w:rPr>
                <w:rFonts w:asciiTheme="minorBidi" w:hAnsiTheme="minorBidi"/>
                <w:b/>
                <w:bCs/>
                <w:kern w:val="2"/>
                <w:sz w:val="24"/>
                <w:szCs w:val="24"/>
              </w:rPr>
            </w:pPr>
          </w:p>
        </w:tc>
        <w:tc>
          <w:tcPr>
            <w:tcW w:w="3240" w:type="dxa"/>
            <w:gridSpan w:val="3"/>
          </w:tcPr>
          <w:p w14:paraId="1AA8674A"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1.2.1. Pavadinimas</w:t>
            </w:r>
          </w:p>
        </w:tc>
        <w:tc>
          <w:tcPr>
            <w:tcW w:w="3728" w:type="dxa"/>
          </w:tcPr>
          <w:p w14:paraId="498F4611" w14:textId="77777777" w:rsidR="00567792" w:rsidRPr="00DA5ECD" w:rsidRDefault="00567792" w:rsidP="00E521E7">
            <w:pPr>
              <w:spacing w:after="0" w:line="240" w:lineRule="auto"/>
              <w:jc w:val="center"/>
              <w:rPr>
                <w:rFonts w:asciiTheme="minorBidi" w:hAnsiTheme="minorBidi"/>
                <w:kern w:val="2"/>
                <w:sz w:val="24"/>
                <w:szCs w:val="24"/>
              </w:rPr>
            </w:pPr>
          </w:p>
        </w:tc>
      </w:tr>
      <w:tr w:rsidR="00567792" w:rsidRPr="00DA5ECD" w14:paraId="53BF132F" w14:textId="77777777" w:rsidTr="00E521E7">
        <w:tc>
          <w:tcPr>
            <w:tcW w:w="3380" w:type="dxa"/>
            <w:vMerge/>
          </w:tcPr>
          <w:p w14:paraId="7CA49BB9" w14:textId="77777777" w:rsidR="00567792" w:rsidRPr="00DA5ECD" w:rsidRDefault="00567792" w:rsidP="00E521E7">
            <w:pPr>
              <w:spacing w:after="0" w:line="240" w:lineRule="auto"/>
              <w:rPr>
                <w:rFonts w:asciiTheme="minorBidi" w:hAnsiTheme="minorBidi"/>
                <w:b/>
                <w:bCs/>
                <w:kern w:val="2"/>
                <w:sz w:val="24"/>
                <w:szCs w:val="24"/>
              </w:rPr>
            </w:pPr>
          </w:p>
        </w:tc>
        <w:tc>
          <w:tcPr>
            <w:tcW w:w="3240" w:type="dxa"/>
            <w:gridSpan w:val="3"/>
          </w:tcPr>
          <w:p w14:paraId="51F7039D"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1.2.2. Juridinio asmens kodas</w:t>
            </w:r>
          </w:p>
        </w:tc>
        <w:tc>
          <w:tcPr>
            <w:tcW w:w="3728" w:type="dxa"/>
          </w:tcPr>
          <w:p w14:paraId="0C527E2C" w14:textId="77777777" w:rsidR="00567792" w:rsidRPr="00DA5ECD" w:rsidRDefault="00567792" w:rsidP="00E521E7">
            <w:pPr>
              <w:spacing w:after="0" w:line="240" w:lineRule="auto"/>
              <w:jc w:val="center"/>
              <w:rPr>
                <w:rFonts w:asciiTheme="minorBidi" w:hAnsiTheme="minorBidi"/>
                <w:kern w:val="2"/>
                <w:sz w:val="24"/>
                <w:szCs w:val="24"/>
              </w:rPr>
            </w:pPr>
          </w:p>
        </w:tc>
      </w:tr>
      <w:tr w:rsidR="00567792" w:rsidRPr="00DA5ECD" w14:paraId="718B6385" w14:textId="77777777" w:rsidTr="00E521E7">
        <w:tc>
          <w:tcPr>
            <w:tcW w:w="3380" w:type="dxa"/>
            <w:vMerge/>
          </w:tcPr>
          <w:p w14:paraId="644FCA90" w14:textId="77777777" w:rsidR="00567792" w:rsidRPr="00DA5ECD" w:rsidRDefault="00567792" w:rsidP="00E521E7">
            <w:pPr>
              <w:spacing w:after="0" w:line="240" w:lineRule="auto"/>
              <w:rPr>
                <w:rFonts w:asciiTheme="minorBidi" w:hAnsiTheme="minorBidi"/>
                <w:b/>
                <w:bCs/>
                <w:kern w:val="2"/>
                <w:sz w:val="24"/>
                <w:szCs w:val="24"/>
              </w:rPr>
            </w:pPr>
          </w:p>
        </w:tc>
        <w:tc>
          <w:tcPr>
            <w:tcW w:w="3240" w:type="dxa"/>
            <w:gridSpan w:val="3"/>
          </w:tcPr>
          <w:p w14:paraId="641AE401"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1.2.3. Adresas</w:t>
            </w:r>
          </w:p>
        </w:tc>
        <w:tc>
          <w:tcPr>
            <w:tcW w:w="3728" w:type="dxa"/>
          </w:tcPr>
          <w:p w14:paraId="76A9F791" w14:textId="77777777" w:rsidR="00567792" w:rsidRPr="00DA5ECD" w:rsidRDefault="00567792" w:rsidP="00E521E7">
            <w:pPr>
              <w:spacing w:after="0" w:line="240" w:lineRule="auto"/>
              <w:jc w:val="center"/>
              <w:rPr>
                <w:rFonts w:asciiTheme="minorBidi" w:hAnsiTheme="minorBidi"/>
                <w:kern w:val="2"/>
                <w:sz w:val="24"/>
                <w:szCs w:val="24"/>
              </w:rPr>
            </w:pPr>
          </w:p>
        </w:tc>
      </w:tr>
      <w:tr w:rsidR="00567792" w:rsidRPr="00DA5ECD" w14:paraId="512DFF48" w14:textId="77777777" w:rsidTr="00E521E7">
        <w:tc>
          <w:tcPr>
            <w:tcW w:w="3380" w:type="dxa"/>
            <w:vMerge/>
          </w:tcPr>
          <w:p w14:paraId="0B75CA40" w14:textId="77777777" w:rsidR="00567792" w:rsidRPr="00DA5ECD" w:rsidRDefault="00567792" w:rsidP="00E521E7">
            <w:pPr>
              <w:spacing w:after="0" w:line="240" w:lineRule="auto"/>
              <w:rPr>
                <w:rFonts w:asciiTheme="minorBidi" w:hAnsiTheme="minorBidi"/>
                <w:b/>
                <w:bCs/>
                <w:kern w:val="2"/>
                <w:sz w:val="24"/>
                <w:szCs w:val="24"/>
              </w:rPr>
            </w:pPr>
          </w:p>
        </w:tc>
        <w:tc>
          <w:tcPr>
            <w:tcW w:w="3240" w:type="dxa"/>
            <w:gridSpan w:val="3"/>
          </w:tcPr>
          <w:p w14:paraId="40DCA023"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1.2.4. PVM mokėtojo kodas</w:t>
            </w:r>
          </w:p>
        </w:tc>
        <w:tc>
          <w:tcPr>
            <w:tcW w:w="3728" w:type="dxa"/>
          </w:tcPr>
          <w:p w14:paraId="6AF842F7" w14:textId="77777777" w:rsidR="00567792" w:rsidRPr="00DA5ECD" w:rsidRDefault="00567792" w:rsidP="00E521E7">
            <w:pPr>
              <w:spacing w:after="0" w:line="240" w:lineRule="auto"/>
              <w:jc w:val="center"/>
              <w:rPr>
                <w:rFonts w:asciiTheme="minorBidi" w:hAnsiTheme="minorBidi"/>
                <w:kern w:val="2"/>
                <w:sz w:val="24"/>
                <w:szCs w:val="24"/>
              </w:rPr>
            </w:pPr>
          </w:p>
        </w:tc>
      </w:tr>
      <w:tr w:rsidR="00567792" w:rsidRPr="00DA5ECD" w14:paraId="00073CAB" w14:textId="77777777" w:rsidTr="00E521E7">
        <w:tc>
          <w:tcPr>
            <w:tcW w:w="3380" w:type="dxa"/>
            <w:vMerge/>
          </w:tcPr>
          <w:p w14:paraId="6CA7493E" w14:textId="77777777" w:rsidR="00567792" w:rsidRPr="00DA5ECD" w:rsidRDefault="00567792" w:rsidP="00E521E7">
            <w:pPr>
              <w:spacing w:after="0" w:line="240" w:lineRule="auto"/>
              <w:rPr>
                <w:rFonts w:asciiTheme="minorBidi" w:hAnsiTheme="minorBidi"/>
                <w:b/>
                <w:bCs/>
                <w:kern w:val="2"/>
                <w:sz w:val="24"/>
                <w:szCs w:val="24"/>
              </w:rPr>
            </w:pPr>
          </w:p>
        </w:tc>
        <w:tc>
          <w:tcPr>
            <w:tcW w:w="3240" w:type="dxa"/>
            <w:gridSpan w:val="3"/>
          </w:tcPr>
          <w:p w14:paraId="68B1B26D"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1.2.5. Atsiskaitomoji sąskaita</w:t>
            </w:r>
          </w:p>
        </w:tc>
        <w:tc>
          <w:tcPr>
            <w:tcW w:w="3728" w:type="dxa"/>
          </w:tcPr>
          <w:p w14:paraId="0416F6D0" w14:textId="77777777" w:rsidR="00567792" w:rsidRPr="00DA5ECD" w:rsidRDefault="00567792" w:rsidP="00E521E7">
            <w:pPr>
              <w:spacing w:after="0" w:line="240" w:lineRule="auto"/>
              <w:jc w:val="center"/>
              <w:rPr>
                <w:rFonts w:asciiTheme="minorBidi" w:hAnsiTheme="minorBidi"/>
                <w:kern w:val="2"/>
                <w:sz w:val="24"/>
                <w:szCs w:val="24"/>
              </w:rPr>
            </w:pPr>
          </w:p>
        </w:tc>
      </w:tr>
      <w:tr w:rsidR="00567792" w:rsidRPr="00DA5ECD" w14:paraId="06F31D7C" w14:textId="77777777" w:rsidTr="00E521E7">
        <w:tc>
          <w:tcPr>
            <w:tcW w:w="3380" w:type="dxa"/>
            <w:vMerge/>
          </w:tcPr>
          <w:p w14:paraId="30AF1AF4" w14:textId="77777777" w:rsidR="00567792" w:rsidRPr="00DA5ECD" w:rsidRDefault="00567792" w:rsidP="00E521E7">
            <w:pPr>
              <w:spacing w:after="0" w:line="240" w:lineRule="auto"/>
              <w:rPr>
                <w:rFonts w:asciiTheme="minorBidi" w:hAnsiTheme="minorBidi"/>
                <w:b/>
                <w:bCs/>
                <w:kern w:val="2"/>
                <w:sz w:val="24"/>
                <w:szCs w:val="24"/>
              </w:rPr>
            </w:pPr>
          </w:p>
        </w:tc>
        <w:tc>
          <w:tcPr>
            <w:tcW w:w="3240" w:type="dxa"/>
            <w:gridSpan w:val="3"/>
          </w:tcPr>
          <w:p w14:paraId="48A9CA46"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1.2.6. Bankas, banko kodas</w:t>
            </w:r>
          </w:p>
        </w:tc>
        <w:tc>
          <w:tcPr>
            <w:tcW w:w="3728" w:type="dxa"/>
          </w:tcPr>
          <w:p w14:paraId="34C1B96B" w14:textId="77777777" w:rsidR="00567792" w:rsidRPr="00DA5ECD" w:rsidRDefault="00567792" w:rsidP="00E521E7">
            <w:pPr>
              <w:spacing w:after="0" w:line="240" w:lineRule="auto"/>
              <w:jc w:val="center"/>
              <w:rPr>
                <w:rFonts w:asciiTheme="minorBidi" w:hAnsiTheme="minorBidi"/>
                <w:kern w:val="2"/>
                <w:sz w:val="24"/>
                <w:szCs w:val="24"/>
              </w:rPr>
            </w:pPr>
          </w:p>
        </w:tc>
      </w:tr>
      <w:tr w:rsidR="00567792" w:rsidRPr="00DA5ECD" w14:paraId="7B75ABB1" w14:textId="77777777" w:rsidTr="00E521E7">
        <w:tc>
          <w:tcPr>
            <w:tcW w:w="3380" w:type="dxa"/>
            <w:vMerge/>
          </w:tcPr>
          <w:p w14:paraId="37BEC8D5" w14:textId="77777777" w:rsidR="00567792" w:rsidRPr="00DA5ECD" w:rsidRDefault="00567792" w:rsidP="00E521E7">
            <w:pPr>
              <w:spacing w:after="0" w:line="240" w:lineRule="auto"/>
              <w:rPr>
                <w:rFonts w:asciiTheme="minorBidi" w:hAnsiTheme="minorBidi"/>
                <w:b/>
                <w:bCs/>
                <w:kern w:val="2"/>
                <w:sz w:val="24"/>
                <w:szCs w:val="24"/>
              </w:rPr>
            </w:pPr>
          </w:p>
        </w:tc>
        <w:tc>
          <w:tcPr>
            <w:tcW w:w="3240" w:type="dxa"/>
            <w:gridSpan w:val="3"/>
          </w:tcPr>
          <w:p w14:paraId="2D2B625B"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1.2.7. Telefonas</w:t>
            </w:r>
          </w:p>
        </w:tc>
        <w:tc>
          <w:tcPr>
            <w:tcW w:w="3728" w:type="dxa"/>
          </w:tcPr>
          <w:p w14:paraId="746901C4" w14:textId="77777777" w:rsidR="00567792" w:rsidRPr="00DA5ECD" w:rsidRDefault="00567792" w:rsidP="00E521E7">
            <w:pPr>
              <w:spacing w:after="0" w:line="240" w:lineRule="auto"/>
              <w:jc w:val="center"/>
              <w:rPr>
                <w:rFonts w:asciiTheme="minorBidi" w:hAnsiTheme="minorBidi"/>
                <w:kern w:val="2"/>
                <w:sz w:val="24"/>
                <w:szCs w:val="24"/>
              </w:rPr>
            </w:pPr>
          </w:p>
        </w:tc>
      </w:tr>
      <w:tr w:rsidR="00567792" w:rsidRPr="00DA5ECD" w14:paraId="736EA614" w14:textId="77777777" w:rsidTr="00E521E7">
        <w:tc>
          <w:tcPr>
            <w:tcW w:w="3380" w:type="dxa"/>
            <w:vMerge/>
          </w:tcPr>
          <w:p w14:paraId="6C48B04A" w14:textId="77777777" w:rsidR="00567792" w:rsidRPr="00DA5ECD" w:rsidRDefault="00567792" w:rsidP="00E521E7">
            <w:pPr>
              <w:spacing w:after="0" w:line="240" w:lineRule="auto"/>
              <w:rPr>
                <w:rFonts w:asciiTheme="minorBidi" w:hAnsiTheme="minorBidi"/>
                <w:b/>
                <w:bCs/>
                <w:kern w:val="2"/>
                <w:sz w:val="24"/>
                <w:szCs w:val="24"/>
              </w:rPr>
            </w:pPr>
          </w:p>
        </w:tc>
        <w:tc>
          <w:tcPr>
            <w:tcW w:w="3240" w:type="dxa"/>
            <w:gridSpan w:val="3"/>
          </w:tcPr>
          <w:p w14:paraId="3BA004FD"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1.2.8. El. paštas</w:t>
            </w:r>
          </w:p>
        </w:tc>
        <w:tc>
          <w:tcPr>
            <w:tcW w:w="3728" w:type="dxa"/>
          </w:tcPr>
          <w:p w14:paraId="04EC2C5D" w14:textId="77777777" w:rsidR="00567792" w:rsidRPr="00DA5ECD" w:rsidRDefault="00567792" w:rsidP="00E521E7">
            <w:pPr>
              <w:spacing w:after="0" w:line="240" w:lineRule="auto"/>
              <w:jc w:val="center"/>
              <w:rPr>
                <w:rFonts w:asciiTheme="minorBidi" w:hAnsiTheme="minorBidi"/>
                <w:kern w:val="2"/>
                <w:sz w:val="24"/>
                <w:szCs w:val="24"/>
              </w:rPr>
            </w:pPr>
          </w:p>
        </w:tc>
      </w:tr>
      <w:tr w:rsidR="00567792" w:rsidRPr="00DA5ECD" w14:paraId="7B0E21CF" w14:textId="77777777" w:rsidTr="00E521E7">
        <w:tc>
          <w:tcPr>
            <w:tcW w:w="3380" w:type="dxa"/>
            <w:vMerge/>
          </w:tcPr>
          <w:p w14:paraId="76E6333D" w14:textId="77777777" w:rsidR="00567792" w:rsidRPr="00DA5ECD" w:rsidRDefault="00567792" w:rsidP="00E521E7">
            <w:pPr>
              <w:spacing w:after="0" w:line="240" w:lineRule="auto"/>
              <w:rPr>
                <w:rFonts w:asciiTheme="minorBidi" w:hAnsiTheme="minorBidi"/>
                <w:b/>
                <w:bCs/>
                <w:kern w:val="2"/>
                <w:sz w:val="24"/>
                <w:szCs w:val="24"/>
              </w:rPr>
            </w:pPr>
          </w:p>
        </w:tc>
        <w:tc>
          <w:tcPr>
            <w:tcW w:w="3240" w:type="dxa"/>
            <w:gridSpan w:val="3"/>
          </w:tcPr>
          <w:p w14:paraId="7848B39A"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1.2.9. Šalies atstovas</w:t>
            </w:r>
          </w:p>
        </w:tc>
        <w:tc>
          <w:tcPr>
            <w:tcW w:w="3728" w:type="dxa"/>
          </w:tcPr>
          <w:p w14:paraId="181F124F" w14:textId="77777777" w:rsidR="00567792" w:rsidRPr="00DA5ECD" w:rsidRDefault="00567792" w:rsidP="00E521E7">
            <w:pPr>
              <w:spacing w:after="0" w:line="240" w:lineRule="auto"/>
              <w:jc w:val="center"/>
              <w:rPr>
                <w:rFonts w:asciiTheme="minorBidi" w:hAnsiTheme="minorBidi"/>
                <w:kern w:val="2"/>
                <w:sz w:val="24"/>
                <w:szCs w:val="24"/>
              </w:rPr>
            </w:pPr>
          </w:p>
        </w:tc>
      </w:tr>
      <w:tr w:rsidR="00567792" w:rsidRPr="00DA5ECD" w14:paraId="4B69FF98" w14:textId="77777777" w:rsidTr="00E521E7">
        <w:tc>
          <w:tcPr>
            <w:tcW w:w="3380" w:type="dxa"/>
            <w:vMerge/>
          </w:tcPr>
          <w:p w14:paraId="6833FC7B" w14:textId="77777777" w:rsidR="00567792" w:rsidRPr="00DA5ECD" w:rsidRDefault="00567792" w:rsidP="00E521E7">
            <w:pPr>
              <w:spacing w:after="0" w:line="240" w:lineRule="auto"/>
              <w:rPr>
                <w:rFonts w:asciiTheme="minorBidi" w:hAnsiTheme="minorBidi"/>
                <w:b/>
                <w:bCs/>
                <w:kern w:val="2"/>
                <w:sz w:val="24"/>
                <w:szCs w:val="24"/>
              </w:rPr>
            </w:pPr>
          </w:p>
        </w:tc>
        <w:tc>
          <w:tcPr>
            <w:tcW w:w="3240" w:type="dxa"/>
            <w:gridSpan w:val="3"/>
          </w:tcPr>
          <w:p w14:paraId="2D69E54F"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1.2.10. Atstovavimo pagrindas</w:t>
            </w:r>
          </w:p>
        </w:tc>
        <w:tc>
          <w:tcPr>
            <w:tcW w:w="3728" w:type="dxa"/>
          </w:tcPr>
          <w:p w14:paraId="528ECD62" w14:textId="77777777" w:rsidR="00567792" w:rsidRPr="00DA5ECD" w:rsidRDefault="00567792" w:rsidP="00E521E7">
            <w:pPr>
              <w:spacing w:after="0" w:line="240" w:lineRule="auto"/>
              <w:jc w:val="center"/>
              <w:rPr>
                <w:rFonts w:asciiTheme="minorBidi" w:hAnsiTheme="minorBidi"/>
                <w:kern w:val="2"/>
                <w:sz w:val="24"/>
                <w:szCs w:val="24"/>
              </w:rPr>
            </w:pPr>
          </w:p>
        </w:tc>
      </w:tr>
      <w:tr w:rsidR="00567792" w:rsidRPr="00DA5ECD" w14:paraId="78B92CC0" w14:textId="77777777" w:rsidTr="00E521E7">
        <w:trPr>
          <w:trHeight w:val="300"/>
        </w:trPr>
        <w:tc>
          <w:tcPr>
            <w:tcW w:w="10348" w:type="dxa"/>
            <w:gridSpan w:val="5"/>
          </w:tcPr>
          <w:p w14:paraId="3C7F3FA3"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2. ATSAKINGI ASMENYS</w:t>
            </w:r>
          </w:p>
        </w:tc>
      </w:tr>
      <w:tr w:rsidR="00567792" w:rsidRPr="00DA5ECD" w14:paraId="22F104FE" w14:textId="77777777" w:rsidTr="00E521E7">
        <w:trPr>
          <w:trHeight w:val="514"/>
        </w:trPr>
        <w:tc>
          <w:tcPr>
            <w:tcW w:w="3544" w:type="dxa"/>
            <w:gridSpan w:val="2"/>
          </w:tcPr>
          <w:p w14:paraId="72F6A819"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2.1. Pirkėjo kontaktiniai asmenys, atsakingi už Sutarties vykdymą, Prekių priėmimą</w:t>
            </w:r>
          </w:p>
        </w:tc>
        <w:tc>
          <w:tcPr>
            <w:tcW w:w="6804" w:type="dxa"/>
            <w:gridSpan w:val="3"/>
          </w:tcPr>
          <w:p w14:paraId="7B9BCC14" w14:textId="77777777" w:rsidR="00567792" w:rsidRPr="00DA5ECD" w:rsidRDefault="00567792" w:rsidP="00E521E7">
            <w:pPr>
              <w:spacing w:after="0" w:line="240" w:lineRule="auto"/>
              <w:rPr>
                <w:rFonts w:asciiTheme="minorBidi" w:hAnsiTheme="minorBidi"/>
                <w:kern w:val="2"/>
                <w:sz w:val="24"/>
                <w:szCs w:val="24"/>
              </w:rPr>
            </w:pPr>
          </w:p>
        </w:tc>
      </w:tr>
      <w:tr w:rsidR="00567792" w:rsidRPr="00DA5ECD" w14:paraId="6D1D4B88" w14:textId="77777777" w:rsidTr="00E521E7">
        <w:trPr>
          <w:trHeight w:val="513"/>
        </w:trPr>
        <w:tc>
          <w:tcPr>
            <w:tcW w:w="3544" w:type="dxa"/>
            <w:gridSpan w:val="2"/>
          </w:tcPr>
          <w:p w14:paraId="13594324"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lastRenderedPageBreak/>
              <w:t>Pirkėjo kontaktiniai asmenys, atsakingi už Sutarties ir pakeitimų paskelbimą pagal LR Viešųjų pirkimų įstatymo 86 straipsnio 9 dalies nuostatas</w:t>
            </w:r>
          </w:p>
        </w:tc>
        <w:tc>
          <w:tcPr>
            <w:tcW w:w="6804" w:type="dxa"/>
            <w:gridSpan w:val="3"/>
          </w:tcPr>
          <w:p w14:paraId="62717EC3" w14:textId="77777777" w:rsidR="00567792" w:rsidRPr="00DA5ECD" w:rsidRDefault="00000000" w:rsidP="00E521E7">
            <w:pPr>
              <w:spacing w:after="0" w:line="240" w:lineRule="auto"/>
              <w:rPr>
                <w:rFonts w:asciiTheme="minorBidi" w:hAnsiTheme="minorBidi"/>
                <w:sz w:val="24"/>
                <w:szCs w:val="24"/>
                <w:lang w:eastAsia="zh-CN"/>
              </w:rPr>
            </w:pPr>
            <w:sdt>
              <w:sdtPr>
                <w:rPr>
                  <w:rFonts w:asciiTheme="minorBidi" w:hAnsiTheme="minorBidi"/>
                  <w:sz w:val="24"/>
                  <w:szCs w:val="24"/>
                  <w:lang w:eastAsia="zh-CN"/>
                </w:rPr>
                <w:id w:val="1352073798"/>
                <w:placeholder>
                  <w:docPart w:val="195727E05DF140098B2E89CDA63794BC"/>
                </w:placeholder>
                <w:text/>
              </w:sdtPr>
              <w:sdtContent>
                <w:r w:rsidR="00567792" w:rsidRPr="00DA5ECD">
                  <w:rPr>
                    <w:rFonts w:asciiTheme="minorBidi" w:hAnsiTheme="minorBidi"/>
                    <w:sz w:val="24"/>
                    <w:szCs w:val="24"/>
                    <w:lang w:eastAsia="zh-CN"/>
                  </w:rPr>
                  <w:t xml:space="preserve">Eglė </w:t>
                </w:r>
                <w:proofErr w:type="spellStart"/>
                <w:r w:rsidR="00567792" w:rsidRPr="00DA5ECD">
                  <w:rPr>
                    <w:rFonts w:asciiTheme="minorBidi" w:hAnsiTheme="minorBidi"/>
                    <w:sz w:val="24"/>
                    <w:szCs w:val="24"/>
                    <w:lang w:eastAsia="zh-CN"/>
                  </w:rPr>
                  <w:t>Šileikaitė</w:t>
                </w:r>
                <w:proofErr w:type="spellEnd"/>
              </w:sdtContent>
            </w:sdt>
          </w:p>
          <w:p w14:paraId="3718F201" w14:textId="77777777" w:rsidR="00567792" w:rsidRPr="00DA5ECD" w:rsidRDefault="00000000" w:rsidP="00E521E7">
            <w:pPr>
              <w:spacing w:after="0" w:line="240" w:lineRule="auto"/>
              <w:rPr>
                <w:rFonts w:asciiTheme="minorBidi" w:hAnsiTheme="minorBidi"/>
                <w:sz w:val="24"/>
                <w:szCs w:val="24"/>
                <w:lang w:eastAsia="zh-CN"/>
              </w:rPr>
            </w:pPr>
            <w:sdt>
              <w:sdtPr>
                <w:rPr>
                  <w:rFonts w:asciiTheme="minorBidi" w:hAnsiTheme="minorBidi"/>
                  <w:sz w:val="24"/>
                  <w:szCs w:val="24"/>
                  <w:lang w:eastAsia="zh-CN"/>
                </w:rPr>
                <w:id w:val="2031450573"/>
                <w:placeholder>
                  <w:docPart w:val="17E39B9D3B1E4F8BA30FFC4FEC378BFA"/>
                </w:placeholder>
                <w:text/>
              </w:sdtPr>
              <w:sdtContent>
                <w:r w:rsidR="00567792" w:rsidRPr="00DA5ECD">
                  <w:rPr>
                    <w:rFonts w:asciiTheme="minorBidi" w:hAnsiTheme="minorBidi"/>
                    <w:sz w:val="24"/>
                    <w:szCs w:val="24"/>
                    <w:lang w:eastAsia="zh-CN"/>
                  </w:rPr>
                  <w:t>Viešųjų pirkimų specialistė</w:t>
                </w:r>
              </w:sdtContent>
            </w:sdt>
          </w:p>
          <w:p w14:paraId="5308F12B" w14:textId="77777777" w:rsidR="00567792" w:rsidRPr="00DA5ECD" w:rsidRDefault="00000000" w:rsidP="00E521E7">
            <w:pPr>
              <w:spacing w:after="0" w:line="240" w:lineRule="auto"/>
              <w:rPr>
                <w:rFonts w:asciiTheme="minorBidi" w:hAnsiTheme="minorBidi"/>
                <w:sz w:val="24"/>
                <w:szCs w:val="24"/>
                <w:lang w:eastAsia="zh-CN"/>
              </w:rPr>
            </w:pPr>
            <w:sdt>
              <w:sdtPr>
                <w:rPr>
                  <w:rFonts w:asciiTheme="minorBidi" w:hAnsiTheme="minorBidi"/>
                  <w:color w:val="1D2228"/>
                  <w:sz w:val="24"/>
                  <w:szCs w:val="24"/>
                  <w:shd w:val="clear" w:color="auto" w:fill="FFFFFF"/>
                </w:rPr>
                <w:id w:val="237295845"/>
                <w:placeholder>
                  <w:docPart w:val="28312BE7FDBA43D8B79ED0CFE4CEEEB2"/>
                </w:placeholder>
                <w:text/>
              </w:sdtPr>
              <w:sdtContent>
                <w:r w:rsidR="00567792" w:rsidRPr="00DA5ECD">
                  <w:rPr>
                    <w:rFonts w:asciiTheme="minorBidi" w:hAnsiTheme="minorBidi"/>
                    <w:color w:val="1D2228"/>
                    <w:sz w:val="24"/>
                    <w:szCs w:val="24"/>
                    <w:shd w:val="clear" w:color="auto" w:fill="FFFFFF"/>
                  </w:rPr>
                  <w:t> +370 64658391</w:t>
                </w:r>
              </w:sdtContent>
            </w:sdt>
          </w:p>
          <w:p w14:paraId="1918F28A" w14:textId="77777777" w:rsidR="00567792" w:rsidRPr="00DA5ECD" w:rsidRDefault="00000000" w:rsidP="00E521E7">
            <w:pPr>
              <w:spacing w:after="0" w:line="240" w:lineRule="auto"/>
              <w:rPr>
                <w:rFonts w:asciiTheme="minorBidi" w:hAnsiTheme="minorBidi"/>
                <w:kern w:val="2"/>
                <w:sz w:val="24"/>
                <w:szCs w:val="24"/>
              </w:rPr>
            </w:pPr>
            <w:sdt>
              <w:sdtPr>
                <w:rPr>
                  <w:rFonts w:asciiTheme="minorBidi" w:hAnsiTheme="minorBidi"/>
                  <w:sz w:val="24"/>
                  <w:szCs w:val="24"/>
                  <w:lang w:eastAsia="zh-CN"/>
                </w:rPr>
                <w:id w:val="643242045"/>
                <w:placeholder>
                  <w:docPart w:val="F666210D077145BA91D63C5DEBE271C2"/>
                </w:placeholder>
                <w:text/>
              </w:sdtPr>
              <w:sdtContent>
                <w:r w:rsidR="00567792" w:rsidRPr="00DA5ECD">
                  <w:rPr>
                    <w:rFonts w:asciiTheme="minorBidi" w:hAnsiTheme="minorBidi"/>
                    <w:sz w:val="24"/>
                    <w:szCs w:val="24"/>
                    <w:lang w:eastAsia="zh-CN"/>
                  </w:rPr>
                  <w:t>egle.sileikaite@nal.lt</w:t>
                </w:r>
              </w:sdtContent>
            </w:sdt>
          </w:p>
        </w:tc>
      </w:tr>
      <w:tr w:rsidR="00567792" w:rsidRPr="00DA5ECD" w14:paraId="44B92191" w14:textId="77777777" w:rsidTr="00E521E7">
        <w:trPr>
          <w:trHeight w:val="300"/>
        </w:trPr>
        <w:tc>
          <w:tcPr>
            <w:tcW w:w="3544" w:type="dxa"/>
            <w:gridSpan w:val="2"/>
          </w:tcPr>
          <w:p w14:paraId="17E7917A"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2.2. Tiekėjo kontaktiniai asmenys, atsakingi už Sutarties vykdymą</w:t>
            </w:r>
          </w:p>
        </w:tc>
        <w:tc>
          <w:tcPr>
            <w:tcW w:w="6804" w:type="dxa"/>
            <w:gridSpan w:val="3"/>
          </w:tcPr>
          <w:p w14:paraId="29C4AC8B" w14:textId="77777777" w:rsidR="00567792" w:rsidRPr="00DA5ECD" w:rsidRDefault="00000000" w:rsidP="00E521E7">
            <w:pPr>
              <w:spacing w:after="0" w:line="240" w:lineRule="auto"/>
              <w:rPr>
                <w:rFonts w:asciiTheme="minorBidi" w:hAnsiTheme="minorBidi"/>
                <w:sz w:val="24"/>
                <w:szCs w:val="24"/>
                <w:lang w:eastAsia="zh-CN"/>
              </w:rPr>
            </w:pPr>
            <w:sdt>
              <w:sdtPr>
                <w:rPr>
                  <w:rFonts w:asciiTheme="minorBidi" w:hAnsiTheme="minorBidi"/>
                  <w:sz w:val="24"/>
                  <w:szCs w:val="24"/>
                  <w:lang w:eastAsia="zh-CN"/>
                </w:rPr>
                <w:id w:val="1577404325"/>
                <w:placeholder>
                  <w:docPart w:val="292AB8FB0FA042C8BD27AD121A8318FE"/>
                </w:placeholder>
                <w:showingPlcHdr/>
                <w:text/>
              </w:sdtPr>
              <w:sdtContent>
                <w:r w:rsidR="00567792" w:rsidRPr="00DA5ECD">
                  <w:rPr>
                    <w:rFonts w:asciiTheme="minorBidi" w:hAnsiTheme="minorBidi"/>
                    <w:sz w:val="24"/>
                    <w:szCs w:val="24"/>
                    <w:highlight w:val="yellow"/>
                    <w:lang w:eastAsia="zh-CN"/>
                  </w:rPr>
                  <w:t>įrašyti vardą ir pavardę</w:t>
                </w:r>
              </w:sdtContent>
            </w:sdt>
          </w:p>
          <w:p w14:paraId="791C2550" w14:textId="77777777" w:rsidR="00567792" w:rsidRPr="00DA5ECD" w:rsidRDefault="00000000" w:rsidP="00E521E7">
            <w:pPr>
              <w:spacing w:after="0" w:line="240" w:lineRule="auto"/>
              <w:rPr>
                <w:rFonts w:asciiTheme="minorBidi" w:hAnsiTheme="minorBidi"/>
                <w:sz w:val="24"/>
                <w:szCs w:val="24"/>
                <w:highlight w:val="yellow"/>
                <w:lang w:eastAsia="zh-CN"/>
              </w:rPr>
            </w:pPr>
            <w:sdt>
              <w:sdtPr>
                <w:rPr>
                  <w:rFonts w:asciiTheme="minorBidi" w:hAnsiTheme="minorBidi"/>
                  <w:sz w:val="24"/>
                  <w:szCs w:val="24"/>
                  <w:highlight w:val="yellow"/>
                  <w:lang w:eastAsia="zh-CN"/>
                </w:rPr>
                <w:id w:val="-806775120"/>
                <w:placeholder>
                  <w:docPart w:val="57B2410856B64220A904AC9EFCEE5F7D"/>
                </w:placeholder>
                <w:showingPlcHdr/>
                <w:text/>
              </w:sdtPr>
              <w:sdtContent>
                <w:r w:rsidR="00567792" w:rsidRPr="00DA5ECD">
                  <w:rPr>
                    <w:rFonts w:asciiTheme="minorBidi" w:hAnsiTheme="minorBidi"/>
                    <w:sz w:val="24"/>
                    <w:szCs w:val="24"/>
                    <w:highlight w:val="yellow"/>
                    <w:lang w:eastAsia="zh-CN"/>
                  </w:rPr>
                  <w:t>įrašyti pareigas</w:t>
                </w:r>
              </w:sdtContent>
            </w:sdt>
          </w:p>
          <w:p w14:paraId="47D05F94" w14:textId="77777777" w:rsidR="00567792" w:rsidRPr="00DA5ECD" w:rsidRDefault="00000000" w:rsidP="00E521E7">
            <w:pPr>
              <w:spacing w:after="0" w:line="240" w:lineRule="auto"/>
              <w:rPr>
                <w:rFonts w:asciiTheme="minorBidi" w:hAnsiTheme="minorBidi"/>
                <w:sz w:val="24"/>
                <w:szCs w:val="24"/>
                <w:lang w:eastAsia="zh-CN"/>
              </w:rPr>
            </w:pPr>
            <w:sdt>
              <w:sdtPr>
                <w:rPr>
                  <w:rFonts w:asciiTheme="minorBidi" w:hAnsiTheme="minorBidi"/>
                  <w:sz w:val="24"/>
                  <w:szCs w:val="24"/>
                  <w:lang w:eastAsia="zh-CN"/>
                </w:rPr>
                <w:id w:val="1267354960"/>
                <w:placeholder>
                  <w:docPart w:val="8791302317A44C62A8FA831B81B0762B"/>
                </w:placeholder>
                <w:showingPlcHdr/>
                <w:text/>
              </w:sdtPr>
              <w:sdtContent>
                <w:r w:rsidR="00567792" w:rsidRPr="00DA5ECD">
                  <w:rPr>
                    <w:rFonts w:asciiTheme="minorBidi" w:hAnsiTheme="minorBidi"/>
                    <w:sz w:val="24"/>
                    <w:szCs w:val="24"/>
                    <w:highlight w:val="yellow"/>
                    <w:lang w:eastAsia="zh-CN"/>
                  </w:rPr>
                  <w:t>įrašyti telefono numerį</w:t>
                </w:r>
              </w:sdtContent>
            </w:sdt>
          </w:p>
          <w:p w14:paraId="1FEF91CD" w14:textId="77777777" w:rsidR="00567792" w:rsidRPr="00DA5ECD" w:rsidRDefault="00000000" w:rsidP="00E521E7">
            <w:pPr>
              <w:spacing w:after="0" w:line="240" w:lineRule="auto"/>
              <w:rPr>
                <w:rFonts w:asciiTheme="minorBidi" w:hAnsiTheme="minorBidi"/>
                <w:kern w:val="2"/>
                <w:sz w:val="24"/>
                <w:szCs w:val="24"/>
              </w:rPr>
            </w:pPr>
            <w:sdt>
              <w:sdtPr>
                <w:rPr>
                  <w:rFonts w:asciiTheme="minorBidi" w:hAnsiTheme="minorBidi"/>
                  <w:sz w:val="24"/>
                  <w:szCs w:val="24"/>
                  <w:highlight w:val="yellow"/>
                  <w:lang w:eastAsia="zh-CN"/>
                </w:rPr>
                <w:id w:val="992683332"/>
                <w:placeholder>
                  <w:docPart w:val="9EC253E488184843884906D7E5FC79F4"/>
                </w:placeholder>
                <w:showingPlcHdr/>
                <w:text/>
              </w:sdtPr>
              <w:sdtContent>
                <w:r w:rsidR="00567792" w:rsidRPr="00DA5ECD">
                  <w:rPr>
                    <w:rFonts w:asciiTheme="minorBidi" w:hAnsiTheme="minorBidi"/>
                    <w:sz w:val="24"/>
                    <w:szCs w:val="24"/>
                    <w:highlight w:val="yellow"/>
                    <w:lang w:eastAsia="zh-CN"/>
                  </w:rPr>
                  <w:t>įrašyti elektroninio pašto adresą</w:t>
                </w:r>
              </w:sdtContent>
            </w:sdt>
          </w:p>
        </w:tc>
      </w:tr>
      <w:tr w:rsidR="00567792" w:rsidRPr="00DA5ECD" w14:paraId="58831C18" w14:textId="77777777" w:rsidTr="00E521E7">
        <w:trPr>
          <w:trHeight w:val="300"/>
        </w:trPr>
        <w:tc>
          <w:tcPr>
            <w:tcW w:w="10348" w:type="dxa"/>
            <w:gridSpan w:val="5"/>
          </w:tcPr>
          <w:p w14:paraId="0D498515"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3. SUTARTIES DALYKAS</w:t>
            </w:r>
          </w:p>
        </w:tc>
      </w:tr>
      <w:tr w:rsidR="00567792" w:rsidRPr="00DA5ECD" w14:paraId="385CE47F" w14:textId="77777777" w:rsidTr="00E521E7">
        <w:trPr>
          <w:trHeight w:val="300"/>
        </w:trPr>
        <w:tc>
          <w:tcPr>
            <w:tcW w:w="3544" w:type="dxa"/>
            <w:gridSpan w:val="2"/>
          </w:tcPr>
          <w:p w14:paraId="38D997AA"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3.1. Sutarties dalykas </w:t>
            </w:r>
          </w:p>
        </w:tc>
        <w:tc>
          <w:tcPr>
            <w:tcW w:w="6804" w:type="dxa"/>
            <w:gridSpan w:val="3"/>
          </w:tcPr>
          <w:p w14:paraId="0E9C3186"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 xml:space="preserve">Tiekėjas įsipareigoja Sutartyje numatytomis sąlygomis perduoti Pirkėjui Prekes, nurodytas Sutarties priede Nr.1, </w:t>
            </w:r>
            <w:r w:rsidRPr="00DA5ECD">
              <w:rPr>
                <w:rFonts w:asciiTheme="minorBidi" w:hAnsiTheme="minorBidi"/>
                <w:sz w:val="24"/>
                <w:szCs w:val="24"/>
                <w:lang w:eastAsia="zh-CN"/>
              </w:rPr>
              <w:t xml:space="preserve">jame nurodytomis kainomis </w:t>
            </w:r>
            <w:r w:rsidRPr="00DA5ECD">
              <w:rPr>
                <w:rFonts w:asciiTheme="minorBidi" w:hAnsiTheme="minorBidi"/>
                <w:kern w:val="2"/>
                <w:sz w:val="24"/>
                <w:szCs w:val="24"/>
              </w:rPr>
              <w:t>(taip pat ir instaliuoti/įdiegti/pajungti, apmokyti personalą, teikti garantinio aptarnavimo ir priežiūros paslaugas, atlikti techninę patikrą garantiniu laikotarpiu) (toliau – Prekės).</w:t>
            </w:r>
          </w:p>
          <w:p w14:paraId="19249036" w14:textId="77777777" w:rsidR="00567792" w:rsidRPr="00DA5ECD" w:rsidRDefault="00567792" w:rsidP="00E521E7">
            <w:pPr>
              <w:pStyle w:val="Sraopastraipa"/>
              <w:tabs>
                <w:tab w:val="left" w:pos="483"/>
              </w:tabs>
              <w:suppressAutoHyphens/>
              <w:spacing w:after="0" w:line="240" w:lineRule="auto"/>
              <w:ind w:left="0"/>
              <w:jc w:val="both"/>
              <w:rPr>
                <w:rFonts w:asciiTheme="minorBidi" w:hAnsiTheme="minorBidi"/>
                <w:sz w:val="24"/>
                <w:szCs w:val="24"/>
                <w:lang w:eastAsia="zh-CN"/>
              </w:rPr>
            </w:pPr>
          </w:p>
          <w:p w14:paraId="2ABD39BD"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Išsamus Prekių aprašymas ir kiti reikalavimai tiekiamoms Prekėms nustatyti Sutarties priede Nr. 1 „</w:t>
            </w:r>
            <w:r w:rsidRPr="00DA5ECD">
              <w:rPr>
                <w:rFonts w:asciiTheme="minorBidi" w:hAnsiTheme="minorBidi"/>
                <w:sz w:val="24"/>
                <w:szCs w:val="24"/>
              </w:rPr>
              <w:t>Prekių kaina, kiekis ir specifikacija</w:t>
            </w:r>
            <w:r w:rsidRPr="00DA5ECD">
              <w:rPr>
                <w:rFonts w:asciiTheme="minorBidi" w:hAnsiTheme="minorBidi"/>
                <w:kern w:val="2"/>
                <w:sz w:val="24"/>
                <w:szCs w:val="24"/>
              </w:rPr>
              <w:t>“ (toliau – Techninė specifikacija) ir Sutarties priede Nr. 3 „Pasiūlymas“.</w:t>
            </w:r>
          </w:p>
        </w:tc>
      </w:tr>
      <w:tr w:rsidR="00567792" w:rsidRPr="00DA5ECD" w14:paraId="60962B36" w14:textId="77777777" w:rsidTr="00E521E7">
        <w:trPr>
          <w:trHeight w:val="300"/>
        </w:trPr>
        <w:tc>
          <w:tcPr>
            <w:tcW w:w="3544" w:type="dxa"/>
            <w:gridSpan w:val="2"/>
          </w:tcPr>
          <w:p w14:paraId="5EB6B7FF"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3.2. Pirkimo numeris</w:t>
            </w:r>
          </w:p>
        </w:tc>
        <w:tc>
          <w:tcPr>
            <w:tcW w:w="6804" w:type="dxa"/>
            <w:gridSpan w:val="3"/>
          </w:tcPr>
          <w:p w14:paraId="22BDA601" w14:textId="77777777" w:rsidR="00567792" w:rsidRPr="00DA5ECD" w:rsidRDefault="00000000" w:rsidP="00E521E7">
            <w:pPr>
              <w:spacing w:after="0" w:line="240" w:lineRule="auto"/>
              <w:rPr>
                <w:rFonts w:asciiTheme="minorBidi" w:hAnsiTheme="minorBidi"/>
                <w:kern w:val="2"/>
                <w:sz w:val="24"/>
                <w:szCs w:val="24"/>
              </w:rPr>
            </w:pPr>
            <w:sdt>
              <w:sdtPr>
                <w:rPr>
                  <w:rFonts w:asciiTheme="minorBidi" w:hAnsiTheme="minorBidi"/>
                  <w:sz w:val="24"/>
                  <w:szCs w:val="24"/>
                  <w:lang w:eastAsia="zh-CN"/>
                </w:rPr>
                <w:id w:val="966865767"/>
                <w:placeholder>
                  <w:docPart w:val="E96A726F496D4D1C8DE60A3B94DD7A73"/>
                </w:placeholder>
                <w:showingPlcHdr/>
                <w:text/>
              </w:sdtPr>
              <w:sdtContent>
                <w:r w:rsidR="00567792" w:rsidRPr="00DA5ECD">
                  <w:rPr>
                    <w:rFonts w:asciiTheme="minorBidi" w:hAnsiTheme="minorBidi"/>
                    <w:color w:val="000000"/>
                    <w:sz w:val="22"/>
                    <w:szCs w:val="22"/>
                    <w:highlight w:val="yellow"/>
                    <w:lang w:eastAsia="zh-CN"/>
                  </w:rPr>
                  <w:t>įrašyti CVP IS pirkimo numerį</w:t>
                </w:r>
              </w:sdtContent>
            </w:sdt>
          </w:p>
        </w:tc>
      </w:tr>
      <w:tr w:rsidR="00567792" w:rsidRPr="00DA5ECD" w14:paraId="06DB1414" w14:textId="77777777" w:rsidTr="00E521E7">
        <w:trPr>
          <w:trHeight w:val="300"/>
        </w:trPr>
        <w:tc>
          <w:tcPr>
            <w:tcW w:w="3544" w:type="dxa"/>
            <w:gridSpan w:val="2"/>
          </w:tcPr>
          <w:p w14:paraId="7C048EF4"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3.3. Informacija apie Europos Sąjungos lėšomis finansuojamą projektą arba kitą projektą</w:t>
            </w:r>
          </w:p>
        </w:tc>
        <w:tc>
          <w:tcPr>
            <w:tcW w:w="6804" w:type="dxa"/>
            <w:gridSpan w:val="3"/>
          </w:tcPr>
          <w:p w14:paraId="55ED2CC3" w14:textId="57E145C3" w:rsidR="00567792" w:rsidRPr="00DA5ECD" w:rsidRDefault="008C26C7" w:rsidP="008C26C7">
            <w:pPr>
              <w:spacing w:after="0" w:line="240" w:lineRule="auto"/>
              <w:rPr>
                <w:rFonts w:asciiTheme="minorBidi" w:hAnsiTheme="minorBidi"/>
                <w:kern w:val="2"/>
                <w:sz w:val="24"/>
                <w:szCs w:val="24"/>
              </w:rPr>
            </w:pPr>
            <w:r w:rsidRPr="008C26C7">
              <w:rPr>
                <w:rFonts w:asciiTheme="minorBidi" w:hAnsiTheme="minorBidi"/>
                <w:kern w:val="2"/>
                <w:sz w:val="24"/>
                <w:szCs w:val="24"/>
              </w:rPr>
              <w:t>Ilgalaikės priežiūros paslaugų užtikrinimas Akmenės rajone“, NR. 26-528-P-0002</w:t>
            </w:r>
          </w:p>
        </w:tc>
      </w:tr>
      <w:tr w:rsidR="00567792" w:rsidRPr="00DA5ECD" w14:paraId="4F49519E" w14:textId="77777777" w:rsidTr="00E521E7">
        <w:trPr>
          <w:trHeight w:val="300"/>
        </w:trPr>
        <w:tc>
          <w:tcPr>
            <w:tcW w:w="10348" w:type="dxa"/>
            <w:gridSpan w:val="5"/>
          </w:tcPr>
          <w:p w14:paraId="1D9DF193"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4. PREKIŲ PRISTATYMO TERMINAI IR PREKIŲ PERDAVIMO - PRIĖMIMO TVARKA</w:t>
            </w:r>
          </w:p>
        </w:tc>
      </w:tr>
      <w:tr w:rsidR="00567792" w:rsidRPr="00DA5ECD" w14:paraId="3960E25C" w14:textId="77777777" w:rsidTr="00E521E7">
        <w:trPr>
          <w:trHeight w:val="300"/>
        </w:trPr>
        <w:tc>
          <w:tcPr>
            <w:tcW w:w="3544" w:type="dxa"/>
            <w:gridSpan w:val="2"/>
          </w:tcPr>
          <w:p w14:paraId="4ACD0399"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4.1. Prekių pristatymo terminai, kai Prekės pristatomos dalimis</w:t>
            </w:r>
          </w:p>
        </w:tc>
        <w:tc>
          <w:tcPr>
            <w:tcW w:w="6804" w:type="dxa"/>
            <w:gridSpan w:val="3"/>
          </w:tcPr>
          <w:p w14:paraId="360FDF52" w14:textId="565B50FC" w:rsidR="00567792" w:rsidRPr="00DA5ECD" w:rsidRDefault="00567792" w:rsidP="00E521E7">
            <w:pPr>
              <w:spacing w:after="0" w:line="240" w:lineRule="auto"/>
              <w:jc w:val="both"/>
              <w:rPr>
                <w:rFonts w:asciiTheme="minorBidi" w:hAnsiTheme="minorBidi"/>
                <w:sz w:val="24"/>
                <w:szCs w:val="24"/>
              </w:rPr>
            </w:pPr>
            <w:r w:rsidRPr="00DA5ECD">
              <w:rPr>
                <w:rFonts w:asciiTheme="minorBidi" w:hAnsiTheme="minorBidi"/>
                <w:kern w:val="2"/>
                <w:sz w:val="24"/>
                <w:szCs w:val="24"/>
              </w:rPr>
              <w:t xml:space="preserve">Tiekėjas Prekes įsipareigoja pristatyti ne vėliau kaip per </w:t>
            </w:r>
            <w:r w:rsidR="003A61F7">
              <w:rPr>
                <w:rFonts w:asciiTheme="minorBidi" w:hAnsiTheme="minorBidi"/>
                <w:kern w:val="2"/>
                <w:sz w:val="24"/>
                <w:szCs w:val="24"/>
              </w:rPr>
              <w:t>5</w:t>
            </w:r>
            <w:r w:rsidRPr="00DA5ECD">
              <w:rPr>
                <w:rFonts w:asciiTheme="minorBidi" w:hAnsiTheme="minorBidi"/>
                <w:b/>
                <w:bCs/>
                <w:kern w:val="2"/>
                <w:sz w:val="24"/>
                <w:szCs w:val="24"/>
              </w:rPr>
              <w:t xml:space="preserve"> (</w:t>
            </w:r>
            <w:r w:rsidR="003A61F7">
              <w:rPr>
                <w:rFonts w:asciiTheme="minorBidi" w:hAnsiTheme="minorBidi"/>
                <w:b/>
                <w:bCs/>
                <w:kern w:val="2"/>
                <w:sz w:val="24"/>
                <w:szCs w:val="24"/>
              </w:rPr>
              <w:t>penkis</w:t>
            </w:r>
            <w:r w:rsidRPr="00DA5ECD">
              <w:rPr>
                <w:rFonts w:asciiTheme="minorBidi" w:hAnsiTheme="minorBidi"/>
                <w:b/>
                <w:bCs/>
                <w:kern w:val="2"/>
                <w:sz w:val="24"/>
                <w:szCs w:val="24"/>
              </w:rPr>
              <w:t>) mėnesius</w:t>
            </w:r>
            <w:r w:rsidRPr="00DA5ECD">
              <w:rPr>
                <w:rFonts w:asciiTheme="minorBidi" w:hAnsiTheme="minorBidi"/>
                <w:kern w:val="2"/>
                <w:sz w:val="24"/>
                <w:szCs w:val="24"/>
              </w:rPr>
              <w:t xml:space="preserve"> nuo Sutarties įsigaliojimo dienos Pirkėjo nurodytu laiku (darbo dienomis nuo 8 iki 16 val.) šiuo adresu: </w:t>
            </w:r>
            <w:r w:rsidRPr="00DA5ECD">
              <w:rPr>
                <w:rFonts w:asciiTheme="minorBidi" w:hAnsiTheme="minorBidi"/>
                <w:sz w:val="24"/>
                <w:szCs w:val="24"/>
              </w:rPr>
              <w:t>Žemaitijos g. 6, LT-85138, Naujoji Akmenė</w:t>
            </w:r>
          </w:p>
          <w:p w14:paraId="19F7255B"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i/>
                <w:sz w:val="24"/>
                <w:szCs w:val="24"/>
              </w:rPr>
              <w:t>(nurodyta Sutarties 1 priede).</w:t>
            </w:r>
          </w:p>
        </w:tc>
      </w:tr>
      <w:tr w:rsidR="00567792" w:rsidRPr="00DA5ECD" w14:paraId="0F9751DF" w14:textId="77777777" w:rsidTr="00E521E7">
        <w:trPr>
          <w:trHeight w:val="300"/>
        </w:trPr>
        <w:tc>
          <w:tcPr>
            <w:tcW w:w="3544" w:type="dxa"/>
            <w:gridSpan w:val="2"/>
          </w:tcPr>
          <w:p w14:paraId="54D8B624"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4.2. Prekių (ar jų dalies) pristatymo termino pratęsimas</w:t>
            </w:r>
          </w:p>
        </w:tc>
        <w:tc>
          <w:tcPr>
            <w:tcW w:w="6804" w:type="dxa"/>
            <w:gridSpan w:val="3"/>
          </w:tcPr>
          <w:p w14:paraId="18D0714D"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DA5ECD">
              <w:rPr>
                <w:rFonts w:asciiTheme="minorBidi" w:hAnsiTheme="minorBidi"/>
                <w:b/>
                <w:kern w:val="2"/>
                <w:sz w:val="24"/>
                <w:szCs w:val="24"/>
              </w:rPr>
              <w:t>3 darbo dienas</w:t>
            </w:r>
            <w:r w:rsidRPr="00DA5ECD">
              <w:rPr>
                <w:rFonts w:asciiTheme="minorBidi" w:hAnsiTheme="minorBidi"/>
                <w:kern w:val="2"/>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DA5ECD">
              <w:rPr>
                <w:rFonts w:asciiTheme="minorBidi" w:hAnsiTheme="minorBidi"/>
                <w:b/>
                <w:bCs/>
                <w:kern w:val="2"/>
                <w:sz w:val="24"/>
                <w:szCs w:val="24"/>
              </w:rPr>
              <w:t>30</w:t>
            </w:r>
            <w:r w:rsidRPr="00DA5ECD">
              <w:rPr>
                <w:rFonts w:asciiTheme="minorBidi" w:hAnsiTheme="minorBidi"/>
                <w:kern w:val="2"/>
                <w:sz w:val="24"/>
                <w:szCs w:val="24"/>
              </w:rPr>
              <w:t xml:space="preserve"> </w:t>
            </w:r>
            <w:r w:rsidRPr="00DA5ECD">
              <w:rPr>
                <w:rFonts w:asciiTheme="minorBidi" w:hAnsiTheme="minorBidi"/>
                <w:b/>
                <w:sz w:val="24"/>
                <w:szCs w:val="24"/>
                <w:lang w:eastAsia="zh-CN"/>
              </w:rPr>
              <w:t>kalendorinių dienų</w:t>
            </w:r>
            <w:r w:rsidRPr="00DA5ECD">
              <w:rPr>
                <w:rFonts w:asciiTheme="minorBidi" w:hAnsiTheme="minorBidi"/>
                <w:kern w:val="2"/>
                <w:sz w:val="24"/>
                <w:szCs w:val="24"/>
              </w:rPr>
              <w:t xml:space="preserve"> laikotarpiui.</w:t>
            </w:r>
          </w:p>
        </w:tc>
      </w:tr>
      <w:tr w:rsidR="00567792" w:rsidRPr="00DA5ECD" w14:paraId="5D978BEB" w14:textId="77777777" w:rsidTr="00E521E7">
        <w:trPr>
          <w:trHeight w:val="300"/>
        </w:trPr>
        <w:tc>
          <w:tcPr>
            <w:tcW w:w="3544" w:type="dxa"/>
            <w:gridSpan w:val="2"/>
          </w:tcPr>
          <w:p w14:paraId="3B2C82A6"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4.3. Užsakymų teikimo tvarka</w:t>
            </w:r>
          </w:p>
        </w:tc>
        <w:tc>
          <w:tcPr>
            <w:tcW w:w="6804" w:type="dxa"/>
            <w:gridSpan w:val="3"/>
          </w:tcPr>
          <w:p w14:paraId="359CDB58"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Netaikoma</w:t>
            </w:r>
          </w:p>
        </w:tc>
      </w:tr>
      <w:tr w:rsidR="00567792" w:rsidRPr="00DA5ECD" w14:paraId="08DC0CC5" w14:textId="77777777" w:rsidTr="00E521E7">
        <w:trPr>
          <w:trHeight w:val="300"/>
        </w:trPr>
        <w:tc>
          <w:tcPr>
            <w:tcW w:w="3544" w:type="dxa"/>
            <w:gridSpan w:val="2"/>
          </w:tcPr>
          <w:p w14:paraId="19DFA51E"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lastRenderedPageBreak/>
              <w:t>4.4. Dėl Prekių pristatymo dalimis vertės / apimties</w:t>
            </w:r>
          </w:p>
        </w:tc>
        <w:tc>
          <w:tcPr>
            <w:tcW w:w="6804" w:type="dxa"/>
            <w:gridSpan w:val="3"/>
          </w:tcPr>
          <w:p w14:paraId="33CE3535"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Netaikoma</w:t>
            </w:r>
          </w:p>
        </w:tc>
      </w:tr>
      <w:tr w:rsidR="00567792" w:rsidRPr="00DA5ECD" w14:paraId="15EF1876" w14:textId="77777777" w:rsidTr="00E521E7">
        <w:trPr>
          <w:trHeight w:val="300"/>
        </w:trPr>
        <w:tc>
          <w:tcPr>
            <w:tcW w:w="3544" w:type="dxa"/>
            <w:gridSpan w:val="2"/>
          </w:tcPr>
          <w:p w14:paraId="7CE2A539"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4.5. Reikalavimai prekių pristatymui ir kartu su Prekėmis pateikiami dokumentai </w:t>
            </w:r>
          </w:p>
        </w:tc>
        <w:tc>
          <w:tcPr>
            <w:tcW w:w="6804" w:type="dxa"/>
            <w:gridSpan w:val="3"/>
          </w:tcPr>
          <w:p w14:paraId="1DE97CBC" w14:textId="77777777" w:rsidR="00567792" w:rsidRPr="00DA5ECD" w:rsidRDefault="00567792" w:rsidP="00567792">
            <w:pPr>
              <w:numPr>
                <w:ilvl w:val="0"/>
                <w:numId w:val="76"/>
              </w:numPr>
              <w:spacing w:after="0" w:line="240" w:lineRule="auto"/>
              <w:rPr>
                <w:rFonts w:asciiTheme="minorBidi" w:hAnsiTheme="minorBidi"/>
                <w:kern w:val="2"/>
                <w:sz w:val="24"/>
                <w:szCs w:val="24"/>
                <w:highlight w:val="yellow"/>
              </w:rPr>
            </w:pPr>
            <w:r w:rsidRPr="00DA5ECD">
              <w:rPr>
                <w:rFonts w:asciiTheme="minorBidi" w:hAnsiTheme="minorBidi"/>
                <w:kern w:val="2"/>
                <w:sz w:val="24"/>
                <w:szCs w:val="24"/>
                <w:highlight w:val="yellow"/>
              </w:rPr>
              <w:t>Prekės techniniai dokumentai;</w:t>
            </w:r>
          </w:p>
          <w:p w14:paraId="21630A0C" w14:textId="77777777" w:rsidR="00567792" w:rsidRPr="00DA5ECD" w:rsidRDefault="00567792" w:rsidP="00567792">
            <w:pPr>
              <w:numPr>
                <w:ilvl w:val="0"/>
                <w:numId w:val="76"/>
              </w:numPr>
              <w:spacing w:after="0" w:line="240" w:lineRule="auto"/>
              <w:rPr>
                <w:rFonts w:asciiTheme="minorBidi" w:hAnsiTheme="minorBidi"/>
                <w:kern w:val="2"/>
                <w:sz w:val="24"/>
                <w:szCs w:val="24"/>
                <w:highlight w:val="yellow"/>
              </w:rPr>
            </w:pPr>
            <w:r w:rsidRPr="00DA5ECD">
              <w:rPr>
                <w:rFonts w:asciiTheme="minorBidi" w:hAnsiTheme="minorBidi"/>
                <w:kern w:val="2"/>
                <w:sz w:val="24"/>
                <w:szCs w:val="24"/>
                <w:highlight w:val="yellow"/>
              </w:rPr>
              <w:t>Prekės registracijos dokumentai Valstybinėje įmonėje „Regitra“ ________________vardu, pagal nustatytą transporto priemonių registravimo tvarką;</w:t>
            </w:r>
          </w:p>
          <w:p w14:paraId="6F85285A" w14:textId="77777777" w:rsidR="00567792" w:rsidRPr="00DA5ECD" w:rsidRDefault="00567792" w:rsidP="00567792">
            <w:pPr>
              <w:numPr>
                <w:ilvl w:val="0"/>
                <w:numId w:val="76"/>
              </w:numPr>
              <w:spacing w:after="0" w:line="240" w:lineRule="auto"/>
              <w:rPr>
                <w:rFonts w:asciiTheme="minorBidi" w:hAnsiTheme="minorBidi"/>
                <w:kern w:val="2"/>
                <w:sz w:val="24"/>
                <w:szCs w:val="24"/>
                <w:highlight w:val="yellow"/>
              </w:rPr>
            </w:pPr>
            <w:r w:rsidRPr="00DA5ECD">
              <w:rPr>
                <w:rFonts w:asciiTheme="minorBidi" w:hAnsiTheme="minorBidi"/>
                <w:kern w:val="2"/>
                <w:sz w:val="24"/>
                <w:szCs w:val="24"/>
                <w:highlight w:val="yellow"/>
              </w:rPr>
              <w:t>Prekės perdavimo–priėmimo aktas.</w:t>
            </w:r>
          </w:p>
          <w:p w14:paraId="6269F529" w14:textId="77777777" w:rsidR="00567792" w:rsidRPr="00DA5ECD" w:rsidRDefault="00567792" w:rsidP="00E521E7">
            <w:pPr>
              <w:tabs>
                <w:tab w:val="num" w:pos="720"/>
              </w:tabs>
              <w:spacing w:after="0" w:line="240" w:lineRule="auto"/>
              <w:jc w:val="both"/>
              <w:rPr>
                <w:rFonts w:asciiTheme="minorBidi" w:hAnsiTheme="minorBidi"/>
                <w:sz w:val="24"/>
                <w:szCs w:val="24"/>
              </w:rPr>
            </w:pPr>
            <w:r w:rsidRPr="00DA5ECD">
              <w:rPr>
                <w:rFonts w:asciiTheme="minorBidi" w:hAnsiTheme="minorBidi"/>
                <w:sz w:val="24"/>
                <w:szCs w:val="24"/>
              </w:rPr>
              <w:t>Tiekėjui nepateikus nurodytų dokumentų, laikoma, kad Prekės neatitinka Sutartyje nustatytų reikalavimų</w:t>
            </w:r>
          </w:p>
        </w:tc>
      </w:tr>
      <w:tr w:rsidR="00567792" w:rsidRPr="00DA5ECD" w14:paraId="2151A367" w14:textId="77777777" w:rsidTr="00E521E7">
        <w:trPr>
          <w:trHeight w:val="300"/>
        </w:trPr>
        <w:tc>
          <w:tcPr>
            <w:tcW w:w="10348" w:type="dxa"/>
            <w:gridSpan w:val="5"/>
          </w:tcPr>
          <w:p w14:paraId="108A364B"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5. SUTARTIES KAINA IR ATSISKAITYMO TVARKA</w:t>
            </w:r>
          </w:p>
        </w:tc>
      </w:tr>
      <w:tr w:rsidR="00567792" w:rsidRPr="00DA5ECD" w14:paraId="1107052E" w14:textId="77777777" w:rsidTr="00E521E7">
        <w:trPr>
          <w:trHeight w:val="300"/>
        </w:trPr>
        <w:tc>
          <w:tcPr>
            <w:tcW w:w="3544" w:type="dxa"/>
            <w:gridSpan w:val="2"/>
          </w:tcPr>
          <w:p w14:paraId="53F67D2F"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5.1. Sutarčiai taikomas kainos apskaičiavimo būdas</w:t>
            </w:r>
          </w:p>
        </w:tc>
        <w:tc>
          <w:tcPr>
            <w:tcW w:w="6804" w:type="dxa"/>
            <w:gridSpan w:val="3"/>
          </w:tcPr>
          <w:p w14:paraId="322D5AF4"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DA5ECD">
              <w:rPr>
                <w:rFonts w:asciiTheme="minorBidi" w:hAnsiTheme="minorBidi"/>
                <w:b/>
                <w:bCs/>
                <w:sz w:val="24"/>
                <w:szCs w:val="24"/>
              </w:rPr>
              <w:t>fiksuotos</w:t>
            </w:r>
            <w:r w:rsidRPr="00DA5ECD">
              <w:rPr>
                <w:rFonts w:asciiTheme="minorBidi" w:hAnsiTheme="minorBidi"/>
                <w:sz w:val="24"/>
                <w:szCs w:val="24"/>
              </w:rPr>
              <w:t xml:space="preserve"> kainos kainodara.</w:t>
            </w:r>
          </w:p>
        </w:tc>
      </w:tr>
      <w:tr w:rsidR="00567792" w:rsidRPr="00DA5ECD" w14:paraId="1B3A0B07" w14:textId="77777777" w:rsidTr="00E521E7">
        <w:trPr>
          <w:trHeight w:val="300"/>
        </w:trPr>
        <w:tc>
          <w:tcPr>
            <w:tcW w:w="3544" w:type="dxa"/>
            <w:gridSpan w:val="2"/>
          </w:tcPr>
          <w:p w14:paraId="555E7493"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5.2. Pradinės Sutarties vertė ir Sutarties kaina, kai taikoma </w:t>
            </w:r>
            <w:r w:rsidRPr="00DA5ECD">
              <w:rPr>
                <w:rFonts w:asciiTheme="minorBidi" w:hAnsiTheme="minorBidi"/>
                <w:b/>
                <w:bCs/>
                <w:kern w:val="2"/>
                <w:sz w:val="24"/>
                <w:szCs w:val="24"/>
                <w:u w:val="single"/>
              </w:rPr>
              <w:t>fiksuotos kainos</w:t>
            </w:r>
            <w:r w:rsidRPr="00DA5ECD">
              <w:rPr>
                <w:rFonts w:asciiTheme="minorBidi" w:hAnsiTheme="minorBidi"/>
                <w:b/>
                <w:bCs/>
                <w:kern w:val="2"/>
                <w:sz w:val="24"/>
                <w:szCs w:val="24"/>
              </w:rPr>
              <w:t xml:space="preserve"> kainodara</w:t>
            </w:r>
          </w:p>
        </w:tc>
        <w:tc>
          <w:tcPr>
            <w:tcW w:w="6804" w:type="dxa"/>
            <w:gridSpan w:val="3"/>
          </w:tcPr>
          <w:p w14:paraId="23AB1474" w14:textId="77777777" w:rsidR="00567792" w:rsidRPr="00DA5ECD" w:rsidRDefault="00567792" w:rsidP="00E521E7">
            <w:pPr>
              <w:spacing w:after="0" w:line="240" w:lineRule="auto"/>
              <w:rPr>
                <w:rFonts w:asciiTheme="minorBidi" w:hAnsiTheme="minorBidi"/>
                <w:b/>
                <w:bCs/>
                <w:kern w:val="2"/>
                <w:sz w:val="24"/>
                <w:szCs w:val="24"/>
              </w:rPr>
            </w:pPr>
          </w:p>
          <w:tbl>
            <w:tblPr>
              <w:tblStyle w:val="Lentelstinklelis"/>
              <w:tblW w:w="0" w:type="auto"/>
              <w:tblInd w:w="0" w:type="dxa"/>
              <w:tblLayout w:type="fixed"/>
              <w:tblLook w:val="06A0" w:firstRow="1" w:lastRow="0" w:firstColumn="1" w:lastColumn="0" w:noHBand="1" w:noVBand="1"/>
            </w:tblPr>
            <w:tblGrid>
              <w:gridCol w:w="3156"/>
              <w:gridCol w:w="3422"/>
            </w:tblGrid>
            <w:tr w:rsidR="00567792" w:rsidRPr="00DA5ECD" w14:paraId="7C3A5EF8" w14:textId="77777777" w:rsidTr="00E521E7">
              <w:trPr>
                <w:trHeight w:val="300"/>
              </w:trPr>
              <w:tc>
                <w:tcPr>
                  <w:tcW w:w="3802" w:type="dxa"/>
                </w:tcPr>
                <w:p w14:paraId="753C72F0" w14:textId="77777777" w:rsidR="00567792" w:rsidRPr="00DA5ECD" w:rsidRDefault="00567792" w:rsidP="00E521E7">
                  <w:pPr>
                    <w:tabs>
                      <w:tab w:val="left" w:pos="993"/>
                    </w:tabs>
                    <w:rPr>
                      <w:rFonts w:asciiTheme="minorBidi" w:eastAsia="Trebuchet MS" w:hAnsiTheme="minorBidi"/>
                      <w:b/>
                      <w:bCs/>
                      <w:sz w:val="24"/>
                      <w:szCs w:val="24"/>
                    </w:rPr>
                  </w:pPr>
                  <w:r w:rsidRPr="00DA5ECD">
                    <w:rPr>
                      <w:rFonts w:asciiTheme="minorBidi" w:eastAsia="Trebuchet MS" w:hAnsiTheme="minorBidi"/>
                      <w:b/>
                      <w:bCs/>
                      <w:sz w:val="24"/>
                      <w:szCs w:val="24"/>
                    </w:rPr>
                    <w:t>Pradinė Sutarties vertė be PVM</w:t>
                  </w:r>
                </w:p>
              </w:tc>
              <w:tc>
                <w:tcPr>
                  <w:tcW w:w="4159" w:type="dxa"/>
                </w:tcPr>
                <w:p w14:paraId="2B12685C" w14:textId="77777777" w:rsidR="00567792" w:rsidRPr="00DA5ECD" w:rsidRDefault="00567792" w:rsidP="00E521E7">
                  <w:pPr>
                    <w:ind w:right="-567"/>
                    <w:rPr>
                      <w:rFonts w:asciiTheme="minorBidi" w:eastAsia="Trebuchet MS" w:hAnsiTheme="minorBidi"/>
                      <w:sz w:val="24"/>
                      <w:szCs w:val="24"/>
                      <w:highlight w:val="yellow"/>
                    </w:rPr>
                  </w:pPr>
                  <w:r w:rsidRPr="00DA5ECD">
                    <w:rPr>
                      <w:rFonts w:asciiTheme="minorBidi" w:eastAsia="Trebuchet MS" w:hAnsiTheme="minorBidi"/>
                      <w:sz w:val="24"/>
                      <w:szCs w:val="24"/>
                      <w:highlight w:val="yellow"/>
                    </w:rPr>
                    <w:t>[ nurodyti sumą skaičiais ir žodžiais bei mokėjimo valiutą]</w:t>
                  </w:r>
                </w:p>
              </w:tc>
            </w:tr>
            <w:tr w:rsidR="00567792" w:rsidRPr="00DA5ECD" w14:paraId="56790A65" w14:textId="77777777" w:rsidTr="00E521E7">
              <w:trPr>
                <w:trHeight w:val="300"/>
              </w:trPr>
              <w:tc>
                <w:tcPr>
                  <w:tcW w:w="3802" w:type="dxa"/>
                </w:tcPr>
                <w:p w14:paraId="665A5038" w14:textId="77777777" w:rsidR="00567792" w:rsidRPr="00DA5ECD" w:rsidRDefault="00567792" w:rsidP="00E521E7">
                  <w:pPr>
                    <w:tabs>
                      <w:tab w:val="left" w:pos="993"/>
                    </w:tabs>
                    <w:ind w:right="-567"/>
                    <w:rPr>
                      <w:rFonts w:asciiTheme="minorBidi" w:eastAsia="Trebuchet MS" w:hAnsiTheme="minorBidi"/>
                      <w:b/>
                      <w:bCs/>
                      <w:sz w:val="24"/>
                      <w:szCs w:val="24"/>
                    </w:rPr>
                  </w:pPr>
                  <w:r w:rsidRPr="00DA5ECD">
                    <w:rPr>
                      <w:rFonts w:asciiTheme="minorBidi" w:eastAsia="Trebuchet MS" w:hAnsiTheme="minorBidi"/>
                      <w:b/>
                      <w:bCs/>
                      <w:sz w:val="24"/>
                      <w:szCs w:val="24"/>
                    </w:rPr>
                    <w:t>___ % PVM</w:t>
                  </w:r>
                </w:p>
              </w:tc>
              <w:tc>
                <w:tcPr>
                  <w:tcW w:w="4159" w:type="dxa"/>
                </w:tcPr>
                <w:p w14:paraId="31C46590" w14:textId="77777777" w:rsidR="00567792" w:rsidRPr="00DA5ECD" w:rsidRDefault="00567792" w:rsidP="00E521E7">
                  <w:pPr>
                    <w:ind w:right="-567"/>
                    <w:rPr>
                      <w:rFonts w:asciiTheme="minorBidi" w:eastAsia="Trebuchet MS" w:hAnsiTheme="minorBidi"/>
                      <w:sz w:val="24"/>
                      <w:szCs w:val="24"/>
                      <w:highlight w:val="yellow"/>
                    </w:rPr>
                  </w:pPr>
                  <w:r w:rsidRPr="00DA5ECD">
                    <w:rPr>
                      <w:rFonts w:asciiTheme="minorBidi" w:eastAsia="Trebuchet MS" w:hAnsiTheme="minorBidi"/>
                      <w:sz w:val="24"/>
                      <w:szCs w:val="24"/>
                      <w:highlight w:val="yellow"/>
                    </w:rPr>
                    <w:t>[ nurodyti sumą skaičiais ir žodžiais bei mokėjimo valiutą]</w:t>
                  </w:r>
                </w:p>
              </w:tc>
            </w:tr>
            <w:tr w:rsidR="00567792" w:rsidRPr="00DA5ECD" w14:paraId="16738733" w14:textId="77777777" w:rsidTr="00E521E7">
              <w:trPr>
                <w:trHeight w:val="300"/>
              </w:trPr>
              <w:tc>
                <w:tcPr>
                  <w:tcW w:w="3802" w:type="dxa"/>
                </w:tcPr>
                <w:p w14:paraId="7C90B0A9" w14:textId="77777777" w:rsidR="00567792" w:rsidRPr="00DA5ECD" w:rsidRDefault="00567792" w:rsidP="00E521E7">
                  <w:pPr>
                    <w:tabs>
                      <w:tab w:val="left" w:pos="993"/>
                    </w:tabs>
                    <w:ind w:right="-136"/>
                    <w:rPr>
                      <w:rFonts w:asciiTheme="minorBidi" w:eastAsia="Trebuchet MS" w:hAnsiTheme="minorBidi"/>
                      <w:b/>
                      <w:bCs/>
                      <w:sz w:val="24"/>
                      <w:szCs w:val="24"/>
                    </w:rPr>
                  </w:pPr>
                  <w:r w:rsidRPr="00DA5ECD">
                    <w:rPr>
                      <w:rFonts w:asciiTheme="minorBidi" w:eastAsia="Trebuchet MS" w:hAnsiTheme="minorBidi"/>
                      <w:b/>
                      <w:bCs/>
                      <w:sz w:val="24"/>
                      <w:szCs w:val="24"/>
                    </w:rPr>
                    <w:t>Sutarties kaina (Pradinė Sutarties vertė + PVM)</w:t>
                  </w:r>
                </w:p>
              </w:tc>
              <w:tc>
                <w:tcPr>
                  <w:tcW w:w="4159" w:type="dxa"/>
                </w:tcPr>
                <w:p w14:paraId="55D639C8" w14:textId="77777777" w:rsidR="00567792" w:rsidRPr="00DA5ECD" w:rsidRDefault="00567792" w:rsidP="00E521E7">
                  <w:pPr>
                    <w:ind w:right="-567"/>
                    <w:rPr>
                      <w:rFonts w:asciiTheme="minorBidi" w:eastAsia="Trebuchet MS" w:hAnsiTheme="minorBidi"/>
                      <w:sz w:val="24"/>
                      <w:szCs w:val="24"/>
                      <w:highlight w:val="yellow"/>
                    </w:rPr>
                  </w:pPr>
                  <w:r w:rsidRPr="00DA5ECD">
                    <w:rPr>
                      <w:rFonts w:asciiTheme="minorBidi" w:eastAsia="Trebuchet MS" w:hAnsiTheme="minorBidi"/>
                      <w:sz w:val="24"/>
                      <w:szCs w:val="24"/>
                      <w:highlight w:val="yellow"/>
                    </w:rPr>
                    <w:t>[ nurodyti sumą skaičiais ir žodžiais bei mokėjimo valiutą]</w:t>
                  </w:r>
                </w:p>
              </w:tc>
            </w:tr>
          </w:tbl>
          <w:p w14:paraId="69166553"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Šioje Sutartyje Pradinės Sutarties vertė yra lygi Tiekėjo pasiūlymo kainai be PVM, nurodytai už visą pirkimo dokumentuose ir Sutartyje nurodytą Prekių kiekį ir (ar) apimtį.</w:t>
            </w:r>
          </w:p>
        </w:tc>
      </w:tr>
      <w:tr w:rsidR="00567792" w:rsidRPr="00DA5ECD" w14:paraId="428187DF" w14:textId="77777777" w:rsidTr="00E521E7">
        <w:trPr>
          <w:trHeight w:val="300"/>
        </w:trPr>
        <w:tc>
          <w:tcPr>
            <w:tcW w:w="3544" w:type="dxa"/>
            <w:gridSpan w:val="2"/>
          </w:tcPr>
          <w:p w14:paraId="1CC5D846"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b/>
                <w:bCs/>
                <w:kern w:val="2"/>
                <w:sz w:val="24"/>
                <w:szCs w:val="24"/>
              </w:rPr>
              <w:t xml:space="preserve">5.3. Sutarties kainos / įkainių perskaičiavimas taikant </w:t>
            </w:r>
            <w:r w:rsidRPr="00DA5ECD">
              <w:rPr>
                <w:rFonts w:asciiTheme="minorBidi" w:hAnsiTheme="minorBidi"/>
                <w:b/>
                <w:bCs/>
                <w:kern w:val="2"/>
                <w:sz w:val="24"/>
                <w:szCs w:val="24"/>
                <w:u w:val="single"/>
              </w:rPr>
              <w:t>peržiūros</w:t>
            </w:r>
            <w:r w:rsidRPr="00DA5ECD">
              <w:rPr>
                <w:rFonts w:asciiTheme="minorBidi" w:hAnsiTheme="minorBidi"/>
                <w:b/>
                <w:bCs/>
                <w:kern w:val="2"/>
                <w:sz w:val="24"/>
                <w:szCs w:val="24"/>
              </w:rPr>
              <w:t xml:space="preserve"> taisykles</w:t>
            </w:r>
          </w:p>
        </w:tc>
        <w:tc>
          <w:tcPr>
            <w:tcW w:w="6804" w:type="dxa"/>
            <w:gridSpan w:val="3"/>
          </w:tcPr>
          <w:p w14:paraId="6D06A8E7"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Sutarties įkainis bus perskaičiuojamas:</w:t>
            </w:r>
          </w:p>
          <w:p w14:paraId="338A9DF4"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dėl PVM tarifo pasikeitimo;</w:t>
            </w:r>
          </w:p>
          <w:p w14:paraId="67DA732E" w14:textId="77777777" w:rsidR="00567792" w:rsidRPr="00DA5ECD" w:rsidRDefault="00567792" w:rsidP="00E521E7">
            <w:pPr>
              <w:spacing w:after="0" w:line="240" w:lineRule="auto"/>
              <w:rPr>
                <w:rFonts w:asciiTheme="minorBidi" w:hAnsiTheme="minorBidi"/>
                <w:strike/>
                <w:kern w:val="2"/>
                <w:sz w:val="24"/>
                <w:szCs w:val="24"/>
              </w:rPr>
            </w:pPr>
          </w:p>
        </w:tc>
      </w:tr>
      <w:tr w:rsidR="00567792" w:rsidRPr="00DA5ECD" w14:paraId="64931E82" w14:textId="77777777" w:rsidTr="00E521E7">
        <w:trPr>
          <w:trHeight w:val="300"/>
        </w:trPr>
        <w:tc>
          <w:tcPr>
            <w:tcW w:w="3544" w:type="dxa"/>
            <w:gridSpan w:val="2"/>
          </w:tcPr>
          <w:p w14:paraId="7E465FE2"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5.3.1. Sutarties kainos / įkainių peržiūra dėl PVM tarifo pasikeitimo</w:t>
            </w:r>
          </w:p>
        </w:tc>
        <w:tc>
          <w:tcPr>
            <w:tcW w:w="6804" w:type="dxa"/>
            <w:gridSpan w:val="3"/>
          </w:tcPr>
          <w:p w14:paraId="6CD95430"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87FB5A3" w14:textId="77777777" w:rsidR="00567792" w:rsidRPr="00DA5ECD" w:rsidRDefault="00567792" w:rsidP="00E521E7">
            <w:pPr>
              <w:spacing w:after="0" w:line="240" w:lineRule="auto"/>
              <w:jc w:val="both"/>
              <w:rPr>
                <w:rFonts w:asciiTheme="minorBidi" w:hAnsiTheme="minorBidi"/>
                <w:kern w:val="2"/>
                <w:sz w:val="24"/>
                <w:szCs w:val="24"/>
              </w:rPr>
            </w:pPr>
          </w:p>
          <w:p w14:paraId="06682654"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Perskaičiuota Sutarties kaina / Prekių įkainiai įforminami Susitarimu ir turi būti taikomi nuo naujo PVM įvedimo datos (nepriklausomai nuo to, kada pasirašytas Susitarimas).</w:t>
            </w:r>
          </w:p>
        </w:tc>
      </w:tr>
      <w:tr w:rsidR="00567792" w:rsidRPr="00DA5ECD" w14:paraId="05146535" w14:textId="77777777" w:rsidTr="00E521E7">
        <w:trPr>
          <w:trHeight w:val="300"/>
        </w:trPr>
        <w:tc>
          <w:tcPr>
            <w:tcW w:w="3544" w:type="dxa"/>
            <w:gridSpan w:val="2"/>
          </w:tcPr>
          <w:p w14:paraId="7B0651B1"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b/>
                <w:bCs/>
                <w:kern w:val="2"/>
                <w:sz w:val="24"/>
                <w:szCs w:val="24"/>
              </w:rPr>
              <w:t>5.3.2.</w:t>
            </w:r>
            <w:r w:rsidRPr="00DA5ECD">
              <w:rPr>
                <w:rFonts w:asciiTheme="minorBidi" w:hAnsiTheme="minorBidi"/>
                <w:kern w:val="2"/>
                <w:sz w:val="24"/>
                <w:szCs w:val="24"/>
              </w:rPr>
              <w:t xml:space="preserve"> </w:t>
            </w:r>
            <w:r w:rsidRPr="00DA5ECD">
              <w:rPr>
                <w:rFonts w:asciiTheme="minorBidi" w:hAnsiTheme="minorBidi"/>
                <w:b/>
                <w:bCs/>
                <w:kern w:val="2"/>
                <w:sz w:val="24"/>
                <w:szCs w:val="24"/>
              </w:rPr>
              <w:t>Sutarties kainos / įkainių peržiūra dėl kitų mokesčių, lemiančių Prekių kainos pokytį, pasikeitimo</w:t>
            </w:r>
          </w:p>
        </w:tc>
        <w:tc>
          <w:tcPr>
            <w:tcW w:w="6804" w:type="dxa"/>
            <w:gridSpan w:val="3"/>
          </w:tcPr>
          <w:p w14:paraId="3C78E5CB"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p>
        </w:tc>
      </w:tr>
      <w:tr w:rsidR="00567792" w:rsidRPr="00DA5ECD" w14:paraId="2DBF2B6D" w14:textId="77777777" w:rsidTr="00E521E7">
        <w:trPr>
          <w:trHeight w:val="300"/>
        </w:trPr>
        <w:tc>
          <w:tcPr>
            <w:tcW w:w="3544" w:type="dxa"/>
            <w:gridSpan w:val="2"/>
          </w:tcPr>
          <w:p w14:paraId="7A7B482A"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5.3.3. Sutarties kainos / įkainių peržiūra dėl kainų lygio pokyčio</w:t>
            </w:r>
          </w:p>
          <w:p w14:paraId="668C7003" w14:textId="77777777" w:rsidR="00567792" w:rsidRPr="00DA5ECD" w:rsidRDefault="00567792" w:rsidP="00E521E7">
            <w:pPr>
              <w:spacing w:after="0" w:line="240" w:lineRule="auto"/>
              <w:rPr>
                <w:rFonts w:asciiTheme="minorBidi" w:hAnsiTheme="minorBidi"/>
                <w:b/>
                <w:bCs/>
                <w:kern w:val="2"/>
                <w:sz w:val="24"/>
                <w:szCs w:val="24"/>
              </w:rPr>
            </w:pPr>
          </w:p>
        </w:tc>
        <w:tc>
          <w:tcPr>
            <w:tcW w:w="6804" w:type="dxa"/>
            <w:gridSpan w:val="3"/>
          </w:tcPr>
          <w:p w14:paraId="34B20D90" w14:textId="77777777" w:rsidR="00567792" w:rsidRPr="00DA5ECD" w:rsidRDefault="00567792" w:rsidP="00E521E7">
            <w:pPr>
              <w:spacing w:after="0" w:line="240" w:lineRule="auto"/>
              <w:rPr>
                <w:rFonts w:asciiTheme="minorBidi" w:hAnsiTheme="minorBidi"/>
                <w:strike/>
                <w:kern w:val="2"/>
                <w:sz w:val="24"/>
                <w:szCs w:val="24"/>
                <w:bdr w:val="none" w:sz="0" w:space="0" w:color="auto" w:frame="1"/>
              </w:rPr>
            </w:pPr>
            <w:r w:rsidRPr="00DA5ECD">
              <w:rPr>
                <w:rFonts w:asciiTheme="minorBidi" w:hAnsiTheme="minorBidi"/>
                <w:kern w:val="2"/>
                <w:sz w:val="24"/>
                <w:szCs w:val="24"/>
              </w:rPr>
              <w:t>Netaikoma</w:t>
            </w:r>
          </w:p>
        </w:tc>
      </w:tr>
      <w:tr w:rsidR="00567792" w:rsidRPr="00DA5ECD" w14:paraId="66A252EB" w14:textId="77777777" w:rsidTr="00E521E7">
        <w:trPr>
          <w:trHeight w:val="300"/>
        </w:trPr>
        <w:tc>
          <w:tcPr>
            <w:tcW w:w="3544" w:type="dxa"/>
            <w:gridSpan w:val="2"/>
          </w:tcPr>
          <w:p w14:paraId="19F1AD79"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5.3.4. Sutarties kainos / įkainių peržiūra dėl kainų lygio pokyčio pagal Prekių grupių kainų pokyčius</w:t>
            </w:r>
          </w:p>
        </w:tc>
        <w:tc>
          <w:tcPr>
            <w:tcW w:w="6804" w:type="dxa"/>
            <w:gridSpan w:val="3"/>
          </w:tcPr>
          <w:p w14:paraId="6798A943"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p>
        </w:tc>
      </w:tr>
      <w:tr w:rsidR="00567792" w:rsidRPr="00DA5ECD" w14:paraId="462F53EF" w14:textId="77777777" w:rsidTr="00E521E7">
        <w:trPr>
          <w:trHeight w:val="300"/>
        </w:trPr>
        <w:tc>
          <w:tcPr>
            <w:tcW w:w="3544" w:type="dxa"/>
            <w:gridSpan w:val="2"/>
          </w:tcPr>
          <w:p w14:paraId="7C53EA91"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lastRenderedPageBreak/>
              <w:t xml:space="preserve">5.4. Sutarties kainos / įkainių apskaičiavimas taikant </w:t>
            </w:r>
            <w:r w:rsidRPr="00DA5ECD">
              <w:rPr>
                <w:rFonts w:asciiTheme="minorBidi" w:hAnsiTheme="minorBidi"/>
                <w:b/>
                <w:bCs/>
                <w:kern w:val="2"/>
                <w:sz w:val="24"/>
                <w:szCs w:val="24"/>
                <w:u w:val="single"/>
              </w:rPr>
              <w:t>kiekio (apimties)</w:t>
            </w:r>
            <w:r w:rsidRPr="00DA5ECD">
              <w:rPr>
                <w:rFonts w:asciiTheme="minorBidi" w:hAnsiTheme="minorBidi"/>
                <w:b/>
                <w:bCs/>
                <w:kern w:val="2"/>
                <w:sz w:val="24"/>
                <w:szCs w:val="24"/>
              </w:rPr>
              <w:t xml:space="preserve"> keitimo taisykles</w:t>
            </w:r>
          </w:p>
        </w:tc>
        <w:tc>
          <w:tcPr>
            <w:tcW w:w="6804" w:type="dxa"/>
            <w:gridSpan w:val="3"/>
          </w:tcPr>
          <w:p w14:paraId="3A5ABDC7" w14:textId="77777777" w:rsidR="00567792" w:rsidRPr="00DA5ECD" w:rsidRDefault="00567792" w:rsidP="00E521E7">
            <w:pPr>
              <w:spacing w:after="0" w:line="240" w:lineRule="auto"/>
              <w:jc w:val="both"/>
              <w:rPr>
                <w:rFonts w:asciiTheme="minorBidi" w:hAnsiTheme="minorBidi"/>
                <w:strike/>
                <w:kern w:val="2"/>
                <w:sz w:val="24"/>
                <w:szCs w:val="24"/>
              </w:rPr>
            </w:pPr>
            <w:r w:rsidRPr="00DA5ECD">
              <w:rPr>
                <w:rFonts w:asciiTheme="minorBidi" w:hAnsiTheme="minorBidi"/>
                <w:kern w:val="2"/>
                <w:sz w:val="24"/>
                <w:szCs w:val="24"/>
              </w:rPr>
              <w:t>Netaikoma</w:t>
            </w:r>
          </w:p>
        </w:tc>
      </w:tr>
      <w:tr w:rsidR="00567792" w:rsidRPr="00DA5ECD" w14:paraId="126A8EFB" w14:textId="77777777" w:rsidTr="00E521E7">
        <w:trPr>
          <w:trHeight w:val="300"/>
        </w:trPr>
        <w:tc>
          <w:tcPr>
            <w:tcW w:w="3544" w:type="dxa"/>
            <w:gridSpan w:val="2"/>
          </w:tcPr>
          <w:p w14:paraId="20B3CD18"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5.5. Atsiskaitymo su Tiekėju terminas ir tvarka</w:t>
            </w:r>
          </w:p>
        </w:tc>
        <w:tc>
          <w:tcPr>
            <w:tcW w:w="6804" w:type="dxa"/>
            <w:gridSpan w:val="3"/>
          </w:tcPr>
          <w:p w14:paraId="2CCFE052" w14:textId="77777777" w:rsidR="00567792" w:rsidRPr="00DA5ECD" w:rsidRDefault="00567792" w:rsidP="00E521E7">
            <w:pPr>
              <w:spacing w:after="0" w:line="240" w:lineRule="auto"/>
              <w:jc w:val="both"/>
              <w:rPr>
                <w:rFonts w:asciiTheme="minorBidi" w:hAnsiTheme="minorBidi"/>
                <w:sz w:val="24"/>
                <w:szCs w:val="24"/>
                <w:shd w:val="clear" w:color="auto" w:fill="FFFFFF"/>
              </w:rPr>
            </w:pPr>
            <w:bookmarkStart w:id="71" w:name="_Hlk168583430"/>
            <w:r w:rsidRPr="00DA5ECD">
              <w:rPr>
                <w:rFonts w:asciiTheme="minorBidi" w:hAnsiTheme="minorBidi"/>
                <w:sz w:val="24"/>
                <w:szCs w:val="24"/>
                <w:shd w:val="clear" w:color="auto" w:fill="FFFFFF"/>
              </w:rPr>
              <w:t xml:space="preserve">Už faktiškai pristatytas Prekes pagal Prekių priėmimo-perdavimo aktą bei išlaidų apmokėjimo sąskaitą faktūrą, Pirkėjas įsipareigoja apmokėti per 30 dienų nuo atsiskaitymo dokumentų patvirtinimo dienos. </w:t>
            </w:r>
          </w:p>
          <w:bookmarkEnd w:id="71"/>
          <w:p w14:paraId="3DDD7205" w14:textId="77777777" w:rsidR="00567792" w:rsidRPr="00DA5ECD" w:rsidRDefault="00567792" w:rsidP="00E521E7">
            <w:pPr>
              <w:spacing w:after="0" w:line="240" w:lineRule="auto"/>
              <w:jc w:val="both"/>
              <w:rPr>
                <w:rFonts w:asciiTheme="minorBidi" w:hAnsiTheme="minorBidi"/>
                <w:sz w:val="24"/>
                <w:szCs w:val="24"/>
                <w:shd w:val="clear" w:color="auto" w:fill="FFFFFF"/>
              </w:rPr>
            </w:pPr>
          </w:p>
          <w:p w14:paraId="736C078D" w14:textId="77777777" w:rsidR="00567792" w:rsidRPr="00DA5ECD" w:rsidRDefault="00567792" w:rsidP="00E521E7">
            <w:pPr>
              <w:spacing w:after="0" w:line="240" w:lineRule="auto"/>
              <w:rPr>
                <w:rFonts w:asciiTheme="minorBidi" w:hAnsiTheme="minorBidi"/>
                <w:kern w:val="2"/>
                <w:sz w:val="24"/>
                <w:szCs w:val="24"/>
                <w:shd w:val="clear" w:color="auto" w:fill="FFFFFF"/>
              </w:rPr>
            </w:pPr>
            <w:r w:rsidRPr="00DA5ECD">
              <w:rPr>
                <w:rFonts w:asciiTheme="minorBidi" w:hAnsiTheme="minorBidi"/>
                <w:sz w:val="24"/>
                <w:szCs w:val="24"/>
                <w:shd w:val="clear" w:color="auto" w:fill="FFFFFF"/>
              </w:rPr>
              <w:t xml:space="preserve">Apmokėjimo sąlygos: </w:t>
            </w:r>
            <w:r w:rsidRPr="00DA5ECD">
              <w:rPr>
                <w:rFonts w:asciiTheme="minorBidi" w:hAnsiTheme="minorBidi"/>
                <w:color w:val="000000"/>
                <w:sz w:val="24"/>
                <w:szCs w:val="24"/>
                <w:shd w:val="clear" w:color="auto" w:fill="FFFFFF"/>
              </w:rPr>
              <w:t>įvykdžius visus sutartinius įsipareigojimus, sumokama visa Sutarties kaina.</w:t>
            </w:r>
          </w:p>
        </w:tc>
      </w:tr>
      <w:tr w:rsidR="00567792" w:rsidRPr="00DA5ECD" w14:paraId="0F3475D4" w14:textId="77777777" w:rsidTr="00E521E7">
        <w:trPr>
          <w:trHeight w:val="300"/>
        </w:trPr>
        <w:tc>
          <w:tcPr>
            <w:tcW w:w="3544" w:type="dxa"/>
            <w:gridSpan w:val="2"/>
          </w:tcPr>
          <w:p w14:paraId="1CFBF63F"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5.6. Avansas</w:t>
            </w:r>
          </w:p>
        </w:tc>
        <w:tc>
          <w:tcPr>
            <w:tcW w:w="6804" w:type="dxa"/>
            <w:gridSpan w:val="3"/>
          </w:tcPr>
          <w:p w14:paraId="0922982C"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p>
        </w:tc>
      </w:tr>
      <w:tr w:rsidR="00567792" w:rsidRPr="00DA5ECD" w14:paraId="32E8F801" w14:textId="77777777" w:rsidTr="00E521E7">
        <w:trPr>
          <w:trHeight w:val="300"/>
        </w:trPr>
        <w:tc>
          <w:tcPr>
            <w:tcW w:w="3544" w:type="dxa"/>
            <w:gridSpan w:val="2"/>
          </w:tcPr>
          <w:p w14:paraId="6A98EF13"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5.7. Avanso užtikrinimas</w:t>
            </w:r>
          </w:p>
        </w:tc>
        <w:tc>
          <w:tcPr>
            <w:tcW w:w="6804" w:type="dxa"/>
            <w:gridSpan w:val="3"/>
          </w:tcPr>
          <w:p w14:paraId="08189A6D"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r w:rsidRPr="00DA5ECD">
              <w:rPr>
                <w:rFonts w:asciiTheme="minorBidi" w:hAnsiTheme="minorBidi"/>
                <w:kern w:val="2"/>
                <w:sz w:val="24"/>
                <w:szCs w:val="24"/>
                <w:shd w:val="clear" w:color="auto" w:fill="FFFFFF"/>
              </w:rPr>
              <w:t xml:space="preserve"> </w:t>
            </w:r>
          </w:p>
        </w:tc>
      </w:tr>
      <w:tr w:rsidR="00567792" w:rsidRPr="00DA5ECD" w14:paraId="5904C046" w14:textId="77777777" w:rsidTr="00E521E7">
        <w:trPr>
          <w:trHeight w:val="300"/>
        </w:trPr>
        <w:tc>
          <w:tcPr>
            <w:tcW w:w="10348" w:type="dxa"/>
            <w:gridSpan w:val="5"/>
          </w:tcPr>
          <w:p w14:paraId="2E7EFEE1"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6. PREKIŲ KOKYBĖ IR GARANTINIAI ĮSIPAREIGOJIMAI</w:t>
            </w:r>
          </w:p>
        </w:tc>
      </w:tr>
      <w:tr w:rsidR="00567792" w:rsidRPr="00DA5ECD" w14:paraId="4599CD1E" w14:textId="77777777" w:rsidTr="00E521E7">
        <w:trPr>
          <w:trHeight w:val="300"/>
        </w:trPr>
        <w:tc>
          <w:tcPr>
            <w:tcW w:w="3544" w:type="dxa"/>
            <w:gridSpan w:val="2"/>
          </w:tcPr>
          <w:p w14:paraId="265122A9"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6.1. Garantinis terminas</w:t>
            </w:r>
          </w:p>
        </w:tc>
        <w:tc>
          <w:tcPr>
            <w:tcW w:w="6804" w:type="dxa"/>
            <w:gridSpan w:val="3"/>
          </w:tcPr>
          <w:p w14:paraId="11AB7015"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Prekėms nustatomas Tiekėjo pasiūlytas arba Prekių gamintojo taikomas Garantinis terminas:</w:t>
            </w:r>
          </w:p>
          <w:p w14:paraId="78F7A26D" w14:textId="77777777" w:rsidR="00567792" w:rsidRPr="00DA5ECD" w:rsidRDefault="00567792" w:rsidP="00567792">
            <w:pPr>
              <w:pStyle w:val="Sraopastraipa"/>
              <w:numPr>
                <w:ilvl w:val="0"/>
                <w:numId w:val="77"/>
              </w:numPr>
              <w:spacing w:after="0" w:line="240" w:lineRule="auto"/>
              <w:contextualSpacing w:val="0"/>
              <w:jc w:val="both"/>
              <w:rPr>
                <w:rFonts w:asciiTheme="minorBidi" w:hAnsiTheme="minorBidi"/>
                <w:sz w:val="24"/>
                <w:szCs w:val="24"/>
              </w:rPr>
            </w:pPr>
            <w:r w:rsidRPr="00DA5ECD">
              <w:rPr>
                <w:rFonts w:asciiTheme="minorBidi" w:hAnsiTheme="minorBidi"/>
                <w:kern w:val="2"/>
                <w:sz w:val="24"/>
                <w:szCs w:val="24"/>
              </w:rPr>
              <w:t>Prekei</w:t>
            </w:r>
            <w:r w:rsidRPr="00DA5ECD">
              <w:rPr>
                <w:rFonts w:asciiTheme="minorBidi" w:hAnsiTheme="minorBidi"/>
                <w:b/>
                <w:bCs/>
                <w:kern w:val="2"/>
                <w:sz w:val="24"/>
                <w:szCs w:val="24"/>
              </w:rPr>
              <w:t xml:space="preserve"> </w:t>
            </w:r>
            <w:r w:rsidRPr="00DA5ECD">
              <w:rPr>
                <w:rFonts w:asciiTheme="minorBidi" w:hAnsiTheme="minorBidi"/>
                <w:sz w:val="24"/>
                <w:szCs w:val="24"/>
              </w:rPr>
              <w:t>nuo 36 (trisdešimt šešių) mėnesių ir nuo 100 000 (vienas šimtas tūkstančių) km ridos garantinis terminas;</w:t>
            </w:r>
          </w:p>
          <w:p w14:paraId="4F1F36C5" w14:textId="77777777" w:rsidR="00567792" w:rsidRPr="00DA5ECD" w:rsidRDefault="00567792" w:rsidP="00567792">
            <w:pPr>
              <w:pStyle w:val="Sraopastraipa"/>
              <w:numPr>
                <w:ilvl w:val="0"/>
                <w:numId w:val="77"/>
              </w:numPr>
              <w:spacing w:after="0" w:line="240" w:lineRule="auto"/>
              <w:contextualSpacing w:val="0"/>
              <w:jc w:val="both"/>
              <w:rPr>
                <w:rFonts w:asciiTheme="minorBidi" w:hAnsiTheme="minorBidi"/>
                <w:sz w:val="24"/>
                <w:szCs w:val="24"/>
              </w:rPr>
            </w:pPr>
            <w:r w:rsidRPr="00DA5ECD">
              <w:rPr>
                <w:rFonts w:asciiTheme="minorBidi" w:hAnsiTheme="minorBidi"/>
                <w:sz w:val="24"/>
                <w:szCs w:val="24"/>
              </w:rPr>
              <w:t>Akumuliatorių baterijoms – ne trumpesnė kaip 8 (aštuoneri) metai arba ne mažiau kaip 160 000 (vienas šimtas šešiasdešimt tūkstančių) km (priklausomai nuo to, kuri sąlyga bus pasiekta anksčiau) garantija.</w:t>
            </w:r>
          </w:p>
          <w:p w14:paraId="7B84F11D"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Garantinis terminas, skaičiuojamas nuo Prekių perdavimo–priėmimo akto pasirašymo dienos.</w:t>
            </w:r>
          </w:p>
          <w:p w14:paraId="3622E5AA" w14:textId="77777777" w:rsidR="00567792" w:rsidRPr="00DA5ECD" w:rsidRDefault="00567792" w:rsidP="00E521E7">
            <w:pPr>
              <w:spacing w:after="0" w:line="240" w:lineRule="auto"/>
              <w:jc w:val="both"/>
              <w:rPr>
                <w:rFonts w:asciiTheme="minorBidi" w:hAnsiTheme="minorBidi"/>
                <w:kern w:val="2"/>
                <w:sz w:val="24"/>
                <w:szCs w:val="24"/>
              </w:rPr>
            </w:pPr>
          </w:p>
          <w:p w14:paraId="73D1759C"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Šalys susitaria, kad Tiekėjo garantinių įsipareigojimų vykdymas yra esminė Sutarties sąlyga.</w:t>
            </w:r>
          </w:p>
        </w:tc>
      </w:tr>
      <w:tr w:rsidR="00567792" w:rsidRPr="00DA5ECD" w14:paraId="1A77398B" w14:textId="77777777" w:rsidTr="00E521E7">
        <w:trPr>
          <w:trHeight w:val="300"/>
        </w:trPr>
        <w:tc>
          <w:tcPr>
            <w:tcW w:w="3544" w:type="dxa"/>
            <w:gridSpan w:val="2"/>
          </w:tcPr>
          <w:p w14:paraId="385EE405"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6.2. Garantinė priežiūra</w:t>
            </w:r>
          </w:p>
        </w:tc>
        <w:tc>
          <w:tcPr>
            <w:tcW w:w="6804" w:type="dxa"/>
            <w:gridSpan w:val="3"/>
          </w:tcPr>
          <w:p w14:paraId="2B5E71C7"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 xml:space="preserve">Garantinio termino laikotarpiu Tiekėjas, gavęs pranešimą apie Prekės trūkumus, privalo </w:t>
            </w:r>
            <w:r w:rsidRPr="00DA5ECD">
              <w:rPr>
                <w:rFonts w:asciiTheme="minorBidi" w:hAnsiTheme="minorBidi"/>
                <w:b/>
                <w:bCs/>
                <w:kern w:val="2"/>
                <w:sz w:val="24"/>
                <w:szCs w:val="24"/>
              </w:rPr>
              <w:t>ne vėliau kaip</w:t>
            </w:r>
            <w:r w:rsidRPr="00DA5ECD">
              <w:rPr>
                <w:rFonts w:asciiTheme="minorBidi" w:hAnsiTheme="minorBidi"/>
                <w:kern w:val="2"/>
                <w:sz w:val="24"/>
                <w:szCs w:val="24"/>
              </w:rPr>
              <w:t xml:space="preserve"> per 20</w:t>
            </w:r>
            <w:r w:rsidRPr="00DA5ECD">
              <w:rPr>
                <w:rFonts w:asciiTheme="minorBidi" w:hAnsiTheme="minorBidi"/>
                <w:sz w:val="24"/>
                <w:szCs w:val="24"/>
                <w:lang w:eastAsia="zh-CN"/>
              </w:rPr>
              <w:t xml:space="preserve"> darbo dienų</w:t>
            </w:r>
            <w:r w:rsidRPr="00DA5ECD">
              <w:rPr>
                <w:rFonts w:asciiTheme="minorBidi" w:hAnsiTheme="minorBidi"/>
                <w:kern w:val="2"/>
                <w:sz w:val="24"/>
                <w:szCs w:val="24"/>
              </w:rPr>
              <w:t xml:space="preserve"> pašalinti trūkumus. Prekių trūkumų nustatymo bei šalinimo tvarka nustatyta Bendrųjų sąlygų 7 skyriuje.</w:t>
            </w:r>
          </w:p>
          <w:p w14:paraId="613FB097"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Turi būti naudojamos tik originalios atsarginės dalys.</w:t>
            </w:r>
          </w:p>
          <w:p w14:paraId="63666DC4"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Tiekėjas garantuoja, kad Prekių garantinio aptarnavimo metu jo atlikti darbai atitiks normatyvinių dokumentų reikalavimus, jie bus atlikti be klaidų, kurios panaikintų ar sumažintų atliktų darbų vertę.</w:t>
            </w:r>
          </w:p>
          <w:p w14:paraId="6B8DDB08" w14:textId="77777777" w:rsidR="00567792" w:rsidRPr="00DA5ECD" w:rsidRDefault="00567792" w:rsidP="00E521E7">
            <w:pPr>
              <w:spacing w:after="0" w:line="240" w:lineRule="auto"/>
              <w:ind w:firstLine="165"/>
              <w:jc w:val="both"/>
              <w:rPr>
                <w:rFonts w:asciiTheme="minorBidi" w:hAnsiTheme="minorBidi"/>
                <w:color w:val="000000"/>
                <w:sz w:val="24"/>
                <w:szCs w:val="24"/>
              </w:rPr>
            </w:pPr>
            <w:r w:rsidRPr="00DA5ECD">
              <w:rPr>
                <w:rFonts w:asciiTheme="minorBidi" w:hAnsiTheme="minorBidi"/>
                <w:sz w:val="24"/>
                <w:szCs w:val="24"/>
              </w:rPr>
              <w:t xml:space="preserve">Garantijos laikotarpiu Tiekėjas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w:t>
            </w:r>
            <w:r w:rsidRPr="00DA5ECD">
              <w:rPr>
                <w:rFonts w:asciiTheme="minorBidi" w:hAnsiTheme="minorBidi"/>
                <w:sz w:val="24"/>
                <w:szCs w:val="24"/>
              </w:rPr>
              <w:lastRenderedPageBreak/>
              <w:t>ir paaiškinimus. Garantinio gedimo atveju, nemokamai remontuoja arba keičia sugedusias dalis (detales), medžiagas.</w:t>
            </w:r>
          </w:p>
          <w:p w14:paraId="3C18B226"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p>
        </w:tc>
      </w:tr>
      <w:tr w:rsidR="00567792" w:rsidRPr="00DA5ECD" w14:paraId="4570FEBD" w14:textId="77777777" w:rsidTr="00E521E7">
        <w:trPr>
          <w:trHeight w:val="300"/>
        </w:trPr>
        <w:tc>
          <w:tcPr>
            <w:tcW w:w="10348" w:type="dxa"/>
            <w:gridSpan w:val="5"/>
          </w:tcPr>
          <w:p w14:paraId="6AE745E3"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lastRenderedPageBreak/>
              <w:t>7. SUTARTIES VYKDYMUI PASITELKIAMI SUBTIEKĖJAI</w:t>
            </w:r>
          </w:p>
        </w:tc>
      </w:tr>
      <w:tr w:rsidR="00567792" w:rsidRPr="00DA5ECD" w14:paraId="6CC1A6FC" w14:textId="77777777" w:rsidTr="00E521E7">
        <w:trPr>
          <w:trHeight w:val="300"/>
        </w:trPr>
        <w:tc>
          <w:tcPr>
            <w:tcW w:w="3544" w:type="dxa"/>
            <w:gridSpan w:val="2"/>
          </w:tcPr>
          <w:p w14:paraId="1AE97A72"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Sutarties vykdymui pasitelkiami subtiekėjai ir (ar) specialistai</w:t>
            </w:r>
          </w:p>
        </w:tc>
        <w:tc>
          <w:tcPr>
            <w:tcW w:w="6804" w:type="dxa"/>
            <w:gridSpan w:val="3"/>
          </w:tcPr>
          <w:p w14:paraId="0A0B1C78"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Sutarties vykdymui subtiekėjai ir (ar) specialistai nepasitelkiami.</w:t>
            </w:r>
          </w:p>
          <w:p w14:paraId="674FCBC8" w14:textId="77777777" w:rsidR="00567792" w:rsidRPr="00DA5ECD" w:rsidRDefault="00567792" w:rsidP="00E521E7">
            <w:pPr>
              <w:spacing w:after="0" w:line="240" w:lineRule="auto"/>
              <w:jc w:val="both"/>
              <w:rPr>
                <w:rFonts w:asciiTheme="minorBidi" w:hAnsiTheme="minorBidi"/>
                <w:kern w:val="2"/>
                <w:sz w:val="24"/>
                <w:szCs w:val="24"/>
              </w:rPr>
            </w:pPr>
          </w:p>
          <w:p w14:paraId="7B49AD97" w14:textId="77777777" w:rsidR="00567792" w:rsidRPr="00DA5ECD" w:rsidRDefault="00567792" w:rsidP="00E521E7">
            <w:pPr>
              <w:spacing w:after="0" w:line="240" w:lineRule="auto"/>
              <w:jc w:val="both"/>
              <w:rPr>
                <w:rFonts w:asciiTheme="minorBidi" w:hAnsiTheme="minorBidi"/>
                <w:color w:val="FF0000"/>
                <w:kern w:val="2"/>
                <w:sz w:val="24"/>
                <w:szCs w:val="24"/>
              </w:rPr>
            </w:pPr>
            <w:r w:rsidRPr="00DA5ECD">
              <w:rPr>
                <w:rFonts w:asciiTheme="minorBidi" w:hAnsiTheme="minorBidi"/>
                <w:color w:val="FF0000"/>
                <w:kern w:val="2"/>
                <w:sz w:val="24"/>
                <w:szCs w:val="24"/>
              </w:rPr>
              <w:t>arba</w:t>
            </w:r>
          </w:p>
          <w:p w14:paraId="5495764F" w14:textId="77777777" w:rsidR="00567792" w:rsidRPr="00DA5ECD" w:rsidRDefault="00567792" w:rsidP="00E521E7">
            <w:pPr>
              <w:spacing w:after="0" w:line="240" w:lineRule="auto"/>
              <w:jc w:val="both"/>
              <w:rPr>
                <w:rFonts w:asciiTheme="minorBidi" w:hAnsiTheme="minorBidi"/>
                <w:kern w:val="2"/>
                <w:sz w:val="24"/>
                <w:szCs w:val="24"/>
              </w:rPr>
            </w:pPr>
          </w:p>
          <w:p w14:paraId="04E8A9AB" w14:textId="77777777" w:rsidR="00567792" w:rsidRPr="00DA5ECD" w:rsidRDefault="00567792" w:rsidP="00E521E7">
            <w:pPr>
              <w:spacing w:after="0" w:line="240" w:lineRule="auto"/>
              <w:jc w:val="both"/>
              <w:rPr>
                <w:rFonts w:asciiTheme="minorBidi" w:hAnsiTheme="minorBidi"/>
                <w:b/>
                <w:bCs/>
                <w:kern w:val="2"/>
                <w:sz w:val="24"/>
                <w:szCs w:val="24"/>
              </w:rPr>
            </w:pPr>
            <w:r w:rsidRPr="00DA5ECD">
              <w:rPr>
                <w:rFonts w:asciiTheme="minorBidi" w:hAnsiTheme="minorBidi"/>
                <w:kern w:val="2"/>
                <w:sz w:val="24"/>
                <w:szCs w:val="24"/>
              </w:rPr>
              <w:t>Sutarties vykdymui pasitelkiami subtiekėjai ir (ar) specialistai yra nurodyti Sutarties priede Nr. 4 „Sutarties vykdymui pasitelkiami subtiekėjai ir (ar) specialistai“</w:t>
            </w:r>
          </w:p>
        </w:tc>
      </w:tr>
      <w:tr w:rsidR="00567792" w:rsidRPr="00DA5ECD" w14:paraId="3BBB3DC6" w14:textId="77777777" w:rsidTr="00E521E7">
        <w:trPr>
          <w:trHeight w:val="300"/>
        </w:trPr>
        <w:tc>
          <w:tcPr>
            <w:tcW w:w="10348" w:type="dxa"/>
            <w:gridSpan w:val="5"/>
          </w:tcPr>
          <w:p w14:paraId="5C3015A5"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8. PRIEVOLIŲ PAGAL SUTARTĮ ĮVYKDYMO UŽTIKRINIMAS</w:t>
            </w:r>
          </w:p>
        </w:tc>
      </w:tr>
      <w:tr w:rsidR="00567792" w:rsidRPr="00DA5ECD" w14:paraId="0ECBD243" w14:textId="77777777" w:rsidTr="00E521E7">
        <w:trPr>
          <w:trHeight w:val="300"/>
        </w:trPr>
        <w:tc>
          <w:tcPr>
            <w:tcW w:w="3544" w:type="dxa"/>
            <w:gridSpan w:val="2"/>
          </w:tcPr>
          <w:p w14:paraId="193D9ED0"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8.1. Prievolių pagal Sutartį įvykdymo užtikrinimas</w:t>
            </w:r>
          </w:p>
        </w:tc>
        <w:tc>
          <w:tcPr>
            <w:tcW w:w="6804" w:type="dxa"/>
            <w:gridSpan w:val="3"/>
          </w:tcPr>
          <w:p w14:paraId="6C0248C8"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Prievolių pagal Sutartį įvykdymas užtikrinamas:</w:t>
            </w:r>
          </w:p>
          <w:p w14:paraId="2EAF1BD7"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Netesybomis (delspinigiais, bauda).</w:t>
            </w:r>
          </w:p>
        </w:tc>
      </w:tr>
      <w:tr w:rsidR="00567792" w:rsidRPr="00DA5ECD" w14:paraId="20EE4896" w14:textId="77777777" w:rsidTr="00E521E7">
        <w:trPr>
          <w:trHeight w:val="300"/>
        </w:trPr>
        <w:tc>
          <w:tcPr>
            <w:tcW w:w="3544" w:type="dxa"/>
            <w:gridSpan w:val="2"/>
          </w:tcPr>
          <w:p w14:paraId="3C4E0EEF"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8.2. Sutarties įvykdymo užtikrinimo pateikimas </w:t>
            </w:r>
          </w:p>
        </w:tc>
        <w:tc>
          <w:tcPr>
            <w:tcW w:w="6804" w:type="dxa"/>
            <w:gridSpan w:val="3"/>
          </w:tcPr>
          <w:p w14:paraId="199FC250"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p>
        </w:tc>
      </w:tr>
      <w:tr w:rsidR="00567792" w:rsidRPr="00DA5ECD" w14:paraId="317DB362" w14:textId="77777777" w:rsidTr="00E521E7">
        <w:trPr>
          <w:trHeight w:val="300"/>
        </w:trPr>
        <w:tc>
          <w:tcPr>
            <w:tcW w:w="10348" w:type="dxa"/>
            <w:gridSpan w:val="5"/>
          </w:tcPr>
          <w:p w14:paraId="70636DF1" w14:textId="77777777" w:rsidR="00567792" w:rsidRPr="00DA5ECD" w:rsidRDefault="00567792" w:rsidP="00E521E7">
            <w:pPr>
              <w:spacing w:after="0" w:line="240" w:lineRule="auto"/>
              <w:ind w:firstLine="720"/>
              <w:jc w:val="center"/>
              <w:rPr>
                <w:rFonts w:asciiTheme="minorBidi" w:hAnsiTheme="minorBidi"/>
                <w:b/>
                <w:bCs/>
                <w:kern w:val="2"/>
                <w:sz w:val="24"/>
                <w:szCs w:val="24"/>
              </w:rPr>
            </w:pPr>
            <w:r w:rsidRPr="00DA5ECD">
              <w:rPr>
                <w:rFonts w:asciiTheme="minorBidi" w:hAnsiTheme="minorBidi"/>
                <w:b/>
                <w:bCs/>
                <w:kern w:val="2"/>
                <w:sz w:val="24"/>
                <w:szCs w:val="24"/>
              </w:rPr>
              <w:t>9. ŠALIŲ ATSAKOMYBĖ</w:t>
            </w:r>
            <w:r w:rsidRPr="00DA5ECD">
              <w:rPr>
                <w:rFonts w:asciiTheme="minorBidi" w:hAnsiTheme="minorBidi"/>
                <w:b/>
                <w:bCs/>
                <w:kern w:val="2"/>
                <w:sz w:val="24"/>
                <w:szCs w:val="24"/>
              </w:rPr>
              <w:tab/>
            </w:r>
          </w:p>
        </w:tc>
      </w:tr>
      <w:tr w:rsidR="00567792" w:rsidRPr="00DA5ECD" w14:paraId="799E5006" w14:textId="77777777" w:rsidTr="00E521E7">
        <w:trPr>
          <w:trHeight w:val="300"/>
        </w:trPr>
        <w:tc>
          <w:tcPr>
            <w:tcW w:w="3544" w:type="dxa"/>
            <w:gridSpan w:val="2"/>
          </w:tcPr>
          <w:p w14:paraId="3E5781C1"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9.1. Pirkėjui taikomos netesybos už mokėjimų pagal Sutartį vėlavimą</w:t>
            </w:r>
          </w:p>
        </w:tc>
        <w:tc>
          <w:tcPr>
            <w:tcW w:w="6804" w:type="dxa"/>
            <w:gridSpan w:val="3"/>
          </w:tcPr>
          <w:p w14:paraId="3E19AA12" w14:textId="13053BDB"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3A61F7">
              <w:rPr>
                <w:rFonts w:asciiTheme="minorBidi" w:hAnsiTheme="minorBidi"/>
                <w:kern w:val="2"/>
                <w:sz w:val="24"/>
                <w:szCs w:val="24"/>
              </w:rPr>
              <w:t>2</w:t>
            </w:r>
            <w:r w:rsidRPr="00DA5ECD">
              <w:rPr>
                <w:rFonts w:asciiTheme="minorBidi" w:hAnsiTheme="minorBidi"/>
                <w:kern w:val="2"/>
                <w:sz w:val="24"/>
                <w:szCs w:val="24"/>
              </w:rPr>
              <w:t xml:space="preserve"> (</w:t>
            </w:r>
            <w:r w:rsidR="003A61F7">
              <w:rPr>
                <w:rFonts w:asciiTheme="minorBidi" w:hAnsiTheme="minorBidi"/>
                <w:kern w:val="2"/>
                <w:sz w:val="24"/>
                <w:szCs w:val="24"/>
              </w:rPr>
              <w:t>dvi</w:t>
            </w:r>
            <w:r w:rsidRPr="00DA5ECD">
              <w:rPr>
                <w:rFonts w:asciiTheme="minorBidi" w:hAnsiTheme="minorBidi"/>
                <w:kern w:val="2"/>
                <w:sz w:val="24"/>
                <w:szCs w:val="24"/>
              </w:rPr>
              <w:t xml:space="preserve"> šimtosios) procento dydžio delspinigius nuo neapmokėtos sumos be PVM už kiekvieną vėlavimo dieną.</w:t>
            </w:r>
          </w:p>
        </w:tc>
      </w:tr>
      <w:tr w:rsidR="00567792" w:rsidRPr="00DA5ECD" w14:paraId="563180BF" w14:textId="77777777" w:rsidTr="00E521E7">
        <w:trPr>
          <w:trHeight w:val="300"/>
        </w:trPr>
        <w:tc>
          <w:tcPr>
            <w:tcW w:w="3544" w:type="dxa"/>
            <w:gridSpan w:val="2"/>
          </w:tcPr>
          <w:p w14:paraId="4970EE11"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9.2. Tiekėjui taikomos netesybos</w:t>
            </w:r>
          </w:p>
        </w:tc>
        <w:tc>
          <w:tcPr>
            <w:tcW w:w="6804" w:type="dxa"/>
            <w:gridSpan w:val="3"/>
          </w:tcPr>
          <w:p w14:paraId="0C69CDA2" w14:textId="1E360AC8"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9.2.1. Jeigu Tiekėjas vėluoja vykdyti užsakymą, tiekti Prekes ar ištaisyti jų trūkumus arba nevykdo kitų sutartinių įsipareigojimų, Pirkėjas nuo kitos nei nustatytas terminas dienos Tiekėjui skaičiuoja 0,0</w:t>
            </w:r>
            <w:r w:rsidR="003A61F7">
              <w:rPr>
                <w:rFonts w:asciiTheme="minorBidi" w:hAnsiTheme="minorBidi"/>
                <w:kern w:val="2"/>
                <w:sz w:val="24"/>
                <w:szCs w:val="24"/>
              </w:rPr>
              <w:t>2</w:t>
            </w:r>
            <w:r w:rsidRPr="00DA5ECD">
              <w:rPr>
                <w:rFonts w:asciiTheme="minorBidi" w:hAnsiTheme="minorBidi"/>
                <w:kern w:val="2"/>
                <w:sz w:val="24"/>
                <w:szCs w:val="24"/>
              </w:rPr>
              <w:t xml:space="preserve"> (</w:t>
            </w:r>
            <w:r w:rsidR="003A61F7">
              <w:rPr>
                <w:rFonts w:asciiTheme="minorBidi" w:hAnsiTheme="minorBidi"/>
                <w:kern w:val="2"/>
                <w:sz w:val="24"/>
                <w:szCs w:val="24"/>
              </w:rPr>
              <w:t>dvi</w:t>
            </w:r>
            <w:r w:rsidRPr="00DA5ECD">
              <w:rPr>
                <w:rFonts w:asciiTheme="minorBidi" w:hAnsiTheme="minorBidi"/>
                <w:kern w:val="2"/>
                <w:sz w:val="24"/>
                <w:szCs w:val="24"/>
              </w:rPr>
              <w:t xml:space="preserve"> šimtosios) procento dydžio delspinigius už kiekvieną uždelstą dieną nuo laiku neperduotų Prekių ar Prekių, turinčių trūkumų, kainos be PVM. </w:t>
            </w:r>
          </w:p>
          <w:p w14:paraId="52026FF4" w14:textId="77777777" w:rsidR="00567792" w:rsidRPr="00DA5ECD" w:rsidRDefault="00567792" w:rsidP="00E521E7">
            <w:pPr>
              <w:spacing w:after="0" w:line="240" w:lineRule="auto"/>
              <w:jc w:val="both"/>
              <w:rPr>
                <w:rFonts w:asciiTheme="minorBidi" w:hAnsiTheme="minorBidi"/>
                <w:kern w:val="2"/>
                <w:sz w:val="24"/>
                <w:szCs w:val="24"/>
              </w:rPr>
            </w:pPr>
          </w:p>
          <w:p w14:paraId="428DD502" w14:textId="77777777" w:rsidR="00567792" w:rsidRPr="00DA5ECD" w:rsidRDefault="00567792" w:rsidP="00E521E7">
            <w:pPr>
              <w:spacing w:after="0" w:line="240" w:lineRule="auto"/>
              <w:jc w:val="both"/>
              <w:rPr>
                <w:rFonts w:asciiTheme="minorBidi" w:hAnsiTheme="minorBidi"/>
                <w:b/>
                <w:bCs/>
                <w:kern w:val="2"/>
                <w:sz w:val="24"/>
                <w:szCs w:val="24"/>
              </w:rPr>
            </w:pPr>
            <w:r w:rsidRPr="00DA5ECD">
              <w:rPr>
                <w:rFonts w:asciiTheme="minorBidi" w:hAnsiTheme="minorBidi"/>
                <w:kern w:val="2"/>
                <w:sz w:val="24"/>
                <w:szCs w:val="24"/>
              </w:rPr>
              <w:t xml:space="preserve">9.2.2. Tiekėjas privalo sumokėti Pirkėjui netesybas per </w:t>
            </w:r>
            <w:r w:rsidRPr="00DA5ECD">
              <w:rPr>
                <w:rFonts w:asciiTheme="minorBidi" w:hAnsiTheme="minorBidi"/>
                <w:sz w:val="24"/>
                <w:szCs w:val="24"/>
                <w:lang w:eastAsia="zh-CN" w:bidi="hi-IN"/>
              </w:rPr>
              <w:t xml:space="preserve">10 (dešimt) </w:t>
            </w:r>
            <w:r w:rsidRPr="00DA5ECD">
              <w:rPr>
                <w:rFonts w:asciiTheme="minorBidi" w:hAnsiTheme="minorBidi"/>
                <w:kern w:val="2"/>
                <w:sz w:val="24"/>
                <w:szCs w:val="24"/>
              </w:rPr>
              <w:t xml:space="preserve">dienų nuo Pirkėjo pareikalavimo. </w:t>
            </w:r>
          </w:p>
        </w:tc>
      </w:tr>
      <w:tr w:rsidR="00567792" w:rsidRPr="00DA5ECD" w14:paraId="1370A6FC" w14:textId="77777777" w:rsidTr="00E521E7">
        <w:trPr>
          <w:trHeight w:val="300"/>
        </w:trPr>
        <w:tc>
          <w:tcPr>
            <w:tcW w:w="3544" w:type="dxa"/>
            <w:gridSpan w:val="2"/>
          </w:tcPr>
          <w:p w14:paraId="4425031E"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9.3. Tiekėjui / Pirkėjui taikoma bauda nutraukus Sutartį dėl esminio Sutarties pažeidimo</w:t>
            </w:r>
          </w:p>
        </w:tc>
        <w:tc>
          <w:tcPr>
            <w:tcW w:w="6804" w:type="dxa"/>
            <w:gridSpan w:val="3"/>
          </w:tcPr>
          <w:p w14:paraId="5AF566AB"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 xml:space="preserve">Nutraukus Sutartį dėl esminio Sutarties pažeidimo, nustatyto Sutarties Specialiosiose sąlygose, mokama </w:t>
            </w:r>
            <w:r w:rsidRPr="00DA5ECD">
              <w:rPr>
                <w:rFonts w:asciiTheme="minorBidi" w:hAnsiTheme="minorBidi"/>
                <w:sz w:val="24"/>
                <w:szCs w:val="24"/>
                <w:lang w:eastAsia="zh-CN" w:bidi="hi-IN"/>
              </w:rPr>
              <w:t>20 % (dvidešimt</w:t>
            </w:r>
            <w:r w:rsidRPr="00DA5ECD">
              <w:rPr>
                <w:rFonts w:asciiTheme="minorBidi" w:hAnsiTheme="minorBidi"/>
                <w:kern w:val="2"/>
                <w:sz w:val="24"/>
                <w:szCs w:val="24"/>
              </w:rPr>
              <w:t xml:space="preserve">) procentų dydžio bauda nuo Pradinės Sutarties vertės be PVM, nurodytos Specialiųjų sąlygų 5.2 punkte. </w:t>
            </w:r>
          </w:p>
        </w:tc>
      </w:tr>
      <w:tr w:rsidR="00567792" w:rsidRPr="00DA5ECD" w14:paraId="0EC3C75A" w14:textId="77777777" w:rsidTr="00E521E7">
        <w:trPr>
          <w:trHeight w:val="300"/>
        </w:trPr>
        <w:tc>
          <w:tcPr>
            <w:tcW w:w="3544" w:type="dxa"/>
            <w:gridSpan w:val="2"/>
          </w:tcPr>
          <w:p w14:paraId="63C2C47F"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9.4. Tiekėjui taikoma bauda dėl esamų subtiekėjų ar specialistų pakeitimo / naujų subtiekėjų pasitelkimo nesilaikant Bendrosiose sąlygose nurodytos </w:t>
            </w:r>
            <w:r w:rsidRPr="00DA5ECD">
              <w:rPr>
                <w:rFonts w:asciiTheme="minorBidi" w:hAnsiTheme="minorBidi"/>
                <w:b/>
                <w:bCs/>
                <w:kern w:val="2"/>
                <w:sz w:val="24"/>
                <w:szCs w:val="24"/>
              </w:rPr>
              <w:lastRenderedPageBreak/>
              <w:t xml:space="preserve">subtiekėjų ir (ar) specialistų keitimo tvarkos </w:t>
            </w:r>
          </w:p>
        </w:tc>
        <w:tc>
          <w:tcPr>
            <w:tcW w:w="6804" w:type="dxa"/>
            <w:gridSpan w:val="3"/>
          </w:tcPr>
          <w:p w14:paraId="41F929C2"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sz w:val="24"/>
                <w:szCs w:val="24"/>
                <w:lang w:eastAsia="zh-CN" w:bidi="hi-IN"/>
              </w:rPr>
              <w:lastRenderedPageBreak/>
              <w:t>Netaikoma</w:t>
            </w:r>
            <w:r w:rsidRPr="00DA5ECD">
              <w:rPr>
                <w:rFonts w:asciiTheme="minorBidi" w:hAnsiTheme="minorBidi"/>
                <w:kern w:val="2"/>
                <w:sz w:val="24"/>
                <w:szCs w:val="24"/>
              </w:rPr>
              <w:t xml:space="preserve"> </w:t>
            </w:r>
          </w:p>
        </w:tc>
      </w:tr>
      <w:tr w:rsidR="00567792" w:rsidRPr="00DA5ECD" w14:paraId="36A4EF37" w14:textId="77777777" w:rsidTr="00E521E7">
        <w:trPr>
          <w:trHeight w:val="300"/>
        </w:trPr>
        <w:tc>
          <w:tcPr>
            <w:tcW w:w="3544" w:type="dxa"/>
            <w:gridSpan w:val="2"/>
          </w:tcPr>
          <w:p w14:paraId="07C3934D"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9.5. Tiekėjui taikomos baudos dėl aplinkosauginių ir (arba) socialinių kriterijų nesilaikymo</w:t>
            </w:r>
          </w:p>
        </w:tc>
        <w:tc>
          <w:tcPr>
            <w:tcW w:w="6804" w:type="dxa"/>
            <w:gridSpan w:val="3"/>
          </w:tcPr>
          <w:p w14:paraId="74F6AF03"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sz w:val="24"/>
                <w:szCs w:val="24"/>
              </w:rPr>
              <w:t>Netaikoma</w:t>
            </w:r>
          </w:p>
        </w:tc>
      </w:tr>
      <w:tr w:rsidR="00567792" w:rsidRPr="00DA5ECD" w14:paraId="7E97DEA6" w14:textId="77777777" w:rsidTr="00E521E7">
        <w:trPr>
          <w:trHeight w:val="300"/>
        </w:trPr>
        <w:tc>
          <w:tcPr>
            <w:tcW w:w="3544" w:type="dxa"/>
            <w:gridSpan w:val="2"/>
          </w:tcPr>
          <w:p w14:paraId="7079E4D3"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9.6. Tiekėjui / Pirkėjui taikoma bauda dėl konfidencialumo reikalavimų nesilaikymo</w:t>
            </w:r>
          </w:p>
        </w:tc>
        <w:tc>
          <w:tcPr>
            <w:tcW w:w="6804" w:type="dxa"/>
            <w:gridSpan w:val="3"/>
          </w:tcPr>
          <w:p w14:paraId="0F4C564F"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p>
        </w:tc>
      </w:tr>
      <w:tr w:rsidR="00567792" w:rsidRPr="00DA5ECD" w14:paraId="5A12090D" w14:textId="77777777" w:rsidTr="00E521E7">
        <w:trPr>
          <w:trHeight w:val="300"/>
        </w:trPr>
        <w:tc>
          <w:tcPr>
            <w:tcW w:w="3544" w:type="dxa"/>
            <w:gridSpan w:val="2"/>
          </w:tcPr>
          <w:p w14:paraId="23459139"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9.7. Tiekėjui taikomos netesybos dėl pirkimo dokumentuose nustatytų kokybinių kriterijų </w:t>
            </w:r>
            <w:proofErr w:type="spellStart"/>
            <w:r w:rsidRPr="00DA5ECD">
              <w:rPr>
                <w:rFonts w:asciiTheme="minorBidi" w:hAnsiTheme="minorBidi"/>
                <w:b/>
                <w:bCs/>
                <w:kern w:val="2"/>
                <w:sz w:val="24"/>
                <w:szCs w:val="24"/>
              </w:rPr>
              <w:t>nepasiekimo</w:t>
            </w:r>
            <w:proofErr w:type="spellEnd"/>
            <w:r w:rsidRPr="00DA5ECD">
              <w:rPr>
                <w:rFonts w:asciiTheme="minorBidi" w:hAnsiTheme="minorBidi"/>
                <w:b/>
                <w:bCs/>
                <w:kern w:val="2"/>
                <w:sz w:val="24"/>
                <w:szCs w:val="24"/>
              </w:rPr>
              <w:t xml:space="preserve"> Sutarties vykdymo metu</w:t>
            </w:r>
          </w:p>
        </w:tc>
        <w:tc>
          <w:tcPr>
            <w:tcW w:w="6804" w:type="dxa"/>
            <w:gridSpan w:val="3"/>
          </w:tcPr>
          <w:p w14:paraId="3EE1088E"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 xml:space="preserve">Netaikoma </w:t>
            </w:r>
          </w:p>
        </w:tc>
      </w:tr>
      <w:tr w:rsidR="00567792" w:rsidRPr="00DA5ECD" w14:paraId="003E01B8" w14:textId="77777777" w:rsidTr="00E521E7">
        <w:trPr>
          <w:trHeight w:val="300"/>
        </w:trPr>
        <w:tc>
          <w:tcPr>
            <w:tcW w:w="3544" w:type="dxa"/>
            <w:gridSpan w:val="2"/>
          </w:tcPr>
          <w:p w14:paraId="00F20CEC"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9.8. Tiekėjui taikomos netesybos dėl Sutarties įvykdymo užtikrinimo nepratęsimo</w:t>
            </w:r>
          </w:p>
        </w:tc>
        <w:tc>
          <w:tcPr>
            <w:tcW w:w="6804" w:type="dxa"/>
            <w:gridSpan w:val="3"/>
          </w:tcPr>
          <w:p w14:paraId="60E65B00"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p>
        </w:tc>
      </w:tr>
      <w:tr w:rsidR="00567792" w:rsidRPr="00DA5ECD" w14:paraId="618D1AC6" w14:textId="77777777" w:rsidTr="00E521E7">
        <w:trPr>
          <w:trHeight w:val="300"/>
        </w:trPr>
        <w:tc>
          <w:tcPr>
            <w:tcW w:w="3544" w:type="dxa"/>
            <w:gridSpan w:val="2"/>
          </w:tcPr>
          <w:p w14:paraId="65D4B24E" w14:textId="77777777" w:rsidR="00567792" w:rsidRPr="00DA5ECD" w:rsidRDefault="00567792" w:rsidP="00E521E7">
            <w:pPr>
              <w:spacing w:after="0" w:line="240" w:lineRule="auto"/>
              <w:rPr>
                <w:rFonts w:asciiTheme="minorBidi" w:hAnsiTheme="minorBidi"/>
                <w:b/>
                <w:bCs/>
                <w:kern w:val="2"/>
                <w:sz w:val="24"/>
                <w:szCs w:val="24"/>
                <w:lang w:val="en-US"/>
              </w:rPr>
            </w:pPr>
            <w:r w:rsidRPr="00DA5ECD">
              <w:rPr>
                <w:rFonts w:asciiTheme="minorBidi" w:hAnsiTheme="minorBidi"/>
                <w:b/>
                <w:bCs/>
                <w:kern w:val="2"/>
                <w:sz w:val="24"/>
                <w:szCs w:val="24"/>
                <w:lang w:val="en-US"/>
              </w:rPr>
              <w:t xml:space="preserve">9.9. </w:t>
            </w:r>
            <w:r w:rsidRPr="00DA5ECD">
              <w:rPr>
                <w:rFonts w:asciiTheme="minorBidi" w:hAnsiTheme="minorBidi"/>
                <w:b/>
                <w:bCs/>
                <w:kern w:val="2"/>
                <w:sz w:val="24"/>
                <w:szCs w:val="24"/>
              </w:rPr>
              <w:t>Kitos netesybos</w:t>
            </w:r>
          </w:p>
        </w:tc>
        <w:tc>
          <w:tcPr>
            <w:tcW w:w="6804" w:type="dxa"/>
            <w:gridSpan w:val="3"/>
          </w:tcPr>
          <w:p w14:paraId="2BC93899"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DA5ECD">
              <w:rPr>
                <w:rFonts w:asciiTheme="minorBidi" w:hAnsiTheme="minorBidi"/>
                <w:kern w:val="2"/>
                <w:sz w:val="24"/>
                <w:szCs w:val="24"/>
              </w:rPr>
              <w:t>nuo Pradinės Sutarties vertės be PVM.</w:t>
            </w:r>
          </w:p>
        </w:tc>
      </w:tr>
      <w:tr w:rsidR="00567792" w:rsidRPr="00DA5ECD" w14:paraId="765B4F72" w14:textId="77777777" w:rsidTr="00E521E7">
        <w:trPr>
          <w:trHeight w:val="300"/>
        </w:trPr>
        <w:tc>
          <w:tcPr>
            <w:tcW w:w="10348" w:type="dxa"/>
            <w:gridSpan w:val="5"/>
          </w:tcPr>
          <w:p w14:paraId="7D490BEC"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10. SUTARTIES GALIOJIMAS IR KEITIMAS</w:t>
            </w:r>
          </w:p>
        </w:tc>
      </w:tr>
      <w:tr w:rsidR="00567792" w:rsidRPr="00DA5ECD" w14:paraId="45575BAE" w14:textId="77777777" w:rsidTr="00E521E7">
        <w:trPr>
          <w:trHeight w:val="300"/>
        </w:trPr>
        <w:tc>
          <w:tcPr>
            <w:tcW w:w="3544" w:type="dxa"/>
            <w:gridSpan w:val="2"/>
          </w:tcPr>
          <w:p w14:paraId="2803CC37"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10.1. Sutarties sudarymas ir įsigaliojimas</w:t>
            </w:r>
          </w:p>
        </w:tc>
        <w:tc>
          <w:tcPr>
            <w:tcW w:w="6804" w:type="dxa"/>
            <w:gridSpan w:val="3"/>
          </w:tcPr>
          <w:p w14:paraId="34BE20F0"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Ši Sutartis laikoma sudaryta ir įsigalioja nuo Sutarties pasirašymo dienos (antrosios Šalies pasirašymo dieną).</w:t>
            </w:r>
          </w:p>
          <w:p w14:paraId="7D02718C"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Sutartis galioja iki visiško prievolių įvykdymo (kol bus išnaudota Pradinės Sutarties vertė).</w:t>
            </w:r>
          </w:p>
          <w:p w14:paraId="61CB0A4F" w14:textId="77777777" w:rsidR="00567792" w:rsidRPr="00DA5ECD" w:rsidRDefault="00567792" w:rsidP="00E521E7">
            <w:pPr>
              <w:spacing w:after="0" w:line="240" w:lineRule="auto"/>
              <w:jc w:val="both"/>
              <w:rPr>
                <w:rFonts w:asciiTheme="minorBidi" w:hAnsiTheme="minorBidi"/>
                <w:kern w:val="2"/>
                <w:sz w:val="24"/>
                <w:szCs w:val="24"/>
              </w:rPr>
            </w:pPr>
          </w:p>
        </w:tc>
      </w:tr>
      <w:tr w:rsidR="00567792" w:rsidRPr="00DA5ECD" w14:paraId="7B79E108" w14:textId="77777777" w:rsidTr="00E521E7">
        <w:trPr>
          <w:trHeight w:val="300"/>
        </w:trPr>
        <w:tc>
          <w:tcPr>
            <w:tcW w:w="3544" w:type="dxa"/>
            <w:gridSpan w:val="2"/>
          </w:tcPr>
          <w:p w14:paraId="4364FA07"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10.2. Sutarties galiojimo termino pratęsimas</w:t>
            </w:r>
          </w:p>
        </w:tc>
        <w:tc>
          <w:tcPr>
            <w:tcW w:w="6804" w:type="dxa"/>
            <w:gridSpan w:val="3"/>
          </w:tcPr>
          <w:p w14:paraId="13D8B3E4" w14:textId="77777777" w:rsidR="00567792" w:rsidRPr="00DA5ECD" w:rsidRDefault="00567792" w:rsidP="00E521E7">
            <w:pPr>
              <w:spacing w:after="0" w:line="240" w:lineRule="auto"/>
              <w:jc w:val="both"/>
              <w:rPr>
                <w:rFonts w:asciiTheme="minorBidi" w:hAnsiTheme="minorBidi"/>
                <w:kern w:val="2"/>
                <w:sz w:val="24"/>
                <w:szCs w:val="24"/>
              </w:rPr>
            </w:pPr>
            <w:r w:rsidRPr="00DA5ECD">
              <w:rPr>
                <w:rStyle w:val="ui-provider"/>
                <w:rFonts w:asciiTheme="minorBidi" w:eastAsiaTheme="majorEastAsia" w:hAnsiTheme="minorBidi"/>
                <w:sz w:val="24"/>
                <w:szCs w:val="24"/>
              </w:rPr>
              <w:t>Vieną kartą 30 dienų.</w:t>
            </w:r>
          </w:p>
        </w:tc>
      </w:tr>
      <w:tr w:rsidR="00567792" w:rsidRPr="00DA5ECD" w14:paraId="5458996C" w14:textId="77777777" w:rsidTr="00E521E7">
        <w:trPr>
          <w:trHeight w:val="300"/>
        </w:trPr>
        <w:tc>
          <w:tcPr>
            <w:tcW w:w="10348" w:type="dxa"/>
            <w:gridSpan w:val="5"/>
          </w:tcPr>
          <w:p w14:paraId="0DBADA62"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11. SUTARTIES NUTRAUKIMAS</w:t>
            </w:r>
          </w:p>
        </w:tc>
      </w:tr>
      <w:tr w:rsidR="00567792" w:rsidRPr="00DA5ECD" w14:paraId="3F25F0C0" w14:textId="77777777" w:rsidTr="00E521E7">
        <w:trPr>
          <w:trHeight w:val="300"/>
        </w:trPr>
        <w:tc>
          <w:tcPr>
            <w:tcW w:w="3544" w:type="dxa"/>
            <w:gridSpan w:val="2"/>
          </w:tcPr>
          <w:p w14:paraId="6602AA6F"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11.1. Sutarties nutraukimo pagrindai</w:t>
            </w:r>
          </w:p>
        </w:tc>
        <w:tc>
          <w:tcPr>
            <w:tcW w:w="6804" w:type="dxa"/>
            <w:gridSpan w:val="3"/>
          </w:tcPr>
          <w:p w14:paraId="0F515B3D"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Sutartis gali būti nutraukiama rašytiniu Šalių susitarimu arba vienašališkai, Bendrosiose sąlygose nustatyta tvarka.</w:t>
            </w:r>
          </w:p>
        </w:tc>
      </w:tr>
      <w:tr w:rsidR="00567792" w:rsidRPr="00DA5ECD" w14:paraId="59D6B3BD" w14:textId="77777777" w:rsidTr="00E521E7">
        <w:trPr>
          <w:trHeight w:val="300"/>
        </w:trPr>
        <w:tc>
          <w:tcPr>
            <w:tcW w:w="3544" w:type="dxa"/>
            <w:gridSpan w:val="2"/>
          </w:tcPr>
          <w:p w14:paraId="2D91DB6E"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11.2. Esminiai Sutarties pažeidimai</w:t>
            </w:r>
          </w:p>
          <w:p w14:paraId="4F9BD118" w14:textId="77777777" w:rsidR="00567792" w:rsidRPr="00DA5ECD" w:rsidRDefault="00567792" w:rsidP="00E521E7">
            <w:pPr>
              <w:spacing w:after="0" w:line="240" w:lineRule="auto"/>
              <w:rPr>
                <w:rFonts w:asciiTheme="minorBidi" w:hAnsiTheme="minorBidi"/>
                <w:b/>
                <w:bCs/>
                <w:kern w:val="2"/>
                <w:sz w:val="24"/>
                <w:szCs w:val="24"/>
              </w:rPr>
            </w:pPr>
          </w:p>
        </w:tc>
        <w:tc>
          <w:tcPr>
            <w:tcW w:w="6804" w:type="dxa"/>
            <w:gridSpan w:val="3"/>
          </w:tcPr>
          <w:p w14:paraId="27B16029"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kern w:val="2"/>
                <w:sz w:val="24"/>
                <w:szCs w:val="24"/>
              </w:rPr>
              <w:t>11.2.1. jeigu Tiekėjas nevykdo prisiimtų įsipareigojimų už Sutartyje nustatytą Sutarties kainą / įkainius;</w:t>
            </w:r>
          </w:p>
          <w:p w14:paraId="5AC2C196" w14:textId="77777777" w:rsidR="00567792" w:rsidRPr="00DA5ECD" w:rsidRDefault="00567792" w:rsidP="00E521E7">
            <w:pPr>
              <w:spacing w:after="0" w:line="240" w:lineRule="auto"/>
              <w:jc w:val="both"/>
              <w:rPr>
                <w:rFonts w:asciiTheme="minorBidi" w:eastAsia="Arial" w:hAnsiTheme="minorBidi"/>
                <w:kern w:val="2"/>
                <w:sz w:val="24"/>
                <w:szCs w:val="24"/>
                <w:lang w:val="lt"/>
              </w:rPr>
            </w:pPr>
            <w:r w:rsidRPr="00DA5ECD">
              <w:rPr>
                <w:rFonts w:asciiTheme="minorBidi" w:eastAsia="Arial" w:hAnsiTheme="minorBidi"/>
                <w:kern w:val="2"/>
                <w:sz w:val="24"/>
                <w:szCs w:val="24"/>
                <w:lang w:val="lt"/>
              </w:rPr>
              <w:t>11.2.2. jeigu Tiekėjas nesilaiko Sutartyje nustatytų Prekių tiekimo terminų 2 (du) kartus iš eilės arba vėluoja pristatyti Prekes daugiau nei 10 (dešimt) darbo dienų nuo Sutartyje nustatyto Prekių pristatymo termino;</w:t>
            </w:r>
          </w:p>
          <w:p w14:paraId="7C897646" w14:textId="77777777" w:rsidR="00567792" w:rsidRPr="00DA5ECD" w:rsidRDefault="00567792" w:rsidP="00E521E7">
            <w:pPr>
              <w:tabs>
                <w:tab w:val="left" w:pos="567"/>
                <w:tab w:val="left" w:pos="851"/>
                <w:tab w:val="left" w:pos="992"/>
                <w:tab w:val="left" w:pos="1134"/>
              </w:tabs>
              <w:spacing w:after="0" w:line="240" w:lineRule="auto"/>
              <w:jc w:val="both"/>
              <w:rPr>
                <w:rFonts w:asciiTheme="minorBidi" w:eastAsia="Arial" w:hAnsiTheme="minorBidi"/>
                <w:kern w:val="2"/>
                <w:sz w:val="24"/>
                <w:szCs w:val="24"/>
                <w:lang w:val="lt"/>
              </w:rPr>
            </w:pPr>
            <w:r w:rsidRPr="00DA5ECD">
              <w:rPr>
                <w:rFonts w:asciiTheme="minorBidi" w:eastAsia="Arial" w:hAnsiTheme="minorBidi"/>
                <w:kern w:val="2"/>
                <w:sz w:val="24"/>
                <w:szCs w:val="24"/>
                <w:lang w:val="lt"/>
              </w:rPr>
              <w:t>11.2.3. jeigu Tiekėjas pažeidžia Prekių pristatymo terminus ir priskaičiuotų netesybų už vėlavimą suma viršija 20 (dvidešimt) proc. Pradinės sutarties vertės;</w:t>
            </w:r>
          </w:p>
          <w:p w14:paraId="408B5304" w14:textId="77777777" w:rsidR="00567792" w:rsidRPr="00DA5ECD" w:rsidRDefault="00567792" w:rsidP="00E521E7">
            <w:pPr>
              <w:tabs>
                <w:tab w:val="left" w:pos="567"/>
                <w:tab w:val="left" w:pos="851"/>
                <w:tab w:val="left" w:pos="992"/>
                <w:tab w:val="left" w:pos="1134"/>
              </w:tabs>
              <w:spacing w:after="0" w:line="240" w:lineRule="auto"/>
              <w:jc w:val="both"/>
              <w:rPr>
                <w:rFonts w:asciiTheme="minorBidi" w:eastAsia="Arial" w:hAnsiTheme="minorBidi"/>
                <w:kern w:val="2"/>
                <w:sz w:val="24"/>
                <w:szCs w:val="24"/>
                <w:lang w:val="lt"/>
              </w:rPr>
            </w:pPr>
            <w:r w:rsidRPr="00DA5ECD">
              <w:rPr>
                <w:rFonts w:asciiTheme="minorBidi" w:eastAsia="Arial" w:hAnsiTheme="minorBidi"/>
                <w:kern w:val="2"/>
                <w:sz w:val="24"/>
                <w:szCs w:val="24"/>
                <w:lang w:val="lt"/>
              </w:rPr>
              <w:t>11.2.4. Tiekėjas pažeidžia Prekių pristatymo terminus ir dėl Prekių pristatymo vėlavimo Prekės tampa nebereikalingos;</w:t>
            </w:r>
          </w:p>
          <w:p w14:paraId="3BFC9665" w14:textId="77777777" w:rsidR="00567792" w:rsidRPr="00DA5ECD" w:rsidRDefault="00567792" w:rsidP="00E521E7">
            <w:pPr>
              <w:tabs>
                <w:tab w:val="left" w:pos="567"/>
                <w:tab w:val="left" w:pos="851"/>
                <w:tab w:val="left" w:pos="992"/>
                <w:tab w:val="left" w:pos="1134"/>
              </w:tabs>
              <w:spacing w:after="0" w:line="240" w:lineRule="auto"/>
              <w:jc w:val="both"/>
              <w:rPr>
                <w:rFonts w:asciiTheme="minorBidi" w:eastAsia="Arial" w:hAnsiTheme="minorBidi"/>
                <w:kern w:val="2"/>
                <w:sz w:val="24"/>
                <w:szCs w:val="24"/>
                <w:lang w:val="lt"/>
              </w:rPr>
            </w:pPr>
            <w:r w:rsidRPr="00DA5ECD">
              <w:rPr>
                <w:rFonts w:asciiTheme="minorBidi" w:eastAsia="Arial" w:hAnsiTheme="minorBidi"/>
                <w:kern w:val="2"/>
                <w:sz w:val="24"/>
                <w:szCs w:val="24"/>
                <w:lang w:val="lt"/>
              </w:rPr>
              <w:lastRenderedPageBreak/>
              <w:t>11.2.5. Tiekėjas daugiau kaip 2 (du) kartus pristato Prekes, kurios neatitinka Sutartyje ir (ar) Įstatymuose nustatytų reikalavimų Prekėms;</w:t>
            </w:r>
          </w:p>
          <w:p w14:paraId="642287A4" w14:textId="77777777" w:rsidR="00567792" w:rsidRPr="00DA5ECD" w:rsidRDefault="00567792" w:rsidP="00E521E7">
            <w:pPr>
              <w:tabs>
                <w:tab w:val="left" w:pos="567"/>
                <w:tab w:val="left" w:pos="851"/>
                <w:tab w:val="left" w:pos="992"/>
                <w:tab w:val="left" w:pos="1134"/>
              </w:tabs>
              <w:spacing w:after="0" w:line="240" w:lineRule="auto"/>
              <w:jc w:val="both"/>
              <w:rPr>
                <w:rFonts w:asciiTheme="minorBidi" w:eastAsia="Arial" w:hAnsiTheme="minorBidi"/>
                <w:kern w:val="2"/>
                <w:sz w:val="24"/>
                <w:szCs w:val="24"/>
                <w:lang w:val="lt"/>
              </w:rPr>
            </w:pPr>
            <w:r w:rsidRPr="00DA5ECD">
              <w:rPr>
                <w:rFonts w:asciiTheme="minorBidi" w:eastAsia="Arial" w:hAnsiTheme="minorBidi"/>
                <w:kern w:val="2"/>
                <w:sz w:val="24"/>
                <w:szCs w:val="24"/>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BBA8E73" w14:textId="77777777" w:rsidR="00567792" w:rsidRPr="00DA5ECD" w:rsidRDefault="00567792" w:rsidP="00E521E7">
            <w:pPr>
              <w:tabs>
                <w:tab w:val="left" w:pos="567"/>
                <w:tab w:val="left" w:pos="851"/>
                <w:tab w:val="left" w:pos="992"/>
                <w:tab w:val="left" w:pos="1134"/>
              </w:tabs>
              <w:spacing w:after="0" w:line="240" w:lineRule="auto"/>
              <w:jc w:val="both"/>
              <w:rPr>
                <w:rFonts w:asciiTheme="minorBidi" w:eastAsia="Arial" w:hAnsiTheme="minorBidi"/>
                <w:kern w:val="2"/>
                <w:sz w:val="24"/>
                <w:szCs w:val="24"/>
                <w:lang w:val="lt"/>
              </w:rPr>
            </w:pPr>
            <w:r w:rsidRPr="00DA5ECD">
              <w:rPr>
                <w:rFonts w:asciiTheme="minorBidi" w:eastAsia="Arial" w:hAnsiTheme="minorBidi"/>
                <w:kern w:val="2"/>
                <w:sz w:val="24"/>
                <w:szCs w:val="24"/>
                <w:lang w:val="lt"/>
              </w:rPr>
              <w:t>11.2.7. Tiekėjas pažeidžia šios Sutarties nuostatas, reglamentuojančias konkurenciją, intelektinės nuosavybės ar konfidencialios informacijos valdymą;</w:t>
            </w:r>
          </w:p>
          <w:p w14:paraId="5EF78C85" w14:textId="77777777" w:rsidR="00567792" w:rsidRPr="00DA5ECD" w:rsidRDefault="00567792" w:rsidP="00E521E7">
            <w:pPr>
              <w:spacing w:after="0" w:line="240" w:lineRule="auto"/>
              <w:jc w:val="both"/>
              <w:rPr>
                <w:rFonts w:asciiTheme="minorBidi" w:eastAsia="Arial" w:hAnsiTheme="minorBidi"/>
                <w:kern w:val="2"/>
                <w:sz w:val="24"/>
                <w:szCs w:val="24"/>
              </w:rPr>
            </w:pPr>
            <w:r w:rsidRPr="00DA5ECD">
              <w:rPr>
                <w:rFonts w:asciiTheme="minorBidi" w:eastAsia="Arial" w:hAnsiTheme="minorBidi"/>
                <w:kern w:val="2"/>
                <w:sz w:val="24"/>
                <w:szCs w:val="24"/>
                <w:lang w:val="lt"/>
              </w:rPr>
              <w:t>11.2.8. Tiekėjas pažeidžia Bendrųjų sąlygų nuostatas dėl Sutarties vykdymui pasitelkiamų naujų subtiekėjų ir (ar specialistų) / esamų subtiekėjų ir (ar) specialistų keitimo.</w:t>
            </w:r>
          </w:p>
        </w:tc>
      </w:tr>
      <w:tr w:rsidR="00567792" w:rsidRPr="00DA5ECD" w14:paraId="319B018A" w14:textId="77777777" w:rsidTr="00E521E7">
        <w:trPr>
          <w:trHeight w:val="300"/>
        </w:trPr>
        <w:tc>
          <w:tcPr>
            <w:tcW w:w="10348" w:type="dxa"/>
            <w:gridSpan w:val="5"/>
          </w:tcPr>
          <w:p w14:paraId="1CBA494E" w14:textId="77777777" w:rsidR="00567792" w:rsidRPr="00DA5ECD" w:rsidRDefault="00567792" w:rsidP="00E521E7">
            <w:pPr>
              <w:spacing w:after="0" w:line="240" w:lineRule="auto"/>
              <w:jc w:val="center"/>
              <w:rPr>
                <w:rFonts w:asciiTheme="minorBidi" w:hAnsiTheme="minorBidi"/>
                <w:kern w:val="2"/>
                <w:sz w:val="24"/>
                <w:szCs w:val="24"/>
              </w:rPr>
            </w:pPr>
            <w:r w:rsidRPr="00DA5ECD">
              <w:rPr>
                <w:rFonts w:asciiTheme="minorBidi" w:hAnsiTheme="minorBidi"/>
                <w:b/>
                <w:bCs/>
                <w:kern w:val="2"/>
                <w:sz w:val="24"/>
                <w:szCs w:val="24"/>
              </w:rPr>
              <w:lastRenderedPageBreak/>
              <w:t xml:space="preserve">12. APLINKOSAUGINIAI IR SOCIALINIAI KRITERIJAI </w:t>
            </w:r>
            <w:r w:rsidRPr="00DA5ECD">
              <w:rPr>
                <w:rFonts w:asciiTheme="minorBidi" w:hAnsiTheme="minorBidi"/>
                <w:kern w:val="2"/>
                <w:sz w:val="24"/>
                <w:szCs w:val="24"/>
              </w:rPr>
              <w:t>(taikoma, jeigu aplinkosauginiai ir (arba) socialiniai kriterijai nustatomi kaip Sutarties vykdymo sąlygos)</w:t>
            </w:r>
          </w:p>
        </w:tc>
      </w:tr>
      <w:tr w:rsidR="00567792" w:rsidRPr="00DA5ECD" w14:paraId="6DF07CB1" w14:textId="77777777" w:rsidTr="00E521E7">
        <w:trPr>
          <w:trHeight w:val="300"/>
        </w:trPr>
        <w:tc>
          <w:tcPr>
            <w:tcW w:w="3544" w:type="dxa"/>
            <w:gridSpan w:val="2"/>
          </w:tcPr>
          <w:p w14:paraId="2296DA8F"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12.1. Aplinkosauginių kriterijų nustatymo teisinis pagrindas</w:t>
            </w:r>
          </w:p>
        </w:tc>
        <w:tc>
          <w:tcPr>
            <w:tcW w:w="6804" w:type="dxa"/>
            <w:gridSpan w:val="3"/>
          </w:tcPr>
          <w:p w14:paraId="104B681C" w14:textId="77777777" w:rsidR="00567792" w:rsidRPr="00DA5ECD" w:rsidRDefault="00567792" w:rsidP="00E521E7">
            <w:pPr>
              <w:spacing w:after="0" w:line="240" w:lineRule="auto"/>
              <w:jc w:val="both"/>
              <w:rPr>
                <w:rFonts w:asciiTheme="minorBidi" w:hAnsiTheme="minorBidi"/>
                <w:sz w:val="24"/>
                <w:szCs w:val="24"/>
              </w:rPr>
            </w:pPr>
            <w:r w:rsidRPr="00DA5ECD">
              <w:rPr>
                <w:rFonts w:asciiTheme="minorBidi" w:hAnsiTheme="minorBidi"/>
                <w:sz w:val="24"/>
                <w:szCs w:val="24"/>
              </w:rPr>
              <w:t>Aplinkos ministro 2011-06-28 įsakymo  Nr. D1-508 patvirtinto Aplinkos apsaugos kriterijų taikymo, vykdant žaliuosius pirkimus, tvarkos aprašo 1 priedo 10, 10.1 p. ir transporto priemonė atitinka  2 priedo 10.1.1. papunkčio reikalavimus, Lietuvos Respublikos alternatyviųjų degalų įstatymo 15 straipsnio 1 dalyje nustatytus atvejus ir atsižvelgiant į šio įstatymo 15 straipsnio 3 dalyje pirkimams nustatytus reikalavimus, perkama transporto priemonė suprantama kaip apibrėžta Alternatyviųjų degalų įstatymo 2 straipsnio 23 dalyje.</w:t>
            </w:r>
          </w:p>
          <w:p w14:paraId="37E5AA94" w14:textId="77777777" w:rsidR="00567792" w:rsidRPr="00DA5ECD" w:rsidRDefault="00567792" w:rsidP="00E521E7">
            <w:pPr>
              <w:spacing w:after="0" w:line="240" w:lineRule="auto"/>
              <w:jc w:val="both"/>
              <w:rPr>
                <w:rFonts w:asciiTheme="minorBidi" w:hAnsiTheme="minorBidi"/>
                <w:sz w:val="24"/>
                <w:szCs w:val="24"/>
              </w:rPr>
            </w:pPr>
          </w:p>
          <w:p w14:paraId="00CDB048" w14:textId="77777777" w:rsidR="00567792" w:rsidRPr="00DA5ECD" w:rsidRDefault="00567792" w:rsidP="00E521E7">
            <w:pPr>
              <w:spacing w:after="0" w:line="240" w:lineRule="auto"/>
              <w:jc w:val="both"/>
              <w:rPr>
                <w:rFonts w:asciiTheme="minorBidi" w:hAnsiTheme="minorBidi"/>
                <w:b/>
                <w:bCs/>
                <w:kern w:val="2"/>
                <w:sz w:val="24"/>
                <w:szCs w:val="24"/>
              </w:rPr>
            </w:pPr>
            <w:r w:rsidRPr="00DA5ECD">
              <w:rPr>
                <w:rFonts w:asciiTheme="minorBidi" w:hAnsiTheme="minorBidi"/>
                <w:kern w:val="2"/>
                <w:sz w:val="24"/>
                <w:szCs w:val="24"/>
                <w:shd w:val="clear" w:color="auto" w:fill="FFFFFF"/>
              </w:rPr>
              <w:t>Nustačius, kad Tiekėjas šiame papunktyje nustatyto kriterijaus (-jų) nesilaiko, Tiekėjui taikoma Specialiųjų sąlygų 9.5 punkte nurodyto dydžio bauda.</w:t>
            </w:r>
          </w:p>
        </w:tc>
      </w:tr>
      <w:tr w:rsidR="00567792" w:rsidRPr="00DA5ECD" w14:paraId="5EB47479" w14:textId="77777777" w:rsidTr="00E521E7">
        <w:trPr>
          <w:trHeight w:val="300"/>
        </w:trPr>
        <w:tc>
          <w:tcPr>
            <w:tcW w:w="3544" w:type="dxa"/>
            <w:gridSpan w:val="2"/>
          </w:tcPr>
          <w:p w14:paraId="3DEC7788"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12.2. </w:t>
            </w:r>
            <w:r w:rsidRPr="00DA5ECD">
              <w:rPr>
                <w:rFonts w:asciiTheme="minorBidi" w:hAnsiTheme="minorBidi"/>
                <w:b/>
                <w:bCs/>
                <w:kern w:val="2"/>
                <w:sz w:val="24"/>
                <w:szCs w:val="24"/>
                <w:shd w:val="clear" w:color="auto" w:fill="FFFFFF"/>
              </w:rPr>
              <w:t>Su Prekių pakuotėmis susiję aplinkosauginiai kriterijai</w:t>
            </w:r>
            <w:r w:rsidRPr="00DA5ECD">
              <w:rPr>
                <w:rFonts w:asciiTheme="minorBidi" w:hAnsiTheme="minorBidi"/>
                <w:b/>
                <w:bCs/>
                <w:kern w:val="2"/>
                <w:sz w:val="24"/>
                <w:szCs w:val="24"/>
              </w:rPr>
              <w:t xml:space="preserve"> </w:t>
            </w:r>
          </w:p>
        </w:tc>
        <w:tc>
          <w:tcPr>
            <w:tcW w:w="6804" w:type="dxa"/>
            <w:gridSpan w:val="3"/>
          </w:tcPr>
          <w:p w14:paraId="33B26AB5" w14:textId="77777777" w:rsidR="00567792" w:rsidRPr="00DA5ECD" w:rsidRDefault="00567792" w:rsidP="00E521E7">
            <w:pPr>
              <w:spacing w:after="0" w:line="240" w:lineRule="auto"/>
              <w:jc w:val="both"/>
              <w:rPr>
                <w:rFonts w:asciiTheme="minorBidi" w:hAnsiTheme="minorBidi"/>
                <w:sz w:val="24"/>
                <w:szCs w:val="24"/>
                <w:shd w:val="clear" w:color="auto" w:fill="FFFFFF"/>
              </w:rPr>
            </w:pPr>
            <w:r w:rsidRPr="00DA5ECD">
              <w:rPr>
                <w:rFonts w:asciiTheme="minorBidi" w:hAnsiTheme="minorBidi"/>
                <w:kern w:val="2"/>
                <w:sz w:val="24"/>
                <w:szCs w:val="24"/>
                <w:shd w:val="clear" w:color="auto" w:fill="FFFFFF"/>
              </w:rPr>
              <w:t>Netaikoma</w:t>
            </w:r>
          </w:p>
        </w:tc>
      </w:tr>
      <w:tr w:rsidR="00567792" w:rsidRPr="00DA5ECD" w14:paraId="7538A24E" w14:textId="77777777" w:rsidTr="00E521E7">
        <w:trPr>
          <w:trHeight w:val="300"/>
        </w:trPr>
        <w:tc>
          <w:tcPr>
            <w:tcW w:w="3544" w:type="dxa"/>
            <w:gridSpan w:val="2"/>
          </w:tcPr>
          <w:p w14:paraId="4BE5342D"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12.3. </w:t>
            </w:r>
            <w:r w:rsidRPr="00DA5ECD">
              <w:rPr>
                <w:rFonts w:asciiTheme="minorBidi" w:hAnsiTheme="minorBidi"/>
                <w:b/>
                <w:bCs/>
                <w:kern w:val="2"/>
                <w:sz w:val="24"/>
                <w:szCs w:val="24"/>
                <w:shd w:val="clear" w:color="auto" w:fill="FFFFFF"/>
              </w:rPr>
              <w:t>Su Prekių pristatymu susiję aplinkosauginiai kriterijai</w:t>
            </w:r>
            <w:r w:rsidRPr="00DA5ECD">
              <w:rPr>
                <w:rFonts w:asciiTheme="minorBidi" w:hAnsiTheme="minorBidi"/>
                <w:kern w:val="2"/>
                <w:sz w:val="24"/>
                <w:szCs w:val="24"/>
                <w:u w:val="single"/>
                <w:shd w:val="clear" w:color="auto" w:fill="FFFFFF"/>
              </w:rPr>
              <w:t xml:space="preserve"> </w:t>
            </w:r>
          </w:p>
        </w:tc>
        <w:tc>
          <w:tcPr>
            <w:tcW w:w="6804" w:type="dxa"/>
            <w:gridSpan w:val="3"/>
          </w:tcPr>
          <w:p w14:paraId="330F839B" w14:textId="77777777" w:rsidR="00567792" w:rsidRPr="00DA5ECD" w:rsidRDefault="00567792" w:rsidP="00E521E7">
            <w:pPr>
              <w:spacing w:after="0" w:line="240" w:lineRule="auto"/>
              <w:rPr>
                <w:rFonts w:asciiTheme="minorBidi" w:hAnsiTheme="minorBidi"/>
                <w:kern w:val="2"/>
                <w:sz w:val="24"/>
                <w:szCs w:val="24"/>
              </w:rPr>
            </w:pPr>
            <w:r w:rsidRPr="00DA5ECD">
              <w:rPr>
                <w:rFonts w:asciiTheme="minorBidi" w:hAnsiTheme="minorBidi"/>
                <w:kern w:val="2"/>
                <w:sz w:val="24"/>
                <w:szCs w:val="24"/>
              </w:rPr>
              <w:t>Netaikoma</w:t>
            </w:r>
          </w:p>
        </w:tc>
      </w:tr>
      <w:tr w:rsidR="00567792" w:rsidRPr="00DA5ECD" w14:paraId="39234B6B" w14:textId="77777777" w:rsidTr="00E521E7">
        <w:trPr>
          <w:trHeight w:val="300"/>
        </w:trPr>
        <w:tc>
          <w:tcPr>
            <w:tcW w:w="3544" w:type="dxa"/>
            <w:gridSpan w:val="2"/>
          </w:tcPr>
          <w:p w14:paraId="18B771BD"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 xml:space="preserve">12.4. </w:t>
            </w:r>
            <w:r w:rsidRPr="00DA5ECD">
              <w:rPr>
                <w:rFonts w:asciiTheme="minorBidi" w:hAnsiTheme="minorBidi"/>
                <w:b/>
                <w:bCs/>
                <w:kern w:val="2"/>
                <w:sz w:val="24"/>
                <w:szCs w:val="24"/>
                <w:shd w:val="clear" w:color="auto" w:fill="FFFFFF"/>
              </w:rPr>
              <w:t>Su Prekėmis susijusių paslaugų (pavyzdžiui, montavimo, apmokymo ir kitos parengimui naudoti skirtos paslaugos) teikimu susiję aplinkosauginiai k</w:t>
            </w:r>
            <w:r w:rsidRPr="00DA5ECD">
              <w:rPr>
                <w:rFonts w:asciiTheme="minorBidi" w:hAnsiTheme="minorBidi"/>
                <w:b/>
                <w:kern w:val="2"/>
                <w:sz w:val="24"/>
                <w:szCs w:val="24"/>
                <w:shd w:val="clear" w:color="auto" w:fill="FFFFFF"/>
              </w:rPr>
              <w:t>riterijai</w:t>
            </w:r>
          </w:p>
        </w:tc>
        <w:tc>
          <w:tcPr>
            <w:tcW w:w="6804" w:type="dxa"/>
            <w:gridSpan w:val="3"/>
          </w:tcPr>
          <w:p w14:paraId="50932C9C" w14:textId="77777777" w:rsidR="00567792" w:rsidRPr="00DA5ECD" w:rsidRDefault="00567792" w:rsidP="00E521E7">
            <w:pPr>
              <w:spacing w:after="0" w:line="240" w:lineRule="auto"/>
              <w:jc w:val="both"/>
              <w:rPr>
                <w:rFonts w:asciiTheme="minorBidi" w:hAnsiTheme="minorBidi"/>
                <w:kern w:val="2"/>
                <w:sz w:val="24"/>
                <w:szCs w:val="24"/>
              </w:rPr>
            </w:pPr>
            <w:r w:rsidRPr="00DA5ECD">
              <w:rPr>
                <w:rFonts w:asciiTheme="minorBidi" w:hAnsiTheme="minorBidi"/>
                <w:sz w:val="24"/>
                <w:szCs w:val="24"/>
              </w:rPr>
              <w:t>Netaikoma</w:t>
            </w:r>
            <w:r w:rsidRPr="00DA5ECD" w:rsidDel="00FC1C6A">
              <w:rPr>
                <w:rFonts w:asciiTheme="minorBidi" w:hAnsiTheme="minorBidi"/>
                <w:kern w:val="2"/>
                <w:sz w:val="24"/>
                <w:szCs w:val="24"/>
              </w:rPr>
              <w:t xml:space="preserve"> </w:t>
            </w:r>
          </w:p>
        </w:tc>
      </w:tr>
      <w:tr w:rsidR="00567792" w:rsidRPr="00DA5ECD" w14:paraId="042D3C9A" w14:textId="77777777" w:rsidTr="00E521E7">
        <w:trPr>
          <w:trHeight w:val="300"/>
        </w:trPr>
        <w:tc>
          <w:tcPr>
            <w:tcW w:w="3544" w:type="dxa"/>
            <w:gridSpan w:val="2"/>
          </w:tcPr>
          <w:p w14:paraId="1A110D2F"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12.5. Su perkamomis Prekėmis susiję socialiniai kriterijai</w:t>
            </w:r>
          </w:p>
        </w:tc>
        <w:tc>
          <w:tcPr>
            <w:tcW w:w="6804" w:type="dxa"/>
            <w:gridSpan w:val="3"/>
          </w:tcPr>
          <w:p w14:paraId="1B33783A" w14:textId="77777777" w:rsidR="00567792" w:rsidRPr="00DA5ECD" w:rsidRDefault="00567792" w:rsidP="00E521E7">
            <w:pPr>
              <w:spacing w:after="0" w:line="240" w:lineRule="auto"/>
              <w:rPr>
                <w:rFonts w:asciiTheme="minorBidi" w:hAnsiTheme="minorBidi"/>
                <w:kern w:val="2"/>
                <w:sz w:val="24"/>
                <w:szCs w:val="24"/>
                <w:shd w:val="clear" w:color="auto" w:fill="FFFFFF"/>
              </w:rPr>
            </w:pPr>
            <w:r w:rsidRPr="00DA5ECD">
              <w:rPr>
                <w:rFonts w:asciiTheme="minorBidi" w:hAnsiTheme="minorBidi"/>
                <w:kern w:val="2"/>
                <w:sz w:val="24"/>
                <w:szCs w:val="24"/>
                <w:shd w:val="clear" w:color="auto" w:fill="FFFFFF"/>
              </w:rPr>
              <w:t>Netaikoma</w:t>
            </w:r>
          </w:p>
          <w:p w14:paraId="20980CBC" w14:textId="77777777" w:rsidR="00567792" w:rsidRPr="00DA5ECD" w:rsidRDefault="00567792" w:rsidP="00E521E7">
            <w:pPr>
              <w:spacing w:after="0" w:line="240" w:lineRule="auto"/>
              <w:rPr>
                <w:rFonts w:asciiTheme="minorBidi" w:hAnsiTheme="minorBidi"/>
                <w:kern w:val="2"/>
                <w:sz w:val="24"/>
                <w:szCs w:val="24"/>
              </w:rPr>
            </w:pPr>
          </w:p>
        </w:tc>
      </w:tr>
      <w:tr w:rsidR="00567792" w:rsidRPr="00DA5ECD" w14:paraId="7496C018" w14:textId="77777777" w:rsidTr="00E521E7">
        <w:trPr>
          <w:trHeight w:val="300"/>
        </w:trPr>
        <w:tc>
          <w:tcPr>
            <w:tcW w:w="3544" w:type="dxa"/>
            <w:gridSpan w:val="2"/>
          </w:tcPr>
          <w:p w14:paraId="567A8B2E"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12.6. Su perkamomis Prekėmis susiję kriterijai</w:t>
            </w:r>
          </w:p>
        </w:tc>
        <w:tc>
          <w:tcPr>
            <w:tcW w:w="6804" w:type="dxa"/>
            <w:gridSpan w:val="3"/>
          </w:tcPr>
          <w:p w14:paraId="363A3622" w14:textId="77777777" w:rsidR="00567792" w:rsidRPr="00DA5ECD" w:rsidRDefault="00567792" w:rsidP="00E521E7">
            <w:pPr>
              <w:spacing w:after="0" w:line="240" w:lineRule="auto"/>
              <w:jc w:val="both"/>
              <w:rPr>
                <w:rFonts w:asciiTheme="minorBidi" w:hAnsiTheme="minorBidi"/>
                <w:sz w:val="24"/>
                <w:szCs w:val="24"/>
              </w:rPr>
            </w:pPr>
            <w:r w:rsidRPr="00DA5ECD">
              <w:rPr>
                <w:rFonts w:asciiTheme="minorBidi" w:hAnsiTheme="minorBidi"/>
                <w:kern w:val="2"/>
                <w:sz w:val="24"/>
                <w:szCs w:val="24"/>
              </w:rPr>
              <w:t>Perkama Prekė atitinka Tvarkos aprašo 2 priedo „Minimalūs aplinkos apsaugos kriterijai“ X skyriaus „M</w:t>
            </w:r>
            <w:r w:rsidRPr="00DA5ECD">
              <w:rPr>
                <w:rFonts w:asciiTheme="minorBidi" w:hAnsiTheme="minorBidi"/>
                <w:sz w:val="24"/>
                <w:szCs w:val="24"/>
              </w:rPr>
              <w:t xml:space="preserve"> ir N kategorijų kelių transporto priemonės“ 10.1.1 papunktyje numatytus reikalavimus – Prekė yra varoma alternatyviaisiais degalais – </w:t>
            </w:r>
            <w:r w:rsidRPr="00DA5ECD">
              <w:rPr>
                <w:rFonts w:asciiTheme="minorBidi" w:hAnsiTheme="minorBidi"/>
                <w:sz w:val="24"/>
                <w:szCs w:val="24"/>
              </w:rPr>
              <w:lastRenderedPageBreak/>
              <w:t xml:space="preserve">elektra (Lietuvos Respublikos alternatyviųjų degalų įstatymo 2 straipsnio 23 dalis). </w:t>
            </w:r>
          </w:p>
          <w:p w14:paraId="723B88B2" w14:textId="77777777" w:rsidR="00567792" w:rsidRPr="00DA5ECD" w:rsidRDefault="00567792" w:rsidP="00E521E7">
            <w:pPr>
              <w:spacing w:after="0" w:line="240" w:lineRule="auto"/>
              <w:jc w:val="both"/>
              <w:rPr>
                <w:rFonts w:asciiTheme="minorBidi" w:hAnsiTheme="minorBidi"/>
                <w:b/>
                <w:bCs/>
                <w:kern w:val="2"/>
                <w:sz w:val="24"/>
                <w:szCs w:val="24"/>
                <w:shd w:val="clear" w:color="auto" w:fill="FFFFFF"/>
              </w:rPr>
            </w:pPr>
          </w:p>
          <w:p w14:paraId="70F80667" w14:textId="77777777" w:rsidR="00567792" w:rsidRPr="00DA5ECD" w:rsidRDefault="00567792" w:rsidP="00E521E7">
            <w:pPr>
              <w:spacing w:after="0" w:line="240" w:lineRule="auto"/>
              <w:jc w:val="both"/>
              <w:rPr>
                <w:rFonts w:asciiTheme="minorBidi" w:hAnsiTheme="minorBidi"/>
                <w:kern w:val="2"/>
                <w:sz w:val="24"/>
                <w:szCs w:val="24"/>
                <w:shd w:val="clear" w:color="auto" w:fill="FFFFFF"/>
              </w:rPr>
            </w:pPr>
            <w:r w:rsidRPr="00DA5ECD">
              <w:rPr>
                <w:rFonts w:asciiTheme="minorBidi" w:hAnsiTheme="minorBidi"/>
                <w:kern w:val="2"/>
                <w:sz w:val="24"/>
                <w:szCs w:val="24"/>
                <w:shd w:val="clear" w:color="auto" w:fill="FFFFFF"/>
              </w:rPr>
              <w:t>Tiekėjas turi užtikrinti, kad per Prekės naudojimo laikotarpį, ne trumpiau nei 5 metus, būtų galima įsigyti originalių arba joms lygiaverčių atsarginių dalių.</w:t>
            </w:r>
          </w:p>
          <w:p w14:paraId="761A936D" w14:textId="77777777" w:rsidR="00567792" w:rsidRPr="00DA5ECD" w:rsidRDefault="00567792" w:rsidP="00E521E7">
            <w:pPr>
              <w:spacing w:after="0" w:line="240" w:lineRule="auto"/>
              <w:jc w:val="both"/>
              <w:rPr>
                <w:rFonts w:asciiTheme="minorBidi" w:hAnsiTheme="minorBidi"/>
                <w:kern w:val="2"/>
                <w:sz w:val="24"/>
                <w:szCs w:val="24"/>
                <w:shd w:val="clear" w:color="auto" w:fill="FFFFFF"/>
              </w:rPr>
            </w:pPr>
            <w:r w:rsidRPr="00DA5ECD">
              <w:rPr>
                <w:rFonts w:asciiTheme="minorBidi" w:hAnsiTheme="minorBidi"/>
                <w:kern w:val="2"/>
                <w:sz w:val="24"/>
                <w:szCs w:val="24"/>
                <w:shd w:val="clear" w:color="auto" w:fill="FFFFFF"/>
              </w:rPr>
              <w:t>Tiekėjas turi užtikrinti galimybę atnaujinti Prekės sudėtines dalis/sistemas, siekiant prailginti Prekės efektyvaus panaudojimo laiką.</w:t>
            </w:r>
          </w:p>
        </w:tc>
      </w:tr>
      <w:tr w:rsidR="00567792" w:rsidRPr="00DA5ECD" w14:paraId="18FD264A" w14:textId="77777777" w:rsidTr="00E521E7">
        <w:trPr>
          <w:trHeight w:val="300"/>
        </w:trPr>
        <w:tc>
          <w:tcPr>
            <w:tcW w:w="10348" w:type="dxa"/>
            <w:gridSpan w:val="5"/>
          </w:tcPr>
          <w:p w14:paraId="56545087"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lastRenderedPageBreak/>
              <w:t>13. BENDRŲJŲ SĄLYGŲ PAKEITIMAI IR PAPILDYMAI</w:t>
            </w:r>
          </w:p>
          <w:p w14:paraId="7BA235F6" w14:textId="77777777" w:rsidR="00567792" w:rsidRPr="00DA5ECD" w:rsidRDefault="00567792" w:rsidP="00E521E7">
            <w:pPr>
              <w:spacing w:after="0" w:line="240" w:lineRule="auto"/>
              <w:jc w:val="center"/>
              <w:rPr>
                <w:rFonts w:asciiTheme="minorBidi" w:hAnsiTheme="minorBidi"/>
                <w:kern w:val="2"/>
                <w:sz w:val="24"/>
                <w:szCs w:val="24"/>
                <w:shd w:val="clear" w:color="auto" w:fill="FFFFFF"/>
              </w:rPr>
            </w:pPr>
            <w:r w:rsidRPr="00DA5ECD">
              <w:rPr>
                <w:rFonts w:asciiTheme="minorBidi" w:hAnsiTheme="minorBidi"/>
                <w:kern w:val="2"/>
                <w:sz w:val="24"/>
                <w:szCs w:val="24"/>
              </w:rPr>
              <w:t>(jeigu būtina dėl konkretaus Sutarties dalyko specifikos)</w:t>
            </w:r>
          </w:p>
        </w:tc>
      </w:tr>
      <w:tr w:rsidR="00567792" w:rsidRPr="00DA5ECD" w14:paraId="4D97FD1E" w14:textId="77777777" w:rsidTr="00E521E7">
        <w:trPr>
          <w:trHeight w:val="300"/>
        </w:trPr>
        <w:tc>
          <w:tcPr>
            <w:tcW w:w="3544" w:type="dxa"/>
            <w:gridSpan w:val="2"/>
          </w:tcPr>
          <w:p w14:paraId="42B2AB8A"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b/>
                <w:bCs/>
                <w:kern w:val="2"/>
                <w:sz w:val="24"/>
                <w:szCs w:val="24"/>
              </w:rPr>
              <w:t>13.1.</w:t>
            </w:r>
          </w:p>
        </w:tc>
        <w:tc>
          <w:tcPr>
            <w:tcW w:w="6804" w:type="dxa"/>
            <w:gridSpan w:val="3"/>
          </w:tcPr>
          <w:p w14:paraId="5B6BB1FC" w14:textId="77777777" w:rsidR="00567792" w:rsidRPr="00DA5ECD" w:rsidRDefault="00567792" w:rsidP="00E521E7">
            <w:pPr>
              <w:spacing w:after="0" w:line="240" w:lineRule="auto"/>
              <w:jc w:val="both"/>
              <w:rPr>
                <w:rFonts w:asciiTheme="minorBidi" w:hAnsiTheme="minorBidi"/>
                <w:kern w:val="2"/>
                <w:sz w:val="24"/>
                <w:szCs w:val="24"/>
                <w:shd w:val="clear" w:color="auto" w:fill="FFFFFF"/>
              </w:rPr>
            </w:pPr>
            <w:r w:rsidRPr="00DA5ECD">
              <w:rPr>
                <w:rFonts w:asciiTheme="minorBidi" w:hAnsiTheme="minorBidi"/>
                <w:kern w:val="2"/>
                <w:sz w:val="24"/>
                <w:szCs w:val="24"/>
                <w:shd w:val="clear" w:color="auto" w:fill="FFFFFF"/>
              </w:rPr>
              <w:t>Netaikoma</w:t>
            </w:r>
          </w:p>
        </w:tc>
      </w:tr>
      <w:tr w:rsidR="00567792" w:rsidRPr="00DA5ECD" w14:paraId="69C71445" w14:textId="77777777" w:rsidTr="00E521E7">
        <w:trPr>
          <w:trHeight w:val="300"/>
        </w:trPr>
        <w:tc>
          <w:tcPr>
            <w:tcW w:w="10348" w:type="dxa"/>
            <w:gridSpan w:val="5"/>
          </w:tcPr>
          <w:p w14:paraId="5AD6494E"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14. SUTARTIES PRIEDAI</w:t>
            </w:r>
          </w:p>
        </w:tc>
      </w:tr>
      <w:tr w:rsidR="00567792" w:rsidRPr="00DA5ECD" w14:paraId="6947FD44" w14:textId="77777777" w:rsidTr="00E521E7">
        <w:trPr>
          <w:trHeight w:val="300"/>
        </w:trPr>
        <w:tc>
          <w:tcPr>
            <w:tcW w:w="3544" w:type="dxa"/>
            <w:gridSpan w:val="2"/>
          </w:tcPr>
          <w:p w14:paraId="15617A3A"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14.1. Priedas Nr. 1</w:t>
            </w:r>
          </w:p>
        </w:tc>
        <w:tc>
          <w:tcPr>
            <w:tcW w:w="6804" w:type="dxa"/>
            <w:gridSpan w:val="3"/>
          </w:tcPr>
          <w:p w14:paraId="579AD0C5"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sz w:val="24"/>
                <w:szCs w:val="24"/>
              </w:rPr>
              <w:t>Prekių kaina, kiekis ir specifikacija</w:t>
            </w:r>
          </w:p>
        </w:tc>
      </w:tr>
      <w:tr w:rsidR="00567792" w:rsidRPr="00DA5ECD" w14:paraId="2C7C1E25" w14:textId="77777777" w:rsidTr="00E521E7">
        <w:trPr>
          <w:trHeight w:val="300"/>
        </w:trPr>
        <w:tc>
          <w:tcPr>
            <w:tcW w:w="3544" w:type="dxa"/>
            <w:gridSpan w:val="2"/>
          </w:tcPr>
          <w:p w14:paraId="09CC0288"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14.2. Priedas Nr. 2</w:t>
            </w:r>
          </w:p>
        </w:tc>
        <w:tc>
          <w:tcPr>
            <w:tcW w:w="6804" w:type="dxa"/>
            <w:gridSpan w:val="3"/>
          </w:tcPr>
          <w:p w14:paraId="7289D34D"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sz w:val="24"/>
                <w:szCs w:val="24"/>
              </w:rPr>
              <w:t>Prekių perdavimo—priėmimo aktas</w:t>
            </w:r>
            <w:r w:rsidRPr="00DA5ECD" w:rsidDel="00867FA5">
              <w:rPr>
                <w:rFonts w:asciiTheme="minorBidi" w:hAnsiTheme="minorBidi"/>
                <w:sz w:val="24"/>
                <w:szCs w:val="24"/>
              </w:rPr>
              <w:t xml:space="preserve"> </w:t>
            </w:r>
          </w:p>
        </w:tc>
      </w:tr>
      <w:tr w:rsidR="00567792" w:rsidRPr="00DA5ECD" w14:paraId="07AB2FDF" w14:textId="77777777" w:rsidTr="00E521E7">
        <w:trPr>
          <w:trHeight w:val="300"/>
        </w:trPr>
        <w:tc>
          <w:tcPr>
            <w:tcW w:w="3544" w:type="dxa"/>
            <w:gridSpan w:val="2"/>
          </w:tcPr>
          <w:p w14:paraId="309D3DF2"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14.3. Priedas Nr. 3</w:t>
            </w:r>
          </w:p>
        </w:tc>
        <w:tc>
          <w:tcPr>
            <w:tcW w:w="6804" w:type="dxa"/>
            <w:gridSpan w:val="3"/>
          </w:tcPr>
          <w:p w14:paraId="1B5E31DA" w14:textId="77777777" w:rsidR="00567792" w:rsidRPr="00DA5ECD" w:rsidRDefault="00567792" w:rsidP="00E521E7">
            <w:pPr>
              <w:spacing w:after="0" w:line="240" w:lineRule="auto"/>
              <w:rPr>
                <w:rFonts w:asciiTheme="minorBidi" w:hAnsiTheme="minorBidi"/>
                <w:sz w:val="24"/>
                <w:szCs w:val="24"/>
              </w:rPr>
            </w:pPr>
            <w:r w:rsidRPr="00DA5ECD">
              <w:rPr>
                <w:rFonts w:asciiTheme="minorBidi" w:hAnsiTheme="minorBidi"/>
                <w:sz w:val="24"/>
                <w:szCs w:val="24"/>
              </w:rPr>
              <w:t>Tiekėjo pasiūlymas ir pasiūlymo paaiškinimai (jei tokių bus)</w:t>
            </w:r>
          </w:p>
        </w:tc>
      </w:tr>
      <w:tr w:rsidR="00567792" w:rsidRPr="00DA5ECD" w14:paraId="7E190150" w14:textId="77777777" w:rsidTr="00E521E7">
        <w:trPr>
          <w:trHeight w:val="300"/>
        </w:trPr>
        <w:tc>
          <w:tcPr>
            <w:tcW w:w="3544" w:type="dxa"/>
            <w:gridSpan w:val="2"/>
          </w:tcPr>
          <w:p w14:paraId="4D582FEA"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14.4. Priedas Nr. 4</w:t>
            </w:r>
          </w:p>
        </w:tc>
        <w:tc>
          <w:tcPr>
            <w:tcW w:w="6804" w:type="dxa"/>
            <w:gridSpan w:val="3"/>
          </w:tcPr>
          <w:p w14:paraId="4B32FCCC" w14:textId="77777777" w:rsidR="00567792" w:rsidRPr="00DA5ECD" w:rsidRDefault="00567792" w:rsidP="00E521E7">
            <w:pPr>
              <w:spacing w:after="0" w:line="240" w:lineRule="auto"/>
              <w:rPr>
                <w:rFonts w:asciiTheme="minorBidi" w:hAnsiTheme="minorBidi"/>
                <w:b/>
                <w:bCs/>
                <w:kern w:val="2"/>
                <w:sz w:val="24"/>
                <w:szCs w:val="24"/>
              </w:rPr>
            </w:pPr>
            <w:r w:rsidRPr="00DA5ECD">
              <w:rPr>
                <w:rFonts w:asciiTheme="minorBidi" w:hAnsiTheme="minorBidi"/>
                <w:kern w:val="2"/>
                <w:sz w:val="24"/>
                <w:szCs w:val="24"/>
              </w:rPr>
              <w:t>Sutarties vykdymui pasitelkiami subtiekėjai ir (ar) specialistai</w:t>
            </w:r>
          </w:p>
        </w:tc>
      </w:tr>
      <w:tr w:rsidR="00567792" w:rsidRPr="00DA5ECD" w14:paraId="5C2C5613" w14:textId="77777777" w:rsidTr="00E521E7">
        <w:trPr>
          <w:trHeight w:val="300"/>
        </w:trPr>
        <w:tc>
          <w:tcPr>
            <w:tcW w:w="10348" w:type="dxa"/>
            <w:gridSpan w:val="5"/>
          </w:tcPr>
          <w:p w14:paraId="205446C9"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14. ŠALIŲ ATSTOVŲ PARAŠAI</w:t>
            </w:r>
          </w:p>
        </w:tc>
      </w:tr>
      <w:tr w:rsidR="00567792" w:rsidRPr="00DA5ECD" w14:paraId="07F4F07B" w14:textId="77777777" w:rsidTr="00E521E7">
        <w:trPr>
          <w:trHeight w:val="300"/>
        </w:trPr>
        <w:tc>
          <w:tcPr>
            <w:tcW w:w="5802" w:type="dxa"/>
            <w:gridSpan w:val="3"/>
          </w:tcPr>
          <w:p w14:paraId="2BEEF490"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PIRKĖJAS</w:t>
            </w:r>
          </w:p>
        </w:tc>
        <w:tc>
          <w:tcPr>
            <w:tcW w:w="4546" w:type="dxa"/>
            <w:gridSpan w:val="2"/>
          </w:tcPr>
          <w:p w14:paraId="0929141A"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TIEKĖJAS</w:t>
            </w:r>
          </w:p>
        </w:tc>
      </w:tr>
      <w:tr w:rsidR="00567792" w:rsidRPr="00DA5ECD" w14:paraId="4DDFB122" w14:textId="77777777" w:rsidTr="00E521E7">
        <w:trPr>
          <w:trHeight w:val="300"/>
        </w:trPr>
        <w:tc>
          <w:tcPr>
            <w:tcW w:w="5802" w:type="dxa"/>
            <w:gridSpan w:val="3"/>
          </w:tcPr>
          <w:p w14:paraId="5ABA59A7" w14:textId="77777777" w:rsidR="00567792" w:rsidRPr="00DA5ECD" w:rsidRDefault="00567792" w:rsidP="00E521E7">
            <w:pPr>
              <w:spacing w:after="0" w:line="240" w:lineRule="auto"/>
              <w:jc w:val="center"/>
              <w:rPr>
                <w:rFonts w:asciiTheme="minorBidi" w:hAnsiTheme="minorBidi"/>
                <w:kern w:val="2"/>
                <w:sz w:val="24"/>
                <w:szCs w:val="24"/>
              </w:rPr>
            </w:pPr>
            <w:r w:rsidRPr="00DA5ECD">
              <w:rPr>
                <w:rFonts w:asciiTheme="minorBidi" w:hAnsiTheme="minorBidi"/>
                <w:kern w:val="2"/>
                <w:sz w:val="24"/>
                <w:szCs w:val="24"/>
              </w:rPr>
              <w:t xml:space="preserve">Direktorius Vaidas </w:t>
            </w:r>
            <w:proofErr w:type="spellStart"/>
            <w:r w:rsidRPr="00DA5ECD">
              <w:rPr>
                <w:rFonts w:asciiTheme="minorBidi" w:hAnsiTheme="minorBidi"/>
                <w:kern w:val="2"/>
                <w:sz w:val="24"/>
                <w:szCs w:val="24"/>
              </w:rPr>
              <w:t>Smalinskas</w:t>
            </w:r>
            <w:proofErr w:type="spellEnd"/>
          </w:p>
        </w:tc>
        <w:tc>
          <w:tcPr>
            <w:tcW w:w="4546" w:type="dxa"/>
            <w:gridSpan w:val="2"/>
          </w:tcPr>
          <w:p w14:paraId="3A0E33A2"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kern w:val="2"/>
                <w:sz w:val="24"/>
                <w:szCs w:val="24"/>
              </w:rPr>
              <w:t>(nurodomos atstovo pareigos, vardas, pavardė)</w:t>
            </w:r>
          </w:p>
        </w:tc>
      </w:tr>
      <w:tr w:rsidR="00567792" w:rsidRPr="00DA5ECD" w14:paraId="4238DDD2" w14:textId="77777777" w:rsidTr="00E521E7">
        <w:trPr>
          <w:trHeight w:val="300"/>
        </w:trPr>
        <w:tc>
          <w:tcPr>
            <w:tcW w:w="5802" w:type="dxa"/>
            <w:gridSpan w:val="3"/>
          </w:tcPr>
          <w:p w14:paraId="199B32AE"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(parašas)</w:t>
            </w:r>
          </w:p>
          <w:p w14:paraId="71F40211" w14:textId="77777777" w:rsidR="00567792" w:rsidRPr="00DA5ECD" w:rsidRDefault="00567792" w:rsidP="00E521E7">
            <w:pPr>
              <w:spacing w:after="0" w:line="240" w:lineRule="auto"/>
              <w:jc w:val="center"/>
              <w:rPr>
                <w:rFonts w:asciiTheme="minorBidi" w:hAnsiTheme="minorBidi"/>
                <w:b/>
                <w:bCs/>
                <w:kern w:val="2"/>
                <w:sz w:val="24"/>
                <w:szCs w:val="24"/>
              </w:rPr>
            </w:pPr>
          </w:p>
          <w:p w14:paraId="3900439B" w14:textId="77777777" w:rsidR="00567792" w:rsidRPr="00DA5ECD" w:rsidRDefault="00567792" w:rsidP="00E521E7">
            <w:pPr>
              <w:spacing w:after="0" w:line="240" w:lineRule="auto"/>
              <w:jc w:val="center"/>
              <w:rPr>
                <w:rFonts w:asciiTheme="minorBidi" w:hAnsiTheme="minorBidi"/>
                <w:b/>
                <w:bCs/>
                <w:kern w:val="2"/>
                <w:sz w:val="24"/>
                <w:szCs w:val="24"/>
              </w:rPr>
            </w:pPr>
          </w:p>
        </w:tc>
        <w:tc>
          <w:tcPr>
            <w:tcW w:w="4546" w:type="dxa"/>
            <w:gridSpan w:val="2"/>
          </w:tcPr>
          <w:p w14:paraId="5A2E6DD8" w14:textId="77777777" w:rsidR="00567792" w:rsidRPr="00DA5ECD" w:rsidRDefault="00567792" w:rsidP="00E521E7">
            <w:pPr>
              <w:spacing w:after="0" w:line="240" w:lineRule="auto"/>
              <w:jc w:val="center"/>
              <w:rPr>
                <w:rFonts w:asciiTheme="minorBidi" w:hAnsiTheme="minorBidi"/>
                <w:b/>
                <w:bCs/>
                <w:kern w:val="2"/>
                <w:sz w:val="24"/>
                <w:szCs w:val="24"/>
              </w:rPr>
            </w:pPr>
            <w:r w:rsidRPr="00DA5ECD">
              <w:rPr>
                <w:rFonts w:asciiTheme="minorBidi" w:hAnsiTheme="minorBidi"/>
                <w:b/>
                <w:bCs/>
                <w:kern w:val="2"/>
                <w:sz w:val="24"/>
                <w:szCs w:val="24"/>
              </w:rPr>
              <w:t>(parašas)</w:t>
            </w:r>
          </w:p>
        </w:tc>
      </w:tr>
    </w:tbl>
    <w:p w14:paraId="1AA29FC7" w14:textId="77777777" w:rsidR="00567792" w:rsidRPr="00DA5ECD" w:rsidRDefault="00567792" w:rsidP="00567792">
      <w:pPr>
        <w:spacing w:after="0" w:line="240" w:lineRule="auto"/>
        <w:rPr>
          <w:rFonts w:asciiTheme="minorBidi" w:hAnsiTheme="minorBidi"/>
          <w:sz w:val="24"/>
          <w:szCs w:val="24"/>
        </w:rPr>
      </w:pPr>
    </w:p>
    <w:p w14:paraId="6BD84AA4" w14:textId="77777777" w:rsidR="00567792" w:rsidRPr="00DA5ECD" w:rsidRDefault="00567792" w:rsidP="00567792">
      <w:pPr>
        <w:spacing w:after="0" w:line="240" w:lineRule="auto"/>
        <w:jc w:val="right"/>
        <w:rPr>
          <w:rFonts w:asciiTheme="minorBidi" w:hAnsiTheme="minorBidi"/>
          <w:sz w:val="24"/>
          <w:szCs w:val="24"/>
        </w:rPr>
      </w:pPr>
    </w:p>
    <w:p w14:paraId="63B45C01" w14:textId="77777777" w:rsidR="00567792" w:rsidRPr="00DA5ECD" w:rsidRDefault="00567792" w:rsidP="00567792">
      <w:pPr>
        <w:spacing w:after="0" w:line="240" w:lineRule="auto"/>
        <w:jc w:val="right"/>
        <w:rPr>
          <w:rFonts w:asciiTheme="minorBidi" w:hAnsiTheme="minorBidi"/>
          <w:sz w:val="24"/>
          <w:szCs w:val="24"/>
        </w:rPr>
      </w:pPr>
    </w:p>
    <w:p w14:paraId="193A77E5" w14:textId="77777777" w:rsidR="00567792" w:rsidRPr="00DA5ECD" w:rsidRDefault="00567792" w:rsidP="00567792">
      <w:pPr>
        <w:spacing w:after="0" w:line="240" w:lineRule="auto"/>
        <w:jc w:val="right"/>
        <w:rPr>
          <w:rFonts w:asciiTheme="minorBidi" w:hAnsiTheme="minorBidi"/>
          <w:sz w:val="24"/>
          <w:szCs w:val="24"/>
        </w:rPr>
      </w:pPr>
    </w:p>
    <w:p w14:paraId="73164463" w14:textId="77777777" w:rsidR="00567792" w:rsidRPr="00DA5ECD" w:rsidRDefault="00567792" w:rsidP="00567792">
      <w:pPr>
        <w:spacing w:after="0" w:line="240" w:lineRule="auto"/>
        <w:jc w:val="right"/>
        <w:rPr>
          <w:rFonts w:asciiTheme="minorBidi" w:hAnsiTheme="minorBidi"/>
          <w:sz w:val="24"/>
          <w:szCs w:val="24"/>
        </w:rPr>
      </w:pPr>
    </w:p>
    <w:p w14:paraId="384A6CA5" w14:textId="77777777" w:rsidR="00567792" w:rsidRPr="00DA5ECD" w:rsidRDefault="00567792" w:rsidP="00567792">
      <w:pPr>
        <w:spacing w:after="0" w:line="240" w:lineRule="auto"/>
        <w:jc w:val="right"/>
        <w:rPr>
          <w:rFonts w:asciiTheme="minorBidi" w:hAnsiTheme="minorBidi"/>
          <w:sz w:val="24"/>
          <w:szCs w:val="24"/>
        </w:rPr>
      </w:pPr>
    </w:p>
    <w:p w14:paraId="1A36D853" w14:textId="77777777" w:rsidR="00567792" w:rsidRPr="00DA5ECD" w:rsidRDefault="00567792" w:rsidP="00567792">
      <w:pPr>
        <w:spacing w:after="0" w:line="240" w:lineRule="auto"/>
        <w:jc w:val="right"/>
        <w:rPr>
          <w:rFonts w:asciiTheme="minorBidi" w:hAnsiTheme="minorBidi"/>
          <w:sz w:val="24"/>
          <w:szCs w:val="24"/>
        </w:rPr>
      </w:pPr>
    </w:p>
    <w:p w14:paraId="4515AE96" w14:textId="77777777" w:rsidR="00567792" w:rsidRPr="00DA5ECD" w:rsidRDefault="00567792" w:rsidP="00567792">
      <w:pPr>
        <w:spacing w:after="0" w:line="240" w:lineRule="auto"/>
        <w:jc w:val="right"/>
        <w:rPr>
          <w:rFonts w:asciiTheme="minorBidi" w:hAnsiTheme="minorBidi"/>
          <w:sz w:val="24"/>
          <w:szCs w:val="24"/>
        </w:rPr>
      </w:pPr>
    </w:p>
    <w:p w14:paraId="6BD78070" w14:textId="77777777" w:rsidR="00567792" w:rsidRPr="00DA5ECD" w:rsidRDefault="00567792" w:rsidP="00567792">
      <w:pPr>
        <w:spacing w:after="0" w:line="240" w:lineRule="auto"/>
        <w:jc w:val="right"/>
        <w:rPr>
          <w:rFonts w:asciiTheme="minorBidi" w:hAnsiTheme="minorBidi"/>
          <w:sz w:val="24"/>
          <w:szCs w:val="24"/>
        </w:rPr>
      </w:pPr>
    </w:p>
    <w:p w14:paraId="4567419F" w14:textId="77777777" w:rsidR="00567792" w:rsidRPr="00DA5ECD" w:rsidRDefault="00567792" w:rsidP="00567792">
      <w:pPr>
        <w:spacing w:after="0" w:line="240" w:lineRule="auto"/>
        <w:jc w:val="right"/>
        <w:rPr>
          <w:rFonts w:asciiTheme="minorBidi" w:hAnsiTheme="minorBidi"/>
          <w:sz w:val="24"/>
          <w:szCs w:val="24"/>
        </w:rPr>
      </w:pPr>
    </w:p>
    <w:p w14:paraId="254D5132" w14:textId="77777777" w:rsidR="00567792" w:rsidRDefault="00567792" w:rsidP="00567792">
      <w:pPr>
        <w:spacing w:after="0" w:line="240" w:lineRule="auto"/>
        <w:jc w:val="right"/>
        <w:rPr>
          <w:rFonts w:asciiTheme="minorBidi" w:hAnsiTheme="minorBidi"/>
          <w:sz w:val="24"/>
          <w:szCs w:val="24"/>
        </w:rPr>
      </w:pPr>
    </w:p>
    <w:p w14:paraId="32166F99" w14:textId="77777777" w:rsidR="00567792" w:rsidRDefault="00567792" w:rsidP="00567792">
      <w:pPr>
        <w:spacing w:after="0" w:line="240" w:lineRule="auto"/>
        <w:jc w:val="right"/>
        <w:rPr>
          <w:rFonts w:asciiTheme="minorBidi" w:hAnsiTheme="minorBidi"/>
          <w:sz w:val="24"/>
          <w:szCs w:val="24"/>
        </w:rPr>
      </w:pPr>
    </w:p>
    <w:p w14:paraId="7B86EF48" w14:textId="77777777" w:rsidR="00567792" w:rsidRDefault="00567792" w:rsidP="00567792">
      <w:pPr>
        <w:spacing w:after="0" w:line="240" w:lineRule="auto"/>
        <w:jc w:val="right"/>
        <w:rPr>
          <w:rFonts w:asciiTheme="minorBidi" w:hAnsiTheme="minorBidi"/>
          <w:sz w:val="24"/>
          <w:szCs w:val="24"/>
        </w:rPr>
      </w:pPr>
    </w:p>
    <w:p w14:paraId="6702E576" w14:textId="77777777" w:rsidR="00567792" w:rsidRDefault="00567792" w:rsidP="00567792">
      <w:pPr>
        <w:spacing w:after="0" w:line="240" w:lineRule="auto"/>
        <w:jc w:val="right"/>
        <w:rPr>
          <w:rFonts w:asciiTheme="minorBidi" w:hAnsiTheme="minorBidi"/>
          <w:sz w:val="24"/>
          <w:szCs w:val="24"/>
        </w:rPr>
      </w:pPr>
    </w:p>
    <w:p w14:paraId="5E2D8D43" w14:textId="77777777" w:rsidR="00567792" w:rsidRDefault="00567792" w:rsidP="00567792">
      <w:pPr>
        <w:spacing w:after="0" w:line="240" w:lineRule="auto"/>
        <w:jc w:val="right"/>
        <w:rPr>
          <w:rFonts w:asciiTheme="minorBidi" w:hAnsiTheme="minorBidi"/>
          <w:sz w:val="24"/>
          <w:szCs w:val="24"/>
        </w:rPr>
      </w:pPr>
    </w:p>
    <w:p w14:paraId="1FFC29A9" w14:textId="77777777" w:rsidR="00567792" w:rsidRDefault="00567792" w:rsidP="00567792">
      <w:pPr>
        <w:spacing w:after="0" w:line="240" w:lineRule="auto"/>
        <w:jc w:val="right"/>
        <w:rPr>
          <w:rFonts w:asciiTheme="minorBidi" w:hAnsiTheme="minorBidi"/>
          <w:sz w:val="24"/>
          <w:szCs w:val="24"/>
        </w:rPr>
      </w:pPr>
    </w:p>
    <w:p w14:paraId="7ACD5F8F" w14:textId="77777777" w:rsidR="00567792" w:rsidRDefault="00567792" w:rsidP="00567792">
      <w:pPr>
        <w:spacing w:after="0" w:line="240" w:lineRule="auto"/>
        <w:jc w:val="right"/>
        <w:rPr>
          <w:rFonts w:asciiTheme="minorBidi" w:hAnsiTheme="minorBidi"/>
          <w:sz w:val="24"/>
          <w:szCs w:val="24"/>
        </w:rPr>
      </w:pPr>
    </w:p>
    <w:p w14:paraId="7F81A8F2" w14:textId="77777777" w:rsidR="00567792" w:rsidRDefault="00567792" w:rsidP="00567792">
      <w:pPr>
        <w:spacing w:after="0" w:line="240" w:lineRule="auto"/>
        <w:jc w:val="right"/>
        <w:rPr>
          <w:rFonts w:asciiTheme="minorBidi" w:hAnsiTheme="minorBidi"/>
          <w:sz w:val="24"/>
          <w:szCs w:val="24"/>
        </w:rPr>
      </w:pPr>
    </w:p>
    <w:p w14:paraId="7768A94C" w14:textId="77777777" w:rsidR="00567792" w:rsidRDefault="00567792" w:rsidP="00567792">
      <w:pPr>
        <w:spacing w:after="0" w:line="240" w:lineRule="auto"/>
        <w:jc w:val="right"/>
        <w:rPr>
          <w:rFonts w:asciiTheme="minorBidi" w:hAnsiTheme="minorBidi"/>
          <w:sz w:val="24"/>
          <w:szCs w:val="24"/>
        </w:rPr>
      </w:pPr>
    </w:p>
    <w:p w14:paraId="2F32BF4F" w14:textId="77777777" w:rsidR="00567792" w:rsidRDefault="00567792" w:rsidP="00567792">
      <w:pPr>
        <w:spacing w:after="0" w:line="240" w:lineRule="auto"/>
        <w:jc w:val="right"/>
        <w:rPr>
          <w:rFonts w:asciiTheme="minorBidi" w:hAnsiTheme="minorBidi"/>
          <w:sz w:val="24"/>
          <w:szCs w:val="24"/>
        </w:rPr>
      </w:pPr>
    </w:p>
    <w:p w14:paraId="201234FA" w14:textId="77777777" w:rsidR="00567792" w:rsidRDefault="00567792" w:rsidP="00567792">
      <w:pPr>
        <w:spacing w:after="0" w:line="240" w:lineRule="auto"/>
        <w:jc w:val="right"/>
        <w:rPr>
          <w:rFonts w:asciiTheme="minorBidi" w:hAnsiTheme="minorBidi"/>
          <w:sz w:val="24"/>
          <w:szCs w:val="24"/>
        </w:rPr>
      </w:pPr>
    </w:p>
    <w:p w14:paraId="5B2D94E8" w14:textId="77777777" w:rsidR="00567792" w:rsidRDefault="00567792" w:rsidP="00567792">
      <w:pPr>
        <w:spacing w:after="0" w:line="240" w:lineRule="auto"/>
        <w:jc w:val="right"/>
        <w:rPr>
          <w:rFonts w:asciiTheme="minorBidi" w:hAnsiTheme="minorBidi"/>
          <w:sz w:val="24"/>
          <w:szCs w:val="24"/>
        </w:rPr>
      </w:pPr>
    </w:p>
    <w:p w14:paraId="3834F609" w14:textId="77777777" w:rsidR="00567792" w:rsidRPr="00DA5ECD" w:rsidRDefault="00567792" w:rsidP="00567792">
      <w:pPr>
        <w:spacing w:after="0" w:line="240" w:lineRule="auto"/>
        <w:jc w:val="right"/>
        <w:rPr>
          <w:rFonts w:asciiTheme="minorBidi" w:hAnsiTheme="minorBidi"/>
          <w:sz w:val="24"/>
          <w:szCs w:val="24"/>
        </w:rPr>
      </w:pPr>
    </w:p>
    <w:p w14:paraId="2230BC3D" w14:textId="77777777" w:rsidR="00567792" w:rsidRPr="00DA5ECD" w:rsidRDefault="00567792" w:rsidP="00567792">
      <w:pPr>
        <w:spacing w:after="0" w:line="240" w:lineRule="auto"/>
        <w:jc w:val="right"/>
        <w:rPr>
          <w:rFonts w:asciiTheme="minorBidi" w:hAnsiTheme="minorBidi"/>
          <w:sz w:val="24"/>
          <w:szCs w:val="24"/>
        </w:rPr>
      </w:pPr>
    </w:p>
    <w:p w14:paraId="42B2382B" w14:textId="77777777" w:rsidR="00567792" w:rsidRPr="00DA5ECD" w:rsidRDefault="00567792" w:rsidP="00567792">
      <w:pPr>
        <w:spacing w:after="0" w:line="240" w:lineRule="auto"/>
        <w:jc w:val="right"/>
        <w:rPr>
          <w:rFonts w:asciiTheme="minorBidi" w:hAnsiTheme="minorBidi"/>
          <w:sz w:val="24"/>
          <w:szCs w:val="24"/>
        </w:rPr>
      </w:pPr>
    </w:p>
    <w:p w14:paraId="4A219273" w14:textId="77777777" w:rsidR="00567792" w:rsidRPr="00DA5ECD" w:rsidRDefault="00567792" w:rsidP="00567792">
      <w:pPr>
        <w:spacing w:after="0" w:line="240" w:lineRule="auto"/>
        <w:jc w:val="right"/>
        <w:rPr>
          <w:rFonts w:asciiTheme="minorBidi" w:hAnsiTheme="minorBidi"/>
          <w:sz w:val="24"/>
          <w:szCs w:val="24"/>
        </w:rPr>
      </w:pPr>
    </w:p>
    <w:p w14:paraId="04FC34E6" w14:textId="77777777" w:rsidR="00567792" w:rsidRPr="00DA5ECD" w:rsidRDefault="00567792" w:rsidP="00567792">
      <w:pPr>
        <w:spacing w:after="0" w:line="240" w:lineRule="auto"/>
        <w:jc w:val="right"/>
        <w:rPr>
          <w:rFonts w:asciiTheme="minorBidi" w:hAnsiTheme="minorBidi"/>
          <w:sz w:val="24"/>
          <w:szCs w:val="24"/>
        </w:rPr>
      </w:pPr>
    </w:p>
    <w:p w14:paraId="5A861D57" w14:textId="77777777" w:rsidR="00567792" w:rsidRPr="00DA5ECD" w:rsidRDefault="00567792" w:rsidP="00567792">
      <w:pPr>
        <w:spacing w:after="0" w:line="240" w:lineRule="auto"/>
        <w:jc w:val="right"/>
        <w:rPr>
          <w:rFonts w:asciiTheme="minorBidi" w:hAnsiTheme="minorBidi"/>
          <w:sz w:val="24"/>
          <w:szCs w:val="24"/>
        </w:rPr>
      </w:pPr>
      <w:r w:rsidRPr="00DA5ECD">
        <w:rPr>
          <w:rFonts w:asciiTheme="minorBidi" w:hAnsiTheme="minorBidi"/>
          <w:sz w:val="24"/>
          <w:szCs w:val="24"/>
        </w:rPr>
        <w:t xml:space="preserve">1 priedas prie </w:t>
      </w:r>
      <w:sdt>
        <w:sdtPr>
          <w:rPr>
            <w:rFonts w:asciiTheme="minorBidi" w:hAnsiTheme="minorBidi"/>
            <w:sz w:val="24"/>
            <w:szCs w:val="24"/>
          </w:rPr>
          <w:id w:val="159118198"/>
          <w:placeholder>
            <w:docPart w:val="8499AD01E0184983BEAF59B08686EC1D"/>
          </w:placeholder>
          <w:showingPlcHdr/>
          <w:date>
            <w:dateFormat w:val="yyyy-MM-dd"/>
            <w:lid w:val="lt-LT"/>
            <w:storeMappedDataAs w:val="dateTime"/>
            <w:calendar w:val="gregorian"/>
          </w:date>
        </w:sdtPr>
        <w:sdtContent>
          <w:r w:rsidRPr="00DA5ECD">
            <w:rPr>
              <w:rFonts w:asciiTheme="minorBidi" w:hAnsiTheme="minorBidi"/>
              <w:sz w:val="24"/>
              <w:szCs w:val="24"/>
              <w:highlight w:val="yellow"/>
            </w:rPr>
            <w:t>pasirinkti datą</w:t>
          </w:r>
        </w:sdtContent>
      </w:sdt>
      <w:r w:rsidRPr="00DA5ECD">
        <w:rPr>
          <w:rFonts w:asciiTheme="minorBidi" w:hAnsiTheme="minorBidi"/>
          <w:sz w:val="24"/>
          <w:szCs w:val="24"/>
        </w:rPr>
        <w:t xml:space="preserve"> pirkimo–pardavimo Sutarties Nr. </w:t>
      </w:r>
      <w:sdt>
        <w:sdtPr>
          <w:rPr>
            <w:rFonts w:asciiTheme="minorBidi" w:hAnsiTheme="minorBidi"/>
            <w:sz w:val="24"/>
            <w:szCs w:val="24"/>
          </w:rPr>
          <w:alias w:val="Sutarties numeris"/>
          <w:tag w:val=""/>
          <w:id w:val="1755321170"/>
          <w:placeholder>
            <w:docPart w:val="739D357B1D8043CAAB4DA8F26E4CDE5B"/>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A5ECD">
            <w:rPr>
              <w:rFonts w:asciiTheme="minorBidi" w:hAnsiTheme="minorBidi"/>
              <w:sz w:val="24"/>
              <w:szCs w:val="24"/>
              <w:highlight w:val="yellow"/>
            </w:rPr>
            <w:t>įrašyti Sutarties numerį</w:t>
          </w:r>
        </w:sdtContent>
      </w:sdt>
    </w:p>
    <w:p w14:paraId="66207EE0" w14:textId="77777777" w:rsidR="00567792" w:rsidRPr="00DA5ECD" w:rsidRDefault="00567792" w:rsidP="00567792">
      <w:pPr>
        <w:spacing w:after="0" w:line="240" w:lineRule="auto"/>
        <w:jc w:val="center"/>
        <w:rPr>
          <w:rFonts w:asciiTheme="minorBidi" w:hAnsiTheme="minorBidi"/>
          <w:b/>
          <w:bCs/>
          <w:sz w:val="24"/>
          <w:szCs w:val="24"/>
        </w:rPr>
      </w:pPr>
      <w:r w:rsidRPr="00DA5ECD" w:rsidDel="00867FA5">
        <w:rPr>
          <w:rFonts w:asciiTheme="minorBidi" w:hAnsiTheme="minorBidi"/>
          <w:sz w:val="24"/>
          <w:szCs w:val="24"/>
        </w:rPr>
        <w:t xml:space="preserve"> </w:t>
      </w:r>
    </w:p>
    <w:p w14:paraId="07B04347" w14:textId="77777777" w:rsidR="00567792" w:rsidRPr="00DA5ECD" w:rsidRDefault="00567792" w:rsidP="00567792">
      <w:pPr>
        <w:suppressAutoHyphens/>
        <w:spacing w:after="0" w:line="240" w:lineRule="auto"/>
        <w:jc w:val="center"/>
        <w:rPr>
          <w:rFonts w:asciiTheme="minorBidi" w:hAnsiTheme="minorBidi"/>
          <w:b/>
          <w:bCs/>
          <w:sz w:val="24"/>
          <w:szCs w:val="24"/>
          <w:lang w:eastAsia="zh-CN"/>
        </w:rPr>
      </w:pPr>
    </w:p>
    <w:p w14:paraId="10119D7D" w14:textId="77777777" w:rsidR="00567792" w:rsidRPr="00DA5ECD" w:rsidRDefault="00567792" w:rsidP="00567792">
      <w:pPr>
        <w:suppressAutoHyphens/>
        <w:spacing w:after="0" w:line="240" w:lineRule="auto"/>
        <w:jc w:val="center"/>
        <w:rPr>
          <w:rFonts w:asciiTheme="minorBidi" w:hAnsiTheme="minorBidi"/>
          <w:b/>
          <w:bCs/>
          <w:sz w:val="24"/>
          <w:szCs w:val="24"/>
          <w:lang w:eastAsia="zh-CN"/>
        </w:rPr>
      </w:pPr>
      <w:r w:rsidRPr="00DA5ECD">
        <w:rPr>
          <w:rFonts w:asciiTheme="minorBidi" w:hAnsiTheme="minorBidi"/>
          <w:b/>
          <w:bCs/>
          <w:sz w:val="24"/>
          <w:szCs w:val="24"/>
          <w:lang w:eastAsia="zh-CN"/>
        </w:rPr>
        <w:t>PREKIŲ KAINA (ĮKAINIS), KIEKIS IR SPECIFIKACIJA</w:t>
      </w:r>
    </w:p>
    <w:p w14:paraId="0ED37BB6" w14:textId="77777777" w:rsidR="00567792" w:rsidRPr="00DA5ECD" w:rsidRDefault="00567792" w:rsidP="00567792">
      <w:pPr>
        <w:suppressAutoHyphens/>
        <w:spacing w:after="0" w:line="240" w:lineRule="auto"/>
        <w:jc w:val="center"/>
        <w:rPr>
          <w:rFonts w:asciiTheme="minorBidi" w:hAnsiTheme="minorBidi"/>
          <w:b/>
          <w:bCs/>
          <w:sz w:val="24"/>
          <w:szCs w:val="24"/>
          <w:lang w:eastAsia="zh-CN"/>
        </w:rPr>
      </w:pPr>
    </w:p>
    <w:p w14:paraId="623DAA8A" w14:textId="77777777" w:rsidR="00567792" w:rsidRPr="00DA5ECD" w:rsidRDefault="00567792" w:rsidP="00567792">
      <w:pPr>
        <w:suppressAutoHyphens/>
        <w:spacing w:after="0" w:line="240" w:lineRule="auto"/>
        <w:ind w:firstLine="567"/>
        <w:jc w:val="both"/>
        <w:rPr>
          <w:rFonts w:asciiTheme="minorBidi" w:hAnsiTheme="minorBidi"/>
          <w:i/>
          <w:sz w:val="24"/>
          <w:szCs w:val="24"/>
          <w:lang w:eastAsia="zh-CN"/>
        </w:rPr>
      </w:pPr>
      <w:r w:rsidRPr="00DA5ECD">
        <w:rPr>
          <w:rFonts w:asciiTheme="minorBidi" w:hAnsiTheme="minorBidi"/>
          <w:i/>
          <w:sz w:val="24"/>
          <w:szCs w:val="24"/>
          <w:lang w:eastAsia="zh-CN"/>
        </w:rPr>
        <w:t xml:space="preserve">Prie Sutarties pridedama </w:t>
      </w:r>
      <w:r w:rsidRPr="00DA5ECD">
        <w:rPr>
          <w:rFonts w:asciiTheme="minorBidi" w:eastAsia="Calibri" w:hAnsiTheme="minorBidi"/>
          <w:i/>
          <w:color w:val="0070C0"/>
          <w:sz w:val="24"/>
          <w:szCs w:val="24"/>
        </w:rPr>
        <w:t xml:space="preserve">Pirkimo sąlygų 2 priede „Techninė specifikacija“ </w:t>
      </w:r>
      <w:r w:rsidRPr="00DA5ECD">
        <w:rPr>
          <w:rFonts w:asciiTheme="minorBidi" w:hAnsiTheme="minorBidi"/>
          <w:i/>
          <w:sz w:val="24"/>
          <w:szCs w:val="24"/>
          <w:lang w:eastAsia="zh-CN"/>
        </w:rPr>
        <w:t>išdėstyta Techninė specifikacija ir Tiekėjo pasiūlytos kainos.</w:t>
      </w:r>
    </w:p>
    <w:p w14:paraId="72C45D86" w14:textId="77777777" w:rsidR="00567792" w:rsidRPr="00DA5ECD" w:rsidRDefault="00567792" w:rsidP="00567792">
      <w:pPr>
        <w:suppressAutoHyphens/>
        <w:rPr>
          <w:rFonts w:asciiTheme="minorBidi" w:hAnsiTheme="minorBidi"/>
          <w:szCs w:val="24"/>
          <w:lang w:eastAsia="zh-CN"/>
        </w:rPr>
      </w:pPr>
    </w:p>
    <w:p w14:paraId="7244E55F" w14:textId="77777777" w:rsidR="00567792" w:rsidRPr="00DA5ECD" w:rsidRDefault="00567792" w:rsidP="00567792">
      <w:pPr>
        <w:rPr>
          <w:rFonts w:asciiTheme="minorBidi" w:hAnsiTheme="minorBidi"/>
          <w:b/>
          <w:bCs/>
          <w:szCs w:val="24"/>
        </w:rPr>
      </w:pPr>
      <w:r w:rsidRPr="00DA5ECD">
        <w:rPr>
          <w:rFonts w:asciiTheme="minorBidi" w:hAnsiTheme="minorBidi"/>
          <w:b/>
          <w:bCs/>
          <w:szCs w:val="24"/>
        </w:rPr>
        <w:t xml:space="preserve">  PIRKĖJAS</w:t>
      </w:r>
      <w:r w:rsidRPr="00DA5ECD">
        <w:rPr>
          <w:rFonts w:asciiTheme="minorBidi" w:hAnsiTheme="minorBidi"/>
          <w:b/>
          <w:bCs/>
          <w:szCs w:val="24"/>
        </w:rPr>
        <w:tab/>
      </w:r>
      <w:r w:rsidRPr="00DA5ECD">
        <w:rPr>
          <w:rFonts w:asciiTheme="minorBidi" w:hAnsiTheme="minorBidi"/>
          <w:b/>
          <w:bCs/>
          <w:szCs w:val="24"/>
        </w:rPr>
        <w:tab/>
      </w:r>
      <w:r w:rsidRPr="00DA5ECD">
        <w:rPr>
          <w:rFonts w:asciiTheme="minorBidi" w:hAnsiTheme="minorBidi"/>
          <w:b/>
          <w:bCs/>
          <w:szCs w:val="24"/>
        </w:rPr>
        <w:tab/>
      </w:r>
      <w:r w:rsidRPr="00DA5ECD">
        <w:rPr>
          <w:rFonts w:asciiTheme="minorBidi" w:hAnsiTheme="minorBidi"/>
          <w:b/>
          <w:bCs/>
          <w:szCs w:val="24"/>
        </w:rPr>
        <w:tab/>
      </w:r>
      <w:r w:rsidRPr="00DA5ECD">
        <w:rPr>
          <w:rFonts w:asciiTheme="minorBidi" w:hAnsiTheme="minorBidi"/>
          <w:b/>
          <w:bCs/>
          <w:szCs w:val="24"/>
        </w:rPr>
        <w:tab/>
        <w:t>TIEKĖJAS</w:t>
      </w:r>
      <w:r w:rsidRPr="00DA5ECD">
        <w:rPr>
          <w:rFonts w:asciiTheme="minorBidi" w:hAnsiTheme="minorBidi"/>
          <w:b/>
          <w:bCs/>
          <w:szCs w:val="24"/>
        </w:rPr>
        <w:tab/>
      </w:r>
      <w:r w:rsidRPr="00DA5ECD">
        <w:rPr>
          <w:rFonts w:asciiTheme="minorBidi" w:hAnsiTheme="minorBidi"/>
          <w:b/>
          <w:bCs/>
          <w:szCs w:val="24"/>
        </w:rPr>
        <w:tab/>
      </w:r>
      <w:r w:rsidRPr="00DA5ECD">
        <w:rPr>
          <w:rFonts w:asciiTheme="minorBidi" w:hAnsiTheme="minorBidi"/>
          <w:b/>
          <w:bCs/>
          <w:szCs w:val="24"/>
        </w:rPr>
        <w:tab/>
      </w:r>
      <w:r w:rsidRPr="00DA5ECD">
        <w:rPr>
          <w:rFonts w:asciiTheme="minorBidi" w:hAnsiTheme="minorBidi"/>
          <w:b/>
          <w:bCs/>
          <w:szCs w:val="24"/>
        </w:rPr>
        <w:tab/>
      </w:r>
      <w:r w:rsidRPr="00DA5ECD">
        <w:rPr>
          <w:rFonts w:asciiTheme="minorBidi" w:hAnsiTheme="minorBidi"/>
          <w:b/>
          <w:bCs/>
          <w:szCs w:val="24"/>
        </w:rPr>
        <w:tab/>
      </w:r>
      <w:r w:rsidRPr="00DA5ECD">
        <w:rPr>
          <w:rFonts w:asciiTheme="minorBidi" w:hAnsiTheme="minorBidi"/>
          <w:b/>
          <w:bCs/>
          <w:szCs w:val="24"/>
        </w:rPr>
        <w:tab/>
      </w:r>
    </w:p>
    <w:tbl>
      <w:tblPr>
        <w:tblW w:w="9508" w:type="dxa"/>
        <w:tblLook w:val="00A0" w:firstRow="1" w:lastRow="0" w:firstColumn="1" w:lastColumn="0" w:noHBand="0" w:noVBand="0"/>
      </w:tblPr>
      <w:tblGrid>
        <w:gridCol w:w="5308"/>
        <w:gridCol w:w="4200"/>
      </w:tblGrid>
      <w:tr w:rsidR="00567792" w:rsidRPr="00DA5ECD" w14:paraId="057A3D5A" w14:textId="77777777" w:rsidTr="00E521E7">
        <w:tc>
          <w:tcPr>
            <w:tcW w:w="5308" w:type="dxa"/>
          </w:tcPr>
          <w:p w14:paraId="58206BEA" w14:textId="77777777" w:rsidR="00567792" w:rsidRPr="00DA5ECD" w:rsidRDefault="00567792" w:rsidP="00E521E7">
            <w:pPr>
              <w:pStyle w:val="Antrat2"/>
              <w:jc w:val="both"/>
              <w:rPr>
                <w:rFonts w:asciiTheme="minorBidi" w:hAnsiTheme="minorBidi" w:cstheme="minorBidi"/>
                <w:b/>
                <w:color w:val="auto"/>
                <w:sz w:val="24"/>
                <w:szCs w:val="24"/>
              </w:rPr>
            </w:pPr>
            <w:r w:rsidRPr="00DA5ECD">
              <w:rPr>
                <w:rFonts w:asciiTheme="minorBidi" w:hAnsiTheme="minorBidi" w:cstheme="minorBidi"/>
                <w:b/>
                <w:color w:val="auto"/>
                <w:sz w:val="24"/>
                <w:szCs w:val="24"/>
              </w:rPr>
              <w:t>Viešoji įstaiga Naujosios Akmenės ligoninė–sveikatos centras</w:t>
            </w:r>
          </w:p>
          <w:p w14:paraId="6ED8DA54" w14:textId="77777777" w:rsidR="00567792" w:rsidRPr="00DA5ECD" w:rsidRDefault="00567792" w:rsidP="00E521E7">
            <w:pPr>
              <w:ind w:right="175"/>
              <w:rPr>
                <w:rFonts w:asciiTheme="minorBidi" w:hAnsiTheme="minorBidi"/>
                <w:szCs w:val="24"/>
              </w:rPr>
            </w:pPr>
            <w:r w:rsidRPr="00DA5ECD">
              <w:rPr>
                <w:rFonts w:asciiTheme="minorBidi" w:hAnsiTheme="minorBidi"/>
                <w:sz w:val="24"/>
                <w:szCs w:val="24"/>
              </w:rPr>
              <w:t xml:space="preserve">Direktorius Vaidas </w:t>
            </w:r>
            <w:proofErr w:type="spellStart"/>
            <w:r w:rsidRPr="00DA5ECD">
              <w:rPr>
                <w:rFonts w:asciiTheme="minorBidi" w:hAnsiTheme="minorBidi"/>
                <w:sz w:val="24"/>
                <w:szCs w:val="24"/>
              </w:rPr>
              <w:t>Smalinskas</w:t>
            </w:r>
            <w:proofErr w:type="spellEnd"/>
          </w:p>
        </w:tc>
        <w:tc>
          <w:tcPr>
            <w:tcW w:w="4200" w:type="dxa"/>
          </w:tcPr>
          <w:p w14:paraId="103CBF0E" w14:textId="77777777" w:rsidR="00567792" w:rsidRPr="00DA5ECD" w:rsidRDefault="00567792" w:rsidP="00E521E7">
            <w:pPr>
              <w:tabs>
                <w:tab w:val="left" w:pos="5104"/>
              </w:tabs>
              <w:ind w:right="-55"/>
              <w:rPr>
                <w:rFonts w:asciiTheme="minorBidi" w:hAnsiTheme="minorBidi"/>
                <w:b/>
                <w:bCs/>
                <w:szCs w:val="24"/>
              </w:rPr>
            </w:pPr>
          </w:p>
        </w:tc>
      </w:tr>
    </w:tbl>
    <w:p w14:paraId="3D906130" w14:textId="77777777" w:rsidR="00567792" w:rsidRPr="00DA5ECD" w:rsidRDefault="00567792" w:rsidP="00567792">
      <w:pPr>
        <w:tabs>
          <w:tab w:val="left" w:pos="2977"/>
        </w:tabs>
        <w:rPr>
          <w:rFonts w:asciiTheme="minorBidi" w:eastAsia="Calibri" w:hAnsiTheme="minorBidi"/>
          <w:color w:val="0070C0"/>
          <w:szCs w:val="24"/>
        </w:rPr>
        <w:sectPr w:rsidR="00567792" w:rsidRPr="00DA5ECD" w:rsidSect="00567792">
          <w:headerReference w:type="default" r:id="rId23"/>
          <w:headerReference w:type="first" r:id="rId24"/>
          <w:pgSz w:w="12240" w:h="15840"/>
          <w:pgMar w:top="284" w:right="567" w:bottom="1134" w:left="1276" w:header="294" w:footer="720" w:gutter="0"/>
          <w:cols w:space="720"/>
          <w:docGrid w:linePitch="360"/>
        </w:sectPr>
      </w:pPr>
    </w:p>
    <w:p w14:paraId="66ED50D1" w14:textId="77777777" w:rsidR="00567792" w:rsidRPr="00DA5ECD" w:rsidRDefault="00567792" w:rsidP="00567792">
      <w:pPr>
        <w:spacing w:after="0" w:line="240" w:lineRule="auto"/>
        <w:jc w:val="right"/>
        <w:rPr>
          <w:rFonts w:asciiTheme="minorBidi" w:hAnsiTheme="minorBidi"/>
          <w:sz w:val="24"/>
          <w:szCs w:val="24"/>
        </w:rPr>
      </w:pPr>
      <w:r w:rsidRPr="00DA5ECD">
        <w:rPr>
          <w:rFonts w:asciiTheme="minorBidi" w:hAnsiTheme="minorBidi"/>
          <w:sz w:val="24"/>
          <w:szCs w:val="24"/>
        </w:rPr>
        <w:lastRenderedPageBreak/>
        <w:t xml:space="preserve">2 priedas prie </w:t>
      </w:r>
      <w:sdt>
        <w:sdtPr>
          <w:rPr>
            <w:rFonts w:asciiTheme="minorBidi" w:hAnsiTheme="minorBidi"/>
            <w:sz w:val="24"/>
            <w:szCs w:val="24"/>
          </w:rPr>
          <w:id w:val="39342289"/>
          <w:placeholder>
            <w:docPart w:val="5DB5574A3D05455FBE4DD64170582034"/>
          </w:placeholder>
          <w:showingPlcHdr/>
          <w:date>
            <w:dateFormat w:val="yyyy-MM-dd"/>
            <w:lid w:val="lt-LT"/>
            <w:storeMappedDataAs w:val="dateTime"/>
            <w:calendar w:val="gregorian"/>
          </w:date>
        </w:sdtPr>
        <w:sdtContent>
          <w:r w:rsidRPr="00DA5ECD">
            <w:rPr>
              <w:rFonts w:asciiTheme="minorBidi" w:hAnsiTheme="minorBidi"/>
              <w:sz w:val="24"/>
              <w:szCs w:val="24"/>
              <w:highlight w:val="yellow"/>
            </w:rPr>
            <w:t>pasirinkti datą</w:t>
          </w:r>
        </w:sdtContent>
      </w:sdt>
      <w:r w:rsidRPr="00DA5ECD">
        <w:rPr>
          <w:rFonts w:asciiTheme="minorBidi" w:hAnsiTheme="minorBidi"/>
          <w:sz w:val="24"/>
          <w:szCs w:val="24"/>
        </w:rPr>
        <w:t xml:space="preserve"> pirkimo–pardavimo Sutarties Nr. </w:t>
      </w:r>
      <w:sdt>
        <w:sdtPr>
          <w:rPr>
            <w:rFonts w:asciiTheme="minorBidi" w:hAnsiTheme="minorBidi"/>
            <w:sz w:val="24"/>
            <w:szCs w:val="24"/>
          </w:rPr>
          <w:alias w:val="Sutarties numeris"/>
          <w:tag w:val=""/>
          <w:id w:val="39342298"/>
          <w:placeholder>
            <w:docPart w:val="BE485807751D40EC831C3E4B332238F8"/>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A5ECD">
            <w:rPr>
              <w:rFonts w:asciiTheme="minorBidi" w:hAnsiTheme="minorBidi"/>
              <w:sz w:val="24"/>
              <w:szCs w:val="24"/>
              <w:highlight w:val="yellow"/>
            </w:rPr>
            <w:t>įrašyti Sutarties numerį</w:t>
          </w:r>
        </w:sdtContent>
      </w:sdt>
    </w:p>
    <w:p w14:paraId="39424EB9" w14:textId="77777777" w:rsidR="00567792" w:rsidRPr="00DA5ECD" w:rsidRDefault="00567792" w:rsidP="00567792">
      <w:pPr>
        <w:spacing w:after="0" w:line="240" w:lineRule="auto"/>
        <w:jc w:val="center"/>
        <w:rPr>
          <w:rFonts w:asciiTheme="minorBidi" w:hAnsiTheme="minorBidi"/>
          <w:b/>
          <w:bCs/>
          <w:sz w:val="24"/>
          <w:szCs w:val="24"/>
        </w:rPr>
      </w:pPr>
    </w:p>
    <w:p w14:paraId="3FD2DF28" w14:textId="77777777" w:rsidR="00567792" w:rsidRPr="00DA5ECD" w:rsidRDefault="00567792" w:rsidP="00567792">
      <w:pPr>
        <w:spacing w:after="0" w:line="240" w:lineRule="auto"/>
        <w:jc w:val="center"/>
        <w:rPr>
          <w:rFonts w:asciiTheme="minorBidi" w:hAnsiTheme="minorBidi"/>
          <w:b/>
          <w:bCs/>
          <w:sz w:val="24"/>
          <w:szCs w:val="24"/>
        </w:rPr>
      </w:pPr>
    </w:p>
    <w:p w14:paraId="17C7D41B" w14:textId="77777777" w:rsidR="00567792" w:rsidRPr="00DA5ECD" w:rsidRDefault="00567792" w:rsidP="00567792">
      <w:pPr>
        <w:spacing w:after="0" w:line="240" w:lineRule="auto"/>
        <w:jc w:val="center"/>
        <w:rPr>
          <w:rFonts w:asciiTheme="minorBidi" w:hAnsiTheme="minorBidi"/>
          <w:b/>
          <w:bCs/>
          <w:sz w:val="24"/>
          <w:szCs w:val="24"/>
        </w:rPr>
      </w:pPr>
      <w:r w:rsidRPr="00DA5ECD">
        <w:rPr>
          <w:rFonts w:asciiTheme="minorBidi" w:hAnsiTheme="minorBidi"/>
          <w:b/>
          <w:bCs/>
          <w:sz w:val="24"/>
          <w:szCs w:val="24"/>
        </w:rPr>
        <w:t>Prekių perdavimo—priėmimo aktas</w:t>
      </w:r>
    </w:p>
    <w:p w14:paraId="6820C9BA" w14:textId="77777777" w:rsidR="00567792" w:rsidRPr="00DA5ECD" w:rsidRDefault="00567792" w:rsidP="00567792">
      <w:pPr>
        <w:tabs>
          <w:tab w:val="left" w:pos="2535"/>
          <w:tab w:val="center" w:pos="4535"/>
        </w:tabs>
        <w:spacing w:after="0" w:line="240" w:lineRule="auto"/>
        <w:jc w:val="center"/>
        <w:rPr>
          <w:rFonts w:asciiTheme="minorBidi" w:hAnsiTheme="minorBidi"/>
          <w:b/>
          <w:bCs/>
          <w:sz w:val="24"/>
          <w:szCs w:val="24"/>
        </w:rPr>
      </w:pPr>
      <w:r w:rsidRPr="00DA5ECD">
        <w:rPr>
          <w:rFonts w:asciiTheme="minorBidi" w:hAnsiTheme="minorBidi"/>
          <w:b/>
          <w:bCs/>
          <w:sz w:val="24"/>
          <w:szCs w:val="24"/>
        </w:rPr>
        <w:tab/>
      </w:r>
    </w:p>
    <w:p w14:paraId="4CE7CE12" w14:textId="77777777" w:rsidR="00567792" w:rsidRPr="00DA5ECD" w:rsidRDefault="00000000" w:rsidP="00567792">
      <w:pPr>
        <w:spacing w:after="0" w:line="240" w:lineRule="auto"/>
        <w:jc w:val="center"/>
        <w:rPr>
          <w:rFonts w:asciiTheme="minorBidi" w:hAnsiTheme="minorBidi"/>
          <w:i/>
          <w:iCs/>
          <w:sz w:val="24"/>
          <w:szCs w:val="24"/>
        </w:rPr>
      </w:pPr>
      <w:sdt>
        <w:sdtPr>
          <w:rPr>
            <w:rFonts w:asciiTheme="minorBidi" w:hAnsiTheme="minorBidi"/>
            <w:sz w:val="24"/>
            <w:szCs w:val="24"/>
          </w:rPr>
          <w:id w:val="-1802677465"/>
          <w:placeholder>
            <w:docPart w:val="51395E03313540ED94C2B49CA5537A11"/>
          </w:placeholder>
          <w:showingPlcHdr/>
          <w:date>
            <w:dateFormat w:val="yyyy-MM-dd"/>
            <w:lid w:val="lt-LT"/>
            <w:storeMappedDataAs w:val="dateTime"/>
            <w:calendar w:val="gregorian"/>
          </w:date>
        </w:sdtPr>
        <w:sdtContent>
          <w:r w:rsidR="00567792" w:rsidRPr="00DA5ECD">
            <w:rPr>
              <w:rFonts w:asciiTheme="minorBidi" w:hAnsiTheme="minorBidi"/>
              <w:sz w:val="24"/>
              <w:szCs w:val="24"/>
              <w:highlight w:val="yellow"/>
            </w:rPr>
            <w:t>pasirinkti datą</w:t>
          </w:r>
        </w:sdtContent>
      </w:sdt>
    </w:p>
    <w:p w14:paraId="73D958C9" w14:textId="77777777" w:rsidR="00567792" w:rsidRPr="00DA5ECD" w:rsidRDefault="00567792" w:rsidP="00567792">
      <w:pPr>
        <w:spacing w:after="0" w:line="240" w:lineRule="auto"/>
        <w:jc w:val="center"/>
        <w:rPr>
          <w:rFonts w:asciiTheme="minorBidi" w:hAnsiTheme="minorBidi"/>
          <w:i/>
          <w:iCs/>
          <w:sz w:val="24"/>
          <w:szCs w:val="24"/>
        </w:rPr>
      </w:pPr>
      <w:r w:rsidRPr="00DA5ECD">
        <w:rPr>
          <w:rFonts w:asciiTheme="minorBidi" w:hAnsiTheme="minorBidi"/>
          <w:i/>
          <w:iCs/>
          <w:sz w:val="24"/>
          <w:szCs w:val="24"/>
        </w:rPr>
        <w:t>Naujoji Akmenė</w:t>
      </w:r>
    </w:p>
    <w:p w14:paraId="74300576" w14:textId="77777777" w:rsidR="00567792" w:rsidRPr="00DA5ECD" w:rsidRDefault="00567792" w:rsidP="00567792">
      <w:pPr>
        <w:spacing w:after="0" w:line="240" w:lineRule="auto"/>
        <w:jc w:val="center"/>
        <w:rPr>
          <w:rFonts w:asciiTheme="minorBidi" w:hAnsiTheme="minorBidi"/>
          <w:sz w:val="24"/>
          <w:szCs w:val="24"/>
        </w:rPr>
      </w:pPr>
    </w:p>
    <w:p w14:paraId="714E762D" w14:textId="77777777" w:rsidR="00567792" w:rsidRPr="00DA5ECD" w:rsidRDefault="00567792" w:rsidP="00567792">
      <w:pPr>
        <w:spacing w:after="0" w:line="240" w:lineRule="auto"/>
        <w:jc w:val="both"/>
        <w:rPr>
          <w:rFonts w:asciiTheme="minorBidi" w:hAnsiTheme="minorBidi"/>
          <w:sz w:val="24"/>
          <w:szCs w:val="24"/>
        </w:rPr>
      </w:pPr>
      <w:r w:rsidRPr="00DA5ECD">
        <w:rPr>
          <w:rFonts w:asciiTheme="minorBidi" w:hAnsiTheme="minorBidi"/>
          <w:b/>
          <w:sz w:val="24"/>
          <w:szCs w:val="24"/>
        </w:rPr>
        <w:t>Viešoji įstaiga Naujosios Akmenės ligoninė–sveikatos centras,</w:t>
      </w:r>
      <w:r w:rsidRPr="00DA5ECD">
        <w:rPr>
          <w:rFonts w:asciiTheme="minorBidi" w:hAnsiTheme="minorBidi"/>
          <w:sz w:val="24"/>
          <w:szCs w:val="24"/>
        </w:rPr>
        <w:t xml:space="preserve"> kodas 153083122 (toliau — </w:t>
      </w:r>
      <w:r w:rsidRPr="00DA5ECD">
        <w:rPr>
          <w:rFonts w:asciiTheme="minorBidi" w:hAnsiTheme="minorBidi"/>
          <w:b/>
          <w:bCs/>
          <w:sz w:val="24"/>
          <w:szCs w:val="24"/>
        </w:rPr>
        <w:t>Pirkėjas</w:t>
      </w:r>
      <w:r w:rsidRPr="00DA5ECD">
        <w:rPr>
          <w:rFonts w:asciiTheme="minorBidi" w:hAnsiTheme="minorBidi"/>
          <w:sz w:val="24"/>
          <w:szCs w:val="24"/>
        </w:rPr>
        <w:t xml:space="preserve">), kurios buveinė — Žemaitijos g. 6, LT-85138, Naujoji Akmenė, atstovaujama direktoriaus Vaido </w:t>
      </w:r>
      <w:proofErr w:type="spellStart"/>
      <w:r w:rsidRPr="00DA5ECD">
        <w:rPr>
          <w:rFonts w:asciiTheme="minorBidi" w:hAnsiTheme="minorBidi"/>
          <w:sz w:val="24"/>
          <w:szCs w:val="24"/>
        </w:rPr>
        <w:t>Smalinsko</w:t>
      </w:r>
      <w:proofErr w:type="spellEnd"/>
      <w:r w:rsidRPr="00DA5ECD">
        <w:rPr>
          <w:rFonts w:asciiTheme="minorBidi" w:hAnsiTheme="minorBidi"/>
          <w:sz w:val="24"/>
          <w:szCs w:val="24"/>
        </w:rPr>
        <w:t xml:space="preserve">, veikiančio pagal įstaigos įstatus, viena šalis, </w:t>
      </w:r>
    </w:p>
    <w:p w14:paraId="6A18955B" w14:textId="77777777" w:rsidR="00567792" w:rsidRPr="00DA5ECD" w:rsidRDefault="00567792" w:rsidP="00567792">
      <w:pPr>
        <w:spacing w:after="0" w:line="240" w:lineRule="auto"/>
        <w:ind w:firstLine="540"/>
        <w:jc w:val="both"/>
        <w:rPr>
          <w:rFonts w:asciiTheme="minorBidi" w:hAnsiTheme="minorBidi"/>
          <w:sz w:val="24"/>
          <w:szCs w:val="24"/>
        </w:rPr>
      </w:pPr>
      <w:r w:rsidRPr="00DA5ECD">
        <w:rPr>
          <w:rFonts w:asciiTheme="minorBidi" w:hAnsiTheme="minorBidi"/>
          <w:sz w:val="24"/>
          <w:szCs w:val="24"/>
        </w:rPr>
        <w:t>ir</w:t>
      </w:r>
    </w:p>
    <w:p w14:paraId="4C26AB62" w14:textId="77777777" w:rsidR="00567792" w:rsidRPr="00DA5ECD" w:rsidRDefault="00000000" w:rsidP="00567792">
      <w:pPr>
        <w:spacing w:after="0" w:line="240" w:lineRule="auto"/>
        <w:ind w:firstLine="540"/>
        <w:jc w:val="both"/>
        <w:rPr>
          <w:rFonts w:asciiTheme="minorBidi" w:hAnsiTheme="minorBidi"/>
          <w:i/>
          <w:iCs/>
          <w:sz w:val="24"/>
          <w:szCs w:val="24"/>
        </w:rPr>
      </w:pPr>
      <w:sdt>
        <w:sdtPr>
          <w:rPr>
            <w:rFonts w:asciiTheme="minorBidi" w:hAnsiTheme="minorBidi"/>
            <w:sz w:val="24"/>
            <w:szCs w:val="24"/>
            <w:highlight w:val="yellow"/>
          </w:rPr>
          <w:id w:val="1222094825"/>
          <w:placeholder>
            <w:docPart w:val="F4171204A1454B21843E1A34DC60CE3F"/>
          </w:placeholder>
          <w:text/>
        </w:sdtPr>
        <w:sdtContent>
          <w:r w:rsidR="00567792" w:rsidRPr="00DA5ECD">
            <w:rPr>
              <w:rFonts w:asciiTheme="minorBidi" w:hAnsiTheme="minorBidi"/>
              <w:sz w:val="24"/>
              <w:szCs w:val="24"/>
              <w:highlight w:val="yellow"/>
            </w:rPr>
            <w:t>įrašyti tiekėjo pavadinimą</w:t>
          </w:r>
        </w:sdtContent>
      </w:sdt>
      <w:r w:rsidR="00567792" w:rsidRPr="00DA5ECD">
        <w:rPr>
          <w:rFonts w:asciiTheme="minorBidi" w:hAnsiTheme="minorBidi"/>
          <w:sz w:val="24"/>
          <w:szCs w:val="24"/>
        </w:rPr>
        <w:t xml:space="preserve">, kodas </w:t>
      </w:r>
      <w:sdt>
        <w:sdtPr>
          <w:rPr>
            <w:rFonts w:asciiTheme="minorBidi" w:hAnsiTheme="minorBidi"/>
            <w:sz w:val="24"/>
            <w:szCs w:val="24"/>
          </w:rPr>
          <w:alias w:val="Juridinio asmens kodas"/>
          <w:tag w:val=""/>
          <w:id w:val="-421715768"/>
          <w:placeholder>
            <w:docPart w:val="99027DE4AFB94C81968615C28364D08B"/>
          </w:placeholder>
          <w:showingPlcHdr/>
          <w:dataBinding w:prefixMappings="xmlns:ns0='http://schemas.microsoft.com/office/2006/coverPageProps' " w:xpath="/ns0:CoverPageProperties[1]/ns0:Abstract[1]" w:storeItemID="{55AF091B-3C7A-41E3-B477-F2FDAA23CFDA}"/>
          <w:text/>
        </w:sdtPr>
        <w:sdtContent>
          <w:r w:rsidR="00567792" w:rsidRPr="00DA5ECD">
            <w:rPr>
              <w:rFonts w:asciiTheme="minorBidi" w:hAnsiTheme="minorBidi"/>
              <w:sz w:val="24"/>
              <w:szCs w:val="24"/>
              <w:highlight w:val="yellow"/>
            </w:rPr>
            <w:t>įrašyti juridinio asmens kodą</w:t>
          </w:r>
        </w:sdtContent>
      </w:sdt>
      <w:r w:rsidR="00567792" w:rsidRPr="00DA5ECD">
        <w:rPr>
          <w:rFonts w:asciiTheme="minorBidi" w:hAnsiTheme="minorBidi"/>
          <w:sz w:val="24"/>
          <w:szCs w:val="24"/>
        </w:rPr>
        <w:t xml:space="preserve"> (toliau — </w:t>
      </w:r>
      <w:r w:rsidR="00567792" w:rsidRPr="00DA5ECD">
        <w:rPr>
          <w:rFonts w:asciiTheme="minorBidi" w:hAnsiTheme="minorBidi"/>
          <w:b/>
          <w:bCs/>
          <w:sz w:val="24"/>
          <w:szCs w:val="24"/>
          <w:lang w:eastAsia="ar-SA"/>
        </w:rPr>
        <w:t>Tiekėjas</w:t>
      </w:r>
      <w:r w:rsidR="00567792" w:rsidRPr="00DA5ECD">
        <w:rPr>
          <w:rFonts w:asciiTheme="minorBidi" w:hAnsiTheme="minorBidi"/>
          <w:sz w:val="24"/>
          <w:szCs w:val="24"/>
        </w:rPr>
        <w:t>), kurios buveinė —</w:t>
      </w:r>
      <w:r w:rsidR="00567792" w:rsidRPr="00DA5ECD">
        <w:rPr>
          <w:rFonts w:asciiTheme="minorBidi" w:hAnsiTheme="minorBidi"/>
          <w:color w:val="000000" w:themeColor="text1"/>
          <w:sz w:val="24"/>
          <w:szCs w:val="24"/>
        </w:rPr>
        <w:t xml:space="preserve"> </w:t>
      </w:r>
      <w:sdt>
        <w:sdtPr>
          <w:rPr>
            <w:rFonts w:asciiTheme="minorBidi" w:hAnsiTheme="minorBidi"/>
            <w:color w:val="000000" w:themeColor="text1"/>
            <w:sz w:val="24"/>
            <w:szCs w:val="24"/>
          </w:rPr>
          <w:alias w:val="Juridinios asmens registracijos adresas"/>
          <w:tag w:val=""/>
          <w:id w:val="-154455111"/>
          <w:placeholder>
            <w:docPart w:val="BE48483198E74A39BD18BFE602B2EADC"/>
          </w:placeholder>
          <w:showingPlcHdr/>
          <w:dataBinding w:prefixMappings="xmlns:ns0='http://schemas.microsoft.com/office/2006/coverPageProps' " w:xpath="/ns0:CoverPageProperties[1]/ns0:CompanyAddress[1]" w:storeItemID="{55AF091B-3C7A-41E3-B477-F2FDAA23CFDA}"/>
          <w:text/>
        </w:sdtPr>
        <w:sdtContent>
          <w:r w:rsidR="00567792" w:rsidRPr="00DA5ECD">
            <w:rPr>
              <w:rStyle w:val="Vietosrezervavimoenklotekstas"/>
              <w:rFonts w:asciiTheme="minorBidi" w:hAnsiTheme="minorBidi"/>
              <w:color w:val="000000" w:themeColor="text1"/>
              <w:sz w:val="24"/>
              <w:szCs w:val="24"/>
            </w:rPr>
            <w:t>[</w:t>
          </w:r>
          <w:r w:rsidR="00567792" w:rsidRPr="00DA5ECD">
            <w:rPr>
              <w:rFonts w:asciiTheme="minorBidi" w:hAnsiTheme="minorBidi"/>
              <w:color w:val="000000" w:themeColor="text1"/>
              <w:sz w:val="24"/>
              <w:szCs w:val="24"/>
              <w:highlight w:val="yellow"/>
            </w:rPr>
            <w:t>įrašyti adresą</w:t>
          </w:r>
          <w:r w:rsidR="00567792" w:rsidRPr="00DA5ECD">
            <w:rPr>
              <w:rStyle w:val="Vietosrezervavimoenklotekstas"/>
              <w:rFonts w:asciiTheme="minorBidi" w:hAnsiTheme="minorBidi"/>
              <w:color w:val="000000" w:themeColor="text1"/>
              <w:sz w:val="24"/>
              <w:szCs w:val="24"/>
            </w:rPr>
            <w:t>]</w:t>
          </w:r>
        </w:sdtContent>
      </w:sdt>
      <w:r w:rsidR="00567792" w:rsidRPr="00DA5ECD">
        <w:rPr>
          <w:rFonts w:asciiTheme="minorBidi" w:hAnsiTheme="minorBidi"/>
          <w:sz w:val="24"/>
          <w:szCs w:val="24"/>
        </w:rPr>
        <w:t xml:space="preserve">, kurią atstovauja </w:t>
      </w:r>
      <w:sdt>
        <w:sdtPr>
          <w:rPr>
            <w:rFonts w:asciiTheme="minorBidi" w:hAnsiTheme="minorBidi"/>
            <w:sz w:val="24"/>
            <w:szCs w:val="24"/>
          </w:rPr>
          <w:alias w:val="Atstovo pareigos"/>
          <w:tag w:val=""/>
          <w:id w:val="-1559854304"/>
          <w:placeholder>
            <w:docPart w:val="D9B12F8B620F485D9E6B47C3BB0EA222"/>
          </w:placeholder>
          <w:showingPlcHdr/>
          <w:dataBinding w:prefixMappings="xmlns:ns0='http://schemas.microsoft.com/office/2006/coverPageProps' " w:xpath="/ns0:CoverPageProperties[1]/ns0:Abstract[1]" w:storeItemID="{55AF091B-3C7A-41E3-B477-F2FDAA23CFDA}"/>
          <w:text/>
        </w:sdtPr>
        <w:sdtContent>
          <w:r w:rsidR="00567792" w:rsidRPr="00DA5ECD">
            <w:rPr>
              <w:rFonts w:asciiTheme="minorBidi" w:hAnsiTheme="minorBidi"/>
              <w:sz w:val="24"/>
              <w:szCs w:val="24"/>
              <w:highlight w:val="yellow"/>
            </w:rPr>
            <w:t>įrašyti atstovo pareigas</w:t>
          </w:r>
        </w:sdtContent>
      </w:sdt>
      <w:r w:rsidR="00567792" w:rsidRPr="00DA5ECD">
        <w:rPr>
          <w:rFonts w:asciiTheme="minorBidi" w:hAnsiTheme="minorBidi"/>
          <w:sz w:val="24"/>
          <w:szCs w:val="24"/>
        </w:rPr>
        <w:t xml:space="preserve"> </w:t>
      </w:r>
      <w:sdt>
        <w:sdtPr>
          <w:rPr>
            <w:rFonts w:asciiTheme="minorBidi" w:hAnsiTheme="minorBidi"/>
            <w:sz w:val="24"/>
            <w:szCs w:val="24"/>
          </w:rPr>
          <w:alias w:val="Atstovo vardas ir pavardė"/>
          <w:tag w:val=""/>
          <w:id w:val="-1343463904"/>
          <w:placeholder>
            <w:docPart w:val="20B6B91B3D474D07B4D33996FAB2F60F"/>
          </w:placeholder>
          <w:showingPlcHdr/>
          <w:dataBinding w:prefixMappings="xmlns:ns0='http://purl.org/dc/elements/1.1/' xmlns:ns1='http://schemas.openxmlformats.org/package/2006/metadata/core-properties' " w:xpath="/ns1:coreProperties[1]/ns1:category[1]" w:storeItemID="{6C3C8BC8-F283-45AE-878A-BAB7291924A1}"/>
          <w:text/>
        </w:sdtPr>
        <w:sdtContent>
          <w:r w:rsidR="00567792" w:rsidRPr="00DA5ECD">
            <w:rPr>
              <w:rFonts w:asciiTheme="minorBidi" w:hAnsiTheme="minorBidi"/>
              <w:sz w:val="24"/>
              <w:szCs w:val="24"/>
              <w:highlight w:val="yellow"/>
            </w:rPr>
            <w:t>įrašyti atstovo vardą ir pavardę</w:t>
          </w:r>
        </w:sdtContent>
      </w:sdt>
      <w:r w:rsidR="00567792" w:rsidRPr="00DA5ECD">
        <w:rPr>
          <w:rFonts w:asciiTheme="minorBidi" w:hAnsiTheme="minorBidi"/>
          <w:sz w:val="24"/>
          <w:szCs w:val="24"/>
        </w:rPr>
        <w:t xml:space="preserve">. </w:t>
      </w:r>
      <w:sdt>
        <w:sdtPr>
          <w:rPr>
            <w:rFonts w:asciiTheme="minorBidi" w:hAnsiTheme="minorBidi"/>
            <w:sz w:val="24"/>
            <w:szCs w:val="24"/>
          </w:rPr>
          <w:id w:val="1488975127"/>
          <w:placeholder>
            <w:docPart w:val="49DEB78377354CF2ADCAD7B1E705891C"/>
          </w:placeholder>
          <w:showingPlcHdr/>
          <w:dropDownList>
            <w:listItem w:displayText="veikiantis" w:value="veikiantis"/>
            <w:listItem w:displayText="veikianti" w:value="veikianti"/>
          </w:dropDownList>
        </w:sdtPr>
        <w:sdtContent>
          <w:r w:rsidR="00567792" w:rsidRPr="00DA5ECD">
            <w:rPr>
              <w:rFonts w:asciiTheme="minorBidi" w:hAnsiTheme="minorBidi"/>
              <w:sz w:val="24"/>
              <w:szCs w:val="24"/>
              <w:highlight w:val="yellow"/>
            </w:rPr>
            <w:t>pasirinkti</w:t>
          </w:r>
        </w:sdtContent>
      </w:sdt>
      <w:r w:rsidR="00567792" w:rsidRPr="00DA5ECD">
        <w:rPr>
          <w:rFonts w:asciiTheme="minorBidi" w:hAnsiTheme="minorBidi"/>
          <w:sz w:val="24"/>
          <w:szCs w:val="24"/>
        </w:rPr>
        <w:t xml:space="preserve"> pagal </w:t>
      </w:r>
      <w:sdt>
        <w:sdtPr>
          <w:rPr>
            <w:rFonts w:asciiTheme="minorBidi" w:hAnsiTheme="minorBidi"/>
            <w:sz w:val="24"/>
            <w:szCs w:val="24"/>
          </w:rPr>
          <w:id w:val="-210736025"/>
          <w:placeholder>
            <w:docPart w:val="BAAD67708D044239957F7F63D876B139"/>
          </w:placeholder>
          <w:showingPlcHdr/>
          <w:text/>
        </w:sdtPr>
        <w:sdtContent>
          <w:r w:rsidR="00567792" w:rsidRPr="00DA5ECD">
            <w:rPr>
              <w:rFonts w:asciiTheme="minorBidi" w:hAnsiTheme="minorBidi"/>
              <w:sz w:val="24"/>
              <w:szCs w:val="24"/>
              <w:highlight w:val="yellow"/>
            </w:rPr>
            <w:t>įrašyti įgaliojimų pagrindą</w:t>
          </w:r>
        </w:sdtContent>
      </w:sdt>
      <w:r w:rsidR="00567792" w:rsidRPr="00DA5ECD">
        <w:rPr>
          <w:rFonts w:asciiTheme="minorBidi" w:hAnsiTheme="minorBidi"/>
          <w:sz w:val="24"/>
          <w:szCs w:val="24"/>
        </w:rPr>
        <w:t>, kita šalis</w:t>
      </w:r>
      <w:r w:rsidR="00567792" w:rsidRPr="00DA5ECD">
        <w:rPr>
          <w:rFonts w:asciiTheme="minorBidi" w:hAnsiTheme="minorBidi"/>
          <w:i/>
          <w:iCs/>
          <w:sz w:val="24"/>
          <w:szCs w:val="24"/>
        </w:rPr>
        <w:t>,</w:t>
      </w:r>
    </w:p>
    <w:p w14:paraId="0289BAF4" w14:textId="77777777" w:rsidR="00567792" w:rsidRPr="00DA5ECD" w:rsidRDefault="00567792" w:rsidP="00567792">
      <w:pPr>
        <w:spacing w:after="0" w:line="240" w:lineRule="auto"/>
        <w:ind w:firstLine="709"/>
        <w:jc w:val="both"/>
        <w:rPr>
          <w:rFonts w:asciiTheme="minorBidi" w:hAnsiTheme="minorBidi"/>
          <w:sz w:val="24"/>
          <w:szCs w:val="24"/>
        </w:rPr>
      </w:pPr>
      <w:r w:rsidRPr="00DA5ECD">
        <w:rPr>
          <w:rFonts w:asciiTheme="minorBidi" w:hAnsiTheme="minorBidi"/>
          <w:sz w:val="24"/>
          <w:szCs w:val="24"/>
        </w:rPr>
        <w:t xml:space="preserve">vadovaujantis sudaryta viešojo pirkimo–pardavimo sutartimi </w:t>
      </w:r>
      <w:sdt>
        <w:sdtPr>
          <w:rPr>
            <w:rFonts w:asciiTheme="minorBidi" w:hAnsiTheme="minorBidi"/>
            <w:sz w:val="24"/>
            <w:szCs w:val="24"/>
          </w:rPr>
          <w:id w:val="366264061"/>
          <w:placeholder>
            <w:docPart w:val="33DB52E2AEA74652B53E57859A843C32"/>
          </w:placeholder>
          <w:showingPlcHdr/>
          <w:date>
            <w:dateFormat w:val="yyyy-MM-dd"/>
            <w:lid w:val="lt-LT"/>
            <w:storeMappedDataAs w:val="dateTime"/>
            <w:calendar w:val="gregorian"/>
          </w:date>
        </w:sdtPr>
        <w:sdtContent>
          <w:r w:rsidRPr="00DA5ECD">
            <w:rPr>
              <w:rFonts w:asciiTheme="minorBidi" w:hAnsiTheme="minorBidi"/>
              <w:sz w:val="24"/>
              <w:szCs w:val="24"/>
              <w:highlight w:val="yellow"/>
            </w:rPr>
            <w:t>pasirinkti datą</w:t>
          </w:r>
        </w:sdtContent>
      </w:sdt>
      <w:r w:rsidRPr="00DA5ECD">
        <w:rPr>
          <w:rFonts w:asciiTheme="minorBidi" w:hAnsiTheme="minorBidi"/>
          <w:iCs/>
          <w:sz w:val="24"/>
          <w:szCs w:val="24"/>
        </w:rPr>
        <w:t xml:space="preserve"> Nr.</w:t>
      </w:r>
      <w:r w:rsidRPr="00DA5ECD">
        <w:rPr>
          <w:rFonts w:asciiTheme="minorBidi" w:hAnsiTheme="minorBidi"/>
          <w:i/>
          <w:iCs/>
          <w:sz w:val="24"/>
          <w:szCs w:val="24"/>
        </w:rPr>
        <w:t xml:space="preserve"> </w:t>
      </w:r>
      <w:sdt>
        <w:sdtPr>
          <w:rPr>
            <w:rFonts w:asciiTheme="minorBidi" w:hAnsiTheme="minorBidi"/>
            <w:sz w:val="24"/>
            <w:szCs w:val="24"/>
          </w:rPr>
          <w:alias w:val="Sutarties numeris"/>
          <w:tag w:val=""/>
          <w:id w:val="1508790178"/>
          <w:placeholder>
            <w:docPart w:val="702A404F15724B43AAF4790A047DC410"/>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A5ECD">
            <w:rPr>
              <w:rFonts w:asciiTheme="minorBidi" w:hAnsiTheme="minorBidi"/>
              <w:sz w:val="24"/>
              <w:szCs w:val="24"/>
              <w:highlight w:val="yellow"/>
            </w:rPr>
            <w:t>įrašyti Sutarties numerį</w:t>
          </w:r>
        </w:sdtContent>
      </w:sdt>
      <w:r w:rsidRPr="00DA5ECD">
        <w:rPr>
          <w:rFonts w:asciiTheme="minorBidi" w:hAnsiTheme="minorBidi"/>
          <w:sz w:val="24"/>
          <w:szCs w:val="24"/>
        </w:rPr>
        <w:t xml:space="preserve">, sudarė šį Prekių perdavimo–priėmimo aktą: </w:t>
      </w:r>
    </w:p>
    <w:p w14:paraId="78D5C8C7" w14:textId="77777777" w:rsidR="00567792" w:rsidRPr="00DA5ECD" w:rsidRDefault="00567792" w:rsidP="00567792">
      <w:pPr>
        <w:spacing w:after="0" w:line="240" w:lineRule="auto"/>
        <w:jc w:val="both"/>
        <w:rPr>
          <w:rFonts w:asciiTheme="minorBidi" w:hAnsiTheme="minorBidi"/>
          <w:sz w:val="24"/>
          <w:szCs w:val="24"/>
        </w:rPr>
      </w:pPr>
    </w:p>
    <w:p w14:paraId="3C846598" w14:textId="77777777" w:rsidR="00567792" w:rsidRPr="00DA5ECD" w:rsidRDefault="00567792" w:rsidP="00567792">
      <w:pPr>
        <w:tabs>
          <w:tab w:val="num" w:pos="0"/>
          <w:tab w:val="left" w:pos="1000"/>
        </w:tabs>
        <w:spacing w:after="0" w:line="240" w:lineRule="auto"/>
        <w:ind w:firstLine="567"/>
        <w:jc w:val="both"/>
        <w:rPr>
          <w:rFonts w:asciiTheme="minorBidi" w:hAnsiTheme="minorBidi"/>
          <w:i/>
          <w:iCs/>
          <w:sz w:val="24"/>
          <w:szCs w:val="24"/>
        </w:rPr>
      </w:pPr>
      <w:r w:rsidRPr="00DA5ECD">
        <w:rPr>
          <w:rFonts w:asciiTheme="minorBidi" w:hAnsiTheme="minorBidi"/>
          <w:sz w:val="24"/>
          <w:szCs w:val="24"/>
        </w:rPr>
        <w:t xml:space="preserve">1. </w:t>
      </w:r>
      <w:r w:rsidRPr="00DA5ECD">
        <w:rPr>
          <w:rFonts w:asciiTheme="minorBidi" w:hAnsiTheme="minorBidi"/>
          <w:bCs/>
          <w:sz w:val="24"/>
          <w:szCs w:val="24"/>
        </w:rPr>
        <w:t>Tiekėjas</w:t>
      </w:r>
      <w:r w:rsidRPr="00DA5ECD">
        <w:rPr>
          <w:rFonts w:asciiTheme="minorBidi" w:hAnsiTheme="minorBidi"/>
          <w:sz w:val="24"/>
          <w:szCs w:val="24"/>
        </w:rPr>
        <w:t xml:space="preserve"> perduoda </w:t>
      </w:r>
      <w:r w:rsidRPr="00DA5ECD">
        <w:rPr>
          <w:rFonts w:asciiTheme="minorBidi" w:hAnsiTheme="minorBidi"/>
          <w:bCs/>
          <w:sz w:val="24"/>
          <w:szCs w:val="24"/>
        </w:rPr>
        <w:t>Pirkėjui</w:t>
      </w:r>
      <w:r w:rsidRPr="00DA5ECD">
        <w:rPr>
          <w:rFonts w:asciiTheme="minorBidi" w:hAnsiTheme="minorBidi"/>
          <w:sz w:val="24"/>
          <w:szCs w:val="24"/>
        </w:rPr>
        <w:t xml:space="preserve"> Prekes —</w:t>
      </w:r>
      <w:sdt>
        <w:sdtPr>
          <w:rPr>
            <w:rFonts w:asciiTheme="minorBidi" w:hAnsiTheme="minorBidi"/>
            <w:iCs/>
            <w:sz w:val="24"/>
            <w:szCs w:val="24"/>
            <w:highlight w:val="yellow"/>
          </w:rPr>
          <w:id w:val="1350914035"/>
          <w:placeholder>
            <w:docPart w:val="2DBA82C459834279A6A349B89E0DE3DC"/>
          </w:placeholder>
          <w:comboBox>
            <w:listItem w:value="Choose an item."/>
          </w:comboBox>
        </w:sdtPr>
        <w:sdtContent>
          <w:r w:rsidRPr="00DA5ECD">
            <w:rPr>
              <w:rFonts w:asciiTheme="minorBidi" w:hAnsiTheme="minorBidi"/>
              <w:iCs/>
              <w:sz w:val="24"/>
              <w:szCs w:val="24"/>
              <w:highlight w:val="yellow"/>
            </w:rPr>
            <w:t>nurodyti prekių pavadinimą</w:t>
          </w:r>
        </w:sdtContent>
      </w:sdt>
      <w:r w:rsidRPr="00DA5ECD">
        <w:rPr>
          <w:rFonts w:asciiTheme="minorBidi" w:hAnsiTheme="minorBidi"/>
          <w:iCs/>
          <w:sz w:val="24"/>
          <w:szCs w:val="24"/>
        </w:rPr>
        <w:t xml:space="preserve"> </w:t>
      </w:r>
      <w:sdt>
        <w:sdtPr>
          <w:rPr>
            <w:rFonts w:asciiTheme="minorBidi" w:hAnsiTheme="minorBidi"/>
            <w:iCs/>
            <w:sz w:val="24"/>
            <w:szCs w:val="24"/>
            <w:highlight w:val="yellow"/>
          </w:rPr>
          <w:id w:val="1954973814"/>
          <w:placeholder>
            <w:docPart w:val="92D185B52A514A979740E9DD1371FE6B"/>
          </w:placeholder>
          <w:comboBox>
            <w:listItem w:value="Choose an item."/>
          </w:comboBox>
        </w:sdtPr>
        <w:sdtContent>
          <w:r w:rsidRPr="00DA5ECD">
            <w:rPr>
              <w:rFonts w:asciiTheme="minorBidi" w:hAnsiTheme="minorBidi"/>
              <w:iCs/>
              <w:sz w:val="24"/>
              <w:szCs w:val="24"/>
              <w:highlight w:val="yellow"/>
            </w:rPr>
            <w:t>nurodyti kiekį</w:t>
          </w:r>
        </w:sdtContent>
      </w:sdt>
      <w:r w:rsidRPr="00DA5ECD">
        <w:rPr>
          <w:rFonts w:asciiTheme="minorBidi" w:hAnsiTheme="minorBidi"/>
          <w:i/>
          <w:iCs/>
          <w:sz w:val="24"/>
          <w:szCs w:val="24"/>
        </w:rPr>
        <w:t xml:space="preserve">, </w:t>
      </w:r>
      <w:r w:rsidRPr="00DA5ECD">
        <w:rPr>
          <w:rFonts w:asciiTheme="minorBidi" w:hAnsiTheme="minorBidi"/>
          <w:iCs/>
          <w:sz w:val="24"/>
          <w:szCs w:val="24"/>
        </w:rPr>
        <w:t xml:space="preserve">kurių </w:t>
      </w:r>
      <w:r w:rsidRPr="00DA5ECD">
        <w:rPr>
          <w:rFonts w:asciiTheme="minorBidi" w:hAnsiTheme="minorBidi"/>
          <w:sz w:val="24"/>
          <w:szCs w:val="24"/>
        </w:rPr>
        <w:t xml:space="preserve">kaina be pridėtinės vertės mokesčio (toliau — PVM) </w:t>
      </w:r>
      <w:sdt>
        <w:sdtPr>
          <w:rPr>
            <w:rFonts w:asciiTheme="minorBidi" w:hAnsiTheme="minorBidi"/>
            <w:sz w:val="24"/>
            <w:szCs w:val="24"/>
            <w:highlight w:val="yellow"/>
          </w:rPr>
          <w:id w:val="1934933029"/>
          <w:placeholder>
            <w:docPart w:val="6553A3910F4C43C89BF75A22E153CFD4"/>
          </w:placeholder>
          <w:showingPlcHdr/>
          <w:text/>
        </w:sdtPr>
        <w:sdtEndPr>
          <w:rPr>
            <w:highlight w:val="none"/>
          </w:rPr>
        </w:sdtEndPr>
        <w:sdtContent>
          <w:r w:rsidRPr="00DA5ECD">
            <w:rPr>
              <w:rFonts w:asciiTheme="minorBidi" w:hAnsiTheme="minorBidi"/>
              <w:sz w:val="24"/>
              <w:szCs w:val="24"/>
              <w:highlight w:val="yellow"/>
            </w:rPr>
            <w:t>nurodyti sumą skaičiais ir žodžiais bei mokėjimo valiutą</w:t>
          </w:r>
        </w:sdtContent>
      </w:sdt>
      <w:r w:rsidRPr="00DA5ECD">
        <w:rPr>
          <w:rFonts w:asciiTheme="minorBidi" w:hAnsiTheme="minorBidi"/>
          <w:i/>
          <w:iCs/>
          <w:sz w:val="24"/>
          <w:szCs w:val="24"/>
        </w:rPr>
        <w:t xml:space="preserve">, </w:t>
      </w:r>
      <w:r w:rsidRPr="00DA5ECD">
        <w:rPr>
          <w:rFonts w:asciiTheme="minorBidi" w:hAnsiTheme="minorBidi"/>
          <w:sz w:val="24"/>
          <w:szCs w:val="24"/>
        </w:rPr>
        <w:t xml:space="preserve">PVM — </w:t>
      </w:r>
      <w:sdt>
        <w:sdtPr>
          <w:rPr>
            <w:rFonts w:asciiTheme="minorBidi" w:hAnsiTheme="minorBidi"/>
            <w:sz w:val="24"/>
            <w:szCs w:val="24"/>
            <w:highlight w:val="yellow"/>
          </w:rPr>
          <w:id w:val="1275131670"/>
          <w:placeholder>
            <w:docPart w:val="09D4CD0046484BB89569C2EEBD0495BF"/>
          </w:placeholder>
          <w:showingPlcHdr/>
          <w:text/>
        </w:sdtPr>
        <w:sdtEndPr>
          <w:rPr>
            <w:highlight w:val="none"/>
          </w:rPr>
        </w:sdtEndPr>
        <w:sdtContent>
          <w:r w:rsidRPr="00DA5ECD">
            <w:rPr>
              <w:rFonts w:asciiTheme="minorBidi" w:hAnsiTheme="minorBidi"/>
              <w:sz w:val="24"/>
              <w:szCs w:val="24"/>
              <w:highlight w:val="yellow"/>
            </w:rPr>
            <w:t>nurodyti sumą skaičiais ir žodžiais bei mokėjimo valiutą</w:t>
          </w:r>
        </w:sdtContent>
      </w:sdt>
      <w:r w:rsidRPr="00DA5ECD">
        <w:rPr>
          <w:rFonts w:asciiTheme="minorBidi" w:hAnsiTheme="minorBidi"/>
          <w:i/>
          <w:iCs/>
          <w:sz w:val="24"/>
          <w:szCs w:val="24"/>
        </w:rPr>
        <w:t xml:space="preserve">, </w:t>
      </w:r>
      <w:r w:rsidRPr="00DA5ECD">
        <w:rPr>
          <w:rFonts w:asciiTheme="minorBidi" w:hAnsiTheme="minorBidi"/>
          <w:b/>
          <w:bCs/>
          <w:sz w:val="24"/>
          <w:szCs w:val="24"/>
        </w:rPr>
        <w:t>bendra kaina</w:t>
      </w:r>
      <w:r w:rsidRPr="00DA5ECD">
        <w:rPr>
          <w:rFonts w:asciiTheme="minorBidi" w:hAnsiTheme="minorBidi"/>
          <w:sz w:val="24"/>
          <w:szCs w:val="24"/>
        </w:rPr>
        <w:t xml:space="preserve"> — </w:t>
      </w:r>
      <w:sdt>
        <w:sdtPr>
          <w:rPr>
            <w:rFonts w:asciiTheme="minorBidi" w:hAnsiTheme="minorBidi"/>
            <w:sz w:val="24"/>
            <w:szCs w:val="24"/>
            <w:highlight w:val="yellow"/>
          </w:rPr>
          <w:id w:val="2069218942"/>
          <w:placeholder>
            <w:docPart w:val="F7D1BC3A590640C98B46B4D3CADF6EDD"/>
          </w:placeholder>
          <w:showingPlcHdr/>
          <w:text/>
        </w:sdtPr>
        <w:sdtEndPr>
          <w:rPr>
            <w:highlight w:val="none"/>
          </w:rPr>
        </w:sdtEndPr>
        <w:sdtContent>
          <w:r w:rsidRPr="00DA5ECD">
            <w:rPr>
              <w:rFonts w:asciiTheme="minorBidi" w:hAnsiTheme="minorBidi"/>
              <w:sz w:val="24"/>
              <w:szCs w:val="24"/>
              <w:highlight w:val="yellow"/>
            </w:rPr>
            <w:t>nurodyti sumą skaičiais ir žodžiais bei mokėjimo valiutą</w:t>
          </w:r>
        </w:sdtContent>
      </w:sdt>
      <w:r w:rsidRPr="00DA5ECD">
        <w:rPr>
          <w:rFonts w:asciiTheme="minorBidi" w:hAnsiTheme="minorBidi"/>
          <w:sz w:val="24"/>
          <w:szCs w:val="24"/>
        </w:rPr>
        <w:t xml:space="preserve">, o </w:t>
      </w:r>
      <w:r w:rsidRPr="00DA5ECD">
        <w:rPr>
          <w:rFonts w:asciiTheme="minorBidi" w:hAnsiTheme="minorBidi"/>
          <w:bCs/>
          <w:sz w:val="24"/>
          <w:szCs w:val="24"/>
        </w:rPr>
        <w:t>Pirkėjas</w:t>
      </w:r>
      <w:r w:rsidRPr="00DA5ECD">
        <w:rPr>
          <w:rFonts w:asciiTheme="minorBidi" w:hAnsiTheme="minorBidi"/>
          <w:sz w:val="24"/>
          <w:szCs w:val="24"/>
        </w:rPr>
        <w:t xml:space="preserve"> šias Prekes priima.</w:t>
      </w:r>
    </w:p>
    <w:p w14:paraId="3E3A46F8" w14:textId="77777777" w:rsidR="00567792" w:rsidRPr="00DA5ECD" w:rsidRDefault="00567792" w:rsidP="00567792">
      <w:pPr>
        <w:autoSpaceDE w:val="0"/>
        <w:autoSpaceDN w:val="0"/>
        <w:adjustRightInd w:val="0"/>
        <w:spacing w:after="0" w:line="240" w:lineRule="auto"/>
        <w:ind w:firstLine="567"/>
        <w:jc w:val="both"/>
        <w:rPr>
          <w:rFonts w:asciiTheme="minorBidi" w:hAnsiTheme="minorBidi"/>
          <w:sz w:val="24"/>
          <w:szCs w:val="24"/>
        </w:rPr>
      </w:pPr>
      <w:r w:rsidRPr="00DA5ECD">
        <w:rPr>
          <w:rFonts w:asciiTheme="minorBidi" w:hAnsiTheme="minorBidi"/>
          <w:sz w:val="24"/>
          <w:szCs w:val="24"/>
        </w:rPr>
        <w:t xml:space="preserve">2. Prekės pristatytos, atitinka sudarytos pirkimo—pardavimo sutarties </w:t>
      </w:r>
      <w:sdt>
        <w:sdtPr>
          <w:rPr>
            <w:rFonts w:asciiTheme="minorBidi" w:hAnsiTheme="minorBidi"/>
            <w:sz w:val="24"/>
            <w:szCs w:val="24"/>
          </w:rPr>
          <w:id w:val="613563657"/>
          <w:placeholder>
            <w:docPart w:val="A6464C1B149A416184146EE3C70691F0"/>
          </w:placeholder>
          <w:showingPlcHdr/>
          <w:date>
            <w:dateFormat w:val="yyyy-MM-dd"/>
            <w:lid w:val="lt-LT"/>
            <w:storeMappedDataAs w:val="dateTime"/>
            <w:calendar w:val="gregorian"/>
          </w:date>
        </w:sdtPr>
        <w:sdtContent>
          <w:r w:rsidRPr="00DA5ECD">
            <w:rPr>
              <w:rFonts w:asciiTheme="minorBidi" w:hAnsiTheme="minorBidi"/>
              <w:sz w:val="24"/>
              <w:szCs w:val="24"/>
              <w:highlight w:val="yellow"/>
            </w:rPr>
            <w:t>pasirinkti datą</w:t>
          </w:r>
        </w:sdtContent>
      </w:sdt>
      <w:r w:rsidRPr="00DA5ECD">
        <w:rPr>
          <w:rFonts w:asciiTheme="minorBidi" w:hAnsiTheme="minorBidi"/>
          <w:iCs/>
          <w:sz w:val="24"/>
          <w:szCs w:val="24"/>
        </w:rPr>
        <w:t xml:space="preserve"> d. Nr. </w:t>
      </w:r>
      <w:sdt>
        <w:sdtPr>
          <w:rPr>
            <w:rFonts w:asciiTheme="minorBidi" w:hAnsiTheme="minorBidi"/>
            <w:sz w:val="24"/>
            <w:szCs w:val="24"/>
          </w:rPr>
          <w:alias w:val="Sutarties numeris"/>
          <w:tag w:val=""/>
          <w:id w:val="-1009057249"/>
          <w:placeholder>
            <w:docPart w:val="E1133F69CFA34944987F835A03042251"/>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A5ECD">
            <w:rPr>
              <w:rFonts w:asciiTheme="minorBidi" w:hAnsiTheme="minorBidi"/>
              <w:sz w:val="24"/>
              <w:szCs w:val="24"/>
              <w:highlight w:val="yellow"/>
            </w:rPr>
            <w:t>įrašyti Sutarties numerį</w:t>
          </w:r>
        </w:sdtContent>
      </w:sdt>
      <w:r w:rsidRPr="00DA5ECD">
        <w:rPr>
          <w:rFonts w:asciiTheme="minorBidi" w:hAnsiTheme="minorBidi"/>
          <w:sz w:val="24"/>
          <w:szCs w:val="24"/>
        </w:rPr>
        <w:t xml:space="preserve"> sąlygas ir techninės specifikacijos reikalavimus, suinstaliuotos/įdiegtos/pajungtos, apmokytas personalas, pateikti visi reikalingi dokumentai, naudojimo ir priežiūros instrukcijos.</w:t>
      </w:r>
    </w:p>
    <w:p w14:paraId="5CC16E43" w14:textId="77777777" w:rsidR="00567792" w:rsidRPr="00DA5ECD" w:rsidRDefault="00567792" w:rsidP="00567792">
      <w:pPr>
        <w:autoSpaceDE w:val="0"/>
        <w:autoSpaceDN w:val="0"/>
        <w:adjustRightInd w:val="0"/>
        <w:spacing w:after="0" w:line="240" w:lineRule="auto"/>
        <w:ind w:firstLine="567"/>
        <w:jc w:val="both"/>
        <w:rPr>
          <w:rFonts w:asciiTheme="minorBidi" w:hAnsiTheme="minorBidi"/>
          <w:sz w:val="24"/>
          <w:szCs w:val="24"/>
        </w:rPr>
      </w:pPr>
      <w:r w:rsidRPr="00DA5ECD">
        <w:rPr>
          <w:rFonts w:asciiTheme="minorBidi" w:hAnsiTheme="minorBidi"/>
          <w:sz w:val="24"/>
          <w:szCs w:val="24"/>
        </w:rPr>
        <w:t xml:space="preserve">3. Šis aktas sudarytas 2 (dviem) egzemplioriais (po vieną </w:t>
      </w:r>
      <w:r w:rsidRPr="00DA5ECD">
        <w:rPr>
          <w:rFonts w:asciiTheme="minorBidi" w:hAnsiTheme="minorBidi"/>
          <w:bCs/>
          <w:sz w:val="24"/>
          <w:szCs w:val="24"/>
        </w:rPr>
        <w:t>Tiekėjui ir Pirkėjui</w:t>
      </w:r>
      <w:r w:rsidRPr="00DA5ECD">
        <w:rPr>
          <w:rFonts w:asciiTheme="minorBidi" w:hAnsiTheme="minorBidi"/>
          <w:sz w:val="24"/>
          <w:szCs w:val="24"/>
        </w:rPr>
        <w:t xml:space="preserve">), kurie turi vienodą juridinę galią. </w:t>
      </w:r>
    </w:p>
    <w:p w14:paraId="03AFD5D6" w14:textId="77777777" w:rsidR="00567792" w:rsidRPr="00DA5ECD" w:rsidRDefault="00567792" w:rsidP="00567792">
      <w:pPr>
        <w:autoSpaceDE w:val="0"/>
        <w:autoSpaceDN w:val="0"/>
        <w:adjustRightInd w:val="0"/>
        <w:spacing w:after="0" w:line="240" w:lineRule="auto"/>
        <w:ind w:firstLine="567"/>
        <w:rPr>
          <w:rFonts w:asciiTheme="minorBidi" w:hAnsiTheme="minorBidi"/>
          <w:sz w:val="24"/>
          <w:szCs w:val="24"/>
        </w:rPr>
      </w:pPr>
    </w:p>
    <w:p w14:paraId="0BAB2FE3" w14:textId="77777777" w:rsidR="00567792" w:rsidRPr="00DA5ECD" w:rsidRDefault="00567792" w:rsidP="00567792">
      <w:pPr>
        <w:autoSpaceDE w:val="0"/>
        <w:autoSpaceDN w:val="0"/>
        <w:adjustRightInd w:val="0"/>
        <w:spacing w:after="0" w:line="240" w:lineRule="auto"/>
        <w:ind w:firstLine="567"/>
        <w:rPr>
          <w:rFonts w:asciiTheme="minorBidi" w:hAnsiTheme="minorBidi"/>
          <w:sz w:val="24"/>
          <w:szCs w:val="24"/>
        </w:rPr>
      </w:pPr>
    </w:p>
    <w:tbl>
      <w:tblPr>
        <w:tblpPr w:leftFromText="180" w:rightFromText="180" w:vertAnchor="text" w:horzAnchor="margin" w:tblpY="136"/>
        <w:tblW w:w="0" w:type="auto"/>
        <w:tblLook w:val="00A0" w:firstRow="1" w:lastRow="0" w:firstColumn="1" w:lastColumn="0" w:noHBand="0" w:noVBand="0"/>
      </w:tblPr>
      <w:tblGrid>
        <w:gridCol w:w="9574"/>
      </w:tblGrid>
      <w:tr w:rsidR="00567792" w:rsidRPr="00DA5ECD" w14:paraId="08772DC8" w14:textId="77777777" w:rsidTr="00E521E7">
        <w:trPr>
          <w:trHeight w:val="1584"/>
        </w:trPr>
        <w:tc>
          <w:tcPr>
            <w:tcW w:w="9574" w:type="dxa"/>
          </w:tcPr>
          <w:p w14:paraId="4158D355" w14:textId="77777777" w:rsidR="00567792" w:rsidRPr="00DA5ECD" w:rsidRDefault="00567792" w:rsidP="00E521E7">
            <w:pPr>
              <w:spacing w:after="0" w:line="240" w:lineRule="auto"/>
              <w:rPr>
                <w:rFonts w:asciiTheme="minorBidi" w:hAnsiTheme="minorBidi"/>
                <w:sz w:val="24"/>
                <w:szCs w:val="24"/>
              </w:rPr>
            </w:pPr>
            <w:r w:rsidRPr="00DA5ECD">
              <w:rPr>
                <w:rFonts w:asciiTheme="minorBidi" w:hAnsiTheme="minorBidi"/>
                <w:sz w:val="24"/>
                <w:szCs w:val="24"/>
              </w:rPr>
              <w:t>Pirkėjo vardu priėmė:                                                              Tiekėjo vardu perdavė:</w:t>
            </w:r>
          </w:p>
          <w:p w14:paraId="07B042BE" w14:textId="77777777" w:rsidR="00567792" w:rsidRPr="00DA5ECD" w:rsidRDefault="00567792" w:rsidP="00E521E7">
            <w:pPr>
              <w:spacing w:after="0" w:line="240" w:lineRule="auto"/>
              <w:rPr>
                <w:rFonts w:asciiTheme="minorBidi" w:hAnsiTheme="minorBidi"/>
                <w:sz w:val="24"/>
                <w:szCs w:val="24"/>
              </w:rPr>
            </w:pPr>
            <w:r w:rsidRPr="00DA5ECD">
              <w:rPr>
                <w:rFonts w:asciiTheme="minorBidi" w:hAnsiTheme="minorBidi"/>
                <w:sz w:val="24"/>
                <w:szCs w:val="24"/>
              </w:rPr>
              <w:t xml:space="preserve">A.V. </w:t>
            </w:r>
          </w:p>
          <w:p w14:paraId="0FFD24DB" w14:textId="77777777" w:rsidR="00567792" w:rsidRPr="00DA5ECD" w:rsidRDefault="00567792" w:rsidP="00E521E7">
            <w:pPr>
              <w:spacing w:after="0" w:line="240" w:lineRule="auto"/>
              <w:rPr>
                <w:rFonts w:asciiTheme="minorBidi" w:hAnsiTheme="minorBidi"/>
                <w:sz w:val="24"/>
                <w:szCs w:val="24"/>
              </w:rPr>
            </w:pPr>
          </w:p>
          <w:p w14:paraId="7D7B9103" w14:textId="77777777" w:rsidR="00567792" w:rsidRPr="00DA5ECD" w:rsidRDefault="00567792" w:rsidP="00E521E7">
            <w:pPr>
              <w:spacing w:after="0" w:line="240" w:lineRule="auto"/>
              <w:jc w:val="center"/>
              <w:rPr>
                <w:rFonts w:asciiTheme="minorBidi" w:hAnsiTheme="minorBidi"/>
                <w:b/>
                <w:bCs/>
                <w:sz w:val="24"/>
                <w:szCs w:val="24"/>
              </w:rPr>
            </w:pPr>
          </w:p>
        </w:tc>
      </w:tr>
    </w:tbl>
    <w:p w14:paraId="5F2417B6" w14:textId="77777777" w:rsidR="00567792" w:rsidRPr="00DA5ECD" w:rsidRDefault="00567792" w:rsidP="00567792">
      <w:pPr>
        <w:spacing w:after="0" w:line="240" w:lineRule="auto"/>
        <w:jc w:val="right"/>
        <w:rPr>
          <w:rFonts w:asciiTheme="minorBidi" w:hAnsiTheme="minorBidi"/>
          <w:b/>
          <w:bCs/>
          <w:sz w:val="24"/>
          <w:szCs w:val="24"/>
        </w:rPr>
      </w:pPr>
    </w:p>
    <w:p w14:paraId="06AE9AF4" w14:textId="77777777" w:rsidR="00567792" w:rsidRPr="00DA5ECD" w:rsidRDefault="00567792" w:rsidP="00567792">
      <w:pPr>
        <w:spacing w:after="0" w:line="240" w:lineRule="auto"/>
        <w:jc w:val="right"/>
        <w:rPr>
          <w:rFonts w:asciiTheme="minorBidi" w:hAnsiTheme="minorBidi"/>
          <w:b/>
          <w:bCs/>
          <w:sz w:val="24"/>
          <w:szCs w:val="24"/>
        </w:rPr>
      </w:pPr>
    </w:p>
    <w:p w14:paraId="737B4373" w14:textId="77777777" w:rsidR="00567792" w:rsidRPr="00DA5ECD" w:rsidRDefault="00567792" w:rsidP="00567792">
      <w:pPr>
        <w:spacing w:after="0" w:line="240" w:lineRule="auto"/>
        <w:jc w:val="right"/>
        <w:rPr>
          <w:rFonts w:asciiTheme="minorBidi" w:hAnsiTheme="minorBidi"/>
          <w:b/>
          <w:bCs/>
          <w:sz w:val="24"/>
          <w:szCs w:val="24"/>
        </w:rPr>
      </w:pPr>
    </w:p>
    <w:p w14:paraId="5AD7978D" w14:textId="77777777" w:rsidR="00567792" w:rsidRPr="00DA5ECD" w:rsidRDefault="00567792" w:rsidP="00567792">
      <w:pPr>
        <w:spacing w:after="0" w:line="240" w:lineRule="auto"/>
        <w:jc w:val="right"/>
        <w:rPr>
          <w:rFonts w:asciiTheme="minorBidi" w:hAnsiTheme="minorBidi"/>
          <w:b/>
          <w:bCs/>
          <w:sz w:val="24"/>
          <w:szCs w:val="24"/>
        </w:rPr>
      </w:pPr>
    </w:p>
    <w:p w14:paraId="1BDDD0F8" w14:textId="77777777" w:rsidR="00567792" w:rsidRPr="00DA5ECD" w:rsidRDefault="00567792" w:rsidP="00567792">
      <w:pPr>
        <w:spacing w:after="0" w:line="240" w:lineRule="auto"/>
        <w:jc w:val="right"/>
        <w:rPr>
          <w:rFonts w:asciiTheme="minorBidi" w:hAnsiTheme="minorBidi"/>
          <w:b/>
          <w:bCs/>
          <w:sz w:val="24"/>
          <w:szCs w:val="24"/>
        </w:rPr>
      </w:pPr>
    </w:p>
    <w:p w14:paraId="27A67E48" w14:textId="77777777" w:rsidR="00567792" w:rsidRPr="00DA5ECD" w:rsidRDefault="00567792" w:rsidP="00567792">
      <w:pPr>
        <w:spacing w:after="0" w:line="240" w:lineRule="auto"/>
        <w:jc w:val="right"/>
        <w:rPr>
          <w:rFonts w:asciiTheme="minorBidi" w:hAnsiTheme="minorBidi"/>
          <w:b/>
          <w:bCs/>
          <w:sz w:val="24"/>
          <w:szCs w:val="24"/>
        </w:rPr>
      </w:pPr>
    </w:p>
    <w:p w14:paraId="39474EDF" w14:textId="77777777" w:rsidR="00567792" w:rsidRPr="00DA5ECD" w:rsidRDefault="00567792" w:rsidP="00567792">
      <w:pPr>
        <w:spacing w:after="0" w:line="240" w:lineRule="auto"/>
        <w:jc w:val="right"/>
        <w:rPr>
          <w:rFonts w:asciiTheme="minorBidi" w:hAnsiTheme="minorBidi"/>
          <w:b/>
          <w:bCs/>
          <w:sz w:val="24"/>
          <w:szCs w:val="24"/>
        </w:rPr>
      </w:pPr>
    </w:p>
    <w:p w14:paraId="7FA99C1F" w14:textId="77777777" w:rsidR="00567792" w:rsidRPr="00DA5ECD" w:rsidRDefault="00567792" w:rsidP="00567792">
      <w:pPr>
        <w:spacing w:after="0" w:line="240" w:lineRule="auto"/>
        <w:jc w:val="right"/>
        <w:rPr>
          <w:rFonts w:asciiTheme="minorBidi" w:hAnsiTheme="minorBidi"/>
          <w:b/>
          <w:bCs/>
          <w:sz w:val="24"/>
          <w:szCs w:val="24"/>
        </w:rPr>
      </w:pPr>
    </w:p>
    <w:p w14:paraId="28D74CAC" w14:textId="77777777" w:rsidR="00567792" w:rsidRPr="00DA5ECD" w:rsidRDefault="00567792" w:rsidP="00567792">
      <w:pPr>
        <w:spacing w:after="0" w:line="240" w:lineRule="auto"/>
        <w:jc w:val="right"/>
        <w:rPr>
          <w:rFonts w:asciiTheme="minorBidi" w:hAnsiTheme="minorBidi"/>
          <w:b/>
          <w:bCs/>
          <w:sz w:val="24"/>
          <w:szCs w:val="24"/>
        </w:rPr>
      </w:pPr>
    </w:p>
    <w:p w14:paraId="66A51C41" w14:textId="77777777" w:rsidR="00567792" w:rsidRPr="00DA5ECD" w:rsidRDefault="00567792" w:rsidP="00567792">
      <w:pPr>
        <w:spacing w:after="0" w:line="240" w:lineRule="auto"/>
        <w:jc w:val="right"/>
        <w:rPr>
          <w:rFonts w:asciiTheme="minorBidi" w:hAnsiTheme="minorBidi"/>
          <w:b/>
          <w:bCs/>
          <w:sz w:val="24"/>
          <w:szCs w:val="24"/>
        </w:rPr>
      </w:pPr>
    </w:p>
    <w:p w14:paraId="6739C52C" w14:textId="77777777" w:rsidR="00567792" w:rsidRPr="00DA5ECD" w:rsidRDefault="00567792" w:rsidP="00567792">
      <w:pPr>
        <w:spacing w:after="0" w:line="240" w:lineRule="auto"/>
        <w:jc w:val="right"/>
        <w:rPr>
          <w:rFonts w:asciiTheme="minorBidi" w:hAnsiTheme="minorBidi"/>
          <w:b/>
          <w:bCs/>
          <w:sz w:val="24"/>
          <w:szCs w:val="24"/>
        </w:rPr>
      </w:pPr>
    </w:p>
    <w:p w14:paraId="2E4E27D7" w14:textId="77777777" w:rsidR="00567792" w:rsidRPr="00DA5ECD" w:rsidRDefault="00567792" w:rsidP="00567792">
      <w:pPr>
        <w:spacing w:after="0" w:line="240" w:lineRule="auto"/>
        <w:jc w:val="right"/>
        <w:rPr>
          <w:rFonts w:asciiTheme="minorBidi" w:hAnsiTheme="minorBidi"/>
          <w:b/>
          <w:bCs/>
          <w:sz w:val="24"/>
          <w:szCs w:val="24"/>
        </w:rPr>
      </w:pPr>
    </w:p>
    <w:p w14:paraId="075B2A71" w14:textId="77777777" w:rsidR="00567792" w:rsidRPr="00DA5ECD" w:rsidRDefault="00567792" w:rsidP="00567792">
      <w:pPr>
        <w:spacing w:after="0" w:line="240" w:lineRule="auto"/>
        <w:jc w:val="right"/>
        <w:rPr>
          <w:rFonts w:asciiTheme="minorBidi" w:hAnsiTheme="minorBidi"/>
          <w:b/>
          <w:bCs/>
          <w:sz w:val="24"/>
          <w:szCs w:val="24"/>
        </w:rPr>
      </w:pPr>
    </w:p>
    <w:p w14:paraId="4F77E187" w14:textId="77777777" w:rsidR="00567792" w:rsidRPr="00DA5ECD" w:rsidRDefault="00567792" w:rsidP="00567792">
      <w:pPr>
        <w:spacing w:after="0" w:line="240" w:lineRule="auto"/>
        <w:jc w:val="right"/>
        <w:rPr>
          <w:rFonts w:asciiTheme="minorBidi" w:hAnsiTheme="minorBidi"/>
          <w:b/>
          <w:bCs/>
          <w:sz w:val="24"/>
          <w:szCs w:val="24"/>
        </w:rPr>
      </w:pPr>
    </w:p>
    <w:p w14:paraId="4513E5E3"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PREKIŲ PIRKIMO–PARDAVIMO SUTARTIES BENDROSIOS SĄLYGOS</w:t>
      </w:r>
    </w:p>
    <w:p w14:paraId="27671A3F"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966A220" w14:textId="77777777" w:rsidR="00567792" w:rsidRPr="00DA5ECD" w:rsidRDefault="00567792" w:rsidP="00567792">
      <w:pPr>
        <w:spacing w:after="0" w:line="240" w:lineRule="auto"/>
        <w:jc w:val="both"/>
        <w:rPr>
          <w:rFonts w:asciiTheme="minorBidi" w:hAnsiTheme="minorBidi"/>
          <w:color w:val="000000"/>
          <w:sz w:val="24"/>
          <w:szCs w:val="24"/>
        </w:rPr>
      </w:pPr>
      <w:bookmarkStart w:id="72" w:name="part_83baa0b914764817934125f6f5a1b955"/>
      <w:bookmarkEnd w:id="72"/>
      <w:r w:rsidRPr="00DA5ECD">
        <w:rPr>
          <w:rFonts w:asciiTheme="minorBidi" w:hAnsiTheme="minorBidi"/>
          <w:color w:val="000000"/>
          <w:sz w:val="24"/>
          <w:szCs w:val="24"/>
        </w:rPr>
        <w:t>1.  PAGRINDINĖS SĄVOKOS IR SUTARTIES AIŠKINIMAS</w:t>
      </w:r>
    </w:p>
    <w:p w14:paraId="31668B27"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5F535BA" w14:textId="77777777" w:rsidR="00567792" w:rsidRPr="00DA5ECD" w:rsidRDefault="00567792" w:rsidP="00567792">
      <w:pPr>
        <w:spacing w:after="0" w:line="240" w:lineRule="auto"/>
        <w:jc w:val="both"/>
        <w:rPr>
          <w:rFonts w:asciiTheme="minorBidi" w:hAnsiTheme="minorBidi"/>
          <w:color w:val="000000"/>
          <w:sz w:val="24"/>
          <w:szCs w:val="24"/>
        </w:rPr>
      </w:pPr>
      <w:bookmarkStart w:id="73" w:name="part_b81982114b3f47eaa81e17efb0b9160f"/>
      <w:bookmarkEnd w:id="73"/>
      <w:r w:rsidRPr="00DA5ECD">
        <w:rPr>
          <w:rFonts w:asciiTheme="minorBidi" w:hAnsiTheme="minorBidi"/>
          <w:color w:val="000000"/>
          <w:sz w:val="24"/>
          <w:szCs w:val="24"/>
        </w:rPr>
        <w:t>1.1. Sąvokos</w:t>
      </w:r>
    </w:p>
    <w:p w14:paraId="6B1B0340"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658908F" w14:textId="77777777" w:rsidR="00567792" w:rsidRPr="00DA5ECD" w:rsidRDefault="00567792" w:rsidP="00567792">
      <w:pPr>
        <w:spacing w:after="0" w:line="240" w:lineRule="auto"/>
        <w:jc w:val="both"/>
        <w:rPr>
          <w:rFonts w:asciiTheme="minorBidi" w:hAnsiTheme="minorBidi"/>
          <w:color w:val="000000"/>
          <w:sz w:val="24"/>
          <w:szCs w:val="24"/>
        </w:rPr>
      </w:pPr>
      <w:bookmarkStart w:id="74" w:name="part_0820a179f5c244bf8590f152d7157b01"/>
      <w:bookmarkEnd w:id="74"/>
      <w:r w:rsidRPr="00DA5ECD">
        <w:rPr>
          <w:rFonts w:asciiTheme="minorBidi" w:hAnsiTheme="minorBidi"/>
          <w:color w:val="000000"/>
          <w:sz w:val="24"/>
          <w:szCs w:val="24"/>
        </w:rPr>
        <w:t>1.1.1. Šioje Sutartyje didžiąja raide rašomos sąvokos turi paskiau nurodytas reikšmes:</w:t>
      </w:r>
    </w:p>
    <w:p w14:paraId="0EAE7D6B" w14:textId="77777777" w:rsidR="00567792" w:rsidRPr="00DA5ECD" w:rsidRDefault="00567792" w:rsidP="00567792">
      <w:pPr>
        <w:spacing w:after="0" w:line="240" w:lineRule="auto"/>
        <w:jc w:val="both"/>
        <w:rPr>
          <w:rFonts w:asciiTheme="minorBidi" w:hAnsiTheme="minorBidi"/>
          <w:color w:val="000000"/>
          <w:sz w:val="24"/>
          <w:szCs w:val="24"/>
        </w:rPr>
      </w:pPr>
      <w:bookmarkStart w:id="75" w:name="part_1cb3979aa563442a847a2e0ce49880ad"/>
      <w:bookmarkEnd w:id="75"/>
      <w:r w:rsidRPr="00DA5ECD">
        <w:rPr>
          <w:rFonts w:asciiTheme="minorBidi" w:hAnsiTheme="minorBidi"/>
          <w:color w:val="000000"/>
          <w:sz w:val="24"/>
          <w:szCs w:val="24"/>
        </w:rPr>
        <w:t>1.1.1.1. Bendrosios sąlygos –  Sutarties dalis, kuri vadinasi „Prekių pirkimo–pardavimo sutarties Bendrosios sąlygos“;</w:t>
      </w:r>
    </w:p>
    <w:p w14:paraId="570E1F94" w14:textId="77777777" w:rsidR="00567792" w:rsidRPr="00DA5ECD" w:rsidRDefault="00567792" w:rsidP="00567792">
      <w:pPr>
        <w:spacing w:after="0" w:line="240" w:lineRule="auto"/>
        <w:jc w:val="both"/>
        <w:rPr>
          <w:rFonts w:asciiTheme="minorBidi" w:hAnsiTheme="minorBidi"/>
          <w:color w:val="000000"/>
          <w:sz w:val="24"/>
          <w:szCs w:val="24"/>
        </w:rPr>
      </w:pPr>
      <w:bookmarkStart w:id="76" w:name="part_7a0ba76b32f0461fa5aadb814a3ac0e4"/>
      <w:bookmarkEnd w:id="76"/>
      <w:r w:rsidRPr="00DA5ECD">
        <w:rPr>
          <w:rFonts w:asciiTheme="minorBidi" w:hAnsiTheme="minorBidi"/>
          <w:color w:val="000000"/>
          <w:sz w:val="24"/>
          <w:szCs w:val="24"/>
        </w:rPr>
        <w:t>1.1.1.2. Pirkėjas – asmuo, kuris Specialiosiose sąlygose yra įvardytas kaip Pirkėjas, įsigyjantis Specialiosiose sąlygose ir Sutarties prieduose nurodytas Prekes;</w:t>
      </w:r>
    </w:p>
    <w:p w14:paraId="53DE42F6" w14:textId="77777777" w:rsidR="00567792" w:rsidRPr="00DA5ECD" w:rsidRDefault="00567792" w:rsidP="00567792">
      <w:pPr>
        <w:spacing w:after="0" w:line="240" w:lineRule="auto"/>
        <w:jc w:val="both"/>
        <w:rPr>
          <w:rFonts w:asciiTheme="minorBidi" w:hAnsiTheme="minorBidi"/>
          <w:color w:val="000000"/>
          <w:sz w:val="24"/>
          <w:szCs w:val="24"/>
        </w:rPr>
      </w:pPr>
      <w:bookmarkStart w:id="77" w:name="part_7a73b37c4c6f4cc282d6a4976ba95a80"/>
      <w:bookmarkEnd w:id="77"/>
      <w:r w:rsidRPr="00DA5ECD">
        <w:rPr>
          <w:rFonts w:asciiTheme="minorBidi" w:hAnsiTheme="minorBidi"/>
          <w:color w:val="000000"/>
          <w:sz w:val="24"/>
          <w:szCs w:val="24"/>
        </w:rPr>
        <w:t>1.1.1.3. Pradinės sutarties vertė – Specialiosiose sąlygose nurodyta vertė be pridėtinės vertės mokesčio (toliau – PVM);</w:t>
      </w:r>
    </w:p>
    <w:p w14:paraId="10BBBB2D" w14:textId="77777777" w:rsidR="00567792" w:rsidRPr="00DA5ECD" w:rsidRDefault="00567792" w:rsidP="00567792">
      <w:pPr>
        <w:spacing w:after="0" w:line="240" w:lineRule="auto"/>
        <w:jc w:val="both"/>
        <w:rPr>
          <w:rFonts w:asciiTheme="minorBidi" w:hAnsiTheme="minorBidi"/>
          <w:color w:val="000000"/>
          <w:sz w:val="24"/>
          <w:szCs w:val="24"/>
        </w:rPr>
      </w:pPr>
      <w:bookmarkStart w:id="78" w:name="part_5f8f13eae83f4164aac06d574a1a8f09"/>
      <w:bookmarkEnd w:id="78"/>
      <w:r w:rsidRPr="00DA5ECD">
        <w:rPr>
          <w:rFonts w:asciiTheme="minorBidi" w:hAnsiTheme="minorBidi"/>
          <w:color w:val="000000"/>
          <w:sz w:val="24"/>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085EBB" w14:textId="77777777" w:rsidR="00567792" w:rsidRPr="00DA5ECD" w:rsidRDefault="00567792" w:rsidP="00567792">
      <w:pPr>
        <w:spacing w:after="0" w:line="240" w:lineRule="auto"/>
        <w:jc w:val="both"/>
        <w:rPr>
          <w:rFonts w:asciiTheme="minorBidi" w:hAnsiTheme="minorBidi"/>
          <w:color w:val="000000"/>
          <w:sz w:val="24"/>
          <w:szCs w:val="24"/>
        </w:rPr>
      </w:pPr>
      <w:bookmarkStart w:id="79" w:name="part_414f840f380f4fb5a38ae8f7584302f1"/>
      <w:bookmarkEnd w:id="79"/>
      <w:r w:rsidRPr="00DA5ECD">
        <w:rPr>
          <w:rFonts w:asciiTheme="minorBidi" w:hAnsiTheme="minorBidi"/>
          <w:color w:val="000000"/>
          <w:sz w:val="24"/>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26D3F3" w14:textId="77777777" w:rsidR="00567792" w:rsidRPr="00DA5ECD" w:rsidRDefault="00567792" w:rsidP="00567792">
      <w:pPr>
        <w:spacing w:after="0" w:line="240" w:lineRule="auto"/>
        <w:jc w:val="both"/>
        <w:rPr>
          <w:rFonts w:asciiTheme="minorBidi" w:hAnsiTheme="minorBidi"/>
          <w:color w:val="000000"/>
          <w:sz w:val="24"/>
          <w:szCs w:val="24"/>
        </w:rPr>
      </w:pPr>
      <w:bookmarkStart w:id="80" w:name="part_213eb92a504a45808f93b27809192c90"/>
      <w:bookmarkEnd w:id="80"/>
      <w:r w:rsidRPr="00DA5ECD">
        <w:rPr>
          <w:rFonts w:asciiTheme="minorBidi" w:hAnsiTheme="minorBidi"/>
          <w:color w:val="000000"/>
          <w:sz w:val="24"/>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9DC49B" w14:textId="77777777" w:rsidR="00567792" w:rsidRPr="00DA5ECD" w:rsidRDefault="00567792" w:rsidP="00567792">
      <w:pPr>
        <w:spacing w:after="0" w:line="240" w:lineRule="auto"/>
        <w:jc w:val="both"/>
        <w:rPr>
          <w:rFonts w:asciiTheme="minorBidi" w:hAnsiTheme="minorBidi"/>
          <w:color w:val="000000"/>
          <w:sz w:val="24"/>
          <w:szCs w:val="24"/>
        </w:rPr>
      </w:pPr>
      <w:bookmarkStart w:id="81" w:name="part_c361fc44b9cc4238b2e5debd49daa0c2"/>
      <w:bookmarkEnd w:id="81"/>
      <w:r w:rsidRPr="00DA5ECD">
        <w:rPr>
          <w:rFonts w:asciiTheme="minorBidi" w:hAnsiTheme="minorBidi"/>
          <w:color w:val="000000"/>
          <w:sz w:val="24"/>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88C320A" w14:textId="77777777" w:rsidR="00567792" w:rsidRPr="00DA5ECD" w:rsidRDefault="00567792" w:rsidP="00567792">
      <w:pPr>
        <w:spacing w:after="0" w:line="240" w:lineRule="auto"/>
        <w:jc w:val="both"/>
        <w:rPr>
          <w:rFonts w:asciiTheme="minorBidi" w:hAnsiTheme="minorBidi"/>
          <w:color w:val="000000"/>
          <w:sz w:val="24"/>
          <w:szCs w:val="24"/>
        </w:rPr>
      </w:pPr>
      <w:bookmarkStart w:id="82" w:name="part_755dd61bd5494e70a269fa8f81a4e902"/>
      <w:bookmarkEnd w:id="82"/>
      <w:r w:rsidRPr="00DA5ECD">
        <w:rPr>
          <w:rFonts w:asciiTheme="minorBidi" w:hAnsiTheme="minorBidi"/>
          <w:color w:val="000000"/>
          <w:sz w:val="24"/>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68B1A1" w14:textId="77777777" w:rsidR="00567792" w:rsidRPr="00DA5ECD" w:rsidRDefault="00567792" w:rsidP="00567792">
      <w:pPr>
        <w:spacing w:after="0" w:line="240" w:lineRule="auto"/>
        <w:jc w:val="both"/>
        <w:rPr>
          <w:rFonts w:asciiTheme="minorBidi" w:hAnsiTheme="minorBidi"/>
          <w:color w:val="000000"/>
          <w:sz w:val="24"/>
          <w:szCs w:val="24"/>
        </w:rPr>
      </w:pPr>
      <w:bookmarkStart w:id="83" w:name="part_7b79af6ad0484cdfa2b02d2cfc2b7867"/>
      <w:bookmarkEnd w:id="83"/>
      <w:r w:rsidRPr="00DA5ECD">
        <w:rPr>
          <w:rFonts w:asciiTheme="minorBidi" w:hAnsiTheme="minorBidi"/>
          <w:color w:val="000000"/>
          <w:sz w:val="24"/>
          <w:szCs w:val="24"/>
        </w:rPr>
        <w:t>1.1.1.9. Susitarimas – tai dokumentas, kurį Šalys sudaro keisdamos Sutarties sąlygas VPĮ leidžiama apimtimi;</w:t>
      </w:r>
    </w:p>
    <w:p w14:paraId="0C733B0B" w14:textId="77777777" w:rsidR="00567792" w:rsidRPr="00DA5ECD" w:rsidRDefault="00567792" w:rsidP="00567792">
      <w:pPr>
        <w:spacing w:after="0" w:line="240" w:lineRule="auto"/>
        <w:jc w:val="both"/>
        <w:rPr>
          <w:rFonts w:asciiTheme="minorBidi" w:hAnsiTheme="minorBidi"/>
          <w:color w:val="000000"/>
          <w:sz w:val="24"/>
          <w:szCs w:val="24"/>
        </w:rPr>
      </w:pPr>
      <w:bookmarkStart w:id="84" w:name="part_a3dc7456bfc64181a1fe63db1dfd3afd"/>
      <w:bookmarkEnd w:id="84"/>
      <w:r w:rsidRPr="00DA5ECD">
        <w:rPr>
          <w:rFonts w:asciiTheme="minorBidi" w:hAnsiTheme="minorBidi"/>
          <w:color w:val="000000"/>
          <w:sz w:val="24"/>
          <w:szCs w:val="24"/>
        </w:rPr>
        <w:t>1.1.1.10. Sutarties kaina – pagal Sutartį Tiekėjui mokėtina suma, įskaitant visus privalomus mokesčius ir išlaidas;</w:t>
      </w:r>
    </w:p>
    <w:p w14:paraId="3BACC866" w14:textId="77777777" w:rsidR="00567792" w:rsidRPr="00DA5ECD" w:rsidRDefault="00567792" w:rsidP="00567792">
      <w:pPr>
        <w:spacing w:after="0" w:line="240" w:lineRule="auto"/>
        <w:jc w:val="both"/>
        <w:rPr>
          <w:rFonts w:asciiTheme="minorBidi" w:hAnsiTheme="minorBidi"/>
          <w:color w:val="000000"/>
          <w:sz w:val="24"/>
          <w:szCs w:val="24"/>
        </w:rPr>
      </w:pPr>
      <w:bookmarkStart w:id="85" w:name="part_f0da69c9a6614165ab40cdd782c2035f"/>
      <w:bookmarkEnd w:id="85"/>
      <w:r w:rsidRPr="00DA5ECD">
        <w:rPr>
          <w:rFonts w:asciiTheme="minorBidi" w:hAnsiTheme="minorBidi"/>
          <w:color w:val="000000"/>
          <w:sz w:val="24"/>
          <w:szCs w:val="24"/>
        </w:rPr>
        <w:t>1.1.1.11. Sutarties sąlygos – Bendrosios sąlygos ir Specialiosios sąlygos kartu;</w:t>
      </w:r>
    </w:p>
    <w:p w14:paraId="6E90BBC1" w14:textId="77777777" w:rsidR="00567792" w:rsidRPr="00DA5ECD" w:rsidRDefault="00567792" w:rsidP="00567792">
      <w:pPr>
        <w:spacing w:after="0" w:line="240" w:lineRule="auto"/>
        <w:jc w:val="both"/>
        <w:rPr>
          <w:rFonts w:asciiTheme="minorBidi" w:hAnsiTheme="minorBidi"/>
          <w:color w:val="000000"/>
          <w:sz w:val="24"/>
          <w:szCs w:val="24"/>
        </w:rPr>
      </w:pPr>
      <w:bookmarkStart w:id="86" w:name="part_72b5bc5076d84f35b8c8975ac10d6361"/>
      <w:bookmarkEnd w:id="86"/>
      <w:r w:rsidRPr="00DA5ECD">
        <w:rPr>
          <w:rFonts w:asciiTheme="minorBidi" w:hAnsiTheme="minorBidi"/>
          <w:color w:val="000000"/>
          <w:sz w:val="24"/>
          <w:szCs w:val="24"/>
        </w:rPr>
        <w:t>1.1.1.12. Sutartis – Prekių pirkimo–pardavimo sutartis, kurią sudaro Sutarties sąlygos, Specialiosiose sąlygose išvardyti priedai ir Susitarimai;</w:t>
      </w:r>
    </w:p>
    <w:p w14:paraId="417FDEFD" w14:textId="77777777" w:rsidR="00567792" w:rsidRPr="00DA5ECD" w:rsidRDefault="00567792" w:rsidP="00567792">
      <w:pPr>
        <w:spacing w:after="0" w:line="240" w:lineRule="auto"/>
        <w:jc w:val="both"/>
        <w:rPr>
          <w:rFonts w:asciiTheme="minorBidi" w:hAnsiTheme="minorBidi"/>
          <w:color w:val="000000"/>
          <w:sz w:val="24"/>
          <w:szCs w:val="24"/>
        </w:rPr>
      </w:pPr>
      <w:bookmarkStart w:id="87" w:name="part_f8a05b0ecdb74d8ab3fbbcc3a6fb94cb"/>
      <w:bookmarkEnd w:id="87"/>
      <w:r w:rsidRPr="00DA5ECD">
        <w:rPr>
          <w:rFonts w:asciiTheme="minorBidi" w:hAnsiTheme="minorBidi"/>
          <w:color w:val="000000"/>
          <w:sz w:val="24"/>
          <w:szCs w:val="24"/>
        </w:rPr>
        <w:lastRenderedPageBreak/>
        <w:t>1.1.1.13. Šalis – Pirkėjas arba Tiekėjas, kiekvienas atskirai, priklausomai nuo konteksto;</w:t>
      </w:r>
    </w:p>
    <w:p w14:paraId="619A5DC2" w14:textId="77777777" w:rsidR="00567792" w:rsidRPr="00DA5ECD" w:rsidRDefault="00567792" w:rsidP="00567792">
      <w:pPr>
        <w:spacing w:after="0" w:line="240" w:lineRule="auto"/>
        <w:jc w:val="both"/>
        <w:rPr>
          <w:rFonts w:asciiTheme="minorBidi" w:hAnsiTheme="minorBidi"/>
          <w:color w:val="000000"/>
          <w:sz w:val="24"/>
          <w:szCs w:val="24"/>
        </w:rPr>
      </w:pPr>
      <w:bookmarkStart w:id="88" w:name="part_1e638ee80e31400c975800c864bae9e4"/>
      <w:bookmarkEnd w:id="88"/>
      <w:r w:rsidRPr="00DA5ECD">
        <w:rPr>
          <w:rFonts w:asciiTheme="minorBidi" w:hAnsiTheme="minorBidi"/>
          <w:color w:val="000000"/>
          <w:sz w:val="24"/>
          <w:szCs w:val="24"/>
        </w:rPr>
        <w:t>1.1.1.14. Šalys – Pirkėjas ir Tiekėjas kartu;</w:t>
      </w:r>
    </w:p>
    <w:p w14:paraId="7A0BD11C" w14:textId="77777777" w:rsidR="00567792" w:rsidRPr="00DA5ECD" w:rsidRDefault="00567792" w:rsidP="00567792">
      <w:pPr>
        <w:spacing w:after="0" w:line="240" w:lineRule="auto"/>
        <w:jc w:val="both"/>
        <w:rPr>
          <w:rFonts w:asciiTheme="minorBidi" w:hAnsiTheme="minorBidi"/>
          <w:color w:val="000000"/>
          <w:sz w:val="24"/>
          <w:szCs w:val="24"/>
        </w:rPr>
      </w:pPr>
      <w:bookmarkStart w:id="89" w:name="part_e5ae35b9837a4573a2923cdd61e7e1ef"/>
      <w:bookmarkEnd w:id="89"/>
      <w:r w:rsidRPr="00DA5ECD">
        <w:rPr>
          <w:rFonts w:asciiTheme="minorBidi" w:hAnsiTheme="minorBidi"/>
          <w:color w:val="000000"/>
          <w:sz w:val="24"/>
          <w:szCs w:val="24"/>
        </w:rPr>
        <w:t>1.1.1.15. Tiekėjas – asmuo, kuris Specialiosiose sąlygose yra įvardytas kaip Tiekėjas, tiekiantis Specialiosiose sąlygose nurodytas Prekes;</w:t>
      </w:r>
    </w:p>
    <w:p w14:paraId="3262261E" w14:textId="77777777" w:rsidR="00567792" w:rsidRPr="00DA5ECD" w:rsidRDefault="00567792" w:rsidP="00567792">
      <w:pPr>
        <w:spacing w:after="0" w:line="240" w:lineRule="auto"/>
        <w:jc w:val="both"/>
        <w:rPr>
          <w:rFonts w:asciiTheme="minorBidi" w:hAnsiTheme="minorBidi"/>
          <w:color w:val="000000"/>
          <w:sz w:val="24"/>
          <w:szCs w:val="24"/>
        </w:rPr>
      </w:pPr>
      <w:bookmarkStart w:id="90" w:name="part_72ae3867a5604c1aa9e955bc2f592bc2"/>
      <w:bookmarkEnd w:id="90"/>
      <w:r w:rsidRPr="00DA5ECD">
        <w:rPr>
          <w:rFonts w:asciiTheme="minorBidi" w:hAnsiTheme="minorBidi"/>
          <w:color w:val="000000"/>
          <w:sz w:val="24"/>
          <w:szCs w:val="24"/>
        </w:rPr>
        <w:t>1.1.1.16. VPĮ – Lietuvos Respublikos viešųjų pirkimų įstatymas.</w:t>
      </w:r>
    </w:p>
    <w:p w14:paraId="7A5D2BFB" w14:textId="77777777" w:rsidR="00567792" w:rsidRPr="00DA5ECD" w:rsidRDefault="00567792" w:rsidP="00567792">
      <w:pPr>
        <w:spacing w:after="0" w:line="240" w:lineRule="auto"/>
        <w:jc w:val="both"/>
        <w:rPr>
          <w:rFonts w:asciiTheme="minorBidi" w:hAnsiTheme="minorBidi"/>
          <w:color w:val="000000"/>
          <w:sz w:val="24"/>
          <w:szCs w:val="24"/>
        </w:rPr>
      </w:pPr>
      <w:bookmarkStart w:id="91" w:name="part_d8d56a1f693243a3b7e641df7d6237fa"/>
      <w:bookmarkEnd w:id="91"/>
      <w:r w:rsidRPr="00DA5ECD">
        <w:rPr>
          <w:rFonts w:asciiTheme="minorBidi" w:hAnsiTheme="minorBidi"/>
          <w:color w:val="000000"/>
          <w:sz w:val="24"/>
          <w:szCs w:val="24"/>
        </w:rPr>
        <w:t>1.1.1.17. Kitų Sutartyje didžiąja raide rašomų sąvokų reikšmės yra nurodytos Sutarties tekste.</w:t>
      </w:r>
    </w:p>
    <w:p w14:paraId="636D2947" w14:textId="77777777" w:rsidR="00567792" w:rsidRPr="00DA5ECD" w:rsidRDefault="00567792" w:rsidP="00567792">
      <w:pPr>
        <w:spacing w:after="0" w:line="240" w:lineRule="auto"/>
        <w:jc w:val="both"/>
        <w:rPr>
          <w:rFonts w:asciiTheme="minorBidi" w:hAnsiTheme="minorBidi"/>
          <w:color w:val="000000"/>
          <w:sz w:val="24"/>
          <w:szCs w:val="24"/>
        </w:rPr>
      </w:pPr>
      <w:bookmarkStart w:id="92" w:name="part_b3cae866ed9845f190b69416f9eaa078"/>
      <w:bookmarkEnd w:id="92"/>
      <w:r w:rsidRPr="00DA5ECD">
        <w:rPr>
          <w:rFonts w:asciiTheme="minorBidi" w:hAnsiTheme="minorBidi"/>
          <w:color w:val="000000"/>
          <w:sz w:val="24"/>
          <w:szCs w:val="24"/>
        </w:rPr>
        <w:t>1.1.1.18. Sutartyje neapibrėžtos sąvokos suprantamos ir aiškinamos taip, kaip jas apibrėžia VPĮ ir kiti įstatymai bei teisės aktai, galiojantys Sutarties sudarymo ir vykdymo metu.</w:t>
      </w:r>
    </w:p>
    <w:p w14:paraId="6DD5749D" w14:textId="77777777" w:rsidR="00567792" w:rsidRPr="00DA5ECD" w:rsidRDefault="00567792" w:rsidP="00567792">
      <w:pPr>
        <w:spacing w:after="0" w:line="240" w:lineRule="auto"/>
        <w:jc w:val="both"/>
        <w:rPr>
          <w:rFonts w:asciiTheme="minorBidi" w:hAnsiTheme="minorBidi"/>
          <w:color w:val="000000"/>
          <w:sz w:val="24"/>
          <w:szCs w:val="24"/>
        </w:rPr>
      </w:pPr>
      <w:bookmarkStart w:id="93" w:name="part_816960681d794b188354c09a37aad769"/>
      <w:bookmarkEnd w:id="93"/>
      <w:r w:rsidRPr="00DA5ECD">
        <w:rPr>
          <w:rFonts w:asciiTheme="minorBidi" w:hAnsiTheme="minorBid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30E7937D"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F11DDFB" w14:textId="77777777" w:rsidR="00567792" w:rsidRPr="00DA5ECD" w:rsidRDefault="00567792" w:rsidP="00567792">
      <w:pPr>
        <w:spacing w:after="0" w:line="240" w:lineRule="auto"/>
        <w:jc w:val="both"/>
        <w:rPr>
          <w:rFonts w:asciiTheme="minorBidi" w:hAnsiTheme="minorBidi"/>
          <w:color w:val="000000"/>
          <w:sz w:val="24"/>
          <w:szCs w:val="24"/>
        </w:rPr>
      </w:pPr>
      <w:bookmarkStart w:id="94" w:name="part_aa84e6edb4dc4a34a81774d724113bfa"/>
      <w:bookmarkEnd w:id="94"/>
      <w:r w:rsidRPr="00DA5ECD">
        <w:rPr>
          <w:rFonts w:asciiTheme="minorBidi" w:hAnsiTheme="minorBidi"/>
          <w:color w:val="000000"/>
          <w:sz w:val="24"/>
          <w:szCs w:val="24"/>
        </w:rPr>
        <w:t>1.2.  Sutarties aiškinimas</w:t>
      </w:r>
    </w:p>
    <w:p w14:paraId="2B7DA92C"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ECFBF4D" w14:textId="77777777" w:rsidR="00567792" w:rsidRPr="00DA5ECD" w:rsidRDefault="00567792" w:rsidP="00567792">
      <w:pPr>
        <w:spacing w:after="0" w:line="240" w:lineRule="auto"/>
        <w:jc w:val="both"/>
        <w:rPr>
          <w:rFonts w:asciiTheme="minorBidi" w:hAnsiTheme="minorBidi"/>
          <w:color w:val="000000"/>
          <w:sz w:val="24"/>
          <w:szCs w:val="24"/>
        </w:rPr>
      </w:pPr>
      <w:bookmarkStart w:id="95" w:name="part_1747de8a46414735b3ed32e675927d75"/>
      <w:bookmarkEnd w:id="95"/>
      <w:r w:rsidRPr="00DA5ECD">
        <w:rPr>
          <w:rFonts w:asciiTheme="minorBidi" w:hAnsiTheme="minorBidi"/>
          <w:color w:val="000000"/>
          <w:sz w:val="24"/>
          <w:szCs w:val="24"/>
        </w:rPr>
        <w:t>1.2.1. Sutartis yra sudaryta ir turi būti aiškinama pagal Lietuvos Respublikos teisės aktus.</w:t>
      </w:r>
    </w:p>
    <w:p w14:paraId="52EA96EF" w14:textId="77777777" w:rsidR="00567792" w:rsidRPr="00DA5ECD" w:rsidRDefault="00567792" w:rsidP="00567792">
      <w:pPr>
        <w:spacing w:after="0" w:line="240" w:lineRule="auto"/>
        <w:jc w:val="both"/>
        <w:rPr>
          <w:rFonts w:asciiTheme="minorBidi" w:hAnsiTheme="minorBidi"/>
          <w:color w:val="000000"/>
          <w:sz w:val="24"/>
          <w:szCs w:val="24"/>
        </w:rPr>
      </w:pPr>
      <w:bookmarkStart w:id="96" w:name="part_5187f0b9ac3d40f19e4e453fe4afef3b"/>
      <w:bookmarkEnd w:id="96"/>
      <w:r w:rsidRPr="00DA5ECD">
        <w:rPr>
          <w:rFonts w:asciiTheme="minorBidi" w:hAnsiTheme="minorBidi"/>
          <w:color w:val="000000"/>
          <w:sz w:val="24"/>
          <w:szCs w:val="24"/>
        </w:rPr>
        <w:t>1.2.2. Jei Bendrosios sąlygos ir (ar) Specialiosios sąlygos prieštarauja VPĮ ir kitų teisės aktų reikalavimams, taikomos VPĮ ir kitų teisės aktų nuostatos.</w:t>
      </w:r>
    </w:p>
    <w:p w14:paraId="0CAD1DE1" w14:textId="77777777" w:rsidR="00567792" w:rsidRPr="00DA5ECD" w:rsidRDefault="00567792" w:rsidP="00567792">
      <w:pPr>
        <w:spacing w:after="0" w:line="240" w:lineRule="auto"/>
        <w:jc w:val="both"/>
        <w:rPr>
          <w:rFonts w:asciiTheme="minorBidi" w:hAnsiTheme="minorBidi"/>
          <w:color w:val="000000"/>
          <w:sz w:val="24"/>
          <w:szCs w:val="24"/>
        </w:rPr>
      </w:pPr>
      <w:bookmarkStart w:id="97" w:name="part_7525868c62b1400aaf3cd51f7f28f2bb"/>
      <w:bookmarkEnd w:id="97"/>
      <w:r w:rsidRPr="00DA5ECD">
        <w:rPr>
          <w:rFonts w:asciiTheme="minorBidi" w:hAnsiTheme="minorBidi"/>
          <w:color w:val="000000"/>
          <w:sz w:val="24"/>
          <w:szCs w:val="24"/>
        </w:rPr>
        <w:t>1.2.3. Diena Sutartyje reiškia kalendorinę dieną.</w:t>
      </w:r>
    </w:p>
    <w:p w14:paraId="685FE60D" w14:textId="77777777" w:rsidR="00567792" w:rsidRPr="00DA5ECD" w:rsidRDefault="00567792" w:rsidP="00567792">
      <w:pPr>
        <w:spacing w:after="0" w:line="240" w:lineRule="auto"/>
        <w:jc w:val="both"/>
        <w:rPr>
          <w:rFonts w:asciiTheme="minorBidi" w:hAnsiTheme="minorBidi"/>
          <w:color w:val="000000"/>
          <w:sz w:val="24"/>
          <w:szCs w:val="24"/>
        </w:rPr>
      </w:pPr>
      <w:bookmarkStart w:id="98" w:name="part_c3e250d3b52846bfb29f989e53aad752"/>
      <w:bookmarkEnd w:id="98"/>
      <w:r w:rsidRPr="00DA5ECD">
        <w:rPr>
          <w:rFonts w:asciiTheme="minorBidi" w:hAnsiTheme="minorBidi"/>
          <w:color w:val="000000"/>
          <w:sz w:val="24"/>
          <w:szCs w:val="24"/>
        </w:rPr>
        <w:t>1.2.4. Darbo diena Sutartyje reiškia bet kurią dieną, išskyrus šeštadienį, sekmadienį ir švenčių dienas Lietuvoje, nurodytas Lietuvos Respublikos darbo kodekse.</w:t>
      </w:r>
    </w:p>
    <w:p w14:paraId="42096C18" w14:textId="77777777" w:rsidR="00567792" w:rsidRPr="00DA5ECD" w:rsidRDefault="00567792" w:rsidP="00567792">
      <w:pPr>
        <w:spacing w:after="0" w:line="240" w:lineRule="auto"/>
        <w:jc w:val="both"/>
        <w:rPr>
          <w:rFonts w:asciiTheme="minorBidi" w:hAnsiTheme="minorBidi"/>
          <w:color w:val="000000"/>
          <w:sz w:val="24"/>
          <w:szCs w:val="24"/>
        </w:rPr>
      </w:pPr>
      <w:bookmarkStart w:id="99" w:name="part_45afb190bcdf4fb8a714852bac8265cd"/>
      <w:bookmarkEnd w:id="99"/>
      <w:r w:rsidRPr="00DA5ECD">
        <w:rPr>
          <w:rFonts w:asciiTheme="minorBidi" w:hAnsiTheme="minorBidi"/>
          <w:color w:val="000000"/>
          <w:sz w:val="24"/>
          <w:szCs w:val="24"/>
        </w:rPr>
        <w:t>1.2.5. Terminai pagal Sutartį yra skaičiuojami metais, mėnesiais, savaitėmis, darbo dienomis, kalendorinėmis dienomis ir valandomis ir minutėmis.</w:t>
      </w:r>
    </w:p>
    <w:p w14:paraId="7E84B9B8" w14:textId="77777777" w:rsidR="00567792" w:rsidRPr="00DA5ECD" w:rsidRDefault="00567792" w:rsidP="00567792">
      <w:pPr>
        <w:spacing w:after="0" w:line="240" w:lineRule="auto"/>
        <w:jc w:val="both"/>
        <w:rPr>
          <w:rFonts w:asciiTheme="minorBidi" w:hAnsiTheme="minorBidi"/>
          <w:color w:val="000000"/>
          <w:sz w:val="24"/>
          <w:szCs w:val="24"/>
        </w:rPr>
      </w:pPr>
      <w:bookmarkStart w:id="100" w:name="part_38f041170d1d4d5ab4110e1472d6719b"/>
      <w:bookmarkEnd w:id="100"/>
      <w:r w:rsidRPr="00DA5ECD">
        <w:rPr>
          <w:rFonts w:asciiTheme="minorBidi" w:hAnsiTheme="minorBidi"/>
          <w:color w:val="000000"/>
          <w:sz w:val="24"/>
          <w:szCs w:val="24"/>
        </w:rPr>
        <w:t>1.2.6. Kvalifikacija, rėmimasis kitų ūkio subjektų pajėgumais, Prekių apimtis, peržiūra suprantami taip, kaip nustatyta VPĮ bei jį įgyvendinančiuose teisės aktuose.</w:t>
      </w:r>
    </w:p>
    <w:p w14:paraId="44D5C25A" w14:textId="77777777" w:rsidR="00567792" w:rsidRPr="00DA5ECD" w:rsidRDefault="00567792" w:rsidP="00567792">
      <w:pPr>
        <w:spacing w:after="0" w:line="240" w:lineRule="auto"/>
        <w:jc w:val="both"/>
        <w:rPr>
          <w:rFonts w:asciiTheme="minorBidi" w:hAnsiTheme="minorBidi"/>
          <w:color w:val="000000"/>
          <w:sz w:val="24"/>
          <w:szCs w:val="24"/>
        </w:rPr>
      </w:pPr>
      <w:bookmarkStart w:id="101" w:name="part_1a1ccfb447854d6f938e910e3f6574e0"/>
      <w:bookmarkEnd w:id="101"/>
      <w:r w:rsidRPr="00DA5ECD">
        <w:rPr>
          <w:rFonts w:asciiTheme="minorBidi" w:hAnsiTheme="minorBid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78DCFEF" w14:textId="77777777" w:rsidR="00567792" w:rsidRPr="00DA5ECD" w:rsidRDefault="00567792" w:rsidP="00567792">
      <w:pPr>
        <w:spacing w:after="0" w:line="240" w:lineRule="auto"/>
        <w:jc w:val="both"/>
        <w:rPr>
          <w:rFonts w:asciiTheme="minorBidi" w:hAnsiTheme="minorBidi"/>
          <w:color w:val="000000"/>
          <w:sz w:val="24"/>
          <w:szCs w:val="24"/>
        </w:rPr>
      </w:pPr>
      <w:bookmarkStart w:id="102" w:name="part_00dbefeb8a7647d8ac540dcb2bdf3816"/>
      <w:bookmarkEnd w:id="102"/>
      <w:r w:rsidRPr="00DA5ECD">
        <w:rPr>
          <w:rFonts w:asciiTheme="minorBidi" w:hAnsiTheme="minorBidi"/>
          <w:color w:val="000000"/>
          <w:sz w:val="24"/>
          <w:szCs w:val="24"/>
        </w:rPr>
        <w:t>1.2.8. Informuoti, pranešti, įspėti arba atsakyti reiškia pateikti informaciją, pranešimą, įspėjimą arba atsakymą Bendrosiose ir (ar) Specialiosiose sąlygose nustatyta tvarka.</w:t>
      </w:r>
    </w:p>
    <w:p w14:paraId="766EEA79" w14:textId="77777777" w:rsidR="00567792" w:rsidRPr="00DA5ECD" w:rsidRDefault="00567792" w:rsidP="00567792">
      <w:pPr>
        <w:spacing w:after="0" w:line="240" w:lineRule="auto"/>
        <w:jc w:val="both"/>
        <w:rPr>
          <w:rFonts w:asciiTheme="minorBidi" w:hAnsiTheme="minorBidi"/>
          <w:color w:val="000000"/>
          <w:sz w:val="24"/>
          <w:szCs w:val="24"/>
        </w:rPr>
      </w:pPr>
      <w:bookmarkStart w:id="103" w:name="part_696a4af30b594da2a56796504f9227bc"/>
      <w:bookmarkEnd w:id="103"/>
      <w:r w:rsidRPr="00DA5ECD">
        <w:rPr>
          <w:rFonts w:asciiTheme="minorBidi" w:hAnsiTheme="minorBidi"/>
          <w:color w:val="000000"/>
          <w:sz w:val="24"/>
          <w:szCs w:val="24"/>
        </w:rPr>
        <w:t>1.2.9. Patvirtinti reiškia pateikti patvirtinimą raštu arba pasirašyti dokumentą be išlygų ar su išlygomis, išskyrus atvejus, kai asmuo, pasirašydamas dokumentą, nurodo, jog atsisako jį patvirtinti.</w:t>
      </w:r>
    </w:p>
    <w:p w14:paraId="18261E51" w14:textId="77777777" w:rsidR="00567792" w:rsidRPr="00DA5ECD" w:rsidRDefault="00567792" w:rsidP="00567792">
      <w:pPr>
        <w:spacing w:after="0" w:line="240" w:lineRule="auto"/>
        <w:jc w:val="both"/>
        <w:rPr>
          <w:rFonts w:asciiTheme="minorBidi" w:hAnsiTheme="minorBidi"/>
          <w:color w:val="000000"/>
          <w:sz w:val="24"/>
          <w:szCs w:val="24"/>
        </w:rPr>
      </w:pPr>
      <w:bookmarkStart w:id="104" w:name="part_41e09afe0d7641de9cbcb5d65afec511"/>
      <w:bookmarkEnd w:id="104"/>
      <w:r w:rsidRPr="00DA5ECD">
        <w:rPr>
          <w:rFonts w:asciiTheme="minorBidi" w:hAnsiTheme="minorBidi"/>
          <w:color w:val="000000"/>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65D4BB" w14:textId="77777777" w:rsidR="00567792" w:rsidRPr="00DA5ECD" w:rsidRDefault="00567792" w:rsidP="00567792">
      <w:pPr>
        <w:spacing w:after="0" w:line="240" w:lineRule="auto"/>
        <w:jc w:val="both"/>
        <w:rPr>
          <w:rFonts w:asciiTheme="minorBidi" w:hAnsiTheme="minorBidi"/>
          <w:color w:val="000000"/>
          <w:sz w:val="24"/>
          <w:szCs w:val="24"/>
        </w:rPr>
      </w:pPr>
      <w:bookmarkStart w:id="105" w:name="part_73cfd76f3c87484d9d6de2ae2948a5ed"/>
      <w:bookmarkEnd w:id="105"/>
      <w:r w:rsidRPr="00DA5ECD">
        <w:rPr>
          <w:rFonts w:asciiTheme="minorBidi" w:hAnsiTheme="minorBidi"/>
          <w:color w:val="000000"/>
          <w:sz w:val="24"/>
          <w:szCs w:val="24"/>
        </w:rPr>
        <w:t>1.2.11. Jeigu Sutartyje nurodyta reikšmė skaičiais ir žodžiais skiriasi, vadovaujamasi žodžiais nurodyta reikšme.</w:t>
      </w:r>
    </w:p>
    <w:p w14:paraId="229ED277" w14:textId="77777777" w:rsidR="00567792" w:rsidRPr="00DA5ECD" w:rsidRDefault="00567792" w:rsidP="00567792">
      <w:pPr>
        <w:spacing w:after="0" w:line="240" w:lineRule="auto"/>
        <w:jc w:val="both"/>
        <w:rPr>
          <w:rFonts w:asciiTheme="minorBidi" w:hAnsiTheme="minorBidi"/>
          <w:color w:val="000000"/>
          <w:sz w:val="24"/>
          <w:szCs w:val="24"/>
        </w:rPr>
      </w:pPr>
      <w:bookmarkStart w:id="106" w:name="part_63e74bffb22e469ebbf3f49e6e8f5159"/>
      <w:bookmarkEnd w:id="106"/>
      <w:r w:rsidRPr="00DA5ECD">
        <w:rPr>
          <w:rFonts w:asciiTheme="minorBidi" w:hAnsiTheme="minorBidi"/>
          <w:color w:val="000000"/>
          <w:sz w:val="24"/>
          <w:szCs w:val="24"/>
        </w:rPr>
        <w:t>1.2.12. Jei pateikiamos nuorodos į teisės aktus, turi būti taikomos aktualios teisės aktų redakcijos, jeigu nenurodyta kitaip.</w:t>
      </w:r>
    </w:p>
    <w:p w14:paraId="41FCF27A"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FEF0498" w14:textId="77777777" w:rsidR="00567792" w:rsidRPr="00DA5ECD" w:rsidRDefault="00567792" w:rsidP="00567792">
      <w:pPr>
        <w:spacing w:after="0" w:line="240" w:lineRule="auto"/>
        <w:jc w:val="both"/>
        <w:rPr>
          <w:rFonts w:asciiTheme="minorBidi" w:hAnsiTheme="minorBidi"/>
          <w:color w:val="000000"/>
          <w:sz w:val="24"/>
          <w:szCs w:val="24"/>
        </w:rPr>
      </w:pPr>
      <w:bookmarkStart w:id="107" w:name="part_f9f0bdb181c240c08e8e01e28d276a8d"/>
      <w:bookmarkEnd w:id="107"/>
      <w:r w:rsidRPr="00DA5ECD">
        <w:rPr>
          <w:rFonts w:asciiTheme="minorBidi" w:hAnsiTheme="minorBidi"/>
          <w:color w:val="000000"/>
          <w:sz w:val="24"/>
          <w:szCs w:val="24"/>
        </w:rPr>
        <w:t>1.3. Dokumentų viršenybė</w:t>
      </w:r>
    </w:p>
    <w:p w14:paraId="2F8FFFA1"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24E971C" w14:textId="77777777" w:rsidR="00567792" w:rsidRPr="00DA5ECD" w:rsidRDefault="00567792" w:rsidP="00567792">
      <w:pPr>
        <w:spacing w:after="0" w:line="240" w:lineRule="auto"/>
        <w:jc w:val="both"/>
        <w:rPr>
          <w:rFonts w:asciiTheme="minorBidi" w:hAnsiTheme="minorBidi"/>
          <w:color w:val="000000"/>
          <w:sz w:val="24"/>
          <w:szCs w:val="24"/>
        </w:rPr>
      </w:pPr>
      <w:bookmarkStart w:id="108" w:name="part_f8b91ca0cde64af6a8f2f2873e2ef458"/>
      <w:bookmarkEnd w:id="108"/>
      <w:r w:rsidRPr="00DA5ECD">
        <w:rPr>
          <w:rFonts w:asciiTheme="minorBidi" w:hAnsiTheme="minorBid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C07DBEC" w14:textId="77777777" w:rsidR="00567792" w:rsidRPr="00DA5ECD" w:rsidRDefault="00567792" w:rsidP="00567792">
      <w:pPr>
        <w:spacing w:after="0" w:line="240" w:lineRule="auto"/>
        <w:jc w:val="both"/>
        <w:rPr>
          <w:rFonts w:asciiTheme="minorBidi" w:hAnsiTheme="minorBidi"/>
          <w:color w:val="000000"/>
          <w:sz w:val="24"/>
          <w:szCs w:val="24"/>
        </w:rPr>
      </w:pPr>
      <w:bookmarkStart w:id="109" w:name="part_c74dcf0c01bb4274b22d84fd7b15b7aa"/>
      <w:bookmarkEnd w:id="109"/>
      <w:r w:rsidRPr="00DA5ECD">
        <w:rPr>
          <w:rFonts w:asciiTheme="minorBidi" w:hAnsiTheme="minorBidi"/>
          <w:color w:val="000000"/>
          <w:sz w:val="24"/>
          <w:szCs w:val="24"/>
        </w:rPr>
        <w:t>1.3.1.1. Techninė specifikacija;</w:t>
      </w:r>
    </w:p>
    <w:p w14:paraId="348CC2E7" w14:textId="77777777" w:rsidR="00567792" w:rsidRPr="00DA5ECD" w:rsidRDefault="00567792" w:rsidP="00567792">
      <w:pPr>
        <w:spacing w:after="0" w:line="240" w:lineRule="auto"/>
        <w:jc w:val="both"/>
        <w:rPr>
          <w:rFonts w:asciiTheme="minorBidi" w:hAnsiTheme="minorBidi"/>
          <w:color w:val="000000"/>
          <w:sz w:val="24"/>
          <w:szCs w:val="24"/>
        </w:rPr>
      </w:pPr>
      <w:bookmarkStart w:id="110" w:name="part_90cfdb2188f941a7b82cff1efbea6d74"/>
      <w:bookmarkEnd w:id="110"/>
      <w:r w:rsidRPr="00DA5ECD">
        <w:rPr>
          <w:rFonts w:asciiTheme="minorBidi" w:hAnsiTheme="minorBidi"/>
          <w:color w:val="000000"/>
          <w:sz w:val="24"/>
          <w:szCs w:val="24"/>
        </w:rPr>
        <w:t>1.3.1.2. Specialiosios sąlygos;</w:t>
      </w:r>
    </w:p>
    <w:p w14:paraId="171DED6A" w14:textId="77777777" w:rsidR="00567792" w:rsidRPr="00DA5ECD" w:rsidRDefault="00567792" w:rsidP="00567792">
      <w:pPr>
        <w:spacing w:after="0" w:line="240" w:lineRule="auto"/>
        <w:jc w:val="both"/>
        <w:rPr>
          <w:rFonts w:asciiTheme="minorBidi" w:hAnsiTheme="minorBidi"/>
          <w:color w:val="000000"/>
          <w:sz w:val="24"/>
          <w:szCs w:val="24"/>
        </w:rPr>
      </w:pPr>
      <w:bookmarkStart w:id="111" w:name="part_8fa7caefbacd426fb46fafb56ca9b02f"/>
      <w:bookmarkEnd w:id="111"/>
      <w:r w:rsidRPr="00DA5ECD">
        <w:rPr>
          <w:rFonts w:asciiTheme="minorBidi" w:hAnsiTheme="minorBidi"/>
          <w:color w:val="000000"/>
          <w:sz w:val="24"/>
          <w:szCs w:val="24"/>
        </w:rPr>
        <w:lastRenderedPageBreak/>
        <w:t>1.3.1.3. Bendrosios sąlygos;</w:t>
      </w:r>
    </w:p>
    <w:p w14:paraId="7229B8A6" w14:textId="77777777" w:rsidR="00567792" w:rsidRPr="00DA5ECD" w:rsidRDefault="00567792" w:rsidP="00567792">
      <w:pPr>
        <w:spacing w:after="0" w:line="240" w:lineRule="auto"/>
        <w:jc w:val="both"/>
        <w:rPr>
          <w:rFonts w:asciiTheme="minorBidi" w:hAnsiTheme="minorBidi"/>
          <w:color w:val="000000"/>
          <w:sz w:val="24"/>
          <w:szCs w:val="24"/>
        </w:rPr>
      </w:pPr>
      <w:bookmarkStart w:id="112" w:name="part_dd2aeee81e0c4d7e99b2c1d88253050f"/>
      <w:bookmarkEnd w:id="112"/>
      <w:r w:rsidRPr="00DA5ECD">
        <w:rPr>
          <w:rFonts w:asciiTheme="minorBidi" w:hAnsiTheme="minorBidi"/>
          <w:color w:val="000000"/>
          <w:sz w:val="24"/>
          <w:szCs w:val="24"/>
        </w:rPr>
        <w:t>1.3.1.4. Pirkimo dokumentai (išskyrus techninę specifikaciją);</w:t>
      </w:r>
    </w:p>
    <w:p w14:paraId="459D9A89" w14:textId="77777777" w:rsidR="00567792" w:rsidRPr="00DA5ECD" w:rsidRDefault="00567792" w:rsidP="00567792">
      <w:pPr>
        <w:spacing w:after="0" w:line="240" w:lineRule="auto"/>
        <w:jc w:val="both"/>
        <w:rPr>
          <w:rFonts w:asciiTheme="minorBidi" w:hAnsiTheme="minorBidi"/>
          <w:color w:val="000000"/>
          <w:sz w:val="24"/>
          <w:szCs w:val="24"/>
        </w:rPr>
      </w:pPr>
      <w:bookmarkStart w:id="113" w:name="part_01fc9108b68644a7afe6007dfcf33d8c"/>
      <w:bookmarkEnd w:id="113"/>
      <w:r w:rsidRPr="00DA5ECD">
        <w:rPr>
          <w:rFonts w:asciiTheme="minorBidi" w:hAnsiTheme="minorBidi"/>
          <w:color w:val="000000"/>
          <w:sz w:val="24"/>
          <w:szCs w:val="24"/>
        </w:rPr>
        <w:t>1.3.1.5. Pasiūlymas;</w:t>
      </w:r>
    </w:p>
    <w:p w14:paraId="4A3E58B4" w14:textId="77777777" w:rsidR="00567792" w:rsidRPr="00DA5ECD" w:rsidRDefault="00567792" w:rsidP="00567792">
      <w:pPr>
        <w:spacing w:after="0" w:line="240" w:lineRule="auto"/>
        <w:jc w:val="both"/>
        <w:rPr>
          <w:rFonts w:asciiTheme="minorBidi" w:hAnsiTheme="minorBidi"/>
          <w:color w:val="000000"/>
          <w:sz w:val="24"/>
          <w:szCs w:val="24"/>
        </w:rPr>
      </w:pPr>
      <w:bookmarkStart w:id="114" w:name="part_a789f483a04348bcbd7498035299d596"/>
      <w:bookmarkEnd w:id="114"/>
      <w:r w:rsidRPr="00DA5ECD">
        <w:rPr>
          <w:rFonts w:asciiTheme="minorBidi" w:hAnsiTheme="minorBidi"/>
          <w:color w:val="000000"/>
          <w:sz w:val="24"/>
          <w:szCs w:val="24"/>
        </w:rPr>
        <w:t>1.3.1.6. Kiti Specialiosiose sąlygose išvardinti priedai.</w:t>
      </w:r>
    </w:p>
    <w:p w14:paraId="54DDD08C" w14:textId="77777777" w:rsidR="00567792" w:rsidRPr="00DA5ECD" w:rsidRDefault="00567792" w:rsidP="00567792">
      <w:pPr>
        <w:spacing w:after="0" w:line="240" w:lineRule="auto"/>
        <w:jc w:val="both"/>
        <w:rPr>
          <w:rFonts w:asciiTheme="minorBidi" w:hAnsiTheme="minorBidi"/>
          <w:color w:val="000000"/>
          <w:sz w:val="24"/>
          <w:szCs w:val="24"/>
        </w:rPr>
      </w:pPr>
      <w:bookmarkStart w:id="115" w:name="part_b3f672070f0f4be99d050d89aca6f749"/>
      <w:bookmarkEnd w:id="115"/>
      <w:r w:rsidRPr="00DA5ECD">
        <w:rPr>
          <w:rFonts w:asciiTheme="minorBidi" w:hAnsiTheme="minorBidi"/>
          <w:color w:val="000000"/>
          <w:sz w:val="24"/>
          <w:szCs w:val="24"/>
        </w:rPr>
        <w:t>1.3.2. Tuo atveju, kai Šalių Susitarimu yra keičiamos Sutarties sąlygos, naujai sutartos Sutarties sąlygos turi viršenybę prieš pakeistąsias.</w:t>
      </w:r>
    </w:p>
    <w:p w14:paraId="5C967EEC" w14:textId="77777777" w:rsidR="00567792" w:rsidRPr="00DA5ECD" w:rsidRDefault="00567792" w:rsidP="00567792">
      <w:pPr>
        <w:spacing w:after="0" w:line="240" w:lineRule="auto"/>
        <w:jc w:val="both"/>
        <w:rPr>
          <w:rFonts w:asciiTheme="minorBidi" w:hAnsiTheme="minorBidi"/>
          <w:color w:val="000000"/>
          <w:sz w:val="24"/>
          <w:szCs w:val="24"/>
        </w:rPr>
      </w:pPr>
      <w:bookmarkStart w:id="116" w:name="part_01fc574a24f641769d2f089c3df1265a"/>
      <w:bookmarkEnd w:id="116"/>
      <w:r w:rsidRPr="00DA5ECD">
        <w:rPr>
          <w:rFonts w:asciiTheme="minorBidi" w:hAnsiTheme="minorBid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14900B70" w14:textId="77777777" w:rsidR="00567792" w:rsidRPr="00DA5ECD" w:rsidRDefault="00567792" w:rsidP="00567792">
      <w:pPr>
        <w:spacing w:after="0" w:line="240" w:lineRule="auto"/>
        <w:jc w:val="both"/>
        <w:rPr>
          <w:rFonts w:asciiTheme="minorBidi" w:hAnsiTheme="minorBidi"/>
          <w:color w:val="000000"/>
          <w:sz w:val="24"/>
          <w:szCs w:val="24"/>
        </w:rPr>
      </w:pPr>
      <w:bookmarkStart w:id="117" w:name="part_4d7743b3fc1543ca8dfe6f367264ff4d"/>
      <w:bookmarkEnd w:id="117"/>
      <w:r w:rsidRPr="00DA5ECD">
        <w:rPr>
          <w:rFonts w:asciiTheme="minorBidi" w:hAnsiTheme="minorBid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75138A25"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9A7B211" w14:textId="77777777" w:rsidR="00567792" w:rsidRPr="00DA5ECD" w:rsidRDefault="00567792" w:rsidP="00567792">
      <w:pPr>
        <w:spacing w:after="0" w:line="240" w:lineRule="auto"/>
        <w:jc w:val="both"/>
        <w:rPr>
          <w:rFonts w:asciiTheme="minorBidi" w:hAnsiTheme="minorBidi"/>
          <w:color w:val="000000"/>
          <w:sz w:val="24"/>
          <w:szCs w:val="24"/>
        </w:rPr>
      </w:pPr>
      <w:bookmarkStart w:id="118" w:name="part_32864a0d60884b8bb6adeeca457787e5"/>
      <w:bookmarkEnd w:id="118"/>
      <w:r w:rsidRPr="00DA5ECD">
        <w:rPr>
          <w:rFonts w:asciiTheme="minorBidi" w:hAnsiTheme="minorBidi"/>
          <w:color w:val="000000"/>
          <w:sz w:val="24"/>
          <w:szCs w:val="24"/>
        </w:rPr>
        <w:t>2.  SUTARTIES DALYKAS</w:t>
      </w:r>
    </w:p>
    <w:p w14:paraId="0166FD23"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709DBB7" w14:textId="77777777" w:rsidR="00567792" w:rsidRPr="00DA5ECD" w:rsidRDefault="00567792" w:rsidP="00567792">
      <w:pPr>
        <w:spacing w:after="0" w:line="240" w:lineRule="auto"/>
        <w:jc w:val="both"/>
        <w:rPr>
          <w:rFonts w:asciiTheme="minorBidi" w:hAnsiTheme="minorBidi"/>
          <w:color w:val="000000"/>
          <w:sz w:val="24"/>
          <w:szCs w:val="24"/>
        </w:rPr>
      </w:pPr>
      <w:bookmarkStart w:id="119" w:name="part_55bbc7da0c734d46a9a94a708d113522"/>
      <w:bookmarkEnd w:id="119"/>
      <w:r w:rsidRPr="00DA5ECD">
        <w:rPr>
          <w:rFonts w:asciiTheme="minorBidi" w:hAnsiTheme="minorBid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03ED793" w14:textId="77777777" w:rsidR="00567792" w:rsidRPr="00DA5ECD" w:rsidRDefault="00567792" w:rsidP="00567792">
      <w:pPr>
        <w:spacing w:after="0" w:line="240" w:lineRule="auto"/>
        <w:jc w:val="both"/>
        <w:rPr>
          <w:rFonts w:asciiTheme="minorBidi" w:hAnsiTheme="minorBidi"/>
          <w:color w:val="000000"/>
          <w:sz w:val="24"/>
          <w:szCs w:val="24"/>
        </w:rPr>
      </w:pPr>
      <w:bookmarkStart w:id="120" w:name="part_7be21ef136554831be04202895b9503c"/>
      <w:bookmarkEnd w:id="120"/>
      <w:r w:rsidRPr="00DA5ECD">
        <w:rPr>
          <w:rFonts w:asciiTheme="minorBidi" w:hAnsiTheme="minorBid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E0C40D" w14:textId="77777777" w:rsidR="00567792" w:rsidRPr="00DA5ECD" w:rsidRDefault="00567792" w:rsidP="00567792">
      <w:pPr>
        <w:spacing w:after="0" w:line="240" w:lineRule="auto"/>
        <w:jc w:val="both"/>
        <w:rPr>
          <w:rFonts w:asciiTheme="minorBidi" w:hAnsiTheme="minorBidi"/>
          <w:color w:val="000000"/>
          <w:sz w:val="24"/>
          <w:szCs w:val="24"/>
        </w:rPr>
      </w:pPr>
      <w:bookmarkStart w:id="121" w:name="part_00bad40d06cf4f108b6759808e54fa55"/>
      <w:bookmarkEnd w:id="121"/>
      <w:r w:rsidRPr="00DA5ECD">
        <w:rPr>
          <w:rFonts w:asciiTheme="minorBidi" w:hAnsiTheme="minorBid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ACDC932"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3AC33ED" w14:textId="77777777" w:rsidR="00567792" w:rsidRPr="00DA5ECD" w:rsidRDefault="00567792" w:rsidP="00567792">
      <w:pPr>
        <w:spacing w:after="0" w:line="240" w:lineRule="auto"/>
        <w:jc w:val="both"/>
        <w:rPr>
          <w:rFonts w:asciiTheme="minorBidi" w:hAnsiTheme="minorBidi"/>
          <w:color w:val="000000"/>
          <w:sz w:val="24"/>
          <w:szCs w:val="24"/>
        </w:rPr>
      </w:pPr>
      <w:bookmarkStart w:id="122" w:name="part_b6ea4d66d5604c1bb1a61476a33e65b0"/>
      <w:bookmarkEnd w:id="122"/>
      <w:r w:rsidRPr="00DA5ECD">
        <w:rPr>
          <w:rFonts w:asciiTheme="minorBidi" w:hAnsiTheme="minorBidi"/>
          <w:color w:val="000000"/>
          <w:sz w:val="24"/>
          <w:szCs w:val="24"/>
        </w:rPr>
        <w:t>3.  TIEKĖJAS IR KITI SUTARTIES VYKDYMUI PASITELKIAMI ASMENYS</w:t>
      </w:r>
    </w:p>
    <w:p w14:paraId="6050FDEC"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E2A41C5" w14:textId="77777777" w:rsidR="00567792" w:rsidRPr="00DA5ECD" w:rsidRDefault="00567792" w:rsidP="00567792">
      <w:pPr>
        <w:spacing w:after="0" w:line="240" w:lineRule="auto"/>
        <w:jc w:val="both"/>
        <w:rPr>
          <w:rFonts w:asciiTheme="minorBidi" w:hAnsiTheme="minorBidi"/>
          <w:color w:val="000000"/>
          <w:sz w:val="24"/>
          <w:szCs w:val="24"/>
        </w:rPr>
      </w:pPr>
      <w:bookmarkStart w:id="123" w:name="part_4d18321033874135a20abfedf6e7a994"/>
      <w:bookmarkEnd w:id="123"/>
      <w:r w:rsidRPr="00DA5ECD">
        <w:rPr>
          <w:rFonts w:asciiTheme="minorBidi" w:hAnsiTheme="minorBidi"/>
          <w:color w:val="000000"/>
          <w:sz w:val="24"/>
          <w:szCs w:val="24"/>
        </w:rPr>
        <w:t>3.1.  Kvalifikacija ir kiti Tiekėjo pasiūlymu prisiimti įsipareigojimai</w:t>
      </w:r>
    </w:p>
    <w:p w14:paraId="5629DFC8"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F7AE4DC" w14:textId="77777777" w:rsidR="00567792" w:rsidRPr="00DA5ECD" w:rsidRDefault="00567792" w:rsidP="00567792">
      <w:pPr>
        <w:spacing w:after="0" w:line="240" w:lineRule="auto"/>
        <w:jc w:val="both"/>
        <w:rPr>
          <w:rFonts w:asciiTheme="minorBidi" w:hAnsiTheme="minorBidi"/>
          <w:color w:val="000000"/>
          <w:sz w:val="24"/>
          <w:szCs w:val="24"/>
        </w:rPr>
      </w:pPr>
      <w:bookmarkStart w:id="124" w:name="part_8857c69d654b4d3091484998542b5f83"/>
      <w:bookmarkEnd w:id="124"/>
      <w:r w:rsidRPr="00DA5ECD">
        <w:rPr>
          <w:rFonts w:asciiTheme="minorBidi" w:hAnsiTheme="minorBid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8AA804C" w14:textId="77777777" w:rsidR="00567792" w:rsidRPr="00DA5ECD" w:rsidRDefault="00567792" w:rsidP="00567792">
      <w:pPr>
        <w:spacing w:after="0" w:line="240" w:lineRule="auto"/>
        <w:jc w:val="both"/>
        <w:rPr>
          <w:rFonts w:asciiTheme="minorBidi" w:hAnsiTheme="minorBidi"/>
          <w:color w:val="000000"/>
          <w:sz w:val="24"/>
          <w:szCs w:val="24"/>
        </w:rPr>
      </w:pPr>
      <w:bookmarkStart w:id="125" w:name="part_f1d7c513730a43eaaed35a3be5eb77d2"/>
      <w:bookmarkEnd w:id="125"/>
      <w:r w:rsidRPr="00DA5ECD">
        <w:rPr>
          <w:rFonts w:asciiTheme="minorBidi" w:hAnsiTheme="minorBidi"/>
          <w:color w:val="000000"/>
          <w:sz w:val="24"/>
          <w:szCs w:val="24"/>
        </w:rPr>
        <w:t>3.1.1.1. turėtų teisę verstis ta veikla, kuri yra reikalinga Sutarčiai įvykdyti. Pirkėjui pareikalavus, Tiekėjas turi pateikti dokumentus, įrodančius, kad Sutartį vykdo tik tokią teisę turintys asmenys;</w:t>
      </w:r>
    </w:p>
    <w:p w14:paraId="5008BC2D" w14:textId="77777777" w:rsidR="00567792" w:rsidRPr="00DA5ECD" w:rsidRDefault="00567792" w:rsidP="00567792">
      <w:pPr>
        <w:spacing w:after="0" w:line="240" w:lineRule="auto"/>
        <w:jc w:val="both"/>
        <w:rPr>
          <w:rFonts w:asciiTheme="minorBidi" w:hAnsiTheme="minorBidi"/>
          <w:color w:val="000000"/>
          <w:sz w:val="24"/>
          <w:szCs w:val="24"/>
        </w:rPr>
      </w:pPr>
      <w:bookmarkStart w:id="126" w:name="part_8ff6439887114d0ead515c1991dc4887"/>
      <w:bookmarkEnd w:id="126"/>
      <w:r w:rsidRPr="00DA5ECD">
        <w:rPr>
          <w:rFonts w:asciiTheme="minorBidi" w:hAnsiTheme="minorBidi"/>
          <w:color w:val="000000"/>
          <w:sz w:val="24"/>
          <w:szCs w:val="24"/>
        </w:rPr>
        <w:t>3.1.1.2. atitiktų tiekėjų kvalifikacijai pirkimo dokumentuose nustatytus reikalavimus bei neturėtų pirkimo dokumentuose nustatytų pašalinimo pagrindų;</w:t>
      </w:r>
    </w:p>
    <w:p w14:paraId="7A27D8A5" w14:textId="77777777" w:rsidR="00567792" w:rsidRPr="00DA5ECD" w:rsidRDefault="00567792" w:rsidP="00567792">
      <w:pPr>
        <w:spacing w:after="0" w:line="240" w:lineRule="auto"/>
        <w:jc w:val="both"/>
        <w:rPr>
          <w:rFonts w:asciiTheme="minorBidi" w:hAnsiTheme="minorBidi"/>
          <w:color w:val="000000"/>
          <w:sz w:val="24"/>
          <w:szCs w:val="24"/>
        </w:rPr>
      </w:pPr>
      <w:bookmarkStart w:id="127" w:name="part_205cb86e2d064320baf568568cc2ab3b"/>
      <w:bookmarkEnd w:id="127"/>
      <w:r w:rsidRPr="00DA5ECD">
        <w:rPr>
          <w:rFonts w:asciiTheme="minorBidi" w:hAnsiTheme="minorBidi"/>
          <w:color w:val="000000"/>
          <w:sz w:val="24"/>
          <w:szCs w:val="24"/>
        </w:rPr>
        <w:t>3.1.1.3. laikytųsi Tiekėjo pasiūlyme nurodytų įsipareigojimų, įskaitant, bet neapsiribojant – atitiktų pasiūlyme nurodytų kriterijų, dėl kurių jo pasiūlymas buvo išrinktas ekonomiškai naudingiausiu (toliau – Kokybiniai kriterijai), reikšmes ir parametrus. Šiame papunktyje nurodytų įsipareigojimų laikymosi tikrinimo tvarka nustatoma Specialiosiose sąlygose;</w:t>
      </w:r>
    </w:p>
    <w:p w14:paraId="65AF2B06" w14:textId="77777777" w:rsidR="00567792" w:rsidRPr="00DA5ECD" w:rsidRDefault="00567792" w:rsidP="00567792">
      <w:pPr>
        <w:spacing w:after="0" w:line="240" w:lineRule="auto"/>
        <w:jc w:val="both"/>
        <w:rPr>
          <w:rFonts w:asciiTheme="minorBidi" w:hAnsiTheme="minorBidi"/>
          <w:color w:val="000000"/>
          <w:sz w:val="24"/>
          <w:szCs w:val="24"/>
        </w:rPr>
      </w:pPr>
      <w:bookmarkStart w:id="128" w:name="part_306cc19444a0477d83c2013ede1c192f"/>
      <w:bookmarkEnd w:id="128"/>
      <w:r w:rsidRPr="00DA5ECD">
        <w:rPr>
          <w:rFonts w:asciiTheme="minorBidi" w:hAnsiTheme="minorBidi"/>
          <w:color w:val="000000"/>
          <w:sz w:val="24"/>
          <w:szCs w:val="24"/>
        </w:rPr>
        <w:lastRenderedPageBreak/>
        <w:t>3.1.1.4. užtikrintų nustatytų kokybės vadybos sistemos ir (arba) aplinkos apsaugos vadybos sistemos standartų taikymą, jeigu to reikalaujama pirkimo dokumentuose, ir turėtų tą patvirtinančius dokumentus;</w:t>
      </w:r>
    </w:p>
    <w:p w14:paraId="0C127367" w14:textId="77777777" w:rsidR="00567792" w:rsidRPr="00DA5ECD" w:rsidRDefault="00567792" w:rsidP="00567792">
      <w:pPr>
        <w:spacing w:after="0" w:line="240" w:lineRule="auto"/>
        <w:jc w:val="both"/>
        <w:rPr>
          <w:rFonts w:asciiTheme="minorBidi" w:hAnsiTheme="minorBidi"/>
          <w:color w:val="000000"/>
          <w:sz w:val="24"/>
          <w:szCs w:val="24"/>
        </w:rPr>
      </w:pPr>
      <w:bookmarkStart w:id="129" w:name="part_97311e9f4d444eb2bdccb7ef15b43502"/>
      <w:bookmarkEnd w:id="129"/>
      <w:r w:rsidRPr="00DA5ECD">
        <w:rPr>
          <w:rFonts w:asciiTheme="minorBidi" w:hAnsiTheme="minorBidi"/>
          <w:color w:val="000000"/>
          <w:sz w:val="24"/>
          <w:szCs w:val="24"/>
        </w:rPr>
        <w:t>3.1.1.5. atitiktų nacionalinio saugumo interesus bei nebūtų registruotas (nuolat gyvenantis ar turintis pilietybę) nepatikimomis laikomose valstybėse ar teritorijose, jei tokie reikalavimai buvo numatyti pirkimo dokumentuose.</w:t>
      </w:r>
    </w:p>
    <w:p w14:paraId="3AE1F150" w14:textId="77777777" w:rsidR="00567792" w:rsidRPr="00DA5ECD" w:rsidRDefault="00567792" w:rsidP="00567792">
      <w:pPr>
        <w:spacing w:after="0" w:line="240" w:lineRule="auto"/>
        <w:jc w:val="both"/>
        <w:rPr>
          <w:rFonts w:asciiTheme="minorBidi" w:hAnsiTheme="minorBidi"/>
          <w:color w:val="000000"/>
          <w:sz w:val="24"/>
          <w:szCs w:val="24"/>
        </w:rPr>
      </w:pPr>
      <w:bookmarkStart w:id="130" w:name="part_2da0756692404284a61b62abb75d3b28"/>
      <w:bookmarkEnd w:id="130"/>
      <w:r w:rsidRPr="00DA5ECD">
        <w:rPr>
          <w:rFonts w:asciiTheme="minorBidi" w:hAnsiTheme="minorBidi"/>
          <w:color w:val="000000"/>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8F35B10" w14:textId="77777777" w:rsidR="00567792" w:rsidRPr="00DA5ECD" w:rsidRDefault="00567792" w:rsidP="00567792">
      <w:pPr>
        <w:spacing w:after="0" w:line="240" w:lineRule="auto"/>
        <w:jc w:val="both"/>
        <w:rPr>
          <w:rFonts w:asciiTheme="minorBidi" w:hAnsiTheme="minorBidi"/>
          <w:color w:val="000000"/>
          <w:sz w:val="24"/>
          <w:szCs w:val="24"/>
        </w:rPr>
      </w:pPr>
      <w:bookmarkStart w:id="131" w:name="part_0f53c6c7efe2448b8870c1962df9be00"/>
      <w:bookmarkEnd w:id="131"/>
      <w:r w:rsidRPr="00DA5ECD">
        <w:rPr>
          <w:rFonts w:asciiTheme="minorBidi" w:hAnsiTheme="minorBid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AF935D9"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593B926" w14:textId="77777777" w:rsidR="00567792" w:rsidRPr="00DA5ECD" w:rsidRDefault="00567792" w:rsidP="00567792">
      <w:pPr>
        <w:spacing w:after="0" w:line="240" w:lineRule="auto"/>
        <w:jc w:val="both"/>
        <w:rPr>
          <w:rFonts w:asciiTheme="minorBidi" w:hAnsiTheme="minorBidi"/>
          <w:color w:val="000000"/>
          <w:sz w:val="24"/>
          <w:szCs w:val="24"/>
        </w:rPr>
      </w:pPr>
      <w:bookmarkStart w:id="132" w:name="part_9cfc9f5a3fbf4987a993164535c9022d"/>
      <w:bookmarkEnd w:id="132"/>
      <w:r w:rsidRPr="00DA5ECD">
        <w:rPr>
          <w:rFonts w:asciiTheme="minorBidi" w:hAnsiTheme="minorBidi"/>
          <w:color w:val="000000"/>
          <w:sz w:val="24"/>
          <w:szCs w:val="24"/>
        </w:rPr>
        <w:t>3.2.  Subtiekėjų bei specialistų pasitelkimas ir keitimas</w:t>
      </w:r>
    </w:p>
    <w:p w14:paraId="4F32AF42"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67A699D" w14:textId="77777777" w:rsidR="00567792" w:rsidRPr="00DA5ECD" w:rsidRDefault="00567792" w:rsidP="00567792">
      <w:pPr>
        <w:spacing w:after="0" w:line="240" w:lineRule="auto"/>
        <w:jc w:val="both"/>
        <w:rPr>
          <w:rFonts w:asciiTheme="minorBidi" w:hAnsiTheme="minorBidi"/>
          <w:color w:val="000000"/>
          <w:sz w:val="24"/>
          <w:szCs w:val="24"/>
        </w:rPr>
      </w:pPr>
      <w:bookmarkStart w:id="133" w:name="part_91e3b5c3e3a34fc2a4d18eb39d5068b3"/>
      <w:bookmarkEnd w:id="133"/>
      <w:r w:rsidRPr="00DA5ECD">
        <w:rPr>
          <w:rFonts w:asciiTheme="minorBidi" w:hAnsiTheme="minorBidi"/>
          <w:color w:val="000000"/>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132A8CB" w14:textId="77777777" w:rsidR="00567792" w:rsidRPr="00DA5ECD" w:rsidRDefault="00567792" w:rsidP="00567792">
      <w:pPr>
        <w:spacing w:after="0" w:line="240" w:lineRule="auto"/>
        <w:jc w:val="both"/>
        <w:rPr>
          <w:rFonts w:asciiTheme="minorBidi" w:hAnsiTheme="minorBidi"/>
          <w:color w:val="000000"/>
          <w:sz w:val="24"/>
          <w:szCs w:val="24"/>
        </w:rPr>
      </w:pPr>
      <w:bookmarkStart w:id="134" w:name="part_97d70830c668469f84a19cbf2c0eeea6"/>
      <w:bookmarkEnd w:id="134"/>
      <w:r w:rsidRPr="00DA5ECD">
        <w:rPr>
          <w:rFonts w:asciiTheme="minorBidi" w:hAnsiTheme="minorBidi"/>
          <w:color w:val="000000"/>
          <w:sz w:val="24"/>
          <w:szCs w:val="24"/>
        </w:rPr>
        <w:t>3.2.2. Sutarties vykdymui pasitelkiami subtiekėjai ir (ar) specialistai (jeigu tokie pasitelkiami) nurodomi Specialiosiose sąlygose.</w:t>
      </w:r>
    </w:p>
    <w:p w14:paraId="0F8237C9" w14:textId="77777777" w:rsidR="00567792" w:rsidRPr="00DA5ECD" w:rsidRDefault="00567792" w:rsidP="00567792">
      <w:pPr>
        <w:spacing w:after="0" w:line="240" w:lineRule="auto"/>
        <w:jc w:val="both"/>
        <w:rPr>
          <w:rFonts w:asciiTheme="minorBidi" w:hAnsiTheme="minorBidi"/>
          <w:color w:val="000000"/>
          <w:sz w:val="24"/>
          <w:szCs w:val="24"/>
        </w:rPr>
      </w:pPr>
      <w:bookmarkStart w:id="135" w:name="part_1d77ed0381ae4f9caf12502b0f85a51f"/>
      <w:bookmarkEnd w:id="135"/>
      <w:r w:rsidRPr="00DA5ECD">
        <w:rPr>
          <w:rFonts w:asciiTheme="minorBidi" w:hAnsiTheme="minorBidi"/>
          <w:color w:val="000000"/>
          <w:sz w:val="24"/>
          <w:szCs w:val="24"/>
        </w:rPr>
        <w:t>3.2.3. Tiekėjas gali keisti ir (ar) pasitelkti subtiekėjus ir (ar) specialistus šiame Sutarties poskyryje nustatytais atvejais ir tvarka.</w:t>
      </w:r>
    </w:p>
    <w:p w14:paraId="11A2CACD" w14:textId="77777777" w:rsidR="00567792" w:rsidRPr="00DA5ECD" w:rsidRDefault="00567792" w:rsidP="00567792">
      <w:pPr>
        <w:spacing w:after="0" w:line="240" w:lineRule="auto"/>
        <w:jc w:val="both"/>
        <w:rPr>
          <w:rFonts w:asciiTheme="minorBidi" w:hAnsiTheme="minorBidi"/>
          <w:color w:val="000000"/>
          <w:sz w:val="24"/>
          <w:szCs w:val="24"/>
        </w:rPr>
      </w:pPr>
      <w:bookmarkStart w:id="136" w:name="part_88e1bf49c1834ba39574b7ad09a9d2b8"/>
      <w:bookmarkEnd w:id="136"/>
      <w:r w:rsidRPr="00DA5ECD">
        <w:rPr>
          <w:rFonts w:asciiTheme="minorBidi" w:hAnsiTheme="minorBidi"/>
          <w:color w:val="000000"/>
          <w:sz w:val="24"/>
          <w:szCs w:val="24"/>
        </w:rPr>
        <w:t>3.2.4. Naujas subtiekėjas ar specialistas gali pradėti vykdyti jiems Tiekėjo pavestus įsipareigojimus pagal Sutartį ne anksčiau, nei bus pasirašytas Susitarimas.</w:t>
      </w:r>
    </w:p>
    <w:p w14:paraId="2D4AE2F8" w14:textId="77777777" w:rsidR="00567792" w:rsidRPr="00DA5ECD" w:rsidRDefault="00567792" w:rsidP="00567792">
      <w:pPr>
        <w:spacing w:after="0" w:line="240" w:lineRule="auto"/>
        <w:jc w:val="both"/>
        <w:rPr>
          <w:rFonts w:asciiTheme="minorBidi" w:hAnsiTheme="minorBidi"/>
          <w:color w:val="000000"/>
          <w:sz w:val="24"/>
          <w:szCs w:val="24"/>
        </w:rPr>
      </w:pPr>
      <w:bookmarkStart w:id="137" w:name="part_7e82f8f47b6c4fceac46f299329a69df"/>
      <w:bookmarkEnd w:id="137"/>
      <w:r w:rsidRPr="00DA5ECD">
        <w:rPr>
          <w:rFonts w:asciiTheme="minorBidi" w:hAnsiTheme="minorBidi"/>
          <w:color w:val="000000"/>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CF200AD" w14:textId="77777777" w:rsidR="00567792" w:rsidRPr="00DA5ECD" w:rsidRDefault="00567792" w:rsidP="00567792">
      <w:pPr>
        <w:spacing w:after="0" w:line="240" w:lineRule="auto"/>
        <w:jc w:val="both"/>
        <w:rPr>
          <w:rFonts w:asciiTheme="minorBidi" w:hAnsiTheme="minorBidi"/>
          <w:color w:val="000000"/>
          <w:sz w:val="24"/>
          <w:szCs w:val="24"/>
        </w:rPr>
      </w:pPr>
      <w:bookmarkStart w:id="138" w:name="part_7b0871d744f545fab5c2163b76bd56ea"/>
      <w:bookmarkEnd w:id="138"/>
      <w:r w:rsidRPr="00DA5ECD">
        <w:rPr>
          <w:rFonts w:asciiTheme="minorBidi" w:hAnsiTheme="minorBidi"/>
          <w:color w:val="000000"/>
          <w:sz w:val="24"/>
          <w:szCs w:val="24"/>
        </w:rPr>
        <w:t>3.2.6. Tiekėjas turi teisę Sutarties vykdymui pasitelkti naujus, Specialiosiose sąlygose nenurodytus subtiekėjus, kurių pajėgumais Tiekėjas nesirėmė pirkimo dokumentuose numatytiems kvalifikacijos reikalavimams pagrįsti.</w:t>
      </w:r>
    </w:p>
    <w:p w14:paraId="5B10ADFF" w14:textId="77777777" w:rsidR="00567792" w:rsidRPr="00DA5ECD" w:rsidRDefault="00567792" w:rsidP="00567792">
      <w:pPr>
        <w:spacing w:after="0" w:line="240" w:lineRule="auto"/>
        <w:jc w:val="both"/>
        <w:rPr>
          <w:rFonts w:asciiTheme="minorBidi" w:hAnsiTheme="minorBidi"/>
          <w:color w:val="000000"/>
          <w:sz w:val="24"/>
          <w:szCs w:val="24"/>
        </w:rPr>
      </w:pPr>
      <w:bookmarkStart w:id="139" w:name="part_79c3e10b222347ef992826a63f2cde0e"/>
      <w:bookmarkEnd w:id="139"/>
      <w:r w:rsidRPr="00DA5ECD">
        <w:rPr>
          <w:rFonts w:asciiTheme="minorBidi" w:hAnsiTheme="minorBidi"/>
          <w:color w:val="000000"/>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9EFFA39" w14:textId="77777777" w:rsidR="00567792" w:rsidRPr="00DA5ECD" w:rsidRDefault="00567792" w:rsidP="00567792">
      <w:pPr>
        <w:spacing w:after="0" w:line="240" w:lineRule="auto"/>
        <w:jc w:val="both"/>
        <w:rPr>
          <w:rFonts w:asciiTheme="minorBidi" w:hAnsiTheme="minorBidi"/>
          <w:color w:val="000000"/>
          <w:sz w:val="24"/>
          <w:szCs w:val="24"/>
        </w:rPr>
      </w:pPr>
      <w:bookmarkStart w:id="140" w:name="part_1ee0b4ae1a794b399209f804e95c91ee"/>
      <w:bookmarkEnd w:id="140"/>
      <w:r w:rsidRPr="00DA5ECD">
        <w:rPr>
          <w:rFonts w:asciiTheme="minorBidi" w:hAnsiTheme="minorBidi"/>
          <w:color w:val="000000"/>
          <w:sz w:val="24"/>
          <w:szCs w:val="24"/>
        </w:rPr>
        <w:t>3.2.8. Tiekėjas, bet kuriuo Sutarties vykdymo metu, subtiekėjus, kurių pajėgumais Tiekėjas nesirėmė pirkimo dokumentuose numatytiems kvalifikacijos reikalavimams pagrįsti, gali keisti savo nuožiūra.</w:t>
      </w:r>
    </w:p>
    <w:p w14:paraId="765F321F" w14:textId="77777777" w:rsidR="00567792" w:rsidRPr="00DA5ECD" w:rsidRDefault="00567792" w:rsidP="00567792">
      <w:pPr>
        <w:spacing w:after="0" w:line="240" w:lineRule="auto"/>
        <w:jc w:val="both"/>
        <w:rPr>
          <w:rFonts w:asciiTheme="minorBidi" w:hAnsiTheme="minorBidi"/>
          <w:color w:val="000000"/>
          <w:sz w:val="24"/>
          <w:szCs w:val="24"/>
        </w:rPr>
      </w:pPr>
      <w:bookmarkStart w:id="141" w:name="part_6b6210efad7b4083860a83a6b02c549e"/>
      <w:bookmarkEnd w:id="141"/>
      <w:r w:rsidRPr="00DA5ECD">
        <w:rPr>
          <w:rFonts w:asciiTheme="minorBidi" w:hAnsiTheme="minorBidi"/>
          <w:color w:val="000000"/>
          <w:sz w:val="24"/>
          <w:szCs w:val="24"/>
        </w:rPr>
        <w:lastRenderedPageBreak/>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D12D229" w14:textId="77777777" w:rsidR="00567792" w:rsidRPr="00DA5ECD" w:rsidRDefault="00567792" w:rsidP="00567792">
      <w:pPr>
        <w:spacing w:after="0" w:line="240" w:lineRule="auto"/>
        <w:jc w:val="both"/>
        <w:rPr>
          <w:rFonts w:asciiTheme="minorBidi" w:hAnsiTheme="minorBidi"/>
          <w:color w:val="000000"/>
          <w:sz w:val="24"/>
          <w:szCs w:val="24"/>
        </w:rPr>
      </w:pPr>
      <w:bookmarkStart w:id="142" w:name="part_4d110f2bcc394613bb4acbb4b033791d"/>
      <w:bookmarkEnd w:id="142"/>
      <w:r w:rsidRPr="00DA5ECD">
        <w:rPr>
          <w:rFonts w:asciiTheme="minorBidi" w:hAnsiTheme="minorBidi"/>
          <w:color w:val="000000"/>
          <w:sz w:val="24"/>
          <w:szCs w:val="24"/>
        </w:rPr>
        <w:t>3.2.10. Subtiekėjai, kurių pajėgumais Tiekėjas rėmėsi, kad atitiktų pirkimo dokumentuose nustatytus kvalifikacijos reikalavimus, gali būti keičiami tik šiais atvejais:</w:t>
      </w:r>
    </w:p>
    <w:p w14:paraId="16155553" w14:textId="77777777" w:rsidR="00567792" w:rsidRPr="00DA5ECD" w:rsidRDefault="00567792" w:rsidP="00567792">
      <w:pPr>
        <w:spacing w:after="0" w:line="240" w:lineRule="auto"/>
        <w:jc w:val="both"/>
        <w:rPr>
          <w:rFonts w:asciiTheme="minorBidi" w:hAnsiTheme="minorBidi"/>
          <w:color w:val="000000"/>
          <w:sz w:val="24"/>
          <w:szCs w:val="24"/>
        </w:rPr>
      </w:pPr>
      <w:bookmarkStart w:id="143" w:name="part_5d9d4de297a34ed69953135700f2c1df"/>
      <w:bookmarkEnd w:id="143"/>
      <w:r w:rsidRPr="00DA5ECD">
        <w:rPr>
          <w:rFonts w:asciiTheme="minorBidi" w:hAnsiTheme="minorBidi"/>
          <w:color w:val="000000"/>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77103E" w14:textId="77777777" w:rsidR="00567792" w:rsidRPr="00DA5ECD" w:rsidRDefault="00567792" w:rsidP="00567792">
      <w:pPr>
        <w:spacing w:after="0" w:line="240" w:lineRule="auto"/>
        <w:jc w:val="both"/>
        <w:rPr>
          <w:rFonts w:asciiTheme="minorBidi" w:hAnsiTheme="minorBidi"/>
          <w:color w:val="000000"/>
          <w:sz w:val="24"/>
          <w:szCs w:val="24"/>
        </w:rPr>
      </w:pPr>
      <w:bookmarkStart w:id="144" w:name="part_155f6f11185a4999b15bcc6c4c043b9e"/>
      <w:bookmarkEnd w:id="144"/>
      <w:r w:rsidRPr="00DA5ECD">
        <w:rPr>
          <w:rFonts w:asciiTheme="minorBidi" w:hAnsiTheme="minorBidi"/>
          <w:color w:val="000000"/>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1B6F21E" w14:textId="77777777" w:rsidR="00567792" w:rsidRPr="00DA5ECD" w:rsidRDefault="00567792" w:rsidP="00567792">
      <w:pPr>
        <w:spacing w:after="0" w:line="240" w:lineRule="auto"/>
        <w:jc w:val="both"/>
        <w:rPr>
          <w:rFonts w:asciiTheme="minorBidi" w:hAnsiTheme="minorBidi"/>
          <w:color w:val="000000"/>
          <w:sz w:val="24"/>
          <w:szCs w:val="24"/>
        </w:rPr>
      </w:pPr>
      <w:bookmarkStart w:id="145" w:name="part_eeeaa7053e6c48008c3ab7db7f9e5f06"/>
      <w:bookmarkEnd w:id="145"/>
      <w:r w:rsidRPr="00DA5ECD">
        <w:rPr>
          <w:rFonts w:asciiTheme="minorBidi" w:hAnsiTheme="minorBidi"/>
          <w:color w:val="000000"/>
          <w:sz w:val="24"/>
          <w:szCs w:val="24"/>
        </w:rPr>
        <w:t>3.2.10.3. Tiekėjas ar subtiekėjas privalo pakeisti subtiekėją, jei paaiškėja, kad jis neatitinka jam pirkimo dokumentuose keliamų reikalavimų.</w:t>
      </w:r>
    </w:p>
    <w:p w14:paraId="52732956" w14:textId="77777777" w:rsidR="00567792" w:rsidRPr="00DA5ECD" w:rsidRDefault="00567792" w:rsidP="00567792">
      <w:pPr>
        <w:spacing w:after="0" w:line="240" w:lineRule="auto"/>
        <w:jc w:val="both"/>
        <w:rPr>
          <w:rFonts w:asciiTheme="minorBidi" w:hAnsiTheme="minorBidi"/>
          <w:color w:val="000000"/>
          <w:sz w:val="24"/>
          <w:szCs w:val="24"/>
        </w:rPr>
      </w:pPr>
      <w:bookmarkStart w:id="146" w:name="part_eab36088a2f840419109ef1ea53a22fb"/>
      <w:bookmarkEnd w:id="146"/>
      <w:r w:rsidRPr="00DA5ECD">
        <w:rPr>
          <w:rFonts w:asciiTheme="minorBidi" w:hAnsiTheme="minorBidi"/>
          <w:color w:val="000000"/>
          <w:sz w:val="24"/>
          <w:szCs w:val="24"/>
        </w:rPr>
        <w:t>3.2.11.  Tiekėjo (ar subtiekėjų) specialistai, vykdantys Sutartį, gali būti keičiami šiais atvejais:</w:t>
      </w:r>
    </w:p>
    <w:p w14:paraId="2705AA2D" w14:textId="77777777" w:rsidR="00567792" w:rsidRPr="00DA5ECD" w:rsidRDefault="00567792" w:rsidP="00567792">
      <w:pPr>
        <w:spacing w:after="0" w:line="240" w:lineRule="auto"/>
        <w:jc w:val="both"/>
        <w:rPr>
          <w:rFonts w:asciiTheme="minorBidi" w:hAnsiTheme="minorBidi"/>
          <w:color w:val="000000"/>
          <w:sz w:val="24"/>
          <w:szCs w:val="24"/>
        </w:rPr>
      </w:pPr>
      <w:bookmarkStart w:id="147" w:name="part_fbce1acb7ce047819694022e2d19605c"/>
      <w:bookmarkEnd w:id="147"/>
      <w:r w:rsidRPr="00DA5ECD">
        <w:rPr>
          <w:rFonts w:asciiTheme="minorBidi" w:hAnsiTheme="minorBidi"/>
          <w:color w:val="000000"/>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5E4356" w14:textId="77777777" w:rsidR="00567792" w:rsidRPr="00DA5ECD" w:rsidRDefault="00567792" w:rsidP="00567792">
      <w:pPr>
        <w:spacing w:after="0" w:line="240" w:lineRule="auto"/>
        <w:jc w:val="both"/>
        <w:rPr>
          <w:rFonts w:asciiTheme="minorBidi" w:hAnsiTheme="minorBidi"/>
          <w:color w:val="000000"/>
          <w:sz w:val="24"/>
          <w:szCs w:val="24"/>
        </w:rPr>
      </w:pPr>
      <w:bookmarkStart w:id="148" w:name="part_4e79b03759b04f908badd12aa1d3f3d6"/>
      <w:bookmarkEnd w:id="148"/>
      <w:r w:rsidRPr="00DA5ECD">
        <w:rPr>
          <w:rFonts w:asciiTheme="minorBidi" w:hAnsiTheme="minorBidi"/>
          <w:color w:val="000000"/>
          <w:sz w:val="24"/>
          <w:szCs w:val="24"/>
        </w:rPr>
        <w:t>3.2.11.2. Pirkėjo iniciatyva, jei Pirkėjas turi pagrįstų įtarimų, kad Tiekėjo Sutarties vykdymui paskirtas specialistas nekompetentingas vykdyti nustatytas pareigas;</w:t>
      </w:r>
    </w:p>
    <w:p w14:paraId="7E49FC8D" w14:textId="77777777" w:rsidR="00567792" w:rsidRPr="00DA5ECD" w:rsidRDefault="00567792" w:rsidP="00567792">
      <w:pPr>
        <w:spacing w:after="0" w:line="240" w:lineRule="auto"/>
        <w:jc w:val="both"/>
        <w:rPr>
          <w:rFonts w:asciiTheme="minorBidi" w:hAnsiTheme="minorBidi"/>
          <w:color w:val="000000"/>
          <w:sz w:val="24"/>
          <w:szCs w:val="24"/>
        </w:rPr>
      </w:pPr>
      <w:bookmarkStart w:id="149" w:name="part_8895d8334abc4e36ba0921321dc55a6c"/>
      <w:bookmarkEnd w:id="149"/>
      <w:r w:rsidRPr="00DA5ECD">
        <w:rPr>
          <w:rFonts w:asciiTheme="minorBidi" w:hAnsiTheme="minorBidi"/>
          <w:color w:val="000000"/>
          <w:sz w:val="24"/>
          <w:szCs w:val="24"/>
        </w:rPr>
        <w:t>3.2.11.3. Tiekėjas ar subtiekėjas privalo pakeisti specialistą, jei paaiškėja, kad jis neatitinka jam pirkimo dokumentuose keliamų reikalavimų.</w:t>
      </w:r>
    </w:p>
    <w:p w14:paraId="776AA3E8" w14:textId="77777777" w:rsidR="00567792" w:rsidRPr="00DA5ECD" w:rsidRDefault="00567792" w:rsidP="00567792">
      <w:pPr>
        <w:spacing w:after="0" w:line="240" w:lineRule="auto"/>
        <w:jc w:val="both"/>
        <w:rPr>
          <w:rFonts w:asciiTheme="minorBidi" w:hAnsiTheme="minorBidi"/>
          <w:color w:val="000000"/>
          <w:sz w:val="24"/>
          <w:szCs w:val="24"/>
        </w:rPr>
      </w:pPr>
      <w:bookmarkStart w:id="150" w:name="part_9b97c28e2e634dde94a37c5253e3ce49"/>
      <w:bookmarkEnd w:id="150"/>
      <w:r w:rsidRPr="00DA5ECD">
        <w:rPr>
          <w:rFonts w:asciiTheme="minorBidi" w:hAnsiTheme="minorBidi"/>
          <w:color w:val="000000"/>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DA5ECD">
        <w:rPr>
          <w:rFonts w:asciiTheme="minorBidi" w:hAnsiTheme="minorBidi"/>
          <w:color w:val="000000"/>
          <w:sz w:val="24"/>
          <w:szCs w:val="24"/>
        </w:rPr>
        <w:t>reikalavimusir</w:t>
      </w:r>
      <w:proofErr w:type="spellEnd"/>
      <w:r w:rsidRPr="00DA5ECD">
        <w:rPr>
          <w:rFonts w:asciiTheme="minorBidi" w:hAnsiTheme="minorBidi"/>
          <w:color w:val="000000"/>
          <w:sz w:val="24"/>
          <w:szCs w:val="24"/>
        </w:rPr>
        <w:t xml:space="preserve"> Tiekėjo pasiūlyme nurodytas Kokybinių kriterijų reikšmes.</w:t>
      </w:r>
    </w:p>
    <w:p w14:paraId="511EF0B1" w14:textId="77777777" w:rsidR="00567792" w:rsidRPr="00DA5ECD" w:rsidRDefault="00567792" w:rsidP="00567792">
      <w:pPr>
        <w:spacing w:after="0" w:line="240" w:lineRule="auto"/>
        <w:jc w:val="both"/>
        <w:rPr>
          <w:rFonts w:asciiTheme="minorBidi" w:hAnsiTheme="minorBidi"/>
          <w:color w:val="000000"/>
          <w:sz w:val="24"/>
          <w:szCs w:val="24"/>
        </w:rPr>
      </w:pPr>
      <w:bookmarkStart w:id="151" w:name="part_2630bfa4e300472ca00af516b06310b8"/>
      <w:bookmarkEnd w:id="151"/>
      <w:r w:rsidRPr="00DA5ECD">
        <w:rPr>
          <w:rFonts w:asciiTheme="minorBidi" w:hAnsiTheme="minorBidi"/>
          <w:color w:val="000000"/>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B04A86B" w14:textId="77777777" w:rsidR="00567792" w:rsidRPr="00DA5ECD" w:rsidRDefault="00567792" w:rsidP="00567792">
      <w:pPr>
        <w:spacing w:after="0" w:line="240" w:lineRule="auto"/>
        <w:jc w:val="both"/>
        <w:rPr>
          <w:rFonts w:asciiTheme="minorBidi" w:hAnsiTheme="minorBidi"/>
          <w:color w:val="000000"/>
          <w:sz w:val="24"/>
          <w:szCs w:val="24"/>
        </w:rPr>
      </w:pPr>
      <w:bookmarkStart w:id="152" w:name="part_a7936c149ca7462f8ec2cd03865c6a9d"/>
      <w:bookmarkEnd w:id="152"/>
      <w:r w:rsidRPr="00DA5ECD">
        <w:rPr>
          <w:rFonts w:asciiTheme="minorBidi" w:hAnsiTheme="minorBidi"/>
          <w:color w:val="000000"/>
          <w:sz w:val="24"/>
          <w:szCs w:val="24"/>
        </w:rPr>
        <w:t>3.2.13.1. argumentuotą rašytinį prašymą pakeisti subtiekėją ir (ar) specialistą, paaiškinant keitimo aplinkybę. Pirkėjas pasilieka teisę paprašyti įrodymų, pagrindžiančių keitimo aplinkybę;</w:t>
      </w:r>
    </w:p>
    <w:p w14:paraId="6CBDDCD9" w14:textId="77777777" w:rsidR="00567792" w:rsidRPr="00DA5ECD" w:rsidRDefault="00567792" w:rsidP="00567792">
      <w:pPr>
        <w:spacing w:after="0" w:line="240" w:lineRule="auto"/>
        <w:jc w:val="both"/>
        <w:rPr>
          <w:rFonts w:asciiTheme="minorBidi" w:hAnsiTheme="minorBidi"/>
          <w:color w:val="000000"/>
          <w:sz w:val="24"/>
          <w:szCs w:val="24"/>
        </w:rPr>
      </w:pPr>
      <w:bookmarkStart w:id="153" w:name="part_c9fcccbc79d141369f05e05f0546d253"/>
      <w:bookmarkEnd w:id="153"/>
      <w:r w:rsidRPr="00DA5ECD">
        <w:rPr>
          <w:rFonts w:asciiTheme="minorBidi" w:hAnsiTheme="minorBidi"/>
          <w:color w:val="000000"/>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ACE51B7" w14:textId="77777777" w:rsidR="00567792" w:rsidRPr="00DA5ECD" w:rsidRDefault="00567792" w:rsidP="00567792">
      <w:pPr>
        <w:spacing w:after="0" w:line="240" w:lineRule="auto"/>
        <w:jc w:val="both"/>
        <w:rPr>
          <w:rFonts w:asciiTheme="minorBidi" w:hAnsiTheme="minorBidi"/>
          <w:color w:val="000000"/>
          <w:sz w:val="24"/>
          <w:szCs w:val="24"/>
        </w:rPr>
      </w:pPr>
      <w:bookmarkStart w:id="154" w:name="part_9358584464644feaa49796ef4e3c2993"/>
      <w:bookmarkEnd w:id="154"/>
      <w:r w:rsidRPr="00DA5ECD">
        <w:rPr>
          <w:rFonts w:asciiTheme="minorBidi" w:hAnsiTheme="minorBidi"/>
          <w:color w:val="000000"/>
          <w:sz w:val="24"/>
          <w:szCs w:val="24"/>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w:t>
      </w:r>
      <w:r w:rsidRPr="00DA5ECD">
        <w:rPr>
          <w:rFonts w:asciiTheme="minorBidi" w:hAnsiTheme="minorBidi"/>
          <w:color w:val="000000"/>
          <w:sz w:val="24"/>
          <w:szCs w:val="24"/>
        </w:rPr>
        <w:lastRenderedPageBreak/>
        <w:t>nustatytus kvalifikacijos reikalavimus, ir (ar) specialistą. Pirkėjui sutikus, Šalys pasirašo Susitarimą, kuris laikomas neatsiejama Sutarties dalimi.</w:t>
      </w:r>
    </w:p>
    <w:p w14:paraId="6821AE13"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F1FEB83" w14:textId="77777777" w:rsidR="00567792" w:rsidRPr="00DA5ECD" w:rsidRDefault="00567792" w:rsidP="00567792">
      <w:pPr>
        <w:spacing w:after="0" w:line="240" w:lineRule="auto"/>
        <w:jc w:val="both"/>
        <w:rPr>
          <w:rFonts w:asciiTheme="minorBidi" w:hAnsiTheme="minorBidi"/>
          <w:color w:val="000000"/>
          <w:sz w:val="24"/>
          <w:szCs w:val="24"/>
        </w:rPr>
      </w:pPr>
      <w:bookmarkStart w:id="155" w:name="part_862e1afe4e79407eb9473c9ecb4a5cea"/>
      <w:bookmarkEnd w:id="155"/>
      <w:r w:rsidRPr="00DA5ECD">
        <w:rPr>
          <w:rFonts w:asciiTheme="minorBidi" w:hAnsiTheme="minorBidi"/>
          <w:color w:val="000000"/>
          <w:sz w:val="24"/>
          <w:szCs w:val="24"/>
        </w:rPr>
        <w:t>3.3. Jungtinės veiklos partnerių keitimas</w:t>
      </w:r>
    </w:p>
    <w:p w14:paraId="369AEDE9"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0A5DE15" w14:textId="77777777" w:rsidR="00567792" w:rsidRPr="00DA5ECD" w:rsidRDefault="00567792" w:rsidP="00567792">
      <w:pPr>
        <w:spacing w:after="0" w:line="240" w:lineRule="auto"/>
        <w:jc w:val="both"/>
        <w:rPr>
          <w:rFonts w:asciiTheme="minorBidi" w:hAnsiTheme="minorBidi"/>
          <w:color w:val="000000"/>
          <w:sz w:val="24"/>
          <w:szCs w:val="24"/>
        </w:rPr>
      </w:pPr>
      <w:bookmarkStart w:id="156" w:name="part_f008c14c191044b19bc7d30513d1f3d4"/>
      <w:bookmarkEnd w:id="156"/>
      <w:r w:rsidRPr="00DA5ECD">
        <w:rPr>
          <w:rFonts w:asciiTheme="minorBidi" w:hAnsiTheme="minorBidi"/>
          <w:color w:val="000000"/>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45AEB0" w14:textId="77777777" w:rsidR="00567792" w:rsidRPr="00DA5ECD" w:rsidRDefault="00567792" w:rsidP="00567792">
      <w:pPr>
        <w:spacing w:after="0" w:line="240" w:lineRule="auto"/>
        <w:jc w:val="both"/>
        <w:rPr>
          <w:rFonts w:asciiTheme="minorBidi" w:hAnsiTheme="minorBidi"/>
          <w:color w:val="000000"/>
          <w:sz w:val="24"/>
          <w:szCs w:val="24"/>
        </w:rPr>
      </w:pPr>
      <w:bookmarkStart w:id="157" w:name="part_aa186754da7d4483ae26a3415f788400"/>
      <w:bookmarkEnd w:id="157"/>
      <w:r w:rsidRPr="00DA5ECD">
        <w:rPr>
          <w:rFonts w:asciiTheme="minorBidi" w:hAnsiTheme="minorBidi"/>
          <w:color w:val="000000"/>
          <w:sz w:val="24"/>
          <w:szCs w:val="24"/>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4B4E82" w14:textId="77777777" w:rsidR="00567792" w:rsidRPr="00DA5ECD" w:rsidRDefault="00567792" w:rsidP="00567792">
      <w:pPr>
        <w:spacing w:after="0" w:line="240" w:lineRule="auto"/>
        <w:jc w:val="both"/>
        <w:rPr>
          <w:rFonts w:asciiTheme="minorBidi" w:hAnsiTheme="minorBidi"/>
          <w:color w:val="000000"/>
          <w:sz w:val="24"/>
          <w:szCs w:val="24"/>
        </w:rPr>
      </w:pPr>
      <w:bookmarkStart w:id="158" w:name="part_23caa7fcee284fe992e171a5b97ad262"/>
      <w:bookmarkEnd w:id="158"/>
      <w:r w:rsidRPr="00DA5ECD">
        <w:rPr>
          <w:rFonts w:asciiTheme="minorBidi" w:hAnsiTheme="minorBidi"/>
          <w:color w:val="000000"/>
          <w:sz w:val="24"/>
          <w:szCs w:val="24"/>
        </w:rPr>
        <w:t>3.3.3. Tiekėjas privalo ne vėliau nei prieš 10 (dešimt) darbo dienų iki numatomo Partnerio keitimo arba atsisakymo pateikti Pirkėjui šiuos dokumentus:</w:t>
      </w:r>
    </w:p>
    <w:p w14:paraId="160FB063" w14:textId="77777777" w:rsidR="00567792" w:rsidRPr="00DA5ECD" w:rsidRDefault="00567792" w:rsidP="00567792">
      <w:pPr>
        <w:spacing w:after="0" w:line="240" w:lineRule="auto"/>
        <w:jc w:val="both"/>
        <w:rPr>
          <w:rFonts w:asciiTheme="minorBidi" w:hAnsiTheme="minorBidi"/>
          <w:color w:val="000000"/>
          <w:sz w:val="24"/>
          <w:szCs w:val="24"/>
        </w:rPr>
      </w:pPr>
      <w:bookmarkStart w:id="159" w:name="part_51fe2d54a7794a0c89672e7d7a0b8fa6"/>
      <w:bookmarkEnd w:id="159"/>
      <w:r w:rsidRPr="00DA5ECD">
        <w:rPr>
          <w:rFonts w:asciiTheme="minorBidi" w:hAnsiTheme="minorBidi"/>
          <w:color w:val="000000"/>
          <w:sz w:val="24"/>
          <w:szCs w:val="24"/>
        </w:rPr>
        <w:t>3.3.3.1. argumentuotą prašymą pakeisti Tiekėjo sudėtį ir įrodymus, pagrindžiančius bent vieną Partnerio atsisakymo ar keitimo aplinkybę, nurodytą Sutartyje;</w:t>
      </w:r>
    </w:p>
    <w:p w14:paraId="72EE93AA" w14:textId="77777777" w:rsidR="00567792" w:rsidRPr="00DA5ECD" w:rsidRDefault="00567792" w:rsidP="00567792">
      <w:pPr>
        <w:spacing w:after="0" w:line="240" w:lineRule="auto"/>
        <w:jc w:val="both"/>
        <w:rPr>
          <w:rFonts w:asciiTheme="minorBidi" w:hAnsiTheme="minorBidi"/>
          <w:color w:val="000000"/>
          <w:sz w:val="24"/>
          <w:szCs w:val="24"/>
        </w:rPr>
      </w:pPr>
      <w:bookmarkStart w:id="160" w:name="part_75b828290bf5461f8f75612baf7505f9"/>
      <w:bookmarkEnd w:id="160"/>
      <w:r w:rsidRPr="00DA5ECD">
        <w:rPr>
          <w:rFonts w:asciiTheme="minorBidi" w:hAnsiTheme="minorBidi"/>
          <w:color w:val="000000"/>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5A3C875" w14:textId="77777777" w:rsidR="00567792" w:rsidRPr="00DA5ECD" w:rsidRDefault="00567792" w:rsidP="00567792">
      <w:pPr>
        <w:spacing w:after="0" w:line="240" w:lineRule="auto"/>
        <w:jc w:val="both"/>
        <w:rPr>
          <w:rFonts w:asciiTheme="minorBidi" w:hAnsiTheme="minorBidi"/>
          <w:color w:val="000000"/>
          <w:sz w:val="24"/>
          <w:szCs w:val="24"/>
        </w:rPr>
      </w:pPr>
      <w:bookmarkStart w:id="161" w:name="part_fd6c117dace84f8e861bd28a129c897e"/>
      <w:bookmarkEnd w:id="161"/>
      <w:r w:rsidRPr="00DA5ECD">
        <w:rPr>
          <w:rFonts w:asciiTheme="minorBidi" w:hAnsiTheme="minorBidi"/>
          <w:color w:val="000000"/>
          <w:sz w:val="24"/>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74E1954" w14:textId="77777777" w:rsidR="00567792" w:rsidRPr="00DA5ECD" w:rsidRDefault="00567792" w:rsidP="00567792">
      <w:pPr>
        <w:spacing w:after="0" w:line="240" w:lineRule="auto"/>
        <w:jc w:val="both"/>
        <w:rPr>
          <w:rFonts w:asciiTheme="minorBidi" w:hAnsiTheme="minorBidi"/>
          <w:color w:val="000000"/>
          <w:sz w:val="24"/>
          <w:szCs w:val="24"/>
        </w:rPr>
      </w:pPr>
      <w:bookmarkStart w:id="162" w:name="part_24d37fb05176462c91b14bef5e6ea93d"/>
      <w:bookmarkEnd w:id="162"/>
      <w:r w:rsidRPr="00DA5ECD">
        <w:rPr>
          <w:rFonts w:asciiTheme="minorBidi" w:hAnsiTheme="minorBidi"/>
          <w:color w:val="000000"/>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2E89C6"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6685E19"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CEED7E0" w14:textId="77777777" w:rsidR="00567792" w:rsidRPr="00DA5ECD" w:rsidRDefault="00567792" w:rsidP="00567792">
      <w:pPr>
        <w:spacing w:after="0" w:line="240" w:lineRule="auto"/>
        <w:jc w:val="both"/>
        <w:rPr>
          <w:rFonts w:asciiTheme="minorBidi" w:hAnsiTheme="minorBidi"/>
          <w:color w:val="000000"/>
          <w:sz w:val="24"/>
          <w:szCs w:val="24"/>
        </w:rPr>
      </w:pPr>
      <w:bookmarkStart w:id="163" w:name="part_38011dbc9b1644929afc4f4ba7561822"/>
      <w:bookmarkEnd w:id="163"/>
      <w:r w:rsidRPr="00DA5ECD">
        <w:rPr>
          <w:rFonts w:asciiTheme="minorBidi" w:hAnsiTheme="minorBidi"/>
          <w:color w:val="000000"/>
          <w:sz w:val="24"/>
          <w:szCs w:val="24"/>
        </w:rPr>
        <w:t>3.4.  Susitarimai dėl tiesioginio atsiskaitymo su subtiekėjais</w:t>
      </w:r>
    </w:p>
    <w:p w14:paraId="11DC6A58"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FE86DC3" w14:textId="77777777" w:rsidR="00567792" w:rsidRPr="00DA5ECD" w:rsidRDefault="00567792" w:rsidP="00567792">
      <w:pPr>
        <w:spacing w:after="0" w:line="240" w:lineRule="auto"/>
        <w:jc w:val="both"/>
        <w:rPr>
          <w:rFonts w:asciiTheme="minorBidi" w:hAnsiTheme="minorBidi"/>
          <w:color w:val="000000"/>
          <w:sz w:val="24"/>
          <w:szCs w:val="24"/>
        </w:rPr>
      </w:pPr>
      <w:bookmarkStart w:id="164" w:name="part_cf6b47aa30dd42c3b76feca0e091901f"/>
      <w:bookmarkEnd w:id="164"/>
      <w:r w:rsidRPr="00DA5ECD">
        <w:rPr>
          <w:rFonts w:asciiTheme="minorBidi" w:hAnsiTheme="minorBidi"/>
          <w:color w:val="000000"/>
          <w:sz w:val="24"/>
          <w:szCs w:val="24"/>
        </w:rPr>
        <w:lastRenderedPageBreak/>
        <w:t>3.4.1. Subtiekėjams pageidaujant, Pirkėjas su jais atsiskaitys tiesiogiai. Pirkėjas numato tiesioginio atsiskaitymo galimybę su Sutartyje nurodytais subtiekėjais tokiomis sąlygomis ir tvarka: </w:t>
      </w:r>
    </w:p>
    <w:p w14:paraId="22C7A9BC" w14:textId="77777777" w:rsidR="00567792" w:rsidRPr="00DA5ECD" w:rsidRDefault="00567792" w:rsidP="00567792">
      <w:pPr>
        <w:spacing w:after="0" w:line="240" w:lineRule="auto"/>
        <w:jc w:val="both"/>
        <w:rPr>
          <w:rFonts w:asciiTheme="minorBidi" w:hAnsiTheme="minorBidi"/>
          <w:color w:val="000000"/>
          <w:sz w:val="24"/>
          <w:szCs w:val="24"/>
        </w:rPr>
      </w:pPr>
      <w:bookmarkStart w:id="165" w:name="part_2e383e7f9cfa4a4b97580b0ac156b1a5"/>
      <w:bookmarkEnd w:id="165"/>
      <w:r w:rsidRPr="00DA5ECD">
        <w:rPr>
          <w:rFonts w:asciiTheme="minorBidi" w:hAnsiTheme="minorBidi"/>
          <w:color w:val="000000"/>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 naujų subtiekėjų pasitelkimą visu Sutarties vykdymo metu;</w:t>
      </w:r>
    </w:p>
    <w:p w14:paraId="60C7473E" w14:textId="77777777" w:rsidR="00567792" w:rsidRPr="00DA5ECD" w:rsidRDefault="00567792" w:rsidP="00567792">
      <w:pPr>
        <w:spacing w:after="0" w:line="240" w:lineRule="auto"/>
        <w:jc w:val="both"/>
        <w:rPr>
          <w:rFonts w:asciiTheme="minorBidi" w:hAnsiTheme="minorBidi"/>
          <w:color w:val="000000"/>
          <w:sz w:val="24"/>
          <w:szCs w:val="24"/>
        </w:rPr>
      </w:pPr>
      <w:bookmarkStart w:id="166" w:name="part_0e43cacf474544c4b8c65bd7a9185b60"/>
      <w:bookmarkEnd w:id="166"/>
      <w:r w:rsidRPr="00DA5ECD">
        <w:rPr>
          <w:rFonts w:asciiTheme="minorBidi" w:hAnsiTheme="minorBidi"/>
          <w:color w:val="000000"/>
          <w:sz w:val="24"/>
          <w:szCs w:val="24"/>
        </w:rPr>
        <w:t>3.4.1.2. Pirkėjas ne vėliau kaip per 3 (tris) darbo dienas nuo Bendrųjų sąlygų 3.4.1.1 papunktyje nurodytos informacijos gavimo dienos raštu informuoja subtiekėjus apie tiesioginio atsiskaitymo galimybę;</w:t>
      </w:r>
    </w:p>
    <w:p w14:paraId="58050D55" w14:textId="77777777" w:rsidR="00567792" w:rsidRPr="00DA5ECD" w:rsidRDefault="00567792" w:rsidP="00567792">
      <w:pPr>
        <w:spacing w:after="0" w:line="240" w:lineRule="auto"/>
        <w:jc w:val="both"/>
        <w:rPr>
          <w:rFonts w:asciiTheme="minorBidi" w:hAnsiTheme="minorBidi"/>
          <w:color w:val="000000"/>
          <w:sz w:val="24"/>
          <w:szCs w:val="24"/>
        </w:rPr>
      </w:pPr>
      <w:bookmarkStart w:id="167" w:name="part_353f5a71253544979bd8641a8ec23b09"/>
      <w:bookmarkEnd w:id="167"/>
      <w:r w:rsidRPr="00DA5ECD">
        <w:rPr>
          <w:rFonts w:asciiTheme="minorBidi" w:hAnsiTheme="minorBidi"/>
          <w:color w:val="000000"/>
          <w:sz w:val="24"/>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A5ECD">
        <w:rPr>
          <w:rFonts w:asciiTheme="minorBidi" w:hAnsiTheme="minorBidi"/>
          <w:color w:val="000000"/>
          <w:sz w:val="24"/>
          <w:szCs w:val="24"/>
        </w:rPr>
        <w:t>subtiekimo</w:t>
      </w:r>
      <w:proofErr w:type="spellEnd"/>
      <w:r w:rsidRPr="00DA5ECD">
        <w:rPr>
          <w:rFonts w:asciiTheme="minorBidi" w:hAnsiTheme="minorBidi"/>
          <w:color w:val="000000"/>
          <w:sz w:val="24"/>
          <w:szCs w:val="24"/>
        </w:rPr>
        <w:t xml:space="preserve"> sutartyje nustatytus reikalavimus;</w:t>
      </w:r>
    </w:p>
    <w:p w14:paraId="54DD60BA" w14:textId="77777777" w:rsidR="00567792" w:rsidRPr="00DA5ECD" w:rsidRDefault="00567792" w:rsidP="00567792">
      <w:pPr>
        <w:spacing w:after="0" w:line="240" w:lineRule="auto"/>
        <w:jc w:val="both"/>
        <w:rPr>
          <w:rFonts w:asciiTheme="minorBidi" w:hAnsiTheme="minorBidi"/>
          <w:color w:val="000000"/>
          <w:sz w:val="24"/>
          <w:szCs w:val="24"/>
        </w:rPr>
      </w:pPr>
      <w:bookmarkStart w:id="168" w:name="part_d728ed71a3434811a4ba43f11d29eb41"/>
      <w:bookmarkEnd w:id="168"/>
      <w:r w:rsidRPr="00DA5ECD">
        <w:rPr>
          <w:rFonts w:asciiTheme="minorBidi" w:hAnsiTheme="minorBidi"/>
          <w:color w:val="000000"/>
          <w:sz w:val="24"/>
          <w:szCs w:val="24"/>
        </w:rPr>
        <w:t>3.4.1.4. tiesioginio atsiskaitymo su subtiekėjais galimybė nekeičia Tiekėjo atsakomybės dėl Sutarties įvykdymo.</w:t>
      </w:r>
    </w:p>
    <w:p w14:paraId="4BD49A29"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62AE186" w14:textId="77777777" w:rsidR="00567792" w:rsidRPr="00DA5ECD" w:rsidRDefault="00567792" w:rsidP="00567792">
      <w:pPr>
        <w:spacing w:after="0" w:line="240" w:lineRule="auto"/>
        <w:jc w:val="both"/>
        <w:rPr>
          <w:rFonts w:asciiTheme="minorBidi" w:hAnsiTheme="minorBidi"/>
          <w:color w:val="000000"/>
          <w:sz w:val="24"/>
          <w:szCs w:val="24"/>
        </w:rPr>
      </w:pPr>
      <w:bookmarkStart w:id="169" w:name="part_72be93a42f024f3f99dc71ddbad1e428"/>
      <w:bookmarkEnd w:id="169"/>
      <w:r w:rsidRPr="00DA5ECD">
        <w:rPr>
          <w:rFonts w:asciiTheme="minorBidi" w:hAnsiTheme="minorBidi"/>
          <w:color w:val="000000"/>
          <w:sz w:val="24"/>
          <w:szCs w:val="24"/>
        </w:rPr>
        <w:t>4.  ŠALIŲ BENDRADARBIAVIMAS</w:t>
      </w:r>
    </w:p>
    <w:p w14:paraId="261AA839"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7B464AD" w14:textId="77777777" w:rsidR="00567792" w:rsidRPr="00DA5ECD" w:rsidRDefault="00567792" w:rsidP="00567792">
      <w:pPr>
        <w:spacing w:after="0" w:line="240" w:lineRule="auto"/>
        <w:jc w:val="both"/>
        <w:rPr>
          <w:rFonts w:asciiTheme="minorBidi" w:hAnsiTheme="minorBidi"/>
          <w:color w:val="000000"/>
          <w:sz w:val="24"/>
          <w:szCs w:val="24"/>
        </w:rPr>
      </w:pPr>
      <w:bookmarkStart w:id="170" w:name="part_a11da78bf02b4b2da64a1af7ee3074c3"/>
      <w:bookmarkEnd w:id="170"/>
      <w:r w:rsidRPr="00DA5ECD">
        <w:rPr>
          <w:rFonts w:asciiTheme="minorBidi" w:hAnsiTheme="minorBidi"/>
          <w:color w:val="000000"/>
          <w:sz w:val="24"/>
          <w:szCs w:val="24"/>
        </w:rPr>
        <w:t>4.1.  Šalių bendradarbiavimo pareiga</w:t>
      </w:r>
    </w:p>
    <w:p w14:paraId="0E87361D"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433B446" w14:textId="77777777" w:rsidR="00567792" w:rsidRPr="00DA5ECD" w:rsidRDefault="00567792" w:rsidP="00567792">
      <w:pPr>
        <w:spacing w:after="0" w:line="240" w:lineRule="auto"/>
        <w:jc w:val="both"/>
        <w:rPr>
          <w:rFonts w:asciiTheme="minorBidi" w:hAnsiTheme="minorBidi"/>
          <w:color w:val="000000"/>
          <w:sz w:val="24"/>
          <w:szCs w:val="24"/>
        </w:rPr>
      </w:pPr>
      <w:bookmarkStart w:id="171" w:name="part_bab737b60d684052a2aef1612a647604"/>
      <w:bookmarkEnd w:id="171"/>
      <w:r w:rsidRPr="00DA5ECD">
        <w:rPr>
          <w:rFonts w:asciiTheme="minorBidi" w:hAnsiTheme="minorBid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97D50A" w14:textId="77777777" w:rsidR="00567792" w:rsidRPr="00DA5ECD" w:rsidRDefault="00567792" w:rsidP="00567792">
      <w:pPr>
        <w:spacing w:after="0" w:line="240" w:lineRule="auto"/>
        <w:jc w:val="both"/>
        <w:rPr>
          <w:rFonts w:asciiTheme="minorBidi" w:hAnsiTheme="minorBidi"/>
          <w:color w:val="000000"/>
          <w:sz w:val="24"/>
          <w:szCs w:val="24"/>
        </w:rPr>
      </w:pPr>
      <w:bookmarkStart w:id="172" w:name="part_4ae43cb0f9634039aa0d46fbbfcd22f0"/>
      <w:bookmarkEnd w:id="172"/>
      <w:r w:rsidRPr="00DA5ECD">
        <w:rPr>
          <w:rFonts w:asciiTheme="minorBidi" w:hAnsiTheme="minorBidi"/>
          <w:color w:val="000000"/>
          <w:sz w:val="24"/>
          <w:szCs w:val="24"/>
        </w:rPr>
        <w:t>4.1.2. Šalys įsipareigoja užtikrinti, kad viena kitai teiks dokumentus ir (ar) kitą informaciją, kurie yra būtini Šalių tinkamam įsipareigojimų įvykdymui pagal Sutartį.</w:t>
      </w:r>
    </w:p>
    <w:p w14:paraId="21D4EB54" w14:textId="77777777" w:rsidR="00567792" w:rsidRPr="00DA5ECD" w:rsidRDefault="00567792" w:rsidP="00567792">
      <w:pPr>
        <w:spacing w:after="0" w:line="240" w:lineRule="auto"/>
        <w:jc w:val="both"/>
        <w:rPr>
          <w:rFonts w:asciiTheme="minorBidi" w:hAnsiTheme="minorBidi"/>
          <w:color w:val="000000"/>
          <w:sz w:val="24"/>
          <w:szCs w:val="24"/>
        </w:rPr>
      </w:pPr>
      <w:bookmarkStart w:id="173" w:name="part_a87238b1afc7479e8b9bbe58a4f33198"/>
      <w:bookmarkEnd w:id="173"/>
      <w:r w:rsidRPr="00DA5ECD">
        <w:rPr>
          <w:rFonts w:asciiTheme="minorBidi" w:hAnsiTheme="minorBidi"/>
          <w:color w:val="000000"/>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054B163"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C25DB76" w14:textId="77777777" w:rsidR="00567792" w:rsidRPr="00DA5ECD" w:rsidRDefault="00567792" w:rsidP="00567792">
      <w:pPr>
        <w:spacing w:after="0" w:line="240" w:lineRule="auto"/>
        <w:jc w:val="both"/>
        <w:rPr>
          <w:rFonts w:asciiTheme="minorBidi" w:hAnsiTheme="minorBidi"/>
          <w:color w:val="000000"/>
          <w:sz w:val="24"/>
          <w:szCs w:val="24"/>
        </w:rPr>
      </w:pPr>
      <w:bookmarkStart w:id="174" w:name="part_45c80e5b5cf94f7f9dc7eca1631a85e8"/>
      <w:bookmarkEnd w:id="174"/>
      <w:r w:rsidRPr="00DA5ECD">
        <w:rPr>
          <w:rFonts w:asciiTheme="minorBidi" w:hAnsiTheme="minorBidi"/>
          <w:color w:val="000000"/>
          <w:sz w:val="24"/>
          <w:szCs w:val="24"/>
        </w:rPr>
        <w:t>4.2.  Kontaktiniai asmenys</w:t>
      </w:r>
    </w:p>
    <w:p w14:paraId="6361160F"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E981DA9" w14:textId="77777777" w:rsidR="00567792" w:rsidRPr="00DA5ECD" w:rsidRDefault="00567792" w:rsidP="00567792">
      <w:pPr>
        <w:spacing w:after="0" w:line="240" w:lineRule="auto"/>
        <w:jc w:val="both"/>
        <w:rPr>
          <w:rFonts w:asciiTheme="minorBidi" w:hAnsiTheme="minorBidi"/>
          <w:color w:val="000000"/>
          <w:sz w:val="24"/>
          <w:szCs w:val="24"/>
        </w:rPr>
      </w:pPr>
      <w:bookmarkStart w:id="175" w:name="part_a76875b3782a47baa5ecd0c00b45339e"/>
      <w:bookmarkEnd w:id="175"/>
      <w:r w:rsidRPr="00DA5ECD">
        <w:rPr>
          <w:rFonts w:asciiTheme="minorBidi" w:hAnsiTheme="minorBid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CB69890" w14:textId="77777777" w:rsidR="00567792" w:rsidRPr="00DA5ECD" w:rsidRDefault="00567792" w:rsidP="00567792">
      <w:pPr>
        <w:spacing w:after="0" w:line="240" w:lineRule="auto"/>
        <w:jc w:val="both"/>
        <w:rPr>
          <w:rFonts w:asciiTheme="minorBidi" w:hAnsiTheme="minorBidi"/>
          <w:color w:val="000000"/>
          <w:sz w:val="24"/>
          <w:szCs w:val="24"/>
        </w:rPr>
      </w:pPr>
      <w:bookmarkStart w:id="176" w:name="part_bb859bb2c87d4bd9a0b4c51cd79fff71"/>
      <w:bookmarkEnd w:id="176"/>
      <w:r w:rsidRPr="00DA5ECD">
        <w:rPr>
          <w:rFonts w:asciiTheme="minorBidi" w:hAnsiTheme="minorBid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07A0AF" w14:textId="77777777" w:rsidR="00567792" w:rsidRPr="00DA5ECD" w:rsidRDefault="00567792" w:rsidP="00567792">
      <w:pPr>
        <w:spacing w:after="0" w:line="240" w:lineRule="auto"/>
        <w:jc w:val="both"/>
        <w:rPr>
          <w:rFonts w:asciiTheme="minorBidi" w:hAnsiTheme="minorBidi"/>
          <w:color w:val="000000"/>
          <w:sz w:val="24"/>
          <w:szCs w:val="24"/>
        </w:rPr>
      </w:pPr>
      <w:bookmarkStart w:id="177" w:name="part_0e5f7646f9cc4491bdbbf20247b99732"/>
      <w:bookmarkEnd w:id="177"/>
      <w:r w:rsidRPr="00DA5ECD">
        <w:rPr>
          <w:rFonts w:asciiTheme="minorBidi" w:hAnsiTheme="minorBid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AC2149"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D859A79" w14:textId="77777777" w:rsidR="00567792" w:rsidRPr="00DA5ECD" w:rsidRDefault="00567792" w:rsidP="00567792">
      <w:pPr>
        <w:spacing w:after="0" w:line="240" w:lineRule="auto"/>
        <w:jc w:val="both"/>
        <w:rPr>
          <w:rFonts w:asciiTheme="minorBidi" w:hAnsiTheme="minorBidi"/>
          <w:color w:val="000000"/>
          <w:sz w:val="24"/>
          <w:szCs w:val="24"/>
        </w:rPr>
      </w:pPr>
      <w:bookmarkStart w:id="178" w:name="part_498f838babb747648c81ef85e370a9fd"/>
      <w:bookmarkEnd w:id="178"/>
      <w:r w:rsidRPr="00DA5ECD">
        <w:rPr>
          <w:rFonts w:asciiTheme="minorBidi" w:hAnsiTheme="minorBidi"/>
          <w:color w:val="000000"/>
          <w:sz w:val="24"/>
          <w:szCs w:val="24"/>
        </w:rPr>
        <w:t>5.  SUTARTIES VYKDYMO METU PATEIKIAMI DOKUMENTAI</w:t>
      </w:r>
    </w:p>
    <w:p w14:paraId="09841390"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AEF3BAD" w14:textId="77777777" w:rsidR="00567792" w:rsidRPr="00DA5ECD" w:rsidRDefault="00567792" w:rsidP="00567792">
      <w:pPr>
        <w:spacing w:after="0" w:line="240" w:lineRule="auto"/>
        <w:jc w:val="both"/>
        <w:rPr>
          <w:rFonts w:asciiTheme="minorBidi" w:hAnsiTheme="minorBidi"/>
          <w:color w:val="000000"/>
          <w:sz w:val="24"/>
          <w:szCs w:val="24"/>
        </w:rPr>
      </w:pPr>
      <w:bookmarkStart w:id="179" w:name="part_fb4af4f4960944ccb5df4abd5bc3cbe3"/>
      <w:bookmarkEnd w:id="179"/>
      <w:r w:rsidRPr="00DA5ECD">
        <w:rPr>
          <w:rFonts w:asciiTheme="minorBidi" w:hAnsiTheme="minorBidi"/>
          <w:color w:val="000000"/>
          <w:sz w:val="24"/>
          <w:szCs w:val="24"/>
        </w:rPr>
        <w:lastRenderedPageBreak/>
        <w:t>5.1. Jeigu Tiekėjas turi parengti ir (ar) pateikti Pirkėjui Prekių naudojimo instrukcijas, jos turi būti aiškios ir detalios, kad Pirkėjas, vadovaudamasis jomis, galėtų tinkamai naudoti patiektas Prekes.</w:t>
      </w:r>
    </w:p>
    <w:p w14:paraId="36D136D0" w14:textId="77777777" w:rsidR="00567792" w:rsidRPr="00DA5ECD" w:rsidRDefault="00567792" w:rsidP="00567792">
      <w:pPr>
        <w:spacing w:after="0" w:line="240" w:lineRule="auto"/>
        <w:jc w:val="both"/>
        <w:rPr>
          <w:rFonts w:asciiTheme="minorBidi" w:hAnsiTheme="minorBidi"/>
          <w:color w:val="000000"/>
          <w:sz w:val="24"/>
          <w:szCs w:val="24"/>
        </w:rPr>
      </w:pPr>
      <w:bookmarkStart w:id="180" w:name="part_99fd799e184041d6a8ea781e471b4ecf"/>
      <w:bookmarkEnd w:id="180"/>
      <w:r w:rsidRPr="00DA5ECD">
        <w:rPr>
          <w:rFonts w:asciiTheme="minorBidi" w:hAnsiTheme="minorBid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3090AC" w14:textId="77777777" w:rsidR="00567792" w:rsidRPr="00DA5ECD" w:rsidRDefault="00567792" w:rsidP="00567792">
      <w:pPr>
        <w:spacing w:after="0" w:line="240" w:lineRule="auto"/>
        <w:jc w:val="both"/>
        <w:rPr>
          <w:rFonts w:asciiTheme="minorBidi" w:hAnsiTheme="minorBidi"/>
          <w:color w:val="000000"/>
          <w:sz w:val="24"/>
          <w:szCs w:val="24"/>
        </w:rPr>
      </w:pPr>
      <w:bookmarkStart w:id="181" w:name="part_a67531a9d3b842268bbb80d99aec80bd"/>
      <w:bookmarkEnd w:id="181"/>
      <w:r w:rsidRPr="00DA5ECD">
        <w:rPr>
          <w:rFonts w:asciiTheme="minorBidi" w:hAnsiTheme="minorBid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92AD86C"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BBD7B15" w14:textId="77777777" w:rsidR="00567792" w:rsidRPr="00DA5ECD" w:rsidRDefault="00567792" w:rsidP="00567792">
      <w:pPr>
        <w:spacing w:after="0" w:line="240" w:lineRule="auto"/>
        <w:jc w:val="both"/>
        <w:rPr>
          <w:rFonts w:asciiTheme="minorBidi" w:hAnsiTheme="minorBidi"/>
          <w:color w:val="000000"/>
          <w:sz w:val="24"/>
          <w:szCs w:val="24"/>
        </w:rPr>
      </w:pPr>
      <w:bookmarkStart w:id="182" w:name="part_cddd9b843f454fafa49c5a788c0cf6bf"/>
      <w:bookmarkEnd w:id="182"/>
      <w:r w:rsidRPr="00DA5ECD">
        <w:rPr>
          <w:rFonts w:asciiTheme="minorBidi" w:hAnsiTheme="minorBidi"/>
          <w:color w:val="000000"/>
          <w:sz w:val="24"/>
          <w:szCs w:val="24"/>
        </w:rPr>
        <w:t>6.  PREKIŲ TIEKIMO PABAIGA IR PREKIŲ PRIĖMIMAS</w:t>
      </w:r>
    </w:p>
    <w:p w14:paraId="7F2791EB"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C15D48A" w14:textId="77777777" w:rsidR="00567792" w:rsidRPr="00DA5ECD" w:rsidRDefault="00567792" w:rsidP="00567792">
      <w:pPr>
        <w:spacing w:after="0" w:line="240" w:lineRule="auto"/>
        <w:jc w:val="both"/>
        <w:rPr>
          <w:rFonts w:asciiTheme="minorBidi" w:hAnsiTheme="minorBidi"/>
          <w:color w:val="000000"/>
          <w:sz w:val="24"/>
          <w:szCs w:val="24"/>
        </w:rPr>
      </w:pPr>
      <w:bookmarkStart w:id="183" w:name="part_7a3d099412264e989bb1b62229359b57"/>
      <w:bookmarkEnd w:id="183"/>
      <w:r w:rsidRPr="00DA5ECD">
        <w:rPr>
          <w:rFonts w:asciiTheme="minorBidi" w:hAnsiTheme="minorBidi"/>
          <w:color w:val="000000"/>
          <w:sz w:val="24"/>
          <w:szCs w:val="24"/>
        </w:rPr>
        <w:t>6.1.  Prekių tiekimo pabaiga</w:t>
      </w:r>
    </w:p>
    <w:p w14:paraId="5C8788D3"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698E68F" w14:textId="77777777" w:rsidR="00567792" w:rsidRPr="00DA5ECD" w:rsidRDefault="00567792" w:rsidP="00567792">
      <w:pPr>
        <w:spacing w:after="0" w:line="240" w:lineRule="auto"/>
        <w:jc w:val="both"/>
        <w:rPr>
          <w:rFonts w:asciiTheme="minorBidi" w:hAnsiTheme="minorBidi"/>
          <w:color w:val="000000"/>
          <w:sz w:val="24"/>
          <w:szCs w:val="24"/>
        </w:rPr>
      </w:pPr>
      <w:bookmarkStart w:id="184" w:name="part_e499b8f7bb064026ae1cdd76909a569c"/>
      <w:bookmarkEnd w:id="184"/>
      <w:r w:rsidRPr="00DA5ECD">
        <w:rPr>
          <w:rFonts w:asciiTheme="minorBidi" w:hAnsiTheme="minorBidi"/>
          <w:color w:val="000000"/>
          <w:sz w:val="24"/>
          <w:szCs w:val="24"/>
        </w:rPr>
        <w:t>6.1.1. Prekių tiekimas laikomas užbaigtu, kai yra įvykdytos visos šios sąlygos:</w:t>
      </w:r>
    </w:p>
    <w:p w14:paraId="42D1E8F8" w14:textId="77777777" w:rsidR="00567792" w:rsidRPr="00DA5ECD" w:rsidRDefault="00567792" w:rsidP="00567792">
      <w:pPr>
        <w:spacing w:after="0" w:line="240" w:lineRule="auto"/>
        <w:jc w:val="both"/>
        <w:rPr>
          <w:rFonts w:asciiTheme="minorBidi" w:hAnsiTheme="minorBidi"/>
          <w:color w:val="000000"/>
          <w:sz w:val="24"/>
          <w:szCs w:val="24"/>
        </w:rPr>
      </w:pPr>
      <w:bookmarkStart w:id="185" w:name="part_c83d2a511e1749858bfab701962dd1c9"/>
      <w:bookmarkEnd w:id="185"/>
      <w:r w:rsidRPr="00DA5ECD">
        <w:rPr>
          <w:rFonts w:asciiTheme="minorBidi" w:hAnsiTheme="minorBidi"/>
          <w:color w:val="000000"/>
          <w:sz w:val="24"/>
          <w:szCs w:val="24"/>
        </w:rPr>
        <w:t>6.1.1.1. Tiekėjas pristatė visas Prekes pagal Sutarties ir įstatymų bei kitų teisės aktų reikalavimus (ir kai suteiktos visos su Prekėmis susijusios paslaugos, jei to reikalaujama);</w:t>
      </w:r>
    </w:p>
    <w:p w14:paraId="09E356F3" w14:textId="77777777" w:rsidR="00567792" w:rsidRPr="00DA5ECD" w:rsidRDefault="00567792" w:rsidP="00567792">
      <w:pPr>
        <w:spacing w:after="0" w:line="240" w:lineRule="auto"/>
        <w:jc w:val="both"/>
        <w:rPr>
          <w:rFonts w:asciiTheme="minorBidi" w:hAnsiTheme="minorBidi"/>
          <w:color w:val="000000"/>
          <w:sz w:val="24"/>
          <w:szCs w:val="24"/>
        </w:rPr>
      </w:pPr>
      <w:bookmarkStart w:id="186" w:name="part_e42601e594674538beef177a40421d3e"/>
      <w:bookmarkEnd w:id="186"/>
      <w:r w:rsidRPr="00DA5ECD">
        <w:rPr>
          <w:rFonts w:asciiTheme="minorBidi" w:hAnsiTheme="minorBidi"/>
          <w:color w:val="000000"/>
          <w:sz w:val="24"/>
          <w:szCs w:val="24"/>
        </w:rPr>
        <w:t>6.1.1.2. Tiekėjas perdavė Pirkėjui visą reikalingą dokumentaciją, įskaitant naudojimo instrukcijas, sertifikatus ir garantijas (jei to reikalaujama);</w:t>
      </w:r>
    </w:p>
    <w:p w14:paraId="718B6E7C" w14:textId="77777777" w:rsidR="00567792" w:rsidRPr="00DA5ECD" w:rsidRDefault="00567792" w:rsidP="00567792">
      <w:pPr>
        <w:spacing w:after="0" w:line="240" w:lineRule="auto"/>
        <w:jc w:val="both"/>
        <w:rPr>
          <w:rFonts w:asciiTheme="minorBidi" w:hAnsiTheme="minorBidi"/>
          <w:color w:val="000000"/>
          <w:sz w:val="24"/>
          <w:szCs w:val="24"/>
        </w:rPr>
      </w:pPr>
      <w:bookmarkStart w:id="187" w:name="part_08f12822ca2749a4ae1aa27fe1fde086"/>
      <w:bookmarkEnd w:id="187"/>
      <w:r w:rsidRPr="00DA5ECD">
        <w:rPr>
          <w:rFonts w:asciiTheme="minorBidi" w:hAnsiTheme="minorBidi"/>
          <w:color w:val="000000"/>
          <w:sz w:val="24"/>
          <w:szCs w:val="24"/>
        </w:rPr>
        <w:t>6.1.1.3. Tiekėjas apmokė Pirkėjo personalą, kaip naudoti Prekes (jeigu to reikalaujama);</w:t>
      </w:r>
    </w:p>
    <w:p w14:paraId="0D1A6C75" w14:textId="77777777" w:rsidR="00567792" w:rsidRPr="00DA5ECD" w:rsidRDefault="00567792" w:rsidP="00567792">
      <w:pPr>
        <w:spacing w:after="0" w:line="240" w:lineRule="auto"/>
        <w:jc w:val="both"/>
        <w:rPr>
          <w:rFonts w:asciiTheme="minorBidi" w:hAnsiTheme="minorBidi"/>
          <w:color w:val="000000"/>
          <w:sz w:val="24"/>
          <w:szCs w:val="24"/>
        </w:rPr>
      </w:pPr>
      <w:bookmarkStart w:id="188" w:name="part_d407252a8cba42d0ba796b1ee0e5d82c"/>
      <w:bookmarkEnd w:id="188"/>
      <w:r w:rsidRPr="00DA5ECD">
        <w:rPr>
          <w:rFonts w:asciiTheme="minorBidi" w:hAnsiTheme="minorBid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9BF7D13" w14:textId="77777777" w:rsidR="00567792" w:rsidRPr="00DA5ECD" w:rsidRDefault="00567792" w:rsidP="00567792">
      <w:pPr>
        <w:spacing w:after="0" w:line="240" w:lineRule="auto"/>
        <w:jc w:val="both"/>
        <w:rPr>
          <w:rFonts w:asciiTheme="minorBidi" w:hAnsiTheme="minorBidi"/>
          <w:color w:val="000000"/>
          <w:sz w:val="24"/>
          <w:szCs w:val="24"/>
        </w:rPr>
      </w:pPr>
      <w:bookmarkStart w:id="189" w:name="part_09ec5d97b4b74b1582c7769aac76a61c"/>
      <w:bookmarkEnd w:id="189"/>
      <w:r w:rsidRPr="00DA5ECD">
        <w:rPr>
          <w:rFonts w:asciiTheme="minorBidi" w:hAnsiTheme="minorBid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22E210F"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EB73083" w14:textId="77777777" w:rsidR="00567792" w:rsidRPr="00DA5ECD" w:rsidRDefault="00567792" w:rsidP="00567792">
      <w:pPr>
        <w:spacing w:after="0" w:line="240" w:lineRule="auto"/>
        <w:jc w:val="both"/>
        <w:rPr>
          <w:rFonts w:asciiTheme="minorBidi" w:hAnsiTheme="minorBidi"/>
          <w:color w:val="000000"/>
          <w:sz w:val="24"/>
          <w:szCs w:val="24"/>
        </w:rPr>
      </w:pPr>
      <w:bookmarkStart w:id="190" w:name="part_cce3ba71676545e78daa5c46121306f8"/>
      <w:bookmarkEnd w:id="190"/>
      <w:r w:rsidRPr="00DA5ECD">
        <w:rPr>
          <w:rFonts w:asciiTheme="minorBidi" w:hAnsiTheme="minorBidi"/>
          <w:color w:val="000000"/>
          <w:sz w:val="24"/>
          <w:szCs w:val="24"/>
        </w:rPr>
        <w:t>6.2.  Prekių perdavimas–priėmimas</w:t>
      </w:r>
    </w:p>
    <w:p w14:paraId="64CCF94A"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68474B6" w14:textId="77777777" w:rsidR="00567792" w:rsidRPr="00DA5ECD" w:rsidRDefault="00567792" w:rsidP="00567792">
      <w:pPr>
        <w:spacing w:after="0" w:line="240" w:lineRule="auto"/>
        <w:jc w:val="both"/>
        <w:rPr>
          <w:rFonts w:asciiTheme="minorBidi" w:hAnsiTheme="minorBidi"/>
          <w:color w:val="000000"/>
          <w:sz w:val="24"/>
          <w:szCs w:val="24"/>
        </w:rPr>
      </w:pPr>
      <w:bookmarkStart w:id="191" w:name="part_f5cf02543bee41d18f778b9a604d9855"/>
      <w:bookmarkEnd w:id="191"/>
      <w:r w:rsidRPr="00DA5ECD">
        <w:rPr>
          <w:rFonts w:asciiTheme="minorBidi" w:hAnsiTheme="minorBid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7E2204" w14:textId="77777777" w:rsidR="00567792" w:rsidRPr="00DA5ECD" w:rsidRDefault="00567792" w:rsidP="00567792">
      <w:pPr>
        <w:spacing w:after="0" w:line="240" w:lineRule="auto"/>
        <w:jc w:val="both"/>
        <w:rPr>
          <w:rFonts w:asciiTheme="minorBidi" w:hAnsiTheme="minorBidi"/>
          <w:color w:val="000000"/>
          <w:sz w:val="24"/>
          <w:szCs w:val="24"/>
        </w:rPr>
      </w:pPr>
      <w:bookmarkStart w:id="192" w:name="part_a09a5310c1514cdda10324a15d71b830"/>
      <w:bookmarkEnd w:id="192"/>
      <w:r w:rsidRPr="00DA5ECD">
        <w:rPr>
          <w:rFonts w:asciiTheme="minorBidi" w:hAnsiTheme="minorBid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BEBBA42" w14:textId="77777777" w:rsidR="00567792" w:rsidRPr="00DA5ECD" w:rsidRDefault="00567792" w:rsidP="00567792">
      <w:pPr>
        <w:spacing w:after="0" w:line="240" w:lineRule="auto"/>
        <w:jc w:val="both"/>
        <w:rPr>
          <w:rFonts w:asciiTheme="minorBidi" w:hAnsiTheme="minorBidi"/>
          <w:color w:val="000000"/>
          <w:sz w:val="24"/>
          <w:szCs w:val="24"/>
        </w:rPr>
      </w:pPr>
      <w:bookmarkStart w:id="193" w:name="part_e677b66b59c64c959c8f3dd4c5e27cd8"/>
      <w:bookmarkEnd w:id="193"/>
      <w:r w:rsidRPr="00DA5ECD">
        <w:rPr>
          <w:rFonts w:asciiTheme="minorBidi" w:hAnsiTheme="minorBidi"/>
          <w:color w:val="000000"/>
          <w:sz w:val="24"/>
          <w:szCs w:val="24"/>
        </w:rPr>
        <w:t>6.2.3. Tiekėjui pristačius Prekes, Pirkėjas atlieka jų patikrinimą ir privalo:</w:t>
      </w:r>
    </w:p>
    <w:p w14:paraId="1D5568C5" w14:textId="77777777" w:rsidR="00567792" w:rsidRPr="00DA5ECD" w:rsidRDefault="00567792" w:rsidP="00567792">
      <w:pPr>
        <w:spacing w:after="0" w:line="240" w:lineRule="auto"/>
        <w:jc w:val="both"/>
        <w:rPr>
          <w:rFonts w:asciiTheme="minorBidi" w:hAnsiTheme="minorBidi"/>
          <w:color w:val="000000"/>
          <w:sz w:val="24"/>
          <w:szCs w:val="24"/>
        </w:rPr>
      </w:pPr>
      <w:bookmarkStart w:id="194" w:name="part_07182dfe70b24efbaad2eb8e518051b5"/>
      <w:bookmarkEnd w:id="194"/>
      <w:r w:rsidRPr="00DA5ECD">
        <w:rPr>
          <w:rFonts w:asciiTheme="minorBidi" w:hAnsiTheme="minorBidi"/>
          <w:color w:val="000000"/>
          <w:sz w:val="24"/>
          <w:szCs w:val="24"/>
        </w:rPr>
        <w:t>6.2.3.1. ne vėliau kaip per 5 (penkias) darbo dienas nuo faktinio Prekių perdavimo priimti Prekes, pasirašydamas Prekių perdavimo–priėmimo aktą; arba</w:t>
      </w:r>
    </w:p>
    <w:p w14:paraId="70A10B88" w14:textId="77777777" w:rsidR="00567792" w:rsidRPr="00DA5ECD" w:rsidRDefault="00567792" w:rsidP="00567792">
      <w:pPr>
        <w:spacing w:after="0" w:line="240" w:lineRule="auto"/>
        <w:jc w:val="both"/>
        <w:rPr>
          <w:rFonts w:asciiTheme="minorBidi" w:hAnsiTheme="minorBidi"/>
          <w:color w:val="000000"/>
          <w:sz w:val="24"/>
          <w:szCs w:val="24"/>
        </w:rPr>
      </w:pPr>
      <w:bookmarkStart w:id="195" w:name="part_98d42f391b3147a996e9ffcb0bf3d039"/>
      <w:bookmarkEnd w:id="195"/>
      <w:r w:rsidRPr="00DA5ECD">
        <w:rPr>
          <w:rFonts w:asciiTheme="minorBidi" w:hAnsiTheme="minorBidi"/>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6D44428F" w14:textId="77777777" w:rsidR="00567792" w:rsidRPr="00DA5ECD" w:rsidRDefault="00567792" w:rsidP="00567792">
      <w:pPr>
        <w:spacing w:after="0" w:line="240" w:lineRule="auto"/>
        <w:jc w:val="both"/>
        <w:rPr>
          <w:rFonts w:asciiTheme="minorBidi" w:hAnsiTheme="minorBidi"/>
          <w:color w:val="000000"/>
          <w:sz w:val="24"/>
          <w:szCs w:val="24"/>
        </w:rPr>
      </w:pPr>
      <w:bookmarkStart w:id="196" w:name="part_986369409f94447881bc1909e63121cb"/>
      <w:bookmarkEnd w:id="196"/>
      <w:r w:rsidRPr="00DA5ECD">
        <w:rPr>
          <w:rFonts w:asciiTheme="minorBidi" w:hAnsiTheme="minorBidi"/>
          <w:color w:val="000000"/>
          <w:sz w:val="24"/>
          <w:szCs w:val="24"/>
        </w:rPr>
        <w:t>6.2.3.3. atsisakyti priimti Prekes ar jų dalį ir įteikti (arba išsiųsti) Defektų aktą Tiekėjui dėl netinkamų Prekių ar jų dalies. </w:t>
      </w:r>
    </w:p>
    <w:p w14:paraId="6EBA665A" w14:textId="77777777" w:rsidR="00567792" w:rsidRPr="00DA5ECD" w:rsidRDefault="00567792" w:rsidP="00567792">
      <w:pPr>
        <w:spacing w:after="0" w:line="240" w:lineRule="auto"/>
        <w:jc w:val="both"/>
        <w:rPr>
          <w:rFonts w:asciiTheme="minorBidi" w:hAnsiTheme="minorBidi"/>
          <w:color w:val="000000"/>
          <w:sz w:val="24"/>
          <w:szCs w:val="24"/>
        </w:rPr>
      </w:pPr>
      <w:bookmarkStart w:id="197" w:name="part_f154bf21333b4b55b6bb43b3e450dafc"/>
      <w:bookmarkEnd w:id="197"/>
      <w:r w:rsidRPr="00DA5ECD">
        <w:rPr>
          <w:rFonts w:asciiTheme="minorBidi" w:hAnsiTheme="minorBidi"/>
          <w:color w:val="000000"/>
          <w:sz w:val="24"/>
          <w:szCs w:val="24"/>
        </w:rPr>
        <w:lastRenderedPageBreak/>
        <w:t>6.2.4. Prekių perdavimo–priėmimo akte turi būti nurodoma data, kada Tiekėjas pristatė visas Prekes (ar atitinkamą jų dalį, kai Sutartyje numatytas pristatymas dalimis) ir pateikė visus reikiamus dokumentus.</w:t>
      </w:r>
    </w:p>
    <w:p w14:paraId="7FF57504" w14:textId="77777777" w:rsidR="00567792" w:rsidRPr="00DA5ECD" w:rsidRDefault="00567792" w:rsidP="00567792">
      <w:pPr>
        <w:spacing w:after="0" w:line="240" w:lineRule="auto"/>
        <w:jc w:val="both"/>
        <w:rPr>
          <w:rFonts w:asciiTheme="minorBidi" w:hAnsiTheme="minorBidi"/>
          <w:color w:val="000000"/>
          <w:sz w:val="24"/>
          <w:szCs w:val="24"/>
        </w:rPr>
      </w:pPr>
      <w:bookmarkStart w:id="198" w:name="part_6683fc6c1c1943c19fb900cc8a35a932"/>
      <w:bookmarkEnd w:id="198"/>
      <w:r w:rsidRPr="00DA5ECD">
        <w:rPr>
          <w:rFonts w:asciiTheme="minorBidi" w:hAnsiTheme="minorBid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6971112" w14:textId="77777777" w:rsidR="00567792" w:rsidRPr="00DA5ECD" w:rsidRDefault="00567792" w:rsidP="00567792">
      <w:pPr>
        <w:spacing w:after="0" w:line="240" w:lineRule="auto"/>
        <w:jc w:val="both"/>
        <w:rPr>
          <w:rFonts w:asciiTheme="minorBidi" w:hAnsiTheme="minorBidi"/>
          <w:color w:val="000000"/>
          <w:sz w:val="24"/>
          <w:szCs w:val="24"/>
        </w:rPr>
      </w:pPr>
      <w:bookmarkStart w:id="199" w:name="part_3f901e32875247ceb1d897deccdf7c7e"/>
      <w:bookmarkEnd w:id="199"/>
      <w:r w:rsidRPr="00DA5ECD">
        <w:rPr>
          <w:rFonts w:asciiTheme="minorBidi" w:hAnsiTheme="minorBid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C768154" w14:textId="77777777" w:rsidR="00567792" w:rsidRPr="00DA5ECD" w:rsidRDefault="00567792" w:rsidP="00567792">
      <w:pPr>
        <w:spacing w:after="0" w:line="240" w:lineRule="auto"/>
        <w:jc w:val="both"/>
        <w:rPr>
          <w:rFonts w:asciiTheme="minorBidi" w:hAnsiTheme="minorBidi"/>
          <w:color w:val="000000"/>
          <w:sz w:val="24"/>
          <w:szCs w:val="24"/>
        </w:rPr>
      </w:pPr>
      <w:bookmarkStart w:id="200" w:name="part_4af2228829804b30898d9e3bdbba21c1"/>
      <w:bookmarkEnd w:id="200"/>
      <w:r w:rsidRPr="00DA5ECD">
        <w:rPr>
          <w:rFonts w:asciiTheme="minorBidi" w:hAnsiTheme="minorBidi"/>
          <w:color w:val="000000"/>
          <w:sz w:val="24"/>
          <w:szCs w:val="24"/>
        </w:rPr>
        <w:t>6.2.7. Jeigu Pirkėjas per 5 (penkias) darbo dienas nuo Prekių perdavimo–priėmimo akto gavimo nepateikia (neišsiunčia) Tiekėjui Defektų akto, laikoma, kad Pirkėjas Prekes priėmė ir joms pretenzijų neturi.</w:t>
      </w:r>
    </w:p>
    <w:p w14:paraId="194C70A6" w14:textId="77777777" w:rsidR="00567792" w:rsidRPr="00DA5ECD" w:rsidRDefault="00567792" w:rsidP="00567792">
      <w:pPr>
        <w:spacing w:after="0" w:line="240" w:lineRule="auto"/>
        <w:jc w:val="both"/>
        <w:rPr>
          <w:rFonts w:asciiTheme="minorBidi" w:hAnsiTheme="minorBidi"/>
          <w:color w:val="000000"/>
          <w:sz w:val="24"/>
          <w:szCs w:val="24"/>
        </w:rPr>
      </w:pPr>
      <w:bookmarkStart w:id="201" w:name="part_d3b06b5e15074fae96c667753bca310b"/>
      <w:bookmarkEnd w:id="201"/>
      <w:r w:rsidRPr="00DA5ECD">
        <w:rPr>
          <w:rFonts w:asciiTheme="minorBidi" w:hAnsiTheme="minorBidi"/>
          <w:color w:val="000000"/>
          <w:sz w:val="24"/>
          <w:szCs w:val="24"/>
        </w:rPr>
        <w:t>6.2.8. Prekių praradimo ar sugadinimo ar atsitiktinio žuvimo rizika Pirkėjui iš Tiekėjo pereina nuo faktinio tokių Prekių priėmimo momento.</w:t>
      </w:r>
    </w:p>
    <w:p w14:paraId="248A50F8" w14:textId="77777777" w:rsidR="00567792" w:rsidRPr="00DA5ECD" w:rsidRDefault="00567792" w:rsidP="00567792">
      <w:pPr>
        <w:spacing w:after="0" w:line="240" w:lineRule="auto"/>
        <w:jc w:val="both"/>
        <w:rPr>
          <w:rFonts w:asciiTheme="minorBidi" w:hAnsiTheme="minorBidi"/>
          <w:color w:val="000000"/>
          <w:sz w:val="24"/>
          <w:szCs w:val="24"/>
        </w:rPr>
      </w:pPr>
      <w:bookmarkStart w:id="202" w:name="part_e11c71d3e9bc48c1842107cbabd78edc"/>
      <w:bookmarkEnd w:id="202"/>
      <w:r w:rsidRPr="00DA5ECD">
        <w:rPr>
          <w:rFonts w:asciiTheme="minorBidi" w:hAnsiTheme="minorBidi"/>
          <w:color w:val="000000"/>
          <w:sz w:val="24"/>
          <w:szCs w:val="24"/>
        </w:rPr>
        <w:t>6.2.9. Pirkėjas turi teisę naudotis Prekėmis tik po Prekių perdavimo-priėmimo akto pasirašymo.</w:t>
      </w:r>
    </w:p>
    <w:p w14:paraId="69510A91" w14:textId="77777777" w:rsidR="00567792" w:rsidRPr="00DA5ECD" w:rsidRDefault="00567792" w:rsidP="00567792">
      <w:pPr>
        <w:spacing w:after="0" w:line="240" w:lineRule="auto"/>
        <w:jc w:val="both"/>
        <w:rPr>
          <w:rFonts w:asciiTheme="minorBidi" w:hAnsiTheme="minorBidi"/>
          <w:color w:val="000000"/>
          <w:sz w:val="24"/>
          <w:szCs w:val="24"/>
        </w:rPr>
      </w:pPr>
      <w:bookmarkStart w:id="203" w:name="part_c4653d49491a436e96fc33e9853980a1"/>
      <w:bookmarkEnd w:id="203"/>
      <w:r w:rsidRPr="00DA5ECD">
        <w:rPr>
          <w:rFonts w:asciiTheme="minorBidi" w:hAnsiTheme="minorBid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50F39A9"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423F232" w14:textId="77777777" w:rsidR="00567792" w:rsidRPr="00DA5ECD" w:rsidRDefault="00567792" w:rsidP="00567792">
      <w:pPr>
        <w:spacing w:after="0" w:line="240" w:lineRule="auto"/>
        <w:jc w:val="both"/>
        <w:rPr>
          <w:rFonts w:asciiTheme="minorBidi" w:hAnsiTheme="minorBidi"/>
          <w:color w:val="000000"/>
          <w:sz w:val="24"/>
          <w:szCs w:val="24"/>
        </w:rPr>
      </w:pPr>
      <w:bookmarkStart w:id="204" w:name="part_8f46a32cd00f426d90a12683209482a8"/>
      <w:bookmarkEnd w:id="204"/>
      <w:r w:rsidRPr="00DA5ECD">
        <w:rPr>
          <w:rFonts w:asciiTheme="minorBidi" w:hAnsiTheme="minorBidi"/>
          <w:color w:val="000000"/>
          <w:sz w:val="24"/>
          <w:szCs w:val="24"/>
        </w:rPr>
        <w:t>7.  TIEKĖJO GARANTINIAI ĮSIPAREIGOJIMAI</w:t>
      </w:r>
    </w:p>
    <w:p w14:paraId="420F2DEC"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B6194B1" w14:textId="77777777" w:rsidR="00567792" w:rsidRPr="00DA5ECD" w:rsidRDefault="00567792" w:rsidP="00567792">
      <w:pPr>
        <w:spacing w:after="0" w:line="240" w:lineRule="auto"/>
        <w:jc w:val="both"/>
        <w:rPr>
          <w:rFonts w:asciiTheme="minorBidi" w:hAnsiTheme="minorBidi"/>
          <w:color w:val="000000"/>
          <w:sz w:val="24"/>
          <w:szCs w:val="24"/>
        </w:rPr>
      </w:pPr>
      <w:bookmarkStart w:id="205" w:name="part_a8a1e4fdbb34421cbca40e4cc3c18830"/>
      <w:bookmarkEnd w:id="205"/>
      <w:r w:rsidRPr="00DA5ECD">
        <w:rPr>
          <w:rFonts w:asciiTheme="minorBidi" w:hAnsiTheme="minorBidi"/>
          <w:color w:val="000000"/>
          <w:sz w:val="24"/>
          <w:szCs w:val="24"/>
        </w:rPr>
        <w:t>7.1.  Garantiniai terminai (jei taikoma)</w:t>
      </w:r>
    </w:p>
    <w:p w14:paraId="499241F6"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AF95748" w14:textId="77777777" w:rsidR="00567792" w:rsidRPr="00DA5ECD" w:rsidRDefault="00567792" w:rsidP="00567792">
      <w:pPr>
        <w:spacing w:after="0" w:line="240" w:lineRule="auto"/>
        <w:jc w:val="both"/>
        <w:rPr>
          <w:rFonts w:asciiTheme="minorBidi" w:hAnsiTheme="minorBidi"/>
          <w:color w:val="000000"/>
          <w:sz w:val="24"/>
          <w:szCs w:val="24"/>
        </w:rPr>
      </w:pPr>
      <w:bookmarkStart w:id="206" w:name="part_c5b92adf80a044ba91aaacefc1944f65"/>
      <w:bookmarkEnd w:id="206"/>
      <w:r w:rsidRPr="00DA5ECD">
        <w:rPr>
          <w:rFonts w:asciiTheme="minorBidi" w:hAnsiTheme="minorBidi"/>
          <w:color w:val="000000"/>
          <w:sz w:val="24"/>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9621A0" w14:textId="77777777" w:rsidR="00567792" w:rsidRPr="00DA5ECD" w:rsidRDefault="00567792" w:rsidP="00567792">
      <w:pPr>
        <w:spacing w:after="0" w:line="240" w:lineRule="auto"/>
        <w:jc w:val="both"/>
        <w:rPr>
          <w:rFonts w:asciiTheme="minorBidi" w:hAnsiTheme="minorBidi"/>
          <w:color w:val="000000"/>
          <w:sz w:val="24"/>
          <w:szCs w:val="24"/>
        </w:rPr>
      </w:pPr>
      <w:bookmarkStart w:id="207" w:name="part_6fc105aa9a644094a2300c536b34f64c"/>
      <w:bookmarkEnd w:id="207"/>
      <w:r w:rsidRPr="00DA5ECD">
        <w:rPr>
          <w:rFonts w:asciiTheme="minorBidi" w:hAnsiTheme="minorBid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94C102" w14:textId="77777777" w:rsidR="00567792" w:rsidRPr="00DA5ECD" w:rsidRDefault="00567792" w:rsidP="00567792">
      <w:pPr>
        <w:spacing w:after="0" w:line="240" w:lineRule="auto"/>
        <w:jc w:val="both"/>
        <w:rPr>
          <w:rFonts w:asciiTheme="minorBidi" w:hAnsiTheme="minorBidi"/>
          <w:color w:val="000000"/>
          <w:sz w:val="24"/>
          <w:szCs w:val="24"/>
        </w:rPr>
      </w:pPr>
      <w:bookmarkStart w:id="208" w:name="part_7544fbd325b44c38acd20f78c7ed2478"/>
      <w:bookmarkEnd w:id="208"/>
      <w:r w:rsidRPr="00DA5ECD">
        <w:rPr>
          <w:rFonts w:asciiTheme="minorBidi" w:hAnsiTheme="minorBid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D20F3"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FA5DF19" w14:textId="77777777" w:rsidR="00567792" w:rsidRPr="00DA5ECD" w:rsidRDefault="00567792" w:rsidP="00567792">
      <w:pPr>
        <w:spacing w:after="0" w:line="240" w:lineRule="auto"/>
        <w:jc w:val="both"/>
        <w:rPr>
          <w:rFonts w:asciiTheme="minorBidi" w:hAnsiTheme="minorBidi"/>
          <w:color w:val="000000"/>
          <w:sz w:val="24"/>
          <w:szCs w:val="24"/>
        </w:rPr>
      </w:pPr>
      <w:bookmarkStart w:id="209" w:name="part_4094284e0d1c4d4f860b559821feac69"/>
      <w:bookmarkEnd w:id="209"/>
      <w:r w:rsidRPr="00DA5ECD">
        <w:rPr>
          <w:rFonts w:asciiTheme="minorBidi" w:hAnsiTheme="minorBidi"/>
          <w:color w:val="000000"/>
          <w:sz w:val="24"/>
          <w:szCs w:val="24"/>
        </w:rPr>
        <w:t>7.2.  Pretenzijos dėl Prekių trūkumų</w:t>
      </w:r>
    </w:p>
    <w:p w14:paraId="696C8D3C"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47317C2" w14:textId="77777777" w:rsidR="00567792" w:rsidRPr="00DA5ECD" w:rsidRDefault="00567792" w:rsidP="00567792">
      <w:pPr>
        <w:spacing w:after="0" w:line="240" w:lineRule="auto"/>
        <w:jc w:val="both"/>
        <w:rPr>
          <w:rFonts w:asciiTheme="minorBidi" w:hAnsiTheme="minorBidi"/>
          <w:color w:val="000000"/>
          <w:sz w:val="24"/>
          <w:szCs w:val="24"/>
        </w:rPr>
      </w:pPr>
      <w:bookmarkStart w:id="210" w:name="part_c998f2769edb49cf8ffb8f3e2cfd5698"/>
      <w:bookmarkEnd w:id="210"/>
      <w:r w:rsidRPr="00DA5ECD">
        <w:rPr>
          <w:rFonts w:asciiTheme="minorBidi" w:hAnsiTheme="minorBid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63229A" w14:textId="77777777" w:rsidR="00567792" w:rsidRPr="00DA5ECD" w:rsidRDefault="00567792" w:rsidP="00567792">
      <w:pPr>
        <w:spacing w:after="0" w:line="240" w:lineRule="auto"/>
        <w:jc w:val="both"/>
        <w:rPr>
          <w:rFonts w:asciiTheme="minorBidi" w:hAnsiTheme="minorBidi"/>
          <w:color w:val="000000"/>
          <w:sz w:val="24"/>
          <w:szCs w:val="24"/>
        </w:rPr>
      </w:pPr>
      <w:bookmarkStart w:id="211" w:name="part_c138ba3faec644efb86cb97fa27808f0"/>
      <w:bookmarkEnd w:id="211"/>
      <w:r w:rsidRPr="00DA5ECD">
        <w:rPr>
          <w:rFonts w:asciiTheme="minorBidi" w:hAnsiTheme="minorBidi"/>
          <w:color w:val="000000"/>
          <w:sz w:val="24"/>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333F78" w14:textId="77777777" w:rsidR="00567792" w:rsidRPr="00DA5ECD" w:rsidRDefault="00567792" w:rsidP="00567792">
      <w:pPr>
        <w:spacing w:after="0" w:line="240" w:lineRule="auto"/>
        <w:jc w:val="both"/>
        <w:rPr>
          <w:rFonts w:asciiTheme="minorBidi" w:hAnsiTheme="minorBidi"/>
          <w:color w:val="000000"/>
          <w:sz w:val="24"/>
          <w:szCs w:val="24"/>
        </w:rPr>
      </w:pPr>
      <w:bookmarkStart w:id="212" w:name="part_c9fff2abd83f4f2fb4c447a57db2a76d"/>
      <w:bookmarkEnd w:id="212"/>
      <w:r w:rsidRPr="00DA5ECD">
        <w:rPr>
          <w:rFonts w:asciiTheme="minorBidi" w:hAnsiTheme="minorBidi"/>
          <w:color w:val="000000"/>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16AA0B" w14:textId="77777777" w:rsidR="00567792" w:rsidRPr="00DA5ECD" w:rsidRDefault="00567792" w:rsidP="00567792">
      <w:pPr>
        <w:spacing w:after="0" w:line="240" w:lineRule="auto"/>
        <w:jc w:val="both"/>
        <w:rPr>
          <w:rFonts w:asciiTheme="minorBidi" w:hAnsiTheme="minorBidi"/>
          <w:color w:val="000000"/>
          <w:sz w:val="24"/>
          <w:szCs w:val="24"/>
        </w:rPr>
      </w:pPr>
      <w:bookmarkStart w:id="213" w:name="part_fe1c0b0337124a30858ff191f7af740b"/>
      <w:bookmarkEnd w:id="213"/>
      <w:r w:rsidRPr="00DA5ECD">
        <w:rPr>
          <w:rFonts w:asciiTheme="minorBidi" w:hAnsiTheme="minorBidi"/>
          <w:color w:val="000000"/>
          <w:sz w:val="24"/>
          <w:szCs w:val="24"/>
        </w:rPr>
        <w:t>7.2.3.1. jei Prekės atitinka Sutartyje ir įstatymuose bei kituose teisės aktuose nurodytus reikalavimus – Pirkėjas;</w:t>
      </w:r>
    </w:p>
    <w:p w14:paraId="318664D4" w14:textId="77777777" w:rsidR="00567792" w:rsidRPr="00DA5ECD" w:rsidRDefault="00567792" w:rsidP="00567792">
      <w:pPr>
        <w:spacing w:after="0" w:line="240" w:lineRule="auto"/>
        <w:jc w:val="both"/>
        <w:rPr>
          <w:rFonts w:asciiTheme="minorBidi" w:hAnsiTheme="minorBidi"/>
          <w:color w:val="000000"/>
          <w:sz w:val="24"/>
          <w:szCs w:val="24"/>
        </w:rPr>
      </w:pPr>
      <w:bookmarkStart w:id="214" w:name="part_4b5b04a46cb84571a0eca61314a3af42"/>
      <w:bookmarkEnd w:id="214"/>
      <w:r w:rsidRPr="00DA5ECD">
        <w:rPr>
          <w:rFonts w:asciiTheme="minorBidi" w:hAnsiTheme="minorBidi"/>
          <w:color w:val="000000"/>
          <w:sz w:val="24"/>
          <w:szCs w:val="24"/>
        </w:rPr>
        <w:t>7.2.3.2. jei Prekės neatitinka Sutartyje ir įstatymuose bei kituose teisės aktuose nurodytų reikalavimų – Tiekėjas.</w:t>
      </w:r>
    </w:p>
    <w:p w14:paraId="0BD6E406" w14:textId="77777777" w:rsidR="00567792" w:rsidRPr="00DA5ECD" w:rsidRDefault="00567792" w:rsidP="00567792">
      <w:pPr>
        <w:spacing w:after="0" w:line="240" w:lineRule="auto"/>
        <w:jc w:val="both"/>
        <w:rPr>
          <w:rFonts w:asciiTheme="minorBidi" w:hAnsiTheme="minorBidi"/>
          <w:color w:val="000000"/>
          <w:sz w:val="24"/>
          <w:szCs w:val="24"/>
        </w:rPr>
      </w:pPr>
      <w:bookmarkStart w:id="215" w:name="part_230ac4a3019943f7b4a33ee85514dabf"/>
      <w:bookmarkEnd w:id="215"/>
      <w:r w:rsidRPr="00DA5ECD">
        <w:rPr>
          <w:rFonts w:asciiTheme="minorBidi" w:hAnsiTheme="minorBidi"/>
          <w:color w:val="000000"/>
          <w:sz w:val="24"/>
          <w:szCs w:val="24"/>
        </w:rPr>
        <w:t>7.2.4. Ekspertizės išvados Šalims yra privalomos.</w:t>
      </w:r>
    </w:p>
    <w:p w14:paraId="4DF666D6" w14:textId="77777777" w:rsidR="00567792" w:rsidRPr="00DA5ECD" w:rsidRDefault="00567792" w:rsidP="00567792">
      <w:pPr>
        <w:spacing w:after="0" w:line="240" w:lineRule="auto"/>
        <w:jc w:val="both"/>
        <w:rPr>
          <w:rFonts w:asciiTheme="minorBidi" w:hAnsiTheme="minorBidi"/>
          <w:color w:val="000000"/>
          <w:sz w:val="24"/>
          <w:szCs w:val="24"/>
        </w:rPr>
      </w:pPr>
      <w:bookmarkStart w:id="216" w:name="part_34e8718072c64c188b97bfe17af98470"/>
      <w:bookmarkEnd w:id="216"/>
      <w:r w:rsidRPr="00DA5ECD">
        <w:rPr>
          <w:rFonts w:asciiTheme="minorBidi" w:hAnsiTheme="minorBidi"/>
          <w:color w:val="000000"/>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0D4037A"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09609BA"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7001D6E" w14:textId="77777777" w:rsidR="00567792" w:rsidRPr="00DA5ECD" w:rsidRDefault="00567792" w:rsidP="00567792">
      <w:pPr>
        <w:spacing w:after="0" w:line="240" w:lineRule="auto"/>
        <w:jc w:val="both"/>
        <w:rPr>
          <w:rFonts w:asciiTheme="minorBidi" w:hAnsiTheme="minorBidi"/>
          <w:color w:val="000000"/>
          <w:sz w:val="24"/>
          <w:szCs w:val="24"/>
        </w:rPr>
      </w:pPr>
      <w:bookmarkStart w:id="217" w:name="part_ba0efe88b66d43b9940d3b7d2feb1747"/>
      <w:bookmarkEnd w:id="217"/>
      <w:r w:rsidRPr="00DA5ECD">
        <w:rPr>
          <w:rFonts w:asciiTheme="minorBidi" w:hAnsiTheme="minorBidi"/>
          <w:color w:val="000000"/>
          <w:sz w:val="24"/>
          <w:szCs w:val="24"/>
        </w:rPr>
        <w:t>7.3.  Prekių trūkumų šalinimas</w:t>
      </w:r>
    </w:p>
    <w:p w14:paraId="5A75E9BD"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894DD56" w14:textId="77777777" w:rsidR="00567792" w:rsidRPr="00DA5ECD" w:rsidRDefault="00567792" w:rsidP="00567792">
      <w:pPr>
        <w:spacing w:after="0" w:line="240" w:lineRule="auto"/>
        <w:jc w:val="both"/>
        <w:rPr>
          <w:rFonts w:asciiTheme="minorBidi" w:hAnsiTheme="minorBidi"/>
          <w:color w:val="000000"/>
          <w:sz w:val="24"/>
          <w:szCs w:val="24"/>
        </w:rPr>
      </w:pPr>
      <w:bookmarkStart w:id="218" w:name="part_7c69e26218674725b61c87b250134af1"/>
      <w:bookmarkEnd w:id="218"/>
      <w:r w:rsidRPr="00DA5ECD">
        <w:rPr>
          <w:rFonts w:asciiTheme="minorBidi" w:hAnsiTheme="minorBidi"/>
          <w:color w:val="000000"/>
          <w:sz w:val="24"/>
          <w:szCs w:val="24"/>
        </w:rPr>
        <w:t>7.3.1. Tiekėjas privalo nemokamai pašalinti Prekių trūkumus, sutaisydamas Prekes ar jų dalį arba pakeisdamas Prekę nauja Preke ar jos dalimi.</w:t>
      </w:r>
    </w:p>
    <w:p w14:paraId="01FC18BE" w14:textId="77777777" w:rsidR="00567792" w:rsidRPr="00DA5ECD" w:rsidRDefault="00567792" w:rsidP="00567792">
      <w:pPr>
        <w:spacing w:after="0" w:line="240" w:lineRule="auto"/>
        <w:jc w:val="both"/>
        <w:rPr>
          <w:rFonts w:asciiTheme="minorBidi" w:hAnsiTheme="minorBidi"/>
          <w:color w:val="000000"/>
          <w:sz w:val="24"/>
          <w:szCs w:val="24"/>
        </w:rPr>
      </w:pPr>
      <w:bookmarkStart w:id="219" w:name="part_8fbc5a69d57a43ddb43ba2b9a39b4963"/>
      <w:bookmarkEnd w:id="219"/>
      <w:r w:rsidRPr="00DA5ECD">
        <w:rPr>
          <w:rFonts w:asciiTheme="minorBidi" w:hAnsiTheme="minorBid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F4DE519" w14:textId="77777777" w:rsidR="00567792" w:rsidRPr="00DA5ECD" w:rsidRDefault="00567792" w:rsidP="00567792">
      <w:pPr>
        <w:spacing w:after="0" w:line="240" w:lineRule="auto"/>
        <w:jc w:val="both"/>
        <w:rPr>
          <w:rFonts w:asciiTheme="minorBidi" w:hAnsiTheme="minorBidi"/>
          <w:color w:val="000000"/>
          <w:sz w:val="24"/>
          <w:szCs w:val="24"/>
        </w:rPr>
      </w:pPr>
      <w:bookmarkStart w:id="220" w:name="part_1dcc00ffbca447849dbaf94480dfb4a7"/>
      <w:bookmarkEnd w:id="220"/>
      <w:r w:rsidRPr="00DA5ECD">
        <w:rPr>
          <w:rFonts w:asciiTheme="minorBidi" w:hAnsiTheme="minorBidi"/>
          <w:color w:val="000000"/>
          <w:sz w:val="24"/>
          <w:szCs w:val="24"/>
        </w:rPr>
        <w:t>7.3.3. Sutaisytoje Prekių dalyje pakartotinai nustačius Prekių trūkumų, Tiekėjas privalo pakeisti Prekes naujomis kokybiškomis Prekėmis, nebent Pirkėjas raštu sutiktų Prekes dar kartą taisyti.</w:t>
      </w:r>
    </w:p>
    <w:p w14:paraId="2A5AD324" w14:textId="77777777" w:rsidR="00567792" w:rsidRPr="00DA5ECD" w:rsidRDefault="00567792" w:rsidP="00567792">
      <w:pPr>
        <w:spacing w:after="0" w:line="240" w:lineRule="auto"/>
        <w:jc w:val="both"/>
        <w:rPr>
          <w:rFonts w:asciiTheme="minorBidi" w:hAnsiTheme="minorBidi"/>
          <w:color w:val="000000"/>
          <w:sz w:val="24"/>
          <w:szCs w:val="24"/>
        </w:rPr>
      </w:pPr>
      <w:bookmarkStart w:id="221" w:name="part_ba6e6da1bdac4805bca0f030895a6482"/>
      <w:bookmarkEnd w:id="221"/>
      <w:r w:rsidRPr="00DA5ECD">
        <w:rPr>
          <w:rFonts w:asciiTheme="minorBidi" w:hAnsiTheme="minorBid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962DB80" w14:textId="77777777" w:rsidR="00567792" w:rsidRPr="00DA5ECD" w:rsidRDefault="00567792" w:rsidP="00567792">
      <w:pPr>
        <w:spacing w:after="0" w:line="240" w:lineRule="auto"/>
        <w:jc w:val="both"/>
        <w:rPr>
          <w:rFonts w:asciiTheme="minorBidi" w:hAnsiTheme="minorBidi"/>
          <w:color w:val="000000"/>
          <w:sz w:val="24"/>
          <w:szCs w:val="24"/>
        </w:rPr>
      </w:pPr>
      <w:bookmarkStart w:id="222" w:name="part_ac89e93be2d348d7b5301d3e5e6d9f44"/>
      <w:bookmarkEnd w:id="222"/>
      <w:r w:rsidRPr="00DA5ECD">
        <w:rPr>
          <w:rFonts w:asciiTheme="minorBidi" w:hAnsiTheme="minorBid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8BAC04" w14:textId="77777777" w:rsidR="00567792" w:rsidRPr="00DA5ECD" w:rsidRDefault="00567792" w:rsidP="00567792">
      <w:pPr>
        <w:spacing w:after="0" w:line="240" w:lineRule="auto"/>
        <w:jc w:val="both"/>
        <w:rPr>
          <w:rFonts w:asciiTheme="minorBidi" w:hAnsiTheme="minorBidi"/>
          <w:color w:val="000000"/>
          <w:sz w:val="24"/>
          <w:szCs w:val="24"/>
        </w:rPr>
      </w:pPr>
      <w:bookmarkStart w:id="223" w:name="part_a9c21de0ed46409bb04b8560a392a181"/>
      <w:bookmarkEnd w:id="223"/>
      <w:r w:rsidRPr="00DA5ECD">
        <w:rPr>
          <w:rFonts w:asciiTheme="minorBidi" w:hAnsiTheme="minorBidi"/>
          <w:color w:val="000000"/>
          <w:sz w:val="24"/>
          <w:szCs w:val="24"/>
        </w:rPr>
        <w:t>7.3.6. Tiekėjas, pašalinęs visus Prekių trūkumus, privalo apie tai informuoti Pirkėją.</w:t>
      </w:r>
    </w:p>
    <w:p w14:paraId="695312A8" w14:textId="77777777" w:rsidR="00567792" w:rsidRPr="00DA5ECD" w:rsidRDefault="00567792" w:rsidP="00567792">
      <w:pPr>
        <w:spacing w:after="0" w:line="240" w:lineRule="auto"/>
        <w:jc w:val="both"/>
        <w:rPr>
          <w:rFonts w:asciiTheme="minorBidi" w:hAnsiTheme="minorBidi"/>
          <w:color w:val="000000"/>
          <w:sz w:val="24"/>
          <w:szCs w:val="24"/>
        </w:rPr>
      </w:pPr>
      <w:bookmarkStart w:id="224" w:name="part_9badc847df194fb3812066bb39a022ea"/>
      <w:bookmarkEnd w:id="224"/>
      <w:r w:rsidRPr="00DA5ECD">
        <w:rPr>
          <w:rFonts w:asciiTheme="minorBidi" w:hAnsiTheme="minorBid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2FFA4E1"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4650A28" w14:textId="77777777" w:rsidR="00567792" w:rsidRPr="00DA5ECD" w:rsidRDefault="00567792" w:rsidP="00567792">
      <w:pPr>
        <w:spacing w:after="0" w:line="240" w:lineRule="auto"/>
        <w:jc w:val="both"/>
        <w:rPr>
          <w:rFonts w:asciiTheme="minorBidi" w:hAnsiTheme="minorBidi"/>
          <w:color w:val="000000"/>
          <w:sz w:val="24"/>
          <w:szCs w:val="24"/>
        </w:rPr>
      </w:pPr>
      <w:bookmarkStart w:id="225" w:name="part_ef71ed323bda4b8989ac0a9088ba285e"/>
      <w:bookmarkEnd w:id="225"/>
      <w:r w:rsidRPr="00DA5ECD">
        <w:rPr>
          <w:rFonts w:asciiTheme="minorBidi" w:hAnsiTheme="minorBidi"/>
          <w:color w:val="000000"/>
          <w:sz w:val="24"/>
          <w:szCs w:val="24"/>
        </w:rPr>
        <w:t>7.4.  Pirkėjo teisės, Tiekėjui nepašalinus Prekių trūkumų</w:t>
      </w:r>
    </w:p>
    <w:p w14:paraId="03435FC6"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ABDEE18" w14:textId="77777777" w:rsidR="00567792" w:rsidRPr="00DA5ECD" w:rsidRDefault="00567792" w:rsidP="00567792">
      <w:pPr>
        <w:spacing w:after="0" w:line="240" w:lineRule="auto"/>
        <w:jc w:val="both"/>
        <w:rPr>
          <w:rFonts w:asciiTheme="minorBidi" w:hAnsiTheme="minorBidi"/>
          <w:color w:val="000000"/>
          <w:sz w:val="24"/>
          <w:szCs w:val="24"/>
        </w:rPr>
      </w:pPr>
      <w:bookmarkStart w:id="226" w:name="part_36e75a0e05d94ce4b20284f046167d0e"/>
      <w:bookmarkEnd w:id="226"/>
      <w:r w:rsidRPr="00DA5ECD">
        <w:rPr>
          <w:rFonts w:asciiTheme="minorBidi" w:hAnsiTheme="minorBidi"/>
          <w:color w:val="000000"/>
          <w:sz w:val="24"/>
          <w:szCs w:val="24"/>
        </w:rPr>
        <w:t>7.4.1. Jeigu Tiekėjas atsisako pašalinti arba nepašalina Prekių trūkumų per Pirkėjo nustatytus protingus terminus, Pirkėjas turi teisę:</w:t>
      </w:r>
    </w:p>
    <w:p w14:paraId="7363ED47" w14:textId="77777777" w:rsidR="00567792" w:rsidRPr="00DA5ECD" w:rsidRDefault="00567792" w:rsidP="00567792">
      <w:pPr>
        <w:spacing w:after="0" w:line="240" w:lineRule="auto"/>
        <w:jc w:val="both"/>
        <w:rPr>
          <w:rFonts w:asciiTheme="minorBidi" w:hAnsiTheme="minorBidi"/>
          <w:color w:val="000000"/>
          <w:sz w:val="24"/>
          <w:szCs w:val="24"/>
        </w:rPr>
      </w:pPr>
      <w:bookmarkStart w:id="227" w:name="part_8b145d9ac77049e2a51c2c230a3c785c"/>
      <w:bookmarkEnd w:id="227"/>
      <w:r w:rsidRPr="00DA5ECD">
        <w:rPr>
          <w:rFonts w:asciiTheme="minorBidi" w:hAnsiTheme="minorBidi"/>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B92B67A" w14:textId="77777777" w:rsidR="00567792" w:rsidRPr="00DA5ECD" w:rsidRDefault="00567792" w:rsidP="00567792">
      <w:pPr>
        <w:spacing w:after="0" w:line="240" w:lineRule="auto"/>
        <w:jc w:val="both"/>
        <w:rPr>
          <w:rFonts w:asciiTheme="minorBidi" w:hAnsiTheme="minorBidi"/>
          <w:color w:val="000000"/>
          <w:sz w:val="24"/>
          <w:szCs w:val="24"/>
        </w:rPr>
      </w:pPr>
      <w:bookmarkStart w:id="228" w:name="part_015a9eb118604b578be00041682bb1dc"/>
      <w:bookmarkEnd w:id="228"/>
      <w:r w:rsidRPr="00DA5ECD">
        <w:rPr>
          <w:rFonts w:asciiTheme="minorBidi" w:hAnsiTheme="minorBidi"/>
          <w:color w:val="000000"/>
          <w:sz w:val="24"/>
          <w:szCs w:val="24"/>
        </w:rPr>
        <w:lastRenderedPageBreak/>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66F3F90" w14:textId="77777777" w:rsidR="00567792" w:rsidRPr="00DA5ECD" w:rsidRDefault="00567792" w:rsidP="00567792">
      <w:pPr>
        <w:spacing w:after="0" w:line="240" w:lineRule="auto"/>
        <w:jc w:val="both"/>
        <w:rPr>
          <w:rFonts w:asciiTheme="minorBidi" w:hAnsiTheme="minorBidi"/>
          <w:color w:val="000000"/>
          <w:sz w:val="24"/>
          <w:szCs w:val="24"/>
        </w:rPr>
      </w:pPr>
      <w:bookmarkStart w:id="229" w:name="part_4ab55ac7b41749d99160050f555cae49"/>
      <w:bookmarkEnd w:id="229"/>
      <w:r w:rsidRPr="00DA5ECD">
        <w:rPr>
          <w:rFonts w:asciiTheme="minorBidi" w:hAnsiTheme="minorBidi"/>
          <w:color w:val="000000"/>
          <w:sz w:val="24"/>
          <w:szCs w:val="24"/>
        </w:rPr>
        <w:t>7.4.1.3. grąžinti Prekes Tiekėjui ir nemokėti už tokias Prekes ar reikalauti grąžinti už Prekes sumokėtą sumą bei nutraukti Sutartį.</w:t>
      </w:r>
    </w:p>
    <w:p w14:paraId="14E6379B" w14:textId="77777777" w:rsidR="00567792" w:rsidRPr="00DA5ECD" w:rsidRDefault="00567792" w:rsidP="00567792">
      <w:pPr>
        <w:spacing w:after="0" w:line="240" w:lineRule="auto"/>
        <w:jc w:val="both"/>
        <w:rPr>
          <w:rFonts w:asciiTheme="minorBidi" w:hAnsiTheme="minorBidi"/>
          <w:color w:val="000000"/>
          <w:sz w:val="24"/>
          <w:szCs w:val="24"/>
        </w:rPr>
      </w:pPr>
      <w:bookmarkStart w:id="230" w:name="part_be1526a67c44479a80d981850519284f"/>
      <w:bookmarkEnd w:id="230"/>
      <w:r w:rsidRPr="00DA5ECD">
        <w:rPr>
          <w:rFonts w:asciiTheme="minorBidi" w:hAnsiTheme="minorBidi"/>
          <w:color w:val="000000"/>
          <w:sz w:val="24"/>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EEFE2F0" w14:textId="77777777" w:rsidR="00567792" w:rsidRPr="00DA5ECD" w:rsidRDefault="00567792" w:rsidP="00567792">
      <w:pPr>
        <w:spacing w:after="0" w:line="240" w:lineRule="auto"/>
        <w:jc w:val="both"/>
        <w:rPr>
          <w:rFonts w:asciiTheme="minorBidi" w:hAnsiTheme="minorBidi"/>
          <w:color w:val="000000"/>
          <w:sz w:val="24"/>
          <w:szCs w:val="24"/>
        </w:rPr>
      </w:pPr>
      <w:bookmarkStart w:id="231" w:name="part_8a97adb283734f58b4a1a8d447f47d1d"/>
      <w:bookmarkEnd w:id="231"/>
      <w:r w:rsidRPr="00DA5ECD">
        <w:rPr>
          <w:rFonts w:asciiTheme="minorBidi" w:hAnsiTheme="minorBid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33E202C8" w14:textId="77777777" w:rsidR="00567792" w:rsidRPr="00DA5ECD" w:rsidRDefault="00567792" w:rsidP="00567792">
      <w:pPr>
        <w:spacing w:after="0" w:line="240" w:lineRule="auto"/>
        <w:jc w:val="both"/>
        <w:rPr>
          <w:rFonts w:asciiTheme="minorBidi" w:hAnsiTheme="minorBidi"/>
          <w:color w:val="000000"/>
          <w:sz w:val="24"/>
          <w:szCs w:val="24"/>
        </w:rPr>
      </w:pPr>
      <w:bookmarkStart w:id="232" w:name="part_1e954f18c12045aebf17feb1f963943f"/>
      <w:bookmarkEnd w:id="232"/>
      <w:r w:rsidRPr="00DA5ECD">
        <w:rPr>
          <w:rFonts w:asciiTheme="minorBidi" w:hAnsiTheme="minorBidi"/>
          <w:color w:val="000000"/>
          <w:sz w:val="24"/>
          <w:szCs w:val="24"/>
        </w:rPr>
        <w:t>7.4.4. Už vėlavimą pašalinti Prekių trūkumus Pirkėjas privalo reikalauti Tiekėjo sumokėti Specialiosiose sąlygose nustatyto dydžio netesybas.</w:t>
      </w:r>
    </w:p>
    <w:p w14:paraId="00917439"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7245FB5" w14:textId="77777777" w:rsidR="00567792" w:rsidRPr="00DA5ECD" w:rsidRDefault="00567792" w:rsidP="00567792">
      <w:pPr>
        <w:spacing w:after="0" w:line="240" w:lineRule="auto"/>
        <w:jc w:val="both"/>
        <w:rPr>
          <w:rFonts w:asciiTheme="minorBidi" w:hAnsiTheme="minorBidi"/>
          <w:color w:val="000000"/>
          <w:sz w:val="24"/>
          <w:szCs w:val="24"/>
        </w:rPr>
      </w:pPr>
      <w:bookmarkStart w:id="233" w:name="part_f08d02b49056429a86d86a7e7db7db7c"/>
      <w:bookmarkEnd w:id="233"/>
      <w:r w:rsidRPr="00DA5ECD">
        <w:rPr>
          <w:rFonts w:asciiTheme="minorBidi" w:hAnsiTheme="minorBidi"/>
          <w:color w:val="000000"/>
          <w:sz w:val="24"/>
          <w:szCs w:val="24"/>
        </w:rPr>
        <w:t>8.  PRISTATYMO TERMINAI</w:t>
      </w:r>
    </w:p>
    <w:p w14:paraId="79789B03"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2DFBBDA" w14:textId="77777777" w:rsidR="00567792" w:rsidRPr="00DA5ECD" w:rsidRDefault="00567792" w:rsidP="00567792">
      <w:pPr>
        <w:spacing w:after="0" w:line="240" w:lineRule="auto"/>
        <w:jc w:val="both"/>
        <w:rPr>
          <w:rFonts w:asciiTheme="minorBidi" w:hAnsiTheme="minorBidi"/>
          <w:color w:val="000000"/>
          <w:sz w:val="24"/>
          <w:szCs w:val="24"/>
        </w:rPr>
      </w:pPr>
      <w:bookmarkStart w:id="234" w:name="part_2308e4bead464ad2a6788131d7a9bf24"/>
      <w:bookmarkEnd w:id="234"/>
      <w:r w:rsidRPr="00DA5ECD">
        <w:rPr>
          <w:rFonts w:asciiTheme="minorBidi" w:hAnsiTheme="minorBidi"/>
          <w:color w:val="000000"/>
          <w:sz w:val="24"/>
          <w:szCs w:val="24"/>
        </w:rPr>
        <w:t>8.1.  Pristatymo terminai ir Prekių tiekimo grafikas</w:t>
      </w:r>
    </w:p>
    <w:p w14:paraId="7C36541D"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B45C609" w14:textId="77777777" w:rsidR="00567792" w:rsidRPr="00DA5ECD" w:rsidRDefault="00567792" w:rsidP="00567792">
      <w:pPr>
        <w:spacing w:after="0" w:line="240" w:lineRule="auto"/>
        <w:jc w:val="both"/>
        <w:rPr>
          <w:rFonts w:asciiTheme="minorBidi" w:hAnsiTheme="minorBidi"/>
          <w:color w:val="000000"/>
          <w:sz w:val="24"/>
          <w:szCs w:val="24"/>
        </w:rPr>
      </w:pPr>
      <w:bookmarkStart w:id="235" w:name="part_76563729e8204395bd565948736d9239"/>
      <w:bookmarkEnd w:id="235"/>
      <w:r w:rsidRPr="00DA5ECD">
        <w:rPr>
          <w:rFonts w:asciiTheme="minorBidi" w:hAnsiTheme="minorBidi"/>
          <w:color w:val="000000"/>
          <w:sz w:val="24"/>
          <w:szCs w:val="24"/>
        </w:rPr>
        <w:t>8.1.1. Tiekėjas privalo pristatyti Prekes laikydamasis terminų, nurodytų Specialiosiose sąlygose.</w:t>
      </w:r>
    </w:p>
    <w:p w14:paraId="4ECB1784" w14:textId="77777777" w:rsidR="00567792" w:rsidRPr="00DA5ECD" w:rsidRDefault="00567792" w:rsidP="00567792">
      <w:pPr>
        <w:spacing w:after="0" w:line="240" w:lineRule="auto"/>
        <w:jc w:val="both"/>
        <w:rPr>
          <w:rFonts w:asciiTheme="minorBidi" w:hAnsiTheme="minorBidi"/>
          <w:color w:val="000000"/>
          <w:sz w:val="24"/>
          <w:szCs w:val="24"/>
        </w:rPr>
      </w:pPr>
      <w:bookmarkStart w:id="236" w:name="part_f489a58585be48b78e6a77cf72be6478"/>
      <w:bookmarkEnd w:id="236"/>
      <w:r w:rsidRPr="00DA5ECD">
        <w:rPr>
          <w:rFonts w:asciiTheme="minorBidi" w:hAnsiTheme="minorBidi"/>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60521165" w14:textId="77777777" w:rsidR="00567792" w:rsidRPr="00DA5ECD" w:rsidRDefault="00567792" w:rsidP="00567792">
      <w:pPr>
        <w:spacing w:after="0" w:line="240" w:lineRule="auto"/>
        <w:jc w:val="both"/>
        <w:rPr>
          <w:rFonts w:asciiTheme="minorBidi" w:hAnsiTheme="minorBidi"/>
          <w:color w:val="000000"/>
          <w:sz w:val="24"/>
          <w:szCs w:val="24"/>
        </w:rPr>
      </w:pPr>
      <w:bookmarkStart w:id="237" w:name="part_3eb92bc27ac146b2abfb92c4ac721658"/>
      <w:bookmarkEnd w:id="237"/>
      <w:r w:rsidRPr="00DA5ECD">
        <w:rPr>
          <w:rFonts w:asciiTheme="minorBidi" w:hAnsiTheme="minorBidi"/>
          <w:color w:val="000000"/>
          <w:sz w:val="24"/>
          <w:szCs w:val="24"/>
        </w:rPr>
        <w:t>8.1.3. Jei aktualu, Grafike turi būti pažymėta, kurios Prekės gali būti pristatomos lygiagrečiai, o kurios gali būti pristatomos tik numatytu eiliškumu.</w:t>
      </w:r>
    </w:p>
    <w:p w14:paraId="477245DA"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5EEA732" w14:textId="77777777" w:rsidR="00567792" w:rsidRPr="00DA5ECD" w:rsidRDefault="00567792" w:rsidP="00567792">
      <w:pPr>
        <w:spacing w:after="0" w:line="240" w:lineRule="auto"/>
        <w:jc w:val="both"/>
        <w:rPr>
          <w:rFonts w:asciiTheme="minorBidi" w:hAnsiTheme="minorBidi"/>
          <w:color w:val="000000"/>
          <w:sz w:val="24"/>
          <w:szCs w:val="24"/>
        </w:rPr>
      </w:pPr>
      <w:bookmarkStart w:id="238" w:name="part_0122d2aaa5ec4dd394ce33aa3dd3afcd"/>
      <w:bookmarkEnd w:id="238"/>
      <w:r w:rsidRPr="00DA5ECD">
        <w:rPr>
          <w:rFonts w:asciiTheme="minorBidi" w:hAnsiTheme="minorBidi"/>
          <w:color w:val="000000"/>
          <w:sz w:val="24"/>
          <w:szCs w:val="24"/>
        </w:rPr>
        <w:t>8.2.  Netesybos už Prekių pristatymo vėlavimą</w:t>
      </w:r>
    </w:p>
    <w:p w14:paraId="2F90EB54"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5A0B7E6" w14:textId="77777777" w:rsidR="00567792" w:rsidRPr="00DA5ECD" w:rsidRDefault="00567792" w:rsidP="00567792">
      <w:pPr>
        <w:spacing w:after="0" w:line="240" w:lineRule="auto"/>
        <w:jc w:val="both"/>
        <w:rPr>
          <w:rFonts w:asciiTheme="minorBidi" w:hAnsiTheme="minorBidi"/>
          <w:color w:val="000000"/>
          <w:sz w:val="24"/>
          <w:szCs w:val="24"/>
        </w:rPr>
      </w:pPr>
      <w:bookmarkStart w:id="239" w:name="part_b7c5a858034e447d8d32201440920573"/>
      <w:bookmarkEnd w:id="239"/>
      <w:r w:rsidRPr="00DA5ECD">
        <w:rPr>
          <w:rFonts w:asciiTheme="minorBidi" w:hAnsiTheme="minorBidi"/>
          <w:color w:val="000000"/>
          <w:sz w:val="24"/>
          <w:szCs w:val="24"/>
        </w:rPr>
        <w:t>8.2.1. Jeigu Tiekėjas praleidžia Prekių pristatymo terminus, nustatytus Specialiosiose sąlygose, Tiekėjui iki Prekių pristatymo datos taikomos Specialiosiose sąlygose nurodyto dydžio netesybos.</w:t>
      </w:r>
    </w:p>
    <w:p w14:paraId="61BBF035" w14:textId="77777777" w:rsidR="00567792" w:rsidRPr="00DA5ECD" w:rsidRDefault="00567792" w:rsidP="00567792">
      <w:pPr>
        <w:spacing w:after="0" w:line="240" w:lineRule="auto"/>
        <w:jc w:val="both"/>
        <w:rPr>
          <w:rFonts w:asciiTheme="minorBidi" w:hAnsiTheme="minorBidi"/>
          <w:color w:val="000000"/>
          <w:sz w:val="24"/>
          <w:szCs w:val="24"/>
        </w:rPr>
      </w:pPr>
      <w:bookmarkStart w:id="240" w:name="part_db32cd311f64447d99b07db745b43adc"/>
      <w:bookmarkEnd w:id="240"/>
      <w:r w:rsidRPr="00DA5ECD">
        <w:rPr>
          <w:rFonts w:asciiTheme="minorBidi" w:hAnsiTheme="minorBid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1FB128D" w14:textId="77777777" w:rsidR="00567792" w:rsidRPr="00DA5ECD" w:rsidRDefault="00567792" w:rsidP="00567792">
      <w:pPr>
        <w:spacing w:after="0" w:line="240" w:lineRule="auto"/>
        <w:jc w:val="both"/>
        <w:rPr>
          <w:rFonts w:asciiTheme="minorBidi" w:hAnsiTheme="minorBidi"/>
          <w:color w:val="000000"/>
          <w:sz w:val="24"/>
          <w:szCs w:val="24"/>
        </w:rPr>
      </w:pPr>
      <w:bookmarkStart w:id="241" w:name="part_dfa324ba1f6f432a83578a82a83b5ef4"/>
      <w:bookmarkEnd w:id="241"/>
      <w:r w:rsidRPr="00DA5ECD">
        <w:rPr>
          <w:rFonts w:asciiTheme="minorBidi" w:hAnsiTheme="minorBid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0350EA"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243E27F" w14:textId="77777777" w:rsidR="00567792" w:rsidRPr="00DA5ECD" w:rsidRDefault="00567792" w:rsidP="00567792">
      <w:pPr>
        <w:spacing w:after="0" w:line="240" w:lineRule="auto"/>
        <w:jc w:val="both"/>
        <w:rPr>
          <w:rFonts w:asciiTheme="minorBidi" w:hAnsiTheme="minorBidi"/>
          <w:color w:val="000000"/>
          <w:sz w:val="24"/>
          <w:szCs w:val="24"/>
        </w:rPr>
      </w:pPr>
      <w:bookmarkStart w:id="242" w:name="part_66ddac74f6ec4dd7a8bd79eed0aeb6ed"/>
      <w:bookmarkEnd w:id="242"/>
      <w:r w:rsidRPr="00DA5ECD">
        <w:rPr>
          <w:rFonts w:asciiTheme="minorBidi" w:hAnsiTheme="minorBidi"/>
          <w:color w:val="000000"/>
          <w:sz w:val="24"/>
          <w:szCs w:val="24"/>
        </w:rPr>
        <w:t>9.  PRIEVOLIŲ PAGAL SUTARTĮ ĮVYKDYMO UŽTIKRINIMO BŪDAI</w:t>
      </w:r>
    </w:p>
    <w:p w14:paraId="1155098A"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65BC017"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E4D460"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lastRenderedPageBreak/>
        <w:t> </w:t>
      </w:r>
    </w:p>
    <w:p w14:paraId="4DB42C2F" w14:textId="77777777" w:rsidR="00567792" w:rsidRPr="00DA5ECD" w:rsidRDefault="00567792" w:rsidP="00567792">
      <w:pPr>
        <w:spacing w:after="0" w:line="240" w:lineRule="auto"/>
        <w:jc w:val="both"/>
        <w:rPr>
          <w:rFonts w:asciiTheme="minorBidi" w:hAnsiTheme="minorBidi"/>
          <w:color w:val="000000"/>
          <w:sz w:val="24"/>
          <w:szCs w:val="24"/>
        </w:rPr>
      </w:pPr>
      <w:bookmarkStart w:id="243" w:name="part_7ed7441fa9714c6b94329b512da66c24"/>
      <w:bookmarkEnd w:id="243"/>
      <w:r w:rsidRPr="00DA5ECD">
        <w:rPr>
          <w:rFonts w:asciiTheme="minorBidi" w:hAnsiTheme="minorBidi"/>
          <w:color w:val="000000"/>
          <w:sz w:val="24"/>
          <w:szCs w:val="24"/>
        </w:rPr>
        <w:t>10.  SUTARTIES ĮVYKDYMO UŽTIKRINIMAS (JEI TAIKOMA)</w:t>
      </w:r>
    </w:p>
    <w:p w14:paraId="140FE197"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04E2184" w14:textId="77777777" w:rsidR="00567792" w:rsidRPr="00DA5ECD" w:rsidRDefault="00567792" w:rsidP="00567792">
      <w:pPr>
        <w:spacing w:after="0" w:line="240" w:lineRule="auto"/>
        <w:jc w:val="both"/>
        <w:rPr>
          <w:rFonts w:asciiTheme="minorBidi" w:hAnsiTheme="minorBidi"/>
          <w:color w:val="000000"/>
          <w:sz w:val="24"/>
          <w:szCs w:val="24"/>
        </w:rPr>
      </w:pPr>
      <w:bookmarkStart w:id="244" w:name="part_07b55e5a30fe438eb2f03f95c137cc06"/>
      <w:bookmarkEnd w:id="244"/>
      <w:r w:rsidRPr="00DA5ECD">
        <w:rPr>
          <w:rFonts w:asciiTheme="minorBidi" w:hAnsiTheme="minorBidi"/>
          <w:color w:val="000000"/>
          <w:sz w:val="24"/>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0689F9F"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C04200" w14:textId="77777777" w:rsidR="00567792" w:rsidRPr="00DA5ECD" w:rsidRDefault="00567792" w:rsidP="00567792">
      <w:pPr>
        <w:spacing w:after="0" w:line="240" w:lineRule="auto"/>
        <w:jc w:val="both"/>
        <w:rPr>
          <w:rFonts w:asciiTheme="minorBidi" w:hAnsiTheme="minorBidi"/>
          <w:color w:val="000000"/>
          <w:sz w:val="24"/>
          <w:szCs w:val="24"/>
        </w:rPr>
      </w:pPr>
      <w:bookmarkStart w:id="245" w:name="part_130c5f4312e749b08f1bf571e4ad753b"/>
      <w:bookmarkEnd w:id="245"/>
      <w:r w:rsidRPr="00DA5ECD">
        <w:rPr>
          <w:rFonts w:asciiTheme="minorBidi" w:hAnsiTheme="minorBidi"/>
          <w:color w:val="000000"/>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22B0A60F" w14:textId="77777777" w:rsidR="00567792" w:rsidRPr="00DA5ECD" w:rsidRDefault="00567792" w:rsidP="00567792">
      <w:pPr>
        <w:spacing w:after="0" w:line="240" w:lineRule="auto"/>
        <w:jc w:val="both"/>
        <w:rPr>
          <w:rFonts w:asciiTheme="minorBidi" w:hAnsiTheme="minorBidi"/>
          <w:color w:val="000000"/>
          <w:sz w:val="24"/>
          <w:szCs w:val="24"/>
        </w:rPr>
      </w:pPr>
      <w:bookmarkStart w:id="246" w:name="part_079d6e49c98247118254cc7314e52e4b"/>
      <w:bookmarkEnd w:id="246"/>
      <w:r w:rsidRPr="00DA5ECD">
        <w:rPr>
          <w:rFonts w:asciiTheme="minorBidi" w:hAnsiTheme="minorBid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F5FCB" w14:textId="77777777" w:rsidR="00567792" w:rsidRPr="00DA5ECD" w:rsidRDefault="00567792" w:rsidP="00567792">
      <w:pPr>
        <w:spacing w:after="0" w:line="240" w:lineRule="auto"/>
        <w:jc w:val="both"/>
        <w:rPr>
          <w:rFonts w:asciiTheme="minorBidi" w:hAnsiTheme="minorBidi"/>
          <w:color w:val="000000"/>
          <w:sz w:val="24"/>
          <w:szCs w:val="24"/>
        </w:rPr>
      </w:pPr>
      <w:bookmarkStart w:id="247" w:name="part_2c468aa0fada4502a9805ed27873e722"/>
      <w:bookmarkEnd w:id="247"/>
      <w:r w:rsidRPr="00DA5ECD">
        <w:rPr>
          <w:rFonts w:asciiTheme="minorBidi" w:hAnsiTheme="minorBid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6AE07D" w14:textId="77777777" w:rsidR="00567792" w:rsidRPr="00DA5ECD" w:rsidRDefault="00567792" w:rsidP="00567792">
      <w:pPr>
        <w:spacing w:after="0" w:line="240" w:lineRule="auto"/>
        <w:jc w:val="both"/>
        <w:rPr>
          <w:rFonts w:asciiTheme="minorBidi" w:hAnsiTheme="minorBidi"/>
          <w:color w:val="000000"/>
          <w:sz w:val="24"/>
          <w:szCs w:val="24"/>
        </w:rPr>
      </w:pPr>
      <w:bookmarkStart w:id="248" w:name="part_97b36af01a2744fe899843bc5e9a6a0f"/>
      <w:bookmarkEnd w:id="248"/>
      <w:r w:rsidRPr="00DA5ECD">
        <w:rPr>
          <w:rFonts w:asciiTheme="minorBidi" w:hAnsiTheme="minorBidi"/>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32EB0E" w14:textId="77777777" w:rsidR="00567792" w:rsidRPr="00DA5ECD" w:rsidRDefault="00567792" w:rsidP="00567792">
      <w:pPr>
        <w:spacing w:after="0" w:line="240" w:lineRule="auto"/>
        <w:jc w:val="both"/>
        <w:rPr>
          <w:rFonts w:asciiTheme="minorBidi" w:hAnsiTheme="minorBidi"/>
          <w:color w:val="000000"/>
          <w:sz w:val="24"/>
          <w:szCs w:val="24"/>
        </w:rPr>
      </w:pPr>
      <w:bookmarkStart w:id="249" w:name="part_ed3cc6046ec54f9b952b1f3545c141fe"/>
      <w:bookmarkEnd w:id="249"/>
      <w:r w:rsidRPr="00DA5ECD">
        <w:rPr>
          <w:rFonts w:asciiTheme="minorBidi" w:hAnsiTheme="minorBidi"/>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707B82" w14:textId="77777777" w:rsidR="00567792" w:rsidRPr="00DA5ECD" w:rsidRDefault="00567792" w:rsidP="00567792">
      <w:pPr>
        <w:spacing w:after="0" w:line="240" w:lineRule="auto"/>
        <w:jc w:val="both"/>
        <w:rPr>
          <w:rFonts w:asciiTheme="minorBidi" w:hAnsiTheme="minorBidi"/>
          <w:color w:val="000000"/>
          <w:sz w:val="24"/>
          <w:szCs w:val="24"/>
        </w:rPr>
      </w:pPr>
      <w:bookmarkStart w:id="250" w:name="part_dc714dad689b49dd97f5b448ddbc1b35"/>
      <w:bookmarkEnd w:id="250"/>
      <w:r w:rsidRPr="00DA5ECD">
        <w:rPr>
          <w:rFonts w:asciiTheme="minorBidi" w:hAnsiTheme="minorBidi"/>
          <w:color w:val="000000"/>
          <w:sz w:val="24"/>
          <w:szCs w:val="24"/>
        </w:rPr>
        <w:t>10.7. Sutarties įvykdymo užtikrinimas turi įsigalioti ne vėliau negu jo pateikimo Pirkėjui dieną. </w:t>
      </w:r>
    </w:p>
    <w:p w14:paraId="7A3F1B24" w14:textId="77777777" w:rsidR="00567792" w:rsidRPr="00DA5ECD" w:rsidRDefault="00567792" w:rsidP="00567792">
      <w:pPr>
        <w:spacing w:after="0" w:line="240" w:lineRule="auto"/>
        <w:jc w:val="both"/>
        <w:rPr>
          <w:rFonts w:asciiTheme="minorBidi" w:hAnsiTheme="minorBidi"/>
          <w:color w:val="000000"/>
          <w:sz w:val="24"/>
          <w:szCs w:val="24"/>
        </w:rPr>
      </w:pPr>
      <w:bookmarkStart w:id="251" w:name="part_635b54272aae4c4e8a2f73f015ad53a8"/>
      <w:bookmarkEnd w:id="251"/>
      <w:r w:rsidRPr="00DA5ECD">
        <w:rPr>
          <w:rFonts w:asciiTheme="minorBidi" w:hAnsiTheme="minorBidi"/>
          <w:color w:val="000000"/>
          <w:sz w:val="24"/>
          <w:szCs w:val="24"/>
        </w:rPr>
        <w:t>10.8. Sutarties įvykdymo užtikrinimo suma turi būti nurodoma ir išmokama eurais. </w:t>
      </w:r>
    </w:p>
    <w:p w14:paraId="62012A03" w14:textId="77777777" w:rsidR="00567792" w:rsidRPr="00DA5ECD" w:rsidRDefault="00567792" w:rsidP="00567792">
      <w:pPr>
        <w:spacing w:after="0" w:line="240" w:lineRule="auto"/>
        <w:jc w:val="both"/>
        <w:rPr>
          <w:rFonts w:asciiTheme="minorBidi" w:hAnsiTheme="minorBidi"/>
          <w:color w:val="000000"/>
          <w:sz w:val="24"/>
          <w:szCs w:val="24"/>
        </w:rPr>
      </w:pPr>
      <w:bookmarkStart w:id="252" w:name="part_3fde44d1b3f94b92b7b7cda9dd67a8d5"/>
      <w:bookmarkEnd w:id="252"/>
      <w:r w:rsidRPr="00DA5ECD">
        <w:rPr>
          <w:rFonts w:asciiTheme="minorBidi" w:hAnsiTheme="minorBidi"/>
          <w:color w:val="000000"/>
          <w:sz w:val="24"/>
          <w:szCs w:val="24"/>
        </w:rPr>
        <w:t>10.9. Sutarties įvykdymo užtikrinimas turi būti surašytas lietuvių arba kita kalba (esant Pirkėjo prašymui, turi būti pateiktas vertimas į lietuvių kalbą). </w:t>
      </w:r>
    </w:p>
    <w:p w14:paraId="61B5B1B2" w14:textId="77777777" w:rsidR="00567792" w:rsidRPr="00DA5ECD" w:rsidRDefault="00567792" w:rsidP="00567792">
      <w:pPr>
        <w:spacing w:after="0" w:line="240" w:lineRule="auto"/>
        <w:jc w:val="both"/>
        <w:rPr>
          <w:rFonts w:asciiTheme="minorBidi" w:hAnsiTheme="minorBidi"/>
          <w:color w:val="000000"/>
          <w:sz w:val="24"/>
          <w:szCs w:val="24"/>
        </w:rPr>
      </w:pPr>
      <w:bookmarkStart w:id="253" w:name="part_163a13bbb992470284368c05ed32bcb3"/>
      <w:bookmarkEnd w:id="253"/>
      <w:r w:rsidRPr="00DA5ECD">
        <w:rPr>
          <w:rFonts w:asciiTheme="minorBidi" w:hAnsiTheme="minorBidi"/>
          <w:color w:val="000000"/>
          <w:sz w:val="24"/>
          <w:szCs w:val="24"/>
        </w:rPr>
        <w:t>10.10. Sutarties įvykdymo užtikrinime nurodytas jo galiojimo terminas turi būti ne trumpesnis nei nurodytas Specialiosiose sąlygose. </w:t>
      </w:r>
    </w:p>
    <w:p w14:paraId="126ED621" w14:textId="77777777" w:rsidR="00567792" w:rsidRPr="00DA5ECD" w:rsidRDefault="00567792" w:rsidP="00567792">
      <w:pPr>
        <w:spacing w:after="0" w:line="240" w:lineRule="auto"/>
        <w:jc w:val="both"/>
        <w:rPr>
          <w:rFonts w:asciiTheme="minorBidi" w:hAnsiTheme="minorBidi"/>
          <w:color w:val="000000"/>
          <w:sz w:val="24"/>
          <w:szCs w:val="24"/>
        </w:rPr>
      </w:pPr>
      <w:bookmarkStart w:id="254" w:name="part_06fd6466cce641ff934c2eba1cad748d"/>
      <w:bookmarkEnd w:id="254"/>
      <w:r w:rsidRPr="00DA5ECD">
        <w:rPr>
          <w:rFonts w:asciiTheme="minorBidi" w:hAnsiTheme="minorBid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196902" w14:textId="77777777" w:rsidR="00567792" w:rsidRPr="00DA5ECD" w:rsidRDefault="00567792" w:rsidP="00567792">
      <w:pPr>
        <w:spacing w:after="0" w:line="240" w:lineRule="auto"/>
        <w:jc w:val="both"/>
        <w:rPr>
          <w:rFonts w:asciiTheme="minorBidi" w:hAnsiTheme="minorBidi"/>
          <w:color w:val="000000"/>
          <w:sz w:val="24"/>
          <w:szCs w:val="24"/>
        </w:rPr>
      </w:pPr>
      <w:bookmarkStart w:id="255" w:name="part_f1ddb1f0d9054a298586ad8c133d134e"/>
      <w:bookmarkEnd w:id="255"/>
      <w:r w:rsidRPr="00DA5ECD">
        <w:rPr>
          <w:rFonts w:asciiTheme="minorBidi" w:hAnsiTheme="minorBidi"/>
          <w:color w:val="000000"/>
          <w:sz w:val="24"/>
          <w:szCs w:val="24"/>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6DE5456" w14:textId="77777777" w:rsidR="00567792" w:rsidRPr="00DA5ECD" w:rsidRDefault="00567792" w:rsidP="00567792">
      <w:pPr>
        <w:spacing w:after="0" w:line="240" w:lineRule="auto"/>
        <w:jc w:val="both"/>
        <w:rPr>
          <w:rFonts w:asciiTheme="minorBidi" w:hAnsiTheme="minorBidi"/>
          <w:color w:val="000000"/>
          <w:sz w:val="24"/>
          <w:szCs w:val="24"/>
        </w:rPr>
      </w:pPr>
      <w:bookmarkStart w:id="256" w:name="part_e6578ce51a1547efba6f2b098d633261"/>
      <w:bookmarkEnd w:id="256"/>
      <w:r w:rsidRPr="00DA5ECD">
        <w:rPr>
          <w:rFonts w:asciiTheme="minorBidi" w:hAnsiTheme="minorBid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561C38" w14:textId="77777777" w:rsidR="00567792" w:rsidRPr="00DA5ECD" w:rsidRDefault="00567792" w:rsidP="00567792">
      <w:pPr>
        <w:spacing w:after="0" w:line="240" w:lineRule="auto"/>
        <w:jc w:val="both"/>
        <w:rPr>
          <w:rFonts w:asciiTheme="minorBidi" w:hAnsiTheme="minorBidi"/>
          <w:color w:val="000000"/>
          <w:sz w:val="24"/>
          <w:szCs w:val="24"/>
        </w:rPr>
      </w:pPr>
      <w:bookmarkStart w:id="257" w:name="part_409366ffc40447458ae4b391db4a3e32"/>
      <w:bookmarkEnd w:id="257"/>
      <w:r w:rsidRPr="00DA5ECD">
        <w:rPr>
          <w:rFonts w:asciiTheme="minorBidi" w:hAnsiTheme="minorBidi"/>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8553ED" w14:textId="77777777" w:rsidR="00567792" w:rsidRPr="00DA5ECD" w:rsidRDefault="00567792" w:rsidP="00567792">
      <w:pPr>
        <w:spacing w:after="0" w:line="240" w:lineRule="auto"/>
        <w:jc w:val="both"/>
        <w:rPr>
          <w:rFonts w:asciiTheme="minorBidi" w:hAnsiTheme="minorBidi"/>
          <w:color w:val="000000"/>
          <w:sz w:val="24"/>
          <w:szCs w:val="24"/>
        </w:rPr>
      </w:pPr>
      <w:bookmarkStart w:id="258" w:name="part_1f6515a17217433fb2f2ad555546f9f2"/>
      <w:bookmarkEnd w:id="258"/>
      <w:r w:rsidRPr="00DA5ECD">
        <w:rPr>
          <w:rFonts w:asciiTheme="minorBidi" w:hAnsiTheme="minorBidi"/>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9F1A528" w14:textId="77777777" w:rsidR="00567792" w:rsidRPr="00DA5ECD" w:rsidRDefault="00567792" w:rsidP="00567792">
      <w:pPr>
        <w:spacing w:after="0" w:line="240" w:lineRule="auto"/>
        <w:jc w:val="both"/>
        <w:rPr>
          <w:rFonts w:asciiTheme="minorBidi" w:hAnsiTheme="minorBidi"/>
          <w:color w:val="000000"/>
          <w:sz w:val="24"/>
          <w:szCs w:val="24"/>
        </w:rPr>
      </w:pPr>
      <w:bookmarkStart w:id="259" w:name="part_652fb9590cdf4ba48c22dfa8639f6024"/>
      <w:bookmarkEnd w:id="259"/>
      <w:r w:rsidRPr="00DA5ECD">
        <w:rPr>
          <w:rFonts w:asciiTheme="minorBidi" w:hAnsiTheme="minorBidi"/>
          <w:color w:val="000000"/>
          <w:sz w:val="24"/>
          <w:szCs w:val="24"/>
        </w:rPr>
        <w:t>10.16. Pirkėjas gali pasinaudoti Sutarties įvykdymo užtikrinimu, esant bet kuriai iš žemiau nurodytų aplinkybių:  </w:t>
      </w:r>
    </w:p>
    <w:p w14:paraId="0659C554" w14:textId="77777777" w:rsidR="00567792" w:rsidRPr="00DA5ECD" w:rsidRDefault="00567792" w:rsidP="00567792">
      <w:pPr>
        <w:spacing w:after="0" w:line="240" w:lineRule="auto"/>
        <w:jc w:val="both"/>
        <w:rPr>
          <w:rFonts w:asciiTheme="minorBidi" w:hAnsiTheme="minorBidi"/>
          <w:color w:val="000000"/>
          <w:sz w:val="24"/>
          <w:szCs w:val="24"/>
        </w:rPr>
      </w:pPr>
      <w:bookmarkStart w:id="260" w:name="part_706affbd1c4e41c0b14f845e95b4f653"/>
      <w:bookmarkEnd w:id="260"/>
      <w:r w:rsidRPr="00DA5ECD">
        <w:rPr>
          <w:rFonts w:asciiTheme="minorBidi" w:hAnsiTheme="minorBidi"/>
          <w:color w:val="000000"/>
          <w:sz w:val="24"/>
          <w:szCs w:val="24"/>
        </w:rPr>
        <w:t>10.16.1. Tiekėjas neįvykdė, nevykdo arba netinkamai vykdo savo įsipareigojimus pagal Sutartį;  </w:t>
      </w:r>
    </w:p>
    <w:p w14:paraId="3CF3DA2B" w14:textId="77777777" w:rsidR="00567792" w:rsidRPr="00DA5ECD" w:rsidRDefault="00567792" w:rsidP="00567792">
      <w:pPr>
        <w:spacing w:after="0" w:line="240" w:lineRule="auto"/>
        <w:jc w:val="both"/>
        <w:rPr>
          <w:rFonts w:asciiTheme="minorBidi" w:hAnsiTheme="minorBidi"/>
          <w:color w:val="000000"/>
          <w:sz w:val="24"/>
          <w:szCs w:val="24"/>
        </w:rPr>
      </w:pPr>
      <w:bookmarkStart w:id="261" w:name="part_c3e1489333b24900ad5dcd7c54ec348f"/>
      <w:bookmarkEnd w:id="261"/>
      <w:r w:rsidRPr="00DA5ECD">
        <w:rPr>
          <w:rFonts w:asciiTheme="minorBidi" w:hAnsiTheme="minorBidi"/>
          <w:color w:val="000000"/>
          <w:sz w:val="24"/>
          <w:szCs w:val="24"/>
        </w:rPr>
        <w:t>10.16.2. Tiekėjas per protingai nustatytą laikotarpį neįvykdo Pirkėjo nurodymo ištaisyti Prekių trūkumus;  </w:t>
      </w:r>
    </w:p>
    <w:p w14:paraId="7205755D" w14:textId="77777777" w:rsidR="00567792" w:rsidRPr="00DA5ECD" w:rsidRDefault="00567792" w:rsidP="00567792">
      <w:pPr>
        <w:spacing w:after="0" w:line="240" w:lineRule="auto"/>
        <w:jc w:val="both"/>
        <w:rPr>
          <w:rFonts w:asciiTheme="minorBidi" w:hAnsiTheme="minorBidi"/>
          <w:color w:val="000000"/>
          <w:sz w:val="24"/>
          <w:szCs w:val="24"/>
        </w:rPr>
      </w:pPr>
      <w:bookmarkStart w:id="262" w:name="part_6a7619b03a464de9b6a453db080bf19e"/>
      <w:bookmarkEnd w:id="262"/>
      <w:r w:rsidRPr="00DA5ECD">
        <w:rPr>
          <w:rFonts w:asciiTheme="minorBidi" w:hAnsiTheme="minorBid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6747781" w14:textId="77777777" w:rsidR="00567792" w:rsidRPr="00DA5ECD" w:rsidRDefault="00567792" w:rsidP="00567792">
      <w:pPr>
        <w:spacing w:after="0" w:line="240" w:lineRule="auto"/>
        <w:jc w:val="both"/>
        <w:rPr>
          <w:rFonts w:asciiTheme="minorBidi" w:hAnsiTheme="minorBidi"/>
          <w:color w:val="000000"/>
          <w:sz w:val="24"/>
          <w:szCs w:val="24"/>
        </w:rPr>
      </w:pPr>
      <w:bookmarkStart w:id="263" w:name="part_e22ae106b3e44c8c98e39e56859be270"/>
      <w:bookmarkEnd w:id="263"/>
      <w:r w:rsidRPr="00DA5ECD">
        <w:rPr>
          <w:rFonts w:asciiTheme="minorBidi" w:hAnsiTheme="minorBidi"/>
          <w:color w:val="000000"/>
          <w:sz w:val="24"/>
          <w:szCs w:val="24"/>
        </w:rPr>
        <w:t>10.16.4. Tiekėjas be pateisinamos priežasties (ne Sutartyje nustatytais atvejais) vienašališkai nutraukia Sutartį. </w:t>
      </w:r>
    </w:p>
    <w:p w14:paraId="4D19807B"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662C8BF" w14:textId="77777777" w:rsidR="00567792" w:rsidRPr="00DA5ECD" w:rsidRDefault="00567792" w:rsidP="00567792">
      <w:pPr>
        <w:spacing w:after="0" w:line="240" w:lineRule="auto"/>
        <w:jc w:val="both"/>
        <w:rPr>
          <w:rFonts w:asciiTheme="minorBidi" w:hAnsiTheme="minorBidi"/>
          <w:color w:val="000000"/>
          <w:sz w:val="24"/>
          <w:szCs w:val="24"/>
        </w:rPr>
      </w:pPr>
      <w:bookmarkStart w:id="264" w:name="part_3d4e849e9d134ec38f6b9db566ea4db0"/>
      <w:bookmarkEnd w:id="264"/>
      <w:r w:rsidRPr="00DA5ECD">
        <w:rPr>
          <w:rFonts w:asciiTheme="minorBidi" w:hAnsiTheme="minorBidi"/>
          <w:color w:val="000000"/>
          <w:sz w:val="24"/>
          <w:szCs w:val="24"/>
        </w:rPr>
        <w:t>11.  SUTARTIES KAINA IR JOS PERSKAIČIAVIMAS</w:t>
      </w:r>
    </w:p>
    <w:p w14:paraId="76BC2DF6"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C3C29C2" w14:textId="77777777" w:rsidR="00567792" w:rsidRPr="00DA5ECD" w:rsidRDefault="00567792" w:rsidP="00567792">
      <w:pPr>
        <w:spacing w:after="0" w:line="240" w:lineRule="auto"/>
        <w:jc w:val="both"/>
        <w:rPr>
          <w:rFonts w:asciiTheme="minorBidi" w:hAnsiTheme="minorBidi"/>
          <w:color w:val="000000"/>
          <w:sz w:val="24"/>
          <w:szCs w:val="24"/>
        </w:rPr>
      </w:pPr>
      <w:bookmarkStart w:id="265" w:name="part_393713934dc84da7a727b96f125503fc"/>
      <w:bookmarkEnd w:id="265"/>
      <w:r w:rsidRPr="00DA5ECD">
        <w:rPr>
          <w:rFonts w:asciiTheme="minorBidi" w:hAnsiTheme="minorBid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1AC6D4" w14:textId="77777777" w:rsidR="00567792" w:rsidRPr="00DA5ECD" w:rsidRDefault="00567792" w:rsidP="00567792">
      <w:pPr>
        <w:spacing w:after="0" w:line="240" w:lineRule="auto"/>
        <w:jc w:val="both"/>
        <w:rPr>
          <w:rFonts w:asciiTheme="minorBidi" w:hAnsiTheme="minorBidi"/>
          <w:color w:val="000000"/>
          <w:sz w:val="24"/>
          <w:szCs w:val="24"/>
        </w:rPr>
      </w:pPr>
      <w:bookmarkStart w:id="266" w:name="part_5e3a0208906c4a08a1c5bc27bd7162d9"/>
      <w:bookmarkEnd w:id="266"/>
      <w:r w:rsidRPr="00DA5ECD">
        <w:rPr>
          <w:rFonts w:asciiTheme="minorBidi" w:hAnsiTheme="minorBidi"/>
          <w:color w:val="000000"/>
          <w:sz w:val="24"/>
          <w:szCs w:val="24"/>
        </w:rPr>
        <w:t>11.2. Pradinės sutarties vertė yra nurodyta Specialiosiose sąlygose.</w:t>
      </w:r>
    </w:p>
    <w:p w14:paraId="6D4A7433" w14:textId="77777777" w:rsidR="00567792" w:rsidRPr="00DA5ECD" w:rsidRDefault="00567792" w:rsidP="00567792">
      <w:pPr>
        <w:spacing w:after="0" w:line="240" w:lineRule="auto"/>
        <w:jc w:val="both"/>
        <w:rPr>
          <w:rFonts w:asciiTheme="minorBidi" w:hAnsiTheme="minorBidi"/>
          <w:color w:val="000000"/>
          <w:sz w:val="24"/>
          <w:szCs w:val="24"/>
        </w:rPr>
      </w:pPr>
      <w:bookmarkStart w:id="267" w:name="part_9c52e6119392489da5779ec16b1637eb"/>
      <w:bookmarkEnd w:id="267"/>
      <w:r w:rsidRPr="00DA5ECD">
        <w:rPr>
          <w:rFonts w:asciiTheme="minorBidi" w:hAnsiTheme="minorBid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58C9C7" w14:textId="77777777" w:rsidR="00567792" w:rsidRPr="00DA5ECD" w:rsidRDefault="00567792" w:rsidP="00567792">
      <w:pPr>
        <w:spacing w:after="0" w:line="240" w:lineRule="auto"/>
        <w:jc w:val="both"/>
        <w:rPr>
          <w:rFonts w:asciiTheme="minorBidi" w:hAnsiTheme="minorBidi"/>
          <w:color w:val="000000"/>
          <w:sz w:val="24"/>
          <w:szCs w:val="24"/>
        </w:rPr>
      </w:pPr>
      <w:bookmarkStart w:id="268" w:name="part_37d74b0be1a34a1e9cd49d40e7468790"/>
      <w:bookmarkEnd w:id="268"/>
      <w:r w:rsidRPr="00DA5ECD">
        <w:rPr>
          <w:rFonts w:asciiTheme="minorBidi" w:hAnsiTheme="minorBidi"/>
          <w:color w:val="000000"/>
          <w:sz w:val="24"/>
          <w:szCs w:val="24"/>
        </w:rPr>
        <w:t>11.4. Sutarties kainos peržiūra atliekama Specialiosiose sąlygose nustatyta tvarka.</w:t>
      </w:r>
    </w:p>
    <w:p w14:paraId="5541BDDE"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61DE109" w14:textId="77777777" w:rsidR="00567792" w:rsidRPr="00DA5ECD" w:rsidRDefault="00567792" w:rsidP="00567792">
      <w:pPr>
        <w:spacing w:after="0" w:line="240" w:lineRule="auto"/>
        <w:jc w:val="both"/>
        <w:rPr>
          <w:rFonts w:asciiTheme="minorBidi" w:hAnsiTheme="minorBidi"/>
          <w:color w:val="000000"/>
          <w:sz w:val="24"/>
          <w:szCs w:val="24"/>
        </w:rPr>
      </w:pPr>
      <w:bookmarkStart w:id="269" w:name="part_1d4fd620c0b040419adefc115f1081ce"/>
      <w:bookmarkEnd w:id="269"/>
      <w:r w:rsidRPr="00DA5ECD">
        <w:rPr>
          <w:rFonts w:asciiTheme="minorBidi" w:hAnsiTheme="minorBidi"/>
          <w:color w:val="000000"/>
          <w:sz w:val="24"/>
          <w:szCs w:val="24"/>
        </w:rPr>
        <w:t>12.  ATSISKAITYMO TVARKA</w:t>
      </w:r>
    </w:p>
    <w:p w14:paraId="534F0BFB"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A8B83BD" w14:textId="77777777" w:rsidR="00567792" w:rsidRPr="00DA5ECD" w:rsidRDefault="00567792" w:rsidP="00567792">
      <w:pPr>
        <w:spacing w:after="0" w:line="240" w:lineRule="auto"/>
        <w:jc w:val="both"/>
        <w:rPr>
          <w:rFonts w:asciiTheme="minorBidi" w:hAnsiTheme="minorBidi"/>
          <w:color w:val="000000"/>
          <w:sz w:val="24"/>
          <w:szCs w:val="24"/>
        </w:rPr>
      </w:pPr>
      <w:bookmarkStart w:id="270" w:name="part_55803803178940d6be9e6f582d6f3246"/>
      <w:bookmarkEnd w:id="270"/>
      <w:r w:rsidRPr="00DA5ECD">
        <w:rPr>
          <w:rFonts w:asciiTheme="minorBidi" w:hAnsiTheme="minorBidi"/>
          <w:color w:val="000000"/>
          <w:sz w:val="24"/>
          <w:szCs w:val="24"/>
        </w:rPr>
        <w:t>12.1.  Išankstinis mokėjimas (avansas) (jei taikoma)</w:t>
      </w:r>
    </w:p>
    <w:p w14:paraId="75499E2F"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lastRenderedPageBreak/>
        <w:t> </w:t>
      </w:r>
    </w:p>
    <w:p w14:paraId="24465794" w14:textId="77777777" w:rsidR="00567792" w:rsidRPr="00DA5ECD" w:rsidRDefault="00567792" w:rsidP="00567792">
      <w:pPr>
        <w:spacing w:after="0" w:line="240" w:lineRule="auto"/>
        <w:jc w:val="both"/>
        <w:rPr>
          <w:rFonts w:asciiTheme="minorBidi" w:hAnsiTheme="minorBidi"/>
          <w:color w:val="000000"/>
          <w:sz w:val="24"/>
          <w:szCs w:val="24"/>
        </w:rPr>
      </w:pPr>
      <w:bookmarkStart w:id="271" w:name="part_f020a908e3044874ab48c03fbf2fe610"/>
      <w:bookmarkEnd w:id="271"/>
      <w:r w:rsidRPr="00DA5ECD">
        <w:rPr>
          <w:rFonts w:asciiTheme="minorBidi" w:hAnsiTheme="minorBidi"/>
          <w:color w:val="000000"/>
          <w:sz w:val="24"/>
          <w:szCs w:val="24"/>
        </w:rPr>
        <w:t>12.1.1. Bendrųjų sąlygų 12.1 poskyrio sąlygos taikomos tuo atveju, jei Specialiosiose sąlygose yra nurodyta, kad Tiekėjui mokamas išankstinis mokėjimas (avansas) (toliau – Avansas). </w:t>
      </w:r>
    </w:p>
    <w:p w14:paraId="399A8ED3" w14:textId="77777777" w:rsidR="00567792" w:rsidRPr="00DA5ECD" w:rsidRDefault="00567792" w:rsidP="00567792">
      <w:pPr>
        <w:spacing w:after="0" w:line="240" w:lineRule="auto"/>
        <w:jc w:val="both"/>
        <w:rPr>
          <w:rFonts w:asciiTheme="minorBidi" w:hAnsiTheme="minorBidi"/>
          <w:color w:val="000000"/>
          <w:sz w:val="24"/>
          <w:szCs w:val="24"/>
        </w:rPr>
      </w:pPr>
      <w:bookmarkStart w:id="272" w:name="part_147a2295cd764a52aa0cd46709f1454d"/>
      <w:bookmarkEnd w:id="272"/>
      <w:r w:rsidRPr="00DA5ECD">
        <w:rPr>
          <w:rFonts w:asciiTheme="minorBidi" w:hAnsiTheme="minorBidi"/>
          <w:color w:val="000000"/>
          <w:sz w:val="24"/>
          <w:szCs w:val="24"/>
        </w:rPr>
        <w:t>12.1.2. Pirkėjas sumoka Tiekėjui ne didesnį kaip Specialiosiose sąlygose nurodyto dydžio Avansą.</w:t>
      </w:r>
    </w:p>
    <w:p w14:paraId="7966081F" w14:textId="77777777" w:rsidR="00567792" w:rsidRPr="00DA5ECD" w:rsidRDefault="00567792" w:rsidP="00567792">
      <w:pPr>
        <w:spacing w:after="0" w:line="240" w:lineRule="auto"/>
        <w:jc w:val="both"/>
        <w:rPr>
          <w:rFonts w:asciiTheme="minorBidi" w:hAnsiTheme="minorBidi"/>
          <w:color w:val="000000"/>
          <w:sz w:val="24"/>
          <w:szCs w:val="24"/>
        </w:rPr>
      </w:pPr>
      <w:bookmarkStart w:id="273" w:name="part_06e8fa1e79b7469b8f9f4ea0da55a463"/>
      <w:bookmarkEnd w:id="273"/>
      <w:r w:rsidRPr="00DA5ECD">
        <w:rPr>
          <w:rFonts w:asciiTheme="minorBidi" w:hAnsiTheme="minorBid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A527470"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849CB2D" w14:textId="77777777" w:rsidR="00567792" w:rsidRPr="00DA5ECD" w:rsidRDefault="00567792" w:rsidP="00567792">
      <w:pPr>
        <w:spacing w:after="0" w:line="240" w:lineRule="auto"/>
        <w:jc w:val="both"/>
        <w:rPr>
          <w:rFonts w:asciiTheme="minorBidi" w:hAnsiTheme="minorBidi"/>
          <w:color w:val="000000"/>
          <w:sz w:val="24"/>
          <w:szCs w:val="24"/>
        </w:rPr>
      </w:pPr>
      <w:bookmarkStart w:id="274" w:name="part_3f5f3c0afe904f84953f1d9be92e87b5"/>
      <w:bookmarkEnd w:id="274"/>
      <w:r w:rsidRPr="00DA5ECD">
        <w:rPr>
          <w:rFonts w:asciiTheme="minorBidi" w:hAnsiTheme="minorBidi"/>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20432B3" w14:textId="77777777" w:rsidR="00567792" w:rsidRPr="00DA5ECD" w:rsidRDefault="00567792" w:rsidP="00567792">
      <w:pPr>
        <w:spacing w:after="0" w:line="240" w:lineRule="auto"/>
        <w:jc w:val="both"/>
        <w:rPr>
          <w:rFonts w:asciiTheme="minorBidi" w:hAnsiTheme="minorBidi"/>
          <w:color w:val="000000"/>
          <w:sz w:val="24"/>
          <w:szCs w:val="24"/>
        </w:rPr>
      </w:pPr>
      <w:bookmarkStart w:id="275" w:name="part_b6c51a600b894175b2bf0495aff64f61"/>
      <w:bookmarkEnd w:id="275"/>
      <w:r w:rsidRPr="00DA5ECD">
        <w:rPr>
          <w:rFonts w:asciiTheme="minorBidi" w:hAnsiTheme="minorBidi"/>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19BD17" w14:textId="77777777" w:rsidR="00567792" w:rsidRPr="00DA5ECD" w:rsidRDefault="00567792" w:rsidP="00567792">
      <w:pPr>
        <w:spacing w:after="0" w:line="240" w:lineRule="auto"/>
        <w:jc w:val="both"/>
        <w:rPr>
          <w:rFonts w:asciiTheme="minorBidi" w:hAnsiTheme="minorBidi"/>
          <w:color w:val="000000"/>
          <w:sz w:val="24"/>
          <w:szCs w:val="24"/>
        </w:rPr>
      </w:pPr>
      <w:bookmarkStart w:id="276" w:name="part_3843e4841c2e43a28677be637edfa13f"/>
      <w:bookmarkEnd w:id="276"/>
      <w:r w:rsidRPr="00DA5ECD">
        <w:rPr>
          <w:rFonts w:asciiTheme="minorBidi" w:hAnsiTheme="minorBid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7800D0" w14:textId="77777777" w:rsidR="00567792" w:rsidRPr="00DA5ECD" w:rsidRDefault="00567792" w:rsidP="00567792">
      <w:pPr>
        <w:spacing w:after="0" w:line="240" w:lineRule="auto"/>
        <w:jc w:val="both"/>
        <w:rPr>
          <w:rFonts w:asciiTheme="minorBidi" w:hAnsiTheme="minorBidi"/>
          <w:color w:val="000000"/>
          <w:sz w:val="24"/>
          <w:szCs w:val="24"/>
        </w:rPr>
      </w:pPr>
      <w:bookmarkStart w:id="277" w:name="part_b457e23f31d84a57b5d8db868cf657ad"/>
      <w:bookmarkEnd w:id="277"/>
      <w:r w:rsidRPr="00DA5ECD">
        <w:rPr>
          <w:rFonts w:asciiTheme="minorBidi" w:hAnsiTheme="minorBidi"/>
          <w:color w:val="000000"/>
          <w:sz w:val="24"/>
          <w:szCs w:val="24"/>
        </w:rPr>
        <w:t>12.1.7. Avanso užtikrinimo suma turi būti nurodoma ir išmokama eurais. </w:t>
      </w:r>
    </w:p>
    <w:p w14:paraId="0AC3DCCB" w14:textId="77777777" w:rsidR="00567792" w:rsidRPr="00DA5ECD" w:rsidRDefault="00567792" w:rsidP="00567792">
      <w:pPr>
        <w:spacing w:after="0" w:line="240" w:lineRule="auto"/>
        <w:jc w:val="both"/>
        <w:rPr>
          <w:rFonts w:asciiTheme="minorBidi" w:hAnsiTheme="minorBidi"/>
          <w:color w:val="000000"/>
          <w:sz w:val="24"/>
          <w:szCs w:val="24"/>
        </w:rPr>
      </w:pPr>
      <w:bookmarkStart w:id="278" w:name="part_5b73ed2584fc42f0b95acaadec81fb7e"/>
      <w:bookmarkEnd w:id="278"/>
      <w:r w:rsidRPr="00DA5ECD">
        <w:rPr>
          <w:rFonts w:asciiTheme="minorBidi" w:hAnsiTheme="minorBidi"/>
          <w:color w:val="000000"/>
          <w:sz w:val="24"/>
          <w:szCs w:val="24"/>
        </w:rPr>
        <w:t>12.1.8. Avanso užtikrinimas turi būti surašytas lietuvių arba kita kalba (esant Pirkėjo prašymui, turi būti pateiktas vertimas į lietuvių kalbą). </w:t>
      </w:r>
    </w:p>
    <w:p w14:paraId="16FA1830" w14:textId="77777777" w:rsidR="00567792" w:rsidRPr="00DA5ECD" w:rsidRDefault="00567792" w:rsidP="00567792">
      <w:pPr>
        <w:spacing w:after="0" w:line="240" w:lineRule="auto"/>
        <w:jc w:val="both"/>
        <w:rPr>
          <w:rFonts w:asciiTheme="minorBidi" w:hAnsiTheme="minorBidi"/>
          <w:color w:val="000000"/>
          <w:sz w:val="24"/>
          <w:szCs w:val="24"/>
        </w:rPr>
      </w:pPr>
      <w:bookmarkStart w:id="279" w:name="part_5080efeb32c641819791a6e8caa47771"/>
      <w:bookmarkEnd w:id="279"/>
      <w:r w:rsidRPr="00DA5ECD">
        <w:rPr>
          <w:rFonts w:asciiTheme="minorBidi" w:hAnsiTheme="minorBidi"/>
          <w:color w:val="000000"/>
          <w:sz w:val="24"/>
          <w:szCs w:val="24"/>
        </w:rPr>
        <w:t>12.1.9. Avanso užtikrinimas, neatitinkantis šiame Sutarties poskyryje nustatytų reikalavimų, nebus priimamas. </w:t>
      </w:r>
    </w:p>
    <w:p w14:paraId="137EA502" w14:textId="77777777" w:rsidR="00567792" w:rsidRPr="00DA5ECD" w:rsidRDefault="00567792" w:rsidP="00567792">
      <w:pPr>
        <w:spacing w:after="0" w:line="240" w:lineRule="auto"/>
        <w:jc w:val="both"/>
        <w:rPr>
          <w:rFonts w:asciiTheme="minorBidi" w:hAnsiTheme="minorBidi"/>
          <w:color w:val="000000"/>
          <w:sz w:val="24"/>
          <w:szCs w:val="24"/>
        </w:rPr>
      </w:pPr>
      <w:bookmarkStart w:id="280" w:name="part_32ac807215894372a6bc615da09344b7"/>
      <w:bookmarkEnd w:id="280"/>
      <w:r w:rsidRPr="00DA5ECD">
        <w:rPr>
          <w:rFonts w:asciiTheme="minorBidi" w:hAnsiTheme="minorBid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8D00B6" w14:textId="77777777" w:rsidR="00567792" w:rsidRPr="00DA5ECD" w:rsidRDefault="00567792" w:rsidP="00567792">
      <w:pPr>
        <w:spacing w:after="0" w:line="240" w:lineRule="auto"/>
        <w:jc w:val="both"/>
        <w:rPr>
          <w:rFonts w:asciiTheme="minorBidi" w:hAnsiTheme="minorBidi"/>
          <w:color w:val="000000"/>
          <w:sz w:val="24"/>
          <w:szCs w:val="24"/>
        </w:rPr>
      </w:pPr>
      <w:bookmarkStart w:id="281" w:name="part_a582682b3d8f4c4a92416ed22a7c0f05"/>
      <w:bookmarkEnd w:id="281"/>
      <w:r w:rsidRPr="00DA5ECD">
        <w:rPr>
          <w:rFonts w:asciiTheme="minorBidi" w:hAnsiTheme="minorBidi"/>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48612ECB" w14:textId="77777777" w:rsidR="00567792" w:rsidRPr="00DA5ECD" w:rsidRDefault="00567792" w:rsidP="00567792">
      <w:pPr>
        <w:spacing w:after="0" w:line="240" w:lineRule="auto"/>
        <w:jc w:val="both"/>
        <w:rPr>
          <w:rFonts w:asciiTheme="minorBidi" w:hAnsiTheme="minorBidi"/>
          <w:color w:val="000000"/>
          <w:sz w:val="24"/>
          <w:szCs w:val="24"/>
        </w:rPr>
      </w:pPr>
      <w:bookmarkStart w:id="282" w:name="part_e3f07a24f35f42a0a19372d4da7f978b"/>
      <w:bookmarkEnd w:id="282"/>
      <w:r w:rsidRPr="00DA5ECD">
        <w:rPr>
          <w:rFonts w:asciiTheme="minorBidi" w:hAnsiTheme="minorBid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4CF225"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9F24B75" w14:textId="77777777" w:rsidR="00567792" w:rsidRPr="00DA5ECD" w:rsidRDefault="00567792" w:rsidP="00567792">
      <w:pPr>
        <w:spacing w:after="0" w:line="240" w:lineRule="auto"/>
        <w:jc w:val="both"/>
        <w:rPr>
          <w:rFonts w:asciiTheme="minorBidi" w:hAnsiTheme="minorBidi"/>
          <w:color w:val="000000"/>
          <w:sz w:val="24"/>
          <w:szCs w:val="24"/>
        </w:rPr>
      </w:pPr>
      <w:bookmarkStart w:id="283" w:name="part_d9b046325c8b4d7f9348856e8417ee09"/>
      <w:bookmarkEnd w:id="283"/>
      <w:r w:rsidRPr="00DA5ECD">
        <w:rPr>
          <w:rFonts w:asciiTheme="minorBidi" w:hAnsiTheme="minorBidi"/>
          <w:color w:val="000000"/>
          <w:sz w:val="24"/>
          <w:szCs w:val="24"/>
        </w:rPr>
        <w:t>12.2.  Mokėjimų tvarka</w:t>
      </w:r>
    </w:p>
    <w:p w14:paraId="6F45B56C"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04DDBFB" w14:textId="77777777" w:rsidR="00567792" w:rsidRPr="00DA5ECD" w:rsidRDefault="00567792" w:rsidP="00567792">
      <w:pPr>
        <w:spacing w:after="0" w:line="240" w:lineRule="auto"/>
        <w:jc w:val="both"/>
        <w:rPr>
          <w:rFonts w:asciiTheme="minorBidi" w:hAnsiTheme="minorBidi"/>
          <w:color w:val="000000"/>
          <w:sz w:val="24"/>
          <w:szCs w:val="24"/>
        </w:rPr>
      </w:pPr>
      <w:bookmarkStart w:id="284" w:name="part_ed44111e69544fd48acb9445cdcdfe6d"/>
      <w:bookmarkEnd w:id="284"/>
      <w:r w:rsidRPr="00DA5ECD">
        <w:rPr>
          <w:rFonts w:asciiTheme="minorBidi" w:hAnsiTheme="minorBidi"/>
          <w:color w:val="000000"/>
          <w:sz w:val="24"/>
          <w:szCs w:val="24"/>
        </w:rPr>
        <w:lastRenderedPageBreak/>
        <w:t>12.2.1. Tiekėjas išrašo Sąskaitą tik Šalims pasirašius Prekių perdavimo–priėmimo aktą, jeigu kitaip nenumatyta Specialiosiose sąlygose:</w:t>
      </w:r>
    </w:p>
    <w:p w14:paraId="25FD0DD1" w14:textId="77777777" w:rsidR="00567792" w:rsidRPr="00DA5ECD" w:rsidRDefault="00567792" w:rsidP="00567792">
      <w:pPr>
        <w:spacing w:after="0" w:line="240" w:lineRule="auto"/>
        <w:jc w:val="both"/>
        <w:rPr>
          <w:rFonts w:asciiTheme="minorBidi" w:hAnsiTheme="minorBidi"/>
          <w:color w:val="000000"/>
          <w:sz w:val="24"/>
          <w:szCs w:val="24"/>
        </w:rPr>
      </w:pPr>
      <w:bookmarkStart w:id="285" w:name="part_b9b60d803f594b3a8d913cbbf66b08c4"/>
      <w:bookmarkEnd w:id="285"/>
      <w:r w:rsidRPr="00DA5ECD">
        <w:rPr>
          <w:rFonts w:asciiTheme="minorBidi" w:hAnsiTheme="minorBidi"/>
          <w:color w:val="000000"/>
          <w:sz w:val="24"/>
          <w:szCs w:val="24"/>
        </w:rPr>
        <w:t>12.2.1.1. elektroninę sąskaitą faktūrą, atitinkančią Europos elektroninių sąskaitų faktūrų standartą, kurio nuoroda paskelbta 2017 m. spalio 16 d. Komisijos įgyvendinimo sprendime </w:t>
      </w:r>
      <w:r w:rsidRPr="00DA5ECD">
        <w:rPr>
          <w:rFonts w:asciiTheme="minorBidi" w:hAnsiTheme="minorBidi"/>
          <w:color w:val="000000"/>
          <w:sz w:val="24"/>
          <w:szCs w:val="24"/>
          <w:u w:val="single"/>
        </w:rPr>
        <w:t>(ES) 2017/1870</w:t>
      </w:r>
      <w:r w:rsidRPr="00DA5ECD">
        <w:rPr>
          <w:rFonts w:asciiTheme="minorBidi" w:hAnsiTheme="minorBidi"/>
          <w:color w:val="000000"/>
          <w:sz w:val="24"/>
          <w:szCs w:val="24"/>
        </w:rPr>
        <w:t> dėl nuorodos į Europos elektroninių sąskaitų faktūrų standartą ir sintaksių sąrašo paskelbimo pagal Europos Parlamento ir Tarybos direktyvą </w:t>
      </w:r>
      <w:r w:rsidRPr="00DA5ECD">
        <w:rPr>
          <w:rFonts w:asciiTheme="minorBidi" w:hAnsiTheme="minorBidi"/>
          <w:color w:val="000000"/>
          <w:sz w:val="24"/>
          <w:szCs w:val="24"/>
          <w:u w:val="single"/>
        </w:rPr>
        <w:t>2014/55/ES</w:t>
      </w:r>
      <w:r w:rsidRPr="00DA5ECD">
        <w:rPr>
          <w:rFonts w:asciiTheme="minorBidi" w:hAnsiTheme="minorBidi"/>
          <w:color w:val="000000"/>
          <w:sz w:val="24"/>
          <w:szCs w:val="24"/>
        </w:rPr>
        <w:t> (toliau – Europos elektroninių sąskaitų faktūrų standartas), Tiekėjas gali pateikti pasirinktomis priemonėmis;</w:t>
      </w:r>
    </w:p>
    <w:p w14:paraId="7807D866" w14:textId="77777777" w:rsidR="00567792" w:rsidRPr="00DA5ECD" w:rsidRDefault="00567792" w:rsidP="00567792">
      <w:pPr>
        <w:spacing w:after="0" w:line="240" w:lineRule="auto"/>
        <w:jc w:val="both"/>
        <w:rPr>
          <w:rFonts w:asciiTheme="minorBidi" w:hAnsiTheme="minorBidi"/>
          <w:color w:val="000000"/>
          <w:sz w:val="24"/>
          <w:szCs w:val="24"/>
        </w:rPr>
      </w:pPr>
      <w:bookmarkStart w:id="286" w:name="part_c3669ec283434693a497714b2d5c42d6"/>
      <w:bookmarkEnd w:id="286"/>
      <w:r w:rsidRPr="00DA5ECD">
        <w:rPr>
          <w:rFonts w:asciiTheme="minorBidi" w:hAnsiTheme="minorBidi"/>
          <w:color w:val="000000"/>
          <w:sz w:val="24"/>
          <w:szCs w:val="24"/>
        </w:rPr>
        <w:t>12.2.1.2. Europos elektroninių sąskaitų faktūrų standarto neatitinkančią elektroninę sąskaitą faktūrą Tiekėjas gali teikti tik naudodamasis Sąskaitų administravimo bendrosios informacinės sistemos (toliau – SABIS) priemonėmis.</w:t>
      </w:r>
    </w:p>
    <w:p w14:paraId="6005BA36" w14:textId="77777777" w:rsidR="00567792" w:rsidRPr="00DA5ECD" w:rsidRDefault="00567792" w:rsidP="00567792">
      <w:pPr>
        <w:spacing w:after="0" w:line="240" w:lineRule="auto"/>
        <w:jc w:val="both"/>
        <w:rPr>
          <w:rFonts w:asciiTheme="minorBidi" w:hAnsiTheme="minorBidi"/>
          <w:color w:val="000000"/>
          <w:sz w:val="24"/>
          <w:szCs w:val="24"/>
        </w:rPr>
      </w:pPr>
      <w:bookmarkStart w:id="287" w:name="part_e62038df1552447abe60c4fd8e89b0a2"/>
      <w:bookmarkEnd w:id="287"/>
      <w:r w:rsidRPr="00DA5ECD">
        <w:rPr>
          <w:rFonts w:asciiTheme="minorBidi" w:hAnsiTheme="minorBidi"/>
          <w:color w:val="000000"/>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6C59EE1" w14:textId="77777777" w:rsidR="00567792" w:rsidRPr="00DA5ECD" w:rsidRDefault="00567792" w:rsidP="00567792">
      <w:pPr>
        <w:spacing w:after="0" w:line="240" w:lineRule="auto"/>
        <w:jc w:val="both"/>
        <w:rPr>
          <w:rFonts w:asciiTheme="minorBidi" w:hAnsiTheme="minorBidi"/>
          <w:color w:val="000000"/>
          <w:sz w:val="24"/>
          <w:szCs w:val="24"/>
        </w:rPr>
      </w:pPr>
      <w:bookmarkStart w:id="288" w:name="part_837331746c044d51af9bc11148ecff16"/>
      <w:bookmarkEnd w:id="288"/>
      <w:r w:rsidRPr="00DA5ECD">
        <w:rPr>
          <w:rFonts w:asciiTheme="minorBidi" w:hAnsiTheme="minorBidi"/>
          <w:color w:val="000000"/>
          <w:sz w:val="24"/>
          <w:szCs w:val="24"/>
        </w:rPr>
        <w:t>12.2.3. Išankstinio mokėjimo sąskaitas (jeigu Specialiosiose sąlygose yra numatytas Avanso mokėjimas) Tiekėjas privalo pateikti šiame Sutarties poskyryje nustatyta tvarka.</w:t>
      </w:r>
    </w:p>
    <w:p w14:paraId="766D01D7" w14:textId="77777777" w:rsidR="00567792" w:rsidRPr="00DA5ECD" w:rsidRDefault="00567792" w:rsidP="00567792">
      <w:pPr>
        <w:spacing w:after="0" w:line="240" w:lineRule="auto"/>
        <w:jc w:val="both"/>
        <w:rPr>
          <w:rFonts w:asciiTheme="minorBidi" w:hAnsiTheme="minorBidi"/>
          <w:color w:val="000000"/>
          <w:sz w:val="24"/>
          <w:szCs w:val="24"/>
        </w:rPr>
      </w:pPr>
      <w:bookmarkStart w:id="289" w:name="part_3d427a7c7869492b849f299076dfdf53"/>
      <w:bookmarkEnd w:id="289"/>
      <w:r w:rsidRPr="00DA5ECD">
        <w:rPr>
          <w:rFonts w:asciiTheme="minorBidi" w:hAnsiTheme="minorBidi"/>
          <w:color w:val="000000"/>
          <w:sz w:val="24"/>
          <w:szCs w:val="24"/>
        </w:rPr>
        <w:t>12.2.4. Pirkėjas atlieka mokėjimus už Prekes Specialiosiose sąlygose nustatytais terminais.</w:t>
      </w:r>
    </w:p>
    <w:p w14:paraId="4EEC88B8" w14:textId="77777777" w:rsidR="00567792" w:rsidRPr="00DA5ECD" w:rsidRDefault="00567792" w:rsidP="00567792">
      <w:pPr>
        <w:spacing w:after="0" w:line="240" w:lineRule="auto"/>
        <w:jc w:val="both"/>
        <w:rPr>
          <w:rFonts w:asciiTheme="minorBidi" w:hAnsiTheme="minorBidi"/>
          <w:color w:val="000000"/>
          <w:sz w:val="24"/>
          <w:szCs w:val="24"/>
        </w:rPr>
      </w:pPr>
      <w:bookmarkStart w:id="290" w:name="part_b55adb114673401c8338f9e9cf888f82"/>
      <w:bookmarkEnd w:id="290"/>
      <w:r w:rsidRPr="00DA5ECD">
        <w:rPr>
          <w:rFonts w:asciiTheme="minorBidi" w:hAnsiTheme="minorBidi"/>
          <w:color w:val="000000"/>
          <w:sz w:val="24"/>
          <w:szCs w:val="24"/>
        </w:rPr>
        <w:t>12.2.5. Už mokėjimų pagal Sutartį vėlavimus, Pirkėjui taikomos netesybos Specialiosiose sąlygose nustatyta tvarka.</w:t>
      </w:r>
    </w:p>
    <w:p w14:paraId="6345DF2C" w14:textId="77777777" w:rsidR="00567792" w:rsidRPr="00DA5ECD" w:rsidRDefault="00567792" w:rsidP="00567792">
      <w:pPr>
        <w:spacing w:after="0" w:line="240" w:lineRule="auto"/>
        <w:jc w:val="both"/>
        <w:rPr>
          <w:rFonts w:asciiTheme="minorBidi" w:hAnsiTheme="minorBidi"/>
          <w:color w:val="000000"/>
          <w:sz w:val="24"/>
          <w:szCs w:val="24"/>
        </w:rPr>
      </w:pPr>
      <w:bookmarkStart w:id="291" w:name="part_49a114fcd6944829b961003cd1b9c02a"/>
      <w:bookmarkEnd w:id="291"/>
      <w:r w:rsidRPr="00DA5ECD">
        <w:rPr>
          <w:rFonts w:asciiTheme="minorBidi" w:hAnsiTheme="minorBidi"/>
          <w:color w:val="000000"/>
          <w:sz w:val="24"/>
          <w:szCs w:val="24"/>
        </w:rPr>
        <w:t>12.2.6. Jei Prekės pristatomos dalimis, aukščiau nurodyta atsiskaitymo tvarka galioja kiekvienai tokiai daliai, jei Specialiosiose sąlygose nenustatyta kitaip.</w:t>
      </w:r>
    </w:p>
    <w:p w14:paraId="0A8F7D25" w14:textId="77777777" w:rsidR="00567792" w:rsidRPr="00DA5ECD" w:rsidRDefault="00567792" w:rsidP="00567792">
      <w:pPr>
        <w:spacing w:after="0" w:line="240" w:lineRule="auto"/>
        <w:jc w:val="both"/>
        <w:rPr>
          <w:rFonts w:asciiTheme="minorBidi" w:hAnsiTheme="minorBidi"/>
          <w:color w:val="000000"/>
          <w:sz w:val="24"/>
          <w:szCs w:val="24"/>
        </w:rPr>
      </w:pPr>
      <w:bookmarkStart w:id="292" w:name="part_744973f42568493f816c526086c1d8c6"/>
      <w:bookmarkEnd w:id="292"/>
      <w:r w:rsidRPr="00DA5ECD">
        <w:rPr>
          <w:rFonts w:asciiTheme="minorBidi" w:hAnsiTheme="minorBid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C0A5F8"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2ABF768" w14:textId="77777777" w:rsidR="00567792" w:rsidRPr="00DA5ECD" w:rsidRDefault="00567792" w:rsidP="00567792">
      <w:pPr>
        <w:spacing w:after="0" w:line="240" w:lineRule="auto"/>
        <w:jc w:val="both"/>
        <w:rPr>
          <w:rFonts w:asciiTheme="minorBidi" w:hAnsiTheme="minorBidi"/>
          <w:color w:val="000000"/>
          <w:sz w:val="24"/>
          <w:szCs w:val="24"/>
        </w:rPr>
      </w:pPr>
      <w:bookmarkStart w:id="293" w:name="part_6c466682721a4a80865d620f3c5e82b6"/>
      <w:bookmarkEnd w:id="293"/>
      <w:r w:rsidRPr="00DA5ECD">
        <w:rPr>
          <w:rFonts w:asciiTheme="minorBidi" w:hAnsiTheme="minorBidi"/>
          <w:color w:val="000000"/>
          <w:sz w:val="24"/>
          <w:szCs w:val="24"/>
        </w:rPr>
        <w:t>12.3.  Kiti atsiskaitymo klausimai</w:t>
      </w:r>
    </w:p>
    <w:p w14:paraId="3A3F223B"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310F5EC" w14:textId="77777777" w:rsidR="00567792" w:rsidRPr="00DA5ECD" w:rsidRDefault="00567792" w:rsidP="00567792">
      <w:pPr>
        <w:spacing w:after="0" w:line="240" w:lineRule="auto"/>
        <w:jc w:val="both"/>
        <w:rPr>
          <w:rFonts w:asciiTheme="minorBidi" w:hAnsiTheme="minorBidi"/>
          <w:color w:val="000000"/>
          <w:sz w:val="24"/>
          <w:szCs w:val="24"/>
        </w:rPr>
      </w:pPr>
      <w:bookmarkStart w:id="294" w:name="part_30fb55a63779460086ea475d04342063"/>
      <w:bookmarkEnd w:id="294"/>
      <w:r w:rsidRPr="00DA5ECD">
        <w:rPr>
          <w:rFonts w:asciiTheme="minorBidi" w:hAnsiTheme="minorBidi"/>
          <w:color w:val="000000"/>
          <w:sz w:val="24"/>
          <w:szCs w:val="24"/>
        </w:rPr>
        <w:t>12.3.1. Pirkėjas privalo pervesti mokėjimus Tiekėjui į Tiekėjo banko sąskaitą, nurodytą Specialiosiose sąlygose.</w:t>
      </w:r>
    </w:p>
    <w:p w14:paraId="5CB712F5" w14:textId="77777777" w:rsidR="00567792" w:rsidRPr="00DA5ECD" w:rsidRDefault="00567792" w:rsidP="00567792">
      <w:pPr>
        <w:spacing w:after="0" w:line="240" w:lineRule="auto"/>
        <w:jc w:val="both"/>
        <w:rPr>
          <w:rFonts w:asciiTheme="minorBidi" w:hAnsiTheme="minorBidi"/>
          <w:color w:val="000000"/>
          <w:sz w:val="24"/>
          <w:szCs w:val="24"/>
        </w:rPr>
      </w:pPr>
      <w:bookmarkStart w:id="295" w:name="part_afb6abd3aedd467aa0b4a82392cc2ab2"/>
      <w:bookmarkEnd w:id="295"/>
      <w:r w:rsidRPr="00DA5ECD">
        <w:rPr>
          <w:rFonts w:asciiTheme="minorBidi" w:hAnsiTheme="minorBid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5F31FE" w14:textId="77777777" w:rsidR="00567792" w:rsidRPr="00DA5ECD" w:rsidRDefault="00567792" w:rsidP="00567792">
      <w:pPr>
        <w:spacing w:after="0" w:line="240" w:lineRule="auto"/>
        <w:jc w:val="both"/>
        <w:rPr>
          <w:rFonts w:asciiTheme="minorBidi" w:hAnsiTheme="minorBidi"/>
          <w:color w:val="000000"/>
          <w:sz w:val="24"/>
          <w:szCs w:val="24"/>
        </w:rPr>
      </w:pPr>
      <w:bookmarkStart w:id="296" w:name="part_0cffc8e9f92d449ead24b412c84ee7a7"/>
      <w:bookmarkEnd w:id="296"/>
      <w:r w:rsidRPr="00DA5ECD">
        <w:rPr>
          <w:rFonts w:asciiTheme="minorBidi" w:hAnsiTheme="minorBidi"/>
          <w:color w:val="000000"/>
          <w:sz w:val="24"/>
          <w:szCs w:val="24"/>
        </w:rPr>
        <w:t>12.3.3. Visi mokėjimai pagal Sutartį atliekami eurais.</w:t>
      </w:r>
    </w:p>
    <w:p w14:paraId="3D0DDA2E" w14:textId="77777777" w:rsidR="00567792" w:rsidRPr="00DA5ECD" w:rsidRDefault="00567792" w:rsidP="00567792">
      <w:pPr>
        <w:spacing w:after="0" w:line="240" w:lineRule="auto"/>
        <w:jc w:val="both"/>
        <w:rPr>
          <w:rFonts w:asciiTheme="minorBidi" w:hAnsiTheme="minorBidi"/>
          <w:color w:val="000000"/>
          <w:sz w:val="24"/>
          <w:szCs w:val="24"/>
        </w:rPr>
      </w:pPr>
      <w:bookmarkStart w:id="297" w:name="part_2634bc4d3a5442c0826cb3a8fa16b5c9"/>
      <w:bookmarkEnd w:id="297"/>
      <w:r w:rsidRPr="00DA5ECD">
        <w:rPr>
          <w:rFonts w:asciiTheme="minorBidi" w:hAnsiTheme="minorBidi"/>
          <w:color w:val="000000"/>
          <w:sz w:val="24"/>
          <w:szCs w:val="24"/>
        </w:rPr>
        <w:t>12.3.4. Už pavėluotus mokėjimus pagal Sutartį mokančioji Šalis privalo sumokėti kitai Šaliai Specialiosiose sąlygose nurodyto dydžio netesybas.</w:t>
      </w:r>
    </w:p>
    <w:p w14:paraId="5777E8C2"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E293059" w14:textId="77777777" w:rsidR="00567792" w:rsidRPr="00DA5ECD" w:rsidRDefault="00567792" w:rsidP="00567792">
      <w:pPr>
        <w:spacing w:after="0" w:line="240" w:lineRule="auto"/>
        <w:jc w:val="both"/>
        <w:rPr>
          <w:rFonts w:asciiTheme="minorBidi" w:hAnsiTheme="minorBidi"/>
          <w:color w:val="000000"/>
          <w:sz w:val="24"/>
          <w:szCs w:val="24"/>
        </w:rPr>
      </w:pPr>
      <w:bookmarkStart w:id="298" w:name="part_0e7bffce6c8545dda6c6198cb3b3539f"/>
      <w:bookmarkEnd w:id="298"/>
      <w:r w:rsidRPr="00DA5ECD">
        <w:rPr>
          <w:rFonts w:asciiTheme="minorBidi" w:hAnsiTheme="minorBidi"/>
          <w:color w:val="000000"/>
          <w:sz w:val="24"/>
          <w:szCs w:val="24"/>
        </w:rPr>
        <w:t>13.  KONFIDENCIALI INFORMACIJA</w:t>
      </w:r>
    </w:p>
    <w:p w14:paraId="7D307FF3"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8A98144" w14:textId="77777777" w:rsidR="00567792" w:rsidRPr="00DA5ECD" w:rsidRDefault="00567792" w:rsidP="00567792">
      <w:pPr>
        <w:spacing w:after="0" w:line="240" w:lineRule="auto"/>
        <w:jc w:val="both"/>
        <w:rPr>
          <w:rFonts w:asciiTheme="minorBidi" w:hAnsiTheme="minorBidi"/>
          <w:color w:val="000000"/>
          <w:sz w:val="24"/>
          <w:szCs w:val="24"/>
        </w:rPr>
      </w:pPr>
      <w:bookmarkStart w:id="299" w:name="part_d83c133c3cba4999b479ae6a4cef5c06"/>
      <w:bookmarkEnd w:id="299"/>
      <w:r w:rsidRPr="00DA5ECD">
        <w:rPr>
          <w:rFonts w:asciiTheme="minorBidi" w:hAnsiTheme="minorBid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D0EE70" w14:textId="77777777" w:rsidR="00567792" w:rsidRPr="00DA5ECD" w:rsidRDefault="00567792" w:rsidP="00567792">
      <w:pPr>
        <w:spacing w:after="0" w:line="240" w:lineRule="auto"/>
        <w:jc w:val="both"/>
        <w:rPr>
          <w:rFonts w:asciiTheme="minorBidi" w:hAnsiTheme="minorBidi"/>
          <w:color w:val="000000"/>
          <w:sz w:val="24"/>
          <w:szCs w:val="24"/>
        </w:rPr>
      </w:pPr>
      <w:bookmarkStart w:id="300" w:name="part_c32e60b0c5db457eb542c0b1047bcc6e"/>
      <w:bookmarkEnd w:id="300"/>
      <w:r w:rsidRPr="00DA5ECD">
        <w:rPr>
          <w:rFonts w:asciiTheme="minorBidi" w:hAnsiTheme="minorBidi"/>
          <w:color w:val="000000"/>
          <w:sz w:val="24"/>
          <w:szCs w:val="24"/>
        </w:rPr>
        <w:t>13.2.  Šalis turi teisę atskleisti kitos Šalies konfidencialią informaciją šiais atvejais:</w:t>
      </w:r>
    </w:p>
    <w:p w14:paraId="4F580545" w14:textId="77777777" w:rsidR="00567792" w:rsidRPr="00DA5ECD" w:rsidRDefault="00567792" w:rsidP="00567792">
      <w:pPr>
        <w:spacing w:after="0" w:line="240" w:lineRule="auto"/>
        <w:jc w:val="both"/>
        <w:rPr>
          <w:rFonts w:asciiTheme="minorBidi" w:hAnsiTheme="minorBidi"/>
          <w:color w:val="000000"/>
          <w:sz w:val="24"/>
          <w:szCs w:val="24"/>
        </w:rPr>
      </w:pPr>
      <w:bookmarkStart w:id="301" w:name="part_c8433a5828864c939f10ac768809975a"/>
      <w:bookmarkEnd w:id="301"/>
      <w:r w:rsidRPr="00DA5ECD">
        <w:rPr>
          <w:rFonts w:asciiTheme="minorBidi" w:hAnsiTheme="minorBidi"/>
          <w:color w:val="000000"/>
          <w:sz w:val="24"/>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sidRPr="00DA5ECD">
        <w:rPr>
          <w:rFonts w:asciiTheme="minorBidi" w:hAnsiTheme="minorBidi"/>
          <w:color w:val="000000"/>
          <w:sz w:val="24"/>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CF05F3" w14:textId="77777777" w:rsidR="00567792" w:rsidRPr="00DA5ECD" w:rsidRDefault="00567792" w:rsidP="00567792">
      <w:pPr>
        <w:spacing w:after="0" w:line="240" w:lineRule="auto"/>
        <w:jc w:val="both"/>
        <w:rPr>
          <w:rFonts w:asciiTheme="minorBidi" w:hAnsiTheme="minorBidi"/>
          <w:color w:val="000000"/>
          <w:sz w:val="24"/>
          <w:szCs w:val="24"/>
        </w:rPr>
      </w:pPr>
      <w:bookmarkStart w:id="302" w:name="part_fae7a3094ed042189abd8da1470b45b8"/>
      <w:bookmarkEnd w:id="302"/>
      <w:r w:rsidRPr="00DA5ECD">
        <w:rPr>
          <w:rFonts w:asciiTheme="minorBidi" w:hAnsiTheme="minorBid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242BF8" w14:textId="77777777" w:rsidR="00567792" w:rsidRPr="00DA5ECD" w:rsidRDefault="00567792" w:rsidP="00567792">
      <w:pPr>
        <w:spacing w:after="0" w:line="240" w:lineRule="auto"/>
        <w:jc w:val="both"/>
        <w:rPr>
          <w:rFonts w:asciiTheme="minorBidi" w:hAnsiTheme="minorBidi"/>
          <w:color w:val="000000"/>
          <w:sz w:val="24"/>
          <w:szCs w:val="24"/>
        </w:rPr>
      </w:pPr>
      <w:bookmarkStart w:id="303" w:name="part_c8aa4740f27f4dd4a7235fbe2af0278f"/>
      <w:bookmarkEnd w:id="303"/>
      <w:r w:rsidRPr="00DA5ECD">
        <w:rPr>
          <w:rFonts w:asciiTheme="minorBidi" w:hAnsiTheme="minorBid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B7AA20" w14:textId="77777777" w:rsidR="00567792" w:rsidRPr="00DA5ECD" w:rsidRDefault="00567792" w:rsidP="00567792">
      <w:pPr>
        <w:spacing w:after="0" w:line="240" w:lineRule="auto"/>
        <w:jc w:val="both"/>
        <w:rPr>
          <w:rFonts w:asciiTheme="minorBidi" w:hAnsiTheme="minorBidi"/>
          <w:color w:val="000000"/>
          <w:sz w:val="24"/>
          <w:szCs w:val="24"/>
        </w:rPr>
      </w:pPr>
      <w:bookmarkStart w:id="304" w:name="part_3315a2e3df964c86bf2dcd72dab512b0"/>
      <w:bookmarkEnd w:id="304"/>
      <w:r w:rsidRPr="00DA5ECD">
        <w:rPr>
          <w:rFonts w:asciiTheme="minorBidi" w:hAnsiTheme="minorBidi"/>
          <w:color w:val="000000"/>
          <w:sz w:val="24"/>
          <w:szCs w:val="24"/>
        </w:rPr>
        <w:t>13.4. Šalis atsako:</w:t>
      </w:r>
    </w:p>
    <w:p w14:paraId="2E067015" w14:textId="77777777" w:rsidR="00567792" w:rsidRPr="00DA5ECD" w:rsidRDefault="00567792" w:rsidP="00567792">
      <w:pPr>
        <w:spacing w:after="0" w:line="240" w:lineRule="auto"/>
        <w:jc w:val="both"/>
        <w:rPr>
          <w:rFonts w:asciiTheme="minorBidi" w:hAnsiTheme="minorBidi"/>
          <w:color w:val="000000"/>
          <w:sz w:val="24"/>
          <w:szCs w:val="24"/>
        </w:rPr>
      </w:pPr>
      <w:bookmarkStart w:id="305" w:name="part_4b284c20866c4c2aaab3b0fcad476f6f"/>
      <w:bookmarkEnd w:id="305"/>
      <w:r w:rsidRPr="00DA5ECD">
        <w:rPr>
          <w:rFonts w:asciiTheme="minorBidi" w:hAnsiTheme="minorBidi"/>
          <w:color w:val="000000"/>
          <w:sz w:val="24"/>
          <w:szCs w:val="24"/>
        </w:rPr>
        <w:t>13.4.1. už bet kokį neteisėtą, įskaitant atsitiktinį, kitos Šalies konfidencialios informacijos ar bet kurios jos dalies atskleidimą ar perdavimą arba konfidencialios informacijos neteisėtą naudojimą;</w:t>
      </w:r>
    </w:p>
    <w:p w14:paraId="4806A32E" w14:textId="77777777" w:rsidR="00567792" w:rsidRPr="00DA5ECD" w:rsidRDefault="00567792" w:rsidP="00567792">
      <w:pPr>
        <w:spacing w:after="0" w:line="240" w:lineRule="auto"/>
        <w:jc w:val="both"/>
        <w:rPr>
          <w:rFonts w:asciiTheme="minorBidi" w:hAnsiTheme="minorBidi"/>
          <w:color w:val="000000"/>
          <w:sz w:val="24"/>
          <w:szCs w:val="24"/>
        </w:rPr>
      </w:pPr>
      <w:bookmarkStart w:id="306" w:name="part_8858936243214bb9b3965a1aa8f6d73a"/>
      <w:bookmarkEnd w:id="306"/>
      <w:r w:rsidRPr="00DA5ECD">
        <w:rPr>
          <w:rFonts w:asciiTheme="minorBidi" w:hAnsiTheme="minorBid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1AEF57A" w14:textId="77777777" w:rsidR="00567792" w:rsidRPr="00DA5ECD" w:rsidRDefault="00567792" w:rsidP="00567792">
      <w:pPr>
        <w:spacing w:after="0" w:line="240" w:lineRule="auto"/>
        <w:jc w:val="both"/>
        <w:rPr>
          <w:rFonts w:asciiTheme="minorBidi" w:hAnsiTheme="minorBidi"/>
          <w:color w:val="000000"/>
          <w:sz w:val="24"/>
          <w:szCs w:val="24"/>
        </w:rPr>
      </w:pPr>
      <w:bookmarkStart w:id="307" w:name="part_d49d15b75b2a45d79030da674be32abd"/>
      <w:bookmarkEnd w:id="307"/>
      <w:r w:rsidRPr="00DA5ECD">
        <w:rPr>
          <w:rFonts w:asciiTheme="minorBidi" w:hAnsiTheme="minorBidi"/>
          <w:color w:val="000000"/>
          <w:sz w:val="24"/>
          <w:szCs w:val="24"/>
        </w:rPr>
        <w:t>13.5. Šalis nepagrįstai atskleidusi kitos Šalies konfidencialią informaciją privalo sumokėti kitai Šaliai Specialiosiose sąlygose nurodyto dydžio baudą.</w:t>
      </w:r>
    </w:p>
    <w:p w14:paraId="700C1405"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A6907B1" w14:textId="77777777" w:rsidR="00567792" w:rsidRPr="00DA5ECD" w:rsidRDefault="00567792" w:rsidP="00567792">
      <w:pPr>
        <w:spacing w:after="0" w:line="240" w:lineRule="auto"/>
        <w:jc w:val="both"/>
        <w:rPr>
          <w:rFonts w:asciiTheme="minorBidi" w:hAnsiTheme="minorBidi"/>
          <w:color w:val="000000"/>
          <w:sz w:val="24"/>
          <w:szCs w:val="24"/>
        </w:rPr>
      </w:pPr>
      <w:bookmarkStart w:id="308" w:name="part_b454d02c09b24622b84a4d16c0687bec"/>
      <w:bookmarkEnd w:id="308"/>
      <w:r w:rsidRPr="00DA5ECD">
        <w:rPr>
          <w:rFonts w:asciiTheme="minorBidi" w:hAnsiTheme="minorBidi"/>
          <w:color w:val="000000"/>
          <w:sz w:val="24"/>
          <w:szCs w:val="24"/>
        </w:rPr>
        <w:t>14.  ASMENS DUOMENŲ APSAUGA</w:t>
      </w:r>
    </w:p>
    <w:p w14:paraId="4A58DF27"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E75AA71" w14:textId="77777777" w:rsidR="00567792" w:rsidRPr="00DA5ECD" w:rsidRDefault="00567792" w:rsidP="00567792">
      <w:pPr>
        <w:spacing w:after="0" w:line="240" w:lineRule="auto"/>
        <w:jc w:val="both"/>
        <w:rPr>
          <w:rFonts w:asciiTheme="minorBidi" w:hAnsiTheme="minorBidi"/>
          <w:color w:val="000000"/>
          <w:sz w:val="24"/>
          <w:szCs w:val="24"/>
        </w:rPr>
      </w:pPr>
      <w:bookmarkStart w:id="309" w:name="part_28e764f729b84cb8840e0256a08704ae"/>
      <w:bookmarkEnd w:id="309"/>
      <w:r w:rsidRPr="00DA5ECD">
        <w:rPr>
          <w:rFonts w:asciiTheme="minorBidi" w:hAnsiTheme="minorBidi"/>
          <w:color w:val="000000"/>
          <w:sz w:val="24"/>
          <w:szCs w:val="24"/>
        </w:rPr>
        <w:t>14.1. Šalys įsipareigoja užtikrinti asmens duomenų saugumą bei asmens duomenų tvarkymą vykdyti teisėtai, vadovaujantis 2016 m. balandžio 27 d. priimto Europos Parlamento ir Tarybos reglamento </w:t>
      </w:r>
      <w:r w:rsidRPr="00DA5ECD">
        <w:rPr>
          <w:rFonts w:asciiTheme="minorBidi" w:hAnsiTheme="minorBidi"/>
          <w:color w:val="000000"/>
          <w:sz w:val="24"/>
          <w:szCs w:val="24"/>
          <w:u w:val="single"/>
        </w:rPr>
        <w:t>(ES) 2016/679</w:t>
      </w:r>
      <w:r w:rsidRPr="00DA5ECD">
        <w:rPr>
          <w:rFonts w:asciiTheme="minorBidi" w:hAnsiTheme="minorBidi"/>
          <w:color w:val="000000"/>
          <w:sz w:val="24"/>
          <w:szCs w:val="24"/>
        </w:rPr>
        <w:t> dėl fizinių asmenų apsaugos tvarkant asmens duomenis ir dėl laisvo tokių duomenų judėjimo ir kuriuo panaikinama Direktyva </w:t>
      </w:r>
      <w:r w:rsidRPr="00DA5ECD">
        <w:rPr>
          <w:rFonts w:asciiTheme="minorBidi" w:hAnsiTheme="minorBidi"/>
          <w:color w:val="000000"/>
          <w:sz w:val="24"/>
          <w:szCs w:val="24"/>
          <w:u w:val="single"/>
        </w:rPr>
        <w:t>95/46/EB</w:t>
      </w:r>
      <w:r w:rsidRPr="00DA5ECD">
        <w:rPr>
          <w:rFonts w:asciiTheme="minorBidi" w:hAnsiTheme="minorBidi"/>
          <w:color w:val="000000"/>
          <w:sz w:val="24"/>
          <w:szCs w:val="24"/>
        </w:rPr>
        <w:t> (Bendrasis duomenų apsaugos reglamentas) ir kitų teisės aktų, reglamentuojančių asmens duomenų tvarkymą, nuostatomis.</w:t>
      </w:r>
    </w:p>
    <w:p w14:paraId="131891A3" w14:textId="77777777" w:rsidR="00567792" w:rsidRPr="00DA5ECD" w:rsidRDefault="00567792" w:rsidP="00567792">
      <w:pPr>
        <w:spacing w:after="0" w:line="240" w:lineRule="auto"/>
        <w:jc w:val="both"/>
        <w:rPr>
          <w:rFonts w:asciiTheme="minorBidi" w:hAnsiTheme="minorBidi"/>
          <w:color w:val="000000"/>
          <w:sz w:val="24"/>
          <w:szCs w:val="24"/>
        </w:rPr>
      </w:pPr>
      <w:bookmarkStart w:id="310" w:name="part_f3ef30853b50431682ddba1c073f1ae9"/>
      <w:bookmarkEnd w:id="310"/>
      <w:r w:rsidRPr="00DA5ECD">
        <w:rPr>
          <w:rFonts w:asciiTheme="minorBidi" w:hAnsiTheme="minorBid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97D2DD"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B81280C" w14:textId="77777777" w:rsidR="00567792" w:rsidRPr="00DA5ECD" w:rsidRDefault="00567792" w:rsidP="00567792">
      <w:pPr>
        <w:spacing w:after="0" w:line="240" w:lineRule="auto"/>
        <w:jc w:val="both"/>
        <w:rPr>
          <w:rFonts w:asciiTheme="minorBidi" w:hAnsiTheme="minorBidi"/>
          <w:color w:val="000000"/>
          <w:sz w:val="24"/>
          <w:szCs w:val="24"/>
        </w:rPr>
      </w:pPr>
      <w:bookmarkStart w:id="311" w:name="part_35c336a6770747949dba9050c3cf878c"/>
      <w:bookmarkEnd w:id="311"/>
      <w:r w:rsidRPr="00DA5ECD">
        <w:rPr>
          <w:rFonts w:asciiTheme="minorBidi" w:hAnsiTheme="minorBidi"/>
          <w:color w:val="000000"/>
          <w:sz w:val="24"/>
          <w:szCs w:val="24"/>
        </w:rPr>
        <w:t>15.  INTELEKTINĖ NUOSAVYBĖ</w:t>
      </w:r>
    </w:p>
    <w:p w14:paraId="34EA444E"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A4B260D" w14:textId="77777777" w:rsidR="00567792" w:rsidRPr="00DA5ECD" w:rsidRDefault="00567792" w:rsidP="00567792">
      <w:pPr>
        <w:spacing w:after="0" w:line="240" w:lineRule="auto"/>
        <w:jc w:val="both"/>
        <w:rPr>
          <w:rFonts w:asciiTheme="minorBidi" w:hAnsiTheme="minorBidi"/>
          <w:color w:val="000000"/>
          <w:sz w:val="24"/>
          <w:szCs w:val="24"/>
        </w:rPr>
      </w:pPr>
      <w:bookmarkStart w:id="312" w:name="part_ea7f08eec5f841bd88fcaf808c058c89"/>
      <w:bookmarkEnd w:id="312"/>
      <w:r w:rsidRPr="00DA5ECD">
        <w:rPr>
          <w:rFonts w:asciiTheme="minorBidi" w:hAnsiTheme="minorBidi"/>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FF7FA9" w14:textId="77777777" w:rsidR="00567792" w:rsidRPr="00DA5ECD" w:rsidRDefault="00567792" w:rsidP="00567792">
      <w:pPr>
        <w:spacing w:after="0" w:line="240" w:lineRule="auto"/>
        <w:jc w:val="both"/>
        <w:rPr>
          <w:rFonts w:asciiTheme="minorBidi" w:hAnsiTheme="minorBidi"/>
          <w:color w:val="000000"/>
          <w:sz w:val="24"/>
          <w:szCs w:val="24"/>
        </w:rPr>
      </w:pPr>
      <w:bookmarkStart w:id="313" w:name="part_3dfae70e69624aa79620d9ed8a1d4fe2"/>
      <w:bookmarkEnd w:id="313"/>
      <w:r w:rsidRPr="00DA5ECD">
        <w:rPr>
          <w:rFonts w:asciiTheme="minorBidi" w:hAnsiTheme="minorBid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A5ECD">
        <w:rPr>
          <w:rFonts w:asciiTheme="minorBidi" w:hAnsiTheme="minorBidi"/>
          <w:i/>
          <w:iCs/>
          <w:color w:val="000000"/>
          <w:sz w:val="24"/>
          <w:szCs w:val="24"/>
        </w:rPr>
        <w:t>sui</w:t>
      </w:r>
      <w:proofErr w:type="spellEnd"/>
      <w:r w:rsidRPr="00DA5ECD">
        <w:rPr>
          <w:rFonts w:asciiTheme="minorBidi" w:hAnsiTheme="minorBidi"/>
          <w:i/>
          <w:iCs/>
          <w:color w:val="000000"/>
          <w:sz w:val="24"/>
          <w:szCs w:val="24"/>
        </w:rPr>
        <w:t xml:space="preserve"> </w:t>
      </w:r>
      <w:proofErr w:type="spellStart"/>
      <w:r w:rsidRPr="00DA5ECD">
        <w:rPr>
          <w:rFonts w:asciiTheme="minorBidi" w:hAnsiTheme="minorBidi"/>
          <w:i/>
          <w:iCs/>
          <w:color w:val="000000"/>
          <w:sz w:val="24"/>
          <w:szCs w:val="24"/>
        </w:rPr>
        <w:t>generis</w:t>
      </w:r>
      <w:proofErr w:type="spellEnd"/>
      <w:r w:rsidRPr="00DA5ECD">
        <w:rPr>
          <w:rFonts w:asciiTheme="minorBidi" w:hAnsiTheme="minorBidi"/>
          <w:color w:val="000000"/>
          <w:sz w:val="24"/>
          <w:szCs w:val="24"/>
        </w:rPr>
        <w:t xml:space="preserve">) teisės, firmų, įmonių, organizacijų, verslo pavadinimų ar vardų savininkų ir kitos panašios teisės ar įsipareigojimai, nepriklausomai nuo to, ar jie registruoti Lietuvos </w:t>
      </w:r>
      <w:r w:rsidRPr="00DA5ECD">
        <w:rPr>
          <w:rFonts w:asciiTheme="minorBidi" w:hAnsiTheme="minorBidi"/>
          <w:color w:val="000000"/>
          <w:sz w:val="24"/>
          <w:szCs w:val="24"/>
        </w:rPr>
        <w:lastRenderedPageBreak/>
        <w:t>Respublikoje, ar kitose šalyse, ar neregistruotini, kaip numatyta Sutartyje, išskyrus atvejus, kai toks pažeidimas atsiranda dėl Pirkėjo kaltės. </w:t>
      </w:r>
    </w:p>
    <w:p w14:paraId="17D1666A" w14:textId="77777777" w:rsidR="00567792" w:rsidRPr="00DA5ECD" w:rsidRDefault="00567792" w:rsidP="00567792">
      <w:pPr>
        <w:spacing w:after="0" w:line="240" w:lineRule="auto"/>
        <w:jc w:val="both"/>
        <w:rPr>
          <w:rFonts w:asciiTheme="minorBidi" w:hAnsiTheme="minorBidi"/>
          <w:color w:val="000000"/>
          <w:sz w:val="24"/>
          <w:szCs w:val="24"/>
        </w:rPr>
      </w:pPr>
      <w:bookmarkStart w:id="314" w:name="part_dbd488f155f64ca6a064a38a706db05f"/>
      <w:bookmarkEnd w:id="314"/>
      <w:r w:rsidRPr="00DA5ECD">
        <w:rPr>
          <w:rFonts w:asciiTheme="minorBidi" w:hAnsiTheme="minorBidi"/>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752B930"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B97479F" w14:textId="77777777" w:rsidR="00567792" w:rsidRPr="00DA5ECD" w:rsidRDefault="00567792" w:rsidP="00567792">
      <w:pPr>
        <w:spacing w:after="0" w:line="240" w:lineRule="auto"/>
        <w:jc w:val="both"/>
        <w:rPr>
          <w:rFonts w:asciiTheme="minorBidi" w:hAnsiTheme="minorBidi"/>
          <w:color w:val="000000"/>
          <w:sz w:val="24"/>
          <w:szCs w:val="24"/>
        </w:rPr>
      </w:pPr>
      <w:bookmarkStart w:id="315" w:name="part_5bb30ca3561742c19750b22687ac5c33"/>
      <w:bookmarkEnd w:id="315"/>
      <w:r w:rsidRPr="00DA5ECD">
        <w:rPr>
          <w:rFonts w:asciiTheme="minorBidi" w:hAnsiTheme="minorBidi"/>
          <w:color w:val="000000"/>
          <w:sz w:val="24"/>
          <w:szCs w:val="24"/>
        </w:rPr>
        <w:t>16.  PAREIŠKIMAI IR GARANTIJOS</w:t>
      </w:r>
    </w:p>
    <w:p w14:paraId="15A368CB"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8F7F8E8" w14:textId="77777777" w:rsidR="00567792" w:rsidRPr="00DA5ECD" w:rsidRDefault="00567792" w:rsidP="00567792">
      <w:pPr>
        <w:spacing w:after="0" w:line="240" w:lineRule="auto"/>
        <w:jc w:val="both"/>
        <w:rPr>
          <w:rFonts w:asciiTheme="minorBidi" w:hAnsiTheme="minorBidi"/>
          <w:color w:val="000000"/>
          <w:sz w:val="24"/>
          <w:szCs w:val="24"/>
        </w:rPr>
      </w:pPr>
      <w:bookmarkStart w:id="316" w:name="part_9bb452e583f044cf9551fda975795708"/>
      <w:bookmarkEnd w:id="316"/>
      <w:r w:rsidRPr="00DA5ECD">
        <w:rPr>
          <w:rFonts w:asciiTheme="minorBidi" w:hAnsiTheme="minorBidi"/>
          <w:color w:val="000000"/>
          <w:sz w:val="24"/>
          <w:szCs w:val="24"/>
        </w:rPr>
        <w:t>16.1. Kiekviena iš Šalių pareiškia ir garantuoja kitai Šaliai, kad:</w:t>
      </w:r>
    </w:p>
    <w:p w14:paraId="1C14A8DC" w14:textId="77777777" w:rsidR="00567792" w:rsidRPr="00DA5ECD" w:rsidRDefault="00567792" w:rsidP="00567792">
      <w:pPr>
        <w:spacing w:after="0" w:line="240" w:lineRule="auto"/>
        <w:jc w:val="both"/>
        <w:rPr>
          <w:rFonts w:asciiTheme="minorBidi" w:hAnsiTheme="minorBidi"/>
          <w:color w:val="000000"/>
          <w:sz w:val="24"/>
          <w:szCs w:val="24"/>
        </w:rPr>
      </w:pPr>
      <w:bookmarkStart w:id="317" w:name="part_e360eca2853741bb82c910c6836d3c0c"/>
      <w:bookmarkEnd w:id="317"/>
      <w:r w:rsidRPr="00DA5ECD">
        <w:rPr>
          <w:rFonts w:asciiTheme="minorBidi" w:hAnsiTheme="minorBidi"/>
          <w:color w:val="000000"/>
          <w:sz w:val="24"/>
          <w:szCs w:val="24"/>
        </w:rPr>
        <w:t>16.1.1. yra teisėtai priimti ir galioja visi būtini sprendimai, gauti leidimai bei sutikimai, taip pat teisėtai atlikti ir galioja kiti teisiniai veiksmai, reikalingi Sutarties sudarymui, galiojimui ir vykdymui;</w:t>
      </w:r>
    </w:p>
    <w:p w14:paraId="5F9ECBD3" w14:textId="77777777" w:rsidR="00567792" w:rsidRPr="00DA5ECD" w:rsidRDefault="00567792" w:rsidP="00567792">
      <w:pPr>
        <w:spacing w:after="0" w:line="240" w:lineRule="auto"/>
        <w:jc w:val="both"/>
        <w:rPr>
          <w:rFonts w:asciiTheme="minorBidi" w:hAnsiTheme="minorBidi"/>
          <w:color w:val="000000"/>
          <w:sz w:val="24"/>
          <w:szCs w:val="24"/>
        </w:rPr>
      </w:pPr>
      <w:bookmarkStart w:id="318" w:name="part_02f9fd8018f5491ab995acc655746f13"/>
      <w:bookmarkEnd w:id="318"/>
      <w:r w:rsidRPr="00DA5ECD">
        <w:rPr>
          <w:rFonts w:asciiTheme="minorBidi" w:hAnsiTheme="minorBid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9FE3790" w14:textId="77777777" w:rsidR="00567792" w:rsidRPr="00DA5ECD" w:rsidRDefault="00567792" w:rsidP="00567792">
      <w:pPr>
        <w:spacing w:after="0" w:line="240" w:lineRule="auto"/>
        <w:jc w:val="both"/>
        <w:rPr>
          <w:rFonts w:asciiTheme="minorBidi" w:hAnsiTheme="minorBidi"/>
          <w:color w:val="000000"/>
          <w:sz w:val="24"/>
          <w:szCs w:val="24"/>
        </w:rPr>
      </w:pPr>
      <w:bookmarkStart w:id="319" w:name="part_d674a56f57a349a68cd56d9297a5ab5e"/>
      <w:bookmarkEnd w:id="319"/>
      <w:r w:rsidRPr="00DA5ECD">
        <w:rPr>
          <w:rFonts w:asciiTheme="minorBidi" w:hAnsiTheme="minorBid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A68E51" w14:textId="77777777" w:rsidR="00567792" w:rsidRPr="00DA5ECD" w:rsidRDefault="00567792" w:rsidP="00567792">
      <w:pPr>
        <w:spacing w:after="0" w:line="240" w:lineRule="auto"/>
        <w:jc w:val="both"/>
        <w:rPr>
          <w:rFonts w:asciiTheme="minorBidi" w:hAnsiTheme="minorBidi"/>
          <w:color w:val="000000"/>
          <w:sz w:val="24"/>
          <w:szCs w:val="24"/>
        </w:rPr>
      </w:pPr>
      <w:bookmarkStart w:id="320" w:name="part_5757fd215f37426fb4312d1d7b7beda8"/>
      <w:bookmarkEnd w:id="320"/>
      <w:r w:rsidRPr="00DA5ECD">
        <w:rPr>
          <w:rFonts w:asciiTheme="minorBidi" w:hAnsiTheme="minorBid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AE8EB3" w14:textId="77777777" w:rsidR="00567792" w:rsidRPr="00DA5ECD" w:rsidRDefault="00567792" w:rsidP="00567792">
      <w:pPr>
        <w:spacing w:after="0" w:line="240" w:lineRule="auto"/>
        <w:jc w:val="both"/>
        <w:rPr>
          <w:rFonts w:asciiTheme="minorBidi" w:hAnsiTheme="minorBidi"/>
          <w:color w:val="000000"/>
          <w:sz w:val="24"/>
          <w:szCs w:val="24"/>
        </w:rPr>
      </w:pPr>
      <w:bookmarkStart w:id="321" w:name="part_32c7f3571a8c4cf38afc63e28532a304"/>
      <w:bookmarkEnd w:id="321"/>
      <w:r w:rsidRPr="00DA5ECD">
        <w:rPr>
          <w:rFonts w:asciiTheme="minorBidi" w:hAnsiTheme="minorBid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A51144" w14:textId="77777777" w:rsidR="00567792" w:rsidRPr="00DA5ECD" w:rsidRDefault="00567792" w:rsidP="00567792">
      <w:pPr>
        <w:spacing w:after="0" w:line="240" w:lineRule="auto"/>
        <w:jc w:val="both"/>
        <w:rPr>
          <w:rFonts w:asciiTheme="minorBidi" w:hAnsiTheme="minorBidi"/>
          <w:color w:val="000000"/>
          <w:sz w:val="24"/>
          <w:szCs w:val="24"/>
        </w:rPr>
      </w:pPr>
      <w:bookmarkStart w:id="322" w:name="part_b0bf7ef983f04105bc7d40a03172a077"/>
      <w:bookmarkEnd w:id="322"/>
      <w:r w:rsidRPr="00DA5ECD">
        <w:rPr>
          <w:rFonts w:asciiTheme="minorBidi" w:hAnsiTheme="minorBidi"/>
          <w:color w:val="000000"/>
          <w:sz w:val="24"/>
          <w:szCs w:val="24"/>
        </w:rPr>
        <w:t>16.1.6. visi Šalies pareiškimai ir garantijos yra išsamūs ir nepalieka nutylėtų jokių aplinkybių, kurios darytų šiuos pareiškimus ar garantijas neteisingais.</w:t>
      </w:r>
    </w:p>
    <w:p w14:paraId="769425EE" w14:textId="77777777" w:rsidR="00567792" w:rsidRPr="00DA5ECD" w:rsidRDefault="00567792" w:rsidP="00567792">
      <w:pPr>
        <w:spacing w:after="0" w:line="240" w:lineRule="auto"/>
        <w:jc w:val="both"/>
        <w:rPr>
          <w:rFonts w:asciiTheme="minorBidi" w:hAnsiTheme="minorBidi"/>
          <w:color w:val="000000"/>
          <w:sz w:val="24"/>
          <w:szCs w:val="24"/>
        </w:rPr>
      </w:pPr>
      <w:bookmarkStart w:id="323" w:name="part_b59f3b6727c64080a82bf2d644ad85b0"/>
      <w:bookmarkEnd w:id="323"/>
      <w:r w:rsidRPr="00DA5ECD">
        <w:rPr>
          <w:rFonts w:asciiTheme="minorBidi" w:hAnsiTheme="minorBid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801F90" w14:textId="77777777" w:rsidR="00567792" w:rsidRPr="00DA5ECD" w:rsidRDefault="00567792" w:rsidP="00567792">
      <w:pPr>
        <w:spacing w:after="0" w:line="240" w:lineRule="auto"/>
        <w:jc w:val="both"/>
        <w:rPr>
          <w:rFonts w:asciiTheme="minorBidi" w:hAnsiTheme="minorBidi"/>
          <w:color w:val="000000"/>
          <w:sz w:val="24"/>
          <w:szCs w:val="24"/>
        </w:rPr>
      </w:pPr>
      <w:bookmarkStart w:id="324" w:name="part_02931431c9e44af580e0f238a48ad30f"/>
      <w:bookmarkEnd w:id="324"/>
      <w:r w:rsidRPr="00DA5ECD">
        <w:rPr>
          <w:rFonts w:asciiTheme="minorBidi" w:hAnsiTheme="minorBidi"/>
          <w:color w:val="000000"/>
          <w:sz w:val="24"/>
          <w:szCs w:val="24"/>
        </w:rPr>
        <w:t>16.3. Tiekėjas pareiškia, kad parduodamų Prekių disponavimo, valdymo ir naudojimosi teisės nėra apribotos ir jokie tretieji asmenys neturi pretenzijų į Sutartimi perduodamas Prekes (įkeitimai, areštai ar pan.).</w:t>
      </w:r>
    </w:p>
    <w:p w14:paraId="4A4793C8" w14:textId="77777777" w:rsidR="00567792" w:rsidRPr="00DA5ECD" w:rsidRDefault="00567792" w:rsidP="00567792">
      <w:pPr>
        <w:spacing w:after="0" w:line="240" w:lineRule="auto"/>
        <w:jc w:val="both"/>
        <w:rPr>
          <w:rFonts w:asciiTheme="minorBidi" w:hAnsiTheme="minorBidi"/>
          <w:color w:val="000000"/>
          <w:sz w:val="24"/>
          <w:szCs w:val="24"/>
        </w:rPr>
      </w:pPr>
      <w:bookmarkStart w:id="325" w:name="part_847bf96a5b33448aa8832922b3682b97"/>
      <w:bookmarkEnd w:id="325"/>
      <w:r w:rsidRPr="00DA5ECD">
        <w:rPr>
          <w:rFonts w:asciiTheme="minorBidi" w:hAnsiTheme="minorBidi"/>
          <w:color w:val="000000"/>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6FD2989"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92F4A5B"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64459E1" w14:textId="77777777" w:rsidR="00567792" w:rsidRPr="00DA5ECD" w:rsidRDefault="00567792" w:rsidP="00567792">
      <w:pPr>
        <w:spacing w:after="0" w:line="240" w:lineRule="auto"/>
        <w:jc w:val="both"/>
        <w:rPr>
          <w:rFonts w:asciiTheme="minorBidi" w:hAnsiTheme="minorBidi"/>
          <w:color w:val="000000"/>
          <w:sz w:val="24"/>
          <w:szCs w:val="24"/>
        </w:rPr>
      </w:pPr>
      <w:bookmarkStart w:id="326" w:name="part_4c3d8b1ce1414b9f804f42e7316bb7a5"/>
      <w:bookmarkEnd w:id="326"/>
      <w:r w:rsidRPr="00DA5ECD">
        <w:rPr>
          <w:rFonts w:asciiTheme="minorBidi" w:hAnsiTheme="minorBidi"/>
          <w:color w:val="000000"/>
          <w:sz w:val="24"/>
          <w:szCs w:val="24"/>
        </w:rPr>
        <w:t>17.  BENDRIEJI ATSAKOMYBĖS KLAUSIMAI</w:t>
      </w:r>
    </w:p>
    <w:p w14:paraId="5738D7E4"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ABF26C9" w14:textId="77777777" w:rsidR="00567792" w:rsidRPr="00DA5ECD" w:rsidRDefault="00567792" w:rsidP="00567792">
      <w:pPr>
        <w:spacing w:after="0" w:line="240" w:lineRule="auto"/>
        <w:jc w:val="both"/>
        <w:rPr>
          <w:rFonts w:asciiTheme="minorBidi" w:hAnsiTheme="minorBidi"/>
          <w:color w:val="000000"/>
          <w:sz w:val="24"/>
          <w:szCs w:val="24"/>
        </w:rPr>
      </w:pPr>
      <w:bookmarkStart w:id="327" w:name="part_14f04cb7656b48b9a0d6f8ee310e7522"/>
      <w:bookmarkEnd w:id="327"/>
      <w:r w:rsidRPr="00DA5ECD">
        <w:rPr>
          <w:rFonts w:asciiTheme="minorBidi" w:hAnsiTheme="minorBidi"/>
          <w:color w:val="000000"/>
          <w:sz w:val="24"/>
          <w:szCs w:val="24"/>
        </w:rPr>
        <w:t>17.1. Netesybų sumokėjimas už vėlavimą ar pareigų pagal Sutartį pažeidimą neatleidžia Šalies nuo Sutartyje numatytų jos pareigų vykdymo.</w:t>
      </w:r>
    </w:p>
    <w:p w14:paraId="523FC882" w14:textId="77777777" w:rsidR="00567792" w:rsidRPr="00DA5ECD" w:rsidRDefault="00567792" w:rsidP="00567792">
      <w:pPr>
        <w:spacing w:after="0" w:line="240" w:lineRule="auto"/>
        <w:jc w:val="both"/>
        <w:rPr>
          <w:rFonts w:asciiTheme="minorBidi" w:hAnsiTheme="minorBidi"/>
          <w:color w:val="000000"/>
          <w:sz w:val="24"/>
          <w:szCs w:val="24"/>
        </w:rPr>
      </w:pPr>
      <w:bookmarkStart w:id="328" w:name="part_617085849c8044658af4f5062dbd92e3"/>
      <w:bookmarkEnd w:id="328"/>
      <w:r w:rsidRPr="00DA5ECD">
        <w:rPr>
          <w:rFonts w:asciiTheme="minorBidi" w:hAnsiTheme="minorBidi"/>
          <w:color w:val="000000"/>
          <w:sz w:val="24"/>
          <w:szCs w:val="24"/>
        </w:rPr>
        <w:t xml:space="preserve">17.2. Netesybų sumokėjimas ir (ar) Sutarties įvykdymo užtikrinimo gavimas nepanaikina Šalies teisės reikalauti, kad kita Šalis kompensuotų jos patirtus nuostolius. Šioje Sutartyje nustatytos </w:t>
      </w:r>
      <w:r w:rsidRPr="00DA5ECD">
        <w:rPr>
          <w:rFonts w:asciiTheme="minorBidi" w:hAnsiTheme="minorBidi"/>
          <w:color w:val="000000"/>
          <w:sz w:val="24"/>
          <w:szCs w:val="24"/>
        </w:rPr>
        <w:lastRenderedPageBreak/>
        <w:t>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3FBF4BF" w14:textId="77777777" w:rsidR="00567792" w:rsidRPr="00DA5ECD" w:rsidRDefault="00567792" w:rsidP="00567792">
      <w:pPr>
        <w:spacing w:after="0" w:line="240" w:lineRule="auto"/>
        <w:jc w:val="both"/>
        <w:rPr>
          <w:rFonts w:asciiTheme="minorBidi" w:hAnsiTheme="minorBidi"/>
          <w:color w:val="000000"/>
          <w:sz w:val="24"/>
          <w:szCs w:val="24"/>
        </w:rPr>
      </w:pPr>
      <w:bookmarkStart w:id="329" w:name="part_478384ff277e4935b9f189550b36cc44"/>
      <w:bookmarkEnd w:id="329"/>
      <w:r w:rsidRPr="00DA5ECD">
        <w:rPr>
          <w:rFonts w:asciiTheme="minorBidi" w:hAnsiTheme="minorBid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E93534" w14:textId="77777777" w:rsidR="00567792" w:rsidRPr="00DA5ECD" w:rsidRDefault="00567792" w:rsidP="00567792">
      <w:pPr>
        <w:spacing w:after="0" w:line="240" w:lineRule="auto"/>
        <w:jc w:val="both"/>
        <w:rPr>
          <w:rFonts w:asciiTheme="minorBidi" w:hAnsiTheme="minorBidi"/>
          <w:color w:val="000000"/>
          <w:sz w:val="24"/>
          <w:szCs w:val="24"/>
        </w:rPr>
      </w:pPr>
      <w:bookmarkStart w:id="330" w:name="part_ac36f9c8b8394b5aab241a54ac767577"/>
      <w:bookmarkEnd w:id="330"/>
      <w:r w:rsidRPr="00DA5ECD">
        <w:rPr>
          <w:rFonts w:asciiTheme="minorBidi" w:hAnsiTheme="minorBidi"/>
          <w:color w:val="000000"/>
          <w:sz w:val="24"/>
          <w:szCs w:val="24"/>
        </w:rPr>
        <w:t>17.4. Šioje Sutartyje numatytos teisių gynybos priemonės neapriboja Šalių teisės pasinaudoti kitomis teisėtomis teisių gynybos priemonėmis.</w:t>
      </w:r>
    </w:p>
    <w:p w14:paraId="44AAE26F" w14:textId="77777777" w:rsidR="00567792" w:rsidRPr="00DA5ECD" w:rsidRDefault="00567792" w:rsidP="00567792">
      <w:pPr>
        <w:spacing w:after="0" w:line="240" w:lineRule="auto"/>
        <w:jc w:val="both"/>
        <w:rPr>
          <w:rFonts w:asciiTheme="minorBidi" w:hAnsiTheme="minorBidi"/>
          <w:color w:val="000000"/>
          <w:sz w:val="24"/>
          <w:szCs w:val="24"/>
        </w:rPr>
      </w:pPr>
      <w:bookmarkStart w:id="331" w:name="part_61ec06376b154a8cbbe222e9e8fd0265"/>
      <w:bookmarkEnd w:id="331"/>
      <w:r w:rsidRPr="00DA5ECD">
        <w:rPr>
          <w:rFonts w:asciiTheme="minorBidi" w:hAnsiTheme="minorBid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BD8E4B" w14:textId="77777777" w:rsidR="00567792" w:rsidRPr="00DA5ECD" w:rsidRDefault="00567792" w:rsidP="00567792">
      <w:pPr>
        <w:spacing w:after="0" w:line="240" w:lineRule="auto"/>
        <w:jc w:val="both"/>
        <w:rPr>
          <w:rFonts w:asciiTheme="minorBidi" w:hAnsiTheme="minorBidi"/>
          <w:color w:val="000000"/>
          <w:sz w:val="24"/>
          <w:szCs w:val="24"/>
        </w:rPr>
      </w:pPr>
      <w:bookmarkStart w:id="332" w:name="part_e6d3a20ff8dc4965b81283378bcd8357"/>
      <w:bookmarkEnd w:id="332"/>
      <w:r w:rsidRPr="00DA5ECD">
        <w:rPr>
          <w:rFonts w:asciiTheme="minorBidi" w:hAnsiTheme="minorBid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08C883" w14:textId="77777777" w:rsidR="00567792" w:rsidRPr="00DA5ECD" w:rsidRDefault="00567792" w:rsidP="00567792">
      <w:pPr>
        <w:spacing w:after="0" w:line="240" w:lineRule="auto"/>
        <w:jc w:val="both"/>
        <w:rPr>
          <w:rFonts w:asciiTheme="minorBidi" w:hAnsiTheme="minorBidi"/>
          <w:color w:val="000000"/>
          <w:sz w:val="24"/>
          <w:szCs w:val="24"/>
        </w:rPr>
      </w:pPr>
      <w:bookmarkStart w:id="333" w:name="part_10f6a0832a8447ccb624febc941d39d9"/>
      <w:bookmarkEnd w:id="333"/>
      <w:r w:rsidRPr="00DA5ECD">
        <w:rPr>
          <w:rFonts w:asciiTheme="minorBidi" w:hAnsiTheme="minorBidi"/>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D010755"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B831521" w14:textId="77777777" w:rsidR="00567792" w:rsidRPr="00DA5ECD" w:rsidRDefault="00567792" w:rsidP="00567792">
      <w:pPr>
        <w:spacing w:after="0" w:line="240" w:lineRule="auto"/>
        <w:jc w:val="both"/>
        <w:rPr>
          <w:rFonts w:asciiTheme="minorBidi" w:hAnsiTheme="minorBidi"/>
          <w:color w:val="000000"/>
          <w:sz w:val="24"/>
          <w:szCs w:val="24"/>
        </w:rPr>
      </w:pPr>
      <w:bookmarkStart w:id="334" w:name="part_0e9a2b9bdab84ed89722af5fa50d2a03"/>
      <w:bookmarkEnd w:id="334"/>
      <w:r w:rsidRPr="00DA5ECD">
        <w:rPr>
          <w:rFonts w:asciiTheme="minorBidi" w:hAnsiTheme="minorBidi"/>
          <w:color w:val="000000"/>
          <w:sz w:val="24"/>
          <w:szCs w:val="24"/>
        </w:rPr>
        <w:t>18.  NENUGALIMA JĖGA (FORCE MAJEURE)</w:t>
      </w:r>
    </w:p>
    <w:p w14:paraId="1ECE773F"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1C160DC" w14:textId="77777777" w:rsidR="00567792" w:rsidRPr="00DA5ECD" w:rsidRDefault="00567792" w:rsidP="00567792">
      <w:pPr>
        <w:spacing w:after="0" w:line="240" w:lineRule="auto"/>
        <w:jc w:val="both"/>
        <w:rPr>
          <w:rFonts w:asciiTheme="minorBidi" w:hAnsiTheme="minorBidi"/>
          <w:color w:val="000000"/>
          <w:sz w:val="24"/>
          <w:szCs w:val="24"/>
        </w:rPr>
      </w:pPr>
      <w:bookmarkStart w:id="335" w:name="part_c571cab5c5c9419b804bdb428b8de542"/>
      <w:bookmarkEnd w:id="335"/>
      <w:r w:rsidRPr="00DA5ECD">
        <w:rPr>
          <w:rFonts w:asciiTheme="minorBidi" w:hAnsiTheme="minorBidi"/>
          <w:color w:val="000000"/>
          <w:sz w:val="24"/>
          <w:szCs w:val="24"/>
        </w:rPr>
        <w:t>18.1. Atsakomybė pagal Sutartį netaikoma, taip pat Šalys gali būti visiškai ar iš dalies atleistos nuo civilinės atsakomybės šiais pagrindais:</w:t>
      </w:r>
    </w:p>
    <w:p w14:paraId="22ADC1DF" w14:textId="77777777" w:rsidR="00567792" w:rsidRPr="00DA5ECD" w:rsidRDefault="00567792" w:rsidP="00567792">
      <w:pPr>
        <w:spacing w:after="0" w:line="240" w:lineRule="auto"/>
        <w:jc w:val="both"/>
        <w:rPr>
          <w:rFonts w:asciiTheme="minorBidi" w:hAnsiTheme="minorBidi"/>
          <w:color w:val="000000"/>
          <w:sz w:val="24"/>
          <w:szCs w:val="24"/>
        </w:rPr>
      </w:pPr>
      <w:bookmarkStart w:id="336" w:name="part_a31aaf51dd06453fb5f967e5be6a4225"/>
      <w:bookmarkEnd w:id="336"/>
      <w:r w:rsidRPr="00DA5ECD">
        <w:rPr>
          <w:rFonts w:asciiTheme="minorBidi" w:hAnsiTheme="minorBidi"/>
          <w:color w:val="000000"/>
          <w:sz w:val="24"/>
          <w:szCs w:val="24"/>
        </w:rPr>
        <w:t>18.1.1. dėl nenugalimos jėgos (</w:t>
      </w:r>
      <w:r w:rsidRPr="00DA5ECD">
        <w:rPr>
          <w:rFonts w:asciiTheme="minorBidi" w:hAnsiTheme="minorBidi"/>
          <w:i/>
          <w:iCs/>
          <w:color w:val="000000"/>
          <w:sz w:val="24"/>
          <w:szCs w:val="24"/>
        </w:rPr>
        <w:t>force majeure</w:t>
      </w:r>
      <w:r w:rsidRPr="00DA5ECD">
        <w:rPr>
          <w:rFonts w:asciiTheme="minorBidi" w:hAnsiTheme="minorBidi"/>
          <w:color w:val="000000"/>
          <w:sz w:val="24"/>
          <w:szCs w:val="24"/>
        </w:rPr>
        <w:t>) – taikomos Lietuvos Respublikos civilinio kodekso 6.212 straipsnio ir Lietuvos Respublikos Vyriausybės 1996 m. liepos 15 d. nutarimu Nr. 840 „Dėl Atleidimo nuo atsakomybės esant nenugalimos jėgos (</w:t>
      </w:r>
      <w:r w:rsidRPr="00DA5ECD">
        <w:rPr>
          <w:rFonts w:asciiTheme="minorBidi" w:hAnsiTheme="minorBidi"/>
          <w:i/>
          <w:iCs/>
          <w:color w:val="000000"/>
          <w:sz w:val="24"/>
          <w:szCs w:val="24"/>
        </w:rPr>
        <w:t>force majeure</w:t>
      </w:r>
      <w:r w:rsidRPr="00DA5ECD">
        <w:rPr>
          <w:rFonts w:asciiTheme="minorBidi" w:hAnsiTheme="minorBidi"/>
          <w:color w:val="000000"/>
          <w:sz w:val="24"/>
          <w:szCs w:val="24"/>
        </w:rPr>
        <w:t>) aplinkybėms taisyklių patvirtinimo” patvirtintų taisyklių nuostatos;</w:t>
      </w:r>
    </w:p>
    <w:p w14:paraId="7EF35BDA" w14:textId="77777777" w:rsidR="00567792" w:rsidRPr="00DA5ECD" w:rsidRDefault="00567792" w:rsidP="00567792">
      <w:pPr>
        <w:spacing w:after="0" w:line="240" w:lineRule="auto"/>
        <w:jc w:val="both"/>
        <w:rPr>
          <w:rFonts w:asciiTheme="minorBidi" w:hAnsiTheme="minorBidi"/>
          <w:color w:val="000000"/>
          <w:sz w:val="24"/>
          <w:szCs w:val="24"/>
        </w:rPr>
      </w:pPr>
      <w:bookmarkStart w:id="337" w:name="part_2a128f5ae586419da6297b1c6b1b09ca"/>
      <w:bookmarkEnd w:id="337"/>
      <w:r w:rsidRPr="00DA5ECD">
        <w:rPr>
          <w:rFonts w:asciiTheme="minorBidi" w:hAnsiTheme="minorBid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17C436" w14:textId="77777777" w:rsidR="00567792" w:rsidRPr="00DA5ECD" w:rsidRDefault="00567792" w:rsidP="00567792">
      <w:pPr>
        <w:spacing w:after="0" w:line="240" w:lineRule="auto"/>
        <w:jc w:val="both"/>
        <w:rPr>
          <w:rFonts w:asciiTheme="minorBidi" w:hAnsiTheme="minorBidi"/>
          <w:color w:val="000000"/>
          <w:sz w:val="24"/>
          <w:szCs w:val="24"/>
        </w:rPr>
      </w:pPr>
      <w:bookmarkStart w:id="338" w:name="part_bffc760e1e1c4365a60852c34c420590"/>
      <w:bookmarkEnd w:id="338"/>
      <w:r w:rsidRPr="00DA5ECD">
        <w:rPr>
          <w:rFonts w:asciiTheme="minorBidi" w:hAnsiTheme="minorBidi"/>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CF3BEE" w14:textId="77777777" w:rsidR="00567792" w:rsidRPr="00DA5ECD" w:rsidRDefault="00567792" w:rsidP="00567792">
      <w:pPr>
        <w:spacing w:after="0" w:line="240" w:lineRule="auto"/>
        <w:jc w:val="both"/>
        <w:rPr>
          <w:rFonts w:asciiTheme="minorBidi" w:hAnsiTheme="minorBidi"/>
          <w:color w:val="000000"/>
          <w:sz w:val="24"/>
          <w:szCs w:val="24"/>
        </w:rPr>
      </w:pPr>
      <w:bookmarkStart w:id="339" w:name="part_6f47f5f0632c4ccb962520bcd6d381aa"/>
      <w:bookmarkEnd w:id="339"/>
      <w:r w:rsidRPr="00DA5ECD">
        <w:rPr>
          <w:rFonts w:asciiTheme="minorBidi" w:hAnsiTheme="minorBidi"/>
          <w:color w:val="000000"/>
          <w:sz w:val="24"/>
          <w:szCs w:val="24"/>
        </w:rPr>
        <w:t xml:space="preserve">18.3. Pagrindas atleisti Šalį nuo atsakomybės atsiranda nuo nenugalimos jėgos aplinkybių atsiradimo momento arba, jeigu laiku nebuvo pateiktas pranešimas, nuo pranešimo pateikimo momento. Jeigu Šalis laiku neišsiunčia pranešimo arba neinformuoja, ji privalo kompensuoti </w:t>
      </w:r>
      <w:r w:rsidRPr="00DA5ECD">
        <w:rPr>
          <w:rFonts w:asciiTheme="minorBidi" w:hAnsiTheme="minorBidi"/>
          <w:color w:val="000000"/>
          <w:sz w:val="24"/>
          <w:szCs w:val="24"/>
        </w:rPr>
        <w:lastRenderedPageBreak/>
        <w:t>kitai Šaliai žalą, kurią ši patyrė dėl laiku nepateikto pranešimo arba dėl to, kad nebuvo jokio pranešimo.</w:t>
      </w:r>
    </w:p>
    <w:p w14:paraId="4C3B2461" w14:textId="77777777" w:rsidR="00567792" w:rsidRPr="00DA5ECD" w:rsidRDefault="00567792" w:rsidP="00567792">
      <w:pPr>
        <w:spacing w:after="0" w:line="240" w:lineRule="auto"/>
        <w:jc w:val="both"/>
        <w:rPr>
          <w:rFonts w:asciiTheme="minorBidi" w:hAnsiTheme="minorBidi"/>
          <w:color w:val="000000"/>
          <w:sz w:val="24"/>
          <w:szCs w:val="24"/>
        </w:rPr>
      </w:pPr>
      <w:bookmarkStart w:id="340" w:name="part_d80a639c992d4cb6aee2609697714bcc"/>
      <w:bookmarkEnd w:id="340"/>
      <w:r w:rsidRPr="00DA5ECD">
        <w:rPr>
          <w:rFonts w:asciiTheme="minorBidi" w:hAnsiTheme="minorBidi"/>
          <w:color w:val="000000"/>
          <w:sz w:val="24"/>
          <w:szCs w:val="24"/>
        </w:rPr>
        <w:t>18.4. Jeigu nenugalimos jėgos (</w:t>
      </w:r>
      <w:r w:rsidRPr="00DA5ECD">
        <w:rPr>
          <w:rFonts w:asciiTheme="minorBidi" w:hAnsiTheme="minorBidi"/>
          <w:i/>
          <w:iCs/>
          <w:color w:val="000000"/>
          <w:sz w:val="24"/>
          <w:szCs w:val="24"/>
        </w:rPr>
        <w:t>force majeure</w:t>
      </w:r>
      <w:r w:rsidRPr="00DA5ECD">
        <w:rPr>
          <w:rFonts w:asciiTheme="minorBidi" w:hAnsiTheme="minorBid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EF6E17"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35F1B74" w14:textId="77777777" w:rsidR="00567792" w:rsidRPr="00DA5ECD" w:rsidRDefault="00567792" w:rsidP="00567792">
      <w:pPr>
        <w:spacing w:after="0" w:line="240" w:lineRule="auto"/>
        <w:jc w:val="both"/>
        <w:rPr>
          <w:rFonts w:asciiTheme="minorBidi" w:hAnsiTheme="minorBidi"/>
          <w:color w:val="000000"/>
          <w:sz w:val="24"/>
          <w:szCs w:val="24"/>
        </w:rPr>
      </w:pPr>
      <w:bookmarkStart w:id="341" w:name="part_bc3bb7212dac4555883afd5828cda666"/>
      <w:bookmarkEnd w:id="341"/>
      <w:r w:rsidRPr="00DA5ECD">
        <w:rPr>
          <w:rFonts w:asciiTheme="minorBidi" w:hAnsiTheme="minorBidi"/>
          <w:color w:val="000000"/>
          <w:sz w:val="24"/>
          <w:szCs w:val="24"/>
        </w:rPr>
        <w:t>19.  SUTARTIES NUOSTATŲ NEGALIOJIMAS</w:t>
      </w:r>
    </w:p>
    <w:p w14:paraId="52AD2CB2"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89896A8" w14:textId="77777777" w:rsidR="00567792" w:rsidRPr="00DA5ECD" w:rsidRDefault="00567792" w:rsidP="00567792">
      <w:pPr>
        <w:spacing w:after="0" w:line="240" w:lineRule="auto"/>
        <w:jc w:val="both"/>
        <w:rPr>
          <w:rFonts w:asciiTheme="minorBidi" w:hAnsiTheme="minorBidi"/>
          <w:color w:val="000000"/>
          <w:sz w:val="24"/>
          <w:szCs w:val="24"/>
        </w:rPr>
      </w:pPr>
      <w:bookmarkStart w:id="342" w:name="part_b1300436b4c540b29653692d0a16a4af"/>
      <w:bookmarkEnd w:id="342"/>
      <w:r w:rsidRPr="00DA5ECD">
        <w:rPr>
          <w:rFonts w:asciiTheme="minorBidi" w:hAnsiTheme="minorBid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D89DBE" w14:textId="77777777" w:rsidR="00567792" w:rsidRPr="00DA5ECD" w:rsidRDefault="00567792" w:rsidP="00567792">
      <w:pPr>
        <w:spacing w:after="0" w:line="240" w:lineRule="auto"/>
        <w:jc w:val="both"/>
        <w:rPr>
          <w:rFonts w:asciiTheme="minorBidi" w:hAnsiTheme="minorBidi"/>
          <w:color w:val="000000"/>
          <w:sz w:val="24"/>
          <w:szCs w:val="24"/>
        </w:rPr>
      </w:pPr>
      <w:bookmarkStart w:id="343" w:name="part_32dbab6409e04b88a22c17ea45f66d5e"/>
      <w:bookmarkEnd w:id="343"/>
      <w:r w:rsidRPr="00DA5ECD">
        <w:rPr>
          <w:rFonts w:asciiTheme="minorBidi" w:hAnsiTheme="minorBid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2885BF"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A9FD6D0" w14:textId="77777777" w:rsidR="00567792" w:rsidRPr="00DA5ECD" w:rsidRDefault="00567792" w:rsidP="00567792">
      <w:pPr>
        <w:spacing w:after="0" w:line="240" w:lineRule="auto"/>
        <w:jc w:val="both"/>
        <w:rPr>
          <w:rFonts w:asciiTheme="minorBidi" w:hAnsiTheme="minorBidi"/>
          <w:color w:val="000000"/>
          <w:sz w:val="24"/>
          <w:szCs w:val="24"/>
        </w:rPr>
      </w:pPr>
      <w:bookmarkStart w:id="344" w:name="part_0bf8a1cae5f446b8ab084734736fd0f0"/>
      <w:bookmarkEnd w:id="344"/>
      <w:r w:rsidRPr="00DA5ECD">
        <w:rPr>
          <w:rFonts w:asciiTheme="minorBidi" w:hAnsiTheme="minorBidi"/>
          <w:color w:val="000000"/>
          <w:sz w:val="24"/>
          <w:szCs w:val="24"/>
        </w:rPr>
        <w:t>20.  SUTARTIES PAKEITIMAI</w:t>
      </w:r>
    </w:p>
    <w:p w14:paraId="7100CF03"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712A40B" w14:textId="77777777" w:rsidR="00567792" w:rsidRPr="00DA5ECD" w:rsidRDefault="00567792" w:rsidP="00567792">
      <w:pPr>
        <w:spacing w:after="0" w:line="240" w:lineRule="auto"/>
        <w:jc w:val="both"/>
        <w:rPr>
          <w:rFonts w:asciiTheme="minorBidi" w:hAnsiTheme="minorBidi"/>
          <w:color w:val="000000"/>
          <w:sz w:val="24"/>
          <w:szCs w:val="24"/>
        </w:rPr>
      </w:pPr>
      <w:bookmarkStart w:id="345" w:name="part_072431a59b9f400c8b3aa86b7707e395"/>
      <w:bookmarkEnd w:id="345"/>
      <w:r w:rsidRPr="00DA5ECD">
        <w:rPr>
          <w:rFonts w:asciiTheme="minorBidi" w:hAnsiTheme="minorBidi"/>
          <w:color w:val="000000"/>
          <w:sz w:val="24"/>
          <w:szCs w:val="24"/>
        </w:rPr>
        <w:t>20.1. Sutarties sąlygos Sutarties galiojimo laikotarpiu negali būti keičiamos, išskyrus tokias Sutarties sąlygas, kurių keitimas numatytas Sutartyje ir (ar) galimas vadovaujantis VPĮ nuostatomis.</w:t>
      </w:r>
    </w:p>
    <w:p w14:paraId="312C20E0" w14:textId="77777777" w:rsidR="00567792" w:rsidRPr="00DA5ECD" w:rsidRDefault="00567792" w:rsidP="00567792">
      <w:pPr>
        <w:spacing w:after="0" w:line="240" w:lineRule="auto"/>
        <w:jc w:val="both"/>
        <w:rPr>
          <w:rFonts w:asciiTheme="minorBidi" w:hAnsiTheme="minorBidi"/>
          <w:color w:val="000000"/>
          <w:sz w:val="24"/>
          <w:szCs w:val="24"/>
        </w:rPr>
      </w:pPr>
      <w:bookmarkStart w:id="346" w:name="part_6463e9cf5bb34b748ad362bcec9cf3ca"/>
      <w:bookmarkEnd w:id="346"/>
      <w:r w:rsidRPr="00DA5ECD">
        <w:rPr>
          <w:rFonts w:asciiTheme="minorBidi" w:hAnsiTheme="minorBidi"/>
          <w:color w:val="000000"/>
          <w:sz w:val="24"/>
          <w:szCs w:val="24"/>
        </w:rPr>
        <w:t>20.2. Sutarties pakeitimai įforminami Šalims sudarant Susitarimą.</w:t>
      </w:r>
    </w:p>
    <w:p w14:paraId="04F5F3EA" w14:textId="77777777" w:rsidR="00567792" w:rsidRPr="00DA5ECD" w:rsidRDefault="00567792" w:rsidP="00567792">
      <w:pPr>
        <w:spacing w:after="0" w:line="240" w:lineRule="auto"/>
        <w:jc w:val="both"/>
        <w:rPr>
          <w:rFonts w:asciiTheme="minorBidi" w:hAnsiTheme="minorBidi"/>
          <w:color w:val="000000"/>
          <w:sz w:val="24"/>
          <w:szCs w:val="24"/>
        </w:rPr>
      </w:pPr>
      <w:bookmarkStart w:id="347" w:name="part_9286f05f270a489e9d8dc15499249651"/>
      <w:bookmarkEnd w:id="347"/>
      <w:r w:rsidRPr="00DA5ECD">
        <w:rPr>
          <w:rFonts w:asciiTheme="minorBidi" w:hAnsiTheme="minorBid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9B16DF" w14:textId="77777777" w:rsidR="00567792" w:rsidRPr="00DA5ECD" w:rsidRDefault="00567792" w:rsidP="00567792">
      <w:pPr>
        <w:spacing w:after="0" w:line="240" w:lineRule="auto"/>
        <w:jc w:val="both"/>
        <w:rPr>
          <w:rFonts w:asciiTheme="minorBidi" w:hAnsiTheme="minorBidi"/>
          <w:color w:val="000000"/>
          <w:sz w:val="24"/>
          <w:szCs w:val="24"/>
        </w:rPr>
      </w:pPr>
      <w:bookmarkStart w:id="348" w:name="part_81e4a9f633ac4c8dbd45a6258cbfdabf"/>
      <w:bookmarkEnd w:id="348"/>
      <w:r w:rsidRPr="00DA5ECD">
        <w:rPr>
          <w:rFonts w:asciiTheme="minorBidi" w:hAnsiTheme="minorBidi"/>
          <w:color w:val="000000"/>
          <w:sz w:val="24"/>
          <w:szCs w:val="24"/>
        </w:rPr>
        <w:t>20.4. Susitarimai įsigalioja nuo jų sudarymo, jei Susitarime nenurodyta kitaip. Susitarimą Pirkėjas privalo paviešinti VPĮ 33 ir 86 straipsniuose nustatyta tvarka.</w:t>
      </w:r>
    </w:p>
    <w:p w14:paraId="5AC9520F" w14:textId="77777777" w:rsidR="00567792" w:rsidRPr="00DA5ECD" w:rsidRDefault="00567792" w:rsidP="00567792">
      <w:pPr>
        <w:spacing w:after="0" w:line="240" w:lineRule="auto"/>
        <w:jc w:val="both"/>
        <w:rPr>
          <w:rFonts w:asciiTheme="minorBidi" w:hAnsiTheme="minorBidi"/>
          <w:color w:val="000000"/>
          <w:sz w:val="24"/>
          <w:szCs w:val="24"/>
        </w:rPr>
      </w:pPr>
      <w:bookmarkStart w:id="349" w:name="part_fd7d3e3dbdbc4ef6b6e43fe179f770bb"/>
      <w:bookmarkEnd w:id="349"/>
      <w:r w:rsidRPr="00DA5ECD">
        <w:rPr>
          <w:rFonts w:asciiTheme="minorBidi" w:hAnsiTheme="minorBid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5DFC9C"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8B0F3D8" w14:textId="77777777" w:rsidR="00567792" w:rsidRPr="00DA5ECD" w:rsidRDefault="00567792" w:rsidP="00567792">
      <w:pPr>
        <w:spacing w:after="0" w:line="240" w:lineRule="auto"/>
        <w:jc w:val="both"/>
        <w:rPr>
          <w:rFonts w:asciiTheme="minorBidi" w:hAnsiTheme="minorBidi"/>
          <w:color w:val="000000"/>
          <w:sz w:val="24"/>
          <w:szCs w:val="24"/>
        </w:rPr>
      </w:pPr>
      <w:bookmarkStart w:id="350" w:name="part_860aeb9cb5104e5aa0c1ad0561930869"/>
      <w:bookmarkEnd w:id="350"/>
      <w:r w:rsidRPr="00DA5ECD">
        <w:rPr>
          <w:rFonts w:asciiTheme="minorBidi" w:hAnsiTheme="minorBidi"/>
          <w:color w:val="000000"/>
          <w:sz w:val="24"/>
          <w:szCs w:val="24"/>
        </w:rPr>
        <w:t>21.  SUTARTIES SUSTABDYMAS</w:t>
      </w:r>
    </w:p>
    <w:p w14:paraId="47877305"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2546095" w14:textId="77777777" w:rsidR="00567792" w:rsidRPr="00DA5ECD" w:rsidRDefault="00567792" w:rsidP="00567792">
      <w:pPr>
        <w:spacing w:after="0" w:line="240" w:lineRule="auto"/>
        <w:jc w:val="both"/>
        <w:rPr>
          <w:rFonts w:asciiTheme="minorBidi" w:hAnsiTheme="minorBidi"/>
          <w:color w:val="000000"/>
          <w:sz w:val="24"/>
          <w:szCs w:val="24"/>
        </w:rPr>
      </w:pPr>
      <w:bookmarkStart w:id="351" w:name="part_d547d75a15084ed9bbe34086bed1d3a9"/>
      <w:bookmarkEnd w:id="351"/>
      <w:r w:rsidRPr="00DA5ECD">
        <w:rPr>
          <w:rFonts w:asciiTheme="minorBidi" w:hAnsiTheme="minorBidi"/>
          <w:color w:val="000000"/>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09FED5" w14:textId="77777777" w:rsidR="00567792" w:rsidRPr="00DA5ECD" w:rsidRDefault="00567792" w:rsidP="00567792">
      <w:pPr>
        <w:spacing w:after="0" w:line="240" w:lineRule="auto"/>
        <w:jc w:val="both"/>
        <w:rPr>
          <w:rFonts w:asciiTheme="minorBidi" w:hAnsiTheme="minorBidi"/>
          <w:color w:val="000000"/>
          <w:sz w:val="24"/>
          <w:szCs w:val="24"/>
        </w:rPr>
      </w:pPr>
      <w:bookmarkStart w:id="352" w:name="part_8d339ea051f649db84692276b9cc5a7b"/>
      <w:bookmarkEnd w:id="352"/>
      <w:r w:rsidRPr="00DA5ECD">
        <w:rPr>
          <w:rFonts w:asciiTheme="minorBidi" w:hAnsiTheme="minorBidi"/>
          <w:color w:val="000000"/>
          <w:sz w:val="24"/>
          <w:szCs w:val="24"/>
        </w:rPr>
        <w:t>21.2. Prekių (jų dalies) tiekimas gali būti stabdomas esant bent vienai iš šių aplinkybių: </w:t>
      </w:r>
    </w:p>
    <w:p w14:paraId="1C820EE4" w14:textId="77777777" w:rsidR="00567792" w:rsidRPr="00DA5ECD" w:rsidRDefault="00567792" w:rsidP="00567792">
      <w:pPr>
        <w:spacing w:after="0" w:line="240" w:lineRule="auto"/>
        <w:jc w:val="both"/>
        <w:rPr>
          <w:rFonts w:asciiTheme="minorBidi" w:hAnsiTheme="minorBidi"/>
          <w:color w:val="000000"/>
          <w:sz w:val="24"/>
          <w:szCs w:val="24"/>
        </w:rPr>
      </w:pPr>
      <w:bookmarkStart w:id="353" w:name="part_67f054575b844e26a2e94a5fd045fa8e"/>
      <w:bookmarkEnd w:id="353"/>
      <w:r w:rsidRPr="00DA5ECD">
        <w:rPr>
          <w:rFonts w:asciiTheme="minorBidi" w:hAnsiTheme="minorBidi"/>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820EAE" w14:textId="77777777" w:rsidR="00567792" w:rsidRPr="00DA5ECD" w:rsidRDefault="00567792" w:rsidP="00567792">
      <w:pPr>
        <w:spacing w:after="0" w:line="240" w:lineRule="auto"/>
        <w:jc w:val="both"/>
        <w:rPr>
          <w:rFonts w:asciiTheme="minorBidi" w:hAnsiTheme="minorBidi"/>
          <w:color w:val="000000"/>
          <w:sz w:val="24"/>
          <w:szCs w:val="24"/>
        </w:rPr>
      </w:pPr>
      <w:bookmarkStart w:id="354" w:name="part_8b4b2233999c42daacb1d2c1e9264b28"/>
      <w:bookmarkEnd w:id="354"/>
      <w:r w:rsidRPr="00DA5ECD">
        <w:rPr>
          <w:rFonts w:asciiTheme="minorBidi" w:hAnsiTheme="minorBidi"/>
          <w:color w:val="000000"/>
          <w:sz w:val="24"/>
          <w:szCs w:val="24"/>
        </w:rPr>
        <w:t>21.2.2. Pirkėjas Sutartyje nurodyta tvarka negali priimti Prekių (pavyzdžiui, nebaigta įrengti patalpa, kurioje turi būti įmontuojamos Prekės), o Tiekėjas dėl to negali vykdyti Sutarties; </w:t>
      </w:r>
    </w:p>
    <w:p w14:paraId="4C79F87C" w14:textId="77777777" w:rsidR="00567792" w:rsidRPr="00DA5ECD" w:rsidRDefault="00567792" w:rsidP="00567792">
      <w:pPr>
        <w:spacing w:after="0" w:line="240" w:lineRule="auto"/>
        <w:jc w:val="both"/>
        <w:rPr>
          <w:rFonts w:asciiTheme="minorBidi" w:hAnsiTheme="minorBidi"/>
          <w:color w:val="000000"/>
          <w:sz w:val="24"/>
          <w:szCs w:val="24"/>
        </w:rPr>
      </w:pPr>
      <w:bookmarkStart w:id="355" w:name="part_ced6f5f8617748f7a709f58c98184cd2"/>
      <w:bookmarkEnd w:id="355"/>
      <w:r w:rsidRPr="00DA5ECD">
        <w:rPr>
          <w:rFonts w:asciiTheme="minorBidi" w:hAnsiTheme="minorBidi"/>
          <w:color w:val="000000"/>
          <w:sz w:val="24"/>
          <w:szCs w:val="24"/>
        </w:rPr>
        <w:t>21.2.3. dėl nenumatytų prekių, paslaugų ir (ar) darbų, susijusių su perkamu objektu, kurių poreikis paaiškėjo tik vykdant Sutartį; </w:t>
      </w:r>
    </w:p>
    <w:p w14:paraId="7E3E8DA0" w14:textId="77777777" w:rsidR="00567792" w:rsidRPr="00DA5ECD" w:rsidRDefault="00567792" w:rsidP="00567792">
      <w:pPr>
        <w:spacing w:after="0" w:line="240" w:lineRule="auto"/>
        <w:jc w:val="both"/>
        <w:rPr>
          <w:rFonts w:asciiTheme="minorBidi" w:hAnsiTheme="minorBidi"/>
          <w:color w:val="000000"/>
          <w:sz w:val="24"/>
          <w:szCs w:val="24"/>
        </w:rPr>
      </w:pPr>
      <w:bookmarkStart w:id="356" w:name="part_7244719c943849de834693322a38b61b"/>
      <w:bookmarkEnd w:id="356"/>
      <w:r w:rsidRPr="00DA5ECD">
        <w:rPr>
          <w:rFonts w:asciiTheme="minorBidi" w:hAnsiTheme="minorBidi"/>
          <w:color w:val="000000"/>
          <w:sz w:val="24"/>
          <w:szCs w:val="24"/>
        </w:rPr>
        <w:t>21.2.4. ne dėl Pirkėjo kaltės vėluoja kitos Pirkėjo pirkimo sutarties, turinčios tiesioginės įtakos šiai Sutarčiai, vykdymas;  </w:t>
      </w:r>
    </w:p>
    <w:p w14:paraId="40CC387F" w14:textId="77777777" w:rsidR="00567792" w:rsidRPr="00DA5ECD" w:rsidRDefault="00567792" w:rsidP="00567792">
      <w:pPr>
        <w:spacing w:after="0" w:line="240" w:lineRule="auto"/>
        <w:jc w:val="both"/>
        <w:rPr>
          <w:rFonts w:asciiTheme="minorBidi" w:hAnsiTheme="minorBidi"/>
          <w:color w:val="000000"/>
          <w:sz w:val="24"/>
          <w:szCs w:val="24"/>
        </w:rPr>
      </w:pPr>
      <w:bookmarkStart w:id="357" w:name="part_81581775e9464e5086e04e85be080c9b"/>
      <w:bookmarkEnd w:id="357"/>
      <w:r w:rsidRPr="00DA5ECD">
        <w:rPr>
          <w:rFonts w:asciiTheme="minorBidi" w:hAnsiTheme="minorBid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75A04643" w14:textId="77777777" w:rsidR="00567792" w:rsidRPr="00DA5ECD" w:rsidRDefault="00567792" w:rsidP="00567792">
      <w:pPr>
        <w:spacing w:after="0" w:line="240" w:lineRule="auto"/>
        <w:jc w:val="both"/>
        <w:rPr>
          <w:rFonts w:asciiTheme="minorBidi" w:hAnsiTheme="minorBidi"/>
          <w:color w:val="000000"/>
          <w:sz w:val="24"/>
          <w:szCs w:val="24"/>
        </w:rPr>
      </w:pPr>
      <w:bookmarkStart w:id="358" w:name="part_03e525d908e9449f93bd6c8c5cd880fd"/>
      <w:bookmarkEnd w:id="358"/>
      <w:r w:rsidRPr="00DA5ECD">
        <w:rPr>
          <w:rFonts w:asciiTheme="minorBidi" w:hAnsiTheme="minorBidi"/>
          <w:color w:val="000000"/>
          <w:sz w:val="24"/>
          <w:szCs w:val="24"/>
        </w:rPr>
        <w:t>21.2.6. pasikeitus galiojančiam teisės aktui ar įsigaliojus naujam teisės aktui, kuris turi įtakos šios Sutarties vykdymui; </w:t>
      </w:r>
    </w:p>
    <w:p w14:paraId="20B46849" w14:textId="77777777" w:rsidR="00567792" w:rsidRPr="00DA5ECD" w:rsidRDefault="00567792" w:rsidP="00567792">
      <w:pPr>
        <w:spacing w:after="0" w:line="240" w:lineRule="auto"/>
        <w:jc w:val="both"/>
        <w:rPr>
          <w:rFonts w:asciiTheme="minorBidi" w:hAnsiTheme="minorBidi"/>
          <w:color w:val="000000"/>
          <w:sz w:val="24"/>
          <w:szCs w:val="24"/>
        </w:rPr>
      </w:pPr>
      <w:bookmarkStart w:id="359" w:name="part_dd00b0a691584a76a2d7f0ac8a6f71b3"/>
      <w:bookmarkEnd w:id="359"/>
      <w:r w:rsidRPr="00DA5ECD">
        <w:rPr>
          <w:rFonts w:asciiTheme="minorBidi" w:hAnsiTheme="minorBidi"/>
          <w:color w:val="000000"/>
          <w:sz w:val="24"/>
          <w:szCs w:val="24"/>
        </w:rPr>
        <w:t>21.2.7. sutartinių įsipareigojimų stabdymo būtinybė atsirado dėl sustabdyto / perskirstyto / negauto ir panašiai Pirkėjo Prekių pirkimui skirto finansavimo arba finansavimo trūkumo; </w:t>
      </w:r>
    </w:p>
    <w:p w14:paraId="44117A62" w14:textId="77777777" w:rsidR="00567792" w:rsidRPr="00DA5ECD" w:rsidRDefault="00567792" w:rsidP="00567792">
      <w:pPr>
        <w:spacing w:after="0" w:line="240" w:lineRule="auto"/>
        <w:jc w:val="both"/>
        <w:rPr>
          <w:rFonts w:asciiTheme="minorBidi" w:hAnsiTheme="minorBidi"/>
          <w:color w:val="000000"/>
          <w:sz w:val="24"/>
          <w:szCs w:val="24"/>
        </w:rPr>
      </w:pPr>
      <w:bookmarkStart w:id="360" w:name="part_63de639ad5354d4eb719d0eefc9b9c37"/>
      <w:bookmarkEnd w:id="360"/>
      <w:r w:rsidRPr="00DA5ECD">
        <w:rPr>
          <w:rFonts w:asciiTheme="minorBidi" w:hAnsiTheme="minorBidi"/>
          <w:color w:val="000000"/>
          <w:sz w:val="24"/>
          <w:szCs w:val="24"/>
        </w:rPr>
        <w:t>21.2.8. dėl teisminių (arbitražinių) ginčų su Pirkėju ar trečiaisiais asmenimis, kurių dalykas yra tiesiogiai susijęs su Sutarties vykdymu. </w:t>
      </w:r>
    </w:p>
    <w:p w14:paraId="6D90CE7A" w14:textId="77777777" w:rsidR="00567792" w:rsidRPr="00DA5ECD" w:rsidRDefault="00567792" w:rsidP="00567792">
      <w:pPr>
        <w:spacing w:after="0" w:line="240" w:lineRule="auto"/>
        <w:jc w:val="both"/>
        <w:rPr>
          <w:rFonts w:asciiTheme="minorBidi" w:hAnsiTheme="minorBidi"/>
          <w:color w:val="000000"/>
          <w:sz w:val="24"/>
          <w:szCs w:val="24"/>
        </w:rPr>
      </w:pPr>
      <w:bookmarkStart w:id="361" w:name="part_a108f75fa9f54a8aafa1024b84e6074e"/>
      <w:bookmarkEnd w:id="361"/>
      <w:r w:rsidRPr="00DA5ECD">
        <w:rPr>
          <w:rFonts w:asciiTheme="minorBidi" w:hAnsiTheme="minorBidi"/>
          <w:color w:val="000000"/>
          <w:sz w:val="24"/>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74E0618" w14:textId="77777777" w:rsidR="00567792" w:rsidRPr="00DA5ECD" w:rsidRDefault="00567792" w:rsidP="00567792">
      <w:pPr>
        <w:spacing w:after="0" w:line="240" w:lineRule="auto"/>
        <w:jc w:val="both"/>
        <w:rPr>
          <w:rFonts w:asciiTheme="minorBidi" w:hAnsiTheme="minorBidi"/>
          <w:color w:val="000000"/>
          <w:sz w:val="24"/>
          <w:szCs w:val="24"/>
        </w:rPr>
      </w:pPr>
      <w:bookmarkStart w:id="362" w:name="part_c339284f312a47d493cbae0dcfe952f6"/>
      <w:bookmarkEnd w:id="362"/>
      <w:r w:rsidRPr="00DA5ECD">
        <w:rPr>
          <w:rFonts w:asciiTheme="minorBidi" w:hAnsiTheme="minorBidi"/>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374CB696" w14:textId="77777777" w:rsidR="00567792" w:rsidRPr="00DA5ECD" w:rsidRDefault="00567792" w:rsidP="00567792">
      <w:pPr>
        <w:spacing w:after="0" w:line="240" w:lineRule="auto"/>
        <w:jc w:val="both"/>
        <w:rPr>
          <w:rFonts w:asciiTheme="minorBidi" w:hAnsiTheme="minorBidi"/>
          <w:color w:val="000000"/>
          <w:sz w:val="24"/>
          <w:szCs w:val="24"/>
        </w:rPr>
      </w:pPr>
      <w:bookmarkStart w:id="363" w:name="part_e339140e480e4a64b442aac99e76f40f"/>
      <w:bookmarkEnd w:id="363"/>
      <w:r w:rsidRPr="00DA5ECD">
        <w:rPr>
          <w:rFonts w:asciiTheme="minorBidi" w:hAnsiTheme="minorBidi"/>
          <w:color w:val="000000"/>
          <w:sz w:val="24"/>
          <w:szCs w:val="24"/>
        </w:rPr>
        <w:t>21.5. Sutartinių įsipareigojimų vykdymas gali būti stabdomas tik Sutarties galiojimo laikotarpiu tokia tvarka:</w:t>
      </w:r>
    </w:p>
    <w:p w14:paraId="1505799A" w14:textId="77777777" w:rsidR="00567792" w:rsidRPr="00DA5ECD" w:rsidRDefault="00567792" w:rsidP="00567792">
      <w:pPr>
        <w:spacing w:after="0" w:line="240" w:lineRule="auto"/>
        <w:jc w:val="both"/>
        <w:rPr>
          <w:rFonts w:asciiTheme="minorBidi" w:hAnsiTheme="minorBidi"/>
          <w:color w:val="000000"/>
          <w:sz w:val="24"/>
          <w:szCs w:val="24"/>
        </w:rPr>
      </w:pPr>
      <w:bookmarkStart w:id="364" w:name="part_1e08e7705dcf4266a6254e9b82f8fd4f"/>
      <w:bookmarkEnd w:id="364"/>
      <w:r w:rsidRPr="00DA5ECD">
        <w:rPr>
          <w:rFonts w:asciiTheme="minorBidi" w:hAnsiTheme="minorBidi"/>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E16CC02" w14:textId="77777777" w:rsidR="00567792" w:rsidRPr="00DA5ECD" w:rsidRDefault="00567792" w:rsidP="00567792">
      <w:pPr>
        <w:spacing w:after="0" w:line="240" w:lineRule="auto"/>
        <w:jc w:val="both"/>
        <w:rPr>
          <w:rFonts w:asciiTheme="minorBidi" w:hAnsiTheme="minorBidi"/>
          <w:color w:val="000000"/>
          <w:sz w:val="24"/>
          <w:szCs w:val="24"/>
        </w:rPr>
      </w:pPr>
      <w:bookmarkStart w:id="365" w:name="part_cde636202914475ebfdfa4eaad061768"/>
      <w:bookmarkEnd w:id="365"/>
      <w:r w:rsidRPr="00DA5ECD">
        <w:rPr>
          <w:rFonts w:asciiTheme="minorBidi" w:hAnsiTheme="minorBid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9D3202" w14:textId="77777777" w:rsidR="00567792" w:rsidRPr="00DA5ECD" w:rsidRDefault="00567792" w:rsidP="00567792">
      <w:pPr>
        <w:spacing w:after="0" w:line="240" w:lineRule="auto"/>
        <w:jc w:val="both"/>
        <w:rPr>
          <w:rFonts w:asciiTheme="minorBidi" w:hAnsiTheme="minorBidi"/>
          <w:color w:val="000000"/>
          <w:sz w:val="24"/>
          <w:szCs w:val="24"/>
        </w:rPr>
      </w:pPr>
      <w:bookmarkStart w:id="366" w:name="part_98382e9502a642a6ac94384ea3eeaa68"/>
      <w:bookmarkEnd w:id="366"/>
      <w:r w:rsidRPr="00DA5ECD">
        <w:rPr>
          <w:rFonts w:asciiTheme="minorBidi" w:hAnsiTheme="minorBidi"/>
          <w:color w:val="000000"/>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9442ED" w14:textId="77777777" w:rsidR="00567792" w:rsidRPr="00DA5ECD" w:rsidRDefault="00567792" w:rsidP="00567792">
      <w:pPr>
        <w:spacing w:after="0" w:line="240" w:lineRule="auto"/>
        <w:jc w:val="both"/>
        <w:rPr>
          <w:rFonts w:asciiTheme="minorBidi" w:hAnsiTheme="minorBidi"/>
          <w:color w:val="000000"/>
          <w:sz w:val="24"/>
          <w:szCs w:val="24"/>
        </w:rPr>
      </w:pPr>
      <w:bookmarkStart w:id="367" w:name="part_d569be46e8ef4b80bd9244bf846c3762"/>
      <w:bookmarkEnd w:id="367"/>
      <w:r w:rsidRPr="00DA5ECD">
        <w:rPr>
          <w:rFonts w:asciiTheme="minorBidi" w:hAnsiTheme="minorBidi"/>
          <w:color w:val="000000"/>
          <w:sz w:val="24"/>
          <w:szCs w:val="24"/>
        </w:rPr>
        <w:t xml:space="preserve">21.6. Šalys sutartinių įsipareigojimų vykdymo stabdymą įformina rašytiniu susitarimu, nurodant priežastis ir sustabdymo terminą, bei pridedant dokumentus, patvirtinančius sustabdymo </w:t>
      </w:r>
      <w:r w:rsidRPr="00DA5ECD">
        <w:rPr>
          <w:rFonts w:asciiTheme="minorBidi" w:hAnsiTheme="minorBidi"/>
          <w:color w:val="000000"/>
          <w:sz w:val="24"/>
          <w:szCs w:val="24"/>
        </w:rPr>
        <w:lastRenderedPageBreak/>
        <w:t>pagrindą, ir patvirtina Šalių įgaliotų atstovų parašais. Tokie susitarimai yra neatskiriama Sutarties dalis.</w:t>
      </w:r>
    </w:p>
    <w:p w14:paraId="6AD873E2" w14:textId="77777777" w:rsidR="00567792" w:rsidRPr="00DA5ECD" w:rsidRDefault="00567792" w:rsidP="00567792">
      <w:pPr>
        <w:spacing w:after="0" w:line="240" w:lineRule="auto"/>
        <w:jc w:val="both"/>
        <w:rPr>
          <w:rFonts w:asciiTheme="minorBidi" w:hAnsiTheme="minorBidi"/>
          <w:color w:val="000000"/>
          <w:sz w:val="24"/>
          <w:szCs w:val="24"/>
        </w:rPr>
      </w:pPr>
      <w:bookmarkStart w:id="368" w:name="part_70f5451ac43647fc9882e77ab3f8dc7f"/>
      <w:bookmarkEnd w:id="368"/>
      <w:r w:rsidRPr="00DA5ECD">
        <w:rPr>
          <w:rFonts w:asciiTheme="minorBidi" w:hAnsiTheme="minorBidi"/>
          <w:color w:val="000000"/>
          <w:sz w:val="24"/>
          <w:szCs w:val="24"/>
        </w:rPr>
        <w:t>21.7. Sutartinių įsipareigojimų vykdymas stabdomas ne ilgesniam kaip konkrečios, pagrįstos aplinkybės egzistavimo laikotarpiui.</w:t>
      </w:r>
    </w:p>
    <w:p w14:paraId="0CE293A0" w14:textId="77777777" w:rsidR="00567792" w:rsidRPr="00DA5ECD" w:rsidRDefault="00567792" w:rsidP="00567792">
      <w:pPr>
        <w:spacing w:after="0" w:line="240" w:lineRule="auto"/>
        <w:jc w:val="both"/>
        <w:rPr>
          <w:rFonts w:asciiTheme="minorBidi" w:hAnsiTheme="minorBidi"/>
          <w:color w:val="000000"/>
          <w:sz w:val="24"/>
          <w:szCs w:val="24"/>
        </w:rPr>
      </w:pPr>
      <w:bookmarkStart w:id="369" w:name="part_07cdd334d7c346be9dcd2ccd400b7f92"/>
      <w:bookmarkEnd w:id="369"/>
      <w:r w:rsidRPr="00DA5ECD">
        <w:rPr>
          <w:rFonts w:asciiTheme="minorBidi" w:hAnsiTheme="minorBid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46119A" w14:textId="77777777" w:rsidR="00567792" w:rsidRPr="00DA5ECD" w:rsidRDefault="00567792" w:rsidP="00567792">
      <w:pPr>
        <w:spacing w:after="0" w:line="240" w:lineRule="auto"/>
        <w:jc w:val="both"/>
        <w:rPr>
          <w:rFonts w:asciiTheme="minorBidi" w:hAnsiTheme="minorBidi"/>
          <w:color w:val="000000"/>
          <w:sz w:val="24"/>
          <w:szCs w:val="24"/>
        </w:rPr>
      </w:pPr>
      <w:bookmarkStart w:id="370" w:name="part_680696d366654fe09855ea41dc1ce4cc"/>
      <w:bookmarkEnd w:id="370"/>
      <w:r w:rsidRPr="00DA5ECD">
        <w:rPr>
          <w:rFonts w:asciiTheme="minorBidi" w:hAnsiTheme="minorBidi"/>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E2EC9" w14:textId="77777777" w:rsidR="00567792" w:rsidRPr="00DA5ECD" w:rsidRDefault="00567792" w:rsidP="00567792">
      <w:pPr>
        <w:spacing w:after="0" w:line="240" w:lineRule="auto"/>
        <w:jc w:val="both"/>
        <w:rPr>
          <w:rFonts w:asciiTheme="minorBidi" w:hAnsiTheme="minorBidi"/>
          <w:color w:val="000000"/>
          <w:sz w:val="24"/>
          <w:szCs w:val="24"/>
        </w:rPr>
      </w:pPr>
      <w:bookmarkStart w:id="371" w:name="part_454bfa93cc674570af96bb9ec5f3c3cb"/>
      <w:bookmarkEnd w:id="371"/>
      <w:r w:rsidRPr="00DA5ECD">
        <w:rPr>
          <w:rFonts w:asciiTheme="minorBidi" w:hAnsiTheme="minorBidi"/>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2F5E04F" w14:textId="77777777" w:rsidR="00567792" w:rsidRPr="00DA5ECD" w:rsidRDefault="00567792" w:rsidP="00567792">
      <w:pPr>
        <w:spacing w:after="0" w:line="240" w:lineRule="auto"/>
        <w:jc w:val="both"/>
        <w:rPr>
          <w:rFonts w:asciiTheme="minorBidi" w:hAnsiTheme="minorBidi"/>
          <w:color w:val="000000"/>
          <w:sz w:val="24"/>
          <w:szCs w:val="24"/>
        </w:rPr>
      </w:pPr>
      <w:bookmarkStart w:id="372" w:name="part_7dbf89f6bd224a54afbf043364c9bbb0"/>
      <w:bookmarkEnd w:id="372"/>
      <w:r w:rsidRPr="00DA5ECD">
        <w:rPr>
          <w:rFonts w:asciiTheme="minorBidi" w:hAnsiTheme="minorBidi"/>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AB2A50"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A832365" w14:textId="77777777" w:rsidR="00567792" w:rsidRPr="00DA5ECD" w:rsidRDefault="00567792" w:rsidP="00567792">
      <w:pPr>
        <w:spacing w:after="0" w:line="240" w:lineRule="auto"/>
        <w:jc w:val="both"/>
        <w:rPr>
          <w:rFonts w:asciiTheme="minorBidi" w:hAnsiTheme="minorBidi"/>
          <w:color w:val="000000"/>
          <w:sz w:val="24"/>
          <w:szCs w:val="24"/>
        </w:rPr>
      </w:pPr>
      <w:bookmarkStart w:id="373" w:name="part_d98b95de420740fb813eb20cf6169ad0"/>
      <w:bookmarkEnd w:id="373"/>
      <w:r w:rsidRPr="00DA5ECD">
        <w:rPr>
          <w:rFonts w:asciiTheme="minorBidi" w:hAnsiTheme="minorBidi"/>
          <w:color w:val="000000"/>
          <w:sz w:val="24"/>
          <w:szCs w:val="24"/>
        </w:rPr>
        <w:t>22.  SUTARTIES NUTRAUKIMAS</w:t>
      </w:r>
    </w:p>
    <w:p w14:paraId="63F1957B"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6008DF0"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Sutartis gali būti nutraukiama VPĮ 90 straipsnyje ir Sutartyje numatytais atvejais, įskaitant galimybę nutraukti Sutartį Šalių susitarimu.</w:t>
      </w:r>
    </w:p>
    <w:p w14:paraId="1E520C80"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CB65BF2" w14:textId="77777777" w:rsidR="00567792" w:rsidRPr="00DA5ECD" w:rsidRDefault="00567792" w:rsidP="00567792">
      <w:pPr>
        <w:spacing w:after="0" w:line="240" w:lineRule="auto"/>
        <w:jc w:val="both"/>
        <w:rPr>
          <w:rFonts w:asciiTheme="minorBidi" w:hAnsiTheme="minorBidi"/>
          <w:color w:val="000000"/>
          <w:sz w:val="24"/>
          <w:szCs w:val="24"/>
        </w:rPr>
      </w:pPr>
      <w:bookmarkStart w:id="374" w:name="part_9cf62827f3fc40e3b87e737dd86d59d3"/>
      <w:bookmarkEnd w:id="374"/>
      <w:r w:rsidRPr="00DA5ECD">
        <w:rPr>
          <w:rFonts w:asciiTheme="minorBidi" w:hAnsiTheme="minorBidi"/>
          <w:color w:val="000000"/>
          <w:sz w:val="24"/>
          <w:szCs w:val="24"/>
        </w:rPr>
        <w:t>22.1.  Pretenzijos dėl Sutarties pažeidimų</w:t>
      </w:r>
    </w:p>
    <w:p w14:paraId="0AF23DC4"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A383C6F" w14:textId="77777777" w:rsidR="00567792" w:rsidRPr="00DA5ECD" w:rsidRDefault="00567792" w:rsidP="00567792">
      <w:pPr>
        <w:spacing w:after="0" w:line="240" w:lineRule="auto"/>
        <w:jc w:val="both"/>
        <w:rPr>
          <w:rFonts w:asciiTheme="minorBidi" w:hAnsiTheme="minorBidi"/>
          <w:color w:val="000000"/>
          <w:sz w:val="24"/>
          <w:szCs w:val="24"/>
        </w:rPr>
      </w:pPr>
      <w:bookmarkStart w:id="375" w:name="part_cc95a96d3f0e4a2388899a69b8d25bd1"/>
      <w:bookmarkEnd w:id="375"/>
      <w:r w:rsidRPr="00DA5ECD">
        <w:rPr>
          <w:rFonts w:asciiTheme="minorBidi" w:hAnsiTheme="minorBid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731297" w14:textId="77777777" w:rsidR="00567792" w:rsidRPr="00DA5ECD" w:rsidRDefault="00567792" w:rsidP="00567792">
      <w:pPr>
        <w:spacing w:after="0" w:line="240" w:lineRule="auto"/>
        <w:jc w:val="both"/>
        <w:rPr>
          <w:rFonts w:asciiTheme="minorBidi" w:hAnsiTheme="minorBidi"/>
          <w:color w:val="000000"/>
          <w:sz w:val="24"/>
          <w:szCs w:val="24"/>
        </w:rPr>
      </w:pPr>
      <w:bookmarkStart w:id="376" w:name="part_8982fa97f61f4685a8b326814b4f94ef"/>
      <w:bookmarkEnd w:id="376"/>
      <w:r w:rsidRPr="00DA5ECD">
        <w:rPr>
          <w:rFonts w:asciiTheme="minorBidi" w:hAnsiTheme="minorBid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1B9D0166"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14B7806" w14:textId="77777777" w:rsidR="00567792" w:rsidRPr="00DA5ECD" w:rsidRDefault="00567792" w:rsidP="00567792">
      <w:pPr>
        <w:spacing w:after="0" w:line="240" w:lineRule="auto"/>
        <w:jc w:val="both"/>
        <w:rPr>
          <w:rFonts w:asciiTheme="minorBidi" w:hAnsiTheme="minorBidi"/>
          <w:color w:val="000000"/>
          <w:sz w:val="24"/>
          <w:szCs w:val="24"/>
        </w:rPr>
      </w:pPr>
      <w:bookmarkStart w:id="377" w:name="part_21a3ee1d2cc0448d9ce07c68fef59a12"/>
      <w:bookmarkEnd w:id="377"/>
      <w:r w:rsidRPr="00DA5ECD">
        <w:rPr>
          <w:rFonts w:asciiTheme="minorBidi" w:hAnsiTheme="minorBidi"/>
          <w:color w:val="000000"/>
          <w:sz w:val="24"/>
          <w:szCs w:val="24"/>
        </w:rPr>
        <w:t>22.2.  Sutarties nutraukimas Pirkėjo iniciatyva</w:t>
      </w:r>
    </w:p>
    <w:p w14:paraId="77487370"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1819A3B" w14:textId="77777777" w:rsidR="00567792" w:rsidRPr="00DA5ECD" w:rsidRDefault="00567792" w:rsidP="00567792">
      <w:pPr>
        <w:spacing w:after="0" w:line="240" w:lineRule="auto"/>
        <w:jc w:val="both"/>
        <w:rPr>
          <w:rFonts w:asciiTheme="minorBidi" w:hAnsiTheme="minorBidi"/>
          <w:color w:val="000000"/>
          <w:sz w:val="24"/>
          <w:szCs w:val="24"/>
        </w:rPr>
      </w:pPr>
      <w:bookmarkStart w:id="378" w:name="part_957f650426e94d6c99191ca1d9e09a11"/>
      <w:bookmarkEnd w:id="378"/>
      <w:r w:rsidRPr="00DA5ECD">
        <w:rPr>
          <w:rFonts w:asciiTheme="minorBidi" w:hAnsiTheme="minorBidi"/>
          <w:color w:val="000000"/>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4069DBA" w14:textId="77777777" w:rsidR="00567792" w:rsidRPr="00DA5ECD" w:rsidRDefault="00567792" w:rsidP="00567792">
      <w:pPr>
        <w:spacing w:after="0" w:line="240" w:lineRule="auto"/>
        <w:jc w:val="both"/>
        <w:rPr>
          <w:rFonts w:asciiTheme="minorBidi" w:hAnsiTheme="minorBidi"/>
          <w:color w:val="000000"/>
          <w:sz w:val="24"/>
          <w:szCs w:val="24"/>
        </w:rPr>
      </w:pPr>
      <w:bookmarkStart w:id="379" w:name="part_e8222b1b0f144f7aa4558e441f2f3f08"/>
      <w:bookmarkEnd w:id="379"/>
      <w:r w:rsidRPr="00DA5ECD">
        <w:rPr>
          <w:rFonts w:asciiTheme="minorBidi" w:hAnsiTheme="minorBidi"/>
          <w:color w:val="000000"/>
          <w:sz w:val="24"/>
          <w:szCs w:val="24"/>
        </w:rPr>
        <w:t>22.2.2. Pirkėjas turi teisę vienašališkai nutraukti Sutartį ar jos dalį raštu įspėjęs Tiekėją prieš ne trumpesnį nei 10 (dešimties) dienų terminą, jeigu: </w:t>
      </w:r>
    </w:p>
    <w:p w14:paraId="1CDDCFAD" w14:textId="77777777" w:rsidR="00567792" w:rsidRPr="00DA5ECD" w:rsidRDefault="00567792" w:rsidP="00567792">
      <w:pPr>
        <w:spacing w:after="0" w:line="240" w:lineRule="auto"/>
        <w:jc w:val="both"/>
        <w:rPr>
          <w:rFonts w:asciiTheme="minorBidi" w:hAnsiTheme="minorBidi"/>
          <w:color w:val="000000"/>
          <w:sz w:val="24"/>
          <w:szCs w:val="24"/>
        </w:rPr>
      </w:pPr>
      <w:bookmarkStart w:id="380" w:name="part_32300571fd3749e49f6b4711dedd3d03"/>
      <w:bookmarkEnd w:id="380"/>
      <w:r w:rsidRPr="00DA5ECD">
        <w:rPr>
          <w:rFonts w:asciiTheme="minorBidi" w:hAnsiTheme="minorBidi"/>
          <w:color w:val="000000"/>
          <w:sz w:val="24"/>
          <w:szCs w:val="24"/>
        </w:rPr>
        <w:lastRenderedPageBreak/>
        <w:t>22.2.2.1. Tiekėjui yra iškelta bankroto byla, pradėtas bankroto procesas ne teismo tvarka, jis tampa nemokus arba yra nemokumo tikimybė, sustabdo ūkinę veiklą ar susidaro įstatymuose ir kituose teisės aktuose nustatyta tvarka analogiška situacija; </w:t>
      </w:r>
    </w:p>
    <w:p w14:paraId="0474D0EE" w14:textId="77777777" w:rsidR="00567792" w:rsidRPr="00DA5ECD" w:rsidRDefault="00567792" w:rsidP="00567792">
      <w:pPr>
        <w:spacing w:after="0" w:line="240" w:lineRule="auto"/>
        <w:jc w:val="both"/>
        <w:rPr>
          <w:rFonts w:asciiTheme="minorBidi" w:hAnsiTheme="minorBidi"/>
          <w:color w:val="000000"/>
          <w:sz w:val="24"/>
          <w:szCs w:val="24"/>
        </w:rPr>
      </w:pPr>
      <w:bookmarkStart w:id="381" w:name="part_37f6c95a8cf44291aaf2e3c9ab6bda0a"/>
      <w:bookmarkEnd w:id="381"/>
      <w:r w:rsidRPr="00DA5ECD">
        <w:rPr>
          <w:rFonts w:asciiTheme="minorBidi" w:hAnsiTheme="minorBidi"/>
          <w:color w:val="000000"/>
          <w:sz w:val="24"/>
          <w:szCs w:val="24"/>
        </w:rPr>
        <w:t>22.2.2.2. Tiekėjo padėtis pasikeičia ir jis atitinka pirkimo dokumentuose nustatytą pašalinimo pagrindą;</w:t>
      </w:r>
    </w:p>
    <w:p w14:paraId="107FECF7" w14:textId="77777777" w:rsidR="00567792" w:rsidRPr="00DA5ECD" w:rsidRDefault="00567792" w:rsidP="00567792">
      <w:pPr>
        <w:spacing w:after="0" w:line="240" w:lineRule="auto"/>
        <w:jc w:val="both"/>
        <w:rPr>
          <w:rFonts w:asciiTheme="minorBidi" w:hAnsiTheme="minorBidi"/>
          <w:color w:val="000000"/>
          <w:sz w:val="24"/>
          <w:szCs w:val="24"/>
        </w:rPr>
      </w:pPr>
      <w:bookmarkStart w:id="382" w:name="part_05e9682186a24a97b9d8a8ab24e1e096"/>
      <w:bookmarkEnd w:id="382"/>
      <w:r w:rsidRPr="00DA5ECD">
        <w:rPr>
          <w:rFonts w:asciiTheme="minorBidi" w:hAnsiTheme="minorBidi"/>
          <w:color w:val="000000"/>
          <w:sz w:val="24"/>
          <w:szCs w:val="24"/>
        </w:rPr>
        <w:t>22.2.2.3. pasikeičia teisės aktai, susiję su Sutarties objektu, Sutarties vykdymu, ar su Pirkėjo vykdoma veikla, kuriai buvo sudaryta Sutartis, ir dėl tokių pakeitimų Pirkėjas nusprendžia nutraukti Sutartį;  </w:t>
      </w:r>
    </w:p>
    <w:p w14:paraId="16B2838B" w14:textId="77777777" w:rsidR="00567792" w:rsidRPr="00DA5ECD" w:rsidRDefault="00567792" w:rsidP="00567792">
      <w:pPr>
        <w:spacing w:after="0" w:line="240" w:lineRule="auto"/>
        <w:jc w:val="both"/>
        <w:rPr>
          <w:rFonts w:asciiTheme="minorBidi" w:hAnsiTheme="minorBidi"/>
          <w:color w:val="000000"/>
          <w:sz w:val="24"/>
          <w:szCs w:val="24"/>
        </w:rPr>
      </w:pPr>
      <w:bookmarkStart w:id="383" w:name="part_a55fe360eb884fc3a6059650f69b96ff"/>
      <w:bookmarkEnd w:id="383"/>
      <w:r w:rsidRPr="00DA5ECD">
        <w:rPr>
          <w:rFonts w:asciiTheme="minorBidi" w:hAnsiTheme="minorBidi"/>
          <w:color w:val="000000"/>
          <w:sz w:val="24"/>
          <w:szCs w:val="24"/>
        </w:rPr>
        <w:t>22.2.2.4. Pirkėjas nusprendžia nebevykdyti veiklos, kurios vykdymui Sutartimi įsigyjamos Prekės ir Sutarties poreikis išnyksta; </w:t>
      </w:r>
    </w:p>
    <w:p w14:paraId="596D2DBB" w14:textId="77777777" w:rsidR="00567792" w:rsidRPr="00DA5ECD" w:rsidRDefault="00567792" w:rsidP="00567792">
      <w:pPr>
        <w:spacing w:after="0" w:line="240" w:lineRule="auto"/>
        <w:jc w:val="both"/>
        <w:rPr>
          <w:rFonts w:asciiTheme="minorBidi" w:hAnsiTheme="minorBidi"/>
          <w:color w:val="000000"/>
          <w:sz w:val="24"/>
          <w:szCs w:val="24"/>
        </w:rPr>
      </w:pPr>
      <w:bookmarkStart w:id="384" w:name="part_4873be42e01f477388c308e69a773eac"/>
      <w:bookmarkEnd w:id="384"/>
      <w:r w:rsidRPr="00DA5ECD">
        <w:rPr>
          <w:rFonts w:asciiTheme="minorBidi" w:hAnsiTheme="minorBidi"/>
          <w:color w:val="000000"/>
          <w:sz w:val="24"/>
          <w:szCs w:val="24"/>
        </w:rPr>
        <w:t>22.2.2.5. Pirkėjo valdymo organas priima sprendimą, dėl kurio Sutarties poreikis išnyksta; </w:t>
      </w:r>
    </w:p>
    <w:p w14:paraId="4C804EA7" w14:textId="77777777" w:rsidR="00567792" w:rsidRPr="00DA5ECD" w:rsidRDefault="00567792" w:rsidP="00567792">
      <w:pPr>
        <w:spacing w:after="0" w:line="240" w:lineRule="auto"/>
        <w:jc w:val="both"/>
        <w:rPr>
          <w:rFonts w:asciiTheme="minorBidi" w:hAnsiTheme="minorBidi"/>
          <w:color w:val="000000"/>
          <w:sz w:val="24"/>
          <w:szCs w:val="24"/>
        </w:rPr>
      </w:pPr>
      <w:bookmarkStart w:id="385" w:name="part_c379e80639044e929009d83dfbbd1862"/>
      <w:bookmarkEnd w:id="385"/>
      <w:r w:rsidRPr="00DA5ECD">
        <w:rPr>
          <w:rFonts w:asciiTheme="minorBidi" w:hAnsiTheme="minorBidi"/>
          <w:color w:val="000000"/>
          <w:sz w:val="24"/>
          <w:szCs w:val="24"/>
        </w:rPr>
        <w:t>22.2.2.6. pasikeičia (pablogėja) Pirkėjo finansinė padėtis ar Pirkėjas negauna arba netenka finansavimo ir dėl šios priežasties nusprendžia nutraukti Sutartį; </w:t>
      </w:r>
    </w:p>
    <w:p w14:paraId="71562FD6" w14:textId="77777777" w:rsidR="00567792" w:rsidRPr="00DA5ECD" w:rsidRDefault="00567792" w:rsidP="00567792">
      <w:pPr>
        <w:spacing w:after="0" w:line="240" w:lineRule="auto"/>
        <w:jc w:val="both"/>
        <w:rPr>
          <w:rFonts w:asciiTheme="minorBidi" w:hAnsiTheme="minorBidi"/>
          <w:color w:val="000000"/>
          <w:sz w:val="24"/>
          <w:szCs w:val="24"/>
        </w:rPr>
      </w:pPr>
      <w:bookmarkStart w:id="386" w:name="part_bcd0510615494a79a752f70717e06506"/>
      <w:bookmarkEnd w:id="386"/>
      <w:r w:rsidRPr="00DA5ECD">
        <w:rPr>
          <w:rFonts w:asciiTheme="minorBidi" w:hAnsiTheme="minorBidi"/>
          <w:color w:val="000000"/>
          <w:sz w:val="24"/>
          <w:szCs w:val="24"/>
        </w:rPr>
        <w:t>22.2.2.7. keičiasi Pirkėjo organizacinė struktūra – juridinis statusas, pobūdis ar valdymo struktūra ir tai gali turėti įtakos tinkamam Sutarties įvykdymui arba Sutarties poreikiui; </w:t>
      </w:r>
    </w:p>
    <w:p w14:paraId="12761669" w14:textId="77777777" w:rsidR="00567792" w:rsidRPr="00DA5ECD" w:rsidRDefault="00567792" w:rsidP="00567792">
      <w:pPr>
        <w:spacing w:after="0" w:line="240" w:lineRule="auto"/>
        <w:jc w:val="both"/>
        <w:rPr>
          <w:rFonts w:asciiTheme="minorBidi" w:hAnsiTheme="minorBidi"/>
          <w:color w:val="000000"/>
          <w:sz w:val="24"/>
          <w:szCs w:val="24"/>
        </w:rPr>
      </w:pPr>
      <w:bookmarkStart w:id="387" w:name="part_a9b80179afdb4bd7b61b7896ec7729e6"/>
      <w:bookmarkEnd w:id="387"/>
      <w:r w:rsidRPr="00DA5ECD">
        <w:rPr>
          <w:rFonts w:asciiTheme="minorBidi" w:hAnsiTheme="minorBidi"/>
          <w:color w:val="000000"/>
          <w:sz w:val="24"/>
          <w:szCs w:val="24"/>
        </w:rPr>
        <w:t>22.2.2.8. nebelieka perkamų Prekių poreikio; </w:t>
      </w:r>
    </w:p>
    <w:p w14:paraId="574682C0" w14:textId="77777777" w:rsidR="00567792" w:rsidRPr="00DA5ECD" w:rsidRDefault="00567792" w:rsidP="00567792">
      <w:pPr>
        <w:spacing w:after="0" w:line="240" w:lineRule="auto"/>
        <w:jc w:val="both"/>
        <w:rPr>
          <w:rFonts w:asciiTheme="minorBidi" w:hAnsiTheme="minorBidi"/>
          <w:color w:val="000000"/>
          <w:sz w:val="24"/>
          <w:szCs w:val="24"/>
        </w:rPr>
      </w:pPr>
      <w:bookmarkStart w:id="388" w:name="part_161c64d40e5b46cf87d9b3c45a2c6672"/>
      <w:bookmarkEnd w:id="388"/>
      <w:r w:rsidRPr="00DA5ECD">
        <w:rPr>
          <w:rFonts w:asciiTheme="minorBidi" w:hAnsiTheme="minorBidi"/>
          <w:color w:val="000000"/>
          <w:sz w:val="24"/>
          <w:szCs w:val="24"/>
        </w:rPr>
        <w:t>22.2.2.9. Pirkėjas iš pirkimų priežiūrą atliekančių institucijų gauna nurodymą ar rekomendaciją nutraukti Sutartį;</w:t>
      </w:r>
    </w:p>
    <w:p w14:paraId="4712D9F7" w14:textId="77777777" w:rsidR="00567792" w:rsidRPr="00DA5ECD" w:rsidRDefault="00567792" w:rsidP="00567792">
      <w:pPr>
        <w:spacing w:after="0" w:line="240" w:lineRule="auto"/>
        <w:jc w:val="both"/>
        <w:rPr>
          <w:rFonts w:asciiTheme="minorBidi" w:hAnsiTheme="minorBidi"/>
          <w:color w:val="000000"/>
          <w:sz w:val="24"/>
          <w:szCs w:val="24"/>
        </w:rPr>
      </w:pPr>
      <w:bookmarkStart w:id="389" w:name="part_4442e8b04f0d431aa262cc8c68b89bb1"/>
      <w:bookmarkEnd w:id="389"/>
      <w:r w:rsidRPr="00DA5ECD">
        <w:rPr>
          <w:rFonts w:asciiTheme="minorBidi" w:hAnsiTheme="minorBid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3940A6E2" w14:textId="77777777" w:rsidR="00567792" w:rsidRPr="00DA5ECD" w:rsidRDefault="00567792" w:rsidP="00567792">
      <w:pPr>
        <w:spacing w:after="0" w:line="240" w:lineRule="auto"/>
        <w:jc w:val="both"/>
        <w:rPr>
          <w:rFonts w:asciiTheme="minorBidi" w:hAnsiTheme="minorBidi"/>
          <w:color w:val="000000"/>
          <w:sz w:val="24"/>
          <w:szCs w:val="24"/>
        </w:rPr>
      </w:pPr>
      <w:bookmarkStart w:id="390" w:name="part_8b6dea7a2890441bb4c14d2622b85b4d"/>
      <w:bookmarkEnd w:id="390"/>
      <w:r w:rsidRPr="00DA5ECD">
        <w:rPr>
          <w:rFonts w:asciiTheme="minorBidi" w:hAnsiTheme="minorBidi"/>
          <w:color w:val="000000"/>
          <w:sz w:val="24"/>
          <w:szCs w:val="24"/>
        </w:rPr>
        <w:t>22.2.2.11. Tiekėjas atsisako pašalinti arba nepašalina Prekių trūkumų per Pirkėjo nustatytus protingus terminus;</w:t>
      </w:r>
    </w:p>
    <w:p w14:paraId="004EF0E4" w14:textId="77777777" w:rsidR="00567792" w:rsidRPr="00DA5ECD" w:rsidRDefault="00567792" w:rsidP="00567792">
      <w:pPr>
        <w:spacing w:after="0" w:line="240" w:lineRule="auto"/>
        <w:jc w:val="both"/>
        <w:rPr>
          <w:rFonts w:asciiTheme="minorBidi" w:hAnsiTheme="minorBidi"/>
          <w:color w:val="000000"/>
          <w:sz w:val="24"/>
          <w:szCs w:val="24"/>
        </w:rPr>
      </w:pPr>
      <w:bookmarkStart w:id="391" w:name="part_1a307b59ef984f9ebf93b3f54c025d8a"/>
      <w:bookmarkEnd w:id="391"/>
      <w:r w:rsidRPr="00DA5ECD">
        <w:rPr>
          <w:rFonts w:asciiTheme="minorBidi" w:hAnsiTheme="minorBidi"/>
          <w:color w:val="000000"/>
          <w:sz w:val="24"/>
          <w:szCs w:val="24"/>
        </w:rPr>
        <w:t>22.2.2.12. Tiekėjas pažeidžia Sutartį arba įstatymus bei kitus teisės aktus ir per Pirkėjo rašytinėje pretenzijoje nurodytą terminą neištaiso pažeidimo;</w:t>
      </w:r>
    </w:p>
    <w:p w14:paraId="6F7C0490" w14:textId="77777777" w:rsidR="00567792" w:rsidRPr="00DA5ECD" w:rsidRDefault="00567792" w:rsidP="00567792">
      <w:pPr>
        <w:spacing w:after="0" w:line="240" w:lineRule="auto"/>
        <w:jc w:val="both"/>
        <w:rPr>
          <w:rFonts w:asciiTheme="minorBidi" w:hAnsiTheme="minorBidi"/>
          <w:color w:val="000000"/>
          <w:sz w:val="24"/>
          <w:szCs w:val="24"/>
        </w:rPr>
      </w:pPr>
      <w:bookmarkStart w:id="392" w:name="part_6aeffdaaef8c4d20a6888f7a5f747357"/>
      <w:bookmarkEnd w:id="392"/>
      <w:r w:rsidRPr="00DA5ECD">
        <w:rPr>
          <w:rFonts w:asciiTheme="minorBidi" w:hAnsiTheme="minorBidi"/>
          <w:color w:val="000000"/>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C7E8D3" w14:textId="77777777" w:rsidR="00567792" w:rsidRPr="00DA5ECD" w:rsidRDefault="00567792" w:rsidP="00567792">
      <w:pPr>
        <w:spacing w:after="0" w:line="240" w:lineRule="auto"/>
        <w:jc w:val="both"/>
        <w:rPr>
          <w:rFonts w:asciiTheme="minorBidi" w:hAnsiTheme="minorBidi"/>
          <w:color w:val="000000"/>
          <w:sz w:val="24"/>
          <w:szCs w:val="24"/>
        </w:rPr>
      </w:pPr>
      <w:bookmarkStart w:id="393" w:name="part_1b3d565044f548f5949378169ef4f217"/>
      <w:bookmarkEnd w:id="393"/>
      <w:r w:rsidRPr="00DA5ECD">
        <w:rPr>
          <w:rFonts w:asciiTheme="minorBidi" w:hAnsiTheme="minorBidi"/>
          <w:color w:val="000000"/>
          <w:sz w:val="24"/>
          <w:szCs w:val="24"/>
        </w:rPr>
        <w:t>22.2.2.14. paaiškėja VPĮ 37 straipsnio 8 dalyje ir (ar) 47 straipsnio 8 dalyje nurodytos aplinkybės.</w:t>
      </w:r>
    </w:p>
    <w:p w14:paraId="273BA6B8" w14:textId="77777777" w:rsidR="00567792" w:rsidRPr="00DA5ECD" w:rsidRDefault="00567792" w:rsidP="00567792">
      <w:pPr>
        <w:spacing w:after="0" w:line="240" w:lineRule="auto"/>
        <w:jc w:val="both"/>
        <w:rPr>
          <w:rFonts w:asciiTheme="minorBidi" w:hAnsiTheme="minorBidi"/>
          <w:color w:val="000000"/>
          <w:sz w:val="24"/>
          <w:szCs w:val="24"/>
        </w:rPr>
      </w:pPr>
      <w:bookmarkStart w:id="394" w:name="part_ce8a6c7f9a264119905a5fb15854aade"/>
      <w:bookmarkEnd w:id="394"/>
      <w:r w:rsidRPr="00DA5ECD">
        <w:rPr>
          <w:rFonts w:asciiTheme="minorBidi" w:hAnsiTheme="minorBid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6779FEF" w14:textId="77777777" w:rsidR="00567792" w:rsidRPr="00DA5ECD" w:rsidRDefault="00567792" w:rsidP="00567792">
      <w:pPr>
        <w:spacing w:after="0" w:line="240" w:lineRule="auto"/>
        <w:jc w:val="both"/>
        <w:rPr>
          <w:rFonts w:asciiTheme="minorBidi" w:hAnsiTheme="minorBidi"/>
          <w:color w:val="000000"/>
          <w:sz w:val="24"/>
          <w:szCs w:val="24"/>
        </w:rPr>
      </w:pPr>
      <w:bookmarkStart w:id="395" w:name="part_10ba83806b5348b388a168abdfe5f06d"/>
      <w:bookmarkEnd w:id="395"/>
      <w:r w:rsidRPr="00DA5ECD">
        <w:rPr>
          <w:rFonts w:asciiTheme="minorBidi" w:hAnsiTheme="minorBidi"/>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3F6B6B" w14:textId="77777777" w:rsidR="00567792" w:rsidRPr="00DA5ECD" w:rsidRDefault="00567792" w:rsidP="00567792">
      <w:pPr>
        <w:spacing w:after="0" w:line="240" w:lineRule="auto"/>
        <w:jc w:val="both"/>
        <w:rPr>
          <w:rFonts w:asciiTheme="minorBidi" w:hAnsiTheme="minorBidi"/>
          <w:color w:val="000000"/>
          <w:sz w:val="24"/>
          <w:szCs w:val="24"/>
        </w:rPr>
      </w:pPr>
      <w:bookmarkStart w:id="396" w:name="part_4aa3181d33674fb79787b227d41992f0"/>
      <w:bookmarkEnd w:id="396"/>
      <w:r w:rsidRPr="00DA5ECD">
        <w:rPr>
          <w:rFonts w:asciiTheme="minorBidi" w:hAnsiTheme="minorBidi"/>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w:t>
      </w:r>
      <w:r w:rsidRPr="00DA5ECD">
        <w:rPr>
          <w:rFonts w:asciiTheme="minorBidi" w:hAnsiTheme="minorBidi"/>
          <w:color w:val="000000"/>
          <w:sz w:val="24"/>
          <w:szCs w:val="24"/>
        </w:rPr>
        <w:lastRenderedPageBreak/>
        <w:t>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A08A84F" w14:textId="77777777" w:rsidR="00567792" w:rsidRPr="00DA5ECD" w:rsidRDefault="00567792" w:rsidP="00567792">
      <w:pPr>
        <w:spacing w:after="0" w:line="240" w:lineRule="auto"/>
        <w:jc w:val="both"/>
        <w:rPr>
          <w:rFonts w:asciiTheme="minorBidi" w:hAnsiTheme="minorBidi"/>
          <w:color w:val="000000"/>
          <w:sz w:val="24"/>
          <w:szCs w:val="24"/>
        </w:rPr>
      </w:pPr>
      <w:bookmarkStart w:id="397" w:name="part_0bf2a1632d5b4934a3d6870e61d2ae9d"/>
      <w:bookmarkEnd w:id="397"/>
      <w:r w:rsidRPr="00DA5ECD">
        <w:rPr>
          <w:rFonts w:asciiTheme="minorBidi" w:hAnsiTheme="minorBidi"/>
          <w:color w:val="000000"/>
          <w:sz w:val="24"/>
          <w:szCs w:val="24"/>
        </w:rPr>
        <w:t>22.2.6. Pirkėjas turi teisę vienašališkai nutraukti Sutartį ir kitais Specialiosiose sąlygose (jei taikoma) ir įstatymuose bei kituose teisės aktuose įtvirtintais atvejais. </w:t>
      </w:r>
    </w:p>
    <w:p w14:paraId="692DC0A1" w14:textId="77777777" w:rsidR="00567792" w:rsidRPr="00DA5ECD" w:rsidRDefault="00567792" w:rsidP="00567792">
      <w:pPr>
        <w:spacing w:after="0" w:line="240" w:lineRule="auto"/>
        <w:jc w:val="both"/>
        <w:rPr>
          <w:rFonts w:asciiTheme="minorBidi" w:hAnsiTheme="minorBidi"/>
          <w:color w:val="000000"/>
          <w:sz w:val="24"/>
          <w:szCs w:val="24"/>
        </w:rPr>
      </w:pPr>
      <w:bookmarkStart w:id="398" w:name="part_60ec8ed3cd3c4ba3a8774e17dd92589b"/>
      <w:bookmarkEnd w:id="398"/>
      <w:r w:rsidRPr="00DA5ECD">
        <w:rPr>
          <w:rFonts w:asciiTheme="minorBidi" w:hAnsiTheme="minorBidi"/>
          <w:color w:val="000000"/>
          <w:sz w:val="24"/>
          <w:szCs w:val="24"/>
        </w:rPr>
        <w:t>22.2.7. Sutartis laikoma nutraukta kitą dieną po to, kai pasibaigia įspėjimo apie Sutarties nutraukimą terminas.  </w:t>
      </w:r>
    </w:p>
    <w:p w14:paraId="1B43C9D7" w14:textId="77777777" w:rsidR="00567792" w:rsidRPr="00DA5ECD" w:rsidRDefault="00567792" w:rsidP="00567792">
      <w:pPr>
        <w:spacing w:after="0" w:line="240" w:lineRule="auto"/>
        <w:jc w:val="both"/>
        <w:rPr>
          <w:rFonts w:asciiTheme="minorBidi" w:hAnsiTheme="minorBidi"/>
          <w:color w:val="000000"/>
          <w:sz w:val="24"/>
          <w:szCs w:val="24"/>
        </w:rPr>
      </w:pPr>
      <w:bookmarkStart w:id="399" w:name="part_c7dd2148cda1452c8ad2eb1a8aaab853"/>
      <w:bookmarkEnd w:id="399"/>
      <w:r w:rsidRPr="00DA5ECD">
        <w:rPr>
          <w:rFonts w:asciiTheme="minorBidi" w:hAnsiTheme="minorBidi"/>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2A2FF6C"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122D7C33" w14:textId="77777777" w:rsidR="00567792" w:rsidRPr="00DA5ECD" w:rsidRDefault="00567792" w:rsidP="00567792">
      <w:pPr>
        <w:spacing w:after="0" w:line="240" w:lineRule="auto"/>
        <w:jc w:val="both"/>
        <w:rPr>
          <w:rFonts w:asciiTheme="minorBidi" w:hAnsiTheme="minorBidi"/>
          <w:color w:val="000000"/>
          <w:sz w:val="24"/>
          <w:szCs w:val="24"/>
        </w:rPr>
      </w:pPr>
      <w:bookmarkStart w:id="400" w:name="part_508eee7b0d484c0ab38a387e068c66ce"/>
      <w:bookmarkEnd w:id="400"/>
      <w:r w:rsidRPr="00DA5ECD">
        <w:rPr>
          <w:rFonts w:asciiTheme="minorBidi" w:hAnsiTheme="minorBidi"/>
          <w:color w:val="000000"/>
          <w:sz w:val="24"/>
          <w:szCs w:val="24"/>
        </w:rPr>
        <w:t>22.3.  Sutarties nutraukimas Tiekėjo iniciatyva</w:t>
      </w:r>
    </w:p>
    <w:p w14:paraId="76025936"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3255EA8" w14:textId="77777777" w:rsidR="00567792" w:rsidRPr="00DA5ECD" w:rsidRDefault="00567792" w:rsidP="00567792">
      <w:pPr>
        <w:spacing w:after="0" w:line="240" w:lineRule="auto"/>
        <w:jc w:val="both"/>
        <w:rPr>
          <w:rFonts w:asciiTheme="minorBidi" w:hAnsiTheme="minorBidi"/>
          <w:color w:val="000000"/>
          <w:sz w:val="24"/>
          <w:szCs w:val="24"/>
        </w:rPr>
      </w:pPr>
      <w:bookmarkStart w:id="401" w:name="part_3b24d0c313b74b579aac78f35b7390e1"/>
      <w:bookmarkEnd w:id="401"/>
      <w:r w:rsidRPr="00DA5ECD">
        <w:rPr>
          <w:rFonts w:asciiTheme="minorBidi" w:hAnsiTheme="minorBidi"/>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AD3E8D" w14:textId="77777777" w:rsidR="00567792" w:rsidRPr="00DA5ECD" w:rsidRDefault="00567792" w:rsidP="00567792">
      <w:pPr>
        <w:spacing w:after="0" w:line="240" w:lineRule="auto"/>
        <w:jc w:val="both"/>
        <w:rPr>
          <w:rFonts w:asciiTheme="minorBidi" w:hAnsiTheme="minorBidi"/>
          <w:color w:val="000000"/>
          <w:sz w:val="24"/>
          <w:szCs w:val="24"/>
        </w:rPr>
      </w:pPr>
      <w:bookmarkStart w:id="402" w:name="part_24ba2ec38c3b45399df3c3ea8f6e07f6"/>
      <w:bookmarkEnd w:id="402"/>
      <w:r w:rsidRPr="00DA5ECD">
        <w:rPr>
          <w:rFonts w:asciiTheme="minorBidi" w:hAnsiTheme="minorBidi"/>
          <w:color w:val="000000"/>
          <w:sz w:val="24"/>
          <w:szCs w:val="24"/>
        </w:rPr>
        <w:t>22.3.2. Tiekėjas turi teisę vienašališkai nutraukti Sutartį, įspėjęs Pirkėją raštu prieš ne trumpesnį nei 10 (dešimties) dienų terminą, jeigu:</w:t>
      </w:r>
    </w:p>
    <w:p w14:paraId="20459A2A" w14:textId="77777777" w:rsidR="00567792" w:rsidRPr="00DA5ECD" w:rsidRDefault="00567792" w:rsidP="00567792">
      <w:pPr>
        <w:spacing w:after="0" w:line="240" w:lineRule="auto"/>
        <w:jc w:val="both"/>
        <w:rPr>
          <w:rFonts w:asciiTheme="minorBidi" w:hAnsiTheme="minorBidi"/>
          <w:color w:val="000000"/>
          <w:sz w:val="24"/>
          <w:szCs w:val="24"/>
        </w:rPr>
      </w:pPr>
      <w:bookmarkStart w:id="403" w:name="part_0255eb1f0c3248328aa11e9e393a3fbb"/>
      <w:bookmarkEnd w:id="403"/>
      <w:r w:rsidRPr="00DA5ECD">
        <w:rPr>
          <w:rFonts w:asciiTheme="minorBidi" w:hAnsiTheme="minorBid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380929" w14:textId="77777777" w:rsidR="00567792" w:rsidRPr="00DA5ECD" w:rsidRDefault="00567792" w:rsidP="00567792">
      <w:pPr>
        <w:spacing w:after="0" w:line="240" w:lineRule="auto"/>
        <w:jc w:val="both"/>
        <w:rPr>
          <w:rFonts w:asciiTheme="minorBidi" w:hAnsiTheme="minorBidi"/>
          <w:color w:val="000000"/>
          <w:sz w:val="24"/>
          <w:szCs w:val="24"/>
        </w:rPr>
      </w:pPr>
      <w:bookmarkStart w:id="404" w:name="part_f36605cd78774670b13f5deb431e93b0"/>
      <w:bookmarkEnd w:id="404"/>
      <w:r w:rsidRPr="00DA5ECD">
        <w:rPr>
          <w:rFonts w:asciiTheme="minorBidi" w:hAnsiTheme="minorBid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65C443CE" w14:textId="77777777" w:rsidR="00567792" w:rsidRPr="00DA5ECD" w:rsidRDefault="00567792" w:rsidP="00567792">
      <w:pPr>
        <w:spacing w:after="0" w:line="240" w:lineRule="auto"/>
        <w:jc w:val="both"/>
        <w:rPr>
          <w:rFonts w:asciiTheme="minorBidi" w:hAnsiTheme="minorBidi"/>
          <w:color w:val="000000"/>
          <w:sz w:val="24"/>
          <w:szCs w:val="24"/>
        </w:rPr>
      </w:pPr>
      <w:bookmarkStart w:id="405" w:name="part_21d5f61f14db44118633e1cfbb72854d"/>
      <w:bookmarkEnd w:id="405"/>
      <w:r w:rsidRPr="00DA5ECD">
        <w:rPr>
          <w:rFonts w:asciiTheme="minorBidi" w:hAnsiTheme="minorBid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356A34D7" w14:textId="77777777" w:rsidR="00567792" w:rsidRPr="00DA5ECD" w:rsidRDefault="00567792" w:rsidP="00567792">
      <w:pPr>
        <w:spacing w:after="0" w:line="240" w:lineRule="auto"/>
        <w:jc w:val="both"/>
        <w:rPr>
          <w:rFonts w:asciiTheme="minorBidi" w:hAnsiTheme="minorBidi"/>
          <w:color w:val="000000"/>
          <w:sz w:val="24"/>
          <w:szCs w:val="24"/>
        </w:rPr>
      </w:pPr>
      <w:bookmarkStart w:id="406" w:name="part_8efa3d914b6b408fae1895350aa5b19d"/>
      <w:bookmarkEnd w:id="406"/>
      <w:r w:rsidRPr="00DA5ECD">
        <w:rPr>
          <w:rFonts w:asciiTheme="minorBidi" w:hAnsiTheme="minorBidi"/>
          <w:color w:val="000000"/>
          <w:sz w:val="24"/>
          <w:szCs w:val="24"/>
        </w:rPr>
        <w:t>22.3.4. Tiekėjas turi teisę vienašališkai nutraukti Sutartį ir kitais įstatymuose bei kituose teisės aktuose įtvirtintais atvejais. </w:t>
      </w:r>
    </w:p>
    <w:p w14:paraId="4679F160" w14:textId="77777777" w:rsidR="00567792" w:rsidRPr="00DA5ECD" w:rsidRDefault="00567792" w:rsidP="00567792">
      <w:pPr>
        <w:spacing w:after="0" w:line="240" w:lineRule="auto"/>
        <w:jc w:val="both"/>
        <w:rPr>
          <w:rFonts w:asciiTheme="minorBidi" w:hAnsiTheme="minorBidi"/>
          <w:color w:val="000000"/>
          <w:sz w:val="24"/>
          <w:szCs w:val="24"/>
        </w:rPr>
      </w:pPr>
      <w:bookmarkStart w:id="407" w:name="part_c9e90350543f4eb78661373ec55871ed"/>
      <w:bookmarkEnd w:id="407"/>
      <w:r w:rsidRPr="00DA5ECD">
        <w:rPr>
          <w:rFonts w:asciiTheme="minorBidi" w:hAnsiTheme="minorBid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2DBE79" w14:textId="77777777" w:rsidR="00567792" w:rsidRPr="00DA5ECD" w:rsidRDefault="00567792" w:rsidP="00567792">
      <w:pPr>
        <w:spacing w:after="0" w:line="240" w:lineRule="auto"/>
        <w:jc w:val="both"/>
        <w:rPr>
          <w:rFonts w:asciiTheme="minorBidi" w:hAnsiTheme="minorBidi"/>
          <w:color w:val="000000"/>
          <w:sz w:val="24"/>
          <w:szCs w:val="24"/>
        </w:rPr>
      </w:pPr>
      <w:bookmarkStart w:id="408" w:name="part_607c4dbeea584ea5b29cf77bb3dbe562"/>
      <w:bookmarkEnd w:id="408"/>
      <w:r w:rsidRPr="00DA5ECD">
        <w:rPr>
          <w:rFonts w:asciiTheme="minorBidi" w:hAnsiTheme="minorBidi"/>
          <w:color w:val="000000"/>
          <w:sz w:val="24"/>
          <w:szCs w:val="24"/>
        </w:rPr>
        <w:t>22.3.6. Sutartis laikoma nutraukta kitą dieną po to, kai pasibaigia įspėjimo apie Sutarties nutraukimą terminas. </w:t>
      </w:r>
    </w:p>
    <w:p w14:paraId="28F1168E" w14:textId="77777777" w:rsidR="00567792" w:rsidRPr="00DA5ECD" w:rsidRDefault="00567792" w:rsidP="00567792">
      <w:pPr>
        <w:spacing w:after="0" w:line="240" w:lineRule="auto"/>
        <w:jc w:val="both"/>
        <w:rPr>
          <w:rFonts w:asciiTheme="minorBidi" w:hAnsiTheme="minorBidi"/>
          <w:color w:val="000000"/>
          <w:sz w:val="24"/>
          <w:szCs w:val="24"/>
        </w:rPr>
      </w:pPr>
      <w:bookmarkStart w:id="409" w:name="part_5a1067541f6e4febab1d9ba87e2f584a"/>
      <w:bookmarkEnd w:id="409"/>
      <w:r w:rsidRPr="00DA5ECD">
        <w:rPr>
          <w:rFonts w:asciiTheme="minorBidi" w:hAnsiTheme="minorBid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3FAFCF5"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0EC725C3" w14:textId="77777777" w:rsidR="00567792" w:rsidRPr="00DA5ECD" w:rsidRDefault="00567792" w:rsidP="00567792">
      <w:pPr>
        <w:spacing w:after="0" w:line="240" w:lineRule="auto"/>
        <w:jc w:val="both"/>
        <w:rPr>
          <w:rFonts w:asciiTheme="minorBidi" w:hAnsiTheme="minorBidi"/>
          <w:color w:val="000000"/>
          <w:sz w:val="24"/>
          <w:szCs w:val="24"/>
        </w:rPr>
      </w:pPr>
      <w:bookmarkStart w:id="410" w:name="part_02bdb834b9e1414cb810c0b7c617955d"/>
      <w:bookmarkEnd w:id="410"/>
      <w:r w:rsidRPr="00DA5ECD">
        <w:rPr>
          <w:rFonts w:asciiTheme="minorBidi" w:hAnsiTheme="minorBidi"/>
          <w:color w:val="000000"/>
          <w:sz w:val="24"/>
          <w:szCs w:val="24"/>
        </w:rPr>
        <w:t>22.4.  Šalių teisės ir pareigos Sutarties nutraukimo atveju</w:t>
      </w:r>
    </w:p>
    <w:p w14:paraId="09006CC1"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7058E374" w14:textId="77777777" w:rsidR="00567792" w:rsidRPr="00DA5ECD" w:rsidRDefault="00567792" w:rsidP="00567792">
      <w:pPr>
        <w:spacing w:after="0" w:line="240" w:lineRule="auto"/>
        <w:jc w:val="both"/>
        <w:rPr>
          <w:rFonts w:asciiTheme="minorBidi" w:hAnsiTheme="minorBidi"/>
          <w:color w:val="000000"/>
          <w:sz w:val="24"/>
          <w:szCs w:val="24"/>
        </w:rPr>
      </w:pPr>
      <w:bookmarkStart w:id="411" w:name="part_9c875acd8fc54c30b8aea72613598052"/>
      <w:bookmarkEnd w:id="411"/>
      <w:r w:rsidRPr="00DA5ECD">
        <w:rPr>
          <w:rFonts w:asciiTheme="minorBidi" w:hAnsiTheme="minorBidi"/>
          <w:color w:val="000000"/>
          <w:sz w:val="24"/>
          <w:szCs w:val="24"/>
        </w:rPr>
        <w:lastRenderedPageBreak/>
        <w:t>22.4.1. Sutarties nutraukimas neturi įtakos ginčų nagrinėjimo tvarką nustatančių Sutarties sąlygų ir kitų Sutarties sąlygų, kurios pagal savo esmę lieka galioti ir po Sutarties nutraukimo, galiojimui. </w:t>
      </w:r>
    </w:p>
    <w:p w14:paraId="1D1AD3F3" w14:textId="77777777" w:rsidR="00567792" w:rsidRPr="00DA5ECD" w:rsidRDefault="00567792" w:rsidP="00567792">
      <w:pPr>
        <w:spacing w:after="0" w:line="240" w:lineRule="auto"/>
        <w:jc w:val="both"/>
        <w:rPr>
          <w:rFonts w:asciiTheme="minorBidi" w:hAnsiTheme="minorBidi"/>
          <w:color w:val="000000"/>
          <w:sz w:val="24"/>
          <w:szCs w:val="24"/>
        </w:rPr>
      </w:pPr>
      <w:bookmarkStart w:id="412" w:name="part_4afc734393ea409891707c190f5d45b0"/>
      <w:bookmarkEnd w:id="412"/>
      <w:r w:rsidRPr="00DA5ECD">
        <w:rPr>
          <w:rFonts w:asciiTheme="minorBidi" w:hAnsiTheme="minorBidi"/>
          <w:color w:val="000000"/>
          <w:sz w:val="24"/>
          <w:szCs w:val="24"/>
        </w:rPr>
        <w:t>22.4.2. Nutraukus Sutartį, Šalys privalo: </w:t>
      </w:r>
    </w:p>
    <w:p w14:paraId="2941E007" w14:textId="77777777" w:rsidR="00567792" w:rsidRPr="00DA5ECD" w:rsidRDefault="00567792" w:rsidP="00567792">
      <w:pPr>
        <w:spacing w:after="0" w:line="240" w:lineRule="auto"/>
        <w:jc w:val="both"/>
        <w:rPr>
          <w:rFonts w:asciiTheme="minorBidi" w:hAnsiTheme="minorBidi"/>
          <w:color w:val="000000"/>
          <w:sz w:val="24"/>
          <w:szCs w:val="24"/>
        </w:rPr>
      </w:pPr>
      <w:bookmarkStart w:id="413" w:name="part_b7de437e7d9f4d7cbb1b269c2f6ad1d6"/>
      <w:bookmarkEnd w:id="413"/>
      <w:r w:rsidRPr="00DA5ECD">
        <w:rPr>
          <w:rFonts w:asciiTheme="minorBidi" w:hAnsiTheme="minorBidi"/>
          <w:color w:val="000000"/>
          <w:sz w:val="24"/>
          <w:szCs w:val="24"/>
        </w:rPr>
        <w:t>22.4.2.1. įsitikinti, jog iki Sutarties nutraukimo dienos pristatytos Prekės ir kiti atlikti veiksmai atitinka Sutarties reikalavimus ir Šalys dėl to viena kitai nebereikš pretenzijų; </w:t>
      </w:r>
    </w:p>
    <w:p w14:paraId="5F3C42B5" w14:textId="77777777" w:rsidR="00567792" w:rsidRPr="00DA5ECD" w:rsidRDefault="00567792" w:rsidP="00567792">
      <w:pPr>
        <w:spacing w:after="0" w:line="240" w:lineRule="auto"/>
        <w:jc w:val="both"/>
        <w:rPr>
          <w:rFonts w:asciiTheme="minorBidi" w:hAnsiTheme="minorBidi"/>
          <w:color w:val="000000"/>
          <w:sz w:val="24"/>
          <w:szCs w:val="24"/>
        </w:rPr>
      </w:pPr>
      <w:bookmarkStart w:id="414" w:name="part_26a7386c8a5f4155923138de611b23ee"/>
      <w:bookmarkEnd w:id="414"/>
      <w:r w:rsidRPr="00DA5ECD">
        <w:rPr>
          <w:rFonts w:asciiTheme="minorBidi" w:hAnsiTheme="minorBidi"/>
          <w:color w:val="000000"/>
          <w:sz w:val="24"/>
          <w:szCs w:val="24"/>
        </w:rPr>
        <w:t>22.4.2.2. atsiskaityti už iki Sutarties nutraukimo pristatytas Prekes, atitinkančias Sutarties reikalavimus; </w:t>
      </w:r>
    </w:p>
    <w:p w14:paraId="25D8159D" w14:textId="77777777" w:rsidR="00567792" w:rsidRPr="00DA5ECD" w:rsidRDefault="00567792" w:rsidP="00567792">
      <w:pPr>
        <w:spacing w:after="0" w:line="240" w:lineRule="auto"/>
        <w:jc w:val="both"/>
        <w:rPr>
          <w:rFonts w:asciiTheme="minorBidi" w:hAnsiTheme="minorBidi"/>
          <w:color w:val="000000"/>
          <w:sz w:val="24"/>
          <w:szCs w:val="24"/>
        </w:rPr>
      </w:pPr>
      <w:bookmarkStart w:id="415" w:name="part_8a7d80189cae45faa8aa3c8fbf601d98"/>
      <w:bookmarkEnd w:id="415"/>
      <w:r w:rsidRPr="00DA5ECD">
        <w:rPr>
          <w:rFonts w:asciiTheme="minorBidi" w:hAnsiTheme="minorBidi"/>
          <w:color w:val="000000"/>
          <w:sz w:val="24"/>
          <w:szCs w:val="24"/>
        </w:rPr>
        <w:t>22.4.2.3. per 10 (dešimt) dienų nuo pranešimo apie Sutarties nutraukimą gavimo dienos ar Susitarimo dėl Sutarties nutraukimo sudarymo dienos perduoti viena kitai visus dokumentus, kuriuos buvo būtina perduoti pagal Sutarties nuostatas. </w:t>
      </w:r>
    </w:p>
    <w:p w14:paraId="6DC1E52D"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281D194" w14:textId="77777777" w:rsidR="00567792" w:rsidRPr="00DA5ECD" w:rsidRDefault="00567792" w:rsidP="00567792">
      <w:pPr>
        <w:spacing w:after="0" w:line="240" w:lineRule="auto"/>
        <w:jc w:val="both"/>
        <w:rPr>
          <w:rFonts w:asciiTheme="minorBidi" w:hAnsiTheme="minorBidi"/>
          <w:color w:val="000000"/>
          <w:sz w:val="24"/>
          <w:szCs w:val="24"/>
        </w:rPr>
      </w:pPr>
      <w:bookmarkStart w:id="416" w:name="part_ac29066170cd4cd5b8a4d68607363304"/>
      <w:bookmarkEnd w:id="416"/>
      <w:r w:rsidRPr="00DA5ECD">
        <w:rPr>
          <w:rFonts w:asciiTheme="minorBidi" w:hAnsiTheme="minorBidi"/>
          <w:color w:val="000000"/>
          <w:sz w:val="24"/>
          <w:szCs w:val="24"/>
        </w:rPr>
        <w:t>23.  PREKIŲ MODELIO AR GAMINTOJO KEITIMAS</w:t>
      </w:r>
    </w:p>
    <w:p w14:paraId="0951F9B4"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28E52730" w14:textId="77777777" w:rsidR="00567792" w:rsidRPr="00DA5ECD" w:rsidRDefault="00567792" w:rsidP="00567792">
      <w:pPr>
        <w:spacing w:after="0" w:line="240" w:lineRule="auto"/>
        <w:jc w:val="both"/>
        <w:rPr>
          <w:rFonts w:asciiTheme="minorBidi" w:hAnsiTheme="minorBidi"/>
          <w:color w:val="000000"/>
          <w:sz w:val="24"/>
          <w:szCs w:val="24"/>
        </w:rPr>
      </w:pPr>
      <w:bookmarkStart w:id="417" w:name="part_2cdddc243e854fddb31d2e4728ff4d72"/>
      <w:bookmarkEnd w:id="417"/>
      <w:r w:rsidRPr="00DA5ECD">
        <w:rPr>
          <w:rFonts w:asciiTheme="minorBidi" w:hAnsiTheme="minorBidi"/>
          <w:color w:val="000000"/>
          <w:sz w:val="24"/>
          <w:szCs w:val="24"/>
        </w:rPr>
        <w:t>23.1. Tiekėjas turi teisę keisti Prekių modelį ir (ar) gamintoją, jei yra visos toliau nurodytos sąlygos:</w:t>
      </w:r>
    </w:p>
    <w:p w14:paraId="7A1D2A23" w14:textId="77777777" w:rsidR="00567792" w:rsidRPr="00DA5ECD" w:rsidRDefault="00567792" w:rsidP="00567792">
      <w:pPr>
        <w:spacing w:after="0" w:line="240" w:lineRule="auto"/>
        <w:jc w:val="both"/>
        <w:rPr>
          <w:rFonts w:asciiTheme="minorBidi" w:hAnsiTheme="minorBidi"/>
          <w:color w:val="000000"/>
          <w:sz w:val="24"/>
          <w:szCs w:val="24"/>
        </w:rPr>
      </w:pPr>
      <w:bookmarkStart w:id="418" w:name="part_d8c3483b4be64a909e92a8e144e80d3e"/>
      <w:bookmarkEnd w:id="418"/>
      <w:r w:rsidRPr="00DA5ECD">
        <w:rPr>
          <w:rFonts w:asciiTheme="minorBidi" w:hAnsiTheme="minorBidi"/>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4BE6686A" w14:textId="77777777" w:rsidR="00567792" w:rsidRPr="00DA5ECD" w:rsidRDefault="00567792" w:rsidP="00567792">
      <w:pPr>
        <w:spacing w:after="0" w:line="240" w:lineRule="auto"/>
        <w:jc w:val="both"/>
        <w:rPr>
          <w:rFonts w:asciiTheme="minorBidi" w:hAnsiTheme="minorBidi"/>
          <w:color w:val="000000"/>
          <w:sz w:val="24"/>
          <w:szCs w:val="24"/>
        </w:rPr>
      </w:pPr>
      <w:bookmarkStart w:id="419" w:name="part_a41233f4f7684281b17e32f44ac2df20"/>
      <w:bookmarkEnd w:id="419"/>
      <w:r w:rsidRPr="00DA5ECD">
        <w:rPr>
          <w:rFonts w:asciiTheme="minorBidi" w:hAnsiTheme="minorBid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409355" w14:textId="77777777" w:rsidR="00567792" w:rsidRPr="00DA5ECD" w:rsidRDefault="00567792" w:rsidP="00567792">
      <w:pPr>
        <w:spacing w:after="0" w:line="240" w:lineRule="auto"/>
        <w:jc w:val="both"/>
        <w:rPr>
          <w:rFonts w:asciiTheme="minorBidi" w:hAnsiTheme="minorBidi"/>
          <w:color w:val="000000"/>
          <w:sz w:val="24"/>
          <w:szCs w:val="24"/>
        </w:rPr>
      </w:pPr>
      <w:bookmarkStart w:id="420" w:name="part_3a7a2448fa92437fbbf79cc68ebdb632"/>
      <w:bookmarkEnd w:id="420"/>
      <w:r w:rsidRPr="00DA5ECD">
        <w:rPr>
          <w:rFonts w:asciiTheme="minorBidi" w:hAnsiTheme="minorBidi"/>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5610225" w14:textId="77777777" w:rsidR="00567792" w:rsidRPr="00DA5ECD" w:rsidRDefault="00567792" w:rsidP="00567792">
      <w:pPr>
        <w:spacing w:after="0" w:line="240" w:lineRule="auto"/>
        <w:jc w:val="both"/>
        <w:rPr>
          <w:rFonts w:asciiTheme="minorBidi" w:hAnsiTheme="minorBidi"/>
          <w:color w:val="000000"/>
          <w:sz w:val="24"/>
          <w:szCs w:val="24"/>
        </w:rPr>
      </w:pPr>
      <w:bookmarkStart w:id="421" w:name="part_01882373884b444fb68538021c327368"/>
      <w:bookmarkEnd w:id="421"/>
      <w:r w:rsidRPr="00DA5ECD">
        <w:rPr>
          <w:rFonts w:asciiTheme="minorBidi" w:hAnsiTheme="minorBidi"/>
          <w:color w:val="000000"/>
          <w:sz w:val="24"/>
          <w:szCs w:val="24"/>
        </w:rPr>
        <w:t>23.1.4. Šalys sudarė rašytinį Susitarimą prie Sutarties dėl Prekių keitimo.</w:t>
      </w:r>
    </w:p>
    <w:p w14:paraId="759BE5E2" w14:textId="77777777" w:rsidR="00567792" w:rsidRPr="00DA5ECD" w:rsidRDefault="00567792" w:rsidP="00567792">
      <w:pPr>
        <w:spacing w:after="0" w:line="240" w:lineRule="auto"/>
        <w:jc w:val="both"/>
        <w:rPr>
          <w:rFonts w:asciiTheme="minorBidi" w:hAnsiTheme="minorBidi"/>
          <w:color w:val="000000"/>
          <w:sz w:val="24"/>
          <w:szCs w:val="24"/>
        </w:rPr>
      </w:pPr>
      <w:bookmarkStart w:id="422" w:name="part_5c6cf27c364b4af6bcc9216e30041f3e"/>
      <w:bookmarkEnd w:id="422"/>
      <w:r w:rsidRPr="00DA5ECD">
        <w:rPr>
          <w:rFonts w:asciiTheme="minorBidi" w:hAnsiTheme="minorBidi"/>
          <w:color w:val="000000"/>
          <w:sz w:val="24"/>
          <w:szCs w:val="24"/>
        </w:rPr>
        <w:t>23.2. Šiame Bendrųjų sąlygų skyriuje nurodytu atveju Prekės turi būti pristatytos už ne didesnę nei pasiūlyme nurodytą kainą.</w:t>
      </w:r>
    </w:p>
    <w:p w14:paraId="78CF01E3"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38886C28" w14:textId="77777777" w:rsidR="00567792" w:rsidRPr="00DA5ECD" w:rsidRDefault="00567792" w:rsidP="00567792">
      <w:pPr>
        <w:spacing w:after="0" w:line="240" w:lineRule="auto"/>
        <w:jc w:val="both"/>
        <w:rPr>
          <w:rFonts w:asciiTheme="minorBidi" w:hAnsiTheme="minorBidi"/>
          <w:color w:val="000000"/>
          <w:sz w:val="24"/>
          <w:szCs w:val="24"/>
        </w:rPr>
      </w:pPr>
      <w:bookmarkStart w:id="423" w:name="part_1c8d23105beb4efc90e31587212f28c5"/>
      <w:bookmarkEnd w:id="423"/>
      <w:r w:rsidRPr="00DA5ECD">
        <w:rPr>
          <w:rFonts w:asciiTheme="minorBidi" w:hAnsiTheme="minorBidi"/>
          <w:color w:val="000000"/>
          <w:sz w:val="24"/>
          <w:szCs w:val="24"/>
        </w:rPr>
        <w:t>24.  BENDRAVIMO TVARKA IR KALBA</w:t>
      </w:r>
    </w:p>
    <w:p w14:paraId="64AA1CC3"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D1E43B2" w14:textId="77777777" w:rsidR="00567792" w:rsidRPr="00DA5ECD" w:rsidRDefault="00567792" w:rsidP="00567792">
      <w:pPr>
        <w:spacing w:after="0" w:line="240" w:lineRule="auto"/>
        <w:jc w:val="both"/>
        <w:rPr>
          <w:rFonts w:asciiTheme="minorBidi" w:hAnsiTheme="minorBidi"/>
          <w:color w:val="000000"/>
          <w:sz w:val="24"/>
          <w:szCs w:val="24"/>
        </w:rPr>
      </w:pPr>
      <w:bookmarkStart w:id="424" w:name="part_e056e3c9413a4304ae30e79a4f850d74"/>
      <w:bookmarkEnd w:id="424"/>
      <w:r w:rsidRPr="00DA5ECD">
        <w:rPr>
          <w:rFonts w:asciiTheme="minorBidi" w:hAnsiTheme="minorBidi"/>
          <w:color w:val="000000"/>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D180238" w14:textId="77777777" w:rsidR="00567792" w:rsidRPr="00DA5ECD" w:rsidRDefault="00567792" w:rsidP="00567792">
      <w:pPr>
        <w:spacing w:after="0" w:line="240" w:lineRule="auto"/>
        <w:jc w:val="both"/>
        <w:rPr>
          <w:rFonts w:asciiTheme="minorBidi" w:hAnsiTheme="minorBidi"/>
          <w:color w:val="000000"/>
          <w:sz w:val="24"/>
          <w:szCs w:val="24"/>
        </w:rPr>
      </w:pPr>
      <w:bookmarkStart w:id="425" w:name="part_c013a6a571204d3b9e63301c02a609e9"/>
      <w:bookmarkEnd w:id="425"/>
      <w:r w:rsidRPr="00DA5ECD">
        <w:rPr>
          <w:rFonts w:asciiTheme="minorBidi" w:hAnsiTheme="minorBid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19F03D" w14:textId="77777777" w:rsidR="00567792" w:rsidRPr="00DA5ECD" w:rsidRDefault="00567792" w:rsidP="00567792">
      <w:pPr>
        <w:spacing w:after="0" w:line="240" w:lineRule="auto"/>
        <w:jc w:val="both"/>
        <w:rPr>
          <w:rFonts w:asciiTheme="minorBidi" w:hAnsiTheme="minorBidi"/>
          <w:color w:val="000000"/>
          <w:sz w:val="24"/>
          <w:szCs w:val="24"/>
        </w:rPr>
      </w:pPr>
      <w:bookmarkStart w:id="426" w:name="part_a7d1ec55fcde4833944c62087b9fe8a0"/>
      <w:bookmarkEnd w:id="426"/>
      <w:r w:rsidRPr="00DA5ECD">
        <w:rPr>
          <w:rFonts w:asciiTheme="minorBidi" w:hAnsiTheme="minorBidi"/>
          <w:color w:val="000000"/>
          <w:sz w:val="24"/>
          <w:szCs w:val="24"/>
        </w:rPr>
        <w:t>24.3. Jeigu pranešimas yra įteikiamas asmeniškai arba siunčiamas paštu ar per kurjerį, jis turi būti įteikiamas pasirašytinai ir laikomas gautu gavimo patvirtinime nurodytą dieną.</w:t>
      </w:r>
    </w:p>
    <w:p w14:paraId="47224274" w14:textId="77777777" w:rsidR="00567792" w:rsidRPr="00DA5ECD" w:rsidRDefault="00567792" w:rsidP="00567792">
      <w:pPr>
        <w:spacing w:after="0" w:line="240" w:lineRule="auto"/>
        <w:jc w:val="both"/>
        <w:rPr>
          <w:rFonts w:asciiTheme="minorBidi" w:hAnsiTheme="minorBidi"/>
          <w:color w:val="000000"/>
          <w:sz w:val="24"/>
          <w:szCs w:val="24"/>
        </w:rPr>
      </w:pPr>
      <w:bookmarkStart w:id="427" w:name="part_3d983fa9d0134a889c7c4dccac5a770d"/>
      <w:bookmarkEnd w:id="427"/>
      <w:r w:rsidRPr="00DA5ECD">
        <w:rPr>
          <w:rFonts w:asciiTheme="minorBidi" w:hAnsiTheme="minorBidi"/>
          <w:color w:val="000000"/>
          <w:sz w:val="24"/>
          <w:szCs w:val="24"/>
        </w:rPr>
        <w:t>24.4. Jeigu pranešimas siunčiamas el. paštu, laikoma, kad Šalis jį gavo kitą darbo dieną.</w:t>
      </w:r>
    </w:p>
    <w:p w14:paraId="085C445F" w14:textId="77777777" w:rsidR="00567792" w:rsidRPr="00DA5ECD" w:rsidRDefault="00567792" w:rsidP="00567792">
      <w:pPr>
        <w:spacing w:after="0" w:line="240" w:lineRule="auto"/>
        <w:jc w:val="both"/>
        <w:rPr>
          <w:rFonts w:asciiTheme="minorBidi" w:hAnsiTheme="minorBidi"/>
          <w:color w:val="000000"/>
          <w:sz w:val="24"/>
          <w:szCs w:val="24"/>
        </w:rPr>
      </w:pPr>
      <w:bookmarkStart w:id="428" w:name="part_c41d44de8d4a4a7287332fe63b5dd9ae"/>
      <w:bookmarkEnd w:id="428"/>
      <w:r w:rsidRPr="00DA5ECD">
        <w:rPr>
          <w:rFonts w:asciiTheme="minorBidi" w:hAnsiTheme="minorBidi"/>
          <w:color w:val="000000"/>
          <w:sz w:val="24"/>
          <w:szCs w:val="24"/>
        </w:rPr>
        <w:lastRenderedPageBreak/>
        <w:t>24.5. Jeigu pranešimas siunčiamas keliais skirtingais būdais, laikoma, kad gavėjas jį gavo tada, kai jis gavo pirmesnįjį pranešimą.</w:t>
      </w:r>
    </w:p>
    <w:p w14:paraId="56B79706"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5C29A8F4" w14:textId="77777777" w:rsidR="00567792" w:rsidRPr="00DA5ECD" w:rsidRDefault="00567792" w:rsidP="00567792">
      <w:pPr>
        <w:spacing w:after="0" w:line="240" w:lineRule="auto"/>
        <w:jc w:val="both"/>
        <w:rPr>
          <w:rFonts w:asciiTheme="minorBidi" w:hAnsiTheme="minorBidi"/>
          <w:color w:val="000000"/>
          <w:sz w:val="24"/>
          <w:szCs w:val="24"/>
        </w:rPr>
      </w:pPr>
      <w:bookmarkStart w:id="429" w:name="part_6a1fbd5aa9584bbc97ad023edec1e7c8"/>
      <w:bookmarkEnd w:id="429"/>
      <w:r w:rsidRPr="00DA5ECD">
        <w:rPr>
          <w:rFonts w:asciiTheme="minorBidi" w:hAnsiTheme="minorBidi"/>
          <w:color w:val="000000"/>
          <w:sz w:val="24"/>
          <w:szCs w:val="24"/>
        </w:rPr>
        <w:t>25.  PRETENZIJOS IR GINČŲ SPRENDIMAS</w:t>
      </w:r>
    </w:p>
    <w:p w14:paraId="4543886F"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4AD5E476" w14:textId="77777777" w:rsidR="00567792" w:rsidRPr="00DA5ECD" w:rsidRDefault="00567792" w:rsidP="00567792">
      <w:pPr>
        <w:spacing w:after="0" w:line="240" w:lineRule="auto"/>
        <w:jc w:val="both"/>
        <w:rPr>
          <w:rFonts w:asciiTheme="minorBidi" w:hAnsiTheme="minorBidi"/>
          <w:color w:val="000000"/>
          <w:sz w:val="24"/>
          <w:szCs w:val="24"/>
        </w:rPr>
      </w:pPr>
      <w:bookmarkStart w:id="430" w:name="part_7a43ebe0d0814482ad9e773c7cb3af3a"/>
      <w:bookmarkEnd w:id="430"/>
      <w:r w:rsidRPr="00DA5ECD">
        <w:rPr>
          <w:rFonts w:asciiTheme="minorBidi" w:hAnsiTheme="minorBid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AAA706A" w14:textId="77777777" w:rsidR="00567792" w:rsidRPr="00DA5ECD" w:rsidRDefault="00567792" w:rsidP="00567792">
      <w:pPr>
        <w:spacing w:after="0" w:line="240" w:lineRule="auto"/>
        <w:jc w:val="both"/>
        <w:rPr>
          <w:rFonts w:asciiTheme="minorBidi" w:hAnsiTheme="minorBidi"/>
          <w:color w:val="000000"/>
          <w:sz w:val="24"/>
          <w:szCs w:val="24"/>
        </w:rPr>
      </w:pPr>
      <w:bookmarkStart w:id="431" w:name="part_a107e39c39644481bf5001298dac6545"/>
      <w:bookmarkEnd w:id="431"/>
      <w:r w:rsidRPr="00DA5ECD">
        <w:rPr>
          <w:rFonts w:asciiTheme="minorBidi" w:hAnsiTheme="minorBid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7A75B6A" w14:textId="77777777" w:rsidR="00567792" w:rsidRPr="00DA5ECD" w:rsidRDefault="00567792" w:rsidP="00567792">
      <w:pPr>
        <w:spacing w:after="0" w:line="240" w:lineRule="auto"/>
        <w:jc w:val="both"/>
        <w:rPr>
          <w:rFonts w:asciiTheme="minorBidi" w:hAnsiTheme="minorBidi"/>
          <w:color w:val="000000"/>
          <w:sz w:val="24"/>
          <w:szCs w:val="24"/>
        </w:rPr>
      </w:pPr>
      <w:bookmarkStart w:id="432" w:name="part_63a3ff2d133b4946bcafee7db2541a1e"/>
      <w:bookmarkEnd w:id="432"/>
      <w:r w:rsidRPr="00DA5ECD">
        <w:rPr>
          <w:rFonts w:asciiTheme="minorBidi" w:hAnsiTheme="minorBidi"/>
          <w:color w:val="000000"/>
          <w:sz w:val="24"/>
          <w:szCs w:val="24"/>
        </w:rPr>
        <w:t>25.3. Kilę ginčai nesudaro pagrindo Šalims atsisakyti vykdyti savo prievoles pagal Sutartį.</w:t>
      </w:r>
    </w:p>
    <w:p w14:paraId="7A6AC13A" w14:textId="77777777" w:rsidR="00567792" w:rsidRPr="00DA5ECD" w:rsidRDefault="00567792" w:rsidP="00567792">
      <w:pPr>
        <w:spacing w:after="0" w:line="240" w:lineRule="auto"/>
        <w:jc w:val="both"/>
        <w:rPr>
          <w:rFonts w:asciiTheme="minorBidi" w:hAnsiTheme="minorBidi"/>
          <w:color w:val="000000"/>
          <w:sz w:val="24"/>
          <w:szCs w:val="24"/>
        </w:rPr>
      </w:pPr>
      <w:r w:rsidRPr="00DA5ECD">
        <w:rPr>
          <w:rFonts w:asciiTheme="minorBidi" w:hAnsiTheme="minorBidi"/>
          <w:color w:val="000000"/>
          <w:sz w:val="24"/>
          <w:szCs w:val="24"/>
        </w:rPr>
        <w:t> </w:t>
      </w:r>
    </w:p>
    <w:p w14:paraId="6C83D876" w14:textId="77777777" w:rsidR="00567792" w:rsidRPr="00DA5ECD" w:rsidRDefault="00567792" w:rsidP="00567792">
      <w:pPr>
        <w:spacing w:after="0" w:line="240" w:lineRule="auto"/>
        <w:jc w:val="both"/>
        <w:rPr>
          <w:rFonts w:asciiTheme="minorBidi" w:hAnsiTheme="minorBidi"/>
          <w:b/>
          <w:bCs/>
          <w:caps/>
          <w:color w:val="000000"/>
          <w:sz w:val="24"/>
          <w:szCs w:val="24"/>
        </w:rPr>
      </w:pPr>
      <w:bookmarkStart w:id="433" w:name="part_4d763c2514204a4fb81b8a6c479852e6"/>
      <w:bookmarkEnd w:id="433"/>
      <w:r w:rsidRPr="00DA5ECD">
        <w:rPr>
          <w:rFonts w:asciiTheme="minorBidi" w:hAnsiTheme="minorBidi"/>
          <w:color w:val="000000"/>
          <w:sz w:val="24"/>
          <w:szCs w:val="24"/>
        </w:rPr>
        <w:t>______</w:t>
      </w:r>
      <w:r w:rsidRPr="00DA5ECD">
        <w:rPr>
          <w:rFonts w:asciiTheme="minorBidi" w:hAnsiTheme="minorBidi"/>
          <w:b/>
          <w:bCs/>
          <w:caps/>
          <w:color w:val="000000"/>
          <w:sz w:val="24"/>
          <w:szCs w:val="24"/>
        </w:rPr>
        <w:t>__________</w:t>
      </w:r>
    </w:p>
    <w:p w14:paraId="19141397" w14:textId="77777777" w:rsidR="00567792" w:rsidRPr="00DA5ECD" w:rsidRDefault="00567792" w:rsidP="00567792">
      <w:pPr>
        <w:spacing w:after="0" w:line="240" w:lineRule="auto"/>
        <w:jc w:val="center"/>
        <w:rPr>
          <w:rFonts w:asciiTheme="minorBidi" w:hAnsiTheme="minorBidi"/>
          <w:sz w:val="24"/>
          <w:szCs w:val="24"/>
        </w:rPr>
      </w:pPr>
    </w:p>
    <w:p w14:paraId="324050E9" w14:textId="77777777" w:rsidR="00567792" w:rsidRPr="00DA5ECD" w:rsidRDefault="00567792" w:rsidP="00567792">
      <w:pPr>
        <w:spacing w:after="0" w:line="240" w:lineRule="auto"/>
        <w:jc w:val="center"/>
        <w:rPr>
          <w:rFonts w:asciiTheme="minorBidi" w:hAnsiTheme="minorBidi"/>
          <w:sz w:val="24"/>
          <w:szCs w:val="24"/>
        </w:rPr>
      </w:pPr>
    </w:p>
    <w:p w14:paraId="686CD84E" w14:textId="77777777" w:rsidR="00567792" w:rsidRPr="00DA5ECD" w:rsidRDefault="00567792" w:rsidP="00567792">
      <w:pPr>
        <w:widowControl w:val="0"/>
        <w:pBdr>
          <w:top w:val="nil"/>
          <w:left w:val="nil"/>
          <w:bottom w:val="nil"/>
          <w:right w:val="nil"/>
          <w:between w:val="nil"/>
        </w:pBdr>
        <w:tabs>
          <w:tab w:val="left" w:pos="567"/>
          <w:tab w:val="left" w:pos="851"/>
        </w:tabs>
        <w:spacing w:after="0" w:line="240" w:lineRule="auto"/>
        <w:jc w:val="center"/>
        <w:rPr>
          <w:rFonts w:asciiTheme="minorBidi" w:hAnsiTheme="minorBidi"/>
          <w:b/>
          <w:caps/>
          <w:sz w:val="24"/>
          <w:szCs w:val="24"/>
        </w:rPr>
      </w:pPr>
    </w:p>
    <w:p w14:paraId="32B30420" w14:textId="77777777" w:rsidR="00567792" w:rsidRPr="00DA5ECD" w:rsidRDefault="00567792" w:rsidP="00567792">
      <w:pPr>
        <w:spacing w:after="0" w:line="240" w:lineRule="auto"/>
        <w:jc w:val="right"/>
        <w:rPr>
          <w:rFonts w:asciiTheme="minorBidi" w:hAnsiTheme="minorBidi"/>
          <w:b/>
          <w:bCs/>
          <w:sz w:val="24"/>
          <w:szCs w:val="24"/>
        </w:rPr>
      </w:pPr>
    </w:p>
    <w:p w14:paraId="20E505A7" w14:textId="18B206A9" w:rsidR="00395243" w:rsidRPr="00310AF2" w:rsidRDefault="00395243" w:rsidP="00567792">
      <w:pPr>
        <w:spacing w:after="120" w:line="257" w:lineRule="auto"/>
        <w:rPr>
          <w:rFonts w:ascii="Arial" w:hAnsi="Arial" w:cs="Arial"/>
          <w:sz w:val="22"/>
          <w:szCs w:val="22"/>
        </w:rPr>
      </w:pPr>
    </w:p>
    <w:p w14:paraId="53D6326E" w14:textId="77777777" w:rsidR="00395243" w:rsidRPr="00310AF2" w:rsidRDefault="00395243" w:rsidP="008C301D">
      <w:pPr>
        <w:spacing w:after="0"/>
        <w:jc w:val="right"/>
        <w:rPr>
          <w:rFonts w:ascii="Arial" w:hAnsi="Arial" w:cs="Arial"/>
          <w:sz w:val="22"/>
          <w:szCs w:val="22"/>
        </w:rPr>
      </w:pPr>
    </w:p>
    <w:sectPr w:rsidR="00395243" w:rsidRPr="00310AF2" w:rsidSect="00562880">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FAD6" w14:textId="77777777" w:rsidR="005D3F6C" w:rsidRDefault="005D3F6C" w:rsidP="00D05666">
      <w:r>
        <w:separator/>
      </w:r>
    </w:p>
  </w:endnote>
  <w:endnote w:type="continuationSeparator" w:id="0">
    <w:p w14:paraId="6061671D" w14:textId="77777777" w:rsidR="005D3F6C" w:rsidRDefault="005D3F6C" w:rsidP="00D05666">
      <w:r>
        <w:continuationSeparator/>
      </w:r>
    </w:p>
  </w:endnote>
  <w:endnote w:type="continuationNotice" w:id="1">
    <w:p w14:paraId="6D597163" w14:textId="77777777" w:rsidR="005D3F6C" w:rsidRDefault="005D3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F427" w14:textId="77777777" w:rsidR="005D3F6C" w:rsidRDefault="005D3F6C" w:rsidP="00D05666">
      <w:r>
        <w:separator/>
      </w:r>
    </w:p>
  </w:footnote>
  <w:footnote w:type="continuationSeparator" w:id="0">
    <w:p w14:paraId="46E480B9" w14:textId="77777777" w:rsidR="005D3F6C" w:rsidRDefault="005D3F6C" w:rsidP="00D05666">
      <w:r>
        <w:continuationSeparator/>
      </w:r>
    </w:p>
  </w:footnote>
  <w:footnote w:type="continuationNotice" w:id="1">
    <w:p w14:paraId="5A868508" w14:textId="77777777" w:rsidR="005D3F6C" w:rsidRDefault="005D3F6C">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3C5E" w14:textId="77777777" w:rsidR="00567792" w:rsidRPr="002E780C" w:rsidRDefault="00567792" w:rsidP="00CC0759">
    <w:pPr>
      <w:pStyle w:val="Antrats"/>
      <w:jc w:val="center"/>
      <w:rPr>
        <w:rFonts w:ascii="Trebuchet MS" w:hAnsi="Trebuchet M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1008" w14:textId="77777777" w:rsidR="00567792" w:rsidRDefault="00567792" w:rsidP="00CC075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A66C2C"/>
    <w:multiLevelType w:val="hybridMultilevel"/>
    <w:tmpl w:val="C6646F84"/>
    <w:lvl w:ilvl="0" w:tplc="FFFFFFFF">
      <w:start w:val="1"/>
      <w:numFmt w:val="decimal"/>
      <w:lvlText w:val="%1."/>
      <w:lvlJc w:val="lef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2" w15:restartNumberingAfterBreak="0">
    <w:nsid w:val="022C05A5"/>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0F0239"/>
    <w:multiLevelType w:val="hybridMultilevel"/>
    <w:tmpl w:val="35209056"/>
    <w:lvl w:ilvl="0" w:tplc="D6C49592">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5" w15:restartNumberingAfterBreak="0">
    <w:nsid w:val="0CC5080A"/>
    <w:multiLevelType w:val="hybridMultilevel"/>
    <w:tmpl w:val="1AD6EF1E"/>
    <w:lvl w:ilvl="0" w:tplc="182A80E8">
      <w:start w:val="1"/>
      <w:numFmt w:val="decimal"/>
      <w:lvlText w:val="%1."/>
      <w:lvlJc w:val="left"/>
      <w:pPr>
        <w:ind w:left="1020" w:hanging="360"/>
      </w:pPr>
    </w:lvl>
    <w:lvl w:ilvl="1" w:tplc="EA8A405A">
      <w:start w:val="1"/>
      <w:numFmt w:val="decimal"/>
      <w:lvlText w:val="%2."/>
      <w:lvlJc w:val="left"/>
      <w:pPr>
        <w:ind w:left="1020" w:hanging="360"/>
      </w:pPr>
    </w:lvl>
    <w:lvl w:ilvl="2" w:tplc="1EAAD0F4">
      <w:start w:val="1"/>
      <w:numFmt w:val="decimal"/>
      <w:lvlText w:val="%3."/>
      <w:lvlJc w:val="left"/>
      <w:pPr>
        <w:ind w:left="1020" w:hanging="360"/>
      </w:pPr>
    </w:lvl>
    <w:lvl w:ilvl="3" w:tplc="95A0BC36">
      <w:start w:val="1"/>
      <w:numFmt w:val="decimal"/>
      <w:lvlText w:val="%4."/>
      <w:lvlJc w:val="left"/>
      <w:pPr>
        <w:ind w:left="1020" w:hanging="360"/>
      </w:pPr>
    </w:lvl>
    <w:lvl w:ilvl="4" w:tplc="06A431CE">
      <w:start w:val="1"/>
      <w:numFmt w:val="decimal"/>
      <w:lvlText w:val="%5."/>
      <w:lvlJc w:val="left"/>
      <w:pPr>
        <w:ind w:left="1020" w:hanging="360"/>
      </w:pPr>
    </w:lvl>
    <w:lvl w:ilvl="5" w:tplc="2D020D3A">
      <w:start w:val="1"/>
      <w:numFmt w:val="decimal"/>
      <w:lvlText w:val="%6."/>
      <w:lvlJc w:val="left"/>
      <w:pPr>
        <w:ind w:left="1020" w:hanging="360"/>
      </w:pPr>
    </w:lvl>
    <w:lvl w:ilvl="6" w:tplc="D9E49D30">
      <w:start w:val="1"/>
      <w:numFmt w:val="decimal"/>
      <w:lvlText w:val="%7."/>
      <w:lvlJc w:val="left"/>
      <w:pPr>
        <w:ind w:left="1020" w:hanging="360"/>
      </w:pPr>
    </w:lvl>
    <w:lvl w:ilvl="7" w:tplc="AAF62776">
      <w:start w:val="1"/>
      <w:numFmt w:val="decimal"/>
      <w:lvlText w:val="%8."/>
      <w:lvlJc w:val="left"/>
      <w:pPr>
        <w:ind w:left="1020" w:hanging="360"/>
      </w:pPr>
    </w:lvl>
    <w:lvl w:ilvl="8" w:tplc="384645DC">
      <w:start w:val="1"/>
      <w:numFmt w:val="decimal"/>
      <w:lvlText w:val="%9."/>
      <w:lvlJc w:val="left"/>
      <w:pPr>
        <w:ind w:left="1020" w:hanging="360"/>
      </w:pPr>
    </w:lvl>
  </w:abstractNum>
  <w:abstractNum w:abstractNumId="6" w15:restartNumberingAfterBreak="0">
    <w:nsid w:val="0FD3436B"/>
    <w:multiLevelType w:val="hybridMultilevel"/>
    <w:tmpl w:val="E00CDCC4"/>
    <w:lvl w:ilvl="0" w:tplc="CBECCDD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32E7C8E"/>
    <w:multiLevelType w:val="hybridMultilevel"/>
    <w:tmpl w:val="6766321E"/>
    <w:lvl w:ilvl="0" w:tplc="1C5EBA5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3A7753"/>
    <w:multiLevelType w:val="multilevel"/>
    <w:tmpl w:val="F54C1A1E"/>
    <w:lvl w:ilvl="0">
      <w:start w:val="1"/>
      <w:numFmt w:val="decimal"/>
      <w:lvlText w:val="%1."/>
      <w:lvlJc w:val="left"/>
      <w:pPr>
        <w:ind w:left="720" w:hanging="360"/>
      </w:pPr>
      <w:rPr>
        <w:b w:val="0"/>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CC02AF3"/>
    <w:multiLevelType w:val="hybridMultilevel"/>
    <w:tmpl w:val="88967F72"/>
    <w:lvl w:ilvl="0" w:tplc="38600E08">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AD14B9"/>
    <w:multiLevelType w:val="hybridMultilevel"/>
    <w:tmpl w:val="C6646F84"/>
    <w:lvl w:ilvl="0" w:tplc="C1E02E40">
      <w:start w:val="1"/>
      <w:numFmt w:val="decimal"/>
      <w:lvlText w:val="%1."/>
      <w:lvlJc w:val="left"/>
      <w:pPr>
        <w:ind w:left="900" w:hanging="360"/>
      </w:p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4" w15:restartNumberingAfterBreak="0">
    <w:nsid w:val="224F6A00"/>
    <w:multiLevelType w:val="hybridMultilevel"/>
    <w:tmpl w:val="1F349198"/>
    <w:lvl w:ilvl="0" w:tplc="3F5890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22A01377"/>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88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26AD718F"/>
    <w:multiLevelType w:val="hybridMultilevel"/>
    <w:tmpl w:val="03EE2028"/>
    <w:lvl w:ilvl="0" w:tplc="EC8C3DC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8" w15:restartNumberingAfterBreak="0">
    <w:nsid w:val="2B2D27AA"/>
    <w:multiLevelType w:val="multilevel"/>
    <w:tmpl w:val="9EA80BF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F54F34"/>
    <w:multiLevelType w:val="multilevel"/>
    <w:tmpl w:val="E9ACEECA"/>
    <w:lvl w:ilvl="0">
      <w:start w:val="4"/>
      <w:numFmt w:val="decimal"/>
      <w:lvlText w:val="%1."/>
      <w:lvlJc w:val="left"/>
      <w:pPr>
        <w:ind w:left="786" w:hanging="360"/>
      </w:pPr>
      <w:rPr>
        <w:b w:val="0"/>
        <w:bCs w:val="0"/>
      </w:r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1"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FF7F9D"/>
    <w:multiLevelType w:val="multilevel"/>
    <w:tmpl w:val="F6248ACE"/>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31E00BFE"/>
    <w:multiLevelType w:val="hybridMultilevel"/>
    <w:tmpl w:val="31FE5FC2"/>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5E00233"/>
    <w:multiLevelType w:val="hybridMultilevel"/>
    <w:tmpl w:val="C9A441EC"/>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27"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9" w15:restartNumberingAfterBreak="0">
    <w:nsid w:val="4002428F"/>
    <w:multiLevelType w:val="multilevel"/>
    <w:tmpl w:val="7F3A50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09C5223"/>
    <w:multiLevelType w:val="hybridMultilevel"/>
    <w:tmpl w:val="8E92D986"/>
    <w:lvl w:ilvl="0" w:tplc="0486C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2" w15:restartNumberingAfterBreak="0">
    <w:nsid w:val="42284B0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3" w15:restartNumberingAfterBreak="0">
    <w:nsid w:val="436C4462"/>
    <w:multiLevelType w:val="hybridMultilevel"/>
    <w:tmpl w:val="6BC2592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44937232"/>
    <w:multiLevelType w:val="hybridMultilevel"/>
    <w:tmpl w:val="0BAAC21A"/>
    <w:lvl w:ilvl="0" w:tplc="FB3E2858">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69C010C"/>
    <w:multiLevelType w:val="hybridMultilevel"/>
    <w:tmpl w:val="6346117C"/>
    <w:lvl w:ilvl="0" w:tplc="BCBE54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48010D5C"/>
    <w:multiLevelType w:val="hybridMultilevel"/>
    <w:tmpl w:val="4FC467CC"/>
    <w:lvl w:ilvl="0" w:tplc="97CE60FA">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8B62272"/>
    <w:multiLevelType w:val="hybridMultilevel"/>
    <w:tmpl w:val="962EE384"/>
    <w:lvl w:ilvl="0" w:tplc="6DF007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49307FD5"/>
    <w:multiLevelType w:val="multilevel"/>
    <w:tmpl w:val="41744E26"/>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39" w15:restartNumberingAfterBreak="0">
    <w:nsid w:val="4AB076A7"/>
    <w:multiLevelType w:val="multilevel"/>
    <w:tmpl w:val="636C936C"/>
    <w:lvl w:ilvl="0">
      <w:start w:val="2"/>
      <w:numFmt w:val="decimal"/>
      <w:lvlText w:val="%1"/>
      <w:lvlJc w:val="left"/>
      <w:pPr>
        <w:ind w:left="360" w:hanging="360"/>
      </w:pPr>
      <w:rPr>
        <w:rFonts w:eastAsia="Calibri" w:cstheme="minorBidi" w:hint="default"/>
        <w:color w:val="000000" w:themeColor="text1"/>
      </w:rPr>
    </w:lvl>
    <w:lvl w:ilvl="1">
      <w:start w:val="5"/>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4BC46AC4"/>
    <w:multiLevelType w:val="multilevel"/>
    <w:tmpl w:val="3D2C344A"/>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4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2" w15:restartNumberingAfterBreak="0">
    <w:nsid w:val="4C3975F9"/>
    <w:multiLevelType w:val="multilevel"/>
    <w:tmpl w:val="E8DABAF4"/>
    <w:lvl w:ilvl="0">
      <w:start w:val="5"/>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43"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4E3B752F"/>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88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6"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8323BD3"/>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8" w15:restartNumberingAfterBreak="0">
    <w:nsid w:val="5848150A"/>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9" w15:restartNumberingAfterBreak="0">
    <w:nsid w:val="58D36976"/>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95965B8"/>
    <w:multiLevelType w:val="multilevel"/>
    <w:tmpl w:val="228A8432"/>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52"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3"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4" w15:restartNumberingAfterBreak="0">
    <w:nsid w:val="5FA74D90"/>
    <w:multiLevelType w:val="hybridMultilevel"/>
    <w:tmpl w:val="C9A441EC"/>
    <w:lvl w:ilvl="0" w:tplc="FFFFFFFF">
      <w:start w:val="2"/>
      <w:numFmt w:val="decimal"/>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55" w15:restartNumberingAfterBreak="0">
    <w:nsid w:val="600E4462"/>
    <w:multiLevelType w:val="multilevel"/>
    <w:tmpl w:val="B8D67C6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eastAsiaTheme="minorHAnsi" w:hint="default"/>
      </w:rPr>
    </w:lvl>
    <w:lvl w:ilvl="2">
      <w:start w:val="1"/>
      <w:numFmt w:val="decimal"/>
      <w:isLgl/>
      <w:lvlText w:val="%1.%2.%3."/>
      <w:lvlJc w:val="left"/>
      <w:pPr>
        <w:ind w:left="2160" w:hanging="720"/>
      </w:pPr>
      <w:rPr>
        <w:rFonts w:eastAsiaTheme="minorHAnsi" w:hint="default"/>
      </w:rPr>
    </w:lvl>
    <w:lvl w:ilvl="3">
      <w:start w:val="1"/>
      <w:numFmt w:val="decimal"/>
      <w:isLgl/>
      <w:lvlText w:val="%1.%2.%3.%4."/>
      <w:lvlJc w:val="left"/>
      <w:pPr>
        <w:ind w:left="2880" w:hanging="1080"/>
      </w:pPr>
      <w:rPr>
        <w:rFonts w:eastAsiaTheme="minorHAnsi" w:hint="default"/>
      </w:rPr>
    </w:lvl>
    <w:lvl w:ilvl="4">
      <w:start w:val="1"/>
      <w:numFmt w:val="decimal"/>
      <w:isLgl/>
      <w:lvlText w:val="%1.%2.%3.%4.%5."/>
      <w:lvlJc w:val="left"/>
      <w:pPr>
        <w:ind w:left="3240" w:hanging="1080"/>
      </w:pPr>
      <w:rPr>
        <w:rFonts w:eastAsiaTheme="minorHAnsi" w:hint="default"/>
      </w:rPr>
    </w:lvl>
    <w:lvl w:ilvl="5">
      <w:start w:val="1"/>
      <w:numFmt w:val="decimal"/>
      <w:isLgl/>
      <w:lvlText w:val="%1.%2.%3.%4.%5.%6."/>
      <w:lvlJc w:val="left"/>
      <w:pPr>
        <w:ind w:left="3960" w:hanging="1440"/>
      </w:pPr>
      <w:rPr>
        <w:rFonts w:eastAsiaTheme="minorHAnsi" w:hint="default"/>
      </w:rPr>
    </w:lvl>
    <w:lvl w:ilvl="6">
      <w:start w:val="1"/>
      <w:numFmt w:val="decimal"/>
      <w:isLgl/>
      <w:lvlText w:val="%1.%2.%3.%4.%5.%6.%7."/>
      <w:lvlJc w:val="left"/>
      <w:pPr>
        <w:ind w:left="4320" w:hanging="1440"/>
      </w:pPr>
      <w:rPr>
        <w:rFonts w:eastAsiaTheme="minorHAnsi" w:hint="default"/>
      </w:rPr>
    </w:lvl>
    <w:lvl w:ilvl="7">
      <w:start w:val="1"/>
      <w:numFmt w:val="decimal"/>
      <w:isLgl/>
      <w:lvlText w:val="%1.%2.%3.%4.%5.%6.%7.%8."/>
      <w:lvlJc w:val="left"/>
      <w:pPr>
        <w:ind w:left="5040" w:hanging="1800"/>
      </w:pPr>
      <w:rPr>
        <w:rFonts w:eastAsiaTheme="minorHAnsi" w:hint="default"/>
      </w:rPr>
    </w:lvl>
    <w:lvl w:ilvl="8">
      <w:start w:val="1"/>
      <w:numFmt w:val="decimal"/>
      <w:isLgl/>
      <w:lvlText w:val="%1.%2.%3.%4.%5.%6.%7.%8.%9."/>
      <w:lvlJc w:val="left"/>
      <w:pPr>
        <w:ind w:left="5760" w:hanging="2160"/>
      </w:pPr>
      <w:rPr>
        <w:rFonts w:eastAsiaTheme="minorHAnsi" w:hint="default"/>
      </w:rPr>
    </w:lvl>
  </w:abstractNum>
  <w:abstractNum w:abstractNumId="56" w15:restartNumberingAfterBreak="0">
    <w:nsid w:val="602D6D2A"/>
    <w:multiLevelType w:val="multilevel"/>
    <w:tmpl w:val="97B0D09C"/>
    <w:lvl w:ilvl="0">
      <w:start w:val="2"/>
      <w:numFmt w:val="decimal"/>
      <w:lvlText w:val="%1"/>
      <w:lvlJc w:val="left"/>
      <w:pPr>
        <w:ind w:left="360" w:hanging="360"/>
      </w:pPr>
      <w:rPr>
        <w:rFonts w:eastAsia="Calibri" w:cstheme="minorBidi" w:hint="default"/>
        <w:color w:val="000000" w:themeColor="text1"/>
      </w:rPr>
    </w:lvl>
    <w:lvl w:ilvl="1">
      <w:start w:val="3"/>
      <w:numFmt w:val="decimal"/>
      <w:lvlText w:val="%1.%2"/>
      <w:lvlJc w:val="left"/>
      <w:pPr>
        <w:ind w:left="688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7"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7D1C69"/>
    <w:multiLevelType w:val="hybridMultilevel"/>
    <w:tmpl w:val="C6646F84"/>
    <w:lvl w:ilvl="0" w:tplc="FFFFFFFF">
      <w:start w:val="1"/>
      <w:numFmt w:val="decimal"/>
      <w:lvlText w:val="%1."/>
      <w:lvlJc w:val="lef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D5E07FC"/>
    <w:multiLevelType w:val="hybridMultilevel"/>
    <w:tmpl w:val="D84A1BF8"/>
    <w:lvl w:ilvl="0" w:tplc="C4B603FA">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4"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5"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7" w15:restartNumberingAfterBreak="0">
    <w:nsid w:val="75B86472"/>
    <w:multiLevelType w:val="hybridMultilevel"/>
    <w:tmpl w:val="8E1A0D6A"/>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8872969"/>
    <w:multiLevelType w:val="multilevel"/>
    <w:tmpl w:val="00000010"/>
    <w:numStyleLink w:val="WW8Num101"/>
  </w:abstractNum>
  <w:abstractNum w:abstractNumId="70" w15:restartNumberingAfterBreak="0">
    <w:nsid w:val="78C02218"/>
    <w:multiLevelType w:val="hybridMultilevel"/>
    <w:tmpl w:val="C6646F84"/>
    <w:lvl w:ilvl="0" w:tplc="FFFFFFFF">
      <w:start w:val="1"/>
      <w:numFmt w:val="decimal"/>
      <w:lvlText w:val="%1."/>
      <w:lvlJc w:val="left"/>
      <w:pPr>
        <w:ind w:left="900" w:hanging="360"/>
      </w:p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7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2" w15:restartNumberingAfterBreak="0">
    <w:nsid w:val="7DAF7AA0"/>
    <w:multiLevelType w:val="hybridMultilevel"/>
    <w:tmpl w:val="485205FC"/>
    <w:lvl w:ilvl="0" w:tplc="C5C6FA8C">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DC5537C"/>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74"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21"/>
  </w:num>
  <w:num w:numId="2" w16cid:durableId="160702105">
    <w:abstractNumId w:val="7"/>
  </w:num>
  <w:num w:numId="3" w16cid:durableId="1959680082">
    <w:abstractNumId w:val="59"/>
  </w:num>
  <w:num w:numId="4" w16cid:durableId="1219630361">
    <w:abstractNumId w:val="45"/>
  </w:num>
  <w:num w:numId="5" w16cid:durableId="1943417952">
    <w:abstractNumId w:val="71"/>
  </w:num>
  <w:num w:numId="6" w16cid:durableId="426192694">
    <w:abstractNumId w:val="4"/>
  </w:num>
  <w:num w:numId="7" w16cid:durableId="986590014">
    <w:abstractNumId w:val="65"/>
  </w:num>
  <w:num w:numId="8" w16cid:durableId="671638903">
    <w:abstractNumId w:val="61"/>
  </w:num>
  <w:num w:numId="9" w16cid:durableId="256065419">
    <w:abstractNumId w:val="28"/>
  </w:num>
  <w:num w:numId="10" w16cid:durableId="19778792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46"/>
  </w:num>
  <w:num w:numId="12" w16cid:durableId="1958638489">
    <w:abstractNumId w:val="66"/>
  </w:num>
  <w:num w:numId="13" w16cid:durableId="305166607">
    <w:abstractNumId w:val="68"/>
  </w:num>
  <w:num w:numId="14" w16cid:durableId="176583507">
    <w:abstractNumId w:val="12"/>
  </w:num>
  <w:num w:numId="15" w16cid:durableId="192041694">
    <w:abstractNumId w:val="33"/>
  </w:num>
  <w:num w:numId="16" w16cid:durableId="786579925">
    <w:abstractNumId w:val="8"/>
  </w:num>
  <w:num w:numId="17" w16cid:durableId="1371109771">
    <w:abstractNumId w:val="53"/>
  </w:num>
  <w:num w:numId="18" w16cid:durableId="1249542018">
    <w:abstractNumId w:val="57"/>
  </w:num>
  <w:num w:numId="19" w16cid:durableId="43142227">
    <w:abstractNumId w:val="60"/>
  </w:num>
  <w:num w:numId="20" w16cid:durableId="1834221728">
    <w:abstractNumId w:val="75"/>
  </w:num>
  <w:num w:numId="21" w16cid:durableId="310643114">
    <w:abstractNumId w:val="63"/>
  </w:num>
  <w:num w:numId="22" w16cid:durableId="433550192">
    <w:abstractNumId w:val="25"/>
  </w:num>
  <w:num w:numId="23" w16cid:durableId="993877465">
    <w:abstractNumId w:val="19"/>
  </w:num>
  <w:num w:numId="24" w16cid:durableId="928274545">
    <w:abstractNumId w:val="29"/>
  </w:num>
  <w:num w:numId="25" w16cid:durableId="1965691535">
    <w:abstractNumId w:val="64"/>
  </w:num>
  <w:num w:numId="26" w16cid:durableId="10075598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1742744">
    <w:abstractNumId w:val="0"/>
  </w:num>
  <w:num w:numId="28" w16cid:durableId="1480073760">
    <w:abstractNumId w:val="69"/>
    <w:lvlOverride w:ilvl="0">
      <w:lvl w:ilvl="0">
        <w:start w:val="1"/>
        <w:numFmt w:val="decimal"/>
        <w:lvlText w:val="%1."/>
        <w:lvlJc w:val="left"/>
        <w:pPr>
          <w:tabs>
            <w:tab w:val="num" w:pos="1080"/>
          </w:tabs>
          <w:ind w:left="1080" w:hanging="360"/>
        </w:pPr>
        <w:rPr>
          <w:rFonts w:cs="Times New Roman"/>
        </w:rPr>
      </w:lvl>
    </w:lvlOverride>
    <w:lvlOverride w:ilvl="1">
      <w:lvl w:ilvl="1">
        <w:start w:val="1"/>
        <w:numFmt w:val="decimal"/>
        <w:lvlText w:val="%1.%2."/>
        <w:lvlJc w:val="left"/>
        <w:pPr>
          <w:tabs>
            <w:tab w:val="num" w:pos="1880"/>
          </w:tabs>
          <w:ind w:left="1880" w:hanging="1170"/>
        </w:pPr>
        <w:rPr>
          <w:rFonts w:cs="Times New Roman"/>
        </w:rPr>
      </w:lvl>
    </w:lvlOverride>
    <w:lvlOverride w:ilvl="2">
      <w:lvl w:ilvl="2">
        <w:start w:val="1"/>
        <w:numFmt w:val="decimal"/>
        <w:lvlText w:val="%1.%2.%3."/>
        <w:lvlJc w:val="left"/>
        <w:pPr>
          <w:tabs>
            <w:tab w:val="num" w:pos="1890"/>
          </w:tabs>
          <w:ind w:left="1890" w:hanging="1170"/>
        </w:pPr>
        <w:rPr>
          <w:rFonts w:cs="Times New Roman"/>
        </w:rPr>
      </w:lvl>
    </w:lvlOverride>
    <w:lvlOverride w:ilvl="3">
      <w:lvl w:ilvl="3">
        <w:start w:val="1"/>
        <w:numFmt w:val="decimal"/>
        <w:lvlText w:val="%1.%2.%3.%4."/>
        <w:lvlJc w:val="left"/>
        <w:pPr>
          <w:tabs>
            <w:tab w:val="num" w:pos="1890"/>
          </w:tabs>
          <w:ind w:left="1890" w:hanging="1170"/>
        </w:pPr>
        <w:rPr>
          <w:rFonts w:cs="Times New Roman"/>
        </w:rPr>
      </w:lvl>
    </w:lvlOverride>
    <w:lvlOverride w:ilvl="4">
      <w:lvl w:ilvl="4">
        <w:start w:val="1"/>
        <w:numFmt w:val="decimal"/>
        <w:lvlText w:val="%1.%2.%3.%4.%5."/>
        <w:lvlJc w:val="left"/>
        <w:pPr>
          <w:tabs>
            <w:tab w:val="num" w:pos="1890"/>
          </w:tabs>
          <w:ind w:left="1890" w:hanging="1170"/>
        </w:pPr>
        <w:rPr>
          <w:rFonts w:cs="Times New Roman"/>
        </w:rPr>
      </w:lvl>
    </w:lvlOverride>
    <w:lvlOverride w:ilvl="5">
      <w:lvl w:ilvl="5">
        <w:start w:val="1"/>
        <w:numFmt w:val="decimal"/>
        <w:lvlText w:val="%1.%2.%3.%4.%5.%6."/>
        <w:lvlJc w:val="left"/>
        <w:pPr>
          <w:tabs>
            <w:tab w:val="num" w:pos="1890"/>
          </w:tabs>
          <w:ind w:left="1890" w:hanging="1170"/>
        </w:pPr>
        <w:rPr>
          <w:rFonts w:cs="Times New Roman"/>
        </w:rPr>
      </w:lvl>
    </w:lvlOverride>
    <w:lvlOverride w:ilvl="6">
      <w:lvl w:ilvl="6">
        <w:start w:val="1"/>
        <w:numFmt w:val="decimal"/>
        <w:lvlText w:val="%1.%2.%3.%4.%5.%6.%7."/>
        <w:lvlJc w:val="left"/>
        <w:pPr>
          <w:tabs>
            <w:tab w:val="num" w:pos="2160"/>
          </w:tabs>
          <w:ind w:left="2160" w:hanging="1440"/>
        </w:pPr>
        <w:rPr>
          <w:rFonts w:cs="Times New Roman"/>
        </w:rPr>
      </w:lvl>
    </w:lvlOverride>
    <w:lvlOverride w:ilvl="7">
      <w:lvl w:ilvl="7">
        <w:start w:val="1"/>
        <w:numFmt w:val="decimal"/>
        <w:lvlText w:val="%1.%2.%3.%4.%5.%6.%7.%8."/>
        <w:lvlJc w:val="left"/>
        <w:pPr>
          <w:tabs>
            <w:tab w:val="num" w:pos="2160"/>
          </w:tabs>
          <w:ind w:left="2160" w:hanging="1440"/>
        </w:pPr>
        <w:rPr>
          <w:rFonts w:cs="Times New Roman"/>
        </w:rPr>
      </w:lvl>
    </w:lvlOverride>
    <w:lvlOverride w:ilvl="8">
      <w:lvl w:ilvl="8">
        <w:start w:val="1"/>
        <w:numFmt w:val="decimal"/>
        <w:lvlText w:val="%1.%2.%3.%4.%5.%6.%7.%8.%9."/>
        <w:lvlJc w:val="left"/>
        <w:pPr>
          <w:tabs>
            <w:tab w:val="num" w:pos="2520"/>
          </w:tabs>
          <w:ind w:left="2520" w:hanging="1800"/>
        </w:pPr>
        <w:rPr>
          <w:rFonts w:cs="Times New Roman"/>
        </w:rPr>
      </w:lvl>
    </w:lvlOverride>
  </w:num>
  <w:num w:numId="29" w16cid:durableId="1063916579">
    <w:abstractNumId w:val="52"/>
  </w:num>
  <w:num w:numId="30" w16cid:durableId="1880240163">
    <w:abstractNumId w:val="50"/>
  </w:num>
  <w:num w:numId="31" w16cid:durableId="555894845">
    <w:abstractNumId w:val="49"/>
  </w:num>
  <w:num w:numId="32" w16cid:durableId="998577431">
    <w:abstractNumId w:val="2"/>
  </w:num>
  <w:num w:numId="33" w16cid:durableId="1057896557">
    <w:abstractNumId w:val="16"/>
  </w:num>
  <w:num w:numId="34" w16cid:durableId="1474329648">
    <w:abstractNumId w:val="3"/>
  </w:num>
  <w:num w:numId="35" w16cid:durableId="1242565231">
    <w:abstractNumId w:val="34"/>
  </w:num>
  <w:num w:numId="36" w16cid:durableId="1629317068">
    <w:abstractNumId w:val="44"/>
  </w:num>
  <w:num w:numId="37" w16cid:durableId="445388631">
    <w:abstractNumId w:val="6"/>
  </w:num>
  <w:num w:numId="38" w16cid:durableId="210507956">
    <w:abstractNumId w:val="67"/>
  </w:num>
  <w:num w:numId="39" w16cid:durableId="2034259118">
    <w:abstractNumId w:val="23"/>
  </w:num>
  <w:num w:numId="40" w16cid:durableId="865602756">
    <w:abstractNumId w:val="55"/>
  </w:num>
  <w:num w:numId="41" w16cid:durableId="1052311832">
    <w:abstractNumId w:val="11"/>
  </w:num>
  <w:num w:numId="42" w16cid:durableId="915944363">
    <w:abstractNumId w:val="22"/>
  </w:num>
  <w:num w:numId="43" w16cid:durableId="1348680310">
    <w:abstractNumId w:val="18"/>
  </w:num>
  <w:num w:numId="44" w16cid:durableId="468741115">
    <w:abstractNumId w:val="38"/>
  </w:num>
  <w:num w:numId="45" w16cid:durableId="1471089810">
    <w:abstractNumId w:val="40"/>
  </w:num>
  <w:num w:numId="46" w16cid:durableId="1567955749">
    <w:abstractNumId w:val="30"/>
  </w:num>
  <w:num w:numId="47" w16cid:durableId="417210350">
    <w:abstractNumId w:val="37"/>
  </w:num>
  <w:num w:numId="48" w16cid:durableId="1083651372">
    <w:abstractNumId w:val="14"/>
  </w:num>
  <w:num w:numId="49" w16cid:durableId="1162543743">
    <w:abstractNumId w:val="35"/>
  </w:num>
  <w:num w:numId="50" w16cid:durableId="780223467">
    <w:abstractNumId w:val="5"/>
  </w:num>
  <w:num w:numId="51" w16cid:durableId="429661308">
    <w:abstractNumId w:val="10"/>
  </w:num>
  <w:num w:numId="52" w16cid:durableId="1726373995">
    <w:abstractNumId w:val="15"/>
  </w:num>
  <w:num w:numId="53" w16cid:durableId="1024087848">
    <w:abstractNumId w:val="62"/>
  </w:num>
  <w:num w:numId="54" w16cid:durableId="1588997948">
    <w:abstractNumId w:val="36"/>
  </w:num>
  <w:num w:numId="55" w16cid:durableId="941915610">
    <w:abstractNumId w:val="56"/>
  </w:num>
  <w:num w:numId="56" w16cid:durableId="519902510">
    <w:abstractNumId w:val="39"/>
  </w:num>
  <w:num w:numId="57" w16cid:durableId="1958364839">
    <w:abstractNumId w:val="17"/>
  </w:num>
  <w:num w:numId="58" w16cid:durableId="1907453983">
    <w:abstractNumId w:val="74"/>
  </w:num>
  <w:num w:numId="59" w16cid:durableId="42483322">
    <w:abstractNumId w:val="27"/>
  </w:num>
  <w:num w:numId="60" w16cid:durableId="1344547201">
    <w:abstractNumId w:val="43"/>
  </w:num>
  <w:num w:numId="61" w16cid:durableId="1113475813">
    <w:abstractNumId w:val="47"/>
  </w:num>
  <w:num w:numId="62" w16cid:durableId="113519760">
    <w:abstractNumId w:val="48"/>
  </w:num>
  <w:num w:numId="63" w16cid:durableId="1520661579">
    <w:abstractNumId w:val="31"/>
  </w:num>
  <w:num w:numId="64" w16cid:durableId="1502894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54545976">
    <w:abstractNumId w:val="26"/>
  </w:num>
  <w:num w:numId="66" w16cid:durableId="510801732">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72396969">
    <w:abstractNumId w:val="13"/>
  </w:num>
  <w:num w:numId="68" w16cid:durableId="643509918">
    <w:abstractNumId w:val="1"/>
  </w:num>
  <w:num w:numId="69" w16cid:durableId="1736902026">
    <w:abstractNumId w:val="32"/>
  </w:num>
  <w:num w:numId="70" w16cid:durableId="538932889">
    <w:abstractNumId w:val="42"/>
  </w:num>
  <w:num w:numId="71" w16cid:durableId="552230420">
    <w:abstractNumId w:val="58"/>
  </w:num>
  <w:num w:numId="72" w16cid:durableId="248316639">
    <w:abstractNumId w:val="73"/>
  </w:num>
  <w:num w:numId="73" w16cid:durableId="683169939">
    <w:abstractNumId w:val="70"/>
  </w:num>
  <w:num w:numId="74" w16cid:durableId="1483308287">
    <w:abstractNumId w:val="54"/>
  </w:num>
  <w:num w:numId="75" w16cid:durableId="1378553197">
    <w:abstractNumId w:val="20"/>
  </w:num>
  <w:num w:numId="76" w16cid:durableId="1150170847">
    <w:abstractNumId w:val="72"/>
  </w:num>
  <w:num w:numId="77" w16cid:durableId="96760370">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BBC"/>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9A"/>
    <w:rsid w:val="00010EAD"/>
    <w:rsid w:val="00010FA6"/>
    <w:rsid w:val="00011887"/>
    <w:rsid w:val="00011A8D"/>
    <w:rsid w:val="00011B40"/>
    <w:rsid w:val="00011F29"/>
    <w:rsid w:val="0001268C"/>
    <w:rsid w:val="00012892"/>
    <w:rsid w:val="000128DC"/>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2E10"/>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73"/>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11E"/>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088"/>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848"/>
    <w:rsid w:val="00077A8D"/>
    <w:rsid w:val="00080102"/>
    <w:rsid w:val="00080396"/>
    <w:rsid w:val="00080EE8"/>
    <w:rsid w:val="00080F53"/>
    <w:rsid w:val="0008241E"/>
    <w:rsid w:val="00082530"/>
    <w:rsid w:val="00082F6A"/>
    <w:rsid w:val="0008369A"/>
    <w:rsid w:val="000837CC"/>
    <w:rsid w:val="0008407C"/>
    <w:rsid w:val="00084129"/>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35A"/>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8B9"/>
    <w:rsid w:val="000A6BBE"/>
    <w:rsid w:val="000A6E54"/>
    <w:rsid w:val="000A76C1"/>
    <w:rsid w:val="000A7BF8"/>
    <w:rsid w:val="000A7E99"/>
    <w:rsid w:val="000B049C"/>
    <w:rsid w:val="000B0CED"/>
    <w:rsid w:val="000B2C8C"/>
    <w:rsid w:val="000B2E23"/>
    <w:rsid w:val="000B2E4A"/>
    <w:rsid w:val="000B36CB"/>
    <w:rsid w:val="000B433C"/>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A4F"/>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680"/>
    <w:rsid w:val="000D782E"/>
    <w:rsid w:val="000D79A2"/>
    <w:rsid w:val="000D7AD2"/>
    <w:rsid w:val="000D7E14"/>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3C6"/>
    <w:rsid w:val="0013353A"/>
    <w:rsid w:val="00134825"/>
    <w:rsid w:val="0013485F"/>
    <w:rsid w:val="00135122"/>
    <w:rsid w:val="001351A4"/>
    <w:rsid w:val="00135B56"/>
    <w:rsid w:val="00135EEE"/>
    <w:rsid w:val="0013610E"/>
    <w:rsid w:val="001365CA"/>
    <w:rsid w:val="00136624"/>
    <w:rsid w:val="00136B1B"/>
    <w:rsid w:val="00136C12"/>
    <w:rsid w:val="001377DE"/>
    <w:rsid w:val="00140032"/>
    <w:rsid w:val="00140D50"/>
    <w:rsid w:val="00141292"/>
    <w:rsid w:val="00141BDD"/>
    <w:rsid w:val="00141BF1"/>
    <w:rsid w:val="00142352"/>
    <w:rsid w:val="00142759"/>
    <w:rsid w:val="0014277F"/>
    <w:rsid w:val="001427AB"/>
    <w:rsid w:val="001429E3"/>
    <w:rsid w:val="00142AB7"/>
    <w:rsid w:val="00143338"/>
    <w:rsid w:val="00143940"/>
    <w:rsid w:val="00143F94"/>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B9B"/>
    <w:rsid w:val="00171C73"/>
    <w:rsid w:val="00171FE7"/>
    <w:rsid w:val="0017277D"/>
    <w:rsid w:val="00172D53"/>
    <w:rsid w:val="00173951"/>
    <w:rsid w:val="00173ACB"/>
    <w:rsid w:val="00173E9D"/>
    <w:rsid w:val="00174088"/>
    <w:rsid w:val="001741F9"/>
    <w:rsid w:val="00174438"/>
    <w:rsid w:val="00174A4C"/>
    <w:rsid w:val="00174EE0"/>
    <w:rsid w:val="0017506F"/>
    <w:rsid w:val="0017533E"/>
    <w:rsid w:val="00175C93"/>
    <w:rsid w:val="00175DF9"/>
    <w:rsid w:val="00175F1D"/>
    <w:rsid w:val="00176FD3"/>
    <w:rsid w:val="00177020"/>
    <w:rsid w:val="00177EC6"/>
    <w:rsid w:val="0018005F"/>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04BE"/>
    <w:rsid w:val="0019130D"/>
    <w:rsid w:val="001919D6"/>
    <w:rsid w:val="00191CEF"/>
    <w:rsid w:val="00191F48"/>
    <w:rsid w:val="00192132"/>
    <w:rsid w:val="001926B1"/>
    <w:rsid w:val="00192AF9"/>
    <w:rsid w:val="00192B6B"/>
    <w:rsid w:val="00192ED3"/>
    <w:rsid w:val="00193984"/>
    <w:rsid w:val="00193A9F"/>
    <w:rsid w:val="00193D61"/>
    <w:rsid w:val="00194439"/>
    <w:rsid w:val="00194544"/>
    <w:rsid w:val="00194723"/>
    <w:rsid w:val="00194C4F"/>
    <w:rsid w:val="00194CD6"/>
    <w:rsid w:val="0019509C"/>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542"/>
    <w:rsid w:val="001A39B5"/>
    <w:rsid w:val="001A49EA"/>
    <w:rsid w:val="001A4D7F"/>
    <w:rsid w:val="001A4D9A"/>
    <w:rsid w:val="001A522E"/>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4409"/>
    <w:rsid w:val="001B50F3"/>
    <w:rsid w:val="001B53D6"/>
    <w:rsid w:val="001B59DE"/>
    <w:rsid w:val="001B77FA"/>
    <w:rsid w:val="001C04D5"/>
    <w:rsid w:val="001C0DA2"/>
    <w:rsid w:val="001C147D"/>
    <w:rsid w:val="001C1AD0"/>
    <w:rsid w:val="001C1C2C"/>
    <w:rsid w:val="001C1CC5"/>
    <w:rsid w:val="001C230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59D"/>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4EF9"/>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6D"/>
    <w:rsid w:val="00245DD5"/>
    <w:rsid w:val="00245E8F"/>
    <w:rsid w:val="00246441"/>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568A"/>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681B"/>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4EF9"/>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3D0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B7E"/>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645"/>
    <w:rsid w:val="002E5C9B"/>
    <w:rsid w:val="002E5CF4"/>
    <w:rsid w:val="002E5EA9"/>
    <w:rsid w:val="002E6930"/>
    <w:rsid w:val="002E6A13"/>
    <w:rsid w:val="002E6BB6"/>
    <w:rsid w:val="002E7CA1"/>
    <w:rsid w:val="002F019E"/>
    <w:rsid w:val="002F05C1"/>
    <w:rsid w:val="002F0642"/>
    <w:rsid w:val="002F0663"/>
    <w:rsid w:val="002F0D7D"/>
    <w:rsid w:val="002F0FBA"/>
    <w:rsid w:val="002F12E7"/>
    <w:rsid w:val="002F148F"/>
    <w:rsid w:val="002F1998"/>
    <w:rsid w:val="002F1CD9"/>
    <w:rsid w:val="002F1D5C"/>
    <w:rsid w:val="002F202E"/>
    <w:rsid w:val="002F235C"/>
    <w:rsid w:val="002F3252"/>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C7"/>
    <w:rsid w:val="00300FEF"/>
    <w:rsid w:val="00300FF9"/>
    <w:rsid w:val="00301185"/>
    <w:rsid w:val="0030121A"/>
    <w:rsid w:val="00301B49"/>
    <w:rsid w:val="00301C06"/>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AF2"/>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05"/>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755"/>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201"/>
    <w:rsid w:val="00346410"/>
    <w:rsid w:val="00347B75"/>
    <w:rsid w:val="00350286"/>
    <w:rsid w:val="0035041E"/>
    <w:rsid w:val="00350730"/>
    <w:rsid w:val="00350915"/>
    <w:rsid w:val="00351D68"/>
    <w:rsid w:val="00351F35"/>
    <w:rsid w:val="00352626"/>
    <w:rsid w:val="00352C78"/>
    <w:rsid w:val="00353312"/>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C7C"/>
    <w:rsid w:val="00362F5E"/>
    <w:rsid w:val="00363134"/>
    <w:rsid w:val="003641DE"/>
    <w:rsid w:val="00365384"/>
    <w:rsid w:val="003660B8"/>
    <w:rsid w:val="003671C3"/>
    <w:rsid w:val="00367778"/>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5F7F"/>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B54"/>
    <w:rsid w:val="00396CB4"/>
    <w:rsid w:val="00396FCC"/>
    <w:rsid w:val="003977D0"/>
    <w:rsid w:val="00397B2A"/>
    <w:rsid w:val="003A00F1"/>
    <w:rsid w:val="003A050E"/>
    <w:rsid w:val="003A050F"/>
    <w:rsid w:val="003A0CAA"/>
    <w:rsid w:val="003A0EC0"/>
    <w:rsid w:val="003A1229"/>
    <w:rsid w:val="003A19AE"/>
    <w:rsid w:val="003A1F9F"/>
    <w:rsid w:val="003A2F4F"/>
    <w:rsid w:val="003A30C5"/>
    <w:rsid w:val="003A36E5"/>
    <w:rsid w:val="003A3B84"/>
    <w:rsid w:val="003A3C99"/>
    <w:rsid w:val="003A43DD"/>
    <w:rsid w:val="003A441C"/>
    <w:rsid w:val="003A4559"/>
    <w:rsid w:val="003A4907"/>
    <w:rsid w:val="003A57F0"/>
    <w:rsid w:val="003A5A2F"/>
    <w:rsid w:val="003A61F7"/>
    <w:rsid w:val="003A636D"/>
    <w:rsid w:val="003A65F9"/>
    <w:rsid w:val="003A6638"/>
    <w:rsid w:val="003A6652"/>
    <w:rsid w:val="003A683D"/>
    <w:rsid w:val="003A6BC4"/>
    <w:rsid w:val="003A7E12"/>
    <w:rsid w:val="003B03D1"/>
    <w:rsid w:val="003B0F1F"/>
    <w:rsid w:val="003B0FD4"/>
    <w:rsid w:val="003B1128"/>
    <w:rsid w:val="003B12DE"/>
    <w:rsid w:val="003B160F"/>
    <w:rsid w:val="003B16BC"/>
    <w:rsid w:val="003B315C"/>
    <w:rsid w:val="003B3624"/>
    <w:rsid w:val="003B3660"/>
    <w:rsid w:val="003B386F"/>
    <w:rsid w:val="003B39F9"/>
    <w:rsid w:val="003B4138"/>
    <w:rsid w:val="003B56C6"/>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A4A"/>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3E6"/>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4949"/>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2BE"/>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2C6D"/>
    <w:rsid w:val="00433140"/>
    <w:rsid w:val="0043335A"/>
    <w:rsid w:val="004333F5"/>
    <w:rsid w:val="00433991"/>
    <w:rsid w:val="004339F9"/>
    <w:rsid w:val="00433A4A"/>
    <w:rsid w:val="00433FD7"/>
    <w:rsid w:val="004342F0"/>
    <w:rsid w:val="004344CB"/>
    <w:rsid w:val="0043483A"/>
    <w:rsid w:val="00434846"/>
    <w:rsid w:val="004350BB"/>
    <w:rsid w:val="004350FA"/>
    <w:rsid w:val="00435186"/>
    <w:rsid w:val="00435437"/>
    <w:rsid w:val="004356A8"/>
    <w:rsid w:val="00436201"/>
    <w:rsid w:val="00436725"/>
    <w:rsid w:val="00436B3A"/>
    <w:rsid w:val="004375A5"/>
    <w:rsid w:val="00437883"/>
    <w:rsid w:val="00440F55"/>
    <w:rsid w:val="00441140"/>
    <w:rsid w:val="00441581"/>
    <w:rsid w:val="004416E6"/>
    <w:rsid w:val="004417E5"/>
    <w:rsid w:val="00441C60"/>
    <w:rsid w:val="00442E06"/>
    <w:rsid w:val="00442F8D"/>
    <w:rsid w:val="004432C7"/>
    <w:rsid w:val="004436D4"/>
    <w:rsid w:val="00443DE5"/>
    <w:rsid w:val="00443F68"/>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0B"/>
    <w:rsid w:val="00450415"/>
    <w:rsid w:val="0045058C"/>
    <w:rsid w:val="0045073B"/>
    <w:rsid w:val="00450767"/>
    <w:rsid w:val="004512A8"/>
    <w:rsid w:val="0045134B"/>
    <w:rsid w:val="004516A3"/>
    <w:rsid w:val="00451781"/>
    <w:rsid w:val="0045184C"/>
    <w:rsid w:val="00451AF7"/>
    <w:rsid w:val="00451FD4"/>
    <w:rsid w:val="004525F0"/>
    <w:rsid w:val="00452C1D"/>
    <w:rsid w:val="00453770"/>
    <w:rsid w:val="00453A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2C5B"/>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BE3"/>
    <w:rsid w:val="004D435E"/>
    <w:rsid w:val="004D459D"/>
    <w:rsid w:val="004D4AC7"/>
    <w:rsid w:val="004D4C7B"/>
    <w:rsid w:val="004D582E"/>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E7F42"/>
    <w:rsid w:val="004F0107"/>
    <w:rsid w:val="004F0172"/>
    <w:rsid w:val="004F0C1D"/>
    <w:rsid w:val="004F0D4B"/>
    <w:rsid w:val="004F1077"/>
    <w:rsid w:val="004F1476"/>
    <w:rsid w:val="004F1635"/>
    <w:rsid w:val="004F1855"/>
    <w:rsid w:val="004F1982"/>
    <w:rsid w:val="004F1E4F"/>
    <w:rsid w:val="004F30E1"/>
    <w:rsid w:val="004F33F0"/>
    <w:rsid w:val="004F370C"/>
    <w:rsid w:val="004F47F8"/>
    <w:rsid w:val="004F4D51"/>
    <w:rsid w:val="004F50BE"/>
    <w:rsid w:val="004F5316"/>
    <w:rsid w:val="004F6A0A"/>
    <w:rsid w:val="004F6FEF"/>
    <w:rsid w:val="004F7943"/>
    <w:rsid w:val="005002B8"/>
    <w:rsid w:val="00500818"/>
    <w:rsid w:val="0050116D"/>
    <w:rsid w:val="00501200"/>
    <w:rsid w:val="00501215"/>
    <w:rsid w:val="00502069"/>
    <w:rsid w:val="005020EF"/>
    <w:rsid w:val="0050218B"/>
    <w:rsid w:val="0050224F"/>
    <w:rsid w:val="005028E4"/>
    <w:rsid w:val="005032DE"/>
    <w:rsid w:val="005035B0"/>
    <w:rsid w:val="00503E5F"/>
    <w:rsid w:val="005047B8"/>
    <w:rsid w:val="00504E9D"/>
    <w:rsid w:val="00505361"/>
    <w:rsid w:val="00505506"/>
    <w:rsid w:val="0050555A"/>
    <w:rsid w:val="00506AB4"/>
    <w:rsid w:val="00506F53"/>
    <w:rsid w:val="005070CC"/>
    <w:rsid w:val="0050724C"/>
    <w:rsid w:val="00507353"/>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06"/>
    <w:rsid w:val="00537A4A"/>
    <w:rsid w:val="00540094"/>
    <w:rsid w:val="00540387"/>
    <w:rsid w:val="005404A6"/>
    <w:rsid w:val="00540743"/>
    <w:rsid w:val="00540C9A"/>
    <w:rsid w:val="0054112F"/>
    <w:rsid w:val="0054132A"/>
    <w:rsid w:val="005415E4"/>
    <w:rsid w:val="00541A26"/>
    <w:rsid w:val="00541BC4"/>
    <w:rsid w:val="005420ED"/>
    <w:rsid w:val="0054292B"/>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6E3"/>
    <w:rsid w:val="00557A81"/>
    <w:rsid w:val="00557FFC"/>
    <w:rsid w:val="005605D0"/>
    <w:rsid w:val="00560AD2"/>
    <w:rsid w:val="00561265"/>
    <w:rsid w:val="00561B70"/>
    <w:rsid w:val="00561DBA"/>
    <w:rsid w:val="005620DC"/>
    <w:rsid w:val="00562880"/>
    <w:rsid w:val="00562B41"/>
    <w:rsid w:val="00562F0D"/>
    <w:rsid w:val="00563543"/>
    <w:rsid w:val="0056365F"/>
    <w:rsid w:val="0056367D"/>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AC4"/>
    <w:rsid w:val="00566CC6"/>
    <w:rsid w:val="0056704A"/>
    <w:rsid w:val="005670A1"/>
    <w:rsid w:val="0056718D"/>
    <w:rsid w:val="00567348"/>
    <w:rsid w:val="00567792"/>
    <w:rsid w:val="00567800"/>
    <w:rsid w:val="005678D5"/>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6F71"/>
    <w:rsid w:val="0058726C"/>
    <w:rsid w:val="005872C9"/>
    <w:rsid w:val="00587BAC"/>
    <w:rsid w:val="00590030"/>
    <w:rsid w:val="00590232"/>
    <w:rsid w:val="00593111"/>
    <w:rsid w:val="0059349D"/>
    <w:rsid w:val="00593816"/>
    <w:rsid w:val="00593D67"/>
    <w:rsid w:val="00593F3E"/>
    <w:rsid w:val="005945A9"/>
    <w:rsid w:val="00594FA6"/>
    <w:rsid w:val="0059534B"/>
    <w:rsid w:val="00595AD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3E11"/>
    <w:rsid w:val="005A43ED"/>
    <w:rsid w:val="005A58E6"/>
    <w:rsid w:val="005A65AE"/>
    <w:rsid w:val="005A65C8"/>
    <w:rsid w:val="005A74E8"/>
    <w:rsid w:val="005B035A"/>
    <w:rsid w:val="005B0449"/>
    <w:rsid w:val="005B0496"/>
    <w:rsid w:val="005B0749"/>
    <w:rsid w:val="005B0F0D"/>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447"/>
    <w:rsid w:val="005B6CB0"/>
    <w:rsid w:val="005B764C"/>
    <w:rsid w:val="005C0258"/>
    <w:rsid w:val="005C0B37"/>
    <w:rsid w:val="005C17C2"/>
    <w:rsid w:val="005C1E12"/>
    <w:rsid w:val="005C20D5"/>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716"/>
    <w:rsid w:val="005D2CDD"/>
    <w:rsid w:val="005D3303"/>
    <w:rsid w:val="005D342B"/>
    <w:rsid w:val="005D35EB"/>
    <w:rsid w:val="005D3667"/>
    <w:rsid w:val="005D393D"/>
    <w:rsid w:val="005D3F6C"/>
    <w:rsid w:val="005D46A9"/>
    <w:rsid w:val="005D4AB8"/>
    <w:rsid w:val="005D4CD9"/>
    <w:rsid w:val="005D511B"/>
    <w:rsid w:val="005D532A"/>
    <w:rsid w:val="005D5B36"/>
    <w:rsid w:val="005D5E51"/>
    <w:rsid w:val="005D5FBB"/>
    <w:rsid w:val="005D6204"/>
    <w:rsid w:val="005D65CB"/>
    <w:rsid w:val="005D66DA"/>
    <w:rsid w:val="005D6A47"/>
    <w:rsid w:val="005D6B9F"/>
    <w:rsid w:val="005D7383"/>
    <w:rsid w:val="005D770F"/>
    <w:rsid w:val="005D7998"/>
    <w:rsid w:val="005D7A77"/>
    <w:rsid w:val="005D7D8C"/>
    <w:rsid w:val="005D7DDE"/>
    <w:rsid w:val="005D7E75"/>
    <w:rsid w:val="005D7EDE"/>
    <w:rsid w:val="005E052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E79F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4992"/>
    <w:rsid w:val="005F5663"/>
    <w:rsid w:val="005F5849"/>
    <w:rsid w:val="005F5D6F"/>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256"/>
    <w:rsid w:val="0060554B"/>
    <w:rsid w:val="00605629"/>
    <w:rsid w:val="00605695"/>
    <w:rsid w:val="006059FB"/>
    <w:rsid w:val="00605D03"/>
    <w:rsid w:val="00606606"/>
    <w:rsid w:val="00606FD4"/>
    <w:rsid w:val="006071F4"/>
    <w:rsid w:val="006072E3"/>
    <w:rsid w:val="0060737E"/>
    <w:rsid w:val="0060759C"/>
    <w:rsid w:val="00607C46"/>
    <w:rsid w:val="00607D41"/>
    <w:rsid w:val="00610205"/>
    <w:rsid w:val="006102F3"/>
    <w:rsid w:val="0061093E"/>
    <w:rsid w:val="0061128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CE6"/>
    <w:rsid w:val="00642E25"/>
    <w:rsid w:val="0064317B"/>
    <w:rsid w:val="0064351F"/>
    <w:rsid w:val="00643C2D"/>
    <w:rsid w:val="00643C6F"/>
    <w:rsid w:val="006440AA"/>
    <w:rsid w:val="006448B8"/>
    <w:rsid w:val="00645AC4"/>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57A3B"/>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09B1"/>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6FB"/>
    <w:rsid w:val="00694911"/>
    <w:rsid w:val="0069564A"/>
    <w:rsid w:val="00695D40"/>
    <w:rsid w:val="006964AC"/>
    <w:rsid w:val="00696781"/>
    <w:rsid w:val="006967C9"/>
    <w:rsid w:val="006969AD"/>
    <w:rsid w:val="00696EED"/>
    <w:rsid w:val="00697104"/>
    <w:rsid w:val="006974CE"/>
    <w:rsid w:val="00697909"/>
    <w:rsid w:val="00697FA2"/>
    <w:rsid w:val="006A049B"/>
    <w:rsid w:val="006A12D6"/>
    <w:rsid w:val="006A1307"/>
    <w:rsid w:val="006A13BA"/>
    <w:rsid w:val="006A2327"/>
    <w:rsid w:val="006A24E1"/>
    <w:rsid w:val="006A2889"/>
    <w:rsid w:val="006A3033"/>
    <w:rsid w:val="006A3275"/>
    <w:rsid w:val="006A336B"/>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4F9"/>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B7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2CFD"/>
    <w:rsid w:val="006D3202"/>
    <w:rsid w:val="006D3B30"/>
    <w:rsid w:val="006D3C8B"/>
    <w:rsid w:val="006D463E"/>
    <w:rsid w:val="006D497C"/>
    <w:rsid w:val="006D4E3A"/>
    <w:rsid w:val="006D54F9"/>
    <w:rsid w:val="006D5E06"/>
    <w:rsid w:val="006D65C1"/>
    <w:rsid w:val="006D6694"/>
    <w:rsid w:val="006D675E"/>
    <w:rsid w:val="006D6ED4"/>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78C"/>
    <w:rsid w:val="006F2F71"/>
    <w:rsid w:val="006F3F3A"/>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3A28"/>
    <w:rsid w:val="00704310"/>
    <w:rsid w:val="007046CE"/>
    <w:rsid w:val="00705714"/>
    <w:rsid w:val="00705A58"/>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4ED"/>
    <w:rsid w:val="00717724"/>
    <w:rsid w:val="00717909"/>
    <w:rsid w:val="00717AFD"/>
    <w:rsid w:val="00717B7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7A0"/>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6F61"/>
    <w:rsid w:val="0073711D"/>
    <w:rsid w:val="0073778F"/>
    <w:rsid w:val="00737B19"/>
    <w:rsid w:val="0074128B"/>
    <w:rsid w:val="00741864"/>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DDC"/>
    <w:rsid w:val="0076134F"/>
    <w:rsid w:val="007617F4"/>
    <w:rsid w:val="007620BE"/>
    <w:rsid w:val="0076216E"/>
    <w:rsid w:val="0076284D"/>
    <w:rsid w:val="00762B52"/>
    <w:rsid w:val="007630E3"/>
    <w:rsid w:val="00763F08"/>
    <w:rsid w:val="00764824"/>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5B9"/>
    <w:rsid w:val="0077671E"/>
    <w:rsid w:val="007769DA"/>
    <w:rsid w:val="00777670"/>
    <w:rsid w:val="00777DC5"/>
    <w:rsid w:val="00780556"/>
    <w:rsid w:val="007807BD"/>
    <w:rsid w:val="00780E8B"/>
    <w:rsid w:val="00780F8E"/>
    <w:rsid w:val="00781423"/>
    <w:rsid w:val="00781460"/>
    <w:rsid w:val="00781911"/>
    <w:rsid w:val="007822BC"/>
    <w:rsid w:val="00782950"/>
    <w:rsid w:val="00782B3B"/>
    <w:rsid w:val="00782BF8"/>
    <w:rsid w:val="00782DCD"/>
    <w:rsid w:val="00782E67"/>
    <w:rsid w:val="007834AA"/>
    <w:rsid w:val="00783536"/>
    <w:rsid w:val="00783AF5"/>
    <w:rsid w:val="00783C19"/>
    <w:rsid w:val="0078453C"/>
    <w:rsid w:val="0078461F"/>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BA7"/>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4CA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DA8"/>
    <w:rsid w:val="007B6F6D"/>
    <w:rsid w:val="007B732B"/>
    <w:rsid w:val="007B7403"/>
    <w:rsid w:val="007B7651"/>
    <w:rsid w:val="007B773D"/>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3FDB"/>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94F"/>
    <w:rsid w:val="007F0164"/>
    <w:rsid w:val="007F0449"/>
    <w:rsid w:val="007F0E1D"/>
    <w:rsid w:val="007F1543"/>
    <w:rsid w:val="007F1A0D"/>
    <w:rsid w:val="007F1B2E"/>
    <w:rsid w:val="007F1B84"/>
    <w:rsid w:val="007F20AC"/>
    <w:rsid w:val="007F2173"/>
    <w:rsid w:val="007F2491"/>
    <w:rsid w:val="007F2536"/>
    <w:rsid w:val="007F34C7"/>
    <w:rsid w:val="007F366E"/>
    <w:rsid w:val="007F3B70"/>
    <w:rsid w:val="007F3B71"/>
    <w:rsid w:val="007F4523"/>
    <w:rsid w:val="007F47CD"/>
    <w:rsid w:val="007F47E7"/>
    <w:rsid w:val="007F4F75"/>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65A8"/>
    <w:rsid w:val="008075A4"/>
    <w:rsid w:val="00807B1A"/>
    <w:rsid w:val="00807B75"/>
    <w:rsid w:val="00810237"/>
    <w:rsid w:val="008103FE"/>
    <w:rsid w:val="00810AF3"/>
    <w:rsid w:val="00811187"/>
    <w:rsid w:val="00813105"/>
    <w:rsid w:val="00813960"/>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074"/>
    <w:rsid w:val="008454CA"/>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5D2C"/>
    <w:rsid w:val="008662A0"/>
    <w:rsid w:val="00867025"/>
    <w:rsid w:val="0086727C"/>
    <w:rsid w:val="00867806"/>
    <w:rsid w:val="008678E4"/>
    <w:rsid w:val="00867D33"/>
    <w:rsid w:val="00870B28"/>
    <w:rsid w:val="00870F9D"/>
    <w:rsid w:val="008715AB"/>
    <w:rsid w:val="0087163E"/>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3D6"/>
    <w:rsid w:val="00882826"/>
    <w:rsid w:val="00882956"/>
    <w:rsid w:val="008834C6"/>
    <w:rsid w:val="00884B13"/>
    <w:rsid w:val="00884D1B"/>
    <w:rsid w:val="0088536D"/>
    <w:rsid w:val="00885D62"/>
    <w:rsid w:val="008877C1"/>
    <w:rsid w:val="00887B5D"/>
    <w:rsid w:val="00887FAE"/>
    <w:rsid w:val="0089001A"/>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4B3"/>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844"/>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6C7"/>
    <w:rsid w:val="008C2796"/>
    <w:rsid w:val="008C2A3F"/>
    <w:rsid w:val="008C301D"/>
    <w:rsid w:val="008C39ED"/>
    <w:rsid w:val="008C3D60"/>
    <w:rsid w:val="008C3FB4"/>
    <w:rsid w:val="008C4071"/>
    <w:rsid w:val="008C4A57"/>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967"/>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586"/>
    <w:rsid w:val="00903F2F"/>
    <w:rsid w:val="009043AE"/>
    <w:rsid w:val="009048D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783"/>
    <w:rsid w:val="00923A02"/>
    <w:rsid w:val="00924445"/>
    <w:rsid w:val="0092499C"/>
    <w:rsid w:val="00925348"/>
    <w:rsid w:val="00925B89"/>
    <w:rsid w:val="009265B6"/>
    <w:rsid w:val="00926B84"/>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456B"/>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2839"/>
    <w:rsid w:val="00973A62"/>
    <w:rsid w:val="00973D2D"/>
    <w:rsid w:val="009743D3"/>
    <w:rsid w:val="00974498"/>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45A"/>
    <w:rsid w:val="009855D4"/>
    <w:rsid w:val="00985A84"/>
    <w:rsid w:val="00985D5E"/>
    <w:rsid w:val="00985F55"/>
    <w:rsid w:val="00986CE1"/>
    <w:rsid w:val="00986DC5"/>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4F"/>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705"/>
    <w:rsid w:val="009B0912"/>
    <w:rsid w:val="009B118A"/>
    <w:rsid w:val="009B1258"/>
    <w:rsid w:val="009B2302"/>
    <w:rsid w:val="009B29B8"/>
    <w:rsid w:val="009B2A89"/>
    <w:rsid w:val="009B2D7A"/>
    <w:rsid w:val="009B3266"/>
    <w:rsid w:val="009B338B"/>
    <w:rsid w:val="009B3AF8"/>
    <w:rsid w:val="009B3D97"/>
    <w:rsid w:val="009B3F3E"/>
    <w:rsid w:val="009B3FDD"/>
    <w:rsid w:val="009B490F"/>
    <w:rsid w:val="009B4BB8"/>
    <w:rsid w:val="009B56F7"/>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6FB7"/>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492"/>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4D3"/>
    <w:rsid w:val="009F179E"/>
    <w:rsid w:val="009F18CF"/>
    <w:rsid w:val="009F31E3"/>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2E"/>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55C"/>
    <w:rsid w:val="00A109FD"/>
    <w:rsid w:val="00A10A66"/>
    <w:rsid w:val="00A10F1B"/>
    <w:rsid w:val="00A10FCA"/>
    <w:rsid w:val="00A113C1"/>
    <w:rsid w:val="00A11922"/>
    <w:rsid w:val="00A130D3"/>
    <w:rsid w:val="00A132AF"/>
    <w:rsid w:val="00A13EAF"/>
    <w:rsid w:val="00A147C9"/>
    <w:rsid w:val="00A14833"/>
    <w:rsid w:val="00A16D7C"/>
    <w:rsid w:val="00A172D3"/>
    <w:rsid w:val="00A176AE"/>
    <w:rsid w:val="00A176D5"/>
    <w:rsid w:val="00A1780C"/>
    <w:rsid w:val="00A20D11"/>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295"/>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2AE"/>
    <w:rsid w:val="00A52316"/>
    <w:rsid w:val="00A524AC"/>
    <w:rsid w:val="00A524F1"/>
    <w:rsid w:val="00A5253F"/>
    <w:rsid w:val="00A5275B"/>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355"/>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2FF1"/>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91"/>
    <w:rsid w:val="00A934E0"/>
    <w:rsid w:val="00A93C5D"/>
    <w:rsid w:val="00A940CF"/>
    <w:rsid w:val="00A94866"/>
    <w:rsid w:val="00A9488B"/>
    <w:rsid w:val="00A94AAE"/>
    <w:rsid w:val="00A94CFD"/>
    <w:rsid w:val="00A957A1"/>
    <w:rsid w:val="00A96518"/>
    <w:rsid w:val="00A96630"/>
    <w:rsid w:val="00A97192"/>
    <w:rsid w:val="00A97BEF"/>
    <w:rsid w:val="00A97EDD"/>
    <w:rsid w:val="00A97EF0"/>
    <w:rsid w:val="00AA00BB"/>
    <w:rsid w:val="00AA0DC1"/>
    <w:rsid w:val="00AA1198"/>
    <w:rsid w:val="00AA1D7C"/>
    <w:rsid w:val="00AA23FB"/>
    <w:rsid w:val="00AA2718"/>
    <w:rsid w:val="00AA29DF"/>
    <w:rsid w:val="00AA2A14"/>
    <w:rsid w:val="00AA2A1D"/>
    <w:rsid w:val="00AA362E"/>
    <w:rsid w:val="00AA4240"/>
    <w:rsid w:val="00AA43B1"/>
    <w:rsid w:val="00AA4CE6"/>
    <w:rsid w:val="00AA4DCB"/>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5F"/>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630"/>
    <w:rsid w:val="00AF176A"/>
    <w:rsid w:val="00AF17A1"/>
    <w:rsid w:val="00AF1844"/>
    <w:rsid w:val="00AF19EE"/>
    <w:rsid w:val="00AF1B7A"/>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208"/>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6F09"/>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6D6B"/>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652"/>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0DF"/>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1AB"/>
    <w:rsid w:val="00B97A83"/>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6FF1"/>
    <w:rsid w:val="00BB71B1"/>
    <w:rsid w:val="00BB76C9"/>
    <w:rsid w:val="00BB7C27"/>
    <w:rsid w:val="00BB7D63"/>
    <w:rsid w:val="00BC04EA"/>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C19"/>
    <w:rsid w:val="00BC7F89"/>
    <w:rsid w:val="00BD00CF"/>
    <w:rsid w:val="00BD0C86"/>
    <w:rsid w:val="00BD22D9"/>
    <w:rsid w:val="00BD3C64"/>
    <w:rsid w:val="00BD41D7"/>
    <w:rsid w:val="00BD4544"/>
    <w:rsid w:val="00BD4E23"/>
    <w:rsid w:val="00BD5283"/>
    <w:rsid w:val="00BD584D"/>
    <w:rsid w:val="00BD65B2"/>
    <w:rsid w:val="00BD77B4"/>
    <w:rsid w:val="00BD7C43"/>
    <w:rsid w:val="00BD7F78"/>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167"/>
    <w:rsid w:val="00BF6ABE"/>
    <w:rsid w:val="00BF6BED"/>
    <w:rsid w:val="00BF6C92"/>
    <w:rsid w:val="00BF7128"/>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4A3"/>
    <w:rsid w:val="00C075EF"/>
    <w:rsid w:val="00C0773D"/>
    <w:rsid w:val="00C07985"/>
    <w:rsid w:val="00C07A47"/>
    <w:rsid w:val="00C07B07"/>
    <w:rsid w:val="00C07F25"/>
    <w:rsid w:val="00C10509"/>
    <w:rsid w:val="00C10D85"/>
    <w:rsid w:val="00C1103A"/>
    <w:rsid w:val="00C1117B"/>
    <w:rsid w:val="00C114E1"/>
    <w:rsid w:val="00C1157A"/>
    <w:rsid w:val="00C11848"/>
    <w:rsid w:val="00C11B4C"/>
    <w:rsid w:val="00C11BF4"/>
    <w:rsid w:val="00C122CF"/>
    <w:rsid w:val="00C12560"/>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6E04"/>
    <w:rsid w:val="00C171EA"/>
    <w:rsid w:val="00C179C4"/>
    <w:rsid w:val="00C20A77"/>
    <w:rsid w:val="00C20E68"/>
    <w:rsid w:val="00C21132"/>
    <w:rsid w:val="00C21A30"/>
    <w:rsid w:val="00C22610"/>
    <w:rsid w:val="00C22DB0"/>
    <w:rsid w:val="00C23818"/>
    <w:rsid w:val="00C23DFD"/>
    <w:rsid w:val="00C23E06"/>
    <w:rsid w:val="00C24CF5"/>
    <w:rsid w:val="00C2541E"/>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B7B"/>
    <w:rsid w:val="00C33DBC"/>
    <w:rsid w:val="00C34753"/>
    <w:rsid w:val="00C34BAF"/>
    <w:rsid w:val="00C34ED1"/>
    <w:rsid w:val="00C35066"/>
    <w:rsid w:val="00C3528A"/>
    <w:rsid w:val="00C357D8"/>
    <w:rsid w:val="00C35C26"/>
    <w:rsid w:val="00C36EC6"/>
    <w:rsid w:val="00C373EA"/>
    <w:rsid w:val="00C37C41"/>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7C8"/>
    <w:rsid w:val="00C62D98"/>
    <w:rsid w:val="00C632A3"/>
    <w:rsid w:val="00C6399F"/>
    <w:rsid w:val="00C63E24"/>
    <w:rsid w:val="00C64020"/>
    <w:rsid w:val="00C643C7"/>
    <w:rsid w:val="00C6497D"/>
    <w:rsid w:val="00C64A65"/>
    <w:rsid w:val="00C64B17"/>
    <w:rsid w:val="00C64BBD"/>
    <w:rsid w:val="00C6526E"/>
    <w:rsid w:val="00C654DD"/>
    <w:rsid w:val="00C65652"/>
    <w:rsid w:val="00C65A50"/>
    <w:rsid w:val="00C65CAE"/>
    <w:rsid w:val="00C665FD"/>
    <w:rsid w:val="00C66640"/>
    <w:rsid w:val="00C66E3C"/>
    <w:rsid w:val="00C671FD"/>
    <w:rsid w:val="00C674EF"/>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899"/>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831"/>
    <w:rsid w:val="00C96CEC"/>
    <w:rsid w:val="00C970BE"/>
    <w:rsid w:val="00C970C8"/>
    <w:rsid w:val="00CA02E5"/>
    <w:rsid w:val="00CA02FE"/>
    <w:rsid w:val="00CA0664"/>
    <w:rsid w:val="00CA0C33"/>
    <w:rsid w:val="00CA1285"/>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B7AB8"/>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5959"/>
    <w:rsid w:val="00CC620F"/>
    <w:rsid w:val="00CC6AAB"/>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6D2"/>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039"/>
    <w:rsid w:val="00CE6713"/>
    <w:rsid w:val="00CE6800"/>
    <w:rsid w:val="00CE7209"/>
    <w:rsid w:val="00CE75F2"/>
    <w:rsid w:val="00CE7845"/>
    <w:rsid w:val="00CE7934"/>
    <w:rsid w:val="00CE7939"/>
    <w:rsid w:val="00CE7FDF"/>
    <w:rsid w:val="00CF06D5"/>
    <w:rsid w:val="00CF06DE"/>
    <w:rsid w:val="00CF0708"/>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E8B"/>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6C2"/>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846"/>
    <w:rsid w:val="00D45A95"/>
    <w:rsid w:val="00D45B9E"/>
    <w:rsid w:val="00D45E0B"/>
    <w:rsid w:val="00D45F21"/>
    <w:rsid w:val="00D4630D"/>
    <w:rsid w:val="00D464BD"/>
    <w:rsid w:val="00D46E98"/>
    <w:rsid w:val="00D4785E"/>
    <w:rsid w:val="00D5003D"/>
    <w:rsid w:val="00D5020B"/>
    <w:rsid w:val="00D50778"/>
    <w:rsid w:val="00D509F5"/>
    <w:rsid w:val="00D50D63"/>
    <w:rsid w:val="00D51712"/>
    <w:rsid w:val="00D51C5E"/>
    <w:rsid w:val="00D522C0"/>
    <w:rsid w:val="00D52566"/>
    <w:rsid w:val="00D526C8"/>
    <w:rsid w:val="00D53BF4"/>
    <w:rsid w:val="00D53D9A"/>
    <w:rsid w:val="00D5428E"/>
    <w:rsid w:val="00D54741"/>
    <w:rsid w:val="00D551E2"/>
    <w:rsid w:val="00D56936"/>
    <w:rsid w:val="00D56B13"/>
    <w:rsid w:val="00D56E36"/>
    <w:rsid w:val="00D5753E"/>
    <w:rsid w:val="00D575F1"/>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B42"/>
    <w:rsid w:val="00D66F4C"/>
    <w:rsid w:val="00D67710"/>
    <w:rsid w:val="00D67897"/>
    <w:rsid w:val="00D6796A"/>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56E3"/>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2427"/>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6C7"/>
    <w:rsid w:val="00DA1942"/>
    <w:rsid w:val="00DA1B9B"/>
    <w:rsid w:val="00DA20B0"/>
    <w:rsid w:val="00DA22F0"/>
    <w:rsid w:val="00DA5595"/>
    <w:rsid w:val="00DA62B5"/>
    <w:rsid w:val="00DA649F"/>
    <w:rsid w:val="00DA6C21"/>
    <w:rsid w:val="00DA72F8"/>
    <w:rsid w:val="00DA758B"/>
    <w:rsid w:val="00DA789C"/>
    <w:rsid w:val="00DA7A8A"/>
    <w:rsid w:val="00DA7D61"/>
    <w:rsid w:val="00DA7EE1"/>
    <w:rsid w:val="00DB0025"/>
    <w:rsid w:val="00DB0683"/>
    <w:rsid w:val="00DB2135"/>
    <w:rsid w:val="00DB27C4"/>
    <w:rsid w:val="00DB2857"/>
    <w:rsid w:val="00DB374C"/>
    <w:rsid w:val="00DB48B9"/>
    <w:rsid w:val="00DB4B5C"/>
    <w:rsid w:val="00DB4CE3"/>
    <w:rsid w:val="00DB4E4F"/>
    <w:rsid w:val="00DB5616"/>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2D"/>
    <w:rsid w:val="00DD2E82"/>
    <w:rsid w:val="00DD310B"/>
    <w:rsid w:val="00DD314D"/>
    <w:rsid w:val="00DD37E7"/>
    <w:rsid w:val="00DD37EC"/>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7D7"/>
    <w:rsid w:val="00DE0954"/>
    <w:rsid w:val="00DE0A53"/>
    <w:rsid w:val="00DE1720"/>
    <w:rsid w:val="00DE1769"/>
    <w:rsid w:val="00DE18FF"/>
    <w:rsid w:val="00DE2046"/>
    <w:rsid w:val="00DE290C"/>
    <w:rsid w:val="00DE341D"/>
    <w:rsid w:val="00DE34A5"/>
    <w:rsid w:val="00DE36F4"/>
    <w:rsid w:val="00DE37BE"/>
    <w:rsid w:val="00DE3C38"/>
    <w:rsid w:val="00DE3D84"/>
    <w:rsid w:val="00DE4459"/>
    <w:rsid w:val="00DE4498"/>
    <w:rsid w:val="00DE4696"/>
    <w:rsid w:val="00DE4BE1"/>
    <w:rsid w:val="00DE4FAD"/>
    <w:rsid w:val="00DE504D"/>
    <w:rsid w:val="00DE5120"/>
    <w:rsid w:val="00DE55C6"/>
    <w:rsid w:val="00DE5711"/>
    <w:rsid w:val="00DE58CC"/>
    <w:rsid w:val="00DE5F20"/>
    <w:rsid w:val="00DE661B"/>
    <w:rsid w:val="00DE6663"/>
    <w:rsid w:val="00DE66BE"/>
    <w:rsid w:val="00DE6E2B"/>
    <w:rsid w:val="00DE7037"/>
    <w:rsid w:val="00DF01E9"/>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5388"/>
    <w:rsid w:val="00DF5705"/>
    <w:rsid w:val="00DF58E2"/>
    <w:rsid w:val="00DF6558"/>
    <w:rsid w:val="00DF665E"/>
    <w:rsid w:val="00DF690E"/>
    <w:rsid w:val="00DF6A09"/>
    <w:rsid w:val="00DF6C8C"/>
    <w:rsid w:val="00DF6FD6"/>
    <w:rsid w:val="00DF75AC"/>
    <w:rsid w:val="00DF7D38"/>
    <w:rsid w:val="00DF7FC3"/>
    <w:rsid w:val="00E0152E"/>
    <w:rsid w:val="00E01599"/>
    <w:rsid w:val="00E0179C"/>
    <w:rsid w:val="00E02773"/>
    <w:rsid w:val="00E0288C"/>
    <w:rsid w:val="00E02E87"/>
    <w:rsid w:val="00E042BB"/>
    <w:rsid w:val="00E0447D"/>
    <w:rsid w:val="00E04697"/>
    <w:rsid w:val="00E04919"/>
    <w:rsid w:val="00E04F8C"/>
    <w:rsid w:val="00E04FD3"/>
    <w:rsid w:val="00E053E7"/>
    <w:rsid w:val="00E05E2D"/>
    <w:rsid w:val="00E06983"/>
    <w:rsid w:val="00E069E3"/>
    <w:rsid w:val="00E073C0"/>
    <w:rsid w:val="00E076BB"/>
    <w:rsid w:val="00E101B8"/>
    <w:rsid w:val="00E10741"/>
    <w:rsid w:val="00E10F1D"/>
    <w:rsid w:val="00E110DE"/>
    <w:rsid w:val="00E113C6"/>
    <w:rsid w:val="00E1204F"/>
    <w:rsid w:val="00E121DF"/>
    <w:rsid w:val="00E123CC"/>
    <w:rsid w:val="00E126A8"/>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0DFE"/>
    <w:rsid w:val="00E21018"/>
    <w:rsid w:val="00E213D4"/>
    <w:rsid w:val="00E217CA"/>
    <w:rsid w:val="00E21DC1"/>
    <w:rsid w:val="00E2216E"/>
    <w:rsid w:val="00E222B7"/>
    <w:rsid w:val="00E2272C"/>
    <w:rsid w:val="00E22E71"/>
    <w:rsid w:val="00E22FEC"/>
    <w:rsid w:val="00E23403"/>
    <w:rsid w:val="00E23483"/>
    <w:rsid w:val="00E24991"/>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4CC9"/>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5E1C"/>
    <w:rsid w:val="00E463AE"/>
    <w:rsid w:val="00E46CAD"/>
    <w:rsid w:val="00E50B22"/>
    <w:rsid w:val="00E50D81"/>
    <w:rsid w:val="00E50F51"/>
    <w:rsid w:val="00E50F94"/>
    <w:rsid w:val="00E52B67"/>
    <w:rsid w:val="00E52DAB"/>
    <w:rsid w:val="00E53CA2"/>
    <w:rsid w:val="00E53E12"/>
    <w:rsid w:val="00E53EE0"/>
    <w:rsid w:val="00E54362"/>
    <w:rsid w:val="00E543F2"/>
    <w:rsid w:val="00E54BE2"/>
    <w:rsid w:val="00E55E1A"/>
    <w:rsid w:val="00E55FCF"/>
    <w:rsid w:val="00E562CD"/>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4393"/>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6CF"/>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1EA8"/>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2D"/>
    <w:rsid w:val="00EB5C85"/>
    <w:rsid w:val="00EB5DC1"/>
    <w:rsid w:val="00EB6D85"/>
    <w:rsid w:val="00EB6E93"/>
    <w:rsid w:val="00EB7031"/>
    <w:rsid w:val="00EB79EA"/>
    <w:rsid w:val="00EB7FCE"/>
    <w:rsid w:val="00EC0034"/>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BB7"/>
    <w:rsid w:val="00ED3D12"/>
    <w:rsid w:val="00ED3DBD"/>
    <w:rsid w:val="00ED4A3A"/>
    <w:rsid w:val="00ED4CED"/>
    <w:rsid w:val="00ED51C8"/>
    <w:rsid w:val="00ED55DB"/>
    <w:rsid w:val="00ED5A55"/>
    <w:rsid w:val="00ED5B78"/>
    <w:rsid w:val="00ED5C67"/>
    <w:rsid w:val="00ED5EE0"/>
    <w:rsid w:val="00ED6031"/>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57F"/>
    <w:rsid w:val="00EE593B"/>
    <w:rsid w:val="00EE5E14"/>
    <w:rsid w:val="00EE5F7A"/>
    <w:rsid w:val="00EE5FC7"/>
    <w:rsid w:val="00EE6105"/>
    <w:rsid w:val="00EE6920"/>
    <w:rsid w:val="00EE6E84"/>
    <w:rsid w:val="00EE7654"/>
    <w:rsid w:val="00EE76F7"/>
    <w:rsid w:val="00EF08F5"/>
    <w:rsid w:val="00EF13E9"/>
    <w:rsid w:val="00EF1BA0"/>
    <w:rsid w:val="00EF22B7"/>
    <w:rsid w:val="00EF2655"/>
    <w:rsid w:val="00EF2C7C"/>
    <w:rsid w:val="00EF2DDC"/>
    <w:rsid w:val="00EF2EA3"/>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5F3"/>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481"/>
    <w:rsid w:val="00F126A8"/>
    <w:rsid w:val="00F1334C"/>
    <w:rsid w:val="00F133E3"/>
    <w:rsid w:val="00F13921"/>
    <w:rsid w:val="00F13999"/>
    <w:rsid w:val="00F14ED0"/>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9EB"/>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0F90"/>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1C"/>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0D3"/>
    <w:rsid w:val="00F75592"/>
    <w:rsid w:val="00F75599"/>
    <w:rsid w:val="00F7599F"/>
    <w:rsid w:val="00F75FB4"/>
    <w:rsid w:val="00F7680D"/>
    <w:rsid w:val="00F76C42"/>
    <w:rsid w:val="00F7725C"/>
    <w:rsid w:val="00F7789D"/>
    <w:rsid w:val="00F80241"/>
    <w:rsid w:val="00F80B9A"/>
    <w:rsid w:val="00F81F56"/>
    <w:rsid w:val="00F82282"/>
    <w:rsid w:val="00F82324"/>
    <w:rsid w:val="00F82DE9"/>
    <w:rsid w:val="00F83041"/>
    <w:rsid w:val="00F83322"/>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4E2"/>
    <w:rsid w:val="00F9566B"/>
    <w:rsid w:val="00F9576C"/>
    <w:rsid w:val="00F96714"/>
    <w:rsid w:val="00F969EE"/>
    <w:rsid w:val="00FA0E33"/>
    <w:rsid w:val="00FA1106"/>
    <w:rsid w:val="00FA144D"/>
    <w:rsid w:val="00FA173F"/>
    <w:rsid w:val="00FA19B4"/>
    <w:rsid w:val="00FA263B"/>
    <w:rsid w:val="00FA36EB"/>
    <w:rsid w:val="00FA4885"/>
    <w:rsid w:val="00FA569C"/>
    <w:rsid w:val="00FA56CE"/>
    <w:rsid w:val="00FA598A"/>
    <w:rsid w:val="00FA5EA4"/>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4DF1"/>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2E01"/>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39A"/>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8B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Specialioji þyma,HEADER_EN, Diagrama2,Diagrama2,Viršutinis kolontitulas Diagrama1,Viršutinis kolontitulas Diagrama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Specialioji þyma Diagrama,HEADER_EN Diagrama, Diagrama2 Diagrama,Diagrama2 Diagrama,Viršutinis kolontitulas Diagrama1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7"/>
      </w:numPr>
    </w:pPr>
  </w:style>
  <w:style w:type="numbering" w:customStyle="1" w:styleId="WW8Num1011">
    <w:name w:val="WW8Num1011"/>
    <w:rsid w:val="00D51712"/>
  </w:style>
  <w:style w:type="numbering" w:customStyle="1" w:styleId="111111111">
    <w:name w:val="1 / 1.1 / 1.1.1111"/>
    <w:rsid w:val="00567792"/>
    <w:pPr>
      <w:numPr>
        <w:numId w:val="58"/>
      </w:numPr>
    </w:pPr>
  </w:style>
  <w:style w:type="character" w:customStyle="1" w:styleId="ui-provider">
    <w:name w:val="ui-provider"/>
    <w:basedOn w:val="Numatytasispastraiposriftas"/>
    <w:rsid w:val="00567792"/>
  </w:style>
  <w:style w:type="character" w:customStyle="1" w:styleId="Stilius3Diagrama">
    <w:name w:val="Stilius3 Diagrama"/>
    <w:link w:val="Stilius3"/>
    <w:qFormat/>
    <w:locked/>
    <w:rsid w:val="00567792"/>
  </w:style>
  <w:style w:type="paragraph" w:customStyle="1" w:styleId="Stilius3">
    <w:name w:val="Stilius3"/>
    <w:basedOn w:val="prastasis"/>
    <w:link w:val="Stilius3Diagrama"/>
    <w:qFormat/>
    <w:rsid w:val="00567792"/>
    <w:pPr>
      <w:spacing w:before="200"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7945079">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254399">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34140971">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56571554">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8095">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87472783">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5899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8079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4623">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222664">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6ae9a80883011ed8df094f359a60216/asr"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akmene@nal.lt"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53C8F86110486492E0C789D1B8933E"/>
        <w:category>
          <w:name w:val="Bendrosios nuostatos"/>
          <w:gallery w:val="placeholder"/>
        </w:category>
        <w:types>
          <w:type w:val="bbPlcHdr"/>
        </w:types>
        <w:behaviors>
          <w:behavior w:val="content"/>
        </w:behaviors>
        <w:guid w:val="{A5DEEFC7-487F-48BF-A3F8-07E88213E5DE}"/>
      </w:docPartPr>
      <w:docPartBody>
        <w:p w:rsidR="007A514B" w:rsidRDefault="00051D2E" w:rsidP="00051D2E">
          <w:pPr>
            <w:pStyle w:val="9753C8F86110486492E0C789D1B8933E"/>
          </w:pPr>
          <w:r w:rsidRPr="0046370B">
            <w:rPr>
              <w:rFonts w:ascii="Trebuchet MS" w:hAnsi="Trebuchet MS"/>
              <w:sz w:val="22"/>
              <w:szCs w:val="22"/>
              <w:highlight w:val="yellow"/>
            </w:rPr>
            <w:t>pasirinkti datą</w:t>
          </w:r>
        </w:p>
      </w:docPartBody>
    </w:docPart>
    <w:docPart>
      <w:docPartPr>
        <w:name w:val="9693C60E730A4224B5040D301B069E4F"/>
        <w:category>
          <w:name w:val="Bendrosios nuostatos"/>
          <w:gallery w:val="placeholder"/>
        </w:category>
        <w:types>
          <w:type w:val="bbPlcHdr"/>
        </w:types>
        <w:behaviors>
          <w:behavior w:val="content"/>
        </w:behaviors>
        <w:guid w:val="{1AF81C3C-3B9A-4D55-A2BF-ACCB12D90370}"/>
      </w:docPartPr>
      <w:docPartBody>
        <w:p w:rsidR="007A514B" w:rsidRDefault="00051D2E" w:rsidP="00051D2E">
          <w:pPr>
            <w:pStyle w:val="9693C60E730A4224B5040D301B069E4F"/>
          </w:pPr>
          <w:r w:rsidRPr="0046370B">
            <w:rPr>
              <w:rFonts w:ascii="Trebuchet MS" w:hAnsi="Trebuchet MS"/>
              <w:sz w:val="22"/>
              <w:szCs w:val="22"/>
              <w:highlight w:val="yellow"/>
            </w:rPr>
            <w:t>įrašyti Sutarties numerį</w:t>
          </w:r>
        </w:p>
      </w:docPartBody>
    </w:docPart>
    <w:docPart>
      <w:docPartPr>
        <w:name w:val="195727E05DF140098B2E89CDA63794BC"/>
        <w:category>
          <w:name w:val="Bendrosios nuostatos"/>
          <w:gallery w:val="placeholder"/>
        </w:category>
        <w:types>
          <w:type w:val="bbPlcHdr"/>
        </w:types>
        <w:behaviors>
          <w:behavior w:val="content"/>
        </w:behaviors>
        <w:guid w:val="{3FB3C7F0-CCF8-464B-A605-41F600F09B61}"/>
      </w:docPartPr>
      <w:docPartBody>
        <w:p w:rsidR="007A514B" w:rsidRDefault="00051D2E" w:rsidP="00051D2E">
          <w:pPr>
            <w:pStyle w:val="195727E05DF140098B2E89CDA63794BC"/>
          </w:pPr>
          <w:r w:rsidRPr="00FD7D2C">
            <w:rPr>
              <w:rFonts w:ascii="Trebuchet MS" w:hAnsi="Trebuchet MS"/>
              <w:color w:val="000000"/>
              <w:sz w:val="22"/>
              <w:szCs w:val="22"/>
              <w:highlight w:val="yellow"/>
              <w:lang w:eastAsia="zh-CN"/>
            </w:rPr>
            <w:t>įrašyti vardą ir pavardę</w:t>
          </w:r>
        </w:p>
      </w:docPartBody>
    </w:docPart>
    <w:docPart>
      <w:docPartPr>
        <w:name w:val="17E39B9D3B1E4F8BA30FFC4FEC378BFA"/>
        <w:category>
          <w:name w:val="Bendrosios nuostatos"/>
          <w:gallery w:val="placeholder"/>
        </w:category>
        <w:types>
          <w:type w:val="bbPlcHdr"/>
        </w:types>
        <w:behaviors>
          <w:behavior w:val="content"/>
        </w:behaviors>
        <w:guid w:val="{568ACC5A-A549-480D-A584-E7EF34CDDAB8}"/>
      </w:docPartPr>
      <w:docPartBody>
        <w:p w:rsidR="007A514B" w:rsidRDefault="00051D2E" w:rsidP="00051D2E">
          <w:pPr>
            <w:pStyle w:val="17E39B9D3B1E4F8BA30FFC4FEC378BFA"/>
          </w:pPr>
          <w:r w:rsidRPr="00FD7D2C">
            <w:rPr>
              <w:rFonts w:ascii="Trebuchet MS" w:hAnsi="Trebuchet MS"/>
              <w:color w:val="000000"/>
              <w:sz w:val="22"/>
              <w:szCs w:val="22"/>
              <w:highlight w:val="yellow"/>
              <w:lang w:eastAsia="zh-CN"/>
            </w:rPr>
            <w:t>įrašyti pareigas</w:t>
          </w:r>
        </w:p>
      </w:docPartBody>
    </w:docPart>
    <w:docPart>
      <w:docPartPr>
        <w:name w:val="28312BE7FDBA43D8B79ED0CFE4CEEEB2"/>
        <w:category>
          <w:name w:val="Bendrosios nuostatos"/>
          <w:gallery w:val="placeholder"/>
        </w:category>
        <w:types>
          <w:type w:val="bbPlcHdr"/>
        </w:types>
        <w:behaviors>
          <w:behavior w:val="content"/>
        </w:behaviors>
        <w:guid w:val="{F1F6B5D8-7642-4D86-8D0E-EC810AA0AF09}"/>
      </w:docPartPr>
      <w:docPartBody>
        <w:p w:rsidR="007A514B" w:rsidRDefault="00051D2E" w:rsidP="00051D2E">
          <w:pPr>
            <w:pStyle w:val="28312BE7FDBA43D8B79ED0CFE4CEEEB2"/>
          </w:pPr>
          <w:r w:rsidRPr="00FD7D2C">
            <w:rPr>
              <w:rFonts w:ascii="Trebuchet MS" w:hAnsi="Trebuchet MS"/>
              <w:color w:val="000000"/>
              <w:sz w:val="22"/>
              <w:szCs w:val="22"/>
              <w:highlight w:val="yellow"/>
              <w:lang w:eastAsia="zh-CN"/>
            </w:rPr>
            <w:t>įrašyti telefono numerį</w:t>
          </w:r>
        </w:p>
      </w:docPartBody>
    </w:docPart>
    <w:docPart>
      <w:docPartPr>
        <w:name w:val="F666210D077145BA91D63C5DEBE271C2"/>
        <w:category>
          <w:name w:val="Bendrosios nuostatos"/>
          <w:gallery w:val="placeholder"/>
        </w:category>
        <w:types>
          <w:type w:val="bbPlcHdr"/>
        </w:types>
        <w:behaviors>
          <w:behavior w:val="content"/>
        </w:behaviors>
        <w:guid w:val="{8B228FB0-A637-448C-8A25-1F5CD6A7FEC7}"/>
      </w:docPartPr>
      <w:docPartBody>
        <w:p w:rsidR="007A514B" w:rsidRDefault="00051D2E" w:rsidP="00051D2E">
          <w:pPr>
            <w:pStyle w:val="F666210D077145BA91D63C5DEBE271C2"/>
          </w:pPr>
          <w:r w:rsidRPr="00FD7D2C">
            <w:rPr>
              <w:rFonts w:ascii="Trebuchet MS" w:hAnsi="Trebuchet MS"/>
              <w:color w:val="000000"/>
              <w:sz w:val="22"/>
              <w:szCs w:val="22"/>
              <w:highlight w:val="yellow"/>
              <w:lang w:eastAsia="zh-CN"/>
            </w:rPr>
            <w:t>įrašyti elektroninio pašto adresą</w:t>
          </w:r>
        </w:p>
      </w:docPartBody>
    </w:docPart>
    <w:docPart>
      <w:docPartPr>
        <w:name w:val="292AB8FB0FA042C8BD27AD121A8318FE"/>
        <w:category>
          <w:name w:val="Bendrosios nuostatos"/>
          <w:gallery w:val="placeholder"/>
        </w:category>
        <w:types>
          <w:type w:val="bbPlcHdr"/>
        </w:types>
        <w:behaviors>
          <w:behavior w:val="content"/>
        </w:behaviors>
        <w:guid w:val="{CD6CC498-89F7-4D33-8A4E-1899DFCD0D93}"/>
      </w:docPartPr>
      <w:docPartBody>
        <w:p w:rsidR="007A514B" w:rsidRDefault="00051D2E" w:rsidP="00051D2E">
          <w:pPr>
            <w:pStyle w:val="292AB8FB0FA042C8BD27AD121A8318FE"/>
          </w:pPr>
          <w:r w:rsidRPr="00FD7D2C">
            <w:rPr>
              <w:rFonts w:ascii="Trebuchet MS" w:hAnsi="Trebuchet MS"/>
              <w:color w:val="000000"/>
              <w:sz w:val="22"/>
              <w:szCs w:val="22"/>
              <w:highlight w:val="yellow"/>
              <w:lang w:eastAsia="zh-CN"/>
            </w:rPr>
            <w:t>įrašyti vardą ir pavardę</w:t>
          </w:r>
        </w:p>
      </w:docPartBody>
    </w:docPart>
    <w:docPart>
      <w:docPartPr>
        <w:name w:val="57B2410856B64220A904AC9EFCEE5F7D"/>
        <w:category>
          <w:name w:val="Bendrosios nuostatos"/>
          <w:gallery w:val="placeholder"/>
        </w:category>
        <w:types>
          <w:type w:val="bbPlcHdr"/>
        </w:types>
        <w:behaviors>
          <w:behavior w:val="content"/>
        </w:behaviors>
        <w:guid w:val="{735AB488-B469-423A-BB3B-30C63B664424}"/>
      </w:docPartPr>
      <w:docPartBody>
        <w:p w:rsidR="007A514B" w:rsidRDefault="00051D2E" w:rsidP="00051D2E">
          <w:pPr>
            <w:pStyle w:val="57B2410856B64220A904AC9EFCEE5F7D"/>
          </w:pPr>
          <w:r w:rsidRPr="00FD7D2C">
            <w:rPr>
              <w:rFonts w:ascii="Trebuchet MS" w:hAnsi="Trebuchet MS"/>
              <w:color w:val="000000"/>
              <w:sz w:val="22"/>
              <w:szCs w:val="22"/>
              <w:highlight w:val="yellow"/>
              <w:lang w:eastAsia="zh-CN"/>
            </w:rPr>
            <w:t>įrašyti pareigas</w:t>
          </w:r>
        </w:p>
      </w:docPartBody>
    </w:docPart>
    <w:docPart>
      <w:docPartPr>
        <w:name w:val="8791302317A44C62A8FA831B81B0762B"/>
        <w:category>
          <w:name w:val="Bendrosios nuostatos"/>
          <w:gallery w:val="placeholder"/>
        </w:category>
        <w:types>
          <w:type w:val="bbPlcHdr"/>
        </w:types>
        <w:behaviors>
          <w:behavior w:val="content"/>
        </w:behaviors>
        <w:guid w:val="{CCD838C8-8F9A-422D-AB67-AEB7D3F3B1F6}"/>
      </w:docPartPr>
      <w:docPartBody>
        <w:p w:rsidR="007A514B" w:rsidRDefault="00051D2E" w:rsidP="00051D2E">
          <w:pPr>
            <w:pStyle w:val="8791302317A44C62A8FA831B81B0762B"/>
          </w:pPr>
          <w:r w:rsidRPr="00FD7D2C">
            <w:rPr>
              <w:rFonts w:ascii="Trebuchet MS" w:hAnsi="Trebuchet MS"/>
              <w:color w:val="000000"/>
              <w:sz w:val="22"/>
              <w:szCs w:val="22"/>
              <w:highlight w:val="yellow"/>
              <w:lang w:eastAsia="zh-CN"/>
            </w:rPr>
            <w:t>įrašyti telefono numerį</w:t>
          </w:r>
        </w:p>
      </w:docPartBody>
    </w:docPart>
    <w:docPart>
      <w:docPartPr>
        <w:name w:val="9EC253E488184843884906D7E5FC79F4"/>
        <w:category>
          <w:name w:val="Bendrosios nuostatos"/>
          <w:gallery w:val="placeholder"/>
        </w:category>
        <w:types>
          <w:type w:val="bbPlcHdr"/>
        </w:types>
        <w:behaviors>
          <w:behavior w:val="content"/>
        </w:behaviors>
        <w:guid w:val="{4934D388-7AD4-4822-A6D0-9EEAF7405EBB}"/>
      </w:docPartPr>
      <w:docPartBody>
        <w:p w:rsidR="007A514B" w:rsidRDefault="00051D2E" w:rsidP="00051D2E">
          <w:pPr>
            <w:pStyle w:val="9EC253E488184843884906D7E5FC79F4"/>
          </w:pPr>
          <w:r w:rsidRPr="00FD7D2C">
            <w:rPr>
              <w:rFonts w:ascii="Trebuchet MS" w:hAnsi="Trebuchet MS"/>
              <w:color w:val="000000"/>
              <w:sz w:val="22"/>
              <w:szCs w:val="22"/>
              <w:highlight w:val="yellow"/>
              <w:lang w:eastAsia="zh-CN"/>
            </w:rPr>
            <w:t>įrašyti elektroninio pašto adresą</w:t>
          </w:r>
        </w:p>
      </w:docPartBody>
    </w:docPart>
    <w:docPart>
      <w:docPartPr>
        <w:name w:val="E96A726F496D4D1C8DE60A3B94DD7A73"/>
        <w:category>
          <w:name w:val="Bendrosios nuostatos"/>
          <w:gallery w:val="placeholder"/>
        </w:category>
        <w:types>
          <w:type w:val="bbPlcHdr"/>
        </w:types>
        <w:behaviors>
          <w:behavior w:val="content"/>
        </w:behaviors>
        <w:guid w:val="{E43F18CB-05C6-4633-B96E-CCA3C4B2F74B}"/>
      </w:docPartPr>
      <w:docPartBody>
        <w:p w:rsidR="007A514B" w:rsidRDefault="00051D2E" w:rsidP="00051D2E">
          <w:pPr>
            <w:pStyle w:val="E96A726F496D4D1C8DE60A3B94DD7A73"/>
          </w:pPr>
          <w:r w:rsidRPr="00FD7D2C">
            <w:rPr>
              <w:rFonts w:ascii="Trebuchet MS" w:hAnsi="Trebuchet MS"/>
              <w:color w:val="000000"/>
              <w:sz w:val="22"/>
              <w:szCs w:val="22"/>
              <w:highlight w:val="yellow"/>
              <w:lang w:eastAsia="zh-CN"/>
            </w:rPr>
            <w:t xml:space="preserve">įrašyti </w:t>
          </w:r>
          <w:r>
            <w:rPr>
              <w:rFonts w:ascii="Trebuchet MS" w:hAnsi="Trebuchet MS"/>
              <w:color w:val="000000"/>
              <w:sz w:val="22"/>
              <w:szCs w:val="22"/>
              <w:highlight w:val="yellow"/>
              <w:lang w:eastAsia="zh-CN"/>
            </w:rPr>
            <w:t>CVP IS pirkimo numerį</w:t>
          </w:r>
        </w:p>
      </w:docPartBody>
    </w:docPart>
    <w:docPart>
      <w:docPartPr>
        <w:name w:val="8499AD01E0184983BEAF59B08686EC1D"/>
        <w:category>
          <w:name w:val="Bendrosios nuostatos"/>
          <w:gallery w:val="placeholder"/>
        </w:category>
        <w:types>
          <w:type w:val="bbPlcHdr"/>
        </w:types>
        <w:behaviors>
          <w:behavior w:val="content"/>
        </w:behaviors>
        <w:guid w:val="{445A16F0-2CFE-41AE-8214-8B5BB6C26236}"/>
      </w:docPartPr>
      <w:docPartBody>
        <w:p w:rsidR="007A514B" w:rsidRDefault="00051D2E" w:rsidP="00051D2E">
          <w:pPr>
            <w:pStyle w:val="8499AD01E0184983BEAF59B08686EC1D"/>
          </w:pPr>
          <w:r w:rsidRPr="008362C4">
            <w:rPr>
              <w:rFonts w:ascii="Trebuchet MS" w:hAnsi="Trebuchet MS"/>
              <w:highlight w:val="yellow"/>
            </w:rPr>
            <w:t>pasirinkti datą</w:t>
          </w:r>
        </w:p>
      </w:docPartBody>
    </w:docPart>
    <w:docPart>
      <w:docPartPr>
        <w:name w:val="739D357B1D8043CAAB4DA8F26E4CDE5B"/>
        <w:category>
          <w:name w:val="Bendrosios nuostatos"/>
          <w:gallery w:val="placeholder"/>
        </w:category>
        <w:types>
          <w:type w:val="bbPlcHdr"/>
        </w:types>
        <w:behaviors>
          <w:behavior w:val="content"/>
        </w:behaviors>
        <w:guid w:val="{345C0DD6-831C-4336-B752-E3305B74B20D}"/>
      </w:docPartPr>
      <w:docPartBody>
        <w:p w:rsidR="007A514B" w:rsidRDefault="00051D2E" w:rsidP="00051D2E">
          <w:pPr>
            <w:pStyle w:val="739D357B1D8043CAAB4DA8F26E4CDE5B"/>
          </w:pPr>
          <w:r w:rsidRPr="008362C4">
            <w:rPr>
              <w:rFonts w:ascii="Trebuchet MS" w:hAnsi="Trebuchet MS"/>
              <w:highlight w:val="yellow"/>
            </w:rPr>
            <w:t>įrašyti Sutarties numerį</w:t>
          </w:r>
        </w:p>
      </w:docPartBody>
    </w:docPart>
    <w:docPart>
      <w:docPartPr>
        <w:name w:val="5DB5574A3D05455FBE4DD64170582034"/>
        <w:category>
          <w:name w:val="Bendrosios nuostatos"/>
          <w:gallery w:val="placeholder"/>
        </w:category>
        <w:types>
          <w:type w:val="bbPlcHdr"/>
        </w:types>
        <w:behaviors>
          <w:behavior w:val="content"/>
        </w:behaviors>
        <w:guid w:val="{77357B18-551B-46F9-A75C-6C15FDF89422}"/>
      </w:docPartPr>
      <w:docPartBody>
        <w:p w:rsidR="007A514B" w:rsidRDefault="00051D2E" w:rsidP="00051D2E">
          <w:pPr>
            <w:pStyle w:val="5DB5574A3D05455FBE4DD64170582034"/>
          </w:pPr>
          <w:r w:rsidRPr="008362C4">
            <w:rPr>
              <w:rFonts w:ascii="Trebuchet MS" w:hAnsi="Trebuchet MS"/>
              <w:highlight w:val="yellow"/>
            </w:rPr>
            <w:t>pasirinkti datą</w:t>
          </w:r>
        </w:p>
      </w:docPartBody>
    </w:docPart>
    <w:docPart>
      <w:docPartPr>
        <w:name w:val="BE485807751D40EC831C3E4B332238F8"/>
        <w:category>
          <w:name w:val="Bendrosios nuostatos"/>
          <w:gallery w:val="placeholder"/>
        </w:category>
        <w:types>
          <w:type w:val="bbPlcHdr"/>
        </w:types>
        <w:behaviors>
          <w:behavior w:val="content"/>
        </w:behaviors>
        <w:guid w:val="{341C505F-83EC-468F-BBCB-166E80AB98B4}"/>
      </w:docPartPr>
      <w:docPartBody>
        <w:p w:rsidR="007A514B" w:rsidRDefault="00051D2E" w:rsidP="00051D2E">
          <w:pPr>
            <w:pStyle w:val="BE485807751D40EC831C3E4B332238F8"/>
          </w:pPr>
          <w:r w:rsidRPr="008362C4">
            <w:rPr>
              <w:rFonts w:ascii="Trebuchet MS" w:hAnsi="Trebuchet MS"/>
              <w:highlight w:val="yellow"/>
            </w:rPr>
            <w:t>įrašyti Sutarties numerį</w:t>
          </w:r>
        </w:p>
      </w:docPartBody>
    </w:docPart>
    <w:docPart>
      <w:docPartPr>
        <w:name w:val="51395E03313540ED94C2B49CA5537A11"/>
        <w:category>
          <w:name w:val="Bendrosios nuostatos"/>
          <w:gallery w:val="placeholder"/>
        </w:category>
        <w:types>
          <w:type w:val="bbPlcHdr"/>
        </w:types>
        <w:behaviors>
          <w:behavior w:val="content"/>
        </w:behaviors>
        <w:guid w:val="{C3ADEF5D-F6E2-4D12-8ECE-3B4DE3793B86}"/>
      </w:docPartPr>
      <w:docPartBody>
        <w:p w:rsidR="007A514B" w:rsidRDefault="00051D2E" w:rsidP="00051D2E">
          <w:pPr>
            <w:pStyle w:val="51395E03313540ED94C2B49CA5537A11"/>
          </w:pPr>
          <w:r w:rsidRPr="008362C4">
            <w:rPr>
              <w:rFonts w:ascii="Trebuchet MS" w:hAnsi="Trebuchet MS"/>
              <w:highlight w:val="yellow"/>
            </w:rPr>
            <w:t>pasirinkti datą</w:t>
          </w:r>
        </w:p>
      </w:docPartBody>
    </w:docPart>
    <w:docPart>
      <w:docPartPr>
        <w:name w:val="F4171204A1454B21843E1A34DC60CE3F"/>
        <w:category>
          <w:name w:val="Bendrosios nuostatos"/>
          <w:gallery w:val="placeholder"/>
        </w:category>
        <w:types>
          <w:type w:val="bbPlcHdr"/>
        </w:types>
        <w:behaviors>
          <w:behavior w:val="content"/>
        </w:behaviors>
        <w:guid w:val="{92A11847-8EED-42A4-8764-AE1228D16F03}"/>
      </w:docPartPr>
      <w:docPartBody>
        <w:p w:rsidR="007A514B" w:rsidRDefault="00051D2E" w:rsidP="00051D2E">
          <w:pPr>
            <w:pStyle w:val="F4171204A1454B21843E1A34DC60CE3F"/>
          </w:pPr>
          <w:r w:rsidRPr="00E8113A">
            <w:rPr>
              <w:rStyle w:val="Vietosrezervavimoenklotekstas"/>
            </w:rPr>
            <w:t>Spustelėkite čia, jei norite įvesti tekstą.</w:t>
          </w:r>
        </w:p>
      </w:docPartBody>
    </w:docPart>
    <w:docPart>
      <w:docPartPr>
        <w:name w:val="99027DE4AFB94C81968615C28364D08B"/>
        <w:category>
          <w:name w:val="Bendrosios nuostatos"/>
          <w:gallery w:val="placeholder"/>
        </w:category>
        <w:types>
          <w:type w:val="bbPlcHdr"/>
        </w:types>
        <w:behaviors>
          <w:behavior w:val="content"/>
        </w:behaviors>
        <w:guid w:val="{4C73333C-DD52-4B4F-969C-A01AB19D11FD}"/>
      </w:docPartPr>
      <w:docPartBody>
        <w:p w:rsidR="007A514B" w:rsidRDefault="00051D2E" w:rsidP="00051D2E">
          <w:pPr>
            <w:pStyle w:val="99027DE4AFB94C81968615C28364D08B"/>
          </w:pPr>
          <w:r w:rsidRPr="008362C4">
            <w:rPr>
              <w:rFonts w:ascii="Trebuchet MS" w:hAnsi="Trebuchet MS"/>
              <w:highlight w:val="yellow"/>
            </w:rPr>
            <w:t>įrašyti juridinio asmens kodą</w:t>
          </w:r>
        </w:p>
      </w:docPartBody>
    </w:docPart>
    <w:docPart>
      <w:docPartPr>
        <w:name w:val="BE48483198E74A39BD18BFE602B2EADC"/>
        <w:category>
          <w:name w:val="Bendrosios nuostatos"/>
          <w:gallery w:val="placeholder"/>
        </w:category>
        <w:types>
          <w:type w:val="bbPlcHdr"/>
        </w:types>
        <w:behaviors>
          <w:behavior w:val="content"/>
        </w:behaviors>
        <w:guid w:val="{D468D569-DD80-47DC-977A-EF10FECB18F2}"/>
      </w:docPartPr>
      <w:docPartBody>
        <w:p w:rsidR="007A514B" w:rsidRDefault="00051D2E" w:rsidP="00051D2E">
          <w:pPr>
            <w:pStyle w:val="BE48483198E74A39BD18BFE602B2EAD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D9B12F8B620F485D9E6B47C3BB0EA222"/>
        <w:category>
          <w:name w:val="Bendrosios nuostatos"/>
          <w:gallery w:val="placeholder"/>
        </w:category>
        <w:types>
          <w:type w:val="bbPlcHdr"/>
        </w:types>
        <w:behaviors>
          <w:behavior w:val="content"/>
        </w:behaviors>
        <w:guid w:val="{C271C87E-CB12-4CE1-B7E7-C0FB11AEF81E}"/>
      </w:docPartPr>
      <w:docPartBody>
        <w:p w:rsidR="007A514B" w:rsidRDefault="00051D2E" w:rsidP="00051D2E">
          <w:pPr>
            <w:pStyle w:val="D9B12F8B620F485D9E6B47C3BB0EA222"/>
          </w:pPr>
          <w:r w:rsidRPr="008362C4">
            <w:rPr>
              <w:rFonts w:ascii="Trebuchet MS" w:hAnsi="Trebuchet MS"/>
              <w:highlight w:val="yellow"/>
            </w:rPr>
            <w:t>įrašyti atstovo pareigas</w:t>
          </w:r>
        </w:p>
      </w:docPartBody>
    </w:docPart>
    <w:docPart>
      <w:docPartPr>
        <w:name w:val="20B6B91B3D474D07B4D33996FAB2F60F"/>
        <w:category>
          <w:name w:val="Bendrosios nuostatos"/>
          <w:gallery w:val="placeholder"/>
        </w:category>
        <w:types>
          <w:type w:val="bbPlcHdr"/>
        </w:types>
        <w:behaviors>
          <w:behavior w:val="content"/>
        </w:behaviors>
        <w:guid w:val="{CFD2E099-98ED-49C2-A814-09377685AA2F}"/>
      </w:docPartPr>
      <w:docPartBody>
        <w:p w:rsidR="007A514B" w:rsidRDefault="00051D2E" w:rsidP="00051D2E">
          <w:pPr>
            <w:pStyle w:val="20B6B91B3D474D07B4D33996FAB2F60F"/>
          </w:pPr>
          <w:r w:rsidRPr="008362C4">
            <w:rPr>
              <w:rFonts w:ascii="Trebuchet MS" w:hAnsi="Trebuchet MS"/>
              <w:highlight w:val="yellow"/>
            </w:rPr>
            <w:t>įrašyti atstovo vardą ir pavardę</w:t>
          </w:r>
        </w:p>
      </w:docPartBody>
    </w:docPart>
    <w:docPart>
      <w:docPartPr>
        <w:name w:val="49DEB78377354CF2ADCAD7B1E705891C"/>
        <w:category>
          <w:name w:val="Bendrosios nuostatos"/>
          <w:gallery w:val="placeholder"/>
        </w:category>
        <w:types>
          <w:type w:val="bbPlcHdr"/>
        </w:types>
        <w:behaviors>
          <w:behavior w:val="content"/>
        </w:behaviors>
        <w:guid w:val="{C5D586A0-1D3E-4BF9-8F3F-96AF21101C15}"/>
      </w:docPartPr>
      <w:docPartBody>
        <w:p w:rsidR="007A514B" w:rsidRDefault="00051D2E" w:rsidP="00051D2E">
          <w:pPr>
            <w:pStyle w:val="49DEB78377354CF2ADCAD7B1E705891C"/>
          </w:pPr>
          <w:r w:rsidRPr="008362C4">
            <w:rPr>
              <w:rFonts w:ascii="Trebuchet MS" w:hAnsi="Trebuchet MS"/>
              <w:highlight w:val="yellow"/>
            </w:rPr>
            <w:t>pasirinkti</w:t>
          </w:r>
        </w:p>
      </w:docPartBody>
    </w:docPart>
    <w:docPart>
      <w:docPartPr>
        <w:name w:val="BAAD67708D044239957F7F63D876B139"/>
        <w:category>
          <w:name w:val="Bendrosios nuostatos"/>
          <w:gallery w:val="placeholder"/>
        </w:category>
        <w:types>
          <w:type w:val="bbPlcHdr"/>
        </w:types>
        <w:behaviors>
          <w:behavior w:val="content"/>
        </w:behaviors>
        <w:guid w:val="{9878E31F-1683-486D-985C-72FE6BD81629}"/>
      </w:docPartPr>
      <w:docPartBody>
        <w:p w:rsidR="007A514B" w:rsidRDefault="00051D2E" w:rsidP="00051D2E">
          <w:pPr>
            <w:pStyle w:val="BAAD67708D044239957F7F63D876B139"/>
          </w:pPr>
          <w:r w:rsidRPr="008362C4">
            <w:rPr>
              <w:rFonts w:ascii="Trebuchet MS" w:hAnsi="Trebuchet MS"/>
              <w:highlight w:val="yellow"/>
            </w:rPr>
            <w:t>įrašyti įgaliojimų pagrindą</w:t>
          </w:r>
        </w:p>
      </w:docPartBody>
    </w:docPart>
    <w:docPart>
      <w:docPartPr>
        <w:name w:val="33DB52E2AEA74652B53E57859A843C32"/>
        <w:category>
          <w:name w:val="Bendrosios nuostatos"/>
          <w:gallery w:val="placeholder"/>
        </w:category>
        <w:types>
          <w:type w:val="bbPlcHdr"/>
        </w:types>
        <w:behaviors>
          <w:behavior w:val="content"/>
        </w:behaviors>
        <w:guid w:val="{F9DF2F22-7E2C-45E4-8A49-B540769704E8}"/>
      </w:docPartPr>
      <w:docPartBody>
        <w:p w:rsidR="007A514B" w:rsidRDefault="00051D2E" w:rsidP="00051D2E">
          <w:pPr>
            <w:pStyle w:val="33DB52E2AEA74652B53E57859A843C32"/>
          </w:pPr>
          <w:r w:rsidRPr="008362C4">
            <w:rPr>
              <w:rFonts w:ascii="Trebuchet MS" w:hAnsi="Trebuchet MS"/>
              <w:highlight w:val="yellow"/>
            </w:rPr>
            <w:t>pasirinkti datą</w:t>
          </w:r>
        </w:p>
      </w:docPartBody>
    </w:docPart>
    <w:docPart>
      <w:docPartPr>
        <w:name w:val="702A404F15724B43AAF4790A047DC410"/>
        <w:category>
          <w:name w:val="Bendrosios nuostatos"/>
          <w:gallery w:val="placeholder"/>
        </w:category>
        <w:types>
          <w:type w:val="bbPlcHdr"/>
        </w:types>
        <w:behaviors>
          <w:behavior w:val="content"/>
        </w:behaviors>
        <w:guid w:val="{0A7FDF6D-84CA-4990-89FE-79D592B9B7EE}"/>
      </w:docPartPr>
      <w:docPartBody>
        <w:p w:rsidR="007A514B" w:rsidRDefault="00051D2E" w:rsidP="00051D2E">
          <w:pPr>
            <w:pStyle w:val="702A404F15724B43AAF4790A047DC410"/>
          </w:pPr>
          <w:r w:rsidRPr="008362C4">
            <w:rPr>
              <w:rFonts w:ascii="Trebuchet MS" w:hAnsi="Trebuchet MS"/>
              <w:highlight w:val="yellow"/>
            </w:rPr>
            <w:t>įrašyti Sutarties numerį</w:t>
          </w:r>
        </w:p>
      </w:docPartBody>
    </w:docPart>
    <w:docPart>
      <w:docPartPr>
        <w:name w:val="2DBA82C459834279A6A349B89E0DE3DC"/>
        <w:category>
          <w:name w:val="Bendrosios nuostatos"/>
          <w:gallery w:val="placeholder"/>
        </w:category>
        <w:types>
          <w:type w:val="bbPlcHdr"/>
        </w:types>
        <w:behaviors>
          <w:behavior w:val="content"/>
        </w:behaviors>
        <w:guid w:val="{CE1E4457-1939-4FD5-BB75-203520B0BB3F}"/>
      </w:docPartPr>
      <w:docPartBody>
        <w:p w:rsidR="007A514B" w:rsidRDefault="00051D2E" w:rsidP="00051D2E">
          <w:pPr>
            <w:pStyle w:val="2DBA82C459834279A6A349B89E0DE3DC"/>
          </w:pPr>
          <w:r w:rsidRPr="00CF4B37">
            <w:rPr>
              <w:rStyle w:val="Vietosrezervavimoenklotekstas"/>
            </w:rPr>
            <w:t>Choose an item.</w:t>
          </w:r>
        </w:p>
      </w:docPartBody>
    </w:docPart>
    <w:docPart>
      <w:docPartPr>
        <w:name w:val="92D185B52A514A979740E9DD1371FE6B"/>
        <w:category>
          <w:name w:val="Bendrosios nuostatos"/>
          <w:gallery w:val="placeholder"/>
        </w:category>
        <w:types>
          <w:type w:val="bbPlcHdr"/>
        </w:types>
        <w:behaviors>
          <w:behavior w:val="content"/>
        </w:behaviors>
        <w:guid w:val="{9682DFB4-DA35-4D21-8D91-CE59F3A58175}"/>
      </w:docPartPr>
      <w:docPartBody>
        <w:p w:rsidR="007A514B" w:rsidRDefault="00051D2E" w:rsidP="00051D2E">
          <w:pPr>
            <w:pStyle w:val="92D185B52A514A979740E9DD1371FE6B"/>
          </w:pPr>
          <w:r w:rsidRPr="00CF4B37">
            <w:rPr>
              <w:rStyle w:val="Vietosrezervavimoenklotekstas"/>
            </w:rPr>
            <w:t>Choose an item.</w:t>
          </w:r>
        </w:p>
      </w:docPartBody>
    </w:docPart>
    <w:docPart>
      <w:docPartPr>
        <w:name w:val="6553A3910F4C43C89BF75A22E153CFD4"/>
        <w:category>
          <w:name w:val="Bendrosios nuostatos"/>
          <w:gallery w:val="placeholder"/>
        </w:category>
        <w:types>
          <w:type w:val="bbPlcHdr"/>
        </w:types>
        <w:behaviors>
          <w:behavior w:val="content"/>
        </w:behaviors>
        <w:guid w:val="{44CB579C-2A81-4250-9413-C3876BDD65BB}"/>
      </w:docPartPr>
      <w:docPartBody>
        <w:p w:rsidR="007A514B" w:rsidRDefault="00051D2E" w:rsidP="00051D2E">
          <w:pPr>
            <w:pStyle w:val="6553A3910F4C43C89BF75A22E153CFD4"/>
          </w:pPr>
          <w:r w:rsidRPr="008362C4">
            <w:rPr>
              <w:rFonts w:ascii="Trebuchet MS" w:hAnsi="Trebuchet MS"/>
              <w:highlight w:val="yellow"/>
            </w:rPr>
            <w:t>nurodyti sumą skaičiais ir žodžiais bei mokėjimo valiutą</w:t>
          </w:r>
        </w:p>
      </w:docPartBody>
    </w:docPart>
    <w:docPart>
      <w:docPartPr>
        <w:name w:val="09D4CD0046484BB89569C2EEBD0495BF"/>
        <w:category>
          <w:name w:val="Bendrosios nuostatos"/>
          <w:gallery w:val="placeholder"/>
        </w:category>
        <w:types>
          <w:type w:val="bbPlcHdr"/>
        </w:types>
        <w:behaviors>
          <w:behavior w:val="content"/>
        </w:behaviors>
        <w:guid w:val="{A8D0298B-0AC4-47EF-A954-70FF697583E4}"/>
      </w:docPartPr>
      <w:docPartBody>
        <w:p w:rsidR="007A514B" w:rsidRDefault="00051D2E" w:rsidP="00051D2E">
          <w:pPr>
            <w:pStyle w:val="09D4CD0046484BB89569C2EEBD0495BF"/>
          </w:pPr>
          <w:r w:rsidRPr="008362C4">
            <w:rPr>
              <w:rFonts w:ascii="Trebuchet MS" w:hAnsi="Trebuchet MS"/>
              <w:highlight w:val="yellow"/>
            </w:rPr>
            <w:t>nurodyti sumą skaičiais ir žodžiais bei mokėjimo valiutą</w:t>
          </w:r>
        </w:p>
      </w:docPartBody>
    </w:docPart>
    <w:docPart>
      <w:docPartPr>
        <w:name w:val="F7D1BC3A590640C98B46B4D3CADF6EDD"/>
        <w:category>
          <w:name w:val="Bendrosios nuostatos"/>
          <w:gallery w:val="placeholder"/>
        </w:category>
        <w:types>
          <w:type w:val="bbPlcHdr"/>
        </w:types>
        <w:behaviors>
          <w:behavior w:val="content"/>
        </w:behaviors>
        <w:guid w:val="{12A19185-E785-4F69-ADF9-A00C387384E6}"/>
      </w:docPartPr>
      <w:docPartBody>
        <w:p w:rsidR="007A514B" w:rsidRDefault="00051D2E" w:rsidP="00051D2E">
          <w:pPr>
            <w:pStyle w:val="F7D1BC3A590640C98B46B4D3CADF6EDD"/>
          </w:pPr>
          <w:r w:rsidRPr="008362C4">
            <w:rPr>
              <w:rFonts w:ascii="Trebuchet MS" w:hAnsi="Trebuchet MS"/>
              <w:highlight w:val="yellow"/>
            </w:rPr>
            <w:t>nurodyti sumą skaičiais ir žodžiais bei mokėjimo valiutą</w:t>
          </w:r>
        </w:p>
      </w:docPartBody>
    </w:docPart>
    <w:docPart>
      <w:docPartPr>
        <w:name w:val="A6464C1B149A416184146EE3C70691F0"/>
        <w:category>
          <w:name w:val="Bendrosios nuostatos"/>
          <w:gallery w:val="placeholder"/>
        </w:category>
        <w:types>
          <w:type w:val="bbPlcHdr"/>
        </w:types>
        <w:behaviors>
          <w:behavior w:val="content"/>
        </w:behaviors>
        <w:guid w:val="{18695B17-D260-4A62-A8A2-5ADEDEB309D8}"/>
      </w:docPartPr>
      <w:docPartBody>
        <w:p w:rsidR="007A514B" w:rsidRDefault="00051D2E" w:rsidP="00051D2E">
          <w:pPr>
            <w:pStyle w:val="A6464C1B149A416184146EE3C70691F0"/>
          </w:pPr>
          <w:r w:rsidRPr="008362C4">
            <w:rPr>
              <w:rFonts w:ascii="Trebuchet MS" w:hAnsi="Trebuchet MS"/>
              <w:highlight w:val="yellow"/>
            </w:rPr>
            <w:t>pasirinkti datą</w:t>
          </w:r>
        </w:p>
      </w:docPartBody>
    </w:docPart>
    <w:docPart>
      <w:docPartPr>
        <w:name w:val="E1133F69CFA34944987F835A03042251"/>
        <w:category>
          <w:name w:val="Bendrosios nuostatos"/>
          <w:gallery w:val="placeholder"/>
        </w:category>
        <w:types>
          <w:type w:val="bbPlcHdr"/>
        </w:types>
        <w:behaviors>
          <w:behavior w:val="content"/>
        </w:behaviors>
        <w:guid w:val="{A1AAFA6C-7F05-4CFC-9BDF-098F7AE9FBE1}"/>
      </w:docPartPr>
      <w:docPartBody>
        <w:p w:rsidR="007A514B" w:rsidRDefault="00051D2E" w:rsidP="00051D2E">
          <w:pPr>
            <w:pStyle w:val="E1133F69CFA34944987F835A03042251"/>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Yu Mincho"/>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01BBC"/>
    <w:rsid w:val="00002270"/>
    <w:rsid w:val="00011039"/>
    <w:rsid w:val="000122C9"/>
    <w:rsid w:val="00034960"/>
    <w:rsid w:val="00051D2E"/>
    <w:rsid w:val="0006086F"/>
    <w:rsid w:val="000641D8"/>
    <w:rsid w:val="00075634"/>
    <w:rsid w:val="000758F2"/>
    <w:rsid w:val="00080A4E"/>
    <w:rsid w:val="00083F85"/>
    <w:rsid w:val="000A033E"/>
    <w:rsid w:val="000A6E54"/>
    <w:rsid w:val="000D2411"/>
    <w:rsid w:val="000D7E14"/>
    <w:rsid w:val="000F0B72"/>
    <w:rsid w:val="001015B2"/>
    <w:rsid w:val="001172C8"/>
    <w:rsid w:val="00132B2E"/>
    <w:rsid w:val="001333C6"/>
    <w:rsid w:val="00133461"/>
    <w:rsid w:val="00143623"/>
    <w:rsid w:val="00165D49"/>
    <w:rsid w:val="00193A9F"/>
    <w:rsid w:val="001A340B"/>
    <w:rsid w:val="001C7C2C"/>
    <w:rsid w:val="001D21BD"/>
    <w:rsid w:val="001E3E8E"/>
    <w:rsid w:val="001E6BD4"/>
    <w:rsid w:val="001F4E79"/>
    <w:rsid w:val="00202541"/>
    <w:rsid w:val="0020650D"/>
    <w:rsid w:val="002151BA"/>
    <w:rsid w:val="002165D3"/>
    <w:rsid w:val="00234E64"/>
    <w:rsid w:val="00254FCB"/>
    <w:rsid w:val="00272B8E"/>
    <w:rsid w:val="00282016"/>
    <w:rsid w:val="00294455"/>
    <w:rsid w:val="002E2A43"/>
    <w:rsid w:val="00300FC7"/>
    <w:rsid w:val="003043F2"/>
    <w:rsid w:val="003143ED"/>
    <w:rsid w:val="00385F7F"/>
    <w:rsid w:val="003A36E5"/>
    <w:rsid w:val="003D305D"/>
    <w:rsid w:val="003E3689"/>
    <w:rsid w:val="00403134"/>
    <w:rsid w:val="00425A96"/>
    <w:rsid w:val="00432C6D"/>
    <w:rsid w:val="004333F5"/>
    <w:rsid w:val="00446D21"/>
    <w:rsid w:val="00460C5A"/>
    <w:rsid w:val="0048165E"/>
    <w:rsid w:val="0048508A"/>
    <w:rsid w:val="004927AC"/>
    <w:rsid w:val="004A77E3"/>
    <w:rsid w:val="004D582E"/>
    <w:rsid w:val="005146F7"/>
    <w:rsid w:val="005330D6"/>
    <w:rsid w:val="005512F8"/>
    <w:rsid w:val="005620DC"/>
    <w:rsid w:val="0058004B"/>
    <w:rsid w:val="005968C6"/>
    <w:rsid w:val="005C20D5"/>
    <w:rsid w:val="005D3667"/>
    <w:rsid w:val="005E6180"/>
    <w:rsid w:val="006072E3"/>
    <w:rsid w:val="00607D41"/>
    <w:rsid w:val="00612274"/>
    <w:rsid w:val="00627103"/>
    <w:rsid w:val="00630FE5"/>
    <w:rsid w:val="006946FB"/>
    <w:rsid w:val="00697303"/>
    <w:rsid w:val="006A6596"/>
    <w:rsid w:val="006A7A70"/>
    <w:rsid w:val="006C5B7E"/>
    <w:rsid w:val="006C5D51"/>
    <w:rsid w:val="006C7FA4"/>
    <w:rsid w:val="006D0F7F"/>
    <w:rsid w:val="006F278C"/>
    <w:rsid w:val="006F30E8"/>
    <w:rsid w:val="00752A59"/>
    <w:rsid w:val="007A514B"/>
    <w:rsid w:val="00815B9E"/>
    <w:rsid w:val="0083338D"/>
    <w:rsid w:val="00845074"/>
    <w:rsid w:val="008454CA"/>
    <w:rsid w:val="008823D6"/>
    <w:rsid w:val="00893AB8"/>
    <w:rsid w:val="008A1242"/>
    <w:rsid w:val="008E0A90"/>
    <w:rsid w:val="008E7E27"/>
    <w:rsid w:val="008F51F4"/>
    <w:rsid w:val="00900837"/>
    <w:rsid w:val="00902120"/>
    <w:rsid w:val="00904824"/>
    <w:rsid w:val="009048DE"/>
    <w:rsid w:val="00904D49"/>
    <w:rsid w:val="00907232"/>
    <w:rsid w:val="009239B1"/>
    <w:rsid w:val="00923E5D"/>
    <w:rsid w:val="00930740"/>
    <w:rsid w:val="009452B4"/>
    <w:rsid w:val="00952809"/>
    <w:rsid w:val="0098545A"/>
    <w:rsid w:val="009B0705"/>
    <w:rsid w:val="009B56F7"/>
    <w:rsid w:val="009C19AD"/>
    <w:rsid w:val="009E453B"/>
    <w:rsid w:val="009E5CC2"/>
    <w:rsid w:val="00A0282E"/>
    <w:rsid w:val="00A05C86"/>
    <w:rsid w:val="00A20D11"/>
    <w:rsid w:val="00A47626"/>
    <w:rsid w:val="00A66AEA"/>
    <w:rsid w:val="00A714CA"/>
    <w:rsid w:val="00A77A0C"/>
    <w:rsid w:val="00A95821"/>
    <w:rsid w:val="00AB0BB3"/>
    <w:rsid w:val="00AE745F"/>
    <w:rsid w:val="00AF1A43"/>
    <w:rsid w:val="00B06E16"/>
    <w:rsid w:val="00B31D3F"/>
    <w:rsid w:val="00B44EE2"/>
    <w:rsid w:val="00B6610B"/>
    <w:rsid w:val="00B756F1"/>
    <w:rsid w:val="00B850FC"/>
    <w:rsid w:val="00B8693F"/>
    <w:rsid w:val="00B971AB"/>
    <w:rsid w:val="00BB76C9"/>
    <w:rsid w:val="00BC3567"/>
    <w:rsid w:val="00BE2776"/>
    <w:rsid w:val="00BF7CCD"/>
    <w:rsid w:val="00C0288F"/>
    <w:rsid w:val="00C37F62"/>
    <w:rsid w:val="00C40C52"/>
    <w:rsid w:val="00C6271C"/>
    <w:rsid w:val="00C81B78"/>
    <w:rsid w:val="00C96831"/>
    <w:rsid w:val="00C96A89"/>
    <w:rsid w:val="00CB558C"/>
    <w:rsid w:val="00CC3469"/>
    <w:rsid w:val="00D20E2B"/>
    <w:rsid w:val="00D27EB5"/>
    <w:rsid w:val="00D3063F"/>
    <w:rsid w:val="00D44889"/>
    <w:rsid w:val="00D45846"/>
    <w:rsid w:val="00D53D9A"/>
    <w:rsid w:val="00D81705"/>
    <w:rsid w:val="00DA16C7"/>
    <w:rsid w:val="00DA5595"/>
    <w:rsid w:val="00DD2E2D"/>
    <w:rsid w:val="00DD6A88"/>
    <w:rsid w:val="00DE07D7"/>
    <w:rsid w:val="00DF50BA"/>
    <w:rsid w:val="00E063D1"/>
    <w:rsid w:val="00E15823"/>
    <w:rsid w:val="00E213F8"/>
    <w:rsid w:val="00E31024"/>
    <w:rsid w:val="00E463AE"/>
    <w:rsid w:val="00E50B22"/>
    <w:rsid w:val="00E73296"/>
    <w:rsid w:val="00E81183"/>
    <w:rsid w:val="00E826CF"/>
    <w:rsid w:val="00E845D4"/>
    <w:rsid w:val="00E926B7"/>
    <w:rsid w:val="00EA0F55"/>
    <w:rsid w:val="00EA35FA"/>
    <w:rsid w:val="00EB4766"/>
    <w:rsid w:val="00ED0EA0"/>
    <w:rsid w:val="00ED3BB7"/>
    <w:rsid w:val="00ED6031"/>
    <w:rsid w:val="00EE464C"/>
    <w:rsid w:val="00EF2EA3"/>
    <w:rsid w:val="00F07C54"/>
    <w:rsid w:val="00F50F90"/>
    <w:rsid w:val="00F5154C"/>
    <w:rsid w:val="00F5491E"/>
    <w:rsid w:val="00F81CDD"/>
    <w:rsid w:val="00F96D24"/>
    <w:rsid w:val="00FA4885"/>
    <w:rsid w:val="00FC7941"/>
    <w:rsid w:val="00FD2E01"/>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051D2E"/>
    <w:rPr>
      <w:color w:val="808080"/>
    </w:rPr>
  </w:style>
  <w:style w:type="paragraph" w:customStyle="1" w:styleId="9753C8F86110486492E0C789D1B8933E">
    <w:name w:val="9753C8F86110486492E0C789D1B8933E"/>
    <w:rsid w:val="00051D2E"/>
    <w:rPr>
      <w:lang w:bidi="ug-CN"/>
    </w:rPr>
  </w:style>
  <w:style w:type="paragraph" w:customStyle="1" w:styleId="9693C60E730A4224B5040D301B069E4F">
    <w:name w:val="9693C60E730A4224B5040D301B069E4F"/>
    <w:rsid w:val="00051D2E"/>
    <w:rPr>
      <w:lang w:bidi="ug-CN"/>
    </w:rPr>
  </w:style>
  <w:style w:type="paragraph" w:customStyle="1" w:styleId="195727E05DF140098B2E89CDA63794BC">
    <w:name w:val="195727E05DF140098B2E89CDA63794BC"/>
    <w:rsid w:val="00051D2E"/>
    <w:rPr>
      <w:lang w:bidi="ug-CN"/>
    </w:rPr>
  </w:style>
  <w:style w:type="paragraph" w:customStyle="1" w:styleId="17E39B9D3B1E4F8BA30FFC4FEC378BFA">
    <w:name w:val="17E39B9D3B1E4F8BA30FFC4FEC378BFA"/>
    <w:rsid w:val="00051D2E"/>
    <w:rPr>
      <w:lang w:bidi="ug-CN"/>
    </w:rPr>
  </w:style>
  <w:style w:type="paragraph" w:customStyle="1" w:styleId="28312BE7FDBA43D8B79ED0CFE4CEEEB2">
    <w:name w:val="28312BE7FDBA43D8B79ED0CFE4CEEEB2"/>
    <w:rsid w:val="00051D2E"/>
    <w:rPr>
      <w:lang w:bidi="ug-CN"/>
    </w:rPr>
  </w:style>
  <w:style w:type="paragraph" w:customStyle="1" w:styleId="F666210D077145BA91D63C5DEBE271C2">
    <w:name w:val="F666210D077145BA91D63C5DEBE271C2"/>
    <w:rsid w:val="00051D2E"/>
    <w:rPr>
      <w:lang w:bidi="ug-CN"/>
    </w:rPr>
  </w:style>
  <w:style w:type="paragraph" w:customStyle="1" w:styleId="292AB8FB0FA042C8BD27AD121A8318FE">
    <w:name w:val="292AB8FB0FA042C8BD27AD121A8318FE"/>
    <w:rsid w:val="00051D2E"/>
    <w:rPr>
      <w:lang w:bidi="ug-CN"/>
    </w:rPr>
  </w:style>
  <w:style w:type="paragraph" w:customStyle="1" w:styleId="57B2410856B64220A904AC9EFCEE5F7D">
    <w:name w:val="57B2410856B64220A904AC9EFCEE5F7D"/>
    <w:rsid w:val="00051D2E"/>
    <w:rPr>
      <w:lang w:bidi="ug-CN"/>
    </w:rPr>
  </w:style>
  <w:style w:type="paragraph" w:customStyle="1" w:styleId="8791302317A44C62A8FA831B81B0762B">
    <w:name w:val="8791302317A44C62A8FA831B81B0762B"/>
    <w:rsid w:val="00051D2E"/>
    <w:rPr>
      <w:lang w:bidi="ug-CN"/>
    </w:rPr>
  </w:style>
  <w:style w:type="paragraph" w:customStyle="1" w:styleId="9EC253E488184843884906D7E5FC79F4">
    <w:name w:val="9EC253E488184843884906D7E5FC79F4"/>
    <w:rsid w:val="00051D2E"/>
    <w:rPr>
      <w:lang w:bidi="ug-CN"/>
    </w:rPr>
  </w:style>
  <w:style w:type="paragraph" w:customStyle="1" w:styleId="E96A726F496D4D1C8DE60A3B94DD7A73">
    <w:name w:val="E96A726F496D4D1C8DE60A3B94DD7A73"/>
    <w:rsid w:val="00051D2E"/>
    <w:rPr>
      <w:lang w:bidi="ug-CN"/>
    </w:rPr>
  </w:style>
  <w:style w:type="paragraph" w:customStyle="1" w:styleId="8499AD01E0184983BEAF59B08686EC1D">
    <w:name w:val="8499AD01E0184983BEAF59B08686EC1D"/>
    <w:rsid w:val="00051D2E"/>
    <w:rPr>
      <w:lang w:bidi="ug-CN"/>
    </w:rPr>
  </w:style>
  <w:style w:type="paragraph" w:customStyle="1" w:styleId="739D357B1D8043CAAB4DA8F26E4CDE5B">
    <w:name w:val="739D357B1D8043CAAB4DA8F26E4CDE5B"/>
    <w:rsid w:val="00051D2E"/>
    <w:rPr>
      <w:lang w:bidi="ug-CN"/>
    </w:rPr>
  </w:style>
  <w:style w:type="paragraph" w:customStyle="1" w:styleId="5DB5574A3D05455FBE4DD64170582034">
    <w:name w:val="5DB5574A3D05455FBE4DD64170582034"/>
    <w:rsid w:val="00051D2E"/>
    <w:rPr>
      <w:lang w:bidi="ug-CN"/>
    </w:rPr>
  </w:style>
  <w:style w:type="paragraph" w:customStyle="1" w:styleId="BE485807751D40EC831C3E4B332238F8">
    <w:name w:val="BE485807751D40EC831C3E4B332238F8"/>
    <w:rsid w:val="00051D2E"/>
    <w:rPr>
      <w:lang w:bidi="ug-CN"/>
    </w:rPr>
  </w:style>
  <w:style w:type="paragraph" w:customStyle="1" w:styleId="51395E03313540ED94C2B49CA5537A11">
    <w:name w:val="51395E03313540ED94C2B49CA5537A11"/>
    <w:rsid w:val="00051D2E"/>
    <w:rPr>
      <w:lang w:bidi="ug-CN"/>
    </w:rPr>
  </w:style>
  <w:style w:type="paragraph" w:customStyle="1" w:styleId="F4171204A1454B21843E1A34DC60CE3F">
    <w:name w:val="F4171204A1454B21843E1A34DC60CE3F"/>
    <w:rsid w:val="00051D2E"/>
    <w:rPr>
      <w:lang w:bidi="ug-CN"/>
    </w:rPr>
  </w:style>
  <w:style w:type="paragraph" w:customStyle="1" w:styleId="99027DE4AFB94C81968615C28364D08B">
    <w:name w:val="99027DE4AFB94C81968615C28364D08B"/>
    <w:rsid w:val="00051D2E"/>
    <w:rPr>
      <w:lang w:bidi="ug-CN"/>
    </w:rPr>
  </w:style>
  <w:style w:type="paragraph" w:customStyle="1" w:styleId="BE48483198E74A39BD18BFE602B2EADC">
    <w:name w:val="BE48483198E74A39BD18BFE602B2EADC"/>
    <w:rsid w:val="00051D2E"/>
    <w:rPr>
      <w:lang w:bidi="ug-CN"/>
    </w:rPr>
  </w:style>
  <w:style w:type="paragraph" w:customStyle="1" w:styleId="D9B12F8B620F485D9E6B47C3BB0EA222">
    <w:name w:val="D9B12F8B620F485D9E6B47C3BB0EA222"/>
    <w:rsid w:val="00051D2E"/>
    <w:rPr>
      <w:lang w:bidi="ug-CN"/>
    </w:rPr>
  </w:style>
  <w:style w:type="paragraph" w:customStyle="1" w:styleId="20B6B91B3D474D07B4D33996FAB2F60F">
    <w:name w:val="20B6B91B3D474D07B4D33996FAB2F60F"/>
    <w:rsid w:val="00051D2E"/>
    <w:rPr>
      <w:lang w:bidi="ug-CN"/>
    </w:rPr>
  </w:style>
  <w:style w:type="paragraph" w:customStyle="1" w:styleId="49DEB78377354CF2ADCAD7B1E705891C">
    <w:name w:val="49DEB78377354CF2ADCAD7B1E705891C"/>
    <w:rsid w:val="00051D2E"/>
    <w:rPr>
      <w:lang w:bidi="ug-CN"/>
    </w:rPr>
  </w:style>
  <w:style w:type="paragraph" w:customStyle="1" w:styleId="BAAD67708D044239957F7F63D876B139">
    <w:name w:val="BAAD67708D044239957F7F63D876B139"/>
    <w:rsid w:val="00051D2E"/>
    <w:rPr>
      <w:lang w:bidi="ug-CN"/>
    </w:rPr>
  </w:style>
  <w:style w:type="paragraph" w:customStyle="1" w:styleId="33DB52E2AEA74652B53E57859A843C32">
    <w:name w:val="33DB52E2AEA74652B53E57859A843C32"/>
    <w:rsid w:val="00051D2E"/>
    <w:rPr>
      <w:lang w:bidi="ug-CN"/>
    </w:rPr>
  </w:style>
  <w:style w:type="paragraph" w:customStyle="1" w:styleId="702A404F15724B43AAF4790A047DC410">
    <w:name w:val="702A404F15724B43AAF4790A047DC410"/>
    <w:rsid w:val="00051D2E"/>
    <w:rPr>
      <w:lang w:bidi="ug-CN"/>
    </w:rPr>
  </w:style>
  <w:style w:type="paragraph" w:customStyle="1" w:styleId="2DBA82C459834279A6A349B89E0DE3DC">
    <w:name w:val="2DBA82C459834279A6A349B89E0DE3DC"/>
    <w:rsid w:val="00051D2E"/>
    <w:rPr>
      <w:lang w:bidi="ug-CN"/>
    </w:rPr>
  </w:style>
  <w:style w:type="paragraph" w:customStyle="1" w:styleId="92D185B52A514A979740E9DD1371FE6B">
    <w:name w:val="92D185B52A514A979740E9DD1371FE6B"/>
    <w:rsid w:val="00051D2E"/>
    <w:rPr>
      <w:lang w:bidi="ug-CN"/>
    </w:rPr>
  </w:style>
  <w:style w:type="paragraph" w:customStyle="1" w:styleId="6553A3910F4C43C89BF75A22E153CFD4">
    <w:name w:val="6553A3910F4C43C89BF75A22E153CFD4"/>
    <w:rsid w:val="00051D2E"/>
    <w:rPr>
      <w:lang w:bidi="ug-CN"/>
    </w:rPr>
  </w:style>
  <w:style w:type="paragraph" w:customStyle="1" w:styleId="09D4CD0046484BB89569C2EEBD0495BF">
    <w:name w:val="09D4CD0046484BB89569C2EEBD0495BF"/>
    <w:rsid w:val="00051D2E"/>
    <w:rPr>
      <w:lang w:bidi="ug-CN"/>
    </w:rPr>
  </w:style>
  <w:style w:type="paragraph" w:customStyle="1" w:styleId="F7D1BC3A590640C98B46B4D3CADF6EDD">
    <w:name w:val="F7D1BC3A590640C98B46B4D3CADF6EDD"/>
    <w:rsid w:val="00051D2E"/>
    <w:rPr>
      <w:lang w:bidi="ug-CN"/>
    </w:rPr>
  </w:style>
  <w:style w:type="paragraph" w:customStyle="1" w:styleId="A6464C1B149A416184146EE3C70691F0">
    <w:name w:val="A6464C1B149A416184146EE3C70691F0"/>
    <w:rsid w:val="00051D2E"/>
    <w:rPr>
      <w:lang w:bidi="ug-CN"/>
    </w:rPr>
  </w:style>
  <w:style w:type="paragraph" w:customStyle="1" w:styleId="E1133F69CFA34944987F835A03042251">
    <w:name w:val="E1133F69CFA34944987F835A03042251"/>
    <w:rsid w:val="00051D2E"/>
    <w:rPr>
      <w:lang w:bidi="ug-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68</Pages>
  <Words>106245</Words>
  <Characters>60561</Characters>
  <Application>Microsoft Office Word</Application>
  <DocSecurity>0</DocSecurity>
  <Lines>504</Lines>
  <Paragraphs>332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Regina</cp:lastModifiedBy>
  <cp:revision>5</cp:revision>
  <dcterms:created xsi:type="dcterms:W3CDTF">2026-02-15T13:46:00Z</dcterms:created>
  <dcterms:modified xsi:type="dcterms:W3CDTF">2026-02-15T14:27:00Z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