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B3A8F" w14:textId="6CE10D3D" w:rsidR="00F07A29" w:rsidRPr="004D4444" w:rsidRDefault="00F07A29" w:rsidP="00C0158A">
      <w:pPr>
        <w:jc w:val="right"/>
      </w:pPr>
      <w:bookmarkStart w:id="0" w:name="_GoBack"/>
      <w:bookmarkEnd w:id="0"/>
      <w:r w:rsidRPr="004D4444">
        <w:t>2 priedas</w:t>
      </w:r>
    </w:p>
    <w:p w14:paraId="782268B2" w14:textId="77777777" w:rsidR="00C0158A" w:rsidRPr="004D4444" w:rsidRDefault="00C0158A" w:rsidP="00C0158A">
      <w:pPr>
        <w:jc w:val="right"/>
      </w:pPr>
    </w:p>
    <w:p w14:paraId="5B177251" w14:textId="77777777" w:rsidR="00F07A29" w:rsidRPr="004D4444" w:rsidRDefault="00F07A29" w:rsidP="0049665E">
      <w:pPr>
        <w:pStyle w:val="Betarp"/>
        <w:jc w:val="center"/>
        <w:rPr>
          <w:rFonts w:ascii="Times New Roman" w:hAnsi="Times New Roman"/>
          <w:b/>
          <w:sz w:val="24"/>
          <w:szCs w:val="24"/>
        </w:rPr>
      </w:pPr>
      <w:r w:rsidRPr="004D4444">
        <w:rPr>
          <w:rFonts w:ascii="Times New Roman" w:hAnsi="Times New Roman"/>
          <w:b/>
          <w:sz w:val="24"/>
          <w:szCs w:val="24"/>
        </w:rPr>
        <w:t>TECHNINĖ SPECIFIKACIJA</w:t>
      </w:r>
    </w:p>
    <w:p w14:paraId="2D897ECB" w14:textId="77777777" w:rsidR="00F07A29" w:rsidRPr="004D4444" w:rsidRDefault="00F07A29" w:rsidP="00C0158A">
      <w:pPr>
        <w:pStyle w:val="Betarp"/>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371"/>
      </w:tblGrid>
      <w:tr w:rsidR="009C7B58" w:rsidRPr="004D4444" w14:paraId="6B2FBF98" w14:textId="77777777" w:rsidTr="0049665E">
        <w:tc>
          <w:tcPr>
            <w:tcW w:w="2268" w:type="dxa"/>
          </w:tcPr>
          <w:p w14:paraId="0ED204C5" w14:textId="77777777" w:rsidR="00156014" w:rsidRPr="004D4444" w:rsidRDefault="00156014" w:rsidP="001031C2">
            <w:pPr>
              <w:pStyle w:val="Betarp"/>
              <w:ind w:firstLine="34"/>
              <w:rPr>
                <w:rFonts w:ascii="Times New Roman" w:hAnsi="Times New Roman"/>
                <w:sz w:val="24"/>
                <w:szCs w:val="24"/>
              </w:rPr>
            </w:pPr>
            <w:r w:rsidRPr="004D4444">
              <w:rPr>
                <w:rFonts w:ascii="Times New Roman" w:hAnsi="Times New Roman"/>
                <w:sz w:val="24"/>
                <w:szCs w:val="24"/>
              </w:rPr>
              <w:t>1. PIRKĖJAS</w:t>
            </w:r>
          </w:p>
        </w:tc>
        <w:tc>
          <w:tcPr>
            <w:tcW w:w="7371" w:type="dxa"/>
            <w:tcBorders>
              <w:right w:val="single" w:sz="4" w:space="0" w:color="auto"/>
            </w:tcBorders>
          </w:tcPr>
          <w:p w14:paraId="2A0DB6EF" w14:textId="77777777" w:rsidR="00156014" w:rsidRPr="004D4444" w:rsidRDefault="00156014" w:rsidP="001031C2">
            <w:pPr>
              <w:pStyle w:val="Betarp"/>
              <w:ind w:firstLine="34"/>
              <w:jc w:val="both"/>
              <w:rPr>
                <w:rFonts w:ascii="Times New Roman" w:hAnsi="Times New Roman"/>
                <w:sz w:val="24"/>
                <w:szCs w:val="24"/>
              </w:rPr>
            </w:pPr>
            <w:r w:rsidRPr="004D4444">
              <w:rPr>
                <w:rFonts w:ascii="Times New Roman" w:hAnsi="Times New Roman"/>
                <w:sz w:val="24"/>
                <w:szCs w:val="24"/>
              </w:rPr>
              <w:t>Plungės rajono savivaldybės administracija, Vytauto g. 12, Plungė</w:t>
            </w:r>
          </w:p>
        </w:tc>
      </w:tr>
      <w:tr w:rsidR="009C7B58" w:rsidRPr="004D4444" w14:paraId="0FEFEE42" w14:textId="77777777" w:rsidTr="0049665E">
        <w:tc>
          <w:tcPr>
            <w:tcW w:w="2268" w:type="dxa"/>
          </w:tcPr>
          <w:p w14:paraId="21D62315" w14:textId="77777777" w:rsidR="00156014" w:rsidRPr="004D4444" w:rsidRDefault="0015386D" w:rsidP="0015386D">
            <w:pPr>
              <w:pStyle w:val="Betarp"/>
              <w:ind w:firstLine="34"/>
              <w:rPr>
                <w:rFonts w:ascii="Times New Roman" w:hAnsi="Times New Roman"/>
                <w:sz w:val="24"/>
                <w:szCs w:val="24"/>
              </w:rPr>
            </w:pPr>
            <w:r w:rsidRPr="004D4444">
              <w:rPr>
                <w:rFonts w:ascii="Times New Roman" w:hAnsi="Times New Roman"/>
                <w:sz w:val="24"/>
                <w:szCs w:val="24"/>
              </w:rPr>
              <w:t>2. DARBŲ</w:t>
            </w:r>
            <w:r w:rsidR="00156014" w:rsidRPr="004D4444">
              <w:rPr>
                <w:rFonts w:ascii="Times New Roman" w:hAnsi="Times New Roman"/>
                <w:sz w:val="24"/>
                <w:szCs w:val="24"/>
              </w:rPr>
              <w:t xml:space="preserve"> PAVADINIMAS </w:t>
            </w:r>
          </w:p>
        </w:tc>
        <w:tc>
          <w:tcPr>
            <w:tcW w:w="7371" w:type="dxa"/>
            <w:tcBorders>
              <w:right w:val="single" w:sz="4" w:space="0" w:color="auto"/>
            </w:tcBorders>
          </w:tcPr>
          <w:p w14:paraId="2F0C8FA8" w14:textId="3E4B6FAC" w:rsidR="00156014" w:rsidRPr="004D4444" w:rsidRDefault="0015386D" w:rsidP="00CF1FC2">
            <w:pPr>
              <w:pStyle w:val="Betarp"/>
              <w:ind w:firstLine="34"/>
              <w:jc w:val="both"/>
              <w:rPr>
                <w:rFonts w:ascii="Times New Roman" w:hAnsi="Times New Roman"/>
                <w:sz w:val="24"/>
                <w:szCs w:val="24"/>
              </w:rPr>
            </w:pPr>
            <w:r w:rsidRPr="004D4444">
              <w:rPr>
                <w:rFonts w:ascii="Times New Roman" w:hAnsi="Times New Roman"/>
                <w:spacing w:val="3"/>
                <w:sz w:val="24"/>
                <w:szCs w:val="24"/>
              </w:rPr>
              <w:t xml:space="preserve">Plungės miesto gatvių </w:t>
            </w:r>
            <w:r w:rsidR="0047554E" w:rsidRPr="004D4444">
              <w:rPr>
                <w:rFonts w:ascii="Times New Roman" w:hAnsi="Times New Roman"/>
                <w:spacing w:val="3"/>
                <w:sz w:val="24"/>
                <w:szCs w:val="24"/>
              </w:rPr>
              <w:t>su asfaltbetonio danga priežiūros</w:t>
            </w:r>
            <w:r w:rsidRPr="004D4444">
              <w:rPr>
                <w:rFonts w:ascii="Times New Roman" w:hAnsi="Times New Roman"/>
                <w:spacing w:val="3"/>
                <w:sz w:val="24"/>
                <w:szCs w:val="24"/>
              </w:rPr>
              <w:t xml:space="preserve"> ir remont</w:t>
            </w:r>
            <w:r w:rsidR="0047554E" w:rsidRPr="004D4444">
              <w:rPr>
                <w:rFonts w:ascii="Times New Roman" w:hAnsi="Times New Roman"/>
                <w:spacing w:val="3"/>
                <w:sz w:val="24"/>
                <w:szCs w:val="24"/>
              </w:rPr>
              <w:t>o darbai</w:t>
            </w:r>
          </w:p>
        </w:tc>
      </w:tr>
      <w:tr w:rsidR="009C7B58" w:rsidRPr="004D4444" w14:paraId="08ABC588" w14:textId="77777777" w:rsidTr="0049665E">
        <w:tc>
          <w:tcPr>
            <w:tcW w:w="2268" w:type="dxa"/>
          </w:tcPr>
          <w:p w14:paraId="029425BC" w14:textId="77777777" w:rsidR="0084730B" w:rsidRPr="004D4444" w:rsidRDefault="0084730B" w:rsidP="001545C8">
            <w:pPr>
              <w:pStyle w:val="Betarp"/>
              <w:rPr>
                <w:rFonts w:ascii="Times New Roman" w:hAnsi="Times New Roman"/>
                <w:sz w:val="24"/>
                <w:szCs w:val="24"/>
              </w:rPr>
            </w:pPr>
            <w:r w:rsidRPr="004D4444">
              <w:rPr>
                <w:rFonts w:ascii="Times New Roman" w:hAnsi="Times New Roman"/>
                <w:sz w:val="24"/>
                <w:szCs w:val="24"/>
              </w:rPr>
              <w:t>3. STATINIO KATEGORIJA, KURIUOSE BUS ATLIEKAM</w:t>
            </w:r>
            <w:r w:rsidR="007770FB" w:rsidRPr="004D4444">
              <w:rPr>
                <w:rFonts w:ascii="Times New Roman" w:hAnsi="Times New Roman"/>
                <w:sz w:val="24"/>
                <w:szCs w:val="24"/>
              </w:rPr>
              <w:t>I DARBAI</w:t>
            </w:r>
            <w:r w:rsidRPr="004D4444">
              <w:rPr>
                <w:rFonts w:ascii="Times New Roman" w:hAnsi="Times New Roman"/>
                <w:sz w:val="24"/>
                <w:szCs w:val="24"/>
              </w:rPr>
              <w:t xml:space="preserve"> </w:t>
            </w:r>
          </w:p>
        </w:tc>
        <w:tc>
          <w:tcPr>
            <w:tcW w:w="7371" w:type="dxa"/>
            <w:tcBorders>
              <w:right w:val="single" w:sz="4" w:space="0" w:color="auto"/>
            </w:tcBorders>
          </w:tcPr>
          <w:p w14:paraId="087842EA" w14:textId="77777777" w:rsidR="00156014" w:rsidRPr="004D4444" w:rsidRDefault="007343FB" w:rsidP="001031C2">
            <w:pPr>
              <w:pStyle w:val="Betarp"/>
              <w:ind w:firstLine="34"/>
              <w:jc w:val="both"/>
              <w:rPr>
                <w:rFonts w:ascii="Times New Roman" w:hAnsi="Times New Roman"/>
                <w:sz w:val="24"/>
                <w:szCs w:val="24"/>
              </w:rPr>
            </w:pPr>
            <w:r w:rsidRPr="004D4444">
              <w:rPr>
                <w:rFonts w:ascii="Times New Roman" w:hAnsi="Times New Roman"/>
                <w:sz w:val="24"/>
                <w:szCs w:val="24"/>
              </w:rPr>
              <w:t>Ypatingi, n</w:t>
            </w:r>
            <w:r w:rsidR="00156014" w:rsidRPr="004D4444">
              <w:rPr>
                <w:rFonts w:ascii="Times New Roman" w:hAnsi="Times New Roman"/>
                <w:sz w:val="24"/>
                <w:szCs w:val="24"/>
              </w:rPr>
              <w:t>eypatingi ir nesudėtingi statiniai</w:t>
            </w:r>
          </w:p>
        </w:tc>
      </w:tr>
      <w:tr w:rsidR="009C7B58" w:rsidRPr="004D4444" w14:paraId="4EF4947F" w14:textId="77777777" w:rsidTr="0049665E">
        <w:tc>
          <w:tcPr>
            <w:tcW w:w="2268" w:type="dxa"/>
          </w:tcPr>
          <w:p w14:paraId="40C5B78E" w14:textId="77777777" w:rsidR="00156014" w:rsidRPr="004D4444" w:rsidRDefault="001545C8" w:rsidP="001031C2">
            <w:pPr>
              <w:pStyle w:val="Betarp"/>
              <w:ind w:firstLine="34"/>
              <w:rPr>
                <w:rFonts w:ascii="Times New Roman" w:hAnsi="Times New Roman"/>
                <w:sz w:val="24"/>
                <w:szCs w:val="24"/>
              </w:rPr>
            </w:pPr>
            <w:r w:rsidRPr="004D4444">
              <w:rPr>
                <w:rFonts w:ascii="Times New Roman" w:hAnsi="Times New Roman"/>
                <w:sz w:val="24"/>
                <w:szCs w:val="24"/>
              </w:rPr>
              <w:t xml:space="preserve">4. </w:t>
            </w:r>
            <w:r w:rsidR="007770FB" w:rsidRPr="004D4444">
              <w:rPr>
                <w:rFonts w:ascii="Times New Roman" w:hAnsi="Times New Roman"/>
                <w:sz w:val="24"/>
                <w:szCs w:val="24"/>
              </w:rPr>
              <w:t xml:space="preserve">DARBŲ </w:t>
            </w:r>
            <w:r w:rsidR="00156014" w:rsidRPr="004D4444">
              <w:rPr>
                <w:rFonts w:ascii="Times New Roman" w:hAnsi="Times New Roman"/>
                <w:sz w:val="24"/>
                <w:szCs w:val="24"/>
              </w:rPr>
              <w:t>APRAŠYMAS</w:t>
            </w:r>
          </w:p>
        </w:tc>
        <w:tc>
          <w:tcPr>
            <w:tcW w:w="7371" w:type="dxa"/>
            <w:tcBorders>
              <w:bottom w:val="single" w:sz="4" w:space="0" w:color="auto"/>
              <w:right w:val="single" w:sz="4" w:space="0" w:color="auto"/>
            </w:tcBorders>
          </w:tcPr>
          <w:p w14:paraId="7C1FA644" w14:textId="77777777" w:rsidR="0015386D" w:rsidRPr="004D4444" w:rsidRDefault="0015386D" w:rsidP="0049665E">
            <w:pPr>
              <w:spacing w:after="120"/>
              <w:jc w:val="both"/>
            </w:pPr>
            <w:r w:rsidRPr="004D4444">
              <w:t>Plungės miesto gatvių su asfalto danga priežiūros ir remonto darbai:</w:t>
            </w:r>
          </w:p>
          <w:p w14:paraId="653A7649" w14:textId="4F6DA9FF" w:rsidR="0015386D" w:rsidRPr="004D4444" w:rsidRDefault="0015386D" w:rsidP="0049665E">
            <w:pPr>
              <w:pStyle w:val="Sraopastraipa"/>
              <w:numPr>
                <w:ilvl w:val="0"/>
                <w:numId w:val="2"/>
              </w:numPr>
              <w:tabs>
                <w:tab w:val="left" w:pos="318"/>
              </w:tabs>
              <w:spacing w:after="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Asfaltbetonio dangos išdaužų iki 50 mm storio užtaisymas, naudojant asfaltbeton</w:t>
            </w:r>
            <w:r w:rsidR="00C04CE3" w:rsidRPr="004D4444">
              <w:rPr>
                <w:rFonts w:ascii="Times New Roman" w:hAnsi="Times New Roman"/>
                <w:b/>
                <w:sz w:val="24"/>
                <w:szCs w:val="24"/>
              </w:rPr>
              <w:t>io mišinį</w:t>
            </w:r>
            <w:r w:rsidRPr="004D4444">
              <w:rPr>
                <w:rFonts w:ascii="Times New Roman" w:hAnsi="Times New Roman"/>
                <w:b/>
                <w:sz w:val="24"/>
                <w:szCs w:val="24"/>
              </w:rPr>
              <w:t xml:space="preserve"> AC 11 VN, kai remontuojamas plotas (iki 1 m</w:t>
            </w:r>
            <w:r w:rsidRPr="004D4444">
              <w:rPr>
                <w:rFonts w:ascii="Times New Roman" w:hAnsi="Times New Roman"/>
                <w:b/>
                <w:sz w:val="24"/>
                <w:szCs w:val="24"/>
                <w:vertAlign w:val="superscript"/>
              </w:rPr>
              <w:t>2</w:t>
            </w:r>
            <w:r w:rsidRPr="004D4444">
              <w:rPr>
                <w:rFonts w:ascii="Times New Roman" w:hAnsi="Times New Roman"/>
                <w:b/>
                <w:sz w:val="24"/>
                <w:szCs w:val="24"/>
              </w:rPr>
              <w:t>; iki 5 m</w:t>
            </w:r>
            <w:r w:rsidRPr="004D4444">
              <w:rPr>
                <w:rFonts w:ascii="Times New Roman" w:hAnsi="Times New Roman"/>
                <w:b/>
                <w:sz w:val="24"/>
                <w:szCs w:val="24"/>
                <w:vertAlign w:val="superscript"/>
              </w:rPr>
              <w:t>2</w:t>
            </w:r>
            <w:r w:rsidRPr="004D4444">
              <w:rPr>
                <w:rFonts w:ascii="Times New Roman" w:hAnsi="Times New Roman"/>
                <w:b/>
                <w:sz w:val="24"/>
                <w:szCs w:val="24"/>
              </w:rPr>
              <w:t>; virš 5 m</w:t>
            </w:r>
            <w:r w:rsidRPr="004D4444">
              <w:rPr>
                <w:rFonts w:ascii="Times New Roman" w:hAnsi="Times New Roman"/>
                <w:b/>
                <w:sz w:val="24"/>
                <w:szCs w:val="24"/>
                <w:vertAlign w:val="superscript"/>
              </w:rPr>
              <w:t>2</w:t>
            </w:r>
            <w:r w:rsidRPr="004D4444">
              <w:rPr>
                <w:rFonts w:ascii="Times New Roman" w:hAnsi="Times New Roman"/>
                <w:b/>
                <w:sz w:val="24"/>
                <w:szCs w:val="24"/>
              </w:rPr>
              <w:t>)</w:t>
            </w:r>
            <w:r w:rsidRPr="004D4444">
              <w:rPr>
                <w:rFonts w:ascii="Times New Roman" w:hAnsi="Times New Roman"/>
                <w:sz w:val="24"/>
                <w:szCs w:val="24"/>
              </w:rPr>
              <w:t xml:space="preserve"> </w:t>
            </w:r>
            <w:r w:rsidRPr="004D4444">
              <w:rPr>
                <w:rFonts w:ascii="Times New Roman" w:hAnsi="Times New Roman"/>
                <w:b/>
                <w:sz w:val="24"/>
                <w:szCs w:val="24"/>
              </w:rPr>
              <w:t xml:space="preserve">– </w:t>
            </w:r>
            <w:r w:rsidRPr="004D4444">
              <w:rPr>
                <w:rFonts w:ascii="Times New Roman" w:hAnsi="Times New Roman"/>
                <w:sz w:val="24"/>
                <w:szCs w:val="24"/>
              </w:rPr>
              <w:t>darbų eiga vykdoma tokia seka:</w:t>
            </w:r>
          </w:p>
          <w:p w14:paraId="2DE9E79B" w14:textId="5306AB07" w:rsidR="0015386D" w:rsidRPr="004D4444" w:rsidRDefault="00C04CE3"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
                <w:sz w:val="24"/>
                <w:szCs w:val="24"/>
              </w:rPr>
            </w:pPr>
            <w:r w:rsidRPr="004D4444">
              <w:rPr>
                <w:rFonts w:ascii="Times New Roman" w:hAnsi="Times New Roman"/>
                <w:sz w:val="24"/>
                <w:szCs w:val="24"/>
              </w:rPr>
              <w:t>išdaužų išfrezavimas, apimant 3–5 cm (išdaužos perimetro atžvilgiu) didesnį plotą;</w:t>
            </w:r>
          </w:p>
          <w:p w14:paraId="30DE513D" w14:textId="35DC6390" w:rsidR="00C04CE3" w:rsidRPr="004D4444" w:rsidRDefault="00C04CE3"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sz w:val="24"/>
                <w:szCs w:val="24"/>
              </w:rPr>
            </w:pPr>
            <w:r w:rsidRPr="004D4444">
              <w:rPr>
                <w:rFonts w:ascii="Times New Roman" w:hAnsi="Times New Roman"/>
                <w:sz w:val="24"/>
                <w:szCs w:val="24"/>
              </w:rPr>
              <w:t>frezavimo trupinių pašalinimas, dulkių išpūtimas suspaustu oru, jeigu yra vandens, jo pašalinimas, paviršiaus išdžiovinimas;</w:t>
            </w:r>
          </w:p>
          <w:p w14:paraId="0166EED1" w14:textId="7E2ABA31" w:rsidR="0015386D" w:rsidRPr="004D4444" w:rsidRDefault="0015386D"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
                <w:sz w:val="24"/>
                <w:szCs w:val="24"/>
              </w:rPr>
            </w:pPr>
            <w:r w:rsidRPr="004D4444">
              <w:rPr>
                <w:rFonts w:ascii="Times New Roman" w:hAnsi="Times New Roman"/>
                <w:sz w:val="24"/>
                <w:szCs w:val="24"/>
              </w:rPr>
              <w:t xml:space="preserve">Sukrauti nuolaužas, </w:t>
            </w:r>
            <w:r w:rsidR="00E14C40" w:rsidRPr="004D4444">
              <w:rPr>
                <w:rFonts w:ascii="Times New Roman" w:hAnsi="Times New Roman"/>
                <w:sz w:val="24"/>
                <w:szCs w:val="24"/>
              </w:rPr>
              <w:t>pristatyti</w:t>
            </w:r>
            <w:r w:rsidRPr="004D4444">
              <w:rPr>
                <w:rFonts w:ascii="Times New Roman" w:hAnsi="Times New Roman"/>
                <w:sz w:val="24"/>
                <w:szCs w:val="24"/>
              </w:rPr>
              <w:t xml:space="preserve"> į Plungės miesto seniūno nurodytas vietas iki 2 km atstumu;</w:t>
            </w:r>
          </w:p>
          <w:p w14:paraId="5AA297FD" w14:textId="31B4AA17" w:rsidR="00C04CE3" w:rsidRPr="004D4444" w:rsidRDefault="00156BAF"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Cs/>
                <w:sz w:val="24"/>
                <w:szCs w:val="24"/>
              </w:rPr>
            </w:pPr>
            <w:r w:rsidRPr="004D4444">
              <w:rPr>
                <w:rFonts w:ascii="Times New Roman" w:hAnsi="Times New Roman"/>
                <w:bCs/>
                <w:sz w:val="24"/>
                <w:szCs w:val="24"/>
              </w:rPr>
              <w:t xml:space="preserve">išfrezuotos duobės (dugno ir kraštų) patepimas bituminėmis emulsijomis arba iki 60 </w:t>
            </w:r>
            <w:r w:rsidRPr="004D4444">
              <w:rPr>
                <w:rFonts w:ascii="Times New Roman" w:hAnsi="Times New Roman"/>
                <w:bCs/>
                <w:sz w:val="24"/>
                <w:szCs w:val="24"/>
              </w:rPr>
              <w:sym w:font="Symbol" w:char="F0B0"/>
            </w:r>
            <w:r w:rsidRPr="004D4444">
              <w:rPr>
                <w:rFonts w:ascii="Times New Roman" w:hAnsi="Times New Roman"/>
                <w:bCs/>
                <w:sz w:val="24"/>
                <w:szCs w:val="24"/>
              </w:rPr>
              <w:t>C pašildytu bitumu;</w:t>
            </w:r>
          </w:p>
          <w:p w14:paraId="767CA69A" w14:textId="0CB1274F" w:rsidR="00156BAF" w:rsidRPr="004D4444" w:rsidRDefault="00156BAF"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Cs/>
                <w:sz w:val="24"/>
                <w:szCs w:val="24"/>
              </w:rPr>
            </w:pPr>
            <w:r w:rsidRPr="004D4444">
              <w:rPr>
                <w:rFonts w:ascii="Times New Roman" w:hAnsi="Times New Roman"/>
                <w:bCs/>
                <w:sz w:val="24"/>
                <w:szCs w:val="24"/>
              </w:rPr>
              <w:t>asfaltbetonio (AC) mišinio sutankinimas: išdaužose, kurių plotai maži, asfaltbetonio mišinys tankinamas vibroplokštėmis, esant dideliems duobių plotams, naudojami 5–8 t plentvoliai.</w:t>
            </w:r>
          </w:p>
          <w:p w14:paraId="19DBA69B" w14:textId="3D10C04A" w:rsidR="0015386D" w:rsidRPr="004D4444" w:rsidRDefault="0015386D"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Asfaltbetonio dangos frezavimas</w:t>
            </w:r>
            <w:r w:rsidRPr="004D4444">
              <w:rPr>
                <w:rFonts w:ascii="Times New Roman" w:hAnsi="Times New Roman"/>
                <w:sz w:val="24"/>
                <w:szCs w:val="24"/>
              </w:rPr>
              <w:t xml:space="preserve"> </w:t>
            </w:r>
            <w:r w:rsidRPr="004D4444">
              <w:rPr>
                <w:rFonts w:ascii="Times New Roman" w:hAnsi="Times New Roman"/>
                <w:b/>
                <w:sz w:val="24"/>
                <w:szCs w:val="24"/>
              </w:rPr>
              <w:t xml:space="preserve">freza </w:t>
            </w:r>
            <w:r w:rsidRPr="004D4444">
              <w:rPr>
                <w:rFonts w:ascii="Times New Roman" w:eastAsia="SimSun" w:hAnsi="Times New Roman"/>
                <w:sz w:val="24"/>
                <w:szCs w:val="24"/>
                <w:lang w:eastAsia="zh-CN"/>
              </w:rPr>
              <w:t xml:space="preserve">–  asfaltbetonio dangos frezavimas freza suformuojant tinkamus kelio dangos nuolydžius prieš klojant asfalto dangos sluoksnį. </w:t>
            </w:r>
            <w:r w:rsidR="00DB0E5D" w:rsidRPr="004D4444">
              <w:rPr>
                <w:rFonts w:ascii="Times New Roman" w:eastAsia="SimSun" w:hAnsi="Times New Roman"/>
                <w:sz w:val="24"/>
                <w:szCs w:val="24"/>
                <w:lang w:eastAsia="zh-CN"/>
              </w:rPr>
              <w:t xml:space="preserve">Frezuotą asfaltą </w:t>
            </w:r>
            <w:r w:rsidR="00E14C40" w:rsidRPr="004D4444">
              <w:rPr>
                <w:rFonts w:ascii="Times New Roman" w:hAnsi="Times New Roman"/>
                <w:sz w:val="24"/>
                <w:szCs w:val="24"/>
              </w:rPr>
              <w:t>pristatyti</w:t>
            </w:r>
            <w:r w:rsidR="00DB0E5D" w:rsidRPr="004D4444">
              <w:rPr>
                <w:rFonts w:ascii="Times New Roman" w:hAnsi="Times New Roman"/>
                <w:sz w:val="24"/>
                <w:szCs w:val="24"/>
              </w:rPr>
              <w:t xml:space="preserve"> į Plungės miesto seniūno nurodytas vietas iki 2 km atstumu</w:t>
            </w:r>
            <w:r w:rsidR="00DB0E5D" w:rsidRPr="004D4444">
              <w:rPr>
                <w:rFonts w:ascii="Times New Roman" w:eastAsia="SimSun" w:hAnsi="Times New Roman"/>
                <w:sz w:val="24"/>
                <w:szCs w:val="24"/>
                <w:lang w:eastAsia="zh-CN"/>
              </w:rPr>
              <w:t>.</w:t>
            </w:r>
          </w:p>
          <w:p w14:paraId="1A934C7F" w14:textId="15E1C863" w:rsidR="00537028" w:rsidRPr="004D4444" w:rsidRDefault="00537028" w:rsidP="00537028">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Išlyginamojo dangos sluoksnio iš AC 11 A</w:t>
            </w:r>
            <w:r w:rsidR="0015386D" w:rsidRPr="004D4444">
              <w:rPr>
                <w:rFonts w:ascii="Times New Roman" w:hAnsi="Times New Roman"/>
                <w:b/>
                <w:sz w:val="24"/>
                <w:szCs w:val="24"/>
              </w:rPr>
              <w:t>N markės asfaltbetonio mišinio įrengimas</w:t>
            </w:r>
            <w:r w:rsidR="0015386D" w:rsidRPr="004D4444">
              <w:rPr>
                <w:rFonts w:ascii="Times New Roman" w:eastAsia="SimSun" w:hAnsi="Times New Roman"/>
                <w:sz w:val="24"/>
                <w:szCs w:val="24"/>
                <w:lang w:eastAsia="zh-CN"/>
              </w:rPr>
              <w:t xml:space="preserve"> –</w:t>
            </w:r>
            <w:r w:rsidR="00460FE5" w:rsidRPr="004D4444">
              <w:rPr>
                <w:rFonts w:ascii="Times New Roman" w:hAnsi="Times New Roman"/>
                <w:sz w:val="24"/>
                <w:szCs w:val="24"/>
              </w:rPr>
              <w:t xml:space="preserve"> </w:t>
            </w:r>
            <w:r w:rsidR="00E14C40" w:rsidRPr="004D4444">
              <w:rPr>
                <w:rFonts w:ascii="Times New Roman" w:hAnsi="Times New Roman"/>
                <w:sz w:val="24"/>
                <w:szCs w:val="24"/>
              </w:rPr>
              <w:t>įreng</w:t>
            </w:r>
            <w:r w:rsidR="00460FE5" w:rsidRPr="004D4444">
              <w:rPr>
                <w:rFonts w:ascii="Times New Roman" w:hAnsi="Times New Roman"/>
                <w:sz w:val="24"/>
                <w:szCs w:val="24"/>
              </w:rPr>
              <w:t>imas</w:t>
            </w:r>
            <w:r w:rsidR="00E14C40" w:rsidRPr="004D4444">
              <w:rPr>
                <w:rFonts w:ascii="Times New Roman" w:hAnsi="Times New Roman"/>
                <w:sz w:val="24"/>
                <w:szCs w:val="24"/>
              </w:rPr>
              <w:t xml:space="preserve"> klotuvu</w:t>
            </w:r>
            <w:r w:rsidR="0062394E" w:rsidRPr="004D4444">
              <w:rPr>
                <w:rFonts w:ascii="Times New Roman" w:hAnsi="Times New Roman"/>
                <w:sz w:val="24"/>
                <w:szCs w:val="24"/>
              </w:rPr>
              <w:t xml:space="preserve"> ir sutankin</w:t>
            </w:r>
            <w:r w:rsidR="00460FE5" w:rsidRPr="004D4444">
              <w:rPr>
                <w:rFonts w:ascii="Times New Roman" w:hAnsi="Times New Roman"/>
                <w:sz w:val="24"/>
                <w:szCs w:val="24"/>
              </w:rPr>
              <w:t>imas</w:t>
            </w:r>
            <w:r w:rsidR="0062394E" w:rsidRPr="004D4444">
              <w:rPr>
                <w:rFonts w:ascii="Times New Roman" w:hAnsi="Times New Roman"/>
                <w:sz w:val="24"/>
                <w:szCs w:val="24"/>
              </w:rPr>
              <w:t xml:space="preserve"> </w:t>
            </w:r>
            <w:r w:rsidR="00E14C40" w:rsidRPr="004D4444">
              <w:rPr>
                <w:rFonts w:ascii="Times New Roman" w:hAnsi="Times New Roman"/>
                <w:sz w:val="24"/>
                <w:szCs w:val="24"/>
              </w:rPr>
              <w:t>volu.</w:t>
            </w:r>
            <w:r w:rsidR="00460FE5" w:rsidRPr="004D4444">
              <w:rPr>
                <w:rFonts w:ascii="Times New Roman" w:hAnsi="Times New Roman"/>
                <w:sz w:val="24"/>
                <w:szCs w:val="24"/>
              </w:rPr>
              <w:t xml:space="preserve"> Klojamo sluoksnio storis nuo 3 cm iki 7 cm.</w:t>
            </w:r>
          </w:p>
          <w:p w14:paraId="1FEA62DB" w14:textId="5E3A89BE" w:rsidR="00537028" w:rsidRPr="004D4444" w:rsidRDefault="00537028" w:rsidP="00537028">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4</w:t>
            </w:r>
            <w:r w:rsidR="00E14C40" w:rsidRPr="004D4444">
              <w:rPr>
                <w:rFonts w:ascii="Times New Roman" w:hAnsi="Times New Roman"/>
                <w:b/>
                <w:sz w:val="24"/>
                <w:szCs w:val="24"/>
              </w:rPr>
              <w:t xml:space="preserve"> </w:t>
            </w:r>
            <w:r w:rsidRPr="004D4444">
              <w:rPr>
                <w:rFonts w:ascii="Times New Roman" w:hAnsi="Times New Roman"/>
                <w:b/>
                <w:sz w:val="24"/>
                <w:szCs w:val="24"/>
              </w:rPr>
              <w:t xml:space="preserve">cm storio asfaltbetonio dangos įrengimas iš AC 11 VN asfaltbetonio mišinio - </w:t>
            </w:r>
            <w:r w:rsidR="00B77AB0" w:rsidRPr="004D4444">
              <w:rPr>
                <w:rFonts w:ascii="Times New Roman" w:hAnsi="Times New Roman"/>
                <w:sz w:val="24"/>
                <w:szCs w:val="24"/>
              </w:rPr>
              <w:t>įrengimas klotuvu ir sutankinimas volu.</w:t>
            </w:r>
          </w:p>
          <w:p w14:paraId="7DDF204E" w14:textId="534800D8" w:rsidR="00537028" w:rsidRPr="004D4444" w:rsidRDefault="00537028" w:rsidP="00537028">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 xml:space="preserve">Asfaltbetonio dangos valymas mechanizuotu būdu ir dalinai rankiniu būdu </w:t>
            </w:r>
            <w:r w:rsidR="00012ACD" w:rsidRPr="004D4444">
              <w:rPr>
                <w:rFonts w:ascii="Times New Roman" w:hAnsi="Times New Roman"/>
                <w:b/>
                <w:sz w:val="24"/>
                <w:szCs w:val="24"/>
              </w:rPr>
              <w:t>–</w:t>
            </w:r>
            <w:r w:rsidRPr="004D4444">
              <w:rPr>
                <w:rFonts w:ascii="Times New Roman" w:hAnsi="Times New Roman"/>
                <w:b/>
                <w:sz w:val="24"/>
                <w:szCs w:val="24"/>
              </w:rPr>
              <w:t xml:space="preserve"> </w:t>
            </w:r>
            <w:r w:rsidR="00790B2A" w:rsidRPr="004D4444">
              <w:rPr>
                <w:rFonts w:ascii="Times New Roman" w:hAnsi="Times New Roman"/>
                <w:sz w:val="24"/>
                <w:szCs w:val="24"/>
              </w:rPr>
              <w:t>posluoksnis turi būti nuvalomas nuo bet kokių teršalų, purvo ir palaidų sudėtinių dalių</w:t>
            </w:r>
            <w:r w:rsidR="00012ACD" w:rsidRPr="004D4444">
              <w:rPr>
                <w:rFonts w:ascii="Times New Roman" w:hAnsi="Times New Roman"/>
                <w:sz w:val="24"/>
                <w:szCs w:val="24"/>
              </w:rPr>
              <w:t>.</w:t>
            </w:r>
          </w:p>
          <w:p w14:paraId="73E74BBD" w14:textId="3076572E" w:rsidR="00012ACD" w:rsidRPr="004D4444" w:rsidRDefault="00012ACD"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Juodų dangų paviršiaus pagruntavimas bitumine emulsija -</w:t>
            </w:r>
            <w:r w:rsidR="00F6314D" w:rsidRPr="004D4444">
              <w:rPr>
                <w:rFonts w:ascii="Times New Roman" w:hAnsi="Times New Roman"/>
                <w:b/>
                <w:sz w:val="24"/>
                <w:szCs w:val="24"/>
              </w:rPr>
              <w:t xml:space="preserve"> </w:t>
            </w:r>
            <w:r w:rsidR="00F6314D" w:rsidRPr="004D4444">
              <w:rPr>
                <w:rFonts w:ascii="Times New Roman" w:hAnsi="Times New Roman"/>
                <w:sz w:val="24"/>
                <w:szCs w:val="24"/>
              </w:rPr>
              <w:t>Bitumo emulsija paskleidžiama (purškiama) taip, kad jos kiekis pasiskirstytų tolygiai. Prieš įrengiant naują asfalto sluoksnį, išpurkšta bitumo emulsija turi būti susiskaidžiusi. Vanduo iš bitumo emulsijos turi būti išgaravęs.</w:t>
            </w:r>
            <w:r w:rsidR="00F6314D" w:rsidRPr="004D4444">
              <w:rPr>
                <w:rFonts w:ascii="Times New Roman" w:hAnsi="Times New Roman"/>
                <w:b/>
                <w:sz w:val="24"/>
                <w:szCs w:val="24"/>
              </w:rPr>
              <w:t xml:space="preserve"> </w:t>
            </w:r>
            <w:r w:rsidR="00F6314D" w:rsidRPr="004D4444">
              <w:rPr>
                <w:rFonts w:ascii="Times New Roman" w:hAnsi="Times New Roman"/>
                <w:sz w:val="24"/>
                <w:szCs w:val="24"/>
              </w:rPr>
              <w:t>Naudojamos</w:t>
            </w:r>
            <w:r w:rsidRPr="004D4444">
              <w:rPr>
                <w:rFonts w:ascii="Times New Roman" w:hAnsi="Times New Roman"/>
                <w:sz w:val="24"/>
                <w:szCs w:val="24"/>
              </w:rPr>
              <w:t xml:space="preserve"> bituminės emulsijos C40B5-S arba C60B4-S</w:t>
            </w:r>
            <w:r w:rsidR="00921085">
              <w:rPr>
                <w:rFonts w:ascii="Times New Roman" w:hAnsi="Times New Roman"/>
                <w:sz w:val="24"/>
                <w:szCs w:val="24"/>
              </w:rPr>
              <w:t xml:space="preserve"> </w:t>
            </w:r>
            <w:r w:rsidR="00921085" w:rsidRPr="00DB6165">
              <w:rPr>
                <w:rFonts w:ascii="Times New Roman" w:hAnsi="Times New Roman"/>
                <w:sz w:val="23"/>
                <w:szCs w:val="23"/>
                <w:shd w:val="clear" w:color="auto" w:fill="FFFFFF"/>
              </w:rPr>
              <w:t>arba lygiavertės</w:t>
            </w:r>
            <w:r w:rsidRPr="00DB6165">
              <w:rPr>
                <w:rFonts w:ascii="Times New Roman" w:hAnsi="Times New Roman"/>
                <w:sz w:val="24"/>
                <w:szCs w:val="24"/>
              </w:rPr>
              <w:t>.</w:t>
            </w:r>
          </w:p>
          <w:p w14:paraId="0B519829" w14:textId="20FED804" w:rsidR="0015386D" w:rsidRPr="004D4444" w:rsidRDefault="004514D9"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 xml:space="preserve">Pagrindo-dangos </w:t>
            </w:r>
            <w:r w:rsidR="0015386D" w:rsidRPr="004D4444">
              <w:rPr>
                <w:rFonts w:ascii="Times New Roman" w:hAnsi="Times New Roman"/>
                <w:b/>
                <w:sz w:val="24"/>
                <w:szCs w:val="24"/>
              </w:rPr>
              <w:t xml:space="preserve">60 mm storio sluoksnio iš AC 16 PD markės asfaltbetonio mišinio įrengimas </w:t>
            </w:r>
            <w:r w:rsidR="0015386D" w:rsidRPr="004D4444">
              <w:rPr>
                <w:rFonts w:ascii="Times New Roman" w:hAnsi="Times New Roman"/>
                <w:sz w:val="24"/>
                <w:szCs w:val="24"/>
              </w:rPr>
              <w:t>-</w:t>
            </w:r>
            <w:r w:rsidR="00B77AB0" w:rsidRPr="004D4444">
              <w:rPr>
                <w:rFonts w:ascii="Times New Roman" w:hAnsi="Times New Roman"/>
                <w:sz w:val="24"/>
                <w:szCs w:val="24"/>
              </w:rPr>
              <w:t xml:space="preserve"> įrengimas klotuvu ir sutankinimas volu.</w:t>
            </w:r>
            <w:r w:rsidR="0015386D" w:rsidRPr="004D4444">
              <w:rPr>
                <w:rFonts w:ascii="Times New Roman" w:hAnsi="Times New Roman"/>
                <w:sz w:val="24"/>
                <w:szCs w:val="24"/>
              </w:rPr>
              <w:t xml:space="preserve"> </w:t>
            </w:r>
          </w:p>
          <w:p w14:paraId="5447122B" w14:textId="5ABDD188" w:rsidR="0015386D" w:rsidRPr="004D4444" w:rsidRDefault="004514D9"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lastRenderedPageBreak/>
              <w:t>Pagrindo-dangos</w:t>
            </w:r>
            <w:r w:rsidR="0015386D" w:rsidRPr="004D4444">
              <w:rPr>
                <w:rFonts w:ascii="Times New Roman" w:hAnsi="Times New Roman"/>
                <w:b/>
                <w:sz w:val="24"/>
                <w:szCs w:val="24"/>
              </w:rPr>
              <w:t xml:space="preserve"> 80 mm storio dangos sluoksnio iš AC 16 PD markės asfaltbetonio mišinio įrengimas </w:t>
            </w:r>
            <w:r w:rsidR="0015386D" w:rsidRPr="004D4444">
              <w:rPr>
                <w:rFonts w:ascii="Times New Roman" w:hAnsi="Times New Roman"/>
                <w:sz w:val="24"/>
                <w:szCs w:val="24"/>
              </w:rPr>
              <w:t>-</w:t>
            </w:r>
            <w:r w:rsidR="00B77AB0" w:rsidRPr="004D4444">
              <w:rPr>
                <w:rFonts w:ascii="Times New Roman" w:hAnsi="Times New Roman"/>
                <w:sz w:val="24"/>
                <w:szCs w:val="24"/>
              </w:rPr>
              <w:t xml:space="preserve"> įrengimas klotuvu ir sutankinimas volu.</w:t>
            </w:r>
            <w:r w:rsidR="0015386D" w:rsidRPr="004D4444">
              <w:rPr>
                <w:rFonts w:ascii="Times New Roman" w:hAnsi="Times New Roman"/>
                <w:sz w:val="24"/>
                <w:szCs w:val="24"/>
              </w:rPr>
              <w:t xml:space="preserve"> </w:t>
            </w:r>
          </w:p>
          <w:p w14:paraId="4590DB14" w14:textId="630D1620" w:rsidR="0015386D" w:rsidRPr="004D4444" w:rsidRDefault="0015386D" w:rsidP="0049665E">
            <w:pPr>
              <w:pStyle w:val="Sraopastraipa"/>
              <w:numPr>
                <w:ilvl w:val="0"/>
                <w:numId w:val="2"/>
              </w:numPr>
              <w:tabs>
                <w:tab w:val="left" w:pos="432"/>
                <w:tab w:val="left" w:pos="459"/>
              </w:tabs>
              <w:spacing w:after="120" w:line="240" w:lineRule="auto"/>
              <w:ind w:left="0" w:right="98" w:firstLine="0"/>
              <w:contextualSpacing w:val="0"/>
              <w:jc w:val="both"/>
              <w:rPr>
                <w:rFonts w:ascii="Times New Roman" w:eastAsia="Calibri" w:hAnsi="Times New Roman"/>
                <w:sz w:val="24"/>
                <w:szCs w:val="24"/>
              </w:rPr>
            </w:pPr>
            <w:r w:rsidRPr="004D4444">
              <w:rPr>
                <w:rFonts w:ascii="Times New Roman" w:eastAsia="Calibri" w:hAnsi="Times New Roman"/>
                <w:b/>
                <w:sz w:val="24"/>
                <w:szCs w:val="24"/>
              </w:rPr>
              <w:t>Šulinio dangčio ar vandens surinkimo grotelių aukščio sureguliavimas</w:t>
            </w:r>
            <w:r w:rsidR="00012FB6" w:rsidRPr="004D4444">
              <w:rPr>
                <w:rFonts w:ascii="Times New Roman" w:eastAsia="Calibri" w:hAnsi="Times New Roman"/>
                <w:b/>
                <w:sz w:val="24"/>
                <w:szCs w:val="24"/>
              </w:rPr>
              <w:t xml:space="preserve"> (iki 10 cm)</w:t>
            </w:r>
            <w:r w:rsidRPr="004D4444">
              <w:rPr>
                <w:rFonts w:ascii="Times New Roman" w:eastAsia="Calibri" w:hAnsi="Times New Roman"/>
                <w:b/>
                <w:sz w:val="24"/>
                <w:szCs w:val="24"/>
              </w:rPr>
              <w:t xml:space="preserve"> su asfaltbetonio danga </w:t>
            </w:r>
            <w:r w:rsidRPr="004D4444">
              <w:rPr>
                <w:rFonts w:ascii="Times New Roman" w:eastAsia="Calibri" w:hAnsi="Times New Roman"/>
                <w:sz w:val="24"/>
                <w:szCs w:val="24"/>
              </w:rPr>
              <w:t>- Šulinio dangčio ar vandens surinkimo grotelių aukščio sureguliavimas su asfaltbetonio danga (panaudojant g/b šulinių paaukštinimo žiedus).</w:t>
            </w:r>
          </w:p>
          <w:p w14:paraId="613177D6" w14:textId="11F417BE" w:rsidR="0015386D" w:rsidRPr="004D4444" w:rsidRDefault="0015386D" w:rsidP="0049665E">
            <w:pPr>
              <w:pStyle w:val="Sraopastraipa"/>
              <w:numPr>
                <w:ilvl w:val="0"/>
                <w:numId w:val="2"/>
              </w:numPr>
              <w:tabs>
                <w:tab w:val="left" w:pos="432"/>
                <w:tab w:val="left" w:pos="459"/>
              </w:tabs>
              <w:spacing w:after="120" w:line="240" w:lineRule="auto"/>
              <w:ind w:left="0" w:right="98" w:firstLine="0"/>
              <w:contextualSpacing w:val="0"/>
              <w:jc w:val="both"/>
              <w:rPr>
                <w:rFonts w:ascii="Times New Roman" w:eastAsia="Calibri" w:hAnsi="Times New Roman"/>
                <w:sz w:val="24"/>
                <w:szCs w:val="24"/>
              </w:rPr>
            </w:pPr>
            <w:r w:rsidRPr="004D4444">
              <w:rPr>
                <w:rFonts w:ascii="Times New Roman" w:eastAsia="Calibri" w:hAnsi="Times New Roman"/>
                <w:b/>
                <w:sz w:val="24"/>
                <w:szCs w:val="24"/>
              </w:rPr>
              <w:t xml:space="preserve">Šulinių dangčio įrengimas </w:t>
            </w:r>
            <w:r w:rsidRPr="004D4444">
              <w:rPr>
                <w:rFonts w:ascii="Times New Roman" w:eastAsia="Calibri" w:hAnsi="Times New Roman"/>
                <w:sz w:val="24"/>
                <w:szCs w:val="24"/>
              </w:rPr>
              <w:t>– šulinio dangčio įrengimas, panaudojant „</w:t>
            </w:r>
            <w:r w:rsidRPr="00FC5712">
              <w:rPr>
                <w:rFonts w:ascii="Times New Roman" w:eastAsia="Calibri" w:hAnsi="Times New Roman"/>
                <w:sz w:val="24"/>
                <w:szCs w:val="24"/>
              </w:rPr>
              <w:t>plaukiajančio“ tipo šulinio dangtį.</w:t>
            </w:r>
            <w:r w:rsidR="0062394E" w:rsidRPr="00FC5712">
              <w:rPr>
                <w:rFonts w:ascii="Times New Roman" w:eastAsia="Calibri" w:hAnsi="Times New Roman"/>
                <w:sz w:val="24"/>
                <w:szCs w:val="24"/>
              </w:rPr>
              <w:t xml:space="preserve"> (apkrovos klasė D400), kuris atitinka </w:t>
            </w:r>
            <w:r w:rsidR="0062394E" w:rsidRPr="00FC5712">
              <w:rPr>
                <w:rFonts w:ascii="Times New Roman" w:hAnsi="Times New Roman"/>
                <w:sz w:val="24"/>
                <w:szCs w:val="24"/>
                <w:shd w:val="clear" w:color="auto" w:fill="FFFFFF"/>
              </w:rPr>
              <w:t>LST EN 124-1:2015 ir LST EN 124-2:2015 reikalavimus arba lygiaverčius.</w:t>
            </w:r>
            <w:r w:rsidR="00FC5712" w:rsidRPr="00FC5712">
              <w:rPr>
                <w:rFonts w:ascii="Times New Roman" w:hAnsi="Times New Roman"/>
                <w:sz w:val="24"/>
                <w:szCs w:val="24"/>
                <w:shd w:val="clear" w:color="auto" w:fill="FFFFFF"/>
              </w:rPr>
              <w:t xml:space="preserve"> Tarpinės kietumas </w:t>
            </w:r>
            <w:r w:rsidR="00FC5712" w:rsidRPr="00FC5712">
              <w:rPr>
                <w:rFonts w:ascii="Times New Roman" w:hAnsi="Times New Roman"/>
                <w:sz w:val="24"/>
                <w:szCs w:val="24"/>
              </w:rPr>
              <w:t>93 ± 5 pagal Shore A skalę. Tarpinė turi būti bent 10 mm aukščio ir 30 mm pločio ir atspari tepalams, druskoms, ledo tirpikliams.</w:t>
            </w:r>
          </w:p>
          <w:p w14:paraId="41CF4A52" w14:textId="77777777" w:rsidR="0015386D" w:rsidRPr="004D4444" w:rsidRDefault="0015386D"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Plastikinių lietaus nuotekų šulinių montavimas, kai šulinių skersmuo iki 425 mm, h- iki 2 m., su „plaukiojančio“ tipo dangčiu (liuku) su grotelėmis:</w:t>
            </w:r>
          </w:p>
          <w:p w14:paraId="4863161D" w14:textId="77777777" w:rsidR="0015386D" w:rsidRPr="004D4444" w:rsidRDefault="0015386D" w:rsidP="0049665E">
            <w:pPr>
              <w:pStyle w:val="Betarp"/>
              <w:numPr>
                <w:ilvl w:val="0"/>
                <w:numId w:val="3"/>
              </w:numPr>
              <w:tabs>
                <w:tab w:val="left" w:pos="432"/>
              </w:tabs>
              <w:ind w:left="459" w:hanging="425"/>
              <w:jc w:val="both"/>
              <w:rPr>
                <w:rFonts w:ascii="Times New Roman" w:hAnsi="Times New Roman"/>
                <w:b/>
                <w:sz w:val="24"/>
                <w:szCs w:val="24"/>
              </w:rPr>
            </w:pPr>
            <w:r w:rsidRPr="004D4444">
              <w:rPr>
                <w:rFonts w:ascii="Times New Roman" w:hAnsi="Times New Roman"/>
                <w:sz w:val="24"/>
                <w:szCs w:val="24"/>
              </w:rPr>
              <w:t>Plastikinis lietaus nuotekų šulinys, kai skersmuo iki 425 mm;</w:t>
            </w:r>
          </w:p>
          <w:p w14:paraId="1C5426B6" w14:textId="77777777" w:rsidR="0015386D" w:rsidRPr="004D4444" w:rsidRDefault="0015386D" w:rsidP="0049665E">
            <w:pPr>
              <w:pStyle w:val="Betarp"/>
              <w:numPr>
                <w:ilvl w:val="0"/>
                <w:numId w:val="3"/>
              </w:numPr>
              <w:tabs>
                <w:tab w:val="left" w:pos="432"/>
              </w:tabs>
              <w:ind w:left="459" w:hanging="425"/>
              <w:jc w:val="both"/>
              <w:rPr>
                <w:rFonts w:ascii="Times New Roman" w:hAnsi="Times New Roman"/>
                <w:b/>
                <w:sz w:val="24"/>
                <w:szCs w:val="24"/>
              </w:rPr>
            </w:pPr>
            <w:r w:rsidRPr="004D4444">
              <w:rPr>
                <w:rFonts w:ascii="Times New Roman" w:hAnsi="Times New Roman"/>
                <w:sz w:val="24"/>
                <w:szCs w:val="24"/>
              </w:rPr>
              <w:t>Šulinio aukštis iki 2000 mm;</w:t>
            </w:r>
          </w:p>
          <w:p w14:paraId="1802413D" w14:textId="77777777" w:rsidR="00FC5712" w:rsidRPr="00FC5712" w:rsidRDefault="0015386D" w:rsidP="00FC5712">
            <w:pPr>
              <w:pStyle w:val="Sraopastraipa"/>
              <w:numPr>
                <w:ilvl w:val="0"/>
                <w:numId w:val="3"/>
              </w:numPr>
              <w:tabs>
                <w:tab w:val="left" w:pos="432"/>
              </w:tabs>
              <w:spacing w:after="0" w:line="240" w:lineRule="auto"/>
              <w:ind w:left="459" w:right="98" w:hanging="425"/>
              <w:contextualSpacing w:val="0"/>
              <w:jc w:val="both"/>
              <w:rPr>
                <w:rFonts w:ascii="Times New Roman" w:hAnsi="Times New Roman"/>
                <w:sz w:val="24"/>
                <w:szCs w:val="24"/>
                <w:shd w:val="clear" w:color="auto" w:fill="FFFFFF"/>
              </w:rPr>
            </w:pPr>
            <w:r w:rsidRPr="004D4444">
              <w:rPr>
                <w:rFonts w:ascii="Times New Roman" w:hAnsi="Times New Roman"/>
                <w:sz w:val="24"/>
                <w:szCs w:val="24"/>
              </w:rPr>
              <w:t xml:space="preserve">Šulinio </w:t>
            </w:r>
            <w:r w:rsidRPr="00FC5712">
              <w:rPr>
                <w:rFonts w:ascii="Times New Roman" w:hAnsi="Times New Roman"/>
                <w:sz w:val="24"/>
                <w:szCs w:val="24"/>
              </w:rPr>
              <w:t xml:space="preserve">dangtis - su </w:t>
            </w:r>
            <w:r w:rsidR="00500A85" w:rsidRPr="00FC5712">
              <w:rPr>
                <w:rFonts w:ascii="Times New Roman" w:hAnsi="Times New Roman"/>
                <w:sz w:val="24"/>
                <w:szCs w:val="24"/>
                <w:lang w:eastAsia="zh-CN"/>
              </w:rPr>
              <w:t>„plaukiojančio“</w:t>
            </w:r>
            <w:r w:rsidR="00D0782C" w:rsidRPr="00FC5712">
              <w:rPr>
                <w:rFonts w:ascii="Times New Roman" w:hAnsi="Times New Roman"/>
                <w:sz w:val="24"/>
                <w:szCs w:val="24"/>
                <w:lang w:eastAsia="zh-CN"/>
              </w:rPr>
              <w:t xml:space="preserve"> </w:t>
            </w:r>
            <w:r w:rsidR="00500A85" w:rsidRPr="00FC5712">
              <w:rPr>
                <w:rFonts w:ascii="Times New Roman" w:hAnsi="Times New Roman"/>
                <w:sz w:val="24"/>
                <w:szCs w:val="24"/>
                <w:lang w:eastAsia="zh-CN"/>
              </w:rPr>
              <w:t xml:space="preserve">tipo </w:t>
            </w:r>
            <w:r w:rsidRPr="00FC5712">
              <w:rPr>
                <w:rFonts w:ascii="Times New Roman" w:hAnsi="Times New Roman"/>
                <w:sz w:val="24"/>
                <w:szCs w:val="24"/>
              </w:rPr>
              <w:t>dangčiu</w:t>
            </w:r>
            <w:r w:rsidRPr="004D4444">
              <w:rPr>
                <w:rFonts w:ascii="Times New Roman" w:hAnsi="Times New Roman"/>
                <w:sz w:val="24"/>
                <w:szCs w:val="24"/>
              </w:rPr>
              <w:t xml:space="preserve"> (liuku) su grotelėmis 40 t.</w:t>
            </w:r>
            <w:r w:rsidR="00500A85" w:rsidRPr="004D4444">
              <w:rPr>
                <w:rFonts w:ascii="Times New Roman" w:hAnsi="Times New Roman"/>
                <w:sz w:val="24"/>
                <w:szCs w:val="24"/>
              </w:rPr>
              <w:t xml:space="preserve"> </w:t>
            </w:r>
            <w:r w:rsidR="00012FB6" w:rsidRPr="004D4444">
              <w:rPr>
                <w:rFonts w:ascii="Times New Roman" w:hAnsi="Times New Roman"/>
                <w:sz w:val="24"/>
                <w:szCs w:val="24"/>
              </w:rPr>
              <w:t>(</w:t>
            </w:r>
            <w:r w:rsidR="00012FB6" w:rsidRPr="004D4444">
              <w:rPr>
                <w:rFonts w:ascii="Times New Roman" w:eastAsia="Calibri" w:hAnsi="Times New Roman"/>
                <w:sz w:val="24"/>
                <w:szCs w:val="24"/>
              </w:rPr>
              <w:t xml:space="preserve">kuris atitinka </w:t>
            </w:r>
            <w:r w:rsidR="00012FB6" w:rsidRPr="004D4444">
              <w:rPr>
                <w:rFonts w:ascii="Times New Roman" w:hAnsi="Times New Roman"/>
                <w:sz w:val="24"/>
                <w:szCs w:val="24"/>
                <w:shd w:val="clear" w:color="auto" w:fill="FFFFFF"/>
              </w:rPr>
              <w:t>LST EN 124-1:2015 ir LST EN 124-2:2015 reikalavimus arba lygiaverčius)</w:t>
            </w:r>
            <w:r w:rsidR="00FC5712">
              <w:rPr>
                <w:rFonts w:ascii="Times New Roman" w:hAnsi="Times New Roman"/>
                <w:sz w:val="24"/>
                <w:szCs w:val="24"/>
                <w:shd w:val="clear" w:color="auto" w:fill="FFFFFF"/>
              </w:rPr>
              <w:t xml:space="preserve">. </w:t>
            </w:r>
            <w:r w:rsidR="00FC5712" w:rsidRPr="00FC5712">
              <w:rPr>
                <w:rFonts w:ascii="Times New Roman" w:hAnsi="Times New Roman"/>
                <w:sz w:val="24"/>
                <w:szCs w:val="24"/>
                <w:shd w:val="clear" w:color="auto" w:fill="FFFFFF"/>
              </w:rPr>
              <w:t>Tarpinės kietumas 93 ± 5 pagal Shore A skalę. Tarpinė turi būti bent 10 mm aukščio ir 30 mm pločio ir atspari tepalams, druskoms, ledo tirpikliams.</w:t>
            </w:r>
          </w:p>
          <w:p w14:paraId="635DD53A" w14:textId="7DC418D0" w:rsidR="0015386D" w:rsidRPr="00FC5712" w:rsidRDefault="0015386D" w:rsidP="00FC5712">
            <w:pPr>
              <w:tabs>
                <w:tab w:val="left" w:pos="432"/>
              </w:tabs>
              <w:ind w:left="34" w:right="98"/>
              <w:jc w:val="both"/>
              <w:rPr>
                <w:rFonts w:eastAsia="Calibri"/>
              </w:rPr>
            </w:pPr>
          </w:p>
          <w:p w14:paraId="21CA0C5B" w14:textId="77777777" w:rsidR="00012FB6" w:rsidRPr="004D4444" w:rsidRDefault="0015386D" w:rsidP="00012FB6">
            <w:pPr>
              <w:pStyle w:val="Sraopastraipa"/>
              <w:numPr>
                <w:ilvl w:val="0"/>
                <w:numId w:val="3"/>
              </w:numPr>
              <w:tabs>
                <w:tab w:val="left" w:pos="432"/>
              </w:tabs>
              <w:spacing w:after="120" w:line="240" w:lineRule="auto"/>
              <w:ind w:left="459" w:right="96" w:hanging="425"/>
              <w:contextualSpacing w:val="0"/>
              <w:jc w:val="both"/>
              <w:rPr>
                <w:rFonts w:ascii="Times New Roman" w:eastAsia="Calibri" w:hAnsi="Times New Roman"/>
                <w:sz w:val="24"/>
                <w:szCs w:val="24"/>
              </w:rPr>
            </w:pPr>
            <w:r w:rsidRPr="004D4444">
              <w:rPr>
                <w:rFonts w:ascii="Times New Roman" w:eastAsia="Calibri" w:hAnsi="Times New Roman"/>
                <w:sz w:val="24"/>
                <w:szCs w:val="24"/>
              </w:rPr>
              <w:t>Susidariusių atliekų išvežimas į artimiausią sąvartyną.</w:t>
            </w:r>
          </w:p>
          <w:p w14:paraId="5F48C351" w14:textId="77777777" w:rsidR="00012FB6" w:rsidRPr="004D4444" w:rsidRDefault="00012FB6" w:rsidP="00012FB6">
            <w:pPr>
              <w:pStyle w:val="Sraopastraipa"/>
              <w:tabs>
                <w:tab w:val="left" w:pos="432"/>
              </w:tabs>
              <w:spacing w:after="120" w:line="240" w:lineRule="auto"/>
              <w:ind w:left="459" w:right="96"/>
              <w:contextualSpacing w:val="0"/>
              <w:jc w:val="both"/>
              <w:rPr>
                <w:rFonts w:ascii="Times New Roman" w:eastAsia="Calibri" w:hAnsi="Times New Roman"/>
                <w:sz w:val="24"/>
                <w:szCs w:val="24"/>
              </w:rPr>
            </w:pPr>
          </w:p>
          <w:p w14:paraId="308B86F3" w14:textId="497B11C6" w:rsidR="00012FB6" w:rsidRPr="004D4444" w:rsidRDefault="0015386D" w:rsidP="003E5224">
            <w:pPr>
              <w:pStyle w:val="Sraopastraipa"/>
              <w:numPr>
                <w:ilvl w:val="0"/>
                <w:numId w:val="2"/>
              </w:numPr>
              <w:tabs>
                <w:tab w:val="left" w:pos="601"/>
              </w:tabs>
              <w:spacing w:after="120" w:line="240" w:lineRule="auto"/>
              <w:ind w:left="34" w:firstLine="0"/>
              <w:contextualSpacing w:val="0"/>
              <w:jc w:val="both"/>
              <w:rPr>
                <w:rFonts w:ascii="Times New Roman" w:hAnsi="Times New Roman"/>
                <w:b/>
                <w:sz w:val="24"/>
                <w:szCs w:val="24"/>
              </w:rPr>
            </w:pPr>
            <w:r w:rsidRPr="004D4444">
              <w:rPr>
                <w:rFonts w:ascii="Times New Roman" w:hAnsi="Times New Roman"/>
                <w:sz w:val="24"/>
                <w:szCs w:val="24"/>
              </w:rPr>
              <w:t xml:space="preserve"> </w:t>
            </w:r>
            <w:r w:rsidR="00012FB6" w:rsidRPr="004D4444">
              <w:rPr>
                <w:rFonts w:ascii="Times New Roman" w:eastAsia="Calibri" w:hAnsi="Times New Roman"/>
                <w:b/>
                <w:sz w:val="24"/>
                <w:szCs w:val="24"/>
              </w:rPr>
              <w:t>Betoninių kelio bortų įrengimas</w:t>
            </w:r>
            <w:r w:rsidR="00012FB6" w:rsidRPr="004D4444">
              <w:rPr>
                <w:rFonts w:ascii="Times New Roman" w:hAnsi="Times New Roman"/>
                <w:sz w:val="24"/>
                <w:szCs w:val="24"/>
              </w:rPr>
              <w:t xml:space="preserve"> - </w:t>
            </w:r>
            <w:r w:rsidR="003E5224" w:rsidRPr="004D4444">
              <w:rPr>
                <w:rFonts w:ascii="Times New Roman" w:hAnsi="Times New Roman"/>
                <w:sz w:val="24"/>
                <w:szCs w:val="24"/>
              </w:rPr>
              <w:t>bordiūrai klojami ant 20 cm storio pamato su atspara. Naudojamo betono markė – C 12/15 ir stipresnis. Pamatas ir atspara turi būti tinkamai sutankinti.</w:t>
            </w:r>
          </w:p>
          <w:p w14:paraId="73C4EDB1" w14:textId="77777777" w:rsidR="000C27B0" w:rsidRPr="004D4444" w:rsidRDefault="00305B28" w:rsidP="000C27B0">
            <w:pPr>
              <w:pStyle w:val="Sraopastraipa"/>
              <w:numPr>
                <w:ilvl w:val="0"/>
                <w:numId w:val="2"/>
              </w:numPr>
              <w:tabs>
                <w:tab w:val="left" w:pos="601"/>
              </w:tabs>
              <w:spacing w:after="120" w:line="240" w:lineRule="auto"/>
              <w:contextualSpacing w:val="0"/>
              <w:jc w:val="both"/>
              <w:rPr>
                <w:rFonts w:ascii="Times New Roman" w:hAnsi="Times New Roman"/>
                <w:b/>
                <w:sz w:val="24"/>
                <w:szCs w:val="24"/>
              </w:rPr>
            </w:pPr>
            <w:r w:rsidRPr="004D4444">
              <w:rPr>
                <w:rFonts w:ascii="Times New Roman" w:eastAsia="Calibri" w:hAnsi="Times New Roman"/>
                <w:b/>
                <w:sz w:val="24"/>
                <w:szCs w:val="24"/>
              </w:rPr>
              <w:t xml:space="preserve">Sandūros tarp </w:t>
            </w:r>
            <w:r w:rsidR="000D1083" w:rsidRPr="004D4444">
              <w:rPr>
                <w:rFonts w:ascii="Times New Roman" w:eastAsia="Calibri" w:hAnsi="Times New Roman"/>
                <w:b/>
                <w:sz w:val="24"/>
                <w:szCs w:val="24"/>
              </w:rPr>
              <w:t>kelio betoninių bortų</w:t>
            </w:r>
            <w:r w:rsidRPr="004D4444">
              <w:rPr>
                <w:rFonts w:ascii="Times New Roman" w:eastAsia="Calibri" w:hAnsi="Times New Roman"/>
                <w:b/>
                <w:sz w:val="24"/>
                <w:szCs w:val="24"/>
              </w:rPr>
              <w:t xml:space="preserve"> ir gatvės dangos užtaisymas amortizacine (sandarinimo) juosta – </w:t>
            </w:r>
            <w:r w:rsidR="000D1083" w:rsidRPr="004D4444">
              <w:rPr>
                <w:rFonts w:ascii="Times New Roman" w:eastAsia="Calibri" w:hAnsi="Times New Roman"/>
                <w:sz w:val="24"/>
                <w:szCs w:val="24"/>
              </w:rPr>
              <w:t>kelio betoninio borto</w:t>
            </w:r>
            <w:r w:rsidRPr="004D4444">
              <w:rPr>
                <w:rFonts w:ascii="Times New Roman" w:eastAsia="Calibri" w:hAnsi="Times New Roman"/>
                <w:sz w:val="24"/>
                <w:szCs w:val="24"/>
              </w:rPr>
              <w:t xml:space="preserve"> paviršiaus nuvalymas ir amortizacinės (sandarinimo) juostos klijavimas.</w:t>
            </w:r>
            <w:r w:rsidRPr="004D4444">
              <w:rPr>
                <w:rFonts w:ascii="Times New Roman" w:hAnsi="Times New Roman"/>
                <w:sz w:val="24"/>
                <w:szCs w:val="24"/>
              </w:rPr>
              <w:t xml:space="preserve"> </w:t>
            </w:r>
            <w:r w:rsidR="000D1083" w:rsidRPr="004D4444">
              <w:rPr>
                <w:rFonts w:ascii="Times New Roman" w:eastAsia="Calibri" w:hAnsi="Times New Roman"/>
                <w:sz w:val="24"/>
                <w:szCs w:val="24"/>
              </w:rPr>
              <w:t xml:space="preserve">amortizacinės (sandarinimo) juostos </w:t>
            </w:r>
            <w:r w:rsidRPr="004D4444">
              <w:rPr>
                <w:rFonts w:ascii="Times New Roman" w:hAnsi="Times New Roman"/>
                <w:sz w:val="24"/>
                <w:szCs w:val="24"/>
              </w:rPr>
              <w:t>įrengimo darbai turi būti atliekami pagal įrengimo taisykles ĮT SS 17</w:t>
            </w:r>
          </w:p>
          <w:p w14:paraId="64DFA233" w14:textId="77777777" w:rsidR="0015386D" w:rsidRPr="004D4444" w:rsidRDefault="0015386D" w:rsidP="0049665E">
            <w:pPr>
              <w:pStyle w:val="Sraopastraipa"/>
              <w:numPr>
                <w:ilvl w:val="0"/>
                <w:numId w:val="2"/>
              </w:numPr>
              <w:tabs>
                <w:tab w:val="left" w:pos="601"/>
              </w:tabs>
              <w:spacing w:after="120" w:line="240" w:lineRule="auto"/>
              <w:ind w:left="34" w:firstLine="0"/>
              <w:contextualSpacing w:val="0"/>
              <w:jc w:val="both"/>
              <w:rPr>
                <w:rFonts w:ascii="Times New Roman" w:hAnsi="Times New Roman"/>
                <w:b/>
                <w:sz w:val="24"/>
                <w:szCs w:val="24"/>
              </w:rPr>
            </w:pPr>
            <w:r w:rsidRPr="004D4444">
              <w:rPr>
                <w:rFonts w:ascii="Times New Roman" w:hAnsi="Times New Roman"/>
                <w:b/>
                <w:sz w:val="24"/>
                <w:szCs w:val="24"/>
              </w:rPr>
              <w:t xml:space="preserve">Betoninių kelio bortų išardymas – </w:t>
            </w:r>
            <w:r w:rsidRPr="004D4444">
              <w:rPr>
                <w:rFonts w:ascii="Times New Roman" w:hAnsi="Times New Roman"/>
                <w:sz w:val="24"/>
                <w:szCs w:val="24"/>
              </w:rPr>
              <w:t>betoninių kelio bortų sudėtų ant betono pagrindo išardymas, išvežant susidariusias atliekas į artimiausią sąvartyną.</w:t>
            </w:r>
          </w:p>
          <w:p w14:paraId="725E64F4" w14:textId="77777777" w:rsidR="0015386D" w:rsidRPr="004D4444" w:rsidRDefault="0015386D" w:rsidP="0049665E">
            <w:pPr>
              <w:pStyle w:val="Sraopastraipa"/>
              <w:numPr>
                <w:ilvl w:val="0"/>
                <w:numId w:val="2"/>
              </w:numPr>
              <w:tabs>
                <w:tab w:val="left" w:pos="601"/>
              </w:tabs>
              <w:spacing w:after="120" w:line="240" w:lineRule="auto"/>
              <w:ind w:left="34" w:firstLine="0"/>
              <w:contextualSpacing w:val="0"/>
              <w:jc w:val="both"/>
              <w:rPr>
                <w:rFonts w:ascii="Times New Roman" w:hAnsi="Times New Roman"/>
                <w:sz w:val="24"/>
                <w:szCs w:val="24"/>
              </w:rPr>
            </w:pPr>
            <w:r w:rsidRPr="004D4444">
              <w:rPr>
                <w:rFonts w:ascii="Times New Roman" w:eastAsia="Calibri" w:hAnsi="Times New Roman"/>
                <w:b/>
                <w:sz w:val="24"/>
                <w:szCs w:val="24"/>
              </w:rPr>
              <w:t>Pagrindų įrengimas:</w:t>
            </w:r>
          </w:p>
          <w:p w14:paraId="2A53CA18" w14:textId="28A2BF20" w:rsidR="0015386D" w:rsidRPr="004D4444" w:rsidRDefault="0015386D" w:rsidP="0049665E">
            <w:pPr>
              <w:pStyle w:val="Sraopastraipa"/>
              <w:numPr>
                <w:ilvl w:val="1"/>
                <w:numId w:val="2"/>
              </w:numPr>
              <w:spacing w:after="120" w:line="240" w:lineRule="auto"/>
              <w:ind w:left="743" w:hanging="743"/>
              <w:jc w:val="both"/>
              <w:rPr>
                <w:rFonts w:ascii="Times New Roman" w:hAnsi="Times New Roman"/>
                <w:b/>
                <w:sz w:val="24"/>
                <w:szCs w:val="24"/>
              </w:rPr>
            </w:pPr>
            <w:r w:rsidRPr="004D4444">
              <w:rPr>
                <w:rFonts w:ascii="Times New Roman" w:hAnsi="Times New Roman"/>
                <w:b/>
                <w:sz w:val="24"/>
                <w:szCs w:val="24"/>
              </w:rPr>
              <w:t>Smėlio pagrindų įrengimas</w:t>
            </w:r>
            <w:r w:rsidRPr="004D4444">
              <w:rPr>
                <w:rFonts w:ascii="Times New Roman" w:hAnsi="Times New Roman"/>
                <w:sz w:val="24"/>
                <w:szCs w:val="24"/>
              </w:rPr>
              <w:t xml:space="preserve"> – smėlio sluoksnio atstatymas (įrengimas)</w:t>
            </w:r>
            <w:r w:rsidR="0062394E" w:rsidRPr="004D4444">
              <w:rPr>
                <w:rFonts w:ascii="Times New Roman" w:hAnsi="Times New Roman"/>
                <w:sz w:val="24"/>
                <w:szCs w:val="24"/>
              </w:rPr>
              <w:t xml:space="preserve"> iš</w:t>
            </w:r>
            <w:r w:rsidR="00F24F5C" w:rsidRPr="004D4444">
              <w:rPr>
                <w:rFonts w:ascii="Times New Roman" w:hAnsi="Times New Roman"/>
                <w:sz w:val="24"/>
                <w:szCs w:val="24"/>
              </w:rPr>
              <w:t xml:space="preserve"> apsauginio šalčiui</w:t>
            </w:r>
            <w:r w:rsidR="0062394E" w:rsidRPr="004D4444">
              <w:rPr>
                <w:rFonts w:ascii="Times New Roman" w:hAnsi="Times New Roman"/>
                <w:sz w:val="24"/>
                <w:szCs w:val="24"/>
              </w:rPr>
              <w:t xml:space="preserve"> atsparių medžiagų</w:t>
            </w:r>
            <w:r w:rsidRPr="004D4444">
              <w:rPr>
                <w:rFonts w:ascii="Times New Roman" w:hAnsi="Times New Roman"/>
                <w:sz w:val="24"/>
                <w:szCs w:val="24"/>
              </w:rPr>
              <w:t>, įskaitant paskleidimą ir sutankinimą.</w:t>
            </w:r>
          </w:p>
          <w:p w14:paraId="6B7CD275" w14:textId="5D7D6B56" w:rsidR="0015386D" w:rsidRPr="004D4444" w:rsidRDefault="00EE3265" w:rsidP="0049665E">
            <w:pPr>
              <w:pStyle w:val="Sraopastraipa"/>
              <w:numPr>
                <w:ilvl w:val="1"/>
                <w:numId w:val="2"/>
              </w:numPr>
              <w:spacing w:after="120" w:line="240" w:lineRule="auto"/>
              <w:ind w:left="743" w:hanging="743"/>
              <w:jc w:val="both"/>
              <w:rPr>
                <w:rFonts w:ascii="Times New Roman" w:hAnsi="Times New Roman"/>
                <w:b/>
                <w:sz w:val="24"/>
                <w:szCs w:val="24"/>
              </w:rPr>
            </w:pPr>
            <w:r w:rsidRPr="004D4444">
              <w:rPr>
                <w:rFonts w:ascii="Times New Roman" w:hAnsi="Times New Roman"/>
                <w:b/>
                <w:sz w:val="24"/>
                <w:szCs w:val="24"/>
              </w:rPr>
              <w:t xml:space="preserve">Skaldos pagrindų </w:t>
            </w:r>
            <w:r w:rsidR="0015386D" w:rsidRPr="004D4444">
              <w:rPr>
                <w:rFonts w:ascii="Times New Roman" w:hAnsi="Times New Roman"/>
                <w:b/>
                <w:sz w:val="24"/>
                <w:szCs w:val="24"/>
              </w:rPr>
              <w:t>įrengimas</w:t>
            </w:r>
            <w:r w:rsidR="0015386D" w:rsidRPr="004D4444">
              <w:rPr>
                <w:rFonts w:ascii="Times New Roman" w:hAnsi="Times New Roman"/>
                <w:sz w:val="24"/>
                <w:szCs w:val="24"/>
              </w:rPr>
              <w:t xml:space="preserve"> - </w:t>
            </w:r>
            <w:r w:rsidR="001A79EA" w:rsidRPr="004D4444">
              <w:rPr>
                <w:rFonts w:ascii="Times New Roman" w:hAnsi="Times New Roman"/>
                <w:sz w:val="24"/>
                <w:szCs w:val="24"/>
              </w:rPr>
              <w:t>skaldos</w:t>
            </w:r>
            <w:r w:rsidR="0015386D" w:rsidRPr="004D4444">
              <w:rPr>
                <w:rFonts w:ascii="Times New Roman" w:hAnsi="Times New Roman"/>
                <w:sz w:val="24"/>
                <w:szCs w:val="24"/>
              </w:rPr>
              <w:t xml:space="preserve"> sluoksnio atstatymas (įrengimas),</w:t>
            </w:r>
            <w:r w:rsidRPr="004D4444">
              <w:rPr>
                <w:rFonts w:ascii="Times New Roman" w:hAnsi="Times New Roman"/>
                <w:sz w:val="24"/>
                <w:szCs w:val="24"/>
              </w:rPr>
              <w:t xml:space="preserve"> panaudojant (</w:t>
            </w:r>
            <w:r w:rsidR="00F24F5C" w:rsidRPr="004D4444">
              <w:rPr>
                <w:rFonts w:ascii="Times New Roman" w:hAnsi="Times New Roman"/>
                <w:sz w:val="24"/>
                <w:szCs w:val="24"/>
              </w:rPr>
              <w:t xml:space="preserve">0/22; 0/32; </w:t>
            </w:r>
            <w:r w:rsidRPr="004D4444">
              <w:rPr>
                <w:rFonts w:ascii="Times New Roman" w:hAnsi="Times New Roman"/>
                <w:sz w:val="24"/>
                <w:szCs w:val="24"/>
              </w:rPr>
              <w:t>0/45 mm frakcijos) skaldą,</w:t>
            </w:r>
            <w:r w:rsidR="0015386D" w:rsidRPr="004D4444">
              <w:rPr>
                <w:rFonts w:ascii="Times New Roman" w:hAnsi="Times New Roman"/>
                <w:sz w:val="24"/>
                <w:szCs w:val="24"/>
              </w:rPr>
              <w:t xml:space="preserve"> įskaitant paskleidimą ir sutankinimą.</w:t>
            </w:r>
          </w:p>
          <w:p w14:paraId="2EA2C73E" w14:textId="6A9E0303" w:rsidR="0015386D" w:rsidRPr="004D4444" w:rsidRDefault="00CC40F8" w:rsidP="0049665E">
            <w:pPr>
              <w:pStyle w:val="Sraopastraipa"/>
              <w:numPr>
                <w:ilvl w:val="0"/>
                <w:numId w:val="2"/>
              </w:numPr>
              <w:tabs>
                <w:tab w:val="left" w:pos="601"/>
              </w:tabs>
              <w:spacing w:after="120" w:line="240" w:lineRule="auto"/>
              <w:ind w:left="34" w:firstLine="0"/>
              <w:contextualSpacing w:val="0"/>
              <w:jc w:val="both"/>
              <w:rPr>
                <w:rFonts w:ascii="Times New Roman" w:hAnsi="Times New Roman"/>
                <w:sz w:val="24"/>
                <w:szCs w:val="24"/>
              </w:rPr>
            </w:pPr>
            <w:r w:rsidRPr="004D4444">
              <w:rPr>
                <w:rFonts w:ascii="Times New Roman" w:hAnsi="Times New Roman"/>
                <w:b/>
                <w:color w:val="FF0000"/>
                <w:sz w:val="24"/>
                <w:szCs w:val="24"/>
              </w:rPr>
              <w:t xml:space="preserve"> </w:t>
            </w:r>
            <w:r w:rsidR="0015386D" w:rsidRPr="004D4444">
              <w:rPr>
                <w:rFonts w:ascii="Times New Roman" w:hAnsi="Times New Roman"/>
                <w:b/>
                <w:sz w:val="24"/>
                <w:szCs w:val="24"/>
              </w:rPr>
              <w:t xml:space="preserve">Gazonų paruošimas, užpilant iki 10 cm storio sluoksnį augalinio </w:t>
            </w:r>
            <w:r w:rsidR="00041EAC" w:rsidRPr="004D4444">
              <w:rPr>
                <w:rFonts w:ascii="Times New Roman" w:hAnsi="Times New Roman"/>
                <w:b/>
                <w:sz w:val="24"/>
                <w:szCs w:val="24"/>
              </w:rPr>
              <w:t xml:space="preserve">dirvožemio, užsėjant žolę – </w:t>
            </w:r>
            <w:r w:rsidR="00041EAC" w:rsidRPr="004D4444">
              <w:rPr>
                <w:rFonts w:ascii="Times New Roman" w:hAnsi="Times New Roman"/>
                <w:sz w:val="24"/>
                <w:szCs w:val="24"/>
              </w:rPr>
              <w:t>supilto 10 cm</w:t>
            </w:r>
            <w:r w:rsidR="00041EAC" w:rsidRPr="004D4444">
              <w:rPr>
                <w:rFonts w:ascii="Times New Roman" w:hAnsi="Times New Roman"/>
                <w:b/>
                <w:sz w:val="24"/>
                <w:szCs w:val="24"/>
              </w:rPr>
              <w:t xml:space="preserve"> </w:t>
            </w:r>
            <w:r w:rsidR="00041EAC" w:rsidRPr="004D4444">
              <w:rPr>
                <w:rFonts w:ascii="Times New Roman" w:hAnsi="Times New Roman"/>
                <w:sz w:val="24"/>
                <w:szCs w:val="24"/>
              </w:rPr>
              <w:t>augalinio sluoksnio  išlyginimas, žolės pasėjimas ir palaistymas vandeniu.</w:t>
            </w:r>
          </w:p>
          <w:p w14:paraId="35C26F5D" w14:textId="625F28F4" w:rsidR="0015386D" w:rsidRDefault="00DD0E86" w:rsidP="00DD0E86">
            <w:pPr>
              <w:pStyle w:val="Sraopastraipa"/>
              <w:numPr>
                <w:ilvl w:val="0"/>
                <w:numId w:val="2"/>
              </w:numPr>
              <w:tabs>
                <w:tab w:val="left" w:pos="601"/>
              </w:tabs>
              <w:spacing w:after="120" w:line="240" w:lineRule="auto"/>
              <w:contextualSpacing w:val="0"/>
              <w:jc w:val="both"/>
              <w:rPr>
                <w:rFonts w:ascii="Times New Roman" w:hAnsi="Times New Roman"/>
                <w:sz w:val="24"/>
                <w:szCs w:val="24"/>
              </w:rPr>
            </w:pPr>
            <w:r w:rsidRPr="004D4444">
              <w:rPr>
                <w:rFonts w:ascii="Times New Roman" w:hAnsi="Times New Roman"/>
                <w:b/>
                <w:sz w:val="24"/>
                <w:szCs w:val="24"/>
              </w:rPr>
              <w:lastRenderedPageBreak/>
              <w:t xml:space="preserve">Kelkraščių dangos įrengimas 6 cm storio iš nesurištojo mineralinių medžiagų mišinio </w:t>
            </w:r>
            <w:r w:rsidR="0015386D" w:rsidRPr="004D4444">
              <w:rPr>
                <w:rFonts w:ascii="Times New Roman" w:hAnsi="Times New Roman"/>
                <w:b/>
                <w:sz w:val="24"/>
                <w:szCs w:val="24"/>
              </w:rPr>
              <w:t>–</w:t>
            </w:r>
            <w:r w:rsidRPr="004D4444">
              <w:rPr>
                <w:rFonts w:ascii="Times New Roman" w:hAnsi="Times New Roman"/>
                <w:sz w:val="24"/>
                <w:szCs w:val="24"/>
              </w:rPr>
              <w:t xml:space="preserve"> kelkraščių įrengimas iš 6</w:t>
            </w:r>
            <w:r w:rsidR="0015386D" w:rsidRPr="004D4444">
              <w:rPr>
                <w:rFonts w:ascii="Times New Roman" w:hAnsi="Times New Roman"/>
                <w:sz w:val="24"/>
                <w:szCs w:val="24"/>
              </w:rPr>
              <w:t xml:space="preserve"> cm</w:t>
            </w:r>
            <w:r w:rsidR="00B64F30" w:rsidRPr="004D4444">
              <w:rPr>
                <w:rFonts w:ascii="Times New Roman" w:hAnsi="Times New Roman"/>
                <w:sz w:val="24"/>
                <w:szCs w:val="24"/>
              </w:rPr>
              <w:t xml:space="preserve"> storio</w:t>
            </w:r>
            <w:r w:rsidR="00527BDC" w:rsidRPr="004D4444">
              <w:rPr>
                <w:rFonts w:ascii="Times New Roman" w:hAnsi="Times New Roman"/>
                <w:sz w:val="24"/>
                <w:szCs w:val="24"/>
              </w:rPr>
              <w:t xml:space="preserve"> </w:t>
            </w:r>
            <w:r w:rsidR="00B64F30" w:rsidRPr="004D4444">
              <w:rPr>
                <w:rFonts w:ascii="Times New Roman" w:hAnsi="Times New Roman"/>
                <w:sz w:val="24"/>
                <w:szCs w:val="24"/>
              </w:rPr>
              <w:t>nesurištojo mineralinių medžiagų mišinio</w:t>
            </w:r>
            <w:r w:rsidR="00A920CE" w:rsidRPr="004D4444">
              <w:rPr>
                <w:rFonts w:ascii="Times New Roman" w:hAnsi="Times New Roman"/>
                <w:sz w:val="24"/>
                <w:szCs w:val="24"/>
              </w:rPr>
              <w:t xml:space="preserve"> </w:t>
            </w:r>
            <w:r w:rsidR="00527BDC" w:rsidRPr="004D4444">
              <w:rPr>
                <w:rFonts w:ascii="Times New Roman" w:hAnsi="Times New Roman"/>
                <w:sz w:val="24"/>
                <w:szCs w:val="24"/>
              </w:rPr>
              <w:t>0/</w:t>
            </w:r>
            <w:r w:rsidRPr="004D4444">
              <w:rPr>
                <w:rFonts w:ascii="Times New Roman" w:hAnsi="Times New Roman"/>
                <w:sz w:val="24"/>
                <w:szCs w:val="24"/>
              </w:rPr>
              <w:t>22</w:t>
            </w:r>
            <w:r w:rsidR="00527BDC" w:rsidRPr="004D4444">
              <w:rPr>
                <w:rFonts w:ascii="Times New Roman" w:hAnsi="Times New Roman"/>
                <w:sz w:val="24"/>
                <w:szCs w:val="24"/>
              </w:rPr>
              <w:t xml:space="preserve"> mm frakcijos.</w:t>
            </w:r>
            <w:r w:rsidRPr="004D4444">
              <w:rPr>
                <w:rFonts w:ascii="Times New Roman" w:hAnsi="Times New Roman"/>
                <w:sz w:val="24"/>
                <w:szCs w:val="24"/>
              </w:rPr>
              <w:t xml:space="preserve"> </w:t>
            </w:r>
            <w:r w:rsidR="00A920CE" w:rsidRPr="004D4444">
              <w:rPr>
                <w:rFonts w:ascii="Times New Roman" w:hAnsi="Times New Roman"/>
                <w:sz w:val="24"/>
                <w:szCs w:val="24"/>
              </w:rPr>
              <w:t>Mišinio</w:t>
            </w:r>
            <w:r w:rsidRPr="004D4444">
              <w:rPr>
                <w:rFonts w:ascii="Times New Roman" w:hAnsi="Times New Roman"/>
                <w:sz w:val="24"/>
                <w:szCs w:val="24"/>
              </w:rPr>
              <w:t xml:space="preserve"> paskleidimas, išlyginimas ir sutankinimas.</w:t>
            </w:r>
          </w:p>
          <w:p w14:paraId="7F371474" w14:textId="29D76CB4" w:rsidR="0015386D" w:rsidRPr="004D4444" w:rsidRDefault="00B93C1E" w:rsidP="00B93C1E">
            <w:pPr>
              <w:pStyle w:val="Sraopastraipa"/>
              <w:numPr>
                <w:ilvl w:val="0"/>
                <w:numId w:val="2"/>
              </w:numPr>
              <w:jc w:val="both"/>
              <w:rPr>
                <w:rFonts w:ascii="Times New Roman" w:hAnsi="Times New Roman"/>
                <w:sz w:val="24"/>
                <w:szCs w:val="24"/>
              </w:rPr>
            </w:pPr>
            <w:r w:rsidRPr="004D4444">
              <w:rPr>
                <w:rFonts w:ascii="Times New Roman" w:hAnsi="Times New Roman"/>
                <w:b/>
                <w:sz w:val="24"/>
                <w:szCs w:val="24"/>
              </w:rPr>
              <w:t xml:space="preserve">Grunto kasimas ekskavatoriais, pakrovimas į autosavivarčius, </w:t>
            </w:r>
            <w:r w:rsidRPr="00DB6165">
              <w:rPr>
                <w:rFonts w:ascii="Times New Roman" w:hAnsi="Times New Roman"/>
                <w:b/>
                <w:sz w:val="24"/>
                <w:szCs w:val="24"/>
              </w:rPr>
              <w:t xml:space="preserve">išvežimas iki 5 km atstumu – </w:t>
            </w:r>
            <w:r w:rsidRPr="00DB6165">
              <w:rPr>
                <w:rFonts w:ascii="Times New Roman" w:hAnsi="Times New Roman"/>
                <w:sz w:val="24"/>
                <w:szCs w:val="24"/>
              </w:rPr>
              <w:t>grunto kasimas ekskavatoriumi, pakraunant į autosavivarčius ir išvežimas į seniūno nurodytą vietą iki 5 km atstumu.</w:t>
            </w:r>
            <w:r w:rsidR="00AE0A71" w:rsidRPr="00DB6165">
              <w:rPr>
                <w:rFonts w:ascii="Times New Roman" w:hAnsi="Times New Roman"/>
                <w:sz w:val="24"/>
                <w:szCs w:val="24"/>
              </w:rPr>
              <w:t xml:space="preserve"> </w:t>
            </w:r>
          </w:p>
          <w:p w14:paraId="7F18A5E4" w14:textId="77777777" w:rsidR="00B93C1E" w:rsidRPr="004D4444" w:rsidRDefault="00B93C1E" w:rsidP="00B93C1E">
            <w:pPr>
              <w:pStyle w:val="Sraopastraipa"/>
              <w:numPr>
                <w:ilvl w:val="0"/>
                <w:numId w:val="2"/>
              </w:numPr>
              <w:jc w:val="both"/>
              <w:rPr>
                <w:rFonts w:ascii="Times New Roman" w:hAnsi="Times New Roman"/>
                <w:sz w:val="24"/>
                <w:szCs w:val="24"/>
              </w:rPr>
            </w:pPr>
            <w:r w:rsidRPr="004D4444">
              <w:rPr>
                <w:rFonts w:ascii="Times New Roman" w:hAnsi="Times New Roman"/>
                <w:b/>
                <w:sz w:val="24"/>
                <w:szCs w:val="24"/>
              </w:rPr>
              <w:t>Paprastojo remonto aprašo parengimas</w:t>
            </w:r>
            <w:r w:rsidRPr="004D4444">
              <w:rPr>
                <w:rFonts w:ascii="Times New Roman" w:hAnsi="Times New Roman"/>
                <w:sz w:val="24"/>
                <w:szCs w:val="24"/>
              </w:rPr>
              <w:t xml:space="preserve"> - </w:t>
            </w:r>
            <w:r w:rsidRPr="004D4444">
              <w:rPr>
                <w:rFonts w:ascii="Times New Roman" w:hAnsi="Times New Roman"/>
                <w:sz w:val="24"/>
                <w:szCs w:val="24"/>
                <w:shd w:val="clear" w:color="auto" w:fill="FFFFFF"/>
              </w:rPr>
              <w:t>aprašas privalo būti</w:t>
            </w:r>
            <w:r w:rsidRPr="004D4444">
              <w:rPr>
                <w:rFonts w:ascii="Times New Roman" w:hAnsi="Times New Roman"/>
                <w:sz w:val="24"/>
                <w:szCs w:val="24"/>
              </w:rPr>
              <w:br/>
            </w:r>
            <w:r w:rsidRPr="004D4444">
              <w:rPr>
                <w:rFonts w:ascii="Times New Roman" w:hAnsi="Times New Roman"/>
                <w:sz w:val="24"/>
                <w:szCs w:val="24"/>
                <w:shd w:val="clear" w:color="auto" w:fill="FFFFFF"/>
              </w:rPr>
              <w:t>parengtas vadovaujantis statybos techninio reglamento STR</w:t>
            </w:r>
            <w:r w:rsidRPr="004D4444">
              <w:rPr>
                <w:rFonts w:ascii="Times New Roman" w:hAnsi="Times New Roman"/>
                <w:sz w:val="24"/>
                <w:szCs w:val="24"/>
              </w:rPr>
              <w:t xml:space="preserve"> </w:t>
            </w:r>
            <w:r w:rsidRPr="004D4444">
              <w:rPr>
                <w:rFonts w:ascii="Times New Roman" w:hAnsi="Times New Roman"/>
                <w:sz w:val="24"/>
                <w:szCs w:val="24"/>
                <w:shd w:val="clear" w:color="auto" w:fill="FFFFFF"/>
              </w:rPr>
              <w:t>1.04.04:2017 „Statinio projektavimas, projekto ekspertizė“</w:t>
            </w:r>
            <w:r w:rsidRPr="004D4444">
              <w:rPr>
                <w:rFonts w:ascii="Times New Roman" w:hAnsi="Times New Roman"/>
                <w:sz w:val="24"/>
                <w:szCs w:val="24"/>
              </w:rPr>
              <w:t xml:space="preserve"> </w:t>
            </w:r>
            <w:r w:rsidRPr="004D4444">
              <w:rPr>
                <w:rFonts w:ascii="Times New Roman" w:hAnsi="Times New Roman"/>
                <w:sz w:val="24"/>
                <w:szCs w:val="24"/>
                <w:shd w:val="clear" w:color="auto" w:fill="FFFFFF"/>
              </w:rPr>
              <w:t>reikalavimais ir suderintas su užsakovu.</w:t>
            </w:r>
          </w:p>
          <w:p w14:paraId="6FA1107D" w14:textId="77777777" w:rsidR="0015386D" w:rsidRPr="004D4444" w:rsidRDefault="0015386D" w:rsidP="0015386D">
            <w:pPr>
              <w:jc w:val="both"/>
            </w:pPr>
            <w:r w:rsidRPr="004D4444">
              <w:rPr>
                <w:b/>
              </w:rPr>
              <w:t>Tiekėjas privalo:</w:t>
            </w:r>
          </w:p>
          <w:p w14:paraId="11028493" w14:textId="7990B00B" w:rsidR="0015386D" w:rsidRPr="004D4444" w:rsidRDefault="0015386D" w:rsidP="00227C61">
            <w:pPr>
              <w:pStyle w:val="Sraopastraipa"/>
              <w:numPr>
                <w:ilvl w:val="0"/>
                <w:numId w:val="5"/>
              </w:numPr>
              <w:spacing w:after="0" w:line="240" w:lineRule="auto"/>
              <w:jc w:val="both"/>
              <w:rPr>
                <w:rFonts w:ascii="Times New Roman" w:hAnsi="Times New Roman"/>
                <w:sz w:val="24"/>
                <w:szCs w:val="24"/>
              </w:rPr>
            </w:pPr>
            <w:r w:rsidRPr="004D4444">
              <w:rPr>
                <w:rFonts w:ascii="Times New Roman" w:hAnsi="Times New Roman"/>
                <w:sz w:val="24"/>
                <w:szCs w:val="24"/>
              </w:rPr>
              <w:t xml:space="preserve">Ne vėliau kaip per 5 (penkias) darbo dienas nuo Sutarties </w:t>
            </w:r>
            <w:r w:rsidR="003974D3">
              <w:rPr>
                <w:rFonts w:ascii="Times New Roman" w:hAnsi="Times New Roman"/>
                <w:sz w:val="24"/>
                <w:szCs w:val="24"/>
              </w:rPr>
              <w:t xml:space="preserve">įsigaliojimo </w:t>
            </w:r>
            <w:r w:rsidRPr="004D4444">
              <w:rPr>
                <w:rFonts w:ascii="Times New Roman" w:hAnsi="Times New Roman"/>
                <w:sz w:val="24"/>
                <w:szCs w:val="24"/>
              </w:rPr>
              <w:t>pateikti Perkančiajai organizacijai įsakymo dėl Tiekėjo, paskirto statybos darbų vadovu, teisės aktų nustatyta tvarka patvirtintą įsakymo kopiją ir nurodyti šio asmens kontaktinius duomenis;</w:t>
            </w:r>
            <w:r w:rsidR="00AB7365">
              <w:rPr>
                <w:rFonts w:ascii="Times New Roman" w:hAnsi="Times New Roman"/>
                <w:sz w:val="24"/>
                <w:szCs w:val="24"/>
              </w:rPr>
              <w:t xml:space="preserve"> </w:t>
            </w:r>
          </w:p>
          <w:p w14:paraId="28A4A3F1" w14:textId="2FA8169B" w:rsidR="00194741" w:rsidRPr="004D4444" w:rsidRDefault="0015386D" w:rsidP="0049665E">
            <w:pPr>
              <w:pStyle w:val="Betarp"/>
              <w:numPr>
                <w:ilvl w:val="0"/>
                <w:numId w:val="5"/>
              </w:numPr>
              <w:jc w:val="both"/>
              <w:rPr>
                <w:rFonts w:ascii="Times New Roman" w:hAnsi="Times New Roman"/>
                <w:sz w:val="24"/>
                <w:szCs w:val="24"/>
              </w:rPr>
            </w:pPr>
            <w:r w:rsidRPr="004D4444">
              <w:rPr>
                <w:rFonts w:ascii="Times New Roman" w:hAnsi="Times New Roman"/>
                <w:sz w:val="24"/>
                <w:szCs w:val="24"/>
              </w:rPr>
              <w:t>Vykdyti darbus pagal Perkančiosios organizacijos pateiktą raštišką</w:t>
            </w:r>
            <w:r w:rsidR="00665194" w:rsidRPr="004D4444">
              <w:rPr>
                <w:rFonts w:ascii="Times New Roman" w:hAnsi="Times New Roman"/>
                <w:sz w:val="24"/>
                <w:szCs w:val="24"/>
              </w:rPr>
              <w:t xml:space="preserve"> užduotį</w:t>
            </w:r>
            <w:r w:rsidR="00AF5BF1" w:rsidRPr="004D4444">
              <w:rPr>
                <w:rFonts w:ascii="Times New Roman" w:hAnsi="Times New Roman"/>
                <w:sz w:val="24"/>
                <w:szCs w:val="24"/>
              </w:rPr>
              <w:t xml:space="preserve"> ir</w:t>
            </w:r>
            <w:r w:rsidR="00010FF5" w:rsidRPr="004D4444">
              <w:rPr>
                <w:rFonts w:ascii="Times New Roman" w:hAnsi="Times New Roman"/>
                <w:sz w:val="24"/>
                <w:szCs w:val="24"/>
              </w:rPr>
              <w:t xml:space="preserve"> suderintą paprastojo remonto aprašą.</w:t>
            </w:r>
          </w:p>
          <w:p w14:paraId="4F32124B" w14:textId="77777777" w:rsidR="0078078B" w:rsidRPr="004D4444" w:rsidRDefault="0078078B" w:rsidP="0015386D">
            <w:pPr>
              <w:pStyle w:val="Betarp"/>
              <w:ind w:firstLine="34"/>
              <w:jc w:val="both"/>
              <w:rPr>
                <w:rFonts w:ascii="Times New Roman" w:hAnsi="Times New Roman"/>
                <w:sz w:val="24"/>
                <w:szCs w:val="24"/>
              </w:rPr>
            </w:pPr>
          </w:p>
        </w:tc>
      </w:tr>
      <w:tr w:rsidR="009C7B58" w:rsidRPr="004D4444" w14:paraId="0124E3E5" w14:textId="77777777" w:rsidTr="0049665E">
        <w:trPr>
          <w:trHeight w:val="1189"/>
        </w:trPr>
        <w:tc>
          <w:tcPr>
            <w:tcW w:w="2268" w:type="dxa"/>
          </w:tcPr>
          <w:p w14:paraId="17F1B065" w14:textId="77777777" w:rsidR="00156014" w:rsidRPr="004D4444" w:rsidRDefault="001545C8" w:rsidP="001545C8">
            <w:pPr>
              <w:pStyle w:val="Betarp"/>
              <w:ind w:right="-108"/>
              <w:rPr>
                <w:rFonts w:ascii="Times New Roman" w:hAnsi="Times New Roman"/>
                <w:sz w:val="24"/>
                <w:szCs w:val="24"/>
              </w:rPr>
            </w:pPr>
            <w:r w:rsidRPr="004D4444">
              <w:rPr>
                <w:rFonts w:ascii="Times New Roman" w:hAnsi="Times New Roman"/>
                <w:sz w:val="24"/>
                <w:szCs w:val="24"/>
              </w:rPr>
              <w:lastRenderedPageBreak/>
              <w:t>5</w:t>
            </w:r>
            <w:r w:rsidR="00156014" w:rsidRPr="004D4444">
              <w:rPr>
                <w:rFonts w:ascii="Times New Roman" w:hAnsi="Times New Roman"/>
                <w:sz w:val="24"/>
                <w:szCs w:val="24"/>
              </w:rPr>
              <w:t xml:space="preserve">. </w:t>
            </w:r>
            <w:r w:rsidR="007770FB" w:rsidRPr="004D4444">
              <w:rPr>
                <w:rFonts w:ascii="Times New Roman" w:hAnsi="Times New Roman"/>
                <w:sz w:val="24"/>
                <w:szCs w:val="24"/>
              </w:rPr>
              <w:t xml:space="preserve">DARBAI </w:t>
            </w:r>
            <w:r w:rsidR="00156014" w:rsidRPr="004D4444">
              <w:rPr>
                <w:rFonts w:ascii="Times New Roman" w:hAnsi="Times New Roman"/>
                <w:sz w:val="24"/>
                <w:szCs w:val="24"/>
              </w:rPr>
              <w:t>VYKDOM</w:t>
            </w:r>
            <w:r w:rsidR="007770FB" w:rsidRPr="004D4444">
              <w:rPr>
                <w:rFonts w:ascii="Times New Roman" w:hAnsi="Times New Roman"/>
                <w:sz w:val="24"/>
                <w:szCs w:val="24"/>
              </w:rPr>
              <w:t>I</w:t>
            </w:r>
            <w:r w:rsidR="00156014" w:rsidRPr="004D4444">
              <w:rPr>
                <w:rFonts w:ascii="Times New Roman" w:hAnsi="Times New Roman"/>
                <w:sz w:val="24"/>
                <w:szCs w:val="24"/>
              </w:rPr>
              <w:t xml:space="preserve"> VADOVAUJANTIS TEISINIAIS AKTAIS</w:t>
            </w:r>
          </w:p>
        </w:tc>
        <w:tc>
          <w:tcPr>
            <w:tcW w:w="7371" w:type="dxa"/>
            <w:tcBorders>
              <w:top w:val="single" w:sz="4" w:space="0" w:color="auto"/>
              <w:right w:val="single" w:sz="4" w:space="0" w:color="auto"/>
            </w:tcBorders>
          </w:tcPr>
          <w:p w14:paraId="2E08C784" w14:textId="1D4089FC" w:rsidR="00665194" w:rsidRPr="004D4444" w:rsidRDefault="00665194" w:rsidP="0015386D">
            <w:pPr>
              <w:ind w:firstLine="7"/>
              <w:jc w:val="both"/>
              <w:rPr>
                <w:spacing w:val="3"/>
                <w:u w:val="single"/>
              </w:rPr>
            </w:pPr>
            <w:r w:rsidRPr="004D4444">
              <w:rPr>
                <w:u w:val="single"/>
                <w:shd w:val="clear" w:color="auto" w:fill="FFFFFF"/>
              </w:rPr>
              <w:t>Rangovas Darbus privalo atlikti vadovaudamasis Lietuvos Respublikos statybos įstatymu, statybos techniniais</w:t>
            </w:r>
            <w:r w:rsidRPr="004D4444">
              <w:rPr>
                <w:u w:val="single"/>
              </w:rPr>
              <w:t xml:space="preserve"> </w:t>
            </w:r>
            <w:r w:rsidRPr="004D4444">
              <w:rPr>
                <w:u w:val="single"/>
                <w:shd w:val="clear" w:color="auto" w:fill="FFFFFF"/>
              </w:rPr>
              <w:t>reglamentais, kitais Lietuvos Respublikos teisės aktais, normatyviniais</w:t>
            </w:r>
            <w:r w:rsidRPr="004D4444">
              <w:rPr>
                <w:u w:val="single"/>
              </w:rPr>
              <w:t xml:space="preserve"> </w:t>
            </w:r>
            <w:r w:rsidRPr="004D4444">
              <w:rPr>
                <w:u w:val="single"/>
                <w:shd w:val="clear" w:color="auto" w:fill="FFFFFF"/>
              </w:rPr>
              <w:t>dokumentais, bei j</w:t>
            </w:r>
            <w:r w:rsidR="00010FF5" w:rsidRPr="004D4444">
              <w:rPr>
                <w:u w:val="single"/>
                <w:shd w:val="clear" w:color="auto" w:fill="FFFFFF"/>
              </w:rPr>
              <w:t>ų</w:t>
            </w:r>
            <w:r w:rsidRPr="004D4444">
              <w:rPr>
                <w:u w:val="single"/>
                <w:shd w:val="clear" w:color="auto" w:fill="FFFFFF"/>
              </w:rPr>
              <w:t xml:space="preserve"> naujausiomis redakcijomis.</w:t>
            </w:r>
          </w:p>
          <w:p w14:paraId="21DAEEF8" w14:textId="77777777" w:rsidR="0015386D" w:rsidRPr="004D4444" w:rsidRDefault="0015386D" w:rsidP="0015386D">
            <w:pPr>
              <w:ind w:firstLine="7"/>
              <w:jc w:val="both"/>
              <w:rPr>
                <w:spacing w:val="3"/>
              </w:rPr>
            </w:pPr>
            <w:r w:rsidRPr="004D4444">
              <w:rPr>
                <w:spacing w:val="3"/>
              </w:rPr>
              <w:t xml:space="preserve">Tiekėjas Darbus privalės atlikti naudodamas savus išteklius, darbo jėgą, medžiagas, techniką, mechanizmus, įrengimus ir įrangą. Perkančioji organizacija nesuteiks jokių išteklių, darbo jėgos, medžiagų, technikos, mechanizmų, įrengimų ar įrangos, reikalingos Sutartyje numatytiems Darbams atlikti. </w:t>
            </w:r>
          </w:p>
          <w:p w14:paraId="670E55AA" w14:textId="77777777" w:rsidR="0015386D" w:rsidRPr="004D4444" w:rsidRDefault="0015386D" w:rsidP="0015386D">
            <w:pPr>
              <w:ind w:firstLine="7"/>
              <w:jc w:val="both"/>
              <w:rPr>
                <w:spacing w:val="3"/>
              </w:rPr>
            </w:pPr>
            <w:r w:rsidRPr="004D4444">
              <w:t>Statybinės atliekos turi būti tvarkomos LR atliekų tvarkymo įstatymo 2002-07-01 Nr. IX-1004 nustatyta tvarka ir Statybinių atliekų tvarkymo taisyklėmis, kurios patvirtintos Aplinkos ministro 2006-12-29 įsakymu Nr. D1-637 (Nauja redakcija nuo 2018-07-01). Tiekėjas</w:t>
            </w:r>
            <w:r w:rsidRPr="004D4444">
              <w:rPr>
                <w:spacing w:val="3"/>
              </w:rPr>
              <w:t xml:space="preserve"> Darbų metu susidariusias atliekas išveža ir utilizuoja pats.</w:t>
            </w:r>
          </w:p>
          <w:p w14:paraId="2BF95617"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Atlikdamas Darbus, Tiekėjas užtikrina:  darbų saugos reikalavimų  laikymąsi; aplinkos apsaugos reikalavimų laikymąsi; trečiųjų asmenų interesų apsaugą; esamų inžinerinių tinklų išsaugojimą.</w:t>
            </w:r>
          </w:p>
          <w:p w14:paraId="17688973"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Prieš pradedant bet kokius kasimo darbus, kur yra inžineriniai komunikacijų tinklai, esant būtinybei susiderinti su reikiamomis tinklų savininkais.</w:t>
            </w:r>
          </w:p>
          <w:p w14:paraId="206DB322"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Naudojamos medžiagos privalo turėti kokybę ir frakciją patvirtinančius dokumentus.  Kokybė turi atitikti teisės aktų reikalavimus, techninių reikalavimų aprašų ir įrengimo taisyklių reikalavimus.</w:t>
            </w:r>
          </w:p>
          <w:p w14:paraId="2B7DD53A"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 xml:space="preserve">Dangai naudojami mišiniai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w:t>
            </w:r>
            <w:r w:rsidRPr="004D4444">
              <w:lastRenderedPageBreak/>
              <w:t>paskyrimas ir paskelbimas“</w:t>
            </w:r>
          </w:p>
          <w:p w14:paraId="193ED5D5" w14:textId="46B7EF7F" w:rsidR="0015386D" w:rsidRPr="004D4444" w:rsidRDefault="0015386D" w:rsidP="0062766D">
            <w:pPr>
              <w:ind w:right="-1"/>
              <w:jc w:val="both"/>
            </w:pPr>
            <w:r w:rsidRPr="004D4444">
              <w:t>Darbus vykdyti vadovaujantis STR 2.06.04:2014 „Gatvės ir vietinės reikšmės keliai. Bendrieji reikalavimai“,</w:t>
            </w:r>
            <w:r w:rsidR="00BF6CBE" w:rsidRPr="004D4444">
              <w:t xml:space="preserve"> </w:t>
            </w:r>
            <w:r w:rsidRPr="004D4444">
              <w:t>„Automobilių kelių priežiūros darbų atlikimo technologija KPV DT-15“,</w:t>
            </w:r>
            <w:r w:rsidR="00A07ED6" w:rsidRPr="004D4444">
              <w:t xml:space="preserve"> Automobilių kelių asfalto dangų periodinei priežiūrai skirtų medžiagų ir medžiagų mišinių įrengimo taisyklės ĮT APM 25,</w:t>
            </w:r>
            <w:r w:rsidR="003439CE" w:rsidRPr="004D4444">
              <w:t xml:space="preserve"> Automobilių kelių asfalto dangų periodinei priežiūrai skirtų medžiagų ir medžiagų mišinių techninių reikalavimų aprašas TRA APM 25,</w:t>
            </w:r>
            <w:r w:rsidR="00A07ED6" w:rsidRPr="004D4444">
              <w:t xml:space="preserve"> Automobilių kelių dangos konstrukcijos asfalto sluoksnių įrengimo taisyklės ĮT ASFALTAS 25,</w:t>
            </w:r>
            <w:r w:rsidR="0044174F" w:rsidRPr="004D4444">
              <w:t xml:space="preserve"> Automobilių kelių asfalto mišinių techninių reikalavimų aprašas TRA ASFALTAS 25</w:t>
            </w:r>
            <w:r w:rsidR="0044174F" w:rsidRPr="004D4444">
              <w:rPr>
                <w:b/>
                <w:bCs/>
              </w:rPr>
              <w:t>,</w:t>
            </w:r>
            <w:r w:rsidR="00A07ED6" w:rsidRPr="004D4444">
              <w:t xml:space="preserve"> Automobilių kelių dangos konstrukcijos iš trinkelių ir plokščių įrengimo taisyklės ĮT TRINKELĖS 14</w:t>
            </w:r>
            <w:r w:rsidR="003439CE" w:rsidRPr="004D4444">
              <w:t>,</w:t>
            </w:r>
            <w:r w:rsidR="003439CE" w:rsidRPr="004D4444">
              <w:rPr>
                <w:b/>
                <w:bCs/>
                <w:color w:val="231F20"/>
                <w:kern w:val="36"/>
              </w:rPr>
              <w:t xml:space="preserve"> </w:t>
            </w:r>
            <w:r w:rsidR="003439CE" w:rsidRPr="004D4444">
              <w:t>Automobilių kelių dangos konstrukcijos iš trinkelių ir plokščių įrengimo metodiniai nurodymai MN TRINKELĖS 14,</w:t>
            </w:r>
            <w:r w:rsidR="0062766D" w:rsidRPr="004D4444">
              <w:t xml:space="preserve"> Automobilių kelių trinkelių, plokščių ir kitų medžiagų techninių reikalavimų aprašas TRA TRINKELĖS 14, </w:t>
            </w:r>
            <w:r w:rsidR="003439CE" w:rsidRPr="004D4444">
              <w:t>Automobilių kelių dangos konstrukcijos sluoksnių be rišiklių įrengimo taisyklės ĮT SBR 19,</w:t>
            </w:r>
            <w:r w:rsidR="0044174F" w:rsidRPr="004D4444">
              <w:t xml:space="preserve"> Automobilių kelių nesurištųjų mišinių ir gruntų, naudojamų sluoksniams be rišiklių, techninių reikalavimų aprašas TRA SBR 19,</w:t>
            </w:r>
            <w:r w:rsidR="00AF5BF1" w:rsidRPr="004D4444">
              <w:t xml:space="preserve"> Automobilių kelių užpildų techninių reikalavimų aprašas TRA UŽPILDAI 19,</w:t>
            </w:r>
            <w:r w:rsidR="003439CE" w:rsidRPr="004D4444">
              <w:t xml:space="preserve"> Automobilių kelių dangų siūlių, panaudojant sandariklius, įrengimo taisyklės ĮT SS 17</w:t>
            </w:r>
            <w:r w:rsidR="0044174F" w:rsidRPr="004D4444">
              <w:t>, Kelių bitumų ir polimerais modifikuotų bitumų naudojamų automobilių keliuose techninių reikalavimų aprašas TRA BITUMAS 23</w:t>
            </w:r>
            <w:r w:rsidR="0062766D" w:rsidRPr="004D4444">
              <w:t xml:space="preserve">, Automobilių kelių bituminių emulsijų techninių reikalavimų aprašą TRA BE 08/15 </w:t>
            </w:r>
            <w:r w:rsidRPr="004D4444">
              <w:t>ir kitais teisės aktais privalomais sutarties vykdymo metu bei naujai priimtais teisės aktais, jeigu jie susiję su darbų atlikimu, bei kitais Lietuvos Respublikoje galiojančių standartų, normatyvinių statybos techninių dokumentų, taisyklių,  techninių sąlygų  reikalavimais ir jų naujausiomis redakcijomis.</w:t>
            </w:r>
          </w:p>
          <w:p w14:paraId="1A9E003B" w14:textId="77777777" w:rsidR="0015386D" w:rsidRPr="004D4444" w:rsidRDefault="0015386D" w:rsidP="0015386D">
            <w:pPr>
              <w:ind w:right="-1" w:firstLine="7"/>
              <w:jc w:val="both"/>
              <w:rPr>
                <w:rFonts w:eastAsia="Calibri"/>
              </w:rPr>
            </w:pPr>
            <w:r w:rsidRPr="004D4444">
              <w:t>Pasikeitus įstatymų ir kitų teisės aktų nuostatoms ir reikalavimams, reglamentuojantiems atliekamų darbų ar teikiamų paslaugų vykdymą, vadovautis galiojančiais teisės aktais.</w:t>
            </w:r>
          </w:p>
          <w:p w14:paraId="3A7BA596" w14:textId="77777777" w:rsidR="0015386D" w:rsidRPr="004D4444" w:rsidRDefault="0015386D" w:rsidP="0015386D">
            <w:pPr>
              <w:jc w:val="both"/>
              <w:rPr>
                <w:spacing w:val="3"/>
              </w:rPr>
            </w:pPr>
            <w:r w:rsidRPr="004D4444">
              <w:rPr>
                <w:spacing w:val="3"/>
              </w:rPr>
              <w:t>Dirbant geležinkelių apsaugos zonoje, Tiekėjas apie tai privalo informuoti AB „Lietuvos geležinkeliai“ bendrovę ir gauti atitinkamus leidimus.</w:t>
            </w:r>
          </w:p>
          <w:p w14:paraId="348C3047" w14:textId="77777777" w:rsidR="00156014" w:rsidRPr="004D4444" w:rsidRDefault="0015386D" w:rsidP="0015386D">
            <w:pPr>
              <w:pStyle w:val="Betarp"/>
              <w:ind w:right="34"/>
              <w:jc w:val="both"/>
              <w:rPr>
                <w:rFonts w:ascii="Times New Roman" w:hAnsi="Times New Roman"/>
                <w:sz w:val="24"/>
                <w:szCs w:val="24"/>
              </w:rPr>
            </w:pPr>
            <w:r w:rsidRPr="004D4444">
              <w:rPr>
                <w:rFonts w:ascii="Times New Roman" w:hAnsi="Times New Roman"/>
                <w:spacing w:val="3"/>
                <w:sz w:val="24"/>
                <w:szCs w:val="24"/>
              </w:rPr>
              <w:t>Atliekant darbus judriose gatvėse Tiekėjas privalo naudoti įspėjamuosius kelio ženklus, esant būtinybei organizuoti apylankas. Darbus organizuoti taip, kad nesusidarytų automobilių spūsčių.</w:t>
            </w:r>
          </w:p>
        </w:tc>
      </w:tr>
      <w:tr w:rsidR="009C7B58" w:rsidRPr="004D4444" w14:paraId="43A0222D" w14:textId="77777777" w:rsidTr="0049665E">
        <w:tc>
          <w:tcPr>
            <w:tcW w:w="2268" w:type="dxa"/>
          </w:tcPr>
          <w:p w14:paraId="7F478255" w14:textId="77777777" w:rsidR="00156014" w:rsidRPr="004D4444" w:rsidRDefault="001545C8" w:rsidP="001031C2">
            <w:pPr>
              <w:pStyle w:val="Betarp"/>
              <w:ind w:right="-108"/>
              <w:rPr>
                <w:rFonts w:ascii="Times New Roman" w:hAnsi="Times New Roman"/>
                <w:sz w:val="24"/>
                <w:szCs w:val="24"/>
              </w:rPr>
            </w:pPr>
            <w:r w:rsidRPr="004D4444">
              <w:rPr>
                <w:rFonts w:ascii="Times New Roman" w:hAnsi="Times New Roman"/>
                <w:sz w:val="24"/>
                <w:szCs w:val="24"/>
              </w:rPr>
              <w:lastRenderedPageBreak/>
              <w:t>6</w:t>
            </w:r>
            <w:r w:rsidR="00156014" w:rsidRPr="004D4444">
              <w:rPr>
                <w:rFonts w:ascii="Times New Roman" w:hAnsi="Times New Roman"/>
                <w:sz w:val="24"/>
                <w:szCs w:val="24"/>
              </w:rPr>
              <w:t>. PATEIKIAMŲ DOKUMENTŲ SKAIČIUS</w:t>
            </w:r>
          </w:p>
        </w:tc>
        <w:tc>
          <w:tcPr>
            <w:tcW w:w="7371" w:type="dxa"/>
            <w:tcBorders>
              <w:right w:val="single" w:sz="4" w:space="0" w:color="auto"/>
            </w:tcBorders>
          </w:tcPr>
          <w:p w14:paraId="755FF548" w14:textId="4B2C7B56" w:rsidR="00BE28AD" w:rsidRPr="00F92CF6" w:rsidRDefault="00BE28AD" w:rsidP="0015386D">
            <w:pPr>
              <w:tabs>
                <w:tab w:val="left" w:pos="993"/>
              </w:tabs>
              <w:jc w:val="both"/>
              <w:rPr>
                <w:rFonts w:eastAsia="Calibri"/>
              </w:rPr>
            </w:pPr>
            <w:r w:rsidRPr="004D4444">
              <w:rPr>
                <w:rFonts w:eastAsia="Calibri"/>
              </w:rPr>
              <w:t xml:space="preserve">Atsiskaitoma už faktiškai atliktus Darbus bei pateikus juos pagrindžiančius dokumentus: </w:t>
            </w:r>
            <w:r w:rsidRPr="00F92CF6">
              <w:rPr>
                <w:rFonts w:eastAsia="Calibri"/>
              </w:rPr>
              <w:t>Darbų priėmimo – perdavimo aktą</w:t>
            </w:r>
            <w:r w:rsidR="00CD6637" w:rsidRPr="00F92CF6">
              <w:rPr>
                <w:rFonts w:eastAsia="Calibri"/>
              </w:rPr>
              <w:t xml:space="preserve"> (F-2)</w:t>
            </w:r>
            <w:r w:rsidRPr="00F92CF6">
              <w:rPr>
                <w:rFonts w:eastAsia="Calibri"/>
              </w:rPr>
              <w:t xml:space="preserve"> (2 egz.), Darbų ir išlaidų apmokėjimo pažymą  </w:t>
            </w:r>
            <w:r w:rsidR="00B941B5" w:rsidRPr="00F92CF6">
              <w:rPr>
                <w:rFonts w:eastAsia="Calibri"/>
              </w:rPr>
              <w:t>(</w:t>
            </w:r>
            <w:r w:rsidRPr="00F92CF6">
              <w:rPr>
                <w:rFonts w:eastAsia="Calibri"/>
              </w:rPr>
              <w:t>F-3</w:t>
            </w:r>
            <w:r w:rsidR="00B941B5" w:rsidRPr="00F92CF6">
              <w:rPr>
                <w:rFonts w:eastAsia="Calibri"/>
              </w:rPr>
              <w:t>)</w:t>
            </w:r>
            <w:r w:rsidRPr="00F92CF6">
              <w:rPr>
                <w:rFonts w:eastAsia="Calibri"/>
              </w:rPr>
              <w:t xml:space="preserve"> (2 egz.), kurie pasirašyti (vizuoti) Plungės miesto seniūno</w:t>
            </w:r>
            <w:r w:rsidR="00CD6637" w:rsidRPr="00F92CF6">
              <w:rPr>
                <w:rFonts w:eastAsia="Calibri"/>
              </w:rPr>
              <w:t xml:space="preserve"> </w:t>
            </w:r>
            <w:r w:rsidR="00CD6637" w:rsidRPr="00F92CF6">
              <w:t>(ar jį pavaduojančio asmens) ir techninės priežiūros vadovo parašais</w:t>
            </w:r>
            <w:r w:rsidRPr="00F92CF6">
              <w:rPr>
                <w:rFonts w:eastAsia="Calibri"/>
              </w:rPr>
              <w:t>, ir PVM sąskaitą faktūrą. Minėti atsiskaitymo dokumentai Užsakovui perduodami ne vėliau kaip iki einamojo mėnesio 20 dienos. Baigiantis metams minėtus dokumentus pateik</w:t>
            </w:r>
            <w:r w:rsidR="00665194" w:rsidRPr="00F92CF6">
              <w:rPr>
                <w:rFonts w:eastAsia="Calibri"/>
              </w:rPr>
              <w:t xml:space="preserve">ti ne vėliau kaip </w:t>
            </w:r>
            <w:r w:rsidR="00F92CF6" w:rsidRPr="00F92CF6">
              <w:rPr>
                <w:rFonts w:eastAsia="Calibri"/>
              </w:rPr>
              <w:t>iki gruodžio 5</w:t>
            </w:r>
            <w:r w:rsidRPr="00F92CF6">
              <w:rPr>
                <w:rFonts w:eastAsia="Calibri"/>
              </w:rPr>
              <w:t xml:space="preserve"> d. Užsakovas pateiktus Darbų priėmimo – perdavimo dokumentus tikrina ir pasirašo per 5 (penkias) darbo dienas. Rangovui nepateikus Darbų priėmimo – perdavimo dokumentų nurodytu terminu, jų pateikimas ir pasirašymas atidedamas kitam mėnesiui</w:t>
            </w:r>
            <w:bookmarkStart w:id="1" w:name="_Hlk64548954"/>
            <w:r w:rsidR="004D4444" w:rsidRPr="00F92CF6">
              <w:rPr>
                <w:rFonts w:eastAsia="Calibri"/>
              </w:rPr>
              <w:t>.</w:t>
            </w:r>
          </w:p>
          <w:p w14:paraId="7D51C104" w14:textId="51522AA2" w:rsidR="00BE28AD" w:rsidRPr="00F92CF6" w:rsidRDefault="00BE28AD" w:rsidP="004D4444">
            <w:pPr>
              <w:tabs>
                <w:tab w:val="left" w:pos="284"/>
                <w:tab w:val="left" w:pos="720"/>
                <w:tab w:val="left" w:pos="851"/>
                <w:tab w:val="left" w:pos="1134"/>
                <w:tab w:val="left" w:pos="1418"/>
              </w:tabs>
              <w:jc w:val="both"/>
              <w:rPr>
                <w:rFonts w:eastAsia="Calibri"/>
              </w:rPr>
            </w:pPr>
            <w:r w:rsidRPr="00F92CF6">
              <w:t>Atsiskaitymo dokumentai vykdant pirkimo sutartį turi būti teikiami naudojantis įvairiomis elektroninėmis sistemomis, suderintomis su informacine sistema „</w:t>
            </w:r>
            <w:r w:rsidR="0041461C" w:rsidRPr="00F92CF6">
              <w:t>SABIS</w:t>
            </w:r>
            <w:r w:rsidRPr="00F92CF6">
              <w:t>“ (Rangovas įsivertina visas galimas išlaidas, susijusias su šių sistemų naudojimu</w:t>
            </w:r>
            <w:r w:rsidR="004D4444" w:rsidRPr="00F92CF6">
              <w:t>)</w:t>
            </w:r>
            <w:r w:rsidRPr="00F92CF6">
              <w:t>.</w:t>
            </w:r>
          </w:p>
          <w:p w14:paraId="4466AC04" w14:textId="55E92556" w:rsidR="00BE28AD" w:rsidRPr="004D4444" w:rsidRDefault="00BE28AD" w:rsidP="00BE28AD">
            <w:pPr>
              <w:jc w:val="both"/>
              <w:rPr>
                <w:rFonts w:eastAsia="Calibri"/>
              </w:rPr>
            </w:pPr>
            <w:r w:rsidRPr="00F92CF6">
              <w:rPr>
                <w:rFonts w:eastAsia="Calibri"/>
              </w:rPr>
              <w:lastRenderedPageBreak/>
              <w:t xml:space="preserve">Apmokėjimo terminas nuo atliktų Darbų </w:t>
            </w:r>
            <w:r w:rsidR="00F92CF6" w:rsidRPr="00F92CF6">
              <w:rPr>
                <w:rFonts w:eastAsia="Calibri"/>
              </w:rPr>
              <w:t xml:space="preserve">priėmimo – perdavimo </w:t>
            </w:r>
            <w:r w:rsidRPr="00F92CF6">
              <w:rPr>
                <w:rFonts w:eastAsia="Calibri"/>
              </w:rPr>
              <w:t>aktų ir PVM sąskaitų faktūrų išrašymo ir pateikimo dienos Rangovui negali</w:t>
            </w:r>
            <w:r w:rsidRPr="004D4444">
              <w:rPr>
                <w:rFonts w:eastAsia="Calibri"/>
              </w:rPr>
              <w:t xml:space="preserve"> būti ilgesnis kaip 30 kalendorinių (trisdešimt) dienų. Atsižvelgiant į valstybės biudžeto apskaitos ypatumus, mokėjimo terminai gali būti ilgesni, tačiau negali viršyti 60 kalendorinių dienų.</w:t>
            </w:r>
          </w:p>
          <w:bookmarkEnd w:id="1"/>
          <w:p w14:paraId="31E1EF25" w14:textId="77777777" w:rsidR="00156014" w:rsidRPr="004D4444" w:rsidRDefault="00156014" w:rsidP="0015386D">
            <w:pPr>
              <w:pStyle w:val="Betarp"/>
              <w:jc w:val="both"/>
              <w:rPr>
                <w:rFonts w:ascii="Times New Roman" w:hAnsi="Times New Roman"/>
                <w:strike/>
                <w:sz w:val="24"/>
                <w:szCs w:val="24"/>
              </w:rPr>
            </w:pPr>
          </w:p>
        </w:tc>
      </w:tr>
      <w:tr w:rsidR="009C7B58" w:rsidRPr="004D4444" w14:paraId="19AAAA0B" w14:textId="77777777" w:rsidTr="0049665E">
        <w:tc>
          <w:tcPr>
            <w:tcW w:w="2268" w:type="dxa"/>
          </w:tcPr>
          <w:p w14:paraId="714BF9FA" w14:textId="77777777" w:rsidR="003E322D" w:rsidRPr="004D4444" w:rsidRDefault="001545C8" w:rsidP="001031C2">
            <w:pPr>
              <w:pStyle w:val="Betarp"/>
              <w:ind w:right="-108"/>
              <w:rPr>
                <w:rFonts w:ascii="Times New Roman" w:hAnsi="Times New Roman"/>
                <w:sz w:val="24"/>
                <w:szCs w:val="24"/>
              </w:rPr>
            </w:pPr>
            <w:r w:rsidRPr="004D4444">
              <w:rPr>
                <w:rFonts w:ascii="Times New Roman" w:hAnsi="Times New Roman"/>
                <w:sz w:val="24"/>
                <w:szCs w:val="24"/>
              </w:rPr>
              <w:lastRenderedPageBreak/>
              <w:t>7</w:t>
            </w:r>
            <w:r w:rsidR="003E322D" w:rsidRPr="004D4444">
              <w:rPr>
                <w:rFonts w:ascii="Times New Roman" w:hAnsi="Times New Roman"/>
                <w:sz w:val="24"/>
                <w:szCs w:val="24"/>
              </w:rPr>
              <w:t>. KITI REIKALAVIMAI</w:t>
            </w:r>
          </w:p>
        </w:tc>
        <w:tc>
          <w:tcPr>
            <w:tcW w:w="7371" w:type="dxa"/>
            <w:tcBorders>
              <w:right w:val="single" w:sz="4" w:space="0" w:color="auto"/>
            </w:tcBorders>
          </w:tcPr>
          <w:p w14:paraId="0AC1DFAA" w14:textId="4CCC3564" w:rsidR="0015386D" w:rsidRPr="004D4444" w:rsidRDefault="0015386D" w:rsidP="0015386D">
            <w:pPr>
              <w:jc w:val="both"/>
              <w:rPr>
                <w:spacing w:val="3"/>
              </w:rPr>
            </w:pPr>
            <w:r w:rsidRPr="004D4444">
              <w:rPr>
                <w:spacing w:val="3"/>
              </w:rPr>
              <w:t>Tvarkant duobes išfrezuotos vietos turi būti užtaisytos ne ilgiau kaip per 12 valandų.</w:t>
            </w:r>
          </w:p>
          <w:p w14:paraId="0C1EC993" w14:textId="77777777" w:rsidR="002A3B5D" w:rsidRDefault="0015386D" w:rsidP="0015386D">
            <w:pPr>
              <w:jc w:val="both"/>
            </w:pPr>
            <w:r w:rsidRPr="004D4444">
              <w:t>Vykdyti darbus pagal Perkančiosios organizacijos pateiktą raštišką užduotį.</w:t>
            </w:r>
          </w:p>
          <w:p w14:paraId="0B8F808F" w14:textId="1B439E5B" w:rsidR="002A3B5D" w:rsidRDefault="0015386D" w:rsidP="0015386D">
            <w:pPr>
              <w:jc w:val="both"/>
            </w:pPr>
            <w:r w:rsidRPr="004D4444">
              <w:t xml:space="preserve"> </w:t>
            </w:r>
          </w:p>
          <w:p w14:paraId="4AAE2957" w14:textId="41DEDF07" w:rsidR="0015386D" w:rsidRPr="00D46FE8" w:rsidRDefault="00917C70" w:rsidP="0015386D">
            <w:pPr>
              <w:jc w:val="both"/>
              <w:rPr>
                <w:spacing w:val="3"/>
              </w:rPr>
            </w:pPr>
            <w:r w:rsidRPr="00D46FE8">
              <w:rPr>
                <w:spacing w:val="3"/>
              </w:rPr>
              <w:t>Asfalto dangos gatvių priežiūros darbus rangovas pradeda vykdyti gavęs užsakovo rašytine forma pateiktą užsakymą. Per 3 darbo dienas nuo užsakymo gavimo dienos rangovas parengia ir pateikia užsakovui derinti darbų atlikimo grafiką, kuris negali būti ilgesnis, nei 30 darbo dienų nuo darbų atlikimo grafiko pateikimo dienos. Darbų atlikimo grafikas abiejų šalių susitarimu gali būti koreguojamas atsižvelgiant į nepalankias meteorologines sąlygas.</w:t>
            </w:r>
            <w:r w:rsidR="0079527D" w:rsidRPr="00D46FE8">
              <w:rPr>
                <w:spacing w:val="3"/>
              </w:rPr>
              <w:t xml:space="preserve"> </w:t>
            </w:r>
          </w:p>
          <w:p w14:paraId="0EECEEF8" w14:textId="77777777" w:rsidR="002A3B5D" w:rsidRDefault="002A3B5D" w:rsidP="0015386D">
            <w:pPr>
              <w:jc w:val="both"/>
              <w:rPr>
                <w:spacing w:val="3"/>
              </w:rPr>
            </w:pPr>
          </w:p>
          <w:p w14:paraId="1065154D" w14:textId="77777777" w:rsidR="00917C70" w:rsidRDefault="002A3B5D" w:rsidP="00917C70">
            <w:pPr>
              <w:jc w:val="both"/>
              <w:rPr>
                <w:spacing w:val="3"/>
              </w:rPr>
            </w:pPr>
            <w:r w:rsidRPr="00895961">
              <w:rPr>
                <w:spacing w:val="3"/>
              </w:rPr>
              <w:t xml:space="preserve">Paprastojo remonto darbus rangovas pradeda </w:t>
            </w:r>
            <w:r w:rsidRPr="00340FEC">
              <w:rPr>
                <w:spacing w:val="3"/>
              </w:rPr>
              <w:t>vykdyti gavęs užsakovo rašytin</w:t>
            </w:r>
            <w:r>
              <w:rPr>
                <w:spacing w:val="3"/>
              </w:rPr>
              <w:t>e forma pateiktą užsakymą. Per 5</w:t>
            </w:r>
            <w:r w:rsidRPr="00340FEC">
              <w:rPr>
                <w:spacing w:val="3"/>
              </w:rPr>
              <w:t xml:space="preserve"> darbo dienas nuo užsakymo gavimo dienos rangovas parengia ir pateikia derinimui </w:t>
            </w:r>
            <w:r>
              <w:rPr>
                <w:spacing w:val="3"/>
              </w:rPr>
              <w:t xml:space="preserve">paprastojo remonto aprašą, </w:t>
            </w:r>
            <w:r w:rsidRPr="00340FEC">
              <w:rPr>
                <w:spacing w:val="3"/>
              </w:rPr>
              <w:t xml:space="preserve">darbų sąmatą bei darbų atlikimo grafiką, kuris negali būti ilgesnis </w:t>
            </w:r>
            <w:r w:rsidR="00917C70" w:rsidRPr="00340FEC">
              <w:rPr>
                <w:spacing w:val="3"/>
              </w:rPr>
              <w:t>nei 30 darbo dienų nuo darbų atlikimo grafiko pateikimo dienos. Darbų atlikimo grafikas abiejų šalių susitarimu gali būti koreguojamas atsižvelgiant į nepalankias meteorologines sąlygas.</w:t>
            </w:r>
          </w:p>
          <w:p w14:paraId="3256D734" w14:textId="1E4D23DA" w:rsidR="002A3B5D" w:rsidRPr="004D4444" w:rsidRDefault="002A3B5D" w:rsidP="0015386D">
            <w:pPr>
              <w:jc w:val="both"/>
              <w:rPr>
                <w:spacing w:val="3"/>
              </w:rPr>
            </w:pPr>
          </w:p>
          <w:p w14:paraId="1674CB5F" w14:textId="4713810F" w:rsidR="003E322D" w:rsidRPr="004D4444" w:rsidRDefault="0015386D" w:rsidP="0015386D">
            <w:pPr>
              <w:jc w:val="both"/>
              <w:rPr>
                <w:rFonts w:eastAsia="Calibri"/>
                <w:lang w:eastAsia="en-US"/>
              </w:rPr>
            </w:pPr>
            <w:r w:rsidRPr="004D4444">
              <w:rPr>
                <w:spacing w:val="3"/>
              </w:rPr>
              <w:t xml:space="preserve">Užsakymus (paraiškas) pateiks Perkančioji organizacija arba Plungės miesto seniūnijos seniūnas. Užsakymai (paraiškos) bus pateikiami el. </w:t>
            </w:r>
            <w:r w:rsidR="00EB2FE7" w:rsidRPr="004D4444">
              <w:rPr>
                <w:spacing w:val="3"/>
              </w:rPr>
              <w:t>paštu</w:t>
            </w:r>
            <w:r w:rsidRPr="004D4444">
              <w:rPr>
                <w:spacing w:val="3"/>
              </w:rPr>
              <w:t xml:space="preserve"> (patvirtinant gavimą).</w:t>
            </w:r>
          </w:p>
        </w:tc>
      </w:tr>
    </w:tbl>
    <w:p w14:paraId="434A3A1E" w14:textId="77777777" w:rsidR="00F07A29" w:rsidRPr="004D4444" w:rsidRDefault="00F07A29" w:rsidP="00F07A29">
      <w:pPr>
        <w:pStyle w:val="Betarp"/>
        <w:ind w:left="-709"/>
        <w:jc w:val="both"/>
        <w:rPr>
          <w:rFonts w:ascii="Times New Roman" w:hAnsi="Times New Roman"/>
          <w:b/>
          <w:sz w:val="24"/>
          <w:szCs w:val="24"/>
        </w:rPr>
      </w:pPr>
    </w:p>
    <w:p w14:paraId="11A46DBD" w14:textId="77777777" w:rsidR="00F07A29" w:rsidRPr="004D4444" w:rsidRDefault="001B4519" w:rsidP="001B4519">
      <w:pPr>
        <w:pStyle w:val="Betarp"/>
        <w:ind w:left="-709"/>
        <w:jc w:val="center"/>
        <w:rPr>
          <w:rFonts w:ascii="Times New Roman" w:hAnsi="Times New Roman"/>
          <w:sz w:val="24"/>
          <w:szCs w:val="24"/>
        </w:rPr>
      </w:pPr>
      <w:r w:rsidRPr="004D4444">
        <w:rPr>
          <w:rFonts w:ascii="Times New Roman" w:hAnsi="Times New Roman"/>
          <w:sz w:val="24"/>
          <w:szCs w:val="24"/>
        </w:rPr>
        <w:t>___________________</w:t>
      </w:r>
    </w:p>
    <w:sectPr w:rsidR="00F07A29" w:rsidRPr="004D4444" w:rsidSect="00E06A3B">
      <w:pgSz w:w="11907" w:h="16840"/>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9B8CF" w14:textId="77777777" w:rsidR="005759BB" w:rsidRDefault="005759BB">
      <w:r>
        <w:separator/>
      </w:r>
    </w:p>
  </w:endnote>
  <w:endnote w:type="continuationSeparator" w:id="0">
    <w:p w14:paraId="2D168D23" w14:textId="77777777" w:rsidR="005759BB" w:rsidRDefault="0057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7EDEA" w14:textId="77777777" w:rsidR="005759BB" w:rsidRDefault="005759BB">
      <w:r>
        <w:separator/>
      </w:r>
    </w:p>
  </w:footnote>
  <w:footnote w:type="continuationSeparator" w:id="0">
    <w:p w14:paraId="18B6EADD" w14:textId="77777777" w:rsidR="005759BB" w:rsidRDefault="00575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1"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796D0B68"/>
    <w:multiLevelType w:val="multilevel"/>
    <w:tmpl w:val="B4A23BAC"/>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i w:val="0"/>
      </w:rPr>
    </w:lvl>
    <w:lvl w:ilvl="2">
      <w:start w:val="1"/>
      <w:numFmt w:val="decimal"/>
      <w:pStyle w:val="Antrat3"/>
      <w:suff w:val="space"/>
      <w:lvlText w:val="%1.%2.%3."/>
      <w:lvlJc w:val="left"/>
      <w:pPr>
        <w:ind w:left="36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C6"/>
    <w:rsid w:val="00000551"/>
    <w:rsid w:val="00003521"/>
    <w:rsid w:val="000039DD"/>
    <w:rsid w:val="00003D58"/>
    <w:rsid w:val="00005568"/>
    <w:rsid w:val="000056F1"/>
    <w:rsid w:val="00005704"/>
    <w:rsid w:val="00006A75"/>
    <w:rsid w:val="00006EF1"/>
    <w:rsid w:val="00010F69"/>
    <w:rsid w:val="00010FF5"/>
    <w:rsid w:val="00011A74"/>
    <w:rsid w:val="00011F71"/>
    <w:rsid w:val="00012ACD"/>
    <w:rsid w:val="00012D4C"/>
    <w:rsid w:val="00012FB6"/>
    <w:rsid w:val="00015674"/>
    <w:rsid w:val="0001608A"/>
    <w:rsid w:val="00020C85"/>
    <w:rsid w:val="00022C4B"/>
    <w:rsid w:val="00023F46"/>
    <w:rsid w:val="00026EBD"/>
    <w:rsid w:val="00027E82"/>
    <w:rsid w:val="0003128D"/>
    <w:rsid w:val="000324CE"/>
    <w:rsid w:val="00033C75"/>
    <w:rsid w:val="00041EAC"/>
    <w:rsid w:val="00042380"/>
    <w:rsid w:val="00042CF6"/>
    <w:rsid w:val="00043DD7"/>
    <w:rsid w:val="0004504C"/>
    <w:rsid w:val="00046082"/>
    <w:rsid w:val="000503F9"/>
    <w:rsid w:val="000510BC"/>
    <w:rsid w:val="00054029"/>
    <w:rsid w:val="00054BA1"/>
    <w:rsid w:val="0005747C"/>
    <w:rsid w:val="00057E2C"/>
    <w:rsid w:val="00061B08"/>
    <w:rsid w:val="00061E5A"/>
    <w:rsid w:val="000677BD"/>
    <w:rsid w:val="0007083F"/>
    <w:rsid w:val="00072ABA"/>
    <w:rsid w:val="000803AE"/>
    <w:rsid w:val="00084DD9"/>
    <w:rsid w:val="00084E5C"/>
    <w:rsid w:val="00090504"/>
    <w:rsid w:val="000966F3"/>
    <w:rsid w:val="000A02F3"/>
    <w:rsid w:val="000A231C"/>
    <w:rsid w:val="000A5604"/>
    <w:rsid w:val="000A69F4"/>
    <w:rsid w:val="000A720C"/>
    <w:rsid w:val="000B018E"/>
    <w:rsid w:val="000B1A6F"/>
    <w:rsid w:val="000B1D30"/>
    <w:rsid w:val="000B3028"/>
    <w:rsid w:val="000C105D"/>
    <w:rsid w:val="000C1BF4"/>
    <w:rsid w:val="000C27B0"/>
    <w:rsid w:val="000C431D"/>
    <w:rsid w:val="000D0C05"/>
    <w:rsid w:val="000D1083"/>
    <w:rsid w:val="000D1AC5"/>
    <w:rsid w:val="000D2555"/>
    <w:rsid w:val="000D3679"/>
    <w:rsid w:val="000D37A5"/>
    <w:rsid w:val="000D5CEB"/>
    <w:rsid w:val="000D7637"/>
    <w:rsid w:val="000E2162"/>
    <w:rsid w:val="000E48FE"/>
    <w:rsid w:val="000F071A"/>
    <w:rsid w:val="000F1586"/>
    <w:rsid w:val="000F232F"/>
    <w:rsid w:val="000F55CC"/>
    <w:rsid w:val="000F579B"/>
    <w:rsid w:val="000F7E54"/>
    <w:rsid w:val="00100117"/>
    <w:rsid w:val="001011CB"/>
    <w:rsid w:val="00102E1B"/>
    <w:rsid w:val="001031C2"/>
    <w:rsid w:val="00103303"/>
    <w:rsid w:val="0010411D"/>
    <w:rsid w:val="00106704"/>
    <w:rsid w:val="00110846"/>
    <w:rsid w:val="001115B4"/>
    <w:rsid w:val="0011275B"/>
    <w:rsid w:val="00112D56"/>
    <w:rsid w:val="00115B51"/>
    <w:rsid w:val="00116D86"/>
    <w:rsid w:val="00117D32"/>
    <w:rsid w:val="00121501"/>
    <w:rsid w:val="00122900"/>
    <w:rsid w:val="00125AAC"/>
    <w:rsid w:val="00126BA0"/>
    <w:rsid w:val="00134FAF"/>
    <w:rsid w:val="0013707F"/>
    <w:rsid w:val="00137B8D"/>
    <w:rsid w:val="00145667"/>
    <w:rsid w:val="00150465"/>
    <w:rsid w:val="00153016"/>
    <w:rsid w:val="0015386D"/>
    <w:rsid w:val="001545C8"/>
    <w:rsid w:val="001557DE"/>
    <w:rsid w:val="00156014"/>
    <w:rsid w:val="00156BAF"/>
    <w:rsid w:val="00157B24"/>
    <w:rsid w:val="00157E27"/>
    <w:rsid w:val="0016356B"/>
    <w:rsid w:val="00164B5E"/>
    <w:rsid w:val="00165690"/>
    <w:rsid w:val="001673A0"/>
    <w:rsid w:val="00171BB4"/>
    <w:rsid w:val="00173CD5"/>
    <w:rsid w:val="00180361"/>
    <w:rsid w:val="00184143"/>
    <w:rsid w:val="00186324"/>
    <w:rsid w:val="00187990"/>
    <w:rsid w:val="0019011E"/>
    <w:rsid w:val="001925CD"/>
    <w:rsid w:val="00194741"/>
    <w:rsid w:val="00195102"/>
    <w:rsid w:val="001A0980"/>
    <w:rsid w:val="001A0DC7"/>
    <w:rsid w:val="001A4975"/>
    <w:rsid w:val="001A5CC6"/>
    <w:rsid w:val="001A79EA"/>
    <w:rsid w:val="001A7D3F"/>
    <w:rsid w:val="001B0C06"/>
    <w:rsid w:val="001B16C0"/>
    <w:rsid w:val="001B1B54"/>
    <w:rsid w:val="001B2FD1"/>
    <w:rsid w:val="001B3A5D"/>
    <w:rsid w:val="001B4519"/>
    <w:rsid w:val="001B65E4"/>
    <w:rsid w:val="001B6C33"/>
    <w:rsid w:val="001B726B"/>
    <w:rsid w:val="001C295F"/>
    <w:rsid w:val="001C5FC0"/>
    <w:rsid w:val="001C6704"/>
    <w:rsid w:val="001D0DED"/>
    <w:rsid w:val="001D7DC8"/>
    <w:rsid w:val="001E068A"/>
    <w:rsid w:val="001E71AD"/>
    <w:rsid w:val="001E78AF"/>
    <w:rsid w:val="001E7D80"/>
    <w:rsid w:val="001F1775"/>
    <w:rsid w:val="001F643E"/>
    <w:rsid w:val="001F712C"/>
    <w:rsid w:val="00201567"/>
    <w:rsid w:val="00202987"/>
    <w:rsid w:val="00203A9C"/>
    <w:rsid w:val="00204F71"/>
    <w:rsid w:val="00210197"/>
    <w:rsid w:val="002109EC"/>
    <w:rsid w:val="00214B86"/>
    <w:rsid w:val="00216803"/>
    <w:rsid w:val="00221083"/>
    <w:rsid w:val="00221731"/>
    <w:rsid w:val="0022400A"/>
    <w:rsid w:val="00225BEC"/>
    <w:rsid w:val="002262B8"/>
    <w:rsid w:val="00227C61"/>
    <w:rsid w:val="00230CA0"/>
    <w:rsid w:val="002333A2"/>
    <w:rsid w:val="00235808"/>
    <w:rsid w:val="0023737C"/>
    <w:rsid w:val="002449D9"/>
    <w:rsid w:val="002470EE"/>
    <w:rsid w:val="00250670"/>
    <w:rsid w:val="002529CA"/>
    <w:rsid w:val="00252C8E"/>
    <w:rsid w:val="00253438"/>
    <w:rsid w:val="002539F6"/>
    <w:rsid w:val="00253FC8"/>
    <w:rsid w:val="00255E57"/>
    <w:rsid w:val="002570A8"/>
    <w:rsid w:val="00260928"/>
    <w:rsid w:val="00260941"/>
    <w:rsid w:val="00261F00"/>
    <w:rsid w:val="0026231D"/>
    <w:rsid w:val="002654E7"/>
    <w:rsid w:val="002754F6"/>
    <w:rsid w:val="002776C4"/>
    <w:rsid w:val="002809AC"/>
    <w:rsid w:val="002814AD"/>
    <w:rsid w:val="0028164D"/>
    <w:rsid w:val="00282B0D"/>
    <w:rsid w:val="00284005"/>
    <w:rsid w:val="002841D8"/>
    <w:rsid w:val="00284FBA"/>
    <w:rsid w:val="00285FC2"/>
    <w:rsid w:val="00290211"/>
    <w:rsid w:val="00291C72"/>
    <w:rsid w:val="00294A74"/>
    <w:rsid w:val="0029587B"/>
    <w:rsid w:val="002A2170"/>
    <w:rsid w:val="002A3B5D"/>
    <w:rsid w:val="002A5D94"/>
    <w:rsid w:val="002A6148"/>
    <w:rsid w:val="002A6EC9"/>
    <w:rsid w:val="002A769A"/>
    <w:rsid w:val="002A7F40"/>
    <w:rsid w:val="002B3468"/>
    <w:rsid w:val="002B3CCC"/>
    <w:rsid w:val="002B5398"/>
    <w:rsid w:val="002B663B"/>
    <w:rsid w:val="002C5F14"/>
    <w:rsid w:val="002D3210"/>
    <w:rsid w:val="002D32E5"/>
    <w:rsid w:val="002D4EED"/>
    <w:rsid w:val="002D5105"/>
    <w:rsid w:val="002D74AC"/>
    <w:rsid w:val="002D7F5A"/>
    <w:rsid w:val="002D7FED"/>
    <w:rsid w:val="002E2DCE"/>
    <w:rsid w:val="002E5564"/>
    <w:rsid w:val="002F0963"/>
    <w:rsid w:val="002F2601"/>
    <w:rsid w:val="002F3778"/>
    <w:rsid w:val="00300469"/>
    <w:rsid w:val="003014C6"/>
    <w:rsid w:val="00304AB0"/>
    <w:rsid w:val="00305B28"/>
    <w:rsid w:val="00305C5C"/>
    <w:rsid w:val="00306FFA"/>
    <w:rsid w:val="003149F6"/>
    <w:rsid w:val="0031511C"/>
    <w:rsid w:val="003175E3"/>
    <w:rsid w:val="0031769B"/>
    <w:rsid w:val="00320756"/>
    <w:rsid w:val="00324502"/>
    <w:rsid w:val="00325222"/>
    <w:rsid w:val="00326DA5"/>
    <w:rsid w:val="00331B32"/>
    <w:rsid w:val="0033302F"/>
    <w:rsid w:val="0033383B"/>
    <w:rsid w:val="00335003"/>
    <w:rsid w:val="0033572B"/>
    <w:rsid w:val="003412D9"/>
    <w:rsid w:val="00342E7C"/>
    <w:rsid w:val="00343269"/>
    <w:rsid w:val="003434A2"/>
    <w:rsid w:val="003439CE"/>
    <w:rsid w:val="0034535B"/>
    <w:rsid w:val="0034604E"/>
    <w:rsid w:val="003464C6"/>
    <w:rsid w:val="00347621"/>
    <w:rsid w:val="0035425A"/>
    <w:rsid w:val="00354ED8"/>
    <w:rsid w:val="00355CC6"/>
    <w:rsid w:val="003563FF"/>
    <w:rsid w:val="003574BA"/>
    <w:rsid w:val="00360D13"/>
    <w:rsid w:val="0036395D"/>
    <w:rsid w:val="00366972"/>
    <w:rsid w:val="00371F7E"/>
    <w:rsid w:val="00372FD6"/>
    <w:rsid w:val="0038299B"/>
    <w:rsid w:val="00382CAA"/>
    <w:rsid w:val="00382E32"/>
    <w:rsid w:val="00383DDA"/>
    <w:rsid w:val="003841C0"/>
    <w:rsid w:val="00391A54"/>
    <w:rsid w:val="00393CD7"/>
    <w:rsid w:val="00394E88"/>
    <w:rsid w:val="00394F2C"/>
    <w:rsid w:val="003950E8"/>
    <w:rsid w:val="003974D3"/>
    <w:rsid w:val="003A2685"/>
    <w:rsid w:val="003A3776"/>
    <w:rsid w:val="003A4709"/>
    <w:rsid w:val="003B0378"/>
    <w:rsid w:val="003B17D9"/>
    <w:rsid w:val="003B3A83"/>
    <w:rsid w:val="003B3E17"/>
    <w:rsid w:val="003B5955"/>
    <w:rsid w:val="003B793D"/>
    <w:rsid w:val="003C19C8"/>
    <w:rsid w:val="003C43A3"/>
    <w:rsid w:val="003C485B"/>
    <w:rsid w:val="003C49D5"/>
    <w:rsid w:val="003C5351"/>
    <w:rsid w:val="003D02C0"/>
    <w:rsid w:val="003D09E5"/>
    <w:rsid w:val="003D0D65"/>
    <w:rsid w:val="003E14DB"/>
    <w:rsid w:val="003E322D"/>
    <w:rsid w:val="003E34CD"/>
    <w:rsid w:val="003E429D"/>
    <w:rsid w:val="003E42BF"/>
    <w:rsid w:val="003E5224"/>
    <w:rsid w:val="003E7F80"/>
    <w:rsid w:val="003F00A5"/>
    <w:rsid w:val="003F1EAD"/>
    <w:rsid w:val="003F3594"/>
    <w:rsid w:val="003F3CA1"/>
    <w:rsid w:val="004013ED"/>
    <w:rsid w:val="004016DF"/>
    <w:rsid w:val="00403157"/>
    <w:rsid w:val="00404733"/>
    <w:rsid w:val="00406E9E"/>
    <w:rsid w:val="004079CF"/>
    <w:rsid w:val="00412A6E"/>
    <w:rsid w:val="0041461C"/>
    <w:rsid w:val="0041479F"/>
    <w:rsid w:val="004153D8"/>
    <w:rsid w:val="00415D94"/>
    <w:rsid w:val="004169BE"/>
    <w:rsid w:val="004217B3"/>
    <w:rsid w:val="004227D4"/>
    <w:rsid w:val="0042572D"/>
    <w:rsid w:val="0042788D"/>
    <w:rsid w:val="00430346"/>
    <w:rsid w:val="004353FC"/>
    <w:rsid w:val="00437CA2"/>
    <w:rsid w:val="00440CF6"/>
    <w:rsid w:val="004415A1"/>
    <w:rsid w:val="0044174F"/>
    <w:rsid w:val="0044507E"/>
    <w:rsid w:val="00446C7E"/>
    <w:rsid w:val="00451102"/>
    <w:rsid w:val="004514D9"/>
    <w:rsid w:val="00451B40"/>
    <w:rsid w:val="004523E1"/>
    <w:rsid w:val="00453BA8"/>
    <w:rsid w:val="00454B95"/>
    <w:rsid w:val="004554B2"/>
    <w:rsid w:val="00457A56"/>
    <w:rsid w:val="00460FE5"/>
    <w:rsid w:val="00462912"/>
    <w:rsid w:val="00464791"/>
    <w:rsid w:val="00466D2C"/>
    <w:rsid w:val="004672DA"/>
    <w:rsid w:val="004737A2"/>
    <w:rsid w:val="00474003"/>
    <w:rsid w:val="0047554E"/>
    <w:rsid w:val="004761D4"/>
    <w:rsid w:val="00476E79"/>
    <w:rsid w:val="00476FA8"/>
    <w:rsid w:val="00480842"/>
    <w:rsid w:val="00485A8E"/>
    <w:rsid w:val="004870F4"/>
    <w:rsid w:val="00491D11"/>
    <w:rsid w:val="00495A5B"/>
    <w:rsid w:val="0049665E"/>
    <w:rsid w:val="0049730F"/>
    <w:rsid w:val="004A11FA"/>
    <w:rsid w:val="004A3705"/>
    <w:rsid w:val="004A3823"/>
    <w:rsid w:val="004A5AD0"/>
    <w:rsid w:val="004B09E7"/>
    <w:rsid w:val="004B1C7F"/>
    <w:rsid w:val="004B2883"/>
    <w:rsid w:val="004B515F"/>
    <w:rsid w:val="004B6F62"/>
    <w:rsid w:val="004C29A4"/>
    <w:rsid w:val="004C588F"/>
    <w:rsid w:val="004C5D34"/>
    <w:rsid w:val="004C64E1"/>
    <w:rsid w:val="004D2299"/>
    <w:rsid w:val="004D4444"/>
    <w:rsid w:val="004D73D5"/>
    <w:rsid w:val="004E419A"/>
    <w:rsid w:val="004E51DF"/>
    <w:rsid w:val="004F0D27"/>
    <w:rsid w:val="004F0EDF"/>
    <w:rsid w:val="004F4F95"/>
    <w:rsid w:val="004F50CB"/>
    <w:rsid w:val="004F5F11"/>
    <w:rsid w:val="004F6251"/>
    <w:rsid w:val="004F6DBC"/>
    <w:rsid w:val="004F7065"/>
    <w:rsid w:val="004F73F4"/>
    <w:rsid w:val="00500A85"/>
    <w:rsid w:val="00505984"/>
    <w:rsid w:val="00506666"/>
    <w:rsid w:val="005074CF"/>
    <w:rsid w:val="00510955"/>
    <w:rsid w:val="005115E1"/>
    <w:rsid w:val="005123A0"/>
    <w:rsid w:val="0051482D"/>
    <w:rsid w:val="005166D2"/>
    <w:rsid w:val="005166DB"/>
    <w:rsid w:val="00516DD6"/>
    <w:rsid w:val="00517CC0"/>
    <w:rsid w:val="00517EB8"/>
    <w:rsid w:val="00521804"/>
    <w:rsid w:val="0052477F"/>
    <w:rsid w:val="00525C75"/>
    <w:rsid w:val="005261A9"/>
    <w:rsid w:val="00526E8E"/>
    <w:rsid w:val="005273D2"/>
    <w:rsid w:val="00527979"/>
    <w:rsid w:val="00527BDC"/>
    <w:rsid w:val="00530109"/>
    <w:rsid w:val="005313BD"/>
    <w:rsid w:val="00531AED"/>
    <w:rsid w:val="00533004"/>
    <w:rsid w:val="005330DC"/>
    <w:rsid w:val="00537028"/>
    <w:rsid w:val="00540A64"/>
    <w:rsid w:val="0054118E"/>
    <w:rsid w:val="00543712"/>
    <w:rsid w:val="005472E5"/>
    <w:rsid w:val="00547B04"/>
    <w:rsid w:val="00550504"/>
    <w:rsid w:val="00550596"/>
    <w:rsid w:val="00553CC8"/>
    <w:rsid w:val="00560155"/>
    <w:rsid w:val="00560D44"/>
    <w:rsid w:val="005675F9"/>
    <w:rsid w:val="00571D15"/>
    <w:rsid w:val="005721D5"/>
    <w:rsid w:val="005759BB"/>
    <w:rsid w:val="0058090E"/>
    <w:rsid w:val="00583316"/>
    <w:rsid w:val="00584831"/>
    <w:rsid w:val="0058569F"/>
    <w:rsid w:val="005858E7"/>
    <w:rsid w:val="00591C66"/>
    <w:rsid w:val="00592B91"/>
    <w:rsid w:val="005971DD"/>
    <w:rsid w:val="00597A4F"/>
    <w:rsid w:val="005A081D"/>
    <w:rsid w:val="005A321E"/>
    <w:rsid w:val="005A356D"/>
    <w:rsid w:val="005A407C"/>
    <w:rsid w:val="005B0D1A"/>
    <w:rsid w:val="005B116F"/>
    <w:rsid w:val="005B2121"/>
    <w:rsid w:val="005B3EED"/>
    <w:rsid w:val="005B4C16"/>
    <w:rsid w:val="005B5D29"/>
    <w:rsid w:val="005C0981"/>
    <w:rsid w:val="005C154A"/>
    <w:rsid w:val="005C167A"/>
    <w:rsid w:val="005C212C"/>
    <w:rsid w:val="005C2659"/>
    <w:rsid w:val="005C3F1B"/>
    <w:rsid w:val="005C5A01"/>
    <w:rsid w:val="005C70F0"/>
    <w:rsid w:val="005D0146"/>
    <w:rsid w:val="005D027A"/>
    <w:rsid w:val="005D1FEE"/>
    <w:rsid w:val="005D7A7C"/>
    <w:rsid w:val="005E00EF"/>
    <w:rsid w:val="005E1A83"/>
    <w:rsid w:val="005E300F"/>
    <w:rsid w:val="005F0660"/>
    <w:rsid w:val="005F3CBD"/>
    <w:rsid w:val="005F5A12"/>
    <w:rsid w:val="005F7991"/>
    <w:rsid w:val="00602B4A"/>
    <w:rsid w:val="00602E60"/>
    <w:rsid w:val="00603F13"/>
    <w:rsid w:val="00604903"/>
    <w:rsid w:val="006050B0"/>
    <w:rsid w:val="0060634A"/>
    <w:rsid w:val="0061040E"/>
    <w:rsid w:val="00611473"/>
    <w:rsid w:val="006118F2"/>
    <w:rsid w:val="00615297"/>
    <w:rsid w:val="00615B37"/>
    <w:rsid w:val="00617567"/>
    <w:rsid w:val="006212CA"/>
    <w:rsid w:val="00622CFA"/>
    <w:rsid w:val="0062394E"/>
    <w:rsid w:val="00623C1B"/>
    <w:rsid w:val="0062766D"/>
    <w:rsid w:val="0063014A"/>
    <w:rsid w:val="00630BE0"/>
    <w:rsid w:val="00631434"/>
    <w:rsid w:val="00631B79"/>
    <w:rsid w:val="0064534E"/>
    <w:rsid w:val="00646227"/>
    <w:rsid w:val="006520BC"/>
    <w:rsid w:val="0065327C"/>
    <w:rsid w:val="006550CB"/>
    <w:rsid w:val="00660D20"/>
    <w:rsid w:val="0066140A"/>
    <w:rsid w:val="006614AB"/>
    <w:rsid w:val="00662460"/>
    <w:rsid w:val="00663085"/>
    <w:rsid w:val="00663133"/>
    <w:rsid w:val="00663732"/>
    <w:rsid w:val="00665194"/>
    <w:rsid w:val="006724E2"/>
    <w:rsid w:val="0067538E"/>
    <w:rsid w:val="00675A1F"/>
    <w:rsid w:val="00676AE6"/>
    <w:rsid w:val="00677527"/>
    <w:rsid w:val="00677D35"/>
    <w:rsid w:val="0068090A"/>
    <w:rsid w:val="00681220"/>
    <w:rsid w:val="0068270A"/>
    <w:rsid w:val="00692BE5"/>
    <w:rsid w:val="0069570C"/>
    <w:rsid w:val="0069685D"/>
    <w:rsid w:val="006A6186"/>
    <w:rsid w:val="006A6CD9"/>
    <w:rsid w:val="006A6F75"/>
    <w:rsid w:val="006B008F"/>
    <w:rsid w:val="006B3E65"/>
    <w:rsid w:val="006B6400"/>
    <w:rsid w:val="006B7060"/>
    <w:rsid w:val="006B7069"/>
    <w:rsid w:val="006C22E0"/>
    <w:rsid w:val="006C45E7"/>
    <w:rsid w:val="006C4B2F"/>
    <w:rsid w:val="006C51CC"/>
    <w:rsid w:val="006C7CDA"/>
    <w:rsid w:val="006D02D9"/>
    <w:rsid w:val="006D0853"/>
    <w:rsid w:val="006D0E6D"/>
    <w:rsid w:val="006D16E0"/>
    <w:rsid w:val="006D4108"/>
    <w:rsid w:val="006D4449"/>
    <w:rsid w:val="006D47CD"/>
    <w:rsid w:val="006D6911"/>
    <w:rsid w:val="006E52BC"/>
    <w:rsid w:val="006E6418"/>
    <w:rsid w:val="006F2169"/>
    <w:rsid w:val="006F3F0C"/>
    <w:rsid w:val="006F4E0A"/>
    <w:rsid w:val="006F70DA"/>
    <w:rsid w:val="007006DE"/>
    <w:rsid w:val="00707600"/>
    <w:rsid w:val="00712E60"/>
    <w:rsid w:val="007137E1"/>
    <w:rsid w:val="00714686"/>
    <w:rsid w:val="007168D8"/>
    <w:rsid w:val="00717B48"/>
    <w:rsid w:val="00720370"/>
    <w:rsid w:val="007211E3"/>
    <w:rsid w:val="007238F1"/>
    <w:rsid w:val="007278B0"/>
    <w:rsid w:val="00731E97"/>
    <w:rsid w:val="00732619"/>
    <w:rsid w:val="007331A0"/>
    <w:rsid w:val="007342F1"/>
    <w:rsid w:val="007343FB"/>
    <w:rsid w:val="00741D93"/>
    <w:rsid w:val="007425D7"/>
    <w:rsid w:val="00742827"/>
    <w:rsid w:val="00743B20"/>
    <w:rsid w:val="00744EB9"/>
    <w:rsid w:val="007451AE"/>
    <w:rsid w:val="00745EF1"/>
    <w:rsid w:val="00747E29"/>
    <w:rsid w:val="00751047"/>
    <w:rsid w:val="0075141E"/>
    <w:rsid w:val="0075221E"/>
    <w:rsid w:val="00753113"/>
    <w:rsid w:val="00753D80"/>
    <w:rsid w:val="007541AA"/>
    <w:rsid w:val="00761E81"/>
    <w:rsid w:val="00762245"/>
    <w:rsid w:val="00762DE5"/>
    <w:rsid w:val="0076510B"/>
    <w:rsid w:val="007656F7"/>
    <w:rsid w:val="00765DD2"/>
    <w:rsid w:val="00767445"/>
    <w:rsid w:val="00770B3B"/>
    <w:rsid w:val="007726FD"/>
    <w:rsid w:val="00773943"/>
    <w:rsid w:val="0077438D"/>
    <w:rsid w:val="00775F76"/>
    <w:rsid w:val="007770FB"/>
    <w:rsid w:val="0078078B"/>
    <w:rsid w:val="00782028"/>
    <w:rsid w:val="00782E92"/>
    <w:rsid w:val="00783E04"/>
    <w:rsid w:val="00784F48"/>
    <w:rsid w:val="00786AE9"/>
    <w:rsid w:val="00790B2A"/>
    <w:rsid w:val="00792D37"/>
    <w:rsid w:val="0079386B"/>
    <w:rsid w:val="0079527D"/>
    <w:rsid w:val="00797F75"/>
    <w:rsid w:val="007A15B6"/>
    <w:rsid w:val="007A2261"/>
    <w:rsid w:val="007A715D"/>
    <w:rsid w:val="007B1748"/>
    <w:rsid w:val="007B3771"/>
    <w:rsid w:val="007B57F9"/>
    <w:rsid w:val="007C09FC"/>
    <w:rsid w:val="007C1D09"/>
    <w:rsid w:val="007C2B9A"/>
    <w:rsid w:val="007C660D"/>
    <w:rsid w:val="007C7CD1"/>
    <w:rsid w:val="007C7F0B"/>
    <w:rsid w:val="007D21A9"/>
    <w:rsid w:val="007D22E6"/>
    <w:rsid w:val="007D333A"/>
    <w:rsid w:val="007D3532"/>
    <w:rsid w:val="007D5D0E"/>
    <w:rsid w:val="007D689E"/>
    <w:rsid w:val="007D6AD1"/>
    <w:rsid w:val="007D730C"/>
    <w:rsid w:val="007E08F8"/>
    <w:rsid w:val="007E0A07"/>
    <w:rsid w:val="007E30E2"/>
    <w:rsid w:val="007E35FA"/>
    <w:rsid w:val="007F1F19"/>
    <w:rsid w:val="007F59FB"/>
    <w:rsid w:val="007F7A09"/>
    <w:rsid w:val="007F7F82"/>
    <w:rsid w:val="0080434D"/>
    <w:rsid w:val="00807BBF"/>
    <w:rsid w:val="00810840"/>
    <w:rsid w:val="00810FEB"/>
    <w:rsid w:val="00813012"/>
    <w:rsid w:val="008139AB"/>
    <w:rsid w:val="0081439F"/>
    <w:rsid w:val="00821C35"/>
    <w:rsid w:val="00823B0B"/>
    <w:rsid w:val="00824E78"/>
    <w:rsid w:val="00825AD4"/>
    <w:rsid w:val="00825E04"/>
    <w:rsid w:val="00826168"/>
    <w:rsid w:val="008261FE"/>
    <w:rsid w:val="008263D4"/>
    <w:rsid w:val="0082665B"/>
    <w:rsid w:val="00830A01"/>
    <w:rsid w:val="00831021"/>
    <w:rsid w:val="00831583"/>
    <w:rsid w:val="0083165E"/>
    <w:rsid w:val="00843349"/>
    <w:rsid w:val="0084730B"/>
    <w:rsid w:val="00851F0E"/>
    <w:rsid w:val="0085293E"/>
    <w:rsid w:val="00852F25"/>
    <w:rsid w:val="00855378"/>
    <w:rsid w:val="00856012"/>
    <w:rsid w:val="00856A19"/>
    <w:rsid w:val="00857240"/>
    <w:rsid w:val="00861151"/>
    <w:rsid w:val="008631B6"/>
    <w:rsid w:val="00863E8A"/>
    <w:rsid w:val="00866386"/>
    <w:rsid w:val="008668D0"/>
    <w:rsid w:val="00871212"/>
    <w:rsid w:val="00871809"/>
    <w:rsid w:val="008735C6"/>
    <w:rsid w:val="008736B9"/>
    <w:rsid w:val="0087750F"/>
    <w:rsid w:val="00883174"/>
    <w:rsid w:val="008862C7"/>
    <w:rsid w:val="00886584"/>
    <w:rsid w:val="00887042"/>
    <w:rsid w:val="00890CFF"/>
    <w:rsid w:val="00893D23"/>
    <w:rsid w:val="008A06F6"/>
    <w:rsid w:val="008A119B"/>
    <w:rsid w:val="008A21E6"/>
    <w:rsid w:val="008A6B0F"/>
    <w:rsid w:val="008A7288"/>
    <w:rsid w:val="008B19C8"/>
    <w:rsid w:val="008B3015"/>
    <w:rsid w:val="008B34C7"/>
    <w:rsid w:val="008B3A1E"/>
    <w:rsid w:val="008B71BB"/>
    <w:rsid w:val="008C136D"/>
    <w:rsid w:val="008C18B6"/>
    <w:rsid w:val="008C1CB2"/>
    <w:rsid w:val="008C36B4"/>
    <w:rsid w:val="008C7140"/>
    <w:rsid w:val="008C7854"/>
    <w:rsid w:val="008D51F9"/>
    <w:rsid w:val="008D5D28"/>
    <w:rsid w:val="008E1EE6"/>
    <w:rsid w:val="008E2107"/>
    <w:rsid w:val="008E44EA"/>
    <w:rsid w:val="008E4522"/>
    <w:rsid w:val="008E7F34"/>
    <w:rsid w:val="008F179E"/>
    <w:rsid w:val="008F1BFD"/>
    <w:rsid w:val="008F4BB7"/>
    <w:rsid w:val="008F5D27"/>
    <w:rsid w:val="008F6DDF"/>
    <w:rsid w:val="008F7C5F"/>
    <w:rsid w:val="00902AD9"/>
    <w:rsid w:val="0090397D"/>
    <w:rsid w:val="00905BE0"/>
    <w:rsid w:val="0090666D"/>
    <w:rsid w:val="009067B5"/>
    <w:rsid w:val="00906C6B"/>
    <w:rsid w:val="00910115"/>
    <w:rsid w:val="00910716"/>
    <w:rsid w:val="009109B9"/>
    <w:rsid w:val="00911F33"/>
    <w:rsid w:val="00913C3D"/>
    <w:rsid w:val="0091406F"/>
    <w:rsid w:val="00914091"/>
    <w:rsid w:val="00914A35"/>
    <w:rsid w:val="00916218"/>
    <w:rsid w:val="00917C70"/>
    <w:rsid w:val="009205EC"/>
    <w:rsid w:val="00921004"/>
    <w:rsid w:val="00921085"/>
    <w:rsid w:val="0092122D"/>
    <w:rsid w:val="00922989"/>
    <w:rsid w:val="0092766D"/>
    <w:rsid w:val="009304DD"/>
    <w:rsid w:val="00930A01"/>
    <w:rsid w:val="00931183"/>
    <w:rsid w:val="00931299"/>
    <w:rsid w:val="009353E0"/>
    <w:rsid w:val="00936E49"/>
    <w:rsid w:val="00941CBD"/>
    <w:rsid w:val="00941CBF"/>
    <w:rsid w:val="009425E4"/>
    <w:rsid w:val="009429CA"/>
    <w:rsid w:val="009452BC"/>
    <w:rsid w:val="009453DD"/>
    <w:rsid w:val="00945C0E"/>
    <w:rsid w:val="00950F8C"/>
    <w:rsid w:val="00952B09"/>
    <w:rsid w:val="00952B5E"/>
    <w:rsid w:val="00962EBD"/>
    <w:rsid w:val="009651BF"/>
    <w:rsid w:val="009663BC"/>
    <w:rsid w:val="009663BD"/>
    <w:rsid w:val="009666B1"/>
    <w:rsid w:val="00966EE4"/>
    <w:rsid w:val="00967F8A"/>
    <w:rsid w:val="00973603"/>
    <w:rsid w:val="009767DE"/>
    <w:rsid w:val="009828DF"/>
    <w:rsid w:val="00982AC2"/>
    <w:rsid w:val="00983108"/>
    <w:rsid w:val="0098359A"/>
    <w:rsid w:val="00983E49"/>
    <w:rsid w:val="0098764E"/>
    <w:rsid w:val="00987D68"/>
    <w:rsid w:val="00987E69"/>
    <w:rsid w:val="009909C3"/>
    <w:rsid w:val="00991BE3"/>
    <w:rsid w:val="009926F0"/>
    <w:rsid w:val="009931A2"/>
    <w:rsid w:val="00995BF0"/>
    <w:rsid w:val="00996A02"/>
    <w:rsid w:val="009A0107"/>
    <w:rsid w:val="009A0C0D"/>
    <w:rsid w:val="009A103E"/>
    <w:rsid w:val="009B2F7B"/>
    <w:rsid w:val="009C2326"/>
    <w:rsid w:val="009C6937"/>
    <w:rsid w:val="009C7B58"/>
    <w:rsid w:val="009D0B5B"/>
    <w:rsid w:val="009D3F09"/>
    <w:rsid w:val="009D66E5"/>
    <w:rsid w:val="009D763E"/>
    <w:rsid w:val="009D765D"/>
    <w:rsid w:val="009D778A"/>
    <w:rsid w:val="009D7EBB"/>
    <w:rsid w:val="009E09D0"/>
    <w:rsid w:val="009E4825"/>
    <w:rsid w:val="009E57E8"/>
    <w:rsid w:val="009E5CD4"/>
    <w:rsid w:val="009F2061"/>
    <w:rsid w:val="009F49EC"/>
    <w:rsid w:val="009F4FBB"/>
    <w:rsid w:val="009F5B8B"/>
    <w:rsid w:val="009F6510"/>
    <w:rsid w:val="009F687C"/>
    <w:rsid w:val="00A00436"/>
    <w:rsid w:val="00A0223F"/>
    <w:rsid w:val="00A02CB3"/>
    <w:rsid w:val="00A054E4"/>
    <w:rsid w:val="00A0582D"/>
    <w:rsid w:val="00A06A96"/>
    <w:rsid w:val="00A06E3B"/>
    <w:rsid w:val="00A07602"/>
    <w:rsid w:val="00A07ED6"/>
    <w:rsid w:val="00A11E55"/>
    <w:rsid w:val="00A126B9"/>
    <w:rsid w:val="00A13EDE"/>
    <w:rsid w:val="00A140A4"/>
    <w:rsid w:val="00A14EAF"/>
    <w:rsid w:val="00A15101"/>
    <w:rsid w:val="00A17E2C"/>
    <w:rsid w:val="00A2017C"/>
    <w:rsid w:val="00A2158F"/>
    <w:rsid w:val="00A312B5"/>
    <w:rsid w:val="00A3395A"/>
    <w:rsid w:val="00A4020D"/>
    <w:rsid w:val="00A41089"/>
    <w:rsid w:val="00A4110A"/>
    <w:rsid w:val="00A424CC"/>
    <w:rsid w:val="00A44227"/>
    <w:rsid w:val="00A444A6"/>
    <w:rsid w:val="00A45955"/>
    <w:rsid w:val="00A47439"/>
    <w:rsid w:val="00A52527"/>
    <w:rsid w:val="00A56EA6"/>
    <w:rsid w:val="00A5752F"/>
    <w:rsid w:val="00A60D5E"/>
    <w:rsid w:val="00A60E0C"/>
    <w:rsid w:val="00A60EAD"/>
    <w:rsid w:val="00A62723"/>
    <w:rsid w:val="00A63485"/>
    <w:rsid w:val="00A65630"/>
    <w:rsid w:val="00A65E85"/>
    <w:rsid w:val="00A66B08"/>
    <w:rsid w:val="00A67E64"/>
    <w:rsid w:val="00A70567"/>
    <w:rsid w:val="00A71E0C"/>
    <w:rsid w:val="00A72B21"/>
    <w:rsid w:val="00A72C65"/>
    <w:rsid w:val="00A74528"/>
    <w:rsid w:val="00A75296"/>
    <w:rsid w:val="00A75963"/>
    <w:rsid w:val="00A75C2A"/>
    <w:rsid w:val="00A75E25"/>
    <w:rsid w:val="00A762B4"/>
    <w:rsid w:val="00A764BF"/>
    <w:rsid w:val="00A8181C"/>
    <w:rsid w:val="00A829C7"/>
    <w:rsid w:val="00A83FA8"/>
    <w:rsid w:val="00A84312"/>
    <w:rsid w:val="00A84D87"/>
    <w:rsid w:val="00A869C3"/>
    <w:rsid w:val="00A8744A"/>
    <w:rsid w:val="00A903A0"/>
    <w:rsid w:val="00A90E9F"/>
    <w:rsid w:val="00A920CE"/>
    <w:rsid w:val="00A9601E"/>
    <w:rsid w:val="00AA0321"/>
    <w:rsid w:val="00AA5467"/>
    <w:rsid w:val="00AA6465"/>
    <w:rsid w:val="00AA7154"/>
    <w:rsid w:val="00AB1912"/>
    <w:rsid w:val="00AB1C29"/>
    <w:rsid w:val="00AB354F"/>
    <w:rsid w:val="00AB4C61"/>
    <w:rsid w:val="00AB5445"/>
    <w:rsid w:val="00AB56E5"/>
    <w:rsid w:val="00AB7365"/>
    <w:rsid w:val="00AC2448"/>
    <w:rsid w:val="00AC57C1"/>
    <w:rsid w:val="00AC68AB"/>
    <w:rsid w:val="00AD00D3"/>
    <w:rsid w:val="00AD176C"/>
    <w:rsid w:val="00AD23A7"/>
    <w:rsid w:val="00AD3E5D"/>
    <w:rsid w:val="00AD4564"/>
    <w:rsid w:val="00AD4FAB"/>
    <w:rsid w:val="00AD7D6F"/>
    <w:rsid w:val="00AE022C"/>
    <w:rsid w:val="00AE0A71"/>
    <w:rsid w:val="00AE2C8E"/>
    <w:rsid w:val="00AE4612"/>
    <w:rsid w:val="00AF080E"/>
    <w:rsid w:val="00AF2687"/>
    <w:rsid w:val="00AF4730"/>
    <w:rsid w:val="00AF56C1"/>
    <w:rsid w:val="00AF5BF0"/>
    <w:rsid w:val="00AF5BF1"/>
    <w:rsid w:val="00AF5CE3"/>
    <w:rsid w:val="00AF610A"/>
    <w:rsid w:val="00AF6FA2"/>
    <w:rsid w:val="00B00972"/>
    <w:rsid w:val="00B00E0C"/>
    <w:rsid w:val="00B023AC"/>
    <w:rsid w:val="00B04E94"/>
    <w:rsid w:val="00B111F9"/>
    <w:rsid w:val="00B12C6D"/>
    <w:rsid w:val="00B15CCE"/>
    <w:rsid w:val="00B170DB"/>
    <w:rsid w:val="00B233EF"/>
    <w:rsid w:val="00B23DF7"/>
    <w:rsid w:val="00B30328"/>
    <w:rsid w:val="00B33C3D"/>
    <w:rsid w:val="00B45737"/>
    <w:rsid w:val="00B46364"/>
    <w:rsid w:val="00B46CFF"/>
    <w:rsid w:val="00B470DE"/>
    <w:rsid w:val="00B4751E"/>
    <w:rsid w:val="00B54A45"/>
    <w:rsid w:val="00B558D8"/>
    <w:rsid w:val="00B56B6A"/>
    <w:rsid w:val="00B57B7C"/>
    <w:rsid w:val="00B635EA"/>
    <w:rsid w:val="00B64F30"/>
    <w:rsid w:val="00B65C07"/>
    <w:rsid w:val="00B6656F"/>
    <w:rsid w:val="00B70EC5"/>
    <w:rsid w:val="00B76536"/>
    <w:rsid w:val="00B77AB0"/>
    <w:rsid w:val="00B80D94"/>
    <w:rsid w:val="00B811A5"/>
    <w:rsid w:val="00B81512"/>
    <w:rsid w:val="00B82324"/>
    <w:rsid w:val="00B847EE"/>
    <w:rsid w:val="00B85AA2"/>
    <w:rsid w:val="00B86676"/>
    <w:rsid w:val="00B87715"/>
    <w:rsid w:val="00B93C1E"/>
    <w:rsid w:val="00B941B5"/>
    <w:rsid w:val="00B94974"/>
    <w:rsid w:val="00BA0F82"/>
    <w:rsid w:val="00BA10FA"/>
    <w:rsid w:val="00BA20AC"/>
    <w:rsid w:val="00BA3FCA"/>
    <w:rsid w:val="00BA4FB9"/>
    <w:rsid w:val="00BA59C3"/>
    <w:rsid w:val="00BA5A24"/>
    <w:rsid w:val="00BB0614"/>
    <w:rsid w:val="00BB07BC"/>
    <w:rsid w:val="00BB08DE"/>
    <w:rsid w:val="00BB2165"/>
    <w:rsid w:val="00BB2C84"/>
    <w:rsid w:val="00BB411F"/>
    <w:rsid w:val="00BB466D"/>
    <w:rsid w:val="00BB4B17"/>
    <w:rsid w:val="00BB57CA"/>
    <w:rsid w:val="00BB6920"/>
    <w:rsid w:val="00BB7177"/>
    <w:rsid w:val="00BB7BD8"/>
    <w:rsid w:val="00BC1C4D"/>
    <w:rsid w:val="00BC5C10"/>
    <w:rsid w:val="00BC6B3E"/>
    <w:rsid w:val="00BD5249"/>
    <w:rsid w:val="00BD55FD"/>
    <w:rsid w:val="00BE05A3"/>
    <w:rsid w:val="00BE22B1"/>
    <w:rsid w:val="00BE28AD"/>
    <w:rsid w:val="00BE2F0E"/>
    <w:rsid w:val="00BE5187"/>
    <w:rsid w:val="00BE594B"/>
    <w:rsid w:val="00BE7A92"/>
    <w:rsid w:val="00BF298A"/>
    <w:rsid w:val="00BF64A0"/>
    <w:rsid w:val="00BF6CBE"/>
    <w:rsid w:val="00C0032D"/>
    <w:rsid w:val="00C0158A"/>
    <w:rsid w:val="00C01688"/>
    <w:rsid w:val="00C0279F"/>
    <w:rsid w:val="00C029EF"/>
    <w:rsid w:val="00C04CE3"/>
    <w:rsid w:val="00C072C9"/>
    <w:rsid w:val="00C10B0A"/>
    <w:rsid w:val="00C11827"/>
    <w:rsid w:val="00C1399B"/>
    <w:rsid w:val="00C14AA6"/>
    <w:rsid w:val="00C15B53"/>
    <w:rsid w:val="00C16420"/>
    <w:rsid w:val="00C1653F"/>
    <w:rsid w:val="00C20742"/>
    <w:rsid w:val="00C21676"/>
    <w:rsid w:val="00C22402"/>
    <w:rsid w:val="00C2253A"/>
    <w:rsid w:val="00C22D95"/>
    <w:rsid w:val="00C25203"/>
    <w:rsid w:val="00C25F28"/>
    <w:rsid w:val="00C27B42"/>
    <w:rsid w:val="00C30E03"/>
    <w:rsid w:val="00C30FCD"/>
    <w:rsid w:val="00C3512C"/>
    <w:rsid w:val="00C361D9"/>
    <w:rsid w:val="00C36521"/>
    <w:rsid w:val="00C3672C"/>
    <w:rsid w:val="00C3743B"/>
    <w:rsid w:val="00C40E80"/>
    <w:rsid w:val="00C42DB5"/>
    <w:rsid w:val="00C45381"/>
    <w:rsid w:val="00C45A02"/>
    <w:rsid w:val="00C60FC6"/>
    <w:rsid w:val="00C614EF"/>
    <w:rsid w:val="00C61AA9"/>
    <w:rsid w:val="00C6383F"/>
    <w:rsid w:val="00C656D3"/>
    <w:rsid w:val="00C676AF"/>
    <w:rsid w:val="00C678C0"/>
    <w:rsid w:val="00C7071C"/>
    <w:rsid w:val="00C707CB"/>
    <w:rsid w:val="00C71B57"/>
    <w:rsid w:val="00C75696"/>
    <w:rsid w:val="00C774DC"/>
    <w:rsid w:val="00C77A11"/>
    <w:rsid w:val="00C80ED0"/>
    <w:rsid w:val="00C8545B"/>
    <w:rsid w:val="00C8562A"/>
    <w:rsid w:val="00C90601"/>
    <w:rsid w:val="00C92520"/>
    <w:rsid w:val="00C94DCD"/>
    <w:rsid w:val="00C94E24"/>
    <w:rsid w:val="00C9537A"/>
    <w:rsid w:val="00CA0A59"/>
    <w:rsid w:val="00CA1314"/>
    <w:rsid w:val="00CA2E1D"/>
    <w:rsid w:val="00CA3C05"/>
    <w:rsid w:val="00CA44DC"/>
    <w:rsid w:val="00CA44F2"/>
    <w:rsid w:val="00CA5CB2"/>
    <w:rsid w:val="00CA605A"/>
    <w:rsid w:val="00CA621F"/>
    <w:rsid w:val="00CA7869"/>
    <w:rsid w:val="00CB2EAC"/>
    <w:rsid w:val="00CB4472"/>
    <w:rsid w:val="00CB5907"/>
    <w:rsid w:val="00CB5ACD"/>
    <w:rsid w:val="00CB6562"/>
    <w:rsid w:val="00CB7E04"/>
    <w:rsid w:val="00CC40F8"/>
    <w:rsid w:val="00CC789A"/>
    <w:rsid w:val="00CD04E5"/>
    <w:rsid w:val="00CD0DFE"/>
    <w:rsid w:val="00CD5A9E"/>
    <w:rsid w:val="00CD6637"/>
    <w:rsid w:val="00CE1136"/>
    <w:rsid w:val="00CE1B8B"/>
    <w:rsid w:val="00CE1C25"/>
    <w:rsid w:val="00CE44DC"/>
    <w:rsid w:val="00CE4A46"/>
    <w:rsid w:val="00CE4C69"/>
    <w:rsid w:val="00CE7F5D"/>
    <w:rsid w:val="00CF0685"/>
    <w:rsid w:val="00CF1FC2"/>
    <w:rsid w:val="00CF2502"/>
    <w:rsid w:val="00CF3AC8"/>
    <w:rsid w:val="00CF6F01"/>
    <w:rsid w:val="00D001D3"/>
    <w:rsid w:val="00D015F2"/>
    <w:rsid w:val="00D05A9E"/>
    <w:rsid w:val="00D0603A"/>
    <w:rsid w:val="00D06339"/>
    <w:rsid w:val="00D0782C"/>
    <w:rsid w:val="00D1155C"/>
    <w:rsid w:val="00D12527"/>
    <w:rsid w:val="00D15FE5"/>
    <w:rsid w:val="00D1617E"/>
    <w:rsid w:val="00D21EE2"/>
    <w:rsid w:val="00D22107"/>
    <w:rsid w:val="00D237B7"/>
    <w:rsid w:val="00D24814"/>
    <w:rsid w:val="00D24D72"/>
    <w:rsid w:val="00D30403"/>
    <w:rsid w:val="00D3042F"/>
    <w:rsid w:val="00D330AA"/>
    <w:rsid w:val="00D33484"/>
    <w:rsid w:val="00D3425B"/>
    <w:rsid w:val="00D35E24"/>
    <w:rsid w:val="00D40D1A"/>
    <w:rsid w:val="00D4198B"/>
    <w:rsid w:val="00D42FD5"/>
    <w:rsid w:val="00D44F07"/>
    <w:rsid w:val="00D46FE8"/>
    <w:rsid w:val="00D47BCF"/>
    <w:rsid w:val="00D505E1"/>
    <w:rsid w:val="00D5300C"/>
    <w:rsid w:val="00D53FD3"/>
    <w:rsid w:val="00D566B0"/>
    <w:rsid w:val="00D572F7"/>
    <w:rsid w:val="00D57AA0"/>
    <w:rsid w:val="00D60DFB"/>
    <w:rsid w:val="00D6109C"/>
    <w:rsid w:val="00D62127"/>
    <w:rsid w:val="00D64EDE"/>
    <w:rsid w:val="00D65E69"/>
    <w:rsid w:val="00D66EFF"/>
    <w:rsid w:val="00D67411"/>
    <w:rsid w:val="00D675D8"/>
    <w:rsid w:val="00D67605"/>
    <w:rsid w:val="00D7030B"/>
    <w:rsid w:val="00D723CF"/>
    <w:rsid w:val="00D778EF"/>
    <w:rsid w:val="00D81D8A"/>
    <w:rsid w:val="00D84923"/>
    <w:rsid w:val="00D857AD"/>
    <w:rsid w:val="00D86E50"/>
    <w:rsid w:val="00D9004C"/>
    <w:rsid w:val="00D91B28"/>
    <w:rsid w:val="00D97F0F"/>
    <w:rsid w:val="00DA0E7F"/>
    <w:rsid w:val="00DA1E88"/>
    <w:rsid w:val="00DA1F6F"/>
    <w:rsid w:val="00DA4A09"/>
    <w:rsid w:val="00DB0E5D"/>
    <w:rsid w:val="00DB1C2B"/>
    <w:rsid w:val="00DB57C4"/>
    <w:rsid w:val="00DB6165"/>
    <w:rsid w:val="00DB788C"/>
    <w:rsid w:val="00DC0215"/>
    <w:rsid w:val="00DC2082"/>
    <w:rsid w:val="00DC2E90"/>
    <w:rsid w:val="00DC344A"/>
    <w:rsid w:val="00DC6EB5"/>
    <w:rsid w:val="00DC7527"/>
    <w:rsid w:val="00DD03B5"/>
    <w:rsid w:val="00DD0E86"/>
    <w:rsid w:val="00DD1ACE"/>
    <w:rsid w:val="00DD3AAA"/>
    <w:rsid w:val="00DD4EEA"/>
    <w:rsid w:val="00DD6BA7"/>
    <w:rsid w:val="00DD7563"/>
    <w:rsid w:val="00DE126A"/>
    <w:rsid w:val="00DE290B"/>
    <w:rsid w:val="00DE2CD6"/>
    <w:rsid w:val="00DE41B1"/>
    <w:rsid w:val="00DE6B24"/>
    <w:rsid w:val="00DE7F7C"/>
    <w:rsid w:val="00DF031F"/>
    <w:rsid w:val="00DF10E9"/>
    <w:rsid w:val="00DF2B59"/>
    <w:rsid w:val="00DF31EF"/>
    <w:rsid w:val="00DF3529"/>
    <w:rsid w:val="00DF772D"/>
    <w:rsid w:val="00E00609"/>
    <w:rsid w:val="00E01F7B"/>
    <w:rsid w:val="00E02CBA"/>
    <w:rsid w:val="00E06A3B"/>
    <w:rsid w:val="00E11444"/>
    <w:rsid w:val="00E12667"/>
    <w:rsid w:val="00E13454"/>
    <w:rsid w:val="00E14A94"/>
    <w:rsid w:val="00E14C40"/>
    <w:rsid w:val="00E15509"/>
    <w:rsid w:val="00E15A76"/>
    <w:rsid w:val="00E17610"/>
    <w:rsid w:val="00E218C4"/>
    <w:rsid w:val="00E23F7E"/>
    <w:rsid w:val="00E241AC"/>
    <w:rsid w:val="00E24387"/>
    <w:rsid w:val="00E2627D"/>
    <w:rsid w:val="00E2634B"/>
    <w:rsid w:val="00E2750E"/>
    <w:rsid w:val="00E2757E"/>
    <w:rsid w:val="00E30EA0"/>
    <w:rsid w:val="00E3207C"/>
    <w:rsid w:val="00E32AE0"/>
    <w:rsid w:val="00E36540"/>
    <w:rsid w:val="00E36964"/>
    <w:rsid w:val="00E37358"/>
    <w:rsid w:val="00E40394"/>
    <w:rsid w:val="00E42008"/>
    <w:rsid w:val="00E4236E"/>
    <w:rsid w:val="00E423A8"/>
    <w:rsid w:val="00E42C39"/>
    <w:rsid w:val="00E438D3"/>
    <w:rsid w:val="00E448A8"/>
    <w:rsid w:val="00E531A1"/>
    <w:rsid w:val="00E535BE"/>
    <w:rsid w:val="00E568C6"/>
    <w:rsid w:val="00E56D16"/>
    <w:rsid w:val="00E56EEA"/>
    <w:rsid w:val="00E60E51"/>
    <w:rsid w:val="00E6198D"/>
    <w:rsid w:val="00E633B2"/>
    <w:rsid w:val="00E6417A"/>
    <w:rsid w:val="00E702E7"/>
    <w:rsid w:val="00E71495"/>
    <w:rsid w:val="00E71620"/>
    <w:rsid w:val="00E729AE"/>
    <w:rsid w:val="00E72CF7"/>
    <w:rsid w:val="00E75155"/>
    <w:rsid w:val="00E803C0"/>
    <w:rsid w:val="00E821CB"/>
    <w:rsid w:val="00E82BB8"/>
    <w:rsid w:val="00E848E9"/>
    <w:rsid w:val="00E858CA"/>
    <w:rsid w:val="00E86C30"/>
    <w:rsid w:val="00E903E3"/>
    <w:rsid w:val="00E9082D"/>
    <w:rsid w:val="00E90D01"/>
    <w:rsid w:val="00E9204A"/>
    <w:rsid w:val="00E93A4C"/>
    <w:rsid w:val="00E95519"/>
    <w:rsid w:val="00E968DF"/>
    <w:rsid w:val="00E96C79"/>
    <w:rsid w:val="00EA30F7"/>
    <w:rsid w:val="00EA4C10"/>
    <w:rsid w:val="00EA74BF"/>
    <w:rsid w:val="00EA7A15"/>
    <w:rsid w:val="00EA7C18"/>
    <w:rsid w:val="00EB2FE7"/>
    <w:rsid w:val="00EB336C"/>
    <w:rsid w:val="00EB44B4"/>
    <w:rsid w:val="00EB4C1F"/>
    <w:rsid w:val="00EB520E"/>
    <w:rsid w:val="00EB588D"/>
    <w:rsid w:val="00EB63AE"/>
    <w:rsid w:val="00EB76AF"/>
    <w:rsid w:val="00EC1C3C"/>
    <w:rsid w:val="00EC40FE"/>
    <w:rsid w:val="00ED1886"/>
    <w:rsid w:val="00ED3D2C"/>
    <w:rsid w:val="00ED4B39"/>
    <w:rsid w:val="00ED706A"/>
    <w:rsid w:val="00EE0A8A"/>
    <w:rsid w:val="00EE15FA"/>
    <w:rsid w:val="00EE2954"/>
    <w:rsid w:val="00EE2A01"/>
    <w:rsid w:val="00EE3265"/>
    <w:rsid w:val="00EE4B42"/>
    <w:rsid w:val="00EE5889"/>
    <w:rsid w:val="00EE5C39"/>
    <w:rsid w:val="00EE6191"/>
    <w:rsid w:val="00EE623E"/>
    <w:rsid w:val="00EF008E"/>
    <w:rsid w:val="00EF1D7F"/>
    <w:rsid w:val="00EF20E7"/>
    <w:rsid w:val="00EF26C4"/>
    <w:rsid w:val="00EF4457"/>
    <w:rsid w:val="00EF67E6"/>
    <w:rsid w:val="00EF7584"/>
    <w:rsid w:val="00F0044B"/>
    <w:rsid w:val="00F036AB"/>
    <w:rsid w:val="00F0509C"/>
    <w:rsid w:val="00F057E7"/>
    <w:rsid w:val="00F06648"/>
    <w:rsid w:val="00F07A29"/>
    <w:rsid w:val="00F14375"/>
    <w:rsid w:val="00F1589C"/>
    <w:rsid w:val="00F24F5C"/>
    <w:rsid w:val="00F25646"/>
    <w:rsid w:val="00F26FB9"/>
    <w:rsid w:val="00F3056C"/>
    <w:rsid w:val="00F3267E"/>
    <w:rsid w:val="00F32FC3"/>
    <w:rsid w:val="00F374DF"/>
    <w:rsid w:val="00F41FB0"/>
    <w:rsid w:val="00F4254D"/>
    <w:rsid w:val="00F42853"/>
    <w:rsid w:val="00F4298C"/>
    <w:rsid w:val="00F42E84"/>
    <w:rsid w:val="00F432EB"/>
    <w:rsid w:val="00F52EA9"/>
    <w:rsid w:val="00F542A0"/>
    <w:rsid w:val="00F57A12"/>
    <w:rsid w:val="00F57D17"/>
    <w:rsid w:val="00F6314D"/>
    <w:rsid w:val="00F63883"/>
    <w:rsid w:val="00F63BB8"/>
    <w:rsid w:val="00F65C73"/>
    <w:rsid w:val="00F6749A"/>
    <w:rsid w:val="00F742AD"/>
    <w:rsid w:val="00F75B4D"/>
    <w:rsid w:val="00F75BA3"/>
    <w:rsid w:val="00F82D43"/>
    <w:rsid w:val="00F840AC"/>
    <w:rsid w:val="00F85DDD"/>
    <w:rsid w:val="00F860E4"/>
    <w:rsid w:val="00F872D0"/>
    <w:rsid w:val="00F9027A"/>
    <w:rsid w:val="00F92202"/>
    <w:rsid w:val="00F92CF6"/>
    <w:rsid w:val="00F92CF7"/>
    <w:rsid w:val="00F958C2"/>
    <w:rsid w:val="00F97183"/>
    <w:rsid w:val="00F977C8"/>
    <w:rsid w:val="00F97CAC"/>
    <w:rsid w:val="00FA07C7"/>
    <w:rsid w:val="00FA1C33"/>
    <w:rsid w:val="00FA1CB7"/>
    <w:rsid w:val="00FA31EE"/>
    <w:rsid w:val="00FA550B"/>
    <w:rsid w:val="00FA6780"/>
    <w:rsid w:val="00FA7C79"/>
    <w:rsid w:val="00FB0E83"/>
    <w:rsid w:val="00FB3740"/>
    <w:rsid w:val="00FB43DD"/>
    <w:rsid w:val="00FC01D9"/>
    <w:rsid w:val="00FC098A"/>
    <w:rsid w:val="00FC49C4"/>
    <w:rsid w:val="00FC5712"/>
    <w:rsid w:val="00FC6429"/>
    <w:rsid w:val="00FD17C1"/>
    <w:rsid w:val="00FD2103"/>
    <w:rsid w:val="00FD3499"/>
    <w:rsid w:val="00FD39E4"/>
    <w:rsid w:val="00FE02F9"/>
    <w:rsid w:val="00FE43BF"/>
    <w:rsid w:val="00FE46D0"/>
    <w:rsid w:val="00FE76D7"/>
    <w:rsid w:val="00FE7D01"/>
    <w:rsid w:val="00FF0071"/>
    <w:rsid w:val="00FF0CE9"/>
    <w:rsid w:val="00FF379E"/>
    <w:rsid w:val="00FF47D4"/>
    <w:rsid w:val="00FF5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C9266"/>
  <w15:docId w15:val="{637AC994-FDA9-444F-B118-13430876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4C6"/>
    <w:rPr>
      <w:sz w:val="24"/>
      <w:szCs w:val="24"/>
    </w:rPr>
  </w:style>
  <w:style w:type="paragraph" w:styleId="Antrat1">
    <w:name w:val="heading 1"/>
    <w:aliases w:val="Appendix"/>
    <w:basedOn w:val="prastasis"/>
    <w:next w:val="prastasis"/>
    <w:link w:val="Antrat1Diagrama"/>
    <w:qFormat/>
    <w:rsid w:val="004554B2"/>
    <w:pPr>
      <w:keepNext/>
      <w:numPr>
        <w:numId w:val="1"/>
      </w:numPr>
      <w:spacing w:before="360" w:after="360"/>
      <w:jc w:val="center"/>
      <w:outlineLvl w:val="0"/>
    </w:pPr>
    <w:rPr>
      <w:sz w:val="28"/>
      <w:szCs w:val="20"/>
      <w:lang w:val="x-none" w:eastAsia="en-US"/>
    </w:rPr>
  </w:style>
  <w:style w:type="paragraph" w:styleId="Antrat2">
    <w:name w:val="heading 2"/>
    <w:aliases w:val="Title Header2"/>
    <w:basedOn w:val="prastasis"/>
    <w:next w:val="prastasis"/>
    <w:qFormat/>
    <w:rsid w:val="004554B2"/>
    <w:pPr>
      <w:numPr>
        <w:ilvl w:val="1"/>
        <w:numId w:val="1"/>
      </w:numPr>
      <w:jc w:val="both"/>
      <w:outlineLvl w:val="1"/>
    </w:pPr>
    <w:rPr>
      <w:szCs w:val="20"/>
      <w:lang w:eastAsia="en-US"/>
    </w:rPr>
  </w:style>
  <w:style w:type="paragraph" w:styleId="Antrat3">
    <w:name w:val="heading 3"/>
    <w:aliases w:val="Section Header3,Sub-Clause Paragraph"/>
    <w:basedOn w:val="prastasis"/>
    <w:next w:val="prastasis"/>
    <w:qFormat/>
    <w:rsid w:val="004554B2"/>
    <w:pPr>
      <w:keepNext/>
      <w:numPr>
        <w:ilvl w:val="2"/>
        <w:numId w:val="1"/>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4554B2"/>
    <w:pPr>
      <w:keepNext/>
      <w:numPr>
        <w:ilvl w:val="3"/>
        <w:numId w:val="1"/>
      </w:numPr>
      <w:outlineLvl w:val="3"/>
    </w:pPr>
    <w:rPr>
      <w:b/>
      <w:sz w:val="44"/>
      <w:szCs w:val="20"/>
      <w:lang w:val="x-none" w:eastAsia="en-US"/>
    </w:rPr>
  </w:style>
  <w:style w:type="paragraph" w:styleId="Antrat5">
    <w:name w:val="heading 5"/>
    <w:basedOn w:val="prastasis"/>
    <w:next w:val="prastasis"/>
    <w:link w:val="Antrat5Diagrama"/>
    <w:qFormat/>
    <w:rsid w:val="004554B2"/>
    <w:pPr>
      <w:keepNext/>
      <w:numPr>
        <w:ilvl w:val="4"/>
        <w:numId w:val="1"/>
      </w:numPr>
      <w:outlineLvl w:val="4"/>
    </w:pPr>
    <w:rPr>
      <w:b/>
      <w:sz w:val="40"/>
      <w:szCs w:val="20"/>
      <w:lang w:eastAsia="en-US"/>
    </w:rPr>
  </w:style>
  <w:style w:type="paragraph" w:styleId="Antrat6">
    <w:name w:val="heading 6"/>
    <w:basedOn w:val="prastasis"/>
    <w:next w:val="prastasis"/>
    <w:qFormat/>
    <w:rsid w:val="004554B2"/>
    <w:pPr>
      <w:keepNext/>
      <w:numPr>
        <w:ilvl w:val="5"/>
        <w:numId w:val="1"/>
      </w:numPr>
      <w:outlineLvl w:val="5"/>
    </w:pPr>
    <w:rPr>
      <w:b/>
      <w:sz w:val="36"/>
      <w:szCs w:val="20"/>
      <w:lang w:eastAsia="en-US"/>
    </w:rPr>
  </w:style>
  <w:style w:type="paragraph" w:styleId="Antrat7">
    <w:name w:val="heading 7"/>
    <w:basedOn w:val="prastasis"/>
    <w:next w:val="prastasis"/>
    <w:link w:val="Antrat7Diagrama"/>
    <w:qFormat/>
    <w:rsid w:val="004554B2"/>
    <w:pPr>
      <w:keepNext/>
      <w:numPr>
        <w:ilvl w:val="6"/>
        <w:numId w:val="1"/>
      </w:numPr>
      <w:outlineLvl w:val="6"/>
    </w:pPr>
    <w:rPr>
      <w:sz w:val="48"/>
      <w:szCs w:val="20"/>
      <w:lang w:val="x-none" w:eastAsia="en-US"/>
    </w:rPr>
  </w:style>
  <w:style w:type="paragraph" w:styleId="Antrat8">
    <w:name w:val="heading 8"/>
    <w:basedOn w:val="prastasis"/>
    <w:next w:val="prastasis"/>
    <w:qFormat/>
    <w:rsid w:val="004554B2"/>
    <w:pPr>
      <w:keepNext/>
      <w:numPr>
        <w:ilvl w:val="7"/>
        <w:numId w:val="1"/>
      </w:numPr>
      <w:outlineLvl w:val="7"/>
    </w:pPr>
    <w:rPr>
      <w:b/>
      <w:sz w:val="18"/>
      <w:szCs w:val="20"/>
      <w:lang w:eastAsia="en-US"/>
    </w:rPr>
  </w:style>
  <w:style w:type="paragraph" w:styleId="Antrat9">
    <w:name w:val="heading 9"/>
    <w:basedOn w:val="prastasis"/>
    <w:next w:val="prastasis"/>
    <w:qFormat/>
    <w:rsid w:val="004554B2"/>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D12527"/>
    <w:rPr>
      <w:sz w:val="28"/>
      <w:lang w:val="x-none" w:eastAsia="en-US"/>
    </w:rPr>
  </w:style>
  <w:style w:type="character" w:customStyle="1" w:styleId="Antrat4Diagrama">
    <w:name w:val="Antraštė 4 Diagrama"/>
    <w:aliases w:val=" Sub-Clause Sub-paragraph Diagrama,Sub-Clause Sub-paragraph Diagrama,Heading 4 Char Char Char Char Diagrama"/>
    <w:link w:val="Antrat4"/>
    <w:rsid w:val="00533004"/>
    <w:rPr>
      <w:b/>
      <w:sz w:val="44"/>
      <w:lang w:val="x-none" w:eastAsia="en-US"/>
    </w:rPr>
  </w:style>
  <w:style w:type="character" w:customStyle="1" w:styleId="Antrat5Diagrama">
    <w:name w:val="Antraštė 5 Diagrama"/>
    <w:link w:val="Antrat5"/>
    <w:rsid w:val="004554B2"/>
    <w:rPr>
      <w:b/>
      <w:sz w:val="40"/>
      <w:lang w:eastAsia="en-US"/>
    </w:rPr>
  </w:style>
  <w:style w:type="character" w:customStyle="1" w:styleId="Antrat7Diagrama">
    <w:name w:val="Antraštė 7 Diagrama"/>
    <w:link w:val="Antrat7"/>
    <w:rsid w:val="00533004"/>
    <w:rPr>
      <w:sz w:val="48"/>
      <w:lang w:val="x-none" w:eastAsia="en-US"/>
    </w:rPr>
  </w:style>
  <w:style w:type="paragraph" w:customStyle="1" w:styleId="CharChar1DiagramaDiagrama">
    <w:name w:val="Char Char1 Diagrama Diagrama"/>
    <w:basedOn w:val="prastasis"/>
    <w:rsid w:val="003464C6"/>
    <w:pPr>
      <w:spacing w:after="160" w:line="240" w:lineRule="exact"/>
    </w:pPr>
    <w:rPr>
      <w:rFonts w:ascii="Tahoma" w:hAnsi="Tahoma"/>
      <w:sz w:val="20"/>
      <w:szCs w:val="20"/>
      <w:lang w:val="en-US" w:eastAsia="en-US"/>
    </w:rPr>
  </w:style>
  <w:style w:type="paragraph" w:styleId="Pagrindinistekstas3">
    <w:name w:val="Body Text 3"/>
    <w:basedOn w:val="prastasis"/>
    <w:rsid w:val="003464C6"/>
    <w:pPr>
      <w:spacing w:after="120"/>
    </w:pPr>
    <w:rPr>
      <w:sz w:val="16"/>
      <w:szCs w:val="16"/>
      <w:lang w:eastAsia="en-US"/>
    </w:rPr>
  </w:style>
  <w:style w:type="paragraph" w:customStyle="1" w:styleId="Point1">
    <w:name w:val="Point 1"/>
    <w:basedOn w:val="prastasis"/>
    <w:rsid w:val="004554B2"/>
    <w:pPr>
      <w:spacing w:before="120" w:after="120"/>
      <w:ind w:left="1418" w:hanging="567"/>
      <w:jc w:val="both"/>
    </w:pPr>
    <w:rPr>
      <w:szCs w:val="20"/>
      <w:lang w:val="en-GB" w:eastAsia="en-US"/>
    </w:rPr>
  </w:style>
  <w:style w:type="character" w:customStyle="1" w:styleId="CharChar7">
    <w:name w:val="Char Char7"/>
    <w:rsid w:val="004554B2"/>
    <w:rPr>
      <w:sz w:val="24"/>
      <w:lang w:val="lt-LT" w:eastAsia="lt-LT" w:bidi="ar-SA"/>
    </w:rPr>
  </w:style>
  <w:style w:type="paragraph" w:customStyle="1" w:styleId="DiagramaDiagrama4CharCharDiagramaDiagrama">
    <w:name w:val="Diagrama Diagrama4 Char Char Diagrama Diagrama"/>
    <w:basedOn w:val="prastasis"/>
    <w:semiHidden/>
    <w:rsid w:val="004554B2"/>
    <w:pPr>
      <w:spacing w:after="160" w:line="240" w:lineRule="exact"/>
    </w:pPr>
    <w:rPr>
      <w:rFonts w:ascii="Verdana" w:hAnsi="Verdana" w:cs="Verdana"/>
      <w:sz w:val="20"/>
      <w:szCs w:val="20"/>
    </w:rPr>
  </w:style>
  <w:style w:type="paragraph" w:styleId="Antrats">
    <w:name w:val="header"/>
    <w:basedOn w:val="prastasis"/>
    <w:link w:val="AntratsDiagrama"/>
    <w:rsid w:val="004554B2"/>
    <w:pPr>
      <w:widowControl w:val="0"/>
      <w:tabs>
        <w:tab w:val="center" w:pos="4153"/>
        <w:tab w:val="right" w:pos="8306"/>
      </w:tabs>
      <w:spacing w:after="20"/>
      <w:jc w:val="both"/>
    </w:pPr>
    <w:rPr>
      <w:szCs w:val="20"/>
      <w:lang w:eastAsia="en-US"/>
    </w:rPr>
  </w:style>
  <w:style w:type="character" w:customStyle="1" w:styleId="AntratsDiagrama">
    <w:name w:val="Antraštės Diagrama"/>
    <w:link w:val="Antrats"/>
    <w:rsid w:val="004554B2"/>
    <w:rPr>
      <w:sz w:val="24"/>
      <w:lang w:val="lt-LT" w:eastAsia="en-US" w:bidi="ar-SA"/>
    </w:rPr>
  </w:style>
  <w:style w:type="paragraph" w:customStyle="1" w:styleId="BodyText1">
    <w:name w:val="Body Text1"/>
    <w:link w:val="BodytextChar"/>
    <w:rsid w:val="004554B2"/>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1"/>
    <w:rsid w:val="00D12527"/>
    <w:rPr>
      <w:rFonts w:ascii="TimesLT" w:hAnsi="TimesLT"/>
      <w:lang w:val="en-US" w:eastAsia="en-US" w:bidi="ar-SA"/>
    </w:rPr>
  </w:style>
  <w:style w:type="paragraph" w:styleId="prastasiniatinklio">
    <w:name w:val="Normal (Web)"/>
    <w:basedOn w:val="prastasis"/>
    <w:uiPriority w:val="99"/>
    <w:rsid w:val="004554B2"/>
    <w:pPr>
      <w:spacing w:before="100" w:beforeAutospacing="1" w:after="100" w:afterAutospacing="1"/>
    </w:pPr>
    <w:rPr>
      <w:rFonts w:ascii="Tahoma" w:hAnsi="Tahoma" w:cs="Tahoma"/>
      <w:color w:val="000000"/>
      <w:sz w:val="18"/>
      <w:szCs w:val="18"/>
    </w:rPr>
  </w:style>
  <w:style w:type="paragraph" w:customStyle="1" w:styleId="couriernormal0">
    <w:name w:val="courier normal 0"/>
    <w:rsid w:val="004554B2"/>
    <w:pPr>
      <w:widowControl w:val="0"/>
      <w:adjustRightInd w:val="0"/>
      <w:spacing w:line="360" w:lineRule="atLeast"/>
      <w:jc w:val="both"/>
    </w:pPr>
    <w:rPr>
      <w:rFonts w:ascii="Courier New" w:hAnsi="Courier New"/>
      <w:noProof/>
      <w:sz w:val="24"/>
      <w:lang w:val="en-GB" w:eastAsia="en-US"/>
    </w:rPr>
  </w:style>
  <w:style w:type="paragraph" w:customStyle="1" w:styleId="Stilius3">
    <w:name w:val="Stilius3"/>
    <w:basedOn w:val="prastasis"/>
    <w:qFormat/>
    <w:rsid w:val="004554B2"/>
    <w:pPr>
      <w:spacing w:before="200"/>
      <w:jc w:val="both"/>
    </w:pPr>
    <w:rPr>
      <w:sz w:val="22"/>
      <w:szCs w:val="22"/>
      <w:lang w:eastAsia="en-US"/>
    </w:rPr>
  </w:style>
  <w:style w:type="character" w:customStyle="1" w:styleId="text1">
    <w:name w:val="text1"/>
    <w:rsid w:val="004554B2"/>
    <w:rPr>
      <w:rFonts w:ascii="Arial" w:hAnsi="Arial" w:cs="Arial" w:hint="default"/>
      <w:b w:val="0"/>
      <w:bCs w:val="0"/>
      <w:color w:val="000000"/>
      <w:sz w:val="18"/>
      <w:szCs w:val="18"/>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554B2"/>
    <w:pPr>
      <w:spacing w:after="200" w:line="276" w:lineRule="auto"/>
      <w:ind w:left="720"/>
      <w:contextualSpacing/>
    </w:pPr>
    <w:rPr>
      <w:rFonts w:ascii="Calibri" w:hAnsi="Calibri"/>
      <w:sz w:val="22"/>
      <w:szCs w:val="22"/>
      <w:lang w:eastAsia="en-US"/>
    </w:rPr>
  </w:style>
  <w:style w:type="paragraph" w:customStyle="1" w:styleId="Stilius1">
    <w:name w:val="Stilius1"/>
    <w:basedOn w:val="prastasis"/>
    <w:autoRedefine/>
    <w:qFormat/>
    <w:rsid w:val="004554B2"/>
    <w:pPr>
      <w:spacing w:before="240" w:after="120"/>
      <w:jc w:val="center"/>
    </w:pPr>
    <w:rPr>
      <w:b/>
      <w:lang w:eastAsia="en-US"/>
    </w:rPr>
  </w:style>
  <w:style w:type="paragraph" w:customStyle="1" w:styleId="Bodytxt">
    <w:name w:val="Bodytxt"/>
    <w:basedOn w:val="prastasis"/>
    <w:rsid w:val="004554B2"/>
    <w:pPr>
      <w:keepNext/>
      <w:jc w:val="both"/>
    </w:pPr>
    <w:rPr>
      <w:sz w:val="22"/>
      <w:szCs w:val="22"/>
      <w:lang w:eastAsia="fi-FI"/>
    </w:rPr>
  </w:style>
  <w:style w:type="paragraph" w:customStyle="1" w:styleId="DiagramaDiagrama4CharCharDiagramaDiagramaCharCharCharChar">
    <w:name w:val="Diagrama Diagrama4 Char Char Diagrama Diagrama Char Char Char Char"/>
    <w:basedOn w:val="prastasis"/>
    <w:semiHidden/>
    <w:rsid w:val="004217B3"/>
    <w:pPr>
      <w:spacing w:after="160" w:line="240" w:lineRule="exact"/>
    </w:pPr>
    <w:rPr>
      <w:rFonts w:ascii="Verdana" w:hAnsi="Verdana" w:cs="Verdana"/>
      <w:sz w:val="20"/>
      <w:szCs w:val="20"/>
    </w:rPr>
  </w:style>
  <w:style w:type="paragraph" w:styleId="Porat">
    <w:name w:val="footer"/>
    <w:basedOn w:val="prastasis"/>
    <w:link w:val="PoratDiagrama"/>
    <w:rsid w:val="00533004"/>
    <w:pPr>
      <w:tabs>
        <w:tab w:val="center" w:pos="4320"/>
        <w:tab w:val="right" w:pos="8640"/>
      </w:tabs>
    </w:pPr>
    <w:rPr>
      <w:szCs w:val="20"/>
      <w:lang w:val="x-none" w:eastAsia="en-US"/>
    </w:rPr>
  </w:style>
  <w:style w:type="character" w:customStyle="1" w:styleId="PoratDiagrama">
    <w:name w:val="Poraštė Diagrama"/>
    <w:link w:val="Porat"/>
    <w:rsid w:val="00533004"/>
    <w:rPr>
      <w:sz w:val="24"/>
      <w:lang w:eastAsia="en-US"/>
    </w:rPr>
  </w:style>
  <w:style w:type="paragraph" w:styleId="Pagrindiniotekstotrauka">
    <w:name w:val="Body Text Indent"/>
    <w:basedOn w:val="prastasis"/>
    <w:link w:val="PagrindiniotekstotraukaDiagrama"/>
    <w:rsid w:val="00533004"/>
    <w:pPr>
      <w:ind w:firstLine="720"/>
    </w:pPr>
    <w:rPr>
      <w:i/>
      <w:szCs w:val="20"/>
      <w:lang w:val="x-none" w:eastAsia="en-US"/>
    </w:rPr>
  </w:style>
  <w:style w:type="character" w:customStyle="1" w:styleId="PagrindiniotekstotraukaDiagrama">
    <w:name w:val="Pagrindinio teksto įtrauka Diagrama"/>
    <w:link w:val="Pagrindiniotekstotrauka"/>
    <w:rsid w:val="00533004"/>
    <w:rPr>
      <w:i/>
      <w:sz w:val="24"/>
      <w:lang w:eastAsia="en-US"/>
    </w:rPr>
  </w:style>
  <w:style w:type="character" w:styleId="Puslapionumeris">
    <w:name w:val="page number"/>
    <w:rsid w:val="00533004"/>
  </w:style>
  <w:style w:type="paragraph" w:styleId="Pagrindinistekstas">
    <w:name w:val="Body Text"/>
    <w:basedOn w:val="prastasis"/>
    <w:link w:val="PagrindinistekstasDiagrama"/>
    <w:rsid w:val="00533004"/>
    <w:pPr>
      <w:jc w:val="center"/>
    </w:pPr>
    <w:rPr>
      <w:b/>
      <w:i/>
      <w:szCs w:val="20"/>
      <w:lang w:val="x-none" w:eastAsia="en-US"/>
    </w:rPr>
  </w:style>
  <w:style w:type="character" w:customStyle="1" w:styleId="PagrindinistekstasDiagrama">
    <w:name w:val="Pagrindinis tekstas Diagrama"/>
    <w:link w:val="Pagrindinistekstas"/>
    <w:rsid w:val="00533004"/>
    <w:rPr>
      <w:b/>
      <w:i/>
      <w:sz w:val="24"/>
      <w:lang w:eastAsia="en-US"/>
    </w:rPr>
  </w:style>
  <w:style w:type="paragraph" w:styleId="Pagrindinistekstas2">
    <w:name w:val="Body Text 2"/>
    <w:basedOn w:val="prastasis"/>
    <w:link w:val="Pagrindinistekstas2Diagrama"/>
    <w:rsid w:val="00533004"/>
    <w:pPr>
      <w:jc w:val="both"/>
    </w:pPr>
    <w:rPr>
      <w:szCs w:val="20"/>
      <w:lang w:val="x-none" w:eastAsia="en-US"/>
    </w:rPr>
  </w:style>
  <w:style w:type="character" w:customStyle="1" w:styleId="Pagrindinistekstas2Diagrama">
    <w:name w:val="Pagrindinis tekstas 2 Diagrama"/>
    <w:link w:val="Pagrindinistekstas2"/>
    <w:rsid w:val="00533004"/>
    <w:rPr>
      <w:sz w:val="24"/>
      <w:lang w:eastAsia="en-US"/>
    </w:rPr>
  </w:style>
  <w:style w:type="paragraph" w:styleId="Pagrindiniotekstotrauka3">
    <w:name w:val="Body Text Indent 3"/>
    <w:basedOn w:val="prastasis"/>
    <w:link w:val="Pagrindiniotekstotrauka3Diagrama"/>
    <w:rsid w:val="00533004"/>
    <w:pPr>
      <w:tabs>
        <w:tab w:val="left" w:pos="4536"/>
      </w:tabs>
      <w:ind w:firstLine="2268"/>
      <w:jc w:val="both"/>
    </w:pPr>
    <w:rPr>
      <w:szCs w:val="20"/>
      <w:lang w:val="x-none" w:eastAsia="en-US"/>
    </w:rPr>
  </w:style>
  <w:style w:type="character" w:customStyle="1" w:styleId="Pagrindiniotekstotrauka3Diagrama">
    <w:name w:val="Pagrindinio teksto įtrauka 3 Diagrama"/>
    <w:link w:val="Pagrindiniotekstotrauka3"/>
    <w:rsid w:val="00533004"/>
    <w:rPr>
      <w:sz w:val="24"/>
      <w:lang w:eastAsia="en-US"/>
    </w:rPr>
  </w:style>
  <w:style w:type="paragraph" w:customStyle="1" w:styleId="CentrBoldm">
    <w:name w:val="CentrBoldm"/>
    <w:basedOn w:val="prastasis"/>
    <w:rsid w:val="00533004"/>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53300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533004"/>
    <w:pPr>
      <w:ind w:firstLine="0"/>
      <w:jc w:val="center"/>
    </w:pPr>
    <w:rPr>
      <w:color w:val="auto"/>
      <w:sz w:val="12"/>
      <w:szCs w:val="12"/>
    </w:rPr>
  </w:style>
  <w:style w:type="paragraph" w:customStyle="1" w:styleId="MAZAS">
    <w:name w:val="MAZAS"/>
    <w:rsid w:val="00533004"/>
    <w:pPr>
      <w:autoSpaceDE w:val="0"/>
      <w:autoSpaceDN w:val="0"/>
      <w:adjustRightInd w:val="0"/>
      <w:ind w:firstLine="312"/>
      <w:jc w:val="both"/>
    </w:pPr>
    <w:rPr>
      <w:rFonts w:ascii="TimesLT" w:hAnsi="TimesLT"/>
      <w:color w:val="000000"/>
      <w:sz w:val="8"/>
      <w:szCs w:val="8"/>
      <w:lang w:val="en-US" w:eastAsia="en-US"/>
    </w:rPr>
  </w:style>
  <w:style w:type="character" w:styleId="Hipersaitas">
    <w:name w:val="Hyperlink"/>
    <w:aliases w:val="Alna"/>
    <w:uiPriority w:val="99"/>
    <w:rsid w:val="00533004"/>
    <w:rPr>
      <w:color w:val="0000FF"/>
      <w:u w:val="single"/>
    </w:rPr>
  </w:style>
  <w:style w:type="character" w:customStyle="1" w:styleId="typewriter">
    <w:name w:val="typewriter"/>
    <w:rsid w:val="00533004"/>
    <w:rPr>
      <w:rFonts w:ascii="Courier New" w:hAnsi="Courier New" w:cs="Courier New" w:hint="default"/>
    </w:rPr>
  </w:style>
  <w:style w:type="character" w:styleId="Grietas">
    <w:name w:val="Strong"/>
    <w:uiPriority w:val="22"/>
    <w:qFormat/>
    <w:rsid w:val="00533004"/>
    <w:rPr>
      <w:b/>
      <w:bCs/>
    </w:rPr>
  </w:style>
  <w:style w:type="paragraph" w:customStyle="1" w:styleId="linija0">
    <w:name w:val="linija"/>
    <w:basedOn w:val="prastasis"/>
    <w:rsid w:val="00533004"/>
    <w:pPr>
      <w:spacing w:before="100" w:beforeAutospacing="1" w:after="100" w:afterAutospacing="1"/>
    </w:pPr>
  </w:style>
  <w:style w:type="character" w:customStyle="1" w:styleId="DiagramaDiagrama3">
    <w:name w:val="Diagrama Diagrama3"/>
    <w:rsid w:val="00533004"/>
    <w:rPr>
      <w:sz w:val="24"/>
      <w:lang w:val="lt-LT" w:eastAsia="en-US" w:bidi="ar-SA"/>
    </w:rPr>
  </w:style>
  <w:style w:type="character" w:customStyle="1" w:styleId="DiagramaDiagrama1">
    <w:name w:val="Diagrama Diagrama1"/>
    <w:locked/>
    <w:rsid w:val="00533004"/>
    <w:rPr>
      <w:i/>
      <w:sz w:val="24"/>
      <w:lang w:val="lt-LT" w:eastAsia="en-US" w:bidi="ar-SA"/>
    </w:rPr>
  </w:style>
  <w:style w:type="character" w:customStyle="1" w:styleId="DiagramaDiagrama2">
    <w:name w:val="Diagrama Diagrama2"/>
    <w:locked/>
    <w:rsid w:val="00533004"/>
    <w:rPr>
      <w:i/>
      <w:sz w:val="24"/>
      <w:lang w:val="lt-LT" w:eastAsia="en-US" w:bidi="ar-SA"/>
    </w:rPr>
  </w:style>
  <w:style w:type="paragraph" w:customStyle="1" w:styleId="ATekstas">
    <w:name w:val="A Tekstas"/>
    <w:basedOn w:val="prastasis"/>
    <w:rsid w:val="00533004"/>
    <w:pPr>
      <w:spacing w:before="120" w:line="300" w:lineRule="auto"/>
      <w:jc w:val="both"/>
    </w:pPr>
  </w:style>
  <w:style w:type="paragraph" w:styleId="Literatrossraoantrat">
    <w:name w:val="toa heading"/>
    <w:basedOn w:val="prastasis"/>
    <w:next w:val="prastasis"/>
    <w:rsid w:val="00533004"/>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styleId="HTMLiankstoformatuotas">
    <w:name w:val="HTML Preformatted"/>
    <w:basedOn w:val="prastasis"/>
    <w:link w:val="HTMLiankstoformatuotasDiagrama"/>
    <w:rsid w:val="00533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link w:val="HTMLiankstoformatuotas"/>
    <w:rsid w:val="00533004"/>
    <w:rPr>
      <w:rFonts w:ascii="Courier New" w:hAnsi="Courier New" w:cs="Courier New"/>
      <w:lang w:val="en-US" w:eastAsia="en-US"/>
    </w:rPr>
  </w:style>
  <w:style w:type="paragraph" w:styleId="Sraas">
    <w:name w:val="List"/>
    <w:basedOn w:val="prastasis"/>
    <w:rsid w:val="00533004"/>
    <w:pPr>
      <w:spacing w:before="100" w:beforeAutospacing="1" w:after="100" w:afterAutospacing="1"/>
    </w:pPr>
    <w:rPr>
      <w:lang w:val="en-US" w:eastAsia="en-US"/>
    </w:rPr>
  </w:style>
  <w:style w:type="paragraph" w:styleId="Debesliotekstas">
    <w:name w:val="Balloon Text"/>
    <w:basedOn w:val="prastasis"/>
    <w:link w:val="DebesliotekstasDiagrama"/>
    <w:rsid w:val="00533004"/>
    <w:rPr>
      <w:rFonts w:ascii="Tahoma" w:hAnsi="Tahoma"/>
      <w:sz w:val="16"/>
      <w:szCs w:val="16"/>
      <w:lang w:val="x-none" w:eastAsia="en-US"/>
    </w:rPr>
  </w:style>
  <w:style w:type="character" w:customStyle="1" w:styleId="DebesliotekstasDiagrama">
    <w:name w:val="Debesėlio tekstas Diagrama"/>
    <w:link w:val="Debesliotekstas"/>
    <w:rsid w:val="00533004"/>
    <w:rPr>
      <w:rFonts w:ascii="Tahoma" w:hAnsi="Tahoma" w:cs="Tahoma"/>
      <w:sz w:val="16"/>
      <w:szCs w:val="16"/>
      <w:lang w:eastAsia="en-US"/>
    </w:rPr>
  </w:style>
  <w:style w:type="paragraph" w:customStyle="1" w:styleId="BankNormal">
    <w:name w:val="BankNormal"/>
    <w:basedOn w:val="prastasis"/>
    <w:rsid w:val="00533004"/>
    <w:pPr>
      <w:overflowPunct w:val="0"/>
      <w:autoSpaceDE w:val="0"/>
      <w:autoSpaceDN w:val="0"/>
      <w:adjustRightInd w:val="0"/>
      <w:spacing w:after="240"/>
      <w:textAlignment w:val="baseline"/>
    </w:pPr>
    <w:rPr>
      <w:szCs w:val="20"/>
      <w:lang w:val="en-US" w:eastAsia="en-US"/>
    </w:rPr>
  </w:style>
  <w:style w:type="paragraph" w:customStyle="1" w:styleId="StyleHeading1TimesNewRomanBold14ptBoldAllcaps">
    <w:name w:val="Style Heading 1 + Times New Roman Bold 14 pt Bold All caps"/>
    <w:basedOn w:val="Antrat1"/>
    <w:rsid w:val="00533004"/>
    <w:pPr>
      <w:numPr>
        <w:numId w:val="0"/>
      </w:numPr>
      <w:tabs>
        <w:tab w:val="left" w:pos="1134"/>
        <w:tab w:val="left" w:pos="2268"/>
        <w:tab w:val="decimal" w:pos="9214"/>
      </w:tabs>
      <w:spacing w:before="0" w:after="240"/>
      <w:jc w:val="both"/>
    </w:pPr>
    <w:rPr>
      <w:rFonts w:ascii="Times New Roman Bold" w:hAnsi="Times New Roman Bold"/>
      <w:b/>
      <w:bCs/>
      <w:caps/>
    </w:rPr>
  </w:style>
  <w:style w:type="paragraph" w:customStyle="1" w:styleId="normal-p">
    <w:name w:val="normal-p"/>
    <w:basedOn w:val="prastasis"/>
    <w:rsid w:val="00533004"/>
    <w:pPr>
      <w:spacing w:before="100" w:beforeAutospacing="1" w:after="100" w:afterAutospacing="1"/>
    </w:pPr>
  </w:style>
  <w:style w:type="character" w:customStyle="1" w:styleId="normal-h">
    <w:name w:val="normal-h"/>
    <w:rsid w:val="00533004"/>
  </w:style>
  <w:style w:type="paragraph" w:customStyle="1" w:styleId="CharChar3DiagramaDiagrama">
    <w:name w:val="Char Char3 Diagrama Diagrama"/>
    <w:basedOn w:val="prastasis"/>
    <w:rsid w:val="00533004"/>
    <w:pPr>
      <w:spacing w:after="160" w:line="240" w:lineRule="exact"/>
    </w:pPr>
    <w:rPr>
      <w:rFonts w:ascii="Tahoma" w:hAnsi="Tahoma"/>
      <w:sz w:val="20"/>
      <w:szCs w:val="20"/>
      <w:lang w:val="en-US" w:eastAsia="en-US"/>
    </w:rPr>
  </w:style>
  <w:style w:type="paragraph" w:customStyle="1" w:styleId="Table">
    <w:name w:val="Table"/>
    <w:basedOn w:val="prastasis"/>
    <w:rsid w:val="00533004"/>
    <w:pPr>
      <w:widowControl w:val="0"/>
      <w:spacing w:before="140" w:after="140" w:line="270" w:lineRule="atLeast"/>
    </w:pPr>
    <w:rPr>
      <w:sz w:val="23"/>
      <w:szCs w:val="20"/>
      <w:lang w:val="da-DK" w:eastAsia="da-DK"/>
    </w:rPr>
  </w:style>
  <w:style w:type="character" w:customStyle="1" w:styleId="parahead1">
    <w:name w:val="parahead1"/>
    <w:rsid w:val="00533004"/>
    <w:rPr>
      <w:rFonts w:ascii="Verdana" w:hAnsi="Verdana" w:hint="default"/>
      <w:b/>
      <w:bCs/>
      <w:color w:val="000000"/>
      <w:sz w:val="17"/>
      <w:szCs w:val="17"/>
    </w:rPr>
  </w:style>
  <w:style w:type="character" w:customStyle="1" w:styleId="highlight1">
    <w:name w:val="highlight1"/>
    <w:rsid w:val="00533004"/>
    <w:rPr>
      <w:shd w:val="clear" w:color="auto" w:fill="FFFF00"/>
    </w:rPr>
  </w:style>
  <w:style w:type="character" w:customStyle="1" w:styleId="FontStyle23">
    <w:name w:val="Font Style23"/>
    <w:uiPriority w:val="99"/>
    <w:rsid w:val="003F3CA1"/>
    <w:rPr>
      <w:rFonts w:ascii="Times New Roman" w:hAnsi="Times New Roman" w:cs="Times New Roman"/>
      <w:sz w:val="20"/>
      <w:szCs w:val="20"/>
    </w:rPr>
  </w:style>
  <w:style w:type="paragraph" w:customStyle="1" w:styleId="Style3">
    <w:name w:val="Style3"/>
    <w:basedOn w:val="prastasis"/>
    <w:rsid w:val="003F3CA1"/>
    <w:pPr>
      <w:widowControl w:val="0"/>
      <w:autoSpaceDE w:val="0"/>
      <w:autoSpaceDN w:val="0"/>
      <w:adjustRightInd w:val="0"/>
      <w:spacing w:line="262" w:lineRule="exact"/>
    </w:pPr>
    <w:rPr>
      <w:lang w:val="en-US" w:eastAsia="en-US"/>
    </w:rPr>
  </w:style>
  <w:style w:type="paragraph" w:customStyle="1" w:styleId="Style14">
    <w:name w:val="Style14"/>
    <w:basedOn w:val="prastasis"/>
    <w:uiPriority w:val="99"/>
    <w:rsid w:val="003F3CA1"/>
    <w:pPr>
      <w:widowControl w:val="0"/>
      <w:autoSpaceDE w:val="0"/>
      <w:autoSpaceDN w:val="0"/>
      <w:adjustRightInd w:val="0"/>
      <w:spacing w:line="259" w:lineRule="exact"/>
      <w:jc w:val="both"/>
    </w:pPr>
    <w:rPr>
      <w:lang w:val="en-US" w:eastAsia="en-US"/>
    </w:rPr>
  </w:style>
  <w:style w:type="paragraph" w:customStyle="1" w:styleId="Style15">
    <w:name w:val="Style15"/>
    <w:basedOn w:val="prastasis"/>
    <w:rsid w:val="003F3CA1"/>
    <w:pPr>
      <w:widowControl w:val="0"/>
      <w:autoSpaceDE w:val="0"/>
      <w:autoSpaceDN w:val="0"/>
      <w:adjustRightInd w:val="0"/>
      <w:spacing w:line="370" w:lineRule="exact"/>
      <w:ind w:hanging="1358"/>
    </w:pPr>
    <w:rPr>
      <w:lang w:val="en-US" w:eastAsia="en-US"/>
    </w:rPr>
  </w:style>
  <w:style w:type="table" w:styleId="Lentelstinklelis">
    <w:name w:val="Table Grid"/>
    <w:basedOn w:val="prastojilentel"/>
    <w:rsid w:val="00E61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C61AA9"/>
    <w:pPr>
      <w:spacing w:after="160" w:line="240" w:lineRule="exact"/>
    </w:pPr>
    <w:rPr>
      <w:rFonts w:ascii="Verdana" w:hAnsi="Verdana" w:cs="Verdana"/>
      <w:sz w:val="20"/>
      <w:szCs w:val="20"/>
    </w:rPr>
  </w:style>
  <w:style w:type="paragraph" w:styleId="Betarp">
    <w:name w:val="No Spacing"/>
    <w:link w:val="BetarpDiagrama"/>
    <w:uiPriority w:val="1"/>
    <w:qFormat/>
    <w:rsid w:val="00C61AA9"/>
    <w:rPr>
      <w:rFonts w:ascii="Calibri" w:eastAsia="Calibri" w:hAnsi="Calibri"/>
      <w:sz w:val="22"/>
      <w:szCs w:val="22"/>
      <w:lang w:eastAsia="en-US"/>
    </w:rPr>
  </w:style>
  <w:style w:type="paragraph" w:customStyle="1" w:styleId="CharChar9DiagramaDiagramaCharCharChar">
    <w:name w:val="Char Char9 Diagrama Diagrama Char Char Char"/>
    <w:basedOn w:val="prastasis"/>
    <w:rsid w:val="00E2757E"/>
    <w:pPr>
      <w:spacing w:after="160" w:line="240" w:lineRule="exact"/>
    </w:pPr>
    <w:rPr>
      <w:rFonts w:ascii="Tahoma" w:hAnsi="Tahoma"/>
      <w:sz w:val="20"/>
      <w:szCs w:val="20"/>
      <w:lang w:val="en-US" w:eastAsia="en-US"/>
    </w:rPr>
  </w:style>
  <w:style w:type="paragraph" w:customStyle="1" w:styleId="Diagrama1CharCharChar">
    <w:name w:val="Diagrama1 Char Char Char"/>
    <w:basedOn w:val="prastasis"/>
    <w:semiHidden/>
    <w:rsid w:val="00DA1F6F"/>
    <w:pPr>
      <w:spacing w:after="160" w:line="240" w:lineRule="exact"/>
    </w:pPr>
    <w:rPr>
      <w:rFonts w:cs="Verdana"/>
      <w:szCs w:val="20"/>
    </w:rPr>
  </w:style>
  <w:style w:type="character" w:customStyle="1" w:styleId="apple-converted-space">
    <w:name w:val="apple-converted-space"/>
    <w:rsid w:val="00745EF1"/>
  </w:style>
  <w:style w:type="character" w:styleId="Komentaronuoroda">
    <w:name w:val="annotation reference"/>
    <w:uiPriority w:val="99"/>
    <w:rsid w:val="0082665B"/>
    <w:rPr>
      <w:sz w:val="16"/>
      <w:szCs w:val="16"/>
    </w:rPr>
  </w:style>
  <w:style w:type="paragraph" w:styleId="Komentarotekstas">
    <w:name w:val="annotation text"/>
    <w:basedOn w:val="prastasis"/>
    <w:link w:val="KomentarotekstasDiagrama"/>
    <w:uiPriority w:val="99"/>
    <w:rsid w:val="0082665B"/>
    <w:rPr>
      <w:sz w:val="20"/>
      <w:szCs w:val="20"/>
    </w:rPr>
  </w:style>
  <w:style w:type="character" w:customStyle="1" w:styleId="KomentarotekstasDiagrama">
    <w:name w:val="Komentaro tekstas Diagrama"/>
    <w:basedOn w:val="Numatytasispastraiposriftas"/>
    <w:link w:val="Komentarotekstas"/>
    <w:uiPriority w:val="99"/>
    <w:rsid w:val="0082665B"/>
  </w:style>
  <w:style w:type="paragraph" w:styleId="Komentarotema">
    <w:name w:val="annotation subject"/>
    <w:basedOn w:val="Komentarotekstas"/>
    <w:next w:val="Komentarotekstas"/>
    <w:link w:val="KomentarotemaDiagrama"/>
    <w:rsid w:val="0082665B"/>
    <w:rPr>
      <w:b/>
      <w:bCs/>
    </w:rPr>
  </w:style>
  <w:style w:type="character" w:customStyle="1" w:styleId="KomentarotemaDiagrama">
    <w:name w:val="Komentaro tema Diagrama"/>
    <w:link w:val="Komentarotema"/>
    <w:rsid w:val="0082665B"/>
    <w:rPr>
      <w:b/>
      <w:bCs/>
    </w:rPr>
  </w:style>
  <w:style w:type="paragraph" w:customStyle="1" w:styleId="CharChar1CharCharCharCharCharChar">
    <w:name w:val="Char Char1 Char Char Char Char Char Char"/>
    <w:basedOn w:val="prastasis"/>
    <w:semiHidden/>
    <w:rsid w:val="00AD23A7"/>
    <w:pPr>
      <w:spacing w:after="160" w:line="240" w:lineRule="exact"/>
    </w:pPr>
    <w:rPr>
      <w:rFonts w:ascii="Verdana" w:hAnsi="Verdana" w:cs="Verdana"/>
      <w:sz w:val="20"/>
      <w:szCs w:val="20"/>
    </w:rPr>
  </w:style>
  <w:style w:type="character" w:customStyle="1" w:styleId="BetarpDiagrama">
    <w:name w:val="Be tarpų Diagrama"/>
    <w:link w:val="Betarp"/>
    <w:uiPriority w:val="1"/>
    <w:rsid w:val="00A444A6"/>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C27B42"/>
    <w:rPr>
      <w:rFonts w:ascii="Calibri" w:hAnsi="Calibri"/>
      <w:sz w:val="22"/>
      <w:szCs w:val="22"/>
      <w:lang w:eastAsia="en-US"/>
    </w:rPr>
  </w:style>
  <w:style w:type="paragraph" w:styleId="Pataisymai">
    <w:name w:val="Revision"/>
    <w:hidden/>
    <w:uiPriority w:val="99"/>
    <w:semiHidden/>
    <w:rsid w:val="00BA59C3"/>
    <w:rPr>
      <w:sz w:val="24"/>
      <w:szCs w:val="24"/>
    </w:rPr>
  </w:style>
  <w:style w:type="character" w:customStyle="1" w:styleId="KomentarotekstasDiagrama1">
    <w:name w:val="Komentaro tekstas Diagrama1"/>
    <w:uiPriority w:val="99"/>
    <w:rsid w:val="005E1A8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026">
      <w:bodyDiv w:val="1"/>
      <w:marLeft w:val="0"/>
      <w:marRight w:val="0"/>
      <w:marTop w:val="0"/>
      <w:marBottom w:val="0"/>
      <w:divBdr>
        <w:top w:val="none" w:sz="0" w:space="0" w:color="auto"/>
        <w:left w:val="none" w:sz="0" w:space="0" w:color="auto"/>
        <w:bottom w:val="none" w:sz="0" w:space="0" w:color="auto"/>
        <w:right w:val="none" w:sz="0" w:space="0" w:color="auto"/>
      </w:divBdr>
      <w:divsChild>
        <w:div w:id="684283663">
          <w:marLeft w:val="0"/>
          <w:marRight w:val="0"/>
          <w:marTop w:val="0"/>
          <w:marBottom w:val="0"/>
          <w:divBdr>
            <w:top w:val="none" w:sz="0" w:space="0" w:color="auto"/>
            <w:left w:val="none" w:sz="0" w:space="0" w:color="auto"/>
            <w:bottom w:val="none" w:sz="0" w:space="0" w:color="auto"/>
            <w:right w:val="none" w:sz="0" w:space="0" w:color="auto"/>
          </w:divBdr>
          <w:divsChild>
            <w:div w:id="1575971473">
              <w:marLeft w:val="0"/>
              <w:marRight w:val="0"/>
              <w:marTop w:val="0"/>
              <w:marBottom w:val="0"/>
              <w:divBdr>
                <w:top w:val="none" w:sz="0" w:space="0" w:color="auto"/>
                <w:left w:val="none" w:sz="0" w:space="0" w:color="auto"/>
                <w:bottom w:val="none" w:sz="0" w:space="0" w:color="auto"/>
                <w:right w:val="none" w:sz="0" w:space="0" w:color="auto"/>
              </w:divBdr>
            </w:div>
            <w:div w:id="1917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5579">
      <w:bodyDiv w:val="1"/>
      <w:marLeft w:val="0"/>
      <w:marRight w:val="0"/>
      <w:marTop w:val="0"/>
      <w:marBottom w:val="0"/>
      <w:divBdr>
        <w:top w:val="none" w:sz="0" w:space="0" w:color="auto"/>
        <w:left w:val="none" w:sz="0" w:space="0" w:color="auto"/>
        <w:bottom w:val="none" w:sz="0" w:space="0" w:color="auto"/>
        <w:right w:val="none" w:sz="0" w:space="0" w:color="auto"/>
      </w:divBdr>
    </w:div>
    <w:div w:id="450899492">
      <w:bodyDiv w:val="1"/>
      <w:marLeft w:val="0"/>
      <w:marRight w:val="0"/>
      <w:marTop w:val="0"/>
      <w:marBottom w:val="0"/>
      <w:divBdr>
        <w:top w:val="none" w:sz="0" w:space="0" w:color="auto"/>
        <w:left w:val="none" w:sz="0" w:space="0" w:color="auto"/>
        <w:bottom w:val="none" w:sz="0" w:space="0" w:color="auto"/>
        <w:right w:val="none" w:sz="0" w:space="0" w:color="auto"/>
      </w:divBdr>
    </w:div>
    <w:div w:id="487408369">
      <w:bodyDiv w:val="1"/>
      <w:marLeft w:val="0"/>
      <w:marRight w:val="0"/>
      <w:marTop w:val="0"/>
      <w:marBottom w:val="0"/>
      <w:divBdr>
        <w:top w:val="none" w:sz="0" w:space="0" w:color="auto"/>
        <w:left w:val="none" w:sz="0" w:space="0" w:color="auto"/>
        <w:bottom w:val="none" w:sz="0" w:space="0" w:color="auto"/>
        <w:right w:val="none" w:sz="0" w:space="0" w:color="auto"/>
      </w:divBdr>
    </w:div>
    <w:div w:id="558901390">
      <w:bodyDiv w:val="1"/>
      <w:marLeft w:val="0"/>
      <w:marRight w:val="0"/>
      <w:marTop w:val="0"/>
      <w:marBottom w:val="0"/>
      <w:divBdr>
        <w:top w:val="none" w:sz="0" w:space="0" w:color="auto"/>
        <w:left w:val="none" w:sz="0" w:space="0" w:color="auto"/>
        <w:bottom w:val="none" w:sz="0" w:space="0" w:color="auto"/>
        <w:right w:val="none" w:sz="0" w:space="0" w:color="auto"/>
      </w:divBdr>
    </w:div>
    <w:div w:id="821241698">
      <w:bodyDiv w:val="1"/>
      <w:marLeft w:val="0"/>
      <w:marRight w:val="0"/>
      <w:marTop w:val="0"/>
      <w:marBottom w:val="0"/>
      <w:divBdr>
        <w:top w:val="none" w:sz="0" w:space="0" w:color="auto"/>
        <w:left w:val="none" w:sz="0" w:space="0" w:color="auto"/>
        <w:bottom w:val="none" w:sz="0" w:space="0" w:color="auto"/>
        <w:right w:val="none" w:sz="0" w:space="0" w:color="auto"/>
      </w:divBdr>
    </w:div>
    <w:div w:id="932930433">
      <w:bodyDiv w:val="1"/>
      <w:marLeft w:val="0"/>
      <w:marRight w:val="0"/>
      <w:marTop w:val="0"/>
      <w:marBottom w:val="0"/>
      <w:divBdr>
        <w:top w:val="none" w:sz="0" w:space="0" w:color="auto"/>
        <w:left w:val="none" w:sz="0" w:space="0" w:color="auto"/>
        <w:bottom w:val="none" w:sz="0" w:space="0" w:color="auto"/>
        <w:right w:val="none" w:sz="0" w:space="0" w:color="auto"/>
      </w:divBdr>
    </w:div>
    <w:div w:id="1033769335">
      <w:bodyDiv w:val="1"/>
      <w:marLeft w:val="0"/>
      <w:marRight w:val="0"/>
      <w:marTop w:val="0"/>
      <w:marBottom w:val="0"/>
      <w:divBdr>
        <w:top w:val="none" w:sz="0" w:space="0" w:color="auto"/>
        <w:left w:val="none" w:sz="0" w:space="0" w:color="auto"/>
        <w:bottom w:val="none" w:sz="0" w:space="0" w:color="auto"/>
        <w:right w:val="none" w:sz="0" w:space="0" w:color="auto"/>
      </w:divBdr>
    </w:div>
    <w:div w:id="1199782760">
      <w:bodyDiv w:val="1"/>
      <w:marLeft w:val="0"/>
      <w:marRight w:val="0"/>
      <w:marTop w:val="0"/>
      <w:marBottom w:val="0"/>
      <w:divBdr>
        <w:top w:val="none" w:sz="0" w:space="0" w:color="auto"/>
        <w:left w:val="none" w:sz="0" w:space="0" w:color="auto"/>
        <w:bottom w:val="none" w:sz="0" w:space="0" w:color="auto"/>
        <w:right w:val="none" w:sz="0" w:space="0" w:color="auto"/>
      </w:divBdr>
    </w:div>
    <w:div w:id="1413434760">
      <w:bodyDiv w:val="1"/>
      <w:marLeft w:val="0"/>
      <w:marRight w:val="0"/>
      <w:marTop w:val="0"/>
      <w:marBottom w:val="0"/>
      <w:divBdr>
        <w:top w:val="none" w:sz="0" w:space="0" w:color="auto"/>
        <w:left w:val="none" w:sz="0" w:space="0" w:color="auto"/>
        <w:bottom w:val="none" w:sz="0" w:space="0" w:color="auto"/>
        <w:right w:val="none" w:sz="0" w:space="0" w:color="auto"/>
      </w:divBdr>
    </w:div>
    <w:div w:id="16399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FE58-1827-4E98-BC33-7B4C1D72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8136</Words>
  <Characters>4638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vt:lpstr>
      <vt:lpstr>Plungės rajono savivaldybės</vt:lpstr>
    </vt:vector>
  </TitlesOfParts>
  <Company>Savivaldybe</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dc:title>
  <dc:creator>ruta</dc:creator>
  <cp:lastModifiedBy>Vaida Burčikienė</cp:lastModifiedBy>
  <cp:revision>2</cp:revision>
  <cp:lastPrinted>2020-05-20T05:09:00Z</cp:lastPrinted>
  <dcterms:created xsi:type="dcterms:W3CDTF">2026-02-10T14:14:00Z</dcterms:created>
  <dcterms:modified xsi:type="dcterms:W3CDTF">2026-02-10T14:14:00Z</dcterms:modified>
</cp:coreProperties>
</file>