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5619E2B2" w:rsidR="00F504BF" w:rsidRDefault="00F504BF" w:rsidP="00373067">
      <w:pPr>
        <w:jc w:val="center"/>
        <w:rPr>
          <w:b/>
          <w:caps/>
          <w:color w:val="000000"/>
          <w:szCs w:val="24"/>
        </w:rPr>
      </w:pPr>
      <w:r w:rsidRPr="008303B1">
        <w:rPr>
          <w:b/>
          <w:caps/>
          <w:color w:val="000000"/>
          <w:szCs w:val="24"/>
        </w:rPr>
        <w:t xml:space="preserve">DĖL </w:t>
      </w:r>
      <w:r w:rsidR="0061591B" w:rsidRPr="0061591B">
        <w:rPr>
          <w:b/>
          <w:caps/>
          <w:color w:val="000000"/>
          <w:szCs w:val="24"/>
        </w:rPr>
        <w:t>LAIPTŲ PRIE J. BASANAVIČIAUS G. KĖDAINIUOSE REKONSTRAVIMO DARB</w:t>
      </w:r>
      <w:r w:rsidR="0061591B">
        <w:rPr>
          <w:b/>
          <w:caps/>
          <w:color w:val="000000"/>
          <w:szCs w:val="24"/>
        </w:rPr>
        <w:t>ų</w:t>
      </w:r>
    </w:p>
    <w:p w14:paraId="2A97C605" w14:textId="77777777" w:rsidR="0061591B" w:rsidRPr="00F504BF"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 xml:space="preserve">Į bendrą pasiūlymo kainą įeina visos išlaidos ir visi mokesčiai, taip pat ir PVM, kuris sudaro </w:t>
      </w:r>
      <w:r w:rsidRPr="00F504BF">
        <w:rPr>
          <w:color w:val="000000"/>
          <w:kern w:val="2"/>
          <w:szCs w:val="24"/>
          <w:lang w:eastAsia="hi-IN" w:bidi="hi-IN"/>
        </w:rPr>
        <w:lastRenderedPageBreak/>
        <w:t>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A501" w14:textId="77777777" w:rsidR="005F56B5" w:rsidRDefault="005F56B5" w:rsidP="002D07F5">
      <w:r>
        <w:separator/>
      </w:r>
    </w:p>
  </w:endnote>
  <w:endnote w:type="continuationSeparator" w:id="0">
    <w:p w14:paraId="4C6F056D" w14:textId="77777777" w:rsidR="005F56B5" w:rsidRDefault="005F56B5"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B62B" w14:textId="77777777" w:rsidR="005F56B5" w:rsidRDefault="005F56B5" w:rsidP="002D07F5">
      <w:r>
        <w:separator/>
      </w:r>
    </w:p>
  </w:footnote>
  <w:footnote w:type="continuationSeparator" w:id="0">
    <w:p w14:paraId="19A33382" w14:textId="77777777" w:rsidR="005F56B5" w:rsidRDefault="005F56B5"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845B5"/>
    <w:rsid w:val="005B032C"/>
    <w:rsid w:val="005C1B6A"/>
    <w:rsid w:val="005E0D05"/>
    <w:rsid w:val="005F56B5"/>
    <w:rsid w:val="0061591B"/>
    <w:rsid w:val="006243AC"/>
    <w:rsid w:val="00676DFC"/>
    <w:rsid w:val="006B7A91"/>
    <w:rsid w:val="006E3DEC"/>
    <w:rsid w:val="007145C2"/>
    <w:rsid w:val="007375FB"/>
    <w:rsid w:val="00743454"/>
    <w:rsid w:val="0074712C"/>
    <w:rsid w:val="007E1485"/>
    <w:rsid w:val="007E542D"/>
    <w:rsid w:val="00814DCB"/>
    <w:rsid w:val="00821927"/>
    <w:rsid w:val="008303B1"/>
    <w:rsid w:val="0084308C"/>
    <w:rsid w:val="008B0A57"/>
    <w:rsid w:val="008E04A6"/>
    <w:rsid w:val="00956554"/>
    <w:rsid w:val="009D5505"/>
    <w:rsid w:val="009F0C59"/>
    <w:rsid w:val="00A158AD"/>
    <w:rsid w:val="00A61DEF"/>
    <w:rsid w:val="00A86774"/>
    <w:rsid w:val="00AB12DB"/>
    <w:rsid w:val="00AB6E5D"/>
    <w:rsid w:val="00AF65F0"/>
    <w:rsid w:val="00B20BF1"/>
    <w:rsid w:val="00B22737"/>
    <w:rsid w:val="00B7377B"/>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3032</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Milda Damašauskienė</cp:lastModifiedBy>
  <cp:revision>4</cp:revision>
  <dcterms:created xsi:type="dcterms:W3CDTF">2026-02-10T13:27:00Z</dcterms:created>
  <dcterms:modified xsi:type="dcterms:W3CDTF">2026-02-10T13:30:00Z</dcterms:modified>
</cp:coreProperties>
</file>