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D8C0" w14:textId="77777777" w:rsidR="009F77F4" w:rsidRPr="006B7EA3" w:rsidRDefault="009F77F4" w:rsidP="009F77F4">
      <w:pPr>
        <w:pStyle w:val="Antrat2"/>
        <w:ind w:left="9356"/>
        <w:rPr>
          <w:rFonts w:ascii="Calibri" w:eastAsia="Calibri" w:hAnsi="Calibri" w:cs="Calibri"/>
          <w:color w:val="auto"/>
          <w:sz w:val="22"/>
          <w:szCs w:val="22"/>
        </w:rPr>
      </w:pPr>
      <w:bookmarkStart w:id="0" w:name="_Ref38540913"/>
      <w:bookmarkStart w:id="1" w:name="_Ref38898051"/>
      <w:bookmarkStart w:id="2" w:name="_Ref38901392"/>
      <w:bookmarkStart w:id="3" w:name="_Toc190416448"/>
      <w:bookmarkStart w:id="4" w:name="_Toc194311929"/>
      <w:r w:rsidRPr="006B7EA3">
        <w:rPr>
          <w:rFonts w:ascii="Calibri" w:eastAsia="Calibri" w:hAnsi="Calibri" w:cs="Calibri"/>
          <w:color w:val="auto"/>
          <w:sz w:val="22"/>
          <w:szCs w:val="22"/>
        </w:rPr>
        <w:t>Pirkimo sąlygų 3 priedas „Pasiūlymo forma“</w:t>
      </w:r>
      <w:bookmarkEnd w:id="0"/>
      <w:bookmarkEnd w:id="1"/>
      <w:bookmarkEnd w:id="2"/>
      <w:bookmarkEnd w:id="3"/>
      <w:bookmarkEnd w:id="4"/>
    </w:p>
    <w:p w14:paraId="1E172348" w14:textId="77777777" w:rsidR="009F77F4" w:rsidRPr="006B7EA3" w:rsidRDefault="009F77F4" w:rsidP="009F77F4">
      <w:pPr>
        <w:rPr>
          <w:rFonts w:ascii="Calibri" w:hAnsi="Calibri" w:cs="Calibri"/>
          <w:color w:val="7030A0"/>
          <w:sz w:val="22"/>
          <w:szCs w:val="22"/>
        </w:rPr>
      </w:pPr>
    </w:p>
    <w:p w14:paraId="41F21460" w14:textId="77777777" w:rsidR="009F77F4" w:rsidRPr="006B7EA3" w:rsidRDefault="009F77F4" w:rsidP="009F77F4">
      <w:pPr>
        <w:spacing w:after="0" w:line="240" w:lineRule="auto"/>
        <w:jc w:val="center"/>
        <w:rPr>
          <w:rFonts w:ascii="Calibri" w:eastAsia="Times New Roman" w:hAnsi="Calibri" w:cs="Calibri"/>
          <w:b/>
          <w:sz w:val="22"/>
          <w:szCs w:val="22"/>
          <w:lang w:eastAsia="en-US"/>
        </w:rPr>
      </w:pPr>
      <w:r w:rsidRPr="006B7EA3">
        <w:rPr>
          <w:rFonts w:ascii="Calibri" w:eastAsia="Times New Roman" w:hAnsi="Calibri" w:cs="Calibri"/>
          <w:b/>
          <w:sz w:val="22"/>
          <w:szCs w:val="22"/>
          <w:lang w:eastAsia="en-US"/>
        </w:rPr>
        <w:t>PASIŪLYMAS</w:t>
      </w:r>
    </w:p>
    <w:p w14:paraId="7F048941" w14:textId="2FF75221" w:rsidR="009F77F4" w:rsidRPr="006B7EA3" w:rsidRDefault="009F77F4" w:rsidP="009F77F4">
      <w:pPr>
        <w:jc w:val="center"/>
        <w:rPr>
          <w:rFonts w:ascii="Calibri" w:eastAsia="Times New Roman" w:hAnsi="Calibri" w:cs="Calibri"/>
          <w:b/>
          <w:sz w:val="22"/>
          <w:szCs w:val="22"/>
          <w:lang w:eastAsia="en-US"/>
        </w:rPr>
      </w:pPr>
      <w:r w:rsidRPr="006B7EA3">
        <w:rPr>
          <w:rFonts w:ascii="Calibri" w:eastAsia="Times New Roman" w:hAnsi="Calibri" w:cs="Calibri"/>
          <w:b/>
          <w:sz w:val="22"/>
          <w:szCs w:val="22"/>
          <w:lang w:eastAsia="en-US"/>
        </w:rPr>
        <w:t xml:space="preserve">DĖL </w:t>
      </w:r>
      <w:r w:rsidR="002C119E" w:rsidRPr="006B7EA3">
        <w:rPr>
          <w:rFonts w:ascii="Calibri" w:eastAsia="Times New Roman" w:hAnsi="Calibri" w:cs="Calibri"/>
          <w:b/>
          <w:sz w:val="22"/>
          <w:szCs w:val="22"/>
          <w:lang w:eastAsia="en-US"/>
        </w:rPr>
        <w:t xml:space="preserve">ŠVITRIGAILOS G., J. BASANAVIČIAUS G., V. KUDIRKOS G., Z. SIERAKAUSKO G., M. VALANČIAUS G., J. JASINSKIO G. IR PAKALNĖS G. PAVIRŠINIŲ (LIETAUS) NUOTEKŲ ŠALINIMO TINKLŲ STATYBOS IR KAPITALINIO REMONTO </w:t>
      </w:r>
      <w:r w:rsidRPr="006B7EA3">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9F77F4" w:rsidRPr="004A1A84" w14:paraId="1A48DF18" w14:textId="77777777" w:rsidTr="008C7A8F">
        <w:trPr>
          <w:jc w:val="center"/>
        </w:trPr>
        <w:tc>
          <w:tcPr>
            <w:tcW w:w="2693" w:type="dxa"/>
            <w:tcBorders>
              <w:top w:val="nil"/>
              <w:left w:val="nil"/>
              <w:bottom w:val="single" w:sz="4" w:space="0" w:color="auto"/>
              <w:right w:val="nil"/>
            </w:tcBorders>
          </w:tcPr>
          <w:p w14:paraId="6C126F68" w14:textId="77777777" w:rsidR="009F77F4" w:rsidRPr="006B7EA3" w:rsidRDefault="009F77F4" w:rsidP="008C7A8F">
            <w:pPr>
              <w:jc w:val="center"/>
              <w:rPr>
                <w:rFonts w:ascii="Calibri" w:hAnsi="Calibri" w:cs="Calibri"/>
                <w:color w:val="000000" w:themeColor="text1"/>
              </w:rPr>
            </w:pPr>
          </w:p>
        </w:tc>
      </w:tr>
      <w:tr w:rsidR="009F77F4" w:rsidRPr="004A1A84" w14:paraId="30CDCD0A" w14:textId="77777777" w:rsidTr="008C7A8F">
        <w:trPr>
          <w:trHeight w:val="116"/>
          <w:jc w:val="center"/>
        </w:trPr>
        <w:tc>
          <w:tcPr>
            <w:tcW w:w="2693" w:type="dxa"/>
            <w:tcBorders>
              <w:top w:val="single" w:sz="4" w:space="0" w:color="auto"/>
              <w:left w:val="nil"/>
              <w:bottom w:val="nil"/>
              <w:right w:val="nil"/>
            </w:tcBorders>
            <w:hideMark/>
          </w:tcPr>
          <w:p w14:paraId="78A36E5D" w14:textId="77777777" w:rsidR="009F77F4" w:rsidRPr="006B7EA3" w:rsidRDefault="009F77F4" w:rsidP="008C7A8F">
            <w:pPr>
              <w:jc w:val="center"/>
              <w:rPr>
                <w:rFonts w:ascii="Calibri" w:hAnsi="Calibri" w:cs="Calibri"/>
                <w:i/>
                <w:iCs/>
                <w:color w:val="000000" w:themeColor="text1"/>
                <w:vertAlign w:val="superscript"/>
              </w:rPr>
            </w:pPr>
            <w:r w:rsidRPr="006B7EA3">
              <w:rPr>
                <w:rFonts w:ascii="Calibri" w:hAnsi="Calibri" w:cs="Calibri"/>
                <w:i/>
                <w:iCs/>
                <w:color w:val="000000" w:themeColor="text1"/>
                <w:vertAlign w:val="superscript"/>
              </w:rPr>
              <w:t>(data)</w:t>
            </w:r>
          </w:p>
        </w:tc>
      </w:tr>
    </w:tbl>
    <w:p w14:paraId="623FB7CC" w14:textId="77777777" w:rsidR="009F77F4" w:rsidRPr="006B7EA3" w:rsidRDefault="009F77F4" w:rsidP="009F77F4">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9F77F4" w:rsidRPr="004A1A84" w14:paraId="23AFE1CE" w14:textId="77777777" w:rsidTr="008C7A8F">
        <w:trPr>
          <w:trHeight w:val="317"/>
        </w:trPr>
        <w:tc>
          <w:tcPr>
            <w:tcW w:w="5524" w:type="dxa"/>
            <w:tcBorders>
              <w:top w:val="nil"/>
              <w:left w:val="nil"/>
              <w:bottom w:val="single" w:sz="4" w:space="0" w:color="auto"/>
              <w:right w:val="nil"/>
            </w:tcBorders>
            <w:vAlign w:val="center"/>
            <w:hideMark/>
          </w:tcPr>
          <w:p w14:paraId="417AEBAB" w14:textId="77777777" w:rsidR="009F77F4" w:rsidRPr="006B7EA3" w:rsidRDefault="009F77F4" w:rsidP="008C7A8F">
            <w:pPr>
              <w:rPr>
                <w:rFonts w:ascii="Calibri" w:hAnsi="Calibri" w:cs="Calibri"/>
                <w:color w:val="000000" w:themeColor="text1"/>
              </w:rPr>
            </w:pPr>
            <w:r w:rsidRPr="006B7EA3">
              <w:rPr>
                <w:rFonts w:ascii="Calibri" w:hAnsi="Calibri" w:cs="Calibri"/>
              </w:rPr>
              <w:t>Vilniaus miesto savivaldybės administracija</w:t>
            </w:r>
          </w:p>
        </w:tc>
      </w:tr>
      <w:tr w:rsidR="009F77F4" w:rsidRPr="004A1A84" w14:paraId="3012531F" w14:textId="77777777" w:rsidTr="008C7A8F">
        <w:tc>
          <w:tcPr>
            <w:tcW w:w="5524" w:type="dxa"/>
            <w:tcBorders>
              <w:top w:val="single" w:sz="4" w:space="0" w:color="auto"/>
              <w:left w:val="nil"/>
              <w:bottom w:val="nil"/>
              <w:right w:val="nil"/>
            </w:tcBorders>
            <w:hideMark/>
          </w:tcPr>
          <w:p w14:paraId="2D7657C8" w14:textId="77777777" w:rsidR="009F77F4" w:rsidRPr="004B0B2B" w:rsidRDefault="009F77F4" w:rsidP="008C7A8F">
            <w:pPr>
              <w:rPr>
                <w:rFonts w:ascii="Calibri" w:hAnsi="Calibri" w:cs="Calibri"/>
                <w:color w:val="000000" w:themeColor="text1"/>
              </w:rPr>
            </w:pPr>
            <w:r w:rsidRPr="004B0B2B">
              <w:rPr>
                <w:rFonts w:ascii="Calibri" w:hAnsi="Calibri" w:cs="Calibri"/>
                <w:color w:val="000000" w:themeColor="text1"/>
                <w:vertAlign w:val="superscript"/>
              </w:rPr>
              <w:t>(Adresatas)</w:t>
            </w:r>
          </w:p>
        </w:tc>
      </w:tr>
    </w:tbl>
    <w:p w14:paraId="4A0BA055"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3B12AF13" w14:textId="77777777" w:rsidR="009F77F4" w:rsidRPr="004B0B2B" w:rsidRDefault="009F77F4" w:rsidP="009F77F4">
      <w:pPr>
        <w:pStyle w:val="Sraopastraipa"/>
        <w:numPr>
          <w:ilvl w:val="0"/>
          <w:numId w:val="2"/>
        </w:numPr>
        <w:spacing w:after="0" w:line="240" w:lineRule="auto"/>
        <w:jc w:val="both"/>
        <w:rPr>
          <w:rFonts w:ascii="Calibri" w:eastAsia="Times New Roman" w:hAnsi="Calibri" w:cs="Calibri"/>
          <w:b/>
          <w:bCs/>
          <w:color w:val="000000" w:themeColor="text1"/>
          <w:sz w:val="22"/>
          <w:szCs w:val="22"/>
          <w:lang w:eastAsia="en-US"/>
        </w:rPr>
      </w:pPr>
      <w:bookmarkStart w:id="5" w:name="_Hlk174696638"/>
      <w:r w:rsidRPr="004B0B2B">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9F77F4" w:rsidRPr="004A1A84" w14:paraId="286FD076" w14:textId="77777777" w:rsidTr="008C7A8F">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6D34FB5" w14:textId="77777777" w:rsidR="009F77F4" w:rsidRPr="004B0B2B" w:rsidRDefault="009F77F4" w:rsidP="009F77F4">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Times New Roman" w:hAnsi="Calibri" w:cs="Calibri"/>
                <w:b/>
                <w:bCs/>
                <w:color w:val="000000" w:themeColor="text1"/>
              </w:rPr>
              <w:t xml:space="preserve">Pasiūlymą teikia tiekėjų grupė </w:t>
            </w:r>
            <w:r w:rsidRPr="004B0B2B">
              <w:rPr>
                <w:rFonts w:ascii="Calibri" w:eastAsia="Times New Roman" w:hAnsi="Calibri" w:cs="Calibr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3A5AA80"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TAIP</w:t>
            </w:r>
          </w:p>
        </w:tc>
        <w:tc>
          <w:tcPr>
            <w:tcW w:w="1694" w:type="dxa"/>
            <w:tcBorders>
              <w:top w:val="single" w:sz="8" w:space="0" w:color="000000"/>
              <w:left w:val="single" w:sz="8" w:space="0" w:color="000000"/>
              <w:bottom w:val="double" w:sz="4" w:space="0" w:color="000000"/>
              <w:right w:val="single" w:sz="8" w:space="0" w:color="000000"/>
            </w:tcBorders>
          </w:tcPr>
          <w:p w14:paraId="058A9884" w14:textId="77777777" w:rsidR="009F77F4" w:rsidRPr="004B0B2B" w:rsidRDefault="006F7E76" w:rsidP="008C7A8F">
            <w:pPr>
              <w:jc w:val="both"/>
              <w:rPr>
                <w:rFonts w:ascii="Calibri" w:eastAsia="Times New Roman" w:hAnsi="Calibri" w:cs="Calibri"/>
              </w:rPr>
            </w:pPr>
            <w:sdt>
              <w:sdtPr>
                <w:rPr>
                  <w:rFonts w:ascii="Calibri" w:eastAsia="Times New Roman" w:hAnsi="Calibri" w:cs="Calibri"/>
                </w:rPr>
                <w:id w:val="-1672475679"/>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109B348"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NE</w:t>
            </w:r>
          </w:p>
        </w:tc>
        <w:tc>
          <w:tcPr>
            <w:tcW w:w="1695" w:type="dxa"/>
            <w:tcBorders>
              <w:top w:val="single" w:sz="8" w:space="0" w:color="000000"/>
              <w:left w:val="single" w:sz="8" w:space="0" w:color="000000"/>
              <w:bottom w:val="double" w:sz="4" w:space="0" w:color="000000"/>
              <w:right w:val="single" w:sz="8" w:space="0" w:color="000000"/>
            </w:tcBorders>
          </w:tcPr>
          <w:p w14:paraId="5C2F94E4" w14:textId="77777777" w:rsidR="009F77F4" w:rsidRPr="004B0B2B" w:rsidRDefault="006F7E76" w:rsidP="008C7A8F">
            <w:pPr>
              <w:jc w:val="both"/>
              <w:rPr>
                <w:rFonts w:ascii="Calibri" w:eastAsia="Times New Roman" w:hAnsi="Calibri" w:cs="Calibri"/>
              </w:rPr>
            </w:pPr>
            <w:sdt>
              <w:sdtPr>
                <w:rPr>
                  <w:rFonts w:ascii="Calibri" w:eastAsia="Times New Roman" w:hAnsi="Calibri" w:cs="Calibri"/>
                </w:rPr>
                <w:id w:val="-1214959682"/>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r>
      <w:tr w:rsidR="009F77F4" w:rsidRPr="004A1A84" w14:paraId="418B6DAE" w14:textId="77777777" w:rsidTr="008C7A8F">
        <w:tc>
          <w:tcPr>
            <w:tcW w:w="6775" w:type="dxa"/>
            <w:tcBorders>
              <w:top w:val="double" w:sz="4" w:space="0" w:color="000000"/>
            </w:tcBorders>
            <w:shd w:val="clear" w:color="auto" w:fill="E8E8E8" w:themeFill="background2"/>
          </w:tcPr>
          <w:p w14:paraId="649D0C57" w14:textId="77777777" w:rsidR="009F77F4" w:rsidRPr="004B0B2B" w:rsidRDefault="009F77F4" w:rsidP="009F77F4">
            <w:pPr>
              <w:pStyle w:val="Sraopastraipa"/>
              <w:numPr>
                <w:ilvl w:val="1"/>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Times New Roman" w:hAnsi="Calibri" w:cs="Calibri"/>
                <w:b/>
                <w:bCs/>
              </w:rPr>
              <w:t>Tiekėjo (jei pasiūlymą teikia tiekėjų grupė –</w:t>
            </w:r>
            <w:r w:rsidRPr="004B0B2B">
              <w:rPr>
                <w:rFonts w:ascii="Calibri" w:hAnsi="Calibri" w:cs="Calibri"/>
                <w:b/>
                <w:bCs/>
              </w:rPr>
              <w:t xml:space="preserve"> </w:t>
            </w:r>
            <w:r w:rsidRPr="004B0B2B">
              <w:rPr>
                <w:rFonts w:ascii="Calibri" w:eastAsia="Times New Roman" w:hAnsi="Calibri" w:cs="Calibri"/>
                <w:b/>
                <w:bCs/>
              </w:rPr>
              <w:t>tiekėjas, atstovaujantis arba vadovaujantis tiekėjų grupei):</w:t>
            </w:r>
          </w:p>
          <w:p w14:paraId="77EF5EC3"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rPr>
            </w:pPr>
            <w:r w:rsidRPr="004B0B2B">
              <w:rPr>
                <w:rFonts w:ascii="Calibri" w:eastAsia="Times New Roman" w:hAnsi="Calibri" w:cs="Calibri"/>
              </w:rPr>
              <w:t xml:space="preserve">Pavadinimas </w:t>
            </w:r>
            <w:r w:rsidRPr="004B0B2B">
              <w:rPr>
                <w:rFonts w:ascii="Calibri" w:hAnsi="Calibri" w:cs="Calibri"/>
                <w:i/>
              </w:rPr>
              <w:t>(jeigu pasiūlymą teikia fizinis asmuo – vardas, pavardė)</w:t>
            </w:r>
          </w:p>
        </w:tc>
        <w:tc>
          <w:tcPr>
            <w:tcW w:w="6777" w:type="dxa"/>
            <w:gridSpan w:val="4"/>
            <w:tcBorders>
              <w:top w:val="double" w:sz="4" w:space="0" w:color="000000"/>
            </w:tcBorders>
          </w:tcPr>
          <w:p w14:paraId="35135407" w14:textId="77777777" w:rsidR="009F77F4" w:rsidRPr="004B0B2B" w:rsidRDefault="009F77F4" w:rsidP="008C7A8F">
            <w:pPr>
              <w:jc w:val="both"/>
              <w:rPr>
                <w:rFonts w:ascii="Calibri" w:eastAsia="Times New Roman" w:hAnsi="Calibri" w:cs="Calibri"/>
              </w:rPr>
            </w:pPr>
          </w:p>
        </w:tc>
      </w:tr>
      <w:tr w:rsidR="009F77F4" w:rsidRPr="004A1A84" w14:paraId="60E6A86F" w14:textId="77777777" w:rsidTr="008C7A8F">
        <w:tc>
          <w:tcPr>
            <w:tcW w:w="6775" w:type="dxa"/>
            <w:shd w:val="clear" w:color="auto" w:fill="E8E8E8" w:themeFill="background2"/>
          </w:tcPr>
          <w:p w14:paraId="1CFB7D96"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rPr>
                <w:rFonts w:ascii="Calibri" w:eastAsia="Times New Roman" w:hAnsi="Calibri" w:cs="Calibri"/>
              </w:rPr>
            </w:pPr>
            <w:r w:rsidRPr="004B0B2B">
              <w:rPr>
                <w:rFonts w:ascii="Calibri" w:eastAsia="Times New Roman" w:hAnsi="Calibri" w:cs="Calibri"/>
              </w:rPr>
              <w:t xml:space="preserve">Juridinio asmens kodas </w:t>
            </w:r>
            <w:r w:rsidRPr="004B0B2B">
              <w:rPr>
                <w:rFonts w:ascii="Calibri" w:hAnsi="Calibri" w:cs="Calibri"/>
                <w:i/>
              </w:rPr>
              <w:t>(jeigu pasiūlymą teikia fizinis asmuo – verslo ar individualios veiklos pažymėjimo Nr. ar pan.)</w:t>
            </w:r>
          </w:p>
        </w:tc>
        <w:tc>
          <w:tcPr>
            <w:tcW w:w="6777" w:type="dxa"/>
            <w:gridSpan w:val="4"/>
          </w:tcPr>
          <w:p w14:paraId="770DA101" w14:textId="77777777" w:rsidR="009F77F4" w:rsidRPr="004B0B2B" w:rsidRDefault="009F77F4" w:rsidP="008C7A8F">
            <w:pPr>
              <w:jc w:val="both"/>
              <w:rPr>
                <w:rFonts w:ascii="Calibri" w:eastAsia="Times New Roman" w:hAnsi="Calibri" w:cs="Calibri"/>
              </w:rPr>
            </w:pPr>
          </w:p>
        </w:tc>
      </w:tr>
      <w:tr w:rsidR="009F77F4" w:rsidRPr="004A1A84" w14:paraId="5D5B129C" w14:textId="77777777" w:rsidTr="008C7A8F">
        <w:tc>
          <w:tcPr>
            <w:tcW w:w="6775" w:type="dxa"/>
            <w:shd w:val="clear" w:color="auto" w:fill="E8E8E8" w:themeFill="background2"/>
          </w:tcPr>
          <w:p w14:paraId="0BD89AF2"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rPr>
            </w:pPr>
            <w:r w:rsidRPr="004B0B2B">
              <w:rPr>
                <w:rFonts w:ascii="Calibri" w:hAnsi="Calibri" w:cs="Calibri"/>
                <w:iCs/>
              </w:rPr>
              <w:t>Adresas</w:t>
            </w:r>
          </w:p>
        </w:tc>
        <w:tc>
          <w:tcPr>
            <w:tcW w:w="6777" w:type="dxa"/>
            <w:gridSpan w:val="4"/>
          </w:tcPr>
          <w:p w14:paraId="0FBCE99E" w14:textId="77777777" w:rsidR="009F77F4" w:rsidRPr="004B0B2B" w:rsidRDefault="009F77F4" w:rsidP="008C7A8F">
            <w:pPr>
              <w:jc w:val="both"/>
              <w:rPr>
                <w:rFonts w:ascii="Calibri" w:eastAsia="Times New Roman" w:hAnsi="Calibri" w:cs="Calibri"/>
              </w:rPr>
            </w:pPr>
          </w:p>
        </w:tc>
      </w:tr>
      <w:tr w:rsidR="009F77F4" w:rsidRPr="004A1A84" w14:paraId="4DD89B72" w14:textId="77777777" w:rsidTr="008C7A8F">
        <w:tc>
          <w:tcPr>
            <w:tcW w:w="6775" w:type="dxa"/>
            <w:shd w:val="clear" w:color="auto" w:fill="E8E8E8" w:themeFill="background2"/>
          </w:tcPr>
          <w:p w14:paraId="09E5DE11"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hAnsi="Calibri" w:cs="Calibri"/>
                <w:iCs/>
              </w:rPr>
              <w:t xml:space="preserve">Registracijos šalis </w:t>
            </w:r>
            <w:r w:rsidRPr="004B0B2B">
              <w:rPr>
                <w:rFonts w:ascii="Calibri" w:hAnsi="Calibri" w:cs="Calibri"/>
                <w:i/>
              </w:rPr>
              <w:t>(jeigu pasiūlymą teikia fizinis asmuo –</w:t>
            </w:r>
            <w:r w:rsidRPr="004B0B2B">
              <w:rPr>
                <w:rFonts w:ascii="Calibri" w:eastAsia="SimSun" w:hAnsi="Calibri" w:cs="Calibri"/>
              </w:rPr>
              <w:t xml:space="preserve"> </w:t>
            </w:r>
            <w:r w:rsidRPr="004B0B2B">
              <w:rPr>
                <w:rFonts w:ascii="Calibri" w:eastAsia="SimSun" w:hAnsi="Calibri" w:cs="Calibri"/>
                <w:i/>
                <w:iCs/>
              </w:rPr>
              <w:t>nuolatinės gyvenamosios vietos šalis ir pilietybė (-ės)</w:t>
            </w:r>
          </w:p>
        </w:tc>
        <w:tc>
          <w:tcPr>
            <w:tcW w:w="6777" w:type="dxa"/>
            <w:gridSpan w:val="4"/>
          </w:tcPr>
          <w:p w14:paraId="5284DB29" w14:textId="77777777" w:rsidR="009F77F4" w:rsidRPr="004B0B2B" w:rsidRDefault="009F77F4" w:rsidP="008C7A8F">
            <w:pPr>
              <w:jc w:val="both"/>
              <w:rPr>
                <w:rFonts w:ascii="Calibri" w:eastAsia="Times New Roman" w:hAnsi="Calibri" w:cs="Calibri"/>
              </w:rPr>
            </w:pPr>
          </w:p>
        </w:tc>
      </w:tr>
      <w:tr w:rsidR="009F77F4" w:rsidRPr="004A1A84" w14:paraId="07A43562" w14:textId="77777777" w:rsidTr="008C7A8F">
        <w:tc>
          <w:tcPr>
            <w:tcW w:w="6775" w:type="dxa"/>
            <w:shd w:val="clear" w:color="auto" w:fill="E8E8E8" w:themeFill="background2"/>
          </w:tcPr>
          <w:p w14:paraId="09D03F4E"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Vadovo vardas, pavardė</w:t>
            </w:r>
          </w:p>
        </w:tc>
        <w:tc>
          <w:tcPr>
            <w:tcW w:w="6777" w:type="dxa"/>
            <w:gridSpan w:val="4"/>
          </w:tcPr>
          <w:p w14:paraId="1519537A" w14:textId="77777777" w:rsidR="009F77F4" w:rsidRPr="004B0B2B" w:rsidRDefault="009F77F4" w:rsidP="008C7A8F">
            <w:pPr>
              <w:jc w:val="both"/>
              <w:rPr>
                <w:rFonts w:ascii="Calibri" w:eastAsia="Times New Roman" w:hAnsi="Calibri" w:cs="Calibri"/>
              </w:rPr>
            </w:pPr>
          </w:p>
        </w:tc>
      </w:tr>
      <w:tr w:rsidR="009F77F4" w:rsidRPr="004A1A84" w14:paraId="27A2FBDF" w14:textId="77777777" w:rsidTr="008C7A8F">
        <w:tc>
          <w:tcPr>
            <w:tcW w:w="6775" w:type="dxa"/>
            <w:shd w:val="clear" w:color="auto" w:fill="E8E8E8" w:themeFill="background2"/>
          </w:tcPr>
          <w:p w14:paraId="41A09DB5"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 xml:space="preserve">Asmens (-ų), turinčio (-ių) teisę surašyti ir pasirašyti tiekėjo finansinės apskaitos dokumentus, vardas (-ai) ir pavardė (-ės) </w:t>
            </w:r>
            <w:r w:rsidRPr="004B0B2B">
              <w:rPr>
                <w:rFonts w:ascii="Calibri" w:eastAsia="SimSun" w:hAnsi="Calibri" w:cs="Calibri"/>
                <w:i/>
                <w:iCs/>
              </w:rPr>
              <w:t>arba nurodyti priežastis, jeigu tokių asmenų nėra</w:t>
            </w:r>
          </w:p>
        </w:tc>
        <w:tc>
          <w:tcPr>
            <w:tcW w:w="6777" w:type="dxa"/>
            <w:gridSpan w:val="4"/>
          </w:tcPr>
          <w:p w14:paraId="49CF0FEE" w14:textId="77777777" w:rsidR="009F77F4" w:rsidRPr="004B0B2B" w:rsidRDefault="009F77F4" w:rsidP="008C7A8F">
            <w:pPr>
              <w:jc w:val="both"/>
              <w:rPr>
                <w:rFonts w:ascii="Calibri" w:eastAsia="Times New Roman" w:hAnsi="Calibri" w:cs="Calibri"/>
              </w:rPr>
            </w:pPr>
          </w:p>
        </w:tc>
      </w:tr>
      <w:tr w:rsidR="009F77F4" w:rsidRPr="004A1A84" w14:paraId="2736547A" w14:textId="77777777" w:rsidTr="008C7A8F">
        <w:tc>
          <w:tcPr>
            <w:tcW w:w="6775" w:type="dxa"/>
            <w:shd w:val="clear" w:color="auto" w:fill="E8E8E8" w:themeFill="background2"/>
          </w:tcPr>
          <w:p w14:paraId="32A56EC2" w14:textId="38216060"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 xml:space="preserve">Tiekėjo (tiekėjų grupės narių) įgaliotas asmuo </w:t>
            </w:r>
            <w:r w:rsidR="00271BFF">
              <w:rPr>
                <w:rFonts w:ascii="Calibri" w:eastAsia="SimSun" w:hAnsi="Calibri" w:cs="Calibri"/>
              </w:rPr>
              <w:t>pateikti</w:t>
            </w:r>
            <w:r w:rsidR="00271BFF" w:rsidRPr="004B0B2B">
              <w:rPr>
                <w:rFonts w:ascii="Calibri" w:eastAsia="SimSun" w:hAnsi="Calibri" w:cs="Calibri"/>
              </w:rPr>
              <w:t xml:space="preserve"> </w:t>
            </w:r>
            <w:r w:rsidRPr="004B0B2B">
              <w:rPr>
                <w:rFonts w:ascii="Calibri" w:eastAsia="SimSun" w:hAnsi="Calibri" w:cs="Calibri"/>
              </w:rPr>
              <w:t xml:space="preserve">pasiūlymą </w:t>
            </w:r>
          </w:p>
        </w:tc>
        <w:tc>
          <w:tcPr>
            <w:tcW w:w="6777" w:type="dxa"/>
            <w:gridSpan w:val="4"/>
          </w:tcPr>
          <w:p w14:paraId="0F96CCAA" w14:textId="77777777" w:rsidR="009F77F4" w:rsidRPr="004B0B2B" w:rsidRDefault="009F77F4" w:rsidP="008C7A8F">
            <w:pPr>
              <w:jc w:val="both"/>
              <w:rPr>
                <w:rFonts w:ascii="Calibri" w:eastAsia="Times New Roman" w:hAnsi="Calibri" w:cs="Calibri"/>
              </w:rPr>
            </w:pPr>
          </w:p>
        </w:tc>
      </w:tr>
      <w:tr w:rsidR="009F77F4" w:rsidRPr="004A1A84" w14:paraId="1E9E8830" w14:textId="77777777" w:rsidTr="008C7A8F">
        <w:tc>
          <w:tcPr>
            <w:tcW w:w="6775" w:type="dxa"/>
            <w:shd w:val="clear" w:color="auto" w:fill="E8E8E8" w:themeFill="background2"/>
          </w:tcPr>
          <w:p w14:paraId="6A538111"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Tiekėjo (tiekėjų grupės narių) įgaliotas asmuo bendrauti pateikto pasiūlymo klausimais, jo telefono numeris</w:t>
            </w:r>
          </w:p>
        </w:tc>
        <w:tc>
          <w:tcPr>
            <w:tcW w:w="6777" w:type="dxa"/>
            <w:gridSpan w:val="4"/>
          </w:tcPr>
          <w:p w14:paraId="208B6496" w14:textId="77777777" w:rsidR="009F77F4" w:rsidRPr="004B0B2B" w:rsidRDefault="009F77F4" w:rsidP="008C7A8F">
            <w:pPr>
              <w:jc w:val="both"/>
              <w:rPr>
                <w:rFonts w:ascii="Calibri" w:eastAsia="Times New Roman" w:hAnsi="Calibri" w:cs="Calibri"/>
              </w:rPr>
            </w:pPr>
          </w:p>
        </w:tc>
      </w:tr>
      <w:tr w:rsidR="009F77F4" w:rsidRPr="004A1A84" w14:paraId="072D05DF" w14:textId="77777777" w:rsidTr="008C7A8F">
        <w:tc>
          <w:tcPr>
            <w:tcW w:w="6775" w:type="dxa"/>
            <w:shd w:val="clear" w:color="auto" w:fill="E8E8E8" w:themeFill="background2"/>
          </w:tcPr>
          <w:p w14:paraId="77190584"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0" w:firstLine="0"/>
              <w:jc w:val="both"/>
              <w:rPr>
                <w:rFonts w:ascii="Calibri" w:eastAsia="Times New Roman" w:hAnsi="Calibri" w:cs="Calibri"/>
                <w:b/>
                <w:bCs/>
              </w:rPr>
            </w:pPr>
            <w:r w:rsidRPr="004B0B2B">
              <w:rPr>
                <w:rFonts w:ascii="Calibri" w:eastAsia="SimSun" w:hAnsi="Calibri" w:cs="Calibri"/>
              </w:rPr>
              <w:t>Tiekėjo valdymo (stebėtojų tarybos), priežiūros organo (valdybos) narių ar kitų asmenų, turinčių teisę atstovauti tiekėjui ar jį kontroliuoti, jo vardu priimti sprendimą, sudaryti sandorį</w:t>
            </w:r>
            <w:r w:rsidRPr="004B0B2B">
              <w:rPr>
                <w:rFonts w:ascii="Calibri" w:eastAsia="SimSun" w:hAnsi="Calibri" w:cs="Calibri"/>
                <w:vertAlign w:val="superscript"/>
              </w:rPr>
              <w:t>10</w:t>
            </w:r>
            <w:r w:rsidRPr="004B0B2B">
              <w:rPr>
                <w:rFonts w:ascii="Calibri" w:eastAsia="SimSun" w:hAnsi="Calibri" w:cs="Calibri"/>
              </w:rPr>
              <w:t>, vardai ir pavardės</w:t>
            </w:r>
          </w:p>
        </w:tc>
        <w:tc>
          <w:tcPr>
            <w:tcW w:w="6777" w:type="dxa"/>
            <w:gridSpan w:val="4"/>
          </w:tcPr>
          <w:p w14:paraId="15F58647" w14:textId="77777777" w:rsidR="009F77F4" w:rsidRPr="004B0B2B" w:rsidRDefault="009F77F4" w:rsidP="008C7A8F">
            <w:pPr>
              <w:jc w:val="both"/>
              <w:rPr>
                <w:rFonts w:ascii="Calibri" w:eastAsia="Times New Roman" w:hAnsi="Calibri" w:cs="Calibri"/>
              </w:rPr>
            </w:pPr>
          </w:p>
        </w:tc>
      </w:tr>
      <w:tr w:rsidR="009F77F4" w:rsidRPr="004A1A84" w14:paraId="04FF9D39" w14:textId="77777777" w:rsidTr="008C7A8F">
        <w:tc>
          <w:tcPr>
            <w:tcW w:w="6775" w:type="dxa"/>
            <w:tcBorders>
              <w:bottom w:val="single" w:sz="4" w:space="0" w:color="000000"/>
            </w:tcBorders>
            <w:shd w:val="clear" w:color="auto" w:fill="E8E8E8" w:themeFill="background2"/>
          </w:tcPr>
          <w:p w14:paraId="6546F8B4" w14:textId="77777777" w:rsidR="009F77F4" w:rsidRPr="004B0B2B" w:rsidRDefault="009F77F4" w:rsidP="009F77F4">
            <w:pPr>
              <w:pStyle w:val="Sraopastraipa"/>
              <w:numPr>
                <w:ilvl w:val="1"/>
                <w:numId w:val="2"/>
              </w:numPr>
              <w:tabs>
                <w:tab w:val="left" w:pos="454"/>
              </w:tabs>
              <w:spacing w:line="240" w:lineRule="auto"/>
              <w:ind w:left="0" w:firstLine="29"/>
              <w:jc w:val="both"/>
              <w:rPr>
                <w:rFonts w:ascii="Calibri" w:eastAsia="Times New Roman" w:hAnsi="Calibri" w:cs="Calibri"/>
                <w:b/>
                <w:bCs/>
              </w:rPr>
            </w:pPr>
            <w:r w:rsidRPr="004B0B2B">
              <w:rPr>
                <w:rFonts w:ascii="Calibri" w:eastAsia="Times New Roman" w:hAnsi="Calibri" w:cs="Calibri"/>
                <w:b/>
                <w:bCs/>
              </w:rPr>
              <w:lastRenderedPageBreak/>
              <w:t xml:space="preserve">Ar tiekėjas turi </w:t>
            </w:r>
            <w:r w:rsidRPr="004B0B2B">
              <w:rPr>
                <w:rFonts w:ascii="Calibri" w:hAnsi="Calibri" w:cs="Calibri"/>
                <w:b/>
                <w:bCs/>
              </w:rPr>
              <w:t>kontroliuojantį (-čius) asmenį (-is)</w:t>
            </w:r>
            <w:r w:rsidRPr="004B0B2B">
              <w:rPr>
                <w:rFonts w:ascii="Calibri" w:hAnsi="Calibri" w:cs="Calibri"/>
                <w:b/>
                <w:bCs/>
                <w:vertAlign w:val="superscript"/>
              </w:rPr>
              <w:footnoteReference w:id="1"/>
            </w:r>
            <w:r w:rsidRPr="004B0B2B">
              <w:rPr>
                <w:rFonts w:ascii="Calibri" w:hAnsi="Calibri" w:cs="Calibri"/>
                <w:b/>
                <w:bCs/>
              </w:rPr>
              <w:t>?</w:t>
            </w:r>
          </w:p>
        </w:tc>
        <w:tc>
          <w:tcPr>
            <w:tcW w:w="1694" w:type="dxa"/>
            <w:tcBorders>
              <w:bottom w:val="single" w:sz="4" w:space="0" w:color="000000"/>
            </w:tcBorders>
            <w:shd w:val="clear" w:color="auto" w:fill="E8E8E8" w:themeFill="background2"/>
          </w:tcPr>
          <w:p w14:paraId="6EBFF02C"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TAIP</w:t>
            </w:r>
          </w:p>
        </w:tc>
        <w:tc>
          <w:tcPr>
            <w:tcW w:w="1694" w:type="dxa"/>
            <w:tcBorders>
              <w:bottom w:val="single" w:sz="4" w:space="0" w:color="000000"/>
            </w:tcBorders>
          </w:tcPr>
          <w:p w14:paraId="546DBF92" w14:textId="77777777" w:rsidR="009F77F4" w:rsidRPr="004B0B2B" w:rsidRDefault="006F7E76" w:rsidP="008C7A8F">
            <w:pPr>
              <w:jc w:val="both"/>
              <w:rPr>
                <w:rFonts w:ascii="Calibri" w:eastAsia="Times New Roman" w:hAnsi="Calibri" w:cs="Calibri"/>
              </w:rPr>
            </w:pPr>
            <w:sdt>
              <w:sdtPr>
                <w:rPr>
                  <w:rFonts w:ascii="Calibri" w:eastAsia="Times New Roman" w:hAnsi="Calibri" w:cs="Calibri"/>
                </w:rPr>
                <w:id w:val="-334774370"/>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15B19FC"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NE</w:t>
            </w:r>
          </w:p>
        </w:tc>
        <w:tc>
          <w:tcPr>
            <w:tcW w:w="1695" w:type="dxa"/>
            <w:tcBorders>
              <w:bottom w:val="single" w:sz="4" w:space="0" w:color="000000"/>
            </w:tcBorders>
          </w:tcPr>
          <w:p w14:paraId="6F009922" w14:textId="77777777" w:rsidR="009F77F4" w:rsidRPr="004B0B2B" w:rsidRDefault="006F7E76" w:rsidP="008C7A8F">
            <w:pPr>
              <w:jc w:val="both"/>
              <w:rPr>
                <w:rFonts w:ascii="Calibri" w:eastAsia="Times New Roman" w:hAnsi="Calibri" w:cs="Calibri"/>
              </w:rPr>
            </w:pPr>
            <w:sdt>
              <w:sdtPr>
                <w:rPr>
                  <w:rFonts w:ascii="Calibri" w:eastAsia="Times New Roman" w:hAnsi="Calibri" w:cs="Calibri"/>
                </w:rPr>
                <w:id w:val="-2044578613"/>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r>
      <w:tr w:rsidR="009F77F4" w:rsidRPr="004A1A84" w14:paraId="2009B429" w14:textId="77777777" w:rsidTr="008C7A8F">
        <w:tc>
          <w:tcPr>
            <w:tcW w:w="6775" w:type="dxa"/>
            <w:tcBorders>
              <w:bottom w:val="double" w:sz="4" w:space="0" w:color="000000"/>
            </w:tcBorders>
            <w:shd w:val="clear" w:color="auto" w:fill="E8E8E8" w:themeFill="background2"/>
          </w:tcPr>
          <w:p w14:paraId="5D3F4E86" w14:textId="77777777" w:rsidR="009F77F4" w:rsidRPr="004B0B2B" w:rsidRDefault="009F77F4" w:rsidP="009F77F4">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rPr>
            </w:pPr>
            <w:r w:rsidRPr="004B0B2B">
              <w:rPr>
                <w:rFonts w:ascii="Calibri" w:hAnsi="Calibri" w:cs="Calibri"/>
              </w:rPr>
              <w:t xml:space="preserve">Jei nurodoma, kad Tiekėjas </w:t>
            </w:r>
            <w:r w:rsidRPr="004B0B2B">
              <w:rPr>
                <w:rFonts w:ascii="Calibri" w:hAnsi="Calibri" w:cs="Calibri"/>
                <w:u w:val="single"/>
              </w:rPr>
              <w:t>neturi</w:t>
            </w:r>
            <w:r w:rsidRPr="004B0B2B">
              <w:rPr>
                <w:rFonts w:ascii="Calibri" w:hAnsi="Calibri" w:cs="Calibri"/>
              </w:rPr>
              <w:t xml:space="preserve"> kontroliuojančių asmenų, nurodomas pagrindimas </w:t>
            </w:r>
            <w:r w:rsidRPr="004B0B2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p>
          <w:p w14:paraId="60B45B12" w14:textId="77777777" w:rsidR="009F77F4" w:rsidRPr="004B0B2B" w:rsidRDefault="009F77F4" w:rsidP="008C7A8F">
            <w:pPr>
              <w:pStyle w:val="Sraopastraipa"/>
              <w:shd w:val="clear" w:color="auto" w:fill="E8E8E8" w:themeFill="background2"/>
              <w:tabs>
                <w:tab w:val="left" w:pos="454"/>
              </w:tabs>
              <w:ind w:left="0"/>
              <w:jc w:val="both"/>
              <w:rPr>
                <w:rFonts w:ascii="Calibri" w:eastAsia="Times New Roman" w:hAnsi="Calibri" w:cs="Calibri"/>
              </w:rPr>
            </w:pPr>
          </w:p>
          <w:p w14:paraId="0216AD11" w14:textId="77777777" w:rsidR="009F77F4" w:rsidRPr="004B0B2B" w:rsidRDefault="009F77F4" w:rsidP="008C7A8F">
            <w:pPr>
              <w:pStyle w:val="Sraopastraipa"/>
              <w:shd w:val="clear" w:color="auto" w:fill="E8E8E8" w:themeFill="background2"/>
              <w:tabs>
                <w:tab w:val="left" w:pos="454"/>
              </w:tabs>
              <w:ind w:left="0"/>
              <w:jc w:val="both"/>
              <w:rPr>
                <w:rFonts w:ascii="Calibri" w:hAnsi="Calibri" w:cs="Calibri"/>
              </w:rPr>
            </w:pPr>
            <w:r w:rsidRPr="004B0B2B">
              <w:rPr>
                <w:rFonts w:ascii="Calibri" w:hAnsi="Calibri" w:cs="Calibri"/>
              </w:rPr>
              <w:t xml:space="preserve">Jeigu Tiekėjas </w:t>
            </w:r>
            <w:r w:rsidRPr="004B0B2B">
              <w:rPr>
                <w:rFonts w:ascii="Calibri" w:hAnsi="Calibri" w:cs="Calibri"/>
                <w:u w:val="single"/>
              </w:rPr>
              <w:t xml:space="preserve">turi </w:t>
            </w:r>
            <w:r w:rsidRPr="004B0B2B">
              <w:rPr>
                <w:rFonts w:ascii="Calibri" w:hAnsi="Calibri" w:cs="Calibri"/>
              </w:rPr>
              <w:t xml:space="preserve">kontroliuojantį (-čius) asmenį (-is), nurodoma visų kontroliuojančių asmenų </w:t>
            </w:r>
            <w:r w:rsidRPr="004B0B2B">
              <w:rPr>
                <w:rFonts w:ascii="Calibri" w:hAnsi="Calibri" w:cs="Calibri"/>
                <w:vertAlign w:val="superscript"/>
              </w:rPr>
              <w:footnoteReference w:id="2"/>
            </w:r>
            <w:r w:rsidRPr="004B0B2B">
              <w:rPr>
                <w:rFonts w:ascii="Calibri" w:hAnsi="Calibri" w:cs="Calibri"/>
              </w:rPr>
              <w:t>:</w:t>
            </w:r>
          </w:p>
          <w:p w14:paraId="3AFA0B64"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Pavadinimas </w:t>
            </w:r>
            <w:r w:rsidRPr="004B0B2B">
              <w:rPr>
                <w:rFonts w:ascii="Calibri" w:hAnsi="Calibri" w:cs="Calibri"/>
                <w:i/>
              </w:rPr>
              <w:t>(jeigu pasiūlymą teikia fizinis asmuo – vardas, pavardė)</w:t>
            </w:r>
          </w:p>
          <w:p w14:paraId="2593C73C"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Juridinio asmens kodas </w:t>
            </w:r>
            <w:r w:rsidRPr="004B0B2B">
              <w:rPr>
                <w:rFonts w:ascii="Calibri" w:hAnsi="Calibri" w:cs="Calibri"/>
                <w:i/>
              </w:rPr>
              <w:t>(jeigu pasiūlymą teikia fizinis asmuo – verslo ar individualios veiklos pažymėjimo Nr. ar pan.)</w:t>
            </w:r>
          </w:p>
          <w:p w14:paraId="314F135A" w14:textId="77777777" w:rsidR="009F77F4" w:rsidRPr="004B0B2B" w:rsidRDefault="009F77F4" w:rsidP="009F77F4">
            <w:pPr>
              <w:pStyle w:val="Sraopastraipa"/>
              <w:numPr>
                <w:ilvl w:val="2"/>
                <w:numId w:val="2"/>
              </w:numPr>
              <w:shd w:val="clear" w:color="auto" w:fill="E8E8E8" w:themeFill="background2"/>
              <w:tabs>
                <w:tab w:val="left" w:pos="596"/>
              </w:tabs>
              <w:spacing w:line="240" w:lineRule="auto"/>
              <w:ind w:left="0" w:firstLine="0"/>
              <w:jc w:val="both"/>
              <w:rPr>
                <w:rFonts w:ascii="Calibri" w:eastAsia="Times New Roman" w:hAnsi="Calibri" w:cs="Calibri"/>
              </w:rPr>
            </w:pPr>
            <w:r w:rsidRPr="004B0B2B">
              <w:rPr>
                <w:rFonts w:ascii="Calibri" w:hAnsi="Calibri" w:cs="Calibri"/>
                <w:iCs/>
              </w:rPr>
              <w:t xml:space="preserve">Registracijos šalis </w:t>
            </w:r>
            <w:r w:rsidRPr="004B0B2B">
              <w:rPr>
                <w:rFonts w:ascii="Calibri" w:hAnsi="Calibri" w:cs="Calibri"/>
                <w:i/>
              </w:rPr>
              <w:t>(jeigu pasiūlymą teikia fizinis asmuo –</w:t>
            </w:r>
            <w:r w:rsidRPr="004B0B2B">
              <w:rPr>
                <w:rFonts w:ascii="Calibri" w:eastAsia="SimSun" w:hAnsi="Calibri" w:cs="Calibri"/>
              </w:rPr>
              <w:t xml:space="preserve"> </w:t>
            </w:r>
            <w:r w:rsidRPr="004B0B2B">
              <w:rPr>
                <w:rFonts w:ascii="Calibri" w:eastAsia="SimSun" w:hAnsi="Calibri" w:cs="Calibri"/>
                <w:i/>
                <w:iCs/>
              </w:rPr>
              <w:t>nuolatinės gyvenamosios vietos šalis ir pilietybė (-ės)</w:t>
            </w:r>
          </w:p>
        </w:tc>
        <w:tc>
          <w:tcPr>
            <w:tcW w:w="6777" w:type="dxa"/>
            <w:gridSpan w:val="4"/>
            <w:tcBorders>
              <w:bottom w:val="double" w:sz="4" w:space="0" w:color="000000"/>
            </w:tcBorders>
          </w:tcPr>
          <w:p w14:paraId="41A63345" w14:textId="77777777" w:rsidR="009F77F4" w:rsidRPr="004B0B2B" w:rsidRDefault="009F77F4" w:rsidP="008C7A8F">
            <w:pPr>
              <w:jc w:val="both"/>
              <w:rPr>
                <w:rFonts w:ascii="Calibri" w:eastAsia="Times New Roman" w:hAnsi="Calibri" w:cs="Calibri"/>
              </w:rPr>
            </w:pPr>
          </w:p>
        </w:tc>
      </w:tr>
      <w:tr w:rsidR="009F77F4" w:rsidRPr="004A1A84" w14:paraId="16D7BAA8" w14:textId="77777777" w:rsidTr="008C7A8F">
        <w:tc>
          <w:tcPr>
            <w:tcW w:w="6775" w:type="dxa"/>
            <w:tcBorders>
              <w:top w:val="double" w:sz="4" w:space="0" w:color="000000"/>
              <w:bottom w:val="single" w:sz="4" w:space="0" w:color="000000"/>
            </w:tcBorders>
            <w:shd w:val="clear" w:color="auto" w:fill="E8E8E8" w:themeFill="background2"/>
          </w:tcPr>
          <w:p w14:paraId="2F51576C" w14:textId="77777777" w:rsidR="009F77F4" w:rsidRPr="004B0B2B" w:rsidRDefault="009F77F4" w:rsidP="009F77F4">
            <w:pPr>
              <w:pStyle w:val="Sraopastraipa"/>
              <w:numPr>
                <w:ilvl w:val="1"/>
                <w:numId w:val="2"/>
              </w:numPr>
              <w:tabs>
                <w:tab w:val="left" w:pos="413"/>
              </w:tabs>
              <w:spacing w:line="240" w:lineRule="auto"/>
              <w:ind w:left="0" w:firstLine="0"/>
              <w:jc w:val="both"/>
              <w:rPr>
                <w:rFonts w:ascii="Calibri" w:eastAsia="Times New Roman" w:hAnsi="Calibri" w:cs="Calibri"/>
                <w:b/>
                <w:bCs/>
              </w:rPr>
            </w:pPr>
            <w:r w:rsidRPr="004B0B2B">
              <w:rPr>
                <w:rFonts w:ascii="Calibri" w:eastAsia="Times New Roman" w:hAnsi="Calibri" w:cs="Calibri"/>
                <w:b/>
                <w:bCs/>
              </w:rPr>
              <w:t>Jeigu pasiūlymą teikia tiekėjų grupė, nurodoma ši informacija apie visus tiekėjų grupės narius (išskyrus nurodytąjį 1.1 p.):</w:t>
            </w:r>
          </w:p>
          <w:p w14:paraId="5E938B7F"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Pavadinimas </w:t>
            </w:r>
            <w:r w:rsidRPr="004B0B2B">
              <w:rPr>
                <w:rFonts w:ascii="Calibri" w:hAnsi="Calibri" w:cs="Calibri"/>
                <w:i/>
              </w:rPr>
              <w:t>(jeigu pasiūlymą teikia fizinis asmuo – vardas, pavardė)</w:t>
            </w:r>
          </w:p>
        </w:tc>
        <w:tc>
          <w:tcPr>
            <w:tcW w:w="6777" w:type="dxa"/>
            <w:gridSpan w:val="4"/>
            <w:tcBorders>
              <w:top w:val="double" w:sz="4" w:space="0" w:color="000000"/>
              <w:bottom w:val="single" w:sz="4" w:space="0" w:color="000000"/>
            </w:tcBorders>
          </w:tcPr>
          <w:p w14:paraId="5D5B68FE" w14:textId="77777777" w:rsidR="009F77F4" w:rsidRPr="004B0B2B" w:rsidRDefault="009F77F4" w:rsidP="008C7A8F">
            <w:pPr>
              <w:jc w:val="both"/>
              <w:rPr>
                <w:rFonts w:ascii="Calibri" w:eastAsia="Times New Roman" w:hAnsi="Calibri" w:cs="Calibri"/>
              </w:rPr>
            </w:pPr>
          </w:p>
        </w:tc>
      </w:tr>
      <w:tr w:rsidR="009F77F4" w:rsidRPr="004A1A84" w14:paraId="6D6D155B" w14:textId="77777777" w:rsidTr="008C7A8F">
        <w:tc>
          <w:tcPr>
            <w:tcW w:w="6775" w:type="dxa"/>
            <w:tcBorders>
              <w:top w:val="single" w:sz="4" w:space="0" w:color="000000"/>
            </w:tcBorders>
            <w:shd w:val="clear" w:color="auto" w:fill="E8E8E8" w:themeFill="background2"/>
          </w:tcPr>
          <w:p w14:paraId="6D208576"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Times New Roman" w:hAnsi="Calibri" w:cs="Calibri"/>
              </w:rPr>
              <w:t xml:space="preserve">Juridinio asmens kodas </w:t>
            </w:r>
            <w:r w:rsidRPr="004B0B2B">
              <w:rPr>
                <w:rFonts w:ascii="Calibri" w:hAnsi="Calibri" w:cs="Calibri"/>
                <w:i/>
              </w:rPr>
              <w:t>(jeigu pasiūlymą teikia fizinis asmuo – verslo ar individualios veiklos pažymėjimo Nr. ar pan.)</w:t>
            </w:r>
          </w:p>
        </w:tc>
        <w:tc>
          <w:tcPr>
            <w:tcW w:w="6777" w:type="dxa"/>
            <w:gridSpan w:val="4"/>
            <w:tcBorders>
              <w:top w:val="single" w:sz="4" w:space="0" w:color="000000"/>
            </w:tcBorders>
          </w:tcPr>
          <w:p w14:paraId="13ACF62F" w14:textId="77777777" w:rsidR="009F77F4" w:rsidRPr="004B0B2B" w:rsidRDefault="009F77F4" w:rsidP="008C7A8F">
            <w:pPr>
              <w:jc w:val="both"/>
              <w:rPr>
                <w:rFonts w:ascii="Calibri" w:eastAsia="Times New Roman" w:hAnsi="Calibri" w:cs="Calibri"/>
              </w:rPr>
            </w:pPr>
          </w:p>
        </w:tc>
      </w:tr>
      <w:tr w:rsidR="009F77F4" w:rsidRPr="004A1A84" w14:paraId="1F3B9EA2" w14:textId="77777777" w:rsidTr="008C7A8F">
        <w:tc>
          <w:tcPr>
            <w:tcW w:w="6775" w:type="dxa"/>
            <w:tcBorders>
              <w:top w:val="single" w:sz="4" w:space="0" w:color="000000"/>
            </w:tcBorders>
            <w:shd w:val="clear" w:color="auto" w:fill="E8E8E8" w:themeFill="background2"/>
          </w:tcPr>
          <w:p w14:paraId="0CD92B50"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hAnsi="Calibri" w:cs="Calibri"/>
                <w:iCs/>
              </w:rPr>
              <w:t>Adresas</w:t>
            </w:r>
          </w:p>
        </w:tc>
        <w:tc>
          <w:tcPr>
            <w:tcW w:w="6777" w:type="dxa"/>
            <w:gridSpan w:val="4"/>
            <w:tcBorders>
              <w:top w:val="single" w:sz="4" w:space="0" w:color="000000"/>
            </w:tcBorders>
          </w:tcPr>
          <w:p w14:paraId="025F5B3B" w14:textId="77777777" w:rsidR="009F77F4" w:rsidRPr="004B0B2B" w:rsidRDefault="009F77F4" w:rsidP="008C7A8F">
            <w:pPr>
              <w:jc w:val="both"/>
              <w:rPr>
                <w:rFonts w:ascii="Calibri" w:eastAsia="Times New Roman" w:hAnsi="Calibri" w:cs="Calibri"/>
              </w:rPr>
            </w:pPr>
          </w:p>
        </w:tc>
      </w:tr>
      <w:tr w:rsidR="009F77F4" w:rsidRPr="004A1A84" w14:paraId="1CDA7A3A" w14:textId="77777777" w:rsidTr="008C7A8F">
        <w:tc>
          <w:tcPr>
            <w:tcW w:w="6775" w:type="dxa"/>
            <w:tcBorders>
              <w:top w:val="single" w:sz="4" w:space="0" w:color="000000"/>
            </w:tcBorders>
            <w:shd w:val="clear" w:color="auto" w:fill="E8E8E8" w:themeFill="background2"/>
          </w:tcPr>
          <w:p w14:paraId="4D41692C"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hAnsi="Calibri" w:cs="Calibri"/>
                <w:iCs/>
              </w:rPr>
              <w:t xml:space="preserve">Registracijos šalis </w:t>
            </w:r>
            <w:r w:rsidRPr="004B0B2B">
              <w:rPr>
                <w:rFonts w:ascii="Calibri" w:hAnsi="Calibri" w:cs="Calibri"/>
                <w:i/>
              </w:rPr>
              <w:t>(jeigu pasiūlymą teikia fizinis asmuo –</w:t>
            </w:r>
            <w:r w:rsidRPr="004B0B2B">
              <w:rPr>
                <w:rFonts w:ascii="Calibri" w:eastAsia="SimSun" w:hAnsi="Calibri" w:cs="Calibri"/>
              </w:rPr>
              <w:t xml:space="preserve"> </w:t>
            </w:r>
            <w:r w:rsidRPr="004B0B2B">
              <w:rPr>
                <w:rFonts w:ascii="Calibri" w:eastAsia="SimSun" w:hAnsi="Calibri" w:cs="Calibri"/>
                <w:i/>
                <w:iCs/>
              </w:rPr>
              <w:t>nuolatinės gyvenamosios vietos šalis ir pilietybė (-ės)</w:t>
            </w:r>
          </w:p>
        </w:tc>
        <w:tc>
          <w:tcPr>
            <w:tcW w:w="6777" w:type="dxa"/>
            <w:gridSpan w:val="4"/>
            <w:tcBorders>
              <w:top w:val="single" w:sz="4" w:space="0" w:color="000000"/>
            </w:tcBorders>
          </w:tcPr>
          <w:p w14:paraId="616C8FEE" w14:textId="77777777" w:rsidR="009F77F4" w:rsidRPr="004B0B2B" w:rsidRDefault="009F77F4" w:rsidP="008C7A8F">
            <w:pPr>
              <w:jc w:val="both"/>
              <w:rPr>
                <w:rFonts w:ascii="Calibri" w:eastAsia="Times New Roman" w:hAnsi="Calibri" w:cs="Calibri"/>
              </w:rPr>
            </w:pPr>
          </w:p>
        </w:tc>
      </w:tr>
      <w:tr w:rsidR="009F77F4" w:rsidRPr="004A1A84" w14:paraId="04BCF004" w14:textId="77777777" w:rsidTr="008C7A8F">
        <w:tc>
          <w:tcPr>
            <w:tcW w:w="6775" w:type="dxa"/>
            <w:tcBorders>
              <w:top w:val="single" w:sz="4" w:space="0" w:color="000000"/>
            </w:tcBorders>
            <w:shd w:val="clear" w:color="auto" w:fill="E8E8E8" w:themeFill="background2"/>
          </w:tcPr>
          <w:p w14:paraId="048FB19B"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t>Vadovo vardas, pavardė</w:t>
            </w:r>
          </w:p>
        </w:tc>
        <w:tc>
          <w:tcPr>
            <w:tcW w:w="6777" w:type="dxa"/>
            <w:gridSpan w:val="4"/>
            <w:tcBorders>
              <w:top w:val="single" w:sz="4" w:space="0" w:color="000000"/>
            </w:tcBorders>
          </w:tcPr>
          <w:p w14:paraId="179D3312" w14:textId="77777777" w:rsidR="009F77F4" w:rsidRPr="004B0B2B" w:rsidRDefault="009F77F4" w:rsidP="008C7A8F">
            <w:pPr>
              <w:jc w:val="both"/>
              <w:rPr>
                <w:rFonts w:ascii="Calibri" w:eastAsia="Times New Roman" w:hAnsi="Calibri" w:cs="Calibri"/>
              </w:rPr>
            </w:pPr>
          </w:p>
        </w:tc>
      </w:tr>
      <w:tr w:rsidR="009F77F4" w:rsidRPr="004A1A84" w14:paraId="154184CB" w14:textId="77777777" w:rsidTr="008C7A8F">
        <w:tc>
          <w:tcPr>
            <w:tcW w:w="6775" w:type="dxa"/>
            <w:tcBorders>
              <w:top w:val="single" w:sz="4" w:space="0" w:color="000000"/>
            </w:tcBorders>
            <w:shd w:val="clear" w:color="auto" w:fill="E8E8E8" w:themeFill="background2"/>
          </w:tcPr>
          <w:p w14:paraId="5F507EF3"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SimSun" w:hAnsi="Calibri" w:cs="Calibri"/>
              </w:rPr>
              <w:t xml:space="preserve">Asmens (-ų), turinčio (-ių) teisę surašyti ir pasirašyti nario finansinės apskaitos dokumentus, vardas (-ai) ir pavardė (-ės) </w:t>
            </w:r>
            <w:r w:rsidRPr="004B0B2B">
              <w:rPr>
                <w:rFonts w:ascii="Calibri" w:eastAsia="SimSun" w:hAnsi="Calibri" w:cs="Calibri"/>
                <w:i/>
                <w:iCs/>
              </w:rPr>
              <w:t>arba nurodyti priežastis, jeigu tokių asmenų nėra</w:t>
            </w:r>
          </w:p>
        </w:tc>
        <w:tc>
          <w:tcPr>
            <w:tcW w:w="6777" w:type="dxa"/>
            <w:gridSpan w:val="4"/>
            <w:tcBorders>
              <w:top w:val="single" w:sz="4" w:space="0" w:color="000000"/>
            </w:tcBorders>
          </w:tcPr>
          <w:p w14:paraId="2E2324A4" w14:textId="77777777" w:rsidR="009F77F4" w:rsidRPr="004B0B2B" w:rsidRDefault="009F77F4" w:rsidP="008C7A8F">
            <w:pPr>
              <w:jc w:val="both"/>
              <w:rPr>
                <w:rFonts w:ascii="Calibri" w:eastAsia="Times New Roman" w:hAnsi="Calibri" w:cs="Calibri"/>
              </w:rPr>
            </w:pPr>
          </w:p>
        </w:tc>
      </w:tr>
      <w:tr w:rsidR="009F77F4" w:rsidRPr="004A1A84" w14:paraId="6B06DFBB" w14:textId="77777777" w:rsidTr="008C7A8F">
        <w:tc>
          <w:tcPr>
            <w:tcW w:w="6775" w:type="dxa"/>
            <w:tcBorders>
              <w:top w:val="single" w:sz="4" w:space="0" w:color="000000"/>
            </w:tcBorders>
            <w:shd w:val="clear" w:color="auto" w:fill="E8E8E8" w:themeFill="background2"/>
          </w:tcPr>
          <w:p w14:paraId="6B04C5F7"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b/>
                <w:bCs/>
              </w:rPr>
            </w:pPr>
            <w:r w:rsidRPr="004B0B2B">
              <w:rPr>
                <w:rFonts w:ascii="Calibri" w:eastAsia="SimSun" w:hAnsi="Calibri" w:cs="Calibri"/>
              </w:rPr>
              <w:lastRenderedPageBreak/>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312B73D1" w14:textId="77777777" w:rsidR="009F77F4" w:rsidRPr="004B0B2B" w:rsidRDefault="009F77F4" w:rsidP="008C7A8F">
            <w:pPr>
              <w:jc w:val="both"/>
              <w:rPr>
                <w:rFonts w:ascii="Calibri" w:eastAsia="Times New Roman" w:hAnsi="Calibri" w:cs="Calibri"/>
              </w:rPr>
            </w:pPr>
          </w:p>
        </w:tc>
      </w:tr>
      <w:tr w:rsidR="009F77F4" w:rsidRPr="004A1A84" w14:paraId="26A47167" w14:textId="77777777" w:rsidTr="008C7A8F">
        <w:tc>
          <w:tcPr>
            <w:tcW w:w="6775" w:type="dxa"/>
            <w:shd w:val="clear" w:color="auto" w:fill="E8E8E8" w:themeFill="background2"/>
          </w:tcPr>
          <w:p w14:paraId="01C1FBBA" w14:textId="77777777" w:rsidR="009F77F4" w:rsidRPr="004B0B2B" w:rsidRDefault="009F77F4" w:rsidP="009F77F4">
            <w:pPr>
              <w:pStyle w:val="Sraopastraipa"/>
              <w:numPr>
                <w:ilvl w:val="1"/>
                <w:numId w:val="2"/>
              </w:numPr>
              <w:tabs>
                <w:tab w:val="left" w:pos="454"/>
              </w:tabs>
              <w:spacing w:line="240" w:lineRule="auto"/>
              <w:ind w:left="0" w:firstLine="0"/>
              <w:jc w:val="both"/>
              <w:rPr>
                <w:rFonts w:ascii="Calibri" w:eastAsia="Times New Roman" w:hAnsi="Calibri" w:cs="Calibri"/>
                <w:b/>
                <w:bCs/>
              </w:rPr>
            </w:pPr>
            <w:r w:rsidRPr="004B0B2B">
              <w:rPr>
                <w:rFonts w:ascii="Calibri" w:eastAsia="Times New Roman" w:hAnsi="Calibri" w:cs="Calibri"/>
                <w:b/>
                <w:bCs/>
              </w:rPr>
              <w:t xml:space="preserve">Ar tiekėjų grupės narys turi </w:t>
            </w:r>
            <w:r w:rsidRPr="004B0B2B">
              <w:rPr>
                <w:rFonts w:ascii="Calibri" w:hAnsi="Calibri" w:cs="Calibri"/>
                <w:b/>
                <w:bCs/>
              </w:rPr>
              <w:t>kontroliuojantį (-čius) asmenį (-is)?</w:t>
            </w:r>
          </w:p>
        </w:tc>
        <w:tc>
          <w:tcPr>
            <w:tcW w:w="1694" w:type="dxa"/>
            <w:shd w:val="clear" w:color="auto" w:fill="E8E8E8" w:themeFill="background2"/>
          </w:tcPr>
          <w:p w14:paraId="09E2CC8A"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TAIP</w:t>
            </w:r>
          </w:p>
        </w:tc>
        <w:tc>
          <w:tcPr>
            <w:tcW w:w="1694" w:type="dxa"/>
          </w:tcPr>
          <w:p w14:paraId="5CCD85ED" w14:textId="77777777" w:rsidR="009F77F4" w:rsidRPr="004B0B2B" w:rsidRDefault="006F7E76" w:rsidP="008C7A8F">
            <w:pPr>
              <w:jc w:val="both"/>
              <w:rPr>
                <w:rFonts w:ascii="Calibri" w:eastAsia="Times New Roman" w:hAnsi="Calibri" w:cs="Calibri"/>
              </w:rPr>
            </w:pPr>
            <w:sdt>
              <w:sdtPr>
                <w:rPr>
                  <w:rFonts w:ascii="Calibri" w:eastAsia="Times New Roman" w:hAnsi="Calibri" w:cs="Calibri"/>
                </w:rPr>
                <w:id w:val="392785425"/>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c>
          <w:tcPr>
            <w:tcW w:w="1694" w:type="dxa"/>
            <w:shd w:val="clear" w:color="auto" w:fill="E8E8E8" w:themeFill="background2"/>
          </w:tcPr>
          <w:p w14:paraId="5397C3FB" w14:textId="77777777" w:rsidR="009F77F4" w:rsidRPr="004B0B2B" w:rsidRDefault="009F77F4" w:rsidP="008C7A8F">
            <w:pPr>
              <w:jc w:val="both"/>
              <w:rPr>
                <w:rFonts w:ascii="Calibri" w:eastAsia="Times New Roman" w:hAnsi="Calibri" w:cs="Calibri"/>
              </w:rPr>
            </w:pPr>
            <w:r w:rsidRPr="004B0B2B">
              <w:rPr>
                <w:rFonts w:ascii="Calibri" w:eastAsia="Times New Roman" w:hAnsi="Calibri" w:cs="Calibri"/>
              </w:rPr>
              <w:t>NE</w:t>
            </w:r>
          </w:p>
        </w:tc>
        <w:tc>
          <w:tcPr>
            <w:tcW w:w="1695" w:type="dxa"/>
          </w:tcPr>
          <w:p w14:paraId="00465E83" w14:textId="77777777" w:rsidR="009F77F4" w:rsidRPr="004B0B2B" w:rsidRDefault="006F7E76" w:rsidP="008C7A8F">
            <w:pPr>
              <w:jc w:val="both"/>
              <w:rPr>
                <w:rFonts w:ascii="Calibri" w:eastAsia="Times New Roman" w:hAnsi="Calibri" w:cs="Calibri"/>
              </w:rPr>
            </w:pPr>
            <w:sdt>
              <w:sdtPr>
                <w:rPr>
                  <w:rFonts w:ascii="Calibri" w:eastAsia="Times New Roman" w:hAnsi="Calibri" w:cs="Calibri"/>
                </w:rPr>
                <w:id w:val="-358049102"/>
                <w14:checkbox>
                  <w14:checked w14:val="0"/>
                  <w14:checkedState w14:val="2612" w14:font="MS Gothic"/>
                  <w14:uncheckedState w14:val="2610" w14:font="MS Gothic"/>
                </w14:checkbox>
              </w:sdtPr>
              <w:sdtEndPr/>
              <w:sdtContent>
                <w:r w:rsidR="009F77F4" w:rsidRPr="004A1A84">
                  <w:rPr>
                    <w:rFonts w:ascii="Segoe UI Symbol" w:eastAsia="MS Gothic" w:hAnsi="Segoe UI Symbol" w:cs="Segoe UI Symbol"/>
                  </w:rPr>
                  <w:t>☐</w:t>
                </w:r>
              </w:sdtContent>
            </w:sdt>
          </w:p>
        </w:tc>
      </w:tr>
      <w:tr w:rsidR="009F77F4" w:rsidRPr="004A1A84" w14:paraId="02B48FC3" w14:textId="77777777" w:rsidTr="008C7A8F">
        <w:tc>
          <w:tcPr>
            <w:tcW w:w="6775" w:type="dxa"/>
            <w:shd w:val="clear" w:color="auto" w:fill="E8E8E8" w:themeFill="background2"/>
          </w:tcPr>
          <w:p w14:paraId="0D9F3D89" w14:textId="77777777" w:rsidR="009F77F4" w:rsidRPr="004B0B2B" w:rsidRDefault="009F77F4" w:rsidP="009F77F4">
            <w:pPr>
              <w:pStyle w:val="Sraopastraipa"/>
              <w:numPr>
                <w:ilvl w:val="1"/>
                <w:numId w:val="2"/>
              </w:numPr>
              <w:shd w:val="clear" w:color="auto" w:fill="E8E8E8" w:themeFill="background2"/>
              <w:tabs>
                <w:tab w:val="left" w:pos="454"/>
              </w:tabs>
              <w:spacing w:line="240" w:lineRule="auto"/>
              <w:ind w:left="0" w:firstLine="0"/>
              <w:jc w:val="both"/>
              <w:rPr>
                <w:rFonts w:ascii="Calibri" w:eastAsia="Times New Roman" w:hAnsi="Calibri" w:cs="Calibri"/>
              </w:rPr>
            </w:pPr>
            <w:r w:rsidRPr="004B0B2B">
              <w:rPr>
                <w:rFonts w:ascii="Calibri" w:hAnsi="Calibri" w:cs="Calibri"/>
              </w:rPr>
              <w:t xml:space="preserve">Jei nurodoma, kad narys </w:t>
            </w:r>
            <w:r w:rsidRPr="004B0B2B">
              <w:rPr>
                <w:rFonts w:ascii="Calibri" w:hAnsi="Calibri" w:cs="Calibri"/>
                <w:u w:val="single"/>
              </w:rPr>
              <w:t>neturi</w:t>
            </w:r>
            <w:r w:rsidRPr="004B0B2B">
              <w:rPr>
                <w:rFonts w:ascii="Calibri" w:hAnsi="Calibri" w:cs="Calibri"/>
              </w:rPr>
              <w:t xml:space="preserve"> kontroliuojančių asmenų, nurodomas pagrindimas </w:t>
            </w:r>
            <w:r w:rsidRPr="004B0B2B">
              <w:rPr>
                <w:rFonts w:ascii="Calibri" w:hAnsi="Calibri" w:cs="Calibri"/>
                <w:i/>
                <w:iCs/>
              </w:rPr>
              <w:t>(pvz. nė vienas dalyvio (juridinio asmens) asmuo tiesiogiai ar netiesiogiai, ar kartu su susijusiais asmenimis nevaldo daugiau kaip 50 proc. akcijų, pajų, dalių, įnašų ar (ir) balsų juridinio asmens (dalyvio įmonės) dalyvių susirinkime)</w:t>
            </w:r>
            <w:r w:rsidRPr="004B0B2B">
              <w:rPr>
                <w:rFonts w:ascii="Calibri" w:hAnsi="Calibri" w:cs="Calibri"/>
                <w:i/>
                <w:iCs/>
              </w:rPr>
              <w:br/>
            </w:r>
          </w:p>
          <w:p w14:paraId="31086CB7" w14:textId="77777777" w:rsidR="009F77F4" w:rsidRPr="004B0B2B" w:rsidRDefault="009F77F4" w:rsidP="008C7A8F">
            <w:pPr>
              <w:pStyle w:val="Sraopastraipa"/>
              <w:shd w:val="clear" w:color="auto" w:fill="E8E8E8" w:themeFill="background2"/>
              <w:tabs>
                <w:tab w:val="left" w:pos="454"/>
              </w:tabs>
              <w:ind w:left="0"/>
              <w:rPr>
                <w:rFonts w:ascii="Calibri" w:hAnsi="Calibri" w:cs="Calibri"/>
              </w:rPr>
            </w:pPr>
            <w:r w:rsidRPr="004B0B2B">
              <w:rPr>
                <w:rFonts w:ascii="Calibri" w:hAnsi="Calibri" w:cs="Calibri"/>
              </w:rPr>
              <w:t xml:space="preserve">Jeigu narys </w:t>
            </w:r>
            <w:r w:rsidRPr="004B0B2B">
              <w:rPr>
                <w:rFonts w:ascii="Calibri" w:hAnsi="Calibri" w:cs="Calibri"/>
                <w:u w:val="single"/>
              </w:rPr>
              <w:t xml:space="preserve">turi </w:t>
            </w:r>
            <w:r w:rsidRPr="004B0B2B">
              <w:rPr>
                <w:rFonts w:ascii="Calibri" w:hAnsi="Calibri" w:cs="Calibri"/>
              </w:rPr>
              <w:t>kontroliuojantį (-čius) asmenį (-is), nurodoma visų kontroliuojančių asmenų:</w:t>
            </w:r>
          </w:p>
          <w:p w14:paraId="2B3F67F2"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Pavadinimas </w:t>
            </w:r>
            <w:r w:rsidRPr="004B0B2B">
              <w:rPr>
                <w:rFonts w:ascii="Calibri" w:hAnsi="Calibri" w:cs="Calibri"/>
                <w:i/>
              </w:rPr>
              <w:t>(jeigu pasiūlymą teikia fizinis asmuo – vardas, pavardė)</w:t>
            </w:r>
          </w:p>
          <w:p w14:paraId="3A8382FC" w14:textId="77777777" w:rsidR="009F77F4" w:rsidRPr="004B0B2B" w:rsidRDefault="009F77F4" w:rsidP="009F77F4">
            <w:pPr>
              <w:pStyle w:val="Sraopastraipa"/>
              <w:numPr>
                <w:ilvl w:val="2"/>
                <w:numId w:val="2"/>
              </w:numPr>
              <w:shd w:val="clear" w:color="auto" w:fill="E8E8E8" w:themeFill="background2"/>
              <w:tabs>
                <w:tab w:val="left" w:pos="585"/>
              </w:tabs>
              <w:spacing w:line="240" w:lineRule="auto"/>
              <w:ind w:left="22" w:hanging="22"/>
              <w:jc w:val="both"/>
              <w:rPr>
                <w:rFonts w:ascii="Calibri" w:eastAsia="Times New Roman" w:hAnsi="Calibri" w:cs="Calibri"/>
              </w:rPr>
            </w:pPr>
            <w:r w:rsidRPr="004B0B2B">
              <w:rPr>
                <w:rFonts w:ascii="Calibri" w:eastAsia="Times New Roman" w:hAnsi="Calibri" w:cs="Calibri"/>
              </w:rPr>
              <w:t xml:space="preserve">Juridinio asmens kodas </w:t>
            </w:r>
            <w:r w:rsidRPr="004B0B2B">
              <w:rPr>
                <w:rFonts w:ascii="Calibri" w:hAnsi="Calibri" w:cs="Calibri"/>
                <w:i/>
              </w:rPr>
              <w:t>(jeigu pasiūlymą teikia fizinis asmuo – verslo ar individualios veiklos pažymėjimo Nr. ar pan.)</w:t>
            </w:r>
          </w:p>
          <w:p w14:paraId="6244CFBE" w14:textId="77777777" w:rsidR="009F77F4" w:rsidRPr="004B0B2B" w:rsidRDefault="009F77F4" w:rsidP="008C7A8F">
            <w:pPr>
              <w:jc w:val="both"/>
              <w:rPr>
                <w:rFonts w:ascii="Calibri" w:eastAsia="Times New Roman" w:hAnsi="Calibri" w:cs="Calibri"/>
              </w:rPr>
            </w:pPr>
            <w:r w:rsidRPr="004B0B2B">
              <w:rPr>
                <w:rFonts w:ascii="Calibri" w:hAnsi="Calibri" w:cs="Calibri"/>
                <w:iCs/>
              </w:rPr>
              <w:t xml:space="preserve">Registracijos šalis </w:t>
            </w:r>
            <w:r w:rsidRPr="004B0B2B">
              <w:rPr>
                <w:rFonts w:ascii="Calibri" w:hAnsi="Calibri" w:cs="Calibri"/>
                <w:i/>
              </w:rPr>
              <w:t>(jeigu pasiūlymą teikia fizinis asmuo –</w:t>
            </w:r>
            <w:r w:rsidRPr="004B0B2B">
              <w:rPr>
                <w:rFonts w:ascii="Calibri" w:eastAsia="SimSun" w:hAnsi="Calibri" w:cs="Calibri"/>
              </w:rPr>
              <w:t xml:space="preserve"> </w:t>
            </w:r>
            <w:r w:rsidRPr="004B0B2B">
              <w:rPr>
                <w:rFonts w:ascii="Calibri" w:eastAsia="SimSun" w:hAnsi="Calibri" w:cs="Calibri"/>
                <w:i/>
                <w:iCs/>
              </w:rPr>
              <w:t>nuolatinės gyvenamosios vietos šalis ir pilietybė (-ės)</w:t>
            </w:r>
          </w:p>
        </w:tc>
        <w:tc>
          <w:tcPr>
            <w:tcW w:w="6777" w:type="dxa"/>
            <w:gridSpan w:val="4"/>
          </w:tcPr>
          <w:p w14:paraId="04E28FD5" w14:textId="77777777" w:rsidR="009F77F4" w:rsidRPr="004B0B2B" w:rsidRDefault="009F77F4" w:rsidP="008C7A8F">
            <w:pPr>
              <w:jc w:val="both"/>
              <w:rPr>
                <w:rFonts w:ascii="Calibri" w:eastAsia="Times New Roman" w:hAnsi="Calibri" w:cs="Calibri"/>
              </w:rPr>
            </w:pPr>
          </w:p>
        </w:tc>
      </w:tr>
      <w:tr w:rsidR="009F77F4" w:rsidRPr="004A1A84" w14:paraId="14CF7E35" w14:textId="77777777" w:rsidTr="008C7A8F">
        <w:tc>
          <w:tcPr>
            <w:tcW w:w="6775" w:type="dxa"/>
            <w:shd w:val="clear" w:color="auto" w:fill="E8E8E8" w:themeFill="background2"/>
          </w:tcPr>
          <w:p w14:paraId="63FBD3DA" w14:textId="77777777" w:rsidR="009F77F4" w:rsidRPr="004B0B2B" w:rsidRDefault="009F77F4" w:rsidP="008C7A8F">
            <w:pPr>
              <w:jc w:val="both"/>
              <w:rPr>
                <w:rFonts w:ascii="Calibri" w:eastAsia="Times New Roman" w:hAnsi="Calibri" w:cs="Calibri"/>
                <w:b/>
                <w:i/>
              </w:rPr>
            </w:pPr>
            <w:r w:rsidRPr="004B0B2B">
              <w:rPr>
                <w:rFonts w:ascii="Calibri" w:eastAsia="Times New Roman" w:hAnsi="Calibri" w:cs="Calibri"/>
                <w:b/>
                <w:i/>
              </w:rPr>
              <w:t>Jeigu pasiūlymą teikia tiekėjų grupė, 1.5-1.7 punktai kartojami apie kiekvieną tiekėjų grupės narį.</w:t>
            </w:r>
          </w:p>
        </w:tc>
        <w:tc>
          <w:tcPr>
            <w:tcW w:w="6777" w:type="dxa"/>
            <w:gridSpan w:val="4"/>
          </w:tcPr>
          <w:p w14:paraId="4EFB2BE3" w14:textId="77777777" w:rsidR="009F77F4" w:rsidRPr="004B0B2B" w:rsidRDefault="009F77F4" w:rsidP="008C7A8F">
            <w:pPr>
              <w:jc w:val="both"/>
              <w:rPr>
                <w:rFonts w:ascii="Calibri" w:eastAsia="Times New Roman" w:hAnsi="Calibri" w:cs="Calibri"/>
              </w:rPr>
            </w:pPr>
          </w:p>
        </w:tc>
      </w:tr>
    </w:tbl>
    <w:p w14:paraId="77296974"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0ABF7BCF" w14:textId="0E027BB5" w:rsidR="009F77F4" w:rsidRPr="004B0B2B" w:rsidRDefault="009F77F4" w:rsidP="009F77F4">
      <w:pPr>
        <w:pStyle w:val="Sraopastraipa"/>
        <w:numPr>
          <w:ilvl w:val="0"/>
          <w:numId w:val="2"/>
        </w:numPr>
        <w:spacing w:after="0" w:line="240" w:lineRule="auto"/>
        <w:ind w:left="0" w:firstLine="567"/>
        <w:rPr>
          <w:rFonts w:ascii="Calibri" w:hAnsi="Calibri" w:cs="Calibri"/>
          <w:b/>
          <w:bCs/>
          <w:sz w:val="22"/>
          <w:szCs w:val="22"/>
        </w:rPr>
      </w:pPr>
      <w:r w:rsidRPr="004B0B2B">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4B0B2B">
        <w:rPr>
          <w:rFonts w:ascii="Calibri" w:hAnsi="Calibri" w:cs="Calibri"/>
          <w:b/>
          <w:bCs/>
          <w:i/>
          <w:iCs/>
          <w:sz w:val="22"/>
          <w:szCs w:val="22"/>
        </w:rPr>
        <w:t xml:space="preserve">(nurodomi ir </w:t>
      </w:r>
      <w:r w:rsidRPr="004B0B2B">
        <w:rPr>
          <w:rFonts w:ascii="Calibri" w:hAnsi="Calibri" w:cs="Calibri"/>
          <w:b/>
          <w:bCs/>
          <w:i/>
          <w:iCs/>
          <w:sz w:val="22"/>
          <w:szCs w:val="22"/>
          <w:lang w:val="la-Latn"/>
        </w:rPr>
        <w:t>kvazisubtiekėjai</w:t>
      </w:r>
      <w:r w:rsidRPr="004B0B2B">
        <w:rPr>
          <w:rFonts w:ascii="Calibri" w:hAnsi="Calibri" w:cs="Calibri"/>
          <w:b/>
          <w:bCs/>
          <w:i/>
          <w:iCs/>
          <w:sz w:val="22"/>
          <w:szCs w:val="22"/>
        </w:rPr>
        <w:t xml:space="preserve"> – fiziniai asmenys, kuriuos ketinama įdarbinti pirkimo laimėjimo atveju)</w:t>
      </w:r>
    </w:p>
    <w:p w14:paraId="6EFD60A1" w14:textId="77777777" w:rsidR="009F77F4" w:rsidRPr="004B0B2B" w:rsidRDefault="009F77F4" w:rsidP="009F77F4">
      <w:pPr>
        <w:pStyle w:val="Sraopastraipa"/>
        <w:spacing w:after="0" w:line="240" w:lineRule="auto"/>
        <w:ind w:left="567"/>
        <w:rPr>
          <w:rFonts w:ascii="Calibri" w:hAnsi="Calibri" w:cs="Calibri"/>
          <w:sz w:val="22"/>
          <w:szCs w:val="22"/>
        </w:rPr>
      </w:pPr>
      <w:r w:rsidRPr="004B0B2B">
        <w:rPr>
          <w:rFonts w:ascii="Calibri" w:hAnsi="Calibri" w:cs="Calibr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9F77F4" w:rsidRPr="004A1A84" w14:paraId="28432110" w14:textId="77777777" w:rsidTr="008C7A8F">
        <w:tc>
          <w:tcPr>
            <w:tcW w:w="562" w:type="dxa"/>
            <w:shd w:val="clear" w:color="auto" w:fill="E8E8E8" w:themeFill="background2"/>
          </w:tcPr>
          <w:p w14:paraId="0970F5AE" w14:textId="77777777" w:rsidR="009F77F4" w:rsidRPr="004B0B2B" w:rsidRDefault="009F77F4" w:rsidP="008C7A8F">
            <w:pPr>
              <w:jc w:val="both"/>
              <w:rPr>
                <w:rFonts w:ascii="Calibri" w:hAnsi="Calibri" w:cs="Calibri"/>
                <w:sz w:val="20"/>
                <w:szCs w:val="20"/>
              </w:rPr>
            </w:pPr>
            <w:r w:rsidRPr="004B0B2B">
              <w:rPr>
                <w:rFonts w:ascii="Calibri" w:hAnsi="Calibri" w:cs="Calibri"/>
                <w:sz w:val="20"/>
                <w:szCs w:val="20"/>
              </w:rPr>
              <w:t>Eil. Nr.</w:t>
            </w:r>
          </w:p>
        </w:tc>
        <w:tc>
          <w:tcPr>
            <w:tcW w:w="2086" w:type="dxa"/>
            <w:shd w:val="clear" w:color="auto" w:fill="E8E8E8" w:themeFill="background2"/>
          </w:tcPr>
          <w:p w14:paraId="4D8DCAFC"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Ūkio subjekto arba kvazisubtiekėjo pavadinimas, juridinio asmens kodas, fizinio asmens verslo pažymėjimo numeris ar pan.</w:t>
            </w:r>
          </w:p>
          <w:p w14:paraId="53B0F6EB"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Jeigu kvazisubtiekėjas, įrašoma „KVAZISUBTIEKĖJAS“</w:t>
            </w:r>
          </w:p>
          <w:p w14:paraId="46FD7940" w14:textId="77777777" w:rsidR="009F77F4" w:rsidRPr="004B0B2B" w:rsidRDefault="009F77F4" w:rsidP="008C7A8F">
            <w:pPr>
              <w:rPr>
                <w:rFonts w:ascii="Calibri" w:hAnsi="Calibri" w:cs="Calibri"/>
                <w:sz w:val="20"/>
                <w:szCs w:val="20"/>
              </w:rPr>
            </w:pPr>
          </w:p>
          <w:p w14:paraId="05216AF7" w14:textId="77777777" w:rsidR="009F77F4" w:rsidRPr="004B0B2B" w:rsidRDefault="009F77F4" w:rsidP="008C7A8F">
            <w:pPr>
              <w:rPr>
                <w:rFonts w:ascii="Calibri" w:hAnsi="Calibri" w:cs="Calibri"/>
                <w:sz w:val="20"/>
                <w:szCs w:val="20"/>
              </w:rPr>
            </w:pPr>
          </w:p>
          <w:p w14:paraId="6E11299E" w14:textId="77777777" w:rsidR="009F77F4" w:rsidRPr="004B0B2B" w:rsidRDefault="009F77F4" w:rsidP="008C7A8F">
            <w:pPr>
              <w:rPr>
                <w:rFonts w:ascii="Calibri" w:hAnsi="Calibri" w:cs="Calibri"/>
                <w:sz w:val="20"/>
                <w:szCs w:val="20"/>
              </w:rPr>
            </w:pPr>
          </w:p>
          <w:p w14:paraId="237692D4" w14:textId="77777777" w:rsidR="009F77F4" w:rsidRPr="004B0B2B" w:rsidRDefault="009F77F4" w:rsidP="008C7A8F">
            <w:pPr>
              <w:rPr>
                <w:rFonts w:ascii="Calibri" w:hAnsi="Calibri" w:cs="Calibri"/>
                <w:sz w:val="20"/>
                <w:szCs w:val="20"/>
              </w:rPr>
            </w:pPr>
          </w:p>
        </w:tc>
        <w:tc>
          <w:tcPr>
            <w:tcW w:w="2191" w:type="dxa"/>
            <w:shd w:val="clear" w:color="auto" w:fill="E8E8E8" w:themeFill="background2"/>
          </w:tcPr>
          <w:p w14:paraId="16EB8F62"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lastRenderedPageBreak/>
              <w:t xml:space="preserve">Kvalifikacijos reikalavimas, kuriam atitikti pasitelkiamas ūkio subjektas, kurio pajėgumais remiamasi, ar kvazisubtiekėjas </w:t>
            </w:r>
          </w:p>
          <w:p w14:paraId="65E85733" w14:textId="77777777" w:rsidR="009F77F4" w:rsidRPr="004B0B2B" w:rsidRDefault="009F77F4" w:rsidP="008C7A8F">
            <w:pPr>
              <w:rPr>
                <w:rFonts w:ascii="Calibri" w:hAnsi="Calibri" w:cs="Calibri"/>
                <w:i/>
                <w:iCs/>
                <w:sz w:val="20"/>
                <w:szCs w:val="20"/>
              </w:rPr>
            </w:pPr>
            <w:r w:rsidRPr="004B0B2B">
              <w:rPr>
                <w:rFonts w:ascii="Calibri" w:hAnsi="Calibri" w:cs="Calibri"/>
                <w:i/>
                <w:iCs/>
                <w:sz w:val="20"/>
                <w:szCs w:val="20"/>
              </w:rPr>
              <w:t>(nurodomas numeris pagal priedo „</w:t>
            </w:r>
            <w:r w:rsidRPr="004B0B2B">
              <w:rPr>
                <w:rFonts w:ascii="Calibri" w:eastAsia="Calibri" w:hAnsi="Calibri" w:cs="Calibri"/>
                <w:i/>
                <w:iCs/>
                <w:sz w:val="20"/>
                <w:szCs w:val="20"/>
              </w:rPr>
              <w:t xml:space="preserve">Tiekėjų kvalifikacijos reikalavimai ir reikalaujami kokybės </w:t>
            </w:r>
            <w:r w:rsidRPr="004B0B2B">
              <w:rPr>
                <w:rFonts w:ascii="Calibri" w:eastAsia="Calibri" w:hAnsi="Calibri" w:cs="Calibri"/>
                <w:i/>
                <w:iCs/>
                <w:sz w:val="20"/>
                <w:szCs w:val="20"/>
              </w:rPr>
              <w:lastRenderedPageBreak/>
              <w:t>bei aplinkos apsaugos vadybos sistemų standartai</w:t>
            </w:r>
            <w:r w:rsidRPr="004B0B2B">
              <w:rPr>
                <w:rFonts w:ascii="Calibri" w:hAnsi="Calibri" w:cs="Calibri"/>
                <w:i/>
                <w:iCs/>
                <w:sz w:val="20"/>
                <w:szCs w:val="20"/>
              </w:rPr>
              <w:t>)“ reikalavimus)</w:t>
            </w:r>
          </w:p>
        </w:tc>
        <w:tc>
          <w:tcPr>
            <w:tcW w:w="2191" w:type="dxa"/>
            <w:shd w:val="clear" w:color="auto" w:fill="E8E8E8" w:themeFill="background2"/>
          </w:tcPr>
          <w:p w14:paraId="1D662D00"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73D91AEF"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Ūkio subjektą </w:t>
            </w:r>
            <w:r w:rsidRPr="004B0B2B">
              <w:rPr>
                <w:rFonts w:ascii="Calibri" w:hAnsi="Calibri" w:cs="Calibri"/>
                <w:sz w:val="20"/>
                <w:szCs w:val="20"/>
                <w:u w:val="single"/>
              </w:rPr>
              <w:t>kontroliuojančio (-ių)</w:t>
            </w:r>
            <w:r w:rsidRPr="004B0B2B">
              <w:rPr>
                <w:rFonts w:ascii="Calibri" w:hAnsi="Calibri" w:cs="Calibri"/>
                <w:sz w:val="20"/>
                <w:szCs w:val="20"/>
              </w:rPr>
              <w:t xml:space="preserve"> asmens (-ų) pavadinimas (-ai) arba vardas pavardė. Nesant kontroliuojančio asmens, čia nurodomas pagrindimas</w:t>
            </w:r>
          </w:p>
        </w:tc>
        <w:tc>
          <w:tcPr>
            <w:tcW w:w="2191" w:type="dxa"/>
            <w:shd w:val="clear" w:color="auto" w:fill="E8E8E8" w:themeFill="background2"/>
          </w:tcPr>
          <w:p w14:paraId="6AEB3D08"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Ūkio subjektą </w:t>
            </w:r>
            <w:r w:rsidRPr="004B0B2B">
              <w:rPr>
                <w:rFonts w:ascii="Calibri" w:hAnsi="Calibri" w:cs="Calibri"/>
                <w:sz w:val="20"/>
                <w:szCs w:val="20"/>
                <w:u w:val="single"/>
              </w:rPr>
              <w:t>kontroliuojančio (-ių)</w:t>
            </w:r>
            <w:r w:rsidRPr="004B0B2B">
              <w:rPr>
                <w:rFonts w:ascii="Calibri" w:hAnsi="Calibri" w:cs="Calibri"/>
                <w:sz w:val="20"/>
                <w:szCs w:val="20"/>
              </w:rPr>
              <w:t xml:space="preserve"> asmens (-ų) registracijos šalis (-ys) arba nuolatinės gyvenamosios vietos ir pilietybės (-ių) šalys</w:t>
            </w:r>
          </w:p>
        </w:tc>
        <w:tc>
          <w:tcPr>
            <w:tcW w:w="2191" w:type="dxa"/>
            <w:shd w:val="clear" w:color="auto" w:fill="E8E8E8" w:themeFill="background2"/>
          </w:tcPr>
          <w:p w14:paraId="5D913FA2"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Ūkio subjektui perduodamų vykdyti sutartinių įsipareigojimų dalis procentais nuo pasiūlymo kainos ar suma (EUR su PVM) ir (arba) aprašymas</w:t>
            </w:r>
          </w:p>
        </w:tc>
      </w:tr>
      <w:tr w:rsidR="009F77F4" w:rsidRPr="004A1A84" w14:paraId="5488C7DC" w14:textId="77777777" w:rsidTr="008C7A8F">
        <w:tc>
          <w:tcPr>
            <w:tcW w:w="562" w:type="dxa"/>
          </w:tcPr>
          <w:p w14:paraId="32583C47"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1</w:t>
            </w:r>
          </w:p>
        </w:tc>
        <w:tc>
          <w:tcPr>
            <w:tcW w:w="2086" w:type="dxa"/>
          </w:tcPr>
          <w:p w14:paraId="7E0D44FC"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2</w:t>
            </w:r>
          </w:p>
        </w:tc>
        <w:tc>
          <w:tcPr>
            <w:tcW w:w="2191" w:type="dxa"/>
          </w:tcPr>
          <w:p w14:paraId="5E1C658A"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3</w:t>
            </w:r>
          </w:p>
        </w:tc>
        <w:tc>
          <w:tcPr>
            <w:tcW w:w="2191" w:type="dxa"/>
          </w:tcPr>
          <w:p w14:paraId="027051DA"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4</w:t>
            </w:r>
          </w:p>
        </w:tc>
        <w:tc>
          <w:tcPr>
            <w:tcW w:w="2191" w:type="dxa"/>
          </w:tcPr>
          <w:p w14:paraId="2A00CF32"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5</w:t>
            </w:r>
          </w:p>
        </w:tc>
        <w:tc>
          <w:tcPr>
            <w:tcW w:w="2191" w:type="dxa"/>
          </w:tcPr>
          <w:p w14:paraId="7C197114"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6</w:t>
            </w:r>
          </w:p>
        </w:tc>
        <w:tc>
          <w:tcPr>
            <w:tcW w:w="2191" w:type="dxa"/>
          </w:tcPr>
          <w:p w14:paraId="7713FAC8" w14:textId="77777777" w:rsidR="009F77F4" w:rsidRPr="004B0B2B" w:rsidRDefault="009F77F4" w:rsidP="008C7A8F">
            <w:pPr>
              <w:jc w:val="center"/>
              <w:rPr>
                <w:rFonts w:ascii="Calibri" w:hAnsi="Calibri" w:cs="Calibri"/>
                <w:i/>
                <w:iCs/>
                <w:sz w:val="20"/>
                <w:szCs w:val="20"/>
              </w:rPr>
            </w:pPr>
            <w:r w:rsidRPr="004B0B2B">
              <w:rPr>
                <w:rFonts w:ascii="Calibri" w:hAnsi="Calibri" w:cs="Calibri"/>
                <w:i/>
                <w:iCs/>
                <w:sz w:val="20"/>
                <w:szCs w:val="20"/>
              </w:rPr>
              <w:t>7</w:t>
            </w:r>
          </w:p>
        </w:tc>
      </w:tr>
      <w:tr w:rsidR="009F77F4" w:rsidRPr="004A1A84" w14:paraId="2A43BDCC" w14:textId="77777777" w:rsidTr="008C7A8F">
        <w:tc>
          <w:tcPr>
            <w:tcW w:w="562" w:type="dxa"/>
          </w:tcPr>
          <w:p w14:paraId="1E6830D8" w14:textId="77777777" w:rsidR="009F77F4" w:rsidRPr="004B0B2B" w:rsidRDefault="009F77F4" w:rsidP="008C7A8F">
            <w:pPr>
              <w:jc w:val="both"/>
              <w:rPr>
                <w:rFonts w:ascii="Calibri" w:hAnsi="Calibri" w:cs="Calibri"/>
                <w:sz w:val="20"/>
                <w:szCs w:val="20"/>
              </w:rPr>
            </w:pPr>
            <w:r w:rsidRPr="004B0B2B">
              <w:rPr>
                <w:rFonts w:ascii="Calibri" w:hAnsi="Calibri" w:cs="Calibri"/>
                <w:sz w:val="20"/>
                <w:szCs w:val="20"/>
              </w:rPr>
              <w:t>1.</w:t>
            </w:r>
          </w:p>
        </w:tc>
        <w:tc>
          <w:tcPr>
            <w:tcW w:w="2086" w:type="dxa"/>
          </w:tcPr>
          <w:p w14:paraId="1E2693DB" w14:textId="77777777" w:rsidR="009F77F4" w:rsidRPr="004B0B2B" w:rsidRDefault="009F77F4" w:rsidP="008C7A8F">
            <w:pPr>
              <w:rPr>
                <w:rFonts w:ascii="Calibri" w:hAnsi="Calibri" w:cs="Calibri"/>
                <w:sz w:val="20"/>
                <w:szCs w:val="20"/>
              </w:rPr>
            </w:pPr>
          </w:p>
        </w:tc>
        <w:tc>
          <w:tcPr>
            <w:tcW w:w="2191" w:type="dxa"/>
          </w:tcPr>
          <w:p w14:paraId="4902F3AD" w14:textId="77777777" w:rsidR="009F77F4" w:rsidRPr="004B0B2B" w:rsidRDefault="009F77F4" w:rsidP="008C7A8F">
            <w:pPr>
              <w:rPr>
                <w:rFonts w:ascii="Calibri" w:hAnsi="Calibri" w:cs="Calibri"/>
                <w:sz w:val="20"/>
                <w:szCs w:val="20"/>
              </w:rPr>
            </w:pPr>
          </w:p>
        </w:tc>
        <w:tc>
          <w:tcPr>
            <w:tcW w:w="2191" w:type="dxa"/>
          </w:tcPr>
          <w:p w14:paraId="114B19C1" w14:textId="77777777" w:rsidR="009F77F4" w:rsidRPr="004B0B2B" w:rsidRDefault="009F77F4" w:rsidP="008C7A8F">
            <w:pPr>
              <w:rPr>
                <w:rFonts w:ascii="Calibri" w:hAnsi="Calibri" w:cs="Calibri"/>
                <w:sz w:val="20"/>
                <w:szCs w:val="20"/>
              </w:rPr>
            </w:pPr>
          </w:p>
        </w:tc>
        <w:tc>
          <w:tcPr>
            <w:tcW w:w="2191" w:type="dxa"/>
          </w:tcPr>
          <w:p w14:paraId="0927B5CB" w14:textId="77777777" w:rsidR="009F77F4" w:rsidRPr="004B0B2B" w:rsidRDefault="009F77F4" w:rsidP="008C7A8F">
            <w:pPr>
              <w:rPr>
                <w:rFonts w:ascii="Calibri" w:hAnsi="Calibri" w:cs="Calibri"/>
                <w:sz w:val="20"/>
                <w:szCs w:val="20"/>
              </w:rPr>
            </w:pPr>
          </w:p>
        </w:tc>
        <w:tc>
          <w:tcPr>
            <w:tcW w:w="2191" w:type="dxa"/>
          </w:tcPr>
          <w:p w14:paraId="5375D475" w14:textId="77777777" w:rsidR="009F77F4" w:rsidRPr="004B0B2B" w:rsidRDefault="009F77F4" w:rsidP="008C7A8F">
            <w:pPr>
              <w:rPr>
                <w:rFonts w:ascii="Calibri" w:hAnsi="Calibri" w:cs="Calibri"/>
                <w:sz w:val="20"/>
                <w:szCs w:val="20"/>
              </w:rPr>
            </w:pPr>
          </w:p>
        </w:tc>
        <w:tc>
          <w:tcPr>
            <w:tcW w:w="2191" w:type="dxa"/>
          </w:tcPr>
          <w:p w14:paraId="6A6470AE" w14:textId="77777777" w:rsidR="009F77F4" w:rsidRPr="004B0B2B" w:rsidRDefault="009F77F4" w:rsidP="008C7A8F">
            <w:pPr>
              <w:rPr>
                <w:rFonts w:ascii="Calibri" w:hAnsi="Calibri" w:cs="Calibri"/>
                <w:sz w:val="20"/>
                <w:szCs w:val="20"/>
              </w:rPr>
            </w:pPr>
          </w:p>
        </w:tc>
      </w:tr>
      <w:tr w:rsidR="009F77F4" w:rsidRPr="004A1A84" w14:paraId="522CC740" w14:textId="77777777" w:rsidTr="008C7A8F">
        <w:tc>
          <w:tcPr>
            <w:tcW w:w="562" w:type="dxa"/>
          </w:tcPr>
          <w:p w14:paraId="03D4F4E2" w14:textId="77777777" w:rsidR="009F77F4" w:rsidRPr="004B0B2B" w:rsidRDefault="009F77F4" w:rsidP="008C7A8F">
            <w:pPr>
              <w:jc w:val="both"/>
              <w:rPr>
                <w:rFonts w:ascii="Calibri" w:hAnsi="Calibri" w:cs="Calibri"/>
                <w:sz w:val="20"/>
                <w:szCs w:val="20"/>
              </w:rPr>
            </w:pPr>
          </w:p>
        </w:tc>
        <w:tc>
          <w:tcPr>
            <w:tcW w:w="2086" w:type="dxa"/>
          </w:tcPr>
          <w:p w14:paraId="1BC3374E" w14:textId="77777777" w:rsidR="009F77F4" w:rsidRPr="004B0B2B" w:rsidRDefault="009F77F4" w:rsidP="008C7A8F">
            <w:pPr>
              <w:rPr>
                <w:rFonts w:ascii="Calibri" w:hAnsi="Calibri" w:cs="Calibri"/>
                <w:sz w:val="20"/>
                <w:szCs w:val="20"/>
              </w:rPr>
            </w:pPr>
          </w:p>
        </w:tc>
        <w:tc>
          <w:tcPr>
            <w:tcW w:w="2191" w:type="dxa"/>
          </w:tcPr>
          <w:p w14:paraId="2B2D5D77" w14:textId="77777777" w:rsidR="009F77F4" w:rsidRPr="004B0B2B" w:rsidRDefault="009F77F4" w:rsidP="008C7A8F">
            <w:pPr>
              <w:rPr>
                <w:rFonts w:ascii="Calibri" w:hAnsi="Calibri" w:cs="Calibri"/>
                <w:sz w:val="20"/>
                <w:szCs w:val="20"/>
              </w:rPr>
            </w:pPr>
          </w:p>
        </w:tc>
        <w:tc>
          <w:tcPr>
            <w:tcW w:w="2191" w:type="dxa"/>
          </w:tcPr>
          <w:p w14:paraId="06676591" w14:textId="77777777" w:rsidR="009F77F4" w:rsidRPr="004B0B2B" w:rsidRDefault="009F77F4" w:rsidP="008C7A8F">
            <w:pPr>
              <w:rPr>
                <w:rFonts w:ascii="Calibri" w:hAnsi="Calibri" w:cs="Calibri"/>
                <w:sz w:val="20"/>
                <w:szCs w:val="20"/>
              </w:rPr>
            </w:pPr>
          </w:p>
        </w:tc>
        <w:tc>
          <w:tcPr>
            <w:tcW w:w="2191" w:type="dxa"/>
          </w:tcPr>
          <w:p w14:paraId="47B01C27" w14:textId="77777777" w:rsidR="009F77F4" w:rsidRPr="004B0B2B" w:rsidRDefault="009F77F4" w:rsidP="008C7A8F">
            <w:pPr>
              <w:rPr>
                <w:rFonts w:ascii="Calibri" w:hAnsi="Calibri" w:cs="Calibri"/>
                <w:sz w:val="20"/>
                <w:szCs w:val="20"/>
              </w:rPr>
            </w:pPr>
          </w:p>
        </w:tc>
        <w:tc>
          <w:tcPr>
            <w:tcW w:w="2191" w:type="dxa"/>
          </w:tcPr>
          <w:p w14:paraId="4A34F203" w14:textId="77777777" w:rsidR="009F77F4" w:rsidRPr="004B0B2B" w:rsidRDefault="009F77F4" w:rsidP="008C7A8F">
            <w:pPr>
              <w:rPr>
                <w:rFonts w:ascii="Calibri" w:hAnsi="Calibri" w:cs="Calibri"/>
                <w:sz w:val="20"/>
                <w:szCs w:val="20"/>
              </w:rPr>
            </w:pPr>
          </w:p>
        </w:tc>
        <w:tc>
          <w:tcPr>
            <w:tcW w:w="2191" w:type="dxa"/>
          </w:tcPr>
          <w:p w14:paraId="6C3541DE" w14:textId="77777777" w:rsidR="009F77F4" w:rsidRPr="004B0B2B" w:rsidRDefault="009F77F4" w:rsidP="008C7A8F">
            <w:pPr>
              <w:rPr>
                <w:rFonts w:ascii="Calibri" w:hAnsi="Calibri" w:cs="Calibri"/>
                <w:sz w:val="20"/>
                <w:szCs w:val="20"/>
              </w:rPr>
            </w:pPr>
          </w:p>
        </w:tc>
      </w:tr>
    </w:tbl>
    <w:p w14:paraId="1AE4C7C8" w14:textId="77777777" w:rsidR="009F77F4" w:rsidRPr="004B0B2B" w:rsidRDefault="009F77F4" w:rsidP="009F77F4">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55D0FBDA" w14:textId="77777777" w:rsidR="009F77F4" w:rsidRPr="004B0B2B" w:rsidRDefault="009F77F4" w:rsidP="009F77F4">
      <w:pPr>
        <w:pStyle w:val="Sraopastraipa"/>
        <w:numPr>
          <w:ilvl w:val="0"/>
          <w:numId w:val="2"/>
        </w:numPr>
        <w:spacing w:after="0" w:line="240" w:lineRule="auto"/>
        <w:jc w:val="both"/>
        <w:rPr>
          <w:rFonts w:ascii="Calibri" w:eastAsia="Aptos" w:hAnsi="Calibri" w:cs="Calibri"/>
          <w:b/>
          <w:kern w:val="2"/>
          <w:sz w:val="22"/>
          <w:szCs w:val="22"/>
          <w:lang w:eastAsia="en-US"/>
          <w14:ligatures w14:val="standardContextual"/>
        </w:rPr>
      </w:pPr>
      <w:r w:rsidRPr="004B0B2B">
        <w:rPr>
          <w:rFonts w:ascii="Calibri" w:eastAsia="SimSun" w:hAnsi="Calibri" w:cs="Calibri"/>
          <w:b/>
          <w:sz w:val="22"/>
          <w:szCs w:val="22"/>
          <w:lang w:eastAsia="en-US"/>
        </w:rPr>
        <w:t>Žinomi subtiekėjai, kurie bus pasitelkti vykdant sutartį ir kurių pajėgumais nesiremiama įrodinėjant kvalifikacijos atitikties:</w:t>
      </w:r>
    </w:p>
    <w:p w14:paraId="4D5ABCE0" w14:textId="77777777" w:rsidR="009F77F4" w:rsidRPr="004B0B2B" w:rsidRDefault="009F77F4" w:rsidP="009F77F4">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4B0B2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9F77F4" w:rsidRPr="004A1A84" w14:paraId="3EA96E12" w14:textId="77777777" w:rsidTr="008C7A8F">
        <w:tc>
          <w:tcPr>
            <w:tcW w:w="207" w:type="pct"/>
            <w:shd w:val="clear" w:color="auto" w:fill="E8E8E8" w:themeFill="background2"/>
          </w:tcPr>
          <w:p w14:paraId="2D0CBFAF"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Eil. Nr.</w:t>
            </w:r>
          </w:p>
        </w:tc>
        <w:tc>
          <w:tcPr>
            <w:tcW w:w="1001" w:type="pct"/>
            <w:shd w:val="clear" w:color="auto" w:fill="E8E8E8" w:themeFill="background2"/>
          </w:tcPr>
          <w:p w14:paraId="5D225C09"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Subtiekėjo pavadinimas, juridinio asmens kodas, fizinio asmens verslo pažymėjimo numeris ar pan.</w:t>
            </w:r>
          </w:p>
        </w:tc>
        <w:tc>
          <w:tcPr>
            <w:tcW w:w="948" w:type="pct"/>
            <w:shd w:val="clear" w:color="auto" w:fill="E8E8E8" w:themeFill="background2"/>
          </w:tcPr>
          <w:p w14:paraId="0A31BFB5"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Subtiekėjo registracijos šalis, o jei fizinis asmuo – nuolatinės gyvenamosios vietos šalis, adresas ir pilietybė (-ės)</w:t>
            </w:r>
          </w:p>
        </w:tc>
        <w:tc>
          <w:tcPr>
            <w:tcW w:w="948" w:type="pct"/>
            <w:shd w:val="clear" w:color="auto" w:fill="E8E8E8" w:themeFill="background2"/>
          </w:tcPr>
          <w:p w14:paraId="31942E97"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Subtiekėją </w:t>
            </w:r>
            <w:r w:rsidRPr="004B0B2B">
              <w:rPr>
                <w:rFonts w:ascii="Calibri" w:hAnsi="Calibri" w:cs="Calibri"/>
                <w:sz w:val="20"/>
                <w:szCs w:val="20"/>
                <w:u w:val="single"/>
              </w:rPr>
              <w:t>kontroliuojančio (-ių)</w:t>
            </w:r>
            <w:r w:rsidRPr="004B0B2B">
              <w:rPr>
                <w:rFonts w:ascii="Calibri" w:hAnsi="Calibri" w:cs="Calibri"/>
                <w:sz w:val="20"/>
                <w:szCs w:val="20"/>
              </w:rPr>
              <w:t xml:space="preserve"> asmens (-ų)  pavadinimas (-ai) arba vardas pavardė. Nesant kontroliuojančio asmens, čia nurodomas pagrindimas</w:t>
            </w:r>
          </w:p>
        </w:tc>
        <w:tc>
          <w:tcPr>
            <w:tcW w:w="948" w:type="pct"/>
            <w:shd w:val="clear" w:color="auto" w:fill="E8E8E8" w:themeFill="background2"/>
          </w:tcPr>
          <w:p w14:paraId="1CCC144D"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 xml:space="preserve">Subtiekėją </w:t>
            </w:r>
            <w:r w:rsidRPr="004B0B2B">
              <w:rPr>
                <w:rFonts w:ascii="Calibri" w:hAnsi="Calibri" w:cs="Calibri"/>
                <w:sz w:val="20"/>
                <w:szCs w:val="20"/>
                <w:u w:val="single"/>
              </w:rPr>
              <w:t>kontroliuojančio (-ių)</w:t>
            </w:r>
            <w:r w:rsidRPr="004B0B2B">
              <w:rPr>
                <w:rFonts w:ascii="Calibri" w:hAnsi="Calibri" w:cs="Calibri"/>
                <w:sz w:val="20"/>
                <w:szCs w:val="20"/>
              </w:rPr>
              <w:t xml:space="preserve"> asmens (-ų) registracijos šalis (-ys) arba nuolatinės gyvenamosios vietos ir pilietybės (-ių) šalys</w:t>
            </w:r>
          </w:p>
        </w:tc>
        <w:tc>
          <w:tcPr>
            <w:tcW w:w="948" w:type="pct"/>
            <w:shd w:val="clear" w:color="auto" w:fill="E8E8E8" w:themeFill="background2"/>
          </w:tcPr>
          <w:p w14:paraId="5C337F59"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Subtiekėjui perduodamų vykdyti sutartinių įsipareigojimų dalis procentais nuo pasiūlymo kainos ar suma (EUR su PVM) ir (arba) aprašymas</w:t>
            </w:r>
          </w:p>
        </w:tc>
      </w:tr>
      <w:tr w:rsidR="009F77F4" w:rsidRPr="004A1A84" w14:paraId="237A1369" w14:textId="77777777" w:rsidTr="008C7A8F">
        <w:tc>
          <w:tcPr>
            <w:tcW w:w="207" w:type="pct"/>
            <w:shd w:val="clear" w:color="auto" w:fill="E8E8E8" w:themeFill="background2"/>
          </w:tcPr>
          <w:p w14:paraId="04F0823B"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1</w:t>
            </w:r>
          </w:p>
        </w:tc>
        <w:tc>
          <w:tcPr>
            <w:tcW w:w="1001" w:type="pct"/>
            <w:shd w:val="clear" w:color="auto" w:fill="E8E8E8" w:themeFill="background2"/>
          </w:tcPr>
          <w:p w14:paraId="19C0D52C"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2</w:t>
            </w:r>
          </w:p>
        </w:tc>
        <w:tc>
          <w:tcPr>
            <w:tcW w:w="948" w:type="pct"/>
            <w:shd w:val="clear" w:color="auto" w:fill="E8E8E8" w:themeFill="background2"/>
          </w:tcPr>
          <w:p w14:paraId="15BEB441"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3</w:t>
            </w:r>
          </w:p>
        </w:tc>
        <w:tc>
          <w:tcPr>
            <w:tcW w:w="948" w:type="pct"/>
            <w:shd w:val="clear" w:color="auto" w:fill="E8E8E8" w:themeFill="background2"/>
          </w:tcPr>
          <w:p w14:paraId="5015EF17"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4</w:t>
            </w:r>
          </w:p>
        </w:tc>
        <w:tc>
          <w:tcPr>
            <w:tcW w:w="948" w:type="pct"/>
            <w:shd w:val="clear" w:color="auto" w:fill="E8E8E8" w:themeFill="background2"/>
          </w:tcPr>
          <w:p w14:paraId="74821826"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5</w:t>
            </w:r>
          </w:p>
        </w:tc>
        <w:tc>
          <w:tcPr>
            <w:tcW w:w="948" w:type="pct"/>
            <w:shd w:val="clear" w:color="auto" w:fill="E8E8E8" w:themeFill="background2"/>
          </w:tcPr>
          <w:p w14:paraId="3DE55EFE" w14:textId="77777777" w:rsidR="009F77F4" w:rsidRPr="004B0B2B" w:rsidRDefault="009F77F4" w:rsidP="008C7A8F">
            <w:pPr>
              <w:jc w:val="center"/>
              <w:rPr>
                <w:rFonts w:ascii="Calibri" w:hAnsi="Calibri" w:cs="Calibri"/>
                <w:sz w:val="20"/>
                <w:szCs w:val="20"/>
              </w:rPr>
            </w:pPr>
            <w:r w:rsidRPr="004B0B2B">
              <w:rPr>
                <w:rFonts w:ascii="Calibri" w:hAnsi="Calibri" w:cs="Calibri"/>
                <w:i/>
                <w:iCs/>
                <w:sz w:val="20"/>
                <w:szCs w:val="20"/>
              </w:rPr>
              <w:t>6</w:t>
            </w:r>
          </w:p>
        </w:tc>
      </w:tr>
      <w:tr w:rsidR="009F77F4" w:rsidRPr="004A1A84" w14:paraId="081E2B68" w14:textId="77777777" w:rsidTr="008C7A8F">
        <w:tc>
          <w:tcPr>
            <w:tcW w:w="207" w:type="pct"/>
          </w:tcPr>
          <w:p w14:paraId="1D477485" w14:textId="77777777" w:rsidR="009F77F4" w:rsidRPr="004B0B2B" w:rsidRDefault="009F77F4" w:rsidP="008C7A8F">
            <w:pPr>
              <w:rPr>
                <w:rFonts w:ascii="Calibri" w:hAnsi="Calibri" w:cs="Calibri"/>
                <w:sz w:val="20"/>
                <w:szCs w:val="20"/>
              </w:rPr>
            </w:pPr>
            <w:r w:rsidRPr="004B0B2B">
              <w:rPr>
                <w:rFonts w:ascii="Calibri" w:hAnsi="Calibri" w:cs="Calibri"/>
                <w:sz w:val="20"/>
                <w:szCs w:val="20"/>
              </w:rPr>
              <w:t>1.</w:t>
            </w:r>
          </w:p>
        </w:tc>
        <w:tc>
          <w:tcPr>
            <w:tcW w:w="1001" w:type="pct"/>
          </w:tcPr>
          <w:p w14:paraId="594DCFD5" w14:textId="77777777" w:rsidR="009F77F4" w:rsidRPr="004B0B2B" w:rsidRDefault="009F77F4" w:rsidP="008C7A8F">
            <w:pPr>
              <w:rPr>
                <w:rFonts w:ascii="Calibri" w:hAnsi="Calibri" w:cs="Calibri"/>
                <w:sz w:val="20"/>
                <w:szCs w:val="20"/>
              </w:rPr>
            </w:pPr>
          </w:p>
        </w:tc>
        <w:tc>
          <w:tcPr>
            <w:tcW w:w="948" w:type="pct"/>
          </w:tcPr>
          <w:p w14:paraId="192AFD17" w14:textId="77777777" w:rsidR="009F77F4" w:rsidRPr="004B0B2B" w:rsidRDefault="009F77F4" w:rsidP="008C7A8F">
            <w:pPr>
              <w:rPr>
                <w:rFonts w:ascii="Calibri" w:hAnsi="Calibri" w:cs="Calibri"/>
                <w:sz w:val="20"/>
                <w:szCs w:val="20"/>
              </w:rPr>
            </w:pPr>
          </w:p>
        </w:tc>
        <w:tc>
          <w:tcPr>
            <w:tcW w:w="948" w:type="pct"/>
          </w:tcPr>
          <w:p w14:paraId="213C259D" w14:textId="77777777" w:rsidR="009F77F4" w:rsidRPr="004B0B2B" w:rsidRDefault="009F77F4" w:rsidP="008C7A8F">
            <w:pPr>
              <w:rPr>
                <w:rFonts w:ascii="Calibri" w:hAnsi="Calibri" w:cs="Calibri"/>
                <w:sz w:val="20"/>
                <w:szCs w:val="20"/>
              </w:rPr>
            </w:pPr>
          </w:p>
        </w:tc>
        <w:tc>
          <w:tcPr>
            <w:tcW w:w="948" w:type="pct"/>
          </w:tcPr>
          <w:p w14:paraId="1B7BABBD" w14:textId="77777777" w:rsidR="009F77F4" w:rsidRPr="004B0B2B" w:rsidRDefault="009F77F4" w:rsidP="008C7A8F">
            <w:pPr>
              <w:rPr>
                <w:rFonts w:ascii="Calibri" w:hAnsi="Calibri" w:cs="Calibri"/>
                <w:sz w:val="20"/>
                <w:szCs w:val="20"/>
              </w:rPr>
            </w:pPr>
          </w:p>
        </w:tc>
        <w:tc>
          <w:tcPr>
            <w:tcW w:w="948" w:type="pct"/>
          </w:tcPr>
          <w:p w14:paraId="727831DF" w14:textId="77777777" w:rsidR="009F77F4" w:rsidRPr="004B0B2B" w:rsidRDefault="009F77F4" w:rsidP="008C7A8F">
            <w:pPr>
              <w:rPr>
                <w:rFonts w:ascii="Calibri" w:hAnsi="Calibri" w:cs="Calibri"/>
                <w:sz w:val="20"/>
                <w:szCs w:val="20"/>
              </w:rPr>
            </w:pPr>
          </w:p>
        </w:tc>
      </w:tr>
      <w:tr w:rsidR="009F77F4" w:rsidRPr="004A1A84" w14:paraId="1ECB4112" w14:textId="77777777" w:rsidTr="008C7A8F">
        <w:tc>
          <w:tcPr>
            <w:tcW w:w="207" w:type="pct"/>
          </w:tcPr>
          <w:p w14:paraId="0873DDC5" w14:textId="77777777" w:rsidR="009F77F4" w:rsidRPr="004B0B2B" w:rsidRDefault="009F77F4" w:rsidP="008C7A8F">
            <w:pPr>
              <w:rPr>
                <w:rFonts w:ascii="Calibri" w:hAnsi="Calibri" w:cs="Calibri"/>
                <w:sz w:val="20"/>
                <w:szCs w:val="20"/>
              </w:rPr>
            </w:pPr>
          </w:p>
        </w:tc>
        <w:tc>
          <w:tcPr>
            <w:tcW w:w="1001" w:type="pct"/>
          </w:tcPr>
          <w:p w14:paraId="600F8FC1" w14:textId="77777777" w:rsidR="009F77F4" w:rsidRPr="004B0B2B" w:rsidRDefault="009F77F4" w:rsidP="008C7A8F">
            <w:pPr>
              <w:rPr>
                <w:rFonts w:ascii="Calibri" w:hAnsi="Calibri" w:cs="Calibri"/>
                <w:sz w:val="20"/>
                <w:szCs w:val="20"/>
              </w:rPr>
            </w:pPr>
          </w:p>
        </w:tc>
        <w:tc>
          <w:tcPr>
            <w:tcW w:w="948" w:type="pct"/>
          </w:tcPr>
          <w:p w14:paraId="500ABA00" w14:textId="77777777" w:rsidR="009F77F4" w:rsidRPr="004B0B2B" w:rsidRDefault="009F77F4" w:rsidP="008C7A8F">
            <w:pPr>
              <w:rPr>
                <w:rFonts w:ascii="Calibri" w:hAnsi="Calibri" w:cs="Calibri"/>
                <w:sz w:val="20"/>
                <w:szCs w:val="20"/>
              </w:rPr>
            </w:pPr>
          </w:p>
        </w:tc>
        <w:tc>
          <w:tcPr>
            <w:tcW w:w="948" w:type="pct"/>
          </w:tcPr>
          <w:p w14:paraId="468E7880" w14:textId="77777777" w:rsidR="009F77F4" w:rsidRPr="004B0B2B" w:rsidRDefault="009F77F4" w:rsidP="008C7A8F">
            <w:pPr>
              <w:rPr>
                <w:rFonts w:ascii="Calibri" w:hAnsi="Calibri" w:cs="Calibri"/>
                <w:sz w:val="20"/>
                <w:szCs w:val="20"/>
              </w:rPr>
            </w:pPr>
          </w:p>
        </w:tc>
        <w:tc>
          <w:tcPr>
            <w:tcW w:w="948" w:type="pct"/>
          </w:tcPr>
          <w:p w14:paraId="62B1B2EB" w14:textId="77777777" w:rsidR="009F77F4" w:rsidRPr="004B0B2B" w:rsidRDefault="009F77F4" w:rsidP="008C7A8F">
            <w:pPr>
              <w:rPr>
                <w:rFonts w:ascii="Calibri" w:hAnsi="Calibri" w:cs="Calibri"/>
                <w:sz w:val="20"/>
                <w:szCs w:val="20"/>
              </w:rPr>
            </w:pPr>
          </w:p>
        </w:tc>
        <w:tc>
          <w:tcPr>
            <w:tcW w:w="948" w:type="pct"/>
          </w:tcPr>
          <w:p w14:paraId="5629DB34" w14:textId="77777777" w:rsidR="009F77F4" w:rsidRPr="004B0B2B" w:rsidRDefault="009F77F4" w:rsidP="008C7A8F">
            <w:pPr>
              <w:rPr>
                <w:rFonts w:ascii="Calibri" w:hAnsi="Calibri" w:cs="Calibri"/>
                <w:sz w:val="20"/>
                <w:szCs w:val="20"/>
              </w:rPr>
            </w:pPr>
          </w:p>
        </w:tc>
      </w:tr>
      <w:tr w:rsidR="009F77F4" w:rsidRPr="004A1A84" w14:paraId="20EB4460" w14:textId="77777777" w:rsidTr="008C7A8F">
        <w:tc>
          <w:tcPr>
            <w:tcW w:w="207" w:type="pct"/>
          </w:tcPr>
          <w:p w14:paraId="768C0795" w14:textId="77777777" w:rsidR="009F77F4" w:rsidRPr="004B0B2B" w:rsidRDefault="009F77F4" w:rsidP="008C7A8F">
            <w:pPr>
              <w:rPr>
                <w:rFonts w:ascii="Calibri" w:hAnsi="Calibri" w:cs="Calibri"/>
                <w:sz w:val="20"/>
                <w:szCs w:val="20"/>
              </w:rPr>
            </w:pPr>
          </w:p>
        </w:tc>
        <w:tc>
          <w:tcPr>
            <w:tcW w:w="1001" w:type="pct"/>
          </w:tcPr>
          <w:p w14:paraId="750BDA3C" w14:textId="77777777" w:rsidR="009F77F4" w:rsidRPr="004B0B2B" w:rsidRDefault="009F77F4" w:rsidP="008C7A8F">
            <w:pPr>
              <w:rPr>
                <w:rFonts w:ascii="Calibri" w:hAnsi="Calibri" w:cs="Calibri"/>
                <w:sz w:val="20"/>
                <w:szCs w:val="20"/>
              </w:rPr>
            </w:pPr>
          </w:p>
        </w:tc>
        <w:tc>
          <w:tcPr>
            <w:tcW w:w="948" w:type="pct"/>
          </w:tcPr>
          <w:p w14:paraId="62C01A6B" w14:textId="77777777" w:rsidR="009F77F4" w:rsidRPr="004B0B2B" w:rsidRDefault="009F77F4" w:rsidP="008C7A8F">
            <w:pPr>
              <w:rPr>
                <w:rFonts w:ascii="Calibri" w:hAnsi="Calibri" w:cs="Calibri"/>
                <w:sz w:val="20"/>
                <w:szCs w:val="20"/>
              </w:rPr>
            </w:pPr>
          </w:p>
        </w:tc>
        <w:tc>
          <w:tcPr>
            <w:tcW w:w="948" w:type="pct"/>
          </w:tcPr>
          <w:p w14:paraId="7EC266FD" w14:textId="77777777" w:rsidR="009F77F4" w:rsidRPr="004B0B2B" w:rsidRDefault="009F77F4" w:rsidP="008C7A8F">
            <w:pPr>
              <w:rPr>
                <w:rFonts w:ascii="Calibri" w:hAnsi="Calibri" w:cs="Calibri"/>
                <w:sz w:val="20"/>
                <w:szCs w:val="20"/>
              </w:rPr>
            </w:pPr>
          </w:p>
        </w:tc>
        <w:tc>
          <w:tcPr>
            <w:tcW w:w="948" w:type="pct"/>
          </w:tcPr>
          <w:p w14:paraId="02F5FC3D" w14:textId="77777777" w:rsidR="009F77F4" w:rsidRPr="004B0B2B" w:rsidRDefault="009F77F4" w:rsidP="008C7A8F">
            <w:pPr>
              <w:rPr>
                <w:rFonts w:ascii="Calibri" w:hAnsi="Calibri" w:cs="Calibri"/>
                <w:sz w:val="20"/>
                <w:szCs w:val="20"/>
              </w:rPr>
            </w:pPr>
          </w:p>
        </w:tc>
        <w:tc>
          <w:tcPr>
            <w:tcW w:w="948" w:type="pct"/>
          </w:tcPr>
          <w:p w14:paraId="31DA5B3F" w14:textId="77777777" w:rsidR="009F77F4" w:rsidRPr="004B0B2B" w:rsidRDefault="009F77F4" w:rsidP="008C7A8F">
            <w:pPr>
              <w:rPr>
                <w:rFonts w:ascii="Calibri" w:hAnsi="Calibri" w:cs="Calibri"/>
                <w:sz w:val="20"/>
                <w:szCs w:val="20"/>
              </w:rPr>
            </w:pPr>
          </w:p>
        </w:tc>
      </w:tr>
    </w:tbl>
    <w:p w14:paraId="7CAAE21A" w14:textId="77777777" w:rsidR="009F77F4" w:rsidRPr="004B0B2B" w:rsidRDefault="009F77F4" w:rsidP="009F77F4">
      <w:pPr>
        <w:spacing w:after="0" w:line="240" w:lineRule="auto"/>
        <w:rPr>
          <w:rFonts w:ascii="Calibri" w:eastAsia="Aptos" w:hAnsi="Calibri" w:cs="Calibri"/>
          <w:kern w:val="2"/>
          <w:sz w:val="20"/>
          <w:szCs w:val="20"/>
          <w:lang w:eastAsia="en-US"/>
          <w14:ligatures w14:val="standardContextual"/>
        </w:rPr>
      </w:pPr>
    </w:p>
    <w:bookmarkEnd w:id="5"/>
    <w:p w14:paraId="42B0E75F" w14:textId="6A0DC862" w:rsidR="009F77F4" w:rsidRPr="004B0B2B" w:rsidRDefault="009F77F4" w:rsidP="009F77F4">
      <w:pPr>
        <w:pStyle w:val="Sraopastraipa"/>
        <w:numPr>
          <w:ilvl w:val="0"/>
          <w:numId w:val="2"/>
        </w:numPr>
        <w:suppressAutoHyphens/>
        <w:spacing w:after="0" w:line="240" w:lineRule="auto"/>
        <w:jc w:val="both"/>
        <w:rPr>
          <w:rFonts w:ascii="Calibri" w:eastAsia="Times New Roman" w:hAnsi="Calibri" w:cs="Calibri"/>
          <w:b/>
          <w:bCs/>
          <w:sz w:val="22"/>
          <w:szCs w:val="22"/>
          <w:lang w:eastAsia="en-US"/>
        </w:rPr>
      </w:pPr>
      <w:r w:rsidRPr="004B0B2B">
        <w:rPr>
          <w:rFonts w:ascii="Calibri" w:eastAsia="Times New Roman" w:hAnsi="Calibri" w:cs="Calibr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392E68" w:rsidRPr="004A1A84" w14:paraId="11E1F00D" w14:textId="77777777" w:rsidTr="008C7A8F">
        <w:tc>
          <w:tcPr>
            <w:tcW w:w="562" w:type="dxa"/>
            <w:shd w:val="clear" w:color="auto" w:fill="E8E8E8" w:themeFill="background2"/>
          </w:tcPr>
          <w:p w14:paraId="37DD448C" w14:textId="77777777" w:rsidR="00392E68" w:rsidRPr="004B0B2B" w:rsidRDefault="00392E68" w:rsidP="008C7A8F">
            <w:pPr>
              <w:suppressAutoHyphens/>
              <w:spacing w:after="0" w:line="240" w:lineRule="auto"/>
              <w:jc w:val="center"/>
              <w:rPr>
                <w:rFonts w:ascii="Calibri" w:eastAsia="Times New Roman" w:hAnsi="Calibri" w:cs="Calibri"/>
                <w:bCs/>
                <w:sz w:val="20"/>
                <w:szCs w:val="20"/>
                <w:lang w:eastAsia="en-US"/>
              </w:rPr>
            </w:pPr>
            <w:r w:rsidRPr="004B0B2B">
              <w:rPr>
                <w:rFonts w:ascii="Calibri" w:eastAsia="Times New Roman" w:hAnsi="Calibri" w:cs="Calibri"/>
                <w:bCs/>
                <w:sz w:val="20"/>
                <w:szCs w:val="20"/>
                <w:lang w:eastAsia="en-US"/>
              </w:rPr>
              <w:t>Eil. Nr.</w:t>
            </w:r>
          </w:p>
        </w:tc>
        <w:tc>
          <w:tcPr>
            <w:tcW w:w="3515" w:type="dxa"/>
            <w:shd w:val="clear" w:color="auto" w:fill="E8E8E8" w:themeFill="background2"/>
          </w:tcPr>
          <w:p w14:paraId="3E9B7465" w14:textId="77777777" w:rsidR="00392E68" w:rsidRPr="004B0B2B" w:rsidRDefault="00392E68" w:rsidP="008C7A8F">
            <w:pPr>
              <w:suppressAutoHyphens/>
              <w:spacing w:after="0" w:line="240" w:lineRule="auto"/>
              <w:rPr>
                <w:rFonts w:ascii="Calibri" w:eastAsia="Times New Roman" w:hAnsi="Calibri" w:cs="Calibri"/>
                <w:bCs/>
                <w:sz w:val="20"/>
                <w:szCs w:val="20"/>
                <w:lang w:eastAsia="en-US"/>
              </w:rPr>
            </w:pPr>
            <w:r w:rsidRPr="004B0B2B">
              <w:rPr>
                <w:rFonts w:ascii="Calibri" w:eastAsia="Times New Roman" w:hAnsi="Calibri" w:cs="Calibri"/>
                <w:bCs/>
                <w:sz w:val="20"/>
                <w:szCs w:val="20"/>
                <w:lang w:eastAsia="en-US"/>
              </w:rPr>
              <w:t xml:space="preserve">Kokybės kriterijai </w:t>
            </w:r>
          </w:p>
        </w:tc>
        <w:tc>
          <w:tcPr>
            <w:tcW w:w="9526" w:type="dxa"/>
            <w:shd w:val="clear" w:color="auto" w:fill="E8E8E8" w:themeFill="background2"/>
          </w:tcPr>
          <w:p w14:paraId="6CCD0FBE" w14:textId="77777777" w:rsidR="00392E68" w:rsidRPr="004B0B2B" w:rsidRDefault="00392E68" w:rsidP="008C7A8F">
            <w:pPr>
              <w:suppressAutoHyphens/>
              <w:spacing w:after="0" w:line="240" w:lineRule="auto"/>
              <w:rPr>
                <w:rFonts w:ascii="Calibri" w:eastAsia="Times New Roman" w:hAnsi="Calibri" w:cs="Calibri"/>
                <w:bCs/>
                <w:sz w:val="20"/>
                <w:szCs w:val="20"/>
                <w:lang w:eastAsia="en-US"/>
              </w:rPr>
            </w:pPr>
            <w:r w:rsidRPr="004B0B2B">
              <w:rPr>
                <w:rFonts w:ascii="Calibri" w:eastAsia="Times New Roman" w:hAnsi="Calibri" w:cs="Calibri"/>
                <w:bCs/>
                <w:sz w:val="20"/>
                <w:szCs w:val="20"/>
                <w:lang w:eastAsia="en-US"/>
              </w:rPr>
              <w:t>Siūlomų kriterijų rodiklių reikšmės</w:t>
            </w:r>
          </w:p>
        </w:tc>
      </w:tr>
      <w:tr w:rsidR="00392E68" w:rsidRPr="004A1A84" w14:paraId="6FFFFCDB" w14:textId="77777777" w:rsidTr="008C7A8F">
        <w:tc>
          <w:tcPr>
            <w:tcW w:w="562" w:type="dxa"/>
          </w:tcPr>
          <w:p w14:paraId="23C2D84C"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1.</w:t>
            </w:r>
          </w:p>
        </w:tc>
        <w:tc>
          <w:tcPr>
            <w:tcW w:w="3515" w:type="dxa"/>
            <w:shd w:val="clear" w:color="auto" w:fill="E8E8E8" w:themeFill="background2"/>
          </w:tcPr>
          <w:p w14:paraId="04F0B095" w14:textId="77777777" w:rsidR="00392E68" w:rsidRPr="004B0B2B" w:rsidRDefault="00392E68" w:rsidP="008C7A8F">
            <w:pPr>
              <w:suppressAutoHyphens/>
              <w:spacing w:after="0" w:line="240" w:lineRule="auto"/>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Antrasis kriterijus – darbų atlikimo terminas mėnesiais (laikotarpis nuo statybvietės perdavimo dienos iki objekto perdavimo – priėmimo eksploatuoti akto pasirašymo dienos), (B)</w:t>
            </w:r>
          </w:p>
        </w:tc>
        <w:tc>
          <w:tcPr>
            <w:tcW w:w="9526" w:type="dxa"/>
          </w:tcPr>
          <w:p w14:paraId="20B2F6DC"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Pažymėti siūlomą darbų atlikimo terminą (laikotarpis nuo statybvietės perdavimo dienos iki objekto perdavimo – priėmimo eksploatuoti akto pasirašymo dienos), mėnesiais (simboliu „x“ pažymėti tik vieną langelį):</w:t>
            </w:r>
          </w:p>
          <w:p w14:paraId="0CB50847"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16 mėnesiai – </w:t>
            </w:r>
            <w:sdt>
              <w:sdtPr>
                <w:rPr>
                  <w:rFonts w:ascii="Calibri" w:eastAsia="Times New Roman" w:hAnsi="Calibri" w:cs="Calibri"/>
                </w:rPr>
                <w:id w:val="175011043"/>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180B41A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15 mėnesiai – </w:t>
            </w:r>
            <w:sdt>
              <w:sdtPr>
                <w:rPr>
                  <w:rFonts w:ascii="Calibri" w:eastAsia="Times New Roman" w:hAnsi="Calibri" w:cs="Calibri"/>
                </w:rPr>
                <w:id w:val="-64428255"/>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02E3079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14 mėnesiai – </w:t>
            </w:r>
            <w:sdt>
              <w:sdtPr>
                <w:rPr>
                  <w:rFonts w:ascii="Calibri" w:eastAsia="Times New Roman" w:hAnsi="Calibri" w:cs="Calibri"/>
                </w:rPr>
                <w:id w:val="2062669986"/>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5AA7678D"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13 mėnesis – </w:t>
            </w:r>
            <w:sdt>
              <w:sdtPr>
                <w:rPr>
                  <w:rFonts w:ascii="Calibri" w:eastAsia="Times New Roman" w:hAnsi="Calibri" w:cs="Calibri"/>
                </w:rPr>
                <w:id w:val="1352228136"/>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633C6670"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12 mėnesių – </w:t>
            </w:r>
            <w:sdt>
              <w:sdtPr>
                <w:rPr>
                  <w:rFonts w:ascii="Calibri" w:eastAsia="Times New Roman" w:hAnsi="Calibri" w:cs="Calibri"/>
                </w:rPr>
                <w:id w:val="-908927181"/>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1F32BBD8"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785D092F"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Nurodomas siūlomas darbų atlikimo terminas pagal pirkimo sąlygų 4 priedo 2.2 papunktį.</w:t>
            </w:r>
          </w:p>
          <w:p w14:paraId="2436475D"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515C74D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62FBC6A1" w14:textId="32744E50" w:rsidR="00392E68" w:rsidRPr="004B0B2B" w:rsidRDefault="00392E68" w:rsidP="008C7A8F">
            <w:pPr>
              <w:suppressAutoHyphens/>
              <w:spacing w:after="0" w:line="240" w:lineRule="auto"/>
              <w:jc w:val="both"/>
              <w:rPr>
                <w:rFonts w:ascii="Calibri" w:eastAsia="Times New Roman" w:hAnsi="Calibri" w:cs="Calibri"/>
                <w:b/>
                <w:bCs/>
                <w:sz w:val="20"/>
                <w:szCs w:val="20"/>
                <w:lang w:eastAsia="en-US"/>
              </w:rPr>
            </w:pPr>
            <w:r w:rsidRPr="004B0B2B">
              <w:rPr>
                <w:rFonts w:ascii="Calibri" w:eastAsia="Times New Roman" w:hAnsi="Calibri" w:cs="Calibri"/>
                <w:b/>
                <w:bCs/>
                <w:sz w:val="20"/>
                <w:szCs w:val="20"/>
                <w:lang w:eastAsia="en-US"/>
              </w:rPr>
              <w:t>(</w:t>
            </w:r>
            <w:r w:rsidRPr="004B0B2B">
              <w:rPr>
                <w:rFonts w:ascii="Calibri" w:eastAsia="Times New Roman" w:hAnsi="Calibri" w:cs="Calibri"/>
                <w:b/>
                <w:bCs/>
                <w:i/>
                <w:iCs/>
                <w:sz w:val="20"/>
                <w:szCs w:val="20"/>
                <w:lang w:eastAsia="en-US"/>
              </w:rPr>
              <w:t>Pastaba</w:t>
            </w:r>
            <w:r w:rsidRPr="004B0B2B">
              <w:rPr>
                <w:rFonts w:ascii="Calibri" w:eastAsia="Times New Roman" w:hAnsi="Calibri" w:cs="Calibri"/>
                <w:b/>
                <w:bCs/>
                <w:sz w:val="20"/>
                <w:szCs w:val="20"/>
                <w:lang w:eastAsia="en-US"/>
              </w:rPr>
              <w:t xml:space="preserve">. Jeigu pasiūlymo formoje (pirkimo sąlygų </w:t>
            </w:r>
            <w:r w:rsidR="00FC09A0"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nurodys (pažymės) kelis įsipareigojimus, tuomet bus vertinamas (suteikiami balai) įsipareigojimas su žemesne reikšme (tiekėjo pažymėtas ilgesnis darbų atlikimo terminas). Jeigu pasiūlymo formoje (pirkimo sąlygų </w:t>
            </w:r>
            <w:r w:rsidR="00FC09A0"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nepažymės nei vieno pasirinkto įsipareigojimo, šis ekonominio vertinimo kriterijus bus vertinamas 0 ir bus laikoma, kad tiekėjas pasirinko 16 mėn. terminą.)</w:t>
            </w:r>
          </w:p>
        </w:tc>
      </w:tr>
      <w:tr w:rsidR="00392E68" w:rsidRPr="004A1A84" w14:paraId="12701EB8" w14:textId="77777777" w:rsidTr="008C7A8F">
        <w:tc>
          <w:tcPr>
            <w:tcW w:w="562" w:type="dxa"/>
          </w:tcPr>
          <w:p w14:paraId="4A944CC0"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lastRenderedPageBreak/>
              <w:t>2.</w:t>
            </w:r>
          </w:p>
        </w:tc>
        <w:tc>
          <w:tcPr>
            <w:tcW w:w="3515" w:type="dxa"/>
            <w:shd w:val="clear" w:color="auto" w:fill="E8E8E8" w:themeFill="background2"/>
          </w:tcPr>
          <w:p w14:paraId="365150DF" w14:textId="77777777" w:rsidR="00392E68" w:rsidRPr="004B0B2B" w:rsidRDefault="00392E68" w:rsidP="008C7A8F">
            <w:pPr>
              <w:suppressAutoHyphens/>
              <w:spacing w:after="0" w:line="240" w:lineRule="auto"/>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Trečiasis kriterijus – papildoma statinio garantinio termino trukmė metais, (C)</w:t>
            </w:r>
          </w:p>
        </w:tc>
        <w:tc>
          <w:tcPr>
            <w:tcW w:w="9526" w:type="dxa"/>
          </w:tcPr>
          <w:p w14:paraId="68983CCC"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Pažymėti siūlomą papildomą statinio garantinį terminą, metais (simboliu „x“ pažymėti tik vieną langelį): </w:t>
            </w:r>
          </w:p>
          <w:p w14:paraId="33614A62"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nesiūlomas papildomas garantinis terminas – </w:t>
            </w:r>
            <w:sdt>
              <w:sdtPr>
                <w:rPr>
                  <w:rFonts w:ascii="Calibri" w:eastAsia="Times New Roman" w:hAnsi="Calibri" w:cs="Calibri"/>
                </w:rPr>
                <w:id w:val="816919594"/>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366F5723"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1 metų – </w:t>
            </w:r>
            <w:sdt>
              <w:sdtPr>
                <w:rPr>
                  <w:rFonts w:ascii="Calibri" w:eastAsia="Times New Roman" w:hAnsi="Calibri" w:cs="Calibri"/>
                </w:rPr>
                <w:id w:val="-1953010419"/>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686EA2C5"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2 metų – </w:t>
            </w:r>
            <w:sdt>
              <w:sdtPr>
                <w:rPr>
                  <w:rFonts w:ascii="Calibri" w:eastAsia="Times New Roman" w:hAnsi="Calibri" w:cs="Calibri"/>
                </w:rPr>
                <w:id w:val="-1714574784"/>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77673D39"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3 metų – </w:t>
            </w:r>
            <w:sdt>
              <w:sdtPr>
                <w:rPr>
                  <w:rFonts w:ascii="Calibri" w:eastAsia="Times New Roman" w:hAnsi="Calibri" w:cs="Calibri"/>
                </w:rPr>
                <w:id w:val="903033467"/>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4EA4B5D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1FE18008"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Nurodomas siūlomas terminas pagal pirkimo sąlygų 4 priedo 2.3 papunktį.</w:t>
            </w:r>
          </w:p>
          <w:p w14:paraId="28F974D8"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05045651" w14:textId="0379D4ED" w:rsidR="00392E68" w:rsidRPr="004B0B2B" w:rsidRDefault="00392E68" w:rsidP="008C7A8F">
            <w:pPr>
              <w:suppressAutoHyphens/>
              <w:spacing w:after="0" w:line="240" w:lineRule="auto"/>
              <w:jc w:val="both"/>
              <w:rPr>
                <w:rFonts w:ascii="Calibri" w:eastAsia="Times New Roman" w:hAnsi="Calibri" w:cs="Calibri"/>
                <w:b/>
                <w:bCs/>
                <w:sz w:val="20"/>
                <w:szCs w:val="20"/>
                <w:lang w:eastAsia="en-US"/>
              </w:rPr>
            </w:pPr>
            <w:r w:rsidRPr="004B0B2B">
              <w:rPr>
                <w:rFonts w:ascii="Calibri" w:eastAsia="Times New Roman" w:hAnsi="Calibri" w:cs="Calibri"/>
                <w:b/>
                <w:bCs/>
                <w:sz w:val="20"/>
                <w:szCs w:val="20"/>
                <w:lang w:eastAsia="en-US"/>
              </w:rPr>
              <w:t>(</w:t>
            </w:r>
            <w:r w:rsidRPr="004B0B2B">
              <w:rPr>
                <w:rFonts w:ascii="Calibri" w:eastAsia="Times New Roman" w:hAnsi="Calibri" w:cs="Calibri"/>
                <w:b/>
                <w:bCs/>
                <w:i/>
                <w:iCs/>
                <w:sz w:val="20"/>
                <w:szCs w:val="20"/>
                <w:lang w:eastAsia="en-US"/>
              </w:rPr>
              <w:t>Pastaba</w:t>
            </w:r>
            <w:r w:rsidRPr="004B0B2B">
              <w:rPr>
                <w:rFonts w:ascii="Calibri" w:eastAsia="Times New Roman" w:hAnsi="Calibri" w:cs="Calibri"/>
                <w:b/>
                <w:bCs/>
                <w:sz w:val="20"/>
                <w:szCs w:val="20"/>
                <w:lang w:eastAsia="en-US"/>
              </w:rPr>
              <w:t xml:space="preserve">. Jeigu pasiūlymo formoje (pirkimo sąlygų </w:t>
            </w:r>
            <w:r w:rsidR="00FC09A0"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nurodys (pažymės) kelis įsipareigojimus, tuomet bus vertinamas (suteikiami balai) įsipareigojimas su žemesne reikšme (tiekėjo pažymėtas papildomas statinio garantinis terminas arba nesiūlomas papildomas garantinis terminas (jeigu jis bus pažymėtas)). Jeigu pasiūlymo formoje (pirkimo sąlygų </w:t>
            </w:r>
            <w:r w:rsidR="00FC09A0"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nepažymės nei vieno pasirinkto įsipareigojimo, šis ekonominio vertinimo kriterijus bus vertinamas 0.)</w:t>
            </w:r>
          </w:p>
        </w:tc>
      </w:tr>
      <w:tr w:rsidR="00392E68" w:rsidRPr="004A1A84" w14:paraId="3518B27D" w14:textId="77777777" w:rsidTr="008C7A8F">
        <w:tc>
          <w:tcPr>
            <w:tcW w:w="562" w:type="dxa"/>
          </w:tcPr>
          <w:p w14:paraId="725742A5"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3.</w:t>
            </w:r>
          </w:p>
        </w:tc>
        <w:tc>
          <w:tcPr>
            <w:tcW w:w="3515" w:type="dxa"/>
            <w:shd w:val="clear" w:color="auto" w:fill="E8E8E8" w:themeFill="background2"/>
          </w:tcPr>
          <w:p w14:paraId="18A4B0ED" w14:textId="77777777" w:rsidR="00392E68" w:rsidRPr="004B0B2B" w:rsidRDefault="00392E68" w:rsidP="008C7A8F">
            <w:pPr>
              <w:suppressAutoHyphens/>
              <w:spacing w:after="0" w:line="240" w:lineRule="auto"/>
              <w:rPr>
                <w:rFonts w:ascii="Calibri" w:eastAsia="Times New Roman" w:hAnsi="Calibri" w:cs="Calibri"/>
                <w:sz w:val="20"/>
                <w:szCs w:val="20"/>
                <w:lang w:val="sv-SE" w:eastAsia="en-US"/>
              </w:rPr>
            </w:pPr>
            <w:r w:rsidRPr="004B0B2B">
              <w:rPr>
                <w:rFonts w:ascii="Calibri" w:eastAsia="Times New Roman" w:hAnsi="Calibri" w:cs="Calibri"/>
                <w:sz w:val="20"/>
                <w:szCs w:val="20"/>
                <w:lang w:eastAsia="en-US"/>
              </w:rPr>
              <w:t>Ketvirtasis kriterijus – darbo užmokesčio mediana, (D)</w:t>
            </w:r>
          </w:p>
        </w:tc>
        <w:tc>
          <w:tcPr>
            <w:tcW w:w="9526" w:type="dxa"/>
          </w:tcPr>
          <w:p w14:paraId="012426AE"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(nurodyti sumą skaičiais) EUR.</w:t>
            </w:r>
          </w:p>
          <w:p w14:paraId="62EC85A0"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Nurodoma siūloma pirkimo sutartį vykdysiančių darbuotojų (t. y. tiesiogiai rangos darbus darbų atlikimo vietoje atliksiančių darbuotojų, išskyrus vadovaujančius darbuotojus) darbo užmokesčio mėnesio mediana (prieš mokesčius) pagal pirkimo sąlygų 4 priedo 2.4 papunktį.</w:t>
            </w:r>
          </w:p>
          <w:p w14:paraId="26CF2F9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b/>
                <w:bCs/>
                <w:sz w:val="20"/>
                <w:szCs w:val="20"/>
                <w:lang w:eastAsia="en-US"/>
              </w:rPr>
              <w:t>Tiekėjai turi pateikti tik darbo užmokesčio medianą (neatskaičius mokesčių).</w:t>
            </w:r>
            <w:r w:rsidRPr="004B0B2B">
              <w:rPr>
                <w:rFonts w:ascii="Calibri" w:eastAsia="Times New Roman" w:hAnsi="Calibri" w:cs="Calibri"/>
                <w:sz w:val="20"/>
                <w:szCs w:val="20"/>
                <w:lang w:eastAsia="en-US"/>
              </w:rPr>
              <w:t xml:space="preserve"> Skirtumą tarp tiekėjo pasiūlyme nurodytos darbo užmokesčio medianos (neatskaičius mokesčių) ir LR patvirtinto minimalaus darbo užmokesčio, pagal nurodytą formulę, apskaičiuoja perkančioji organizacija.</w:t>
            </w:r>
          </w:p>
          <w:p w14:paraId="75622280"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50D2767E"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b/>
                <w:bCs/>
                <w:sz w:val="20"/>
                <w:szCs w:val="20"/>
                <w:lang w:eastAsia="en-US"/>
              </w:rPr>
              <w:t>(</w:t>
            </w:r>
            <w:r w:rsidRPr="004B0B2B">
              <w:rPr>
                <w:rFonts w:ascii="Calibri" w:eastAsia="Times New Roman" w:hAnsi="Calibri" w:cs="Calibri"/>
                <w:b/>
                <w:bCs/>
                <w:i/>
                <w:iCs/>
                <w:sz w:val="20"/>
                <w:szCs w:val="20"/>
                <w:lang w:eastAsia="en-US"/>
              </w:rPr>
              <w:t>Pastaba</w:t>
            </w:r>
            <w:r w:rsidRPr="004B0B2B">
              <w:rPr>
                <w:rFonts w:ascii="Calibri" w:eastAsia="Times New Roman" w:hAnsi="Calibri" w:cs="Calibri"/>
                <w:b/>
                <w:bCs/>
                <w:sz w:val="20"/>
                <w:szCs w:val="20"/>
                <w:lang w:eastAsia="en-US"/>
              </w:rPr>
              <w:t>. Jei nebus nurodyta siūloma mokėti darbo užmokesčio mėnesio mediana, bus skiriama 0 balų.)</w:t>
            </w:r>
          </w:p>
        </w:tc>
      </w:tr>
      <w:tr w:rsidR="00392E68" w:rsidRPr="004A1A84" w14:paraId="42585373" w14:textId="77777777" w:rsidTr="008C7A8F">
        <w:tc>
          <w:tcPr>
            <w:tcW w:w="562" w:type="dxa"/>
          </w:tcPr>
          <w:p w14:paraId="0F8442C6"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4.</w:t>
            </w:r>
          </w:p>
        </w:tc>
        <w:tc>
          <w:tcPr>
            <w:tcW w:w="3515" w:type="dxa"/>
            <w:shd w:val="clear" w:color="auto" w:fill="E8E8E8" w:themeFill="background2"/>
          </w:tcPr>
          <w:p w14:paraId="600265D8" w14:textId="77777777" w:rsidR="00392E68" w:rsidRPr="004B0B2B" w:rsidRDefault="00392E68" w:rsidP="008C7A8F">
            <w:pPr>
              <w:suppressAutoHyphens/>
              <w:spacing w:after="0" w:line="240" w:lineRule="auto"/>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Penktasis kriterijus – pagrindinių transporto priemonių (krovininių automobilių, asfalto dangos klotuvų, asfalto volų) atitiktis EURO 6 arba STAGE V standarto (arba lygiaverčio) reikalavimams, (E)</w:t>
            </w:r>
          </w:p>
        </w:tc>
        <w:tc>
          <w:tcPr>
            <w:tcW w:w="9526" w:type="dxa"/>
          </w:tcPr>
          <w:p w14:paraId="5709E6FC"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Pažymėti siūlomą pagrindinių transporto priemonių (krovininių automobilių, asfalto dangos klotuvų, asfalto volų) atitiktį EURO 6 arba STAGE V standarto (arba lygiaverčio) reikalavimams (simboliu „x“ pažymėti tik vieną langelį): </w:t>
            </w:r>
          </w:p>
          <w:p w14:paraId="31EF3162"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Darbai nebus atliekami transporto priemonėmis, kurios atitinka EURO 6 arba STAGE V standarto (arba lygiaverčio) reikalavimus – </w:t>
            </w:r>
            <w:sdt>
              <w:sdtPr>
                <w:rPr>
                  <w:rFonts w:ascii="Calibri" w:eastAsia="Times New Roman" w:hAnsi="Calibri" w:cs="Calibri"/>
                </w:rPr>
                <w:id w:val="949594661"/>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40463C4A"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6183CBD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 xml:space="preserve">Darbai bus atliekami transporto priemonėmis, kurios atitinka EURO 6 arba STAGE V standarto (arba lygiaverčio) reikalavimus – </w:t>
            </w:r>
            <w:sdt>
              <w:sdtPr>
                <w:rPr>
                  <w:rFonts w:ascii="Calibri" w:eastAsia="Times New Roman" w:hAnsi="Calibri" w:cs="Calibri"/>
                </w:rPr>
                <w:id w:val="-1142504624"/>
                <w14:checkbox>
                  <w14:checked w14:val="0"/>
                  <w14:checkedState w14:val="2612" w14:font="MS Gothic"/>
                  <w14:uncheckedState w14:val="2610" w14:font="MS Gothic"/>
                </w14:checkbox>
              </w:sdtPr>
              <w:sdtEndPr/>
              <w:sdtContent>
                <w:r w:rsidRPr="004A1A84">
                  <w:rPr>
                    <w:rFonts w:ascii="Segoe UI Symbol" w:eastAsia="MS Gothic" w:hAnsi="Segoe UI Symbol" w:cs="Segoe UI Symbol"/>
                  </w:rPr>
                  <w:t>☐</w:t>
                </w:r>
              </w:sdtContent>
            </w:sdt>
          </w:p>
          <w:p w14:paraId="18307CC2"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172EDD0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r w:rsidRPr="004B0B2B">
              <w:rPr>
                <w:rFonts w:ascii="Calibri" w:eastAsia="Times New Roman" w:hAnsi="Calibri" w:cs="Calibri"/>
                <w:sz w:val="20"/>
                <w:szCs w:val="20"/>
                <w:lang w:eastAsia="en-US"/>
              </w:rPr>
              <w:t>Nurodoma siūloma pagrindinių transporto priemonių (krovininių automobilių, asfalto dangos klotuvų, asfalto volų) atitiktis EURO 6 arba STAGE V standarto (arba lygiaverčio) reikalavimams pagal pirkimo sąlygų 4 priedo 2.5 papunktį.</w:t>
            </w:r>
          </w:p>
          <w:p w14:paraId="7BE2BC2B" w14:textId="77777777" w:rsidR="00392E68" w:rsidRPr="004B0B2B" w:rsidRDefault="00392E68" w:rsidP="008C7A8F">
            <w:pPr>
              <w:suppressAutoHyphens/>
              <w:spacing w:after="0" w:line="240" w:lineRule="auto"/>
              <w:jc w:val="both"/>
              <w:rPr>
                <w:rFonts w:ascii="Calibri" w:eastAsia="Times New Roman" w:hAnsi="Calibri" w:cs="Calibri"/>
                <w:sz w:val="20"/>
                <w:szCs w:val="20"/>
                <w:lang w:eastAsia="en-US"/>
              </w:rPr>
            </w:pPr>
          </w:p>
          <w:p w14:paraId="4459C145" w14:textId="70CDB64F" w:rsidR="00392E68" w:rsidRPr="004B0B2B" w:rsidRDefault="00392E68" w:rsidP="008C7A8F">
            <w:pPr>
              <w:suppressAutoHyphens/>
              <w:spacing w:after="0" w:line="240" w:lineRule="auto"/>
              <w:jc w:val="both"/>
              <w:rPr>
                <w:rFonts w:ascii="Calibri" w:eastAsia="Times New Roman" w:hAnsi="Calibri" w:cs="Calibri"/>
                <w:b/>
                <w:bCs/>
                <w:sz w:val="20"/>
                <w:szCs w:val="20"/>
                <w:lang w:eastAsia="en-US"/>
              </w:rPr>
            </w:pPr>
            <w:r w:rsidRPr="004B0B2B">
              <w:rPr>
                <w:rFonts w:ascii="Calibri" w:eastAsia="Times New Roman" w:hAnsi="Calibri" w:cs="Calibri"/>
                <w:b/>
                <w:bCs/>
                <w:sz w:val="20"/>
                <w:szCs w:val="20"/>
                <w:lang w:eastAsia="en-US"/>
              </w:rPr>
              <w:t>(</w:t>
            </w:r>
            <w:r w:rsidRPr="004B0B2B">
              <w:rPr>
                <w:rFonts w:ascii="Calibri" w:eastAsia="Times New Roman" w:hAnsi="Calibri" w:cs="Calibri"/>
                <w:b/>
                <w:bCs/>
                <w:i/>
                <w:iCs/>
                <w:sz w:val="20"/>
                <w:szCs w:val="20"/>
                <w:lang w:eastAsia="en-US"/>
              </w:rPr>
              <w:t>Pastaba</w:t>
            </w:r>
            <w:r w:rsidRPr="004B0B2B">
              <w:rPr>
                <w:rFonts w:ascii="Calibri" w:eastAsia="Times New Roman" w:hAnsi="Calibri" w:cs="Calibri"/>
                <w:b/>
                <w:bCs/>
                <w:sz w:val="20"/>
                <w:szCs w:val="20"/>
                <w:lang w:eastAsia="en-US"/>
              </w:rPr>
              <w:t xml:space="preserve">. Jeigu pasiūlymo formoje (pirkimo sąlygų </w:t>
            </w:r>
            <w:r w:rsidR="002D6858"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nurodys (pažymės) kelis įsipareigojimus, tuomet bus vertinamas (suteikiami balai) įsipareigojimas su žemesne tiekėjo pažymėta reikšme (Darbai nebus atliekami transporto priemonėmis, kurios atitinka EURO 6 arba STAGE V standarto (arba lygiaverčio) reikalavimus). Jeigu pasiūlymo formoje (pirkimo sąlygų </w:t>
            </w:r>
            <w:r w:rsidR="002D6858" w:rsidRPr="004B0B2B">
              <w:rPr>
                <w:rFonts w:ascii="Calibri" w:eastAsia="Times New Roman" w:hAnsi="Calibri" w:cs="Calibri"/>
                <w:b/>
                <w:bCs/>
                <w:sz w:val="20"/>
                <w:szCs w:val="20"/>
                <w:lang w:eastAsia="en-US"/>
              </w:rPr>
              <w:t>3</w:t>
            </w:r>
            <w:r w:rsidRPr="004B0B2B">
              <w:rPr>
                <w:rFonts w:ascii="Calibri" w:eastAsia="Times New Roman" w:hAnsi="Calibri" w:cs="Calibri"/>
                <w:b/>
                <w:bCs/>
                <w:sz w:val="20"/>
                <w:szCs w:val="20"/>
                <w:lang w:eastAsia="en-US"/>
              </w:rPr>
              <w:t xml:space="preserve"> priede) tiekėjas nepažymės nei vieno pasirinkto įsipareigojimo, šis ekonominio vertinimo kriterijus bus įvertinamas 0.</w:t>
            </w:r>
          </w:p>
        </w:tc>
      </w:tr>
    </w:tbl>
    <w:p w14:paraId="371EE8FF" w14:textId="77777777" w:rsidR="00392E68" w:rsidRPr="004B0B2B" w:rsidRDefault="00392E68" w:rsidP="00392E68">
      <w:pPr>
        <w:pStyle w:val="Sraopastraipa"/>
        <w:suppressAutoHyphens/>
        <w:spacing w:after="0" w:line="240" w:lineRule="auto"/>
        <w:ind w:left="927"/>
        <w:jc w:val="both"/>
        <w:rPr>
          <w:rFonts w:ascii="Calibri" w:eastAsia="Times New Roman" w:hAnsi="Calibri" w:cs="Calibri"/>
          <w:b/>
          <w:bCs/>
          <w:sz w:val="22"/>
          <w:szCs w:val="22"/>
          <w:lang w:eastAsia="en-US"/>
        </w:rPr>
      </w:pPr>
    </w:p>
    <w:p w14:paraId="0251CB77" w14:textId="1ED7F98D" w:rsidR="009F77F4" w:rsidRPr="004B0B2B" w:rsidRDefault="009F77F4" w:rsidP="009F77F4">
      <w:pPr>
        <w:spacing w:after="0" w:line="240" w:lineRule="auto"/>
        <w:ind w:firstLine="567"/>
        <w:jc w:val="both"/>
        <w:rPr>
          <w:rFonts w:ascii="Calibri" w:eastAsia="Times New Roman" w:hAnsi="Calibri" w:cs="Calibri"/>
          <w:color w:val="E36C0A"/>
          <w:sz w:val="22"/>
          <w:szCs w:val="22"/>
          <w:lang w:eastAsia="en-US"/>
        </w:rPr>
      </w:pPr>
      <w:r w:rsidRPr="004B0B2B">
        <w:rPr>
          <w:rFonts w:ascii="Calibri" w:eastAsia="Times New Roman" w:hAnsi="Calibri" w:cs="Calibri"/>
          <w:i/>
          <w:iCs/>
          <w:sz w:val="22"/>
          <w:szCs w:val="22"/>
          <w:lang w:eastAsia="en-US"/>
        </w:rPr>
        <w:t>Pastaba</w:t>
      </w:r>
      <w:r w:rsidRPr="004B0B2B">
        <w:rPr>
          <w:rFonts w:ascii="Calibri" w:eastAsia="Times New Roman" w:hAnsi="Calibri" w:cs="Calibri"/>
          <w:sz w:val="22"/>
          <w:szCs w:val="22"/>
          <w:lang w:eastAsia="en-US"/>
        </w:rPr>
        <w:t xml:space="preserve">. Dalyviui nenurodžius prašomos rodiklio reikšmės, už kriterijų, kuriame nenurodytas siūlomas rodiklis, bus skiriama 0 ekonominio naudingumo balų. </w:t>
      </w:r>
    </w:p>
    <w:p w14:paraId="16F74D7B"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28641279" w14:textId="77777777" w:rsidR="009F77F4" w:rsidRPr="004B0B2B" w:rsidRDefault="009F77F4" w:rsidP="009F77F4">
      <w:pPr>
        <w:pStyle w:val="Sraopastraipa"/>
        <w:numPr>
          <w:ilvl w:val="0"/>
          <w:numId w:val="2"/>
        </w:numPr>
        <w:spacing w:after="0" w:line="240" w:lineRule="auto"/>
        <w:jc w:val="both"/>
        <w:rPr>
          <w:rFonts w:ascii="Calibri" w:eastAsia="Times New Roman" w:hAnsi="Calibri" w:cs="Calibri"/>
          <w:b/>
          <w:bCs/>
          <w:sz w:val="22"/>
          <w:szCs w:val="22"/>
          <w:lang w:eastAsia="en-US"/>
        </w:rPr>
      </w:pPr>
      <w:r w:rsidRPr="004B0B2B">
        <w:rPr>
          <w:rFonts w:ascii="Calibri" w:eastAsia="Times New Roman" w:hAnsi="Calibri" w:cs="Calibri"/>
          <w:b/>
          <w:bCs/>
          <w:sz w:val="22"/>
          <w:szCs w:val="22"/>
          <w:lang w:eastAsia="en-US"/>
        </w:rPr>
        <w:t>Pasiūlymo kaina:</w:t>
      </w:r>
    </w:p>
    <w:p w14:paraId="22256B93" w14:textId="5AFA57EC" w:rsidR="009F77F4" w:rsidRPr="004B0B2B" w:rsidRDefault="009F77F4" w:rsidP="009F77F4">
      <w:pPr>
        <w:pStyle w:val="Sraopastraipa"/>
        <w:numPr>
          <w:ilvl w:val="1"/>
          <w:numId w:val="2"/>
        </w:numPr>
        <w:spacing w:after="0" w:line="240" w:lineRule="auto"/>
        <w:ind w:left="0" w:firstLine="567"/>
        <w:jc w:val="both"/>
        <w:rPr>
          <w:rFonts w:ascii="Calibri" w:eastAsia="Times New Roman" w:hAnsi="Calibri" w:cs="Calibri"/>
          <w:sz w:val="22"/>
          <w:szCs w:val="22"/>
          <w:lang w:eastAsia="en-US"/>
        </w:rPr>
      </w:pPr>
      <w:r w:rsidRPr="004B0B2B">
        <w:rPr>
          <w:rFonts w:ascii="Calibri" w:eastAsia="Arial" w:hAnsi="Calibri" w:cs="Calibri"/>
          <w:sz w:val="22"/>
          <w:szCs w:val="22"/>
        </w:rPr>
        <w:t xml:space="preserve">Pasiūlymo kaina su PVM  turi būti nurodoma 2 skaitmenų po kablelio tikslumu. Šią kainą sudarančios kainos sudedamosios dalys ar įkainiai </w:t>
      </w:r>
      <w:r w:rsidRPr="004B0B2B">
        <w:rPr>
          <w:rFonts w:ascii="Calibri" w:eastAsia="Arial" w:hAnsi="Calibri" w:cs="Calibri"/>
          <w:color w:val="000000" w:themeColor="text1"/>
          <w:sz w:val="22"/>
          <w:szCs w:val="22"/>
        </w:rPr>
        <w:t xml:space="preserve">gali būti </w:t>
      </w:r>
      <w:r w:rsidRPr="004B0B2B">
        <w:rPr>
          <w:rFonts w:ascii="Calibri" w:eastAsia="Arial" w:hAnsi="Calibri" w:cs="Calibri"/>
          <w:sz w:val="22"/>
          <w:szCs w:val="22"/>
        </w:rPr>
        <w:t>išreikšti 2 skaitmenų po kablelio tikslumu</w:t>
      </w:r>
      <w:r w:rsidR="00CB2DB3" w:rsidRPr="004B0B2B">
        <w:rPr>
          <w:rFonts w:ascii="Calibri" w:eastAsia="Arial" w:hAnsi="Calibri" w:cs="Calibri"/>
          <w:sz w:val="22"/>
          <w:szCs w:val="22"/>
        </w:rPr>
        <w:t xml:space="preserve">. </w:t>
      </w:r>
      <w:r w:rsidRPr="004B0B2B">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w:t>
      </w:r>
      <w:r w:rsidR="00EE058D" w:rsidRPr="004B0B2B">
        <w:rPr>
          <w:rFonts w:ascii="Calibri" w:eastAsia="Times New Roman" w:hAnsi="Calibri" w:cs="Calibri"/>
          <w:sz w:val="22"/>
          <w:szCs w:val="22"/>
          <w:lang w:eastAsia="en-US"/>
        </w:rPr>
        <w:t>, AB „Energijos skirstymo operatorius“ reikalingų atlikti darbų kaina, darbo projekto parengimo, išpildomųjų nuotraukų, kadastrinių matavimų bylų be teisinės registracijos parengimas, laikino informacinio stendo, dokumentų sutvarkymo (pagal SLD užbaigimo aktas ir (ar) deklaracijos)</w:t>
      </w:r>
      <w:r w:rsidR="00757C7B" w:rsidRPr="004B0B2B">
        <w:rPr>
          <w:rFonts w:ascii="Calibri" w:eastAsia="Times New Roman" w:hAnsi="Calibri" w:cs="Calibri"/>
          <w:sz w:val="22"/>
          <w:szCs w:val="22"/>
          <w:lang w:eastAsia="en-US"/>
        </w:rPr>
        <w:t>, detaliųjų archeologinių tyrimų</w:t>
      </w:r>
      <w:r w:rsidRPr="004B0B2B">
        <w:rPr>
          <w:rFonts w:ascii="Calibri" w:eastAsia="Times New Roman" w:hAnsi="Calibri" w:cs="Calibri"/>
          <w:sz w:val="22"/>
          <w:szCs w:val="22"/>
          <w:lang w:eastAsia="en-US"/>
        </w:rPr>
        <w:t>)</w:t>
      </w:r>
      <w:r w:rsidR="00C62FAE" w:rsidRPr="004B0B2B">
        <w:rPr>
          <w:rFonts w:ascii="Calibri" w:eastAsia="Times New Roman" w:hAnsi="Calibri" w:cs="Calibri"/>
          <w:sz w:val="22"/>
          <w:szCs w:val="22"/>
          <w:lang w:eastAsia="en-US"/>
        </w:rPr>
        <w:t>, (šalinamų želdinių atkuriamosios vertės tiekėjams vertintis nereikia)</w:t>
      </w:r>
      <w:r w:rsidRPr="004B0B2B">
        <w:rPr>
          <w:rFonts w:ascii="Calibri" w:eastAsia="Times New Roman" w:hAnsi="Calibri" w:cs="Calibri"/>
          <w:sz w:val="22"/>
          <w:szCs w:val="22"/>
          <w:lang w:eastAsia="en-US"/>
        </w:rPr>
        <w:t>, susiję su Darbų atlikimu.</w:t>
      </w:r>
    </w:p>
    <w:p w14:paraId="109CA20C" w14:textId="77777777" w:rsidR="009F77F4" w:rsidRPr="004B0B2B" w:rsidRDefault="009F77F4" w:rsidP="009F77F4">
      <w:pPr>
        <w:pStyle w:val="Sraopastraipa"/>
        <w:numPr>
          <w:ilvl w:val="1"/>
          <w:numId w:val="2"/>
        </w:numPr>
        <w:spacing w:after="0"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64017050" w14:textId="77777777" w:rsidR="009F77F4" w:rsidRPr="004B0B2B" w:rsidRDefault="009F77F4" w:rsidP="009F77F4">
      <w:pPr>
        <w:pStyle w:val="Sraopastraipa"/>
        <w:numPr>
          <w:ilvl w:val="1"/>
          <w:numId w:val="2"/>
        </w:numPr>
        <w:spacing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D0BBA99" w14:textId="73B54CC5" w:rsidR="00FD5E9C" w:rsidRPr="004B0B2B" w:rsidRDefault="009F77F4" w:rsidP="00FD5E9C">
      <w:pPr>
        <w:pStyle w:val="Sraopastraipa"/>
        <w:numPr>
          <w:ilvl w:val="1"/>
          <w:numId w:val="2"/>
        </w:numPr>
        <w:spacing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b/>
          <w:bCs/>
          <w:sz w:val="22"/>
          <w:szCs w:val="22"/>
        </w:rPr>
        <w:t>Maksimali priimtina pasiūlymo kaina yra</w:t>
      </w:r>
      <w:r w:rsidRPr="004B0B2B">
        <w:rPr>
          <w:rFonts w:ascii="Calibri" w:eastAsia="Times New Roman" w:hAnsi="Calibri" w:cs="Calibri"/>
          <w:sz w:val="22"/>
          <w:szCs w:val="22"/>
        </w:rPr>
        <w:t xml:space="preserve"> </w:t>
      </w:r>
      <w:r w:rsidR="008C7A8F" w:rsidRPr="008C7A8F">
        <w:rPr>
          <w:rFonts w:ascii="Calibri" w:eastAsia="Times New Roman" w:hAnsi="Calibri" w:cs="Calibri"/>
          <w:b/>
          <w:bCs/>
          <w:sz w:val="22"/>
          <w:szCs w:val="22"/>
        </w:rPr>
        <w:t>8.890.817,00</w:t>
      </w:r>
      <w:r w:rsidR="008C7A8F">
        <w:rPr>
          <w:rFonts w:ascii="Calibri" w:eastAsia="Times New Roman" w:hAnsi="Calibri" w:cs="Calibri"/>
          <w:b/>
          <w:bCs/>
          <w:sz w:val="22"/>
          <w:szCs w:val="22"/>
        </w:rPr>
        <w:t xml:space="preserve"> </w:t>
      </w:r>
      <w:r w:rsidRPr="004B0B2B">
        <w:rPr>
          <w:rFonts w:ascii="Calibri" w:eastAsia="Times New Roman" w:hAnsi="Calibri" w:cs="Calibri"/>
          <w:b/>
          <w:bCs/>
          <w:sz w:val="22"/>
          <w:szCs w:val="22"/>
        </w:rPr>
        <w:t>Eur įskaitant visus mokesčius. Pasiūlymas, kuriame nurodyta kaina bus didesnė, bus atmestas kaip neatitinkantis pirkimo dokumentuose nustatytų reikalavimų.</w:t>
      </w:r>
      <w:r w:rsidRPr="004B0B2B">
        <w:rPr>
          <w:rFonts w:ascii="Calibri" w:eastAsia="Times New Roman" w:hAnsi="Calibri" w:cs="Calibri"/>
          <w:sz w:val="22"/>
          <w:szCs w:val="22"/>
        </w:rPr>
        <w:t xml:space="preserve"> </w:t>
      </w:r>
    </w:p>
    <w:p w14:paraId="4933299C" w14:textId="289396B0" w:rsidR="009F77F4" w:rsidRPr="004B0B2B" w:rsidRDefault="009F77F4" w:rsidP="00FD5E9C">
      <w:pPr>
        <w:pStyle w:val="Sraopastraipa"/>
        <w:numPr>
          <w:ilvl w:val="1"/>
          <w:numId w:val="2"/>
        </w:numPr>
        <w:spacing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kern w:val="3"/>
          <w:sz w:val="22"/>
          <w:szCs w:val="22"/>
          <w:lang w:eastAsia="en-US"/>
        </w:rPr>
        <w:t>Siūloma</w:t>
      </w:r>
      <w:r w:rsidR="00696FB8">
        <w:rPr>
          <w:rFonts w:ascii="Calibri" w:eastAsia="Times New Roman" w:hAnsi="Calibri" w:cs="Calibri"/>
          <w:kern w:val="3"/>
          <w:sz w:val="22"/>
          <w:szCs w:val="22"/>
          <w:lang w:eastAsia="en-US"/>
        </w:rPr>
        <w:t xml:space="preserve"> ši preliminari</w:t>
      </w:r>
      <w:r w:rsidRPr="004B0B2B">
        <w:rPr>
          <w:rFonts w:ascii="Calibri" w:eastAsia="Times New Roman" w:hAnsi="Calibri" w:cs="Calibri"/>
          <w:kern w:val="3"/>
          <w:sz w:val="22"/>
          <w:szCs w:val="22"/>
          <w:lang w:eastAsia="en-US"/>
        </w:rPr>
        <w:t xml:space="preserve"> pirkimo objekto kaina (įkainiai)</w:t>
      </w:r>
      <w:r w:rsidR="00FD5E9C" w:rsidRPr="004B0B2B">
        <w:rPr>
          <w:rFonts w:ascii="Calibri" w:eastAsia="Times New Roman" w:hAnsi="Calibri" w:cs="Calibri"/>
          <w:kern w:val="3"/>
          <w:sz w:val="22"/>
          <w:szCs w:val="22"/>
          <w:lang w:eastAsia="en-US"/>
        </w:rPr>
        <w:t>:</w:t>
      </w:r>
      <w:r w:rsidRPr="004B0B2B">
        <w:rPr>
          <w:rFonts w:ascii="Calibri" w:eastAsia="Times New Roman" w:hAnsi="Calibri" w:cs="Calibri"/>
          <w:kern w:val="3"/>
          <w:sz w:val="22"/>
          <w:szCs w:val="22"/>
          <w:lang w:eastAsia="en-U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830"/>
        <w:gridCol w:w="10197"/>
      </w:tblGrid>
      <w:tr w:rsidR="00171044" w:rsidRPr="00003F5A" w14:paraId="44F93D9C" w14:textId="77777777" w:rsidTr="008C7A8F">
        <w:trPr>
          <w:trHeight w:val="489"/>
        </w:trPr>
        <w:tc>
          <w:tcPr>
            <w:tcW w:w="147" w:type="pct"/>
            <w:vAlign w:val="center"/>
          </w:tcPr>
          <w:p w14:paraId="0DA2F0AD"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1.</w:t>
            </w:r>
          </w:p>
        </w:tc>
        <w:tc>
          <w:tcPr>
            <w:tcW w:w="1325" w:type="pct"/>
            <w:vAlign w:val="center"/>
          </w:tcPr>
          <w:p w14:paraId="3EF7D63E" w14:textId="4D917C00" w:rsidR="00171044" w:rsidRPr="004B0B2B" w:rsidRDefault="00003F5A" w:rsidP="008C7A8F">
            <w:pPr>
              <w:suppressAutoHyphens/>
              <w:spacing w:after="0" w:line="240" w:lineRule="auto"/>
              <w:jc w:val="center"/>
              <w:rPr>
                <w:rFonts w:ascii="Calibri" w:eastAsia="Times New Roman" w:hAnsi="Calibri" w:cs="Calibri"/>
                <w:sz w:val="22"/>
                <w:szCs w:val="22"/>
              </w:rPr>
            </w:pPr>
            <w:r w:rsidRPr="00003F5A">
              <w:rPr>
                <w:rStyle w:val="Komentaronuoroda"/>
                <w:rFonts w:ascii="Calibri" w:hAnsi="Calibri" w:cs="Calibri"/>
                <w:sz w:val="22"/>
                <w:szCs w:val="22"/>
              </w:rPr>
              <w:t>P</w:t>
            </w:r>
            <w:r w:rsidRPr="004B0B2B">
              <w:rPr>
                <w:rStyle w:val="Komentaronuoroda"/>
                <w:rFonts w:ascii="Calibri" w:hAnsi="Calibri" w:cs="Calibri"/>
                <w:sz w:val="22"/>
                <w:szCs w:val="22"/>
              </w:rPr>
              <w:t xml:space="preserve">reliminari </w:t>
            </w:r>
            <w:r>
              <w:rPr>
                <w:rStyle w:val="Komentaronuoroda"/>
                <w:rFonts w:ascii="Calibri" w:hAnsi="Calibri" w:cs="Calibri"/>
                <w:sz w:val="22"/>
                <w:szCs w:val="22"/>
              </w:rPr>
              <w:t>p</w:t>
            </w:r>
            <w:r w:rsidR="00171044" w:rsidRPr="004B0B2B">
              <w:rPr>
                <w:rFonts w:ascii="Calibri" w:eastAsia="Times New Roman" w:hAnsi="Calibri" w:cs="Calibri"/>
                <w:sz w:val="22"/>
                <w:szCs w:val="22"/>
              </w:rPr>
              <w:t xml:space="preserve">asiūlymo kaina </w:t>
            </w:r>
          </w:p>
          <w:p w14:paraId="44E2E79C"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be PVM</w:t>
            </w:r>
          </w:p>
        </w:tc>
        <w:tc>
          <w:tcPr>
            <w:tcW w:w="3528" w:type="pct"/>
            <w:vAlign w:val="center"/>
          </w:tcPr>
          <w:p w14:paraId="4FDC1267"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EUR</w:t>
            </w:r>
          </w:p>
          <w:p w14:paraId="48BAE53D"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xml:space="preserve"> (skaičiais ir žodžiais)</w:t>
            </w:r>
          </w:p>
        </w:tc>
      </w:tr>
      <w:tr w:rsidR="00171044" w:rsidRPr="00003F5A" w14:paraId="4E756EC3" w14:textId="77777777" w:rsidTr="008C7A8F">
        <w:trPr>
          <w:trHeight w:val="567"/>
        </w:trPr>
        <w:tc>
          <w:tcPr>
            <w:tcW w:w="147" w:type="pct"/>
            <w:vAlign w:val="center"/>
          </w:tcPr>
          <w:p w14:paraId="28BD6B74"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2.</w:t>
            </w:r>
          </w:p>
        </w:tc>
        <w:tc>
          <w:tcPr>
            <w:tcW w:w="1325" w:type="pct"/>
            <w:vAlign w:val="center"/>
          </w:tcPr>
          <w:p w14:paraId="05D01C8F"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21% PVM</w:t>
            </w:r>
          </w:p>
        </w:tc>
        <w:tc>
          <w:tcPr>
            <w:tcW w:w="3528" w:type="pct"/>
            <w:vAlign w:val="center"/>
          </w:tcPr>
          <w:p w14:paraId="1BE43E24"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 EUR</w:t>
            </w:r>
          </w:p>
          <w:p w14:paraId="1E30BAA8"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(skaičiais ir žodžiais)</w:t>
            </w:r>
          </w:p>
        </w:tc>
      </w:tr>
      <w:tr w:rsidR="00171044" w:rsidRPr="00003F5A" w14:paraId="72915E1B" w14:textId="77777777" w:rsidTr="008C7A8F">
        <w:tc>
          <w:tcPr>
            <w:tcW w:w="147" w:type="pct"/>
            <w:vAlign w:val="center"/>
          </w:tcPr>
          <w:p w14:paraId="0A26FD5E" w14:textId="77777777" w:rsidR="00171044" w:rsidRPr="004B0B2B" w:rsidRDefault="00171044" w:rsidP="008C7A8F">
            <w:pPr>
              <w:suppressAutoHyphens/>
              <w:spacing w:after="0" w:line="240" w:lineRule="auto"/>
              <w:jc w:val="center"/>
              <w:rPr>
                <w:rFonts w:ascii="Calibri" w:eastAsia="Times New Roman" w:hAnsi="Calibri" w:cs="Calibri"/>
                <w:sz w:val="22"/>
                <w:szCs w:val="22"/>
              </w:rPr>
            </w:pPr>
            <w:r w:rsidRPr="004B0B2B">
              <w:rPr>
                <w:rFonts w:ascii="Calibri" w:eastAsia="Times New Roman" w:hAnsi="Calibri" w:cs="Calibri"/>
                <w:sz w:val="22"/>
                <w:szCs w:val="22"/>
              </w:rPr>
              <w:t>3.</w:t>
            </w:r>
          </w:p>
        </w:tc>
        <w:tc>
          <w:tcPr>
            <w:tcW w:w="1325" w:type="pct"/>
            <w:vAlign w:val="center"/>
          </w:tcPr>
          <w:p w14:paraId="14D2C06A" w14:textId="7DBB72C9" w:rsidR="00171044" w:rsidRPr="004B0B2B" w:rsidRDefault="00171044" w:rsidP="008C7A8F">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P</w:t>
            </w:r>
            <w:r w:rsidR="00003F5A">
              <w:rPr>
                <w:rFonts w:ascii="Calibri" w:eastAsia="Times New Roman" w:hAnsi="Calibri" w:cs="Calibri"/>
                <w:b/>
                <w:sz w:val="22"/>
                <w:szCs w:val="22"/>
              </w:rPr>
              <w:t>reliminari p</w:t>
            </w:r>
            <w:r w:rsidRPr="004B0B2B">
              <w:rPr>
                <w:rFonts w:ascii="Calibri" w:eastAsia="Times New Roman" w:hAnsi="Calibri" w:cs="Calibri"/>
                <w:b/>
                <w:sz w:val="22"/>
                <w:szCs w:val="22"/>
              </w:rPr>
              <w:t>asiūlymo kaina su PVM (</w:t>
            </w:r>
            <w:r w:rsidRPr="004B0B2B">
              <w:rPr>
                <w:rFonts w:ascii="Calibri" w:eastAsia="Times New Roman" w:hAnsi="Calibri" w:cs="Calibri"/>
                <w:b/>
                <w:i/>
                <w:sz w:val="22"/>
                <w:szCs w:val="22"/>
              </w:rPr>
              <w:t>pasiūlymų palyginimui</w:t>
            </w:r>
            <w:r w:rsidRPr="004B0B2B">
              <w:rPr>
                <w:rFonts w:ascii="Calibri" w:eastAsia="Times New Roman" w:hAnsi="Calibri" w:cs="Calibri"/>
                <w:b/>
                <w:sz w:val="22"/>
                <w:szCs w:val="22"/>
              </w:rPr>
              <w:t>)*</w:t>
            </w:r>
          </w:p>
        </w:tc>
        <w:tc>
          <w:tcPr>
            <w:tcW w:w="3528" w:type="pct"/>
            <w:vAlign w:val="center"/>
          </w:tcPr>
          <w:p w14:paraId="742C5DFF" w14:textId="77777777" w:rsidR="00171044" w:rsidRPr="004B0B2B" w:rsidRDefault="00171044" w:rsidP="008C7A8F">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 xml:space="preserve">................................................... EUR </w:t>
            </w:r>
          </w:p>
          <w:p w14:paraId="651F0861" w14:textId="77777777" w:rsidR="00171044" w:rsidRPr="004B0B2B" w:rsidRDefault="00171044" w:rsidP="008C7A8F">
            <w:pPr>
              <w:suppressAutoHyphens/>
              <w:spacing w:after="0" w:line="240" w:lineRule="auto"/>
              <w:jc w:val="center"/>
              <w:rPr>
                <w:rFonts w:ascii="Calibri" w:eastAsia="Times New Roman" w:hAnsi="Calibri" w:cs="Calibri"/>
                <w:b/>
                <w:sz w:val="22"/>
                <w:szCs w:val="22"/>
              </w:rPr>
            </w:pPr>
            <w:r w:rsidRPr="004B0B2B">
              <w:rPr>
                <w:rFonts w:ascii="Calibri" w:eastAsia="Times New Roman" w:hAnsi="Calibri" w:cs="Calibri"/>
                <w:b/>
                <w:sz w:val="22"/>
                <w:szCs w:val="22"/>
              </w:rPr>
              <w:t xml:space="preserve"> (skaičiais ir žodžiais)</w:t>
            </w:r>
          </w:p>
        </w:tc>
      </w:tr>
    </w:tbl>
    <w:p w14:paraId="7ABA03C2" w14:textId="3D9682EF" w:rsidR="001C5F4E" w:rsidRPr="004B0B2B" w:rsidRDefault="00003F5A" w:rsidP="001C5F4E">
      <w:pPr>
        <w:suppressAutoHyphens/>
        <w:spacing w:after="0" w:line="240" w:lineRule="auto"/>
        <w:ind w:firstLine="567"/>
        <w:jc w:val="both"/>
        <w:rPr>
          <w:rFonts w:ascii="Calibri" w:hAnsi="Calibri" w:cs="Calibri"/>
          <w:b/>
          <w:bCs/>
          <w:sz w:val="22"/>
          <w:szCs w:val="22"/>
        </w:rPr>
      </w:pPr>
      <w:r w:rsidRPr="001C5F4E">
        <w:rPr>
          <w:rFonts w:ascii="Calibri" w:eastAsia="Times New Roman" w:hAnsi="Calibri" w:cs="Calibri"/>
          <w:sz w:val="22"/>
          <w:szCs w:val="22"/>
          <w:lang w:eastAsia="en-US"/>
        </w:rPr>
        <w:lastRenderedPageBreak/>
        <w:t>*</w:t>
      </w:r>
      <w:r w:rsidR="001C5F4E" w:rsidRPr="004B0B2B">
        <w:rPr>
          <w:rFonts w:ascii="Calibri" w:hAnsi="Calibri" w:cs="Calibri"/>
          <w:b/>
          <w:bCs/>
          <w:sz w:val="22"/>
          <w:szCs w:val="22"/>
        </w:rPr>
        <w:t xml:space="preserve"> Pasiūlyta preliminari kaina (EUR su PVM) turi atitikti kartu su šiuo pasiūlymu pateiktuose užpildytuose sąnaudų žiniaraščiuose (pirkimo sąlygų 11 priedas) nurodytą bendrą darbų kainą (EUR su PVM).</w:t>
      </w:r>
    </w:p>
    <w:p w14:paraId="6816D863" w14:textId="4D2F1094" w:rsidR="009F77F4" w:rsidRPr="004B0B2B" w:rsidRDefault="009F77F4" w:rsidP="009F77F4">
      <w:pPr>
        <w:spacing w:after="0" w:line="240" w:lineRule="auto"/>
        <w:jc w:val="both"/>
        <w:rPr>
          <w:rFonts w:ascii="Calibri" w:eastAsia="Times New Roman" w:hAnsi="Calibri" w:cs="Calibr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9F77F4" w:rsidRPr="004A1A84" w14:paraId="106F27F1" w14:textId="77777777" w:rsidTr="008C7A8F">
        <w:tc>
          <w:tcPr>
            <w:tcW w:w="13562" w:type="dxa"/>
            <w:tcBorders>
              <w:top w:val="nil"/>
              <w:left w:val="nil"/>
              <w:bottom w:val="nil"/>
              <w:right w:val="nil"/>
            </w:tcBorders>
          </w:tcPr>
          <w:p w14:paraId="4F782ABA" w14:textId="77777777" w:rsidR="009F77F4" w:rsidRPr="004B0B2B" w:rsidRDefault="009F77F4" w:rsidP="008C7A8F">
            <w:pPr>
              <w:jc w:val="both"/>
              <w:rPr>
                <w:rFonts w:ascii="Calibri" w:eastAsia="Times New Roman" w:hAnsi="Calibri" w:cs="Calibri"/>
                <w:sz w:val="22"/>
                <w:szCs w:val="22"/>
              </w:rPr>
            </w:pPr>
            <w:r w:rsidRPr="004B0B2B">
              <w:rPr>
                <w:rFonts w:ascii="Calibri" w:eastAsia="Times New Roman" w:hAnsi="Calibri" w:cs="Calibri"/>
                <w:sz w:val="22"/>
                <w:szCs w:val="22"/>
              </w:rPr>
              <w:t>5.6. Nurodomos priežastys ir paaiškinimas:</w:t>
            </w:r>
          </w:p>
          <w:p w14:paraId="500BF677" w14:textId="77777777" w:rsidR="009F77F4" w:rsidRPr="004B0B2B" w:rsidRDefault="009F77F4" w:rsidP="008C7A8F">
            <w:pPr>
              <w:jc w:val="both"/>
              <w:rPr>
                <w:rFonts w:ascii="Calibri" w:eastAsia="Times New Roman" w:hAnsi="Calibri" w:cs="Calibri"/>
                <w:i/>
                <w:sz w:val="22"/>
                <w:szCs w:val="22"/>
              </w:rPr>
            </w:pPr>
            <w:r w:rsidRPr="004B0B2B">
              <w:rPr>
                <w:rFonts w:ascii="Calibri" w:eastAsia="Times New Roman" w:hAnsi="Calibri" w:cs="Calibri"/>
                <w:sz w:val="22"/>
                <w:szCs w:val="22"/>
              </w:rPr>
              <w:t>*</w:t>
            </w:r>
            <w:r w:rsidRPr="004B0B2B">
              <w:rPr>
                <w:rFonts w:ascii="Calibri" w:eastAsia="Times New Roman" w:hAnsi="Calibri" w:cs="Calibri"/>
                <w:i/>
                <w:sz w:val="22"/>
                <w:szCs w:val="22"/>
              </w:rPr>
              <w:t>Jeigu pagal galiojančius teisės aktus tiekėjui nereikia mokėti PVM ir jis pasiūlyme nurodo bendrą pasiūlymo kainą be PVM;</w:t>
            </w:r>
          </w:p>
          <w:p w14:paraId="75FB0559" w14:textId="77777777" w:rsidR="009F77F4" w:rsidRPr="004B0B2B" w:rsidRDefault="009F77F4" w:rsidP="008C7A8F">
            <w:pPr>
              <w:jc w:val="both"/>
              <w:rPr>
                <w:rFonts w:ascii="Calibri" w:eastAsia="Times New Roman" w:hAnsi="Calibri" w:cs="Calibri"/>
                <w:i/>
                <w:sz w:val="22"/>
                <w:szCs w:val="22"/>
              </w:rPr>
            </w:pPr>
            <w:r w:rsidRPr="004B0B2B">
              <w:rPr>
                <w:rFonts w:ascii="Calibri" w:eastAsia="Times New Roman" w:hAnsi="Calibri" w:cs="Calibri"/>
                <w:i/>
                <w:sz w:val="22"/>
                <w:szCs w:val="22"/>
              </w:rPr>
              <w:t xml:space="preserve">*Jeigu pagal galiojančius teisės aktus pirkimo objektui taikomas lengvatinis arba 0 proc. PVM tarifas. </w:t>
            </w:r>
          </w:p>
          <w:p w14:paraId="3A092A88" w14:textId="77777777" w:rsidR="009F77F4" w:rsidRPr="004B0B2B" w:rsidRDefault="009F77F4" w:rsidP="008C7A8F">
            <w:pPr>
              <w:jc w:val="both"/>
              <w:rPr>
                <w:rFonts w:ascii="Calibri" w:eastAsia="Times New Roman" w:hAnsi="Calibri" w:cs="Calibri"/>
                <w:i/>
                <w:sz w:val="22"/>
                <w:szCs w:val="22"/>
              </w:rPr>
            </w:pPr>
            <w:r w:rsidRPr="004B0B2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0CB17F59" w14:textId="77777777" w:rsidR="009F77F4" w:rsidRPr="004B0B2B" w:rsidRDefault="009F77F4" w:rsidP="008C7A8F">
            <w:pPr>
              <w:jc w:val="both"/>
              <w:rPr>
                <w:rFonts w:ascii="Calibri" w:eastAsia="Times New Roman" w:hAnsi="Calibri" w:cs="Calibri"/>
                <w:i/>
                <w:sz w:val="22"/>
                <w:szCs w:val="22"/>
              </w:rPr>
            </w:pPr>
          </w:p>
        </w:tc>
      </w:tr>
      <w:tr w:rsidR="009F77F4" w:rsidRPr="004A1A84" w14:paraId="4AC3AB82" w14:textId="77777777" w:rsidTr="008C7A8F">
        <w:tc>
          <w:tcPr>
            <w:tcW w:w="13562" w:type="dxa"/>
            <w:tcBorders>
              <w:top w:val="nil"/>
              <w:left w:val="nil"/>
              <w:right w:val="nil"/>
            </w:tcBorders>
          </w:tcPr>
          <w:p w14:paraId="135BFB48" w14:textId="77777777" w:rsidR="009F77F4" w:rsidRPr="004B0B2B" w:rsidRDefault="009F77F4" w:rsidP="008C7A8F">
            <w:pPr>
              <w:jc w:val="both"/>
              <w:rPr>
                <w:rFonts w:ascii="Calibri" w:eastAsia="Times New Roman" w:hAnsi="Calibri" w:cs="Calibri"/>
                <w:i/>
                <w:iCs/>
                <w:sz w:val="22"/>
                <w:szCs w:val="22"/>
              </w:rPr>
            </w:pPr>
            <w:r w:rsidRPr="004B0B2B">
              <w:rPr>
                <w:rFonts w:ascii="Calibri" w:eastAsia="Times New Roman" w:hAnsi="Calibri" w:cs="Calibri"/>
                <w:i/>
                <w:iCs/>
                <w:color w:val="A02B93" w:themeColor="accent5"/>
                <w:sz w:val="22"/>
                <w:szCs w:val="22"/>
              </w:rPr>
              <w:t>tiekėjo įrašomi paaiškinimai ir teisinis pagrindas</w:t>
            </w:r>
          </w:p>
        </w:tc>
      </w:tr>
    </w:tbl>
    <w:p w14:paraId="4F977676"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00A87DB7" w14:textId="01F38838" w:rsidR="009F77F4" w:rsidRPr="004B0B2B" w:rsidRDefault="009F77F4" w:rsidP="009F77F4">
      <w:pPr>
        <w:pStyle w:val="Sraopastraipa"/>
        <w:numPr>
          <w:ilvl w:val="0"/>
          <w:numId w:val="2"/>
        </w:numPr>
        <w:spacing w:after="0" w:line="240" w:lineRule="auto"/>
        <w:jc w:val="both"/>
        <w:rPr>
          <w:rFonts w:ascii="Calibri" w:eastAsia="Times New Roman" w:hAnsi="Calibri" w:cs="Calibri"/>
          <w:b/>
          <w:bCs/>
          <w:sz w:val="22"/>
          <w:szCs w:val="22"/>
          <w:lang w:eastAsia="en-US"/>
        </w:rPr>
      </w:pPr>
      <w:r w:rsidRPr="004B0B2B">
        <w:rPr>
          <w:rFonts w:ascii="Calibri" w:eastAsia="Times New Roman" w:hAnsi="Calibri" w:cs="Calibri"/>
          <w:b/>
          <w:bCs/>
          <w:sz w:val="22"/>
          <w:szCs w:val="22"/>
          <w:lang w:eastAsia="en-US"/>
        </w:rPr>
        <w:t>Siūlomas pirkimo objektas visiškai atitinka pirkimo dokumentuose nurodytus reikalavimus</w:t>
      </w:r>
      <w:r w:rsidR="000B1FF5" w:rsidRPr="004B0B2B">
        <w:rPr>
          <w:rFonts w:ascii="Calibri" w:eastAsia="Times New Roman" w:hAnsi="Calibri" w:cs="Calibri"/>
          <w:b/>
          <w:bCs/>
          <w:sz w:val="22"/>
          <w:szCs w:val="22"/>
          <w:lang w:eastAsia="en-US"/>
        </w:rPr>
        <w:t>.</w:t>
      </w:r>
    </w:p>
    <w:p w14:paraId="5ADA1FD8"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7D047982" w14:textId="77777777" w:rsidR="009F77F4" w:rsidRPr="004B0B2B" w:rsidRDefault="009F77F4" w:rsidP="009F77F4">
      <w:pPr>
        <w:pStyle w:val="Sraopastraipa"/>
        <w:numPr>
          <w:ilvl w:val="0"/>
          <w:numId w:val="2"/>
        </w:numPr>
        <w:spacing w:after="0" w:line="240" w:lineRule="auto"/>
        <w:jc w:val="both"/>
        <w:rPr>
          <w:rFonts w:ascii="Calibri" w:eastAsia="Times New Roman" w:hAnsi="Calibri" w:cs="Calibri"/>
          <w:b/>
          <w:bCs/>
          <w:sz w:val="22"/>
          <w:szCs w:val="22"/>
          <w:lang w:eastAsia="en-US"/>
        </w:rPr>
      </w:pPr>
      <w:r w:rsidRPr="004B0B2B">
        <w:rPr>
          <w:rFonts w:ascii="Calibri" w:eastAsia="Times New Roman" w:hAnsi="Calibri" w:cs="Calibri"/>
          <w:b/>
          <w:bCs/>
          <w:sz w:val="22"/>
          <w:szCs w:val="22"/>
          <w:lang w:eastAsia="en-US"/>
        </w:rPr>
        <w:t xml:space="preserve"> Pridedami dokumentai ir informacija apie konfidencialumą</w:t>
      </w:r>
    </w:p>
    <w:p w14:paraId="2FB65A7A" w14:textId="77777777" w:rsidR="009F77F4" w:rsidRPr="004B0B2B" w:rsidRDefault="009F77F4" w:rsidP="009F77F4">
      <w:pPr>
        <w:spacing w:after="0" w:line="240" w:lineRule="auto"/>
        <w:jc w:val="both"/>
        <w:rPr>
          <w:rFonts w:ascii="Calibri" w:eastAsia="Times New Roman" w:hAnsi="Calibri" w:cs="Calibri"/>
          <w:i/>
          <w:iCs/>
          <w:sz w:val="22"/>
          <w:szCs w:val="22"/>
          <w:lang w:eastAsia="en-US"/>
        </w:rPr>
      </w:pPr>
      <w:r w:rsidRPr="004B0B2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86"/>
        <w:gridCol w:w="3917"/>
        <w:gridCol w:w="3685"/>
        <w:gridCol w:w="5387"/>
      </w:tblGrid>
      <w:tr w:rsidR="009F77F4" w:rsidRPr="004A1A84" w14:paraId="6F4A231D"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1B9C3AE" w14:textId="77777777" w:rsidR="009F77F4" w:rsidRPr="004B0B2B" w:rsidRDefault="009F77F4" w:rsidP="008C7A8F">
            <w:pPr>
              <w:jc w:val="center"/>
              <w:rPr>
                <w:rFonts w:ascii="Calibri" w:hAnsi="Calibri" w:cs="Calibri"/>
                <w:b/>
                <w:bCs/>
              </w:rPr>
            </w:pPr>
            <w:r w:rsidRPr="004B0B2B">
              <w:rPr>
                <w:rFonts w:ascii="Calibri" w:hAnsi="Calibri" w:cs="Calibri"/>
                <w:b/>
                <w:bCs/>
              </w:rPr>
              <w:t>Eil.</w:t>
            </w:r>
          </w:p>
          <w:p w14:paraId="4E949704" w14:textId="77777777" w:rsidR="009F77F4" w:rsidRPr="004B0B2B" w:rsidRDefault="009F77F4" w:rsidP="008C7A8F">
            <w:pPr>
              <w:jc w:val="center"/>
              <w:rPr>
                <w:rFonts w:ascii="Calibri" w:hAnsi="Calibri" w:cs="Calibri"/>
                <w:b/>
                <w:bCs/>
              </w:rPr>
            </w:pPr>
            <w:r w:rsidRPr="004B0B2B">
              <w:rPr>
                <w:rFonts w:ascii="Calibri" w:hAnsi="Calibri" w:cs="Calibr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572661F" w14:textId="77777777" w:rsidR="009F77F4" w:rsidRPr="004B0B2B" w:rsidRDefault="009F77F4" w:rsidP="008C7A8F">
            <w:pPr>
              <w:jc w:val="center"/>
              <w:rPr>
                <w:rFonts w:ascii="Calibri" w:hAnsi="Calibri" w:cs="Calibri"/>
                <w:b/>
                <w:bCs/>
              </w:rPr>
            </w:pPr>
            <w:r w:rsidRPr="004B0B2B">
              <w:rPr>
                <w:rFonts w:ascii="Calibri" w:hAnsi="Calibri" w:cs="Calibr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0C492CD" w14:textId="77777777" w:rsidR="009F77F4" w:rsidRPr="004B0B2B" w:rsidRDefault="009F77F4" w:rsidP="008C7A8F">
            <w:pPr>
              <w:jc w:val="center"/>
              <w:rPr>
                <w:rFonts w:ascii="Calibri" w:hAnsi="Calibri" w:cs="Calibri"/>
                <w:b/>
                <w:bCs/>
              </w:rPr>
            </w:pPr>
            <w:r w:rsidRPr="004B0B2B">
              <w:rPr>
                <w:rFonts w:ascii="Calibri" w:hAnsi="Calibri" w:cs="Calibri"/>
                <w:b/>
                <w:bCs/>
              </w:rPr>
              <w:t>Ar dokumente yra konfidencialios informacijos</w:t>
            </w:r>
            <w:r w:rsidRPr="004B0B2B">
              <w:rPr>
                <w:rStyle w:val="Puslapioinaosnuoroda"/>
                <w:rFonts w:ascii="Calibri" w:hAnsi="Calibri" w:cs="Calibri"/>
                <w:b/>
                <w:bCs/>
              </w:rPr>
              <w:footnoteReference w:id="3"/>
            </w:r>
            <w:r w:rsidRPr="004B0B2B">
              <w:rPr>
                <w:rFonts w:ascii="Calibri" w:hAnsi="Calibri" w:cs="Calibri"/>
                <w:b/>
                <w:bCs/>
              </w:rPr>
              <w:t>?</w:t>
            </w:r>
          </w:p>
          <w:p w14:paraId="1040664B" w14:textId="77777777" w:rsidR="009F77F4" w:rsidRPr="004B0B2B" w:rsidRDefault="009F77F4" w:rsidP="008C7A8F">
            <w:pPr>
              <w:jc w:val="center"/>
              <w:rPr>
                <w:rFonts w:ascii="Calibri" w:hAnsi="Calibri" w:cs="Calibri"/>
                <w:b/>
                <w:bCs/>
              </w:rPr>
            </w:pPr>
            <w:r w:rsidRPr="004B0B2B">
              <w:rPr>
                <w:rFonts w:ascii="Calibri" w:hAnsi="Calibri" w:cs="Calibri"/>
                <w:b/>
                <w:bCs/>
              </w:rPr>
              <w:t xml:space="preserve">(Taip / Ne) </w:t>
            </w:r>
          </w:p>
          <w:p w14:paraId="11A0F7FC" w14:textId="77777777" w:rsidR="009F77F4" w:rsidRPr="004B0B2B" w:rsidRDefault="009F77F4" w:rsidP="008C7A8F">
            <w:pPr>
              <w:jc w:val="center"/>
              <w:rPr>
                <w:rFonts w:ascii="Calibri" w:hAnsi="Calibri" w:cs="Calibri"/>
                <w:b/>
                <w:bCs/>
              </w:rPr>
            </w:pPr>
            <w:r w:rsidRPr="004B0B2B">
              <w:rPr>
                <w:rFonts w:ascii="Calibri" w:hAnsi="Calibri" w:cs="Calibr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7562805" w14:textId="77777777" w:rsidR="009F77F4" w:rsidRPr="004B0B2B" w:rsidRDefault="009F77F4" w:rsidP="008C7A8F">
            <w:pPr>
              <w:jc w:val="center"/>
              <w:rPr>
                <w:rFonts w:ascii="Calibri" w:hAnsi="Calibri" w:cs="Calibri"/>
                <w:b/>
                <w:bCs/>
              </w:rPr>
            </w:pPr>
            <w:r w:rsidRPr="004B0B2B">
              <w:rPr>
                <w:rFonts w:ascii="Calibri" w:hAnsi="Calibri" w:cs="Calibri"/>
                <w:b/>
                <w:bCs/>
              </w:rPr>
              <w:t>Paaiškinimas, kokia konkreti informacija dokumente yra konfidenciali ir kodėl</w:t>
            </w:r>
          </w:p>
        </w:tc>
      </w:tr>
      <w:tr w:rsidR="009F77F4" w:rsidRPr="004A1A84" w14:paraId="64FF01E5"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20939" w14:textId="77777777" w:rsidR="009F77F4" w:rsidRPr="004B0B2B" w:rsidRDefault="009F77F4" w:rsidP="008C7A8F">
            <w:pPr>
              <w:jc w:val="center"/>
              <w:rPr>
                <w:rFonts w:ascii="Calibri" w:hAnsi="Calibri" w:cs="Calibri"/>
                <w:bCs/>
              </w:rPr>
            </w:pPr>
            <w:r w:rsidRPr="004B0B2B">
              <w:rPr>
                <w:rFonts w:ascii="Calibri" w:hAnsi="Calibri" w:cs="Calibr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988295" w14:textId="77777777" w:rsidR="009F77F4" w:rsidRPr="004B0B2B" w:rsidRDefault="009F77F4" w:rsidP="008C7A8F">
            <w:pPr>
              <w:jc w:val="center"/>
              <w:rPr>
                <w:rFonts w:ascii="Calibri" w:hAnsi="Calibri" w:cs="Calibri"/>
                <w:bCs/>
              </w:rPr>
            </w:pPr>
            <w:r w:rsidRPr="004B0B2B">
              <w:rPr>
                <w:rFonts w:ascii="Calibri" w:hAnsi="Calibri" w:cs="Calibr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D674C8" w14:textId="77777777" w:rsidR="009F77F4" w:rsidRPr="004B0B2B" w:rsidRDefault="009F77F4" w:rsidP="008C7A8F">
            <w:pPr>
              <w:jc w:val="center"/>
              <w:rPr>
                <w:rFonts w:ascii="Calibri" w:hAnsi="Calibri" w:cs="Calibri"/>
                <w:bCs/>
                <w:i/>
                <w:iCs/>
              </w:rPr>
            </w:pPr>
            <w:r w:rsidRPr="004B0B2B">
              <w:rPr>
                <w:rFonts w:ascii="Calibri" w:hAnsi="Calibri" w:cs="Calibr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AF0A6" w14:textId="77777777" w:rsidR="009F77F4" w:rsidRPr="004B0B2B" w:rsidRDefault="009F77F4" w:rsidP="008C7A8F">
            <w:pPr>
              <w:jc w:val="center"/>
              <w:rPr>
                <w:rFonts w:ascii="Calibri" w:hAnsi="Calibri" w:cs="Calibri"/>
                <w:bCs/>
              </w:rPr>
            </w:pPr>
            <w:r w:rsidRPr="004B0B2B">
              <w:rPr>
                <w:rFonts w:ascii="Calibri" w:hAnsi="Calibri" w:cs="Calibri"/>
                <w:i/>
              </w:rPr>
              <w:t>5</w:t>
            </w:r>
          </w:p>
        </w:tc>
      </w:tr>
      <w:tr w:rsidR="009F77F4" w:rsidRPr="004A1A84" w14:paraId="4214BE9A"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8961E" w14:textId="77777777" w:rsidR="009F77F4" w:rsidRPr="004B0B2B" w:rsidRDefault="009F77F4" w:rsidP="008C7A8F">
            <w:pPr>
              <w:rPr>
                <w:rFonts w:ascii="Calibri" w:hAnsi="Calibri" w:cs="Calibri"/>
              </w:rPr>
            </w:pPr>
            <w:r w:rsidRPr="004B0B2B">
              <w:rPr>
                <w:rFonts w:ascii="Calibri" w:hAnsi="Calibri" w:cs="Calibr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3D444" w14:textId="4A438E51" w:rsidR="009F77F4" w:rsidRPr="004B0B2B" w:rsidRDefault="009F77F4" w:rsidP="008C7A8F">
            <w:pPr>
              <w:rPr>
                <w:rFonts w:ascii="Calibri" w:hAnsi="Calibri" w:cs="Calibri"/>
              </w:rPr>
            </w:pPr>
            <w:r w:rsidRPr="004B0B2B">
              <w:rPr>
                <w:rFonts w:ascii="Calibri" w:hAnsi="Calibri" w:cs="Calibri"/>
              </w:rPr>
              <w:t>Jungtinės veiklos sutarties kopija (</w:t>
            </w:r>
            <w:r w:rsidRPr="004B0B2B">
              <w:rPr>
                <w:rFonts w:ascii="Calibri" w:eastAsiaTheme="minorHAnsi" w:hAnsi="Calibri" w:cs="Calibri"/>
                <w:bCs/>
                <w:iCs/>
              </w:rPr>
              <w:t>jei pasiūlymą pateikia tiekėjų grupė)</w:t>
            </w:r>
            <w:r w:rsidR="001A5B14" w:rsidRPr="004B0B2B">
              <w:rPr>
                <w:rFonts w:ascii="Calibri" w:eastAsiaTheme="minorHAnsi" w:hAnsi="Calibri" w:cs="Calibr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3069A"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109E1" w14:textId="77777777" w:rsidR="009F77F4" w:rsidRPr="004B0B2B" w:rsidRDefault="009F77F4" w:rsidP="008C7A8F">
            <w:pPr>
              <w:jc w:val="both"/>
              <w:rPr>
                <w:rFonts w:ascii="Calibri" w:hAnsi="Calibri" w:cs="Calibri"/>
              </w:rPr>
            </w:pPr>
          </w:p>
        </w:tc>
      </w:tr>
      <w:tr w:rsidR="009F77F4" w:rsidRPr="004A1A84" w14:paraId="44FFA9F6"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0E6D3" w14:textId="77777777" w:rsidR="009F77F4" w:rsidRPr="004B0B2B" w:rsidRDefault="009F77F4" w:rsidP="008C7A8F">
            <w:pPr>
              <w:rPr>
                <w:rFonts w:ascii="Calibri" w:eastAsia="Calibri" w:hAnsi="Calibri" w:cs="Calibri"/>
              </w:rPr>
            </w:pPr>
            <w:r w:rsidRPr="004B0B2B">
              <w:rPr>
                <w:rFonts w:ascii="Calibri" w:eastAsia="Calibri" w:hAnsi="Calibri" w:cs="Calibr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3EE11" w14:textId="1CF61092" w:rsidR="009F77F4" w:rsidRPr="004B0B2B" w:rsidRDefault="009F77F4" w:rsidP="008C7A8F">
            <w:pPr>
              <w:rPr>
                <w:rFonts w:ascii="Calibri" w:hAnsi="Calibri" w:cs="Calibri"/>
              </w:rPr>
            </w:pPr>
            <w:r w:rsidRPr="004B0B2B">
              <w:rPr>
                <w:rFonts w:ascii="Calibri" w:hAnsi="Calibri" w:cs="Calibri"/>
              </w:rPr>
              <w:t>Įgaliojim</w:t>
            </w:r>
            <w:r w:rsidR="00B12CBD">
              <w:rPr>
                <w:rFonts w:ascii="Calibri" w:hAnsi="Calibri" w:cs="Calibri"/>
              </w:rPr>
              <w:t>as</w:t>
            </w:r>
            <w:r w:rsidRPr="004B0B2B">
              <w:rPr>
                <w:rFonts w:ascii="Calibri" w:hAnsi="Calibri" w:cs="Calibri"/>
              </w:rPr>
              <w:t xml:space="preserve"> ar kitas dokumentas, </w:t>
            </w:r>
            <w:r w:rsidRPr="004A1A84">
              <w:rPr>
                <w:rFonts w:ascii="Calibri" w:hAnsi="Calibri" w:cs="Calibri"/>
              </w:rPr>
              <w:t>patvirtinantis, kad asmuo, kuris pateikė</w:t>
            </w:r>
            <w:bookmarkStart w:id="10" w:name="_Hlk193833913"/>
            <w:r w:rsidRPr="004A1A84">
              <w:rPr>
                <w:rFonts w:ascii="Calibri" w:hAnsi="Calibri" w:cs="Calibri"/>
                <w:color w:val="00B050"/>
              </w:rPr>
              <w:t xml:space="preserve"> </w:t>
            </w:r>
            <w:bookmarkEnd w:id="10"/>
            <w:r w:rsidRPr="004A1A84">
              <w:rPr>
                <w:rFonts w:ascii="Calibri" w:hAnsi="Calibri" w:cs="Calibri"/>
              </w:rPr>
              <w:t>pasiūlymą (jei jis ne tiekėjo vadovas), turėjo teisę jį pateikti.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0CB9C"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FD373" w14:textId="77777777" w:rsidR="009F77F4" w:rsidRPr="004B0B2B" w:rsidRDefault="009F77F4" w:rsidP="008C7A8F">
            <w:pPr>
              <w:jc w:val="both"/>
              <w:rPr>
                <w:rFonts w:ascii="Calibri" w:hAnsi="Calibri" w:cs="Calibri"/>
              </w:rPr>
            </w:pPr>
          </w:p>
        </w:tc>
      </w:tr>
      <w:tr w:rsidR="009F77F4" w:rsidRPr="004A1A84" w14:paraId="37DB3C4F"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80B46" w14:textId="77777777" w:rsidR="009F77F4" w:rsidRPr="004B0B2B" w:rsidRDefault="009F77F4" w:rsidP="008C7A8F">
            <w:pPr>
              <w:rPr>
                <w:rFonts w:ascii="Calibri" w:eastAsia="Calibri" w:hAnsi="Calibri" w:cs="Calibri"/>
              </w:rPr>
            </w:pPr>
            <w:r w:rsidRPr="004B0B2B">
              <w:rPr>
                <w:rFonts w:ascii="Calibri" w:eastAsia="Calibri" w:hAnsi="Calibri" w:cs="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54C27" w14:textId="40130364" w:rsidR="009F77F4" w:rsidRPr="004B0B2B" w:rsidRDefault="009F77F4" w:rsidP="008C7A8F">
            <w:pPr>
              <w:rPr>
                <w:rFonts w:ascii="Calibri" w:hAnsi="Calibri" w:cs="Calibri"/>
                <w:bCs/>
                <w:color w:val="000000" w:themeColor="text1"/>
              </w:rPr>
            </w:pPr>
            <w:r w:rsidRPr="004B0B2B">
              <w:rPr>
                <w:rFonts w:ascii="Calibri" w:eastAsiaTheme="minorHAnsi" w:hAnsi="Calibri" w:cs="Calibri"/>
                <w:bCs/>
                <w:iCs/>
              </w:rPr>
              <w:t>Užpildytas</w:t>
            </w:r>
            <w:r w:rsidR="008F6F91">
              <w:rPr>
                <w:rFonts w:ascii="Calibri" w:eastAsiaTheme="minorHAnsi" w:hAnsi="Calibri" w:cs="Calibri"/>
                <w:bCs/>
                <w:iCs/>
              </w:rPr>
              <w:t xml:space="preserve"> </w:t>
            </w:r>
            <w:r w:rsidRPr="004B0B2B">
              <w:rPr>
                <w:rFonts w:ascii="Calibri" w:eastAsiaTheme="minorHAnsi" w:hAnsi="Calibri" w:cs="Calibri"/>
                <w:bCs/>
                <w:iCs/>
              </w:rPr>
              <w:t>EBVPD (</w:t>
            </w:r>
            <w:r w:rsidRPr="004B0B2B">
              <w:rPr>
                <w:rFonts w:ascii="Calibri" w:eastAsiaTheme="minorHAnsi" w:hAnsi="Calibri" w:cs="Calibri"/>
                <w:bCs/>
                <w:iCs/>
              </w:rPr>
              <w:fldChar w:fldCharType="begin"/>
            </w:r>
            <w:r w:rsidRPr="004B0B2B">
              <w:rPr>
                <w:rFonts w:ascii="Calibri" w:eastAsiaTheme="minorHAnsi" w:hAnsi="Calibri" w:cs="Calibri"/>
                <w:bCs/>
                <w:iCs/>
              </w:rPr>
              <w:instrText xml:space="preserve"> REF  _Ref38898251  \* MERGEFORMAT </w:instrText>
            </w:r>
            <w:r w:rsidRPr="004B0B2B">
              <w:rPr>
                <w:rFonts w:ascii="Calibri" w:eastAsiaTheme="minorHAnsi" w:hAnsi="Calibri" w:cs="Calibri"/>
                <w:bCs/>
                <w:iCs/>
              </w:rPr>
              <w:fldChar w:fldCharType="separate"/>
            </w:r>
            <w:r w:rsidRPr="004B0B2B">
              <w:rPr>
                <w:rFonts w:ascii="Calibri" w:eastAsia="Calibri" w:hAnsi="Calibri" w:cs="Calibri"/>
              </w:rPr>
              <w:t xml:space="preserve">Pirkimo sąlygų 7 priedas „EBVPD“ </w:t>
            </w:r>
            <w:r w:rsidRPr="004B0B2B">
              <w:rPr>
                <w:rFonts w:ascii="Calibri" w:hAnsi="Calibri" w:cs="Calibri"/>
              </w:rPr>
              <w:t>(XML formatu)</w:t>
            </w:r>
            <w:r w:rsidRPr="004B0B2B">
              <w:rPr>
                <w:rFonts w:ascii="Calibri" w:eastAsiaTheme="minorHAnsi" w:hAnsi="Calibri" w:cs="Calibri"/>
                <w:bCs/>
                <w:iCs/>
              </w:rPr>
              <w:fldChar w:fldCharType="end"/>
            </w:r>
            <w:r w:rsidRPr="004B0B2B">
              <w:rPr>
                <w:rFonts w:ascii="Calibri" w:eastAsiaTheme="minorHAnsi" w:hAnsi="Calibri" w:cs="Calibri"/>
                <w:bCs/>
                <w:iCs/>
              </w:rPr>
              <w:t>.</w:t>
            </w:r>
            <w:r w:rsidRPr="004B0B2B">
              <w:rPr>
                <w:rFonts w:ascii="Calibri" w:hAnsi="Calibri" w:cs="Calibri"/>
                <w:bCs/>
              </w:rPr>
              <w:t xml:space="preserve"> </w:t>
            </w:r>
          </w:p>
          <w:p w14:paraId="23875833" w14:textId="7E3B10F1" w:rsidR="009F77F4" w:rsidRPr="004B0B2B" w:rsidRDefault="009F77F4" w:rsidP="5DD23946">
            <w:pPr>
              <w:rPr>
                <w:rFonts w:ascii="Calibri" w:hAnsi="Calibri" w:cs="Calibri"/>
                <w:color w:val="000000" w:themeColor="text1"/>
              </w:rPr>
            </w:pPr>
            <w:r w:rsidRPr="5DD23946">
              <w:rPr>
                <w:rFonts w:ascii="Calibri" w:hAnsi="Calibri" w:cs="Calibri"/>
              </w:rPr>
              <w:t>Pateikdamas</w:t>
            </w:r>
            <w:r w:rsidRPr="5DD23946">
              <w:rPr>
                <w:rFonts w:ascii="Calibri" w:hAnsi="Calibri" w:cs="Calibri"/>
                <w:color w:val="7030A0"/>
              </w:rPr>
              <w:t xml:space="preserve"> </w:t>
            </w:r>
            <w:r w:rsidRPr="5DD23946">
              <w:rPr>
                <w:rFonts w:ascii="Calibri" w:hAnsi="Calibri" w:cs="Calibri"/>
              </w:rPr>
              <w:t>pasiūlymą, tiekėjas patvirtina ir EBVPD pateiktos informacijos teisingumą.</w:t>
            </w:r>
          </w:p>
          <w:p w14:paraId="1A4F62D0" w14:textId="77777777" w:rsidR="009F77F4" w:rsidRPr="004B0B2B" w:rsidRDefault="009F77F4" w:rsidP="008C7A8F">
            <w:pPr>
              <w:pStyle w:val="Betarp"/>
              <w:tabs>
                <w:tab w:val="left" w:pos="331"/>
              </w:tabs>
              <w:ind w:left="32" w:hanging="32"/>
              <w:rPr>
                <w:rFonts w:ascii="Calibri" w:hAnsi="Calibri" w:cs="Calibri"/>
                <w:bCs/>
              </w:rPr>
            </w:pPr>
            <w:r w:rsidRPr="004B0B2B">
              <w:rPr>
                <w:rFonts w:ascii="Calibri" w:hAnsi="Calibri" w:cs="Calibri"/>
                <w:bCs/>
              </w:rPr>
              <w:t>*Atskirą EBVPD pildo ir pasirašo:</w:t>
            </w:r>
          </w:p>
          <w:p w14:paraId="728E8792" w14:textId="77777777" w:rsidR="009F77F4" w:rsidRPr="004B0B2B" w:rsidRDefault="009F77F4" w:rsidP="009F77F4">
            <w:pPr>
              <w:pStyle w:val="Betarp"/>
              <w:numPr>
                <w:ilvl w:val="0"/>
                <w:numId w:val="3"/>
              </w:numPr>
              <w:tabs>
                <w:tab w:val="left" w:pos="331"/>
              </w:tabs>
              <w:ind w:left="0" w:hanging="32"/>
              <w:rPr>
                <w:rFonts w:ascii="Calibri" w:hAnsi="Calibri" w:cs="Calibri"/>
                <w:bCs/>
              </w:rPr>
            </w:pPr>
            <w:r w:rsidRPr="004B0B2B">
              <w:rPr>
                <w:rFonts w:ascii="Calibri" w:hAnsi="Calibri" w:cs="Calibri"/>
                <w:bCs/>
              </w:rPr>
              <w:t>tiekėjas;</w:t>
            </w:r>
          </w:p>
          <w:p w14:paraId="60F3ED37" w14:textId="77777777" w:rsidR="009F77F4" w:rsidRPr="004B0B2B" w:rsidRDefault="009F77F4" w:rsidP="009F77F4">
            <w:pPr>
              <w:pStyle w:val="Betarp"/>
              <w:numPr>
                <w:ilvl w:val="0"/>
                <w:numId w:val="3"/>
              </w:numPr>
              <w:tabs>
                <w:tab w:val="left" w:pos="331"/>
              </w:tabs>
              <w:ind w:left="0" w:hanging="32"/>
              <w:rPr>
                <w:rFonts w:ascii="Calibri" w:hAnsi="Calibri" w:cs="Calibri"/>
                <w:bCs/>
              </w:rPr>
            </w:pPr>
            <w:r w:rsidRPr="004B0B2B">
              <w:rPr>
                <w:rFonts w:ascii="Calibri" w:hAnsi="Calibri" w:cs="Calibri"/>
                <w:bCs/>
              </w:rPr>
              <w:t>kiekvienas tiekėjų grupės narys (jeigu pasiūlymą teikia tiekėjų grupė);</w:t>
            </w:r>
          </w:p>
          <w:p w14:paraId="157B5B73" w14:textId="1471DDCB" w:rsidR="009F77F4" w:rsidRPr="004B0B2B" w:rsidRDefault="009F77F4" w:rsidP="006D2C12">
            <w:pPr>
              <w:pStyle w:val="Sraopastraipa"/>
              <w:numPr>
                <w:ilvl w:val="0"/>
                <w:numId w:val="3"/>
              </w:numPr>
              <w:tabs>
                <w:tab w:val="left" w:pos="331"/>
              </w:tabs>
              <w:spacing w:after="160" w:line="20" w:lineRule="atLeast"/>
              <w:ind w:left="0" w:hanging="32"/>
              <w:rPr>
                <w:rFonts w:ascii="Calibri" w:hAnsi="Calibri" w:cs="Calibri"/>
              </w:rPr>
            </w:pPr>
            <w:r w:rsidRPr="004B0B2B">
              <w:rPr>
                <w:rFonts w:ascii="Calibri" w:hAnsi="Calibri" w:cs="Calibri"/>
              </w:rPr>
              <w:t>kiekvienas ūkio subjektas, kurio pajėgumais remiasi tiekėjas pagal VPĮ 49 str. (jei yra)</w:t>
            </w:r>
            <w:r w:rsidR="00EB6463" w:rsidRPr="004B0B2B">
              <w:rPr>
                <w:rFonts w:ascii="Calibri" w:hAnsi="Calibri" w:cs="Calibri"/>
              </w:rPr>
              <w:t xml:space="preserve"> </w:t>
            </w:r>
            <w:r w:rsidRPr="004B0B2B">
              <w:rPr>
                <w:rFonts w:ascii="Calibri" w:hAnsi="Calibri" w:cs="Calibri"/>
              </w:rPr>
              <w:t>(šis reikalavimas netaikomas kvazisubtiekėjams)</w:t>
            </w:r>
            <w:r w:rsidR="006D2C12" w:rsidRPr="004B0B2B">
              <w:rPr>
                <w:rFonts w:ascii="Calibri" w:hAnsi="Calibri" w:cs="Calibri"/>
              </w:rPr>
              <w:t>.</w:t>
            </w:r>
            <w:r w:rsidRPr="004B0B2B">
              <w:rPr>
                <w:rFonts w:ascii="Calibri" w:hAnsi="Calibri" w:cs="Calibri"/>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00F1D"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09830" w14:textId="77777777" w:rsidR="009F77F4" w:rsidRPr="004B0B2B" w:rsidRDefault="009F77F4" w:rsidP="008C7A8F">
            <w:pPr>
              <w:jc w:val="both"/>
              <w:rPr>
                <w:rFonts w:ascii="Calibri" w:hAnsi="Calibri" w:cs="Calibri"/>
              </w:rPr>
            </w:pPr>
          </w:p>
        </w:tc>
      </w:tr>
      <w:tr w:rsidR="009F77F4" w:rsidRPr="004A1A84" w14:paraId="0CDD1371"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5787D" w14:textId="77777777" w:rsidR="009F77F4" w:rsidRPr="004B0B2B" w:rsidRDefault="009F77F4" w:rsidP="008C7A8F">
            <w:pPr>
              <w:rPr>
                <w:rFonts w:ascii="Calibri" w:eastAsia="Calibri" w:hAnsi="Calibri" w:cs="Calibri"/>
              </w:rPr>
            </w:pPr>
            <w:r w:rsidRPr="004B0B2B">
              <w:rPr>
                <w:rFonts w:ascii="Calibri" w:eastAsia="Calibri" w:hAnsi="Calibri" w:cs="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C52CB" w14:textId="1CB79BE2" w:rsidR="009F77F4" w:rsidRPr="004B0B2B" w:rsidRDefault="009F77F4" w:rsidP="008C7A8F">
            <w:pPr>
              <w:pStyle w:val="Sraopastraipa"/>
              <w:tabs>
                <w:tab w:val="left" w:pos="1701"/>
              </w:tabs>
              <w:spacing w:line="20" w:lineRule="atLeast"/>
              <w:ind w:left="32"/>
              <w:rPr>
                <w:rFonts w:ascii="Calibri" w:hAnsi="Calibri" w:cs="Calibri"/>
                <w:bCs/>
                <w:iCs/>
              </w:rPr>
            </w:pPr>
            <w:r w:rsidRPr="004B0B2B">
              <w:rPr>
                <w:rFonts w:ascii="Calibri" w:hAnsi="Calibri" w:cs="Calibri"/>
              </w:rPr>
              <w:t>Pasiūlymo galiojimą užtikrinantis dokumentas – užstato sumokėjimą patvirtinantis dokumentas arba pasiūlymo galiojimą užtikrinantis dokumentas – pateikiamas atskiru dokumentu</w:t>
            </w:r>
            <w:r w:rsidR="001A5B14" w:rsidRPr="004B0B2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0E121"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98F59" w14:textId="77777777" w:rsidR="009F77F4" w:rsidRPr="004B0B2B" w:rsidRDefault="009F77F4" w:rsidP="008C7A8F">
            <w:pPr>
              <w:jc w:val="both"/>
              <w:rPr>
                <w:rFonts w:ascii="Calibri" w:hAnsi="Calibri" w:cs="Calibri"/>
              </w:rPr>
            </w:pPr>
          </w:p>
        </w:tc>
      </w:tr>
      <w:tr w:rsidR="009F77F4" w:rsidRPr="004A1A84" w14:paraId="5BEEF263"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F7BD1" w14:textId="77777777" w:rsidR="009F77F4" w:rsidRPr="004B0B2B" w:rsidRDefault="009F77F4" w:rsidP="008C7A8F">
            <w:pPr>
              <w:rPr>
                <w:rFonts w:ascii="Calibri" w:eastAsia="Calibri" w:hAnsi="Calibri" w:cs="Calibri"/>
              </w:rPr>
            </w:pPr>
            <w:r w:rsidRPr="004B0B2B">
              <w:rPr>
                <w:rFonts w:ascii="Calibri" w:eastAsia="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DC961" w14:textId="5334A4A6" w:rsidR="009F77F4" w:rsidRPr="004B0B2B" w:rsidRDefault="009F77F4" w:rsidP="008C7A8F">
            <w:pPr>
              <w:pStyle w:val="Sraopastraipa"/>
              <w:spacing w:line="20" w:lineRule="atLeast"/>
              <w:ind w:left="32"/>
              <w:rPr>
                <w:rFonts w:ascii="Calibri" w:hAnsi="Calibri" w:cs="Calibri"/>
                <w:color w:val="000000" w:themeColor="text1"/>
              </w:rPr>
            </w:pPr>
            <w:r w:rsidRPr="004B0B2B">
              <w:rPr>
                <w:rFonts w:ascii="Calibri" w:hAnsi="Calibri" w:cs="Calibri"/>
                <w:color w:val="000000" w:themeColor="text1"/>
              </w:rPr>
              <w:t>Jei tiekėjas pasitelkia ūkio subjektus, kurių pajėgumais remiasi, – įrodymai, kad šie ištekliai bus prieinami per visą sutartinių įsipareigojimų vykdymo laikotarpį</w:t>
            </w:r>
            <w:r w:rsidR="001A5B14" w:rsidRPr="004B0B2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380E1"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0E21" w14:textId="77777777" w:rsidR="009F77F4" w:rsidRPr="004B0B2B" w:rsidRDefault="009F77F4" w:rsidP="008C7A8F">
            <w:pPr>
              <w:jc w:val="both"/>
              <w:rPr>
                <w:rFonts w:ascii="Calibri" w:hAnsi="Calibri" w:cs="Calibri"/>
              </w:rPr>
            </w:pPr>
          </w:p>
        </w:tc>
      </w:tr>
      <w:tr w:rsidR="009F77F4" w:rsidRPr="004A1A84" w14:paraId="16474C61"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5971A" w14:textId="77777777" w:rsidR="009F77F4" w:rsidRPr="004B0B2B" w:rsidRDefault="009F77F4" w:rsidP="008C7A8F">
            <w:pPr>
              <w:rPr>
                <w:rFonts w:ascii="Calibri" w:hAnsi="Calibri" w:cs="Calibri"/>
              </w:rPr>
            </w:pPr>
            <w:r w:rsidRPr="004B0B2B">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2CA2A" w14:textId="259D4933" w:rsidR="009F77F4" w:rsidRPr="004B0B2B" w:rsidRDefault="009F77F4" w:rsidP="008C7A8F">
            <w:pPr>
              <w:rPr>
                <w:rFonts w:ascii="Calibri" w:hAnsi="Calibri" w:cs="Calibri"/>
                <w:color w:val="000000" w:themeColor="text1"/>
              </w:rPr>
            </w:pPr>
            <w:r w:rsidRPr="004B0B2B">
              <w:rPr>
                <w:rFonts w:ascii="Calibri" w:hAnsi="Calibri" w:cs="Calibri"/>
                <w:color w:val="000000" w:themeColor="text1"/>
              </w:rPr>
              <w:t>Jei tiekėjas pasitelkia subtiekėjus, subtiekėjo deklaracija ar kitas dokumentas, patvirtinantis jo sutikimą būti subtiekėju pirkime</w:t>
            </w:r>
            <w:r w:rsidR="001A5B14" w:rsidRPr="004B0B2B">
              <w:rPr>
                <w:rFonts w:ascii="Calibri" w:hAnsi="Calibri" w:cs="Calibr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281B4"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6A512" w14:textId="77777777" w:rsidR="009F77F4" w:rsidRPr="004B0B2B" w:rsidRDefault="009F77F4" w:rsidP="008C7A8F">
            <w:pPr>
              <w:jc w:val="both"/>
              <w:rPr>
                <w:rFonts w:ascii="Calibri" w:hAnsi="Calibri" w:cs="Calibri"/>
              </w:rPr>
            </w:pPr>
          </w:p>
        </w:tc>
      </w:tr>
      <w:tr w:rsidR="009F77F4" w:rsidRPr="004A1A84" w14:paraId="614D56FE"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D87D" w14:textId="77777777" w:rsidR="009F77F4" w:rsidRPr="004B0B2B" w:rsidRDefault="009F77F4" w:rsidP="008C7A8F">
            <w:pPr>
              <w:rPr>
                <w:rFonts w:ascii="Calibri" w:hAnsi="Calibri" w:cs="Calibri"/>
              </w:rPr>
            </w:pPr>
            <w:r w:rsidRPr="004B0B2B">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3168A" w14:textId="1E0DFBA7" w:rsidR="009F77F4" w:rsidRPr="004B0B2B" w:rsidRDefault="009F77F4" w:rsidP="008C7A8F">
            <w:pPr>
              <w:rPr>
                <w:rFonts w:ascii="Calibri" w:hAnsi="Calibri" w:cs="Calibri"/>
                <w:color w:val="00B050"/>
              </w:rPr>
            </w:pPr>
            <w:r w:rsidRPr="004B0B2B">
              <w:rPr>
                <w:rFonts w:ascii="Calibri" w:hAnsi="Calibri" w:cs="Calibri"/>
              </w:rPr>
              <w:t xml:space="preserve">Jeigu tiekėjas pasitelkia kvazisubtiekėjus - susitarimą arba ketinimų protokolą, arba </w:t>
            </w:r>
            <w:r w:rsidRPr="004B0B2B">
              <w:rPr>
                <w:rFonts w:ascii="Calibri" w:hAnsi="Calibri" w:cs="Calibri"/>
              </w:rPr>
              <w:lastRenderedPageBreak/>
              <w:t>kitą dokumentą, kuris pagrįstų, kad toks ketinimas buvo iki tiekėjui pateikiant pasiūlymą ir, kad laimėjimo ir sutarties sudarymo atveju specialistas bus įdarbintas</w:t>
            </w:r>
            <w:r w:rsidR="001A5B14" w:rsidRPr="004B0B2B">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491E3"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D7E92" w14:textId="77777777" w:rsidR="009F77F4" w:rsidRPr="004B0B2B" w:rsidRDefault="009F77F4" w:rsidP="008C7A8F">
            <w:pPr>
              <w:jc w:val="both"/>
              <w:rPr>
                <w:rFonts w:ascii="Calibri" w:hAnsi="Calibri" w:cs="Calibri"/>
              </w:rPr>
            </w:pPr>
          </w:p>
        </w:tc>
      </w:tr>
      <w:tr w:rsidR="009F77F4" w:rsidRPr="004A1A84" w14:paraId="6F6EA338"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9DCE5" w14:textId="38896A70" w:rsidR="009F77F4" w:rsidRPr="004B0B2B" w:rsidRDefault="00510BBD" w:rsidP="008C7A8F">
            <w:pPr>
              <w:rPr>
                <w:rFonts w:ascii="Calibri" w:hAnsi="Calibri" w:cs="Calibri"/>
              </w:rPr>
            </w:pPr>
            <w:r w:rsidRPr="004B0B2B">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C409E" w14:textId="6F037C5E" w:rsidR="009F77F4" w:rsidRPr="004B0B2B" w:rsidRDefault="00510BBD" w:rsidP="008C7A8F">
            <w:pPr>
              <w:rPr>
                <w:rFonts w:ascii="Calibri" w:hAnsi="Calibri" w:cs="Calibri"/>
              </w:rPr>
            </w:pPr>
            <w:r w:rsidRPr="004B0B2B">
              <w:rPr>
                <w:rFonts w:ascii="Calibri" w:hAnsi="Calibri" w:cs="Calibri"/>
                <w:bCs/>
                <w:iCs/>
              </w:rPr>
              <w:t>Užpildyti sąnaudų žiniaraščiai (pirkimo sąlygų 11 priedas) (xls, xlsx arba lygiaverčiu elektroninės skaičiuoklės formatu).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7B7F3"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8DB37" w14:textId="77777777" w:rsidR="009F77F4" w:rsidRPr="004B0B2B" w:rsidRDefault="009F77F4" w:rsidP="008C7A8F">
            <w:pPr>
              <w:jc w:val="both"/>
              <w:rPr>
                <w:rFonts w:ascii="Calibri" w:hAnsi="Calibri" w:cs="Calibri"/>
              </w:rPr>
            </w:pPr>
          </w:p>
        </w:tc>
      </w:tr>
      <w:tr w:rsidR="009F77F4" w:rsidRPr="004A1A84" w14:paraId="74E92A9C" w14:textId="77777777" w:rsidTr="5DD2394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89E2C" w14:textId="77777777" w:rsidR="009F77F4" w:rsidRPr="004B0B2B" w:rsidRDefault="009F77F4" w:rsidP="008C7A8F">
            <w:pPr>
              <w:rPr>
                <w:rFonts w:ascii="Calibri" w:hAnsi="Calibri" w:cs="Calibr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8B727" w14:textId="77777777" w:rsidR="009F77F4" w:rsidRPr="004B0B2B" w:rsidRDefault="009F77F4" w:rsidP="008C7A8F">
            <w:pPr>
              <w:rPr>
                <w:rFonts w:ascii="Calibri" w:hAnsi="Calibri" w:cs="Calibr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743B7" w14:textId="77777777" w:rsidR="009F77F4" w:rsidRPr="004B0B2B" w:rsidRDefault="009F77F4" w:rsidP="008C7A8F">
            <w:pPr>
              <w:jc w:val="both"/>
              <w:rPr>
                <w:rFonts w:ascii="Calibri" w:hAnsi="Calibri" w:cs="Calibr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D8738" w14:textId="77777777" w:rsidR="009F77F4" w:rsidRPr="004B0B2B" w:rsidRDefault="009F77F4" w:rsidP="008C7A8F">
            <w:pPr>
              <w:jc w:val="both"/>
              <w:rPr>
                <w:rFonts w:ascii="Calibri" w:hAnsi="Calibri" w:cs="Calibri"/>
              </w:rPr>
            </w:pPr>
          </w:p>
        </w:tc>
      </w:tr>
    </w:tbl>
    <w:p w14:paraId="30149683" w14:textId="77777777" w:rsidR="009F77F4" w:rsidRPr="004B0B2B" w:rsidRDefault="009F77F4" w:rsidP="009F77F4">
      <w:pPr>
        <w:spacing w:after="0" w:line="240" w:lineRule="auto"/>
        <w:jc w:val="both"/>
        <w:rPr>
          <w:rFonts w:ascii="Calibri" w:eastAsia="Times New Roman" w:hAnsi="Calibri" w:cs="Calibri"/>
          <w:sz w:val="22"/>
          <w:szCs w:val="22"/>
          <w:lang w:eastAsia="en-US"/>
        </w:rPr>
      </w:pPr>
    </w:p>
    <w:p w14:paraId="20DEF28A" w14:textId="77777777" w:rsidR="009F77F4" w:rsidRPr="004B0B2B" w:rsidRDefault="009F77F4" w:rsidP="009F77F4">
      <w:pPr>
        <w:pStyle w:val="Sraopastraipa"/>
        <w:numPr>
          <w:ilvl w:val="0"/>
          <w:numId w:val="2"/>
        </w:numPr>
        <w:suppressAutoHyphens/>
        <w:spacing w:after="0" w:line="240" w:lineRule="auto"/>
        <w:ind w:left="0" w:firstLine="567"/>
        <w:jc w:val="both"/>
        <w:rPr>
          <w:rFonts w:ascii="Calibri" w:hAnsi="Calibri" w:cs="Calibri"/>
          <w:b/>
          <w:bCs/>
          <w:sz w:val="22"/>
          <w:szCs w:val="22"/>
        </w:rPr>
      </w:pPr>
      <w:r w:rsidRPr="004B0B2B">
        <w:rPr>
          <w:rFonts w:ascii="Calibri" w:hAnsi="Calibri" w:cs="Calibri"/>
          <w:b/>
          <w:bCs/>
          <w:sz w:val="22"/>
          <w:szCs w:val="22"/>
        </w:rPr>
        <w:t>Patvirtinu, kad:</w:t>
      </w:r>
    </w:p>
    <w:p w14:paraId="240B4E88"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hAnsi="Calibri" w:cs="Calibri"/>
          <w:sz w:val="22"/>
          <w:szCs w:val="22"/>
        </w:rPr>
      </w:pPr>
      <w:r w:rsidRPr="004B0B2B">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0D08C4C"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hAnsi="Calibri" w:cs="Calibri"/>
          <w:sz w:val="22"/>
          <w:szCs w:val="22"/>
        </w:rPr>
      </w:pPr>
      <w:r w:rsidRPr="004B0B2B">
        <w:rPr>
          <w:rFonts w:ascii="Calibri" w:hAnsi="Calibri" w:cs="Calibri"/>
          <w:sz w:val="22"/>
          <w:szCs w:val="22"/>
        </w:rPr>
        <w:t>sutinku su pirkimo dokumentuose nustatytomis sąlygomis ir procedūromis;</w:t>
      </w:r>
    </w:p>
    <w:p w14:paraId="3BA33818"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hAnsi="Calibri" w:cs="Calibri"/>
          <w:sz w:val="22"/>
          <w:szCs w:val="22"/>
        </w:rPr>
      </w:pPr>
      <w:r w:rsidRPr="004B0B2B">
        <w:rPr>
          <w:rFonts w:ascii="Calibri" w:eastAsia="Times New Roman" w:hAnsi="Calibri" w:cs="Calibri"/>
          <w:sz w:val="22"/>
          <w:szCs w:val="22"/>
          <w:lang w:eastAsia="en-US"/>
        </w:rPr>
        <w:t>siūlomas pirkimo objektas visiškai atitinka pirkimo dokumentuose nurodytus reikalavimus;</w:t>
      </w:r>
    </w:p>
    <w:p w14:paraId="7FABCD8D"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hAnsi="Calibri" w:cs="Calibri"/>
          <w:sz w:val="22"/>
          <w:szCs w:val="22"/>
        </w:rPr>
      </w:pPr>
      <w:r w:rsidRPr="004B0B2B">
        <w:rPr>
          <w:rFonts w:ascii="Calibri" w:hAnsi="Calibri" w:cs="Calibri"/>
          <w:sz w:val="22"/>
          <w:szCs w:val="22"/>
        </w:rPr>
        <w:t>pasiūlymo dokumentuose pateikti duomenys ir informacija yra teisinga ir apima viską, ko reikia tinkamam sutarties įvykdymui;</w:t>
      </w:r>
    </w:p>
    <w:p w14:paraId="7CF99C72" w14:textId="77777777" w:rsidR="009F77F4" w:rsidRPr="004B0B2B" w:rsidRDefault="009F77F4" w:rsidP="009F77F4">
      <w:pPr>
        <w:pStyle w:val="Sraopastraipa"/>
        <w:numPr>
          <w:ilvl w:val="1"/>
          <w:numId w:val="2"/>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hAnsi="Calibri" w:cs="Calibri"/>
          <w:sz w:val="22"/>
          <w:szCs w:val="22"/>
        </w:rPr>
        <w:t>kartu su ūkio subjektais, kurių pajėgumais remiamės, atitinkame priede „</w:t>
      </w:r>
      <w:r w:rsidRPr="004B0B2B">
        <w:rPr>
          <w:rFonts w:ascii="Calibri" w:eastAsia="Calibri" w:hAnsi="Calibri" w:cs="Calibri"/>
          <w:sz w:val="22"/>
          <w:szCs w:val="22"/>
        </w:rPr>
        <w:t>Tiekėjų kvalifikacijos reikalavimai ir reikalaujami kokybės bei aplinkos apsaugos vadybos sistemų standartai</w:t>
      </w:r>
      <w:r w:rsidRPr="004B0B2B">
        <w:rPr>
          <w:rFonts w:ascii="Calibri" w:hAnsi="Calibri" w:cs="Calibri"/>
          <w:sz w:val="22"/>
          <w:szCs w:val="22"/>
        </w:rPr>
        <w:t xml:space="preserve">“ nustatytus kvalifikacijos reikalavimus (jei tokie nustatyti). </w:t>
      </w:r>
      <w:r w:rsidRPr="004B0B2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0EF3B5EE" w14:textId="604A5B2D" w:rsidR="009F77F4" w:rsidRPr="004B0B2B" w:rsidRDefault="004A382E" w:rsidP="009F77F4">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eastAsia="Calibri" w:hAnsi="Calibri" w:cs="Calibri"/>
          <w:sz w:val="22"/>
          <w:szCs w:val="22"/>
          <w:lang w:eastAsia="zh-CN"/>
        </w:rPr>
        <w:t>d</w:t>
      </w:r>
      <w:r w:rsidR="009F77F4" w:rsidRPr="004B0B2B">
        <w:rPr>
          <w:rFonts w:ascii="Calibri" w:eastAsia="Calibri" w:hAnsi="Calibri" w:cs="Calibr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9F77F4" w:rsidRPr="004B0B2B">
        <w:rPr>
          <w:rFonts w:ascii="Calibri" w:eastAsia="Calibri" w:hAnsi="Calibri" w:cs="Calibri"/>
          <w:sz w:val="22"/>
          <w:szCs w:val="22"/>
          <w:vertAlign w:val="superscript"/>
          <w:lang w:eastAsia="zh-CN"/>
        </w:rPr>
        <w:t>1</w:t>
      </w:r>
      <w:r w:rsidR="009F77F4" w:rsidRPr="004B0B2B">
        <w:rPr>
          <w:rFonts w:ascii="Calibri" w:eastAsia="Calibri" w:hAnsi="Calibri" w:cs="Calibri"/>
          <w:sz w:val="22"/>
          <w:szCs w:val="22"/>
          <w:lang w:eastAsia="zh-CN"/>
        </w:rPr>
        <w:t xml:space="preserve"> dalyje;</w:t>
      </w:r>
    </w:p>
    <w:p w14:paraId="36973052" w14:textId="1F98AF48" w:rsidR="009F77F4" w:rsidRPr="004B0B2B" w:rsidRDefault="009F77F4" w:rsidP="009F77F4">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12590DB" w14:textId="77777777" w:rsidR="009F77F4" w:rsidRPr="004B0B2B" w:rsidRDefault="009F77F4" w:rsidP="009F77F4">
      <w:pPr>
        <w:suppressAutoHyphens/>
        <w:spacing w:after="0" w:line="240" w:lineRule="auto"/>
        <w:ind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 xml:space="preserve">a) Rusijos pilietis, fizinis ar juridinis asmuo, subjektas ar organizacija, įsisteigęs Rusijoje; </w:t>
      </w:r>
    </w:p>
    <w:p w14:paraId="7932FDF1" w14:textId="77777777" w:rsidR="009F77F4" w:rsidRPr="004B0B2B" w:rsidRDefault="009F77F4" w:rsidP="009F77F4">
      <w:pPr>
        <w:suppressAutoHyphens/>
        <w:spacing w:after="0" w:line="240" w:lineRule="auto"/>
        <w:ind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34450555" w14:textId="77777777" w:rsidR="009F77F4" w:rsidRPr="004B0B2B" w:rsidRDefault="009F77F4" w:rsidP="009F77F4">
      <w:pPr>
        <w:suppressAutoHyphens/>
        <w:spacing w:after="0" w:line="240" w:lineRule="auto"/>
        <w:ind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c) fizinis ar juridinis asmuo, subjektas ar organizacija, veikiantys a arba b punkte nurodyto subjekto vardu ar jo nurodymu.</w:t>
      </w:r>
    </w:p>
    <w:p w14:paraId="56EA4E3E"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Pasiūlymas galioja iki pirkimo dokumentuose nurodyto termino pabaigos;</w:t>
      </w:r>
    </w:p>
    <w:p w14:paraId="75C87B7C" w14:textId="77777777" w:rsidR="009F77F4" w:rsidRPr="004B0B2B" w:rsidRDefault="009F77F4" w:rsidP="009F77F4">
      <w:pPr>
        <w:pStyle w:val="Sraopastraipa"/>
        <w:numPr>
          <w:ilvl w:val="1"/>
          <w:numId w:val="2"/>
        </w:numPr>
        <w:suppressAutoHyphens/>
        <w:spacing w:after="0" w:line="240" w:lineRule="auto"/>
        <w:ind w:left="0" w:firstLine="567"/>
        <w:jc w:val="both"/>
        <w:rPr>
          <w:rFonts w:ascii="Calibri" w:eastAsia="Times New Roman" w:hAnsi="Calibri" w:cs="Calibri"/>
          <w:sz w:val="22"/>
          <w:szCs w:val="22"/>
          <w:lang w:eastAsia="en-US"/>
        </w:rPr>
      </w:pPr>
      <w:r w:rsidRPr="004B0B2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9F77F4" w:rsidRPr="004A1A84" w14:paraId="65167D54" w14:textId="77777777" w:rsidTr="008C7A8F">
        <w:tc>
          <w:tcPr>
            <w:tcW w:w="13562" w:type="dxa"/>
          </w:tcPr>
          <w:p w14:paraId="27363185" w14:textId="77777777" w:rsidR="009F77F4" w:rsidRPr="004B0B2B" w:rsidRDefault="009F77F4" w:rsidP="008C7A8F">
            <w:pPr>
              <w:pStyle w:val="Sraopastraipa"/>
              <w:suppressAutoHyphens/>
              <w:ind w:left="0"/>
              <w:jc w:val="both"/>
              <w:rPr>
                <w:rFonts w:ascii="Calibri" w:eastAsia="Times New Roman" w:hAnsi="Calibri" w:cs="Calibri"/>
                <w:sz w:val="22"/>
                <w:szCs w:val="22"/>
              </w:rPr>
            </w:pPr>
          </w:p>
        </w:tc>
      </w:tr>
      <w:tr w:rsidR="009F77F4" w:rsidRPr="004A1A84" w14:paraId="760EA80C" w14:textId="77777777" w:rsidTr="008C7A8F">
        <w:tc>
          <w:tcPr>
            <w:tcW w:w="13562" w:type="dxa"/>
          </w:tcPr>
          <w:p w14:paraId="2AD2DA55" w14:textId="77777777" w:rsidR="009F77F4" w:rsidRPr="004B0B2B" w:rsidRDefault="009F77F4" w:rsidP="008C7A8F">
            <w:pPr>
              <w:pStyle w:val="Sraopastraipa"/>
              <w:suppressAutoHyphens/>
              <w:ind w:left="0"/>
              <w:jc w:val="both"/>
              <w:rPr>
                <w:rFonts w:ascii="Calibri" w:eastAsia="Times New Roman" w:hAnsi="Calibri" w:cs="Calibri"/>
                <w:sz w:val="22"/>
                <w:szCs w:val="22"/>
                <w:vertAlign w:val="superscript"/>
              </w:rPr>
            </w:pPr>
            <w:r w:rsidRPr="004B0B2B">
              <w:rPr>
                <w:rFonts w:ascii="Calibri" w:eastAsia="Times New Roman" w:hAnsi="Calibri" w:cs="Calibri"/>
                <w:sz w:val="22"/>
                <w:szCs w:val="22"/>
                <w:vertAlign w:val="superscript"/>
              </w:rPr>
              <w:t>(nurodyti užtikrinimo būdą)</w:t>
            </w:r>
          </w:p>
        </w:tc>
      </w:tr>
    </w:tbl>
    <w:p w14:paraId="2B51C4E7" w14:textId="77777777" w:rsidR="009F77F4" w:rsidRPr="004B0B2B" w:rsidRDefault="009F77F4" w:rsidP="009F77F4">
      <w:pPr>
        <w:pStyle w:val="Sraopastraipa"/>
        <w:suppressAutoHyphens/>
        <w:spacing w:after="0" w:line="240" w:lineRule="auto"/>
        <w:ind w:left="567"/>
        <w:jc w:val="both"/>
        <w:rPr>
          <w:rFonts w:ascii="Calibri" w:eastAsia="Times New Roman" w:hAnsi="Calibri" w:cs="Calibri"/>
          <w:sz w:val="20"/>
          <w:szCs w:val="20"/>
          <w:lang w:eastAsia="en-US"/>
        </w:rPr>
      </w:pPr>
    </w:p>
    <w:p w14:paraId="7AFBA529" w14:textId="77777777" w:rsidR="009F77F4" w:rsidRPr="004B0B2B" w:rsidRDefault="009F77F4" w:rsidP="009F77F4">
      <w:pPr>
        <w:suppressAutoHyphens/>
        <w:spacing w:after="0" w:line="240" w:lineRule="auto"/>
        <w:ind w:right="-2"/>
        <w:jc w:val="both"/>
        <w:rPr>
          <w:rFonts w:ascii="Calibri" w:eastAsia="Times New Roman" w:hAnsi="Calibri" w:cs="Calibri"/>
          <w:sz w:val="22"/>
          <w:szCs w:val="22"/>
          <w:lang w:eastAsia="en-US"/>
        </w:rPr>
      </w:pPr>
    </w:p>
    <w:p w14:paraId="22FC0E88" w14:textId="77777777" w:rsidR="009F77F4" w:rsidRPr="004B0B2B" w:rsidRDefault="009F77F4" w:rsidP="009F77F4">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A382E" w:rsidRPr="004A1A84" w14:paraId="50FF36E6" w14:textId="77777777" w:rsidTr="008C7A8F">
        <w:trPr>
          <w:trHeight w:val="186"/>
        </w:trPr>
        <w:tc>
          <w:tcPr>
            <w:tcW w:w="3889" w:type="dxa"/>
            <w:tcBorders>
              <w:top w:val="single" w:sz="4" w:space="0" w:color="auto"/>
              <w:left w:val="nil"/>
              <w:bottom w:val="nil"/>
              <w:right w:val="nil"/>
            </w:tcBorders>
            <w:hideMark/>
          </w:tcPr>
          <w:p w14:paraId="3AC63BF7"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r w:rsidRPr="004B0B2B">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1F75449"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68696163"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2DCA103F"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3BDE0F56" w14:textId="77777777" w:rsidR="009F77F4" w:rsidRPr="004B0B2B" w:rsidRDefault="009F77F4" w:rsidP="008C7A8F">
            <w:pPr>
              <w:suppressAutoHyphens/>
              <w:spacing w:after="0" w:line="240" w:lineRule="auto"/>
              <w:ind w:right="-2"/>
              <w:jc w:val="both"/>
              <w:rPr>
                <w:rFonts w:ascii="Calibri" w:eastAsia="Times New Roman" w:hAnsi="Calibri" w:cs="Calibri"/>
                <w:sz w:val="22"/>
                <w:szCs w:val="22"/>
                <w:vertAlign w:val="superscript"/>
                <w:lang w:eastAsia="en-US"/>
              </w:rPr>
            </w:pPr>
            <w:r w:rsidRPr="004B0B2B">
              <w:rPr>
                <w:rFonts w:ascii="Calibri" w:eastAsia="Times New Roman" w:hAnsi="Calibri" w:cs="Calibri"/>
                <w:i/>
                <w:sz w:val="22"/>
                <w:szCs w:val="22"/>
                <w:vertAlign w:val="superscript"/>
                <w:lang w:eastAsia="en-US"/>
              </w:rPr>
              <w:t>(Vardas, pavardė)</w:t>
            </w:r>
          </w:p>
        </w:tc>
      </w:tr>
    </w:tbl>
    <w:p w14:paraId="29D8047E" w14:textId="77777777" w:rsidR="003E1D03" w:rsidRPr="004B0B2B" w:rsidRDefault="003E1D03" w:rsidP="009F77F4">
      <w:pPr>
        <w:rPr>
          <w:rFonts w:ascii="Calibri" w:hAnsi="Calibri" w:cs="Calibri"/>
        </w:rPr>
      </w:pPr>
    </w:p>
    <w:sectPr w:rsidR="003E1D03" w:rsidRPr="004B0B2B"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CBB3" w14:textId="77777777" w:rsidR="006A59D0" w:rsidRDefault="006A59D0" w:rsidP="006F11C6">
      <w:pPr>
        <w:spacing w:after="0" w:line="240" w:lineRule="auto"/>
      </w:pPr>
      <w:r>
        <w:separator/>
      </w:r>
    </w:p>
  </w:endnote>
  <w:endnote w:type="continuationSeparator" w:id="0">
    <w:p w14:paraId="5FA959E7" w14:textId="77777777" w:rsidR="006A59D0" w:rsidRDefault="006A59D0"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71FE" w14:textId="77777777" w:rsidR="006A59D0" w:rsidRDefault="006A59D0" w:rsidP="006F11C6">
      <w:pPr>
        <w:spacing w:after="0" w:line="240" w:lineRule="auto"/>
      </w:pPr>
      <w:r>
        <w:separator/>
      </w:r>
    </w:p>
  </w:footnote>
  <w:footnote w:type="continuationSeparator" w:id="0">
    <w:p w14:paraId="6584023B" w14:textId="77777777" w:rsidR="006A59D0" w:rsidRDefault="006A59D0" w:rsidP="006F11C6">
      <w:pPr>
        <w:spacing w:after="0" w:line="240" w:lineRule="auto"/>
      </w:pPr>
      <w:r>
        <w:continuationSeparator/>
      </w:r>
    </w:p>
  </w:footnote>
  <w:footnote w:id="1">
    <w:p w14:paraId="69E9FB88"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50637269"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2291677"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4D4F916C"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008AACF0" w14:textId="77777777" w:rsidR="009F77F4" w:rsidRPr="000D1890" w:rsidRDefault="009F77F4" w:rsidP="009F77F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319185A" w14:textId="77777777" w:rsidR="009F77F4" w:rsidRPr="000D1890" w:rsidRDefault="009F77F4" w:rsidP="009F77F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4C81222" w14:textId="77777777" w:rsidR="009F77F4" w:rsidRPr="004836E9" w:rsidRDefault="009F77F4" w:rsidP="009F77F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A6C74B3" w14:textId="77777777" w:rsidR="009F77F4" w:rsidRPr="00012DA8" w:rsidRDefault="009F77F4" w:rsidP="009F77F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DC5C268" w14:textId="77777777" w:rsidR="009F77F4" w:rsidRPr="00012DA8" w:rsidRDefault="009F77F4" w:rsidP="009F77F4">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36BFDF48" w14:textId="77777777" w:rsidR="009F77F4" w:rsidRPr="00012DA8" w:rsidRDefault="009F77F4" w:rsidP="009F77F4">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79E59C47" w14:textId="77777777" w:rsidR="009F77F4" w:rsidRPr="00012DA8" w:rsidRDefault="009F77F4" w:rsidP="009F77F4">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8A948CD" w14:textId="77777777" w:rsidR="009F77F4" w:rsidRDefault="009F77F4" w:rsidP="009F77F4">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1"/>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9"/>
  </w:num>
  <w:num w:numId="5" w16cid:durableId="301161611">
    <w:abstractNumId w:val="12"/>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3F5A"/>
    <w:rsid w:val="00010612"/>
    <w:rsid w:val="0003636E"/>
    <w:rsid w:val="00092696"/>
    <w:rsid w:val="000A64D1"/>
    <w:rsid w:val="000A6CE1"/>
    <w:rsid w:val="000B1FF5"/>
    <w:rsid w:val="000B30BC"/>
    <w:rsid w:val="000F1461"/>
    <w:rsid w:val="001652DD"/>
    <w:rsid w:val="00171044"/>
    <w:rsid w:val="001953C4"/>
    <w:rsid w:val="001A5B14"/>
    <w:rsid w:val="001B0355"/>
    <w:rsid w:val="001C5F4E"/>
    <w:rsid w:val="001E6F04"/>
    <w:rsid w:val="0020401C"/>
    <w:rsid w:val="002128AD"/>
    <w:rsid w:val="00264576"/>
    <w:rsid w:val="00271BFF"/>
    <w:rsid w:val="002A34EB"/>
    <w:rsid w:val="002C119E"/>
    <w:rsid w:val="002D6858"/>
    <w:rsid w:val="00365526"/>
    <w:rsid w:val="00371091"/>
    <w:rsid w:val="00392E68"/>
    <w:rsid w:val="003B31FC"/>
    <w:rsid w:val="003E1D03"/>
    <w:rsid w:val="004432BA"/>
    <w:rsid w:val="0049092E"/>
    <w:rsid w:val="004A1A84"/>
    <w:rsid w:val="004A382E"/>
    <w:rsid w:val="004B0B2B"/>
    <w:rsid w:val="00507C24"/>
    <w:rsid w:val="00510BBD"/>
    <w:rsid w:val="00520A65"/>
    <w:rsid w:val="005D0D76"/>
    <w:rsid w:val="00642B04"/>
    <w:rsid w:val="00696FB8"/>
    <w:rsid w:val="006A59D0"/>
    <w:rsid w:val="006B7EA3"/>
    <w:rsid w:val="006C224B"/>
    <w:rsid w:val="006D2C12"/>
    <w:rsid w:val="006F11C6"/>
    <w:rsid w:val="006F7E76"/>
    <w:rsid w:val="00703717"/>
    <w:rsid w:val="007206B4"/>
    <w:rsid w:val="00736216"/>
    <w:rsid w:val="007527AD"/>
    <w:rsid w:val="00757C7B"/>
    <w:rsid w:val="00795F8A"/>
    <w:rsid w:val="0085669E"/>
    <w:rsid w:val="008C7A8F"/>
    <w:rsid w:val="008F6F91"/>
    <w:rsid w:val="0095619C"/>
    <w:rsid w:val="009B0C5F"/>
    <w:rsid w:val="009B1538"/>
    <w:rsid w:val="009F77F4"/>
    <w:rsid w:val="00A037DD"/>
    <w:rsid w:val="00A43B90"/>
    <w:rsid w:val="00A51ABD"/>
    <w:rsid w:val="00A7254B"/>
    <w:rsid w:val="00A72A35"/>
    <w:rsid w:val="00A74510"/>
    <w:rsid w:val="00A81BB7"/>
    <w:rsid w:val="00A9460B"/>
    <w:rsid w:val="00AB0331"/>
    <w:rsid w:val="00AC7850"/>
    <w:rsid w:val="00B12CBD"/>
    <w:rsid w:val="00B37559"/>
    <w:rsid w:val="00B5207B"/>
    <w:rsid w:val="00B9028A"/>
    <w:rsid w:val="00B925D5"/>
    <w:rsid w:val="00BB03AE"/>
    <w:rsid w:val="00BC0D2C"/>
    <w:rsid w:val="00BC7223"/>
    <w:rsid w:val="00BF3B8A"/>
    <w:rsid w:val="00C3581F"/>
    <w:rsid w:val="00C60EEE"/>
    <w:rsid w:val="00C62FAE"/>
    <w:rsid w:val="00C65D4F"/>
    <w:rsid w:val="00CA5DEE"/>
    <w:rsid w:val="00CB2DB3"/>
    <w:rsid w:val="00D63996"/>
    <w:rsid w:val="00DD562E"/>
    <w:rsid w:val="00E61A74"/>
    <w:rsid w:val="00EB6463"/>
    <w:rsid w:val="00EC43D7"/>
    <w:rsid w:val="00EE058D"/>
    <w:rsid w:val="00FC09A0"/>
    <w:rsid w:val="00FD5E9C"/>
    <w:rsid w:val="00FD70E3"/>
    <w:rsid w:val="00FF7D76"/>
    <w:rsid w:val="0B7E4ABF"/>
    <w:rsid w:val="0E20E656"/>
    <w:rsid w:val="146FA06E"/>
    <w:rsid w:val="15208FCC"/>
    <w:rsid w:val="19740EF7"/>
    <w:rsid w:val="1AE2C6B9"/>
    <w:rsid w:val="1B3E015D"/>
    <w:rsid w:val="1EB43031"/>
    <w:rsid w:val="29D27964"/>
    <w:rsid w:val="44DBA466"/>
    <w:rsid w:val="47D4D2F9"/>
    <w:rsid w:val="5DD23946"/>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2A7BEF7B-5AB6-4120-9185-EEC4852E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semiHidden/>
    <w:unhideWhenUsed/>
    <w:rsid w:val="00642B04"/>
    <w:rPr>
      <w:sz w:val="16"/>
      <w:szCs w:val="16"/>
    </w:rPr>
  </w:style>
  <w:style w:type="paragraph" w:styleId="Komentarotekstas">
    <w:name w:val="annotation text"/>
    <w:basedOn w:val="prastasis"/>
    <w:link w:val="KomentarotekstasDiagrama"/>
    <w:uiPriority w:val="99"/>
    <w:unhideWhenUsed/>
    <w:rsid w:val="00642B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42B04"/>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42B04"/>
    <w:rPr>
      <w:b/>
      <w:bCs/>
    </w:rPr>
  </w:style>
  <w:style w:type="character" w:customStyle="1" w:styleId="KomentarotemaDiagrama">
    <w:name w:val="Komentaro tema Diagrama"/>
    <w:basedOn w:val="KomentarotekstasDiagrama"/>
    <w:link w:val="Komentarotema"/>
    <w:uiPriority w:val="99"/>
    <w:semiHidden/>
    <w:rsid w:val="00642B04"/>
    <w:rPr>
      <w:rFonts w:eastAsiaTheme="minorEastAsia"/>
      <w:b/>
      <w:bCs/>
      <w:kern w:val="0"/>
      <w:sz w:val="20"/>
      <w:szCs w:val="20"/>
      <w:lang w:eastAsia="lt-LT"/>
      <w14:ligatures w14:val="none"/>
    </w:rPr>
  </w:style>
  <w:style w:type="paragraph" w:styleId="Pataisymai">
    <w:name w:val="Revision"/>
    <w:hidden/>
    <w:uiPriority w:val="99"/>
    <w:semiHidden/>
    <w:rsid w:val="00B925D5"/>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7037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03717"/>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7037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0371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470561848">
              <w:marLeft w:val="0"/>
              <w:marRight w:val="0"/>
              <w:marTop w:val="0"/>
              <w:marBottom w:val="0"/>
              <w:divBdr>
                <w:top w:val="none" w:sz="0" w:space="0" w:color="auto"/>
                <w:left w:val="none" w:sz="0" w:space="0" w:color="auto"/>
                <w:bottom w:val="none" w:sz="0" w:space="0" w:color="auto"/>
                <w:right w:val="none" w:sz="0" w:space="0" w:color="auto"/>
              </w:divBdr>
            </w:div>
            <w:div w:id="853541657">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22068125">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 w:id="682391321">
                  <w:marLeft w:val="0"/>
                  <w:marRight w:val="0"/>
                  <w:marTop w:val="0"/>
                  <w:marBottom w:val="0"/>
                  <w:divBdr>
                    <w:top w:val="none" w:sz="0" w:space="0" w:color="auto"/>
                    <w:left w:val="none" w:sz="0" w:space="0" w:color="auto"/>
                    <w:bottom w:val="none" w:sz="0" w:space="0" w:color="auto"/>
                    <w:right w:val="none" w:sz="0" w:space="0" w:color="auto"/>
                  </w:divBdr>
                  <w:divsChild>
                    <w:div w:id="351227096">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 w:id="84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472135273">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 w:id="2087531568">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C03E6140-AD35-4555-83B7-86AA60820A49}">
  <ds:schemaRefs>
    <ds:schemaRef ds:uri="http://schemas.microsoft.com/sharepoint/v3/contenttype/forms"/>
  </ds:schemaRefs>
</ds:datastoreItem>
</file>

<file path=customXml/itemProps3.xml><?xml version="1.0" encoding="utf-8"?>
<ds:datastoreItem xmlns:ds="http://schemas.openxmlformats.org/officeDocument/2006/customXml" ds:itemID="{3D494925-89DE-4B53-9959-5D38BFF69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11942</Words>
  <Characters>6808</Characters>
  <Application>Microsoft Office Word</Application>
  <DocSecurity>0</DocSecurity>
  <Lines>56</Lines>
  <Paragraphs>37</Paragraphs>
  <ScaleCrop>false</ScaleCrop>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64</cp:revision>
  <dcterms:created xsi:type="dcterms:W3CDTF">2025-03-31T22:09:00Z</dcterms:created>
  <dcterms:modified xsi:type="dcterms:W3CDTF">2026-02-11T13:24:00Z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