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62EC" w14:textId="61DE282F" w:rsidR="005A3C11" w:rsidRPr="00FA7586" w:rsidRDefault="0004016C" w:rsidP="004725A2">
      <w:pPr>
        <w:pStyle w:val="Pagrindinistekstas"/>
        <w:tabs>
          <w:tab w:val="left" w:pos="1739"/>
        </w:tabs>
        <w:ind w:left="1739" w:right="1351"/>
        <w:jc w:val="center"/>
        <w:rPr>
          <w:rFonts w:ascii="Arial" w:hAnsi="Arial" w:cs="Arial"/>
          <w:b/>
          <w:bCs/>
          <w:sz w:val="20"/>
          <w:szCs w:val="20"/>
        </w:rPr>
      </w:pPr>
      <w:r w:rsidRPr="00FA7586">
        <w:rPr>
          <w:rFonts w:ascii="Arial" w:hAnsi="Arial" w:cs="Arial"/>
          <w:b/>
          <w:bCs/>
          <w:w w:val="105"/>
          <w:sz w:val="20"/>
          <w:szCs w:val="20"/>
        </w:rPr>
        <w:t>PREKIŲ (</w:t>
      </w:r>
      <w:r w:rsidR="003B71B1" w:rsidRPr="00FA7586">
        <w:rPr>
          <w:rFonts w:ascii="Arial" w:hAnsi="Arial" w:cs="Arial"/>
          <w:b/>
          <w:bCs/>
          <w:w w:val="105"/>
          <w:sz w:val="20"/>
          <w:szCs w:val="20"/>
        </w:rPr>
        <w:t>K</w:t>
      </w:r>
      <w:r w:rsidR="009A3CD6" w:rsidRPr="00FA7586">
        <w:rPr>
          <w:rFonts w:ascii="Arial" w:hAnsi="Arial" w:cs="Arial"/>
          <w:b/>
          <w:bCs/>
          <w:w w:val="105"/>
          <w:sz w:val="20"/>
          <w:szCs w:val="20"/>
        </w:rPr>
        <w:t>RAUTUV</w:t>
      </w:r>
      <w:r w:rsidR="007E0662" w:rsidRPr="00FA7586">
        <w:rPr>
          <w:rFonts w:ascii="Arial" w:hAnsi="Arial" w:cs="Arial"/>
          <w:b/>
          <w:bCs/>
          <w:w w:val="105"/>
          <w:sz w:val="20"/>
          <w:szCs w:val="20"/>
        </w:rPr>
        <w:t>Ų</w:t>
      </w:r>
      <w:r w:rsidR="009A3CD6" w:rsidRPr="00FA7586">
        <w:rPr>
          <w:rFonts w:ascii="Arial" w:hAnsi="Arial" w:cs="Arial"/>
          <w:b/>
          <w:bCs/>
          <w:w w:val="105"/>
          <w:sz w:val="20"/>
          <w:szCs w:val="20"/>
        </w:rPr>
        <w:t xml:space="preserve"> BE OPERATORIAUS</w:t>
      </w:r>
      <w:r w:rsidRPr="00FA7586">
        <w:rPr>
          <w:rFonts w:ascii="Arial" w:hAnsi="Arial" w:cs="Arial"/>
          <w:b/>
          <w:bCs/>
          <w:w w:val="105"/>
          <w:sz w:val="20"/>
          <w:szCs w:val="20"/>
        </w:rPr>
        <w:t>)</w:t>
      </w:r>
      <w:r w:rsidR="009A3CD6" w:rsidRPr="00FA7586">
        <w:rPr>
          <w:rFonts w:ascii="Arial" w:hAnsi="Arial" w:cs="Arial"/>
          <w:b/>
          <w:bCs/>
          <w:w w:val="105"/>
          <w:sz w:val="20"/>
          <w:szCs w:val="20"/>
        </w:rPr>
        <w:t xml:space="preserve"> NUOMOS SUTARTIS</w:t>
      </w:r>
    </w:p>
    <w:p w14:paraId="04B9CF64" w14:textId="629BCE1B" w:rsidR="005A3C11" w:rsidRPr="00FA7586" w:rsidRDefault="009A3CD6" w:rsidP="007E0662">
      <w:pPr>
        <w:pStyle w:val="Pagrindinistekstas"/>
        <w:ind w:left="0" w:right="995"/>
        <w:jc w:val="center"/>
        <w:rPr>
          <w:rFonts w:ascii="Arial" w:hAnsi="Arial" w:cs="Arial"/>
          <w:w w:val="105"/>
          <w:sz w:val="20"/>
          <w:szCs w:val="20"/>
        </w:rPr>
      </w:pPr>
      <w:r w:rsidRPr="00FA7586">
        <w:rPr>
          <w:rFonts w:ascii="Arial" w:hAnsi="Arial" w:cs="Arial"/>
          <w:w w:val="105"/>
          <w:sz w:val="20"/>
          <w:szCs w:val="20"/>
        </w:rPr>
        <w:t>202</w:t>
      </w:r>
      <w:r w:rsidR="00B1733F">
        <w:rPr>
          <w:rFonts w:ascii="Arial" w:hAnsi="Arial" w:cs="Arial"/>
          <w:w w:val="105"/>
          <w:sz w:val="20"/>
          <w:szCs w:val="20"/>
        </w:rPr>
        <w:t>6</w:t>
      </w:r>
      <w:r w:rsidRPr="00FA7586">
        <w:rPr>
          <w:rFonts w:ascii="Arial" w:hAnsi="Arial" w:cs="Arial"/>
          <w:spacing w:val="-3"/>
          <w:w w:val="105"/>
          <w:sz w:val="20"/>
          <w:szCs w:val="20"/>
        </w:rPr>
        <w:t xml:space="preserve"> </w:t>
      </w:r>
      <w:r w:rsidRPr="00FA7586">
        <w:rPr>
          <w:rFonts w:ascii="Arial" w:hAnsi="Arial" w:cs="Arial"/>
          <w:w w:val="105"/>
          <w:sz w:val="20"/>
          <w:szCs w:val="20"/>
        </w:rPr>
        <w:t>m.</w:t>
      </w:r>
      <w:r w:rsidRPr="00FA7586">
        <w:rPr>
          <w:rFonts w:ascii="Arial" w:hAnsi="Arial" w:cs="Arial"/>
          <w:spacing w:val="-1"/>
          <w:w w:val="105"/>
          <w:sz w:val="20"/>
          <w:szCs w:val="20"/>
        </w:rPr>
        <w:t xml:space="preserve"> </w:t>
      </w:r>
      <w:r w:rsidR="007E0662" w:rsidRPr="00FA7586">
        <w:rPr>
          <w:rFonts w:ascii="Arial" w:hAnsi="Arial" w:cs="Arial"/>
          <w:w w:val="105"/>
          <w:sz w:val="20"/>
          <w:szCs w:val="20"/>
        </w:rPr>
        <w:t>___________</w:t>
      </w:r>
      <w:r w:rsidRPr="00FA7586">
        <w:rPr>
          <w:rFonts w:ascii="Arial" w:hAnsi="Arial" w:cs="Arial"/>
          <w:w w:val="105"/>
          <w:sz w:val="20"/>
          <w:szCs w:val="20"/>
        </w:rPr>
        <w:t>d.</w:t>
      </w:r>
      <w:r w:rsidRPr="00FA7586">
        <w:rPr>
          <w:rFonts w:ascii="Arial" w:hAnsi="Arial" w:cs="Arial"/>
          <w:spacing w:val="-1"/>
          <w:w w:val="105"/>
          <w:sz w:val="20"/>
          <w:szCs w:val="20"/>
        </w:rPr>
        <w:t xml:space="preserve"> </w:t>
      </w:r>
      <w:r w:rsidRPr="00FA7586">
        <w:rPr>
          <w:rFonts w:ascii="Arial" w:hAnsi="Arial" w:cs="Arial"/>
          <w:w w:val="105"/>
          <w:sz w:val="20"/>
          <w:szCs w:val="20"/>
        </w:rPr>
        <w:t>Nr</w:t>
      </w:r>
      <w:r w:rsidR="007E0662" w:rsidRPr="00FA7586">
        <w:rPr>
          <w:rFonts w:ascii="Arial" w:hAnsi="Arial" w:cs="Arial"/>
          <w:w w:val="105"/>
          <w:sz w:val="20"/>
          <w:szCs w:val="20"/>
        </w:rPr>
        <w:t>. ___________</w:t>
      </w:r>
    </w:p>
    <w:p w14:paraId="37E33EA6" w14:textId="77777777" w:rsidR="007E0662" w:rsidRPr="00FA7586" w:rsidRDefault="007E0662" w:rsidP="007E0662">
      <w:pPr>
        <w:pStyle w:val="Pagrindinistekstas"/>
        <w:ind w:left="851" w:right="3116" w:firstLine="2660"/>
        <w:jc w:val="center"/>
        <w:rPr>
          <w:rFonts w:ascii="Arial" w:hAnsi="Arial" w:cs="Arial"/>
          <w:sz w:val="20"/>
          <w:szCs w:val="20"/>
        </w:rPr>
      </w:pPr>
    </w:p>
    <w:p w14:paraId="48F65B76" w14:textId="77777777" w:rsidR="004F28FA" w:rsidRPr="00FA7586" w:rsidRDefault="004F28FA" w:rsidP="004F28FA">
      <w:pPr>
        <w:jc w:val="center"/>
        <w:rPr>
          <w:rFonts w:ascii="Arial" w:hAnsi="Arial" w:cs="Arial"/>
          <w:b/>
          <w:noProof/>
          <w:sz w:val="20"/>
          <w:szCs w:val="20"/>
        </w:rPr>
      </w:pPr>
    </w:p>
    <w:p w14:paraId="2E1F9FBA" w14:textId="2FFFDAD1" w:rsidR="004F28FA" w:rsidRPr="00FA7586" w:rsidRDefault="004F28FA" w:rsidP="004F28FA">
      <w:pPr>
        <w:tabs>
          <w:tab w:val="left" w:pos="0"/>
          <w:tab w:val="left" w:pos="567"/>
        </w:tabs>
        <w:jc w:val="both"/>
        <w:rPr>
          <w:rFonts w:ascii="Arial" w:hAnsi="Arial" w:cs="Arial"/>
          <w:noProof/>
          <w:sz w:val="20"/>
          <w:szCs w:val="20"/>
        </w:rPr>
      </w:pPr>
      <w:r w:rsidRPr="00FA7586">
        <w:rPr>
          <w:rFonts w:ascii="Arial" w:hAnsi="Arial" w:cs="Arial"/>
          <w:b/>
          <w:noProof/>
          <w:sz w:val="20"/>
          <w:szCs w:val="20"/>
        </w:rPr>
        <w:t>AB „Kauno energija“</w:t>
      </w:r>
      <w:r w:rsidRPr="00FA7586">
        <w:rPr>
          <w:rFonts w:ascii="Arial" w:hAnsi="Arial" w:cs="Arial"/>
          <w:noProof/>
          <w:sz w:val="20"/>
          <w:szCs w:val="20"/>
        </w:rPr>
        <w:t xml:space="preserve">, atstovaujama generalinio direktoriaus Tomo Garasimavičiaus, veikiančio pagal Užsakovo įstatus (toliau – Pirkėjas), ir </w:t>
      </w:r>
    </w:p>
    <w:p w14:paraId="2B8A48B8" w14:textId="77777777" w:rsidR="004F28FA" w:rsidRPr="00FA7586" w:rsidRDefault="004F28FA" w:rsidP="004F28FA">
      <w:pPr>
        <w:tabs>
          <w:tab w:val="left" w:pos="0"/>
          <w:tab w:val="left" w:pos="567"/>
        </w:tabs>
        <w:jc w:val="both"/>
        <w:rPr>
          <w:rFonts w:ascii="Arial" w:hAnsi="Arial" w:cs="Arial"/>
          <w:noProof/>
          <w:sz w:val="20"/>
          <w:szCs w:val="20"/>
        </w:rPr>
      </w:pPr>
    </w:p>
    <w:p w14:paraId="5168D6B2" w14:textId="7F3AF155" w:rsidR="004F28FA" w:rsidRPr="00FA7586" w:rsidRDefault="004F28FA" w:rsidP="004F28FA">
      <w:pPr>
        <w:pStyle w:val="Pagrindinistekstas"/>
        <w:ind w:left="0" w:right="3"/>
        <w:jc w:val="both"/>
        <w:rPr>
          <w:rFonts w:ascii="Arial" w:hAnsi="Arial" w:cs="Arial"/>
          <w:sz w:val="20"/>
          <w:szCs w:val="20"/>
        </w:rPr>
      </w:pPr>
      <w:r w:rsidRPr="00FA7586">
        <w:rPr>
          <w:rFonts w:ascii="Arial" w:hAnsi="Arial" w:cs="Arial"/>
          <w:sz w:val="20"/>
          <w:szCs w:val="20"/>
        </w:rPr>
        <w:t>_____________________________atstovaujama ____________________ veikiančio pagal uždarosios akcinės bendrovės įstatus, (toliau</w:t>
      </w:r>
      <w:r w:rsidRPr="00FA7586">
        <w:rPr>
          <w:rFonts w:ascii="Arial" w:hAnsi="Arial" w:cs="Arial"/>
          <w:spacing w:val="40"/>
          <w:sz w:val="20"/>
          <w:szCs w:val="20"/>
        </w:rPr>
        <w:t xml:space="preserve"> </w:t>
      </w:r>
      <w:r w:rsidRPr="00FA7586">
        <w:rPr>
          <w:rFonts w:ascii="Arial" w:hAnsi="Arial" w:cs="Arial"/>
          <w:sz w:val="20"/>
          <w:szCs w:val="20"/>
        </w:rPr>
        <w:t>–</w:t>
      </w:r>
      <w:r w:rsidRPr="00FA7586">
        <w:rPr>
          <w:rFonts w:ascii="Arial" w:hAnsi="Arial" w:cs="Arial"/>
          <w:spacing w:val="40"/>
          <w:sz w:val="20"/>
          <w:szCs w:val="20"/>
        </w:rPr>
        <w:t xml:space="preserve"> </w:t>
      </w:r>
      <w:r w:rsidRPr="00FA7586">
        <w:rPr>
          <w:rFonts w:ascii="Arial" w:hAnsi="Arial" w:cs="Arial"/>
          <w:sz w:val="20"/>
          <w:szCs w:val="20"/>
        </w:rPr>
        <w:t>Pardavėjas),</w:t>
      </w:r>
      <w:r w:rsidRPr="00FA7586">
        <w:rPr>
          <w:rFonts w:ascii="Arial" w:hAnsi="Arial" w:cs="Arial"/>
          <w:spacing w:val="40"/>
          <w:sz w:val="20"/>
          <w:szCs w:val="20"/>
        </w:rPr>
        <w:t xml:space="preserve"> </w:t>
      </w:r>
    </w:p>
    <w:p w14:paraId="2BB6D810" w14:textId="77777777" w:rsidR="004F28FA" w:rsidRPr="00FA7586" w:rsidRDefault="004F28FA" w:rsidP="007E0662">
      <w:pPr>
        <w:pStyle w:val="Pagrindinistekstas"/>
        <w:ind w:left="851" w:right="3116" w:firstLine="2660"/>
        <w:jc w:val="center"/>
        <w:rPr>
          <w:rFonts w:ascii="Arial" w:hAnsi="Arial" w:cs="Arial"/>
          <w:sz w:val="20"/>
          <w:szCs w:val="20"/>
        </w:rPr>
      </w:pPr>
    </w:p>
    <w:p w14:paraId="7358FA24" w14:textId="342F7B52" w:rsidR="005A3C11" w:rsidRPr="00FA7586" w:rsidRDefault="009A3CD6" w:rsidP="00224D0F">
      <w:pPr>
        <w:pStyle w:val="Pagrindinistekstas"/>
        <w:ind w:left="0" w:right="3"/>
        <w:jc w:val="both"/>
        <w:rPr>
          <w:rFonts w:ascii="Arial" w:hAnsi="Arial" w:cs="Arial"/>
          <w:sz w:val="20"/>
          <w:szCs w:val="20"/>
        </w:rPr>
      </w:pPr>
      <w:r w:rsidRPr="00FA7586">
        <w:rPr>
          <w:rFonts w:ascii="Arial" w:hAnsi="Arial" w:cs="Arial"/>
          <w:sz w:val="20"/>
          <w:szCs w:val="20"/>
        </w:rPr>
        <w:t>toliau</w:t>
      </w:r>
      <w:r w:rsidRPr="00FA7586">
        <w:rPr>
          <w:rFonts w:ascii="Arial" w:hAnsi="Arial" w:cs="Arial"/>
          <w:spacing w:val="40"/>
          <w:sz w:val="20"/>
          <w:szCs w:val="20"/>
        </w:rPr>
        <w:t xml:space="preserve"> </w:t>
      </w:r>
      <w:r w:rsidRPr="00FA7586">
        <w:rPr>
          <w:rFonts w:ascii="Arial" w:hAnsi="Arial" w:cs="Arial"/>
          <w:sz w:val="20"/>
          <w:szCs w:val="20"/>
        </w:rPr>
        <w:t>kartu</w:t>
      </w:r>
      <w:r w:rsidRPr="00FA7586">
        <w:rPr>
          <w:rFonts w:ascii="Arial" w:hAnsi="Arial" w:cs="Arial"/>
          <w:spacing w:val="40"/>
          <w:sz w:val="20"/>
          <w:szCs w:val="20"/>
        </w:rPr>
        <w:t xml:space="preserve"> </w:t>
      </w:r>
      <w:r w:rsidRPr="00FA7586">
        <w:rPr>
          <w:rFonts w:ascii="Arial" w:hAnsi="Arial" w:cs="Arial"/>
          <w:sz w:val="20"/>
          <w:szCs w:val="20"/>
        </w:rPr>
        <w:t>vadinamos</w:t>
      </w:r>
      <w:r w:rsidRPr="00FA7586">
        <w:rPr>
          <w:rFonts w:ascii="Arial" w:hAnsi="Arial" w:cs="Arial"/>
          <w:spacing w:val="40"/>
          <w:sz w:val="20"/>
          <w:szCs w:val="20"/>
        </w:rPr>
        <w:t xml:space="preserve"> </w:t>
      </w:r>
      <w:r w:rsidRPr="00FA7586">
        <w:rPr>
          <w:rFonts w:ascii="Arial" w:hAnsi="Arial" w:cs="Arial"/>
          <w:sz w:val="20"/>
          <w:szCs w:val="20"/>
        </w:rPr>
        <w:t>Šalimis,</w:t>
      </w:r>
      <w:r w:rsidRPr="00FA7586">
        <w:rPr>
          <w:rFonts w:ascii="Arial" w:hAnsi="Arial" w:cs="Arial"/>
          <w:spacing w:val="40"/>
          <w:sz w:val="20"/>
          <w:szCs w:val="20"/>
        </w:rPr>
        <w:t xml:space="preserve"> </w:t>
      </w:r>
      <w:r w:rsidRPr="00FA7586">
        <w:rPr>
          <w:rFonts w:ascii="Arial" w:hAnsi="Arial" w:cs="Arial"/>
          <w:sz w:val="20"/>
          <w:szCs w:val="20"/>
        </w:rPr>
        <w:t>o</w:t>
      </w:r>
      <w:r w:rsidRPr="00FA7586">
        <w:rPr>
          <w:rFonts w:ascii="Arial" w:hAnsi="Arial" w:cs="Arial"/>
          <w:spacing w:val="40"/>
          <w:sz w:val="20"/>
          <w:szCs w:val="20"/>
        </w:rPr>
        <w:t xml:space="preserve"> </w:t>
      </w:r>
      <w:r w:rsidRPr="00FA7586">
        <w:rPr>
          <w:rFonts w:ascii="Arial" w:hAnsi="Arial" w:cs="Arial"/>
          <w:sz w:val="20"/>
          <w:szCs w:val="20"/>
        </w:rPr>
        <w:t>kiekviena atskirai</w:t>
      </w:r>
      <w:r w:rsidRPr="00FA7586">
        <w:rPr>
          <w:rFonts w:ascii="Arial" w:hAnsi="Arial" w:cs="Arial"/>
          <w:spacing w:val="25"/>
          <w:sz w:val="20"/>
          <w:szCs w:val="20"/>
        </w:rPr>
        <w:t xml:space="preserve"> </w:t>
      </w:r>
      <w:r w:rsidRPr="00FA7586">
        <w:rPr>
          <w:rFonts w:ascii="Arial" w:hAnsi="Arial" w:cs="Arial"/>
          <w:sz w:val="20"/>
          <w:szCs w:val="20"/>
        </w:rPr>
        <w:t>–</w:t>
      </w:r>
      <w:r w:rsidRPr="00FA7586">
        <w:rPr>
          <w:rFonts w:ascii="Arial" w:hAnsi="Arial" w:cs="Arial"/>
          <w:spacing w:val="27"/>
          <w:sz w:val="20"/>
          <w:szCs w:val="20"/>
        </w:rPr>
        <w:t xml:space="preserve"> </w:t>
      </w:r>
      <w:r w:rsidRPr="00FA7586">
        <w:rPr>
          <w:rFonts w:ascii="Arial" w:hAnsi="Arial" w:cs="Arial"/>
          <w:sz w:val="20"/>
          <w:szCs w:val="20"/>
        </w:rPr>
        <w:t>Šalimi,</w:t>
      </w:r>
      <w:r w:rsidRPr="00FA7586">
        <w:rPr>
          <w:rFonts w:ascii="Arial" w:hAnsi="Arial" w:cs="Arial"/>
          <w:spacing w:val="21"/>
          <w:sz w:val="20"/>
          <w:szCs w:val="20"/>
        </w:rPr>
        <w:t xml:space="preserve"> </w:t>
      </w:r>
      <w:r w:rsidRPr="00FA7586">
        <w:rPr>
          <w:rFonts w:ascii="Arial" w:hAnsi="Arial" w:cs="Arial"/>
          <w:sz w:val="20"/>
          <w:szCs w:val="20"/>
        </w:rPr>
        <w:t>sudarė</w:t>
      </w:r>
      <w:r w:rsidRPr="00FA7586">
        <w:rPr>
          <w:rFonts w:ascii="Arial" w:hAnsi="Arial" w:cs="Arial"/>
          <w:spacing w:val="22"/>
          <w:sz w:val="20"/>
          <w:szCs w:val="20"/>
        </w:rPr>
        <w:t xml:space="preserve"> </w:t>
      </w:r>
      <w:r w:rsidRPr="00FA7586">
        <w:rPr>
          <w:rFonts w:ascii="Arial" w:hAnsi="Arial" w:cs="Arial"/>
          <w:sz w:val="20"/>
          <w:szCs w:val="20"/>
        </w:rPr>
        <w:t>šią</w:t>
      </w:r>
      <w:r w:rsidR="00224D0F" w:rsidRPr="00FA7586">
        <w:rPr>
          <w:rFonts w:ascii="Arial" w:hAnsi="Arial" w:cs="Arial"/>
          <w:sz w:val="20"/>
          <w:szCs w:val="20"/>
        </w:rPr>
        <w:t xml:space="preserve"> Sutartį</w:t>
      </w:r>
      <w:r w:rsidRPr="00FA7586">
        <w:rPr>
          <w:rFonts w:ascii="Arial" w:hAnsi="Arial" w:cs="Arial"/>
          <w:sz w:val="20"/>
          <w:szCs w:val="20"/>
        </w:rPr>
        <w:t>,</w:t>
      </w:r>
      <w:r w:rsidRPr="00FA7586">
        <w:rPr>
          <w:rFonts w:ascii="Arial" w:hAnsi="Arial" w:cs="Arial"/>
          <w:spacing w:val="22"/>
          <w:sz w:val="20"/>
          <w:szCs w:val="20"/>
        </w:rPr>
        <w:t xml:space="preserve"> </w:t>
      </w:r>
      <w:r w:rsidRPr="00FA7586">
        <w:rPr>
          <w:rFonts w:ascii="Arial" w:hAnsi="Arial" w:cs="Arial"/>
          <w:sz w:val="20"/>
          <w:szCs w:val="20"/>
        </w:rPr>
        <w:t>toliau</w:t>
      </w:r>
      <w:r w:rsidRPr="00FA7586">
        <w:rPr>
          <w:rFonts w:ascii="Arial" w:hAnsi="Arial" w:cs="Arial"/>
          <w:spacing w:val="21"/>
          <w:sz w:val="20"/>
          <w:szCs w:val="20"/>
        </w:rPr>
        <w:t xml:space="preserve"> </w:t>
      </w:r>
      <w:r w:rsidRPr="00FA7586">
        <w:rPr>
          <w:rFonts w:ascii="Arial" w:hAnsi="Arial" w:cs="Arial"/>
          <w:sz w:val="20"/>
          <w:szCs w:val="20"/>
        </w:rPr>
        <w:t>vadinamą</w:t>
      </w:r>
      <w:r w:rsidRPr="00FA7586">
        <w:rPr>
          <w:rFonts w:ascii="Arial" w:hAnsi="Arial" w:cs="Arial"/>
          <w:spacing w:val="26"/>
          <w:sz w:val="20"/>
          <w:szCs w:val="20"/>
        </w:rPr>
        <w:t xml:space="preserve"> </w:t>
      </w:r>
      <w:r w:rsidRPr="00FA7586">
        <w:rPr>
          <w:rFonts w:ascii="Arial" w:hAnsi="Arial" w:cs="Arial"/>
          <w:sz w:val="20"/>
          <w:szCs w:val="20"/>
        </w:rPr>
        <w:t>Sutartimi, ir susitarė dėl toliau išvardytų sąlygų:</w:t>
      </w:r>
    </w:p>
    <w:p w14:paraId="37811CD5" w14:textId="77777777" w:rsidR="005A3C11" w:rsidRPr="00FA7586" w:rsidRDefault="005A3C11" w:rsidP="008A74DC">
      <w:pPr>
        <w:pStyle w:val="Pagrindinistekstas"/>
        <w:ind w:left="0"/>
        <w:rPr>
          <w:rFonts w:ascii="Arial" w:hAnsi="Arial" w:cs="Arial"/>
          <w:sz w:val="20"/>
          <w:szCs w:val="20"/>
        </w:rPr>
      </w:pPr>
    </w:p>
    <w:p w14:paraId="0265E3FF" w14:textId="77777777" w:rsidR="007E0662" w:rsidRPr="00FA7586" w:rsidRDefault="007E0662" w:rsidP="007E0662">
      <w:pPr>
        <w:pStyle w:val="Pagrindinistekstas"/>
        <w:numPr>
          <w:ilvl w:val="0"/>
          <w:numId w:val="23"/>
        </w:numPr>
        <w:ind w:left="426" w:hanging="426"/>
        <w:jc w:val="center"/>
        <w:rPr>
          <w:rFonts w:ascii="Arial" w:hAnsi="Arial" w:cs="Arial"/>
          <w:b/>
          <w:bCs/>
          <w:sz w:val="20"/>
          <w:szCs w:val="20"/>
        </w:rPr>
      </w:pPr>
      <w:r w:rsidRPr="00FA7586">
        <w:rPr>
          <w:rFonts w:ascii="Arial" w:hAnsi="Arial" w:cs="Arial"/>
          <w:b/>
          <w:bCs/>
          <w:sz w:val="20"/>
          <w:szCs w:val="20"/>
        </w:rPr>
        <w:t>SUTARTIES OBJEKTAS</w:t>
      </w:r>
    </w:p>
    <w:p w14:paraId="15505178" w14:textId="77777777" w:rsidR="007E0662" w:rsidRPr="00FA7586" w:rsidRDefault="007E0662" w:rsidP="007E0662">
      <w:pPr>
        <w:pStyle w:val="Pagrindinistekstas"/>
        <w:ind w:left="426"/>
        <w:rPr>
          <w:rFonts w:ascii="Arial" w:hAnsi="Arial" w:cs="Arial"/>
          <w:sz w:val="20"/>
          <w:szCs w:val="20"/>
        </w:rPr>
      </w:pPr>
    </w:p>
    <w:p w14:paraId="5023CC97" w14:textId="0538F7B9" w:rsidR="007E0662" w:rsidRPr="00FA7586" w:rsidRDefault="00782E3A" w:rsidP="00AB3018">
      <w:pPr>
        <w:pStyle w:val="Pagrindinistekstas"/>
        <w:numPr>
          <w:ilvl w:val="1"/>
          <w:numId w:val="7"/>
        </w:numPr>
        <w:ind w:left="426"/>
        <w:jc w:val="both"/>
        <w:rPr>
          <w:rFonts w:ascii="Arial" w:hAnsi="Arial" w:cs="Arial"/>
          <w:sz w:val="20"/>
          <w:szCs w:val="20"/>
        </w:rPr>
      </w:pPr>
      <w:r w:rsidRPr="00FA7586">
        <w:rPr>
          <w:rFonts w:ascii="Arial" w:hAnsi="Arial" w:cs="Arial"/>
          <w:sz w:val="20"/>
          <w:szCs w:val="20"/>
        </w:rPr>
        <w:t>Pardavėjas</w:t>
      </w:r>
      <w:r w:rsidR="009A3CD6" w:rsidRPr="00FA7586">
        <w:rPr>
          <w:rFonts w:ascii="Arial" w:hAnsi="Arial" w:cs="Arial"/>
          <w:spacing w:val="40"/>
          <w:sz w:val="20"/>
          <w:szCs w:val="20"/>
        </w:rPr>
        <w:t xml:space="preserve"> </w:t>
      </w:r>
      <w:r w:rsidR="009A3CD6" w:rsidRPr="00FA7586">
        <w:rPr>
          <w:rFonts w:ascii="Arial" w:hAnsi="Arial" w:cs="Arial"/>
          <w:sz w:val="20"/>
          <w:szCs w:val="20"/>
        </w:rPr>
        <w:t>įsipareigoja</w:t>
      </w:r>
      <w:r w:rsidR="009A3CD6" w:rsidRPr="00FA7586">
        <w:rPr>
          <w:rFonts w:ascii="Arial" w:hAnsi="Arial" w:cs="Arial"/>
          <w:spacing w:val="40"/>
          <w:sz w:val="20"/>
          <w:szCs w:val="20"/>
        </w:rPr>
        <w:t xml:space="preserve"> </w:t>
      </w:r>
      <w:r w:rsidR="009A3CD6" w:rsidRPr="00FA7586">
        <w:rPr>
          <w:rFonts w:ascii="Arial" w:hAnsi="Arial" w:cs="Arial"/>
          <w:sz w:val="20"/>
          <w:szCs w:val="20"/>
        </w:rPr>
        <w:t>perduoti</w:t>
      </w:r>
      <w:r w:rsidR="009A3CD6" w:rsidRPr="00FA7586">
        <w:rPr>
          <w:rFonts w:ascii="Arial" w:hAnsi="Arial" w:cs="Arial"/>
          <w:spacing w:val="40"/>
          <w:sz w:val="20"/>
          <w:szCs w:val="20"/>
        </w:rPr>
        <w:t xml:space="preserve"> </w:t>
      </w:r>
      <w:r w:rsidRPr="00FA7586">
        <w:rPr>
          <w:rFonts w:ascii="Arial" w:hAnsi="Arial" w:cs="Arial"/>
          <w:sz w:val="20"/>
          <w:szCs w:val="20"/>
        </w:rPr>
        <w:t>Pirkėjui</w:t>
      </w:r>
      <w:r w:rsidR="009A3CD6" w:rsidRPr="00FA7586">
        <w:rPr>
          <w:rFonts w:ascii="Arial" w:hAnsi="Arial" w:cs="Arial"/>
          <w:spacing w:val="40"/>
          <w:sz w:val="20"/>
          <w:szCs w:val="20"/>
        </w:rPr>
        <w:t xml:space="preserve"> </w:t>
      </w:r>
      <w:r w:rsidR="009A3CD6" w:rsidRPr="00FA7586">
        <w:rPr>
          <w:rFonts w:ascii="Arial" w:hAnsi="Arial" w:cs="Arial"/>
          <w:sz w:val="20"/>
          <w:szCs w:val="20"/>
        </w:rPr>
        <w:t>laikinai</w:t>
      </w:r>
      <w:r w:rsidR="009A3CD6" w:rsidRPr="00FA7586">
        <w:rPr>
          <w:rFonts w:ascii="Arial" w:hAnsi="Arial" w:cs="Arial"/>
          <w:spacing w:val="40"/>
          <w:sz w:val="20"/>
          <w:szCs w:val="20"/>
        </w:rPr>
        <w:t xml:space="preserve"> </w:t>
      </w:r>
      <w:r w:rsidR="009A3CD6" w:rsidRPr="00FA7586">
        <w:rPr>
          <w:rFonts w:ascii="Arial" w:hAnsi="Arial" w:cs="Arial"/>
          <w:sz w:val="20"/>
          <w:szCs w:val="20"/>
        </w:rPr>
        <w:t>valdyti</w:t>
      </w:r>
      <w:r w:rsidR="009A3CD6" w:rsidRPr="00FA7586">
        <w:rPr>
          <w:rFonts w:ascii="Arial" w:hAnsi="Arial" w:cs="Arial"/>
          <w:spacing w:val="40"/>
          <w:sz w:val="20"/>
          <w:szCs w:val="20"/>
        </w:rPr>
        <w:t xml:space="preserve"> </w:t>
      </w:r>
      <w:r w:rsidR="009A3CD6" w:rsidRPr="00FA7586">
        <w:rPr>
          <w:rFonts w:ascii="Arial" w:hAnsi="Arial" w:cs="Arial"/>
          <w:sz w:val="20"/>
          <w:szCs w:val="20"/>
        </w:rPr>
        <w:t>ir</w:t>
      </w:r>
      <w:r w:rsidR="009A3CD6" w:rsidRPr="00FA7586">
        <w:rPr>
          <w:rFonts w:ascii="Arial" w:hAnsi="Arial" w:cs="Arial"/>
          <w:spacing w:val="40"/>
          <w:sz w:val="20"/>
          <w:szCs w:val="20"/>
        </w:rPr>
        <w:t xml:space="preserve"> </w:t>
      </w:r>
      <w:r w:rsidR="009A3CD6" w:rsidRPr="00FA7586">
        <w:rPr>
          <w:rFonts w:ascii="Arial" w:hAnsi="Arial" w:cs="Arial"/>
          <w:sz w:val="20"/>
          <w:szCs w:val="20"/>
        </w:rPr>
        <w:t>naudoti</w:t>
      </w:r>
      <w:r w:rsidR="0004016C" w:rsidRPr="00FA7586">
        <w:rPr>
          <w:rFonts w:ascii="Arial" w:hAnsi="Arial" w:cs="Arial"/>
          <w:sz w:val="20"/>
          <w:szCs w:val="20"/>
        </w:rPr>
        <w:t xml:space="preserve"> 2 (du) Krautuvus su visa Sutartyje nurodyta įranga ir dokumentacija </w:t>
      </w:r>
      <w:r w:rsidR="009A3CD6" w:rsidRPr="00FA7586">
        <w:rPr>
          <w:rFonts w:ascii="Arial" w:hAnsi="Arial" w:cs="Arial"/>
          <w:sz w:val="20"/>
          <w:szCs w:val="20"/>
        </w:rPr>
        <w:t>(toliau –</w:t>
      </w:r>
      <w:r w:rsidR="0099728B" w:rsidRPr="00FA7586">
        <w:rPr>
          <w:rFonts w:ascii="Arial" w:hAnsi="Arial" w:cs="Arial"/>
          <w:sz w:val="20"/>
          <w:szCs w:val="20"/>
        </w:rPr>
        <w:t xml:space="preserve"> </w:t>
      </w:r>
      <w:r w:rsidR="009A3CD6" w:rsidRPr="00FA7586">
        <w:rPr>
          <w:rFonts w:ascii="Arial" w:hAnsi="Arial" w:cs="Arial"/>
          <w:sz w:val="20"/>
          <w:szCs w:val="20"/>
        </w:rPr>
        <w:t>Prekės</w:t>
      </w:r>
      <w:r w:rsidR="00C143B2" w:rsidRPr="00FA7586">
        <w:rPr>
          <w:rFonts w:ascii="Arial" w:hAnsi="Arial" w:cs="Arial"/>
          <w:sz w:val="20"/>
          <w:szCs w:val="20"/>
        </w:rPr>
        <w:t xml:space="preserve"> / Turtas</w:t>
      </w:r>
      <w:r w:rsidR="009A3CD6" w:rsidRPr="00FA7586">
        <w:rPr>
          <w:rFonts w:ascii="Arial" w:hAnsi="Arial" w:cs="Arial"/>
          <w:sz w:val="20"/>
          <w:szCs w:val="20"/>
        </w:rPr>
        <w:t xml:space="preserve">) </w:t>
      </w:r>
      <w:r w:rsidR="000C430A" w:rsidRPr="00FA7586">
        <w:rPr>
          <w:rFonts w:ascii="Arial" w:hAnsi="Arial" w:cs="Arial"/>
          <w:sz w:val="20"/>
          <w:szCs w:val="20"/>
        </w:rPr>
        <w:t xml:space="preserve">atitinkančius Sutarties 1 priede </w:t>
      </w:r>
      <w:r w:rsidR="000C430A" w:rsidRPr="00FA7586">
        <w:rPr>
          <w:rFonts w:ascii="Arial" w:hAnsi="Arial" w:cs="Arial"/>
          <w:spacing w:val="-2"/>
          <w:sz w:val="20"/>
          <w:szCs w:val="20"/>
        </w:rPr>
        <w:t>nustatytus reikalavimus</w:t>
      </w:r>
      <w:r w:rsidR="000C430A" w:rsidRPr="00FA7586">
        <w:rPr>
          <w:rFonts w:ascii="Arial" w:hAnsi="Arial" w:cs="Arial"/>
          <w:sz w:val="20"/>
          <w:szCs w:val="20"/>
        </w:rPr>
        <w:t xml:space="preserve"> </w:t>
      </w:r>
      <w:r w:rsidR="009A3CD6" w:rsidRPr="00FA7586">
        <w:rPr>
          <w:rFonts w:ascii="Arial" w:hAnsi="Arial" w:cs="Arial"/>
          <w:sz w:val="20"/>
          <w:szCs w:val="20"/>
        </w:rPr>
        <w:t xml:space="preserve">už mokestį, o </w:t>
      </w:r>
      <w:r w:rsidR="001C2C81" w:rsidRPr="00FA7586">
        <w:rPr>
          <w:rFonts w:ascii="Arial" w:hAnsi="Arial" w:cs="Arial"/>
          <w:sz w:val="20"/>
          <w:szCs w:val="20"/>
        </w:rPr>
        <w:t>Pirkėjas</w:t>
      </w:r>
      <w:r w:rsidR="009A3CD6" w:rsidRPr="00FA7586">
        <w:rPr>
          <w:rFonts w:ascii="Arial" w:hAnsi="Arial" w:cs="Arial"/>
          <w:sz w:val="20"/>
          <w:szCs w:val="20"/>
        </w:rPr>
        <w:t xml:space="preserve"> įsipareigoja priimti </w:t>
      </w:r>
      <w:r w:rsidR="00AF0E5A" w:rsidRPr="00FA7586">
        <w:rPr>
          <w:rFonts w:ascii="Arial" w:hAnsi="Arial" w:cs="Arial"/>
          <w:sz w:val="20"/>
          <w:szCs w:val="20"/>
        </w:rPr>
        <w:t>T</w:t>
      </w:r>
      <w:r w:rsidR="009A3CD6" w:rsidRPr="00FA7586">
        <w:rPr>
          <w:rFonts w:ascii="Arial" w:hAnsi="Arial" w:cs="Arial"/>
          <w:sz w:val="20"/>
          <w:szCs w:val="20"/>
        </w:rPr>
        <w:t>urtą ir už jį sumokėti</w:t>
      </w:r>
      <w:r w:rsidR="00AF0E5A" w:rsidRPr="00FA7586">
        <w:rPr>
          <w:rFonts w:ascii="Arial" w:hAnsi="Arial" w:cs="Arial"/>
          <w:sz w:val="20"/>
          <w:szCs w:val="20"/>
        </w:rPr>
        <w:t xml:space="preserve"> mokestį pagal </w:t>
      </w:r>
      <w:r w:rsidR="009A3CD6" w:rsidRPr="00FA7586">
        <w:rPr>
          <w:rFonts w:ascii="Arial" w:hAnsi="Arial" w:cs="Arial"/>
          <w:sz w:val="20"/>
          <w:szCs w:val="20"/>
        </w:rPr>
        <w:t>Sutartyje</w:t>
      </w:r>
      <w:r w:rsidR="009A3CD6" w:rsidRPr="00FA7586">
        <w:rPr>
          <w:rFonts w:ascii="Arial" w:hAnsi="Arial" w:cs="Arial"/>
          <w:spacing w:val="40"/>
          <w:sz w:val="20"/>
          <w:szCs w:val="20"/>
        </w:rPr>
        <w:t xml:space="preserve"> </w:t>
      </w:r>
      <w:r w:rsidR="009A3CD6" w:rsidRPr="00FA7586">
        <w:rPr>
          <w:rFonts w:ascii="Arial" w:hAnsi="Arial" w:cs="Arial"/>
          <w:sz w:val="20"/>
          <w:szCs w:val="20"/>
        </w:rPr>
        <w:t>nurodytus</w:t>
      </w:r>
      <w:r w:rsidR="009A3CD6" w:rsidRPr="00FA7586">
        <w:rPr>
          <w:rFonts w:ascii="Arial" w:hAnsi="Arial" w:cs="Arial"/>
          <w:spacing w:val="40"/>
          <w:sz w:val="20"/>
          <w:szCs w:val="20"/>
        </w:rPr>
        <w:t xml:space="preserve"> </w:t>
      </w:r>
      <w:r w:rsidR="009A3CD6" w:rsidRPr="00FA7586">
        <w:rPr>
          <w:rFonts w:ascii="Arial" w:hAnsi="Arial" w:cs="Arial"/>
          <w:sz w:val="20"/>
          <w:szCs w:val="20"/>
        </w:rPr>
        <w:t>įkainius.</w:t>
      </w:r>
      <w:r w:rsidR="00C143B2" w:rsidRPr="00FA7586">
        <w:rPr>
          <w:rFonts w:ascii="Arial" w:hAnsi="Arial" w:cs="Arial"/>
          <w:sz w:val="20"/>
          <w:szCs w:val="20"/>
        </w:rPr>
        <w:t xml:space="preserve"> </w:t>
      </w:r>
      <w:r w:rsidR="00AF0E5A" w:rsidRPr="00FA7586">
        <w:rPr>
          <w:rFonts w:ascii="Arial" w:hAnsi="Arial" w:cs="Arial"/>
          <w:sz w:val="20"/>
          <w:szCs w:val="20"/>
        </w:rPr>
        <w:t xml:space="preserve"> </w:t>
      </w:r>
    </w:p>
    <w:p w14:paraId="77621FC9" w14:textId="506AAC9C" w:rsidR="007E0662" w:rsidRPr="00FA7586" w:rsidRDefault="00782E3A" w:rsidP="00AB3018">
      <w:pPr>
        <w:pStyle w:val="Pagrindinistekstas"/>
        <w:numPr>
          <w:ilvl w:val="1"/>
          <w:numId w:val="7"/>
        </w:numPr>
        <w:ind w:left="426"/>
        <w:jc w:val="both"/>
        <w:rPr>
          <w:rFonts w:ascii="Arial" w:hAnsi="Arial" w:cs="Arial"/>
          <w:sz w:val="20"/>
          <w:szCs w:val="20"/>
        </w:rPr>
      </w:pPr>
      <w:r w:rsidRPr="00FA7586">
        <w:rPr>
          <w:rFonts w:ascii="Arial" w:hAnsi="Arial" w:cs="Arial"/>
          <w:sz w:val="20"/>
          <w:szCs w:val="20"/>
        </w:rPr>
        <w:t>P</w:t>
      </w:r>
      <w:r w:rsidR="00581352" w:rsidRPr="00FA7586">
        <w:rPr>
          <w:rFonts w:ascii="Arial" w:hAnsi="Arial" w:cs="Arial"/>
          <w:sz w:val="20"/>
          <w:szCs w:val="20"/>
        </w:rPr>
        <w:t>erduodamų Prekių modeliai, gamintojai, pagaminimo metai ir mėnesinis 1 (vieno</w:t>
      </w:r>
      <w:r w:rsidR="003240E0" w:rsidRPr="00FA7586">
        <w:rPr>
          <w:rFonts w:ascii="Arial" w:hAnsi="Arial" w:cs="Arial"/>
          <w:sz w:val="20"/>
          <w:szCs w:val="20"/>
        </w:rPr>
        <w:t>s</w:t>
      </w:r>
      <w:r w:rsidR="00581352" w:rsidRPr="00FA7586">
        <w:rPr>
          <w:rFonts w:ascii="Arial" w:hAnsi="Arial" w:cs="Arial"/>
          <w:sz w:val="20"/>
          <w:szCs w:val="20"/>
        </w:rPr>
        <w:t>)</w:t>
      </w:r>
      <w:r w:rsidR="003240E0" w:rsidRPr="00FA7586">
        <w:rPr>
          <w:rFonts w:ascii="Arial" w:hAnsi="Arial" w:cs="Arial"/>
          <w:sz w:val="20"/>
          <w:szCs w:val="20"/>
        </w:rPr>
        <w:t xml:space="preserve"> Prekės</w:t>
      </w:r>
      <w:r w:rsidR="00581352" w:rsidRPr="00FA7586">
        <w:rPr>
          <w:rFonts w:ascii="Arial" w:hAnsi="Arial" w:cs="Arial"/>
          <w:sz w:val="20"/>
          <w:szCs w:val="20"/>
        </w:rPr>
        <w:t xml:space="preserve"> nuomos įkainis nurodyti </w:t>
      </w:r>
      <w:r w:rsidR="0052196B" w:rsidRPr="00FA7586">
        <w:rPr>
          <w:rFonts w:ascii="Arial" w:hAnsi="Arial" w:cs="Arial"/>
          <w:sz w:val="20"/>
          <w:szCs w:val="20"/>
        </w:rPr>
        <w:t>Tiekėjo</w:t>
      </w:r>
      <w:r w:rsidR="00581352" w:rsidRPr="00FA7586">
        <w:rPr>
          <w:rFonts w:ascii="Arial" w:hAnsi="Arial" w:cs="Arial"/>
          <w:sz w:val="20"/>
          <w:szCs w:val="20"/>
        </w:rPr>
        <w:t xml:space="preserve"> pasiūlyme (Sutarties 2 priedas).</w:t>
      </w:r>
    </w:p>
    <w:p w14:paraId="06BB45BD" w14:textId="64C8D0CD" w:rsidR="007E0662" w:rsidRPr="00FA7586" w:rsidRDefault="006C31D3" w:rsidP="00AB3018">
      <w:pPr>
        <w:pStyle w:val="Pagrindinistekstas"/>
        <w:numPr>
          <w:ilvl w:val="1"/>
          <w:numId w:val="7"/>
        </w:numPr>
        <w:ind w:left="426"/>
        <w:jc w:val="both"/>
        <w:rPr>
          <w:rFonts w:ascii="Arial" w:hAnsi="Arial" w:cs="Arial"/>
          <w:sz w:val="20"/>
          <w:szCs w:val="20"/>
        </w:rPr>
      </w:pPr>
      <w:r w:rsidRPr="00FA7586">
        <w:rPr>
          <w:rFonts w:ascii="Arial" w:hAnsi="Arial" w:cs="Arial"/>
          <w:sz w:val="20"/>
          <w:szCs w:val="20"/>
        </w:rPr>
        <w:t>Prekių</w:t>
      </w:r>
      <w:r w:rsidR="00C143B2" w:rsidRPr="00FA7586">
        <w:rPr>
          <w:rFonts w:ascii="Arial" w:hAnsi="Arial" w:cs="Arial"/>
          <w:sz w:val="20"/>
          <w:szCs w:val="20"/>
        </w:rPr>
        <w:t xml:space="preserve"> nuomos terminai, pristatymo vietos ir kitos sąlygos, nurodyt</w:t>
      </w:r>
      <w:r w:rsidR="00D26E3B" w:rsidRPr="00FA7586">
        <w:rPr>
          <w:rFonts w:ascii="Arial" w:hAnsi="Arial" w:cs="Arial"/>
          <w:sz w:val="20"/>
          <w:szCs w:val="20"/>
        </w:rPr>
        <w:t>os</w:t>
      </w:r>
      <w:r w:rsidR="00C143B2" w:rsidRPr="00FA7586">
        <w:rPr>
          <w:rFonts w:ascii="Arial" w:hAnsi="Arial" w:cs="Arial"/>
          <w:sz w:val="20"/>
          <w:szCs w:val="20"/>
        </w:rPr>
        <w:t xml:space="preserve"> Techninėje specifikacijoje. Prekės bus nuomojamos pagal faktinį poreikį, pagal atskirus </w:t>
      </w:r>
      <w:r w:rsidR="00782E3A" w:rsidRPr="00FA7586">
        <w:rPr>
          <w:rFonts w:ascii="Arial" w:hAnsi="Arial" w:cs="Arial"/>
          <w:sz w:val="20"/>
          <w:szCs w:val="20"/>
        </w:rPr>
        <w:t>Pirkėjo</w:t>
      </w:r>
      <w:r w:rsidR="00C143B2" w:rsidRPr="00FA7586">
        <w:rPr>
          <w:rFonts w:ascii="Arial" w:hAnsi="Arial" w:cs="Arial"/>
          <w:sz w:val="20"/>
          <w:szCs w:val="20"/>
        </w:rPr>
        <w:t xml:space="preserve"> pateiktus užsakymus. </w:t>
      </w:r>
    </w:p>
    <w:p w14:paraId="4E68AAF9" w14:textId="11BE5B86" w:rsidR="00AB3018" w:rsidRPr="00FA7586" w:rsidRDefault="00C143B2" w:rsidP="00AB3018">
      <w:pPr>
        <w:pStyle w:val="Pagrindinistekstas"/>
        <w:numPr>
          <w:ilvl w:val="1"/>
          <w:numId w:val="7"/>
        </w:numPr>
        <w:ind w:left="426"/>
        <w:jc w:val="both"/>
        <w:rPr>
          <w:rFonts w:ascii="Arial" w:hAnsi="Arial" w:cs="Arial"/>
          <w:sz w:val="20"/>
          <w:szCs w:val="20"/>
        </w:rPr>
      </w:pPr>
      <w:r w:rsidRPr="00FA7586">
        <w:rPr>
          <w:rFonts w:ascii="Arial" w:hAnsi="Arial" w:cs="Arial"/>
          <w:sz w:val="20"/>
          <w:szCs w:val="20"/>
        </w:rPr>
        <w:t xml:space="preserve">Pirkimas laikomas žaliuoju.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Šalys susitaria ir </w:t>
      </w:r>
      <w:r w:rsidR="00782E3A" w:rsidRPr="00FA7586">
        <w:rPr>
          <w:rFonts w:ascii="Arial" w:hAnsi="Arial" w:cs="Arial"/>
          <w:sz w:val="20"/>
          <w:szCs w:val="20"/>
        </w:rPr>
        <w:t>Pirkėjas</w:t>
      </w:r>
      <w:r w:rsidRPr="00FA7586">
        <w:rPr>
          <w:rFonts w:ascii="Arial" w:hAnsi="Arial" w:cs="Arial"/>
          <w:sz w:val="20"/>
          <w:szCs w:val="20"/>
        </w:rPr>
        <w:t xml:space="preserve"> sutinka, kad šalia kitų Sutartyje nustatytų įsipareigojimų </w:t>
      </w:r>
      <w:r w:rsidR="00782E3A" w:rsidRPr="00FA7586">
        <w:rPr>
          <w:rFonts w:ascii="Arial" w:hAnsi="Arial" w:cs="Arial"/>
          <w:sz w:val="20"/>
          <w:szCs w:val="20"/>
        </w:rPr>
        <w:t>Pirkėjas</w:t>
      </w:r>
      <w:r w:rsidRPr="00FA7586">
        <w:rPr>
          <w:rFonts w:ascii="Arial" w:hAnsi="Arial" w:cs="Arial"/>
          <w:sz w:val="20"/>
          <w:szCs w:val="20"/>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Tvarkos apraše. </w:t>
      </w:r>
    </w:p>
    <w:p w14:paraId="455C65DE" w14:textId="77777777" w:rsidR="00AB3018" w:rsidRPr="00FA7586" w:rsidRDefault="00AB3018" w:rsidP="00AB3018">
      <w:pPr>
        <w:pStyle w:val="Pagrindinistekstas"/>
        <w:ind w:left="426"/>
        <w:jc w:val="right"/>
        <w:rPr>
          <w:rFonts w:ascii="Arial" w:hAnsi="Arial" w:cs="Arial"/>
          <w:sz w:val="20"/>
          <w:szCs w:val="20"/>
        </w:rPr>
      </w:pPr>
    </w:p>
    <w:p w14:paraId="3132196D" w14:textId="77777777" w:rsidR="00AB3018" w:rsidRPr="00FA7586" w:rsidRDefault="00AB3018" w:rsidP="00AB3018">
      <w:pPr>
        <w:pStyle w:val="Pagrindinistekstas"/>
        <w:numPr>
          <w:ilvl w:val="0"/>
          <w:numId w:val="7"/>
        </w:numPr>
        <w:ind w:left="426"/>
        <w:jc w:val="center"/>
        <w:rPr>
          <w:rFonts w:ascii="Arial" w:hAnsi="Arial" w:cs="Arial"/>
          <w:b/>
          <w:bCs/>
          <w:sz w:val="20"/>
          <w:szCs w:val="20"/>
        </w:rPr>
      </w:pPr>
      <w:r w:rsidRPr="00FA7586">
        <w:rPr>
          <w:rFonts w:ascii="Arial" w:hAnsi="Arial" w:cs="Arial"/>
          <w:b/>
          <w:bCs/>
          <w:w w:val="110"/>
          <w:sz w:val="20"/>
          <w:szCs w:val="20"/>
        </w:rPr>
        <w:t>KAINA,</w:t>
      </w:r>
      <w:r w:rsidRPr="00FA7586">
        <w:rPr>
          <w:rFonts w:ascii="Arial" w:hAnsi="Arial" w:cs="Arial"/>
          <w:b/>
          <w:bCs/>
          <w:spacing w:val="5"/>
          <w:w w:val="110"/>
          <w:sz w:val="20"/>
          <w:szCs w:val="20"/>
        </w:rPr>
        <w:t xml:space="preserve"> </w:t>
      </w:r>
      <w:r w:rsidRPr="00FA7586">
        <w:rPr>
          <w:rFonts w:ascii="Arial" w:hAnsi="Arial" w:cs="Arial"/>
          <w:b/>
          <w:bCs/>
          <w:w w:val="110"/>
          <w:sz w:val="20"/>
          <w:szCs w:val="20"/>
        </w:rPr>
        <w:t>ATSISKAITYMAS</w:t>
      </w:r>
      <w:r w:rsidRPr="00FA7586">
        <w:rPr>
          <w:rFonts w:ascii="Arial" w:hAnsi="Arial" w:cs="Arial"/>
          <w:b/>
          <w:bCs/>
          <w:spacing w:val="2"/>
          <w:w w:val="110"/>
          <w:sz w:val="20"/>
          <w:szCs w:val="20"/>
        </w:rPr>
        <w:t xml:space="preserve"> </w:t>
      </w:r>
      <w:r w:rsidRPr="00FA7586">
        <w:rPr>
          <w:rFonts w:ascii="Arial" w:hAnsi="Arial" w:cs="Arial"/>
          <w:b/>
          <w:bCs/>
          <w:w w:val="110"/>
          <w:sz w:val="20"/>
          <w:szCs w:val="20"/>
        </w:rPr>
        <w:t>TARP</w:t>
      </w:r>
      <w:r w:rsidRPr="00FA7586">
        <w:rPr>
          <w:rFonts w:ascii="Arial" w:hAnsi="Arial" w:cs="Arial"/>
          <w:b/>
          <w:bCs/>
          <w:spacing w:val="5"/>
          <w:w w:val="110"/>
          <w:sz w:val="20"/>
          <w:szCs w:val="20"/>
        </w:rPr>
        <w:t xml:space="preserve"> </w:t>
      </w:r>
      <w:r w:rsidRPr="00FA7586">
        <w:rPr>
          <w:rFonts w:ascii="Arial" w:hAnsi="Arial" w:cs="Arial"/>
          <w:b/>
          <w:bCs/>
          <w:spacing w:val="-2"/>
          <w:w w:val="110"/>
          <w:sz w:val="20"/>
          <w:szCs w:val="20"/>
        </w:rPr>
        <w:t>ŠALIŲ</w:t>
      </w:r>
    </w:p>
    <w:p w14:paraId="103781EA" w14:textId="77777777" w:rsidR="00224D0F" w:rsidRPr="00FA7586" w:rsidRDefault="00224D0F" w:rsidP="00224D0F">
      <w:pPr>
        <w:pStyle w:val="Pagrindinistekstas"/>
        <w:ind w:left="426"/>
        <w:rPr>
          <w:rFonts w:ascii="Arial" w:hAnsi="Arial" w:cs="Arial"/>
          <w:b/>
          <w:bCs/>
          <w:sz w:val="20"/>
          <w:szCs w:val="20"/>
        </w:rPr>
      </w:pPr>
    </w:p>
    <w:p w14:paraId="2D992337" w14:textId="73F4333F" w:rsidR="00AB3018" w:rsidRPr="00FA7586" w:rsidRDefault="00AB3018" w:rsidP="00224D0F">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Sutarties</w:t>
      </w:r>
      <w:r w:rsidRPr="00FA7586">
        <w:rPr>
          <w:rFonts w:ascii="Arial" w:hAnsi="Arial" w:cs="Arial"/>
          <w:spacing w:val="40"/>
          <w:sz w:val="20"/>
          <w:szCs w:val="20"/>
        </w:rPr>
        <w:t xml:space="preserve"> </w:t>
      </w:r>
      <w:r w:rsidRPr="00FA7586">
        <w:rPr>
          <w:rFonts w:ascii="Arial" w:hAnsi="Arial" w:cs="Arial"/>
          <w:sz w:val="20"/>
          <w:szCs w:val="20"/>
        </w:rPr>
        <w:t>maksimali</w:t>
      </w:r>
      <w:r w:rsidRPr="00FA7586">
        <w:rPr>
          <w:rFonts w:ascii="Arial" w:hAnsi="Arial" w:cs="Arial"/>
          <w:spacing w:val="40"/>
          <w:sz w:val="20"/>
          <w:szCs w:val="20"/>
        </w:rPr>
        <w:t xml:space="preserve"> </w:t>
      </w:r>
      <w:r w:rsidRPr="00FA7586">
        <w:rPr>
          <w:rFonts w:ascii="Arial" w:hAnsi="Arial" w:cs="Arial"/>
          <w:sz w:val="20"/>
          <w:szCs w:val="20"/>
        </w:rPr>
        <w:t>kaina</w:t>
      </w:r>
      <w:r w:rsidRPr="00FA7586">
        <w:rPr>
          <w:rFonts w:ascii="Arial" w:hAnsi="Arial" w:cs="Arial"/>
          <w:spacing w:val="39"/>
          <w:sz w:val="20"/>
          <w:szCs w:val="20"/>
        </w:rPr>
        <w:t xml:space="preserve"> </w:t>
      </w:r>
      <w:r w:rsidRPr="00FA7586">
        <w:rPr>
          <w:rFonts w:ascii="Arial" w:hAnsi="Arial" w:cs="Arial"/>
          <w:sz w:val="20"/>
          <w:szCs w:val="20"/>
        </w:rPr>
        <w:t>be</w:t>
      </w:r>
      <w:r w:rsidRPr="00FA7586">
        <w:rPr>
          <w:rFonts w:ascii="Arial" w:hAnsi="Arial" w:cs="Arial"/>
          <w:spacing w:val="40"/>
          <w:sz w:val="20"/>
          <w:szCs w:val="20"/>
        </w:rPr>
        <w:t xml:space="preserve"> </w:t>
      </w:r>
      <w:r w:rsidRPr="00FA7586">
        <w:rPr>
          <w:rFonts w:ascii="Arial" w:hAnsi="Arial" w:cs="Arial"/>
          <w:sz w:val="20"/>
          <w:szCs w:val="20"/>
        </w:rPr>
        <w:t>PVM</w:t>
      </w:r>
      <w:r w:rsidRPr="00FA7586">
        <w:rPr>
          <w:rFonts w:ascii="Arial" w:hAnsi="Arial" w:cs="Arial"/>
          <w:spacing w:val="40"/>
          <w:sz w:val="20"/>
          <w:szCs w:val="20"/>
        </w:rPr>
        <w:t xml:space="preserve"> </w:t>
      </w:r>
      <w:r w:rsidRPr="00FA7586">
        <w:rPr>
          <w:rFonts w:ascii="Arial" w:hAnsi="Arial" w:cs="Arial"/>
          <w:sz w:val="20"/>
          <w:szCs w:val="20"/>
        </w:rPr>
        <w:t>yra</w:t>
      </w:r>
      <w:r w:rsidRPr="00FA7586">
        <w:rPr>
          <w:rFonts w:ascii="Arial" w:hAnsi="Arial" w:cs="Arial"/>
          <w:spacing w:val="40"/>
          <w:sz w:val="20"/>
          <w:szCs w:val="20"/>
        </w:rPr>
        <w:t xml:space="preserve"> </w:t>
      </w:r>
      <w:r w:rsidR="00E277D0" w:rsidRPr="00FA7586">
        <w:rPr>
          <w:rFonts w:ascii="Arial" w:hAnsi="Arial" w:cs="Arial"/>
          <w:sz w:val="20"/>
          <w:szCs w:val="20"/>
        </w:rPr>
        <w:t>48 000,00 Eur (</w:t>
      </w:r>
      <w:r w:rsidR="00E277D0" w:rsidRPr="005F115D">
        <w:rPr>
          <w:rFonts w:ascii="Arial" w:hAnsi="Arial" w:cs="Arial"/>
          <w:i/>
          <w:iCs/>
          <w:sz w:val="20"/>
          <w:szCs w:val="20"/>
        </w:rPr>
        <w:t>keturiasdešimt aštuoni tūkstančiai eurų, 00 ct</w:t>
      </w:r>
      <w:r w:rsidR="00E277D0" w:rsidRPr="00FA7586">
        <w:rPr>
          <w:rFonts w:ascii="Arial" w:hAnsi="Arial" w:cs="Arial"/>
          <w:sz w:val="20"/>
          <w:szCs w:val="20"/>
        </w:rPr>
        <w:t>)</w:t>
      </w:r>
      <w:r w:rsidRPr="00FA7586">
        <w:rPr>
          <w:rFonts w:ascii="Arial" w:hAnsi="Arial" w:cs="Arial"/>
          <w:sz w:val="20"/>
          <w:szCs w:val="20"/>
        </w:rPr>
        <w:t>; 21</w:t>
      </w:r>
      <w:r w:rsidRPr="00FA7586">
        <w:rPr>
          <w:rFonts w:ascii="Arial" w:hAnsi="Arial" w:cs="Arial"/>
          <w:spacing w:val="-13"/>
          <w:sz w:val="20"/>
          <w:szCs w:val="20"/>
        </w:rPr>
        <w:t xml:space="preserve"> </w:t>
      </w:r>
      <w:r w:rsidRPr="00FA7586">
        <w:rPr>
          <w:rFonts w:ascii="Arial" w:hAnsi="Arial" w:cs="Arial"/>
          <w:sz w:val="20"/>
          <w:szCs w:val="20"/>
        </w:rPr>
        <w:t>proc.</w:t>
      </w:r>
      <w:r w:rsidRPr="00FA7586">
        <w:rPr>
          <w:rFonts w:ascii="Arial" w:hAnsi="Arial" w:cs="Arial"/>
          <w:spacing w:val="5"/>
          <w:sz w:val="20"/>
          <w:szCs w:val="20"/>
        </w:rPr>
        <w:t xml:space="preserve"> </w:t>
      </w:r>
      <w:r w:rsidRPr="00FA7586">
        <w:rPr>
          <w:rFonts w:ascii="Arial" w:hAnsi="Arial" w:cs="Arial"/>
          <w:sz w:val="20"/>
          <w:szCs w:val="20"/>
        </w:rPr>
        <w:t>PVM</w:t>
      </w:r>
      <w:r w:rsidRPr="00FA7586">
        <w:rPr>
          <w:rFonts w:ascii="Arial" w:hAnsi="Arial" w:cs="Arial"/>
          <w:spacing w:val="14"/>
          <w:sz w:val="20"/>
          <w:szCs w:val="20"/>
        </w:rPr>
        <w:t xml:space="preserve"> </w:t>
      </w:r>
      <w:r w:rsidRPr="00FA7586">
        <w:rPr>
          <w:rFonts w:ascii="Arial" w:hAnsi="Arial" w:cs="Arial"/>
          <w:sz w:val="20"/>
          <w:szCs w:val="20"/>
        </w:rPr>
        <w:t>yra</w:t>
      </w:r>
      <w:r w:rsidRPr="00FA7586">
        <w:rPr>
          <w:rFonts w:ascii="Arial" w:hAnsi="Arial" w:cs="Arial"/>
          <w:spacing w:val="8"/>
          <w:sz w:val="20"/>
          <w:szCs w:val="20"/>
        </w:rPr>
        <w:t xml:space="preserve"> </w:t>
      </w:r>
      <w:r w:rsidR="00B71F98" w:rsidRPr="00FA7586">
        <w:rPr>
          <w:rFonts w:ascii="Arial" w:hAnsi="Arial" w:cs="Arial"/>
          <w:sz w:val="20"/>
          <w:szCs w:val="20"/>
        </w:rPr>
        <w:t>10</w:t>
      </w:r>
      <w:r w:rsidR="00112E90" w:rsidRPr="00FA7586">
        <w:rPr>
          <w:rFonts w:ascii="Arial" w:hAnsi="Arial" w:cs="Arial"/>
          <w:sz w:val="20"/>
          <w:szCs w:val="20"/>
        </w:rPr>
        <w:t xml:space="preserve"> </w:t>
      </w:r>
      <w:r w:rsidR="00B71F98" w:rsidRPr="00FA7586">
        <w:rPr>
          <w:rFonts w:ascii="Arial" w:hAnsi="Arial" w:cs="Arial"/>
          <w:sz w:val="20"/>
          <w:szCs w:val="20"/>
        </w:rPr>
        <w:t>080</w:t>
      </w:r>
      <w:r w:rsidR="007B0CD0" w:rsidRPr="00FA7586">
        <w:rPr>
          <w:rFonts w:ascii="Arial" w:hAnsi="Arial" w:cs="Arial"/>
          <w:sz w:val="20"/>
          <w:szCs w:val="20"/>
        </w:rPr>
        <w:t>,</w:t>
      </w:r>
      <w:r w:rsidRPr="00FA7586">
        <w:rPr>
          <w:rFonts w:ascii="Arial" w:hAnsi="Arial" w:cs="Arial"/>
          <w:sz w:val="20"/>
          <w:szCs w:val="20"/>
        </w:rPr>
        <w:t>00</w:t>
      </w:r>
      <w:r w:rsidRPr="00FA7586">
        <w:rPr>
          <w:rFonts w:ascii="Arial" w:hAnsi="Arial" w:cs="Arial"/>
          <w:i/>
          <w:iCs/>
          <w:sz w:val="20"/>
          <w:szCs w:val="20"/>
        </w:rPr>
        <w:t xml:space="preserve"> </w:t>
      </w:r>
      <w:r w:rsidRPr="00FA7586">
        <w:rPr>
          <w:rFonts w:ascii="Arial" w:hAnsi="Arial" w:cs="Arial"/>
          <w:sz w:val="20"/>
          <w:szCs w:val="20"/>
        </w:rPr>
        <w:t xml:space="preserve">Eur </w:t>
      </w:r>
      <w:r w:rsidRPr="00FA7586">
        <w:rPr>
          <w:rFonts w:ascii="Arial" w:hAnsi="Arial" w:cs="Arial"/>
          <w:i/>
          <w:iCs/>
          <w:sz w:val="20"/>
          <w:szCs w:val="20"/>
        </w:rPr>
        <w:t>(</w:t>
      </w:r>
      <w:r w:rsidR="00B71F98" w:rsidRPr="00FA7586">
        <w:rPr>
          <w:rFonts w:ascii="Arial" w:hAnsi="Arial" w:cs="Arial"/>
          <w:i/>
          <w:iCs/>
          <w:sz w:val="20"/>
          <w:szCs w:val="20"/>
        </w:rPr>
        <w:t>dešimt</w:t>
      </w:r>
      <w:r w:rsidRPr="00FA7586">
        <w:rPr>
          <w:rFonts w:ascii="Arial" w:hAnsi="Arial" w:cs="Arial"/>
          <w:i/>
          <w:iCs/>
          <w:sz w:val="20"/>
          <w:szCs w:val="20"/>
        </w:rPr>
        <w:t xml:space="preserve"> tūkstančių </w:t>
      </w:r>
      <w:r w:rsidR="00B71F98" w:rsidRPr="00FA7586">
        <w:rPr>
          <w:rFonts w:ascii="Arial" w:hAnsi="Arial" w:cs="Arial"/>
          <w:i/>
          <w:iCs/>
          <w:sz w:val="20"/>
          <w:szCs w:val="20"/>
        </w:rPr>
        <w:t>aštuonias</w:t>
      </w:r>
      <w:r w:rsidRPr="00FA7586">
        <w:rPr>
          <w:rFonts w:ascii="Arial" w:hAnsi="Arial" w:cs="Arial"/>
          <w:i/>
          <w:iCs/>
          <w:sz w:val="20"/>
          <w:szCs w:val="20"/>
        </w:rPr>
        <w:t>dešimt</w:t>
      </w:r>
      <w:r w:rsidR="007B0CD0" w:rsidRPr="00FA7586">
        <w:rPr>
          <w:rFonts w:ascii="Arial" w:hAnsi="Arial" w:cs="Arial"/>
          <w:i/>
          <w:iCs/>
          <w:sz w:val="20"/>
          <w:szCs w:val="20"/>
        </w:rPr>
        <w:t xml:space="preserve"> </w:t>
      </w:r>
      <w:r w:rsidRPr="00FA7586">
        <w:rPr>
          <w:rFonts w:ascii="Arial" w:hAnsi="Arial" w:cs="Arial"/>
          <w:i/>
          <w:iCs/>
          <w:sz w:val="20"/>
          <w:szCs w:val="20"/>
        </w:rPr>
        <w:t>eur</w:t>
      </w:r>
      <w:r w:rsidR="00B71F98" w:rsidRPr="00FA7586">
        <w:rPr>
          <w:rFonts w:ascii="Arial" w:hAnsi="Arial" w:cs="Arial"/>
          <w:i/>
          <w:iCs/>
          <w:sz w:val="20"/>
          <w:szCs w:val="20"/>
        </w:rPr>
        <w:t xml:space="preserve">ų, </w:t>
      </w:r>
      <w:r w:rsidR="00112E90" w:rsidRPr="00FA7586">
        <w:rPr>
          <w:rFonts w:ascii="Arial" w:hAnsi="Arial" w:cs="Arial"/>
          <w:i/>
          <w:iCs/>
          <w:sz w:val="20"/>
          <w:szCs w:val="20"/>
        </w:rPr>
        <w:t>00 ct</w:t>
      </w:r>
      <w:r w:rsidRPr="00FA7586">
        <w:rPr>
          <w:rFonts w:ascii="Arial" w:hAnsi="Arial" w:cs="Arial"/>
          <w:i/>
          <w:iCs/>
          <w:sz w:val="20"/>
          <w:szCs w:val="20"/>
        </w:rPr>
        <w:t>)</w:t>
      </w:r>
      <w:r w:rsidRPr="00FA7586">
        <w:rPr>
          <w:rFonts w:ascii="Arial" w:hAnsi="Arial" w:cs="Arial"/>
          <w:spacing w:val="-4"/>
          <w:sz w:val="20"/>
          <w:szCs w:val="20"/>
        </w:rPr>
        <w:t xml:space="preserve">; </w:t>
      </w:r>
      <w:r w:rsidRPr="00FA7586">
        <w:rPr>
          <w:rFonts w:ascii="Arial" w:hAnsi="Arial" w:cs="Arial"/>
          <w:sz w:val="20"/>
          <w:szCs w:val="20"/>
        </w:rPr>
        <w:t>Sutarties</w:t>
      </w:r>
      <w:r w:rsidRPr="00FA7586">
        <w:rPr>
          <w:rFonts w:ascii="Arial" w:hAnsi="Arial" w:cs="Arial"/>
          <w:spacing w:val="15"/>
          <w:sz w:val="20"/>
          <w:szCs w:val="20"/>
        </w:rPr>
        <w:t xml:space="preserve"> </w:t>
      </w:r>
      <w:r w:rsidRPr="00FA7586">
        <w:rPr>
          <w:rFonts w:ascii="Arial" w:hAnsi="Arial" w:cs="Arial"/>
          <w:sz w:val="20"/>
          <w:szCs w:val="20"/>
        </w:rPr>
        <w:t>maksimali</w:t>
      </w:r>
      <w:r w:rsidRPr="00FA7586">
        <w:rPr>
          <w:rFonts w:ascii="Arial" w:hAnsi="Arial" w:cs="Arial"/>
          <w:spacing w:val="12"/>
          <w:sz w:val="20"/>
          <w:szCs w:val="20"/>
        </w:rPr>
        <w:t xml:space="preserve"> </w:t>
      </w:r>
      <w:r w:rsidRPr="00FA7586">
        <w:rPr>
          <w:rFonts w:ascii="Arial" w:hAnsi="Arial" w:cs="Arial"/>
          <w:sz w:val="20"/>
          <w:szCs w:val="20"/>
        </w:rPr>
        <w:t>kaina</w:t>
      </w:r>
      <w:r w:rsidRPr="00FA7586">
        <w:rPr>
          <w:rFonts w:ascii="Arial" w:hAnsi="Arial" w:cs="Arial"/>
          <w:spacing w:val="10"/>
          <w:sz w:val="20"/>
          <w:szCs w:val="20"/>
        </w:rPr>
        <w:t xml:space="preserve"> </w:t>
      </w:r>
      <w:r w:rsidRPr="00FA7586">
        <w:rPr>
          <w:rFonts w:ascii="Arial" w:hAnsi="Arial" w:cs="Arial"/>
          <w:sz w:val="20"/>
          <w:szCs w:val="20"/>
        </w:rPr>
        <w:t>su</w:t>
      </w:r>
      <w:r w:rsidRPr="00FA7586">
        <w:rPr>
          <w:rFonts w:ascii="Arial" w:hAnsi="Arial" w:cs="Arial"/>
          <w:spacing w:val="17"/>
          <w:sz w:val="20"/>
          <w:szCs w:val="20"/>
        </w:rPr>
        <w:t xml:space="preserve"> </w:t>
      </w:r>
      <w:r w:rsidRPr="00FA7586">
        <w:rPr>
          <w:rFonts w:ascii="Arial" w:hAnsi="Arial" w:cs="Arial"/>
          <w:sz w:val="20"/>
          <w:szCs w:val="20"/>
        </w:rPr>
        <w:t>PVM</w:t>
      </w:r>
      <w:r w:rsidRPr="00FA7586">
        <w:rPr>
          <w:rFonts w:ascii="Arial" w:hAnsi="Arial" w:cs="Arial"/>
          <w:spacing w:val="15"/>
          <w:sz w:val="20"/>
          <w:szCs w:val="20"/>
        </w:rPr>
        <w:t xml:space="preserve"> </w:t>
      </w:r>
      <w:r w:rsidRPr="00FA7586">
        <w:rPr>
          <w:rFonts w:ascii="Arial" w:hAnsi="Arial" w:cs="Arial"/>
          <w:sz w:val="20"/>
          <w:szCs w:val="20"/>
        </w:rPr>
        <w:t>yra</w:t>
      </w:r>
      <w:r w:rsidRPr="00FA7586">
        <w:rPr>
          <w:rFonts w:ascii="Arial" w:hAnsi="Arial" w:cs="Arial"/>
          <w:spacing w:val="24"/>
          <w:sz w:val="20"/>
          <w:szCs w:val="20"/>
        </w:rPr>
        <w:t xml:space="preserve"> </w:t>
      </w:r>
      <w:r w:rsidR="00854D35" w:rsidRPr="00FA7586">
        <w:rPr>
          <w:rFonts w:ascii="Arial" w:hAnsi="Arial" w:cs="Arial"/>
          <w:sz w:val="20"/>
          <w:szCs w:val="20"/>
        </w:rPr>
        <w:t>58 080</w:t>
      </w:r>
      <w:r w:rsidRPr="00FA7586">
        <w:rPr>
          <w:rFonts w:ascii="Arial" w:hAnsi="Arial" w:cs="Arial"/>
          <w:sz w:val="20"/>
          <w:szCs w:val="20"/>
        </w:rPr>
        <w:t xml:space="preserve">,00 Eur </w:t>
      </w:r>
      <w:r w:rsidRPr="00FA7586">
        <w:rPr>
          <w:rFonts w:ascii="Arial" w:hAnsi="Arial" w:cs="Arial"/>
          <w:i/>
          <w:iCs/>
          <w:sz w:val="20"/>
          <w:szCs w:val="20"/>
        </w:rPr>
        <w:t>(</w:t>
      </w:r>
      <w:r w:rsidR="00854D35" w:rsidRPr="00FA7586">
        <w:rPr>
          <w:rFonts w:ascii="Arial" w:hAnsi="Arial" w:cs="Arial"/>
          <w:i/>
          <w:iCs/>
          <w:sz w:val="20"/>
          <w:szCs w:val="20"/>
        </w:rPr>
        <w:t>penkiasdešimt aštuoni</w:t>
      </w:r>
      <w:r w:rsidRPr="00FA7586">
        <w:rPr>
          <w:rFonts w:ascii="Arial" w:hAnsi="Arial" w:cs="Arial"/>
          <w:i/>
          <w:iCs/>
          <w:sz w:val="20"/>
          <w:szCs w:val="20"/>
        </w:rPr>
        <w:t xml:space="preserve"> tūkstančiai </w:t>
      </w:r>
      <w:r w:rsidR="00854D35" w:rsidRPr="00FA7586">
        <w:rPr>
          <w:rFonts w:ascii="Arial" w:hAnsi="Arial" w:cs="Arial"/>
          <w:i/>
          <w:iCs/>
          <w:sz w:val="20"/>
          <w:szCs w:val="20"/>
        </w:rPr>
        <w:t>aštuoniasdešimt</w:t>
      </w:r>
      <w:r w:rsidRPr="00FA7586">
        <w:rPr>
          <w:rFonts w:ascii="Arial" w:hAnsi="Arial" w:cs="Arial"/>
          <w:i/>
          <w:iCs/>
          <w:sz w:val="20"/>
          <w:szCs w:val="20"/>
        </w:rPr>
        <w:t xml:space="preserve"> eur</w:t>
      </w:r>
      <w:r w:rsidR="00854D35" w:rsidRPr="00FA7586">
        <w:rPr>
          <w:rFonts w:ascii="Arial" w:hAnsi="Arial" w:cs="Arial"/>
          <w:i/>
          <w:iCs/>
          <w:sz w:val="20"/>
          <w:szCs w:val="20"/>
        </w:rPr>
        <w:t>ų,</w:t>
      </w:r>
      <w:r w:rsidRPr="00FA7586">
        <w:rPr>
          <w:rFonts w:ascii="Arial" w:hAnsi="Arial" w:cs="Arial"/>
          <w:i/>
          <w:iCs/>
          <w:sz w:val="20"/>
          <w:szCs w:val="20"/>
        </w:rPr>
        <w:t xml:space="preserve"> 00 ct).</w:t>
      </w:r>
    </w:p>
    <w:p w14:paraId="7236AFAF" w14:textId="2ADA635E" w:rsidR="00AB3018" w:rsidRPr="00FA7586" w:rsidRDefault="00AB3018" w:rsidP="00224D0F">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Sutarčiai taikoma fiksuoto įkainio</w:t>
      </w:r>
      <w:r w:rsidRPr="00FA7586">
        <w:rPr>
          <w:rFonts w:ascii="Arial" w:hAnsi="Arial" w:cs="Arial"/>
          <w:spacing w:val="40"/>
          <w:sz w:val="20"/>
          <w:szCs w:val="20"/>
        </w:rPr>
        <w:t xml:space="preserve"> </w:t>
      </w:r>
      <w:r w:rsidRPr="00FA7586">
        <w:rPr>
          <w:rFonts w:ascii="Arial" w:hAnsi="Arial" w:cs="Arial"/>
          <w:sz w:val="20"/>
          <w:szCs w:val="20"/>
        </w:rPr>
        <w:t>kainodara.</w:t>
      </w:r>
    </w:p>
    <w:p w14:paraId="6E9B2827" w14:textId="1842AB11" w:rsidR="00AB3018" w:rsidRPr="00FA7586" w:rsidRDefault="00AB3018" w:rsidP="00224D0F">
      <w:pPr>
        <w:pStyle w:val="Pagrindinistekstas"/>
        <w:numPr>
          <w:ilvl w:val="1"/>
          <w:numId w:val="7"/>
        </w:numPr>
        <w:ind w:left="426"/>
        <w:jc w:val="both"/>
        <w:rPr>
          <w:rFonts w:ascii="Arial" w:hAnsi="Arial" w:cs="Arial"/>
          <w:b/>
          <w:bCs/>
          <w:sz w:val="20"/>
          <w:szCs w:val="20"/>
        </w:rPr>
      </w:pPr>
      <w:r w:rsidRPr="00FA7586">
        <w:rPr>
          <w:rFonts w:ascii="Arial" w:hAnsi="Arial" w:cs="Arial"/>
          <w:spacing w:val="40"/>
          <w:sz w:val="20"/>
          <w:szCs w:val="20"/>
        </w:rPr>
        <w:t>Į</w:t>
      </w:r>
      <w:r w:rsidR="007B0CD0" w:rsidRPr="00FA7586">
        <w:rPr>
          <w:rFonts w:ascii="Arial" w:hAnsi="Arial" w:cs="Arial"/>
          <w:spacing w:val="40"/>
          <w:sz w:val="20"/>
          <w:szCs w:val="20"/>
        </w:rPr>
        <w:t xml:space="preserve"> </w:t>
      </w:r>
      <w:r w:rsidRPr="00FA7586">
        <w:rPr>
          <w:rFonts w:ascii="Arial" w:hAnsi="Arial" w:cs="Arial"/>
          <w:sz w:val="20"/>
          <w:szCs w:val="20"/>
          <w:lang w:eastAsia="x-none"/>
        </w:rPr>
        <w:t xml:space="preserve">Sutarties kainą (Prekės įkainį) yra įskaičiuoti visi mokesčiai ir rinkliavos, tiesioginės ir netiesioginės išlaidos, </w:t>
      </w:r>
      <w:r w:rsidRPr="00FA7586">
        <w:rPr>
          <w:rFonts w:ascii="Arial" w:hAnsi="Arial" w:cs="Arial"/>
          <w:sz w:val="20"/>
          <w:szCs w:val="20"/>
        </w:rPr>
        <w:t>kurios gali atsirasti vykdant šią Sutartį, visą Sutarties galiojimo laikotarpį. Sutarties fiksuoti įkainiai perskaičiuojami pasikeitus pridėtinės vertės mokesčiui (PVM). Pasikeitus kitiems mokesčiams, Sutarties įkainiai neperskaičiuojami. Perskaičiuota Sutarties kaina / įkainis dėl PVM pasikeitimo atskiru Šalių susitarimu neforminama</w:t>
      </w:r>
      <w:r w:rsidR="00AE0ADF" w:rsidRPr="00FA7586">
        <w:rPr>
          <w:rFonts w:ascii="Arial" w:hAnsi="Arial" w:cs="Arial"/>
          <w:sz w:val="20"/>
          <w:szCs w:val="20"/>
        </w:rPr>
        <w:t>s</w:t>
      </w:r>
      <w:r w:rsidRPr="00FA7586">
        <w:rPr>
          <w:rFonts w:ascii="Arial" w:hAnsi="Arial" w:cs="Arial"/>
          <w:sz w:val="20"/>
          <w:szCs w:val="20"/>
        </w:rPr>
        <w:t>.</w:t>
      </w:r>
    </w:p>
    <w:p w14:paraId="31185DFA" w14:textId="187603FF" w:rsidR="00AB3018" w:rsidRPr="00FA7586" w:rsidRDefault="00384138" w:rsidP="00BB23BD">
      <w:pPr>
        <w:pStyle w:val="Pagrindinistekstas"/>
        <w:numPr>
          <w:ilvl w:val="1"/>
          <w:numId w:val="7"/>
        </w:numPr>
        <w:ind w:left="426"/>
        <w:jc w:val="both"/>
        <w:rPr>
          <w:rFonts w:ascii="Arial" w:hAnsi="Arial" w:cs="Arial"/>
          <w:b/>
          <w:bCs/>
          <w:sz w:val="20"/>
          <w:szCs w:val="20"/>
        </w:rPr>
      </w:pPr>
      <w:r w:rsidRPr="00FA7586">
        <w:rPr>
          <w:rFonts w:ascii="Arial" w:hAnsi="Arial" w:cs="Arial"/>
          <w:spacing w:val="-2"/>
          <w:sz w:val="20"/>
          <w:szCs w:val="20"/>
        </w:rPr>
        <w:t>N</w:t>
      </w:r>
      <w:r w:rsidR="00AB3018" w:rsidRPr="00FA7586">
        <w:rPr>
          <w:rFonts w:ascii="Arial" w:hAnsi="Arial" w:cs="Arial"/>
          <w:spacing w:val="-2"/>
          <w:sz w:val="20"/>
          <w:szCs w:val="20"/>
        </w:rPr>
        <w:t>uomos mokest</w:t>
      </w:r>
      <w:r w:rsidRPr="00FA7586">
        <w:rPr>
          <w:rFonts w:ascii="Arial" w:hAnsi="Arial" w:cs="Arial"/>
          <w:spacing w:val="-2"/>
          <w:sz w:val="20"/>
          <w:szCs w:val="20"/>
        </w:rPr>
        <w:t>is mokamas</w:t>
      </w:r>
      <w:r w:rsidR="00AB3018" w:rsidRPr="00FA7586">
        <w:rPr>
          <w:rFonts w:ascii="Arial" w:hAnsi="Arial" w:cs="Arial"/>
          <w:spacing w:val="-2"/>
          <w:sz w:val="20"/>
          <w:szCs w:val="20"/>
        </w:rPr>
        <w:t xml:space="preserve"> už kiekvieną praėjusį kalendorinį mėnesį ne vėliau kaip per 30 (trisdešimt) kalendorinių dienų po PVM sąskaitos faktūros gavimo per Sąskaitų administravimo bendrąją informacinę sistemą (toliau – SABIS) dienos. </w:t>
      </w:r>
      <w:r w:rsidR="00A34891" w:rsidRPr="00FA7586">
        <w:rPr>
          <w:rFonts w:ascii="Arial" w:hAnsi="Arial" w:cs="Arial"/>
          <w:sz w:val="20"/>
          <w:szCs w:val="20"/>
        </w:rPr>
        <w:t xml:space="preserve">Jeigu mokėjimo terminas sutampa su nedarbo diena, tai pagal Sutartį Mokėjimo terminas yra po jos einanti darbo diena. </w:t>
      </w:r>
      <w:r w:rsidR="00AB3018" w:rsidRPr="00FA7586">
        <w:rPr>
          <w:rFonts w:ascii="Arial" w:hAnsi="Arial" w:cs="Arial"/>
          <w:sz w:val="20"/>
          <w:szCs w:val="20"/>
        </w:rPr>
        <w:t>PVM sąskaitas faktūras privalo</w:t>
      </w:r>
      <w:r w:rsidR="001B6563" w:rsidRPr="00FA7586">
        <w:rPr>
          <w:rFonts w:ascii="Arial" w:hAnsi="Arial" w:cs="Arial"/>
          <w:sz w:val="20"/>
          <w:szCs w:val="20"/>
        </w:rPr>
        <w:t>ma</w:t>
      </w:r>
      <w:r w:rsidR="00AB3018" w:rsidRPr="00FA7586">
        <w:rPr>
          <w:rFonts w:ascii="Arial" w:hAnsi="Arial" w:cs="Arial"/>
          <w:sz w:val="20"/>
          <w:szCs w:val="20"/>
        </w:rPr>
        <w:t xml:space="preserve"> pateikti tik per SABIS. Jei PVM sąskaita faktūra bus pateikta ne per SABIS, </w:t>
      </w:r>
      <w:r w:rsidR="001B6563" w:rsidRPr="00FA7586">
        <w:rPr>
          <w:rFonts w:ascii="Arial" w:hAnsi="Arial" w:cs="Arial"/>
          <w:sz w:val="20"/>
          <w:szCs w:val="20"/>
        </w:rPr>
        <w:t>bus laikoma</w:t>
      </w:r>
      <w:r w:rsidR="00AB3018" w:rsidRPr="00FA7586">
        <w:rPr>
          <w:rFonts w:ascii="Arial" w:hAnsi="Arial" w:cs="Arial"/>
          <w:sz w:val="20"/>
          <w:szCs w:val="20"/>
        </w:rPr>
        <w:t xml:space="preserve">, kad PVM sąskaita faktūra nėra gauta, o apmokėjimo terminai bus skaičiuojami nuo to momento, kai PVM sąskaita faktūra bus gauta per SABIS. PVM sąskaita faktūra per SABIS Pirkėjui pateikiama tik pasirašius Prekių priėmimo–perdavimo aktą. PVM sąskaitą faktūrą Pardavėjas pateikia už per </w:t>
      </w:r>
      <w:r w:rsidR="00A55FBA" w:rsidRPr="00FA7586">
        <w:rPr>
          <w:rFonts w:ascii="Arial" w:hAnsi="Arial" w:cs="Arial"/>
          <w:sz w:val="20"/>
          <w:szCs w:val="20"/>
        </w:rPr>
        <w:t xml:space="preserve">praėjusį </w:t>
      </w:r>
      <w:r w:rsidR="00AB3018" w:rsidRPr="00FA7586">
        <w:rPr>
          <w:rFonts w:ascii="Arial" w:hAnsi="Arial" w:cs="Arial"/>
          <w:sz w:val="20"/>
          <w:szCs w:val="20"/>
        </w:rPr>
        <w:t>mėnesį pristatytas ir Pirkėjo priimtas Prekes (atskirai pagal kiekvieną Prekių pristatymo vietą, jeigu jų yra daugiau nei viena).</w:t>
      </w:r>
    </w:p>
    <w:p w14:paraId="4A3105A2" w14:textId="417667D7" w:rsidR="007A37E8" w:rsidRPr="00FA7586" w:rsidRDefault="00AB3018"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 xml:space="preserve">Jeigu pagal Pirkėjo poreikį Pardavėjas </w:t>
      </w:r>
      <w:r w:rsidR="0004016C" w:rsidRPr="00FA7586">
        <w:rPr>
          <w:rFonts w:ascii="Arial" w:hAnsi="Arial" w:cs="Arial"/>
          <w:sz w:val="20"/>
          <w:szCs w:val="20"/>
        </w:rPr>
        <w:t>Prekės</w:t>
      </w:r>
      <w:r w:rsidRPr="00FA7586">
        <w:rPr>
          <w:rFonts w:ascii="Arial" w:hAnsi="Arial" w:cs="Arial"/>
          <w:sz w:val="20"/>
          <w:szCs w:val="20"/>
        </w:rPr>
        <w:t xml:space="preserve"> nuomoja nepilną mėnesį tuomet Prekės įkainis apskaičiuojamas pagal formulę, nurodyta Techninės specifikacijos 5.</w:t>
      </w:r>
      <w:r w:rsidR="00AE2B62" w:rsidRPr="00FA7586">
        <w:rPr>
          <w:rFonts w:ascii="Arial" w:hAnsi="Arial" w:cs="Arial"/>
          <w:sz w:val="20"/>
          <w:szCs w:val="20"/>
        </w:rPr>
        <w:t>5</w:t>
      </w:r>
      <w:r w:rsidRPr="00FA7586">
        <w:rPr>
          <w:rFonts w:ascii="Arial" w:hAnsi="Arial" w:cs="Arial"/>
          <w:sz w:val="20"/>
          <w:szCs w:val="20"/>
        </w:rPr>
        <w:t xml:space="preserve"> punkte.</w:t>
      </w:r>
    </w:p>
    <w:p w14:paraId="617A3D61" w14:textId="77777777" w:rsidR="0029118E" w:rsidRPr="00FA7586" w:rsidRDefault="007A37E8" w:rsidP="0029118E">
      <w:pPr>
        <w:pStyle w:val="Pagrindinistekstas"/>
        <w:numPr>
          <w:ilvl w:val="1"/>
          <w:numId w:val="7"/>
        </w:numPr>
        <w:ind w:left="426"/>
        <w:jc w:val="both"/>
        <w:rPr>
          <w:rFonts w:ascii="Arial" w:hAnsi="Arial" w:cs="Arial"/>
          <w:b/>
          <w:bCs/>
          <w:sz w:val="20"/>
          <w:szCs w:val="20"/>
        </w:rPr>
      </w:pPr>
      <w:r w:rsidRPr="00FA7586">
        <w:rPr>
          <w:rFonts w:ascii="Arial" w:hAnsi="Arial" w:cs="Arial"/>
          <w:spacing w:val="-2"/>
          <w:sz w:val="20"/>
          <w:szCs w:val="20"/>
        </w:rPr>
        <w:t>Jei Pirkėjui neperduodamos Prekės Sutartyje nustatyta tvarka ir terminais, ar Pirkėjas negali naudotis Prekėmis dėl nuo Pardavėjo priklausančių aplinkybių, Pirkėjas nemoka nuomos mokesčio už laikotarpį, kuriuo jis negalėjo naudotis Prekėmis.</w:t>
      </w:r>
    </w:p>
    <w:p w14:paraId="37FF0551" w14:textId="77777777" w:rsidR="0029118E" w:rsidRPr="00FA7586" w:rsidRDefault="0029118E" w:rsidP="0029118E">
      <w:pPr>
        <w:pStyle w:val="Pagrindinistekstas"/>
        <w:numPr>
          <w:ilvl w:val="1"/>
          <w:numId w:val="7"/>
        </w:numPr>
        <w:ind w:left="426"/>
        <w:jc w:val="both"/>
        <w:rPr>
          <w:rFonts w:ascii="Arial" w:hAnsi="Arial" w:cs="Arial"/>
          <w:b/>
          <w:bCs/>
          <w:sz w:val="20"/>
          <w:szCs w:val="20"/>
        </w:rPr>
      </w:pPr>
      <w:r w:rsidRPr="00FA7586">
        <w:rPr>
          <w:rFonts w:ascii="Arial" w:hAnsi="Arial" w:cs="Arial"/>
          <w:b/>
          <w:bCs/>
          <w:sz w:val="20"/>
          <w:szCs w:val="20"/>
        </w:rPr>
        <w:t>S</w:t>
      </w:r>
      <w:r w:rsidRPr="00FA7586">
        <w:rPr>
          <w:rFonts w:ascii="Arial" w:hAnsi="Arial" w:cs="Arial"/>
          <w:sz w:val="20"/>
          <w:szCs w:val="20"/>
        </w:rPr>
        <w:t>utarties kaina (įkainiai) gali būti perskaičiuojama (indeksuojama) žemiau nurodytomis sąlygomis bei tvarka:</w:t>
      </w:r>
    </w:p>
    <w:p w14:paraId="752CEBDA" w14:textId="77777777" w:rsidR="0029118E" w:rsidRPr="00FA7586" w:rsidRDefault="0029118E" w:rsidP="0029118E">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Sutarties kainos perskaičiavimas inicijuojamas rašytiniu bet kurios Šalies prašymu;</w:t>
      </w:r>
    </w:p>
    <w:p w14:paraId="67144A91" w14:textId="77777777" w:rsidR="0029118E" w:rsidRPr="00FA7586" w:rsidRDefault="0029118E" w:rsidP="0029118E">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 xml:space="preserve">Sutarties kaina pirmą kartą perskaičiuojama (didinama arba mažinama) ne anksčiau kaip praėjus 12 </w:t>
      </w:r>
      <w:r w:rsidRPr="00FA7586">
        <w:rPr>
          <w:rFonts w:ascii="Arial" w:hAnsi="Arial" w:cs="Arial"/>
          <w:sz w:val="20"/>
          <w:szCs w:val="20"/>
        </w:rPr>
        <w:lastRenderedPageBreak/>
        <w:t>(dvylikai) mėnesių nuo Sutarties įsigaliojimo dienos. Sutarties kaina gali būti perskaičiuojama ne dažniau nei kas 12 (dvylika) mėnesių, skaičiuojant šį laikotarpį nuo paskutinio Sutarties kainos perskaičiavimo (indeksavimo);</w:t>
      </w:r>
    </w:p>
    <w:p w14:paraId="06E34DA6" w14:textId="3F62C83B" w:rsidR="0029118E" w:rsidRPr="00FA7586" w:rsidRDefault="0029118E" w:rsidP="0029118E">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Sutarties kaina (be PVM) yra perskaičiuojama vadovaujantis Lietuvos statistikos departamento skelbiamais duomenimis, pagal ekonominės veiklos rūšies rodiklį (</w:t>
      </w:r>
      <w:r w:rsidR="00007C7A" w:rsidRPr="00FA7586">
        <w:rPr>
          <w:rFonts w:ascii="Arial" w:hAnsi="Arial" w:cs="Arial"/>
          <w:sz w:val="20"/>
          <w:szCs w:val="20"/>
        </w:rPr>
        <w:t>N77 „Nuoma ir išperkamoji nuoma“</w:t>
      </w:r>
      <w:r w:rsidR="00E3393D" w:rsidRPr="00FA7586">
        <w:rPr>
          <w:rFonts w:ascii="Arial" w:hAnsi="Arial" w:cs="Arial"/>
          <w:sz w:val="20"/>
          <w:szCs w:val="20"/>
        </w:rPr>
        <w:t xml:space="preserve"> – „Ūkio subjektams suteiktų paslaugų kainų indeksai„</w:t>
      </w:r>
      <w:r w:rsidRPr="00FA7586">
        <w:rPr>
          <w:rFonts w:ascii="Arial" w:hAnsi="Arial" w:cs="Arial"/>
          <w:sz w:val="20"/>
          <w:szCs w:val="20"/>
        </w:rPr>
        <w:t xml:space="preserve">), kurie skelbiami internete adresu:  </w:t>
      </w:r>
      <w:r w:rsidR="00650EE5" w:rsidRPr="00FA7586">
        <w:rPr>
          <w:rFonts w:ascii="Arial" w:hAnsi="Arial" w:cs="Arial"/>
          <w:sz w:val="20"/>
          <w:szCs w:val="20"/>
        </w:rPr>
        <w:t>https://osp.stat.gov.lt/statistiniu-rodikliu-analize?hash=4e4d23dd-0569-4f67-b8c4-70c32ac251a4#/</w:t>
      </w:r>
      <w:r w:rsidRPr="00FA7586">
        <w:rPr>
          <w:rFonts w:ascii="Arial" w:hAnsi="Arial" w:cs="Arial"/>
          <w:sz w:val="20"/>
          <w:szCs w:val="20"/>
        </w:rPr>
        <w:t xml:space="preserve"> (arba atitinkama jo atitiktimi ateityje).</w:t>
      </w:r>
      <w:r w:rsidR="0077487E" w:rsidRPr="00FA7586">
        <w:rPr>
          <w:rFonts w:ascii="Arial" w:hAnsi="Arial" w:cs="Arial"/>
          <w:sz w:val="20"/>
          <w:szCs w:val="20"/>
        </w:rPr>
        <w:t xml:space="preserve"> </w:t>
      </w:r>
      <w:r w:rsidRPr="00FA7586">
        <w:rPr>
          <w:rFonts w:ascii="Arial" w:hAnsi="Arial" w:cs="Arial"/>
          <w:sz w:val="20"/>
          <w:szCs w:val="20"/>
        </w:rPr>
        <w:t>Atlikdamos perskaičiavimą Šalys vadovaujasi aukščiau nurodytu ketvirčio rodikliu iš kitos Šalies nereikalaudamos pateikti oficialaus</w:t>
      </w:r>
      <w:r w:rsidR="00652C8F" w:rsidRPr="00FA7586">
        <w:rPr>
          <w:rFonts w:ascii="Arial" w:hAnsi="Arial" w:cs="Arial"/>
          <w:sz w:val="20"/>
          <w:szCs w:val="20"/>
        </w:rPr>
        <w:t xml:space="preserve"> Valstybės duomenų agentūros </w:t>
      </w:r>
      <w:r w:rsidRPr="00FA7586">
        <w:rPr>
          <w:rFonts w:ascii="Arial" w:hAnsi="Arial" w:cs="Arial"/>
          <w:sz w:val="20"/>
          <w:szCs w:val="20"/>
        </w:rPr>
        <w:t xml:space="preserve">ar kitos institucijos išduoto dokumento ar patvirtinimo. </w:t>
      </w:r>
    </w:p>
    <w:p w14:paraId="2DB2C117" w14:textId="1390319C" w:rsidR="00534321" w:rsidRPr="00FA7586" w:rsidRDefault="0029118E" w:rsidP="00534321">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 xml:space="preserve">Sutarties kaina (be PVM) ar Prekių įkainis (be PVM) perskaičiuojama tik tuo atveju, jei gautas </w:t>
      </w:r>
      <w:r w:rsidR="0077487E" w:rsidRPr="00FA7586">
        <w:rPr>
          <w:rFonts w:ascii="Arial" w:hAnsi="Arial" w:cs="Arial"/>
          <w:sz w:val="20"/>
          <w:szCs w:val="20"/>
        </w:rPr>
        <w:t>indekso</w:t>
      </w:r>
      <w:r w:rsidRPr="00FA7586">
        <w:rPr>
          <w:rFonts w:ascii="Arial" w:hAnsi="Arial" w:cs="Arial"/>
          <w:sz w:val="20"/>
          <w:szCs w:val="20"/>
        </w:rPr>
        <w:t xml:space="preserve"> pokytis (teigiamas ar neigiamas) yra didesnis kaip 5 (penki) procentai. Skaičiuojama trijų skaičių po kabelio tikslumu. </w:t>
      </w:r>
    </w:p>
    <w:p w14:paraId="05551AD2" w14:textId="77777777" w:rsidR="00534321" w:rsidRPr="00FA7586" w:rsidRDefault="0029118E" w:rsidP="00534321">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 xml:space="preserve">Perskaičiavimas netaikomas prekėms, kurios iki Sutarties kainos perskaičiavimo (įforminimo rašytiniu šalies susitarimu), yra perduotos Užsakovui, neatsižvelgiant į tai, yra šios prekės apmokėtos ar ne. </w:t>
      </w:r>
    </w:p>
    <w:p w14:paraId="460B29FB" w14:textId="77777777" w:rsidR="00534321" w:rsidRPr="00FA7586" w:rsidRDefault="0029118E" w:rsidP="00534321">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 xml:space="preserve">Perskaičiuota Sutarties kaina (ar Prekių įkainiai) įforminama Sutarties šalių įgaliotų atstovų pasirašomu Sutarties pakeitimu. </w:t>
      </w:r>
    </w:p>
    <w:p w14:paraId="124C287E" w14:textId="34BEDB3C" w:rsidR="00534321" w:rsidRPr="00FA7586" w:rsidRDefault="0029118E" w:rsidP="00534321">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 xml:space="preserve">Prekių įkainiai (be PVM) yra perskaičiuojami pagal formulę: a1 = naujausias indeksas / pradinis indeksas x a. a1 – perskaičiuotas prekės įkainis; a – Sutartyje nurodytas prekės įkainis (jei ji jau buvo perskaičiuota, tai po paskutinio perskaičiavimo); Indeksas naujausias  – prašymo dėl kainos perskaičiavimo gavimo dieną paskutinis paskelbtas ketvirčio </w:t>
      </w:r>
      <w:r w:rsidR="00E3393D" w:rsidRPr="00FA7586">
        <w:rPr>
          <w:rFonts w:ascii="Arial" w:hAnsi="Arial" w:cs="Arial"/>
          <w:sz w:val="20"/>
          <w:szCs w:val="20"/>
        </w:rPr>
        <w:t>Ūkio subjektams suteiktų paslaugų kainų indeksas</w:t>
      </w:r>
      <w:r w:rsidRPr="00FA7586">
        <w:rPr>
          <w:rFonts w:ascii="Arial" w:hAnsi="Arial" w:cs="Arial"/>
          <w:sz w:val="20"/>
          <w:szCs w:val="20"/>
        </w:rPr>
        <w:t xml:space="preserve">; Indeksavimo pradžia / pradinis indeksas – Sutarties sudarymo dienos ketvirčio </w:t>
      </w:r>
      <w:r w:rsidR="00E3393D" w:rsidRPr="00FA7586">
        <w:rPr>
          <w:rFonts w:ascii="Arial" w:hAnsi="Arial" w:cs="Arial"/>
          <w:sz w:val="20"/>
          <w:szCs w:val="20"/>
        </w:rPr>
        <w:t>Ūkio subjektams suteiktų paslaugų kainų indeksas</w:t>
      </w:r>
      <w:r w:rsidRPr="00FA7586">
        <w:rPr>
          <w:rFonts w:ascii="Arial" w:hAnsi="Arial" w:cs="Arial"/>
          <w:sz w:val="20"/>
          <w:szCs w:val="20"/>
        </w:rPr>
        <w:t xml:space="preserve">. </w:t>
      </w:r>
    </w:p>
    <w:p w14:paraId="77B38937" w14:textId="0A6BAB50" w:rsidR="00534321" w:rsidRPr="00FA7586" w:rsidRDefault="0029118E" w:rsidP="00534321">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 xml:space="preserve">Sutarties kaina yra perskaičiuojama pagal formulę: b1 = naujausias indeksas / pradinis Indeksas x b. b1 – perskaičiuota Sutarties kaina (Eur be PVM); b – Sutartyje nurodyta Sutarties kaina (Eur be PVM)) (jei ji jau buvo perskaičiuota, tai po paskutinio perskaičiavimo) atimant atliktų ir priėmimo-perdavimo aktais Užsakovui perduotų prekių kainą (be PVM). Indeksas naujausias  – prašymo dėl kainos perskaičiavimo gavimo dieną paskutinis paskelbtas ketvirčio </w:t>
      </w:r>
      <w:r w:rsidR="00E3393D" w:rsidRPr="00FA7586">
        <w:rPr>
          <w:rFonts w:ascii="Arial" w:hAnsi="Arial" w:cs="Arial"/>
          <w:sz w:val="20"/>
          <w:szCs w:val="20"/>
        </w:rPr>
        <w:t>Ūkio subjektams suteiktų paslaugų kainų indeksas</w:t>
      </w:r>
      <w:r w:rsidRPr="00FA7586">
        <w:rPr>
          <w:rFonts w:ascii="Arial" w:hAnsi="Arial" w:cs="Arial"/>
          <w:sz w:val="20"/>
          <w:szCs w:val="20"/>
        </w:rPr>
        <w:t xml:space="preserve">; Indeksavimo pradžia / pradinis indeksas – Sutarties sudarymo dienos ketvirčio </w:t>
      </w:r>
      <w:r w:rsidR="00E3393D" w:rsidRPr="00FA7586">
        <w:rPr>
          <w:rFonts w:ascii="Arial" w:hAnsi="Arial" w:cs="Arial"/>
          <w:sz w:val="20"/>
          <w:szCs w:val="20"/>
        </w:rPr>
        <w:t>Ūkio subjektams suteiktų paslaugų kainų indeksas</w:t>
      </w:r>
      <w:r w:rsidRPr="00FA7586">
        <w:rPr>
          <w:rFonts w:ascii="Arial" w:hAnsi="Arial" w:cs="Arial"/>
          <w:sz w:val="20"/>
          <w:szCs w:val="20"/>
        </w:rPr>
        <w:t>.</w:t>
      </w:r>
    </w:p>
    <w:p w14:paraId="073746A7" w14:textId="77777777" w:rsidR="005D1F4E" w:rsidRPr="00FA7586" w:rsidRDefault="005D1F4E" w:rsidP="005D1F4E">
      <w:pPr>
        <w:pStyle w:val="Pagrindinistekstas"/>
        <w:ind w:left="567"/>
        <w:jc w:val="right"/>
        <w:rPr>
          <w:rFonts w:ascii="Arial" w:hAnsi="Arial" w:cs="Arial"/>
          <w:b/>
          <w:bCs/>
          <w:sz w:val="20"/>
          <w:szCs w:val="20"/>
        </w:rPr>
      </w:pPr>
    </w:p>
    <w:p w14:paraId="57FECC5B" w14:textId="1D8D6469" w:rsidR="00AB3018" w:rsidRPr="00FA7586" w:rsidRDefault="00AB3018" w:rsidP="00AB3018">
      <w:pPr>
        <w:pStyle w:val="Pagrindinistekstas"/>
        <w:numPr>
          <w:ilvl w:val="0"/>
          <w:numId w:val="7"/>
        </w:numPr>
        <w:ind w:left="426"/>
        <w:jc w:val="center"/>
        <w:rPr>
          <w:rFonts w:ascii="Arial" w:hAnsi="Arial" w:cs="Arial"/>
          <w:b/>
          <w:bCs/>
          <w:sz w:val="20"/>
          <w:szCs w:val="20"/>
        </w:rPr>
      </w:pPr>
      <w:r w:rsidRPr="00FA7586">
        <w:rPr>
          <w:rFonts w:ascii="Arial" w:hAnsi="Arial" w:cs="Arial"/>
          <w:b/>
          <w:bCs/>
          <w:spacing w:val="-2"/>
          <w:w w:val="110"/>
          <w:sz w:val="20"/>
          <w:szCs w:val="20"/>
        </w:rPr>
        <w:t>PREKĖS PERDAVIMAS – GRĄŽINIMAS</w:t>
      </w:r>
    </w:p>
    <w:p w14:paraId="06515903" w14:textId="77777777" w:rsidR="00AB3018" w:rsidRPr="00FA7586" w:rsidRDefault="00AB3018" w:rsidP="00AB3018">
      <w:pPr>
        <w:pStyle w:val="Pagrindinistekstas"/>
        <w:ind w:left="426"/>
        <w:rPr>
          <w:rFonts w:ascii="Arial" w:hAnsi="Arial" w:cs="Arial"/>
          <w:b/>
          <w:bCs/>
          <w:sz w:val="20"/>
          <w:szCs w:val="20"/>
        </w:rPr>
      </w:pPr>
    </w:p>
    <w:p w14:paraId="2108D45C" w14:textId="054965A5" w:rsidR="00AB3018" w:rsidRPr="00FA7586" w:rsidRDefault="001F2F31" w:rsidP="00AB301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Nuomos terminas pradedamas skaičiuoti nuo Prekių perdavimo</w:t>
      </w:r>
      <w:r w:rsidR="00386B95" w:rsidRPr="00FA7586">
        <w:rPr>
          <w:rFonts w:ascii="Arial" w:hAnsi="Arial" w:cs="Arial"/>
          <w:sz w:val="20"/>
          <w:szCs w:val="20"/>
        </w:rPr>
        <w:t xml:space="preserve"> </w:t>
      </w:r>
      <w:r w:rsidRPr="00FA7586">
        <w:rPr>
          <w:rFonts w:ascii="Arial" w:hAnsi="Arial" w:cs="Arial"/>
          <w:sz w:val="20"/>
          <w:szCs w:val="20"/>
        </w:rPr>
        <w:t>- priėmimo</w:t>
      </w:r>
      <w:r w:rsidRPr="00FA7586">
        <w:rPr>
          <w:rFonts w:ascii="Arial" w:hAnsi="Arial" w:cs="Arial"/>
          <w:spacing w:val="40"/>
          <w:sz w:val="20"/>
          <w:szCs w:val="20"/>
        </w:rPr>
        <w:t xml:space="preserve"> </w:t>
      </w:r>
      <w:r w:rsidRPr="00FA7586">
        <w:rPr>
          <w:rFonts w:ascii="Arial" w:hAnsi="Arial" w:cs="Arial"/>
          <w:sz w:val="20"/>
          <w:szCs w:val="20"/>
        </w:rPr>
        <w:t>akte nurodytos</w:t>
      </w:r>
      <w:r w:rsidRPr="00FA7586">
        <w:rPr>
          <w:rFonts w:ascii="Arial" w:hAnsi="Arial" w:cs="Arial"/>
          <w:spacing w:val="40"/>
          <w:sz w:val="20"/>
          <w:szCs w:val="20"/>
        </w:rPr>
        <w:t xml:space="preserve"> </w:t>
      </w:r>
      <w:r w:rsidRPr="00FA7586">
        <w:rPr>
          <w:rFonts w:ascii="Arial" w:hAnsi="Arial" w:cs="Arial"/>
          <w:sz w:val="20"/>
          <w:szCs w:val="20"/>
        </w:rPr>
        <w:t>datos</w:t>
      </w:r>
      <w:r w:rsidRPr="00FA7586">
        <w:rPr>
          <w:rFonts w:ascii="Arial" w:hAnsi="Arial" w:cs="Arial"/>
          <w:spacing w:val="40"/>
          <w:sz w:val="20"/>
          <w:szCs w:val="20"/>
        </w:rPr>
        <w:t xml:space="preserve"> </w:t>
      </w:r>
      <w:r w:rsidRPr="00FA7586">
        <w:rPr>
          <w:rFonts w:ascii="Arial" w:hAnsi="Arial" w:cs="Arial"/>
          <w:sz w:val="20"/>
          <w:szCs w:val="20"/>
        </w:rPr>
        <w:t>ir baigiamas</w:t>
      </w:r>
      <w:r w:rsidRPr="00FA7586">
        <w:rPr>
          <w:rFonts w:ascii="Arial" w:hAnsi="Arial" w:cs="Arial"/>
          <w:spacing w:val="40"/>
          <w:sz w:val="20"/>
          <w:szCs w:val="20"/>
        </w:rPr>
        <w:t xml:space="preserve"> </w:t>
      </w:r>
      <w:r w:rsidRPr="00FA7586">
        <w:rPr>
          <w:rFonts w:ascii="Arial" w:hAnsi="Arial" w:cs="Arial"/>
          <w:sz w:val="20"/>
          <w:szCs w:val="20"/>
        </w:rPr>
        <w:t>skaičiuoti</w:t>
      </w:r>
      <w:r w:rsidRPr="00FA7586">
        <w:rPr>
          <w:rFonts w:ascii="Arial" w:hAnsi="Arial" w:cs="Arial"/>
          <w:spacing w:val="40"/>
          <w:sz w:val="20"/>
          <w:szCs w:val="20"/>
        </w:rPr>
        <w:t xml:space="preserve"> </w:t>
      </w:r>
      <w:r w:rsidRPr="00FA7586">
        <w:rPr>
          <w:rFonts w:ascii="Arial" w:hAnsi="Arial" w:cs="Arial"/>
          <w:sz w:val="20"/>
          <w:szCs w:val="20"/>
        </w:rPr>
        <w:t>po perdavimo-priėmimo (grąžinimo)</w:t>
      </w:r>
      <w:r w:rsidR="009C5328" w:rsidRPr="00FA7586">
        <w:rPr>
          <w:rFonts w:ascii="Arial" w:hAnsi="Arial" w:cs="Arial"/>
          <w:sz w:val="20"/>
          <w:szCs w:val="20"/>
        </w:rPr>
        <w:t xml:space="preserve"> akte</w:t>
      </w:r>
      <w:r w:rsidRPr="00FA7586">
        <w:rPr>
          <w:rFonts w:ascii="Arial" w:hAnsi="Arial" w:cs="Arial"/>
          <w:sz w:val="20"/>
          <w:szCs w:val="20"/>
        </w:rPr>
        <w:t xml:space="preserve"> nurodytos dienos. Nuomos terminas negali būti ilgesnis nei Sutarties galiojimo terminas.</w:t>
      </w:r>
    </w:p>
    <w:p w14:paraId="267D9AF9" w14:textId="1F79C3CE" w:rsidR="00AB3018" w:rsidRPr="00FA7586" w:rsidRDefault="004F58D8" w:rsidP="00AB301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P</w:t>
      </w:r>
      <w:r w:rsidR="001F2F31" w:rsidRPr="00FA7586">
        <w:rPr>
          <w:rFonts w:ascii="Arial" w:hAnsi="Arial" w:cs="Arial"/>
          <w:sz w:val="20"/>
          <w:szCs w:val="20"/>
        </w:rPr>
        <w:t>rekės priėmimo – perdavimo aktas</w:t>
      </w:r>
      <w:r w:rsidRPr="00FA7586">
        <w:rPr>
          <w:rFonts w:ascii="Arial" w:hAnsi="Arial" w:cs="Arial"/>
          <w:sz w:val="20"/>
          <w:szCs w:val="20"/>
        </w:rPr>
        <w:t xml:space="preserve"> abiejų šalių </w:t>
      </w:r>
      <w:r w:rsidR="001F2F31" w:rsidRPr="00FA7586">
        <w:rPr>
          <w:rFonts w:ascii="Arial" w:hAnsi="Arial" w:cs="Arial"/>
          <w:sz w:val="20"/>
          <w:szCs w:val="20"/>
        </w:rPr>
        <w:t xml:space="preserve">pasirašomas Prekės priėmimo – perdavimo ir jos grąžinimo metu. </w:t>
      </w:r>
    </w:p>
    <w:p w14:paraId="3D9B016E" w14:textId="64292E7F" w:rsidR="00AB3018" w:rsidRPr="00FA7586" w:rsidRDefault="00AB3018" w:rsidP="00F82736">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P</w:t>
      </w:r>
      <w:r w:rsidR="00EC73B4" w:rsidRPr="00FA7586">
        <w:rPr>
          <w:rFonts w:ascii="Arial" w:hAnsi="Arial" w:cs="Arial"/>
          <w:sz w:val="20"/>
          <w:szCs w:val="20"/>
        </w:rPr>
        <w:t>ardavėjas įsipareigoja</w:t>
      </w:r>
      <w:r w:rsidR="0004016C" w:rsidRPr="00FA7586">
        <w:rPr>
          <w:rFonts w:ascii="Arial" w:hAnsi="Arial" w:cs="Arial"/>
          <w:sz w:val="20"/>
          <w:szCs w:val="20"/>
        </w:rPr>
        <w:t xml:space="preserve"> perduoti Prekes </w:t>
      </w:r>
      <w:r w:rsidR="00EC73B4" w:rsidRPr="00FA7586">
        <w:rPr>
          <w:rFonts w:ascii="Arial" w:hAnsi="Arial" w:cs="Arial"/>
          <w:sz w:val="20"/>
          <w:szCs w:val="20"/>
        </w:rPr>
        <w:t xml:space="preserve">per </w:t>
      </w:r>
      <w:r w:rsidR="00EC73B4" w:rsidRPr="00FA7586">
        <w:rPr>
          <w:rFonts w:ascii="Arial" w:hAnsi="Arial" w:cs="Arial"/>
          <w:b/>
          <w:sz w:val="20"/>
          <w:szCs w:val="20"/>
        </w:rPr>
        <w:t>5 (penkias) darbo dienas</w:t>
      </w:r>
      <w:r w:rsidR="00EC73B4" w:rsidRPr="00FA7586">
        <w:rPr>
          <w:rFonts w:ascii="Arial" w:hAnsi="Arial" w:cs="Arial"/>
          <w:sz w:val="20"/>
          <w:szCs w:val="20"/>
        </w:rPr>
        <w:t xml:space="preserve"> nuo Pirkėjo raštiško pranešimo. </w:t>
      </w:r>
      <w:r w:rsidR="0004016C" w:rsidRPr="00FA7586">
        <w:rPr>
          <w:rFonts w:ascii="Arial" w:hAnsi="Arial" w:cs="Arial"/>
          <w:sz w:val="20"/>
          <w:szCs w:val="20"/>
        </w:rPr>
        <w:t xml:space="preserve">Prekės perdavimo </w:t>
      </w:r>
      <w:r w:rsidR="00EC73B4" w:rsidRPr="00FA7586">
        <w:rPr>
          <w:rFonts w:ascii="Arial" w:hAnsi="Arial" w:cs="Arial"/>
          <w:sz w:val="20"/>
          <w:szCs w:val="20"/>
        </w:rPr>
        <w:t xml:space="preserve">Pirkėjui terminai (įskaitant Sutartyje nustatyta tvarka </w:t>
      </w:r>
      <w:r w:rsidR="00EC73B4" w:rsidRPr="00FA7586">
        <w:rPr>
          <w:rFonts w:ascii="Arial" w:hAnsi="Arial" w:cs="Arial"/>
          <w:iCs/>
          <w:sz w:val="20"/>
          <w:szCs w:val="20"/>
        </w:rPr>
        <w:t>pakaitin</w:t>
      </w:r>
      <w:r w:rsidR="0004016C" w:rsidRPr="00FA7586">
        <w:rPr>
          <w:rFonts w:ascii="Arial" w:hAnsi="Arial" w:cs="Arial"/>
          <w:iCs/>
          <w:sz w:val="20"/>
          <w:szCs w:val="20"/>
        </w:rPr>
        <w:t xml:space="preserve">ės Prekės </w:t>
      </w:r>
      <w:r w:rsidR="00EC73B4" w:rsidRPr="00FA7586">
        <w:rPr>
          <w:rFonts w:ascii="Arial" w:hAnsi="Arial" w:cs="Arial"/>
          <w:iCs/>
          <w:sz w:val="20"/>
          <w:szCs w:val="20"/>
        </w:rPr>
        <w:t xml:space="preserve">pateikimą) </w:t>
      </w:r>
      <w:r w:rsidR="00EC73B4" w:rsidRPr="00FA7586">
        <w:rPr>
          <w:rFonts w:ascii="Arial" w:hAnsi="Arial" w:cs="Arial"/>
          <w:sz w:val="20"/>
          <w:szCs w:val="20"/>
        </w:rPr>
        <w:t xml:space="preserve">yra esminės Sutarties sąlygos. Pirkėjui turi būti pateikti </w:t>
      </w:r>
      <w:r w:rsidR="0004016C" w:rsidRPr="00FA7586">
        <w:rPr>
          <w:rFonts w:ascii="Arial" w:hAnsi="Arial" w:cs="Arial"/>
          <w:sz w:val="20"/>
          <w:szCs w:val="20"/>
        </w:rPr>
        <w:t>Prekės</w:t>
      </w:r>
      <w:r w:rsidR="00EC73B4" w:rsidRPr="00FA7586">
        <w:rPr>
          <w:rFonts w:ascii="Arial" w:hAnsi="Arial" w:cs="Arial"/>
          <w:sz w:val="20"/>
          <w:szCs w:val="20"/>
        </w:rPr>
        <w:t xml:space="preserve"> naudojimui ir eksploatavimui reikalingi dokumentai: išsami, gamintojo parengta naudojimo (eksploatacijos) ir techninės priežiūros instrukcija (lietuvių kalba). Perduodam</w:t>
      </w:r>
      <w:r w:rsidR="0004016C" w:rsidRPr="00FA7586">
        <w:rPr>
          <w:rFonts w:ascii="Arial" w:hAnsi="Arial" w:cs="Arial"/>
          <w:sz w:val="20"/>
          <w:szCs w:val="20"/>
        </w:rPr>
        <w:t>os Prekės</w:t>
      </w:r>
      <w:r w:rsidR="00EC73B4" w:rsidRPr="00FA7586">
        <w:rPr>
          <w:rFonts w:ascii="Arial" w:hAnsi="Arial" w:cs="Arial"/>
          <w:sz w:val="20"/>
          <w:szCs w:val="20"/>
        </w:rPr>
        <w:t xml:space="preserve"> turi atitikti </w:t>
      </w:r>
      <w:r w:rsidR="00F82736" w:rsidRPr="00FA7586">
        <w:rPr>
          <w:rFonts w:ascii="Arial" w:hAnsi="Arial" w:cs="Arial"/>
          <w:sz w:val="20"/>
          <w:szCs w:val="20"/>
        </w:rPr>
        <w:t xml:space="preserve">teisės aktuose ir </w:t>
      </w:r>
      <w:r w:rsidR="00EC73B4" w:rsidRPr="00FA7586">
        <w:rPr>
          <w:rFonts w:ascii="Arial" w:hAnsi="Arial" w:cs="Arial"/>
          <w:sz w:val="20"/>
          <w:szCs w:val="20"/>
        </w:rPr>
        <w:t>pirkimo dokumentuose nurodytus techninius ir kokybės reikalavimus</w:t>
      </w:r>
      <w:r w:rsidR="001F2F31" w:rsidRPr="00FA7586">
        <w:rPr>
          <w:rFonts w:ascii="Arial" w:hAnsi="Arial" w:cs="Arial"/>
          <w:sz w:val="20"/>
          <w:szCs w:val="20"/>
        </w:rPr>
        <w:t>, taikomus tokio tipo transporto priemonėms eksploatuojant jas Europos Sąjungos teritorijoje.</w:t>
      </w:r>
    </w:p>
    <w:p w14:paraId="6E79B500" w14:textId="2A7D5E4C" w:rsidR="00AB3018" w:rsidRPr="00FA7586" w:rsidRDefault="001F2F31" w:rsidP="00AB301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J</w:t>
      </w:r>
      <w:r w:rsidR="00EC73B4" w:rsidRPr="00FA7586">
        <w:rPr>
          <w:rFonts w:ascii="Arial" w:hAnsi="Arial" w:cs="Arial"/>
          <w:sz w:val="20"/>
          <w:szCs w:val="20"/>
        </w:rPr>
        <w:t xml:space="preserve">eigu Pirkėjas per 3 (tris) darbo dienas </w:t>
      </w:r>
      <w:r w:rsidR="00DF6E91" w:rsidRPr="00FA7586">
        <w:rPr>
          <w:rFonts w:ascii="Arial" w:hAnsi="Arial" w:cs="Arial"/>
          <w:sz w:val="20"/>
          <w:szCs w:val="20"/>
        </w:rPr>
        <w:t>po</w:t>
      </w:r>
      <w:r w:rsidR="00EC73B4" w:rsidRPr="00FA7586">
        <w:rPr>
          <w:rFonts w:ascii="Arial" w:hAnsi="Arial" w:cs="Arial"/>
          <w:sz w:val="20"/>
          <w:szCs w:val="20"/>
        </w:rPr>
        <w:t xml:space="preserve"> </w:t>
      </w:r>
      <w:r w:rsidR="0004016C" w:rsidRPr="00FA7586">
        <w:rPr>
          <w:rFonts w:ascii="Arial" w:hAnsi="Arial" w:cs="Arial"/>
          <w:sz w:val="20"/>
          <w:szCs w:val="20"/>
        </w:rPr>
        <w:t>Prekės</w:t>
      </w:r>
      <w:r w:rsidR="00EC73B4" w:rsidRPr="00FA7586">
        <w:rPr>
          <w:rFonts w:ascii="Arial" w:hAnsi="Arial" w:cs="Arial"/>
          <w:sz w:val="20"/>
          <w:szCs w:val="20"/>
        </w:rPr>
        <w:t xml:space="preserve"> priėmimo-perdavimo akto pasirašymo pastebi neatitikimus Sutartyje nustatytiems reikalavimams, kurių nebuvo galima nustatyti </w:t>
      </w:r>
      <w:r w:rsidR="00935B8A" w:rsidRPr="00FA7586">
        <w:rPr>
          <w:rFonts w:ascii="Arial" w:hAnsi="Arial" w:cs="Arial"/>
          <w:sz w:val="20"/>
          <w:szCs w:val="20"/>
        </w:rPr>
        <w:t>Prekės</w:t>
      </w:r>
      <w:r w:rsidR="00EC73B4" w:rsidRPr="00FA7586">
        <w:rPr>
          <w:rFonts w:ascii="Arial" w:hAnsi="Arial" w:cs="Arial"/>
          <w:sz w:val="20"/>
          <w:szCs w:val="20"/>
        </w:rPr>
        <w:t xml:space="preserve"> priėmimo-perdavimo metu, </w:t>
      </w:r>
      <w:r w:rsidR="004E285C" w:rsidRPr="00FA7586">
        <w:rPr>
          <w:rFonts w:ascii="Arial" w:hAnsi="Arial" w:cs="Arial"/>
          <w:sz w:val="20"/>
          <w:szCs w:val="20"/>
        </w:rPr>
        <w:t>informuoja Pardavėją apie Prekės grąžinimą</w:t>
      </w:r>
      <w:r w:rsidR="002D1C25" w:rsidRPr="00FA7586">
        <w:rPr>
          <w:rFonts w:ascii="Arial" w:hAnsi="Arial" w:cs="Arial"/>
          <w:sz w:val="20"/>
          <w:szCs w:val="20"/>
        </w:rPr>
        <w:t xml:space="preserve">, </w:t>
      </w:r>
      <w:r w:rsidR="00EC73B4" w:rsidRPr="00FA7586">
        <w:rPr>
          <w:rFonts w:ascii="Arial" w:hAnsi="Arial" w:cs="Arial"/>
          <w:sz w:val="20"/>
          <w:szCs w:val="20"/>
        </w:rPr>
        <w:t xml:space="preserve">kartu pateikdamas raštu išdėstytus </w:t>
      </w:r>
      <w:r w:rsidR="00935B8A" w:rsidRPr="00FA7586">
        <w:rPr>
          <w:rFonts w:ascii="Arial" w:hAnsi="Arial" w:cs="Arial"/>
          <w:sz w:val="20"/>
          <w:szCs w:val="20"/>
        </w:rPr>
        <w:t xml:space="preserve">Prekės </w:t>
      </w:r>
      <w:r w:rsidR="00EC73B4" w:rsidRPr="00FA7586">
        <w:rPr>
          <w:rFonts w:ascii="Arial" w:hAnsi="Arial" w:cs="Arial"/>
          <w:sz w:val="20"/>
          <w:szCs w:val="20"/>
        </w:rPr>
        <w:t xml:space="preserve">neatitikimus Sutartyje nustatytiems reikalavimams. </w:t>
      </w:r>
      <w:r w:rsidR="00EC73B4" w:rsidRPr="00FA7586">
        <w:rPr>
          <w:rFonts w:ascii="Arial" w:hAnsi="Arial" w:cs="Arial"/>
          <w:spacing w:val="-2"/>
          <w:sz w:val="20"/>
          <w:szCs w:val="20"/>
        </w:rPr>
        <w:t>Pardavėjas</w:t>
      </w:r>
      <w:r w:rsidR="00671A8F" w:rsidRPr="00FA7586">
        <w:rPr>
          <w:rFonts w:ascii="Arial" w:hAnsi="Arial" w:cs="Arial"/>
          <w:spacing w:val="-2"/>
          <w:sz w:val="20"/>
          <w:szCs w:val="20"/>
        </w:rPr>
        <w:t>, esant pagrįstiems Prekės neatitikimams,</w:t>
      </w:r>
      <w:r w:rsidR="00EC73B4" w:rsidRPr="00FA7586">
        <w:rPr>
          <w:rFonts w:ascii="Arial" w:hAnsi="Arial" w:cs="Arial"/>
          <w:spacing w:val="-2"/>
          <w:sz w:val="20"/>
          <w:szCs w:val="20"/>
        </w:rPr>
        <w:t xml:space="preserve"> įsipareigoja </w:t>
      </w:r>
      <w:r w:rsidR="002D1C25" w:rsidRPr="00FA7586">
        <w:rPr>
          <w:rFonts w:ascii="Arial" w:hAnsi="Arial" w:cs="Arial"/>
          <w:spacing w:val="-2"/>
          <w:sz w:val="20"/>
          <w:szCs w:val="20"/>
        </w:rPr>
        <w:t xml:space="preserve">savomis lėšomis </w:t>
      </w:r>
      <w:r w:rsidR="00EC73B4" w:rsidRPr="00FA7586">
        <w:rPr>
          <w:rFonts w:ascii="Arial" w:hAnsi="Arial" w:cs="Arial"/>
          <w:spacing w:val="-2"/>
          <w:sz w:val="20"/>
          <w:szCs w:val="20"/>
        </w:rPr>
        <w:t xml:space="preserve">suremontuoti </w:t>
      </w:r>
      <w:r w:rsidR="002D1C25" w:rsidRPr="00FA7586">
        <w:rPr>
          <w:rFonts w:ascii="Arial" w:hAnsi="Arial" w:cs="Arial"/>
          <w:spacing w:val="-2"/>
          <w:sz w:val="20"/>
          <w:szCs w:val="20"/>
        </w:rPr>
        <w:t xml:space="preserve">Prekę </w:t>
      </w:r>
      <w:r w:rsidR="00EC73B4" w:rsidRPr="00FA7586">
        <w:rPr>
          <w:rFonts w:ascii="Arial" w:hAnsi="Arial" w:cs="Arial"/>
          <w:spacing w:val="-2"/>
          <w:sz w:val="20"/>
          <w:szCs w:val="20"/>
        </w:rPr>
        <w:t xml:space="preserve">arba pateikti Pirkėjui analogišką </w:t>
      </w:r>
      <w:r w:rsidR="00671A8F" w:rsidRPr="00FA7586">
        <w:rPr>
          <w:rFonts w:ascii="Arial" w:hAnsi="Arial" w:cs="Arial"/>
          <w:spacing w:val="-2"/>
          <w:sz w:val="20"/>
          <w:szCs w:val="20"/>
        </w:rPr>
        <w:t>Prekę</w:t>
      </w:r>
      <w:r w:rsidR="00EC73B4" w:rsidRPr="00FA7586">
        <w:rPr>
          <w:rFonts w:ascii="Arial" w:hAnsi="Arial" w:cs="Arial"/>
          <w:spacing w:val="-2"/>
          <w:sz w:val="20"/>
          <w:szCs w:val="20"/>
        </w:rPr>
        <w:t xml:space="preserve"> naudojimui pagal Sutartyje numatytus reikalavimus per 12 (dvylika) valandų nuo raštiško pranešimo gavimo.</w:t>
      </w:r>
      <w:r w:rsidR="00EC73B4" w:rsidRPr="00FA7586">
        <w:rPr>
          <w:rFonts w:ascii="Arial" w:hAnsi="Arial" w:cs="Arial"/>
          <w:sz w:val="20"/>
          <w:szCs w:val="20"/>
        </w:rPr>
        <w:t xml:space="preserve"> </w:t>
      </w:r>
      <w:r w:rsidR="00CC20D6" w:rsidRPr="00FA7586">
        <w:rPr>
          <w:rFonts w:ascii="Arial" w:hAnsi="Arial" w:cs="Arial"/>
          <w:sz w:val="20"/>
          <w:szCs w:val="20"/>
        </w:rPr>
        <w:t>Su Prekės grąžinimu ar jos pakeitimu susij</w:t>
      </w:r>
      <w:r w:rsidR="00204F27" w:rsidRPr="00FA7586">
        <w:rPr>
          <w:rFonts w:ascii="Arial" w:hAnsi="Arial" w:cs="Arial"/>
          <w:sz w:val="20"/>
          <w:szCs w:val="20"/>
        </w:rPr>
        <w:t>usios visos</w:t>
      </w:r>
      <w:r w:rsidR="00CC20D6" w:rsidRPr="00FA7586">
        <w:rPr>
          <w:rFonts w:ascii="Arial" w:hAnsi="Arial" w:cs="Arial"/>
          <w:sz w:val="20"/>
          <w:szCs w:val="20"/>
        </w:rPr>
        <w:t xml:space="preserve"> išlaidos tenka Pardavėjui. </w:t>
      </w:r>
    </w:p>
    <w:p w14:paraId="05206061" w14:textId="1BBB4A78" w:rsidR="00AB3018" w:rsidRPr="00FA7586" w:rsidRDefault="00EC73B4" w:rsidP="00AB301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 xml:space="preserve">Teisė naudotis </w:t>
      </w:r>
      <w:r w:rsidR="001F5576" w:rsidRPr="00FA7586">
        <w:rPr>
          <w:rFonts w:ascii="Arial" w:hAnsi="Arial" w:cs="Arial"/>
          <w:sz w:val="20"/>
          <w:szCs w:val="20"/>
        </w:rPr>
        <w:t>Preke</w:t>
      </w:r>
      <w:r w:rsidRPr="00FA7586">
        <w:rPr>
          <w:rFonts w:ascii="Arial" w:hAnsi="Arial" w:cs="Arial"/>
          <w:sz w:val="20"/>
          <w:szCs w:val="20"/>
        </w:rPr>
        <w:t>, jo</w:t>
      </w:r>
      <w:r w:rsidR="001F5576" w:rsidRPr="00FA7586">
        <w:rPr>
          <w:rFonts w:ascii="Arial" w:hAnsi="Arial" w:cs="Arial"/>
          <w:sz w:val="20"/>
          <w:szCs w:val="20"/>
        </w:rPr>
        <w:t>s</w:t>
      </w:r>
      <w:r w:rsidRPr="00FA7586">
        <w:rPr>
          <w:rFonts w:ascii="Arial" w:hAnsi="Arial" w:cs="Arial"/>
          <w:sz w:val="20"/>
          <w:szCs w:val="20"/>
        </w:rPr>
        <w:t xml:space="preserve"> atsitiktinio žuvimo ir sugedimo rizika, didesnio pavojaus šaltinio valdytojo atsakomybė, atsakomybė už </w:t>
      </w:r>
      <w:r w:rsidR="00671A8F" w:rsidRPr="00FA7586">
        <w:rPr>
          <w:rFonts w:ascii="Arial" w:hAnsi="Arial" w:cs="Arial"/>
          <w:sz w:val="20"/>
          <w:szCs w:val="20"/>
        </w:rPr>
        <w:t>Prekės</w:t>
      </w:r>
      <w:r w:rsidRPr="00FA7586">
        <w:rPr>
          <w:rFonts w:ascii="Arial" w:hAnsi="Arial" w:cs="Arial"/>
          <w:sz w:val="20"/>
          <w:szCs w:val="20"/>
        </w:rPr>
        <w:t xml:space="preserve"> pabloginimą pereina Pirkėjui iš karto po </w:t>
      </w:r>
      <w:r w:rsidR="001F5576" w:rsidRPr="00FA7586">
        <w:rPr>
          <w:rFonts w:ascii="Arial" w:hAnsi="Arial" w:cs="Arial"/>
          <w:sz w:val="20"/>
          <w:szCs w:val="20"/>
        </w:rPr>
        <w:t>Prekės perdavimo -</w:t>
      </w:r>
      <w:r w:rsidRPr="00FA7586">
        <w:rPr>
          <w:rFonts w:ascii="Arial" w:hAnsi="Arial" w:cs="Arial"/>
          <w:sz w:val="20"/>
          <w:szCs w:val="20"/>
        </w:rPr>
        <w:t xml:space="preserve"> priėmimo. </w:t>
      </w:r>
    </w:p>
    <w:p w14:paraId="12D63FB7" w14:textId="23F3AACF" w:rsidR="00AB3018" w:rsidRPr="00FA7586" w:rsidRDefault="00EC73B4" w:rsidP="00AB301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P</w:t>
      </w:r>
      <w:r w:rsidR="00204F27" w:rsidRPr="00FA7586">
        <w:rPr>
          <w:rFonts w:ascii="Arial" w:hAnsi="Arial" w:cs="Arial"/>
          <w:sz w:val="20"/>
          <w:szCs w:val="20"/>
        </w:rPr>
        <w:t>ardavėjas</w:t>
      </w:r>
      <w:r w:rsidRPr="00FA7586">
        <w:rPr>
          <w:rFonts w:ascii="Arial" w:hAnsi="Arial" w:cs="Arial"/>
          <w:sz w:val="20"/>
          <w:szCs w:val="20"/>
        </w:rPr>
        <w:t xml:space="preserve"> neatsako už </w:t>
      </w:r>
      <w:r w:rsidR="001F5576" w:rsidRPr="00FA7586">
        <w:rPr>
          <w:rFonts w:ascii="Arial" w:hAnsi="Arial" w:cs="Arial"/>
          <w:sz w:val="20"/>
          <w:szCs w:val="20"/>
        </w:rPr>
        <w:t>Prekės</w:t>
      </w:r>
      <w:r w:rsidRPr="00FA7586">
        <w:rPr>
          <w:rFonts w:ascii="Arial" w:hAnsi="Arial" w:cs="Arial"/>
          <w:sz w:val="20"/>
          <w:szCs w:val="20"/>
        </w:rPr>
        <w:t xml:space="preserve"> priėmimo-perdavimo akte aptartus </w:t>
      </w:r>
      <w:r w:rsidR="001F5576" w:rsidRPr="00FA7586">
        <w:rPr>
          <w:rFonts w:ascii="Arial" w:hAnsi="Arial" w:cs="Arial"/>
          <w:sz w:val="20"/>
          <w:szCs w:val="20"/>
        </w:rPr>
        <w:t>Prekės</w:t>
      </w:r>
      <w:r w:rsidRPr="00FA7586">
        <w:rPr>
          <w:rFonts w:ascii="Arial" w:hAnsi="Arial" w:cs="Arial"/>
          <w:sz w:val="20"/>
          <w:szCs w:val="20"/>
        </w:rPr>
        <w:t xml:space="preserve"> trūkumus (išskyrus tuos trūkumus, dėl kurių </w:t>
      </w:r>
      <w:r w:rsidR="001F5576" w:rsidRPr="00FA7586">
        <w:rPr>
          <w:rFonts w:ascii="Arial" w:hAnsi="Arial" w:cs="Arial"/>
          <w:sz w:val="20"/>
          <w:szCs w:val="20"/>
        </w:rPr>
        <w:t>Prekės</w:t>
      </w:r>
      <w:r w:rsidRPr="00FA7586">
        <w:rPr>
          <w:rFonts w:ascii="Arial" w:hAnsi="Arial" w:cs="Arial"/>
          <w:sz w:val="20"/>
          <w:szCs w:val="20"/>
        </w:rPr>
        <w:t xml:space="preserve"> nėra galimybės naudoti pagal jo</w:t>
      </w:r>
      <w:r w:rsidR="001F5576" w:rsidRPr="00FA7586">
        <w:rPr>
          <w:rFonts w:ascii="Arial" w:hAnsi="Arial" w:cs="Arial"/>
          <w:sz w:val="20"/>
          <w:szCs w:val="20"/>
        </w:rPr>
        <w:t>s</w:t>
      </w:r>
      <w:r w:rsidRPr="00FA7586">
        <w:rPr>
          <w:rFonts w:ascii="Arial" w:hAnsi="Arial" w:cs="Arial"/>
          <w:sz w:val="20"/>
          <w:szCs w:val="20"/>
        </w:rPr>
        <w:t xml:space="preserve"> tiesioginę paskirtį)</w:t>
      </w:r>
      <w:r w:rsidR="001F2F31" w:rsidRPr="00FA7586">
        <w:rPr>
          <w:rFonts w:ascii="Arial" w:hAnsi="Arial" w:cs="Arial"/>
          <w:sz w:val="20"/>
          <w:szCs w:val="20"/>
        </w:rPr>
        <w:t xml:space="preserve">. </w:t>
      </w:r>
    </w:p>
    <w:p w14:paraId="3FFB8760" w14:textId="77777777" w:rsidR="00AB3018" w:rsidRPr="00FA7586" w:rsidRDefault="00EC73B4" w:rsidP="00AB301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 xml:space="preserve">Apie išaiškėjusius paslėptus </w:t>
      </w:r>
      <w:r w:rsidR="001F5576" w:rsidRPr="00FA7586">
        <w:rPr>
          <w:rFonts w:ascii="Arial" w:hAnsi="Arial" w:cs="Arial"/>
          <w:sz w:val="20"/>
          <w:szCs w:val="20"/>
        </w:rPr>
        <w:t>Prekės</w:t>
      </w:r>
      <w:r w:rsidRPr="00FA7586">
        <w:rPr>
          <w:rFonts w:ascii="Arial" w:hAnsi="Arial" w:cs="Arial"/>
          <w:sz w:val="20"/>
          <w:szCs w:val="20"/>
        </w:rPr>
        <w:t xml:space="preserve"> trūkumus Pirkėjas įsipareigoja pranešti Pardavėjui iš karto po jų pastebėjimo.</w:t>
      </w:r>
    </w:p>
    <w:p w14:paraId="43FC6DDE" w14:textId="629573AE" w:rsidR="00AB3018" w:rsidRPr="00FA7586" w:rsidRDefault="001F5576" w:rsidP="00AB3018">
      <w:pPr>
        <w:pStyle w:val="Pagrindinistekstas"/>
        <w:numPr>
          <w:ilvl w:val="1"/>
          <w:numId w:val="7"/>
        </w:numPr>
        <w:ind w:left="426"/>
        <w:jc w:val="both"/>
        <w:rPr>
          <w:rFonts w:ascii="Arial" w:hAnsi="Arial" w:cs="Arial"/>
          <w:b/>
          <w:bCs/>
          <w:sz w:val="20"/>
          <w:szCs w:val="20"/>
        </w:rPr>
      </w:pPr>
      <w:r w:rsidRPr="00FA7586">
        <w:rPr>
          <w:rFonts w:ascii="Arial" w:hAnsi="Arial" w:cs="Arial"/>
          <w:bCs/>
          <w:sz w:val="20"/>
          <w:szCs w:val="20"/>
        </w:rPr>
        <w:t>Pasibaigus</w:t>
      </w:r>
      <w:r w:rsidRPr="00FA7586">
        <w:rPr>
          <w:rFonts w:ascii="Arial" w:hAnsi="Arial" w:cs="Arial"/>
          <w:sz w:val="20"/>
          <w:szCs w:val="20"/>
        </w:rPr>
        <w:t xml:space="preserve"> Sutarčiai, Prekė kartu su </w:t>
      </w:r>
      <w:r w:rsidR="001609C2" w:rsidRPr="00FA7586">
        <w:rPr>
          <w:rFonts w:ascii="Arial" w:hAnsi="Arial" w:cs="Arial"/>
          <w:sz w:val="20"/>
          <w:szCs w:val="20"/>
        </w:rPr>
        <w:t xml:space="preserve">jos </w:t>
      </w:r>
      <w:r w:rsidRPr="00FA7586">
        <w:rPr>
          <w:rFonts w:ascii="Arial" w:hAnsi="Arial" w:cs="Arial"/>
          <w:sz w:val="20"/>
          <w:szCs w:val="20"/>
        </w:rPr>
        <w:t xml:space="preserve">dokumentais ir įranga ar priemonėmis grąžinama </w:t>
      </w:r>
      <w:r w:rsidR="001609C2" w:rsidRPr="00FA7586">
        <w:rPr>
          <w:rFonts w:ascii="Arial" w:hAnsi="Arial" w:cs="Arial"/>
          <w:sz w:val="20"/>
          <w:szCs w:val="20"/>
        </w:rPr>
        <w:t xml:space="preserve">Pardavėjui </w:t>
      </w:r>
      <w:r w:rsidRPr="00FA7586">
        <w:rPr>
          <w:rFonts w:ascii="Arial" w:hAnsi="Arial" w:cs="Arial"/>
          <w:sz w:val="20"/>
          <w:szCs w:val="20"/>
        </w:rPr>
        <w:t>ne vėlia</w:t>
      </w:r>
      <w:r w:rsidR="00135127" w:rsidRPr="00FA7586">
        <w:rPr>
          <w:rFonts w:ascii="Arial" w:hAnsi="Arial" w:cs="Arial"/>
          <w:sz w:val="20"/>
          <w:szCs w:val="20"/>
        </w:rPr>
        <w:t xml:space="preserve">u kaip Sutarties pasibaigimo dieną. </w:t>
      </w:r>
      <w:r w:rsidR="00671A8F" w:rsidRPr="00FA7586">
        <w:rPr>
          <w:rFonts w:ascii="Arial" w:hAnsi="Arial" w:cs="Arial"/>
          <w:sz w:val="20"/>
          <w:szCs w:val="20"/>
        </w:rPr>
        <w:t>Prekės</w:t>
      </w:r>
      <w:r w:rsidRPr="00FA7586">
        <w:rPr>
          <w:rFonts w:ascii="Arial" w:hAnsi="Arial" w:cs="Arial"/>
          <w:spacing w:val="-2"/>
          <w:sz w:val="20"/>
          <w:szCs w:val="20"/>
        </w:rPr>
        <w:t xml:space="preserve"> grąžinimas vyksta </w:t>
      </w:r>
      <w:r w:rsidR="002D4937" w:rsidRPr="00FA7586">
        <w:rPr>
          <w:rFonts w:ascii="Arial" w:hAnsi="Arial" w:cs="Arial"/>
          <w:spacing w:val="-2"/>
          <w:sz w:val="20"/>
          <w:szCs w:val="20"/>
        </w:rPr>
        <w:t>Prekės buvimo adresu,</w:t>
      </w:r>
      <w:r w:rsidRPr="00FA7586">
        <w:rPr>
          <w:rFonts w:ascii="Arial" w:hAnsi="Arial" w:cs="Arial"/>
          <w:spacing w:val="-2"/>
          <w:sz w:val="20"/>
          <w:szCs w:val="20"/>
        </w:rPr>
        <w:t xml:space="preserve"> Pirkėjo darbo valandomis ir iš anksto Šalių suderintu laiku</w:t>
      </w:r>
      <w:r w:rsidR="002D4937" w:rsidRPr="00FA7586">
        <w:rPr>
          <w:rFonts w:ascii="Arial" w:hAnsi="Arial" w:cs="Arial"/>
          <w:spacing w:val="-2"/>
          <w:sz w:val="20"/>
          <w:szCs w:val="20"/>
        </w:rPr>
        <w:t>, Šalims pasirašant Prekės perdavimo – priėmimo (grąžinimo) aktą</w:t>
      </w:r>
      <w:r w:rsidR="00AB3018" w:rsidRPr="00FA7586">
        <w:rPr>
          <w:rFonts w:ascii="Arial" w:hAnsi="Arial" w:cs="Arial"/>
          <w:spacing w:val="-2"/>
          <w:sz w:val="20"/>
          <w:szCs w:val="20"/>
        </w:rPr>
        <w:t>.</w:t>
      </w:r>
      <w:r w:rsidR="00DB6D16" w:rsidRPr="00FA7586">
        <w:rPr>
          <w:rFonts w:ascii="Arial" w:hAnsi="Arial" w:cs="Arial"/>
          <w:spacing w:val="-2"/>
          <w:sz w:val="20"/>
          <w:szCs w:val="20"/>
        </w:rPr>
        <w:t xml:space="preserve"> Prekės grąžinimo išlaidos tenka Pardavėjui. </w:t>
      </w:r>
    </w:p>
    <w:p w14:paraId="1A1123CB" w14:textId="2EF8671B" w:rsidR="00AB3018" w:rsidRPr="00FA7586" w:rsidRDefault="002D4937" w:rsidP="00AB3018">
      <w:pPr>
        <w:pStyle w:val="Pagrindinistekstas"/>
        <w:numPr>
          <w:ilvl w:val="1"/>
          <w:numId w:val="7"/>
        </w:numPr>
        <w:ind w:left="567" w:hanging="569"/>
        <w:jc w:val="both"/>
        <w:rPr>
          <w:rFonts w:ascii="Arial" w:hAnsi="Arial" w:cs="Arial"/>
          <w:b/>
          <w:bCs/>
          <w:sz w:val="20"/>
          <w:szCs w:val="20"/>
        </w:rPr>
      </w:pPr>
      <w:r w:rsidRPr="00FA7586">
        <w:rPr>
          <w:rFonts w:ascii="Arial" w:hAnsi="Arial" w:cs="Arial"/>
          <w:spacing w:val="-2"/>
          <w:sz w:val="20"/>
          <w:szCs w:val="20"/>
        </w:rPr>
        <w:t xml:space="preserve">Pardavėjas turi teisę pareikšti Pirkėjui pretenzijas dėl Prekės defektų per 14 (keturiolika) dienų nuo Prekės </w:t>
      </w:r>
      <w:r w:rsidR="00681A6C" w:rsidRPr="00FA7586">
        <w:rPr>
          <w:rFonts w:ascii="Arial" w:hAnsi="Arial" w:cs="Arial"/>
          <w:spacing w:val="-2"/>
          <w:sz w:val="20"/>
          <w:szCs w:val="20"/>
        </w:rPr>
        <w:t xml:space="preserve">perdavimo - </w:t>
      </w:r>
      <w:r w:rsidRPr="00FA7586">
        <w:rPr>
          <w:rFonts w:ascii="Arial" w:hAnsi="Arial" w:cs="Arial"/>
          <w:spacing w:val="-2"/>
          <w:sz w:val="20"/>
          <w:szCs w:val="20"/>
        </w:rPr>
        <w:t xml:space="preserve">priėmimo </w:t>
      </w:r>
      <w:r w:rsidR="00681A6C" w:rsidRPr="00FA7586">
        <w:rPr>
          <w:rFonts w:ascii="Arial" w:hAnsi="Arial" w:cs="Arial"/>
          <w:spacing w:val="-2"/>
          <w:sz w:val="20"/>
          <w:szCs w:val="20"/>
        </w:rPr>
        <w:t xml:space="preserve">(grąžinimo) </w:t>
      </w:r>
      <w:r w:rsidRPr="00FA7586">
        <w:rPr>
          <w:rFonts w:ascii="Arial" w:hAnsi="Arial" w:cs="Arial"/>
          <w:spacing w:val="-2"/>
          <w:sz w:val="20"/>
          <w:szCs w:val="20"/>
        </w:rPr>
        <w:t>akto pasirašymo dienos.</w:t>
      </w:r>
    </w:p>
    <w:p w14:paraId="0A10EC4D" w14:textId="40FDE8EC" w:rsidR="00AB3018" w:rsidRPr="00FA7586" w:rsidRDefault="002D4937" w:rsidP="00AB3018">
      <w:pPr>
        <w:pStyle w:val="Pagrindinistekstas"/>
        <w:numPr>
          <w:ilvl w:val="1"/>
          <w:numId w:val="7"/>
        </w:numPr>
        <w:ind w:left="567" w:hanging="569"/>
        <w:jc w:val="both"/>
        <w:rPr>
          <w:rFonts w:ascii="Arial" w:hAnsi="Arial" w:cs="Arial"/>
          <w:b/>
          <w:bCs/>
          <w:sz w:val="20"/>
          <w:szCs w:val="20"/>
        </w:rPr>
      </w:pPr>
      <w:r w:rsidRPr="00FA7586">
        <w:rPr>
          <w:rFonts w:ascii="Arial" w:hAnsi="Arial" w:cs="Arial"/>
          <w:spacing w:val="-2"/>
          <w:sz w:val="20"/>
          <w:szCs w:val="20"/>
        </w:rPr>
        <w:lastRenderedPageBreak/>
        <w:t>Pirkėjas įsipareigoja prieš Prekės grąžinimą pašalinti Prekės naudojimo metu padarytus pakeitimus ir pagerinimus nepakenkdamas Prekės techninei būklei ir komplektacijai.</w:t>
      </w:r>
    </w:p>
    <w:p w14:paraId="6171F2CF" w14:textId="3746320F" w:rsidR="00E265A0" w:rsidRPr="00FA7586" w:rsidRDefault="001F5576" w:rsidP="00E265A0">
      <w:pPr>
        <w:pStyle w:val="Pagrindinistekstas"/>
        <w:numPr>
          <w:ilvl w:val="1"/>
          <w:numId w:val="7"/>
        </w:numPr>
        <w:ind w:left="567" w:hanging="569"/>
        <w:jc w:val="both"/>
        <w:rPr>
          <w:rFonts w:ascii="Arial" w:hAnsi="Arial" w:cs="Arial"/>
          <w:b/>
          <w:bCs/>
          <w:sz w:val="20"/>
          <w:szCs w:val="20"/>
        </w:rPr>
      </w:pPr>
      <w:r w:rsidRPr="00FA7586">
        <w:rPr>
          <w:rFonts w:ascii="Arial" w:hAnsi="Arial" w:cs="Arial"/>
          <w:spacing w:val="-2"/>
          <w:sz w:val="20"/>
          <w:szCs w:val="20"/>
        </w:rPr>
        <w:t>Pardavėjas</w:t>
      </w:r>
      <w:r w:rsidR="00E717FF" w:rsidRPr="00FA7586">
        <w:rPr>
          <w:rFonts w:ascii="Arial" w:hAnsi="Arial" w:cs="Arial"/>
          <w:spacing w:val="-2"/>
          <w:sz w:val="20"/>
          <w:szCs w:val="20"/>
        </w:rPr>
        <w:t xml:space="preserve"> turi teisę atsisakyti pasirašyti Prekės perdavimo – priėmimo (grąžinimo) aktą</w:t>
      </w:r>
      <w:r w:rsidR="0065726D" w:rsidRPr="00FA7586">
        <w:rPr>
          <w:rFonts w:ascii="Arial" w:hAnsi="Arial" w:cs="Arial"/>
          <w:spacing w:val="-2"/>
          <w:sz w:val="20"/>
          <w:szCs w:val="20"/>
        </w:rPr>
        <w:t xml:space="preserve"> nurodydamas </w:t>
      </w:r>
      <w:r w:rsidRPr="00FA7586">
        <w:rPr>
          <w:rFonts w:ascii="Arial" w:hAnsi="Arial" w:cs="Arial"/>
          <w:spacing w:val="-2"/>
          <w:sz w:val="20"/>
          <w:szCs w:val="20"/>
        </w:rPr>
        <w:t>atsisakymo</w:t>
      </w:r>
      <w:r w:rsidR="002D4937" w:rsidRPr="00FA7586">
        <w:rPr>
          <w:rFonts w:ascii="Arial" w:hAnsi="Arial" w:cs="Arial"/>
          <w:spacing w:val="-2"/>
          <w:sz w:val="20"/>
          <w:szCs w:val="20"/>
        </w:rPr>
        <w:t xml:space="preserve"> </w:t>
      </w:r>
      <w:r w:rsidRPr="00FA7586">
        <w:rPr>
          <w:rFonts w:ascii="Arial" w:hAnsi="Arial" w:cs="Arial"/>
          <w:spacing w:val="-2"/>
          <w:sz w:val="20"/>
          <w:szCs w:val="20"/>
        </w:rPr>
        <w:t>priežastis</w:t>
      </w:r>
      <w:r w:rsidR="002D4937" w:rsidRPr="00FA7586">
        <w:rPr>
          <w:rFonts w:ascii="Arial" w:hAnsi="Arial" w:cs="Arial"/>
          <w:spacing w:val="-2"/>
          <w:sz w:val="20"/>
          <w:szCs w:val="20"/>
        </w:rPr>
        <w:t xml:space="preserve">. </w:t>
      </w:r>
      <w:r w:rsidRPr="00FA7586">
        <w:rPr>
          <w:rFonts w:ascii="Arial" w:hAnsi="Arial" w:cs="Arial"/>
          <w:spacing w:val="-2"/>
          <w:sz w:val="20"/>
          <w:szCs w:val="20"/>
        </w:rPr>
        <w:t>Pirkėjas</w:t>
      </w:r>
      <w:r w:rsidR="002D4937" w:rsidRPr="00FA7586">
        <w:rPr>
          <w:rFonts w:ascii="Arial" w:hAnsi="Arial" w:cs="Arial"/>
          <w:spacing w:val="-2"/>
          <w:sz w:val="20"/>
          <w:szCs w:val="20"/>
        </w:rPr>
        <w:t xml:space="preserve"> tokiu atveju įsipareigoja </w:t>
      </w:r>
      <w:r w:rsidRPr="00FA7586">
        <w:rPr>
          <w:rFonts w:ascii="Arial" w:hAnsi="Arial" w:cs="Arial"/>
          <w:spacing w:val="-2"/>
          <w:sz w:val="20"/>
          <w:szCs w:val="20"/>
        </w:rPr>
        <w:t xml:space="preserve">per </w:t>
      </w:r>
      <w:r w:rsidR="002D4937" w:rsidRPr="00FA7586">
        <w:rPr>
          <w:rFonts w:ascii="Arial" w:hAnsi="Arial" w:cs="Arial"/>
          <w:spacing w:val="-2"/>
          <w:sz w:val="20"/>
          <w:szCs w:val="20"/>
        </w:rPr>
        <w:t xml:space="preserve">Šalių </w:t>
      </w:r>
      <w:r w:rsidRPr="00FA7586">
        <w:rPr>
          <w:rFonts w:ascii="Arial" w:hAnsi="Arial" w:cs="Arial"/>
          <w:spacing w:val="-2"/>
          <w:sz w:val="20"/>
          <w:szCs w:val="20"/>
        </w:rPr>
        <w:t xml:space="preserve">sutartą laikotarpį pašalinti nustatytus </w:t>
      </w:r>
      <w:r w:rsidR="002D4937" w:rsidRPr="00FA7586">
        <w:rPr>
          <w:rFonts w:ascii="Arial" w:hAnsi="Arial" w:cs="Arial"/>
          <w:spacing w:val="-2"/>
          <w:sz w:val="20"/>
          <w:szCs w:val="20"/>
        </w:rPr>
        <w:t xml:space="preserve">Prekės defektus ir (ar) </w:t>
      </w:r>
      <w:r w:rsidRPr="00FA7586">
        <w:rPr>
          <w:rFonts w:ascii="Arial" w:hAnsi="Arial" w:cs="Arial"/>
          <w:spacing w:val="-2"/>
          <w:sz w:val="20"/>
          <w:szCs w:val="20"/>
        </w:rPr>
        <w:t>trūkumus</w:t>
      </w:r>
      <w:r w:rsidR="00E717FF" w:rsidRPr="00FA7586">
        <w:rPr>
          <w:rFonts w:ascii="Arial" w:hAnsi="Arial" w:cs="Arial"/>
          <w:spacing w:val="-2"/>
          <w:sz w:val="20"/>
          <w:szCs w:val="20"/>
        </w:rPr>
        <w:t>, kurie atsirado dėl Pirkėjo kaltės.</w:t>
      </w:r>
      <w:r w:rsidRPr="00FA7586">
        <w:rPr>
          <w:rFonts w:ascii="Arial" w:hAnsi="Arial" w:cs="Arial"/>
          <w:spacing w:val="-2"/>
          <w:sz w:val="20"/>
          <w:szCs w:val="20"/>
        </w:rPr>
        <w:t xml:space="preserve">  </w:t>
      </w:r>
    </w:p>
    <w:p w14:paraId="7CFFA94E" w14:textId="77777777" w:rsidR="00E265A0" w:rsidRPr="00FA7586" w:rsidRDefault="00E265A0" w:rsidP="00E265A0">
      <w:pPr>
        <w:pStyle w:val="Pagrindinistekstas"/>
        <w:ind w:left="567"/>
        <w:jc w:val="right"/>
        <w:rPr>
          <w:rFonts w:ascii="Arial" w:hAnsi="Arial" w:cs="Arial"/>
          <w:b/>
          <w:bCs/>
          <w:sz w:val="20"/>
          <w:szCs w:val="20"/>
        </w:rPr>
      </w:pPr>
    </w:p>
    <w:p w14:paraId="38C20325" w14:textId="77777777" w:rsidR="00E265A0" w:rsidRPr="00FA7586" w:rsidRDefault="00E265A0" w:rsidP="00E265A0">
      <w:pPr>
        <w:pStyle w:val="Pagrindinistekstas"/>
        <w:numPr>
          <w:ilvl w:val="0"/>
          <w:numId w:val="7"/>
        </w:numPr>
        <w:ind w:left="426"/>
        <w:jc w:val="center"/>
        <w:rPr>
          <w:rFonts w:ascii="Arial" w:hAnsi="Arial" w:cs="Arial"/>
          <w:b/>
          <w:bCs/>
          <w:sz w:val="20"/>
          <w:szCs w:val="20"/>
        </w:rPr>
      </w:pPr>
      <w:r w:rsidRPr="00FA7586">
        <w:rPr>
          <w:rFonts w:ascii="Arial" w:hAnsi="Arial" w:cs="Arial"/>
          <w:b/>
          <w:spacing w:val="-2"/>
          <w:sz w:val="20"/>
          <w:szCs w:val="20"/>
        </w:rPr>
        <w:t>PIRKĖJO TEISĖS IR ĮSIPAREIGOJIMAI</w:t>
      </w:r>
    </w:p>
    <w:p w14:paraId="3A9A16DC" w14:textId="77777777" w:rsidR="00E265A0" w:rsidRPr="00FA7586" w:rsidRDefault="00E265A0" w:rsidP="00E265A0">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Pirkėjas įsipareigoja:</w:t>
      </w:r>
    </w:p>
    <w:p w14:paraId="1D6C13EC" w14:textId="318B036A" w:rsidR="00E265A0" w:rsidRPr="00FA7586" w:rsidRDefault="00E265A0" w:rsidP="00E265A0">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tinkamai vykdyti visas Sutartyje nustatytas sąlygas ir Sutartimi prisiimtus įsipareigojimus;</w:t>
      </w:r>
    </w:p>
    <w:p w14:paraId="20978A04" w14:textId="77777777" w:rsidR="00E265A0" w:rsidRPr="00FA7586" w:rsidRDefault="00E265A0" w:rsidP="00E265A0">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naudoti Prekes pagal jų tiesioginę paskirtį, laikantis techninėje dokumentacijoje numatytų techninės priežiūros, naudojimo ir eksploatacijos taisyklių ir reikalavimų;</w:t>
      </w:r>
    </w:p>
    <w:p w14:paraId="67BE57A0" w14:textId="77777777" w:rsidR="00E265A0" w:rsidRPr="00FA7586" w:rsidRDefault="00E265A0" w:rsidP="00E265A0">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saugoti Prekes nuo sugadinimo, dingimo;</w:t>
      </w:r>
    </w:p>
    <w:p w14:paraId="7EEAEA7F" w14:textId="77777777" w:rsidR="00E265A0" w:rsidRPr="00FA7586" w:rsidRDefault="00E265A0" w:rsidP="00E265A0">
      <w:pPr>
        <w:pStyle w:val="Pagrindinistekstas"/>
        <w:numPr>
          <w:ilvl w:val="2"/>
          <w:numId w:val="7"/>
        </w:numPr>
        <w:ind w:left="567"/>
        <w:jc w:val="both"/>
        <w:rPr>
          <w:rFonts w:ascii="Arial" w:hAnsi="Arial" w:cs="Arial"/>
          <w:b/>
          <w:bCs/>
          <w:sz w:val="20"/>
          <w:szCs w:val="20"/>
        </w:rPr>
      </w:pPr>
      <w:r w:rsidRPr="00FA7586">
        <w:rPr>
          <w:rFonts w:ascii="Arial" w:hAnsi="Arial" w:cs="Arial"/>
          <w:spacing w:val="-2"/>
          <w:sz w:val="20"/>
          <w:szCs w:val="20"/>
        </w:rPr>
        <w:t>grąžinti Pardavėjui Prekes tokios pat būklės, kokios jos buvo perduotos Pirkėjui atsižvelgiant į natūralų nusidėvėjimą;</w:t>
      </w:r>
    </w:p>
    <w:p w14:paraId="687B9342" w14:textId="77777777" w:rsidR="00204F27" w:rsidRPr="00FA7586" w:rsidRDefault="00E265A0" w:rsidP="00E265A0">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sugadinus Prekes ar joms žuvus dėl Pirkėjo kaltės, atlyginti visus Pardavėjui padarytus tiesioginius nuostolius</w:t>
      </w:r>
      <w:r w:rsidR="00204F27" w:rsidRPr="00FA7586">
        <w:rPr>
          <w:rFonts w:ascii="Arial" w:hAnsi="Arial" w:cs="Arial"/>
          <w:sz w:val="20"/>
          <w:szCs w:val="20"/>
        </w:rPr>
        <w:t>;</w:t>
      </w:r>
    </w:p>
    <w:p w14:paraId="2F5C2C76" w14:textId="4A30348D" w:rsidR="00E265A0" w:rsidRPr="00FA7586" w:rsidRDefault="00204F27" w:rsidP="00E265A0">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savo sąskaita atlikti Prekės remontą tais atvejais, kai jis yra būtinas dėl aplinkybių, už kurias Pirkėjas yra atsakingas, apie tai informavus Pardavėją, nebent Šalys susitartų kitaip;</w:t>
      </w:r>
    </w:p>
    <w:p w14:paraId="4BAEC6EE" w14:textId="7002F254" w:rsidR="00E265A0" w:rsidRPr="00FA7586" w:rsidRDefault="00E265A0" w:rsidP="00E265A0">
      <w:pPr>
        <w:pStyle w:val="Pagrindinistekstas"/>
        <w:numPr>
          <w:ilvl w:val="2"/>
          <w:numId w:val="7"/>
        </w:numPr>
        <w:ind w:left="567"/>
        <w:jc w:val="both"/>
        <w:rPr>
          <w:rFonts w:ascii="Arial" w:hAnsi="Arial" w:cs="Arial"/>
          <w:b/>
          <w:bCs/>
          <w:sz w:val="20"/>
          <w:szCs w:val="20"/>
        </w:rPr>
      </w:pPr>
      <w:r w:rsidRPr="00FA7586">
        <w:rPr>
          <w:rFonts w:ascii="Arial" w:hAnsi="Arial" w:cs="Arial"/>
          <w:spacing w:val="-2"/>
          <w:sz w:val="20"/>
          <w:szCs w:val="20"/>
        </w:rPr>
        <w:t xml:space="preserve">saugoti </w:t>
      </w:r>
      <w:r w:rsidR="00D26280" w:rsidRPr="00FA7586">
        <w:rPr>
          <w:rFonts w:ascii="Arial" w:hAnsi="Arial" w:cs="Arial"/>
          <w:spacing w:val="-2"/>
          <w:sz w:val="20"/>
          <w:szCs w:val="20"/>
        </w:rPr>
        <w:t xml:space="preserve">perduotus </w:t>
      </w:r>
      <w:r w:rsidRPr="00FA7586">
        <w:rPr>
          <w:rFonts w:ascii="Arial" w:hAnsi="Arial" w:cs="Arial"/>
          <w:spacing w:val="-2"/>
          <w:sz w:val="20"/>
          <w:szCs w:val="20"/>
        </w:rPr>
        <w:t xml:space="preserve">dokumentus bei įrangą ar priemones, susijusius su </w:t>
      </w:r>
      <w:r w:rsidR="00D26280" w:rsidRPr="00FA7586">
        <w:rPr>
          <w:rFonts w:ascii="Arial" w:hAnsi="Arial" w:cs="Arial"/>
          <w:spacing w:val="-2"/>
          <w:sz w:val="20"/>
          <w:szCs w:val="20"/>
        </w:rPr>
        <w:t>Prekės</w:t>
      </w:r>
      <w:r w:rsidRPr="00FA7586">
        <w:rPr>
          <w:rFonts w:ascii="Arial" w:hAnsi="Arial" w:cs="Arial"/>
          <w:spacing w:val="-2"/>
          <w:sz w:val="20"/>
          <w:szCs w:val="20"/>
        </w:rPr>
        <w:t xml:space="preserve"> naudojimu;</w:t>
      </w:r>
    </w:p>
    <w:p w14:paraId="32C3C847" w14:textId="4B669BBA" w:rsidR="00E265A0" w:rsidRPr="00FA7586" w:rsidRDefault="00E265A0" w:rsidP="00E265A0">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 xml:space="preserve">per 1 (vieną) darbo dieną pranešti Pardavėjui, jeigu </w:t>
      </w:r>
      <w:r w:rsidR="00D26280" w:rsidRPr="00FA7586">
        <w:rPr>
          <w:rFonts w:ascii="Arial" w:hAnsi="Arial" w:cs="Arial"/>
          <w:sz w:val="20"/>
          <w:szCs w:val="20"/>
        </w:rPr>
        <w:t>Prekė</w:t>
      </w:r>
      <w:r w:rsidRPr="00FA7586">
        <w:rPr>
          <w:rFonts w:ascii="Arial" w:hAnsi="Arial" w:cs="Arial"/>
          <w:sz w:val="20"/>
          <w:szCs w:val="20"/>
        </w:rPr>
        <w:t xml:space="preserve"> prarandama, sunaikinama arba sugadinama taip, kad negalima jo</w:t>
      </w:r>
      <w:r w:rsidR="00D26280" w:rsidRPr="00FA7586">
        <w:rPr>
          <w:rFonts w:ascii="Arial" w:hAnsi="Arial" w:cs="Arial"/>
          <w:sz w:val="20"/>
          <w:szCs w:val="20"/>
        </w:rPr>
        <w:t>s</w:t>
      </w:r>
      <w:r w:rsidRPr="00FA7586">
        <w:rPr>
          <w:rFonts w:ascii="Arial" w:hAnsi="Arial" w:cs="Arial"/>
          <w:sz w:val="20"/>
          <w:szCs w:val="20"/>
        </w:rPr>
        <w:t xml:space="preserve"> eksploatuoti;</w:t>
      </w:r>
    </w:p>
    <w:p w14:paraId="309214C1" w14:textId="13B65519" w:rsidR="007A37E8" w:rsidRPr="00FA7586" w:rsidRDefault="00E265A0" w:rsidP="007A37E8">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pranešti apie aplinkybes, dėl kurių naudojimasis Prekėmis tampa neįmanomas;</w:t>
      </w:r>
    </w:p>
    <w:p w14:paraId="5AB873C1" w14:textId="598D672D" w:rsidR="007A37E8" w:rsidRPr="00FA7586" w:rsidRDefault="00E265A0" w:rsidP="007A37E8">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sudaryti</w:t>
      </w:r>
      <w:r w:rsidRPr="00FA7586">
        <w:rPr>
          <w:rFonts w:ascii="Arial" w:hAnsi="Arial" w:cs="Arial"/>
          <w:spacing w:val="11"/>
          <w:sz w:val="20"/>
          <w:szCs w:val="20"/>
        </w:rPr>
        <w:t xml:space="preserve"> </w:t>
      </w:r>
      <w:r w:rsidR="00825957" w:rsidRPr="00FA7586">
        <w:rPr>
          <w:rFonts w:ascii="Arial" w:hAnsi="Arial" w:cs="Arial"/>
          <w:sz w:val="20"/>
          <w:szCs w:val="20"/>
        </w:rPr>
        <w:t>Pardavėjui</w:t>
      </w:r>
      <w:r w:rsidRPr="00FA7586">
        <w:rPr>
          <w:rFonts w:ascii="Arial" w:hAnsi="Arial" w:cs="Arial"/>
          <w:spacing w:val="14"/>
          <w:sz w:val="20"/>
          <w:szCs w:val="20"/>
        </w:rPr>
        <w:t xml:space="preserve"> </w:t>
      </w:r>
      <w:r w:rsidRPr="00FA7586">
        <w:rPr>
          <w:rFonts w:ascii="Arial" w:hAnsi="Arial" w:cs="Arial"/>
          <w:sz w:val="20"/>
          <w:szCs w:val="20"/>
        </w:rPr>
        <w:t>sąlygas</w:t>
      </w:r>
      <w:r w:rsidRPr="00FA7586">
        <w:rPr>
          <w:rFonts w:ascii="Arial" w:hAnsi="Arial" w:cs="Arial"/>
          <w:spacing w:val="12"/>
          <w:sz w:val="20"/>
          <w:szCs w:val="20"/>
        </w:rPr>
        <w:t xml:space="preserve"> </w:t>
      </w:r>
      <w:r w:rsidRPr="00FA7586">
        <w:rPr>
          <w:rFonts w:ascii="Arial" w:hAnsi="Arial" w:cs="Arial"/>
          <w:sz w:val="20"/>
          <w:szCs w:val="20"/>
        </w:rPr>
        <w:t>tikrinti</w:t>
      </w:r>
      <w:r w:rsidRPr="00FA7586">
        <w:rPr>
          <w:rFonts w:ascii="Arial" w:hAnsi="Arial" w:cs="Arial"/>
          <w:spacing w:val="12"/>
          <w:sz w:val="20"/>
          <w:szCs w:val="20"/>
        </w:rPr>
        <w:t xml:space="preserve"> </w:t>
      </w:r>
      <w:r w:rsidR="00825957" w:rsidRPr="00FA7586">
        <w:rPr>
          <w:rFonts w:ascii="Arial" w:hAnsi="Arial" w:cs="Arial"/>
          <w:sz w:val="20"/>
          <w:szCs w:val="20"/>
        </w:rPr>
        <w:t>Prekių</w:t>
      </w:r>
      <w:r w:rsidRPr="00FA7586">
        <w:rPr>
          <w:rFonts w:ascii="Arial" w:hAnsi="Arial" w:cs="Arial"/>
          <w:spacing w:val="17"/>
          <w:sz w:val="20"/>
          <w:szCs w:val="20"/>
        </w:rPr>
        <w:t xml:space="preserve"> </w:t>
      </w:r>
      <w:r w:rsidRPr="00FA7586">
        <w:rPr>
          <w:rFonts w:ascii="Arial" w:hAnsi="Arial" w:cs="Arial"/>
          <w:spacing w:val="-2"/>
          <w:sz w:val="20"/>
          <w:szCs w:val="20"/>
        </w:rPr>
        <w:t>būklę</w:t>
      </w:r>
      <w:r w:rsidR="002F4ABA" w:rsidRPr="00FA7586">
        <w:rPr>
          <w:rFonts w:ascii="Arial" w:hAnsi="Arial" w:cs="Arial"/>
          <w:spacing w:val="-2"/>
          <w:sz w:val="20"/>
          <w:szCs w:val="20"/>
        </w:rPr>
        <w:t>,</w:t>
      </w:r>
      <w:r w:rsidR="007A37E8" w:rsidRPr="00FA7586">
        <w:rPr>
          <w:rFonts w:ascii="Arial" w:hAnsi="Arial" w:cs="Arial"/>
          <w:spacing w:val="-2"/>
          <w:sz w:val="20"/>
          <w:szCs w:val="20"/>
        </w:rPr>
        <w:t xml:space="preserve"> </w:t>
      </w:r>
      <w:r w:rsidR="007A37E8" w:rsidRPr="00FA7586">
        <w:rPr>
          <w:rFonts w:ascii="Arial" w:hAnsi="Arial" w:cs="Arial"/>
          <w:sz w:val="20"/>
          <w:szCs w:val="20"/>
        </w:rPr>
        <w:t>iš anksto suderintu laiku pasiimti Prekes iš Pirkėjo periodiniam techniniam aptarnavimui ir gedimų šalinimui (kai jie įvyko ne dėl Pirkėjo kaltės) atlikti.</w:t>
      </w:r>
    </w:p>
    <w:p w14:paraId="0A21D373" w14:textId="77777777" w:rsidR="00204F27" w:rsidRPr="00FA7586" w:rsidRDefault="00E265A0" w:rsidP="00F418DF">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 xml:space="preserve">Pirkėjas turi teisę atlikti </w:t>
      </w:r>
      <w:r w:rsidR="00D26280" w:rsidRPr="00FA7586">
        <w:rPr>
          <w:rFonts w:ascii="Arial" w:hAnsi="Arial" w:cs="Arial"/>
          <w:sz w:val="20"/>
          <w:szCs w:val="20"/>
        </w:rPr>
        <w:t>Prekės</w:t>
      </w:r>
      <w:r w:rsidRPr="00FA7586">
        <w:rPr>
          <w:rFonts w:ascii="Arial" w:hAnsi="Arial" w:cs="Arial"/>
          <w:sz w:val="20"/>
          <w:szCs w:val="20"/>
        </w:rPr>
        <w:t xml:space="preserve"> pagerinimus, juos iš anksto suderinęs su Pardavėju ir gavęs jo raštišką sutikimą</w:t>
      </w:r>
      <w:r w:rsidR="00204F27" w:rsidRPr="00FA7586">
        <w:rPr>
          <w:rFonts w:ascii="Arial" w:hAnsi="Arial" w:cs="Arial"/>
          <w:sz w:val="20"/>
          <w:szCs w:val="20"/>
        </w:rPr>
        <w:t>.</w:t>
      </w:r>
    </w:p>
    <w:p w14:paraId="5B0B636C" w14:textId="77777777" w:rsidR="00F418DF" w:rsidRPr="00FA7586" w:rsidRDefault="00F418DF" w:rsidP="00F418DF">
      <w:pPr>
        <w:pStyle w:val="Pagrindinistekstas"/>
        <w:ind w:left="426"/>
        <w:jc w:val="right"/>
        <w:rPr>
          <w:rFonts w:ascii="Arial" w:hAnsi="Arial" w:cs="Arial"/>
          <w:b/>
          <w:bCs/>
          <w:sz w:val="20"/>
          <w:szCs w:val="20"/>
        </w:rPr>
      </w:pPr>
    </w:p>
    <w:p w14:paraId="67DC194F" w14:textId="77777777" w:rsidR="00F418DF" w:rsidRPr="00FA7586" w:rsidRDefault="00F418DF" w:rsidP="007A37E8">
      <w:pPr>
        <w:pStyle w:val="Pagrindinistekstas"/>
        <w:numPr>
          <w:ilvl w:val="0"/>
          <w:numId w:val="7"/>
        </w:numPr>
        <w:ind w:left="426"/>
        <w:jc w:val="center"/>
        <w:rPr>
          <w:rFonts w:ascii="Arial" w:hAnsi="Arial" w:cs="Arial"/>
          <w:b/>
          <w:bCs/>
          <w:sz w:val="20"/>
          <w:szCs w:val="20"/>
        </w:rPr>
      </w:pPr>
      <w:r w:rsidRPr="00FA7586">
        <w:rPr>
          <w:rFonts w:ascii="Arial" w:hAnsi="Arial" w:cs="Arial"/>
          <w:b/>
          <w:spacing w:val="-2"/>
          <w:sz w:val="20"/>
          <w:szCs w:val="20"/>
        </w:rPr>
        <w:t>PARDAVĖJO TEISĖS IR ĮSIPAREIGOJIMAI</w:t>
      </w:r>
    </w:p>
    <w:p w14:paraId="55FBB3C8" w14:textId="77777777" w:rsidR="00F418DF" w:rsidRPr="00FA7586" w:rsidRDefault="00F418DF" w:rsidP="00F418DF">
      <w:pPr>
        <w:pStyle w:val="Pagrindinistekstas"/>
        <w:ind w:left="426"/>
        <w:jc w:val="right"/>
        <w:rPr>
          <w:rFonts w:ascii="Arial" w:hAnsi="Arial" w:cs="Arial"/>
          <w:b/>
          <w:bCs/>
          <w:sz w:val="20"/>
          <w:szCs w:val="20"/>
        </w:rPr>
      </w:pPr>
    </w:p>
    <w:p w14:paraId="66DC61D9" w14:textId="77777777" w:rsidR="00F418DF" w:rsidRPr="00FA7586" w:rsidRDefault="00F418DF" w:rsidP="00F418DF">
      <w:pPr>
        <w:pStyle w:val="Pagrindinistekstas"/>
        <w:numPr>
          <w:ilvl w:val="1"/>
          <w:numId w:val="7"/>
        </w:numPr>
        <w:ind w:left="426"/>
        <w:jc w:val="both"/>
        <w:rPr>
          <w:rFonts w:ascii="Arial" w:hAnsi="Arial" w:cs="Arial"/>
          <w:b/>
          <w:bCs/>
          <w:sz w:val="20"/>
          <w:szCs w:val="20"/>
        </w:rPr>
      </w:pPr>
      <w:r w:rsidRPr="00FA7586">
        <w:rPr>
          <w:rFonts w:ascii="Arial" w:hAnsi="Arial" w:cs="Arial"/>
          <w:spacing w:val="-2"/>
          <w:w w:val="110"/>
          <w:sz w:val="20"/>
          <w:szCs w:val="20"/>
        </w:rPr>
        <w:t>Pardavėjas</w:t>
      </w:r>
      <w:r w:rsidRPr="00FA7586">
        <w:rPr>
          <w:rFonts w:ascii="Arial" w:hAnsi="Arial" w:cs="Arial"/>
          <w:w w:val="110"/>
          <w:sz w:val="20"/>
          <w:szCs w:val="20"/>
        </w:rPr>
        <w:t xml:space="preserve"> </w:t>
      </w:r>
      <w:r w:rsidRPr="00FA7586">
        <w:rPr>
          <w:rFonts w:ascii="Arial" w:hAnsi="Arial" w:cs="Arial"/>
          <w:spacing w:val="-2"/>
          <w:w w:val="110"/>
          <w:sz w:val="20"/>
          <w:szCs w:val="20"/>
        </w:rPr>
        <w:t>įsipareigoja:</w:t>
      </w:r>
    </w:p>
    <w:p w14:paraId="29843A40" w14:textId="1F068A79" w:rsidR="00F418DF" w:rsidRPr="00FA7586" w:rsidRDefault="00F418DF" w:rsidP="00F418DF">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tinkamai</w:t>
      </w:r>
      <w:r w:rsidRPr="00FA7586">
        <w:rPr>
          <w:rFonts w:ascii="Arial" w:hAnsi="Arial" w:cs="Arial"/>
          <w:spacing w:val="21"/>
          <w:sz w:val="20"/>
          <w:szCs w:val="20"/>
        </w:rPr>
        <w:t xml:space="preserve"> </w:t>
      </w:r>
      <w:r w:rsidRPr="00FA7586">
        <w:rPr>
          <w:rFonts w:ascii="Arial" w:hAnsi="Arial" w:cs="Arial"/>
          <w:sz w:val="20"/>
          <w:szCs w:val="20"/>
        </w:rPr>
        <w:t>ir</w:t>
      </w:r>
      <w:r w:rsidRPr="00FA7586">
        <w:rPr>
          <w:rFonts w:ascii="Arial" w:hAnsi="Arial" w:cs="Arial"/>
          <w:spacing w:val="20"/>
          <w:sz w:val="20"/>
          <w:szCs w:val="20"/>
        </w:rPr>
        <w:t xml:space="preserve"> </w:t>
      </w:r>
      <w:r w:rsidRPr="00FA7586">
        <w:rPr>
          <w:rFonts w:ascii="Arial" w:hAnsi="Arial" w:cs="Arial"/>
          <w:sz w:val="20"/>
          <w:szCs w:val="20"/>
        </w:rPr>
        <w:t>laiku</w:t>
      </w:r>
      <w:r w:rsidRPr="00FA7586">
        <w:rPr>
          <w:rFonts w:ascii="Arial" w:hAnsi="Arial" w:cs="Arial"/>
          <w:spacing w:val="18"/>
          <w:sz w:val="20"/>
          <w:szCs w:val="20"/>
        </w:rPr>
        <w:t xml:space="preserve"> </w:t>
      </w:r>
      <w:r w:rsidRPr="00FA7586">
        <w:rPr>
          <w:rFonts w:ascii="Arial" w:hAnsi="Arial" w:cs="Arial"/>
          <w:sz w:val="20"/>
          <w:szCs w:val="20"/>
        </w:rPr>
        <w:t>perduoti</w:t>
      </w:r>
      <w:r w:rsidRPr="00FA7586">
        <w:rPr>
          <w:rFonts w:ascii="Arial" w:hAnsi="Arial" w:cs="Arial"/>
          <w:spacing w:val="27"/>
          <w:sz w:val="20"/>
          <w:szCs w:val="20"/>
        </w:rPr>
        <w:t xml:space="preserve"> </w:t>
      </w:r>
      <w:r w:rsidRPr="00FA7586">
        <w:rPr>
          <w:rFonts w:ascii="Arial" w:hAnsi="Arial" w:cs="Arial"/>
          <w:sz w:val="20"/>
          <w:szCs w:val="20"/>
        </w:rPr>
        <w:t>kokybiškas</w:t>
      </w:r>
      <w:r w:rsidRPr="00FA7586">
        <w:rPr>
          <w:rFonts w:ascii="Arial" w:hAnsi="Arial" w:cs="Arial"/>
          <w:spacing w:val="22"/>
          <w:sz w:val="20"/>
          <w:szCs w:val="20"/>
        </w:rPr>
        <w:t xml:space="preserve"> </w:t>
      </w:r>
      <w:r w:rsidR="002315C0" w:rsidRPr="00FA7586">
        <w:rPr>
          <w:rFonts w:ascii="Arial" w:hAnsi="Arial" w:cs="Arial"/>
          <w:spacing w:val="22"/>
          <w:sz w:val="20"/>
          <w:szCs w:val="20"/>
        </w:rPr>
        <w:t>P</w:t>
      </w:r>
      <w:r w:rsidRPr="00FA7586">
        <w:rPr>
          <w:rFonts w:ascii="Arial" w:hAnsi="Arial" w:cs="Arial"/>
          <w:sz w:val="20"/>
          <w:szCs w:val="20"/>
        </w:rPr>
        <w:t>rekes</w:t>
      </w:r>
      <w:r w:rsidR="002315C0" w:rsidRPr="00FA7586">
        <w:rPr>
          <w:rFonts w:ascii="Arial" w:hAnsi="Arial" w:cs="Arial"/>
          <w:sz w:val="20"/>
          <w:szCs w:val="20"/>
        </w:rPr>
        <w:t>, pasirašant</w:t>
      </w:r>
      <w:r w:rsidRPr="00FA7586">
        <w:rPr>
          <w:rFonts w:ascii="Arial" w:hAnsi="Arial" w:cs="Arial"/>
          <w:spacing w:val="17"/>
          <w:sz w:val="20"/>
          <w:szCs w:val="20"/>
        </w:rPr>
        <w:t xml:space="preserve"> </w:t>
      </w:r>
      <w:r w:rsidRPr="00FA7586">
        <w:rPr>
          <w:rFonts w:ascii="Arial" w:hAnsi="Arial" w:cs="Arial"/>
          <w:sz w:val="20"/>
          <w:szCs w:val="20"/>
        </w:rPr>
        <w:t>Prekių</w:t>
      </w:r>
      <w:r w:rsidRPr="00FA7586">
        <w:rPr>
          <w:rFonts w:ascii="Arial" w:hAnsi="Arial" w:cs="Arial"/>
          <w:spacing w:val="20"/>
          <w:sz w:val="20"/>
          <w:szCs w:val="20"/>
        </w:rPr>
        <w:t xml:space="preserve"> </w:t>
      </w:r>
      <w:r w:rsidRPr="00FA7586">
        <w:rPr>
          <w:rFonts w:ascii="Arial" w:hAnsi="Arial" w:cs="Arial"/>
          <w:sz w:val="20"/>
          <w:szCs w:val="20"/>
        </w:rPr>
        <w:t>priėmimo-</w:t>
      </w:r>
      <w:r w:rsidRPr="00FA7586">
        <w:rPr>
          <w:rFonts w:ascii="Arial" w:hAnsi="Arial" w:cs="Arial"/>
          <w:spacing w:val="-2"/>
          <w:sz w:val="20"/>
          <w:szCs w:val="20"/>
        </w:rPr>
        <w:t>perdavimo</w:t>
      </w:r>
      <w:r w:rsidRPr="00FA7586">
        <w:rPr>
          <w:rFonts w:ascii="Arial" w:hAnsi="Arial" w:cs="Arial"/>
          <w:sz w:val="20"/>
          <w:szCs w:val="20"/>
        </w:rPr>
        <w:t xml:space="preserve"> </w:t>
      </w:r>
      <w:r w:rsidRPr="00FA7586">
        <w:rPr>
          <w:rFonts w:ascii="Arial" w:hAnsi="Arial" w:cs="Arial"/>
          <w:spacing w:val="-2"/>
          <w:sz w:val="20"/>
          <w:szCs w:val="20"/>
        </w:rPr>
        <w:t>aktą;</w:t>
      </w:r>
    </w:p>
    <w:p w14:paraId="676314D6" w14:textId="77777777" w:rsidR="000653E6" w:rsidRPr="00FA7586" w:rsidRDefault="00F418DF" w:rsidP="000653E6">
      <w:pPr>
        <w:pStyle w:val="Pagrindinistekstas"/>
        <w:numPr>
          <w:ilvl w:val="2"/>
          <w:numId w:val="7"/>
        </w:numPr>
        <w:ind w:left="567"/>
        <w:jc w:val="both"/>
        <w:rPr>
          <w:rFonts w:ascii="Arial" w:hAnsi="Arial" w:cs="Arial"/>
          <w:b/>
          <w:bCs/>
          <w:sz w:val="20"/>
          <w:szCs w:val="20"/>
        </w:rPr>
      </w:pPr>
      <w:r w:rsidRPr="00FA7586">
        <w:rPr>
          <w:rFonts w:ascii="Arial" w:hAnsi="Arial" w:cs="Arial"/>
          <w:spacing w:val="-2"/>
          <w:sz w:val="20"/>
          <w:szCs w:val="20"/>
        </w:rPr>
        <w:t>išduoti aktus, įgaliojimus, pažymėjimus, techninę dokumentaciją ir kitus dokumentus, kurie reikalingi naudotis Prekėmis Sutarties galiojimo metu Lietuvos Respublikoje;</w:t>
      </w:r>
    </w:p>
    <w:p w14:paraId="3F9B1BA6" w14:textId="58FB1554" w:rsidR="000653E6" w:rsidRPr="00FA7586" w:rsidRDefault="000653E6" w:rsidP="000653E6">
      <w:pPr>
        <w:pStyle w:val="Pagrindinistekstas"/>
        <w:numPr>
          <w:ilvl w:val="2"/>
          <w:numId w:val="7"/>
        </w:numPr>
        <w:ind w:left="567"/>
        <w:jc w:val="both"/>
        <w:rPr>
          <w:rFonts w:ascii="Arial" w:hAnsi="Arial" w:cs="Arial"/>
          <w:b/>
          <w:bCs/>
          <w:sz w:val="20"/>
          <w:szCs w:val="20"/>
        </w:rPr>
      </w:pPr>
      <w:r w:rsidRPr="00FA7586">
        <w:rPr>
          <w:rFonts w:ascii="Arial" w:hAnsi="Arial" w:cs="Arial"/>
          <w:spacing w:val="-2"/>
          <w:sz w:val="20"/>
          <w:szCs w:val="20"/>
        </w:rPr>
        <w:t>būti apdraudus Prekes K</w:t>
      </w:r>
      <w:r w:rsidRPr="00FA7586">
        <w:rPr>
          <w:rFonts w:ascii="Arial" w:hAnsi="Arial" w:cs="Arial"/>
          <w:noProof/>
          <w:sz w:val="20"/>
          <w:szCs w:val="20"/>
          <w:lang w:eastAsia="ru-RU"/>
        </w:rPr>
        <w:t>ASKO bei įprastu transporto priemonės valdytojų civilinės atsakomybės privalomuoju draudimu visu Sutarties galioji</w:t>
      </w:r>
      <w:r w:rsidR="002315C0" w:rsidRPr="00FA7586">
        <w:rPr>
          <w:rFonts w:ascii="Arial" w:hAnsi="Arial" w:cs="Arial"/>
          <w:noProof/>
          <w:sz w:val="20"/>
          <w:szCs w:val="20"/>
          <w:lang w:eastAsia="ru-RU"/>
        </w:rPr>
        <w:t>m</w:t>
      </w:r>
      <w:r w:rsidRPr="00FA7586">
        <w:rPr>
          <w:rFonts w:ascii="Arial" w:hAnsi="Arial" w:cs="Arial"/>
          <w:noProof/>
          <w:sz w:val="20"/>
          <w:szCs w:val="20"/>
          <w:lang w:eastAsia="ru-RU"/>
        </w:rPr>
        <w:t>o laikotarpiu ir pateikti tai patvirtinančius dokumentus Pirkėjui;</w:t>
      </w:r>
    </w:p>
    <w:p w14:paraId="6CA5EE8D" w14:textId="782C048E" w:rsidR="00F418DF" w:rsidRPr="00FA7586" w:rsidRDefault="00AB525B" w:rsidP="00F418DF">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 xml:space="preserve">savo sąskaita </w:t>
      </w:r>
      <w:r w:rsidR="00F418DF" w:rsidRPr="00FA7586">
        <w:rPr>
          <w:rFonts w:ascii="Arial" w:hAnsi="Arial" w:cs="Arial"/>
          <w:sz w:val="20"/>
          <w:szCs w:val="20"/>
        </w:rPr>
        <w:t xml:space="preserve">suremontuoti </w:t>
      </w:r>
      <w:r w:rsidR="002315C0" w:rsidRPr="00FA7586">
        <w:rPr>
          <w:rFonts w:ascii="Arial" w:hAnsi="Arial" w:cs="Arial"/>
          <w:sz w:val="20"/>
          <w:szCs w:val="20"/>
        </w:rPr>
        <w:t xml:space="preserve">Prekes, </w:t>
      </w:r>
      <w:r w:rsidR="00F418DF" w:rsidRPr="00FA7586">
        <w:rPr>
          <w:rFonts w:ascii="Arial" w:hAnsi="Arial" w:cs="Arial"/>
          <w:sz w:val="20"/>
          <w:szCs w:val="20"/>
        </w:rPr>
        <w:t xml:space="preserve">šalinti </w:t>
      </w:r>
      <w:r w:rsidR="002315C0" w:rsidRPr="00FA7586">
        <w:rPr>
          <w:rFonts w:ascii="Arial" w:hAnsi="Arial" w:cs="Arial"/>
          <w:sz w:val="20"/>
          <w:szCs w:val="20"/>
        </w:rPr>
        <w:t xml:space="preserve">jų </w:t>
      </w:r>
      <w:r w:rsidR="00F418DF" w:rsidRPr="00FA7586">
        <w:rPr>
          <w:rFonts w:ascii="Arial" w:hAnsi="Arial" w:cs="Arial"/>
          <w:sz w:val="20"/>
          <w:szCs w:val="20"/>
        </w:rPr>
        <w:t>gedimus</w:t>
      </w:r>
      <w:r w:rsidR="002315C0" w:rsidRPr="00FA7586">
        <w:rPr>
          <w:rFonts w:ascii="Arial" w:hAnsi="Arial" w:cs="Arial"/>
          <w:sz w:val="20"/>
          <w:szCs w:val="20"/>
        </w:rPr>
        <w:t xml:space="preserve"> (išskyrus tuos, </w:t>
      </w:r>
      <w:r w:rsidR="000B59BF" w:rsidRPr="00FA7586">
        <w:rPr>
          <w:rFonts w:ascii="Arial" w:hAnsi="Arial" w:cs="Arial"/>
          <w:sz w:val="20"/>
          <w:szCs w:val="20"/>
        </w:rPr>
        <w:t>kurie atsirado dėl Pirkėjo kaltės)</w:t>
      </w:r>
      <w:r w:rsidR="00F418DF" w:rsidRPr="00FA7586">
        <w:rPr>
          <w:rFonts w:ascii="Arial" w:hAnsi="Arial" w:cs="Arial"/>
          <w:sz w:val="20"/>
          <w:szCs w:val="20"/>
        </w:rPr>
        <w:t xml:space="preserve"> </w:t>
      </w:r>
      <w:r w:rsidR="00796E8E" w:rsidRPr="00FA7586">
        <w:rPr>
          <w:rFonts w:ascii="Arial" w:hAnsi="Arial" w:cs="Arial"/>
          <w:sz w:val="20"/>
          <w:szCs w:val="20"/>
        </w:rPr>
        <w:t>i</w:t>
      </w:r>
      <w:r w:rsidR="00F418DF" w:rsidRPr="00FA7586">
        <w:rPr>
          <w:rFonts w:ascii="Arial" w:hAnsi="Arial" w:cs="Arial"/>
          <w:sz w:val="20"/>
          <w:szCs w:val="20"/>
        </w:rPr>
        <w:t xml:space="preserve">r atlikti </w:t>
      </w:r>
      <w:r w:rsidR="000B59BF" w:rsidRPr="00FA7586">
        <w:rPr>
          <w:rFonts w:ascii="Arial" w:hAnsi="Arial" w:cs="Arial"/>
          <w:sz w:val="20"/>
          <w:szCs w:val="20"/>
        </w:rPr>
        <w:t xml:space="preserve">Prekių </w:t>
      </w:r>
      <w:r w:rsidR="00F418DF" w:rsidRPr="00FA7586">
        <w:rPr>
          <w:rFonts w:ascii="Arial" w:hAnsi="Arial" w:cs="Arial"/>
          <w:sz w:val="20"/>
          <w:szCs w:val="20"/>
        </w:rPr>
        <w:t xml:space="preserve">techninį aptarnavimą ne ilgiau kaip per 12 (dvylika) valandų nuo </w:t>
      </w:r>
      <w:r w:rsidR="008A5969" w:rsidRPr="00FA7586">
        <w:rPr>
          <w:rFonts w:ascii="Arial" w:hAnsi="Arial" w:cs="Arial"/>
          <w:sz w:val="20"/>
          <w:szCs w:val="20"/>
        </w:rPr>
        <w:t xml:space="preserve">tokių </w:t>
      </w:r>
      <w:r w:rsidR="00F418DF" w:rsidRPr="00FA7586">
        <w:rPr>
          <w:rFonts w:ascii="Arial" w:hAnsi="Arial" w:cs="Arial"/>
          <w:sz w:val="20"/>
          <w:szCs w:val="20"/>
        </w:rPr>
        <w:t>aplinkybių atsiradimo. Jei techninis aptarnavimas ar gedimų šalinimas</w:t>
      </w:r>
      <w:r w:rsidRPr="00FA7586">
        <w:rPr>
          <w:rFonts w:ascii="Arial" w:hAnsi="Arial" w:cs="Arial"/>
          <w:sz w:val="20"/>
          <w:szCs w:val="20"/>
        </w:rPr>
        <w:t xml:space="preserve"> / remontas,</w:t>
      </w:r>
      <w:r w:rsidR="00F418DF" w:rsidRPr="00FA7586">
        <w:rPr>
          <w:rFonts w:ascii="Arial" w:hAnsi="Arial" w:cs="Arial"/>
          <w:spacing w:val="-2"/>
          <w:sz w:val="20"/>
          <w:szCs w:val="20"/>
        </w:rPr>
        <w:t xml:space="preserve"> trunka ilgiau kaip 12 (dvylika) valandų, Pardavėjas</w:t>
      </w:r>
      <w:r w:rsidRPr="00FA7586">
        <w:rPr>
          <w:rFonts w:ascii="Arial" w:hAnsi="Arial" w:cs="Arial"/>
          <w:spacing w:val="-2"/>
          <w:sz w:val="20"/>
          <w:szCs w:val="20"/>
        </w:rPr>
        <w:t xml:space="preserve"> ne vėliau kaip </w:t>
      </w:r>
      <w:r w:rsidRPr="00FA7586">
        <w:rPr>
          <w:rFonts w:ascii="Arial" w:hAnsi="Arial" w:cs="Arial"/>
          <w:sz w:val="20"/>
          <w:szCs w:val="20"/>
        </w:rPr>
        <w:t>per 12 (dvylika) valandų nuo Pirkėjo raštiško pranešimo</w:t>
      </w:r>
      <w:r w:rsidR="00F418DF" w:rsidRPr="00FA7586">
        <w:rPr>
          <w:rFonts w:ascii="Arial" w:hAnsi="Arial" w:cs="Arial"/>
          <w:spacing w:val="-2"/>
          <w:sz w:val="20"/>
          <w:szCs w:val="20"/>
        </w:rPr>
        <w:t xml:space="preserve"> </w:t>
      </w:r>
      <w:r w:rsidRPr="00FA7586">
        <w:rPr>
          <w:rFonts w:ascii="Arial" w:hAnsi="Arial" w:cs="Arial"/>
          <w:spacing w:val="-2"/>
          <w:sz w:val="20"/>
          <w:szCs w:val="20"/>
        </w:rPr>
        <w:t xml:space="preserve">gavimo, </w:t>
      </w:r>
      <w:r w:rsidR="00F418DF" w:rsidRPr="00FA7586">
        <w:rPr>
          <w:rFonts w:ascii="Arial" w:hAnsi="Arial" w:cs="Arial"/>
          <w:spacing w:val="-2"/>
          <w:sz w:val="20"/>
          <w:szCs w:val="20"/>
        </w:rPr>
        <w:t xml:space="preserve">privalo suteikti pakaitinę analogiškos klasės Prekę atliekamo </w:t>
      </w:r>
      <w:r w:rsidR="00F418DF" w:rsidRPr="00FA7586">
        <w:rPr>
          <w:rFonts w:ascii="Arial" w:hAnsi="Arial" w:cs="Arial"/>
          <w:sz w:val="20"/>
          <w:szCs w:val="20"/>
        </w:rPr>
        <w:t>techninio aptarnavimo ar gedimų šalinimo</w:t>
      </w:r>
      <w:r w:rsidR="00F418DF" w:rsidRPr="00FA7586">
        <w:rPr>
          <w:rFonts w:ascii="Arial" w:hAnsi="Arial" w:cs="Arial"/>
          <w:spacing w:val="-2"/>
          <w:sz w:val="20"/>
          <w:szCs w:val="20"/>
        </w:rPr>
        <w:t xml:space="preserve"> laikotarpiui;</w:t>
      </w:r>
    </w:p>
    <w:p w14:paraId="443F016E" w14:textId="14FE85F2" w:rsidR="00FA580A" w:rsidRPr="00FA7586" w:rsidRDefault="00F418DF" w:rsidP="00FA580A">
      <w:pPr>
        <w:pStyle w:val="Pagrindinistekstas"/>
        <w:numPr>
          <w:ilvl w:val="2"/>
          <w:numId w:val="7"/>
        </w:numPr>
        <w:ind w:left="567"/>
        <w:jc w:val="both"/>
        <w:rPr>
          <w:rFonts w:ascii="Arial" w:hAnsi="Arial" w:cs="Arial"/>
          <w:b/>
          <w:bCs/>
          <w:sz w:val="20"/>
          <w:szCs w:val="20"/>
        </w:rPr>
      </w:pPr>
      <w:r w:rsidRPr="00FA7586">
        <w:rPr>
          <w:rFonts w:ascii="Arial" w:hAnsi="Arial" w:cs="Arial"/>
          <w:spacing w:val="-2"/>
          <w:sz w:val="20"/>
          <w:szCs w:val="20"/>
        </w:rPr>
        <w:t xml:space="preserve">nedelsdamas raštu informuoti Pirkėją apie Sutarties vykdymo metu atsiradusias aplinkybes, trukdančias laiku ir tinkamai atlikti sutartinius įsipareigojimus, nurodant tokių aplinkybių priežastis ir numatomą </w:t>
      </w:r>
      <w:r w:rsidR="00AB525B" w:rsidRPr="00FA7586">
        <w:rPr>
          <w:rFonts w:ascii="Arial" w:hAnsi="Arial" w:cs="Arial"/>
          <w:spacing w:val="-2"/>
          <w:sz w:val="20"/>
          <w:szCs w:val="20"/>
        </w:rPr>
        <w:t xml:space="preserve">priežasčių pašalinimo </w:t>
      </w:r>
      <w:r w:rsidRPr="00FA7586">
        <w:rPr>
          <w:rFonts w:ascii="Arial" w:hAnsi="Arial" w:cs="Arial"/>
          <w:spacing w:val="-2"/>
          <w:sz w:val="20"/>
          <w:szCs w:val="20"/>
        </w:rPr>
        <w:t>trukmę;</w:t>
      </w:r>
    </w:p>
    <w:p w14:paraId="159C1E5E" w14:textId="76854818" w:rsidR="00FA580A" w:rsidRPr="00FA7586" w:rsidRDefault="00FA580A" w:rsidP="00F418DF">
      <w:pPr>
        <w:pStyle w:val="Pagrindinistekstas"/>
        <w:numPr>
          <w:ilvl w:val="2"/>
          <w:numId w:val="7"/>
        </w:numPr>
        <w:ind w:left="567"/>
        <w:jc w:val="both"/>
        <w:rPr>
          <w:rFonts w:ascii="Arial" w:hAnsi="Arial" w:cs="Arial"/>
          <w:b/>
          <w:bCs/>
          <w:sz w:val="20"/>
          <w:szCs w:val="20"/>
        </w:rPr>
      </w:pPr>
      <w:r w:rsidRPr="00FA7586">
        <w:rPr>
          <w:rFonts w:ascii="Arial" w:hAnsi="Arial" w:cs="Arial"/>
          <w:spacing w:val="-2"/>
          <w:sz w:val="20"/>
          <w:szCs w:val="20"/>
        </w:rPr>
        <w:t>atlikti Prekės</w:t>
      </w:r>
      <w:r w:rsidRPr="00FA7586">
        <w:rPr>
          <w:rFonts w:ascii="Arial" w:hAnsi="Arial" w:cs="Arial"/>
          <w:sz w:val="20"/>
          <w:szCs w:val="20"/>
        </w:rPr>
        <w:t xml:space="preserve"> einamąjį arba kapitalinį remontą</w:t>
      </w:r>
      <w:r w:rsidR="00AB525B" w:rsidRPr="00FA7586">
        <w:rPr>
          <w:rFonts w:ascii="Arial" w:hAnsi="Arial" w:cs="Arial"/>
          <w:sz w:val="20"/>
          <w:szCs w:val="20"/>
        </w:rPr>
        <w:t>, užtikrinant Prekės tinkamumą naudojimui visu Sutarties galiojimo laikotarpiu;</w:t>
      </w:r>
    </w:p>
    <w:p w14:paraId="1107AD98" w14:textId="77777777" w:rsidR="00F418DF" w:rsidRPr="00FA7586" w:rsidRDefault="00F418DF" w:rsidP="00F418DF">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vykdyti kitus prisiimtus įsipareigojimus ir prievoles, kurios yra nustatytos Lietuvos Respublikos Civiliniame kodekse ir kituose teisės aktuose.</w:t>
      </w:r>
    </w:p>
    <w:p w14:paraId="3D2575BD" w14:textId="2D622E0D" w:rsidR="00F418DF" w:rsidRPr="00FA7586" w:rsidRDefault="00782E3A" w:rsidP="00F418DF">
      <w:pPr>
        <w:pStyle w:val="Pagrindinistekstas"/>
        <w:numPr>
          <w:ilvl w:val="2"/>
          <w:numId w:val="7"/>
        </w:numPr>
        <w:ind w:left="567"/>
        <w:jc w:val="both"/>
        <w:rPr>
          <w:rFonts w:ascii="Arial" w:hAnsi="Arial" w:cs="Arial"/>
          <w:b/>
          <w:bCs/>
          <w:sz w:val="20"/>
          <w:szCs w:val="20"/>
        </w:rPr>
      </w:pPr>
      <w:r w:rsidRPr="00FA7586">
        <w:rPr>
          <w:rFonts w:ascii="Arial" w:hAnsi="Arial" w:cs="Arial"/>
          <w:w w:val="105"/>
          <w:sz w:val="20"/>
          <w:szCs w:val="20"/>
        </w:rPr>
        <w:t>Pardavėj</w:t>
      </w:r>
      <w:r w:rsidR="00AB525B" w:rsidRPr="00FA7586">
        <w:rPr>
          <w:rFonts w:ascii="Arial" w:hAnsi="Arial" w:cs="Arial"/>
          <w:w w:val="105"/>
          <w:sz w:val="20"/>
          <w:szCs w:val="20"/>
        </w:rPr>
        <w:t xml:space="preserve">as turi teisę </w:t>
      </w:r>
      <w:r w:rsidR="00F418DF" w:rsidRPr="00FA7586">
        <w:rPr>
          <w:rFonts w:ascii="Arial" w:hAnsi="Arial" w:cs="Arial"/>
          <w:sz w:val="20"/>
          <w:szCs w:val="20"/>
        </w:rPr>
        <w:t>Sutarties</w:t>
      </w:r>
      <w:r w:rsidR="00F418DF" w:rsidRPr="00FA7586">
        <w:rPr>
          <w:rFonts w:ascii="Arial" w:hAnsi="Arial" w:cs="Arial"/>
          <w:spacing w:val="52"/>
          <w:sz w:val="20"/>
          <w:szCs w:val="20"/>
        </w:rPr>
        <w:t xml:space="preserve"> </w:t>
      </w:r>
      <w:r w:rsidR="00F418DF" w:rsidRPr="00FA7586">
        <w:rPr>
          <w:rFonts w:ascii="Arial" w:hAnsi="Arial" w:cs="Arial"/>
          <w:sz w:val="20"/>
          <w:szCs w:val="20"/>
        </w:rPr>
        <w:t>galiojimo</w:t>
      </w:r>
      <w:r w:rsidR="00F418DF" w:rsidRPr="00FA7586">
        <w:rPr>
          <w:rFonts w:ascii="Arial" w:hAnsi="Arial" w:cs="Arial"/>
          <w:spacing w:val="52"/>
          <w:sz w:val="20"/>
          <w:szCs w:val="20"/>
        </w:rPr>
        <w:t xml:space="preserve"> </w:t>
      </w:r>
      <w:r w:rsidR="00F418DF" w:rsidRPr="00FA7586">
        <w:rPr>
          <w:rFonts w:ascii="Arial" w:hAnsi="Arial" w:cs="Arial"/>
          <w:sz w:val="20"/>
          <w:szCs w:val="20"/>
        </w:rPr>
        <w:t>laikotarpiu</w:t>
      </w:r>
      <w:r w:rsidR="00F418DF" w:rsidRPr="00FA7586">
        <w:rPr>
          <w:rFonts w:ascii="Arial" w:hAnsi="Arial" w:cs="Arial"/>
          <w:spacing w:val="50"/>
          <w:sz w:val="20"/>
          <w:szCs w:val="20"/>
        </w:rPr>
        <w:t xml:space="preserve"> </w:t>
      </w:r>
      <w:r w:rsidR="002F4ABA" w:rsidRPr="00FA7586">
        <w:rPr>
          <w:rFonts w:ascii="Arial" w:hAnsi="Arial" w:cs="Arial"/>
          <w:sz w:val="20"/>
          <w:szCs w:val="20"/>
        </w:rPr>
        <w:t>pat</w:t>
      </w:r>
      <w:r w:rsidR="00F418DF" w:rsidRPr="00FA7586">
        <w:rPr>
          <w:rFonts w:ascii="Arial" w:hAnsi="Arial" w:cs="Arial"/>
          <w:sz w:val="20"/>
          <w:szCs w:val="20"/>
        </w:rPr>
        <w:t>ikrinti Prekės būklę</w:t>
      </w:r>
      <w:r w:rsidR="002F4ABA" w:rsidRPr="00FA7586">
        <w:rPr>
          <w:rFonts w:ascii="Arial" w:hAnsi="Arial" w:cs="Arial"/>
          <w:spacing w:val="-2"/>
          <w:sz w:val="20"/>
          <w:szCs w:val="20"/>
        </w:rPr>
        <w:t xml:space="preserve">, su Pirkėju iš anksto suderinus Prekės patikros datą ir laiką. </w:t>
      </w:r>
    </w:p>
    <w:p w14:paraId="72E876EA" w14:textId="77777777" w:rsidR="00025560" w:rsidRPr="00FA7586" w:rsidRDefault="00025560" w:rsidP="00025560">
      <w:pPr>
        <w:pStyle w:val="Pagrindinistekstas"/>
        <w:ind w:left="567"/>
        <w:jc w:val="right"/>
        <w:rPr>
          <w:rFonts w:ascii="Arial" w:hAnsi="Arial" w:cs="Arial"/>
          <w:b/>
          <w:bCs/>
          <w:sz w:val="20"/>
          <w:szCs w:val="20"/>
        </w:rPr>
      </w:pPr>
    </w:p>
    <w:p w14:paraId="5F2161CF" w14:textId="77777777" w:rsidR="00025560" w:rsidRPr="00FA7586" w:rsidRDefault="00224D0F" w:rsidP="007A37E8">
      <w:pPr>
        <w:pStyle w:val="Pagrindinistekstas"/>
        <w:numPr>
          <w:ilvl w:val="0"/>
          <w:numId w:val="7"/>
        </w:numPr>
        <w:ind w:left="426"/>
        <w:jc w:val="center"/>
        <w:rPr>
          <w:rFonts w:ascii="Arial" w:hAnsi="Arial" w:cs="Arial"/>
          <w:b/>
          <w:bCs/>
          <w:sz w:val="20"/>
          <w:szCs w:val="20"/>
        </w:rPr>
      </w:pPr>
      <w:r w:rsidRPr="00FA7586">
        <w:rPr>
          <w:rFonts w:ascii="Arial" w:hAnsi="Arial" w:cs="Arial"/>
          <w:b/>
          <w:bCs/>
          <w:sz w:val="20"/>
          <w:szCs w:val="20"/>
        </w:rPr>
        <w:t>ŠALIŲ PAREIŠKIMAI IR GARANTIJOS</w:t>
      </w:r>
    </w:p>
    <w:p w14:paraId="3DBDE0E9" w14:textId="77777777" w:rsidR="007A37E8" w:rsidRPr="00FA7586" w:rsidRDefault="007A37E8" w:rsidP="007A37E8">
      <w:pPr>
        <w:pStyle w:val="Pagrindinistekstas"/>
        <w:ind w:left="426"/>
        <w:jc w:val="right"/>
        <w:rPr>
          <w:rFonts w:ascii="Arial" w:hAnsi="Arial" w:cs="Arial"/>
          <w:b/>
          <w:bCs/>
          <w:sz w:val="20"/>
          <w:szCs w:val="20"/>
        </w:rPr>
      </w:pPr>
    </w:p>
    <w:p w14:paraId="2A03E075" w14:textId="77777777" w:rsidR="007A37E8"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Kiekviena iš Šalių pareiškia ir garantuoja kitai Šaliai, kad: </w:t>
      </w:r>
    </w:p>
    <w:p w14:paraId="4A64CBE0" w14:textId="77777777" w:rsidR="007A37E8"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Šalis yra tinkamai įsteigta ir teisėtai veikia pagal Lietuvos Respublikos įstatymus;</w:t>
      </w:r>
    </w:p>
    <w:p w14:paraId="39FE8F64" w14:textId="77777777" w:rsidR="007A37E8"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Sutarties pasirašymo dieną Šalims visos Sutarties sąlygos yra aiškios ir suprantamos. Šalys Sutartį perskaitė, suprato jos turinį ir pasekmes, priėmė ją kaip atitinkančią jų tikslus ir ją pasirašė tinkamai įgalioti atstovai;</w:t>
      </w:r>
    </w:p>
    <w:p w14:paraId="6BA8B312" w14:textId="77777777" w:rsidR="007A37E8"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Šalys atskleidė viena kitai visą joms žinomą informaciją, turinčią ar galinčią turėti esminės reikšmės tinkamam Sutartyje nurodytų įsipareigojimų įvykdymui.</w:t>
      </w:r>
    </w:p>
    <w:p w14:paraId="51C350EC" w14:textId="77777777" w:rsidR="007A37E8"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Pardavėjas pareiškia ir garantuoja, kad:</w:t>
      </w:r>
    </w:p>
    <w:p w14:paraId="6CC38235" w14:textId="77777777" w:rsidR="007A37E8"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pilnai susipažino su visa informacija ir dokumentacija, susijusia su Sutarties dalyku;</w:t>
      </w:r>
    </w:p>
    <w:p w14:paraId="621DD7AE" w14:textId="77777777" w:rsidR="007A37E8" w:rsidRPr="00FA7586" w:rsidRDefault="00B75E89" w:rsidP="007A37E8">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yra teisėtas Prekės valdytojas</w:t>
      </w:r>
      <w:r w:rsidR="0004016C" w:rsidRPr="00FA7586">
        <w:rPr>
          <w:rFonts w:ascii="Arial" w:hAnsi="Arial" w:cs="Arial"/>
          <w:sz w:val="20"/>
          <w:szCs w:val="20"/>
        </w:rPr>
        <w:t xml:space="preserve">; </w:t>
      </w:r>
    </w:p>
    <w:p w14:paraId="083D8EE5" w14:textId="569A0FA1" w:rsidR="007A37E8"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 xml:space="preserve">turi visas licencijas, leidimus, atestatus, kvalifikacinius pažymėjimus, taip pat visą kitą reikiamą kvalifikaciją </w:t>
      </w:r>
      <w:r w:rsidRPr="00FA7586">
        <w:rPr>
          <w:rFonts w:ascii="Arial" w:hAnsi="Arial" w:cs="Arial"/>
          <w:sz w:val="20"/>
          <w:szCs w:val="20"/>
        </w:rPr>
        <w:lastRenderedPageBreak/>
        <w:t>ir kompetenciją</w:t>
      </w:r>
      <w:r w:rsidR="0004016C" w:rsidRPr="00FA7586">
        <w:rPr>
          <w:rFonts w:ascii="Arial" w:hAnsi="Arial" w:cs="Arial"/>
          <w:sz w:val="20"/>
          <w:szCs w:val="20"/>
        </w:rPr>
        <w:t>,</w:t>
      </w:r>
      <w:r w:rsidR="00EC0B94" w:rsidRPr="00FA7586">
        <w:rPr>
          <w:rFonts w:ascii="Arial" w:hAnsi="Arial" w:cs="Arial"/>
          <w:sz w:val="20"/>
          <w:szCs w:val="20"/>
        </w:rPr>
        <w:t xml:space="preserve"> žmogiškuosius ir finansinius resursus,</w:t>
      </w:r>
      <w:r w:rsidR="0004016C" w:rsidRPr="00FA7586">
        <w:rPr>
          <w:rFonts w:ascii="Arial" w:hAnsi="Arial" w:cs="Arial"/>
          <w:sz w:val="20"/>
          <w:szCs w:val="20"/>
        </w:rPr>
        <w:t xml:space="preserve"> reikaling</w:t>
      </w:r>
      <w:r w:rsidR="00EC0B94" w:rsidRPr="00FA7586">
        <w:rPr>
          <w:rFonts w:ascii="Arial" w:hAnsi="Arial" w:cs="Arial"/>
          <w:sz w:val="20"/>
          <w:szCs w:val="20"/>
        </w:rPr>
        <w:t>us</w:t>
      </w:r>
      <w:r w:rsidRPr="00FA7586">
        <w:rPr>
          <w:rFonts w:ascii="Arial" w:hAnsi="Arial" w:cs="Arial"/>
          <w:sz w:val="20"/>
          <w:szCs w:val="20"/>
        </w:rPr>
        <w:t xml:space="preserve"> įsipareigojimams, numatytiems šioje Sutartyje, vykdyti;</w:t>
      </w:r>
    </w:p>
    <w:p w14:paraId="11F00F35" w14:textId="49FE0796" w:rsidR="007A37E8"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 xml:space="preserve">yra susipažinęs su </w:t>
      </w:r>
      <w:r w:rsidR="00EC0B94" w:rsidRPr="00FA7586">
        <w:rPr>
          <w:rFonts w:ascii="Arial" w:hAnsi="Arial" w:cs="Arial"/>
          <w:noProof/>
          <w:sz w:val="20"/>
          <w:szCs w:val="20"/>
        </w:rPr>
        <w:t>Pirkėjo</w:t>
      </w:r>
      <w:r w:rsidRPr="00FA7586">
        <w:rPr>
          <w:rFonts w:ascii="Arial" w:hAnsi="Arial" w:cs="Arial"/>
          <w:noProof/>
          <w:sz w:val="20"/>
          <w:szCs w:val="20"/>
        </w:rPr>
        <w:t xml:space="preserve"> ir jo dukterinių įmonių korupcijos prevencijos politika bei privatumo politika, kurios viešai skelbiamos Pirkėjo interneto svetainėje </w:t>
      </w:r>
      <w:r w:rsidRPr="00FA7586">
        <w:rPr>
          <w:rFonts w:ascii="Arial" w:hAnsi="Arial" w:cs="Arial"/>
          <w:noProof/>
          <w:sz w:val="20"/>
          <w:szCs w:val="20"/>
          <w:u w:val="single"/>
        </w:rPr>
        <w:t>www.kaunoenergija.lt</w:t>
      </w:r>
      <w:r w:rsidRPr="00FA7586">
        <w:rPr>
          <w:rFonts w:ascii="Arial" w:hAnsi="Arial" w:cs="Arial"/>
          <w:noProof/>
          <w:sz w:val="20"/>
          <w:szCs w:val="20"/>
        </w:rPr>
        <w:t xml:space="preserve"> ir įsipareigoja laikytis jų nuostatų.</w:t>
      </w:r>
    </w:p>
    <w:p w14:paraId="54B0DE67" w14:textId="79797C3D" w:rsidR="007A37E8"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 xml:space="preserve">Šalys pareiškia ir garantuoja, kad Šalių pateiktos garantijos Sutarties sudarymo dieną yra teisingos. </w:t>
      </w:r>
      <w:r w:rsidRPr="00FA7586">
        <w:rPr>
          <w:rFonts w:ascii="Arial" w:hAnsi="Arial" w:cs="Arial"/>
          <w:noProof/>
          <w:sz w:val="20"/>
          <w:szCs w:val="20"/>
        </w:rPr>
        <w:t>Jei paaiškėja, kad kuris nors šioje Sutartyje nurodytas Šalių patvirtinimas ir (ar) garantija yra melagingi ir (ar) klaidingi, Šalis privalo atlyginti kitai Šaliai dėl tokio melagingo ir (ar) klaidingo patvirtinimo ir (ar) garantijos patirtus nuostolius.</w:t>
      </w:r>
    </w:p>
    <w:p w14:paraId="6928415F" w14:textId="44A038C1" w:rsidR="007A37E8" w:rsidRPr="00FA7586" w:rsidRDefault="007A37E8"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Nei viena iš Šalių pagal šią Sutartį neturi teisės perduoti trečiam asmeniui teisių ir įsipareigojimų be raštiško kitos Šalies sutikimo. Be</w:t>
      </w:r>
      <w:r w:rsidRPr="00FA7586">
        <w:rPr>
          <w:rFonts w:ascii="Arial" w:hAnsi="Arial" w:cs="Arial"/>
          <w:spacing w:val="40"/>
          <w:sz w:val="20"/>
          <w:szCs w:val="20"/>
        </w:rPr>
        <w:t xml:space="preserve"> </w:t>
      </w:r>
      <w:r w:rsidRPr="00FA7586">
        <w:rPr>
          <w:rFonts w:ascii="Arial" w:hAnsi="Arial" w:cs="Arial"/>
          <w:sz w:val="20"/>
          <w:szCs w:val="20"/>
        </w:rPr>
        <w:t>išankstinio</w:t>
      </w:r>
      <w:r w:rsidRPr="00FA7586">
        <w:rPr>
          <w:rFonts w:ascii="Arial" w:hAnsi="Arial" w:cs="Arial"/>
          <w:spacing w:val="40"/>
          <w:sz w:val="20"/>
          <w:szCs w:val="20"/>
        </w:rPr>
        <w:t xml:space="preserve"> </w:t>
      </w:r>
      <w:r w:rsidRPr="00FA7586">
        <w:rPr>
          <w:rFonts w:ascii="Arial" w:hAnsi="Arial" w:cs="Arial"/>
          <w:sz w:val="20"/>
          <w:szCs w:val="20"/>
        </w:rPr>
        <w:t>rašytinio</w:t>
      </w:r>
      <w:r w:rsidRPr="00FA7586">
        <w:rPr>
          <w:rFonts w:ascii="Arial" w:hAnsi="Arial" w:cs="Arial"/>
          <w:spacing w:val="40"/>
          <w:sz w:val="20"/>
          <w:szCs w:val="20"/>
        </w:rPr>
        <w:t xml:space="preserve"> </w:t>
      </w:r>
      <w:r w:rsidRPr="00FA7586">
        <w:rPr>
          <w:rFonts w:ascii="Arial" w:hAnsi="Arial" w:cs="Arial"/>
          <w:sz w:val="20"/>
          <w:szCs w:val="20"/>
        </w:rPr>
        <w:t>sutikimo</w:t>
      </w:r>
      <w:r w:rsidRPr="00FA7586">
        <w:rPr>
          <w:rFonts w:ascii="Arial" w:hAnsi="Arial" w:cs="Arial"/>
          <w:spacing w:val="40"/>
          <w:sz w:val="20"/>
          <w:szCs w:val="20"/>
        </w:rPr>
        <w:t xml:space="preserve"> </w:t>
      </w:r>
      <w:r w:rsidRPr="00FA7586">
        <w:rPr>
          <w:rFonts w:ascii="Arial" w:hAnsi="Arial" w:cs="Arial"/>
          <w:sz w:val="20"/>
          <w:szCs w:val="20"/>
        </w:rPr>
        <w:t>sudaryti</w:t>
      </w:r>
      <w:r w:rsidRPr="00FA7586">
        <w:rPr>
          <w:rFonts w:ascii="Arial" w:hAnsi="Arial" w:cs="Arial"/>
          <w:spacing w:val="40"/>
          <w:sz w:val="20"/>
          <w:szCs w:val="20"/>
        </w:rPr>
        <w:t xml:space="preserve"> </w:t>
      </w:r>
      <w:r w:rsidRPr="00FA7586">
        <w:rPr>
          <w:rFonts w:ascii="Arial" w:hAnsi="Arial" w:cs="Arial"/>
          <w:sz w:val="20"/>
          <w:szCs w:val="20"/>
        </w:rPr>
        <w:t>sandoriai</w:t>
      </w:r>
      <w:r w:rsidRPr="00FA7586">
        <w:rPr>
          <w:rFonts w:ascii="Arial" w:hAnsi="Arial" w:cs="Arial"/>
          <w:spacing w:val="40"/>
          <w:sz w:val="20"/>
          <w:szCs w:val="20"/>
        </w:rPr>
        <w:t xml:space="preserve"> </w:t>
      </w:r>
      <w:r w:rsidRPr="00FA7586">
        <w:rPr>
          <w:rFonts w:ascii="Arial" w:hAnsi="Arial" w:cs="Arial"/>
          <w:sz w:val="20"/>
          <w:szCs w:val="20"/>
        </w:rPr>
        <w:t>dėl</w:t>
      </w:r>
      <w:r w:rsidRPr="00FA7586">
        <w:rPr>
          <w:rFonts w:ascii="Arial" w:hAnsi="Arial" w:cs="Arial"/>
          <w:spacing w:val="40"/>
          <w:sz w:val="20"/>
          <w:szCs w:val="20"/>
        </w:rPr>
        <w:t xml:space="preserve"> </w:t>
      </w:r>
      <w:r w:rsidRPr="00FA7586">
        <w:rPr>
          <w:rFonts w:ascii="Arial" w:hAnsi="Arial" w:cs="Arial"/>
          <w:sz w:val="20"/>
          <w:szCs w:val="20"/>
        </w:rPr>
        <w:t>teisių</w:t>
      </w:r>
      <w:r w:rsidRPr="00FA7586">
        <w:rPr>
          <w:rFonts w:ascii="Arial" w:hAnsi="Arial" w:cs="Arial"/>
          <w:spacing w:val="40"/>
          <w:sz w:val="20"/>
          <w:szCs w:val="20"/>
        </w:rPr>
        <w:t xml:space="preserve"> </w:t>
      </w:r>
      <w:r w:rsidRPr="00FA7586">
        <w:rPr>
          <w:rFonts w:ascii="Arial" w:hAnsi="Arial" w:cs="Arial"/>
          <w:sz w:val="20"/>
          <w:szCs w:val="20"/>
        </w:rPr>
        <w:t>ar</w:t>
      </w:r>
      <w:r w:rsidRPr="00FA7586">
        <w:rPr>
          <w:rFonts w:ascii="Arial" w:hAnsi="Arial" w:cs="Arial"/>
          <w:spacing w:val="40"/>
          <w:sz w:val="20"/>
          <w:szCs w:val="20"/>
        </w:rPr>
        <w:t xml:space="preserve"> </w:t>
      </w:r>
      <w:r w:rsidRPr="00FA7586">
        <w:rPr>
          <w:rFonts w:ascii="Arial" w:hAnsi="Arial" w:cs="Arial"/>
          <w:sz w:val="20"/>
          <w:szCs w:val="20"/>
        </w:rPr>
        <w:t>pareigų</w:t>
      </w:r>
      <w:r w:rsidRPr="00FA7586">
        <w:rPr>
          <w:rFonts w:ascii="Arial" w:hAnsi="Arial" w:cs="Arial"/>
          <w:spacing w:val="40"/>
          <w:sz w:val="20"/>
          <w:szCs w:val="20"/>
        </w:rPr>
        <w:t xml:space="preserve"> </w:t>
      </w:r>
      <w:r w:rsidRPr="00FA7586">
        <w:rPr>
          <w:rFonts w:ascii="Arial" w:hAnsi="Arial" w:cs="Arial"/>
          <w:sz w:val="20"/>
          <w:szCs w:val="20"/>
        </w:rPr>
        <w:t>pagal šią Sutartį perleidimo laikytini niekiniais ir negaliojančiais nuo jų sudarymo</w:t>
      </w:r>
      <w:r w:rsidRPr="00FA7586">
        <w:rPr>
          <w:rFonts w:ascii="Arial" w:hAnsi="Arial" w:cs="Arial"/>
          <w:spacing w:val="40"/>
          <w:sz w:val="20"/>
          <w:szCs w:val="20"/>
        </w:rPr>
        <w:t xml:space="preserve"> </w:t>
      </w:r>
      <w:r w:rsidRPr="00FA7586">
        <w:rPr>
          <w:rFonts w:ascii="Arial" w:hAnsi="Arial" w:cs="Arial"/>
          <w:sz w:val="20"/>
          <w:szCs w:val="20"/>
        </w:rPr>
        <w:t>momento.</w:t>
      </w:r>
    </w:p>
    <w:p w14:paraId="4F65E143" w14:textId="77777777" w:rsidR="00224D0F" w:rsidRPr="00FA7586" w:rsidRDefault="00224D0F" w:rsidP="00224D0F">
      <w:pPr>
        <w:pStyle w:val="Pagrindinistekstas"/>
        <w:ind w:left="426"/>
        <w:jc w:val="right"/>
        <w:rPr>
          <w:rFonts w:ascii="Arial" w:hAnsi="Arial" w:cs="Arial"/>
          <w:b/>
          <w:bCs/>
          <w:sz w:val="20"/>
          <w:szCs w:val="20"/>
        </w:rPr>
      </w:pPr>
    </w:p>
    <w:p w14:paraId="33C48D4D" w14:textId="0CFA27C4" w:rsidR="00224D0F" w:rsidRPr="00FA7586" w:rsidRDefault="00224D0F" w:rsidP="007A37E8">
      <w:pPr>
        <w:pStyle w:val="Pagrindinistekstas"/>
        <w:numPr>
          <w:ilvl w:val="0"/>
          <w:numId w:val="7"/>
        </w:numPr>
        <w:ind w:left="426"/>
        <w:jc w:val="center"/>
        <w:rPr>
          <w:rFonts w:ascii="Arial" w:hAnsi="Arial" w:cs="Arial"/>
          <w:b/>
          <w:bCs/>
          <w:sz w:val="20"/>
          <w:szCs w:val="20"/>
        </w:rPr>
      </w:pPr>
      <w:r w:rsidRPr="00FA7586">
        <w:rPr>
          <w:rFonts w:ascii="Arial" w:hAnsi="Arial" w:cs="Arial"/>
          <w:b/>
          <w:bCs/>
          <w:noProof/>
          <w:sz w:val="20"/>
          <w:szCs w:val="20"/>
        </w:rPr>
        <w:t>SUBTIEKIMAS IR JUNGTINĖ VEIKLA (jei taikoma)</w:t>
      </w:r>
    </w:p>
    <w:p w14:paraId="02E92D78" w14:textId="77777777" w:rsidR="00E7223D" w:rsidRPr="00FA7586" w:rsidRDefault="00E7223D" w:rsidP="00E7223D">
      <w:pPr>
        <w:pStyle w:val="Pagrindinistekstas"/>
        <w:ind w:left="426"/>
        <w:rPr>
          <w:rFonts w:ascii="Arial" w:hAnsi="Arial" w:cs="Arial"/>
          <w:b/>
          <w:bCs/>
          <w:sz w:val="20"/>
          <w:szCs w:val="20"/>
        </w:rPr>
      </w:pPr>
    </w:p>
    <w:p w14:paraId="5F3E36C9" w14:textId="77777777" w:rsidR="00224D0F"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Sudarius Sutartį, tačiau ne vėliau negu Sutartis pradedama vykdyti, Pardavėjas įsipareigoja Pirkėjui pranešti tuo metu žinomų subtiekėjų ir visų kitų trečiųjų asmenų, kuriuos pasitelks subtieikėjas (toliau visi bendrai vadinami subtiekėjų) pavadinimus, kontaktinius duomenis ir jų atstovus. Pirkėjas taip pat reikalauja, kad Pardavėjas informuotų apie šios informacijos pasikeitimus visu Sutarties vykdymo metu, taip pat apie naujus subtiekėjus, kuriuos jis ketina pasitelkti vėliau.  </w:t>
      </w:r>
    </w:p>
    <w:p w14:paraId="0B7415D3" w14:textId="526F1B3D" w:rsidR="00224D0F"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Subtiekimas nesukuria sutartinių santykių tarp Pirkėjo ir subteikėjo. Pardavėjas atsako už savo subtiekėjų veiksmus ar neveikimą. Pirkėjo sutikimas, kad sutartiniams įsipareigojimams vykdyti būtų pasitelkiamas subtiekėjas, neatleidžia Pardavėjo nuo jokių jo įsipareigojimų pagal Sutartį. Sutarties tekste Pardavėjo darbuotojai reiškia ir subtiekėjo darbuotojus. </w:t>
      </w:r>
    </w:p>
    <w:p w14:paraId="5230826B" w14:textId="77777777" w:rsidR="00224D0F"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Pirkėjas neriboja Pardavėjo galimybės Prekių tiekimui pasitelkti kitus subtiekėjus, kurių pajėgumais Pardavėjas nesirėmė pagrįsti kvalifikaciją, tačiau Pardavėjas privalo raštu informuoti Pirkėją apie numatomas pasirašyti subtiekimo sutartis ne vėliau kaip prieš 3 (tris) dienas iki tokių sutarčių pasirašymo.  </w:t>
      </w:r>
    </w:p>
    <w:p w14:paraId="2C2AE0C4" w14:textId="32FF7B7B" w:rsidR="00224D0F"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Jei Pirkėjas turi pagrįstų įtarimų, kad subt</w:t>
      </w:r>
      <w:r w:rsidR="001D16D8" w:rsidRPr="00FA7586">
        <w:rPr>
          <w:rFonts w:ascii="Arial" w:hAnsi="Arial" w:cs="Arial"/>
          <w:noProof/>
          <w:sz w:val="20"/>
          <w:szCs w:val="20"/>
        </w:rPr>
        <w:t>iek</w:t>
      </w:r>
      <w:r w:rsidRPr="00FA7586">
        <w:rPr>
          <w:rFonts w:ascii="Arial" w:hAnsi="Arial" w:cs="Arial"/>
          <w:noProof/>
          <w:sz w:val="20"/>
          <w:szCs w:val="20"/>
        </w:rPr>
        <w:t xml:space="preserve">ėjas yra nekompetetingas vykdyti </w:t>
      </w:r>
      <w:r w:rsidR="001D16D8" w:rsidRPr="00FA7586">
        <w:rPr>
          <w:rFonts w:ascii="Arial" w:hAnsi="Arial" w:cs="Arial"/>
          <w:noProof/>
          <w:sz w:val="20"/>
          <w:szCs w:val="20"/>
        </w:rPr>
        <w:t>Sutartinius įsipareigojimus</w:t>
      </w:r>
      <w:r w:rsidRPr="00FA7586">
        <w:rPr>
          <w:rFonts w:ascii="Arial" w:hAnsi="Arial" w:cs="Arial"/>
          <w:noProof/>
          <w:sz w:val="20"/>
          <w:szCs w:val="20"/>
        </w:rPr>
        <w:t>, jis turi teisę reikalauti Pardavėjo atsisakyti subtiekėjo paslaugų ir (ar) jį pakeisti kitu, nustačius neatitikimus, arba reikalauti, kad Pardavėjas pats vykdytų subtiekėjui perduotus sutartinius įsipareigojimus. </w:t>
      </w:r>
    </w:p>
    <w:p w14:paraId="615A25CC" w14:textId="77777777" w:rsidR="00224D0F"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Subtiekėjo, kurio kvalifikacija remiamasi, pasitelkimo ar keitimo tvarka: </w:t>
      </w:r>
    </w:p>
    <w:p w14:paraId="3E315D00" w14:textId="77777777" w:rsidR="00224D0F"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Sutarčiai vykdyti Pardavėjas pasitelkia specialistus, nurodytus Pardavėjo pasiūlyme (jeigu taikoma); </w:t>
      </w:r>
    </w:p>
    <w:p w14:paraId="25E0A53D" w14:textId="77777777" w:rsidR="00224D0F"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Pardavėjas, pasitelkdamas ar keisdamas subtiekėją, gali pasitelkti tik tokį pat statusą turinčias įmones ar įstaigas, ar specialistus, atitinkančias pirkimo dokumentuose nurodytus kvalifikacijos reikalavimus bei negali būti žemesnės kvalifikacijos nei keičiami subtiekėjai;  </w:t>
      </w:r>
    </w:p>
    <w:p w14:paraId="480FABAB" w14:textId="77777777" w:rsidR="00224D0F"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Pardavėjas prieš 3 (tris) darbo dienas raštu informuoja Pirkėją apie numatomą subtiekėjo pasitelkimą / keitimą, pasitelkimo ar keitimo priežastis, pateikia dokumentus, patvirtinančius tokio pasitelkimo ar keitimo būtinumą bei Pirkimo dokumentuose numatytus dokumentus apie subtiekėją (subtiekėjas turi atitikti nurodytus Pirkimo dokumentuose kvalifikacinius reikalavimus, jei jo kvalifikacija buvo remtasi) bei kitus Pirkimo dokumentuose nustatytus dokumentus, subtiekėjų sutikimą numatomų darbų atlikimui, pavadinimus, kontaktinius duomenis ir jų atstovus; </w:t>
      </w:r>
    </w:p>
    <w:p w14:paraId="54983BDA" w14:textId="77777777" w:rsidR="00224D0F"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Šalys, suderinusios naujo subtiekėjo kandidatūrą, įformina Sutarties pakeitimą dėl subtiekėjo pasitelkimo / pakeitimo, pasirašomą abiejų Šalių.  </w:t>
      </w:r>
    </w:p>
    <w:p w14:paraId="37E183B9" w14:textId="77777777" w:rsidR="00224D0F"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Pardavėjas neturi teisės pasitelkti šios Sutarties vykdymui Pirkėjo darbuotojų darbo sutarčių pagrindu ar kitokiu būdu, Pirkėjo auditorių, patarėjų, konsultantų, atstovų, brokerių ar kitų nepriklausomų specialistų, kuriems dėl to kiltų interesų konfliktas, būtų pažeistos tokių specialistų profesinės etikos normos arba gerosios verslo praktikos standartai, jei tai nėra raštu suderinta su Pirkėju. </w:t>
      </w:r>
    </w:p>
    <w:p w14:paraId="6633D128" w14:textId="77777777" w:rsidR="00224D0F"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Pirkėjas numato tiesioginio atsiskaitymo galimybę su Sutartyje nurodytais subtiekėjais vadovaujantis Lietuvos Respublikos pirkimų, atliekamų vandentvarkos, energetikos, transporto ar pašto paslaugų srities perkančiųjų subjektų, įstatymo 96 straipsnyje nustatyta tvarka. </w:t>
      </w:r>
    </w:p>
    <w:p w14:paraId="75A89D99" w14:textId="77777777" w:rsidR="00224D0F"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 xml:space="preserve">Jungtinės veiklos sutartyse (toliau - JVS) nurodytus partnerius galima keisti tik šiuo atveju, kai </w:t>
      </w:r>
      <w:r w:rsidRPr="00FA7586">
        <w:rPr>
          <w:rFonts w:ascii="Arial" w:hAnsi="Arial" w:cs="Arial"/>
          <w:sz w:val="20"/>
          <w:szCs w:val="20"/>
          <w:shd w:val="clear" w:color="auto" w:fill="FFFFFF"/>
        </w:rPr>
        <w:t>dėl pradinio tiekėjo reorganizavimo, likvidavimo, restruktūrizavimo ar bankroto procedūros naujas tiekėjas, atitinkantis anksčiau nustatytus reikalavimus, visiškai arba iš dalies perima pradinio tiekėjo teises ir pareigas</w:t>
      </w:r>
      <w:r w:rsidRPr="00FA7586">
        <w:rPr>
          <w:rFonts w:ascii="Arial" w:hAnsi="Arial" w:cs="Arial"/>
          <w:noProof/>
          <w:sz w:val="20"/>
          <w:szCs w:val="20"/>
        </w:rPr>
        <w:t>. Tokiu atveju jungtinės veiklos partneriai privalo pateikti Pirkėjui šiuos dokumentus:</w:t>
      </w:r>
    </w:p>
    <w:p w14:paraId="46CEE404" w14:textId="77777777" w:rsidR="00224D0F"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pasiliekančio(-ių) jungtinės veiklos partnerio(-ių) prašymą dėl jungtinės veiklos partnerio(-ių) keitimo;</w:t>
      </w:r>
    </w:p>
    <w:p w14:paraId="4E74FFF9" w14:textId="77777777" w:rsidR="00224D0F"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pasitraukiančio(-ių) jungtinės veiklos partnerio(-ių) prašymą pasitraukti iš JVS partnerių ir perduoti visus įsipareigojimus pagal JVS naujajam(-iems) / pasiliekančiam(-iams) jungtinės veiklos partneriui(-iams);</w:t>
      </w:r>
    </w:p>
    <w:p w14:paraId="47939ECB" w14:textId="77777777" w:rsidR="00224D0F"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noProof/>
          <w:sz w:val="20"/>
          <w:szCs w:val="20"/>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p>
    <w:p w14:paraId="43D1F087" w14:textId="77777777" w:rsidR="00224D0F"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 xml:space="preserve">Pardavėjas turi įrodyti Pirkėjui naujojo(-ųjų) / pasiliekančio(-ių) jungtinės veiklos partnerio(-ių) patikimumą ir gebėjimą vykdyti paskirtas funkcijas. </w:t>
      </w:r>
    </w:p>
    <w:p w14:paraId="6D462ADB" w14:textId="33F433EF" w:rsidR="00224D0F"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Pardavėjas turi gauti Pirkėjo rašytinį sutikimą keisti jungtinės veiklos partnerius.</w:t>
      </w:r>
    </w:p>
    <w:p w14:paraId="05B9493E" w14:textId="77777777" w:rsidR="00224D0F" w:rsidRPr="00FA7586" w:rsidRDefault="00224D0F" w:rsidP="007A37E8">
      <w:pPr>
        <w:pStyle w:val="Pagrindinistekstas"/>
        <w:numPr>
          <w:ilvl w:val="1"/>
          <w:numId w:val="7"/>
        </w:numPr>
        <w:ind w:left="709" w:hanging="711"/>
        <w:jc w:val="both"/>
        <w:rPr>
          <w:rFonts w:ascii="Arial" w:hAnsi="Arial" w:cs="Arial"/>
          <w:b/>
          <w:bCs/>
          <w:sz w:val="20"/>
          <w:szCs w:val="20"/>
        </w:rPr>
      </w:pPr>
      <w:r w:rsidRPr="00FA7586">
        <w:rPr>
          <w:rFonts w:ascii="Arial" w:hAnsi="Arial" w:cs="Arial"/>
          <w:noProof/>
          <w:sz w:val="20"/>
          <w:szCs w:val="20"/>
        </w:rPr>
        <w:lastRenderedPageBreak/>
        <w:t xml:space="preserve">Pardavėjas turi pateikti Pirkėjui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1A0127C4" w14:textId="77777777" w:rsidR="008B77B2" w:rsidRPr="00FA7586" w:rsidRDefault="00224D0F" w:rsidP="007A37E8">
      <w:pPr>
        <w:pStyle w:val="Pagrindinistekstas"/>
        <w:numPr>
          <w:ilvl w:val="1"/>
          <w:numId w:val="7"/>
        </w:numPr>
        <w:ind w:left="709" w:hanging="711"/>
        <w:rPr>
          <w:rFonts w:ascii="Arial" w:hAnsi="Arial" w:cs="Arial"/>
          <w:b/>
          <w:bCs/>
          <w:sz w:val="20"/>
          <w:szCs w:val="20"/>
        </w:rPr>
      </w:pPr>
      <w:r w:rsidRPr="00FA7586">
        <w:rPr>
          <w:rFonts w:ascii="Arial" w:hAnsi="Arial" w:cs="Arial"/>
          <w:noProof/>
          <w:sz w:val="20"/>
          <w:szCs w:val="20"/>
        </w:rPr>
        <w:t xml:space="preserve">Šio skyriaus nuostatų nesilaikymas yra laikomas esminiu Sutarties pažeidimu. </w:t>
      </w:r>
    </w:p>
    <w:p w14:paraId="0863DED4" w14:textId="77777777" w:rsidR="008B77B2" w:rsidRPr="00FA7586" w:rsidRDefault="008B77B2" w:rsidP="008B77B2">
      <w:pPr>
        <w:pStyle w:val="Pagrindinistekstas"/>
        <w:ind w:left="709"/>
        <w:jc w:val="right"/>
        <w:rPr>
          <w:rFonts w:ascii="Arial" w:hAnsi="Arial" w:cs="Arial"/>
          <w:b/>
          <w:bCs/>
          <w:sz w:val="20"/>
          <w:szCs w:val="20"/>
        </w:rPr>
      </w:pPr>
    </w:p>
    <w:p w14:paraId="1E4B385E" w14:textId="77777777" w:rsidR="00151796" w:rsidRPr="00FA7586" w:rsidRDefault="008B77B2" w:rsidP="007A37E8">
      <w:pPr>
        <w:pStyle w:val="Pagrindinistekstas"/>
        <w:numPr>
          <w:ilvl w:val="0"/>
          <w:numId w:val="7"/>
        </w:numPr>
        <w:ind w:left="426"/>
        <w:jc w:val="center"/>
        <w:rPr>
          <w:rFonts w:ascii="Arial" w:hAnsi="Arial" w:cs="Arial"/>
          <w:b/>
          <w:bCs/>
          <w:sz w:val="20"/>
          <w:szCs w:val="20"/>
        </w:rPr>
      </w:pPr>
      <w:r w:rsidRPr="00FA7586">
        <w:rPr>
          <w:rFonts w:ascii="Arial" w:hAnsi="Arial" w:cs="Arial"/>
          <w:b/>
          <w:bCs/>
          <w:w w:val="110"/>
          <w:sz w:val="20"/>
          <w:szCs w:val="20"/>
        </w:rPr>
        <w:t>ATSAKOMYBĖ</w:t>
      </w:r>
      <w:r w:rsidRPr="00FA7586">
        <w:rPr>
          <w:rFonts w:ascii="Arial" w:hAnsi="Arial" w:cs="Arial"/>
          <w:b/>
          <w:bCs/>
          <w:spacing w:val="-10"/>
          <w:w w:val="110"/>
          <w:sz w:val="20"/>
          <w:szCs w:val="20"/>
        </w:rPr>
        <w:t xml:space="preserve"> </w:t>
      </w:r>
      <w:r w:rsidRPr="00FA7586">
        <w:rPr>
          <w:rFonts w:ascii="Arial" w:hAnsi="Arial" w:cs="Arial"/>
          <w:b/>
          <w:bCs/>
          <w:w w:val="110"/>
          <w:sz w:val="20"/>
          <w:szCs w:val="20"/>
        </w:rPr>
        <w:t>UŽ</w:t>
      </w:r>
      <w:r w:rsidRPr="00FA7586">
        <w:rPr>
          <w:rFonts w:ascii="Arial" w:hAnsi="Arial" w:cs="Arial"/>
          <w:b/>
          <w:bCs/>
          <w:spacing w:val="-13"/>
          <w:w w:val="110"/>
          <w:sz w:val="20"/>
          <w:szCs w:val="20"/>
        </w:rPr>
        <w:t xml:space="preserve"> </w:t>
      </w:r>
      <w:r w:rsidRPr="00FA7586">
        <w:rPr>
          <w:rFonts w:ascii="Arial" w:hAnsi="Arial" w:cs="Arial"/>
          <w:b/>
          <w:bCs/>
          <w:w w:val="110"/>
          <w:sz w:val="20"/>
          <w:szCs w:val="20"/>
        </w:rPr>
        <w:t>SUTARTIES</w:t>
      </w:r>
      <w:r w:rsidRPr="00FA7586">
        <w:rPr>
          <w:rFonts w:ascii="Arial" w:hAnsi="Arial" w:cs="Arial"/>
          <w:b/>
          <w:bCs/>
          <w:spacing w:val="-13"/>
          <w:w w:val="110"/>
          <w:sz w:val="20"/>
          <w:szCs w:val="20"/>
        </w:rPr>
        <w:t xml:space="preserve"> </w:t>
      </w:r>
      <w:r w:rsidRPr="00FA7586">
        <w:rPr>
          <w:rFonts w:ascii="Arial" w:hAnsi="Arial" w:cs="Arial"/>
          <w:b/>
          <w:bCs/>
          <w:spacing w:val="-2"/>
          <w:w w:val="110"/>
          <w:sz w:val="20"/>
          <w:szCs w:val="20"/>
        </w:rPr>
        <w:t>PAŽEIDIMUS</w:t>
      </w:r>
    </w:p>
    <w:p w14:paraId="71C3A637" w14:textId="77777777" w:rsidR="00151796" w:rsidRPr="00FA7586" w:rsidRDefault="00151796" w:rsidP="00151796">
      <w:pPr>
        <w:pStyle w:val="Pagrindinistekstas"/>
        <w:ind w:left="426"/>
        <w:rPr>
          <w:rFonts w:ascii="Arial" w:hAnsi="Arial" w:cs="Arial"/>
          <w:b/>
          <w:bCs/>
          <w:sz w:val="20"/>
          <w:szCs w:val="20"/>
        </w:rPr>
      </w:pPr>
    </w:p>
    <w:p w14:paraId="2BD2EB11" w14:textId="06F57785" w:rsidR="00151796" w:rsidRPr="00FA7586" w:rsidRDefault="008B77B2"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Pardavėjas turi teisę Pirkėjui skaičiuoti 0,05 proc. dydžio delspinigius nuo laiku nesumokėtos sumos be PVM už kiekvieną uždelstą kalendorinę dieną.</w:t>
      </w:r>
    </w:p>
    <w:p w14:paraId="09B8BF57" w14:textId="692F42FB" w:rsidR="00151796" w:rsidRPr="00FA7586" w:rsidRDefault="008B77B2"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Pardavėjui nepateikus Prekės nustatytais terminais, P</w:t>
      </w:r>
      <w:r w:rsidR="00B67463" w:rsidRPr="00FA7586">
        <w:rPr>
          <w:rFonts w:ascii="Arial" w:hAnsi="Arial" w:cs="Arial"/>
          <w:sz w:val="20"/>
          <w:szCs w:val="20"/>
        </w:rPr>
        <w:t>irkėjas</w:t>
      </w:r>
      <w:r w:rsidRPr="00FA7586">
        <w:rPr>
          <w:rFonts w:ascii="Arial" w:hAnsi="Arial" w:cs="Arial"/>
          <w:sz w:val="20"/>
          <w:szCs w:val="20"/>
        </w:rPr>
        <w:t xml:space="preserve"> </w:t>
      </w:r>
      <w:r w:rsidR="00B67463" w:rsidRPr="00FA7586">
        <w:rPr>
          <w:rFonts w:ascii="Arial" w:hAnsi="Arial" w:cs="Arial"/>
          <w:sz w:val="20"/>
          <w:szCs w:val="20"/>
        </w:rPr>
        <w:t>turi teisę Pardavėjui</w:t>
      </w:r>
      <w:r w:rsidRPr="00FA7586">
        <w:rPr>
          <w:rFonts w:ascii="Arial" w:hAnsi="Arial" w:cs="Arial"/>
          <w:sz w:val="20"/>
          <w:szCs w:val="20"/>
        </w:rPr>
        <w:t xml:space="preserve"> </w:t>
      </w:r>
      <w:r w:rsidR="00B67463" w:rsidRPr="00FA7586">
        <w:rPr>
          <w:rFonts w:ascii="Arial" w:hAnsi="Arial" w:cs="Arial"/>
          <w:sz w:val="20"/>
          <w:szCs w:val="20"/>
        </w:rPr>
        <w:t xml:space="preserve">skaičiuoti </w:t>
      </w:r>
      <w:r w:rsidRPr="00FA7586">
        <w:rPr>
          <w:rFonts w:ascii="Arial" w:hAnsi="Arial" w:cs="Arial"/>
          <w:sz w:val="20"/>
          <w:szCs w:val="20"/>
        </w:rPr>
        <w:t>0,0</w:t>
      </w:r>
      <w:r w:rsidR="00B67463" w:rsidRPr="00FA7586">
        <w:rPr>
          <w:rFonts w:ascii="Arial" w:hAnsi="Arial" w:cs="Arial"/>
          <w:sz w:val="20"/>
          <w:szCs w:val="20"/>
        </w:rPr>
        <w:t xml:space="preserve">5 </w:t>
      </w:r>
      <w:r w:rsidRPr="00FA7586">
        <w:rPr>
          <w:rFonts w:ascii="Arial" w:hAnsi="Arial" w:cs="Arial"/>
          <w:sz w:val="20"/>
          <w:szCs w:val="20"/>
        </w:rPr>
        <w:t>proc. 1 (vieno) mėnesio nuomos sumos dydžio delspinigius už kiekvieną</w:t>
      </w:r>
      <w:r w:rsidRPr="00FA7586">
        <w:rPr>
          <w:rFonts w:ascii="Arial" w:hAnsi="Arial" w:cs="Arial"/>
          <w:spacing w:val="37"/>
          <w:sz w:val="20"/>
          <w:szCs w:val="20"/>
        </w:rPr>
        <w:t xml:space="preserve"> </w:t>
      </w:r>
      <w:r w:rsidRPr="00FA7586">
        <w:rPr>
          <w:rFonts w:ascii="Arial" w:hAnsi="Arial" w:cs="Arial"/>
          <w:sz w:val="20"/>
          <w:szCs w:val="20"/>
        </w:rPr>
        <w:t>pavėluotą</w:t>
      </w:r>
      <w:r w:rsidR="00B67463" w:rsidRPr="00FA7586">
        <w:rPr>
          <w:rFonts w:ascii="Arial" w:hAnsi="Arial" w:cs="Arial"/>
          <w:sz w:val="20"/>
          <w:szCs w:val="20"/>
        </w:rPr>
        <w:t xml:space="preserve"> Prekės pateikimo </w:t>
      </w:r>
      <w:r w:rsidRPr="00FA7586">
        <w:rPr>
          <w:rFonts w:ascii="Arial" w:hAnsi="Arial" w:cs="Arial"/>
          <w:sz w:val="20"/>
          <w:szCs w:val="20"/>
        </w:rPr>
        <w:t>dieną</w:t>
      </w:r>
      <w:r w:rsidR="00151796" w:rsidRPr="00FA7586">
        <w:rPr>
          <w:rFonts w:ascii="Arial" w:hAnsi="Arial" w:cs="Arial"/>
          <w:sz w:val="20"/>
          <w:szCs w:val="20"/>
        </w:rPr>
        <w:t>.</w:t>
      </w:r>
    </w:p>
    <w:p w14:paraId="2EC0BEAF" w14:textId="781B67A7" w:rsidR="00151796" w:rsidRPr="00FA7586" w:rsidRDefault="008B77B2"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Šalys</w:t>
      </w:r>
      <w:r w:rsidRPr="00FA7586">
        <w:rPr>
          <w:rFonts w:ascii="Arial" w:hAnsi="Arial" w:cs="Arial"/>
          <w:spacing w:val="50"/>
          <w:sz w:val="20"/>
          <w:szCs w:val="20"/>
        </w:rPr>
        <w:t xml:space="preserve"> </w:t>
      </w:r>
      <w:r w:rsidRPr="00FA7586">
        <w:rPr>
          <w:rFonts w:ascii="Arial" w:hAnsi="Arial" w:cs="Arial"/>
          <w:sz w:val="20"/>
          <w:szCs w:val="20"/>
        </w:rPr>
        <w:t>susitaria,</w:t>
      </w:r>
      <w:r w:rsidRPr="00FA7586">
        <w:rPr>
          <w:rFonts w:ascii="Arial" w:hAnsi="Arial" w:cs="Arial"/>
          <w:spacing w:val="50"/>
          <w:sz w:val="20"/>
          <w:szCs w:val="20"/>
        </w:rPr>
        <w:t xml:space="preserve"> </w:t>
      </w:r>
      <w:r w:rsidRPr="00FA7586">
        <w:rPr>
          <w:rFonts w:ascii="Arial" w:hAnsi="Arial" w:cs="Arial"/>
          <w:sz w:val="20"/>
          <w:szCs w:val="20"/>
        </w:rPr>
        <w:t>kad</w:t>
      </w:r>
      <w:r w:rsidRPr="00FA7586">
        <w:rPr>
          <w:rFonts w:ascii="Arial" w:hAnsi="Arial" w:cs="Arial"/>
          <w:spacing w:val="49"/>
          <w:sz w:val="20"/>
          <w:szCs w:val="20"/>
        </w:rPr>
        <w:t xml:space="preserve"> </w:t>
      </w:r>
      <w:r w:rsidRPr="00FA7586">
        <w:rPr>
          <w:rFonts w:ascii="Arial" w:hAnsi="Arial" w:cs="Arial"/>
          <w:sz w:val="20"/>
          <w:szCs w:val="20"/>
        </w:rPr>
        <w:t>priskaičiuot</w:t>
      </w:r>
      <w:r w:rsidR="00151796" w:rsidRPr="00FA7586">
        <w:rPr>
          <w:rFonts w:ascii="Arial" w:hAnsi="Arial" w:cs="Arial"/>
          <w:sz w:val="20"/>
          <w:szCs w:val="20"/>
        </w:rPr>
        <w:t>os netesybos b</w:t>
      </w:r>
      <w:r w:rsidRPr="00FA7586">
        <w:rPr>
          <w:rFonts w:ascii="Arial" w:hAnsi="Arial" w:cs="Arial"/>
          <w:spacing w:val="-5"/>
          <w:sz w:val="20"/>
          <w:szCs w:val="20"/>
        </w:rPr>
        <w:t xml:space="preserve">us </w:t>
      </w:r>
      <w:r w:rsidRPr="00FA7586">
        <w:rPr>
          <w:rFonts w:ascii="Arial" w:hAnsi="Arial" w:cs="Arial"/>
          <w:sz w:val="20"/>
          <w:szCs w:val="20"/>
        </w:rPr>
        <w:t>išskaičiuot</w:t>
      </w:r>
      <w:r w:rsidR="00151796" w:rsidRPr="00FA7586">
        <w:rPr>
          <w:rFonts w:ascii="Arial" w:hAnsi="Arial" w:cs="Arial"/>
          <w:sz w:val="20"/>
          <w:szCs w:val="20"/>
        </w:rPr>
        <w:t>os</w:t>
      </w:r>
      <w:r w:rsidRPr="00FA7586">
        <w:rPr>
          <w:rFonts w:ascii="Arial" w:hAnsi="Arial" w:cs="Arial"/>
          <w:spacing w:val="8"/>
          <w:sz w:val="20"/>
          <w:szCs w:val="20"/>
        </w:rPr>
        <w:t xml:space="preserve"> </w:t>
      </w:r>
      <w:r w:rsidRPr="00FA7586">
        <w:rPr>
          <w:rFonts w:ascii="Arial" w:hAnsi="Arial" w:cs="Arial"/>
          <w:sz w:val="20"/>
          <w:szCs w:val="20"/>
        </w:rPr>
        <w:t>iš</w:t>
      </w:r>
      <w:r w:rsidRPr="00FA7586">
        <w:rPr>
          <w:rFonts w:ascii="Arial" w:hAnsi="Arial" w:cs="Arial"/>
          <w:spacing w:val="16"/>
          <w:sz w:val="20"/>
          <w:szCs w:val="20"/>
        </w:rPr>
        <w:t xml:space="preserve"> </w:t>
      </w:r>
      <w:r w:rsidRPr="00FA7586">
        <w:rPr>
          <w:rFonts w:ascii="Arial" w:hAnsi="Arial" w:cs="Arial"/>
          <w:sz w:val="20"/>
          <w:szCs w:val="20"/>
        </w:rPr>
        <w:t>mokėtinų</w:t>
      </w:r>
      <w:r w:rsidRPr="00FA7586">
        <w:rPr>
          <w:rFonts w:ascii="Arial" w:hAnsi="Arial" w:cs="Arial"/>
          <w:spacing w:val="11"/>
          <w:sz w:val="20"/>
          <w:szCs w:val="20"/>
        </w:rPr>
        <w:t xml:space="preserve"> </w:t>
      </w:r>
      <w:r w:rsidRPr="00FA7586">
        <w:rPr>
          <w:rFonts w:ascii="Arial" w:hAnsi="Arial" w:cs="Arial"/>
          <w:spacing w:val="-4"/>
          <w:sz w:val="20"/>
          <w:szCs w:val="20"/>
        </w:rPr>
        <w:t>sumų</w:t>
      </w:r>
      <w:r w:rsidR="00151796" w:rsidRPr="00FA7586">
        <w:rPr>
          <w:rFonts w:ascii="Arial" w:hAnsi="Arial" w:cs="Arial"/>
          <w:spacing w:val="-4"/>
          <w:sz w:val="20"/>
          <w:szCs w:val="20"/>
        </w:rPr>
        <w:t>.</w:t>
      </w:r>
    </w:p>
    <w:p w14:paraId="734B4C94" w14:textId="2E8F989F" w:rsidR="008B77B2" w:rsidRPr="00FA7586" w:rsidRDefault="008B77B2"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 xml:space="preserve">Pardavėjui vienašališkai nutraukus Sutartį prieš terminą ne dėl Pirkėjo kaltės, ar Pirkėjui nutraukus Sutartį prieš terminą dėl Pardavėjo kaltės, Pardavėjas sumoka Pirkėjui 10 (dešimties) proc. dydžio baudą nuo maksimalios Sutarties kainos </w:t>
      </w:r>
      <w:r w:rsidR="00151796" w:rsidRPr="00FA7586">
        <w:rPr>
          <w:rFonts w:ascii="Arial" w:hAnsi="Arial" w:cs="Arial"/>
          <w:sz w:val="20"/>
          <w:szCs w:val="20"/>
        </w:rPr>
        <w:t>be</w:t>
      </w:r>
      <w:r w:rsidRPr="00FA7586">
        <w:rPr>
          <w:rFonts w:ascii="Arial" w:hAnsi="Arial" w:cs="Arial"/>
          <w:sz w:val="20"/>
          <w:szCs w:val="20"/>
        </w:rPr>
        <w:t xml:space="preserve"> PVM ir atlygina kitus nuostolius, kurių nepadengia numatyta bauda.</w:t>
      </w:r>
    </w:p>
    <w:p w14:paraId="7EBEAEE8" w14:textId="77777777" w:rsidR="00224D0F" w:rsidRPr="00FA7586" w:rsidRDefault="00224D0F" w:rsidP="00224D0F">
      <w:pPr>
        <w:pStyle w:val="Pagrindinistekstas"/>
        <w:ind w:left="709"/>
        <w:jc w:val="right"/>
        <w:rPr>
          <w:rFonts w:ascii="Arial" w:hAnsi="Arial" w:cs="Arial"/>
          <w:b/>
          <w:bCs/>
          <w:sz w:val="20"/>
          <w:szCs w:val="20"/>
        </w:rPr>
      </w:pPr>
    </w:p>
    <w:p w14:paraId="6EBE28DF" w14:textId="77777777" w:rsidR="00852AE6" w:rsidRPr="00FA7586" w:rsidRDefault="00224D0F" w:rsidP="007A37E8">
      <w:pPr>
        <w:pStyle w:val="Pagrindinistekstas"/>
        <w:numPr>
          <w:ilvl w:val="0"/>
          <w:numId w:val="7"/>
        </w:numPr>
        <w:ind w:left="426" w:hanging="426"/>
        <w:jc w:val="center"/>
        <w:rPr>
          <w:rFonts w:ascii="Arial" w:hAnsi="Arial" w:cs="Arial"/>
          <w:b/>
          <w:bCs/>
          <w:sz w:val="20"/>
          <w:szCs w:val="20"/>
        </w:rPr>
      </w:pPr>
      <w:r w:rsidRPr="00FA7586">
        <w:rPr>
          <w:rFonts w:ascii="Arial" w:hAnsi="Arial" w:cs="Arial"/>
          <w:b/>
          <w:bCs/>
          <w:sz w:val="20"/>
          <w:szCs w:val="20"/>
        </w:rPr>
        <w:t>NENUGALIMOS JĖGOS (FORCE MAJEURE ) APLINKYBĖS</w:t>
      </w:r>
    </w:p>
    <w:p w14:paraId="57F49040" w14:textId="77777777" w:rsidR="00852AE6" w:rsidRPr="00FA7586" w:rsidRDefault="00852AE6" w:rsidP="00852AE6">
      <w:pPr>
        <w:pStyle w:val="Pagrindinistekstas"/>
        <w:ind w:left="426"/>
        <w:rPr>
          <w:rFonts w:ascii="Arial" w:hAnsi="Arial" w:cs="Arial"/>
          <w:b/>
          <w:bCs/>
          <w:sz w:val="20"/>
          <w:szCs w:val="20"/>
        </w:rPr>
      </w:pPr>
    </w:p>
    <w:p w14:paraId="7E49B5B8" w14:textId="543B85DA" w:rsidR="00915679" w:rsidRPr="00FA7586" w:rsidRDefault="00915679" w:rsidP="00915679">
      <w:pPr>
        <w:pStyle w:val="Pagrindinistekstas"/>
        <w:numPr>
          <w:ilvl w:val="1"/>
          <w:numId w:val="7"/>
        </w:numPr>
        <w:ind w:left="426"/>
        <w:jc w:val="both"/>
        <w:rPr>
          <w:rFonts w:ascii="Arial" w:hAnsi="Arial" w:cs="Arial"/>
          <w:b/>
          <w:bCs/>
          <w:sz w:val="20"/>
          <w:szCs w:val="20"/>
        </w:rPr>
      </w:pPr>
      <w:r w:rsidRPr="00FA7586">
        <w:rPr>
          <w:rFonts w:ascii="Arial" w:hAnsi="Arial" w:cs="Arial"/>
          <w:noProof/>
          <w:sz w:val="20"/>
          <w:szCs w:val="20"/>
        </w:rPr>
        <w:t>Šalis neatsako už visišką ar dalinį savo įsipareigojimų pagal Sutartį nevykdymą, jei tai įvyksta dėl nenugalimos jėgos (</w:t>
      </w:r>
      <w:r w:rsidRPr="00FA7586">
        <w:rPr>
          <w:rFonts w:ascii="Arial" w:hAnsi="Arial" w:cs="Arial"/>
          <w:i/>
          <w:iCs/>
          <w:noProof/>
          <w:sz w:val="20"/>
          <w:szCs w:val="20"/>
        </w:rPr>
        <w:t>force majeure</w:t>
      </w:r>
      <w:r w:rsidRPr="00FA7586">
        <w:rPr>
          <w:rFonts w:ascii="Arial" w:hAnsi="Arial" w:cs="Arial"/>
          <w:noProof/>
          <w:sz w:val="20"/>
          <w:szCs w:val="20"/>
        </w:rPr>
        <w:t xml:space="preserve">)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w:t>
      </w:r>
      <w:r w:rsidRPr="00FA7586">
        <w:rPr>
          <w:rFonts w:ascii="Arial" w:hAnsi="Arial" w:cs="Arial"/>
          <w:sz w:val="20"/>
          <w:szCs w:val="20"/>
        </w:rPr>
        <w:t>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w:t>
      </w:r>
      <w:r w:rsidRPr="00FA7586">
        <w:rPr>
          <w:rFonts w:ascii="Arial" w:hAnsi="Arial" w:cs="Arial"/>
          <w:b/>
          <w:bCs/>
          <w:sz w:val="20"/>
          <w:szCs w:val="20"/>
        </w:rPr>
        <w:t xml:space="preserve"> </w:t>
      </w:r>
      <w:r w:rsidRPr="00FA7586">
        <w:rPr>
          <w:rFonts w:ascii="Arial" w:hAnsi="Arial" w:cs="Arial"/>
          <w:noProof/>
          <w:sz w:val="20"/>
          <w:szCs w:val="20"/>
        </w:rPr>
        <w:t>Jei nurodytos aplinkybės trunka ilgiau kaip 3 (tris) mėnesius,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 jeigu Sutartis nebuvo nutraukta.</w:t>
      </w:r>
    </w:p>
    <w:p w14:paraId="2B69A255" w14:textId="77777777" w:rsidR="001430A3" w:rsidRPr="00FA7586" w:rsidRDefault="001430A3" w:rsidP="001430A3">
      <w:pPr>
        <w:pStyle w:val="Pagrindinistekstas"/>
        <w:ind w:left="426"/>
        <w:jc w:val="right"/>
        <w:rPr>
          <w:rFonts w:ascii="Arial" w:hAnsi="Arial" w:cs="Arial"/>
          <w:b/>
          <w:bCs/>
          <w:sz w:val="20"/>
          <w:szCs w:val="20"/>
        </w:rPr>
      </w:pPr>
    </w:p>
    <w:p w14:paraId="461A7287" w14:textId="77777777" w:rsidR="001430A3" w:rsidRPr="00FA7586" w:rsidRDefault="00224D0F" w:rsidP="007A37E8">
      <w:pPr>
        <w:pStyle w:val="Pagrindinistekstas"/>
        <w:numPr>
          <w:ilvl w:val="0"/>
          <w:numId w:val="7"/>
        </w:numPr>
        <w:ind w:left="426"/>
        <w:jc w:val="center"/>
        <w:rPr>
          <w:rFonts w:ascii="Arial" w:hAnsi="Arial" w:cs="Arial"/>
          <w:b/>
          <w:bCs/>
          <w:sz w:val="20"/>
          <w:szCs w:val="20"/>
        </w:rPr>
      </w:pPr>
      <w:r w:rsidRPr="00FA7586">
        <w:rPr>
          <w:rFonts w:ascii="Arial" w:hAnsi="Arial" w:cs="Arial"/>
          <w:b/>
          <w:bCs/>
          <w:sz w:val="20"/>
          <w:szCs w:val="20"/>
        </w:rPr>
        <w:t>SUTARTIES GALIOJIMAS, KEITIMAS IR NUTRAUKIMAS</w:t>
      </w:r>
    </w:p>
    <w:p w14:paraId="3CC9AC3C" w14:textId="77777777" w:rsidR="001430A3" w:rsidRPr="00FA7586" w:rsidRDefault="001430A3" w:rsidP="001430A3">
      <w:pPr>
        <w:pStyle w:val="Pagrindinistekstas"/>
        <w:ind w:left="426"/>
        <w:rPr>
          <w:rFonts w:ascii="Arial" w:hAnsi="Arial" w:cs="Arial"/>
          <w:b/>
          <w:bCs/>
          <w:sz w:val="20"/>
          <w:szCs w:val="20"/>
        </w:rPr>
      </w:pPr>
    </w:p>
    <w:p w14:paraId="4A6007A7" w14:textId="6016BE2D" w:rsidR="001430A3"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 xml:space="preserve">Sutartis įsigalioja ją pasirašius įgaliotiems Šalių atstovams (vėliausio parašo data) ir galioja </w:t>
      </w:r>
      <w:r w:rsidR="00971E65" w:rsidRPr="00FA7586">
        <w:rPr>
          <w:rFonts w:ascii="Arial" w:hAnsi="Arial" w:cs="Arial"/>
          <w:sz w:val="20"/>
          <w:szCs w:val="20"/>
        </w:rPr>
        <w:t>12</w:t>
      </w:r>
      <w:r w:rsidRPr="00FA7586">
        <w:rPr>
          <w:rFonts w:ascii="Arial" w:hAnsi="Arial" w:cs="Arial"/>
          <w:sz w:val="20"/>
          <w:szCs w:val="20"/>
        </w:rPr>
        <w:t xml:space="preserve"> (</w:t>
      </w:r>
      <w:r w:rsidR="00971E65" w:rsidRPr="00FA7586">
        <w:rPr>
          <w:rFonts w:ascii="Arial" w:hAnsi="Arial" w:cs="Arial"/>
          <w:sz w:val="20"/>
          <w:szCs w:val="20"/>
        </w:rPr>
        <w:t>dvylika</w:t>
      </w:r>
      <w:r w:rsidRPr="00FA7586">
        <w:rPr>
          <w:rFonts w:ascii="Arial" w:hAnsi="Arial" w:cs="Arial"/>
          <w:sz w:val="20"/>
          <w:szCs w:val="20"/>
        </w:rPr>
        <w:t>) mėnesi</w:t>
      </w:r>
      <w:r w:rsidR="003B486D" w:rsidRPr="00FA7586">
        <w:rPr>
          <w:rFonts w:ascii="Arial" w:hAnsi="Arial" w:cs="Arial"/>
          <w:sz w:val="20"/>
          <w:szCs w:val="20"/>
        </w:rPr>
        <w:t>ų</w:t>
      </w:r>
      <w:r w:rsidRPr="00FA7586">
        <w:rPr>
          <w:rFonts w:ascii="Arial" w:hAnsi="Arial" w:cs="Arial"/>
          <w:sz w:val="20"/>
          <w:szCs w:val="20"/>
        </w:rPr>
        <w:t xml:space="preserve"> nuo Sutarties pasirašymo dienos.</w:t>
      </w:r>
      <w:r w:rsidR="009E5FB7" w:rsidRPr="00FA7586">
        <w:rPr>
          <w:rFonts w:ascii="Arial" w:hAnsi="Arial" w:cs="Arial"/>
          <w:sz w:val="20"/>
          <w:szCs w:val="20"/>
        </w:rPr>
        <w:t xml:space="preserve"> </w:t>
      </w:r>
      <w:r w:rsidR="009E5FB7" w:rsidRPr="00FA7586">
        <w:rPr>
          <w:rFonts w:ascii="Arial" w:eastAsia="Calibri" w:hAnsi="Arial" w:cs="Arial"/>
          <w:color w:val="000000" w:themeColor="text1"/>
          <w:sz w:val="20"/>
          <w:szCs w:val="20"/>
          <w:lang w:eastAsia="lt-LT"/>
        </w:rPr>
        <w:t>Sutartis gali būti pratęsiama 2  (du) kartus po 6 (šešis) mėnesius laikotarpiui.</w:t>
      </w:r>
      <w:r w:rsidR="009E5FB7" w:rsidRPr="00FA7586">
        <w:rPr>
          <w:rFonts w:ascii="Arial" w:hAnsi="Arial" w:cs="Arial"/>
        </w:rPr>
        <w:t xml:space="preserve"> </w:t>
      </w:r>
      <w:r w:rsidRPr="00FA7586">
        <w:rPr>
          <w:rFonts w:ascii="Arial" w:hAnsi="Arial" w:cs="Arial"/>
          <w:sz w:val="20"/>
          <w:szCs w:val="20"/>
        </w:rPr>
        <w:t xml:space="preserve">Jei nei viena iš Šalių likus 30 (trisdešimt) dienų iki Sutarties galiojimo termino pabaigos raštu nepraneša apie nesutikimą pratęsti Sutarties galiojimo terminą, suėjus Sutarties galiojimo terminui Sutartis automatiškai pratęsiama </w:t>
      </w:r>
      <w:r w:rsidR="007B0CD0" w:rsidRPr="00FA7586">
        <w:rPr>
          <w:rFonts w:ascii="Arial" w:hAnsi="Arial" w:cs="Arial"/>
          <w:sz w:val="20"/>
          <w:szCs w:val="20"/>
        </w:rPr>
        <w:t>6</w:t>
      </w:r>
      <w:r w:rsidRPr="00FA7586">
        <w:rPr>
          <w:rFonts w:ascii="Arial" w:hAnsi="Arial" w:cs="Arial"/>
          <w:sz w:val="20"/>
          <w:szCs w:val="20"/>
        </w:rPr>
        <w:t xml:space="preserve"> (</w:t>
      </w:r>
      <w:r w:rsidR="007B0CD0" w:rsidRPr="00FA7586">
        <w:rPr>
          <w:rFonts w:ascii="Arial" w:hAnsi="Arial" w:cs="Arial"/>
          <w:sz w:val="20"/>
          <w:szCs w:val="20"/>
        </w:rPr>
        <w:t>šešių</w:t>
      </w:r>
      <w:r w:rsidRPr="00FA7586">
        <w:rPr>
          <w:rFonts w:ascii="Arial" w:hAnsi="Arial" w:cs="Arial"/>
          <w:sz w:val="20"/>
          <w:szCs w:val="20"/>
        </w:rPr>
        <w:t xml:space="preserve">) mėnesių laikotarpiui. Tokiu būdu Sutartis gali būti pratęsiama </w:t>
      </w:r>
      <w:r w:rsidR="00394839" w:rsidRPr="00FA7586">
        <w:rPr>
          <w:rFonts w:ascii="Arial" w:hAnsi="Arial" w:cs="Arial"/>
          <w:sz w:val="20"/>
          <w:szCs w:val="20"/>
        </w:rPr>
        <w:t>2</w:t>
      </w:r>
      <w:r w:rsidRPr="00FA7586">
        <w:rPr>
          <w:rFonts w:ascii="Arial" w:hAnsi="Arial" w:cs="Arial"/>
          <w:sz w:val="20"/>
          <w:szCs w:val="20"/>
        </w:rPr>
        <w:t xml:space="preserve"> (</w:t>
      </w:r>
      <w:r w:rsidR="00394839" w:rsidRPr="00FA7586">
        <w:rPr>
          <w:rFonts w:ascii="Arial" w:hAnsi="Arial" w:cs="Arial"/>
          <w:sz w:val="20"/>
          <w:szCs w:val="20"/>
        </w:rPr>
        <w:t>du</w:t>
      </w:r>
      <w:r w:rsidRPr="00FA7586">
        <w:rPr>
          <w:rFonts w:ascii="Arial" w:hAnsi="Arial" w:cs="Arial"/>
          <w:sz w:val="20"/>
          <w:szCs w:val="20"/>
        </w:rPr>
        <w:t>) kart</w:t>
      </w:r>
      <w:r w:rsidR="00394839" w:rsidRPr="00FA7586">
        <w:rPr>
          <w:rFonts w:ascii="Arial" w:hAnsi="Arial" w:cs="Arial"/>
          <w:sz w:val="20"/>
          <w:szCs w:val="20"/>
        </w:rPr>
        <w:t>us</w:t>
      </w:r>
      <w:r w:rsidRPr="00FA7586">
        <w:rPr>
          <w:rFonts w:ascii="Arial" w:hAnsi="Arial" w:cs="Arial"/>
          <w:sz w:val="20"/>
          <w:szCs w:val="20"/>
        </w:rPr>
        <w:t>. Sutarties trukmė, įskaitant pratęsim</w:t>
      </w:r>
      <w:r w:rsidR="00CF515B" w:rsidRPr="00FA7586">
        <w:rPr>
          <w:rFonts w:ascii="Arial" w:hAnsi="Arial" w:cs="Arial"/>
          <w:sz w:val="20"/>
          <w:szCs w:val="20"/>
        </w:rPr>
        <w:t>us</w:t>
      </w:r>
      <w:r w:rsidRPr="00FA7586">
        <w:rPr>
          <w:rFonts w:ascii="Arial" w:hAnsi="Arial" w:cs="Arial"/>
          <w:sz w:val="20"/>
          <w:szCs w:val="20"/>
        </w:rPr>
        <w:t xml:space="preserve"> </w:t>
      </w:r>
      <w:r w:rsidR="00CB661C" w:rsidRPr="00FA7586">
        <w:rPr>
          <w:rFonts w:ascii="Arial" w:hAnsi="Arial" w:cs="Arial"/>
          <w:sz w:val="20"/>
          <w:szCs w:val="20"/>
        </w:rPr>
        <w:t xml:space="preserve">yra 25 (dvidešimt penki) mėnesiai, įskaitant apmokėjimui skirtą terminą, arba kai užsakytų ir pristatytų Prekių vertė pasiekia Sutarties 2.1. punkte nurodytą maksimalią Sutarties vertę, kurią </w:t>
      </w:r>
      <w:r w:rsidR="00FA7586" w:rsidRPr="00FA7586">
        <w:rPr>
          <w:rFonts w:ascii="Arial" w:hAnsi="Arial" w:cs="Arial"/>
          <w:sz w:val="20"/>
          <w:szCs w:val="20"/>
        </w:rPr>
        <w:t>Pirkėjas</w:t>
      </w:r>
      <w:r w:rsidR="00CB661C" w:rsidRPr="00FA7586">
        <w:rPr>
          <w:rFonts w:ascii="Arial" w:hAnsi="Arial" w:cs="Arial"/>
          <w:sz w:val="20"/>
          <w:szCs w:val="20"/>
        </w:rPr>
        <w:t xml:space="preserve"> skyrė Prekių įsigijimui, priklausomai nuo to, kuri sąlyga atsiranda anksčiau</w:t>
      </w:r>
      <w:r w:rsidRPr="00FA7586">
        <w:rPr>
          <w:rFonts w:ascii="Arial" w:hAnsi="Arial" w:cs="Arial"/>
          <w:sz w:val="20"/>
          <w:szCs w:val="20"/>
        </w:rPr>
        <w:t>.</w:t>
      </w:r>
    </w:p>
    <w:p w14:paraId="3CAA4BBE" w14:textId="77777777" w:rsidR="001430A3"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Šalių prisiimti įsipareigojimai pagal Sutartį susiję su atsakomybe, atsiskaitymu, žalos (nuostolių) atlyginimu, galioja iki visiško Šalių įsipareigojimų įvykdymo.  </w:t>
      </w:r>
      <w:bookmarkStart w:id="0" w:name="_Hlk108945667"/>
    </w:p>
    <w:p w14:paraId="137EDBE4" w14:textId="4EBB9F88" w:rsidR="001430A3"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 xml:space="preserve">Visi šios Sutarties papildymai ir priedai </w:t>
      </w:r>
      <w:r w:rsidR="00A0074B" w:rsidRPr="00FA7586">
        <w:rPr>
          <w:rFonts w:ascii="Arial" w:hAnsi="Arial" w:cs="Arial"/>
          <w:sz w:val="20"/>
          <w:szCs w:val="20"/>
        </w:rPr>
        <w:t>yra</w:t>
      </w:r>
      <w:r w:rsidRPr="00FA7586">
        <w:rPr>
          <w:rFonts w:ascii="Arial" w:hAnsi="Arial" w:cs="Arial"/>
          <w:sz w:val="20"/>
          <w:szCs w:val="20"/>
        </w:rPr>
        <w:t xml:space="preserve"> neatskiriam</w:t>
      </w:r>
      <w:r w:rsidR="00995EAB" w:rsidRPr="00FA7586">
        <w:rPr>
          <w:rFonts w:ascii="Arial" w:hAnsi="Arial" w:cs="Arial"/>
          <w:sz w:val="20"/>
          <w:szCs w:val="20"/>
        </w:rPr>
        <w:t xml:space="preserve">i </w:t>
      </w:r>
      <w:r w:rsidRPr="00FA7586">
        <w:rPr>
          <w:rFonts w:ascii="Arial" w:hAnsi="Arial" w:cs="Arial"/>
          <w:sz w:val="20"/>
          <w:szCs w:val="20"/>
        </w:rPr>
        <w:t>nuo šios</w:t>
      </w:r>
      <w:r w:rsidRPr="00FA7586">
        <w:rPr>
          <w:rFonts w:ascii="Arial" w:hAnsi="Arial" w:cs="Arial"/>
          <w:spacing w:val="40"/>
          <w:sz w:val="20"/>
          <w:szCs w:val="20"/>
        </w:rPr>
        <w:t xml:space="preserve"> </w:t>
      </w:r>
      <w:r w:rsidRPr="00FA7586">
        <w:rPr>
          <w:rFonts w:ascii="Arial" w:hAnsi="Arial" w:cs="Arial"/>
          <w:sz w:val="20"/>
          <w:szCs w:val="20"/>
        </w:rPr>
        <w:t>Sutarties, kai juos savo parašais patvirtina abi Šalys/jų įgalioti atstovai.</w:t>
      </w:r>
    </w:p>
    <w:p w14:paraId="64754A27" w14:textId="77777777" w:rsidR="001430A3"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Sutartis gali būti nutraukiama prieš terminą šiais atvejais:  </w:t>
      </w:r>
      <w:bookmarkEnd w:id="0"/>
    </w:p>
    <w:p w14:paraId="357C565F" w14:textId="77777777" w:rsidR="001430A3"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b/>
          <w:bCs/>
          <w:sz w:val="20"/>
          <w:szCs w:val="20"/>
        </w:rPr>
        <w:t>Abipusiu Šalių raštišku susitarimu;  </w:t>
      </w:r>
    </w:p>
    <w:p w14:paraId="2C9605FB" w14:textId="77777777" w:rsidR="001430A3"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b/>
          <w:bCs/>
          <w:sz w:val="20"/>
          <w:szCs w:val="20"/>
        </w:rPr>
        <w:t>vienašališkai, bet kurios Šalies iniciatyva, raštu įspėjus kitą šalį prieš 14 (keturiolika)  kalendorinių dienų,</w:t>
      </w:r>
      <w:r w:rsidRPr="00FA7586">
        <w:rPr>
          <w:rFonts w:ascii="Arial" w:hAnsi="Arial" w:cs="Arial"/>
          <w:sz w:val="20"/>
          <w:szCs w:val="20"/>
        </w:rPr>
        <w:t xml:space="preserve"> jeigu kita Šalis nevykdo arba netinkamai vykdo Sutartį ir tai yra esminis Sutarties pažeidimas.  </w:t>
      </w:r>
    </w:p>
    <w:p w14:paraId="5A717C6D" w14:textId="3B8D9313" w:rsidR="001430A3" w:rsidRPr="00FA7586" w:rsidRDefault="00224D0F" w:rsidP="007A37E8">
      <w:pPr>
        <w:pStyle w:val="Pagrindinistekstas"/>
        <w:numPr>
          <w:ilvl w:val="2"/>
          <w:numId w:val="7"/>
        </w:numPr>
        <w:ind w:left="567"/>
        <w:jc w:val="both"/>
        <w:rPr>
          <w:rFonts w:ascii="Arial" w:hAnsi="Arial" w:cs="Arial"/>
          <w:b/>
          <w:bCs/>
          <w:sz w:val="20"/>
          <w:szCs w:val="20"/>
        </w:rPr>
      </w:pPr>
      <w:r w:rsidRPr="00FA7586">
        <w:rPr>
          <w:rFonts w:ascii="Arial" w:hAnsi="Arial" w:cs="Arial"/>
          <w:sz w:val="20"/>
          <w:szCs w:val="20"/>
        </w:rPr>
        <w:t xml:space="preserve">vienašališkai, bet kurios Šalies iniciatyva, raštu įspėjus kitą šalį prieš 14 (keturiolika) kalendorinių dienų, kai kitai Šaliai yra inicijuojama arba iškeliama bankroto ar restruktūrizavimo byla, arba Šalis tampa nemoki, yra likviduojama, stabdo savo ūkinę veiklą, arba nepajėgia vykdyti sutartinių įsipareigojimų ar </w:t>
      </w:r>
      <w:r w:rsidR="008223E2" w:rsidRPr="00FA7586">
        <w:rPr>
          <w:rFonts w:ascii="Arial" w:hAnsi="Arial" w:cs="Arial"/>
          <w:sz w:val="20"/>
          <w:szCs w:val="20"/>
        </w:rPr>
        <w:t>nenugalimos jėgos</w:t>
      </w:r>
      <w:r w:rsidRPr="00FA7586">
        <w:rPr>
          <w:rFonts w:ascii="Arial" w:hAnsi="Arial" w:cs="Arial"/>
          <w:sz w:val="20"/>
          <w:szCs w:val="20"/>
        </w:rPr>
        <w:t xml:space="preserve"> aplinkybės tęsiasi ilgiau kaip </w:t>
      </w:r>
      <w:r w:rsidR="008223E2" w:rsidRPr="00FA7586">
        <w:rPr>
          <w:rFonts w:ascii="Arial" w:hAnsi="Arial" w:cs="Arial"/>
          <w:sz w:val="20"/>
          <w:szCs w:val="20"/>
        </w:rPr>
        <w:t xml:space="preserve">3 (tris) mėnesius. </w:t>
      </w:r>
      <w:r w:rsidRPr="00FA7586">
        <w:rPr>
          <w:rFonts w:ascii="Arial" w:hAnsi="Arial" w:cs="Arial"/>
          <w:sz w:val="20"/>
          <w:szCs w:val="20"/>
        </w:rPr>
        <w:t xml:space="preserve"> </w:t>
      </w:r>
    </w:p>
    <w:p w14:paraId="2B54280E" w14:textId="7BF398CD" w:rsidR="003F5A06" w:rsidRPr="00FA7586" w:rsidRDefault="003F5A06"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Sutarties esminiais pažeidimais yra laikoma:</w:t>
      </w:r>
    </w:p>
    <w:p w14:paraId="20414BDB" w14:textId="376B86CA" w:rsidR="00AC4118" w:rsidRPr="00FA7586" w:rsidRDefault="003F5A06" w:rsidP="007A37E8">
      <w:pPr>
        <w:pStyle w:val="Pagrindinistekstas"/>
        <w:numPr>
          <w:ilvl w:val="2"/>
          <w:numId w:val="7"/>
        </w:numPr>
        <w:ind w:left="709" w:hanging="709"/>
        <w:jc w:val="both"/>
        <w:rPr>
          <w:rFonts w:ascii="Arial" w:hAnsi="Arial" w:cs="Arial"/>
          <w:b/>
          <w:bCs/>
          <w:sz w:val="20"/>
          <w:szCs w:val="20"/>
        </w:rPr>
      </w:pPr>
      <w:r w:rsidRPr="00FA7586">
        <w:rPr>
          <w:rFonts w:ascii="Arial" w:hAnsi="Arial" w:cs="Arial"/>
          <w:sz w:val="20"/>
          <w:szCs w:val="20"/>
        </w:rPr>
        <w:t xml:space="preserve">Kai Pirkėjas nesumoka </w:t>
      </w:r>
      <w:r w:rsidR="003D0652" w:rsidRPr="00FA7586">
        <w:rPr>
          <w:rFonts w:ascii="Arial" w:hAnsi="Arial" w:cs="Arial"/>
          <w:sz w:val="20"/>
          <w:szCs w:val="20"/>
        </w:rPr>
        <w:t xml:space="preserve">nuomos mokesčio daugiau kaip </w:t>
      </w:r>
      <w:r w:rsidR="00995EAB" w:rsidRPr="00FA7586">
        <w:rPr>
          <w:rFonts w:ascii="Arial" w:hAnsi="Arial" w:cs="Arial"/>
          <w:spacing w:val="-2"/>
          <w:sz w:val="20"/>
          <w:szCs w:val="20"/>
        </w:rPr>
        <w:t xml:space="preserve">30 (trisdešimt) dienų po </w:t>
      </w:r>
      <w:r w:rsidR="00190A3C" w:rsidRPr="00FA7586">
        <w:rPr>
          <w:rFonts w:ascii="Arial" w:hAnsi="Arial" w:cs="Arial"/>
          <w:spacing w:val="-2"/>
          <w:sz w:val="20"/>
          <w:szCs w:val="20"/>
        </w:rPr>
        <w:t>m</w:t>
      </w:r>
      <w:r w:rsidR="00995EAB" w:rsidRPr="00FA7586">
        <w:rPr>
          <w:rFonts w:ascii="Arial" w:hAnsi="Arial" w:cs="Arial"/>
          <w:spacing w:val="-2"/>
          <w:sz w:val="20"/>
          <w:szCs w:val="20"/>
        </w:rPr>
        <w:t>okėjimo termino pabaigos;</w:t>
      </w:r>
    </w:p>
    <w:p w14:paraId="47AB9104" w14:textId="7F86C469" w:rsidR="00C6447A" w:rsidRPr="00FA7586" w:rsidRDefault="00995EAB" w:rsidP="007A37E8">
      <w:pPr>
        <w:pStyle w:val="Pagrindinistekstas"/>
        <w:numPr>
          <w:ilvl w:val="2"/>
          <w:numId w:val="7"/>
        </w:numPr>
        <w:ind w:left="709" w:hanging="709"/>
        <w:jc w:val="both"/>
        <w:rPr>
          <w:rFonts w:ascii="Arial" w:hAnsi="Arial" w:cs="Arial"/>
          <w:b/>
          <w:bCs/>
          <w:sz w:val="20"/>
          <w:szCs w:val="20"/>
        </w:rPr>
      </w:pPr>
      <w:r w:rsidRPr="00FA7586">
        <w:rPr>
          <w:rFonts w:ascii="Arial" w:hAnsi="Arial" w:cs="Arial"/>
          <w:spacing w:val="-2"/>
          <w:sz w:val="20"/>
          <w:szCs w:val="20"/>
        </w:rPr>
        <w:t>Pardavėjas</w:t>
      </w:r>
      <w:r w:rsidR="00AC4118" w:rsidRPr="00FA7586">
        <w:rPr>
          <w:rFonts w:ascii="Arial" w:hAnsi="Arial" w:cs="Arial"/>
          <w:spacing w:val="-2"/>
          <w:sz w:val="20"/>
          <w:szCs w:val="20"/>
        </w:rPr>
        <w:t xml:space="preserve"> </w:t>
      </w:r>
      <w:r w:rsidRPr="00FA7586">
        <w:rPr>
          <w:rFonts w:ascii="Arial" w:hAnsi="Arial" w:cs="Arial"/>
          <w:spacing w:val="-2"/>
          <w:sz w:val="20"/>
          <w:szCs w:val="20"/>
        </w:rPr>
        <w:t xml:space="preserve">nevykdo Sutartyje numatytų įsipareigojimų ir </w:t>
      </w:r>
      <w:r w:rsidR="00AC4118" w:rsidRPr="00FA7586">
        <w:rPr>
          <w:rFonts w:ascii="Arial" w:hAnsi="Arial" w:cs="Arial"/>
          <w:spacing w:val="-2"/>
          <w:sz w:val="20"/>
          <w:szCs w:val="20"/>
        </w:rPr>
        <w:t xml:space="preserve">pažeidimų nepašalina </w:t>
      </w:r>
      <w:r w:rsidR="00C6447A" w:rsidRPr="00FA7586">
        <w:rPr>
          <w:rFonts w:ascii="Arial" w:hAnsi="Arial" w:cs="Arial"/>
          <w:spacing w:val="-2"/>
          <w:sz w:val="20"/>
          <w:szCs w:val="20"/>
        </w:rPr>
        <w:t xml:space="preserve">per papildomai nustatytą </w:t>
      </w:r>
      <w:r w:rsidR="00190A3C" w:rsidRPr="00FA7586">
        <w:rPr>
          <w:rFonts w:ascii="Arial" w:hAnsi="Arial" w:cs="Arial"/>
          <w:spacing w:val="-2"/>
          <w:sz w:val="20"/>
          <w:szCs w:val="20"/>
        </w:rPr>
        <w:t>terminą;</w:t>
      </w:r>
    </w:p>
    <w:p w14:paraId="4B4B3BC6" w14:textId="6E50CB27" w:rsidR="00830F69" w:rsidRPr="00FA7586" w:rsidRDefault="00995EAB" w:rsidP="007A37E8">
      <w:pPr>
        <w:pStyle w:val="Pagrindinistekstas"/>
        <w:numPr>
          <w:ilvl w:val="2"/>
          <w:numId w:val="7"/>
        </w:numPr>
        <w:ind w:left="709" w:hanging="709"/>
        <w:jc w:val="both"/>
        <w:rPr>
          <w:rFonts w:ascii="Arial" w:hAnsi="Arial" w:cs="Arial"/>
          <w:b/>
          <w:bCs/>
          <w:sz w:val="20"/>
          <w:szCs w:val="20"/>
        </w:rPr>
      </w:pPr>
      <w:r w:rsidRPr="00FA7586">
        <w:rPr>
          <w:rFonts w:ascii="Arial" w:hAnsi="Arial" w:cs="Arial"/>
          <w:spacing w:val="-2"/>
          <w:sz w:val="20"/>
          <w:szCs w:val="20"/>
        </w:rPr>
        <w:t>Pirkėj</w:t>
      </w:r>
      <w:r w:rsidR="00830F69" w:rsidRPr="00FA7586">
        <w:rPr>
          <w:rFonts w:ascii="Arial" w:hAnsi="Arial" w:cs="Arial"/>
          <w:spacing w:val="-2"/>
          <w:sz w:val="20"/>
          <w:szCs w:val="20"/>
        </w:rPr>
        <w:t>as negali naudotis Prekėmis pagal tiesioginę paskirtį</w:t>
      </w:r>
      <w:r w:rsidR="007D53D3" w:rsidRPr="00FA7586">
        <w:rPr>
          <w:rFonts w:ascii="Arial" w:hAnsi="Arial" w:cs="Arial"/>
          <w:spacing w:val="-2"/>
          <w:sz w:val="20"/>
          <w:szCs w:val="20"/>
        </w:rPr>
        <w:t xml:space="preserve"> dėl Pardavėjo kaltės</w:t>
      </w:r>
      <w:r w:rsidR="00830F69" w:rsidRPr="00FA7586">
        <w:rPr>
          <w:rFonts w:ascii="Arial" w:hAnsi="Arial" w:cs="Arial"/>
          <w:spacing w:val="-2"/>
          <w:sz w:val="20"/>
          <w:szCs w:val="20"/>
        </w:rPr>
        <w:t>.</w:t>
      </w:r>
    </w:p>
    <w:p w14:paraId="5D5DAF17" w14:textId="0C08F3B6" w:rsidR="00995EAB" w:rsidRPr="00FA7586" w:rsidRDefault="00995EAB"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 xml:space="preserve">Nutraukus Sutartį dėl vienos iš Šalių kaltės, kaltoji šalis įsipareigoja atlyginti kitos šalies patirtus </w:t>
      </w:r>
      <w:r w:rsidRPr="00FA7586">
        <w:rPr>
          <w:rFonts w:ascii="Arial" w:hAnsi="Arial" w:cs="Arial"/>
          <w:sz w:val="20"/>
          <w:szCs w:val="20"/>
        </w:rPr>
        <w:lastRenderedPageBreak/>
        <w:t xml:space="preserve">tiesioginius nuostolius. </w:t>
      </w:r>
    </w:p>
    <w:p w14:paraId="4CF491AD" w14:textId="77777777" w:rsidR="00A0074B"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Bet kokios Sutarties nuostatos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 </w:t>
      </w:r>
    </w:p>
    <w:p w14:paraId="7EA753AE" w14:textId="75D63470" w:rsidR="001430A3"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Sutarties sąlygos Sutarties galiojimo laikotarpiu gali būti keičiamos Lietuvos Respublikos pirkimų, atliekamų vandentvarkos, energetikos, transporto ar pašto paslaugų srities perkančiųjų subjektų, įstatymo numatytais pagrindais.  </w:t>
      </w:r>
    </w:p>
    <w:p w14:paraId="036AB862" w14:textId="77777777" w:rsidR="001430A3" w:rsidRPr="00FA7586" w:rsidRDefault="001430A3" w:rsidP="001430A3">
      <w:pPr>
        <w:pStyle w:val="Pagrindinistekstas"/>
        <w:ind w:left="426"/>
        <w:rPr>
          <w:rFonts w:ascii="Arial" w:hAnsi="Arial" w:cs="Arial"/>
          <w:sz w:val="20"/>
          <w:szCs w:val="20"/>
        </w:rPr>
      </w:pPr>
    </w:p>
    <w:p w14:paraId="26D26F85" w14:textId="77777777" w:rsidR="001430A3" w:rsidRPr="00FA7586" w:rsidRDefault="00224D0F" w:rsidP="007A37E8">
      <w:pPr>
        <w:pStyle w:val="Pagrindinistekstas"/>
        <w:numPr>
          <w:ilvl w:val="0"/>
          <w:numId w:val="7"/>
        </w:numPr>
        <w:ind w:left="284"/>
        <w:jc w:val="center"/>
        <w:rPr>
          <w:rFonts w:ascii="Arial" w:hAnsi="Arial" w:cs="Arial"/>
          <w:b/>
          <w:bCs/>
          <w:sz w:val="20"/>
          <w:szCs w:val="20"/>
        </w:rPr>
      </w:pPr>
      <w:r w:rsidRPr="00FA7586">
        <w:rPr>
          <w:rFonts w:ascii="Arial" w:hAnsi="Arial" w:cs="Arial"/>
          <w:b/>
          <w:bCs/>
          <w:sz w:val="20"/>
          <w:szCs w:val="20"/>
        </w:rPr>
        <w:t>KONFIDENCIALUMO ĮSIPAREIGOJIMAS</w:t>
      </w:r>
    </w:p>
    <w:p w14:paraId="5C243B40" w14:textId="77777777" w:rsidR="001430A3" w:rsidRPr="00FA7586" w:rsidRDefault="001430A3" w:rsidP="001430A3">
      <w:pPr>
        <w:pStyle w:val="Pagrindinistekstas"/>
        <w:ind w:left="284"/>
        <w:rPr>
          <w:rFonts w:ascii="Arial" w:hAnsi="Arial" w:cs="Arial"/>
          <w:b/>
          <w:bCs/>
          <w:sz w:val="20"/>
          <w:szCs w:val="20"/>
        </w:rPr>
      </w:pPr>
    </w:p>
    <w:p w14:paraId="49F59C98" w14:textId="749A7592" w:rsidR="001430A3"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Sutarties Šalys įsipareigoja, visu Sutarties galiojimo laikotarpiu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 </w:t>
      </w:r>
    </w:p>
    <w:p w14:paraId="3476066C" w14:textId="77777777" w:rsidR="001430A3" w:rsidRPr="00FA7586" w:rsidRDefault="001430A3" w:rsidP="001430A3">
      <w:pPr>
        <w:pStyle w:val="Pagrindinistekstas"/>
        <w:ind w:left="426"/>
        <w:jc w:val="right"/>
        <w:rPr>
          <w:rFonts w:ascii="Arial" w:hAnsi="Arial" w:cs="Arial"/>
          <w:b/>
          <w:bCs/>
          <w:sz w:val="20"/>
          <w:szCs w:val="20"/>
        </w:rPr>
      </w:pPr>
    </w:p>
    <w:p w14:paraId="3DB8F695" w14:textId="77777777" w:rsidR="001430A3" w:rsidRPr="00FA7586" w:rsidRDefault="00224D0F" w:rsidP="007A37E8">
      <w:pPr>
        <w:pStyle w:val="Pagrindinistekstas"/>
        <w:numPr>
          <w:ilvl w:val="0"/>
          <w:numId w:val="7"/>
        </w:numPr>
        <w:ind w:left="426"/>
        <w:jc w:val="center"/>
        <w:rPr>
          <w:rFonts w:ascii="Arial" w:hAnsi="Arial" w:cs="Arial"/>
          <w:b/>
          <w:bCs/>
          <w:sz w:val="20"/>
          <w:szCs w:val="20"/>
        </w:rPr>
      </w:pPr>
      <w:r w:rsidRPr="00FA7586">
        <w:rPr>
          <w:rFonts w:ascii="Arial" w:hAnsi="Arial" w:cs="Arial"/>
          <w:b/>
          <w:bCs/>
          <w:sz w:val="20"/>
          <w:szCs w:val="20"/>
        </w:rPr>
        <w:t>GINČŲ NAGRINĖJIMO TVARKA</w:t>
      </w:r>
    </w:p>
    <w:p w14:paraId="0BE2D982" w14:textId="77777777" w:rsidR="00AE3C3A" w:rsidRPr="00FA7586" w:rsidRDefault="00AE3C3A" w:rsidP="00AE3C3A">
      <w:pPr>
        <w:pStyle w:val="Pagrindinistekstas"/>
        <w:ind w:left="426"/>
        <w:rPr>
          <w:rFonts w:ascii="Arial" w:hAnsi="Arial" w:cs="Arial"/>
          <w:b/>
          <w:bCs/>
          <w:sz w:val="20"/>
          <w:szCs w:val="20"/>
        </w:rPr>
      </w:pPr>
    </w:p>
    <w:p w14:paraId="2A571289" w14:textId="77777777" w:rsidR="001430A3" w:rsidRPr="00FA7586" w:rsidRDefault="00224D0F" w:rsidP="007A37E8">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Sutarčiai ir visoms iš Sutarties atsirandančioms teisėms ir pareigoms taikomi Lietuvos Respublikos įstatymai bei kiti norminiai teisės aktai.</w:t>
      </w:r>
    </w:p>
    <w:p w14:paraId="40CD71FA" w14:textId="1209CFCD" w:rsidR="001430A3" w:rsidRPr="00FA7586" w:rsidRDefault="00224D0F" w:rsidP="00AE3C3A">
      <w:pPr>
        <w:pStyle w:val="Pagrindinistekstas"/>
        <w:numPr>
          <w:ilvl w:val="1"/>
          <w:numId w:val="7"/>
        </w:numPr>
        <w:ind w:left="426"/>
        <w:jc w:val="both"/>
        <w:rPr>
          <w:rFonts w:ascii="Arial" w:hAnsi="Arial" w:cs="Arial"/>
          <w:b/>
          <w:bCs/>
          <w:sz w:val="20"/>
          <w:szCs w:val="20"/>
        </w:rPr>
      </w:pPr>
      <w:r w:rsidRPr="00FA7586">
        <w:rPr>
          <w:rFonts w:ascii="Arial" w:hAnsi="Arial" w:cs="Arial"/>
          <w:sz w:val="20"/>
          <w:szCs w:val="20"/>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Ginčą sprendžiant teisme teritorinis teismingumas nustatomas pagal Užsakovo registruotos buveinės adresą.  </w:t>
      </w:r>
    </w:p>
    <w:p w14:paraId="35CB1AF7" w14:textId="77777777" w:rsidR="001430A3" w:rsidRPr="00FA7586" w:rsidRDefault="001430A3" w:rsidP="001430A3">
      <w:pPr>
        <w:pStyle w:val="Pagrindinistekstas"/>
        <w:ind w:left="426"/>
        <w:jc w:val="right"/>
        <w:rPr>
          <w:rFonts w:ascii="Arial" w:hAnsi="Arial" w:cs="Arial"/>
          <w:b/>
          <w:bCs/>
          <w:sz w:val="20"/>
          <w:szCs w:val="20"/>
        </w:rPr>
      </w:pPr>
    </w:p>
    <w:p w14:paraId="2BE48FC7" w14:textId="77777777" w:rsidR="001430A3" w:rsidRPr="00FA7586" w:rsidRDefault="00224D0F" w:rsidP="007A37E8">
      <w:pPr>
        <w:pStyle w:val="Pagrindinistekstas"/>
        <w:numPr>
          <w:ilvl w:val="0"/>
          <w:numId w:val="7"/>
        </w:numPr>
        <w:ind w:left="426"/>
        <w:jc w:val="center"/>
        <w:rPr>
          <w:rFonts w:ascii="Arial" w:hAnsi="Arial" w:cs="Arial"/>
          <w:b/>
          <w:bCs/>
          <w:sz w:val="20"/>
          <w:szCs w:val="20"/>
        </w:rPr>
      </w:pPr>
      <w:r w:rsidRPr="00FA7586">
        <w:rPr>
          <w:rFonts w:ascii="Arial" w:hAnsi="Arial" w:cs="Arial"/>
          <w:b/>
          <w:bCs/>
          <w:sz w:val="20"/>
          <w:szCs w:val="20"/>
        </w:rPr>
        <w:t>KITOS NUOSTATOS</w:t>
      </w:r>
    </w:p>
    <w:p w14:paraId="76A009C4" w14:textId="77777777" w:rsidR="007A37E8" w:rsidRPr="00FA7586" w:rsidRDefault="007A37E8" w:rsidP="007A37E8">
      <w:pPr>
        <w:pStyle w:val="Pagrindinistekstas"/>
        <w:ind w:left="426"/>
        <w:rPr>
          <w:rFonts w:ascii="Arial" w:hAnsi="Arial" w:cs="Arial"/>
          <w:b/>
          <w:bCs/>
          <w:sz w:val="20"/>
          <w:szCs w:val="20"/>
        </w:rPr>
      </w:pPr>
    </w:p>
    <w:p w14:paraId="197BD237" w14:textId="18BF014F" w:rsidR="001430A3" w:rsidRPr="00FA7586" w:rsidRDefault="00224D0F" w:rsidP="00AE3C3A">
      <w:pPr>
        <w:pStyle w:val="Pagrindinistekstas"/>
        <w:numPr>
          <w:ilvl w:val="1"/>
          <w:numId w:val="7"/>
        </w:numPr>
        <w:ind w:left="567" w:hanging="567"/>
        <w:jc w:val="both"/>
        <w:rPr>
          <w:rFonts w:ascii="Arial" w:hAnsi="Arial" w:cs="Arial"/>
          <w:b/>
          <w:bCs/>
          <w:sz w:val="20"/>
          <w:szCs w:val="20"/>
        </w:rPr>
      </w:pPr>
      <w:r w:rsidRPr="00FA7586">
        <w:rPr>
          <w:rFonts w:ascii="Arial" w:hAnsi="Arial" w:cs="Arial"/>
          <w:sz w:val="20"/>
          <w:szCs w:val="20"/>
        </w:rPr>
        <w:t>Vykdydamos Sutartį Šalys vadovaujasi Lietuvos Respublikoje galiojančiais teisės aktais bei Sutarties nuostatomis. </w:t>
      </w:r>
    </w:p>
    <w:p w14:paraId="2835D934" w14:textId="77777777" w:rsidR="001430A3" w:rsidRPr="00FA7586" w:rsidRDefault="00224D0F" w:rsidP="00AE3C3A">
      <w:pPr>
        <w:pStyle w:val="Pagrindinistekstas"/>
        <w:numPr>
          <w:ilvl w:val="1"/>
          <w:numId w:val="7"/>
        </w:numPr>
        <w:ind w:left="567" w:hanging="567"/>
        <w:jc w:val="both"/>
        <w:rPr>
          <w:rFonts w:ascii="Arial" w:hAnsi="Arial" w:cs="Arial"/>
          <w:b/>
          <w:bCs/>
          <w:sz w:val="20"/>
          <w:szCs w:val="20"/>
        </w:rPr>
      </w:pPr>
      <w:r w:rsidRPr="00FA7586">
        <w:rPr>
          <w:rFonts w:ascii="Arial" w:hAnsi="Arial" w:cs="Arial"/>
          <w:sz w:val="20"/>
          <w:szCs w:val="20"/>
        </w:rPr>
        <w:t>Pardavėjo atstovas, atsakingas už Sutarties vykdymą – [pareigos, vardas, pavardė, tel, el. paštas].</w:t>
      </w:r>
    </w:p>
    <w:p w14:paraId="2FD9DDF4" w14:textId="77777777" w:rsidR="001430A3" w:rsidRPr="00FA7586" w:rsidRDefault="00224D0F" w:rsidP="00AE3C3A">
      <w:pPr>
        <w:pStyle w:val="Pagrindinistekstas"/>
        <w:numPr>
          <w:ilvl w:val="1"/>
          <w:numId w:val="7"/>
        </w:numPr>
        <w:ind w:left="567" w:hanging="567"/>
        <w:jc w:val="both"/>
        <w:rPr>
          <w:rFonts w:ascii="Arial" w:hAnsi="Arial" w:cs="Arial"/>
          <w:b/>
          <w:bCs/>
          <w:sz w:val="20"/>
          <w:szCs w:val="20"/>
        </w:rPr>
      </w:pPr>
      <w:r w:rsidRPr="00FA7586">
        <w:rPr>
          <w:rFonts w:ascii="Arial" w:hAnsi="Arial" w:cs="Arial"/>
          <w:sz w:val="20"/>
          <w:szCs w:val="20"/>
        </w:rPr>
        <w:t>Pirkėjo atstovas, atsakingas už Sutarties vykdymą – [pareigos, vardas, pavardė, tel, el. paštas]</w:t>
      </w:r>
    </w:p>
    <w:p w14:paraId="65844C84" w14:textId="1EB040AB" w:rsidR="001430A3" w:rsidRPr="00FA7586" w:rsidRDefault="00224D0F" w:rsidP="00AE3C3A">
      <w:pPr>
        <w:pStyle w:val="Pagrindinistekstas"/>
        <w:numPr>
          <w:ilvl w:val="1"/>
          <w:numId w:val="7"/>
        </w:numPr>
        <w:ind w:left="567" w:hanging="567"/>
        <w:jc w:val="both"/>
        <w:rPr>
          <w:rFonts w:ascii="Arial" w:hAnsi="Arial" w:cs="Arial"/>
          <w:b/>
          <w:bCs/>
          <w:sz w:val="20"/>
          <w:szCs w:val="20"/>
        </w:rPr>
      </w:pPr>
      <w:r w:rsidRPr="00FA7586">
        <w:rPr>
          <w:rFonts w:ascii="Arial" w:hAnsi="Arial" w:cs="Arial"/>
          <w:sz w:val="20"/>
          <w:szCs w:val="20"/>
        </w:rPr>
        <w:t>Šalys privalo ne vėliau kaip per 3 (tris) darbo dienas raštu informuoti viena kitą apie rekvizitų, ar atsakingų asmenų ir (ar) jų kontaktinių duomenų</w:t>
      </w:r>
      <w:r w:rsidR="00A43CE0" w:rsidRPr="00FA7586">
        <w:rPr>
          <w:rFonts w:ascii="Arial" w:hAnsi="Arial" w:cs="Arial"/>
          <w:sz w:val="20"/>
          <w:szCs w:val="20"/>
        </w:rPr>
        <w:t xml:space="preserve"> </w:t>
      </w:r>
      <w:r w:rsidRPr="00FA7586">
        <w:rPr>
          <w:rFonts w:ascii="Arial" w:hAnsi="Arial" w:cs="Arial"/>
          <w:sz w:val="20"/>
          <w:szCs w:val="20"/>
        </w:rPr>
        <w:t>pasikeitimus. Šalis, laiku nepranešusi kitai Šaliai apie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6CD447C9" w14:textId="2E247F59" w:rsidR="001430A3" w:rsidRPr="00FA7586" w:rsidRDefault="00A43CE0" w:rsidP="00AE3C3A">
      <w:pPr>
        <w:pStyle w:val="Pagrindinistekstas"/>
        <w:numPr>
          <w:ilvl w:val="1"/>
          <w:numId w:val="7"/>
        </w:numPr>
        <w:ind w:left="567" w:hanging="567"/>
        <w:jc w:val="both"/>
        <w:rPr>
          <w:rFonts w:ascii="Arial" w:hAnsi="Arial" w:cs="Arial"/>
          <w:b/>
          <w:bCs/>
          <w:sz w:val="20"/>
          <w:szCs w:val="20"/>
        </w:rPr>
      </w:pPr>
      <w:r w:rsidRPr="00FA7586">
        <w:rPr>
          <w:rFonts w:ascii="Arial" w:hAnsi="Arial" w:cs="Arial"/>
          <w:sz w:val="20"/>
          <w:szCs w:val="20"/>
        </w:rPr>
        <w:t>Pardavėjas</w:t>
      </w:r>
      <w:r w:rsidR="00224D0F" w:rsidRPr="00FA7586">
        <w:rPr>
          <w:rFonts w:ascii="Arial" w:hAnsi="Arial" w:cs="Arial"/>
          <w:sz w:val="20"/>
          <w:szCs w:val="20"/>
        </w:rPr>
        <w:t xml:space="preserve"> neprieštarauja, kad vadovaujantis Lietuvos Respublikos pirkimų, atliekamų vandentvarkos, energetikos, transporto ar pašto paslaugų srities perkančiųjų subjektų, įstatymo 94 straipsnio 9 punktu, Sutarties sąlygos būtų paskelbtos Centrinėje viešųjų pirkimų informacinėje sistemoje, ir patvirtina, kad tokios informacijos atskleidimas nepažeis teisėtų jo komercinių interesų.</w:t>
      </w:r>
    </w:p>
    <w:p w14:paraId="13DB4C4D" w14:textId="58073673" w:rsidR="001430A3" w:rsidRPr="00FA7586" w:rsidRDefault="00224D0F" w:rsidP="007A37E8">
      <w:pPr>
        <w:pStyle w:val="Pagrindinistekstas"/>
        <w:numPr>
          <w:ilvl w:val="1"/>
          <w:numId w:val="7"/>
        </w:numPr>
        <w:ind w:left="567" w:hanging="567"/>
        <w:jc w:val="both"/>
        <w:rPr>
          <w:rFonts w:ascii="Arial" w:hAnsi="Arial" w:cs="Arial"/>
          <w:b/>
          <w:bCs/>
          <w:sz w:val="20"/>
          <w:szCs w:val="20"/>
        </w:rPr>
      </w:pPr>
      <w:r w:rsidRPr="00FA7586">
        <w:rPr>
          <w:rFonts w:ascii="Arial" w:hAnsi="Arial" w:cs="Arial"/>
          <w:sz w:val="20"/>
          <w:szCs w:val="20"/>
        </w:rPr>
        <w:t>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Šalys teiks prioritetą informacijos / dokumentų pateikimui elektroniniu paštu, nebent kitokį pateikimo būdą lemtų informacijos pobūdis, apimtis ar kitos objektyvios aplinkybės. </w:t>
      </w:r>
    </w:p>
    <w:p w14:paraId="7ACBFB5D" w14:textId="462C9F78" w:rsidR="001430A3" w:rsidRPr="00FA7586" w:rsidRDefault="00224D0F" w:rsidP="007A37E8">
      <w:pPr>
        <w:pStyle w:val="Pagrindinistekstas"/>
        <w:numPr>
          <w:ilvl w:val="1"/>
          <w:numId w:val="7"/>
        </w:numPr>
        <w:ind w:left="567" w:hanging="567"/>
        <w:jc w:val="both"/>
        <w:rPr>
          <w:rFonts w:ascii="Arial" w:hAnsi="Arial" w:cs="Arial"/>
          <w:b/>
          <w:bCs/>
          <w:sz w:val="20"/>
          <w:szCs w:val="20"/>
        </w:rPr>
      </w:pPr>
      <w:r w:rsidRPr="00FA7586">
        <w:rPr>
          <w:rFonts w:ascii="Arial" w:hAnsi="Arial" w:cs="Arial"/>
          <w:sz w:val="20"/>
          <w:szCs w:val="20"/>
        </w:rPr>
        <w:t>Sutartis laikoma tinkamai sudaryta, jei ji yra pasirašyta vienu iš šių būdų: arba Sutartį pasirašant fiziniais parašais, 2 (dviem) vienodą teisinę galią turinčiais egzemplioriais, po 1 (vieną) – kiekvienai Šaliai;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p>
    <w:p w14:paraId="0F2B20B6" w14:textId="77777777" w:rsidR="001430A3" w:rsidRPr="00FA7586" w:rsidRDefault="00224D0F" w:rsidP="007A37E8">
      <w:pPr>
        <w:pStyle w:val="Pagrindinistekstas"/>
        <w:numPr>
          <w:ilvl w:val="1"/>
          <w:numId w:val="7"/>
        </w:numPr>
        <w:ind w:left="567" w:hanging="567"/>
        <w:jc w:val="both"/>
        <w:rPr>
          <w:rFonts w:ascii="Arial" w:hAnsi="Arial" w:cs="Arial"/>
          <w:b/>
          <w:bCs/>
          <w:sz w:val="20"/>
          <w:szCs w:val="20"/>
        </w:rPr>
      </w:pPr>
      <w:r w:rsidRPr="00FA7586">
        <w:rPr>
          <w:rFonts w:ascii="Arial" w:hAnsi="Arial" w:cs="Arial"/>
          <w:sz w:val="20"/>
          <w:szCs w:val="20"/>
        </w:rPr>
        <w:t>Visi dokumentai ir Šalių susirašinėjimas turi būti lietuvių kalba. </w:t>
      </w:r>
    </w:p>
    <w:p w14:paraId="12BDE1B4" w14:textId="3D37D80E" w:rsidR="001430A3" w:rsidRPr="00FA7586" w:rsidRDefault="00AE3C3A" w:rsidP="007A37E8">
      <w:pPr>
        <w:pStyle w:val="Pagrindinistekstas"/>
        <w:numPr>
          <w:ilvl w:val="1"/>
          <w:numId w:val="7"/>
        </w:numPr>
        <w:ind w:left="567" w:hanging="567"/>
        <w:jc w:val="both"/>
        <w:rPr>
          <w:rFonts w:ascii="Arial" w:hAnsi="Arial" w:cs="Arial"/>
          <w:b/>
          <w:bCs/>
          <w:sz w:val="20"/>
          <w:szCs w:val="20"/>
        </w:rPr>
      </w:pPr>
      <w:r w:rsidRPr="00FA7586">
        <w:rPr>
          <w:rFonts w:ascii="Arial" w:hAnsi="Arial" w:cs="Arial"/>
          <w:sz w:val="20"/>
          <w:szCs w:val="20"/>
        </w:rPr>
        <w:t xml:space="preserve"> S</w:t>
      </w:r>
      <w:r w:rsidR="00224D0F" w:rsidRPr="00FA7586">
        <w:rPr>
          <w:rFonts w:ascii="Arial" w:hAnsi="Arial" w:cs="Arial"/>
          <w:sz w:val="20"/>
          <w:szCs w:val="20"/>
        </w:rPr>
        <w:t>utarties priedai</w:t>
      </w:r>
      <w:r w:rsidR="00E54F0C" w:rsidRPr="00FA7586">
        <w:rPr>
          <w:rFonts w:ascii="Arial" w:hAnsi="Arial" w:cs="Arial"/>
          <w:sz w:val="20"/>
          <w:szCs w:val="20"/>
        </w:rPr>
        <w:t>:</w:t>
      </w:r>
    </w:p>
    <w:p w14:paraId="2182DF16" w14:textId="77777777" w:rsidR="00332DE6" w:rsidRPr="00FA7586" w:rsidRDefault="00E54F0C" w:rsidP="00332DE6">
      <w:pPr>
        <w:ind w:firstLine="680"/>
        <w:jc w:val="both"/>
        <w:rPr>
          <w:rFonts w:ascii="Arial" w:hAnsi="Arial" w:cs="Arial"/>
          <w:sz w:val="20"/>
          <w:szCs w:val="20"/>
        </w:rPr>
      </w:pPr>
      <w:r w:rsidRPr="00FA7586">
        <w:rPr>
          <w:rFonts w:ascii="Arial" w:hAnsi="Arial" w:cs="Arial"/>
          <w:sz w:val="20"/>
          <w:szCs w:val="20"/>
        </w:rPr>
        <w:t xml:space="preserve">Priedas Nr. 1 – </w:t>
      </w:r>
      <w:r w:rsidR="00332DE6" w:rsidRPr="00FA7586">
        <w:rPr>
          <w:rFonts w:ascii="Arial" w:hAnsi="Arial" w:cs="Arial"/>
          <w:sz w:val="20"/>
          <w:szCs w:val="20"/>
        </w:rPr>
        <w:t xml:space="preserve">Techninė specifikacija –  2 lapai. </w:t>
      </w:r>
    </w:p>
    <w:p w14:paraId="34B52623" w14:textId="4B57FC19" w:rsidR="00332DE6" w:rsidRPr="00FA7586" w:rsidRDefault="00332DE6" w:rsidP="00332DE6">
      <w:pPr>
        <w:ind w:firstLine="680"/>
        <w:jc w:val="both"/>
        <w:rPr>
          <w:rFonts w:ascii="Arial" w:hAnsi="Arial" w:cs="Arial"/>
          <w:sz w:val="20"/>
          <w:szCs w:val="20"/>
        </w:rPr>
      </w:pPr>
      <w:r w:rsidRPr="00FA7586">
        <w:rPr>
          <w:rFonts w:ascii="Arial" w:hAnsi="Arial" w:cs="Arial"/>
          <w:sz w:val="20"/>
          <w:szCs w:val="20"/>
        </w:rPr>
        <w:t xml:space="preserve">Priedas Nr. 2 – Pardavėjo pasiūlymas,   lapų. </w:t>
      </w:r>
    </w:p>
    <w:p w14:paraId="4922167D" w14:textId="2484C9B5" w:rsidR="00E54F0C" w:rsidRPr="00FA7586" w:rsidRDefault="00E54F0C" w:rsidP="00E54F0C">
      <w:pPr>
        <w:pStyle w:val="Pagrindinistekstas"/>
        <w:rPr>
          <w:rFonts w:ascii="Arial" w:hAnsi="Arial" w:cs="Arial"/>
          <w:sz w:val="20"/>
          <w:szCs w:val="20"/>
        </w:rPr>
      </w:pPr>
    </w:p>
    <w:p w14:paraId="3B6D7024" w14:textId="4664C0FF" w:rsidR="00E54F0C" w:rsidRPr="00FA7586" w:rsidRDefault="00E54F0C" w:rsidP="00E54F0C">
      <w:pPr>
        <w:pStyle w:val="Pagrindinistekstas"/>
        <w:rPr>
          <w:rFonts w:ascii="Arial" w:hAnsi="Arial" w:cs="Arial"/>
          <w:b/>
          <w:bCs/>
          <w:sz w:val="20"/>
          <w:szCs w:val="20"/>
        </w:rPr>
        <w:sectPr w:rsidR="00E54F0C" w:rsidRPr="00FA7586" w:rsidSect="00E54F0C">
          <w:type w:val="continuous"/>
          <w:pgSz w:w="11910" w:h="16840"/>
          <w:pgMar w:top="1134" w:right="567" w:bottom="1134" w:left="1418" w:header="720" w:footer="170" w:gutter="0"/>
          <w:cols w:space="720"/>
          <w:docGrid w:linePitch="299"/>
        </w:sectPr>
      </w:pPr>
    </w:p>
    <w:p w14:paraId="22A17CF9" w14:textId="77777777" w:rsidR="00432D8E" w:rsidRPr="00FA7586" w:rsidRDefault="00432D8E" w:rsidP="007A37E8">
      <w:pPr>
        <w:pStyle w:val="Pagrindinistekstas"/>
        <w:ind w:left="0"/>
        <w:rPr>
          <w:rFonts w:ascii="Arial" w:hAnsi="Arial" w:cs="Arial"/>
          <w:sz w:val="20"/>
          <w:szCs w:val="20"/>
        </w:rPr>
      </w:pPr>
    </w:p>
    <w:p w14:paraId="1CC0887D" w14:textId="77777777" w:rsidR="00CB2460" w:rsidRPr="00FA7586" w:rsidRDefault="00CB2460" w:rsidP="007A37E8">
      <w:pPr>
        <w:pStyle w:val="Pagrindinistekstas"/>
        <w:ind w:left="0"/>
        <w:rPr>
          <w:rFonts w:ascii="Arial" w:hAnsi="Arial" w:cs="Arial"/>
          <w:sz w:val="20"/>
          <w:szCs w:val="20"/>
        </w:rPr>
      </w:pPr>
    </w:p>
    <w:tbl>
      <w:tblPr>
        <w:tblW w:w="0" w:type="auto"/>
        <w:tblInd w:w="108" w:type="dxa"/>
        <w:tblLayout w:type="fixed"/>
        <w:tblLook w:val="0000" w:firstRow="0" w:lastRow="0" w:firstColumn="0" w:lastColumn="0" w:noHBand="0" w:noVBand="0"/>
      </w:tblPr>
      <w:tblGrid>
        <w:gridCol w:w="5019"/>
        <w:gridCol w:w="5019"/>
      </w:tblGrid>
      <w:tr w:rsidR="00652C8F" w:rsidRPr="00FA7586" w14:paraId="3A54CA98" w14:textId="77777777" w:rsidTr="003A0F79">
        <w:trPr>
          <w:trHeight w:val="4206"/>
        </w:trPr>
        <w:tc>
          <w:tcPr>
            <w:tcW w:w="5019" w:type="dxa"/>
            <w:shd w:val="clear" w:color="auto" w:fill="FFFFFF"/>
          </w:tcPr>
          <w:p w14:paraId="74C321DC" w14:textId="77777777"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AB ,,Kauno energija“</w:t>
            </w:r>
          </w:p>
          <w:p w14:paraId="7CF6F6B2" w14:textId="77777777"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Raudondvario pl. 84, 47179 Kaunas</w:t>
            </w:r>
          </w:p>
          <w:p w14:paraId="2962FB95" w14:textId="77777777"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Įmonės kodas 235014830</w:t>
            </w:r>
          </w:p>
          <w:p w14:paraId="555A52C7" w14:textId="77777777"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PVM mokėtojo kodas LT350148314</w:t>
            </w:r>
          </w:p>
          <w:p w14:paraId="0526795C" w14:textId="77777777"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A. s. LT60 7044 0600 0286 6144</w:t>
            </w:r>
          </w:p>
          <w:p w14:paraId="300A6277" w14:textId="77777777"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AB SEB bankas</w:t>
            </w:r>
          </w:p>
          <w:p w14:paraId="197030DF" w14:textId="77777777"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Tel. +370 800 11 011</w:t>
            </w:r>
          </w:p>
          <w:p w14:paraId="000F92FD" w14:textId="77777777"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El. p. info@kaunoenergija.lt</w:t>
            </w:r>
          </w:p>
          <w:p w14:paraId="70869B52" w14:textId="77777777" w:rsidR="00CB2460" w:rsidRPr="00FA7586" w:rsidRDefault="00CB2460" w:rsidP="003A0F79">
            <w:pPr>
              <w:tabs>
                <w:tab w:val="left" w:pos="4820"/>
              </w:tabs>
              <w:contextualSpacing/>
              <w:jc w:val="both"/>
              <w:rPr>
                <w:rFonts w:ascii="Arial" w:hAnsi="Arial" w:cs="Arial"/>
                <w:sz w:val="20"/>
                <w:szCs w:val="20"/>
              </w:rPr>
            </w:pPr>
          </w:p>
          <w:p w14:paraId="77018775" w14:textId="77777777"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Generalinis direktorius</w:t>
            </w:r>
          </w:p>
          <w:p w14:paraId="10B685EC" w14:textId="77777777" w:rsidR="00CB2460" w:rsidRPr="00FA7586" w:rsidRDefault="00CB2460" w:rsidP="003A0F79">
            <w:pPr>
              <w:tabs>
                <w:tab w:val="left" w:pos="4820"/>
              </w:tabs>
              <w:contextualSpacing/>
              <w:jc w:val="both"/>
              <w:rPr>
                <w:rFonts w:ascii="Arial" w:hAnsi="Arial" w:cs="Arial"/>
                <w:sz w:val="20"/>
                <w:szCs w:val="20"/>
              </w:rPr>
            </w:pPr>
          </w:p>
          <w:p w14:paraId="453C704C" w14:textId="77777777"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Tomas Garasimavičius</w:t>
            </w:r>
          </w:p>
          <w:p w14:paraId="3AACEAFA" w14:textId="77777777" w:rsidR="00CB2460" w:rsidRPr="00FA7586" w:rsidRDefault="00CB2460" w:rsidP="003A0F79">
            <w:pPr>
              <w:tabs>
                <w:tab w:val="left" w:pos="4820"/>
              </w:tabs>
              <w:contextualSpacing/>
              <w:jc w:val="both"/>
              <w:rPr>
                <w:rFonts w:ascii="Arial" w:hAnsi="Arial" w:cs="Arial"/>
                <w:sz w:val="20"/>
                <w:szCs w:val="20"/>
              </w:rPr>
            </w:pPr>
          </w:p>
          <w:p w14:paraId="16BF4AB8" w14:textId="35B8F381" w:rsidR="00CB2460" w:rsidRPr="00FA7586" w:rsidRDefault="00CB2460" w:rsidP="003A0F79">
            <w:pPr>
              <w:tabs>
                <w:tab w:val="left" w:pos="4820"/>
              </w:tabs>
              <w:contextualSpacing/>
              <w:jc w:val="both"/>
              <w:rPr>
                <w:rFonts w:ascii="Arial" w:hAnsi="Arial" w:cs="Arial"/>
                <w:sz w:val="20"/>
                <w:szCs w:val="20"/>
              </w:rPr>
            </w:pPr>
            <w:r w:rsidRPr="00FA7586">
              <w:rPr>
                <w:rFonts w:ascii="Arial" w:hAnsi="Arial" w:cs="Arial"/>
                <w:sz w:val="20"/>
                <w:szCs w:val="20"/>
              </w:rPr>
              <w:t>202</w:t>
            </w:r>
            <w:r w:rsidR="00B1733F">
              <w:rPr>
                <w:rFonts w:ascii="Arial" w:hAnsi="Arial" w:cs="Arial"/>
                <w:sz w:val="20"/>
                <w:szCs w:val="20"/>
              </w:rPr>
              <w:t>6</w:t>
            </w:r>
            <w:r w:rsidRPr="00FA7586">
              <w:rPr>
                <w:rFonts w:ascii="Arial" w:hAnsi="Arial" w:cs="Arial"/>
                <w:sz w:val="20"/>
                <w:szCs w:val="20"/>
              </w:rPr>
              <w:t xml:space="preserve"> m.                                               d.</w:t>
            </w:r>
          </w:p>
          <w:p w14:paraId="43A23CC6" w14:textId="77777777" w:rsidR="00CB2460" w:rsidRPr="00FA7586" w:rsidRDefault="00CB2460" w:rsidP="003A0F79">
            <w:pPr>
              <w:contextualSpacing/>
              <w:jc w:val="both"/>
              <w:rPr>
                <w:rFonts w:ascii="Arial" w:hAnsi="Arial" w:cs="Arial"/>
                <w:sz w:val="20"/>
                <w:szCs w:val="20"/>
              </w:rPr>
            </w:pPr>
          </w:p>
          <w:p w14:paraId="42026028" w14:textId="77777777" w:rsidR="00CB2460" w:rsidRPr="00FA7586" w:rsidRDefault="00CB2460" w:rsidP="003A0F79">
            <w:pPr>
              <w:contextualSpacing/>
              <w:jc w:val="both"/>
              <w:rPr>
                <w:rFonts w:ascii="Arial" w:hAnsi="Arial" w:cs="Arial"/>
                <w:sz w:val="20"/>
                <w:szCs w:val="20"/>
              </w:rPr>
            </w:pPr>
          </w:p>
        </w:tc>
        <w:tc>
          <w:tcPr>
            <w:tcW w:w="5019" w:type="dxa"/>
            <w:shd w:val="clear" w:color="auto" w:fill="FFFFFF"/>
          </w:tcPr>
          <w:p w14:paraId="702FAB68" w14:textId="77777777" w:rsidR="00CB2460" w:rsidRPr="00FA7586" w:rsidRDefault="00CB2460" w:rsidP="003A0F79">
            <w:pPr>
              <w:rPr>
                <w:rFonts w:ascii="Arial" w:hAnsi="Arial" w:cs="Arial"/>
                <w:i/>
                <w:iCs/>
                <w:sz w:val="20"/>
                <w:szCs w:val="20"/>
              </w:rPr>
            </w:pPr>
            <w:r w:rsidRPr="00FA7586">
              <w:rPr>
                <w:rFonts w:ascii="Arial" w:hAnsi="Arial" w:cs="Arial"/>
                <w:i/>
                <w:iCs/>
                <w:sz w:val="20"/>
                <w:szCs w:val="20"/>
              </w:rPr>
              <w:t>įrašyti</w:t>
            </w:r>
          </w:p>
          <w:p w14:paraId="6FCF9C8E" w14:textId="77777777" w:rsidR="00CB2460" w:rsidRPr="00FA7586" w:rsidRDefault="00CB2460" w:rsidP="003A0F79">
            <w:pPr>
              <w:contextualSpacing/>
              <w:rPr>
                <w:rFonts w:ascii="Arial" w:hAnsi="Arial" w:cs="Arial"/>
                <w:i/>
                <w:iCs/>
                <w:sz w:val="20"/>
                <w:szCs w:val="20"/>
              </w:rPr>
            </w:pPr>
            <w:r w:rsidRPr="00FA7586">
              <w:rPr>
                <w:rFonts w:ascii="Arial" w:hAnsi="Arial" w:cs="Arial"/>
                <w:sz w:val="20"/>
                <w:szCs w:val="20"/>
              </w:rPr>
              <w:t xml:space="preserve">Adresas </w:t>
            </w:r>
            <w:r w:rsidRPr="00FA7586">
              <w:rPr>
                <w:rFonts w:ascii="Arial" w:hAnsi="Arial" w:cs="Arial"/>
                <w:i/>
                <w:iCs/>
                <w:sz w:val="20"/>
                <w:szCs w:val="20"/>
              </w:rPr>
              <w:t>įrašyti</w:t>
            </w:r>
          </w:p>
          <w:p w14:paraId="0AB5E375" w14:textId="77777777" w:rsidR="00CB2460" w:rsidRPr="00FA7586" w:rsidRDefault="00CB2460" w:rsidP="003A0F79">
            <w:pPr>
              <w:contextualSpacing/>
              <w:rPr>
                <w:rFonts w:ascii="Arial" w:hAnsi="Arial" w:cs="Arial"/>
                <w:i/>
                <w:iCs/>
                <w:sz w:val="20"/>
                <w:szCs w:val="20"/>
              </w:rPr>
            </w:pPr>
            <w:r w:rsidRPr="00FA7586">
              <w:rPr>
                <w:rFonts w:ascii="Arial" w:hAnsi="Arial" w:cs="Arial"/>
                <w:sz w:val="20"/>
                <w:szCs w:val="20"/>
              </w:rPr>
              <w:t xml:space="preserve">Įmonės kodas </w:t>
            </w:r>
            <w:r w:rsidRPr="00FA7586">
              <w:rPr>
                <w:rFonts w:ascii="Arial" w:hAnsi="Arial" w:cs="Arial"/>
                <w:i/>
                <w:iCs/>
                <w:sz w:val="20"/>
                <w:szCs w:val="20"/>
              </w:rPr>
              <w:t>įrašyti</w:t>
            </w:r>
          </w:p>
          <w:p w14:paraId="7EE3BA52" w14:textId="77777777" w:rsidR="00CB2460" w:rsidRPr="00FA7586" w:rsidRDefault="00CB2460" w:rsidP="003A0F79">
            <w:pPr>
              <w:contextualSpacing/>
              <w:rPr>
                <w:rFonts w:ascii="Arial" w:hAnsi="Arial" w:cs="Arial"/>
                <w:i/>
                <w:iCs/>
                <w:sz w:val="20"/>
                <w:szCs w:val="20"/>
              </w:rPr>
            </w:pPr>
            <w:r w:rsidRPr="00FA7586">
              <w:rPr>
                <w:rFonts w:ascii="Arial" w:hAnsi="Arial" w:cs="Arial"/>
                <w:sz w:val="20"/>
                <w:szCs w:val="20"/>
              </w:rPr>
              <w:t xml:space="preserve">PVM mokėtojo kodas </w:t>
            </w:r>
            <w:r w:rsidRPr="00FA7586">
              <w:rPr>
                <w:rFonts w:ascii="Arial" w:hAnsi="Arial" w:cs="Arial"/>
                <w:i/>
                <w:iCs/>
                <w:sz w:val="20"/>
                <w:szCs w:val="20"/>
              </w:rPr>
              <w:t>įrašyti</w:t>
            </w:r>
          </w:p>
          <w:p w14:paraId="016FCC30" w14:textId="77777777" w:rsidR="00CB2460" w:rsidRPr="00FA7586" w:rsidRDefault="00CB2460" w:rsidP="003A0F79">
            <w:pPr>
              <w:contextualSpacing/>
              <w:rPr>
                <w:rFonts w:ascii="Arial" w:hAnsi="Arial" w:cs="Arial"/>
                <w:i/>
                <w:iCs/>
                <w:sz w:val="20"/>
                <w:szCs w:val="20"/>
              </w:rPr>
            </w:pPr>
            <w:r w:rsidRPr="00FA7586">
              <w:rPr>
                <w:rFonts w:ascii="Arial" w:hAnsi="Arial" w:cs="Arial"/>
                <w:sz w:val="20"/>
                <w:szCs w:val="20"/>
              </w:rPr>
              <w:t xml:space="preserve">A. s. </w:t>
            </w:r>
            <w:r w:rsidRPr="00FA7586">
              <w:rPr>
                <w:rFonts w:ascii="Arial" w:hAnsi="Arial" w:cs="Arial"/>
                <w:i/>
                <w:iCs/>
                <w:sz w:val="20"/>
                <w:szCs w:val="20"/>
              </w:rPr>
              <w:t>įrašyti</w:t>
            </w:r>
          </w:p>
          <w:p w14:paraId="38F8EC3C" w14:textId="77777777" w:rsidR="00CB2460" w:rsidRPr="00FA7586" w:rsidRDefault="00CB2460" w:rsidP="003A0F79">
            <w:pPr>
              <w:contextualSpacing/>
              <w:rPr>
                <w:rFonts w:ascii="Arial" w:hAnsi="Arial" w:cs="Arial"/>
                <w:i/>
                <w:iCs/>
                <w:sz w:val="20"/>
                <w:szCs w:val="20"/>
              </w:rPr>
            </w:pPr>
            <w:r w:rsidRPr="00FA7586">
              <w:rPr>
                <w:rFonts w:ascii="Arial" w:hAnsi="Arial" w:cs="Arial"/>
                <w:sz w:val="20"/>
                <w:szCs w:val="20"/>
              </w:rPr>
              <w:t xml:space="preserve">Bankas </w:t>
            </w:r>
            <w:r w:rsidRPr="00FA7586">
              <w:rPr>
                <w:rFonts w:ascii="Arial" w:hAnsi="Arial" w:cs="Arial"/>
                <w:i/>
                <w:iCs/>
                <w:sz w:val="20"/>
                <w:szCs w:val="20"/>
              </w:rPr>
              <w:t>įrašyti</w:t>
            </w:r>
          </w:p>
          <w:p w14:paraId="408B8660" w14:textId="77777777" w:rsidR="00CB2460" w:rsidRPr="00FA7586" w:rsidRDefault="00CB2460" w:rsidP="003A0F79">
            <w:pPr>
              <w:contextualSpacing/>
              <w:rPr>
                <w:rFonts w:ascii="Arial" w:hAnsi="Arial" w:cs="Arial"/>
                <w:i/>
                <w:iCs/>
                <w:sz w:val="20"/>
                <w:szCs w:val="20"/>
              </w:rPr>
            </w:pPr>
            <w:r w:rsidRPr="00FA7586">
              <w:rPr>
                <w:rFonts w:ascii="Arial" w:hAnsi="Arial" w:cs="Arial"/>
                <w:sz w:val="20"/>
                <w:szCs w:val="20"/>
              </w:rPr>
              <w:t xml:space="preserve">Tel </w:t>
            </w:r>
            <w:r w:rsidRPr="00FA7586">
              <w:rPr>
                <w:rFonts w:ascii="Arial" w:hAnsi="Arial" w:cs="Arial"/>
                <w:i/>
                <w:iCs/>
                <w:sz w:val="20"/>
                <w:szCs w:val="20"/>
              </w:rPr>
              <w:t>įrašyti</w:t>
            </w:r>
          </w:p>
          <w:p w14:paraId="43AEE83E" w14:textId="77777777" w:rsidR="00CB2460" w:rsidRPr="00FA7586" w:rsidRDefault="00CB2460" w:rsidP="003A0F79">
            <w:pPr>
              <w:contextualSpacing/>
              <w:rPr>
                <w:rFonts w:ascii="Arial" w:hAnsi="Arial" w:cs="Arial"/>
                <w:i/>
                <w:iCs/>
                <w:sz w:val="20"/>
                <w:szCs w:val="20"/>
                <w:lang w:val="en-US"/>
              </w:rPr>
            </w:pPr>
            <w:r w:rsidRPr="00FA7586">
              <w:rPr>
                <w:rFonts w:ascii="Arial" w:hAnsi="Arial" w:cs="Arial"/>
                <w:sz w:val="20"/>
                <w:szCs w:val="20"/>
              </w:rPr>
              <w:t xml:space="preserve">El. p. </w:t>
            </w:r>
            <w:r w:rsidRPr="00FA7586">
              <w:rPr>
                <w:rFonts w:ascii="Arial" w:hAnsi="Arial" w:cs="Arial"/>
                <w:i/>
                <w:iCs/>
                <w:sz w:val="20"/>
                <w:szCs w:val="20"/>
              </w:rPr>
              <w:t>įrašyti</w:t>
            </w:r>
          </w:p>
          <w:p w14:paraId="2810646C" w14:textId="77777777" w:rsidR="00CB2460" w:rsidRPr="00FA7586" w:rsidRDefault="00CB2460" w:rsidP="003A0F79">
            <w:pPr>
              <w:contextualSpacing/>
              <w:rPr>
                <w:rFonts w:ascii="Arial" w:hAnsi="Arial" w:cs="Arial"/>
                <w:sz w:val="20"/>
                <w:szCs w:val="20"/>
              </w:rPr>
            </w:pPr>
          </w:p>
          <w:p w14:paraId="17E94B2B" w14:textId="77777777" w:rsidR="00CB2460" w:rsidRPr="00FA7586" w:rsidRDefault="00CB2460" w:rsidP="003A0F79">
            <w:pPr>
              <w:contextualSpacing/>
              <w:rPr>
                <w:rFonts w:ascii="Arial" w:hAnsi="Arial" w:cs="Arial"/>
                <w:sz w:val="20"/>
                <w:szCs w:val="20"/>
              </w:rPr>
            </w:pPr>
            <w:r w:rsidRPr="00FA7586">
              <w:rPr>
                <w:rFonts w:ascii="Arial" w:hAnsi="Arial" w:cs="Arial"/>
                <w:sz w:val="20"/>
                <w:szCs w:val="20"/>
              </w:rPr>
              <w:t>Pareigos</w:t>
            </w:r>
          </w:p>
          <w:p w14:paraId="6BF5727B" w14:textId="77777777" w:rsidR="00CB2460" w:rsidRPr="00FA7586" w:rsidRDefault="00CB2460" w:rsidP="003A0F79">
            <w:pPr>
              <w:contextualSpacing/>
              <w:rPr>
                <w:rFonts w:ascii="Arial" w:hAnsi="Arial" w:cs="Arial"/>
                <w:sz w:val="20"/>
                <w:szCs w:val="20"/>
              </w:rPr>
            </w:pPr>
          </w:p>
          <w:p w14:paraId="4235CBEC" w14:textId="77777777" w:rsidR="00CB2460" w:rsidRPr="00FA7586" w:rsidRDefault="00CB2460" w:rsidP="003A0F79">
            <w:pPr>
              <w:contextualSpacing/>
              <w:rPr>
                <w:rFonts w:ascii="Arial" w:hAnsi="Arial" w:cs="Arial"/>
                <w:sz w:val="20"/>
                <w:szCs w:val="20"/>
              </w:rPr>
            </w:pPr>
            <w:r w:rsidRPr="00FA7586">
              <w:rPr>
                <w:rFonts w:ascii="Arial" w:hAnsi="Arial" w:cs="Arial"/>
                <w:sz w:val="20"/>
                <w:szCs w:val="20"/>
              </w:rPr>
              <w:t>Vardas, pavardė</w:t>
            </w:r>
          </w:p>
          <w:p w14:paraId="24DD04A9" w14:textId="77777777" w:rsidR="00CB2460" w:rsidRPr="00FA7586" w:rsidRDefault="00CB2460" w:rsidP="003A0F79">
            <w:pPr>
              <w:contextualSpacing/>
              <w:rPr>
                <w:rFonts w:ascii="Arial" w:hAnsi="Arial" w:cs="Arial"/>
                <w:sz w:val="20"/>
                <w:szCs w:val="20"/>
              </w:rPr>
            </w:pPr>
          </w:p>
          <w:p w14:paraId="4E089EC3" w14:textId="3F311B44" w:rsidR="00CB2460" w:rsidRPr="00FA7586" w:rsidRDefault="00CB2460" w:rsidP="003A0F79">
            <w:pPr>
              <w:rPr>
                <w:rFonts w:ascii="Arial" w:hAnsi="Arial" w:cs="Arial"/>
                <w:sz w:val="20"/>
                <w:szCs w:val="20"/>
              </w:rPr>
            </w:pPr>
            <w:r w:rsidRPr="00FA7586">
              <w:rPr>
                <w:rFonts w:ascii="Arial" w:hAnsi="Arial" w:cs="Arial"/>
                <w:sz w:val="20"/>
                <w:szCs w:val="20"/>
              </w:rPr>
              <w:t>202</w:t>
            </w:r>
            <w:r w:rsidR="00B1733F">
              <w:rPr>
                <w:rFonts w:ascii="Arial" w:hAnsi="Arial" w:cs="Arial"/>
                <w:sz w:val="20"/>
                <w:szCs w:val="20"/>
              </w:rPr>
              <w:t>6</w:t>
            </w:r>
            <w:r w:rsidRPr="00FA7586">
              <w:rPr>
                <w:rFonts w:ascii="Arial" w:hAnsi="Arial" w:cs="Arial"/>
                <w:sz w:val="20"/>
                <w:szCs w:val="20"/>
              </w:rPr>
              <w:t xml:space="preserve"> m.                                   d.</w:t>
            </w:r>
          </w:p>
          <w:p w14:paraId="3BBF70BD" w14:textId="77777777" w:rsidR="00CB2460" w:rsidRPr="00FA7586" w:rsidRDefault="00CB2460" w:rsidP="003A0F79">
            <w:pPr>
              <w:rPr>
                <w:rFonts w:ascii="Arial" w:hAnsi="Arial" w:cs="Arial"/>
                <w:sz w:val="20"/>
                <w:szCs w:val="20"/>
              </w:rPr>
            </w:pPr>
          </w:p>
        </w:tc>
      </w:tr>
    </w:tbl>
    <w:p w14:paraId="52327519" w14:textId="77777777" w:rsidR="00CB2460" w:rsidRPr="00FA7586" w:rsidRDefault="00CB2460" w:rsidP="007A37E8">
      <w:pPr>
        <w:pStyle w:val="Pagrindinistekstas"/>
        <w:ind w:left="0"/>
        <w:rPr>
          <w:rFonts w:ascii="Arial" w:hAnsi="Arial" w:cs="Arial"/>
          <w:sz w:val="20"/>
          <w:szCs w:val="20"/>
        </w:rPr>
      </w:pPr>
    </w:p>
    <w:sectPr w:rsidR="00CB2460" w:rsidRPr="00FA7586" w:rsidSect="008A74DC">
      <w:footerReference w:type="default" r:id="rId7"/>
      <w:type w:val="continuous"/>
      <w:pgSz w:w="11910" w:h="16840"/>
      <w:pgMar w:top="1701" w:right="567" w:bottom="1134" w:left="1701" w:header="718" w:footer="17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78E6" w14:textId="77777777" w:rsidR="008D23E3" w:rsidRDefault="008D23E3">
      <w:r>
        <w:separator/>
      </w:r>
    </w:p>
  </w:endnote>
  <w:endnote w:type="continuationSeparator" w:id="0">
    <w:p w14:paraId="616FC3C8" w14:textId="77777777" w:rsidR="008D23E3" w:rsidRDefault="008D2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C28C" w14:textId="77777777" w:rsidR="005A3C11" w:rsidRDefault="009A3CD6">
    <w:pPr>
      <w:pStyle w:val="Pagrindinistekstas"/>
      <w:spacing w:line="14" w:lineRule="auto"/>
      <w:ind w:left="0"/>
      <w:rPr>
        <w:sz w:val="20"/>
      </w:rPr>
    </w:pPr>
    <w:r>
      <w:rPr>
        <w:noProof/>
      </w:rPr>
      <mc:AlternateContent>
        <mc:Choice Requires="wps">
          <w:drawing>
            <wp:anchor distT="0" distB="0" distL="0" distR="0" simplePos="0" relativeHeight="251650560" behindDoc="1" locked="0" layoutInCell="1" allowOverlap="1" wp14:anchorId="11202450" wp14:editId="191DD626">
              <wp:simplePos x="0" y="0"/>
              <wp:positionH relativeFrom="page">
                <wp:posOffset>232702</wp:posOffset>
              </wp:positionH>
              <wp:positionV relativeFrom="page">
                <wp:posOffset>10444010</wp:posOffset>
              </wp:positionV>
              <wp:extent cx="810895" cy="12763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127635"/>
                      </a:xfrm>
                      <a:prstGeom prst="rect">
                        <a:avLst/>
                      </a:prstGeom>
                    </wps:spPr>
                    <wps:txbx>
                      <w:txbxContent>
                        <w:p w14:paraId="0F763052" w14:textId="77777777" w:rsidR="005A3C11" w:rsidRDefault="009A3CD6">
                          <w:pPr>
                            <w:spacing w:before="14"/>
                            <w:ind w:left="20"/>
                            <w:rPr>
                              <w:rFonts w:ascii="Lucida Sans Unicode"/>
                              <w:sz w:val="12"/>
                            </w:rPr>
                          </w:pPr>
                          <w:r>
                            <w:rPr>
                              <w:rFonts w:ascii="Lucida Sans Unicode"/>
                              <w:color w:val="383838"/>
                              <w:w w:val="90"/>
                              <w:sz w:val="12"/>
                            </w:rPr>
                            <w:t>Verified</w:t>
                          </w:r>
                          <w:r>
                            <w:rPr>
                              <w:rFonts w:ascii="Lucida Sans Unicode"/>
                              <w:color w:val="383838"/>
                              <w:sz w:val="12"/>
                            </w:rPr>
                            <w:t xml:space="preserve"> </w:t>
                          </w:r>
                          <w:r>
                            <w:rPr>
                              <w:rFonts w:ascii="Lucida Sans Unicode"/>
                              <w:color w:val="383838"/>
                              <w:w w:val="90"/>
                              <w:sz w:val="12"/>
                            </w:rPr>
                            <w:t>by</w:t>
                          </w:r>
                          <w:r>
                            <w:rPr>
                              <w:rFonts w:ascii="Lucida Sans Unicode"/>
                              <w:color w:val="383838"/>
                              <w:spacing w:val="1"/>
                              <w:sz w:val="12"/>
                            </w:rPr>
                            <w:t xml:space="preserve"> </w:t>
                          </w:r>
                          <w:r>
                            <w:rPr>
                              <w:rFonts w:ascii="Lucida Sans Unicode"/>
                              <w:color w:val="383838"/>
                              <w:spacing w:val="-2"/>
                              <w:w w:val="90"/>
                              <w:sz w:val="12"/>
                            </w:rPr>
                            <w:t>MarkSign.lt</w:t>
                          </w:r>
                        </w:p>
                      </w:txbxContent>
                    </wps:txbx>
                    <wps:bodyPr wrap="square" lIns="0" tIns="0" rIns="0" bIns="0" rtlCol="0">
                      <a:noAutofit/>
                    </wps:bodyPr>
                  </wps:wsp>
                </a:graphicData>
              </a:graphic>
            </wp:anchor>
          </w:drawing>
        </mc:Choice>
        <mc:Fallback>
          <w:pict>
            <v:shapetype w14:anchorId="11202450" id="_x0000_t202" coordsize="21600,21600" o:spt="202" path="m,l,21600r21600,l21600,xe">
              <v:stroke joinstyle="miter"/>
              <v:path gradientshapeok="t" o:connecttype="rect"/>
            </v:shapetype>
            <v:shape id="Textbox 23" o:spid="_x0000_s1026" type="#_x0000_t202" style="position:absolute;margin-left:18.3pt;margin-top:822.35pt;width:63.85pt;height:10.0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" filled="f" stroked="f">
              <v:textbox inset="0,0,0,0">
                <w:txbxContent>
                  <w:p w14:paraId="0F763052" w14:textId="77777777" w:rsidR="005A3C11" w:rsidRDefault="009A3CD6">
                    <w:pPr>
                      <w:spacing w:before="14"/>
                      <w:ind w:left="20"/>
                      <w:rPr>
                        <w:rFonts w:ascii="Lucida Sans Unicode"/>
                        <w:sz w:val="12"/>
                      </w:rPr>
                    </w:pPr>
                    <w:r>
                      <w:rPr>
                        <w:rFonts w:ascii="Lucida Sans Unicode"/>
                        <w:color w:val="383838"/>
                        <w:w w:val="90"/>
                        <w:sz w:val="12"/>
                      </w:rPr>
                      <w:t>Verified</w:t>
                    </w:r>
                    <w:r>
                      <w:rPr>
                        <w:rFonts w:ascii="Lucida Sans Unicode"/>
                        <w:color w:val="383838"/>
                        <w:sz w:val="12"/>
                      </w:rPr>
                      <w:t xml:space="preserve"> </w:t>
                    </w:r>
                    <w:r>
                      <w:rPr>
                        <w:rFonts w:ascii="Lucida Sans Unicode"/>
                        <w:color w:val="383838"/>
                        <w:w w:val="90"/>
                        <w:sz w:val="12"/>
                      </w:rPr>
                      <w:t>by</w:t>
                    </w:r>
                    <w:r>
                      <w:rPr>
                        <w:rFonts w:ascii="Lucida Sans Unicode"/>
                        <w:color w:val="383838"/>
                        <w:spacing w:val="1"/>
                        <w:sz w:val="12"/>
                      </w:rPr>
                      <w:t xml:space="preserve"> </w:t>
                    </w:r>
                    <w:r>
                      <w:rPr>
                        <w:rFonts w:ascii="Lucida Sans Unicode"/>
                        <w:color w:val="383838"/>
                        <w:spacing w:val="-2"/>
                        <w:w w:val="90"/>
                        <w:sz w:val="12"/>
                      </w:rPr>
                      <w:t>MarkSign.lt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0627" w14:textId="77777777" w:rsidR="008D23E3" w:rsidRDefault="008D23E3">
      <w:r>
        <w:separator/>
      </w:r>
    </w:p>
  </w:footnote>
  <w:footnote w:type="continuationSeparator" w:id="0">
    <w:p w14:paraId="75EC0E9A" w14:textId="77777777" w:rsidR="008D23E3" w:rsidRDefault="008D23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0BEB"/>
    <w:multiLevelType w:val="multilevel"/>
    <w:tmpl w:val="4DAE9560"/>
    <w:lvl w:ilvl="0">
      <w:start w:val="12"/>
      <w:numFmt w:val="decimal"/>
      <w:lvlText w:val="%1."/>
      <w:lvlJc w:val="left"/>
      <w:pPr>
        <w:ind w:left="720" w:hanging="360"/>
      </w:pPr>
      <w:rPr>
        <w:rFonts w:hint="default"/>
        <w:b/>
      </w:rPr>
    </w:lvl>
    <w:lvl w:ilvl="1">
      <w:start w:val="6"/>
      <w:numFmt w:val="decimal"/>
      <w:isLgl/>
      <w:lvlText w:val="%1.%2."/>
      <w:lvlJc w:val="left"/>
      <w:pPr>
        <w:ind w:left="1500" w:hanging="600"/>
      </w:pPr>
      <w:rPr>
        <w:rFonts w:hint="default"/>
      </w:rPr>
    </w:lvl>
    <w:lvl w:ilvl="2">
      <w:start w:val="2"/>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7C37372"/>
    <w:multiLevelType w:val="multilevel"/>
    <w:tmpl w:val="45CE407E"/>
    <w:lvl w:ilvl="0">
      <w:start w:val="13"/>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 w15:restartNumberingAfterBreak="0">
    <w:nsid w:val="080B41C2"/>
    <w:multiLevelType w:val="multilevel"/>
    <w:tmpl w:val="EF400EA0"/>
    <w:lvl w:ilvl="0">
      <w:start w:val="9"/>
      <w:numFmt w:val="decimal"/>
      <w:lvlText w:val="%1."/>
      <w:lvlJc w:val="left"/>
      <w:pPr>
        <w:ind w:left="360" w:hanging="360"/>
      </w:pPr>
      <w:rPr>
        <w:rFonts w:hint="default"/>
      </w:rPr>
    </w:lvl>
    <w:lvl w:ilvl="1">
      <w:start w:val="1"/>
      <w:numFmt w:val="decimal"/>
      <w:lvlText w:val="%1.%2."/>
      <w:lvlJc w:val="left"/>
      <w:pPr>
        <w:ind w:left="1779"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F346925"/>
    <w:multiLevelType w:val="multilevel"/>
    <w:tmpl w:val="DA988050"/>
    <w:lvl w:ilvl="0">
      <w:start w:val="1"/>
      <w:numFmt w:val="decimal"/>
      <w:lvlText w:val="%1."/>
      <w:lvlJc w:val="left"/>
      <w:pPr>
        <w:ind w:left="5078" w:hanging="423"/>
        <w:jc w:val="right"/>
      </w:pPr>
      <w:rPr>
        <w:rFonts w:ascii="Times New Roman" w:eastAsia="Times New Roman" w:hAnsi="Times New Roman" w:cs="Times New Roman" w:hint="default"/>
        <w:b w:val="0"/>
        <w:bCs w:val="0"/>
        <w:i w:val="0"/>
        <w:iCs w:val="0"/>
        <w:spacing w:val="0"/>
        <w:w w:val="102"/>
        <w:sz w:val="23"/>
        <w:szCs w:val="23"/>
        <w:lang w:val="lt-LT" w:eastAsia="en-US" w:bidi="ar-SA"/>
      </w:rPr>
    </w:lvl>
    <w:lvl w:ilvl="1">
      <w:start w:val="1"/>
      <w:numFmt w:val="decimal"/>
      <w:lvlText w:val="%1.%2."/>
      <w:lvlJc w:val="left"/>
      <w:pPr>
        <w:ind w:left="611" w:hanging="428"/>
      </w:pPr>
      <w:rPr>
        <w:rFonts w:ascii="Times New Roman" w:eastAsia="Times New Roman" w:hAnsi="Times New Roman" w:cs="Times New Roman" w:hint="default"/>
        <w:b w:val="0"/>
        <w:bCs w:val="0"/>
        <w:i w:val="0"/>
        <w:iCs w:val="0"/>
        <w:spacing w:val="-4"/>
        <w:w w:val="101"/>
        <w:sz w:val="23"/>
        <w:szCs w:val="23"/>
        <w:lang w:val="lt-LT" w:eastAsia="en-US" w:bidi="ar-SA"/>
      </w:rPr>
    </w:lvl>
    <w:lvl w:ilvl="2">
      <w:start w:val="1"/>
      <w:numFmt w:val="decimal"/>
      <w:lvlText w:val="%1.%2.%3."/>
      <w:lvlJc w:val="left"/>
      <w:pPr>
        <w:ind w:left="2005" w:hanging="586"/>
      </w:pPr>
      <w:rPr>
        <w:rFonts w:ascii="Times New Roman" w:eastAsia="Times New Roman" w:hAnsi="Times New Roman" w:cs="Times New Roman" w:hint="default"/>
        <w:b w:val="0"/>
        <w:bCs w:val="0"/>
        <w:i w:val="0"/>
        <w:iCs w:val="0"/>
        <w:spacing w:val="-4"/>
        <w:w w:val="102"/>
        <w:sz w:val="23"/>
        <w:szCs w:val="23"/>
        <w:lang w:val="lt-LT" w:eastAsia="en-US" w:bidi="ar-SA"/>
      </w:rPr>
    </w:lvl>
    <w:lvl w:ilvl="3">
      <w:start w:val="1"/>
      <w:numFmt w:val="decimal"/>
      <w:lvlText w:val="%1.%2.%3.%4."/>
      <w:lvlJc w:val="left"/>
      <w:pPr>
        <w:ind w:left="611" w:hanging="982"/>
      </w:pPr>
      <w:rPr>
        <w:rFonts w:ascii="Times New Roman" w:eastAsia="Times New Roman" w:hAnsi="Times New Roman" w:cs="Times New Roman" w:hint="default"/>
        <w:b w:val="0"/>
        <w:bCs w:val="0"/>
        <w:i w:val="0"/>
        <w:iCs w:val="0"/>
        <w:spacing w:val="-4"/>
        <w:w w:val="102"/>
        <w:sz w:val="23"/>
        <w:szCs w:val="23"/>
        <w:lang w:val="lt-LT" w:eastAsia="en-US" w:bidi="ar-SA"/>
      </w:rPr>
    </w:lvl>
    <w:lvl w:ilvl="4">
      <w:numFmt w:val="bullet"/>
      <w:lvlText w:val="•"/>
      <w:lvlJc w:val="left"/>
      <w:pPr>
        <w:ind w:left="1780" w:hanging="982"/>
      </w:pPr>
      <w:rPr>
        <w:rFonts w:hint="default"/>
        <w:lang w:val="lt-LT" w:eastAsia="en-US" w:bidi="ar-SA"/>
      </w:rPr>
    </w:lvl>
    <w:lvl w:ilvl="5">
      <w:numFmt w:val="bullet"/>
      <w:lvlText w:val="•"/>
      <w:lvlJc w:val="left"/>
      <w:pPr>
        <w:ind w:left="1900" w:hanging="982"/>
      </w:pPr>
      <w:rPr>
        <w:rFonts w:hint="default"/>
        <w:lang w:val="lt-LT" w:eastAsia="en-US" w:bidi="ar-SA"/>
      </w:rPr>
    </w:lvl>
    <w:lvl w:ilvl="6">
      <w:numFmt w:val="bullet"/>
      <w:lvlText w:val="•"/>
      <w:lvlJc w:val="left"/>
      <w:pPr>
        <w:ind w:left="2020" w:hanging="982"/>
      </w:pPr>
      <w:rPr>
        <w:rFonts w:hint="default"/>
        <w:lang w:val="lt-LT" w:eastAsia="en-US" w:bidi="ar-SA"/>
      </w:rPr>
    </w:lvl>
    <w:lvl w:ilvl="7">
      <w:numFmt w:val="bullet"/>
      <w:lvlText w:val="•"/>
      <w:lvlJc w:val="left"/>
      <w:pPr>
        <w:ind w:left="5080" w:hanging="982"/>
      </w:pPr>
      <w:rPr>
        <w:rFonts w:hint="default"/>
        <w:lang w:val="lt-LT" w:eastAsia="en-US" w:bidi="ar-SA"/>
      </w:rPr>
    </w:lvl>
    <w:lvl w:ilvl="8">
      <w:numFmt w:val="bullet"/>
      <w:lvlText w:val="•"/>
      <w:lvlJc w:val="left"/>
      <w:pPr>
        <w:ind w:left="6875" w:hanging="982"/>
      </w:pPr>
      <w:rPr>
        <w:rFonts w:hint="default"/>
        <w:lang w:val="lt-LT" w:eastAsia="en-US" w:bidi="ar-SA"/>
      </w:rPr>
    </w:lvl>
  </w:abstractNum>
  <w:abstractNum w:abstractNumId="4" w15:restartNumberingAfterBreak="0">
    <w:nsid w:val="14664DE2"/>
    <w:multiLevelType w:val="multilevel"/>
    <w:tmpl w:val="27541E5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370207"/>
    <w:multiLevelType w:val="multilevel"/>
    <w:tmpl w:val="446EB408"/>
    <w:lvl w:ilvl="0">
      <w:start w:val="1"/>
      <w:numFmt w:val="decimal"/>
      <w:lvlText w:val="%1."/>
      <w:lvlJc w:val="left"/>
      <w:pPr>
        <w:ind w:left="5078" w:hanging="423"/>
        <w:jc w:val="right"/>
      </w:pPr>
      <w:rPr>
        <w:rFonts w:ascii="Times New Roman" w:eastAsia="Times New Roman" w:hAnsi="Times New Roman" w:cs="Times New Roman" w:hint="default"/>
        <w:b w:val="0"/>
        <w:bCs w:val="0"/>
        <w:i w:val="0"/>
        <w:iCs w:val="0"/>
        <w:spacing w:val="0"/>
        <w:w w:val="102"/>
        <w:sz w:val="23"/>
        <w:szCs w:val="23"/>
        <w:lang w:val="lt-LT" w:eastAsia="en-US" w:bidi="ar-SA"/>
      </w:rPr>
    </w:lvl>
    <w:lvl w:ilvl="1">
      <w:start w:val="1"/>
      <w:numFmt w:val="decimal"/>
      <w:lvlText w:val="%1.%2."/>
      <w:lvlJc w:val="left"/>
      <w:pPr>
        <w:ind w:left="611" w:hanging="428"/>
      </w:pPr>
      <w:rPr>
        <w:rFonts w:ascii="Arial" w:eastAsia="Times New Roman" w:hAnsi="Arial" w:cs="Arial" w:hint="default"/>
        <w:b w:val="0"/>
        <w:bCs w:val="0"/>
        <w:i w:val="0"/>
        <w:iCs w:val="0"/>
        <w:spacing w:val="-4"/>
        <w:w w:val="101"/>
        <w:sz w:val="20"/>
        <w:szCs w:val="20"/>
        <w:lang w:val="lt-LT" w:eastAsia="en-US" w:bidi="ar-SA"/>
      </w:rPr>
    </w:lvl>
    <w:lvl w:ilvl="2">
      <w:start w:val="1"/>
      <w:numFmt w:val="decimal"/>
      <w:lvlText w:val="%1.%2.%3."/>
      <w:lvlJc w:val="left"/>
      <w:pPr>
        <w:ind w:left="1438" w:hanging="586"/>
      </w:pPr>
      <w:rPr>
        <w:rFonts w:ascii="Arial" w:eastAsia="Times New Roman" w:hAnsi="Arial" w:cs="Arial" w:hint="default"/>
        <w:b w:val="0"/>
        <w:bCs w:val="0"/>
        <w:i w:val="0"/>
        <w:iCs w:val="0"/>
        <w:spacing w:val="-4"/>
        <w:w w:val="102"/>
        <w:sz w:val="20"/>
        <w:szCs w:val="20"/>
        <w:lang w:val="lt-LT" w:eastAsia="en-US" w:bidi="ar-SA"/>
      </w:rPr>
    </w:lvl>
    <w:lvl w:ilvl="3">
      <w:start w:val="1"/>
      <w:numFmt w:val="decimal"/>
      <w:lvlText w:val="%1.%2.%3.%4."/>
      <w:lvlJc w:val="left"/>
      <w:pPr>
        <w:ind w:left="611" w:hanging="982"/>
      </w:pPr>
      <w:rPr>
        <w:rFonts w:ascii="Times New Roman" w:eastAsia="Times New Roman" w:hAnsi="Times New Roman" w:cs="Times New Roman" w:hint="default"/>
        <w:b w:val="0"/>
        <w:bCs w:val="0"/>
        <w:i w:val="0"/>
        <w:iCs w:val="0"/>
        <w:spacing w:val="-4"/>
        <w:w w:val="102"/>
        <w:sz w:val="23"/>
        <w:szCs w:val="23"/>
        <w:lang w:val="lt-LT" w:eastAsia="en-US" w:bidi="ar-SA"/>
      </w:rPr>
    </w:lvl>
    <w:lvl w:ilvl="4">
      <w:numFmt w:val="bullet"/>
      <w:lvlText w:val="•"/>
      <w:lvlJc w:val="left"/>
      <w:pPr>
        <w:ind w:left="1780" w:hanging="982"/>
      </w:pPr>
      <w:rPr>
        <w:rFonts w:hint="default"/>
        <w:lang w:val="lt-LT" w:eastAsia="en-US" w:bidi="ar-SA"/>
      </w:rPr>
    </w:lvl>
    <w:lvl w:ilvl="5">
      <w:numFmt w:val="bullet"/>
      <w:lvlText w:val="•"/>
      <w:lvlJc w:val="left"/>
      <w:pPr>
        <w:ind w:left="1900" w:hanging="982"/>
      </w:pPr>
      <w:rPr>
        <w:rFonts w:hint="default"/>
        <w:lang w:val="lt-LT" w:eastAsia="en-US" w:bidi="ar-SA"/>
      </w:rPr>
    </w:lvl>
    <w:lvl w:ilvl="6">
      <w:numFmt w:val="bullet"/>
      <w:lvlText w:val="•"/>
      <w:lvlJc w:val="left"/>
      <w:pPr>
        <w:ind w:left="2020" w:hanging="982"/>
      </w:pPr>
      <w:rPr>
        <w:rFonts w:hint="default"/>
        <w:lang w:val="lt-LT" w:eastAsia="en-US" w:bidi="ar-SA"/>
      </w:rPr>
    </w:lvl>
    <w:lvl w:ilvl="7">
      <w:numFmt w:val="bullet"/>
      <w:lvlText w:val="•"/>
      <w:lvlJc w:val="left"/>
      <w:pPr>
        <w:ind w:left="5080" w:hanging="982"/>
      </w:pPr>
      <w:rPr>
        <w:rFonts w:hint="default"/>
        <w:lang w:val="lt-LT" w:eastAsia="en-US" w:bidi="ar-SA"/>
      </w:rPr>
    </w:lvl>
    <w:lvl w:ilvl="8">
      <w:numFmt w:val="bullet"/>
      <w:lvlText w:val="•"/>
      <w:lvlJc w:val="left"/>
      <w:pPr>
        <w:ind w:left="6875" w:hanging="982"/>
      </w:pPr>
      <w:rPr>
        <w:rFonts w:hint="default"/>
        <w:lang w:val="lt-LT" w:eastAsia="en-US" w:bidi="ar-SA"/>
      </w:rPr>
    </w:lvl>
  </w:abstractNum>
  <w:abstractNum w:abstractNumId="6" w15:restartNumberingAfterBreak="0">
    <w:nsid w:val="2216684C"/>
    <w:multiLevelType w:val="multilevel"/>
    <w:tmpl w:val="5DB42AC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24505195"/>
    <w:multiLevelType w:val="multilevel"/>
    <w:tmpl w:val="05ECA7A6"/>
    <w:lvl w:ilvl="0">
      <w:start w:val="10"/>
      <w:numFmt w:val="decimal"/>
      <w:lvlText w:val="%1."/>
      <w:lvlJc w:val="left"/>
      <w:pPr>
        <w:ind w:left="435" w:hanging="435"/>
      </w:pPr>
      <w:rPr>
        <w:rFonts w:hint="default"/>
      </w:rPr>
    </w:lvl>
    <w:lvl w:ilvl="1">
      <w:start w:val="1"/>
      <w:numFmt w:val="decimal"/>
      <w:lvlText w:val="%1.%2."/>
      <w:lvlJc w:val="left"/>
      <w:pPr>
        <w:ind w:left="1995" w:hanging="435"/>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8" w15:restartNumberingAfterBreak="0">
    <w:nsid w:val="279B2AC6"/>
    <w:multiLevelType w:val="multilevel"/>
    <w:tmpl w:val="30A8081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B91B20"/>
    <w:multiLevelType w:val="multilevel"/>
    <w:tmpl w:val="BB28A442"/>
    <w:lvl w:ilvl="0">
      <w:start w:val="7"/>
      <w:numFmt w:val="decimal"/>
      <w:lvlText w:val="%1"/>
      <w:lvlJc w:val="left"/>
      <w:pPr>
        <w:ind w:left="611" w:hanging="560"/>
      </w:pPr>
      <w:rPr>
        <w:rFonts w:hint="default"/>
        <w:lang w:val="lt-LT" w:eastAsia="en-US" w:bidi="ar-SA"/>
      </w:rPr>
    </w:lvl>
    <w:lvl w:ilvl="1">
      <w:start w:val="1"/>
      <w:numFmt w:val="decimal"/>
      <w:lvlText w:val="%1.%2."/>
      <w:lvlJc w:val="left"/>
      <w:pPr>
        <w:ind w:left="611" w:hanging="560"/>
      </w:pPr>
      <w:rPr>
        <w:rFonts w:hint="default"/>
        <w:spacing w:val="-5"/>
        <w:w w:val="102"/>
        <w:lang w:val="lt-LT" w:eastAsia="en-US" w:bidi="ar-SA"/>
      </w:rPr>
    </w:lvl>
    <w:lvl w:ilvl="2">
      <w:numFmt w:val="bullet"/>
      <w:lvlText w:val="•"/>
      <w:lvlJc w:val="left"/>
      <w:pPr>
        <w:ind w:left="2589" w:hanging="560"/>
      </w:pPr>
      <w:rPr>
        <w:rFonts w:hint="default"/>
        <w:lang w:val="lt-LT" w:eastAsia="en-US" w:bidi="ar-SA"/>
      </w:rPr>
    </w:lvl>
    <w:lvl w:ilvl="3">
      <w:numFmt w:val="bullet"/>
      <w:lvlText w:val="•"/>
      <w:lvlJc w:val="left"/>
      <w:pPr>
        <w:ind w:left="3573" w:hanging="560"/>
      </w:pPr>
      <w:rPr>
        <w:rFonts w:hint="default"/>
        <w:lang w:val="lt-LT" w:eastAsia="en-US" w:bidi="ar-SA"/>
      </w:rPr>
    </w:lvl>
    <w:lvl w:ilvl="4">
      <w:numFmt w:val="bullet"/>
      <w:lvlText w:val="•"/>
      <w:lvlJc w:val="left"/>
      <w:pPr>
        <w:ind w:left="4558" w:hanging="560"/>
      </w:pPr>
      <w:rPr>
        <w:rFonts w:hint="default"/>
        <w:lang w:val="lt-LT" w:eastAsia="en-US" w:bidi="ar-SA"/>
      </w:rPr>
    </w:lvl>
    <w:lvl w:ilvl="5">
      <w:numFmt w:val="bullet"/>
      <w:lvlText w:val="•"/>
      <w:lvlJc w:val="left"/>
      <w:pPr>
        <w:ind w:left="5542" w:hanging="560"/>
      </w:pPr>
      <w:rPr>
        <w:rFonts w:hint="default"/>
        <w:lang w:val="lt-LT" w:eastAsia="en-US" w:bidi="ar-SA"/>
      </w:rPr>
    </w:lvl>
    <w:lvl w:ilvl="6">
      <w:numFmt w:val="bullet"/>
      <w:lvlText w:val="•"/>
      <w:lvlJc w:val="left"/>
      <w:pPr>
        <w:ind w:left="6527" w:hanging="560"/>
      </w:pPr>
      <w:rPr>
        <w:rFonts w:hint="default"/>
        <w:lang w:val="lt-LT" w:eastAsia="en-US" w:bidi="ar-SA"/>
      </w:rPr>
    </w:lvl>
    <w:lvl w:ilvl="7">
      <w:numFmt w:val="bullet"/>
      <w:lvlText w:val="•"/>
      <w:lvlJc w:val="left"/>
      <w:pPr>
        <w:ind w:left="7511" w:hanging="560"/>
      </w:pPr>
      <w:rPr>
        <w:rFonts w:hint="default"/>
        <w:lang w:val="lt-LT" w:eastAsia="en-US" w:bidi="ar-SA"/>
      </w:rPr>
    </w:lvl>
    <w:lvl w:ilvl="8">
      <w:numFmt w:val="bullet"/>
      <w:lvlText w:val="•"/>
      <w:lvlJc w:val="left"/>
      <w:pPr>
        <w:ind w:left="8496" w:hanging="560"/>
      </w:pPr>
      <w:rPr>
        <w:rFonts w:hint="default"/>
        <w:lang w:val="lt-LT" w:eastAsia="en-US" w:bidi="ar-SA"/>
      </w:rPr>
    </w:lvl>
  </w:abstractNum>
  <w:abstractNum w:abstractNumId="10" w15:restartNumberingAfterBreak="0">
    <w:nsid w:val="3011284F"/>
    <w:multiLevelType w:val="multilevel"/>
    <w:tmpl w:val="42BA6A0C"/>
    <w:lvl w:ilvl="0">
      <w:start w:val="11"/>
      <w:numFmt w:val="decimal"/>
      <w:lvlText w:val="%1."/>
      <w:lvlJc w:val="left"/>
      <w:pPr>
        <w:ind w:left="444" w:hanging="444"/>
      </w:pPr>
      <w:rPr>
        <w:rFonts w:hint="default"/>
      </w:rPr>
    </w:lvl>
    <w:lvl w:ilvl="1">
      <w:start w:val="1"/>
      <w:numFmt w:val="decimal"/>
      <w:lvlText w:val="%1.%2."/>
      <w:lvlJc w:val="left"/>
      <w:pPr>
        <w:ind w:left="1164" w:hanging="44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5193C8C"/>
    <w:multiLevelType w:val="multilevel"/>
    <w:tmpl w:val="23C80F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C0D30"/>
    <w:multiLevelType w:val="multilevel"/>
    <w:tmpl w:val="C99879C0"/>
    <w:lvl w:ilvl="0">
      <w:start w:val="3"/>
      <w:numFmt w:val="decimal"/>
      <w:lvlText w:val="%1."/>
      <w:lvlJc w:val="left"/>
      <w:pPr>
        <w:ind w:left="360" w:hanging="360"/>
      </w:pPr>
      <w:rPr>
        <w:rFonts w:hint="default"/>
        <w:b/>
        <w:bCs/>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3" w15:restartNumberingAfterBreak="0">
    <w:nsid w:val="3CB954F6"/>
    <w:multiLevelType w:val="hybridMultilevel"/>
    <w:tmpl w:val="5DECC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A631A9"/>
    <w:multiLevelType w:val="multilevel"/>
    <w:tmpl w:val="DA988050"/>
    <w:lvl w:ilvl="0">
      <w:start w:val="1"/>
      <w:numFmt w:val="decimal"/>
      <w:lvlText w:val="%1."/>
      <w:lvlJc w:val="left"/>
      <w:pPr>
        <w:ind w:left="5078" w:hanging="423"/>
        <w:jc w:val="right"/>
      </w:pPr>
      <w:rPr>
        <w:rFonts w:ascii="Times New Roman" w:eastAsia="Times New Roman" w:hAnsi="Times New Roman" w:cs="Times New Roman" w:hint="default"/>
        <w:b w:val="0"/>
        <w:bCs w:val="0"/>
        <w:i w:val="0"/>
        <w:iCs w:val="0"/>
        <w:spacing w:val="0"/>
        <w:w w:val="102"/>
        <w:sz w:val="23"/>
        <w:szCs w:val="23"/>
        <w:lang w:val="lt-LT" w:eastAsia="en-US" w:bidi="ar-SA"/>
      </w:rPr>
    </w:lvl>
    <w:lvl w:ilvl="1">
      <w:start w:val="1"/>
      <w:numFmt w:val="decimal"/>
      <w:lvlText w:val="%1.%2."/>
      <w:lvlJc w:val="left"/>
      <w:pPr>
        <w:ind w:left="611" w:hanging="428"/>
      </w:pPr>
      <w:rPr>
        <w:rFonts w:ascii="Times New Roman" w:eastAsia="Times New Roman" w:hAnsi="Times New Roman" w:cs="Times New Roman" w:hint="default"/>
        <w:b w:val="0"/>
        <w:bCs w:val="0"/>
        <w:i w:val="0"/>
        <w:iCs w:val="0"/>
        <w:spacing w:val="-4"/>
        <w:w w:val="101"/>
        <w:sz w:val="23"/>
        <w:szCs w:val="23"/>
        <w:lang w:val="lt-LT" w:eastAsia="en-US" w:bidi="ar-SA"/>
      </w:rPr>
    </w:lvl>
    <w:lvl w:ilvl="2">
      <w:start w:val="1"/>
      <w:numFmt w:val="decimal"/>
      <w:lvlText w:val="%1.%2.%3."/>
      <w:lvlJc w:val="left"/>
      <w:pPr>
        <w:ind w:left="2005" w:hanging="586"/>
      </w:pPr>
      <w:rPr>
        <w:rFonts w:ascii="Times New Roman" w:eastAsia="Times New Roman" w:hAnsi="Times New Roman" w:cs="Times New Roman" w:hint="default"/>
        <w:b w:val="0"/>
        <w:bCs w:val="0"/>
        <w:i w:val="0"/>
        <w:iCs w:val="0"/>
        <w:spacing w:val="-4"/>
        <w:w w:val="102"/>
        <w:sz w:val="23"/>
        <w:szCs w:val="23"/>
        <w:lang w:val="lt-LT" w:eastAsia="en-US" w:bidi="ar-SA"/>
      </w:rPr>
    </w:lvl>
    <w:lvl w:ilvl="3">
      <w:start w:val="1"/>
      <w:numFmt w:val="decimal"/>
      <w:lvlText w:val="%1.%2.%3.%4."/>
      <w:lvlJc w:val="left"/>
      <w:pPr>
        <w:ind w:left="611" w:hanging="982"/>
      </w:pPr>
      <w:rPr>
        <w:rFonts w:ascii="Times New Roman" w:eastAsia="Times New Roman" w:hAnsi="Times New Roman" w:cs="Times New Roman" w:hint="default"/>
        <w:b w:val="0"/>
        <w:bCs w:val="0"/>
        <w:i w:val="0"/>
        <w:iCs w:val="0"/>
        <w:spacing w:val="-4"/>
        <w:w w:val="102"/>
        <w:sz w:val="23"/>
        <w:szCs w:val="23"/>
        <w:lang w:val="lt-LT" w:eastAsia="en-US" w:bidi="ar-SA"/>
      </w:rPr>
    </w:lvl>
    <w:lvl w:ilvl="4">
      <w:numFmt w:val="bullet"/>
      <w:lvlText w:val="•"/>
      <w:lvlJc w:val="left"/>
      <w:pPr>
        <w:ind w:left="1780" w:hanging="982"/>
      </w:pPr>
      <w:rPr>
        <w:rFonts w:hint="default"/>
        <w:lang w:val="lt-LT" w:eastAsia="en-US" w:bidi="ar-SA"/>
      </w:rPr>
    </w:lvl>
    <w:lvl w:ilvl="5">
      <w:numFmt w:val="bullet"/>
      <w:lvlText w:val="•"/>
      <w:lvlJc w:val="left"/>
      <w:pPr>
        <w:ind w:left="1900" w:hanging="982"/>
      </w:pPr>
      <w:rPr>
        <w:rFonts w:hint="default"/>
        <w:lang w:val="lt-LT" w:eastAsia="en-US" w:bidi="ar-SA"/>
      </w:rPr>
    </w:lvl>
    <w:lvl w:ilvl="6">
      <w:numFmt w:val="bullet"/>
      <w:lvlText w:val="•"/>
      <w:lvlJc w:val="left"/>
      <w:pPr>
        <w:ind w:left="2020" w:hanging="982"/>
      </w:pPr>
      <w:rPr>
        <w:rFonts w:hint="default"/>
        <w:lang w:val="lt-LT" w:eastAsia="en-US" w:bidi="ar-SA"/>
      </w:rPr>
    </w:lvl>
    <w:lvl w:ilvl="7">
      <w:numFmt w:val="bullet"/>
      <w:lvlText w:val="•"/>
      <w:lvlJc w:val="left"/>
      <w:pPr>
        <w:ind w:left="5080" w:hanging="982"/>
      </w:pPr>
      <w:rPr>
        <w:rFonts w:hint="default"/>
        <w:lang w:val="lt-LT" w:eastAsia="en-US" w:bidi="ar-SA"/>
      </w:rPr>
    </w:lvl>
    <w:lvl w:ilvl="8">
      <w:numFmt w:val="bullet"/>
      <w:lvlText w:val="•"/>
      <w:lvlJc w:val="left"/>
      <w:pPr>
        <w:ind w:left="6875" w:hanging="982"/>
      </w:pPr>
      <w:rPr>
        <w:rFonts w:hint="default"/>
        <w:lang w:val="lt-LT" w:eastAsia="en-US" w:bidi="ar-SA"/>
      </w:rPr>
    </w:lvl>
  </w:abstractNum>
  <w:abstractNum w:abstractNumId="15" w15:restartNumberingAfterBreak="0">
    <w:nsid w:val="4D8F1BDA"/>
    <w:multiLevelType w:val="multilevel"/>
    <w:tmpl w:val="82BAC20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7F3922"/>
    <w:multiLevelType w:val="multilevel"/>
    <w:tmpl w:val="DA988050"/>
    <w:lvl w:ilvl="0">
      <w:start w:val="1"/>
      <w:numFmt w:val="decimal"/>
      <w:lvlText w:val="%1."/>
      <w:lvlJc w:val="left"/>
      <w:pPr>
        <w:ind w:left="5078" w:hanging="423"/>
        <w:jc w:val="right"/>
      </w:pPr>
      <w:rPr>
        <w:rFonts w:ascii="Times New Roman" w:eastAsia="Times New Roman" w:hAnsi="Times New Roman" w:cs="Times New Roman" w:hint="default"/>
        <w:b w:val="0"/>
        <w:bCs w:val="0"/>
        <w:i w:val="0"/>
        <w:iCs w:val="0"/>
        <w:spacing w:val="0"/>
        <w:w w:val="102"/>
        <w:sz w:val="23"/>
        <w:szCs w:val="23"/>
        <w:lang w:val="lt-LT" w:eastAsia="en-US" w:bidi="ar-SA"/>
      </w:rPr>
    </w:lvl>
    <w:lvl w:ilvl="1">
      <w:start w:val="1"/>
      <w:numFmt w:val="decimal"/>
      <w:lvlText w:val="%1.%2."/>
      <w:lvlJc w:val="left"/>
      <w:pPr>
        <w:ind w:left="611" w:hanging="428"/>
      </w:pPr>
      <w:rPr>
        <w:rFonts w:ascii="Times New Roman" w:eastAsia="Times New Roman" w:hAnsi="Times New Roman" w:cs="Times New Roman" w:hint="default"/>
        <w:b w:val="0"/>
        <w:bCs w:val="0"/>
        <w:i w:val="0"/>
        <w:iCs w:val="0"/>
        <w:spacing w:val="-4"/>
        <w:w w:val="101"/>
        <w:sz w:val="23"/>
        <w:szCs w:val="23"/>
        <w:lang w:val="lt-LT" w:eastAsia="en-US" w:bidi="ar-SA"/>
      </w:rPr>
    </w:lvl>
    <w:lvl w:ilvl="2">
      <w:start w:val="1"/>
      <w:numFmt w:val="decimal"/>
      <w:lvlText w:val="%1.%2.%3."/>
      <w:lvlJc w:val="left"/>
      <w:pPr>
        <w:ind w:left="1756" w:hanging="586"/>
      </w:pPr>
      <w:rPr>
        <w:rFonts w:ascii="Times New Roman" w:eastAsia="Times New Roman" w:hAnsi="Times New Roman" w:cs="Times New Roman" w:hint="default"/>
        <w:b w:val="0"/>
        <w:bCs w:val="0"/>
        <w:i w:val="0"/>
        <w:iCs w:val="0"/>
        <w:spacing w:val="-4"/>
        <w:w w:val="102"/>
        <w:sz w:val="23"/>
        <w:szCs w:val="23"/>
        <w:lang w:val="lt-LT" w:eastAsia="en-US" w:bidi="ar-SA"/>
      </w:rPr>
    </w:lvl>
    <w:lvl w:ilvl="3">
      <w:start w:val="1"/>
      <w:numFmt w:val="decimal"/>
      <w:lvlText w:val="%1.%2.%3.%4."/>
      <w:lvlJc w:val="left"/>
      <w:pPr>
        <w:ind w:left="611" w:hanging="982"/>
      </w:pPr>
      <w:rPr>
        <w:rFonts w:ascii="Times New Roman" w:eastAsia="Times New Roman" w:hAnsi="Times New Roman" w:cs="Times New Roman" w:hint="default"/>
        <w:b w:val="0"/>
        <w:bCs w:val="0"/>
        <w:i w:val="0"/>
        <w:iCs w:val="0"/>
        <w:spacing w:val="-4"/>
        <w:w w:val="102"/>
        <w:sz w:val="23"/>
        <w:szCs w:val="23"/>
        <w:lang w:val="lt-LT" w:eastAsia="en-US" w:bidi="ar-SA"/>
      </w:rPr>
    </w:lvl>
    <w:lvl w:ilvl="4">
      <w:numFmt w:val="bullet"/>
      <w:lvlText w:val="•"/>
      <w:lvlJc w:val="left"/>
      <w:pPr>
        <w:ind w:left="1780" w:hanging="982"/>
      </w:pPr>
      <w:rPr>
        <w:rFonts w:hint="default"/>
        <w:lang w:val="lt-LT" w:eastAsia="en-US" w:bidi="ar-SA"/>
      </w:rPr>
    </w:lvl>
    <w:lvl w:ilvl="5">
      <w:numFmt w:val="bullet"/>
      <w:lvlText w:val="•"/>
      <w:lvlJc w:val="left"/>
      <w:pPr>
        <w:ind w:left="1900" w:hanging="982"/>
      </w:pPr>
      <w:rPr>
        <w:rFonts w:hint="default"/>
        <w:lang w:val="lt-LT" w:eastAsia="en-US" w:bidi="ar-SA"/>
      </w:rPr>
    </w:lvl>
    <w:lvl w:ilvl="6">
      <w:numFmt w:val="bullet"/>
      <w:lvlText w:val="•"/>
      <w:lvlJc w:val="left"/>
      <w:pPr>
        <w:ind w:left="2020" w:hanging="982"/>
      </w:pPr>
      <w:rPr>
        <w:rFonts w:hint="default"/>
        <w:lang w:val="lt-LT" w:eastAsia="en-US" w:bidi="ar-SA"/>
      </w:rPr>
    </w:lvl>
    <w:lvl w:ilvl="7">
      <w:numFmt w:val="bullet"/>
      <w:lvlText w:val="•"/>
      <w:lvlJc w:val="left"/>
      <w:pPr>
        <w:ind w:left="5080" w:hanging="982"/>
      </w:pPr>
      <w:rPr>
        <w:rFonts w:hint="default"/>
        <w:lang w:val="lt-LT" w:eastAsia="en-US" w:bidi="ar-SA"/>
      </w:rPr>
    </w:lvl>
    <w:lvl w:ilvl="8">
      <w:numFmt w:val="bullet"/>
      <w:lvlText w:val="•"/>
      <w:lvlJc w:val="left"/>
      <w:pPr>
        <w:ind w:left="6875" w:hanging="982"/>
      </w:pPr>
      <w:rPr>
        <w:rFonts w:hint="default"/>
        <w:lang w:val="lt-LT" w:eastAsia="en-US" w:bidi="ar-SA"/>
      </w:rPr>
    </w:lvl>
  </w:abstractNum>
  <w:abstractNum w:abstractNumId="17" w15:restartNumberingAfterBreak="0">
    <w:nsid w:val="608B786E"/>
    <w:multiLevelType w:val="multilevel"/>
    <w:tmpl w:val="E924C3D8"/>
    <w:lvl w:ilvl="0">
      <w:start w:val="10"/>
      <w:numFmt w:val="decimal"/>
      <w:lvlText w:val="%1"/>
      <w:lvlJc w:val="left"/>
      <w:pPr>
        <w:ind w:left="611" w:hanging="533"/>
      </w:pPr>
      <w:rPr>
        <w:rFonts w:hint="default"/>
        <w:lang w:val="lt-LT" w:eastAsia="en-US" w:bidi="ar-SA"/>
      </w:rPr>
    </w:lvl>
    <w:lvl w:ilvl="1">
      <w:start w:val="1"/>
      <w:numFmt w:val="decimal"/>
      <w:lvlText w:val="%1.%2"/>
      <w:lvlJc w:val="left"/>
      <w:pPr>
        <w:ind w:left="611" w:hanging="533"/>
      </w:pPr>
      <w:rPr>
        <w:rFonts w:ascii="Times New Roman" w:eastAsia="Times New Roman" w:hAnsi="Times New Roman" w:cs="Times New Roman" w:hint="default"/>
        <w:b w:val="0"/>
        <w:bCs w:val="0"/>
        <w:i w:val="0"/>
        <w:iCs w:val="0"/>
        <w:spacing w:val="-2"/>
        <w:w w:val="102"/>
        <w:sz w:val="23"/>
        <w:szCs w:val="23"/>
        <w:lang w:val="lt-LT" w:eastAsia="en-US" w:bidi="ar-SA"/>
      </w:rPr>
    </w:lvl>
    <w:lvl w:ilvl="2">
      <w:numFmt w:val="bullet"/>
      <w:lvlText w:val="•"/>
      <w:lvlJc w:val="left"/>
      <w:pPr>
        <w:ind w:left="2589" w:hanging="533"/>
      </w:pPr>
      <w:rPr>
        <w:rFonts w:hint="default"/>
        <w:lang w:val="lt-LT" w:eastAsia="en-US" w:bidi="ar-SA"/>
      </w:rPr>
    </w:lvl>
    <w:lvl w:ilvl="3">
      <w:numFmt w:val="bullet"/>
      <w:lvlText w:val="•"/>
      <w:lvlJc w:val="left"/>
      <w:pPr>
        <w:ind w:left="3573" w:hanging="533"/>
      </w:pPr>
      <w:rPr>
        <w:rFonts w:hint="default"/>
        <w:lang w:val="lt-LT" w:eastAsia="en-US" w:bidi="ar-SA"/>
      </w:rPr>
    </w:lvl>
    <w:lvl w:ilvl="4">
      <w:numFmt w:val="bullet"/>
      <w:lvlText w:val="•"/>
      <w:lvlJc w:val="left"/>
      <w:pPr>
        <w:ind w:left="4558" w:hanging="533"/>
      </w:pPr>
      <w:rPr>
        <w:rFonts w:hint="default"/>
        <w:lang w:val="lt-LT" w:eastAsia="en-US" w:bidi="ar-SA"/>
      </w:rPr>
    </w:lvl>
    <w:lvl w:ilvl="5">
      <w:numFmt w:val="bullet"/>
      <w:lvlText w:val="•"/>
      <w:lvlJc w:val="left"/>
      <w:pPr>
        <w:ind w:left="5542" w:hanging="533"/>
      </w:pPr>
      <w:rPr>
        <w:rFonts w:hint="default"/>
        <w:lang w:val="lt-LT" w:eastAsia="en-US" w:bidi="ar-SA"/>
      </w:rPr>
    </w:lvl>
    <w:lvl w:ilvl="6">
      <w:numFmt w:val="bullet"/>
      <w:lvlText w:val="•"/>
      <w:lvlJc w:val="left"/>
      <w:pPr>
        <w:ind w:left="6527" w:hanging="533"/>
      </w:pPr>
      <w:rPr>
        <w:rFonts w:hint="default"/>
        <w:lang w:val="lt-LT" w:eastAsia="en-US" w:bidi="ar-SA"/>
      </w:rPr>
    </w:lvl>
    <w:lvl w:ilvl="7">
      <w:numFmt w:val="bullet"/>
      <w:lvlText w:val="•"/>
      <w:lvlJc w:val="left"/>
      <w:pPr>
        <w:ind w:left="7511" w:hanging="533"/>
      </w:pPr>
      <w:rPr>
        <w:rFonts w:hint="default"/>
        <w:lang w:val="lt-LT" w:eastAsia="en-US" w:bidi="ar-SA"/>
      </w:rPr>
    </w:lvl>
    <w:lvl w:ilvl="8">
      <w:numFmt w:val="bullet"/>
      <w:lvlText w:val="•"/>
      <w:lvlJc w:val="left"/>
      <w:pPr>
        <w:ind w:left="8496" w:hanging="533"/>
      </w:pPr>
      <w:rPr>
        <w:rFonts w:hint="default"/>
        <w:lang w:val="lt-LT" w:eastAsia="en-US" w:bidi="ar-SA"/>
      </w:rPr>
    </w:lvl>
  </w:abstractNum>
  <w:abstractNum w:abstractNumId="18" w15:restartNumberingAfterBreak="0">
    <w:nsid w:val="664406E8"/>
    <w:multiLevelType w:val="multilevel"/>
    <w:tmpl w:val="2824423C"/>
    <w:lvl w:ilvl="0">
      <w:start w:val="12"/>
      <w:numFmt w:val="decimal"/>
      <w:lvlText w:val="%1."/>
      <w:lvlJc w:val="left"/>
      <w:pPr>
        <w:ind w:left="600" w:hanging="600"/>
      </w:pPr>
      <w:rPr>
        <w:rFonts w:hint="default"/>
      </w:rPr>
    </w:lvl>
    <w:lvl w:ilvl="1">
      <w:start w:val="6"/>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64E0809"/>
    <w:multiLevelType w:val="multilevel"/>
    <w:tmpl w:val="DA988050"/>
    <w:lvl w:ilvl="0">
      <w:start w:val="1"/>
      <w:numFmt w:val="decimal"/>
      <w:lvlText w:val="%1."/>
      <w:lvlJc w:val="left"/>
      <w:pPr>
        <w:ind w:left="5078" w:hanging="423"/>
        <w:jc w:val="right"/>
      </w:pPr>
      <w:rPr>
        <w:rFonts w:ascii="Times New Roman" w:eastAsia="Times New Roman" w:hAnsi="Times New Roman" w:cs="Times New Roman" w:hint="default"/>
        <w:b w:val="0"/>
        <w:bCs w:val="0"/>
        <w:i w:val="0"/>
        <w:iCs w:val="0"/>
        <w:spacing w:val="0"/>
        <w:w w:val="102"/>
        <w:sz w:val="23"/>
        <w:szCs w:val="23"/>
        <w:lang w:val="lt-LT" w:eastAsia="en-US" w:bidi="ar-SA"/>
      </w:rPr>
    </w:lvl>
    <w:lvl w:ilvl="1">
      <w:start w:val="1"/>
      <w:numFmt w:val="decimal"/>
      <w:lvlText w:val="%1.%2."/>
      <w:lvlJc w:val="left"/>
      <w:pPr>
        <w:ind w:left="611" w:hanging="428"/>
      </w:pPr>
      <w:rPr>
        <w:rFonts w:ascii="Times New Roman" w:eastAsia="Times New Roman" w:hAnsi="Times New Roman" w:cs="Times New Roman" w:hint="default"/>
        <w:b w:val="0"/>
        <w:bCs w:val="0"/>
        <w:i w:val="0"/>
        <w:iCs w:val="0"/>
        <w:spacing w:val="-4"/>
        <w:w w:val="101"/>
        <w:sz w:val="23"/>
        <w:szCs w:val="23"/>
        <w:lang w:val="lt-LT" w:eastAsia="en-US" w:bidi="ar-SA"/>
      </w:rPr>
    </w:lvl>
    <w:lvl w:ilvl="2">
      <w:start w:val="1"/>
      <w:numFmt w:val="decimal"/>
      <w:lvlText w:val="%1.%2.%3."/>
      <w:lvlJc w:val="left"/>
      <w:pPr>
        <w:ind w:left="2005" w:hanging="586"/>
      </w:pPr>
      <w:rPr>
        <w:rFonts w:ascii="Times New Roman" w:eastAsia="Times New Roman" w:hAnsi="Times New Roman" w:cs="Times New Roman" w:hint="default"/>
        <w:b w:val="0"/>
        <w:bCs w:val="0"/>
        <w:i w:val="0"/>
        <w:iCs w:val="0"/>
        <w:spacing w:val="-4"/>
        <w:w w:val="102"/>
        <w:sz w:val="23"/>
        <w:szCs w:val="23"/>
        <w:lang w:val="lt-LT" w:eastAsia="en-US" w:bidi="ar-SA"/>
      </w:rPr>
    </w:lvl>
    <w:lvl w:ilvl="3">
      <w:start w:val="1"/>
      <w:numFmt w:val="decimal"/>
      <w:lvlText w:val="%1.%2.%3.%4."/>
      <w:lvlJc w:val="left"/>
      <w:pPr>
        <w:ind w:left="611" w:hanging="982"/>
      </w:pPr>
      <w:rPr>
        <w:rFonts w:ascii="Times New Roman" w:eastAsia="Times New Roman" w:hAnsi="Times New Roman" w:cs="Times New Roman" w:hint="default"/>
        <w:b w:val="0"/>
        <w:bCs w:val="0"/>
        <w:i w:val="0"/>
        <w:iCs w:val="0"/>
        <w:spacing w:val="-4"/>
        <w:w w:val="102"/>
        <w:sz w:val="23"/>
        <w:szCs w:val="23"/>
        <w:lang w:val="lt-LT" w:eastAsia="en-US" w:bidi="ar-SA"/>
      </w:rPr>
    </w:lvl>
    <w:lvl w:ilvl="4">
      <w:numFmt w:val="bullet"/>
      <w:lvlText w:val="•"/>
      <w:lvlJc w:val="left"/>
      <w:pPr>
        <w:ind w:left="1780" w:hanging="982"/>
      </w:pPr>
      <w:rPr>
        <w:rFonts w:hint="default"/>
        <w:lang w:val="lt-LT" w:eastAsia="en-US" w:bidi="ar-SA"/>
      </w:rPr>
    </w:lvl>
    <w:lvl w:ilvl="5">
      <w:numFmt w:val="bullet"/>
      <w:lvlText w:val="•"/>
      <w:lvlJc w:val="left"/>
      <w:pPr>
        <w:ind w:left="1900" w:hanging="982"/>
      </w:pPr>
      <w:rPr>
        <w:rFonts w:hint="default"/>
        <w:lang w:val="lt-LT" w:eastAsia="en-US" w:bidi="ar-SA"/>
      </w:rPr>
    </w:lvl>
    <w:lvl w:ilvl="6">
      <w:numFmt w:val="bullet"/>
      <w:lvlText w:val="•"/>
      <w:lvlJc w:val="left"/>
      <w:pPr>
        <w:ind w:left="2020" w:hanging="982"/>
      </w:pPr>
      <w:rPr>
        <w:rFonts w:hint="default"/>
        <w:lang w:val="lt-LT" w:eastAsia="en-US" w:bidi="ar-SA"/>
      </w:rPr>
    </w:lvl>
    <w:lvl w:ilvl="7">
      <w:numFmt w:val="bullet"/>
      <w:lvlText w:val="•"/>
      <w:lvlJc w:val="left"/>
      <w:pPr>
        <w:ind w:left="5080" w:hanging="982"/>
      </w:pPr>
      <w:rPr>
        <w:rFonts w:hint="default"/>
        <w:lang w:val="lt-LT" w:eastAsia="en-US" w:bidi="ar-SA"/>
      </w:rPr>
    </w:lvl>
    <w:lvl w:ilvl="8">
      <w:numFmt w:val="bullet"/>
      <w:lvlText w:val="•"/>
      <w:lvlJc w:val="left"/>
      <w:pPr>
        <w:ind w:left="6875" w:hanging="982"/>
      </w:pPr>
      <w:rPr>
        <w:rFonts w:hint="default"/>
        <w:lang w:val="lt-LT" w:eastAsia="en-US" w:bidi="ar-SA"/>
      </w:rPr>
    </w:lvl>
  </w:abstractNum>
  <w:abstractNum w:abstractNumId="20" w15:restartNumberingAfterBreak="0">
    <w:nsid w:val="744C5884"/>
    <w:multiLevelType w:val="multilevel"/>
    <w:tmpl w:val="DA988050"/>
    <w:lvl w:ilvl="0">
      <w:start w:val="1"/>
      <w:numFmt w:val="decimal"/>
      <w:lvlText w:val="%1."/>
      <w:lvlJc w:val="left"/>
      <w:pPr>
        <w:ind w:left="5078" w:hanging="423"/>
        <w:jc w:val="right"/>
      </w:pPr>
      <w:rPr>
        <w:rFonts w:ascii="Times New Roman" w:eastAsia="Times New Roman" w:hAnsi="Times New Roman" w:cs="Times New Roman" w:hint="default"/>
        <w:b w:val="0"/>
        <w:bCs w:val="0"/>
        <w:i w:val="0"/>
        <w:iCs w:val="0"/>
        <w:spacing w:val="0"/>
        <w:w w:val="102"/>
        <w:sz w:val="23"/>
        <w:szCs w:val="23"/>
        <w:lang w:val="lt-LT" w:eastAsia="en-US" w:bidi="ar-SA"/>
      </w:rPr>
    </w:lvl>
    <w:lvl w:ilvl="1">
      <w:start w:val="1"/>
      <w:numFmt w:val="decimal"/>
      <w:lvlText w:val="%1.%2."/>
      <w:lvlJc w:val="left"/>
      <w:pPr>
        <w:ind w:left="611" w:hanging="428"/>
      </w:pPr>
      <w:rPr>
        <w:rFonts w:ascii="Times New Roman" w:eastAsia="Times New Roman" w:hAnsi="Times New Roman" w:cs="Times New Roman" w:hint="default"/>
        <w:b w:val="0"/>
        <w:bCs w:val="0"/>
        <w:i w:val="0"/>
        <w:iCs w:val="0"/>
        <w:spacing w:val="-4"/>
        <w:w w:val="101"/>
        <w:sz w:val="23"/>
        <w:szCs w:val="23"/>
        <w:lang w:val="lt-LT" w:eastAsia="en-US" w:bidi="ar-SA"/>
      </w:rPr>
    </w:lvl>
    <w:lvl w:ilvl="2">
      <w:start w:val="1"/>
      <w:numFmt w:val="decimal"/>
      <w:lvlText w:val="%1.%2.%3."/>
      <w:lvlJc w:val="left"/>
      <w:pPr>
        <w:ind w:left="1756" w:hanging="586"/>
      </w:pPr>
      <w:rPr>
        <w:rFonts w:ascii="Times New Roman" w:eastAsia="Times New Roman" w:hAnsi="Times New Roman" w:cs="Times New Roman" w:hint="default"/>
        <w:b w:val="0"/>
        <w:bCs w:val="0"/>
        <w:i w:val="0"/>
        <w:iCs w:val="0"/>
        <w:spacing w:val="-4"/>
        <w:w w:val="102"/>
        <w:sz w:val="23"/>
        <w:szCs w:val="23"/>
        <w:lang w:val="lt-LT" w:eastAsia="en-US" w:bidi="ar-SA"/>
      </w:rPr>
    </w:lvl>
    <w:lvl w:ilvl="3">
      <w:start w:val="1"/>
      <w:numFmt w:val="decimal"/>
      <w:lvlText w:val="%1.%2.%3.%4."/>
      <w:lvlJc w:val="left"/>
      <w:pPr>
        <w:ind w:left="611" w:hanging="982"/>
      </w:pPr>
      <w:rPr>
        <w:rFonts w:ascii="Times New Roman" w:eastAsia="Times New Roman" w:hAnsi="Times New Roman" w:cs="Times New Roman" w:hint="default"/>
        <w:b w:val="0"/>
        <w:bCs w:val="0"/>
        <w:i w:val="0"/>
        <w:iCs w:val="0"/>
        <w:spacing w:val="-4"/>
        <w:w w:val="102"/>
        <w:sz w:val="23"/>
        <w:szCs w:val="23"/>
        <w:lang w:val="lt-LT" w:eastAsia="en-US" w:bidi="ar-SA"/>
      </w:rPr>
    </w:lvl>
    <w:lvl w:ilvl="4">
      <w:numFmt w:val="bullet"/>
      <w:lvlText w:val="•"/>
      <w:lvlJc w:val="left"/>
      <w:pPr>
        <w:ind w:left="1780" w:hanging="982"/>
      </w:pPr>
      <w:rPr>
        <w:rFonts w:hint="default"/>
        <w:lang w:val="lt-LT" w:eastAsia="en-US" w:bidi="ar-SA"/>
      </w:rPr>
    </w:lvl>
    <w:lvl w:ilvl="5">
      <w:numFmt w:val="bullet"/>
      <w:lvlText w:val="•"/>
      <w:lvlJc w:val="left"/>
      <w:pPr>
        <w:ind w:left="1900" w:hanging="982"/>
      </w:pPr>
      <w:rPr>
        <w:rFonts w:hint="default"/>
        <w:lang w:val="lt-LT" w:eastAsia="en-US" w:bidi="ar-SA"/>
      </w:rPr>
    </w:lvl>
    <w:lvl w:ilvl="6">
      <w:numFmt w:val="bullet"/>
      <w:lvlText w:val="•"/>
      <w:lvlJc w:val="left"/>
      <w:pPr>
        <w:ind w:left="2020" w:hanging="982"/>
      </w:pPr>
      <w:rPr>
        <w:rFonts w:hint="default"/>
        <w:lang w:val="lt-LT" w:eastAsia="en-US" w:bidi="ar-SA"/>
      </w:rPr>
    </w:lvl>
    <w:lvl w:ilvl="7">
      <w:numFmt w:val="bullet"/>
      <w:lvlText w:val="•"/>
      <w:lvlJc w:val="left"/>
      <w:pPr>
        <w:ind w:left="5080" w:hanging="982"/>
      </w:pPr>
      <w:rPr>
        <w:rFonts w:hint="default"/>
        <w:lang w:val="lt-LT" w:eastAsia="en-US" w:bidi="ar-SA"/>
      </w:rPr>
    </w:lvl>
    <w:lvl w:ilvl="8">
      <w:numFmt w:val="bullet"/>
      <w:lvlText w:val="•"/>
      <w:lvlJc w:val="left"/>
      <w:pPr>
        <w:ind w:left="6875" w:hanging="982"/>
      </w:pPr>
      <w:rPr>
        <w:rFonts w:hint="default"/>
        <w:lang w:val="lt-LT" w:eastAsia="en-US" w:bidi="ar-SA"/>
      </w:rPr>
    </w:lvl>
  </w:abstractNum>
  <w:abstractNum w:abstractNumId="21" w15:restartNumberingAfterBreak="0">
    <w:nsid w:val="74DC5B88"/>
    <w:multiLevelType w:val="multilevel"/>
    <w:tmpl w:val="7AB4E38A"/>
    <w:lvl w:ilvl="0">
      <w:start w:val="12"/>
      <w:numFmt w:val="decimal"/>
      <w:lvlText w:val="%1."/>
      <w:lvlJc w:val="left"/>
      <w:pPr>
        <w:ind w:left="444" w:hanging="444"/>
      </w:pPr>
      <w:rPr>
        <w:rFonts w:hint="default"/>
      </w:rPr>
    </w:lvl>
    <w:lvl w:ilvl="1">
      <w:start w:val="1"/>
      <w:numFmt w:val="decimal"/>
      <w:lvlText w:val="%1.%2."/>
      <w:lvlJc w:val="left"/>
      <w:pPr>
        <w:ind w:left="1719" w:hanging="444"/>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22" w15:restartNumberingAfterBreak="0">
    <w:nsid w:val="75E51137"/>
    <w:multiLevelType w:val="multilevel"/>
    <w:tmpl w:val="2BB4E83E"/>
    <w:lvl w:ilvl="0">
      <w:start w:val="8"/>
      <w:numFmt w:val="decimal"/>
      <w:lvlText w:val="%1"/>
      <w:lvlJc w:val="left"/>
      <w:pPr>
        <w:ind w:left="611" w:hanging="560"/>
      </w:pPr>
      <w:rPr>
        <w:rFonts w:hint="default"/>
        <w:lang w:val="lt-LT" w:eastAsia="en-US" w:bidi="ar-SA"/>
      </w:rPr>
    </w:lvl>
    <w:lvl w:ilvl="1">
      <w:start w:val="1"/>
      <w:numFmt w:val="decimal"/>
      <w:lvlText w:val="%1.%2."/>
      <w:lvlJc w:val="left"/>
      <w:pPr>
        <w:ind w:left="611" w:hanging="560"/>
      </w:pPr>
      <w:rPr>
        <w:rFonts w:hint="default"/>
        <w:spacing w:val="-5"/>
        <w:w w:val="102"/>
        <w:lang w:val="lt-LT" w:eastAsia="en-US" w:bidi="ar-SA"/>
      </w:rPr>
    </w:lvl>
    <w:lvl w:ilvl="2">
      <w:numFmt w:val="bullet"/>
      <w:lvlText w:val="•"/>
      <w:lvlJc w:val="left"/>
      <w:pPr>
        <w:ind w:left="2589" w:hanging="560"/>
      </w:pPr>
      <w:rPr>
        <w:rFonts w:hint="default"/>
        <w:lang w:val="lt-LT" w:eastAsia="en-US" w:bidi="ar-SA"/>
      </w:rPr>
    </w:lvl>
    <w:lvl w:ilvl="3">
      <w:numFmt w:val="bullet"/>
      <w:lvlText w:val="•"/>
      <w:lvlJc w:val="left"/>
      <w:pPr>
        <w:ind w:left="3573" w:hanging="560"/>
      </w:pPr>
      <w:rPr>
        <w:rFonts w:hint="default"/>
        <w:lang w:val="lt-LT" w:eastAsia="en-US" w:bidi="ar-SA"/>
      </w:rPr>
    </w:lvl>
    <w:lvl w:ilvl="4">
      <w:numFmt w:val="bullet"/>
      <w:lvlText w:val="•"/>
      <w:lvlJc w:val="left"/>
      <w:pPr>
        <w:ind w:left="4558" w:hanging="560"/>
      </w:pPr>
      <w:rPr>
        <w:rFonts w:hint="default"/>
        <w:lang w:val="lt-LT" w:eastAsia="en-US" w:bidi="ar-SA"/>
      </w:rPr>
    </w:lvl>
    <w:lvl w:ilvl="5">
      <w:numFmt w:val="bullet"/>
      <w:lvlText w:val="•"/>
      <w:lvlJc w:val="left"/>
      <w:pPr>
        <w:ind w:left="5542" w:hanging="560"/>
      </w:pPr>
      <w:rPr>
        <w:rFonts w:hint="default"/>
        <w:lang w:val="lt-LT" w:eastAsia="en-US" w:bidi="ar-SA"/>
      </w:rPr>
    </w:lvl>
    <w:lvl w:ilvl="6">
      <w:numFmt w:val="bullet"/>
      <w:lvlText w:val="•"/>
      <w:lvlJc w:val="left"/>
      <w:pPr>
        <w:ind w:left="6527" w:hanging="560"/>
      </w:pPr>
      <w:rPr>
        <w:rFonts w:hint="default"/>
        <w:lang w:val="lt-LT" w:eastAsia="en-US" w:bidi="ar-SA"/>
      </w:rPr>
    </w:lvl>
    <w:lvl w:ilvl="7">
      <w:numFmt w:val="bullet"/>
      <w:lvlText w:val="•"/>
      <w:lvlJc w:val="left"/>
      <w:pPr>
        <w:ind w:left="7511" w:hanging="560"/>
      </w:pPr>
      <w:rPr>
        <w:rFonts w:hint="default"/>
        <w:lang w:val="lt-LT" w:eastAsia="en-US" w:bidi="ar-SA"/>
      </w:rPr>
    </w:lvl>
    <w:lvl w:ilvl="8">
      <w:numFmt w:val="bullet"/>
      <w:lvlText w:val="•"/>
      <w:lvlJc w:val="left"/>
      <w:pPr>
        <w:ind w:left="8496" w:hanging="560"/>
      </w:pPr>
      <w:rPr>
        <w:rFonts w:hint="default"/>
        <w:lang w:val="lt-LT" w:eastAsia="en-US" w:bidi="ar-SA"/>
      </w:rPr>
    </w:lvl>
  </w:abstractNum>
  <w:abstractNum w:abstractNumId="23" w15:restartNumberingAfterBreak="0">
    <w:nsid w:val="7613057F"/>
    <w:multiLevelType w:val="multilevel"/>
    <w:tmpl w:val="04604498"/>
    <w:lvl w:ilvl="0">
      <w:start w:val="1"/>
      <w:numFmt w:val="decimal"/>
      <w:lvlText w:val="%1"/>
      <w:lvlJc w:val="left"/>
      <w:pPr>
        <w:ind w:left="9564" w:hanging="176"/>
      </w:pPr>
      <w:rPr>
        <w:rFonts w:ascii="Times New Roman" w:eastAsia="Times New Roman" w:hAnsi="Times New Roman" w:cs="Times New Roman" w:hint="default"/>
        <w:b w:val="0"/>
        <w:bCs w:val="0"/>
        <w:i w:val="0"/>
        <w:iCs w:val="0"/>
        <w:spacing w:val="0"/>
        <w:w w:val="102"/>
        <w:sz w:val="23"/>
        <w:szCs w:val="23"/>
        <w:lang w:val="lt-LT" w:eastAsia="en-US" w:bidi="ar-SA"/>
      </w:rPr>
    </w:lvl>
    <w:lvl w:ilvl="1">
      <w:start w:val="1"/>
      <w:numFmt w:val="decimal"/>
      <w:lvlText w:val="%1.%2."/>
      <w:lvlJc w:val="left"/>
      <w:pPr>
        <w:ind w:left="1171" w:hanging="560"/>
      </w:pPr>
      <w:rPr>
        <w:rFonts w:ascii="Times New Roman" w:eastAsia="Times New Roman" w:hAnsi="Times New Roman" w:cs="Times New Roman" w:hint="default"/>
        <w:b w:val="0"/>
        <w:bCs w:val="0"/>
        <w:i w:val="0"/>
        <w:iCs w:val="0"/>
        <w:spacing w:val="0"/>
        <w:w w:val="103"/>
        <w:sz w:val="19"/>
        <w:szCs w:val="19"/>
        <w:lang w:val="lt-LT" w:eastAsia="en-US" w:bidi="ar-SA"/>
      </w:rPr>
    </w:lvl>
    <w:lvl w:ilvl="2">
      <w:numFmt w:val="bullet"/>
      <w:lvlText w:val="•"/>
      <w:lvlJc w:val="left"/>
      <w:pPr>
        <w:ind w:left="9660" w:hanging="560"/>
      </w:pPr>
      <w:rPr>
        <w:rFonts w:hint="default"/>
        <w:lang w:val="lt-LT" w:eastAsia="en-US" w:bidi="ar-SA"/>
      </w:rPr>
    </w:lvl>
    <w:lvl w:ilvl="3">
      <w:numFmt w:val="bullet"/>
      <w:lvlText w:val="•"/>
      <w:lvlJc w:val="left"/>
      <w:pPr>
        <w:ind w:left="9761" w:hanging="560"/>
      </w:pPr>
      <w:rPr>
        <w:rFonts w:hint="default"/>
        <w:lang w:val="lt-LT" w:eastAsia="en-US" w:bidi="ar-SA"/>
      </w:rPr>
    </w:lvl>
    <w:lvl w:ilvl="4">
      <w:numFmt w:val="bullet"/>
      <w:lvlText w:val="•"/>
      <w:lvlJc w:val="left"/>
      <w:pPr>
        <w:ind w:left="9861" w:hanging="560"/>
      </w:pPr>
      <w:rPr>
        <w:rFonts w:hint="default"/>
        <w:lang w:val="lt-LT" w:eastAsia="en-US" w:bidi="ar-SA"/>
      </w:rPr>
    </w:lvl>
    <w:lvl w:ilvl="5">
      <w:numFmt w:val="bullet"/>
      <w:lvlText w:val="•"/>
      <w:lvlJc w:val="left"/>
      <w:pPr>
        <w:ind w:left="9962" w:hanging="560"/>
      </w:pPr>
      <w:rPr>
        <w:rFonts w:hint="default"/>
        <w:lang w:val="lt-LT" w:eastAsia="en-US" w:bidi="ar-SA"/>
      </w:rPr>
    </w:lvl>
    <w:lvl w:ilvl="6">
      <w:numFmt w:val="bullet"/>
      <w:lvlText w:val="•"/>
      <w:lvlJc w:val="left"/>
      <w:pPr>
        <w:ind w:left="10063" w:hanging="560"/>
      </w:pPr>
      <w:rPr>
        <w:rFonts w:hint="default"/>
        <w:lang w:val="lt-LT" w:eastAsia="en-US" w:bidi="ar-SA"/>
      </w:rPr>
    </w:lvl>
    <w:lvl w:ilvl="7">
      <w:numFmt w:val="bullet"/>
      <w:lvlText w:val="•"/>
      <w:lvlJc w:val="left"/>
      <w:pPr>
        <w:ind w:left="10163" w:hanging="560"/>
      </w:pPr>
      <w:rPr>
        <w:rFonts w:hint="default"/>
        <w:lang w:val="lt-LT" w:eastAsia="en-US" w:bidi="ar-SA"/>
      </w:rPr>
    </w:lvl>
    <w:lvl w:ilvl="8">
      <w:numFmt w:val="bullet"/>
      <w:lvlText w:val="•"/>
      <w:lvlJc w:val="left"/>
      <w:pPr>
        <w:ind w:left="10264" w:hanging="560"/>
      </w:pPr>
      <w:rPr>
        <w:rFonts w:hint="default"/>
        <w:lang w:val="lt-LT" w:eastAsia="en-US" w:bidi="ar-SA"/>
      </w:rPr>
    </w:lvl>
  </w:abstractNum>
  <w:abstractNum w:abstractNumId="24" w15:restartNumberingAfterBreak="0">
    <w:nsid w:val="79BD1BBF"/>
    <w:multiLevelType w:val="multilevel"/>
    <w:tmpl w:val="65FCCFE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6E3388"/>
    <w:multiLevelType w:val="multilevel"/>
    <w:tmpl w:val="5296A87A"/>
    <w:lvl w:ilvl="0">
      <w:start w:val="9"/>
      <w:numFmt w:val="decimal"/>
      <w:lvlText w:val="%1"/>
      <w:lvlJc w:val="left"/>
      <w:pPr>
        <w:ind w:left="1144" w:hanging="533"/>
      </w:pPr>
      <w:rPr>
        <w:rFonts w:hint="default"/>
        <w:lang w:val="lt-LT" w:eastAsia="en-US" w:bidi="ar-SA"/>
      </w:rPr>
    </w:lvl>
    <w:lvl w:ilvl="1">
      <w:start w:val="1"/>
      <w:numFmt w:val="decimal"/>
      <w:lvlText w:val="%1.%2."/>
      <w:lvlJc w:val="left"/>
      <w:pPr>
        <w:ind w:left="1144" w:hanging="533"/>
      </w:pPr>
      <w:rPr>
        <w:rFonts w:hint="default"/>
        <w:spacing w:val="-3"/>
        <w:w w:val="102"/>
        <w:lang w:val="lt-LT" w:eastAsia="en-US" w:bidi="ar-SA"/>
      </w:rPr>
    </w:lvl>
    <w:lvl w:ilvl="2">
      <w:numFmt w:val="bullet"/>
      <w:lvlText w:val="•"/>
      <w:lvlJc w:val="left"/>
      <w:pPr>
        <w:ind w:left="3005" w:hanging="533"/>
      </w:pPr>
      <w:rPr>
        <w:rFonts w:hint="default"/>
        <w:lang w:val="lt-LT" w:eastAsia="en-US" w:bidi="ar-SA"/>
      </w:rPr>
    </w:lvl>
    <w:lvl w:ilvl="3">
      <w:numFmt w:val="bullet"/>
      <w:lvlText w:val="•"/>
      <w:lvlJc w:val="left"/>
      <w:pPr>
        <w:ind w:left="3937" w:hanging="533"/>
      </w:pPr>
      <w:rPr>
        <w:rFonts w:hint="default"/>
        <w:lang w:val="lt-LT" w:eastAsia="en-US" w:bidi="ar-SA"/>
      </w:rPr>
    </w:lvl>
    <w:lvl w:ilvl="4">
      <w:numFmt w:val="bullet"/>
      <w:lvlText w:val="•"/>
      <w:lvlJc w:val="left"/>
      <w:pPr>
        <w:ind w:left="4870" w:hanging="533"/>
      </w:pPr>
      <w:rPr>
        <w:rFonts w:hint="default"/>
        <w:lang w:val="lt-LT" w:eastAsia="en-US" w:bidi="ar-SA"/>
      </w:rPr>
    </w:lvl>
    <w:lvl w:ilvl="5">
      <w:numFmt w:val="bullet"/>
      <w:lvlText w:val="•"/>
      <w:lvlJc w:val="left"/>
      <w:pPr>
        <w:ind w:left="5802" w:hanging="533"/>
      </w:pPr>
      <w:rPr>
        <w:rFonts w:hint="default"/>
        <w:lang w:val="lt-LT" w:eastAsia="en-US" w:bidi="ar-SA"/>
      </w:rPr>
    </w:lvl>
    <w:lvl w:ilvl="6">
      <w:numFmt w:val="bullet"/>
      <w:lvlText w:val="•"/>
      <w:lvlJc w:val="left"/>
      <w:pPr>
        <w:ind w:left="6735" w:hanging="533"/>
      </w:pPr>
      <w:rPr>
        <w:rFonts w:hint="default"/>
        <w:lang w:val="lt-LT" w:eastAsia="en-US" w:bidi="ar-SA"/>
      </w:rPr>
    </w:lvl>
    <w:lvl w:ilvl="7">
      <w:numFmt w:val="bullet"/>
      <w:lvlText w:val="•"/>
      <w:lvlJc w:val="left"/>
      <w:pPr>
        <w:ind w:left="7667" w:hanging="533"/>
      </w:pPr>
      <w:rPr>
        <w:rFonts w:hint="default"/>
        <w:lang w:val="lt-LT" w:eastAsia="en-US" w:bidi="ar-SA"/>
      </w:rPr>
    </w:lvl>
    <w:lvl w:ilvl="8">
      <w:numFmt w:val="bullet"/>
      <w:lvlText w:val="•"/>
      <w:lvlJc w:val="left"/>
      <w:pPr>
        <w:ind w:left="8600" w:hanging="533"/>
      </w:pPr>
      <w:rPr>
        <w:rFonts w:hint="default"/>
        <w:lang w:val="lt-LT" w:eastAsia="en-US" w:bidi="ar-SA"/>
      </w:rPr>
    </w:lvl>
  </w:abstractNum>
  <w:abstractNum w:abstractNumId="26" w15:restartNumberingAfterBreak="0">
    <w:nsid w:val="7EE029BD"/>
    <w:multiLevelType w:val="multilevel"/>
    <w:tmpl w:val="E0E44B8C"/>
    <w:lvl w:ilvl="0">
      <w:start w:val="6"/>
      <w:numFmt w:val="decimal"/>
      <w:lvlText w:val="%1"/>
      <w:lvlJc w:val="left"/>
      <w:pPr>
        <w:ind w:left="611" w:hanging="559"/>
      </w:pPr>
      <w:rPr>
        <w:rFonts w:hint="default"/>
        <w:lang w:val="lt-LT" w:eastAsia="en-US" w:bidi="ar-SA"/>
      </w:rPr>
    </w:lvl>
    <w:lvl w:ilvl="1">
      <w:start w:val="1"/>
      <w:numFmt w:val="decimal"/>
      <w:lvlText w:val="%1.%2."/>
      <w:lvlJc w:val="left"/>
      <w:pPr>
        <w:ind w:left="611" w:hanging="559"/>
      </w:pPr>
      <w:rPr>
        <w:rFonts w:hint="default"/>
        <w:spacing w:val="-4"/>
        <w:w w:val="103"/>
        <w:lang w:val="lt-LT" w:eastAsia="en-US" w:bidi="ar-SA"/>
      </w:rPr>
    </w:lvl>
    <w:lvl w:ilvl="2">
      <w:numFmt w:val="bullet"/>
      <w:lvlText w:val="•"/>
      <w:lvlJc w:val="left"/>
      <w:pPr>
        <w:ind w:left="2589" w:hanging="559"/>
      </w:pPr>
      <w:rPr>
        <w:rFonts w:hint="default"/>
        <w:lang w:val="lt-LT" w:eastAsia="en-US" w:bidi="ar-SA"/>
      </w:rPr>
    </w:lvl>
    <w:lvl w:ilvl="3">
      <w:numFmt w:val="bullet"/>
      <w:lvlText w:val="•"/>
      <w:lvlJc w:val="left"/>
      <w:pPr>
        <w:ind w:left="3573" w:hanging="559"/>
      </w:pPr>
      <w:rPr>
        <w:rFonts w:hint="default"/>
        <w:lang w:val="lt-LT" w:eastAsia="en-US" w:bidi="ar-SA"/>
      </w:rPr>
    </w:lvl>
    <w:lvl w:ilvl="4">
      <w:numFmt w:val="bullet"/>
      <w:lvlText w:val="•"/>
      <w:lvlJc w:val="left"/>
      <w:pPr>
        <w:ind w:left="4558" w:hanging="559"/>
      </w:pPr>
      <w:rPr>
        <w:rFonts w:hint="default"/>
        <w:lang w:val="lt-LT" w:eastAsia="en-US" w:bidi="ar-SA"/>
      </w:rPr>
    </w:lvl>
    <w:lvl w:ilvl="5">
      <w:numFmt w:val="bullet"/>
      <w:lvlText w:val="•"/>
      <w:lvlJc w:val="left"/>
      <w:pPr>
        <w:ind w:left="5542" w:hanging="559"/>
      </w:pPr>
      <w:rPr>
        <w:rFonts w:hint="default"/>
        <w:lang w:val="lt-LT" w:eastAsia="en-US" w:bidi="ar-SA"/>
      </w:rPr>
    </w:lvl>
    <w:lvl w:ilvl="6">
      <w:numFmt w:val="bullet"/>
      <w:lvlText w:val="•"/>
      <w:lvlJc w:val="left"/>
      <w:pPr>
        <w:ind w:left="6527" w:hanging="559"/>
      </w:pPr>
      <w:rPr>
        <w:rFonts w:hint="default"/>
        <w:lang w:val="lt-LT" w:eastAsia="en-US" w:bidi="ar-SA"/>
      </w:rPr>
    </w:lvl>
    <w:lvl w:ilvl="7">
      <w:numFmt w:val="bullet"/>
      <w:lvlText w:val="•"/>
      <w:lvlJc w:val="left"/>
      <w:pPr>
        <w:ind w:left="7511" w:hanging="559"/>
      </w:pPr>
      <w:rPr>
        <w:rFonts w:hint="default"/>
        <w:lang w:val="lt-LT" w:eastAsia="en-US" w:bidi="ar-SA"/>
      </w:rPr>
    </w:lvl>
    <w:lvl w:ilvl="8">
      <w:numFmt w:val="bullet"/>
      <w:lvlText w:val="•"/>
      <w:lvlJc w:val="left"/>
      <w:pPr>
        <w:ind w:left="8496" w:hanging="559"/>
      </w:pPr>
      <w:rPr>
        <w:rFonts w:hint="default"/>
        <w:lang w:val="lt-LT" w:eastAsia="en-US" w:bidi="ar-SA"/>
      </w:rPr>
    </w:lvl>
  </w:abstractNum>
  <w:num w:numId="1" w16cid:durableId="334189934">
    <w:abstractNumId w:val="17"/>
  </w:num>
  <w:num w:numId="2" w16cid:durableId="1638299753">
    <w:abstractNumId w:val="25"/>
  </w:num>
  <w:num w:numId="3" w16cid:durableId="1280139087">
    <w:abstractNumId w:val="22"/>
  </w:num>
  <w:num w:numId="4" w16cid:durableId="515313304">
    <w:abstractNumId w:val="9"/>
  </w:num>
  <w:num w:numId="5" w16cid:durableId="420374068">
    <w:abstractNumId w:val="26"/>
  </w:num>
  <w:num w:numId="6" w16cid:durableId="1057822026">
    <w:abstractNumId w:val="23"/>
  </w:num>
  <w:num w:numId="7" w16cid:durableId="656034981">
    <w:abstractNumId w:val="5"/>
  </w:num>
  <w:num w:numId="8" w16cid:durableId="922493914">
    <w:abstractNumId w:val="11"/>
  </w:num>
  <w:num w:numId="9" w16cid:durableId="241530467">
    <w:abstractNumId w:val="4"/>
  </w:num>
  <w:num w:numId="10" w16cid:durableId="492066767">
    <w:abstractNumId w:val="24"/>
  </w:num>
  <w:num w:numId="11" w16cid:durableId="1403482656">
    <w:abstractNumId w:val="15"/>
  </w:num>
  <w:num w:numId="12" w16cid:durableId="2139368684">
    <w:abstractNumId w:val="7"/>
  </w:num>
  <w:num w:numId="13" w16cid:durableId="1440179636">
    <w:abstractNumId w:val="10"/>
  </w:num>
  <w:num w:numId="14" w16cid:durableId="1581980989">
    <w:abstractNumId w:val="21"/>
  </w:num>
  <w:num w:numId="15" w16cid:durableId="1347094455">
    <w:abstractNumId w:val="1"/>
  </w:num>
  <w:num w:numId="16" w16cid:durableId="922688154">
    <w:abstractNumId w:val="8"/>
  </w:num>
  <w:num w:numId="17" w16cid:durableId="1001741548">
    <w:abstractNumId w:val="2"/>
  </w:num>
  <w:num w:numId="18" w16cid:durableId="1954088681">
    <w:abstractNumId w:val="12"/>
  </w:num>
  <w:num w:numId="19" w16cid:durableId="511070714">
    <w:abstractNumId w:val="0"/>
  </w:num>
  <w:num w:numId="20" w16cid:durableId="753353992">
    <w:abstractNumId w:val="18"/>
  </w:num>
  <w:num w:numId="21" w16cid:durableId="1576161667">
    <w:abstractNumId w:val="14"/>
  </w:num>
  <w:num w:numId="22" w16cid:durableId="382364907">
    <w:abstractNumId w:val="16"/>
  </w:num>
  <w:num w:numId="23" w16cid:durableId="1939216570">
    <w:abstractNumId w:val="13"/>
  </w:num>
  <w:num w:numId="24" w16cid:durableId="1866095262">
    <w:abstractNumId w:val="19"/>
  </w:num>
  <w:num w:numId="25" w16cid:durableId="1807552308">
    <w:abstractNumId w:val="3"/>
  </w:num>
  <w:num w:numId="26" w16cid:durableId="281544213">
    <w:abstractNumId w:val="20"/>
  </w:num>
  <w:num w:numId="27" w16cid:durableId="14847399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C11"/>
    <w:rsid w:val="00007C7A"/>
    <w:rsid w:val="00025560"/>
    <w:rsid w:val="0004016C"/>
    <w:rsid w:val="000653E6"/>
    <w:rsid w:val="00096982"/>
    <w:rsid w:val="000B59BF"/>
    <w:rsid w:val="000C430A"/>
    <w:rsid w:val="000D2AC8"/>
    <w:rsid w:val="00112E90"/>
    <w:rsid w:val="00135127"/>
    <w:rsid w:val="001430A3"/>
    <w:rsid w:val="00151796"/>
    <w:rsid w:val="001609C2"/>
    <w:rsid w:val="00175213"/>
    <w:rsid w:val="00190A3C"/>
    <w:rsid w:val="001B085A"/>
    <w:rsid w:val="001B6563"/>
    <w:rsid w:val="001C2C81"/>
    <w:rsid w:val="001D16D8"/>
    <w:rsid w:val="001F2F31"/>
    <w:rsid w:val="001F5576"/>
    <w:rsid w:val="00204F27"/>
    <w:rsid w:val="00224D0F"/>
    <w:rsid w:val="002315C0"/>
    <w:rsid w:val="00234A76"/>
    <w:rsid w:val="00241870"/>
    <w:rsid w:val="0029118E"/>
    <w:rsid w:val="00292EA5"/>
    <w:rsid w:val="002C7732"/>
    <w:rsid w:val="002D1C25"/>
    <w:rsid w:val="002D2D55"/>
    <w:rsid w:val="002D4937"/>
    <w:rsid w:val="002F4ABA"/>
    <w:rsid w:val="003208F2"/>
    <w:rsid w:val="003240E0"/>
    <w:rsid w:val="00325868"/>
    <w:rsid w:val="00325A6D"/>
    <w:rsid w:val="00332DE6"/>
    <w:rsid w:val="00377BDE"/>
    <w:rsid w:val="00384138"/>
    <w:rsid w:val="00386B95"/>
    <w:rsid w:val="00394839"/>
    <w:rsid w:val="003B486D"/>
    <w:rsid w:val="003B71B1"/>
    <w:rsid w:val="003C2DD3"/>
    <w:rsid w:val="003D0652"/>
    <w:rsid w:val="003D123F"/>
    <w:rsid w:val="003F5A06"/>
    <w:rsid w:val="004077E2"/>
    <w:rsid w:val="00422F56"/>
    <w:rsid w:val="00432D8E"/>
    <w:rsid w:val="00446454"/>
    <w:rsid w:val="004725A2"/>
    <w:rsid w:val="00486F01"/>
    <w:rsid w:val="004D27D7"/>
    <w:rsid w:val="004D2CFE"/>
    <w:rsid w:val="004D7CF0"/>
    <w:rsid w:val="004E285C"/>
    <w:rsid w:val="004F28FA"/>
    <w:rsid w:val="004F58D8"/>
    <w:rsid w:val="005149BF"/>
    <w:rsid w:val="0052196B"/>
    <w:rsid w:val="005264EB"/>
    <w:rsid w:val="00534321"/>
    <w:rsid w:val="00543005"/>
    <w:rsid w:val="00551116"/>
    <w:rsid w:val="00581352"/>
    <w:rsid w:val="005A3C11"/>
    <w:rsid w:val="005C6BFE"/>
    <w:rsid w:val="005D1A16"/>
    <w:rsid w:val="005D1F4E"/>
    <w:rsid w:val="005D3613"/>
    <w:rsid w:val="005F115D"/>
    <w:rsid w:val="00630AEF"/>
    <w:rsid w:val="00637BC3"/>
    <w:rsid w:val="00650EE5"/>
    <w:rsid w:val="00651A5B"/>
    <w:rsid w:val="00652C8F"/>
    <w:rsid w:val="00654D0D"/>
    <w:rsid w:val="0065726D"/>
    <w:rsid w:val="006619E8"/>
    <w:rsid w:val="00671A8F"/>
    <w:rsid w:val="00681A6C"/>
    <w:rsid w:val="006C31D3"/>
    <w:rsid w:val="006E2888"/>
    <w:rsid w:val="006F1AFE"/>
    <w:rsid w:val="0075411C"/>
    <w:rsid w:val="00760340"/>
    <w:rsid w:val="0076599A"/>
    <w:rsid w:val="0077487E"/>
    <w:rsid w:val="00782E3A"/>
    <w:rsid w:val="00787C33"/>
    <w:rsid w:val="00796E8E"/>
    <w:rsid w:val="007A37E8"/>
    <w:rsid w:val="007B0CD0"/>
    <w:rsid w:val="007B38C4"/>
    <w:rsid w:val="007D53D3"/>
    <w:rsid w:val="007E0662"/>
    <w:rsid w:val="007F1E85"/>
    <w:rsid w:val="00806240"/>
    <w:rsid w:val="008223E2"/>
    <w:rsid w:val="00825957"/>
    <w:rsid w:val="00830F69"/>
    <w:rsid w:val="008463D8"/>
    <w:rsid w:val="00852AE6"/>
    <w:rsid w:val="00854D35"/>
    <w:rsid w:val="0086585E"/>
    <w:rsid w:val="008663B0"/>
    <w:rsid w:val="008A5969"/>
    <w:rsid w:val="008A74DC"/>
    <w:rsid w:val="008B77B2"/>
    <w:rsid w:val="008D1535"/>
    <w:rsid w:val="008D23E3"/>
    <w:rsid w:val="008E4EB9"/>
    <w:rsid w:val="008E6E96"/>
    <w:rsid w:val="00903F07"/>
    <w:rsid w:val="00915679"/>
    <w:rsid w:val="009163CA"/>
    <w:rsid w:val="0091666A"/>
    <w:rsid w:val="00935B8A"/>
    <w:rsid w:val="00966361"/>
    <w:rsid w:val="00971E65"/>
    <w:rsid w:val="009929F8"/>
    <w:rsid w:val="00995EAB"/>
    <w:rsid w:val="0099728B"/>
    <w:rsid w:val="009A3943"/>
    <w:rsid w:val="009A3CD6"/>
    <w:rsid w:val="009C5328"/>
    <w:rsid w:val="009E5FB7"/>
    <w:rsid w:val="009E6057"/>
    <w:rsid w:val="009F59E0"/>
    <w:rsid w:val="00A0074B"/>
    <w:rsid w:val="00A134F3"/>
    <w:rsid w:val="00A15D7B"/>
    <w:rsid w:val="00A34891"/>
    <w:rsid w:val="00A358C4"/>
    <w:rsid w:val="00A43CE0"/>
    <w:rsid w:val="00A55FBA"/>
    <w:rsid w:val="00A87DA7"/>
    <w:rsid w:val="00AB3018"/>
    <w:rsid w:val="00AB525B"/>
    <w:rsid w:val="00AC293D"/>
    <w:rsid w:val="00AC4118"/>
    <w:rsid w:val="00AE0ADF"/>
    <w:rsid w:val="00AE2B62"/>
    <w:rsid w:val="00AE3C3A"/>
    <w:rsid w:val="00AF0E5A"/>
    <w:rsid w:val="00B1733F"/>
    <w:rsid w:val="00B302B1"/>
    <w:rsid w:val="00B67463"/>
    <w:rsid w:val="00B71F98"/>
    <w:rsid w:val="00B75E89"/>
    <w:rsid w:val="00B87BD2"/>
    <w:rsid w:val="00B87CED"/>
    <w:rsid w:val="00B90FF1"/>
    <w:rsid w:val="00BB23BD"/>
    <w:rsid w:val="00BE106E"/>
    <w:rsid w:val="00C143B2"/>
    <w:rsid w:val="00C15055"/>
    <w:rsid w:val="00C17B85"/>
    <w:rsid w:val="00C6447A"/>
    <w:rsid w:val="00C92321"/>
    <w:rsid w:val="00CA663B"/>
    <w:rsid w:val="00CB2460"/>
    <w:rsid w:val="00CB661C"/>
    <w:rsid w:val="00CC20D6"/>
    <w:rsid w:val="00CD0FB4"/>
    <w:rsid w:val="00CF515B"/>
    <w:rsid w:val="00D26280"/>
    <w:rsid w:val="00D26E3B"/>
    <w:rsid w:val="00D36DE9"/>
    <w:rsid w:val="00D72924"/>
    <w:rsid w:val="00D72FCC"/>
    <w:rsid w:val="00DB6D16"/>
    <w:rsid w:val="00DE2CE5"/>
    <w:rsid w:val="00DE62E7"/>
    <w:rsid w:val="00DF3D91"/>
    <w:rsid w:val="00DF6E91"/>
    <w:rsid w:val="00E265A0"/>
    <w:rsid w:val="00E277D0"/>
    <w:rsid w:val="00E3393D"/>
    <w:rsid w:val="00E51267"/>
    <w:rsid w:val="00E54F0C"/>
    <w:rsid w:val="00E625D6"/>
    <w:rsid w:val="00E717FF"/>
    <w:rsid w:val="00E7223D"/>
    <w:rsid w:val="00E86B5B"/>
    <w:rsid w:val="00EC0B94"/>
    <w:rsid w:val="00EC73B4"/>
    <w:rsid w:val="00F418DF"/>
    <w:rsid w:val="00F50200"/>
    <w:rsid w:val="00F56276"/>
    <w:rsid w:val="00F67121"/>
    <w:rsid w:val="00F82736"/>
    <w:rsid w:val="00F95DCD"/>
    <w:rsid w:val="00FA580A"/>
    <w:rsid w:val="00FA7586"/>
    <w:rsid w:val="00FB6CD0"/>
    <w:rsid w:val="00FE27A6"/>
    <w:rsid w:val="00FE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7232A"/>
  <w15:docId w15:val="{3C233919-47CE-4E99-AB55-01B3C9E1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611"/>
    </w:pPr>
    <w:rPr>
      <w:sz w:val="23"/>
      <w:szCs w:val="23"/>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pPr>
      <w:ind w:left="611" w:firstLine="693"/>
      <w:jc w:val="both"/>
    </w:pPr>
  </w:style>
  <w:style w:type="paragraph" w:customStyle="1" w:styleId="TableParagraph">
    <w:name w:val="Table Paragraph"/>
    <w:basedOn w:val="prastasis"/>
    <w:uiPriority w:val="1"/>
    <w:qFormat/>
    <w:pPr>
      <w:ind w:left="105"/>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9F59E0"/>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76599A"/>
    <w:rPr>
      <w:sz w:val="16"/>
      <w:szCs w:val="16"/>
    </w:rPr>
  </w:style>
  <w:style w:type="paragraph" w:styleId="Komentarotekstas">
    <w:name w:val="annotation text"/>
    <w:basedOn w:val="prastasis"/>
    <w:link w:val="KomentarotekstasDiagrama"/>
    <w:uiPriority w:val="99"/>
    <w:unhideWhenUsed/>
    <w:rsid w:val="0076599A"/>
    <w:pPr>
      <w:widowControl/>
      <w:autoSpaceDE/>
      <w:autoSpaceDN/>
      <w:spacing w:after="160"/>
    </w:pPr>
    <w:rPr>
      <w:rFonts w:ascii="Calibri" w:eastAsia="Calibri" w:hAnsi="Calibri" w:cs="DokChampa"/>
      <w:sz w:val="20"/>
      <w:szCs w:val="20"/>
    </w:rPr>
  </w:style>
  <w:style w:type="character" w:customStyle="1" w:styleId="KomentarotekstasDiagrama">
    <w:name w:val="Komentaro tekstas Diagrama"/>
    <w:basedOn w:val="Numatytasispastraiposriftas"/>
    <w:link w:val="Komentarotekstas"/>
    <w:uiPriority w:val="99"/>
    <w:rsid w:val="0076599A"/>
    <w:rPr>
      <w:rFonts w:ascii="Calibri" w:eastAsia="Calibri" w:hAnsi="Calibri" w:cs="DokChampa"/>
      <w:sz w:val="20"/>
      <w:szCs w:val="20"/>
      <w:lang w:val="lt-LT"/>
    </w:rPr>
  </w:style>
  <w:style w:type="paragraph" w:styleId="Antrats">
    <w:name w:val="header"/>
    <w:basedOn w:val="prastasis"/>
    <w:link w:val="AntratsDiagrama"/>
    <w:uiPriority w:val="99"/>
    <w:unhideWhenUsed/>
    <w:rsid w:val="004725A2"/>
    <w:pPr>
      <w:tabs>
        <w:tab w:val="center" w:pos="4986"/>
        <w:tab w:val="right" w:pos="9972"/>
      </w:tabs>
    </w:pPr>
  </w:style>
  <w:style w:type="character" w:customStyle="1" w:styleId="AntratsDiagrama">
    <w:name w:val="Antraštės Diagrama"/>
    <w:basedOn w:val="Numatytasispastraiposriftas"/>
    <w:link w:val="Antrats"/>
    <w:uiPriority w:val="99"/>
    <w:rsid w:val="004725A2"/>
    <w:rPr>
      <w:rFonts w:ascii="Times New Roman" w:eastAsia="Times New Roman" w:hAnsi="Times New Roman" w:cs="Times New Roman"/>
      <w:lang w:val="lt-LT"/>
    </w:rPr>
  </w:style>
  <w:style w:type="paragraph" w:styleId="Porat">
    <w:name w:val="footer"/>
    <w:basedOn w:val="prastasis"/>
    <w:link w:val="PoratDiagrama"/>
    <w:uiPriority w:val="99"/>
    <w:unhideWhenUsed/>
    <w:rsid w:val="004725A2"/>
    <w:pPr>
      <w:tabs>
        <w:tab w:val="center" w:pos="4986"/>
        <w:tab w:val="right" w:pos="9972"/>
      </w:tabs>
    </w:pPr>
  </w:style>
  <w:style w:type="character" w:customStyle="1" w:styleId="PoratDiagrama">
    <w:name w:val="Poraštė Diagrama"/>
    <w:basedOn w:val="Numatytasispastraiposriftas"/>
    <w:link w:val="Porat"/>
    <w:uiPriority w:val="99"/>
    <w:rsid w:val="004725A2"/>
    <w:rPr>
      <w:rFonts w:ascii="Times New Roman" w:eastAsia="Times New Roman" w:hAnsi="Times New Roman" w:cs="Times New Roman"/>
      <w:lang w:val="lt-LT"/>
    </w:rPr>
  </w:style>
  <w:style w:type="character" w:styleId="Hipersaitas">
    <w:name w:val="Hyperlink"/>
    <w:basedOn w:val="Numatytasispastraiposriftas"/>
    <w:uiPriority w:val="99"/>
    <w:unhideWhenUsed/>
    <w:rsid w:val="00007C7A"/>
    <w:rPr>
      <w:color w:val="0000FF" w:themeColor="hyperlink"/>
      <w:u w:val="single"/>
    </w:rPr>
  </w:style>
  <w:style w:type="character" w:styleId="Neapdorotaspaminjimas">
    <w:name w:val="Unresolved Mention"/>
    <w:basedOn w:val="Numatytasispastraiposriftas"/>
    <w:uiPriority w:val="99"/>
    <w:semiHidden/>
    <w:unhideWhenUsed/>
    <w:rsid w:val="00007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19601</Words>
  <Characters>11173</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Milaševičienė</dc:creator>
  <cp:lastModifiedBy>Sandra Bielinienė</cp:lastModifiedBy>
  <cp:revision>23</cp:revision>
  <cp:lastPrinted>2024-10-08T08:18:00Z</cp:lastPrinted>
  <dcterms:created xsi:type="dcterms:W3CDTF">2026-02-13T07:23:00Z</dcterms:created>
  <dcterms:modified xsi:type="dcterms:W3CDTF">2026-02-13T11:35:00Z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LastSaved">
    <vt:filetime>2024-10-02T00:00:00Z</vt:filetime>
  </property>
  <property fmtid="{D5CDD505-2E9C-101B-9397-08002B2CF9AE}" pid="4" name="Producer">
    <vt:lpwstr>Foxit PDF Editor Printer Version 2023.2.0.15719</vt:lpwstr>
  </property>
</Properties>
</file>