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094AD57B" w:rsidR="006E2681" w:rsidRPr="00A31E15" w:rsidRDefault="00BC4F8C" w:rsidP="00FC2013">
      <w:pPr>
        <w:jc w:val="right"/>
        <w:rPr>
          <w:rFonts w:ascii="Times New Roman" w:hAnsi="Times New Roman" w:cs="Times New Roman"/>
          <w:sz w:val="24"/>
          <w:szCs w:val="24"/>
        </w:rPr>
      </w:pPr>
      <w:r w:rsidRPr="00A31E15">
        <w:rPr>
          <w:rFonts w:ascii="Times New Roman" w:hAnsi="Times New Roman" w:cs="Times New Roman"/>
          <w:sz w:val="24"/>
          <w:szCs w:val="24"/>
        </w:rPr>
        <w:t xml:space="preserve">Specialiųjų pirkimo sąlygų </w:t>
      </w:r>
      <w:r w:rsidR="00E83984" w:rsidRPr="00A31E15">
        <w:rPr>
          <w:rFonts w:ascii="Times New Roman" w:hAnsi="Times New Roman" w:cs="Times New Roman"/>
          <w:sz w:val="24"/>
          <w:szCs w:val="24"/>
        </w:rPr>
        <w:t>1</w:t>
      </w:r>
      <w:r w:rsidRPr="00A31E15">
        <w:rPr>
          <w:rFonts w:ascii="Times New Roman" w:hAnsi="Times New Roman" w:cs="Times New Roman"/>
          <w:sz w:val="24"/>
          <w:szCs w:val="24"/>
        </w:rPr>
        <w:t xml:space="preserve"> priedas </w:t>
      </w:r>
    </w:p>
    <w:p w14:paraId="04874465" w14:textId="77777777" w:rsidR="00BC4F8C" w:rsidRDefault="00BC4F8C" w:rsidP="00BC4F8C">
      <w:pPr>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2268"/>
        <w:gridCol w:w="2551"/>
        <w:gridCol w:w="3856"/>
      </w:tblGrid>
      <w:tr w:rsidR="003D5390" w:rsidRPr="00DB6364" w14:paraId="3EEBFE48" w14:textId="77777777" w:rsidTr="00693F9D">
        <w:trPr>
          <w:trHeight w:val="23"/>
        </w:trPr>
        <w:tc>
          <w:tcPr>
            <w:tcW w:w="1106" w:type="dxa"/>
            <w:vAlign w:val="center"/>
          </w:tcPr>
          <w:p w14:paraId="39A1493E" w14:textId="77777777" w:rsidR="003D5390" w:rsidRPr="00DB6364" w:rsidRDefault="003D5390" w:rsidP="00693F9D">
            <w:pPr>
              <w:keepNext/>
              <w:suppressAutoHyphens/>
              <w:snapToGrid w:val="0"/>
              <w:jc w:val="center"/>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Eil. Nr.</w:t>
            </w:r>
          </w:p>
        </w:tc>
        <w:tc>
          <w:tcPr>
            <w:tcW w:w="2268" w:type="dxa"/>
            <w:vAlign w:val="center"/>
          </w:tcPr>
          <w:p w14:paraId="7B839FEB" w14:textId="77777777" w:rsidR="003D5390" w:rsidRPr="00DB6364" w:rsidRDefault="003D5390" w:rsidP="00693F9D">
            <w:pPr>
              <w:keepNext/>
              <w:suppressAutoHyphens/>
              <w:snapToGrid w:val="0"/>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Informacijos pavadinimas</w:t>
            </w:r>
          </w:p>
        </w:tc>
        <w:tc>
          <w:tcPr>
            <w:tcW w:w="2551" w:type="dxa"/>
            <w:vAlign w:val="center"/>
          </w:tcPr>
          <w:p w14:paraId="039AF6C2" w14:textId="77777777" w:rsidR="003D5390" w:rsidRPr="00DB6364" w:rsidRDefault="003D5390" w:rsidP="00693F9D">
            <w:pPr>
              <w:suppressAutoHyphens/>
              <w:snapToGrid w:val="0"/>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Data (jei reikia, laikas) /</w:t>
            </w:r>
          </w:p>
          <w:p w14:paraId="6AF911AB" w14:textId="77777777" w:rsidR="003D5390" w:rsidRPr="00DB6364" w:rsidRDefault="003D5390" w:rsidP="00693F9D">
            <w:pPr>
              <w:suppressAutoHyphens/>
              <w:snapToGrid w:val="0"/>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dienų skaičius</w:t>
            </w:r>
          </w:p>
        </w:tc>
        <w:tc>
          <w:tcPr>
            <w:tcW w:w="3856" w:type="dxa"/>
            <w:vAlign w:val="center"/>
          </w:tcPr>
          <w:p w14:paraId="7027B8DE" w14:textId="77777777" w:rsidR="003D5390" w:rsidRPr="00DB6364" w:rsidRDefault="003D5390" w:rsidP="00693F9D">
            <w:pPr>
              <w:suppressAutoHyphens/>
              <w:snapToGrid w:val="0"/>
              <w:rPr>
                <w:rFonts w:ascii="Times New Roman" w:eastAsia="Times New Roman" w:hAnsi="Times New Roman" w:cs="Times New Roman"/>
                <w:b/>
                <w:bCs/>
                <w:lang w:eastAsia="ar-SA"/>
              </w:rPr>
            </w:pPr>
            <w:r w:rsidRPr="00DB6364">
              <w:rPr>
                <w:rFonts w:ascii="Times New Roman" w:eastAsia="Times New Roman" w:hAnsi="Times New Roman" w:cs="Times New Roman"/>
                <w:b/>
                <w:bCs/>
                <w:lang w:eastAsia="ar-SA"/>
              </w:rPr>
              <w:t>Pastabos</w:t>
            </w:r>
          </w:p>
        </w:tc>
      </w:tr>
      <w:tr w:rsidR="003D5390" w:rsidRPr="00DB6364" w14:paraId="7981CC25" w14:textId="77777777" w:rsidTr="00693F9D">
        <w:trPr>
          <w:trHeight w:val="23"/>
        </w:trPr>
        <w:tc>
          <w:tcPr>
            <w:tcW w:w="1106" w:type="dxa"/>
          </w:tcPr>
          <w:p w14:paraId="7E86DDB4" w14:textId="6216B66C" w:rsidR="003D5390" w:rsidRPr="00DB6364" w:rsidRDefault="003D5390" w:rsidP="003D5390">
            <w:pPr>
              <w:pStyle w:val="Sraopastraipa"/>
              <w:shd w:val="clear" w:color="auto" w:fill="auto"/>
              <w:autoSpaceDN/>
              <w:snapToGrid w:val="0"/>
              <w:ind w:left="33"/>
              <w:rPr>
                <w:lang w:eastAsia="ar-SA"/>
              </w:rPr>
            </w:pPr>
            <w:r w:rsidRPr="00DB6364">
              <w:rPr>
                <w:rFonts w:ascii="Times New Roman" w:eastAsia="Times New Roman" w:hAnsi="Times New Roman"/>
                <w:lang w:eastAsia="ar-SA"/>
              </w:rPr>
              <w:t>1.1.</w:t>
            </w:r>
          </w:p>
        </w:tc>
        <w:tc>
          <w:tcPr>
            <w:tcW w:w="2268" w:type="dxa"/>
          </w:tcPr>
          <w:p w14:paraId="16F44285"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Prašymo paaiškinti, patikslinti Pirkimo sąlygas pateikimo Perkančiajai organizacijai terminas.</w:t>
            </w:r>
          </w:p>
        </w:tc>
        <w:tc>
          <w:tcPr>
            <w:tcW w:w="2551" w:type="dxa"/>
          </w:tcPr>
          <w:p w14:paraId="33A8B32C"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Ne vėliau kaip likus 6 d. iki pasiūlymų pateikimo dienos.</w:t>
            </w:r>
          </w:p>
        </w:tc>
        <w:tc>
          <w:tcPr>
            <w:tcW w:w="3856" w:type="dxa"/>
          </w:tcPr>
          <w:p w14:paraId="69EE6411"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shd w:val="clear" w:color="auto" w:fill="FFFFFF"/>
                <w:lang w:eastAsia="ar-SA"/>
              </w:rPr>
              <w:t>–</w:t>
            </w:r>
          </w:p>
        </w:tc>
      </w:tr>
      <w:tr w:rsidR="003D5390" w:rsidRPr="00DB6364" w14:paraId="02735A12" w14:textId="77777777" w:rsidTr="00693F9D">
        <w:trPr>
          <w:trHeight w:val="23"/>
        </w:trPr>
        <w:tc>
          <w:tcPr>
            <w:tcW w:w="1106" w:type="dxa"/>
          </w:tcPr>
          <w:p w14:paraId="03819DD5" w14:textId="108E5450"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1.2.</w:t>
            </w:r>
          </w:p>
        </w:tc>
        <w:tc>
          <w:tcPr>
            <w:tcW w:w="2268" w:type="dxa"/>
          </w:tcPr>
          <w:p w14:paraId="1E90A78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Terminas iki kurio Perkančioji organizacija turi išsiųsti Pirkimo sąlygų paaiškinimus</w:t>
            </w:r>
            <w:r w:rsidRPr="00DB6364">
              <w:rPr>
                <w:rFonts w:ascii="Times New Roman" w:eastAsia="Times New Roman" w:hAnsi="Times New Roman" w:cs="Times New Roman"/>
                <w:color w:val="0000FF"/>
                <w:lang w:eastAsia="ar-SA"/>
              </w:rPr>
              <w:t xml:space="preserve"> </w:t>
            </w:r>
            <w:r w:rsidRPr="00DB6364">
              <w:rPr>
                <w:rFonts w:ascii="Times New Roman" w:eastAsia="Times New Roman" w:hAnsi="Times New Roman" w:cs="Times New Roman"/>
                <w:lang w:eastAsia="ar-SA"/>
              </w:rPr>
              <w:t>ir</w:t>
            </w:r>
            <w:r w:rsidRPr="00DB6364">
              <w:rPr>
                <w:rFonts w:ascii="Times New Roman" w:eastAsia="Times New Roman" w:hAnsi="Times New Roman" w:cs="Times New Roman"/>
                <w:color w:val="0000FF"/>
                <w:lang w:eastAsia="ar-SA"/>
              </w:rPr>
              <w:t xml:space="preserve"> </w:t>
            </w:r>
            <w:r w:rsidRPr="00DB6364">
              <w:rPr>
                <w:rFonts w:ascii="Times New Roman" w:eastAsia="Times New Roman" w:hAnsi="Times New Roman" w:cs="Times New Roman"/>
                <w:lang w:eastAsia="ar-SA"/>
              </w:rPr>
              <w:t>patikslinimus.</w:t>
            </w:r>
          </w:p>
        </w:tc>
        <w:tc>
          <w:tcPr>
            <w:tcW w:w="2551" w:type="dxa"/>
          </w:tcPr>
          <w:p w14:paraId="2E78CEC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likus </w:t>
            </w:r>
            <w:r w:rsidRPr="00DB6364">
              <w:rPr>
                <w:rFonts w:ascii="Times New Roman" w:eastAsia="Times New Roman" w:hAnsi="Times New Roman" w:cs="Times New Roman"/>
                <w:lang w:eastAsia="ar-SA"/>
              </w:rPr>
              <w:br/>
              <w:t>4 d. iki pasiūlymų pateikimo termino pabaigos.</w:t>
            </w:r>
          </w:p>
        </w:tc>
        <w:tc>
          <w:tcPr>
            <w:tcW w:w="3856" w:type="dxa"/>
          </w:tcPr>
          <w:p w14:paraId="6BA05F42"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Visi paaiškinimai, patikslinimai skelbiami CVP IS ir išsiunčiami CVP IS susirašinėjimo priemonėmis.</w:t>
            </w:r>
          </w:p>
        </w:tc>
      </w:tr>
      <w:tr w:rsidR="003D5390" w:rsidRPr="00DB6364" w14:paraId="71C58278" w14:textId="77777777" w:rsidTr="00693F9D">
        <w:trPr>
          <w:trHeight w:val="23"/>
        </w:trPr>
        <w:tc>
          <w:tcPr>
            <w:tcW w:w="1106" w:type="dxa"/>
          </w:tcPr>
          <w:p w14:paraId="1E531804" w14:textId="0415CEAE"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1.3.</w:t>
            </w:r>
          </w:p>
        </w:tc>
        <w:tc>
          <w:tcPr>
            <w:tcW w:w="2268" w:type="dxa"/>
          </w:tcPr>
          <w:p w14:paraId="74CD232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Pasiūlymų pateikimo terminas.</w:t>
            </w:r>
          </w:p>
        </w:tc>
        <w:tc>
          <w:tcPr>
            <w:tcW w:w="2551" w:type="dxa"/>
          </w:tcPr>
          <w:p w14:paraId="7CC97304"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Skelbime apie Pirkimą nurodytas terminas (tiksli data minučių tikslumu).</w:t>
            </w:r>
          </w:p>
        </w:tc>
        <w:tc>
          <w:tcPr>
            <w:tcW w:w="3856" w:type="dxa"/>
          </w:tcPr>
          <w:p w14:paraId="574E4BF9"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Perkančioji organizacija turi teisę pratęsti pasiūlymų pateikimo terminą, apie tai paskelbdama VPĮ nustatyta tvarka CVP IS bei išsiųsdama pranešimą CVP IS susirašinėjimo priemonėmis.</w:t>
            </w:r>
          </w:p>
        </w:tc>
      </w:tr>
      <w:tr w:rsidR="003D5390" w:rsidRPr="00DB6364" w14:paraId="14EAB169" w14:textId="77777777" w:rsidTr="00693F9D">
        <w:trPr>
          <w:trHeight w:val="23"/>
        </w:trPr>
        <w:tc>
          <w:tcPr>
            <w:tcW w:w="1106" w:type="dxa"/>
          </w:tcPr>
          <w:p w14:paraId="412B2ED4" w14:textId="39ACCB45"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1.4.</w:t>
            </w:r>
          </w:p>
        </w:tc>
        <w:tc>
          <w:tcPr>
            <w:tcW w:w="2268" w:type="dxa"/>
          </w:tcPr>
          <w:p w14:paraId="30B050F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Pradinio susipažinimo su pasiūlymais posėdis.</w:t>
            </w:r>
          </w:p>
        </w:tc>
        <w:tc>
          <w:tcPr>
            <w:tcW w:w="2551" w:type="dxa"/>
          </w:tcPr>
          <w:p w14:paraId="771EADF4"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Skelbime apie Pirkimą nurodytas terminas (tiksli data minučių tikslumu).</w:t>
            </w:r>
          </w:p>
        </w:tc>
        <w:tc>
          <w:tcPr>
            <w:tcW w:w="3856" w:type="dxa"/>
          </w:tcPr>
          <w:p w14:paraId="6F045982"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lang w:eastAsia="ar-SA"/>
              </w:rPr>
              <w:t xml:space="preserve">Perkančioji organizacija, pratęsusi pasiūlymų pateikimo terminą, atitinkamai nukelia ir susipažinimo su pasiūlymais posėdžio dieną ir laiką, apie tai paskelbdama VPĮ nustatyta tvarka CVP IS </w:t>
            </w:r>
            <w:r w:rsidRPr="00DB6364">
              <w:rPr>
                <w:rFonts w:ascii="Times New Roman" w:eastAsia="Times New Roman" w:hAnsi="Times New Roman" w:cs="Times New Roman"/>
                <w:lang w:eastAsia="ar-SA"/>
              </w:rPr>
              <w:t>ir</w:t>
            </w:r>
            <w:r w:rsidRPr="00DB6364">
              <w:rPr>
                <w:rFonts w:ascii="Times New Roman" w:hAnsi="Times New Roman" w:cs="Times New Roman"/>
                <w:lang w:eastAsia="ar-SA"/>
              </w:rPr>
              <w:t xml:space="preserve"> išsiųsdama pranešimą CVP IS susirašinėjimo priemonėmis.</w:t>
            </w:r>
          </w:p>
        </w:tc>
      </w:tr>
      <w:tr w:rsidR="003D5390" w:rsidRPr="00DB6364" w14:paraId="35D736D1" w14:textId="77777777" w:rsidTr="00693F9D">
        <w:trPr>
          <w:trHeight w:val="23"/>
        </w:trPr>
        <w:tc>
          <w:tcPr>
            <w:tcW w:w="1106" w:type="dxa"/>
          </w:tcPr>
          <w:p w14:paraId="0AA4D341" w14:textId="623CD614"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1.5.</w:t>
            </w:r>
          </w:p>
        </w:tc>
        <w:tc>
          <w:tcPr>
            <w:tcW w:w="2268" w:type="dxa"/>
          </w:tcPr>
          <w:p w14:paraId="70490A6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Pasiūlymo galiojimo terminas.</w:t>
            </w:r>
          </w:p>
        </w:tc>
        <w:tc>
          <w:tcPr>
            <w:tcW w:w="2551" w:type="dxa"/>
          </w:tcPr>
          <w:p w14:paraId="3D1FF3B2" w14:textId="77777777" w:rsidR="003D5390" w:rsidRPr="00DB6364" w:rsidRDefault="003D5390" w:rsidP="00693F9D">
            <w:pPr>
              <w:suppressAutoHyphens/>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3 mėn. nuo pasiūlymo pateikimo galutinio termino pabaigos.</w:t>
            </w:r>
          </w:p>
        </w:tc>
        <w:tc>
          <w:tcPr>
            <w:tcW w:w="3856" w:type="dxa"/>
          </w:tcPr>
          <w:p w14:paraId="0DD4C005"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lang w:eastAsia="ar-SA"/>
              </w:rPr>
              <w:t xml:space="preserve">Kol nesibaigė pasiūlymų galiojimo laikas, Perkančioji organizacija turi teisę prašyti, kad </w:t>
            </w:r>
            <w:r w:rsidRPr="00DB6364">
              <w:rPr>
                <w:rFonts w:ascii="Times New Roman" w:hAnsi="Times New Roman" w:cs="Times New Roman"/>
              </w:rPr>
              <w:t>paslaugų teikėjai</w:t>
            </w:r>
            <w:r w:rsidRPr="00DB6364">
              <w:rPr>
                <w:rFonts w:ascii="Times New Roman" w:hAnsi="Times New Roman" w:cs="Times New Roman"/>
                <w:lang w:eastAsia="ar-SA"/>
              </w:rPr>
              <w:t xml:space="preserve"> pratęstų jų galiojimą iki konkrečiai nurodyto laiko. </w:t>
            </w:r>
            <w:r w:rsidRPr="00DB6364">
              <w:rPr>
                <w:rFonts w:ascii="Times New Roman" w:hAnsi="Times New Roman" w:cs="Times New Roman"/>
              </w:rPr>
              <w:t>Paslaugų teikėjas</w:t>
            </w:r>
            <w:r w:rsidRPr="00DB6364">
              <w:rPr>
                <w:rFonts w:ascii="Times New Roman" w:hAnsi="Times New Roman" w:cs="Times New Roman"/>
                <w:lang w:eastAsia="ar-SA"/>
              </w:rPr>
              <w:t xml:space="preserve"> gali atmesti tokį prašymą.</w:t>
            </w:r>
            <w:r w:rsidRPr="00DB6364">
              <w:rPr>
                <w:rFonts w:ascii="Times New Roman" w:eastAsia="Times New Roman" w:hAnsi="Times New Roman" w:cs="Times New Roman"/>
                <w:lang w:eastAsia="ar-SA"/>
              </w:rPr>
              <w:t xml:space="preserve"> </w:t>
            </w:r>
          </w:p>
        </w:tc>
      </w:tr>
      <w:tr w:rsidR="003D5390" w:rsidRPr="00DB6364" w14:paraId="7204ADE9" w14:textId="77777777" w:rsidTr="00693F9D">
        <w:trPr>
          <w:trHeight w:val="23"/>
        </w:trPr>
        <w:tc>
          <w:tcPr>
            <w:tcW w:w="1106" w:type="dxa"/>
          </w:tcPr>
          <w:p w14:paraId="1C5EAFD8" w14:textId="59983745" w:rsidR="003D5390" w:rsidRPr="00DB6364" w:rsidRDefault="003D5390" w:rsidP="00693F9D">
            <w:pPr>
              <w:suppressAutoHyphens/>
              <w:snapToGrid w:val="0"/>
              <w:rPr>
                <w:rFonts w:ascii="Times New Roman" w:hAnsi="Times New Roman" w:cs="Times New Roman"/>
                <w:lang w:eastAsia="ar-SA"/>
              </w:rPr>
            </w:pPr>
            <w:r w:rsidRPr="00DB6364">
              <w:rPr>
                <w:rFonts w:ascii="Times New Roman" w:hAnsi="Times New Roman" w:cs="Times New Roman"/>
                <w:lang w:eastAsia="ar-SA"/>
              </w:rPr>
              <w:t>1.6.</w:t>
            </w:r>
          </w:p>
        </w:tc>
        <w:tc>
          <w:tcPr>
            <w:tcW w:w="2268" w:type="dxa"/>
          </w:tcPr>
          <w:p w14:paraId="778CA29E" w14:textId="77777777" w:rsidR="003D5390" w:rsidRPr="00DB6364" w:rsidRDefault="003D5390" w:rsidP="00693F9D">
            <w:pPr>
              <w:suppressAutoHyphens/>
              <w:snapToGrid w:val="0"/>
              <w:rPr>
                <w:rFonts w:ascii="Times New Roman" w:hAnsi="Times New Roman" w:cs="Times New Roman"/>
                <w:lang w:eastAsia="ar-SA"/>
              </w:rPr>
            </w:pPr>
            <w:r w:rsidRPr="00DB6364">
              <w:rPr>
                <w:rFonts w:ascii="Times New Roman" w:hAnsi="Times New Roman" w:cs="Times New Roman"/>
                <w:lang w:eastAsia="ar-SA"/>
              </w:rPr>
              <w:t xml:space="preserve">Terminas, per kurį Perkančioji organizacija privalo informuoti </w:t>
            </w:r>
            <w:r w:rsidRPr="00DB6364">
              <w:rPr>
                <w:rFonts w:ascii="Times New Roman" w:hAnsi="Times New Roman" w:cs="Times New Roman"/>
              </w:rPr>
              <w:t>paslaugų teikėją</w:t>
            </w:r>
            <w:r w:rsidRPr="00DB6364">
              <w:rPr>
                <w:rFonts w:ascii="Times New Roman" w:hAnsi="Times New Roman" w:cs="Times New Roman"/>
                <w:lang w:eastAsia="ar-SA"/>
              </w:rPr>
              <w:t xml:space="preserve"> (teikėjus) apie Europos bendrojo viešųjų pirkimų dokumento (toliau - EBVPD) patikrinimo rezultatus</w:t>
            </w:r>
          </w:p>
        </w:tc>
        <w:tc>
          <w:tcPr>
            <w:tcW w:w="2551" w:type="dxa"/>
          </w:tcPr>
          <w:p w14:paraId="69478D98" w14:textId="77777777" w:rsidR="003D5390" w:rsidRPr="00DB6364" w:rsidRDefault="003D5390" w:rsidP="00693F9D">
            <w:pPr>
              <w:suppressAutoHyphens/>
              <w:snapToGrid w:val="0"/>
              <w:rPr>
                <w:rFonts w:ascii="Times New Roman" w:eastAsia="Times New Roman" w:hAnsi="Times New Roman" w:cs="Times New Roman"/>
                <w:bCs/>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790FE658" w14:textId="77777777" w:rsidR="003D5390" w:rsidRPr="00DB6364" w:rsidRDefault="003D5390" w:rsidP="00693F9D">
            <w:pPr>
              <w:suppressAutoHyphens/>
              <w:snapToGrid w:val="0"/>
              <w:rPr>
                <w:rFonts w:ascii="Times New Roman" w:hAnsi="Times New Roman" w:cs="Times New Roman"/>
                <w:lang w:eastAsia="ar-SA"/>
              </w:rPr>
            </w:pPr>
            <w:r w:rsidRPr="00DB6364">
              <w:rPr>
                <w:rFonts w:ascii="Times New Roman" w:eastAsia="Times New Roman" w:hAnsi="Times New Roman" w:cs="Times New Roman"/>
                <w:b/>
                <w:lang w:eastAsia="ar-SA"/>
              </w:rPr>
              <w:t>–</w:t>
            </w:r>
          </w:p>
        </w:tc>
      </w:tr>
      <w:tr w:rsidR="003D5390" w:rsidRPr="00DB6364" w14:paraId="072F9BFC" w14:textId="77777777" w:rsidTr="00693F9D">
        <w:trPr>
          <w:trHeight w:val="23"/>
        </w:trPr>
        <w:tc>
          <w:tcPr>
            <w:tcW w:w="1106" w:type="dxa"/>
          </w:tcPr>
          <w:p w14:paraId="3890ABDF" w14:textId="08EB8D3C" w:rsidR="003D5390" w:rsidRPr="00DB6364" w:rsidRDefault="003D5390" w:rsidP="00693F9D">
            <w:pPr>
              <w:suppressAutoHyphens/>
              <w:snapToGrid w:val="0"/>
              <w:rPr>
                <w:rFonts w:ascii="Times New Roman" w:hAnsi="Times New Roman" w:cs="Times New Roman"/>
                <w:bCs/>
                <w:lang w:eastAsia="ar-SA"/>
              </w:rPr>
            </w:pPr>
            <w:r w:rsidRPr="00DB6364">
              <w:rPr>
                <w:rFonts w:ascii="Times New Roman" w:hAnsi="Times New Roman" w:cs="Times New Roman"/>
                <w:bCs/>
                <w:lang w:eastAsia="ar-SA"/>
              </w:rPr>
              <w:t>1.7.</w:t>
            </w:r>
          </w:p>
        </w:tc>
        <w:tc>
          <w:tcPr>
            <w:tcW w:w="2268" w:type="dxa"/>
          </w:tcPr>
          <w:p w14:paraId="211E56F7" w14:textId="77777777" w:rsidR="003D5390" w:rsidRPr="00DB6364" w:rsidRDefault="003D5390" w:rsidP="00693F9D">
            <w:pPr>
              <w:suppressAutoHyphens/>
              <w:snapToGrid w:val="0"/>
              <w:rPr>
                <w:rFonts w:ascii="Times New Roman" w:hAnsi="Times New Roman" w:cs="Times New Roman"/>
                <w:bCs/>
                <w:lang w:eastAsia="ar-SA"/>
              </w:rPr>
            </w:pPr>
            <w:r w:rsidRPr="00DB6364">
              <w:rPr>
                <w:rFonts w:ascii="Times New Roman" w:hAnsi="Times New Roman" w:cs="Times New Roman"/>
                <w:bCs/>
                <w:lang w:eastAsia="ar-SA"/>
              </w:rPr>
              <w:t xml:space="preserve">Terminas, per kurį Perkančioji organizacija privalo informuoti </w:t>
            </w:r>
            <w:r w:rsidRPr="00DB6364">
              <w:rPr>
                <w:rFonts w:ascii="Times New Roman" w:hAnsi="Times New Roman" w:cs="Times New Roman"/>
              </w:rPr>
              <w:t>paslaugų teikėją</w:t>
            </w:r>
            <w:r w:rsidRPr="00DB6364">
              <w:rPr>
                <w:rFonts w:ascii="Times New Roman" w:hAnsi="Times New Roman" w:cs="Times New Roman"/>
                <w:bCs/>
                <w:lang w:eastAsia="ar-SA"/>
              </w:rPr>
              <w:t xml:space="preserve"> (teikėjus) apie dokumentų pateiktų </w:t>
            </w:r>
            <w:r w:rsidRPr="00DB6364">
              <w:rPr>
                <w:rFonts w:ascii="Times New Roman" w:hAnsi="Times New Roman" w:cs="Times New Roman"/>
                <w:bCs/>
                <w:lang w:eastAsia="ar-SA"/>
              </w:rPr>
              <w:lastRenderedPageBreak/>
              <w:t>pagal EBVPD patikrinimo rezultatus.</w:t>
            </w:r>
          </w:p>
        </w:tc>
        <w:tc>
          <w:tcPr>
            <w:tcW w:w="2551" w:type="dxa"/>
          </w:tcPr>
          <w:p w14:paraId="23FB0A1D"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lastRenderedPageBreak/>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70BFBFD7"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lang w:eastAsia="ar-SA"/>
              </w:rPr>
              <w:t xml:space="preserve">Įvertinus pateiktą EBVPD, nurodyta informacija tikrinama tik to </w:t>
            </w:r>
            <w:r w:rsidRPr="00DB6364">
              <w:rPr>
                <w:rFonts w:ascii="Times New Roman" w:hAnsi="Times New Roman" w:cs="Times New Roman"/>
              </w:rPr>
              <w:t>paslaugų teikėjo</w:t>
            </w:r>
            <w:r w:rsidRPr="00DB6364">
              <w:rPr>
                <w:rFonts w:ascii="Times New Roman" w:hAnsi="Times New Roman" w:cs="Times New Roman"/>
                <w:lang w:eastAsia="ar-SA"/>
              </w:rPr>
              <w:t xml:space="preserve">, kuris pagal vertinimo rezultatus gali būti pripažintas laimėjusiu (išskyrus atvejus, kai Perkančioji organizacija bet kuriame procedūrų etape pasinaudos gali pasinaudoti teise bet kurio </w:t>
            </w:r>
            <w:r w:rsidRPr="00DB6364">
              <w:rPr>
                <w:rFonts w:ascii="Times New Roman" w:hAnsi="Times New Roman" w:cs="Times New Roman"/>
              </w:rPr>
              <w:t xml:space="preserve">paslaugų </w:t>
            </w:r>
            <w:r w:rsidRPr="00DB6364">
              <w:rPr>
                <w:rFonts w:ascii="Times New Roman" w:hAnsi="Times New Roman" w:cs="Times New Roman"/>
              </w:rPr>
              <w:lastRenderedPageBreak/>
              <w:t>teikėjo</w:t>
            </w:r>
            <w:r w:rsidRPr="00DB6364">
              <w:rPr>
                <w:rFonts w:ascii="Times New Roman" w:hAnsi="Times New Roman" w:cs="Times New Roman"/>
                <w:lang w:eastAsia="ar-SA"/>
              </w:rPr>
              <w:t xml:space="preserve">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D5390" w:rsidRPr="00DB6364" w14:paraId="24C9FB3F" w14:textId="77777777" w:rsidTr="00693F9D">
        <w:trPr>
          <w:trHeight w:val="23"/>
        </w:trPr>
        <w:tc>
          <w:tcPr>
            <w:tcW w:w="1106" w:type="dxa"/>
          </w:tcPr>
          <w:p w14:paraId="487FD635" w14:textId="5A182609" w:rsidR="003D5390" w:rsidRPr="00DB6364" w:rsidRDefault="003D5390" w:rsidP="00693F9D">
            <w:pPr>
              <w:suppressAutoHyphens/>
              <w:snapToGrid w:val="0"/>
              <w:rPr>
                <w:rFonts w:ascii="Times New Roman" w:eastAsia="Times New Roman" w:hAnsi="Times New Roman" w:cs="Times New Roman"/>
                <w:bCs/>
                <w:lang w:eastAsia="ar-SA"/>
              </w:rPr>
            </w:pPr>
            <w:r w:rsidRPr="00DB6364">
              <w:rPr>
                <w:rFonts w:ascii="Times New Roman" w:eastAsia="Times New Roman" w:hAnsi="Times New Roman" w:cs="Times New Roman"/>
                <w:bCs/>
                <w:lang w:eastAsia="ar-SA"/>
              </w:rPr>
              <w:lastRenderedPageBreak/>
              <w:t>1.8.</w:t>
            </w:r>
          </w:p>
        </w:tc>
        <w:tc>
          <w:tcPr>
            <w:tcW w:w="2268" w:type="dxa"/>
          </w:tcPr>
          <w:p w14:paraId="6B4989EA"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Terminas, per kurį Perkančioji organizacija privalo informuoti kiekvieną </w:t>
            </w:r>
            <w:r w:rsidRPr="00DB6364">
              <w:rPr>
                <w:rFonts w:ascii="Times New Roman" w:hAnsi="Times New Roman" w:cs="Times New Roman"/>
              </w:rPr>
              <w:t>paslaugų teikėją</w:t>
            </w:r>
            <w:r w:rsidRPr="00DB6364">
              <w:rPr>
                <w:rFonts w:ascii="Times New Roman" w:eastAsia="Times New Roman" w:hAnsi="Times New Roman" w:cs="Times New Roman"/>
                <w:bCs/>
                <w:lang w:eastAsia="ar-SA"/>
              </w:rPr>
              <w:t xml:space="preserve"> (teikėjus) apie priimtą sprendimą nustatyti laimėjusį pasiūlymą, dėl kurio bus sudaroma sutartis.</w:t>
            </w:r>
          </w:p>
        </w:tc>
        <w:tc>
          <w:tcPr>
            <w:tcW w:w="2551" w:type="dxa"/>
          </w:tcPr>
          <w:p w14:paraId="7F3CCDF7"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Cs/>
                <w:lang w:eastAsia="ar-SA"/>
              </w:rPr>
              <w:t xml:space="preserve">Ne vėliau kaip per </w:t>
            </w:r>
            <w:r w:rsidRPr="00DB6364">
              <w:rPr>
                <w:rFonts w:ascii="Times New Roman" w:eastAsia="Times New Roman" w:hAnsi="Times New Roman" w:cs="Times New Roman"/>
                <w:bCs/>
                <w:lang w:eastAsia="ar-SA"/>
              </w:rPr>
              <w:br/>
              <w:t>3 d. d. nuo sprendimo priėmimo dienos.</w:t>
            </w:r>
          </w:p>
        </w:tc>
        <w:tc>
          <w:tcPr>
            <w:tcW w:w="3856" w:type="dxa"/>
          </w:tcPr>
          <w:p w14:paraId="5AB67597" w14:textId="77777777" w:rsidR="003D5390" w:rsidRPr="00DB6364" w:rsidRDefault="003D5390" w:rsidP="00693F9D">
            <w:pPr>
              <w:suppressAutoHyphens/>
              <w:snapToGrid w:val="0"/>
              <w:rPr>
                <w:rFonts w:ascii="Times New Roman" w:eastAsia="Times New Roman" w:hAnsi="Times New Roman" w:cs="Times New Roman"/>
                <w:b/>
                <w:lang w:eastAsia="ar-SA"/>
              </w:rPr>
            </w:pPr>
            <w:r w:rsidRPr="00DB6364">
              <w:rPr>
                <w:rFonts w:ascii="Times New Roman" w:eastAsia="Times New Roman" w:hAnsi="Times New Roman" w:cs="Times New Roman"/>
                <w:b/>
                <w:lang w:eastAsia="ar-SA"/>
              </w:rPr>
              <w:t>–</w:t>
            </w:r>
          </w:p>
        </w:tc>
      </w:tr>
      <w:tr w:rsidR="003D5390" w:rsidRPr="00DB6364" w14:paraId="420D893F" w14:textId="77777777" w:rsidTr="00693F9D">
        <w:trPr>
          <w:trHeight w:val="23"/>
        </w:trPr>
        <w:tc>
          <w:tcPr>
            <w:tcW w:w="1106" w:type="dxa"/>
          </w:tcPr>
          <w:p w14:paraId="73B86E1C" w14:textId="6ECFA5D3"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1.9.</w:t>
            </w:r>
          </w:p>
        </w:tc>
        <w:tc>
          <w:tcPr>
            <w:tcW w:w="2268" w:type="dxa"/>
          </w:tcPr>
          <w:p w14:paraId="05651A4B"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Terminas, per kurį Perkančioji organizacija, </w:t>
            </w:r>
            <w:r w:rsidRPr="00DB6364">
              <w:rPr>
                <w:rFonts w:ascii="Times New Roman" w:hAnsi="Times New Roman" w:cs="Times New Roman"/>
              </w:rPr>
              <w:t>paslaugų teikėjui</w:t>
            </w:r>
            <w:r w:rsidRPr="00DB6364">
              <w:rPr>
                <w:rFonts w:ascii="Times New Roman" w:eastAsia="Times New Roman" w:hAnsi="Times New Roman" w:cs="Times New Roman"/>
                <w:lang w:eastAsia="ar-SA"/>
              </w:rPr>
              <w:t xml:space="preserve"> (teikėjams) raštu paprašius, privalo jam nurodyti VPĮ 58 straipsnio 2 dalyje nustatytą informaciją.</w:t>
            </w:r>
            <w:r w:rsidRPr="00DB6364">
              <w:rPr>
                <w:rStyle w:val="Puslapioinaosnuoroda"/>
                <w:rFonts w:ascii="Times New Roman" w:eastAsia="Times New Roman" w:hAnsi="Times New Roman"/>
                <w:lang w:eastAsia="ar-SA"/>
              </w:rPr>
              <w:footnoteReference w:id="1"/>
            </w:r>
          </w:p>
        </w:tc>
        <w:tc>
          <w:tcPr>
            <w:tcW w:w="2551" w:type="dxa"/>
          </w:tcPr>
          <w:p w14:paraId="12AE54F0"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15 d. nuo dalyvio raštu pateikto prašymo gavimo dienos.</w:t>
            </w:r>
          </w:p>
        </w:tc>
        <w:tc>
          <w:tcPr>
            <w:tcW w:w="3856" w:type="dxa"/>
          </w:tcPr>
          <w:p w14:paraId="44FD3CAD"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b/>
                <w:lang w:eastAsia="ar-SA"/>
              </w:rPr>
              <w:t>–</w:t>
            </w:r>
          </w:p>
        </w:tc>
      </w:tr>
      <w:tr w:rsidR="003D5390" w:rsidRPr="00DB6364" w14:paraId="078EC7FA" w14:textId="77777777" w:rsidTr="00693F9D">
        <w:trPr>
          <w:trHeight w:val="23"/>
        </w:trPr>
        <w:tc>
          <w:tcPr>
            <w:tcW w:w="1106" w:type="dxa"/>
          </w:tcPr>
          <w:p w14:paraId="1C570BE8" w14:textId="30662160"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1.10.</w:t>
            </w:r>
          </w:p>
        </w:tc>
        <w:tc>
          <w:tcPr>
            <w:tcW w:w="2268" w:type="dxa"/>
          </w:tcPr>
          <w:p w14:paraId="52708AD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Pretenzijos Perkančiajai organizacijai pateikimo terminas, pateikti prašymą ar ieškinį teismui.</w:t>
            </w:r>
            <w:r w:rsidRPr="00DB6364">
              <w:rPr>
                <w:rStyle w:val="Puslapioinaosnuoroda"/>
                <w:rFonts w:ascii="Times New Roman" w:eastAsia="Times New Roman" w:hAnsi="Times New Roman"/>
                <w:lang w:eastAsia="ar-SA"/>
              </w:rPr>
              <w:footnoteReference w:id="2"/>
            </w:r>
          </w:p>
        </w:tc>
        <w:tc>
          <w:tcPr>
            <w:tcW w:w="2551" w:type="dxa"/>
          </w:tcPr>
          <w:p w14:paraId="428B1F7D"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 xml:space="preserve">5 d. nuo Perkančiosios organizacijos pranešimo raštu apie jos priimtą sprendimą išsiuntimo </w:t>
            </w:r>
            <w:r w:rsidRPr="00DB6364">
              <w:rPr>
                <w:rFonts w:ascii="Times New Roman" w:hAnsi="Times New Roman" w:cs="Times New Roman"/>
              </w:rPr>
              <w:t>paslaugų teikėjams</w:t>
            </w:r>
            <w:r w:rsidRPr="00DB6364">
              <w:rPr>
                <w:rFonts w:ascii="Times New Roman" w:eastAsia="Times New Roman" w:hAnsi="Times New Roman" w:cs="Times New Roman"/>
                <w:lang w:eastAsia="ar-SA"/>
              </w:rPr>
              <w:t xml:space="preserve"> dienos arba nuo paskelbimo apie Perkančiosios organizacijos priimtus sprendimus dienos, jei VPĮ nenumato reikalavimo raštu </w:t>
            </w:r>
            <w:r w:rsidRPr="00DB6364">
              <w:rPr>
                <w:rFonts w:ascii="Times New Roman" w:eastAsia="Times New Roman" w:hAnsi="Times New Roman" w:cs="Times New Roman"/>
                <w:lang w:eastAsia="ar-SA"/>
              </w:rPr>
              <w:lastRenderedPageBreak/>
              <w:t xml:space="preserve">informuoti </w:t>
            </w:r>
            <w:r w:rsidRPr="00DB6364">
              <w:rPr>
                <w:rFonts w:ascii="Times New Roman" w:hAnsi="Times New Roman" w:cs="Times New Roman"/>
              </w:rPr>
              <w:t>paslaugų teikėjus</w:t>
            </w:r>
            <w:r w:rsidRPr="00DB6364">
              <w:rPr>
                <w:rFonts w:ascii="Times New Roman" w:eastAsia="Times New Roman" w:hAnsi="Times New Roman" w:cs="Times New Roman"/>
                <w:lang w:eastAsia="ar-SA"/>
              </w:rPr>
              <w:t xml:space="preserve"> apie perkančiosios organizacijos priimtus sprendimus;</w:t>
            </w:r>
          </w:p>
          <w:p w14:paraId="6E43DFE4"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15 d. nuo pranešimo išsiuntimo </w:t>
            </w:r>
            <w:r w:rsidRPr="00DB6364">
              <w:rPr>
                <w:rFonts w:ascii="Times New Roman" w:hAnsi="Times New Roman" w:cs="Times New Roman"/>
              </w:rPr>
              <w:t>paslaugų teikėjams</w:t>
            </w:r>
            <w:r w:rsidRPr="00DB6364">
              <w:rPr>
                <w:rFonts w:ascii="Times New Roman" w:eastAsia="Times New Roman" w:hAnsi="Times New Roman" w:cs="Times New Roman"/>
                <w:lang w:eastAsia="ar-SA"/>
              </w:rPr>
              <w:t xml:space="preserve"> dienos, jeigu šis pranešimas nebuvo siunčiamas elektroninėmis priemonėmis. </w:t>
            </w:r>
          </w:p>
        </w:tc>
        <w:tc>
          <w:tcPr>
            <w:tcW w:w="3856" w:type="dxa"/>
          </w:tcPr>
          <w:p w14:paraId="3CF113BB"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lastRenderedPageBreak/>
              <w:t>–</w:t>
            </w:r>
          </w:p>
        </w:tc>
      </w:tr>
      <w:tr w:rsidR="003D5390" w:rsidRPr="00DB6364" w14:paraId="1D7B90D1" w14:textId="77777777" w:rsidTr="00693F9D">
        <w:trPr>
          <w:trHeight w:val="23"/>
        </w:trPr>
        <w:tc>
          <w:tcPr>
            <w:tcW w:w="1106" w:type="dxa"/>
          </w:tcPr>
          <w:p w14:paraId="0B9A6989" w14:textId="013ADCBC"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1.11.</w:t>
            </w:r>
          </w:p>
        </w:tc>
        <w:tc>
          <w:tcPr>
            <w:tcW w:w="2268" w:type="dxa"/>
          </w:tcPr>
          <w:p w14:paraId="3DCF6A9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Terminas, per kurį Perkančioji organizacija privalo išnagrinėti </w:t>
            </w:r>
            <w:r w:rsidRPr="00DB6364">
              <w:rPr>
                <w:rFonts w:ascii="Times New Roman" w:hAnsi="Times New Roman" w:cs="Times New Roman"/>
              </w:rPr>
              <w:t>paslaugų teikėjo</w:t>
            </w:r>
            <w:r w:rsidRPr="00DB6364">
              <w:rPr>
                <w:rFonts w:ascii="Times New Roman" w:eastAsia="Times New Roman" w:hAnsi="Times New Roman" w:cs="Times New Roman"/>
                <w:lang w:eastAsia="ar-SA"/>
              </w:rPr>
              <w:t xml:space="preserve"> pretenziją, priimti motyvuotą sprendimą ir apie jį </w:t>
            </w:r>
            <w:r w:rsidRPr="00DB6364">
              <w:rPr>
                <w:rFonts w:ascii="Times New Roman" w:hAnsi="Times New Roman" w:cs="Times New Roman"/>
              </w:rPr>
              <w:t>taip pat apie anksčiau praneštų pirkimo procedūros terminų pasikeitimą raštu</w:t>
            </w:r>
            <w:r w:rsidRPr="00DB6364">
              <w:rPr>
                <w:rFonts w:ascii="Times New Roman" w:eastAsia="Times New Roman" w:hAnsi="Times New Roman" w:cs="Times New Roman"/>
                <w:lang w:eastAsia="ar-SA"/>
              </w:rPr>
              <w:t xml:space="preserve"> pranešti </w:t>
            </w:r>
            <w:r w:rsidRPr="00DB6364">
              <w:rPr>
                <w:rFonts w:ascii="Times New Roman" w:hAnsi="Times New Roman" w:cs="Times New Roman"/>
              </w:rPr>
              <w:t>pretenziją  pateikusiam paslaugų teikėjui ir suinteresuotiems pirkimo dalyviams</w:t>
            </w:r>
            <w:r w:rsidRPr="00DB6364">
              <w:rPr>
                <w:rFonts w:ascii="Times New Roman" w:eastAsia="Times New Roman" w:hAnsi="Times New Roman" w:cs="Times New Roman"/>
                <w:lang w:eastAsia="ar-SA"/>
              </w:rPr>
              <w:t>.</w:t>
            </w:r>
          </w:p>
        </w:tc>
        <w:tc>
          <w:tcPr>
            <w:tcW w:w="2551" w:type="dxa"/>
          </w:tcPr>
          <w:p w14:paraId="5938D0B6"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Ne vėliau kaip per </w:t>
            </w:r>
            <w:r w:rsidRPr="00DB6364">
              <w:rPr>
                <w:rFonts w:ascii="Times New Roman" w:eastAsia="Times New Roman" w:hAnsi="Times New Roman" w:cs="Times New Roman"/>
                <w:lang w:eastAsia="ar-SA"/>
              </w:rPr>
              <w:br/>
              <w:t>6 d. d. nuo pretenzijos gavimo dienos.</w:t>
            </w:r>
          </w:p>
        </w:tc>
        <w:tc>
          <w:tcPr>
            <w:tcW w:w="3856" w:type="dxa"/>
          </w:tcPr>
          <w:p w14:paraId="73ABB63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r w:rsidR="003D5390" w:rsidRPr="00DB6364" w14:paraId="0CE802E3" w14:textId="77777777" w:rsidTr="00693F9D">
        <w:trPr>
          <w:trHeight w:val="23"/>
        </w:trPr>
        <w:tc>
          <w:tcPr>
            <w:tcW w:w="1106" w:type="dxa"/>
          </w:tcPr>
          <w:p w14:paraId="286F5434" w14:textId="3839A693"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1.12.</w:t>
            </w:r>
          </w:p>
        </w:tc>
        <w:tc>
          <w:tcPr>
            <w:tcW w:w="2268" w:type="dxa"/>
          </w:tcPr>
          <w:p w14:paraId="51FE2429"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Jeigu Perkančioji organizacija per nustatytą terminą neišnagrinėja jai pateiktos pretenzijos, </w:t>
            </w:r>
            <w:r w:rsidRPr="00DB6364">
              <w:rPr>
                <w:rFonts w:ascii="Times New Roman" w:hAnsi="Times New Roman" w:cs="Times New Roman"/>
              </w:rPr>
              <w:t>paslaugų teikėjas</w:t>
            </w:r>
            <w:r w:rsidRPr="00DB6364">
              <w:rPr>
                <w:rFonts w:ascii="Times New Roman" w:eastAsia="Times New Roman" w:hAnsi="Times New Roman" w:cs="Times New Roman"/>
                <w:lang w:eastAsia="ar-SA"/>
              </w:rPr>
              <w:t xml:space="preserve"> turi teisę pateikti prašymą ar pareikšti ieškinį teismui</w:t>
            </w:r>
            <w:r w:rsidRPr="00DB6364">
              <w:rPr>
                <w:rFonts w:ascii="Times New Roman" w:eastAsia="Times New Roman" w:hAnsi="Times New Roman" w:cs="Times New Roman"/>
                <w:bCs/>
                <w:lang w:eastAsia="ar-SA"/>
              </w:rPr>
              <w:t xml:space="preserve"> (išskyrus ieškinį dėl sutarties pripažinimo negaliojančia).</w:t>
            </w:r>
          </w:p>
        </w:tc>
        <w:tc>
          <w:tcPr>
            <w:tcW w:w="2551" w:type="dxa"/>
          </w:tcPr>
          <w:p w14:paraId="1DBE077F" w14:textId="77777777" w:rsidR="003D5390" w:rsidRPr="00DB6364" w:rsidRDefault="003D5390" w:rsidP="00693F9D">
            <w:pPr>
              <w:rPr>
                <w:rFonts w:ascii="Times New Roman" w:eastAsia="Times New Roman" w:hAnsi="Times New Roman" w:cs="Times New Roman"/>
              </w:rPr>
            </w:pPr>
            <w:r w:rsidRPr="00DB6364">
              <w:rPr>
                <w:rFonts w:ascii="Times New Roman" w:eastAsia="Times New Roman" w:hAnsi="Times New Roman" w:cs="Times New Roman"/>
              </w:rPr>
              <w:t xml:space="preserve">Jeigu perkančioji organizacija per nustatytą terminą neišnagrinėja jai pateiktos pretenzijos, </w:t>
            </w:r>
            <w:r w:rsidRPr="00DB6364">
              <w:rPr>
                <w:rFonts w:ascii="Times New Roman" w:hAnsi="Times New Roman" w:cs="Times New Roman"/>
              </w:rPr>
              <w:t>paslaugų teikėjas</w:t>
            </w:r>
            <w:r w:rsidRPr="00DB6364">
              <w:rPr>
                <w:rFonts w:ascii="Times New Roman" w:eastAsia="Times New Roman" w:hAnsi="Times New Roman" w:cs="Times New Roman"/>
              </w:rPr>
              <w:t xml:space="preserve"> turi teisę pateikti prašymą ar pareikšti ieškinį teismui per 15 d. nuo dienos, kurią perkančioji organizacija turėjo raštu pranešti apie priimtą sprendimą pretenziją pateikusiam </w:t>
            </w:r>
            <w:r w:rsidRPr="00DB6364">
              <w:rPr>
                <w:rFonts w:ascii="Times New Roman" w:hAnsi="Times New Roman" w:cs="Times New Roman"/>
              </w:rPr>
              <w:t>paslaugų teikėjui</w:t>
            </w:r>
            <w:r w:rsidRPr="00DB6364">
              <w:rPr>
                <w:rFonts w:ascii="Times New Roman" w:eastAsia="Times New Roman" w:hAnsi="Times New Roman" w:cs="Times New Roman"/>
              </w:rPr>
              <w:t>, suinteresuotiems kandidatams ir suinteresuotiems dalyviams.</w:t>
            </w:r>
          </w:p>
        </w:tc>
        <w:tc>
          <w:tcPr>
            <w:tcW w:w="3856" w:type="dxa"/>
          </w:tcPr>
          <w:p w14:paraId="1E325B5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t>–</w:t>
            </w:r>
          </w:p>
        </w:tc>
      </w:tr>
      <w:tr w:rsidR="003D5390" w:rsidRPr="00DB6364" w14:paraId="7120685C" w14:textId="77777777" w:rsidTr="00693F9D">
        <w:trPr>
          <w:trHeight w:val="23"/>
        </w:trPr>
        <w:tc>
          <w:tcPr>
            <w:tcW w:w="1106" w:type="dxa"/>
          </w:tcPr>
          <w:p w14:paraId="3BC37ADC" w14:textId="78E3041E"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1.13.</w:t>
            </w:r>
          </w:p>
        </w:tc>
        <w:tc>
          <w:tcPr>
            <w:tcW w:w="2268" w:type="dxa"/>
          </w:tcPr>
          <w:p w14:paraId="554D0CD5"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lang w:eastAsia="ar-SA"/>
              </w:rPr>
              <w:t xml:space="preserve">Pirkimo sutarties sudarymo atidėjimo terminas (toliau – Atidėjimo terminas), per kurį negali būti </w:t>
            </w:r>
            <w:r w:rsidRPr="00DB6364">
              <w:rPr>
                <w:rFonts w:ascii="Times New Roman" w:eastAsia="Times New Roman" w:hAnsi="Times New Roman" w:cs="Times New Roman"/>
                <w:lang w:eastAsia="ar-SA"/>
              </w:rPr>
              <w:lastRenderedPageBreak/>
              <w:t>sudaroma Pirkimo sutartis.</w:t>
            </w:r>
            <w:r w:rsidRPr="00DB6364">
              <w:rPr>
                <w:rStyle w:val="Puslapioinaosnuoroda"/>
                <w:rFonts w:ascii="Times New Roman" w:eastAsia="Times New Roman" w:hAnsi="Times New Roman"/>
                <w:lang w:eastAsia="ar-SA"/>
              </w:rPr>
              <w:footnoteReference w:id="3"/>
            </w:r>
          </w:p>
        </w:tc>
        <w:tc>
          <w:tcPr>
            <w:tcW w:w="2551" w:type="dxa"/>
          </w:tcPr>
          <w:p w14:paraId="07F22917"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hAnsi="Times New Roman" w:cs="Times New Roman"/>
              </w:rPr>
              <w:lastRenderedPageBreak/>
              <w:t xml:space="preserve">Atidėjimo terminas – ne trumpesnis kaip </w:t>
            </w:r>
            <w:r w:rsidRPr="00DB6364">
              <w:rPr>
                <w:rFonts w:ascii="Times New Roman" w:hAnsi="Times New Roman" w:cs="Times New Roman"/>
              </w:rPr>
              <w:br/>
              <w:t xml:space="preserve">5 darbo dienos nuo pranešimo apie sprendimą sudaryti sutartį (o, jei buvo gauta pretenzija – nuo pranešimo raštu apie jos </w:t>
            </w:r>
            <w:r w:rsidRPr="00DB6364">
              <w:rPr>
                <w:rFonts w:ascii="Times New Roman" w:hAnsi="Times New Roman" w:cs="Times New Roman"/>
              </w:rPr>
              <w:lastRenderedPageBreak/>
              <w:t>priimtą sprendimą dėl pretenzijos) išsiuntimo iš Perkančiosios organizacijos pirkimo dalyviams dienos, o jei šis pranešimas nebuvo siunčiamas elektroninėmis priemonėmis, terminas negali būti trumpesnis kaip 15  d. Atidėjimo terminas gali būti netaikomas VPĮ 86 straipsnio 8 dalyje numatytais atvejais.</w:t>
            </w:r>
          </w:p>
        </w:tc>
        <w:tc>
          <w:tcPr>
            <w:tcW w:w="3856" w:type="dxa"/>
          </w:tcPr>
          <w:p w14:paraId="701F056F" w14:textId="77777777" w:rsidR="003D5390" w:rsidRPr="00DB6364" w:rsidRDefault="003D5390" w:rsidP="00693F9D">
            <w:pPr>
              <w:suppressAutoHyphens/>
              <w:snapToGrid w:val="0"/>
              <w:rPr>
                <w:rFonts w:ascii="Times New Roman" w:eastAsia="Times New Roman" w:hAnsi="Times New Roman" w:cs="Times New Roman"/>
                <w:lang w:eastAsia="ar-SA"/>
              </w:rPr>
            </w:pPr>
            <w:r w:rsidRPr="00DB6364">
              <w:rPr>
                <w:rFonts w:ascii="Times New Roman" w:eastAsia="Times New Roman" w:hAnsi="Times New Roman" w:cs="Times New Roman"/>
                <w:b/>
                <w:lang w:eastAsia="ar-SA"/>
              </w:rPr>
              <w:lastRenderedPageBreak/>
              <w:t>–</w:t>
            </w:r>
          </w:p>
        </w:tc>
      </w:tr>
    </w:tbl>
    <w:p w14:paraId="537F3480" w14:textId="77777777" w:rsidR="00E20901" w:rsidRDefault="00E20901" w:rsidP="00BC4F8C">
      <w:pPr>
        <w:rPr>
          <w:rFonts w:ascii="Times New Roman" w:hAnsi="Times New Roman" w:cs="Times New Roman"/>
          <w:sz w:val="24"/>
          <w:szCs w:val="24"/>
        </w:rPr>
      </w:pPr>
    </w:p>
    <w:sectPr w:rsidR="00E20901" w:rsidSect="00E06B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8D42F" w14:textId="77777777" w:rsidR="003D5390" w:rsidRDefault="003D5390" w:rsidP="003D5390">
      <w:r>
        <w:separator/>
      </w:r>
    </w:p>
  </w:endnote>
  <w:endnote w:type="continuationSeparator" w:id="0">
    <w:p w14:paraId="60F888B4" w14:textId="77777777" w:rsidR="003D5390" w:rsidRDefault="003D5390" w:rsidP="003D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3CC84" w14:textId="77777777" w:rsidR="003D5390" w:rsidRDefault="003D5390" w:rsidP="003D5390">
      <w:r>
        <w:separator/>
      </w:r>
    </w:p>
  </w:footnote>
  <w:footnote w:type="continuationSeparator" w:id="0">
    <w:p w14:paraId="57A0B2AA" w14:textId="77777777" w:rsidR="003D5390" w:rsidRDefault="003D5390" w:rsidP="003D5390">
      <w:r>
        <w:continuationSeparator/>
      </w:r>
    </w:p>
  </w:footnote>
  <w:footnote w:id="1">
    <w:p w14:paraId="03508723" w14:textId="77777777" w:rsidR="003D5390" w:rsidRPr="007F14C8" w:rsidRDefault="003D5390" w:rsidP="003D5390">
      <w:pPr>
        <w:pStyle w:val="Puslapioinaostekstas"/>
        <w:jc w:val="both"/>
      </w:pPr>
      <w:r>
        <w:rPr>
          <w:rStyle w:val="Puslapioinaosnuoroda"/>
        </w:rPr>
        <w:footnoteRef/>
      </w:r>
      <w:r>
        <w:t xml:space="preserve"> </w:t>
      </w:r>
      <w:r w:rsidRPr="00AD4921">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Viešųjų pirkimų įstatymo </w:t>
      </w:r>
      <w:r w:rsidRPr="007F14C8">
        <w:t xml:space="preserve">58 </w:t>
      </w:r>
      <w:r w:rsidRPr="00AD4921">
        <w:t>straipsnio</w:t>
      </w:r>
      <w:r w:rsidRPr="007F14C8">
        <w:t xml:space="preserve"> </w:t>
      </w:r>
      <w:r w:rsidRPr="00AD4921">
        <w:t>1 dalyje nurodytą informaciją.</w:t>
      </w:r>
    </w:p>
  </w:footnote>
  <w:footnote w:id="2">
    <w:p w14:paraId="435D0AFA" w14:textId="77777777" w:rsidR="003D5390" w:rsidRPr="007F14C8" w:rsidRDefault="003D5390" w:rsidP="003D5390">
      <w:pPr>
        <w:pStyle w:val="Puslapioinaostekstas"/>
      </w:pPr>
      <w:r w:rsidRPr="00AD4921">
        <w:rPr>
          <w:rStyle w:val="Puslapioinaosnuoroda"/>
        </w:rPr>
        <w:footnoteRef/>
      </w:r>
      <w:r w:rsidRPr="00AD4921">
        <w:t xml:space="preserve"> Žiūrėti išnašą </w:t>
      </w:r>
      <w:r w:rsidRPr="007F14C8">
        <w:t>Nr. 1.</w:t>
      </w:r>
    </w:p>
  </w:footnote>
  <w:footnote w:id="3">
    <w:p w14:paraId="637AFAAD" w14:textId="77777777" w:rsidR="003D5390" w:rsidRPr="007F14C8" w:rsidRDefault="003D5390" w:rsidP="003D5390">
      <w:pPr>
        <w:pStyle w:val="Puslapioinaostekstas"/>
      </w:pPr>
      <w:r w:rsidRPr="00AD4921">
        <w:rPr>
          <w:rStyle w:val="Puslapioinaosnuoroda"/>
        </w:rPr>
        <w:footnoteRef/>
      </w:r>
      <w:r w:rsidRPr="00AD4921">
        <w:t xml:space="preserve"> Žiūrėti išnašą Nr. </w:t>
      </w:r>
      <w:r w:rsidRPr="007F14C8">
        <w:t xml:space="preserve">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2"/>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3"/>
  </w:num>
  <w:num w:numId="4" w16cid:durableId="302933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910D7"/>
    <w:rsid w:val="00151182"/>
    <w:rsid w:val="00183F43"/>
    <w:rsid w:val="001C7DDA"/>
    <w:rsid w:val="001E211D"/>
    <w:rsid w:val="002C1BDE"/>
    <w:rsid w:val="003D5390"/>
    <w:rsid w:val="004041FC"/>
    <w:rsid w:val="00427760"/>
    <w:rsid w:val="0064201F"/>
    <w:rsid w:val="006E2681"/>
    <w:rsid w:val="00745183"/>
    <w:rsid w:val="007D4D6A"/>
    <w:rsid w:val="00930586"/>
    <w:rsid w:val="0098225D"/>
    <w:rsid w:val="009F7AA7"/>
    <w:rsid w:val="00A31E15"/>
    <w:rsid w:val="00B04960"/>
    <w:rsid w:val="00B413C7"/>
    <w:rsid w:val="00BC4F8C"/>
    <w:rsid w:val="00CE272C"/>
    <w:rsid w:val="00CF3732"/>
    <w:rsid w:val="00DF1372"/>
    <w:rsid w:val="00E06B67"/>
    <w:rsid w:val="00E167C0"/>
    <w:rsid w:val="00E20901"/>
    <w:rsid w:val="00E304C7"/>
    <w:rsid w:val="00E83984"/>
    <w:rsid w:val="00F80EDA"/>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4F8C"/>
    <w:pPr>
      <w:spacing w:after="0" w:line="240" w:lineRule="auto"/>
      <w:jc w:val="both"/>
    </w:pPr>
    <w:rPr>
      <w:rFonts w:ascii="Calibri" w:hAnsi="Calibri" w:cs="Calibri"/>
      <w:kern w:val="0"/>
      <w:lang w:eastAsia="lt-LT"/>
      <w14:ligatures w14:val="none"/>
    </w:rPr>
  </w:style>
  <w:style w:type="paragraph" w:styleId="Antrat1">
    <w:name w:val="heading 1"/>
    <w:basedOn w:val="prastasis"/>
    <w:next w:val="prastasis"/>
    <w:link w:val="Antrat1Diagrama"/>
    <w:qFormat/>
    <w:rsid w:val="007D4D6A"/>
    <w:pPr>
      <w:keepNext/>
      <w:numPr>
        <w:numId w:val="1"/>
      </w:numPr>
      <w:jc w:val="center"/>
      <w:outlineLvl w:val="0"/>
    </w:pPr>
    <w:rPr>
      <w:rFonts w:eastAsia="Times New Roman" w:cs="Arial"/>
      <w:b/>
      <w:bCs/>
      <w:kern w:val="32"/>
      <w:sz w:val="48"/>
      <w:szCs w:val="32"/>
    </w:rPr>
  </w:style>
  <w:style w:type="paragraph" w:styleId="Antrat2">
    <w:name w:val="heading 2"/>
    <w:aliases w:val="Title Header2"/>
    <w:basedOn w:val="prastasis"/>
    <w:next w:val="prastasis"/>
    <w:link w:val="Antrat2Diagrama"/>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ind w:left="720"/>
      <w:contextualSpacing/>
      <w:jc w:val="left"/>
    </w:pPr>
    <w:rPr>
      <w:rFonts w:eastAsia="Calibri" w:cs="Times New Roman"/>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prastasis"/>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9F7AA7"/>
    <w:pPr>
      <w:spacing w:after="0" w:line="240" w:lineRule="auto"/>
    </w:pPr>
    <w:rPr>
      <w:rFonts w:ascii="Calibri" w:hAnsi="Calibri" w:cs="Calibri"/>
      <w:kern w:val="0"/>
      <w:lang w:eastAsia="lt-LT"/>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3D5390"/>
    <w:pPr>
      <w:suppressAutoHyphens/>
      <w:jc w:val="left"/>
    </w:pPr>
    <w:rPr>
      <w:rFonts w:ascii="Times New Roman" w:eastAsia="Times New Roman" w:hAnsi="Times New Roman" w:cs="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D5390"/>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3D539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3359</Words>
  <Characters>1915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cp:revision>
  <dcterms:created xsi:type="dcterms:W3CDTF">2024-08-14T05:23:00Z</dcterms:created>
  <dcterms:modified xsi:type="dcterms:W3CDTF">2024-08-26T19:50:00Z</dcterms:modified>
</cp:coreProperties>
</file>