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4135DC77" w:rsidR="005A5832" w:rsidRPr="00D25950" w:rsidRDefault="00DA079D" w:rsidP="00DA079D">
            <w:pPr>
              <w:jc w:val="both"/>
              <w:rPr>
                <w:rFonts w:ascii="Cambria" w:hAnsi="Cambria"/>
                <w:kern w:val="2"/>
                <w:sz w:val="22"/>
                <w:szCs w:val="22"/>
              </w:rPr>
            </w:pPr>
            <w:r>
              <w:rPr>
                <w:rFonts w:ascii="Cambria" w:hAnsi="Cambria"/>
                <w:kern w:val="2"/>
                <w:sz w:val="22"/>
                <w:szCs w:val="22"/>
              </w:rPr>
              <w:t>Optimalūs, standartizuoti chirurginiai vienkartiniai rinkiniai</w:t>
            </w:r>
            <w:r w:rsidRPr="00DA079D">
              <w:rPr>
                <w:rFonts w:ascii="Cambria" w:hAnsi="Cambria"/>
                <w:kern w:val="2"/>
                <w:sz w:val="22"/>
                <w:szCs w:val="22"/>
              </w:rPr>
              <w:t xml:space="preserve"> su RFID chirurgijos operacinei</w:t>
            </w:r>
          </w:p>
        </w:tc>
      </w:tr>
      <w:tr w:rsidR="00D25950" w:rsidRPr="00D25950" w14:paraId="5D72CAFE" w14:textId="77777777" w:rsidTr="0016399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47D6EB64" w:rsidR="005A5832"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3C5524">
              <w:rPr>
                <w:rFonts w:ascii="Cambria" w:hAnsi="Cambria"/>
                <w:kern w:val="2"/>
                <w:sz w:val="22"/>
                <w:szCs w:val="22"/>
              </w:rPr>
              <w:t>o</w:t>
            </w:r>
            <w:r w:rsidR="003C5524" w:rsidRPr="003C5524">
              <w:rPr>
                <w:rFonts w:ascii="Cambria" w:hAnsi="Cambria"/>
                <w:kern w:val="2"/>
                <w:sz w:val="22"/>
                <w:szCs w:val="22"/>
              </w:rPr>
              <w:t>ptimal</w:t>
            </w:r>
            <w:r w:rsidR="003C5524">
              <w:rPr>
                <w:rFonts w:ascii="Cambria" w:hAnsi="Cambria"/>
                <w:kern w:val="2"/>
                <w:sz w:val="22"/>
                <w:szCs w:val="22"/>
              </w:rPr>
              <w:t>ius</w:t>
            </w:r>
            <w:r w:rsidR="003C5524" w:rsidRPr="003C5524">
              <w:rPr>
                <w:rFonts w:ascii="Cambria" w:hAnsi="Cambria"/>
                <w:kern w:val="2"/>
                <w:sz w:val="22"/>
                <w:szCs w:val="22"/>
              </w:rPr>
              <w:t>, standartizuot</w:t>
            </w:r>
            <w:r w:rsidR="003C5524">
              <w:rPr>
                <w:rFonts w:ascii="Cambria" w:hAnsi="Cambria"/>
                <w:kern w:val="2"/>
                <w:sz w:val="22"/>
                <w:szCs w:val="22"/>
              </w:rPr>
              <w:t>us chirurginius</w:t>
            </w:r>
            <w:r w:rsidR="003C5524" w:rsidRPr="003C5524">
              <w:rPr>
                <w:rFonts w:ascii="Cambria" w:hAnsi="Cambria"/>
                <w:kern w:val="2"/>
                <w:sz w:val="22"/>
                <w:szCs w:val="22"/>
              </w:rPr>
              <w:t xml:space="preserve"> vienkartini</w:t>
            </w:r>
            <w:r w:rsidR="003C5524">
              <w:rPr>
                <w:rFonts w:ascii="Cambria" w:hAnsi="Cambria"/>
                <w:kern w:val="2"/>
                <w:sz w:val="22"/>
                <w:szCs w:val="22"/>
              </w:rPr>
              <w:t>us rinkinius</w:t>
            </w:r>
            <w:r w:rsidR="003C5524" w:rsidRPr="003C5524">
              <w:rPr>
                <w:rFonts w:ascii="Cambria" w:hAnsi="Cambria"/>
                <w:kern w:val="2"/>
                <w:sz w:val="22"/>
                <w:szCs w:val="22"/>
              </w:rPr>
              <w:t xml:space="preserve"> su RFID chirurgijos operacinei</w:t>
            </w:r>
            <w:r w:rsidR="00387859" w:rsidRPr="00387859">
              <w:rPr>
                <w:rFonts w:ascii="Cambria" w:hAnsi="Cambria"/>
                <w:kern w:val="2"/>
                <w:sz w:val="22"/>
                <w:szCs w:val="22"/>
              </w:rPr>
              <w:t xml:space="preserve"> </w:t>
            </w:r>
            <w:r w:rsidR="006E48E6">
              <w:rPr>
                <w:rFonts w:ascii="Cambria" w:hAnsi="Cambria"/>
                <w:kern w:val="2"/>
                <w:sz w:val="22"/>
                <w:szCs w:val="22"/>
              </w:rPr>
              <w:t xml:space="preserve">(toliau – Prekės) </w:t>
            </w:r>
            <w:r w:rsidR="006E48E6" w:rsidRPr="006E48E6">
              <w:rPr>
                <w:rFonts w:ascii="Cambria" w:hAnsi="Cambria"/>
                <w:kern w:val="2"/>
                <w:sz w:val="22"/>
                <w:szCs w:val="22"/>
              </w:rPr>
              <w:t>ir sudaryti galimybę naudotis Prekių tiekimo valdymo sistema (jei taikoma).</w:t>
            </w:r>
          </w:p>
          <w:p w14:paraId="1B11456E" w14:textId="77777777" w:rsidR="006E48E6" w:rsidRPr="00387859" w:rsidRDefault="006E48E6" w:rsidP="001D48E2">
            <w:pPr>
              <w:jc w:val="both"/>
              <w:rPr>
                <w:rFonts w:ascii="Cambria" w:hAnsi="Cambria"/>
                <w:kern w:val="2"/>
                <w:sz w:val="22"/>
                <w:szCs w:val="22"/>
              </w:rPr>
            </w:pPr>
          </w:p>
          <w:p w14:paraId="1C70A74B" w14:textId="29B1E8AA" w:rsidR="00A7292C" w:rsidRDefault="00A7292C" w:rsidP="00A7292C">
            <w:pPr>
              <w:jc w:val="both"/>
              <w:rPr>
                <w:rFonts w:ascii="Cambria" w:hAnsi="Cambria"/>
                <w:kern w:val="2"/>
                <w:sz w:val="22"/>
                <w:szCs w:val="22"/>
              </w:rPr>
            </w:pPr>
            <w:r w:rsidRPr="00A7292C">
              <w:rPr>
                <w:rFonts w:ascii="Cambria" w:hAnsi="Cambria"/>
                <w:kern w:val="2"/>
                <w:sz w:val="22"/>
                <w:szCs w:val="22"/>
              </w:rPr>
              <w:t xml:space="preserve">Išsamus Prekių aprašymas ir kiti reikalavimai tiekiamoms Prekėms nustatyti Sutarties priede Nr. 1 „Techninė specifikacija“ (toliau – Techninė specifikacija) ir Sutarties priede Nr. </w:t>
            </w:r>
            <w:r w:rsidR="0047642D">
              <w:rPr>
                <w:rFonts w:ascii="Cambria" w:hAnsi="Cambria"/>
                <w:kern w:val="2"/>
                <w:sz w:val="22"/>
                <w:szCs w:val="22"/>
              </w:rPr>
              <w:t>5</w:t>
            </w:r>
            <w:r w:rsidRPr="00A7292C">
              <w:rPr>
                <w:rFonts w:ascii="Cambria" w:hAnsi="Cambria"/>
                <w:kern w:val="2"/>
                <w:sz w:val="22"/>
                <w:szCs w:val="22"/>
              </w:rPr>
              <w:t xml:space="preserve"> „Pasiūlymas“.</w:t>
            </w:r>
          </w:p>
          <w:p w14:paraId="30654CA7" w14:textId="77777777" w:rsidR="006F0A14" w:rsidRDefault="006F0A14" w:rsidP="00A7292C">
            <w:pPr>
              <w:jc w:val="both"/>
              <w:rPr>
                <w:rFonts w:ascii="Cambria" w:hAnsi="Cambria"/>
                <w:kern w:val="2"/>
                <w:sz w:val="22"/>
                <w:szCs w:val="22"/>
              </w:rPr>
            </w:pPr>
          </w:p>
          <w:p w14:paraId="06FB9E58" w14:textId="77777777" w:rsidR="00A1465C" w:rsidRPr="00A1465C" w:rsidRDefault="00A1465C" w:rsidP="00A1465C">
            <w:pPr>
              <w:jc w:val="both"/>
              <w:rPr>
                <w:rFonts w:ascii="Cambria" w:hAnsi="Cambria"/>
                <w:i/>
                <w:iCs/>
                <w:kern w:val="2"/>
                <w:sz w:val="22"/>
                <w:szCs w:val="22"/>
              </w:rPr>
            </w:pPr>
            <w:r w:rsidRPr="00A1465C">
              <w:rPr>
                <w:rFonts w:ascii="Cambria" w:hAnsi="Cambria"/>
                <w:kern w:val="2"/>
                <w:sz w:val="22"/>
                <w:szCs w:val="22"/>
              </w:rPr>
              <w:t>Šalys sudarys panaudos sutartį (priedas Nr. 3) pagal kurią Tiekėjas perduos techninę įrangą „</w:t>
            </w:r>
            <w:r w:rsidRPr="00A1465C">
              <w:rPr>
                <w:rFonts w:ascii="Cambria" w:hAnsi="Cambria"/>
                <w:i/>
                <w:iCs/>
                <w:kern w:val="2"/>
                <w:sz w:val="22"/>
                <w:szCs w:val="22"/>
              </w:rPr>
              <w:t xml:space="preserve">prekių tiekimo valdymo automatizuotą sistemą“(jei taikoma). </w:t>
            </w:r>
          </w:p>
          <w:p w14:paraId="6BBA341A" w14:textId="77777777" w:rsidR="0021062C" w:rsidRDefault="0021062C" w:rsidP="00EA19C3">
            <w:pPr>
              <w:jc w:val="both"/>
              <w:rPr>
                <w:rFonts w:ascii="Cambria" w:hAnsi="Cambria"/>
                <w:kern w:val="2"/>
                <w:sz w:val="22"/>
                <w:szCs w:val="22"/>
                <w:highlight w:val="yellow"/>
              </w:rPr>
            </w:pPr>
          </w:p>
          <w:p w14:paraId="0A41D9C4" w14:textId="77777777" w:rsidR="00A1465C" w:rsidRPr="00570105" w:rsidRDefault="00A1465C" w:rsidP="00A1465C">
            <w:pPr>
              <w:jc w:val="both"/>
              <w:rPr>
                <w:rFonts w:ascii="Cambria" w:hAnsi="Cambria"/>
                <w:kern w:val="2"/>
                <w:sz w:val="22"/>
                <w:szCs w:val="22"/>
              </w:rPr>
            </w:pPr>
            <w:r w:rsidRPr="00570105">
              <w:rPr>
                <w:rFonts w:ascii="Cambria" w:hAnsi="Cambria"/>
                <w:iCs/>
              </w:rPr>
              <w:t>Tiekėjas</w:t>
            </w:r>
            <w:r w:rsidRPr="00570105">
              <w:rPr>
                <w:rFonts w:ascii="Cambria" w:hAnsi="Cambria"/>
                <w:i/>
                <w:iCs/>
              </w:rPr>
              <w:t xml:space="preserve"> </w:t>
            </w:r>
            <w:r w:rsidRPr="00570105">
              <w:rPr>
                <w:rFonts w:ascii="Cambria" w:hAnsi="Cambria"/>
                <w:iCs/>
              </w:rPr>
              <w:t>į</w:t>
            </w:r>
            <w:r w:rsidRPr="00570105">
              <w:rPr>
                <w:rFonts w:ascii="Cambria" w:hAnsi="Cambria"/>
                <w:kern w:val="2"/>
                <w:sz w:val="22"/>
                <w:szCs w:val="22"/>
              </w:rPr>
              <w:t xml:space="preserve">sipareigoja neatlygintinai suteikti prieigą prie sistemos visą sutarties galiojimo laikotarpį, apmokyti perkančiosios organizacijos personalą ir teikti sistemos techninės priežiūros paslaugas pirkimo sutarties galiojimo laikotarpiu. </w:t>
            </w:r>
            <w:r w:rsidRPr="00570105">
              <w:rPr>
                <w:rFonts w:ascii="Cambria" w:hAnsi="Cambria"/>
                <w:i/>
                <w:kern w:val="2"/>
                <w:sz w:val="22"/>
                <w:szCs w:val="22"/>
              </w:rPr>
              <w:t>(jei taikoma)</w:t>
            </w:r>
            <w:r w:rsidRPr="00570105">
              <w:rPr>
                <w:rFonts w:ascii="Cambria" w:hAnsi="Cambria"/>
                <w:i/>
                <w:kern w:val="2"/>
                <w:szCs w:val="24"/>
              </w:rPr>
              <w:t>.</w:t>
            </w:r>
            <w:r w:rsidRPr="00570105">
              <w:rPr>
                <w:rFonts w:ascii="Cambria" w:hAnsi="Cambria"/>
                <w:kern w:val="2"/>
                <w:sz w:val="22"/>
                <w:szCs w:val="22"/>
              </w:rPr>
              <w:t xml:space="preserve">   </w:t>
            </w:r>
          </w:p>
          <w:p w14:paraId="5D72CB6A" w14:textId="092E09D7" w:rsidR="00A1465C" w:rsidRPr="008E4197" w:rsidRDefault="00A1465C" w:rsidP="00EA19C3">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2A90B98E" w:rsidR="005A5832" w:rsidRPr="000465A3" w:rsidRDefault="00A7292C" w:rsidP="005C17A5">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w:t>
            </w:r>
            <w:r w:rsidR="00CF49DD" w:rsidRPr="00CF49DD">
              <w:rPr>
                <w:rFonts w:ascii="Cambria" w:hAnsi="Cambria"/>
                <w:kern w:val="2"/>
                <w:sz w:val="22"/>
                <w:szCs w:val="22"/>
              </w:rPr>
              <w:t>Optimalūs, standartizuoti chirurginiai vienkartiniai rinkiniai su RFID chirurgijos operacinei</w:t>
            </w:r>
            <w:r w:rsidR="005C17A5">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E26BC5" w:rsidRDefault="00057FB7" w:rsidP="00336F4B">
            <w:pPr>
              <w:rPr>
                <w:rFonts w:ascii="Cambria" w:hAnsi="Cambria"/>
                <w:b/>
                <w:bCs/>
                <w:kern w:val="2"/>
                <w:sz w:val="22"/>
                <w:szCs w:val="22"/>
              </w:rPr>
            </w:pPr>
            <w:r w:rsidRPr="00E26BC5">
              <w:rPr>
                <w:rFonts w:ascii="Cambria" w:hAnsi="Cambria"/>
                <w:b/>
                <w:bCs/>
                <w:kern w:val="2"/>
                <w:sz w:val="22"/>
                <w:szCs w:val="22"/>
              </w:rPr>
              <w:t>4.1. Prekių pristatymo terminai, kai Prekės pristatomos dalimis</w:t>
            </w:r>
          </w:p>
        </w:tc>
        <w:tc>
          <w:tcPr>
            <w:tcW w:w="7356" w:type="dxa"/>
            <w:gridSpan w:val="2"/>
          </w:tcPr>
          <w:p w14:paraId="6A4B1B28" w14:textId="77777777" w:rsidR="00034BB4" w:rsidRPr="00E26BC5" w:rsidRDefault="00034BB4" w:rsidP="00034BB4">
            <w:pPr>
              <w:jc w:val="both"/>
              <w:rPr>
                <w:rFonts w:ascii="Cambria" w:hAnsi="Cambria"/>
                <w:i/>
                <w:iCs/>
                <w:color w:val="4472C4" w:themeColor="accent1"/>
                <w:shd w:val="clear" w:color="auto" w:fill="FFFFFF"/>
              </w:rPr>
            </w:pPr>
            <w:r w:rsidRPr="00E26BC5">
              <w:rPr>
                <w:rFonts w:ascii="Cambria" w:hAnsi="Cambria"/>
                <w:kern w:val="2"/>
                <w:sz w:val="22"/>
                <w:szCs w:val="22"/>
              </w:rPr>
              <w:t xml:space="preserve">Tiekėjas, gavęs užsakymą,  įsipareigoja pristatyti Prekes ne vėliau kaip per </w:t>
            </w:r>
            <w:r w:rsidRPr="00E26BC5">
              <w:rPr>
                <w:rFonts w:ascii="Cambria" w:hAnsi="Cambria"/>
                <w:b/>
                <w:kern w:val="2"/>
                <w:sz w:val="22"/>
                <w:szCs w:val="22"/>
              </w:rPr>
              <w:t>5 (penkias) darbo dienas</w:t>
            </w:r>
            <w:r w:rsidRPr="00E26BC5">
              <w:rPr>
                <w:rFonts w:ascii="Cambria" w:hAnsi="Cambria"/>
                <w:kern w:val="2"/>
                <w:sz w:val="22"/>
                <w:szCs w:val="22"/>
              </w:rPr>
              <w:t xml:space="preserve"> nuo užsakymo pateikimo dienos arba raštiškai Šalių suderintame Prekių pristatymo grafike nurodytais terminais šiuo adresu: Lietuvos sveikatos mokslų universiteto ligoninė Kauno klinikos, Chirurgijos klinikos skyriaus operacinės medicinos priemonių saugojimo patalpą (</w:t>
            </w:r>
            <w:proofErr w:type="spellStart"/>
            <w:r w:rsidRPr="00E26BC5">
              <w:rPr>
                <w:rFonts w:ascii="Cambria" w:hAnsi="Cambria"/>
                <w:kern w:val="2"/>
                <w:sz w:val="22"/>
                <w:szCs w:val="22"/>
              </w:rPr>
              <w:t>Eivenių</w:t>
            </w:r>
            <w:proofErr w:type="spellEnd"/>
            <w:r w:rsidRPr="00E26BC5">
              <w:rPr>
                <w:rFonts w:ascii="Cambria" w:hAnsi="Cambria"/>
                <w:kern w:val="2"/>
                <w:sz w:val="22"/>
                <w:szCs w:val="22"/>
              </w:rPr>
              <w:t xml:space="preserve"> g. 2, Kaunas, LT-50161) </w:t>
            </w:r>
            <w:r w:rsidRPr="00E26BC5">
              <w:rPr>
                <w:rFonts w:ascii="Cambria" w:hAnsi="Cambria"/>
                <w:i/>
                <w:color w:val="4472C4" w:themeColor="accent1"/>
                <w:shd w:val="clear" w:color="auto" w:fill="FFFFFF"/>
              </w:rPr>
              <w:t xml:space="preserve">(taikoma, </w:t>
            </w:r>
            <w:r w:rsidRPr="00E26BC5">
              <w:rPr>
                <w:rFonts w:ascii="Cambria" w:hAnsi="Cambria"/>
                <w:i/>
                <w:iCs/>
                <w:color w:val="4472C4" w:themeColor="accent1"/>
                <w:shd w:val="clear" w:color="auto" w:fill="FFFFFF"/>
              </w:rPr>
              <w:t>jei Prekės perkamos kartu su Prekių tiekimo valdymo automatizuota sistema).</w:t>
            </w:r>
          </w:p>
          <w:p w14:paraId="5E5DBE26" w14:textId="77777777" w:rsidR="00034BB4" w:rsidRPr="00E26BC5" w:rsidRDefault="00034BB4" w:rsidP="00034BB4">
            <w:pPr>
              <w:jc w:val="both"/>
              <w:rPr>
                <w:rFonts w:ascii="Cambria" w:hAnsi="Cambria"/>
                <w:i/>
                <w:iCs/>
                <w:shd w:val="clear" w:color="auto" w:fill="FFFFFF"/>
              </w:rPr>
            </w:pPr>
          </w:p>
          <w:p w14:paraId="4D5491DE" w14:textId="77777777" w:rsidR="00034BB4" w:rsidRPr="00E26BC5" w:rsidRDefault="00034BB4" w:rsidP="00034BB4">
            <w:pPr>
              <w:jc w:val="both"/>
              <w:rPr>
                <w:rFonts w:ascii="Cambria" w:hAnsi="Cambria"/>
                <w:i/>
                <w:iCs/>
                <w:shd w:val="clear" w:color="auto" w:fill="FFFFFF"/>
              </w:rPr>
            </w:pPr>
            <w:r w:rsidRPr="00E26BC5">
              <w:rPr>
                <w:rFonts w:ascii="Cambria" w:hAnsi="Cambria"/>
                <w:i/>
                <w:iCs/>
                <w:shd w:val="clear" w:color="auto" w:fill="FFFFFF"/>
              </w:rPr>
              <w:t>arba</w:t>
            </w:r>
          </w:p>
          <w:p w14:paraId="406CD83A" w14:textId="77777777" w:rsidR="00034BB4" w:rsidRPr="00E26BC5" w:rsidRDefault="00034BB4" w:rsidP="00034BB4">
            <w:pPr>
              <w:jc w:val="both"/>
              <w:rPr>
                <w:rFonts w:ascii="Cambria" w:hAnsi="Cambria"/>
                <w:i/>
                <w:iCs/>
                <w:shd w:val="clear" w:color="auto" w:fill="FFFFFF"/>
              </w:rPr>
            </w:pPr>
          </w:p>
          <w:p w14:paraId="2AAFF619" w14:textId="77777777" w:rsidR="00034BB4" w:rsidRPr="00E26BC5" w:rsidRDefault="00034BB4" w:rsidP="00034BB4">
            <w:pPr>
              <w:jc w:val="both"/>
              <w:rPr>
                <w:rFonts w:ascii="Cambria" w:hAnsi="Cambria"/>
                <w:i/>
                <w:color w:val="4472C4" w:themeColor="accent1"/>
                <w:kern w:val="2"/>
                <w:sz w:val="22"/>
                <w:szCs w:val="22"/>
              </w:rPr>
            </w:pPr>
            <w:r w:rsidRPr="00E26BC5">
              <w:rPr>
                <w:rFonts w:ascii="Cambria" w:hAnsi="Cambria"/>
                <w:kern w:val="2"/>
                <w:sz w:val="22"/>
                <w:szCs w:val="22"/>
              </w:rPr>
              <w:t xml:space="preserve">Tiekėjas pagal atskirą užsakymą įsipareigoja pristatyti Prekes ne vėliau kaip per </w:t>
            </w:r>
            <w:r w:rsidRPr="00E26BC5">
              <w:rPr>
                <w:rFonts w:ascii="Cambria" w:hAnsi="Cambria"/>
                <w:b/>
                <w:kern w:val="2"/>
                <w:sz w:val="22"/>
                <w:szCs w:val="22"/>
              </w:rPr>
              <w:t>2 (dvi) savaites</w:t>
            </w:r>
            <w:r w:rsidRPr="00E26BC5">
              <w:rPr>
                <w:rFonts w:ascii="Cambria" w:hAnsi="Cambria"/>
                <w:kern w:val="2"/>
                <w:sz w:val="22"/>
                <w:szCs w:val="22"/>
              </w:rPr>
              <w:t xml:space="preserve"> nuo užsakymo pateikimo dienos šiuo adresu: Lietuvos sveikatos mokslų universiteto ligoninė Kauno klinikos (Vaistinė) </w:t>
            </w:r>
            <w:proofErr w:type="spellStart"/>
            <w:r w:rsidRPr="00E26BC5">
              <w:rPr>
                <w:rFonts w:ascii="Cambria" w:hAnsi="Cambria"/>
                <w:kern w:val="2"/>
                <w:sz w:val="22"/>
                <w:szCs w:val="22"/>
              </w:rPr>
              <w:t>Eivenių</w:t>
            </w:r>
            <w:proofErr w:type="spellEnd"/>
            <w:r w:rsidRPr="00E26BC5">
              <w:rPr>
                <w:rFonts w:ascii="Cambria" w:hAnsi="Cambria"/>
                <w:kern w:val="2"/>
                <w:sz w:val="22"/>
                <w:szCs w:val="22"/>
              </w:rPr>
              <w:t xml:space="preserve"> g. 2, Kaunas, LT-50161 </w:t>
            </w:r>
            <w:r w:rsidRPr="00E26BC5">
              <w:rPr>
                <w:rFonts w:ascii="Cambria" w:hAnsi="Cambria"/>
                <w:i/>
                <w:color w:val="4472C4" w:themeColor="accent1"/>
                <w:shd w:val="clear" w:color="auto" w:fill="FFFFFF"/>
              </w:rPr>
              <w:t xml:space="preserve">(taikoma, jei Prekės perkamos be </w:t>
            </w:r>
            <w:r w:rsidRPr="00E26BC5">
              <w:rPr>
                <w:rFonts w:ascii="Cambria" w:hAnsi="Cambria"/>
                <w:i/>
                <w:iCs/>
                <w:color w:val="4472C4" w:themeColor="accent1"/>
                <w:shd w:val="clear" w:color="auto" w:fill="FFFFFF"/>
              </w:rPr>
              <w:t>Prekių tiekimo valdymo automatizuotos sistemos</w:t>
            </w:r>
            <w:r w:rsidRPr="00E26BC5">
              <w:rPr>
                <w:rFonts w:ascii="Cambria" w:hAnsi="Cambria"/>
                <w:i/>
                <w:color w:val="4472C4" w:themeColor="accent1"/>
                <w:shd w:val="clear" w:color="auto" w:fill="FFFFFF"/>
              </w:rPr>
              <w:t>).</w:t>
            </w:r>
          </w:p>
          <w:p w14:paraId="7E26B86D" w14:textId="77777777" w:rsidR="004E1862" w:rsidRPr="00E26BC5" w:rsidRDefault="004E1862" w:rsidP="00A02E24">
            <w:pPr>
              <w:jc w:val="both"/>
              <w:rPr>
                <w:rFonts w:ascii="Cambria" w:hAnsi="Cambria"/>
                <w:sz w:val="22"/>
                <w:szCs w:val="22"/>
                <w:shd w:val="clear" w:color="auto" w:fill="FFFFFF"/>
              </w:rPr>
            </w:pPr>
            <w:r w:rsidRPr="00E26BC5">
              <w:rPr>
                <w:rFonts w:ascii="Cambria" w:hAnsi="Cambria"/>
                <w:sz w:val="22"/>
                <w:szCs w:val="22"/>
                <w:shd w:val="clear" w:color="auto" w:fill="FFFFFF"/>
              </w:rPr>
              <w:t xml:space="preserve"> </w:t>
            </w:r>
          </w:p>
          <w:p w14:paraId="0FF15CFA" w14:textId="77777777" w:rsidR="00E26BC5" w:rsidRPr="00E26BC5" w:rsidRDefault="00E26BC5" w:rsidP="00E26BC5">
            <w:pPr>
              <w:jc w:val="both"/>
              <w:rPr>
                <w:rFonts w:ascii="Cambria" w:hAnsi="Cambria"/>
                <w:i/>
                <w:iCs/>
                <w:shd w:val="clear" w:color="auto" w:fill="FFFFFF"/>
              </w:rPr>
            </w:pPr>
            <w:r w:rsidRPr="00E26BC5">
              <w:rPr>
                <w:rFonts w:ascii="Cambria" w:hAnsi="Cambria"/>
                <w:kern w:val="2"/>
                <w:sz w:val="22"/>
                <w:szCs w:val="22"/>
              </w:rPr>
              <w:t xml:space="preserve">Tiekėjas ne vėliau kaip per 4 savaites nuo sutarties pasirašymo įsipareigoja įdiegti Prekių tiekimo valdymo automatizuotą sistemą </w:t>
            </w:r>
            <w:r w:rsidRPr="00E26BC5">
              <w:rPr>
                <w:rFonts w:ascii="Cambria" w:hAnsi="Cambria"/>
                <w:i/>
                <w:shd w:val="clear" w:color="auto" w:fill="FFFFFF"/>
              </w:rPr>
              <w:t>(</w:t>
            </w:r>
            <w:r w:rsidRPr="00682C81">
              <w:rPr>
                <w:rFonts w:ascii="Cambria" w:hAnsi="Cambria"/>
                <w:i/>
                <w:color w:val="4472C4" w:themeColor="accent1"/>
                <w:shd w:val="clear" w:color="auto" w:fill="FFFFFF"/>
              </w:rPr>
              <w:t>jei taikoma</w:t>
            </w:r>
            <w:r w:rsidRPr="00E26BC5">
              <w:rPr>
                <w:rFonts w:ascii="Cambria" w:hAnsi="Cambria"/>
                <w:i/>
                <w:iCs/>
                <w:shd w:val="clear" w:color="auto" w:fill="FFFFFF"/>
              </w:rPr>
              <w:t>).</w:t>
            </w:r>
          </w:p>
          <w:p w14:paraId="3988A907" w14:textId="77777777" w:rsidR="00E26BC5" w:rsidRPr="00E26BC5" w:rsidRDefault="00E26BC5" w:rsidP="00E26BC5">
            <w:pPr>
              <w:jc w:val="both"/>
              <w:rPr>
                <w:rFonts w:ascii="Cambria" w:hAnsi="Cambria"/>
                <w:i/>
                <w:iCs/>
                <w:shd w:val="clear" w:color="auto" w:fill="FFFFFF"/>
              </w:rPr>
            </w:pPr>
          </w:p>
          <w:p w14:paraId="4AC952F3" w14:textId="77777777" w:rsidR="00E26BC5" w:rsidRPr="00E26BC5" w:rsidRDefault="00E26BC5" w:rsidP="00E26BC5">
            <w:pPr>
              <w:jc w:val="both"/>
              <w:rPr>
                <w:rFonts w:ascii="Cambria" w:hAnsi="Cambria"/>
                <w:kern w:val="2"/>
                <w:sz w:val="22"/>
                <w:szCs w:val="22"/>
              </w:rPr>
            </w:pPr>
            <w:r w:rsidRPr="00E26BC5">
              <w:rPr>
                <w:rFonts w:ascii="Cambria" w:hAnsi="Cambria"/>
                <w:iCs/>
                <w:shd w:val="clear" w:color="auto" w:fill="FFFFFF"/>
              </w:rPr>
              <w:t>Tiekėjas įsipareigoja</w:t>
            </w:r>
            <w:r w:rsidRPr="00E26BC5">
              <w:rPr>
                <w:rFonts w:ascii="Cambria" w:hAnsi="Cambria"/>
                <w:i/>
                <w:iCs/>
                <w:shd w:val="clear" w:color="auto" w:fill="FFFFFF"/>
              </w:rPr>
              <w:t xml:space="preserve"> </w:t>
            </w:r>
            <w:r w:rsidRPr="00E26BC5">
              <w:rPr>
                <w:rFonts w:ascii="Cambria" w:hAnsi="Cambria"/>
                <w:kern w:val="2"/>
                <w:sz w:val="22"/>
                <w:szCs w:val="22"/>
              </w:rPr>
              <w:t>pristatyti ir sumontuoti panaudos pagrindu</w:t>
            </w:r>
            <w:r w:rsidRPr="00E26BC5">
              <w:rPr>
                <w:rFonts w:ascii="Cambria" w:hAnsi="Cambria"/>
                <w:i/>
                <w:kern w:val="2"/>
                <w:sz w:val="22"/>
                <w:szCs w:val="22"/>
              </w:rPr>
              <w:t xml:space="preserve"> </w:t>
            </w:r>
            <w:r w:rsidRPr="00E26BC5">
              <w:rPr>
                <w:rFonts w:ascii="Cambria" w:hAnsi="Cambria"/>
                <w:kern w:val="2"/>
                <w:sz w:val="22"/>
                <w:szCs w:val="22"/>
              </w:rPr>
              <w:t xml:space="preserve">perduodamą įrangą ne vėliau kaip per 4 savaitės, nuo sutarties pasirašymo </w:t>
            </w:r>
            <w:r w:rsidRPr="00682C81">
              <w:rPr>
                <w:rFonts w:ascii="Cambria" w:hAnsi="Cambria"/>
                <w:i/>
                <w:color w:val="4472C4" w:themeColor="accent1"/>
                <w:shd w:val="clear" w:color="auto" w:fill="FFFFFF"/>
              </w:rPr>
              <w:t>(jei taikoma).</w:t>
            </w:r>
          </w:p>
          <w:p w14:paraId="28801337" w14:textId="77777777" w:rsidR="00E26BC5" w:rsidRPr="00E26BC5" w:rsidRDefault="00E26BC5" w:rsidP="00E26BC5">
            <w:pPr>
              <w:jc w:val="both"/>
              <w:rPr>
                <w:rFonts w:ascii="Cambria" w:hAnsi="Cambria"/>
                <w:kern w:val="2"/>
                <w:sz w:val="22"/>
                <w:szCs w:val="22"/>
              </w:rPr>
            </w:pPr>
          </w:p>
          <w:p w14:paraId="546DDDC6" w14:textId="0661A916" w:rsidR="00E26BC5" w:rsidRPr="00E26BC5" w:rsidRDefault="00E26BC5" w:rsidP="00E26BC5">
            <w:pPr>
              <w:jc w:val="both"/>
              <w:rPr>
                <w:rFonts w:ascii="Cambria" w:hAnsi="Cambria"/>
                <w:kern w:val="2"/>
                <w:sz w:val="22"/>
                <w:szCs w:val="22"/>
              </w:rPr>
            </w:pPr>
            <w:r w:rsidRPr="00E26BC5">
              <w:rPr>
                <w:rFonts w:ascii="Cambria" w:hAnsi="Cambria"/>
                <w:iCs/>
                <w:sz w:val="22"/>
                <w:szCs w:val="22"/>
                <w:shd w:val="clear" w:color="auto" w:fill="FFFFFF"/>
              </w:rPr>
              <w:t>Tiekėjas įsipareigoja </w:t>
            </w:r>
            <w:r w:rsidRPr="00E26BC5">
              <w:rPr>
                <w:rFonts w:ascii="Cambria" w:hAnsi="Cambria"/>
                <w:b/>
                <w:bCs/>
                <w:iCs/>
                <w:sz w:val="22"/>
                <w:szCs w:val="22"/>
                <w:shd w:val="clear" w:color="auto" w:fill="FFFFFF"/>
              </w:rPr>
              <w:t xml:space="preserve">ne vėliau kaip per 1 savaitę </w:t>
            </w:r>
            <w:r w:rsidRPr="00E26BC5">
              <w:rPr>
                <w:rFonts w:ascii="Cambria" w:hAnsi="Cambria"/>
                <w:bCs/>
                <w:iCs/>
                <w:sz w:val="22"/>
                <w:szCs w:val="22"/>
                <w:shd w:val="clear" w:color="auto" w:fill="FFFFFF"/>
              </w:rPr>
              <w:t>nuo pirmo užsakymo pristatymo, apmokyti Pirk</w:t>
            </w:r>
            <w:r w:rsidR="006A3EB9">
              <w:rPr>
                <w:rFonts w:ascii="Cambria" w:hAnsi="Cambria"/>
                <w:bCs/>
                <w:iCs/>
                <w:sz w:val="22"/>
                <w:szCs w:val="22"/>
                <w:shd w:val="clear" w:color="auto" w:fill="FFFFFF"/>
              </w:rPr>
              <w:t>ėjo personalą naudotis Prekėmis.</w:t>
            </w:r>
          </w:p>
          <w:p w14:paraId="15E1E8FF" w14:textId="77777777" w:rsidR="00E26BC5" w:rsidRPr="00E26BC5" w:rsidRDefault="00E26BC5" w:rsidP="00E26BC5">
            <w:pPr>
              <w:jc w:val="both"/>
              <w:rPr>
                <w:rFonts w:ascii="Cambria" w:hAnsi="Cambria"/>
                <w:kern w:val="2"/>
                <w:sz w:val="22"/>
                <w:szCs w:val="22"/>
              </w:rPr>
            </w:pPr>
          </w:p>
          <w:p w14:paraId="2E7E33DF" w14:textId="402F8067" w:rsidR="00E26BC5" w:rsidRPr="00E26BC5" w:rsidRDefault="00E26BC5" w:rsidP="00E26BC5">
            <w:pPr>
              <w:jc w:val="both"/>
              <w:rPr>
                <w:rFonts w:ascii="Cambria" w:hAnsi="Cambria"/>
                <w:sz w:val="22"/>
                <w:szCs w:val="22"/>
                <w:shd w:val="clear" w:color="auto" w:fill="FFFFFF"/>
              </w:rPr>
            </w:pPr>
            <w:r w:rsidRPr="00E26BC5">
              <w:rPr>
                <w:rFonts w:ascii="Cambria" w:hAnsi="Cambria"/>
                <w:kern w:val="2"/>
                <w:sz w:val="22"/>
                <w:szCs w:val="22"/>
              </w:rPr>
              <w:t>Tiekėjas įsipareigoja ne vėliau kaip 1 savaitę</w:t>
            </w:r>
            <w:r w:rsidR="0057002B">
              <w:rPr>
                <w:rFonts w:ascii="Cambria" w:hAnsi="Cambria"/>
                <w:kern w:val="2"/>
                <w:sz w:val="22"/>
                <w:szCs w:val="22"/>
              </w:rPr>
              <w:t xml:space="preserve"> nuo įrangos perdavimo, įdiegimo</w:t>
            </w:r>
            <w:r w:rsidRPr="00E26BC5">
              <w:rPr>
                <w:rFonts w:ascii="Cambria" w:hAnsi="Cambria"/>
                <w:kern w:val="2"/>
                <w:sz w:val="22"/>
                <w:szCs w:val="22"/>
              </w:rPr>
              <w:t xml:space="preserve"> dienos apmokyti Pirkėjo personalą naudotis </w:t>
            </w:r>
            <w:r w:rsidRPr="00E26BC5">
              <w:rPr>
                <w:rFonts w:ascii="Cambria" w:hAnsi="Cambria"/>
                <w:iCs/>
                <w:shd w:val="clear" w:color="auto" w:fill="FFFFFF"/>
              </w:rPr>
              <w:t>Prekių tiekimo valdymo automatizuota sistema</w:t>
            </w:r>
            <w:r w:rsidRPr="00E26BC5">
              <w:rPr>
                <w:rFonts w:ascii="Cambria" w:hAnsi="Cambria"/>
                <w:shd w:val="clear" w:color="auto" w:fill="FFFFFF"/>
              </w:rPr>
              <w:t xml:space="preserve"> </w:t>
            </w:r>
            <w:r w:rsidRPr="00E26BC5">
              <w:rPr>
                <w:rFonts w:ascii="Cambria" w:hAnsi="Cambria"/>
                <w:i/>
                <w:shd w:val="clear" w:color="auto" w:fill="FFFFFF"/>
              </w:rPr>
              <w:t>(</w:t>
            </w:r>
            <w:r w:rsidRPr="00E558CA">
              <w:rPr>
                <w:rFonts w:ascii="Cambria" w:hAnsi="Cambria"/>
                <w:i/>
                <w:iCs/>
                <w:color w:val="4472C4" w:themeColor="accent1"/>
                <w:shd w:val="clear" w:color="auto" w:fill="FFFFFF"/>
              </w:rPr>
              <w:t>jei taikoma).</w:t>
            </w:r>
          </w:p>
          <w:p w14:paraId="5D72CB77" w14:textId="75EDBABD" w:rsidR="00E26BC5" w:rsidRPr="00E26BC5" w:rsidRDefault="00E26BC5" w:rsidP="00A02E24">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599844B6"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lastRenderedPageBreak/>
              <w:t>4.3. Užsakymų teikimo tvarka</w:t>
            </w:r>
          </w:p>
        </w:tc>
        <w:tc>
          <w:tcPr>
            <w:tcW w:w="7356" w:type="dxa"/>
            <w:gridSpan w:val="2"/>
          </w:tcPr>
          <w:p w14:paraId="62DCEE5A" w14:textId="77777777" w:rsidR="00E558CA" w:rsidRPr="00852D52" w:rsidRDefault="00E558CA" w:rsidP="00E558CA">
            <w:pPr>
              <w:jc w:val="both"/>
              <w:rPr>
                <w:rFonts w:ascii="Cambria" w:hAnsi="Cambria"/>
                <w:i/>
                <w:color w:val="4472C4" w:themeColor="accent1"/>
                <w:kern w:val="2"/>
                <w:sz w:val="22"/>
                <w:szCs w:val="22"/>
              </w:rPr>
            </w:pPr>
            <w:r w:rsidRPr="00FA5161">
              <w:rPr>
                <w:rFonts w:ascii="Cambria" w:hAnsi="Cambria"/>
                <w:kern w:val="2"/>
                <w:sz w:val="22"/>
                <w:szCs w:val="22"/>
              </w:rPr>
              <w:t xml:space="preserve">Užsakymai teikiami Tiekėjo nurodytu elektroniniu paštu ir </w:t>
            </w:r>
            <w:r w:rsidRPr="00FA5161">
              <w:rPr>
                <w:rFonts w:ascii="Cambria" w:hAnsi="Cambria"/>
                <w:sz w:val="22"/>
                <w:szCs w:val="22"/>
              </w:rPr>
              <w:t>laikomi gautais kitą darbo dieną nuo užsakymo pateikimo</w:t>
            </w:r>
            <w:r>
              <w:rPr>
                <w:rFonts w:ascii="Cambria" w:hAnsi="Cambria"/>
                <w:sz w:val="22"/>
                <w:szCs w:val="22"/>
              </w:rPr>
              <w:t xml:space="preserve"> dienos </w:t>
            </w:r>
            <w:r>
              <w:rPr>
                <w:rFonts w:ascii="Cambria" w:hAnsi="Cambria"/>
                <w:color w:val="000000"/>
                <w:shd w:val="clear" w:color="auto" w:fill="FFFFFF"/>
              </w:rPr>
              <w:t> </w:t>
            </w:r>
            <w:r w:rsidRPr="00852D52">
              <w:rPr>
                <w:rFonts w:ascii="Cambria" w:hAnsi="Cambria"/>
                <w:i/>
                <w:color w:val="4472C4" w:themeColor="accent1"/>
                <w:shd w:val="clear" w:color="auto" w:fill="FFFFFF"/>
              </w:rPr>
              <w:t xml:space="preserve">(taikoma jei Prekės perkamos be </w:t>
            </w:r>
            <w:r w:rsidRPr="00852D52">
              <w:rPr>
                <w:rFonts w:ascii="Cambria" w:hAnsi="Cambria"/>
                <w:i/>
                <w:iCs/>
                <w:color w:val="4472C4" w:themeColor="accent1"/>
                <w:shd w:val="clear" w:color="auto" w:fill="FFFFFF"/>
              </w:rPr>
              <w:t>Prekių tiekimo valdymo automatizuotos sistemos</w:t>
            </w:r>
            <w:r w:rsidRPr="00852D52">
              <w:rPr>
                <w:rFonts w:ascii="Cambria" w:hAnsi="Cambria"/>
                <w:i/>
                <w:color w:val="4472C4" w:themeColor="accent1"/>
                <w:shd w:val="clear" w:color="auto" w:fill="FFFFFF"/>
              </w:rPr>
              <w:t>).</w:t>
            </w:r>
          </w:p>
          <w:p w14:paraId="50B0E7A8" w14:textId="77777777" w:rsidR="00E558CA" w:rsidRDefault="00E558CA" w:rsidP="00E558CA">
            <w:pPr>
              <w:shd w:val="clear" w:color="auto" w:fill="FFFFFF"/>
              <w:jc w:val="both"/>
              <w:rPr>
                <w:rFonts w:ascii="Cambria" w:hAnsi="Cambria"/>
                <w:i/>
                <w:color w:val="000000"/>
                <w:shd w:val="clear" w:color="auto" w:fill="FFFFFF"/>
              </w:rPr>
            </w:pPr>
          </w:p>
          <w:p w14:paraId="2DB406A0" w14:textId="77777777" w:rsidR="00E558CA" w:rsidRPr="00767705" w:rsidRDefault="00E558CA" w:rsidP="00E558CA">
            <w:pPr>
              <w:shd w:val="clear" w:color="auto" w:fill="FFFFFF"/>
              <w:jc w:val="both"/>
              <w:rPr>
                <w:rFonts w:ascii="Cambria" w:hAnsi="Cambria"/>
                <w:i/>
                <w:color w:val="000000"/>
                <w:shd w:val="clear" w:color="auto" w:fill="FFFFFF"/>
              </w:rPr>
            </w:pPr>
            <w:r w:rsidRPr="00767705">
              <w:rPr>
                <w:rFonts w:ascii="Cambria" w:hAnsi="Cambria"/>
                <w:i/>
                <w:color w:val="000000"/>
                <w:shd w:val="clear" w:color="auto" w:fill="FFFFFF"/>
              </w:rPr>
              <w:t>arba</w:t>
            </w:r>
          </w:p>
          <w:p w14:paraId="6E6F05DC" w14:textId="77777777" w:rsidR="00E558CA" w:rsidRDefault="00E558CA" w:rsidP="00E558CA">
            <w:pPr>
              <w:shd w:val="clear" w:color="auto" w:fill="FFFFFF"/>
              <w:jc w:val="both"/>
              <w:rPr>
                <w:rFonts w:ascii="Cambria" w:hAnsi="Cambria"/>
                <w:color w:val="FF0000"/>
                <w:kern w:val="2"/>
                <w:sz w:val="22"/>
                <w:szCs w:val="22"/>
              </w:rPr>
            </w:pPr>
          </w:p>
          <w:p w14:paraId="3440ABAE" w14:textId="77777777" w:rsidR="00E558CA" w:rsidRPr="00852D52" w:rsidRDefault="00E558CA" w:rsidP="00E558CA">
            <w:pPr>
              <w:shd w:val="clear" w:color="auto" w:fill="FFFFFF"/>
              <w:jc w:val="both"/>
              <w:rPr>
                <w:rFonts w:ascii="Calibri" w:hAnsi="Calibri" w:cs="Calibri"/>
                <w:color w:val="4472C4" w:themeColor="accent1"/>
                <w:szCs w:val="24"/>
                <w:lang w:eastAsia="lt-LT"/>
              </w:rPr>
            </w:pPr>
            <w:r w:rsidRPr="001837B2">
              <w:rPr>
                <w:rFonts w:ascii="Cambria" w:hAnsi="Cambria"/>
                <w:kern w:val="2"/>
                <w:sz w:val="22"/>
                <w:szCs w:val="22"/>
              </w:rPr>
              <w:t xml:space="preserve">Užsakymai teikiami elektroninėje užsakymų sistemoje ir laikomi gautais nedelsiant nuo užsakymo pateikimo </w:t>
            </w:r>
            <w:r w:rsidRPr="00852D52">
              <w:rPr>
                <w:rFonts w:ascii="Cambria" w:hAnsi="Cambria"/>
                <w:i/>
                <w:color w:val="4472C4" w:themeColor="accent1"/>
                <w:kern w:val="2"/>
                <w:sz w:val="22"/>
                <w:szCs w:val="22"/>
              </w:rPr>
              <w:t>(taikoma j</w:t>
            </w:r>
            <w:r w:rsidRPr="00852D52">
              <w:rPr>
                <w:rFonts w:ascii="Cambria" w:hAnsi="Cambria" w:cs="Calibri"/>
                <w:i/>
                <w:iCs/>
                <w:color w:val="4472C4" w:themeColor="accent1"/>
                <w:szCs w:val="24"/>
                <w:lang w:eastAsia="lt-LT"/>
              </w:rPr>
              <w:t>ei Prekės perkamos kartu su Prekių tiekimo valdymo automatizuota sistema)</w:t>
            </w:r>
          </w:p>
          <w:p w14:paraId="5D72CB7D" w14:textId="0E26000F" w:rsidR="005A5832" w:rsidRPr="00D25950" w:rsidRDefault="005A5832" w:rsidP="00CF5D91">
            <w:pPr>
              <w:jc w:val="both"/>
              <w:rPr>
                <w:rFonts w:ascii="Cambria" w:hAnsi="Cambria"/>
                <w:kern w:val="2"/>
                <w:sz w:val="22"/>
                <w:szCs w:val="22"/>
              </w:rPr>
            </w:pP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14612A">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7201454D" w14:textId="77777777" w:rsidR="009E23F7" w:rsidRDefault="00057FB7" w:rsidP="009E23F7">
            <w:pPr>
              <w:jc w:val="both"/>
              <w:rPr>
                <w:color w:val="212121"/>
              </w:rPr>
            </w:pPr>
            <w:r w:rsidRPr="00057FB7">
              <w:rPr>
                <w:color w:val="212121"/>
              </w:rPr>
              <w:t xml:space="preserve">Kartu su Prekėmis pateikiami šie dokumentai: (i) </w:t>
            </w:r>
            <w:r w:rsidR="0079472F" w:rsidRPr="0079472F">
              <w:rPr>
                <w:color w:val="212121"/>
              </w:rPr>
              <w:t>sąskaita, kuri bus laikoma Prekių perdavimo-priėmimo aktu</w:t>
            </w:r>
            <w:r w:rsidR="009E23F7">
              <w:rPr>
                <w:color w:val="212121"/>
              </w:rPr>
              <w:t>.</w:t>
            </w:r>
          </w:p>
          <w:p w14:paraId="5D72CB85" w14:textId="432EB5CD" w:rsidR="005A5832" w:rsidRPr="00D25950" w:rsidRDefault="00057FB7" w:rsidP="009E23F7">
            <w:pPr>
              <w:jc w:val="both"/>
              <w:rPr>
                <w:rFonts w:ascii="Cambria" w:hAnsi="Cambria"/>
                <w:kern w:val="2"/>
                <w:sz w:val="22"/>
                <w:szCs w:val="22"/>
              </w:rPr>
            </w:pPr>
            <w:r w:rsidRPr="00057FB7">
              <w:rPr>
                <w:color w:val="212121"/>
              </w:rPr>
              <w:t>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35CC84EC"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5D72CB8A" w14:textId="599A6CD6" w:rsidR="005A5832" w:rsidRPr="00D25950" w:rsidRDefault="009E23F7" w:rsidP="001D48E2">
            <w:pPr>
              <w:jc w:val="both"/>
              <w:rPr>
                <w:rFonts w:ascii="Cambria" w:hAnsi="Cambria"/>
                <w:kern w:val="2"/>
                <w:sz w:val="22"/>
                <w:szCs w:val="22"/>
              </w:rPr>
            </w:pPr>
            <w:r w:rsidRPr="009E23F7">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7BEAE25A" w14:textId="7B347568" w:rsidR="004A57BA" w:rsidRPr="004A57BA" w:rsidRDefault="004A57BA" w:rsidP="004A57BA">
            <w:pPr>
              <w:jc w:val="both"/>
              <w:rPr>
                <w:rFonts w:ascii="Cambria" w:hAnsi="Cambria"/>
                <w:kern w:val="2"/>
                <w:sz w:val="22"/>
                <w:szCs w:val="22"/>
              </w:rPr>
            </w:pPr>
            <w:r w:rsidRPr="004A57BA">
              <w:rPr>
                <w:rFonts w:ascii="Cambria" w:hAnsi="Cambria"/>
                <w:kern w:val="2"/>
                <w:sz w:val="22"/>
                <w:szCs w:val="22"/>
              </w:rPr>
              <w:t xml:space="preserve">Pradinės Sutarties vertė yra </w:t>
            </w:r>
            <w:r w:rsidR="002327CE">
              <w:rPr>
                <w:rFonts w:ascii="Cambria" w:hAnsi="Cambria"/>
                <w:b/>
                <w:kern w:val="2"/>
                <w:sz w:val="22"/>
                <w:szCs w:val="22"/>
              </w:rPr>
              <w:t>762 176,5</w:t>
            </w:r>
            <w:r w:rsidR="007177EF">
              <w:rPr>
                <w:rFonts w:ascii="Cambria" w:hAnsi="Cambria"/>
                <w:b/>
                <w:kern w:val="2"/>
                <w:sz w:val="22"/>
                <w:szCs w:val="22"/>
              </w:rPr>
              <w:t>7</w:t>
            </w:r>
            <w:r w:rsidRPr="004A57BA">
              <w:rPr>
                <w:rFonts w:ascii="Cambria" w:hAnsi="Cambria"/>
                <w:kern w:val="2"/>
                <w:sz w:val="22"/>
                <w:szCs w:val="22"/>
              </w:rPr>
              <w:t xml:space="preserve"> </w:t>
            </w:r>
            <w:proofErr w:type="spellStart"/>
            <w:r w:rsidRPr="004A57BA">
              <w:rPr>
                <w:rFonts w:ascii="Cambria" w:hAnsi="Cambria"/>
                <w:kern w:val="2"/>
                <w:sz w:val="22"/>
                <w:szCs w:val="22"/>
              </w:rPr>
              <w:t>Eur</w:t>
            </w:r>
            <w:proofErr w:type="spellEnd"/>
            <w:r w:rsidRPr="004A57BA">
              <w:rPr>
                <w:rFonts w:ascii="Cambria" w:hAnsi="Cambria"/>
                <w:kern w:val="2"/>
                <w:sz w:val="22"/>
                <w:szCs w:val="22"/>
              </w:rPr>
              <w:t>, (</w:t>
            </w:r>
            <w:r w:rsidR="002327CE" w:rsidRPr="002327CE">
              <w:rPr>
                <w:rFonts w:ascii="Cambria" w:hAnsi="Cambria"/>
                <w:kern w:val="2"/>
                <w:sz w:val="22"/>
                <w:szCs w:val="22"/>
              </w:rPr>
              <w:t xml:space="preserve">septyni šimtai šešiasdešimt du tūkstančiai </w:t>
            </w:r>
            <w:r w:rsidR="00AC7E58">
              <w:rPr>
                <w:rFonts w:ascii="Cambria" w:hAnsi="Cambria"/>
                <w:kern w:val="2"/>
                <w:sz w:val="22"/>
                <w:szCs w:val="22"/>
              </w:rPr>
              <w:t xml:space="preserve">vienas </w:t>
            </w:r>
            <w:r w:rsidR="002327CE" w:rsidRPr="002327CE">
              <w:rPr>
                <w:rFonts w:ascii="Cambria" w:hAnsi="Cambria"/>
                <w:kern w:val="2"/>
                <w:sz w:val="22"/>
                <w:szCs w:val="22"/>
              </w:rPr>
              <w:t>šimtas septyniasdešimt šeši eurai</w:t>
            </w:r>
            <w:r w:rsidR="00AC7E58">
              <w:rPr>
                <w:rFonts w:ascii="Cambria" w:hAnsi="Cambria"/>
                <w:kern w:val="2"/>
                <w:sz w:val="22"/>
                <w:szCs w:val="22"/>
              </w:rPr>
              <w:t>,</w:t>
            </w:r>
            <w:r w:rsidR="002327CE" w:rsidRPr="002327CE">
              <w:rPr>
                <w:rFonts w:ascii="Cambria" w:hAnsi="Cambria"/>
                <w:kern w:val="2"/>
                <w:sz w:val="22"/>
                <w:szCs w:val="22"/>
              </w:rPr>
              <w:t xml:space="preserve"> 5</w:t>
            </w:r>
            <w:r w:rsidR="007177EF">
              <w:rPr>
                <w:rFonts w:ascii="Cambria" w:hAnsi="Cambria"/>
                <w:kern w:val="2"/>
                <w:sz w:val="22"/>
                <w:szCs w:val="22"/>
              </w:rPr>
              <w:t>7</w:t>
            </w:r>
            <w:r w:rsidR="002327CE" w:rsidRPr="002327CE">
              <w:rPr>
                <w:rFonts w:ascii="Cambria" w:hAnsi="Cambria"/>
                <w:kern w:val="2"/>
                <w:sz w:val="22"/>
                <w:szCs w:val="22"/>
              </w:rPr>
              <w:t xml:space="preserve"> ct</w:t>
            </w:r>
            <w:r w:rsidRPr="004A57BA">
              <w:rPr>
                <w:rFonts w:ascii="Cambria" w:hAnsi="Cambria"/>
                <w:kern w:val="2"/>
                <w:sz w:val="22"/>
                <w:szCs w:val="22"/>
              </w:rPr>
              <w:t xml:space="preserve">) be PVM. </w:t>
            </w:r>
          </w:p>
          <w:p w14:paraId="7CFA90C0" w14:textId="6533D29D" w:rsidR="004A57BA" w:rsidRPr="004A57BA" w:rsidRDefault="004A57BA" w:rsidP="004A57BA">
            <w:pPr>
              <w:jc w:val="both"/>
              <w:rPr>
                <w:rFonts w:ascii="Cambria" w:hAnsi="Cambria"/>
                <w:kern w:val="2"/>
                <w:sz w:val="22"/>
                <w:szCs w:val="22"/>
              </w:rPr>
            </w:pPr>
            <w:r w:rsidRPr="004A57BA">
              <w:rPr>
                <w:rFonts w:ascii="Cambria" w:hAnsi="Cambria"/>
                <w:kern w:val="2"/>
                <w:sz w:val="22"/>
                <w:szCs w:val="22"/>
              </w:rPr>
              <w:t xml:space="preserve">PVM sudaro </w:t>
            </w:r>
            <w:r w:rsidR="002327CE" w:rsidRPr="00AC7E58">
              <w:rPr>
                <w:rFonts w:ascii="Cambria" w:hAnsi="Cambria"/>
                <w:b/>
                <w:kern w:val="2"/>
                <w:sz w:val="22"/>
                <w:szCs w:val="22"/>
              </w:rPr>
              <w:t>38</w:t>
            </w:r>
            <w:r w:rsidR="00AC7E58">
              <w:rPr>
                <w:rFonts w:ascii="Cambria" w:hAnsi="Cambria"/>
                <w:b/>
                <w:kern w:val="2"/>
                <w:sz w:val="22"/>
                <w:szCs w:val="22"/>
              </w:rPr>
              <w:t xml:space="preserve"> </w:t>
            </w:r>
            <w:r w:rsidR="002327CE" w:rsidRPr="00AC7E58">
              <w:rPr>
                <w:rFonts w:ascii="Cambria" w:hAnsi="Cambria"/>
                <w:b/>
                <w:kern w:val="2"/>
                <w:sz w:val="22"/>
                <w:szCs w:val="22"/>
              </w:rPr>
              <w:t>108,83</w:t>
            </w:r>
            <w:r w:rsidR="002327CE">
              <w:rPr>
                <w:rFonts w:ascii="Cambria" w:hAnsi="Cambria"/>
                <w:kern w:val="2"/>
                <w:sz w:val="22"/>
                <w:szCs w:val="22"/>
              </w:rPr>
              <w:t xml:space="preserve"> </w:t>
            </w:r>
            <w:proofErr w:type="spellStart"/>
            <w:r w:rsidRPr="004A57BA">
              <w:rPr>
                <w:rFonts w:ascii="Cambria" w:hAnsi="Cambria"/>
                <w:kern w:val="2"/>
                <w:sz w:val="22"/>
                <w:szCs w:val="22"/>
              </w:rPr>
              <w:t>Eur</w:t>
            </w:r>
            <w:proofErr w:type="spellEnd"/>
            <w:r w:rsidRPr="004A57BA">
              <w:rPr>
                <w:rFonts w:ascii="Cambria" w:hAnsi="Cambria"/>
                <w:kern w:val="2"/>
                <w:sz w:val="22"/>
                <w:szCs w:val="22"/>
              </w:rPr>
              <w:t>, (</w:t>
            </w:r>
            <w:r w:rsidR="00AC7E58" w:rsidRPr="00AC7E58">
              <w:rPr>
                <w:rFonts w:ascii="Cambria" w:hAnsi="Cambria"/>
                <w:kern w:val="2"/>
                <w:sz w:val="22"/>
                <w:szCs w:val="22"/>
              </w:rPr>
              <w:t xml:space="preserve">trisdešimt aštuoni tūkstančiai </w:t>
            </w:r>
            <w:r w:rsidR="00AC7E58">
              <w:rPr>
                <w:rFonts w:ascii="Cambria" w:hAnsi="Cambria"/>
                <w:kern w:val="2"/>
                <w:sz w:val="22"/>
                <w:szCs w:val="22"/>
              </w:rPr>
              <w:t xml:space="preserve">vienas </w:t>
            </w:r>
            <w:r w:rsidR="00AC7E58" w:rsidRPr="00AC7E58">
              <w:rPr>
                <w:rFonts w:ascii="Cambria" w:hAnsi="Cambria"/>
                <w:kern w:val="2"/>
                <w:sz w:val="22"/>
                <w:szCs w:val="22"/>
              </w:rPr>
              <w:t>šimtas aštuoni eurai</w:t>
            </w:r>
            <w:r w:rsidR="00AC7E58">
              <w:rPr>
                <w:rFonts w:ascii="Cambria" w:hAnsi="Cambria"/>
                <w:kern w:val="2"/>
                <w:sz w:val="22"/>
                <w:szCs w:val="22"/>
              </w:rPr>
              <w:t>,</w:t>
            </w:r>
            <w:r w:rsidR="00AC7E58" w:rsidRPr="00AC7E58">
              <w:rPr>
                <w:rFonts w:ascii="Cambria" w:hAnsi="Cambria"/>
                <w:kern w:val="2"/>
                <w:sz w:val="22"/>
                <w:szCs w:val="22"/>
              </w:rPr>
              <w:t xml:space="preserve"> 83 ct</w:t>
            </w:r>
            <w:r w:rsidRPr="004A57BA">
              <w:rPr>
                <w:rFonts w:ascii="Cambria" w:hAnsi="Cambria"/>
                <w:kern w:val="2"/>
                <w:sz w:val="22"/>
                <w:szCs w:val="22"/>
              </w:rPr>
              <w:t>).</w:t>
            </w:r>
            <w:bookmarkStart w:id="0" w:name="_GoBack"/>
            <w:bookmarkEnd w:id="0"/>
          </w:p>
          <w:p w14:paraId="339011E8" w14:textId="501D7486" w:rsidR="004A57BA" w:rsidRPr="004A57BA" w:rsidRDefault="004A57BA" w:rsidP="004A57BA">
            <w:pPr>
              <w:jc w:val="both"/>
              <w:rPr>
                <w:rFonts w:ascii="Cambria" w:hAnsi="Cambria"/>
                <w:kern w:val="2"/>
                <w:sz w:val="22"/>
                <w:szCs w:val="22"/>
              </w:rPr>
            </w:pPr>
            <w:r w:rsidRPr="004A57BA">
              <w:rPr>
                <w:rFonts w:ascii="Cambria" w:hAnsi="Cambria"/>
                <w:kern w:val="2"/>
                <w:sz w:val="22"/>
                <w:szCs w:val="22"/>
              </w:rPr>
              <w:t xml:space="preserve">Sutarties kaina yra </w:t>
            </w:r>
            <w:r w:rsidR="00A06193" w:rsidRPr="00A06193">
              <w:rPr>
                <w:rFonts w:ascii="Cambria" w:hAnsi="Cambria"/>
                <w:b/>
                <w:kern w:val="2"/>
                <w:sz w:val="22"/>
                <w:szCs w:val="22"/>
              </w:rPr>
              <w:t>800</w:t>
            </w:r>
            <w:r w:rsidR="00A06193">
              <w:rPr>
                <w:rFonts w:ascii="Cambria" w:hAnsi="Cambria"/>
                <w:b/>
                <w:kern w:val="2"/>
                <w:sz w:val="22"/>
                <w:szCs w:val="22"/>
              </w:rPr>
              <w:t xml:space="preserve"> </w:t>
            </w:r>
            <w:r w:rsidR="00A06193" w:rsidRPr="00A06193">
              <w:rPr>
                <w:rFonts w:ascii="Cambria" w:hAnsi="Cambria"/>
                <w:b/>
                <w:kern w:val="2"/>
                <w:sz w:val="22"/>
                <w:szCs w:val="22"/>
              </w:rPr>
              <w:t>285,40</w:t>
            </w:r>
            <w:r w:rsidRPr="004A57BA">
              <w:rPr>
                <w:rFonts w:ascii="Cambria" w:hAnsi="Cambria"/>
                <w:kern w:val="2"/>
                <w:sz w:val="22"/>
                <w:szCs w:val="22"/>
              </w:rPr>
              <w:t xml:space="preserve"> </w:t>
            </w:r>
            <w:proofErr w:type="spellStart"/>
            <w:r w:rsidRPr="004A57BA">
              <w:rPr>
                <w:rFonts w:ascii="Cambria" w:hAnsi="Cambria"/>
                <w:kern w:val="2"/>
                <w:sz w:val="22"/>
                <w:szCs w:val="22"/>
              </w:rPr>
              <w:t>Eur</w:t>
            </w:r>
            <w:proofErr w:type="spellEnd"/>
            <w:r w:rsidRPr="004A57BA">
              <w:rPr>
                <w:rFonts w:ascii="Cambria" w:hAnsi="Cambria"/>
                <w:kern w:val="2"/>
                <w:sz w:val="22"/>
                <w:szCs w:val="22"/>
              </w:rPr>
              <w:t>, (</w:t>
            </w:r>
            <w:r w:rsidR="00A06193" w:rsidRPr="00A06193">
              <w:rPr>
                <w:rFonts w:ascii="Cambria" w:hAnsi="Cambria"/>
                <w:kern w:val="2"/>
                <w:sz w:val="22"/>
                <w:szCs w:val="22"/>
              </w:rPr>
              <w:t>aštuoni šimtai tūkstančių du šimtai aštuoniasdešimt penki eurai</w:t>
            </w:r>
            <w:r w:rsidR="00A06193">
              <w:rPr>
                <w:rFonts w:ascii="Cambria" w:hAnsi="Cambria"/>
                <w:kern w:val="2"/>
                <w:sz w:val="22"/>
                <w:szCs w:val="22"/>
              </w:rPr>
              <w:t>,</w:t>
            </w:r>
            <w:r w:rsidR="00A06193" w:rsidRPr="00A06193">
              <w:rPr>
                <w:rFonts w:ascii="Cambria" w:hAnsi="Cambria"/>
                <w:kern w:val="2"/>
                <w:sz w:val="22"/>
                <w:szCs w:val="22"/>
              </w:rPr>
              <w:t xml:space="preserve"> 40 ct</w:t>
            </w:r>
            <w:r w:rsidRPr="004A57BA">
              <w:rPr>
                <w:rFonts w:ascii="Cambria" w:hAnsi="Cambria"/>
                <w:kern w:val="2"/>
                <w:sz w:val="22"/>
                <w:szCs w:val="22"/>
              </w:rPr>
              <w:t>) su PVM.</w:t>
            </w:r>
          </w:p>
          <w:p w14:paraId="793D353F" w14:textId="77777777" w:rsidR="002E2A0C" w:rsidRPr="007C4F23" w:rsidRDefault="002E2A0C" w:rsidP="002E2A0C">
            <w:pPr>
              <w:jc w:val="both"/>
              <w:rPr>
                <w:rFonts w:ascii="Cambria" w:hAnsi="Cambria"/>
                <w:kern w:val="2"/>
                <w:sz w:val="22"/>
                <w:szCs w:val="22"/>
              </w:rPr>
            </w:pPr>
          </w:p>
          <w:p w14:paraId="3C30B802" w14:textId="0BDD5535" w:rsidR="002E2A0C" w:rsidRDefault="000C0866" w:rsidP="002E2A0C">
            <w:pPr>
              <w:jc w:val="both"/>
              <w:rPr>
                <w:rFonts w:ascii="Cambria" w:hAnsi="Cambria"/>
                <w:color w:val="000000"/>
                <w:kern w:val="2"/>
                <w:sz w:val="22"/>
                <w:szCs w:val="22"/>
              </w:rPr>
            </w:pPr>
            <w:r w:rsidRPr="000C0866">
              <w:rPr>
                <w:rFonts w:ascii="Cambria" w:hAnsi="Cambria"/>
                <w:color w:val="000000"/>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2 nurodytais įkainiais, neviršijant bendros Sutarties kainos.</w:t>
            </w:r>
            <w:r w:rsidR="002E2A0C" w:rsidRPr="007C4F23">
              <w:rPr>
                <w:rFonts w:ascii="Cambria" w:hAnsi="Cambria"/>
                <w:color w:val="000000"/>
                <w:kern w:val="2"/>
                <w:sz w:val="22"/>
                <w:szCs w:val="22"/>
              </w:rPr>
              <w:t xml:space="preserve"> </w:t>
            </w:r>
          </w:p>
          <w:p w14:paraId="341003F6" w14:textId="77777777" w:rsidR="002E2A0C" w:rsidRPr="007C4F23" w:rsidRDefault="002E2A0C" w:rsidP="002E2A0C">
            <w:pPr>
              <w:jc w:val="both"/>
              <w:rPr>
                <w:rFonts w:ascii="Cambria" w:hAnsi="Cambria"/>
                <w:color w:val="000000"/>
                <w:kern w:val="2"/>
                <w:sz w:val="22"/>
                <w:szCs w:val="22"/>
              </w:rPr>
            </w:pPr>
          </w:p>
          <w:p w14:paraId="5D72CBA3" w14:textId="2609A11B" w:rsidR="000C0866" w:rsidRPr="00A64D8A" w:rsidRDefault="000C0866" w:rsidP="005758B7">
            <w:pPr>
              <w:jc w:val="both"/>
              <w:rPr>
                <w:rFonts w:ascii="Cambria" w:hAnsi="Cambria"/>
                <w:kern w:val="2"/>
                <w:sz w:val="22"/>
                <w:szCs w:val="22"/>
              </w:rPr>
            </w:pPr>
            <w:r w:rsidRPr="000C0866">
              <w:rPr>
                <w:rFonts w:ascii="Cambria" w:hAnsi="Cambria"/>
                <w:kern w:val="2"/>
                <w:sz w:val="22"/>
                <w:szCs w:val="22"/>
              </w:rPr>
              <w:t>Prekių užsakymų teikimas Tiekėjui priklauso nuo Pirkėjo poreikio ir valios, todėl Sutartimi Pirkėjas neįsipareigoja išpirkti maksimaliai pirkimui skirtos lėšų sumos.</w:t>
            </w: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lastRenderedPageBreak/>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7177EF"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w:t>
            </w:r>
            <w:r w:rsidRPr="007C4F23">
              <w:rPr>
                <w:rFonts w:ascii="Cambria" w:hAnsi="Cambria"/>
                <w:color w:val="000000"/>
                <w:kern w:val="2"/>
                <w:sz w:val="22"/>
                <w:szCs w:val="22"/>
                <w:shd w:val="clear" w:color="auto" w:fill="FFFFFF"/>
              </w:rPr>
              <w:lastRenderedPageBreak/>
              <w:t xml:space="preserve">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4E18E0F8" w14:textId="675928D7" w:rsidR="00AF49CA" w:rsidRDefault="00C23136" w:rsidP="00B3029C">
            <w:pPr>
              <w:pStyle w:val="ListParagraph"/>
              <w:tabs>
                <w:tab w:val="left" w:pos="426"/>
              </w:tabs>
              <w:ind w:left="0"/>
              <w:jc w:val="both"/>
              <w:rPr>
                <w:rFonts w:ascii="Cambria" w:eastAsia="Times New Roman" w:hAnsi="Cambria"/>
                <w:kern w:val="2"/>
                <w:shd w:val="clear" w:color="auto" w:fill="FFFFFF"/>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w:t>
            </w:r>
          </w:p>
          <w:p w14:paraId="74F853BE" w14:textId="77777777" w:rsidR="00AF7B66" w:rsidRDefault="00AF7B66" w:rsidP="00B3029C">
            <w:pPr>
              <w:pStyle w:val="ListParagraph"/>
              <w:tabs>
                <w:tab w:val="left" w:pos="426"/>
              </w:tabs>
              <w:ind w:left="0"/>
              <w:jc w:val="both"/>
              <w:rPr>
                <w:rFonts w:ascii="Cambria" w:eastAsia="Times New Roman" w:hAnsi="Cambria"/>
                <w:kern w:val="2"/>
                <w:shd w:val="clear" w:color="auto" w:fill="FFFFFF"/>
              </w:rPr>
            </w:pPr>
          </w:p>
          <w:p w14:paraId="5D72CBE8" w14:textId="6A8E6CFF" w:rsidR="00181F6C" w:rsidRPr="00D25950" w:rsidRDefault="00AF7B66" w:rsidP="003B11D2">
            <w:pPr>
              <w:pStyle w:val="ListParagraph"/>
              <w:tabs>
                <w:tab w:val="left" w:pos="426"/>
              </w:tabs>
              <w:ind w:left="0"/>
              <w:jc w:val="both"/>
              <w:rPr>
                <w:rFonts w:ascii="Cambria" w:eastAsia="Arial Unicode MS" w:hAnsi="Cambria"/>
                <w:bCs/>
                <w:bdr w:val="nil"/>
              </w:rPr>
            </w:pPr>
            <w:r w:rsidRPr="00705F0A">
              <w:rPr>
                <w:rFonts w:ascii="Cambria" w:hAnsi="Cambria"/>
                <w:kern w:val="2"/>
              </w:rPr>
              <w:t xml:space="preserve">Tiekėjas garantuoja ir užtikrina, kad Prekių tiekimo valdymo sistema ir/ar techninė įranga suteikta panaudos būdu, būtų tinkama naudoti pagal paskirtį, visą sutarties laikotarpį </w:t>
            </w:r>
            <w:r w:rsidRPr="00682072">
              <w:rPr>
                <w:rFonts w:ascii="Cambria" w:hAnsi="Cambria"/>
                <w:i/>
                <w:color w:val="4472C4" w:themeColor="accent1"/>
                <w:shd w:val="clear" w:color="auto" w:fill="FFFFFF"/>
              </w:rPr>
              <w:t xml:space="preserve">(taikoma </w:t>
            </w:r>
            <w:r w:rsidRPr="00682072">
              <w:rPr>
                <w:rFonts w:ascii="Cambria" w:hAnsi="Cambria"/>
                <w:i/>
                <w:iCs/>
                <w:color w:val="4472C4" w:themeColor="accent1"/>
                <w:shd w:val="clear" w:color="auto" w:fill="FFFFFF"/>
              </w:rPr>
              <w:t>jei perkama kartu su Prekių tiekimo valdymo automatizuota sistema)</w:t>
            </w:r>
            <w:r w:rsidRPr="00682072">
              <w:rPr>
                <w:rFonts w:ascii="Cambria" w:hAnsi="Cambria"/>
                <w:i/>
                <w:color w:val="4472C4" w:themeColor="accent1"/>
                <w:kern w:val="2"/>
              </w:rPr>
              <w:t>.</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07AA6DFC" w:rsidR="00C23136" w:rsidRPr="00D25950" w:rsidRDefault="00AF7B66" w:rsidP="00C23136">
            <w:pPr>
              <w:jc w:val="both"/>
              <w:rPr>
                <w:rFonts w:ascii="Cambria" w:hAnsi="Cambria"/>
                <w:kern w:val="2"/>
                <w:sz w:val="22"/>
                <w:szCs w:val="22"/>
              </w:rPr>
            </w:pPr>
            <w:r w:rsidRPr="00BA3466">
              <w:rPr>
                <w:rFonts w:ascii="Cambria" w:hAnsi="Cambria"/>
                <w:color w:val="000000" w:themeColor="text1"/>
                <w:kern w:val="2"/>
                <w:sz w:val="22"/>
                <w:szCs w:val="22"/>
              </w:rPr>
              <w:t>Garantinio termino laikotarpiu Tiekėjas</w:t>
            </w:r>
            <w:r w:rsidRPr="00682072">
              <w:rPr>
                <w:rFonts w:ascii="Cambria" w:hAnsi="Cambria"/>
                <w:color w:val="000000" w:themeColor="text1"/>
                <w:kern w:val="2"/>
                <w:sz w:val="22"/>
                <w:szCs w:val="22"/>
              </w:rPr>
              <w:t xml:space="preserve">, gavęs pranešimą apie Prekių tiekimo valdymo sistemos ir/ar įrangos trūkumus, turi atvykti bei atlikti remontą ar pakeitimą ne vėliau kaip per 2 darbo </w:t>
            </w:r>
            <w:r w:rsidRPr="00BA3466">
              <w:rPr>
                <w:rFonts w:ascii="Cambria" w:hAnsi="Cambria"/>
                <w:color w:val="000000" w:themeColor="text1"/>
                <w:kern w:val="2"/>
                <w:sz w:val="22"/>
                <w:szCs w:val="22"/>
              </w:rPr>
              <w:t xml:space="preserve">dienas nuo pranešimo apie trūkumus Tiekėjui gavimo </w:t>
            </w:r>
            <w:r w:rsidRPr="00682072">
              <w:rPr>
                <w:rFonts w:ascii="Cambria" w:hAnsi="Cambria"/>
                <w:i/>
                <w:color w:val="4472C4" w:themeColor="accent1"/>
                <w:shd w:val="clear" w:color="auto" w:fill="FFFFFF"/>
              </w:rPr>
              <w:t>(taikoma</w:t>
            </w:r>
            <w:r w:rsidRPr="00682072">
              <w:rPr>
                <w:rFonts w:ascii="Cambria" w:hAnsi="Cambria"/>
                <w:color w:val="4472C4" w:themeColor="accent1"/>
                <w:shd w:val="clear" w:color="auto" w:fill="FFFFFF"/>
              </w:rPr>
              <w:t xml:space="preserve"> </w:t>
            </w:r>
            <w:r w:rsidRPr="00682072">
              <w:rPr>
                <w:rFonts w:ascii="Cambria" w:hAnsi="Cambria"/>
                <w:i/>
                <w:iCs/>
                <w:color w:val="4472C4" w:themeColor="accent1"/>
                <w:shd w:val="clear" w:color="auto" w:fill="FFFFFF"/>
              </w:rPr>
              <w:t>jei perkama kartu su Prekių tiekimo valdymo automatizuota sistema)</w:t>
            </w:r>
            <w:r w:rsidRPr="00682072">
              <w:rPr>
                <w:rFonts w:ascii="Cambria" w:hAnsi="Cambria"/>
                <w:color w:val="4472C4" w:themeColor="accent1"/>
                <w:kern w:val="2"/>
                <w:sz w:val="22"/>
                <w:szCs w:val="22"/>
              </w:rPr>
              <w:t>.</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lastRenderedPageBreak/>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lastRenderedPageBreak/>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573D8E6B" w:rsidR="00F643C7" w:rsidRPr="007C4F23" w:rsidRDefault="00C27701" w:rsidP="00AC28ED">
            <w:pPr>
              <w:jc w:val="both"/>
              <w:rPr>
                <w:rFonts w:ascii="Cambria" w:hAnsi="Cambria"/>
                <w:kern w:val="2"/>
                <w:sz w:val="22"/>
                <w:szCs w:val="22"/>
              </w:rPr>
            </w:pPr>
            <w:r w:rsidRPr="00C2770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705BE5EF" w14:textId="16F8B296"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13042E60" w:rsidR="00DD3743" w:rsidRPr="007C4F23" w:rsidRDefault="00576A22" w:rsidP="00576A22">
            <w:pPr>
              <w:jc w:val="both"/>
              <w:rPr>
                <w:rFonts w:ascii="Cambria" w:hAnsi="Cambria"/>
                <w:b/>
                <w:bCs/>
                <w:kern w:val="2"/>
                <w:sz w:val="22"/>
                <w:szCs w:val="22"/>
              </w:rPr>
            </w:pPr>
            <w:r w:rsidRPr="00576A22">
              <w:rPr>
                <w:rFonts w:ascii="Cambria" w:hAnsi="Cambria"/>
                <w:color w:val="000000"/>
                <w:kern w:val="2"/>
                <w:sz w:val="22"/>
                <w:szCs w:val="22"/>
              </w:rPr>
              <w:t xml:space="preserve">Sutartis galioja iki visiško prievolių įvykdymo (kol bus išnaudota Pradinės Sutarties vertė, bet jos terminas negali būti ilgesnis kaip </w:t>
            </w:r>
            <w:r>
              <w:rPr>
                <w:rFonts w:ascii="Cambria" w:hAnsi="Cambria"/>
                <w:color w:val="000000"/>
                <w:kern w:val="2"/>
                <w:sz w:val="22"/>
                <w:szCs w:val="22"/>
              </w:rPr>
              <w:t xml:space="preserve">36 </w:t>
            </w:r>
            <w:r w:rsidRPr="00576A22">
              <w:rPr>
                <w:rFonts w:ascii="Cambria" w:hAnsi="Cambria"/>
                <w:color w:val="000000"/>
                <w:kern w:val="2"/>
                <w:sz w:val="22"/>
                <w:szCs w:val="22"/>
              </w:rPr>
              <w:t>(trisdešimt šeši) mėnesiai.</w:t>
            </w:r>
          </w:p>
        </w:tc>
      </w:tr>
      <w:tr w:rsidR="00DD3743" w:rsidRPr="00D25950" w14:paraId="757511A5" w14:textId="77777777" w:rsidTr="00FB0A60">
        <w:trPr>
          <w:trHeight w:val="559"/>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lastRenderedPageBreak/>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1CB75DB" w14:textId="06F73EE4" w:rsidR="00DD3743" w:rsidRPr="007C4F23" w:rsidRDefault="00576A22" w:rsidP="00E026FB">
            <w:pPr>
              <w:jc w:val="both"/>
              <w:rPr>
                <w:rFonts w:ascii="Cambria" w:hAnsi="Cambria"/>
                <w:b/>
                <w:bCs/>
                <w:kern w:val="2"/>
                <w:sz w:val="22"/>
                <w:szCs w:val="22"/>
              </w:rPr>
            </w:pPr>
            <w:r w:rsidRPr="00C81149">
              <w:rPr>
                <w:rFonts w:ascii="Cambria" w:hAnsi="Cambria"/>
                <w:kern w:val="2"/>
                <w:sz w:val="22"/>
                <w:szCs w:val="22"/>
              </w:rPr>
              <w:t>Netaikoma</w:t>
            </w: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4F5F42">
        <w:trPr>
          <w:trHeight w:val="673"/>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9D47A8">
        <w:trPr>
          <w:trHeight w:val="84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5D72CC3B" w14:textId="7F7D3840" w:rsidR="00A36CE7" w:rsidRPr="00D25950" w:rsidRDefault="00A36CE7" w:rsidP="00F56E8E">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5D72CC40" w14:textId="01E3EC3C" w:rsidR="00A36CE7" w:rsidRPr="00D25950" w:rsidRDefault="00A36CE7" w:rsidP="00F56E8E">
            <w:pPr>
              <w:jc w:val="both"/>
              <w:rPr>
                <w:rFonts w:ascii="Cambria" w:hAnsi="Cambria"/>
                <w:b/>
                <w:bCs/>
                <w:kern w:val="2"/>
                <w:sz w:val="22"/>
                <w:szCs w:val="22"/>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lastRenderedPageBreak/>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47642D" w:rsidRPr="00D25950" w14:paraId="2CDAA955" w14:textId="77777777" w:rsidTr="00163999">
        <w:trPr>
          <w:trHeight w:val="300"/>
        </w:trPr>
        <w:tc>
          <w:tcPr>
            <w:tcW w:w="2704" w:type="dxa"/>
          </w:tcPr>
          <w:p w14:paraId="3A70B71F" w14:textId="427FEC02" w:rsidR="0047642D" w:rsidRPr="007C4F23" w:rsidRDefault="0047642D" w:rsidP="00A93C1F">
            <w:pPr>
              <w:jc w:val="both"/>
              <w:rPr>
                <w:rFonts w:ascii="Cambria" w:hAnsi="Cambria"/>
                <w:b/>
                <w:bCs/>
                <w:kern w:val="2"/>
                <w:sz w:val="22"/>
                <w:szCs w:val="22"/>
              </w:rPr>
            </w:pPr>
            <w:r w:rsidRPr="0047642D">
              <w:rPr>
                <w:rFonts w:ascii="Cambria" w:hAnsi="Cambria"/>
                <w:b/>
                <w:bCs/>
                <w:kern w:val="2"/>
                <w:sz w:val="22"/>
                <w:szCs w:val="22"/>
              </w:rPr>
              <w:t>15.3. Priedas Nr. 3</w:t>
            </w:r>
          </w:p>
        </w:tc>
        <w:tc>
          <w:tcPr>
            <w:tcW w:w="7356" w:type="dxa"/>
            <w:gridSpan w:val="2"/>
          </w:tcPr>
          <w:p w14:paraId="112E00A0" w14:textId="05B102C0" w:rsidR="0047642D" w:rsidRPr="007C4F23" w:rsidRDefault="0047642D" w:rsidP="00FB0A60">
            <w:pPr>
              <w:jc w:val="both"/>
              <w:rPr>
                <w:rFonts w:ascii="Cambria" w:hAnsi="Cambria"/>
                <w:bCs/>
                <w:kern w:val="2"/>
                <w:sz w:val="22"/>
                <w:szCs w:val="22"/>
              </w:rPr>
            </w:pPr>
            <w:r w:rsidRPr="0047642D">
              <w:rPr>
                <w:rFonts w:ascii="Cambria" w:hAnsi="Cambria"/>
                <w:bCs/>
                <w:kern w:val="2"/>
                <w:sz w:val="22"/>
                <w:szCs w:val="22"/>
              </w:rPr>
              <w:t xml:space="preserve">Panaudos sutartis </w:t>
            </w:r>
            <w:r w:rsidR="005A40E3" w:rsidRPr="005A40E3">
              <w:rPr>
                <w:rFonts w:ascii="Cambria" w:hAnsi="Cambria"/>
                <w:color w:val="4472C4" w:themeColor="accent1"/>
                <w:kern w:val="2"/>
                <w:sz w:val="22"/>
                <w:szCs w:val="22"/>
              </w:rPr>
              <w:t>(jei taikoma)</w:t>
            </w:r>
          </w:p>
        </w:tc>
      </w:tr>
      <w:tr w:rsidR="00A93C1F" w:rsidRPr="00D25950" w14:paraId="5D72CC6C" w14:textId="77777777" w:rsidTr="00163999">
        <w:trPr>
          <w:trHeight w:val="300"/>
        </w:trPr>
        <w:tc>
          <w:tcPr>
            <w:tcW w:w="2704" w:type="dxa"/>
          </w:tcPr>
          <w:p w14:paraId="5D72CC6A" w14:textId="5777F12C" w:rsidR="00A93C1F" w:rsidRPr="00D25950" w:rsidRDefault="0047642D" w:rsidP="00A93C1F">
            <w:pPr>
              <w:jc w:val="both"/>
              <w:rPr>
                <w:rFonts w:ascii="Cambria" w:hAnsi="Cambria"/>
                <w:b/>
                <w:bCs/>
                <w:kern w:val="2"/>
                <w:sz w:val="22"/>
                <w:szCs w:val="22"/>
              </w:rPr>
            </w:pPr>
            <w:r>
              <w:rPr>
                <w:rFonts w:ascii="Cambria" w:hAnsi="Cambria"/>
                <w:b/>
                <w:bCs/>
                <w:kern w:val="2"/>
                <w:sz w:val="22"/>
                <w:szCs w:val="22"/>
              </w:rPr>
              <w:t>15.3. Priedas Nr. 4</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612687C4" w:rsidR="00475A6B" w:rsidRPr="00D25950" w:rsidRDefault="0047642D" w:rsidP="00475A6B">
            <w:pPr>
              <w:jc w:val="both"/>
              <w:rPr>
                <w:rFonts w:ascii="Cambria" w:hAnsi="Cambria"/>
                <w:b/>
                <w:bCs/>
                <w:kern w:val="2"/>
                <w:sz w:val="22"/>
                <w:szCs w:val="22"/>
              </w:rPr>
            </w:pPr>
            <w:r>
              <w:rPr>
                <w:rFonts w:ascii="Cambria" w:hAnsi="Cambria"/>
                <w:b/>
                <w:bCs/>
                <w:kern w:val="2"/>
                <w:sz w:val="22"/>
                <w:szCs w:val="22"/>
              </w:rPr>
              <w:t>15.4. Priedas Nr. 5</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3197D6B8" w:rsidR="00475A6B" w:rsidRPr="00D25950" w:rsidRDefault="0047642D" w:rsidP="00475A6B">
            <w:pPr>
              <w:jc w:val="both"/>
              <w:rPr>
                <w:rFonts w:ascii="Cambria" w:hAnsi="Cambria"/>
                <w:b/>
                <w:bCs/>
                <w:kern w:val="2"/>
                <w:sz w:val="22"/>
                <w:szCs w:val="22"/>
              </w:rPr>
            </w:pPr>
            <w:r>
              <w:rPr>
                <w:rFonts w:ascii="Cambria" w:hAnsi="Cambria"/>
                <w:b/>
                <w:bCs/>
                <w:kern w:val="2"/>
                <w:sz w:val="22"/>
                <w:szCs w:val="22"/>
              </w:rPr>
              <w:t>15.5. Priedas Nr. 6</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E026FB">
        <w:trPr>
          <w:trHeight w:val="70"/>
        </w:trPr>
        <w:tc>
          <w:tcPr>
            <w:tcW w:w="4815" w:type="dxa"/>
            <w:gridSpan w:val="2"/>
          </w:tcPr>
          <w:p w14:paraId="5D72CC7F" w14:textId="615086FE" w:rsidR="00C23136" w:rsidRPr="00D25950" w:rsidRDefault="00C23136" w:rsidP="00E026FB">
            <w:pPr>
              <w:jc w:val="center"/>
              <w:rPr>
                <w:rFonts w:ascii="Cambria" w:hAnsi="Cambria"/>
                <w:b/>
                <w:bCs/>
                <w:kern w:val="2"/>
                <w:sz w:val="22"/>
                <w:szCs w:val="22"/>
              </w:rPr>
            </w:pPr>
            <w:r w:rsidRPr="00D25950">
              <w:rPr>
                <w:rFonts w:ascii="Cambria" w:hAnsi="Cambria"/>
                <w:b/>
                <w:bCs/>
                <w:kern w:val="2"/>
                <w:sz w:val="22"/>
                <w:szCs w:val="22"/>
              </w:rPr>
              <w:t>(parašas)</w:t>
            </w:r>
          </w:p>
        </w:tc>
        <w:tc>
          <w:tcPr>
            <w:tcW w:w="5245" w:type="dxa"/>
          </w:tcPr>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5D72CC86" w14:textId="72A33BB5" w:rsidR="00F82859" w:rsidRDefault="007E253A" w:rsidP="009D47A8">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441463AC" w14:textId="77777777" w:rsidR="003D6CC0" w:rsidRDefault="003D6CC0" w:rsidP="00336F4B">
      <w:pPr>
        <w:tabs>
          <w:tab w:val="left" w:pos="9072"/>
          <w:tab w:val="left" w:pos="9214"/>
        </w:tabs>
        <w:ind w:right="49"/>
        <w:jc w:val="right"/>
        <w:rPr>
          <w:rFonts w:ascii="Cambria" w:hAnsi="Cambria"/>
          <w:sz w:val="22"/>
          <w:szCs w:val="22"/>
        </w:rPr>
      </w:pPr>
    </w:p>
    <w:p w14:paraId="5D408EEE" w14:textId="77777777" w:rsidR="003D6CC0" w:rsidRDefault="003D6CC0" w:rsidP="00336F4B">
      <w:pPr>
        <w:tabs>
          <w:tab w:val="left" w:pos="9072"/>
          <w:tab w:val="left" w:pos="9214"/>
        </w:tabs>
        <w:ind w:right="49"/>
        <w:jc w:val="right"/>
        <w:rPr>
          <w:rFonts w:ascii="Cambria" w:hAnsi="Cambria"/>
          <w:sz w:val="22"/>
          <w:szCs w:val="22"/>
        </w:rPr>
      </w:pPr>
    </w:p>
    <w:p w14:paraId="3447314C" w14:textId="77777777" w:rsidR="009168BF" w:rsidRDefault="009168BF" w:rsidP="00336F4B">
      <w:pPr>
        <w:tabs>
          <w:tab w:val="left" w:pos="9072"/>
          <w:tab w:val="left" w:pos="9214"/>
        </w:tabs>
        <w:ind w:right="49"/>
        <w:jc w:val="right"/>
        <w:rPr>
          <w:rFonts w:ascii="Cambria" w:hAnsi="Cambria"/>
          <w:sz w:val="22"/>
          <w:szCs w:val="22"/>
        </w:rPr>
      </w:pPr>
    </w:p>
    <w:p w14:paraId="2A3AEE6D" w14:textId="77777777" w:rsidR="009168BF" w:rsidRDefault="009168BF" w:rsidP="00336F4B">
      <w:pPr>
        <w:tabs>
          <w:tab w:val="left" w:pos="9072"/>
          <w:tab w:val="left" w:pos="9214"/>
        </w:tabs>
        <w:ind w:right="49"/>
        <w:jc w:val="right"/>
        <w:rPr>
          <w:rFonts w:ascii="Cambria" w:hAnsi="Cambria"/>
          <w:sz w:val="22"/>
          <w:szCs w:val="22"/>
        </w:rPr>
      </w:pPr>
    </w:p>
    <w:p w14:paraId="31D99FD1" w14:textId="77777777" w:rsidR="009168BF" w:rsidRDefault="009168BF" w:rsidP="00336F4B">
      <w:pPr>
        <w:tabs>
          <w:tab w:val="left" w:pos="9072"/>
          <w:tab w:val="left" w:pos="9214"/>
        </w:tabs>
        <w:ind w:right="49"/>
        <w:jc w:val="right"/>
        <w:rPr>
          <w:rFonts w:ascii="Cambria" w:hAnsi="Cambria"/>
          <w:sz w:val="22"/>
          <w:szCs w:val="22"/>
        </w:rPr>
      </w:pPr>
    </w:p>
    <w:p w14:paraId="04D4F510" w14:textId="77777777" w:rsidR="009168BF" w:rsidRDefault="009168BF" w:rsidP="00336F4B">
      <w:pPr>
        <w:tabs>
          <w:tab w:val="left" w:pos="9072"/>
          <w:tab w:val="left" w:pos="9214"/>
        </w:tabs>
        <w:ind w:right="49"/>
        <w:jc w:val="right"/>
        <w:rPr>
          <w:rFonts w:ascii="Cambria" w:hAnsi="Cambria"/>
          <w:sz w:val="22"/>
          <w:szCs w:val="22"/>
        </w:rPr>
      </w:pPr>
    </w:p>
    <w:p w14:paraId="78CA1C02" w14:textId="77777777" w:rsidR="009168BF" w:rsidRDefault="009168BF" w:rsidP="00336F4B">
      <w:pPr>
        <w:tabs>
          <w:tab w:val="left" w:pos="9072"/>
          <w:tab w:val="left" w:pos="9214"/>
        </w:tabs>
        <w:ind w:right="49"/>
        <w:jc w:val="right"/>
        <w:rPr>
          <w:rFonts w:ascii="Cambria" w:hAnsi="Cambria"/>
          <w:sz w:val="22"/>
          <w:szCs w:val="22"/>
        </w:rPr>
      </w:pPr>
    </w:p>
    <w:p w14:paraId="7CA17794" w14:textId="77777777" w:rsidR="009168BF" w:rsidRDefault="009168BF" w:rsidP="00336F4B">
      <w:pPr>
        <w:tabs>
          <w:tab w:val="left" w:pos="9072"/>
          <w:tab w:val="left" w:pos="9214"/>
        </w:tabs>
        <w:ind w:right="49"/>
        <w:jc w:val="right"/>
        <w:rPr>
          <w:rFonts w:ascii="Cambria" w:hAnsi="Cambria"/>
          <w:sz w:val="22"/>
          <w:szCs w:val="22"/>
        </w:rPr>
      </w:pPr>
    </w:p>
    <w:p w14:paraId="59755689" w14:textId="77777777" w:rsidR="009168BF" w:rsidRDefault="009168BF" w:rsidP="00336F4B">
      <w:pPr>
        <w:tabs>
          <w:tab w:val="left" w:pos="9072"/>
          <w:tab w:val="left" w:pos="9214"/>
        </w:tabs>
        <w:ind w:right="49"/>
        <w:jc w:val="right"/>
        <w:rPr>
          <w:rFonts w:ascii="Cambria" w:hAnsi="Cambria"/>
          <w:sz w:val="22"/>
          <w:szCs w:val="22"/>
        </w:rPr>
      </w:pPr>
    </w:p>
    <w:p w14:paraId="0585A3A9" w14:textId="77777777" w:rsidR="009168BF" w:rsidRDefault="009168BF" w:rsidP="00336F4B">
      <w:pPr>
        <w:tabs>
          <w:tab w:val="left" w:pos="9072"/>
          <w:tab w:val="left" w:pos="9214"/>
        </w:tabs>
        <w:ind w:right="49"/>
        <w:jc w:val="right"/>
        <w:rPr>
          <w:rFonts w:ascii="Cambria" w:hAnsi="Cambria"/>
          <w:sz w:val="22"/>
          <w:szCs w:val="22"/>
        </w:rPr>
      </w:pPr>
    </w:p>
    <w:p w14:paraId="72E42E5B" w14:textId="77777777" w:rsidR="009168BF" w:rsidRDefault="009168BF" w:rsidP="00336F4B">
      <w:pPr>
        <w:tabs>
          <w:tab w:val="left" w:pos="9072"/>
          <w:tab w:val="left" w:pos="9214"/>
        </w:tabs>
        <w:ind w:right="49"/>
        <w:jc w:val="right"/>
        <w:rPr>
          <w:rFonts w:ascii="Cambria" w:hAnsi="Cambria"/>
          <w:sz w:val="22"/>
          <w:szCs w:val="22"/>
        </w:rPr>
      </w:pPr>
    </w:p>
    <w:p w14:paraId="36D36074" w14:textId="77777777" w:rsidR="009168BF" w:rsidRDefault="009168BF" w:rsidP="00336F4B">
      <w:pPr>
        <w:tabs>
          <w:tab w:val="left" w:pos="9072"/>
          <w:tab w:val="left" w:pos="9214"/>
        </w:tabs>
        <w:ind w:right="49"/>
        <w:jc w:val="right"/>
        <w:rPr>
          <w:rFonts w:ascii="Cambria" w:hAnsi="Cambria"/>
          <w:sz w:val="22"/>
          <w:szCs w:val="22"/>
        </w:rPr>
      </w:pPr>
    </w:p>
    <w:p w14:paraId="662824AB" w14:textId="77777777" w:rsidR="009168BF" w:rsidRDefault="009168BF" w:rsidP="00336F4B">
      <w:pPr>
        <w:tabs>
          <w:tab w:val="left" w:pos="9072"/>
          <w:tab w:val="left" w:pos="9214"/>
        </w:tabs>
        <w:ind w:right="49"/>
        <w:jc w:val="right"/>
        <w:rPr>
          <w:rFonts w:ascii="Cambria" w:hAnsi="Cambria"/>
          <w:sz w:val="22"/>
          <w:szCs w:val="22"/>
        </w:rPr>
      </w:pPr>
    </w:p>
    <w:p w14:paraId="2D13AEDB" w14:textId="77777777" w:rsidR="009168BF" w:rsidRDefault="009168BF" w:rsidP="00336F4B">
      <w:pPr>
        <w:tabs>
          <w:tab w:val="left" w:pos="9072"/>
          <w:tab w:val="left" w:pos="9214"/>
        </w:tabs>
        <w:ind w:right="49"/>
        <w:jc w:val="right"/>
        <w:rPr>
          <w:rFonts w:ascii="Cambria" w:hAnsi="Cambria"/>
          <w:sz w:val="22"/>
          <w:szCs w:val="22"/>
        </w:rPr>
      </w:pPr>
    </w:p>
    <w:p w14:paraId="6727CF43" w14:textId="77777777" w:rsidR="009168BF" w:rsidRDefault="009168BF" w:rsidP="00336F4B">
      <w:pPr>
        <w:tabs>
          <w:tab w:val="left" w:pos="9072"/>
          <w:tab w:val="left" w:pos="9214"/>
        </w:tabs>
        <w:ind w:right="49"/>
        <w:jc w:val="right"/>
        <w:rPr>
          <w:rFonts w:ascii="Cambria" w:hAnsi="Cambria"/>
          <w:sz w:val="22"/>
          <w:szCs w:val="22"/>
        </w:rPr>
      </w:pPr>
    </w:p>
    <w:p w14:paraId="7D473705" w14:textId="77777777" w:rsidR="009168BF" w:rsidRDefault="009168BF" w:rsidP="00336F4B">
      <w:pPr>
        <w:tabs>
          <w:tab w:val="left" w:pos="9072"/>
          <w:tab w:val="left" w:pos="9214"/>
        </w:tabs>
        <w:ind w:right="49"/>
        <w:jc w:val="right"/>
        <w:rPr>
          <w:rFonts w:ascii="Cambria" w:hAnsi="Cambria"/>
          <w:sz w:val="22"/>
          <w:szCs w:val="22"/>
        </w:rPr>
      </w:pPr>
    </w:p>
    <w:p w14:paraId="3016BA6C" w14:textId="77777777" w:rsidR="009168BF" w:rsidRDefault="009168BF" w:rsidP="00336F4B">
      <w:pPr>
        <w:tabs>
          <w:tab w:val="left" w:pos="9072"/>
          <w:tab w:val="left" w:pos="9214"/>
        </w:tabs>
        <w:ind w:right="49"/>
        <w:jc w:val="right"/>
        <w:rPr>
          <w:rFonts w:ascii="Cambria" w:hAnsi="Cambria"/>
          <w:sz w:val="22"/>
          <w:szCs w:val="22"/>
        </w:rPr>
      </w:pPr>
    </w:p>
    <w:p w14:paraId="72FA8198" w14:textId="77777777" w:rsidR="009168BF" w:rsidRDefault="009168BF" w:rsidP="00336F4B">
      <w:pPr>
        <w:tabs>
          <w:tab w:val="left" w:pos="9072"/>
          <w:tab w:val="left" w:pos="9214"/>
        </w:tabs>
        <w:ind w:right="49"/>
        <w:jc w:val="right"/>
        <w:rPr>
          <w:rFonts w:ascii="Cambria" w:hAnsi="Cambria"/>
          <w:sz w:val="22"/>
          <w:szCs w:val="22"/>
        </w:rPr>
      </w:pPr>
    </w:p>
    <w:p w14:paraId="0F4AA58C" w14:textId="77777777" w:rsidR="009168BF" w:rsidRDefault="009168BF" w:rsidP="00336F4B">
      <w:pPr>
        <w:tabs>
          <w:tab w:val="left" w:pos="9072"/>
          <w:tab w:val="left" w:pos="9214"/>
        </w:tabs>
        <w:ind w:right="49"/>
        <w:jc w:val="right"/>
        <w:rPr>
          <w:rFonts w:ascii="Cambria" w:hAnsi="Cambria"/>
          <w:sz w:val="22"/>
          <w:szCs w:val="22"/>
        </w:rPr>
      </w:pPr>
    </w:p>
    <w:p w14:paraId="3DBDB31E" w14:textId="77777777" w:rsidR="009168BF" w:rsidRDefault="009168BF" w:rsidP="00336F4B">
      <w:pPr>
        <w:tabs>
          <w:tab w:val="left" w:pos="9072"/>
          <w:tab w:val="left" w:pos="9214"/>
        </w:tabs>
        <w:ind w:right="49"/>
        <w:jc w:val="right"/>
        <w:rPr>
          <w:rFonts w:ascii="Cambria" w:hAnsi="Cambria"/>
          <w:sz w:val="22"/>
          <w:szCs w:val="22"/>
        </w:rPr>
      </w:pPr>
    </w:p>
    <w:p w14:paraId="318D55C6" w14:textId="77777777" w:rsidR="009168BF" w:rsidRDefault="009168BF" w:rsidP="00336F4B">
      <w:pPr>
        <w:tabs>
          <w:tab w:val="left" w:pos="9072"/>
          <w:tab w:val="left" w:pos="9214"/>
        </w:tabs>
        <w:ind w:right="49"/>
        <w:jc w:val="right"/>
        <w:rPr>
          <w:rFonts w:ascii="Cambria" w:hAnsi="Cambria"/>
          <w:sz w:val="22"/>
          <w:szCs w:val="22"/>
        </w:rPr>
      </w:pPr>
    </w:p>
    <w:p w14:paraId="16205889" w14:textId="77777777" w:rsidR="009168BF" w:rsidRDefault="009168BF" w:rsidP="00336F4B">
      <w:pPr>
        <w:tabs>
          <w:tab w:val="left" w:pos="9072"/>
          <w:tab w:val="left" w:pos="9214"/>
        </w:tabs>
        <w:ind w:right="49"/>
        <w:jc w:val="right"/>
        <w:rPr>
          <w:rFonts w:ascii="Cambria" w:hAnsi="Cambria"/>
          <w:sz w:val="22"/>
          <w:szCs w:val="22"/>
        </w:rPr>
      </w:pPr>
    </w:p>
    <w:p w14:paraId="71F13DCF" w14:textId="77777777" w:rsidR="009168BF" w:rsidRDefault="009168BF" w:rsidP="00336F4B">
      <w:pPr>
        <w:tabs>
          <w:tab w:val="left" w:pos="9072"/>
          <w:tab w:val="left" w:pos="9214"/>
        </w:tabs>
        <w:ind w:right="49"/>
        <w:jc w:val="right"/>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Default="00C913F7" w:rsidP="00C913F7">
      <w:pPr>
        <w:jc w:val="center"/>
        <w:rPr>
          <w:rFonts w:ascii="Cambria" w:hAnsi="Cambria"/>
          <w:sz w:val="22"/>
          <w:szCs w:val="22"/>
        </w:rPr>
      </w:pPr>
      <w:r>
        <w:rPr>
          <w:rFonts w:ascii="Cambria" w:hAnsi="Cambria"/>
          <w:sz w:val="22"/>
          <w:szCs w:val="22"/>
        </w:rPr>
        <w:lastRenderedPageBreak/>
        <w:t>__________________________</w:t>
      </w:r>
    </w:p>
    <w:p w14:paraId="7B3692ED" w14:textId="77777777" w:rsidR="009D47A8" w:rsidRDefault="009D47A8" w:rsidP="00C913F7">
      <w:pPr>
        <w:jc w:val="center"/>
        <w:rPr>
          <w:rFonts w:ascii="Cambria" w:hAnsi="Cambria"/>
          <w:sz w:val="22"/>
          <w:szCs w:val="22"/>
        </w:rPr>
      </w:pPr>
    </w:p>
    <w:p w14:paraId="353C7C5F" w14:textId="77777777" w:rsidR="009D47A8" w:rsidRDefault="009D47A8" w:rsidP="00C913F7">
      <w:pPr>
        <w:jc w:val="center"/>
        <w:rPr>
          <w:rFonts w:ascii="Cambria" w:hAnsi="Cambria"/>
          <w:sz w:val="22"/>
          <w:szCs w:val="22"/>
        </w:rPr>
      </w:pPr>
    </w:p>
    <w:p w14:paraId="6C7C23D9" w14:textId="77777777" w:rsidR="009D47A8" w:rsidRDefault="009D47A8" w:rsidP="00C913F7">
      <w:pPr>
        <w:jc w:val="center"/>
        <w:rPr>
          <w:rFonts w:ascii="Cambria" w:hAnsi="Cambria"/>
          <w:sz w:val="22"/>
          <w:szCs w:val="22"/>
        </w:rPr>
      </w:pPr>
    </w:p>
    <w:p w14:paraId="717825C7" w14:textId="77777777" w:rsidR="009D47A8" w:rsidRDefault="009D47A8" w:rsidP="00C913F7">
      <w:pPr>
        <w:jc w:val="center"/>
        <w:rPr>
          <w:rFonts w:ascii="Cambria" w:hAnsi="Cambria"/>
          <w:sz w:val="22"/>
          <w:szCs w:val="22"/>
        </w:rPr>
      </w:pPr>
    </w:p>
    <w:p w14:paraId="294E3D81" w14:textId="77777777" w:rsidR="009D47A8" w:rsidRDefault="009D47A8" w:rsidP="00C913F7">
      <w:pPr>
        <w:jc w:val="center"/>
        <w:rPr>
          <w:rFonts w:ascii="Cambria" w:hAnsi="Cambria"/>
          <w:sz w:val="22"/>
          <w:szCs w:val="22"/>
        </w:rPr>
      </w:pPr>
    </w:p>
    <w:p w14:paraId="399A3B3B" w14:textId="77777777" w:rsidR="009D47A8" w:rsidRDefault="009D47A8" w:rsidP="00C913F7">
      <w:pPr>
        <w:jc w:val="center"/>
        <w:rPr>
          <w:rFonts w:ascii="Cambria" w:hAnsi="Cambria"/>
          <w:sz w:val="22"/>
          <w:szCs w:val="22"/>
        </w:rPr>
      </w:pPr>
    </w:p>
    <w:p w14:paraId="6CDF1734" w14:textId="77777777" w:rsidR="009D47A8" w:rsidRDefault="009D47A8" w:rsidP="00C913F7">
      <w:pPr>
        <w:jc w:val="center"/>
        <w:rPr>
          <w:rFonts w:ascii="Cambria" w:hAnsi="Cambria"/>
          <w:sz w:val="22"/>
          <w:szCs w:val="22"/>
        </w:rPr>
      </w:pPr>
    </w:p>
    <w:p w14:paraId="458A1EC0" w14:textId="77777777" w:rsidR="009D47A8" w:rsidRDefault="009D47A8" w:rsidP="00C913F7">
      <w:pPr>
        <w:jc w:val="center"/>
        <w:rPr>
          <w:rFonts w:ascii="Cambria" w:hAnsi="Cambria"/>
          <w:sz w:val="22"/>
          <w:szCs w:val="22"/>
        </w:rPr>
      </w:pPr>
    </w:p>
    <w:p w14:paraId="5ECA8523" w14:textId="77777777" w:rsidR="009D47A8" w:rsidRDefault="009D47A8" w:rsidP="00C913F7">
      <w:pPr>
        <w:jc w:val="center"/>
        <w:rPr>
          <w:rFonts w:ascii="Cambria" w:hAnsi="Cambria"/>
          <w:sz w:val="22"/>
          <w:szCs w:val="22"/>
        </w:rPr>
      </w:pPr>
    </w:p>
    <w:p w14:paraId="1A62844E" w14:textId="77777777" w:rsidR="009D47A8" w:rsidRDefault="009D47A8" w:rsidP="00C913F7">
      <w:pPr>
        <w:jc w:val="center"/>
        <w:rPr>
          <w:rFonts w:ascii="Cambria" w:hAnsi="Cambria"/>
          <w:sz w:val="22"/>
          <w:szCs w:val="22"/>
        </w:rPr>
      </w:pPr>
    </w:p>
    <w:p w14:paraId="507A7016" w14:textId="77777777" w:rsidR="009D47A8" w:rsidRDefault="009D47A8" w:rsidP="00C913F7">
      <w:pPr>
        <w:jc w:val="center"/>
        <w:rPr>
          <w:rFonts w:ascii="Cambria" w:hAnsi="Cambria"/>
          <w:sz w:val="22"/>
          <w:szCs w:val="22"/>
        </w:rPr>
      </w:pPr>
    </w:p>
    <w:p w14:paraId="042AEE56" w14:textId="77777777" w:rsidR="009D47A8" w:rsidRDefault="009D47A8" w:rsidP="00C913F7">
      <w:pPr>
        <w:jc w:val="center"/>
        <w:rPr>
          <w:rFonts w:ascii="Cambria" w:hAnsi="Cambria"/>
          <w:sz w:val="22"/>
          <w:szCs w:val="22"/>
        </w:rPr>
      </w:pPr>
    </w:p>
    <w:p w14:paraId="7E0613C2" w14:textId="77777777" w:rsidR="009D47A8" w:rsidRDefault="009D47A8" w:rsidP="00C913F7">
      <w:pPr>
        <w:jc w:val="center"/>
        <w:rPr>
          <w:rFonts w:ascii="Cambria" w:hAnsi="Cambria"/>
          <w:sz w:val="22"/>
          <w:szCs w:val="22"/>
        </w:rPr>
      </w:pPr>
    </w:p>
    <w:p w14:paraId="4A30F45C" w14:textId="77777777" w:rsidR="009D47A8" w:rsidRDefault="009D47A8" w:rsidP="00C913F7">
      <w:pPr>
        <w:jc w:val="center"/>
        <w:rPr>
          <w:rFonts w:ascii="Cambria" w:hAnsi="Cambria"/>
          <w:sz w:val="22"/>
          <w:szCs w:val="22"/>
        </w:rPr>
      </w:pPr>
    </w:p>
    <w:p w14:paraId="531B4310" w14:textId="77777777" w:rsidR="009D47A8" w:rsidRDefault="009D47A8" w:rsidP="00C913F7">
      <w:pPr>
        <w:jc w:val="center"/>
        <w:rPr>
          <w:rFonts w:ascii="Cambria" w:hAnsi="Cambria"/>
          <w:sz w:val="22"/>
          <w:szCs w:val="22"/>
        </w:rPr>
      </w:pPr>
    </w:p>
    <w:p w14:paraId="57E8AE41" w14:textId="77777777" w:rsidR="009D47A8" w:rsidRDefault="009D47A8" w:rsidP="00C913F7">
      <w:pPr>
        <w:jc w:val="center"/>
        <w:rPr>
          <w:rFonts w:ascii="Cambria" w:hAnsi="Cambria"/>
          <w:sz w:val="22"/>
          <w:szCs w:val="22"/>
        </w:rPr>
      </w:pPr>
    </w:p>
    <w:p w14:paraId="1471CD9B" w14:textId="77777777" w:rsidR="009D47A8" w:rsidRDefault="009D47A8" w:rsidP="00C913F7">
      <w:pPr>
        <w:jc w:val="center"/>
        <w:rPr>
          <w:rFonts w:ascii="Cambria" w:hAnsi="Cambria"/>
          <w:sz w:val="22"/>
          <w:szCs w:val="22"/>
        </w:rPr>
      </w:pPr>
    </w:p>
    <w:p w14:paraId="6CE96C8D" w14:textId="77777777" w:rsidR="009D47A8" w:rsidRDefault="009D47A8" w:rsidP="00C913F7">
      <w:pPr>
        <w:jc w:val="center"/>
        <w:rPr>
          <w:rFonts w:ascii="Cambria" w:hAnsi="Cambria"/>
          <w:sz w:val="22"/>
          <w:szCs w:val="22"/>
        </w:rPr>
      </w:pPr>
    </w:p>
    <w:p w14:paraId="51F654BC" w14:textId="77777777" w:rsidR="009D47A8" w:rsidRDefault="009D47A8" w:rsidP="00C913F7">
      <w:pPr>
        <w:jc w:val="center"/>
        <w:rPr>
          <w:rFonts w:ascii="Cambria" w:hAnsi="Cambria"/>
          <w:sz w:val="22"/>
          <w:szCs w:val="22"/>
        </w:rPr>
      </w:pPr>
    </w:p>
    <w:p w14:paraId="721D7F58" w14:textId="77777777" w:rsidR="009D47A8" w:rsidRDefault="009D47A8" w:rsidP="00C913F7">
      <w:pPr>
        <w:jc w:val="center"/>
        <w:rPr>
          <w:rFonts w:ascii="Cambria" w:hAnsi="Cambria"/>
          <w:sz w:val="22"/>
          <w:szCs w:val="22"/>
        </w:rPr>
      </w:pPr>
    </w:p>
    <w:p w14:paraId="70AB4502" w14:textId="77777777" w:rsidR="009D47A8" w:rsidRDefault="009D47A8" w:rsidP="00C913F7">
      <w:pPr>
        <w:jc w:val="center"/>
        <w:rPr>
          <w:rFonts w:ascii="Cambria" w:hAnsi="Cambria"/>
          <w:sz w:val="22"/>
          <w:szCs w:val="22"/>
        </w:rPr>
      </w:pPr>
    </w:p>
    <w:p w14:paraId="7583493F" w14:textId="77777777" w:rsidR="009D47A8" w:rsidRDefault="009D47A8" w:rsidP="00C913F7">
      <w:pPr>
        <w:jc w:val="center"/>
        <w:rPr>
          <w:rFonts w:ascii="Cambria" w:hAnsi="Cambria"/>
          <w:sz w:val="22"/>
          <w:szCs w:val="22"/>
        </w:rPr>
      </w:pPr>
    </w:p>
    <w:p w14:paraId="489DE8E7" w14:textId="77777777" w:rsidR="009D47A8" w:rsidRDefault="009D47A8" w:rsidP="00C913F7">
      <w:pPr>
        <w:jc w:val="center"/>
        <w:rPr>
          <w:rFonts w:ascii="Cambria" w:hAnsi="Cambria"/>
          <w:sz w:val="22"/>
          <w:szCs w:val="22"/>
        </w:rPr>
      </w:pPr>
    </w:p>
    <w:p w14:paraId="6CFCB8DC" w14:textId="77777777" w:rsidR="009D47A8" w:rsidRDefault="009D47A8" w:rsidP="00C913F7">
      <w:pPr>
        <w:jc w:val="center"/>
        <w:rPr>
          <w:rFonts w:ascii="Cambria" w:hAnsi="Cambria"/>
          <w:sz w:val="22"/>
          <w:szCs w:val="22"/>
        </w:rPr>
      </w:pPr>
    </w:p>
    <w:p w14:paraId="364CD30C" w14:textId="77777777" w:rsidR="009D47A8" w:rsidRDefault="009D47A8" w:rsidP="00C913F7">
      <w:pPr>
        <w:jc w:val="center"/>
        <w:rPr>
          <w:rFonts w:ascii="Cambria" w:hAnsi="Cambria"/>
          <w:sz w:val="22"/>
          <w:szCs w:val="22"/>
        </w:rPr>
      </w:pPr>
    </w:p>
    <w:p w14:paraId="3C494867" w14:textId="77777777" w:rsidR="009D47A8" w:rsidRDefault="009D47A8" w:rsidP="00C913F7">
      <w:pPr>
        <w:jc w:val="center"/>
        <w:rPr>
          <w:rFonts w:ascii="Cambria" w:hAnsi="Cambria"/>
          <w:sz w:val="22"/>
          <w:szCs w:val="22"/>
        </w:rPr>
      </w:pPr>
    </w:p>
    <w:p w14:paraId="626B7779" w14:textId="77777777" w:rsidR="009D47A8" w:rsidRDefault="009D47A8" w:rsidP="00C913F7">
      <w:pPr>
        <w:jc w:val="center"/>
        <w:rPr>
          <w:rFonts w:ascii="Cambria" w:hAnsi="Cambria"/>
          <w:sz w:val="22"/>
          <w:szCs w:val="22"/>
        </w:rPr>
      </w:pPr>
    </w:p>
    <w:p w14:paraId="4FD357EA" w14:textId="77777777" w:rsidR="009D47A8" w:rsidRDefault="009D47A8" w:rsidP="00C913F7">
      <w:pPr>
        <w:jc w:val="center"/>
        <w:rPr>
          <w:rFonts w:ascii="Cambria" w:hAnsi="Cambria"/>
          <w:sz w:val="22"/>
          <w:szCs w:val="22"/>
        </w:rPr>
      </w:pPr>
    </w:p>
    <w:p w14:paraId="79E0889E" w14:textId="77777777" w:rsidR="009D47A8" w:rsidRDefault="009D47A8" w:rsidP="00C913F7">
      <w:pPr>
        <w:jc w:val="center"/>
        <w:rPr>
          <w:rFonts w:ascii="Cambria" w:hAnsi="Cambria"/>
          <w:sz w:val="22"/>
          <w:szCs w:val="22"/>
        </w:rPr>
      </w:pPr>
    </w:p>
    <w:p w14:paraId="35E602B8" w14:textId="77777777" w:rsidR="009D47A8" w:rsidRDefault="009D47A8" w:rsidP="00C913F7">
      <w:pPr>
        <w:jc w:val="center"/>
        <w:rPr>
          <w:rFonts w:ascii="Cambria" w:hAnsi="Cambria"/>
          <w:sz w:val="22"/>
          <w:szCs w:val="22"/>
        </w:rPr>
      </w:pPr>
    </w:p>
    <w:p w14:paraId="54032748" w14:textId="77777777" w:rsidR="009D47A8" w:rsidRDefault="009D47A8" w:rsidP="00C913F7">
      <w:pPr>
        <w:jc w:val="center"/>
        <w:rPr>
          <w:rFonts w:ascii="Cambria" w:hAnsi="Cambria"/>
          <w:sz w:val="22"/>
          <w:szCs w:val="22"/>
        </w:rPr>
      </w:pPr>
    </w:p>
    <w:p w14:paraId="1806D837" w14:textId="77777777" w:rsidR="009D47A8" w:rsidRDefault="009D47A8" w:rsidP="00C913F7">
      <w:pPr>
        <w:jc w:val="center"/>
        <w:rPr>
          <w:rFonts w:ascii="Cambria" w:hAnsi="Cambria"/>
          <w:sz w:val="22"/>
          <w:szCs w:val="22"/>
        </w:rPr>
      </w:pPr>
    </w:p>
    <w:p w14:paraId="59A16E66" w14:textId="77777777" w:rsidR="009D47A8" w:rsidRDefault="009D47A8" w:rsidP="00C913F7">
      <w:pPr>
        <w:jc w:val="center"/>
        <w:rPr>
          <w:rFonts w:ascii="Cambria" w:hAnsi="Cambria"/>
          <w:sz w:val="22"/>
          <w:szCs w:val="22"/>
        </w:rPr>
      </w:pPr>
    </w:p>
    <w:p w14:paraId="211536A4" w14:textId="77777777" w:rsidR="009D47A8" w:rsidRDefault="009D47A8" w:rsidP="00C913F7">
      <w:pPr>
        <w:jc w:val="center"/>
        <w:rPr>
          <w:rFonts w:ascii="Cambria" w:hAnsi="Cambria"/>
          <w:sz w:val="22"/>
          <w:szCs w:val="22"/>
        </w:rPr>
      </w:pPr>
    </w:p>
    <w:p w14:paraId="45DE0785" w14:textId="77777777" w:rsidR="009D47A8" w:rsidRDefault="009D47A8" w:rsidP="00C913F7">
      <w:pPr>
        <w:jc w:val="center"/>
        <w:rPr>
          <w:rFonts w:ascii="Cambria" w:hAnsi="Cambria"/>
          <w:sz w:val="22"/>
          <w:szCs w:val="22"/>
        </w:rPr>
      </w:pPr>
    </w:p>
    <w:p w14:paraId="71D36044" w14:textId="77777777" w:rsidR="009D47A8" w:rsidRDefault="009D47A8" w:rsidP="00C913F7">
      <w:pPr>
        <w:jc w:val="center"/>
        <w:rPr>
          <w:rFonts w:ascii="Cambria" w:hAnsi="Cambria"/>
          <w:sz w:val="22"/>
          <w:szCs w:val="22"/>
        </w:rPr>
      </w:pPr>
    </w:p>
    <w:p w14:paraId="55210092" w14:textId="77777777" w:rsidR="009D47A8" w:rsidRDefault="009D47A8" w:rsidP="00C913F7">
      <w:pPr>
        <w:jc w:val="center"/>
        <w:rPr>
          <w:rFonts w:ascii="Cambria" w:hAnsi="Cambria"/>
          <w:sz w:val="22"/>
          <w:szCs w:val="22"/>
        </w:rPr>
      </w:pPr>
    </w:p>
    <w:p w14:paraId="6E1FC238" w14:textId="77777777" w:rsidR="009D47A8" w:rsidRDefault="009D47A8" w:rsidP="00C913F7">
      <w:pPr>
        <w:jc w:val="center"/>
        <w:rPr>
          <w:rFonts w:ascii="Cambria" w:hAnsi="Cambria"/>
          <w:sz w:val="22"/>
          <w:szCs w:val="22"/>
        </w:rPr>
      </w:pPr>
    </w:p>
    <w:p w14:paraId="536ACEBC" w14:textId="77777777" w:rsidR="009D47A8" w:rsidRDefault="009D47A8" w:rsidP="00C913F7">
      <w:pPr>
        <w:jc w:val="center"/>
        <w:rPr>
          <w:rFonts w:ascii="Cambria" w:hAnsi="Cambria"/>
          <w:sz w:val="22"/>
          <w:szCs w:val="22"/>
        </w:rPr>
      </w:pPr>
    </w:p>
    <w:p w14:paraId="4389EDD2" w14:textId="77777777" w:rsidR="009D47A8" w:rsidRDefault="009D47A8" w:rsidP="00C913F7">
      <w:pPr>
        <w:jc w:val="center"/>
        <w:rPr>
          <w:rFonts w:ascii="Cambria" w:hAnsi="Cambria"/>
          <w:sz w:val="22"/>
          <w:szCs w:val="22"/>
        </w:rPr>
      </w:pPr>
    </w:p>
    <w:p w14:paraId="1D755DDE" w14:textId="77777777" w:rsidR="009D47A8" w:rsidRDefault="009D47A8" w:rsidP="00C913F7">
      <w:pPr>
        <w:jc w:val="center"/>
        <w:rPr>
          <w:rFonts w:ascii="Cambria" w:hAnsi="Cambria"/>
          <w:sz w:val="22"/>
          <w:szCs w:val="22"/>
        </w:rPr>
      </w:pPr>
    </w:p>
    <w:p w14:paraId="3A9ED98D" w14:textId="77777777" w:rsidR="009D47A8" w:rsidRDefault="009D47A8" w:rsidP="00C913F7">
      <w:pPr>
        <w:jc w:val="center"/>
        <w:rPr>
          <w:rFonts w:ascii="Cambria" w:hAnsi="Cambria"/>
          <w:sz w:val="22"/>
          <w:szCs w:val="22"/>
        </w:rPr>
      </w:pPr>
    </w:p>
    <w:p w14:paraId="7B0CD022" w14:textId="77777777" w:rsidR="009D47A8" w:rsidRDefault="009D47A8" w:rsidP="00C913F7">
      <w:pPr>
        <w:jc w:val="center"/>
        <w:rPr>
          <w:rFonts w:ascii="Cambria" w:hAnsi="Cambria"/>
          <w:sz w:val="22"/>
          <w:szCs w:val="22"/>
        </w:rPr>
      </w:pPr>
    </w:p>
    <w:p w14:paraId="3599A75B" w14:textId="77777777" w:rsidR="009D47A8" w:rsidRDefault="009D47A8" w:rsidP="00C913F7">
      <w:pPr>
        <w:jc w:val="center"/>
        <w:rPr>
          <w:rFonts w:ascii="Cambria" w:hAnsi="Cambria"/>
          <w:sz w:val="22"/>
          <w:szCs w:val="22"/>
        </w:rPr>
      </w:pPr>
    </w:p>
    <w:p w14:paraId="63EB7AF5" w14:textId="77777777" w:rsidR="009D47A8" w:rsidRPr="00952587" w:rsidRDefault="009D47A8" w:rsidP="009D47A8">
      <w:pPr>
        <w:jc w:val="right"/>
        <w:rPr>
          <w:rFonts w:ascii="Cambria" w:hAnsi="Cambria"/>
          <w:sz w:val="22"/>
          <w:szCs w:val="22"/>
        </w:rPr>
      </w:pPr>
      <w:r w:rsidRPr="00952587">
        <w:rPr>
          <w:rFonts w:ascii="Cambria" w:hAnsi="Cambria"/>
          <w:sz w:val="22"/>
          <w:szCs w:val="22"/>
        </w:rPr>
        <w:t>Sutarties Nr.__________</w:t>
      </w:r>
    </w:p>
    <w:p w14:paraId="5BD8EBE8" w14:textId="77777777" w:rsidR="009D47A8" w:rsidRPr="00952587" w:rsidRDefault="009D47A8" w:rsidP="009D47A8">
      <w:pPr>
        <w:ind w:left="7920" w:hanging="265"/>
        <w:jc w:val="both"/>
        <w:rPr>
          <w:rFonts w:ascii="Cambria" w:hAnsi="Cambria"/>
          <w:sz w:val="22"/>
          <w:szCs w:val="22"/>
        </w:rPr>
      </w:pPr>
      <w:r w:rsidRPr="00952587">
        <w:rPr>
          <w:rFonts w:ascii="Cambria" w:hAnsi="Cambria"/>
          <w:sz w:val="22"/>
          <w:szCs w:val="22"/>
        </w:rPr>
        <w:t>(3 priedas)</w:t>
      </w:r>
    </w:p>
    <w:p w14:paraId="32BBD458" w14:textId="77777777" w:rsidR="009168BF" w:rsidRPr="009168BF" w:rsidRDefault="009168BF" w:rsidP="009168BF">
      <w:pPr>
        <w:jc w:val="center"/>
        <w:rPr>
          <w:rFonts w:ascii="Cambria" w:hAnsi="Cambria"/>
          <w:b/>
          <w:i/>
          <w:color w:val="4472C4" w:themeColor="accent1"/>
          <w:kern w:val="2"/>
          <w:sz w:val="22"/>
          <w:szCs w:val="22"/>
        </w:rPr>
      </w:pPr>
      <w:r w:rsidRPr="009168BF">
        <w:rPr>
          <w:rFonts w:ascii="Cambria" w:hAnsi="Cambria"/>
          <w:b/>
          <w:i/>
          <w:color w:val="4472C4" w:themeColor="accent1"/>
          <w:kern w:val="2"/>
          <w:sz w:val="22"/>
          <w:szCs w:val="22"/>
        </w:rPr>
        <w:t>[Šis priedas taikomas jei perkama kartu su Prekių tiekimo valdymo automatizuota sistema</w:t>
      </w:r>
    </w:p>
    <w:p w14:paraId="30ED1C97" w14:textId="77777777" w:rsidR="009168BF" w:rsidRPr="009168BF" w:rsidRDefault="009168BF" w:rsidP="009168BF">
      <w:pPr>
        <w:jc w:val="center"/>
        <w:rPr>
          <w:rFonts w:ascii="Cambria" w:hAnsi="Cambria"/>
          <w:color w:val="4472C4" w:themeColor="accent1"/>
          <w:kern w:val="2"/>
          <w:sz w:val="22"/>
          <w:szCs w:val="22"/>
        </w:rPr>
      </w:pPr>
      <w:r w:rsidRPr="009168BF">
        <w:rPr>
          <w:rFonts w:ascii="Cambria" w:hAnsi="Cambria"/>
          <w:b/>
          <w:i/>
          <w:color w:val="4472C4" w:themeColor="accent1"/>
          <w:kern w:val="2"/>
          <w:sz w:val="22"/>
          <w:szCs w:val="22"/>
        </w:rPr>
        <w:t>kitoms pirkimo dalims – išbraukti</w:t>
      </w:r>
      <w:r w:rsidRPr="009168BF">
        <w:rPr>
          <w:rFonts w:ascii="Cambria" w:hAnsi="Cambria"/>
          <w:color w:val="4472C4" w:themeColor="accent1"/>
          <w:kern w:val="2"/>
          <w:sz w:val="22"/>
          <w:szCs w:val="22"/>
        </w:rPr>
        <w:t>]</w:t>
      </w:r>
    </w:p>
    <w:p w14:paraId="39BC525B" w14:textId="136E9863" w:rsidR="009D47A8" w:rsidRPr="00952587" w:rsidRDefault="009D47A8" w:rsidP="009168BF">
      <w:pPr>
        <w:jc w:val="right"/>
        <w:rPr>
          <w:rFonts w:ascii="Cambria" w:hAnsi="Cambria"/>
          <w:sz w:val="22"/>
          <w:szCs w:val="22"/>
        </w:rPr>
      </w:pPr>
      <w:r w:rsidRPr="00952587">
        <w:rPr>
          <w:rFonts w:ascii="Cambria" w:hAnsi="Cambria"/>
          <w:sz w:val="22"/>
          <w:szCs w:val="22"/>
        </w:rPr>
        <w:t xml:space="preserve"> </w:t>
      </w:r>
    </w:p>
    <w:p w14:paraId="08B034B2" w14:textId="77777777" w:rsidR="009D47A8" w:rsidRPr="00952587" w:rsidRDefault="009D47A8" w:rsidP="009D47A8">
      <w:pPr>
        <w:jc w:val="right"/>
        <w:rPr>
          <w:rFonts w:ascii="Cambria" w:hAnsi="Cambria"/>
          <w:sz w:val="18"/>
          <w:szCs w:val="18"/>
        </w:rPr>
      </w:pPr>
    </w:p>
    <w:p w14:paraId="6AE236A7" w14:textId="77777777" w:rsidR="009D47A8" w:rsidRPr="00952587" w:rsidRDefault="009D47A8" w:rsidP="009D47A8">
      <w:pPr>
        <w:suppressAutoHyphens/>
        <w:ind w:firstLine="567"/>
        <w:jc w:val="center"/>
        <w:rPr>
          <w:rFonts w:ascii="Cambria" w:hAnsi="Cambria"/>
          <w:b/>
          <w:sz w:val="22"/>
          <w:szCs w:val="22"/>
        </w:rPr>
      </w:pPr>
      <w:r w:rsidRPr="00952587">
        <w:rPr>
          <w:rFonts w:ascii="Cambria" w:hAnsi="Cambria"/>
          <w:b/>
          <w:sz w:val="22"/>
          <w:szCs w:val="22"/>
        </w:rPr>
        <w:t>PANAUDOS SUTEIKIMO SUTARTIS Nr. ____________________</w:t>
      </w:r>
    </w:p>
    <w:p w14:paraId="03578208" w14:textId="77777777" w:rsidR="009D47A8" w:rsidRPr="00952587" w:rsidRDefault="009D47A8" w:rsidP="009D47A8">
      <w:pPr>
        <w:suppressAutoHyphens/>
        <w:ind w:firstLine="567"/>
        <w:jc w:val="center"/>
        <w:rPr>
          <w:rFonts w:ascii="Cambria" w:hAnsi="Cambria"/>
          <w:sz w:val="18"/>
          <w:szCs w:val="18"/>
        </w:rPr>
      </w:pPr>
    </w:p>
    <w:p w14:paraId="4F242CF8" w14:textId="77777777" w:rsidR="009D47A8" w:rsidRPr="00952587" w:rsidRDefault="009D47A8" w:rsidP="009D47A8">
      <w:pPr>
        <w:suppressAutoHyphens/>
        <w:ind w:firstLine="567"/>
        <w:jc w:val="center"/>
        <w:rPr>
          <w:rFonts w:ascii="Cambria" w:hAnsi="Cambria"/>
          <w:sz w:val="22"/>
          <w:szCs w:val="22"/>
        </w:rPr>
      </w:pPr>
      <w:r w:rsidRPr="00952587">
        <w:rPr>
          <w:rFonts w:ascii="Cambria" w:hAnsi="Cambria"/>
          <w:sz w:val="22"/>
          <w:szCs w:val="22"/>
        </w:rPr>
        <w:t>202_ m</w:t>
      </w:r>
      <w:r w:rsidRPr="00952587">
        <w:rPr>
          <w:rFonts w:ascii="Cambria" w:hAnsi="Cambria"/>
          <w:iCs/>
          <w:sz w:val="22"/>
          <w:szCs w:val="22"/>
        </w:rPr>
        <w:t>. __________ ___ d., Kaunas</w:t>
      </w:r>
    </w:p>
    <w:p w14:paraId="39DE0B8C" w14:textId="77777777" w:rsidR="009D47A8" w:rsidRPr="00952587" w:rsidRDefault="009D47A8" w:rsidP="009D47A8">
      <w:pPr>
        <w:tabs>
          <w:tab w:val="left" w:pos="1134"/>
          <w:tab w:val="left" w:pos="1276"/>
        </w:tabs>
        <w:ind w:right="-284" w:firstLine="851"/>
        <w:rPr>
          <w:rFonts w:ascii="Cambria" w:hAnsi="Cambria"/>
          <w:bCs/>
          <w:sz w:val="22"/>
          <w:szCs w:val="22"/>
        </w:rPr>
      </w:pPr>
    </w:p>
    <w:p w14:paraId="166DD174" w14:textId="77777777" w:rsidR="009D47A8" w:rsidRPr="00952587" w:rsidRDefault="009D47A8" w:rsidP="009D47A8">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
          <w:bCs/>
          <w:i/>
          <w:sz w:val="22"/>
          <w:szCs w:val="22"/>
          <w:lang w:eastAsia="lt-LT"/>
        </w:rPr>
        <w:t>(Įrašoma organizacijos juridinė forma (UAB, AB, MB, IĮ, VšĮ, Labdaros paramos fondas ir t. t.) ir pavadinimas)</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atstovaujama </w:t>
      </w:r>
      <w:r w:rsidRPr="00952587">
        <w:rPr>
          <w:rFonts w:ascii="Cambria" w:hAnsi="Cambria"/>
          <w:i/>
          <w:sz w:val="22"/>
          <w:szCs w:val="22"/>
          <w:lang w:eastAsia="lt-LT"/>
        </w:rPr>
        <w:t>(pareigos, vardas, pavardė)</w:t>
      </w:r>
      <w:r w:rsidRPr="00952587">
        <w:rPr>
          <w:rFonts w:ascii="Cambria" w:hAnsi="Cambria"/>
          <w:sz w:val="22"/>
          <w:szCs w:val="22"/>
          <w:lang w:eastAsia="lt-LT"/>
        </w:rPr>
        <w:t xml:space="preserve">, veikiančio </w:t>
      </w:r>
      <w:r w:rsidRPr="00952587">
        <w:rPr>
          <w:rFonts w:ascii="Cambria" w:hAnsi="Cambria"/>
          <w:sz w:val="22"/>
          <w:szCs w:val="22"/>
        </w:rPr>
        <w:t>(-</w:t>
      </w:r>
      <w:proofErr w:type="spellStart"/>
      <w:r w:rsidRPr="00952587">
        <w:rPr>
          <w:rFonts w:ascii="Cambria" w:hAnsi="Cambria"/>
          <w:sz w:val="22"/>
          <w:szCs w:val="22"/>
        </w:rPr>
        <w:t>ios</w:t>
      </w:r>
      <w:proofErr w:type="spellEnd"/>
      <w:r w:rsidRPr="00952587">
        <w:rPr>
          <w:rFonts w:ascii="Cambria" w:hAnsi="Cambria"/>
          <w:sz w:val="22"/>
          <w:szCs w:val="22"/>
        </w:rPr>
        <w:t xml:space="preserve">) </w:t>
      </w:r>
      <w:r w:rsidRPr="00952587">
        <w:rPr>
          <w:rFonts w:ascii="Cambria" w:hAnsi="Cambria"/>
          <w:sz w:val="22"/>
          <w:szCs w:val="22"/>
          <w:lang w:eastAsia="lt-LT"/>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w:t>
      </w:r>
    </w:p>
    <w:p w14:paraId="0E090F95" w14:textId="77777777" w:rsidR="009D47A8" w:rsidRPr="00952587" w:rsidRDefault="009D47A8" w:rsidP="009D47A8">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Cs/>
          <w:sz w:val="22"/>
          <w:szCs w:val="22"/>
          <w:lang w:eastAsia="lt-LT"/>
        </w:rPr>
        <w:t>ir</w:t>
      </w:r>
    </w:p>
    <w:p w14:paraId="0CA782B3" w14:textId="77777777" w:rsidR="009D47A8" w:rsidRPr="00952587" w:rsidRDefault="009D47A8" w:rsidP="009D47A8">
      <w:pPr>
        <w:widowControl w:val="0"/>
        <w:tabs>
          <w:tab w:val="left" w:pos="1134"/>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atstovaujamos </w:t>
      </w:r>
      <w:r w:rsidRPr="00952587">
        <w:rPr>
          <w:rFonts w:ascii="Cambria" w:hAnsi="Cambria"/>
          <w:i/>
          <w:sz w:val="22"/>
          <w:szCs w:val="22"/>
          <w:lang w:eastAsia="lt-LT"/>
        </w:rPr>
        <w:t>(pareigos, vardas, pavardė)</w:t>
      </w:r>
      <w:r w:rsidRPr="00952587">
        <w:rPr>
          <w:rFonts w:ascii="Cambria" w:hAnsi="Cambria"/>
          <w:sz w:val="22"/>
          <w:szCs w:val="22"/>
        </w:rPr>
        <w:t>, veikiančio (-</w:t>
      </w:r>
      <w:proofErr w:type="spellStart"/>
      <w:r w:rsidRPr="00952587">
        <w:rPr>
          <w:rFonts w:ascii="Cambria" w:hAnsi="Cambria"/>
          <w:sz w:val="22"/>
          <w:szCs w:val="22"/>
        </w:rPr>
        <w:t>ios</w:t>
      </w:r>
      <w:proofErr w:type="spellEnd"/>
      <w:r w:rsidRPr="00952587">
        <w:rPr>
          <w:rFonts w:ascii="Cambria" w:hAnsi="Cambria"/>
          <w:sz w:val="22"/>
          <w:szCs w:val="22"/>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toliau</w:t>
      </w:r>
      <w:r w:rsidRPr="00952587">
        <w:rPr>
          <w:rFonts w:ascii="Cambria" w:hAnsi="Cambria"/>
          <w:bCs/>
          <w:sz w:val="22"/>
          <w:szCs w:val="22"/>
          <w:lang w:eastAsia="lt-LT"/>
        </w:rPr>
        <w:t xml:space="preserve"> </w:t>
      </w:r>
      <w:r w:rsidRPr="00952587">
        <w:rPr>
          <w:rFonts w:ascii="Cambria" w:hAnsi="Cambria"/>
          <w:sz w:val="22"/>
          <w:szCs w:val="22"/>
          <w:lang w:eastAsia="lt-LT"/>
        </w:rPr>
        <w:t xml:space="preserve">Panaudos davėjas ir Panaudos gavėjas kartu – </w:t>
      </w:r>
      <w:r w:rsidRPr="00952587">
        <w:rPr>
          <w:rFonts w:ascii="Cambria" w:hAnsi="Cambria"/>
          <w:bCs/>
          <w:sz w:val="22"/>
          <w:szCs w:val="22"/>
          <w:lang w:eastAsia="lt-LT"/>
        </w:rPr>
        <w:t>Šalys</w:t>
      </w:r>
      <w:r w:rsidRPr="00952587">
        <w:rPr>
          <w:rFonts w:ascii="Cambria" w:hAnsi="Cambria"/>
          <w:sz w:val="22"/>
          <w:szCs w:val="22"/>
          <w:lang w:eastAsia="lt-LT"/>
        </w:rPr>
        <w:t xml:space="preserve">, o kiekviena atskirai – </w:t>
      </w:r>
      <w:r w:rsidRPr="00952587">
        <w:rPr>
          <w:rFonts w:ascii="Cambria" w:hAnsi="Cambria"/>
          <w:bCs/>
          <w:sz w:val="22"/>
          <w:szCs w:val="22"/>
          <w:lang w:eastAsia="lt-LT"/>
        </w:rPr>
        <w:t>Šalis</w:t>
      </w:r>
      <w:r w:rsidRPr="00952587">
        <w:rPr>
          <w:rFonts w:ascii="Cambria" w:hAnsi="Cambria"/>
          <w:sz w:val="22"/>
          <w:szCs w:val="22"/>
          <w:lang w:eastAsia="lt-LT"/>
        </w:rPr>
        <w:t>,</w:t>
      </w:r>
    </w:p>
    <w:p w14:paraId="114DD004" w14:textId="77777777" w:rsidR="009D47A8" w:rsidRPr="00952587" w:rsidRDefault="009D47A8" w:rsidP="009D47A8">
      <w:pPr>
        <w:tabs>
          <w:tab w:val="left" w:pos="1134"/>
          <w:tab w:val="left" w:pos="1276"/>
        </w:tabs>
        <w:suppressAutoHyphens/>
        <w:ind w:firstLine="851"/>
        <w:rPr>
          <w:rFonts w:ascii="Cambria" w:hAnsi="Cambria"/>
          <w:sz w:val="22"/>
          <w:szCs w:val="22"/>
        </w:rPr>
      </w:pPr>
    </w:p>
    <w:p w14:paraId="7131EBC3" w14:textId="77777777" w:rsidR="009D47A8" w:rsidRPr="00952587" w:rsidRDefault="009D47A8" w:rsidP="009D47A8">
      <w:pPr>
        <w:widowControl w:val="0"/>
        <w:tabs>
          <w:tab w:val="left" w:pos="1134"/>
          <w:tab w:val="left" w:pos="1276"/>
          <w:tab w:val="center" w:pos="4153"/>
          <w:tab w:val="right" w:pos="8306"/>
        </w:tabs>
        <w:spacing w:after="20"/>
        <w:ind w:firstLine="567"/>
        <w:jc w:val="both"/>
        <w:rPr>
          <w:rFonts w:ascii="Cambria" w:hAnsi="Cambria"/>
          <w:sz w:val="22"/>
          <w:szCs w:val="22"/>
          <w:lang w:eastAsia="lt-LT"/>
        </w:rPr>
      </w:pPr>
      <w:r w:rsidRPr="00952587">
        <w:rPr>
          <w:rFonts w:ascii="Cambria" w:hAnsi="Cambria"/>
          <w:sz w:val="22"/>
          <w:szCs w:val="22"/>
          <w:lang w:eastAsia="lt-LT"/>
        </w:rPr>
        <w:t xml:space="preserve">sudarė šią sutartį dėl panaudos suteikimo (toliau – </w:t>
      </w:r>
      <w:r w:rsidRPr="00952587">
        <w:rPr>
          <w:rFonts w:ascii="Cambria" w:hAnsi="Cambria"/>
          <w:bCs/>
          <w:sz w:val="22"/>
          <w:szCs w:val="22"/>
          <w:lang w:eastAsia="lt-LT"/>
        </w:rPr>
        <w:t>Sutartis</w:t>
      </w:r>
      <w:r w:rsidRPr="00952587">
        <w:rPr>
          <w:rFonts w:ascii="Cambria" w:hAnsi="Cambria"/>
          <w:sz w:val="22"/>
          <w:szCs w:val="22"/>
          <w:lang w:eastAsia="lt-LT"/>
        </w:rPr>
        <w:t>):</w:t>
      </w:r>
    </w:p>
    <w:p w14:paraId="232E8E87" w14:textId="77777777" w:rsidR="009D47A8" w:rsidRPr="00952587" w:rsidRDefault="009D47A8" w:rsidP="009D47A8">
      <w:pPr>
        <w:tabs>
          <w:tab w:val="left" w:pos="1134"/>
          <w:tab w:val="left" w:pos="1276"/>
        </w:tabs>
        <w:suppressAutoHyphens/>
        <w:ind w:firstLine="851"/>
        <w:rPr>
          <w:rFonts w:ascii="Cambria" w:hAnsi="Cambria"/>
          <w:sz w:val="22"/>
          <w:szCs w:val="22"/>
        </w:rPr>
      </w:pPr>
    </w:p>
    <w:p w14:paraId="4C1EA018" w14:textId="77777777" w:rsidR="009D47A8" w:rsidRPr="00952587" w:rsidRDefault="009D47A8" w:rsidP="009D47A8">
      <w:pPr>
        <w:numPr>
          <w:ilvl w:val="0"/>
          <w:numId w:val="6"/>
        </w:numPr>
        <w:tabs>
          <w:tab w:val="left" w:pos="1134"/>
          <w:tab w:val="left" w:pos="1276"/>
          <w:tab w:val="left" w:pos="3828"/>
        </w:tabs>
        <w:suppressAutoHyphens/>
        <w:ind w:left="1418" w:hanging="567"/>
        <w:jc w:val="center"/>
        <w:rPr>
          <w:rFonts w:ascii="Cambria" w:hAnsi="Cambria"/>
          <w:sz w:val="22"/>
          <w:szCs w:val="22"/>
        </w:rPr>
      </w:pPr>
      <w:r w:rsidRPr="00952587">
        <w:rPr>
          <w:rFonts w:ascii="Cambria" w:hAnsi="Cambria"/>
          <w:b/>
          <w:sz w:val="22"/>
          <w:szCs w:val="22"/>
        </w:rPr>
        <w:t>SUTARTIES OBJEKTAS</w:t>
      </w:r>
    </w:p>
    <w:p w14:paraId="4DF08465"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 xml:space="preserve">Panaudos davėjas, vadovaudamasis Šalių susitarimu, perduoda Panaudos gavėjui laikinai ir neatlygintinai valdyti ir naudoti turtą: </w:t>
      </w:r>
      <w:r w:rsidRPr="00952587">
        <w:rPr>
          <w:rFonts w:ascii="Cambria" w:hAnsi="Cambria"/>
          <w:i/>
          <w:sz w:val="22"/>
          <w:szCs w:val="22"/>
        </w:rPr>
        <w:t>(įrašyti perduodamą objektą ir pavadinimą, įrašyti identifikacinius duomenis),</w:t>
      </w:r>
      <w:r w:rsidRPr="00952587">
        <w:rPr>
          <w:rFonts w:ascii="Cambria" w:hAnsi="Cambria"/>
          <w:sz w:val="22"/>
          <w:szCs w:val="22"/>
        </w:rPr>
        <w:t xml:space="preserve"> (toliau – Turtas), Panaudos davėjui priklausantį nuosavybės teise.</w:t>
      </w:r>
    </w:p>
    <w:p w14:paraId="1F140211" w14:textId="77777777" w:rsidR="009D47A8" w:rsidRPr="00952587" w:rsidRDefault="009D47A8" w:rsidP="009D47A8">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9D47A8" w:rsidRPr="00952587" w14:paraId="3620F0A5" w14:textId="77777777" w:rsidTr="009D47A8">
        <w:trPr>
          <w:trHeight w:val="354"/>
        </w:trPr>
        <w:tc>
          <w:tcPr>
            <w:tcW w:w="747" w:type="dxa"/>
            <w:shd w:val="clear" w:color="auto" w:fill="auto"/>
          </w:tcPr>
          <w:p w14:paraId="5DA004D0"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Eil.</w:t>
            </w:r>
          </w:p>
          <w:p w14:paraId="5EE59A12"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Nr.</w:t>
            </w:r>
          </w:p>
        </w:tc>
        <w:tc>
          <w:tcPr>
            <w:tcW w:w="3330" w:type="dxa"/>
            <w:shd w:val="clear" w:color="auto" w:fill="auto"/>
          </w:tcPr>
          <w:p w14:paraId="29547DB5"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 xml:space="preserve">Perduodamo turto (Panaudos) aprašas </w:t>
            </w:r>
          </w:p>
        </w:tc>
        <w:tc>
          <w:tcPr>
            <w:tcW w:w="2195" w:type="dxa"/>
            <w:shd w:val="clear" w:color="auto" w:fill="auto"/>
          </w:tcPr>
          <w:p w14:paraId="29674213"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1492" w:type="dxa"/>
            <w:shd w:val="clear" w:color="auto" w:fill="auto"/>
          </w:tcPr>
          <w:p w14:paraId="795EAB04"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Kiekis</w:t>
            </w:r>
          </w:p>
        </w:tc>
        <w:tc>
          <w:tcPr>
            <w:tcW w:w="2091" w:type="dxa"/>
            <w:shd w:val="clear" w:color="auto" w:fill="auto"/>
          </w:tcPr>
          <w:p w14:paraId="3FD3A9AC"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D47A8" w:rsidRPr="00952587" w14:paraId="7F1FD2B8" w14:textId="77777777" w:rsidTr="009D47A8">
        <w:trPr>
          <w:trHeight w:val="177"/>
        </w:trPr>
        <w:tc>
          <w:tcPr>
            <w:tcW w:w="747" w:type="dxa"/>
            <w:shd w:val="clear" w:color="auto" w:fill="auto"/>
          </w:tcPr>
          <w:p w14:paraId="28BCB685" w14:textId="77777777" w:rsidR="009D47A8" w:rsidRPr="00952587" w:rsidRDefault="009D47A8" w:rsidP="009D47A8">
            <w:pPr>
              <w:numPr>
                <w:ilvl w:val="0"/>
                <w:numId w:val="3"/>
              </w:numPr>
              <w:tabs>
                <w:tab w:val="left" w:pos="1276"/>
              </w:tabs>
              <w:ind w:left="0" w:firstLine="0"/>
              <w:jc w:val="both"/>
              <w:rPr>
                <w:rFonts w:ascii="Cambria" w:hAnsi="Cambria"/>
                <w:sz w:val="22"/>
                <w:szCs w:val="22"/>
              </w:rPr>
            </w:pPr>
          </w:p>
        </w:tc>
        <w:tc>
          <w:tcPr>
            <w:tcW w:w="3330" w:type="dxa"/>
            <w:shd w:val="clear" w:color="auto" w:fill="auto"/>
          </w:tcPr>
          <w:p w14:paraId="6AB2D837" w14:textId="77777777" w:rsidR="009D47A8" w:rsidRPr="00952587" w:rsidRDefault="009D47A8" w:rsidP="009D47A8">
            <w:pPr>
              <w:tabs>
                <w:tab w:val="left" w:pos="1276"/>
              </w:tabs>
              <w:rPr>
                <w:rFonts w:ascii="Cambria" w:hAnsi="Cambria"/>
                <w:sz w:val="22"/>
                <w:szCs w:val="22"/>
              </w:rPr>
            </w:pPr>
          </w:p>
        </w:tc>
        <w:tc>
          <w:tcPr>
            <w:tcW w:w="2195" w:type="dxa"/>
            <w:shd w:val="clear" w:color="auto" w:fill="auto"/>
          </w:tcPr>
          <w:p w14:paraId="6A1DB641" w14:textId="77777777" w:rsidR="009D47A8" w:rsidRPr="00952587" w:rsidRDefault="009D47A8" w:rsidP="009D47A8">
            <w:pPr>
              <w:tabs>
                <w:tab w:val="left" w:pos="1276"/>
              </w:tabs>
              <w:rPr>
                <w:rFonts w:ascii="Cambria" w:hAnsi="Cambria"/>
                <w:sz w:val="22"/>
                <w:szCs w:val="22"/>
              </w:rPr>
            </w:pPr>
          </w:p>
        </w:tc>
        <w:tc>
          <w:tcPr>
            <w:tcW w:w="1492" w:type="dxa"/>
            <w:shd w:val="clear" w:color="auto" w:fill="auto"/>
          </w:tcPr>
          <w:p w14:paraId="10E5DA9F" w14:textId="77777777" w:rsidR="009D47A8" w:rsidRPr="00952587" w:rsidRDefault="009D47A8" w:rsidP="009D47A8">
            <w:pPr>
              <w:tabs>
                <w:tab w:val="left" w:pos="1276"/>
              </w:tabs>
              <w:rPr>
                <w:rFonts w:ascii="Cambria" w:hAnsi="Cambria"/>
                <w:sz w:val="22"/>
                <w:szCs w:val="22"/>
              </w:rPr>
            </w:pPr>
          </w:p>
        </w:tc>
        <w:tc>
          <w:tcPr>
            <w:tcW w:w="2091" w:type="dxa"/>
            <w:shd w:val="clear" w:color="auto" w:fill="auto"/>
          </w:tcPr>
          <w:p w14:paraId="5D00B4AA" w14:textId="77777777" w:rsidR="009D47A8" w:rsidRPr="00952587" w:rsidRDefault="009D47A8" w:rsidP="009D47A8">
            <w:pPr>
              <w:tabs>
                <w:tab w:val="left" w:pos="1276"/>
              </w:tabs>
              <w:rPr>
                <w:rFonts w:ascii="Cambria" w:hAnsi="Cambria"/>
                <w:sz w:val="22"/>
                <w:szCs w:val="22"/>
              </w:rPr>
            </w:pPr>
          </w:p>
        </w:tc>
      </w:tr>
      <w:tr w:rsidR="009D47A8" w:rsidRPr="00952587" w14:paraId="61A4646C" w14:textId="77777777" w:rsidTr="009D47A8">
        <w:trPr>
          <w:trHeight w:val="177"/>
        </w:trPr>
        <w:tc>
          <w:tcPr>
            <w:tcW w:w="747" w:type="dxa"/>
            <w:shd w:val="clear" w:color="auto" w:fill="auto"/>
          </w:tcPr>
          <w:p w14:paraId="02E3CB71" w14:textId="77777777" w:rsidR="009D47A8" w:rsidRPr="00952587" w:rsidRDefault="009D47A8" w:rsidP="009D47A8">
            <w:pPr>
              <w:tabs>
                <w:tab w:val="left" w:pos="1276"/>
              </w:tabs>
              <w:jc w:val="both"/>
              <w:rPr>
                <w:rFonts w:ascii="Cambria" w:hAnsi="Cambria"/>
                <w:sz w:val="22"/>
                <w:szCs w:val="22"/>
              </w:rPr>
            </w:pPr>
            <w:r w:rsidRPr="00952587">
              <w:rPr>
                <w:rFonts w:ascii="Cambria" w:hAnsi="Cambria"/>
                <w:sz w:val="22"/>
                <w:szCs w:val="22"/>
              </w:rPr>
              <w:t>...</w:t>
            </w:r>
          </w:p>
        </w:tc>
        <w:tc>
          <w:tcPr>
            <w:tcW w:w="3330" w:type="dxa"/>
            <w:shd w:val="clear" w:color="auto" w:fill="auto"/>
          </w:tcPr>
          <w:p w14:paraId="7800656B"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w:t>
            </w:r>
          </w:p>
        </w:tc>
        <w:tc>
          <w:tcPr>
            <w:tcW w:w="2195" w:type="dxa"/>
            <w:shd w:val="clear" w:color="auto" w:fill="auto"/>
          </w:tcPr>
          <w:p w14:paraId="423FC2FE" w14:textId="77777777" w:rsidR="009D47A8" w:rsidRPr="00952587" w:rsidRDefault="009D47A8" w:rsidP="009D47A8">
            <w:pPr>
              <w:tabs>
                <w:tab w:val="left" w:pos="1276"/>
              </w:tabs>
              <w:rPr>
                <w:rFonts w:ascii="Cambria" w:hAnsi="Cambria"/>
                <w:sz w:val="22"/>
                <w:szCs w:val="22"/>
              </w:rPr>
            </w:pPr>
          </w:p>
        </w:tc>
        <w:tc>
          <w:tcPr>
            <w:tcW w:w="1492" w:type="dxa"/>
            <w:shd w:val="clear" w:color="auto" w:fill="auto"/>
          </w:tcPr>
          <w:p w14:paraId="23286444" w14:textId="77777777" w:rsidR="009D47A8" w:rsidRPr="00952587" w:rsidRDefault="009D47A8" w:rsidP="009D47A8">
            <w:pPr>
              <w:tabs>
                <w:tab w:val="left" w:pos="1276"/>
              </w:tabs>
              <w:rPr>
                <w:rFonts w:ascii="Cambria" w:hAnsi="Cambria"/>
                <w:sz w:val="22"/>
                <w:szCs w:val="22"/>
              </w:rPr>
            </w:pPr>
          </w:p>
        </w:tc>
        <w:tc>
          <w:tcPr>
            <w:tcW w:w="2091" w:type="dxa"/>
            <w:shd w:val="clear" w:color="auto" w:fill="auto"/>
          </w:tcPr>
          <w:p w14:paraId="5F9B3DF2" w14:textId="77777777" w:rsidR="009D47A8" w:rsidRPr="00952587" w:rsidRDefault="009D47A8" w:rsidP="009D47A8">
            <w:pPr>
              <w:tabs>
                <w:tab w:val="left" w:pos="1276"/>
              </w:tabs>
              <w:rPr>
                <w:rFonts w:ascii="Cambria" w:hAnsi="Cambria"/>
                <w:sz w:val="22"/>
                <w:szCs w:val="22"/>
              </w:rPr>
            </w:pPr>
          </w:p>
        </w:tc>
      </w:tr>
      <w:tr w:rsidR="009D47A8" w:rsidRPr="00952587" w14:paraId="0CC875BE" w14:textId="77777777" w:rsidTr="009D47A8">
        <w:tc>
          <w:tcPr>
            <w:tcW w:w="7764" w:type="dxa"/>
            <w:gridSpan w:val="4"/>
            <w:shd w:val="clear" w:color="auto" w:fill="auto"/>
          </w:tcPr>
          <w:p w14:paraId="7AAD7892" w14:textId="77777777" w:rsidR="009D47A8" w:rsidRPr="00952587" w:rsidRDefault="009D47A8" w:rsidP="009D47A8">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2091" w:type="dxa"/>
            <w:shd w:val="clear" w:color="auto" w:fill="auto"/>
          </w:tcPr>
          <w:p w14:paraId="6BF7641C" w14:textId="77777777" w:rsidR="009D47A8" w:rsidRPr="00952587" w:rsidRDefault="009D47A8" w:rsidP="009D47A8">
            <w:pPr>
              <w:tabs>
                <w:tab w:val="left" w:pos="1276"/>
              </w:tabs>
              <w:rPr>
                <w:rFonts w:ascii="Cambria" w:hAnsi="Cambria"/>
                <w:b/>
                <w:sz w:val="22"/>
                <w:szCs w:val="22"/>
              </w:rPr>
            </w:pPr>
          </w:p>
        </w:tc>
      </w:tr>
    </w:tbl>
    <w:p w14:paraId="0159BF56" w14:textId="77777777" w:rsidR="009D47A8" w:rsidRPr="00952587" w:rsidRDefault="009D47A8" w:rsidP="009D47A8">
      <w:pPr>
        <w:tabs>
          <w:tab w:val="left" w:pos="1134"/>
          <w:tab w:val="left" w:pos="1276"/>
        </w:tabs>
        <w:suppressAutoHyphens/>
        <w:rPr>
          <w:rFonts w:ascii="Cambria" w:hAnsi="Cambria"/>
          <w:sz w:val="22"/>
          <w:szCs w:val="22"/>
        </w:rPr>
      </w:pPr>
    </w:p>
    <w:p w14:paraId="6B0DFA64" w14:textId="77777777" w:rsidR="009D47A8" w:rsidRPr="00952587" w:rsidRDefault="009D47A8" w:rsidP="009D47A8">
      <w:pPr>
        <w:numPr>
          <w:ilvl w:val="0"/>
          <w:numId w:val="6"/>
        </w:numPr>
        <w:tabs>
          <w:tab w:val="left" w:pos="1134"/>
          <w:tab w:val="left" w:pos="1276"/>
        </w:tabs>
        <w:suppressAutoHyphens/>
        <w:ind w:hanging="502"/>
        <w:jc w:val="center"/>
        <w:rPr>
          <w:rFonts w:ascii="Cambria" w:hAnsi="Cambria"/>
          <w:b/>
          <w:bCs/>
          <w:sz w:val="22"/>
          <w:szCs w:val="22"/>
        </w:rPr>
      </w:pPr>
      <w:r w:rsidRPr="00952587">
        <w:rPr>
          <w:rFonts w:ascii="Cambria" w:hAnsi="Cambria"/>
          <w:b/>
          <w:bCs/>
          <w:sz w:val="22"/>
          <w:szCs w:val="22"/>
        </w:rPr>
        <w:t>PANAUDOS DAVĖJO ĮSIPAREIGOJIMAI</w:t>
      </w:r>
    </w:p>
    <w:p w14:paraId="124BB85B" w14:textId="77777777" w:rsidR="009D47A8" w:rsidRPr="00756EAF" w:rsidRDefault="009D47A8" w:rsidP="009D47A8">
      <w:pPr>
        <w:numPr>
          <w:ilvl w:val="1"/>
          <w:numId w:val="9"/>
        </w:numPr>
        <w:tabs>
          <w:tab w:val="left" w:pos="1134"/>
          <w:tab w:val="left" w:pos="1276"/>
        </w:tabs>
        <w:suppressAutoHyphens/>
        <w:spacing w:line="200" w:lineRule="atLeast"/>
        <w:ind w:left="0" w:firstLine="567"/>
        <w:jc w:val="both"/>
        <w:rPr>
          <w:rFonts w:ascii="Cambria" w:eastAsia="Calibri" w:hAnsi="Cambria"/>
          <w:bCs/>
          <w:sz w:val="22"/>
          <w:szCs w:val="22"/>
        </w:rPr>
      </w:pPr>
      <w:r w:rsidRPr="00756EAF">
        <w:rPr>
          <w:rFonts w:ascii="Cambria" w:eastAsia="Calibri" w:hAnsi="Cambria"/>
          <w:bCs/>
          <w:sz w:val="22"/>
          <w:szCs w:val="22"/>
        </w:rPr>
        <w:t>Panaudos davėjas įsipareigoja:</w:t>
      </w:r>
    </w:p>
    <w:p w14:paraId="77D4502D" w14:textId="77777777" w:rsidR="00207193" w:rsidRPr="003A10A0" w:rsidRDefault="00207193" w:rsidP="00207193">
      <w:pPr>
        <w:numPr>
          <w:ilvl w:val="2"/>
          <w:numId w:val="9"/>
        </w:numPr>
        <w:tabs>
          <w:tab w:val="left" w:pos="993"/>
          <w:tab w:val="left" w:pos="1134"/>
          <w:tab w:val="left" w:pos="1418"/>
          <w:tab w:val="left" w:pos="1620"/>
        </w:tabs>
        <w:suppressAutoHyphens/>
        <w:ind w:left="0" w:right="-284" w:firstLine="567"/>
        <w:jc w:val="both"/>
        <w:rPr>
          <w:rFonts w:ascii="Cambria" w:hAnsi="Cambria"/>
          <w:sz w:val="22"/>
          <w:szCs w:val="22"/>
        </w:rPr>
      </w:pPr>
      <w:r w:rsidRPr="003A10A0">
        <w:rPr>
          <w:rFonts w:ascii="Cambria" w:hAnsi="Cambria"/>
          <w:color w:val="000000" w:themeColor="text1"/>
          <w:sz w:val="22"/>
          <w:szCs w:val="22"/>
        </w:rPr>
        <w:t>ne vėliau kaip per 4</w:t>
      </w:r>
      <w:r w:rsidRPr="003A10A0">
        <w:rPr>
          <w:rFonts w:ascii="Cambria" w:hAnsi="Cambria"/>
          <w:b/>
          <w:color w:val="000000" w:themeColor="text1"/>
          <w:sz w:val="22"/>
          <w:szCs w:val="22"/>
        </w:rPr>
        <w:t xml:space="preserve"> (keturias) savaites</w:t>
      </w:r>
      <w:r w:rsidRPr="003A10A0">
        <w:rPr>
          <w:rFonts w:ascii="Cambria" w:hAnsi="Cambria"/>
          <w:color w:val="000000" w:themeColor="text1"/>
          <w:sz w:val="22"/>
          <w:szCs w:val="22"/>
        </w:rPr>
        <w:t xml:space="preserve"> nuo sutarties pasirašymo sumontuoti, ištestuoti ir perduoti Panaudos gavėjui </w:t>
      </w:r>
      <w:r w:rsidRPr="003A10A0">
        <w:rPr>
          <w:rFonts w:ascii="Cambria" w:hAnsi="Cambria"/>
          <w:sz w:val="22"/>
          <w:szCs w:val="22"/>
        </w:rPr>
        <w:t>laikinai ir neatlygintinai valdyti ir naudoti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2714C1F7" w14:textId="77777777" w:rsidR="00207193" w:rsidRPr="003A10A0" w:rsidRDefault="00207193" w:rsidP="00207193">
      <w:pPr>
        <w:numPr>
          <w:ilvl w:val="2"/>
          <w:numId w:val="9"/>
        </w:numPr>
        <w:tabs>
          <w:tab w:val="left" w:pos="993"/>
          <w:tab w:val="left" w:pos="1134"/>
          <w:tab w:val="left" w:pos="1418"/>
        </w:tabs>
        <w:suppressAutoHyphens/>
        <w:ind w:left="0" w:right="-284" w:firstLine="567"/>
        <w:jc w:val="both"/>
        <w:rPr>
          <w:rFonts w:ascii="Cambria" w:hAnsi="Cambria"/>
          <w:sz w:val="22"/>
          <w:szCs w:val="22"/>
        </w:rPr>
      </w:pPr>
      <w:r w:rsidRPr="003A10A0">
        <w:rPr>
          <w:rFonts w:ascii="Cambria" w:hAnsi="Cambria"/>
          <w:sz w:val="22"/>
          <w:szCs w:val="22"/>
        </w:rPr>
        <w:t>neatlygintinai paruošti Turtą naudoti Lietuvos sveikatos mokslų universiteto ligoninei Kauno klinikoms.</w:t>
      </w:r>
    </w:p>
    <w:p w14:paraId="6261DEB2" w14:textId="77777777" w:rsidR="00207193" w:rsidRPr="003A10A0" w:rsidRDefault="00207193" w:rsidP="00207193">
      <w:pPr>
        <w:numPr>
          <w:ilvl w:val="2"/>
          <w:numId w:val="9"/>
        </w:numPr>
        <w:tabs>
          <w:tab w:val="left" w:pos="993"/>
          <w:tab w:val="left" w:pos="1134"/>
          <w:tab w:val="left" w:pos="1418"/>
        </w:tabs>
        <w:suppressAutoHyphens/>
        <w:ind w:left="0" w:right="-284" w:firstLine="567"/>
        <w:jc w:val="both"/>
        <w:rPr>
          <w:rFonts w:ascii="Cambria" w:hAnsi="Cambria"/>
          <w:sz w:val="22"/>
          <w:szCs w:val="22"/>
        </w:rPr>
      </w:pPr>
      <w:r w:rsidRPr="003A10A0">
        <w:rPr>
          <w:rFonts w:ascii="Cambria" w:hAnsi="Cambria"/>
          <w:color w:val="000000" w:themeColor="text1"/>
          <w:sz w:val="22"/>
          <w:szCs w:val="22"/>
        </w:rPr>
        <w:t xml:space="preserve">Per 1 savaitę nuo įrangos perdavimo dienos, savo lėšomis apmokyti Panaudos gavėjo darbuotojus </w:t>
      </w:r>
      <w:r w:rsidRPr="003A10A0">
        <w:rPr>
          <w:rFonts w:ascii="Cambria" w:hAnsi="Cambria"/>
          <w:sz w:val="22"/>
          <w:szCs w:val="22"/>
        </w:rPr>
        <w:t xml:space="preserve">naudotis Turtu ir nuolat teikti jiems konsultacijas; </w:t>
      </w:r>
    </w:p>
    <w:p w14:paraId="5FA934D2" w14:textId="77777777" w:rsidR="00207193" w:rsidRPr="003A10A0" w:rsidRDefault="00207193" w:rsidP="00207193">
      <w:pPr>
        <w:numPr>
          <w:ilvl w:val="2"/>
          <w:numId w:val="9"/>
        </w:numPr>
        <w:tabs>
          <w:tab w:val="left" w:pos="993"/>
          <w:tab w:val="left" w:pos="1134"/>
          <w:tab w:val="left" w:pos="1418"/>
        </w:tabs>
        <w:suppressAutoHyphens/>
        <w:ind w:left="0" w:right="-284" w:firstLine="567"/>
        <w:jc w:val="both"/>
        <w:rPr>
          <w:rFonts w:ascii="Cambria" w:hAnsi="Cambria"/>
          <w:sz w:val="22"/>
          <w:szCs w:val="22"/>
        </w:rPr>
      </w:pPr>
      <w:r w:rsidRPr="003A10A0">
        <w:rPr>
          <w:rFonts w:ascii="Cambria" w:hAnsi="Cambria"/>
          <w:sz w:val="22"/>
          <w:szCs w:val="22"/>
        </w:rPr>
        <w:t xml:space="preserve">Panaudos davėjas turi užtikrinti, kad garantinio termino laikotarpiu gavęs pranešimą apie įrangos, trūkumus, atvyks bei atliks remontą ar pakeitimą </w:t>
      </w:r>
      <w:r w:rsidRPr="003A10A0">
        <w:rPr>
          <w:rFonts w:ascii="Cambria" w:hAnsi="Cambria"/>
          <w:b/>
          <w:bCs/>
          <w:sz w:val="22"/>
          <w:szCs w:val="22"/>
        </w:rPr>
        <w:t>ne vėliau kaip</w:t>
      </w:r>
      <w:r w:rsidRPr="003A10A0">
        <w:rPr>
          <w:rFonts w:ascii="Cambria" w:hAnsi="Cambria"/>
          <w:sz w:val="22"/>
          <w:szCs w:val="22"/>
        </w:rPr>
        <w:t xml:space="preserve"> per 2 darbo dienas nuo pranešimo apie trūkumus gavimo.</w:t>
      </w:r>
    </w:p>
    <w:p w14:paraId="3FA2C80C" w14:textId="77777777" w:rsidR="009D47A8" w:rsidRPr="003A10A0" w:rsidRDefault="009D47A8" w:rsidP="009D47A8">
      <w:pPr>
        <w:tabs>
          <w:tab w:val="left" w:pos="1134"/>
          <w:tab w:val="left" w:pos="1276"/>
          <w:tab w:val="left" w:pos="1560"/>
        </w:tabs>
        <w:suppressAutoHyphens/>
        <w:spacing w:line="240" w:lineRule="atLeast"/>
        <w:jc w:val="both"/>
        <w:rPr>
          <w:rFonts w:ascii="Cambria" w:eastAsia="Calibri" w:hAnsi="Cambria"/>
          <w:sz w:val="22"/>
          <w:szCs w:val="22"/>
        </w:rPr>
      </w:pPr>
    </w:p>
    <w:p w14:paraId="62E1510B" w14:textId="77777777" w:rsidR="009D47A8" w:rsidRPr="003A10A0" w:rsidRDefault="009D47A8" w:rsidP="009D47A8">
      <w:pPr>
        <w:numPr>
          <w:ilvl w:val="0"/>
          <w:numId w:val="6"/>
        </w:numPr>
        <w:tabs>
          <w:tab w:val="left" w:pos="1134"/>
          <w:tab w:val="left" w:pos="1276"/>
          <w:tab w:val="left" w:pos="2835"/>
        </w:tabs>
        <w:suppressAutoHyphens/>
        <w:ind w:hanging="502"/>
        <w:jc w:val="center"/>
        <w:rPr>
          <w:rFonts w:ascii="Cambria" w:hAnsi="Cambria"/>
          <w:b/>
          <w:bCs/>
          <w:sz w:val="22"/>
          <w:szCs w:val="22"/>
        </w:rPr>
      </w:pPr>
      <w:r w:rsidRPr="003A10A0">
        <w:rPr>
          <w:rFonts w:ascii="Cambria" w:hAnsi="Cambria"/>
          <w:b/>
          <w:bCs/>
          <w:sz w:val="22"/>
          <w:szCs w:val="22"/>
        </w:rPr>
        <w:t>PANAUDOS GAVĖJO ĮSIPAREIGOJIMAI</w:t>
      </w:r>
    </w:p>
    <w:p w14:paraId="78EF0748" w14:textId="77777777" w:rsidR="009D47A8" w:rsidRPr="003A10A0" w:rsidRDefault="009D47A8" w:rsidP="009D47A8">
      <w:pPr>
        <w:numPr>
          <w:ilvl w:val="1"/>
          <w:numId w:val="6"/>
        </w:numPr>
        <w:tabs>
          <w:tab w:val="left" w:pos="1134"/>
          <w:tab w:val="left" w:pos="1276"/>
        </w:tabs>
        <w:suppressAutoHyphens/>
        <w:ind w:left="0" w:firstLine="567"/>
        <w:jc w:val="both"/>
        <w:rPr>
          <w:rFonts w:ascii="Cambria" w:hAnsi="Cambria"/>
          <w:bCs/>
          <w:sz w:val="22"/>
          <w:szCs w:val="22"/>
        </w:rPr>
      </w:pPr>
      <w:bookmarkStart w:id="1" w:name="_Hlk162527917"/>
      <w:r w:rsidRPr="003A10A0">
        <w:rPr>
          <w:rFonts w:ascii="Cambria" w:hAnsi="Cambria"/>
          <w:bCs/>
          <w:sz w:val="22"/>
          <w:szCs w:val="22"/>
        </w:rPr>
        <w:t xml:space="preserve">Panaudos gavėjas </w:t>
      </w:r>
      <w:bookmarkEnd w:id="1"/>
      <w:r w:rsidRPr="003A10A0">
        <w:rPr>
          <w:rFonts w:ascii="Cambria" w:hAnsi="Cambria"/>
          <w:bCs/>
          <w:sz w:val="22"/>
          <w:szCs w:val="22"/>
        </w:rPr>
        <w:t>įsipareigoja:</w:t>
      </w:r>
    </w:p>
    <w:p w14:paraId="04F751C4" w14:textId="77777777" w:rsidR="009D47A8" w:rsidRPr="00952587" w:rsidRDefault="009D47A8" w:rsidP="009D47A8">
      <w:pPr>
        <w:numPr>
          <w:ilvl w:val="2"/>
          <w:numId w:val="6"/>
        </w:numPr>
        <w:tabs>
          <w:tab w:val="left" w:pos="1134"/>
          <w:tab w:val="left" w:pos="1276"/>
          <w:tab w:val="left" w:pos="1418"/>
        </w:tabs>
        <w:suppressAutoHyphens/>
        <w:ind w:left="0" w:firstLine="567"/>
        <w:jc w:val="both"/>
        <w:rPr>
          <w:rFonts w:ascii="Cambria" w:hAnsi="Cambria"/>
          <w:sz w:val="22"/>
          <w:szCs w:val="22"/>
        </w:rPr>
      </w:pPr>
      <w:r w:rsidRPr="00952587">
        <w:rPr>
          <w:rFonts w:ascii="Cambria" w:hAnsi="Cambria"/>
          <w:sz w:val="22"/>
          <w:szCs w:val="22"/>
        </w:rPr>
        <w:t>Turtą naudoti pagal tiesioginę paskirtį;</w:t>
      </w:r>
    </w:p>
    <w:p w14:paraId="1F088261" w14:textId="77777777" w:rsidR="009D47A8" w:rsidRPr="00952587" w:rsidRDefault="009D47A8" w:rsidP="009D47A8">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be išankstinio raštiško Panaudos davėjo sutikimo neperduoti Turto naudoti kitam juridiniam asmeniui;</w:t>
      </w:r>
    </w:p>
    <w:p w14:paraId="247E833B" w14:textId="77777777" w:rsidR="009D47A8" w:rsidRPr="00952587" w:rsidRDefault="009D47A8" w:rsidP="009D47A8">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atlyginti tiesioginius Panaudos davėjo patirtus nuostolius, jei Turtas taptų netinkamu naudoti pagal paskirtį dėl Panaudos gavėjo kaltės;</w:t>
      </w:r>
    </w:p>
    <w:p w14:paraId="247D268F" w14:textId="77777777" w:rsidR="009D47A8" w:rsidRPr="00952587" w:rsidRDefault="009D47A8" w:rsidP="009D47A8">
      <w:pPr>
        <w:numPr>
          <w:ilvl w:val="2"/>
          <w:numId w:val="6"/>
        </w:numPr>
        <w:tabs>
          <w:tab w:val="left" w:pos="1134"/>
          <w:tab w:val="left" w:pos="1276"/>
          <w:tab w:val="left" w:pos="1560"/>
        </w:tabs>
        <w:suppressAutoHyphens/>
        <w:ind w:left="0" w:right="-284" w:firstLine="567"/>
        <w:jc w:val="both"/>
        <w:rPr>
          <w:rFonts w:ascii="Cambria" w:hAnsi="Cambria"/>
          <w:sz w:val="22"/>
          <w:szCs w:val="22"/>
        </w:rPr>
      </w:pPr>
      <w:r w:rsidRPr="00952587">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703CF14C" w14:textId="77777777" w:rsidR="009D47A8" w:rsidRPr="00952587" w:rsidRDefault="009D47A8" w:rsidP="009D47A8">
      <w:pPr>
        <w:tabs>
          <w:tab w:val="left" w:pos="1134"/>
          <w:tab w:val="left" w:pos="1276"/>
        </w:tabs>
        <w:suppressAutoHyphens/>
        <w:ind w:firstLine="851"/>
        <w:rPr>
          <w:rFonts w:ascii="Cambria" w:hAnsi="Cambria"/>
          <w:sz w:val="22"/>
          <w:szCs w:val="22"/>
        </w:rPr>
      </w:pPr>
    </w:p>
    <w:p w14:paraId="6D01D709" w14:textId="77777777" w:rsidR="009D47A8" w:rsidRPr="00952587" w:rsidRDefault="009D47A8" w:rsidP="009D47A8">
      <w:pPr>
        <w:numPr>
          <w:ilvl w:val="0"/>
          <w:numId w:val="6"/>
        </w:numPr>
        <w:tabs>
          <w:tab w:val="left" w:pos="1134"/>
          <w:tab w:val="left" w:pos="1276"/>
        </w:tabs>
        <w:suppressAutoHyphens/>
        <w:ind w:right="-284"/>
        <w:jc w:val="center"/>
        <w:rPr>
          <w:rFonts w:ascii="Cambria" w:hAnsi="Cambria"/>
          <w:b/>
          <w:sz w:val="22"/>
          <w:szCs w:val="22"/>
        </w:rPr>
      </w:pPr>
      <w:r w:rsidRPr="00952587">
        <w:rPr>
          <w:rFonts w:ascii="Cambria" w:hAnsi="Cambria"/>
          <w:b/>
          <w:sz w:val="22"/>
          <w:szCs w:val="22"/>
        </w:rPr>
        <w:lastRenderedPageBreak/>
        <w:t>SANKCIJOS UŽ PRISIIMTŲ ĮSIPAREIGOJIMŲ NEVYKDYMĄ</w:t>
      </w:r>
    </w:p>
    <w:p w14:paraId="7AA359CB"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laiku be pakankamo pagrindo neperdavęs Turto Panaudos gavėjui, privalo atlyginti Panaudos gavėjui išlaidas, susijusias su pasiruošimu priimti Turtą.</w:t>
      </w:r>
    </w:p>
    <w:p w14:paraId="67B8C5BE" w14:textId="77777777" w:rsidR="009D47A8" w:rsidRPr="00952587" w:rsidRDefault="009D47A8" w:rsidP="009D47A8">
      <w:pPr>
        <w:widowControl w:val="0"/>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3686F3C0" w14:textId="77777777" w:rsidR="009D47A8" w:rsidRPr="00952587" w:rsidRDefault="009D47A8" w:rsidP="009D47A8">
      <w:pPr>
        <w:tabs>
          <w:tab w:val="left" w:pos="1134"/>
          <w:tab w:val="left" w:pos="1276"/>
        </w:tabs>
        <w:suppressAutoHyphens/>
        <w:ind w:firstLine="567"/>
        <w:rPr>
          <w:rFonts w:ascii="Cambria" w:hAnsi="Cambria"/>
          <w:sz w:val="22"/>
          <w:szCs w:val="22"/>
        </w:rPr>
      </w:pPr>
    </w:p>
    <w:p w14:paraId="7241CB8A" w14:textId="77777777" w:rsidR="009D47A8" w:rsidRPr="00952587" w:rsidRDefault="009D47A8" w:rsidP="009D47A8">
      <w:pPr>
        <w:numPr>
          <w:ilvl w:val="0"/>
          <w:numId w:val="6"/>
        </w:numPr>
        <w:tabs>
          <w:tab w:val="left" w:pos="1134"/>
          <w:tab w:val="left" w:pos="1276"/>
        </w:tabs>
        <w:suppressAutoHyphens/>
        <w:ind w:right="-284"/>
        <w:jc w:val="center"/>
        <w:rPr>
          <w:rFonts w:ascii="Cambria" w:hAnsi="Cambria"/>
          <w:b/>
          <w:bCs/>
          <w:sz w:val="22"/>
          <w:szCs w:val="22"/>
        </w:rPr>
      </w:pPr>
      <w:r w:rsidRPr="00952587">
        <w:rPr>
          <w:rFonts w:ascii="Cambria" w:hAnsi="Cambria"/>
          <w:b/>
          <w:bCs/>
          <w:sz w:val="22"/>
          <w:szCs w:val="22"/>
        </w:rPr>
        <w:t>NEPAPRASTOSIOS APLINKYBĖS</w:t>
      </w:r>
    </w:p>
    <w:p w14:paraId="612A4F36"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952587">
        <w:rPr>
          <w:rFonts w:ascii="Cambria" w:hAnsi="Cambria"/>
          <w:i/>
          <w:sz w:val="22"/>
          <w:szCs w:val="22"/>
        </w:rPr>
        <w:t>force majeure</w:t>
      </w:r>
      <w:r w:rsidRPr="00952587">
        <w:rPr>
          <w:rFonts w:ascii="Cambria" w:hAnsi="Cambria"/>
          <w:sz w:val="22"/>
          <w:szCs w:val="22"/>
        </w:rPr>
        <w:t>) aplinkybėms taisyklėse, patvirtintose 1996 m. liepos 15 d. Lietuvos Respublikos Vyriausybės nutarimu Nr. 840.</w:t>
      </w:r>
    </w:p>
    <w:p w14:paraId="2F2DC1FB"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09777B3A"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nurodytos aplinkybės trunka ilgiau kaip 1 (vieną) mėnesį, Šalys tarpusavio susitarimu gali nutraukti Sutartį.</w:t>
      </w:r>
    </w:p>
    <w:p w14:paraId="47BF06A9" w14:textId="77777777" w:rsidR="009D47A8" w:rsidRPr="00952587" w:rsidRDefault="009D47A8" w:rsidP="009D47A8">
      <w:pPr>
        <w:tabs>
          <w:tab w:val="left" w:pos="1134"/>
          <w:tab w:val="left" w:pos="1276"/>
        </w:tabs>
        <w:suppressAutoHyphens/>
        <w:ind w:firstLine="567"/>
        <w:rPr>
          <w:rFonts w:ascii="Cambria" w:hAnsi="Cambria"/>
          <w:sz w:val="22"/>
          <w:szCs w:val="22"/>
        </w:rPr>
      </w:pPr>
    </w:p>
    <w:p w14:paraId="066F49C7" w14:textId="77777777" w:rsidR="009D47A8" w:rsidRPr="00952587" w:rsidRDefault="009D47A8" w:rsidP="009D47A8">
      <w:pPr>
        <w:numPr>
          <w:ilvl w:val="0"/>
          <w:numId w:val="6"/>
        </w:numPr>
        <w:tabs>
          <w:tab w:val="left" w:pos="1134"/>
          <w:tab w:val="left" w:pos="1276"/>
          <w:tab w:val="left" w:pos="2552"/>
        </w:tabs>
        <w:suppressAutoHyphens/>
        <w:jc w:val="center"/>
        <w:rPr>
          <w:rFonts w:ascii="Cambria" w:hAnsi="Cambria"/>
          <w:b/>
          <w:sz w:val="22"/>
          <w:szCs w:val="22"/>
        </w:rPr>
      </w:pPr>
      <w:r w:rsidRPr="00952587">
        <w:rPr>
          <w:rFonts w:ascii="Cambria" w:hAnsi="Cambria"/>
          <w:b/>
          <w:sz w:val="22"/>
          <w:szCs w:val="22"/>
        </w:rPr>
        <w:t>SUTARTIES GALIOJIMAS IR NUTRAUKIMAS</w:t>
      </w:r>
    </w:p>
    <w:p w14:paraId="766E1C99" w14:textId="084147EA" w:rsidR="009D47A8" w:rsidRPr="00952587" w:rsidRDefault="009D47A8" w:rsidP="009D47A8">
      <w:pPr>
        <w:numPr>
          <w:ilvl w:val="1"/>
          <w:numId w:val="6"/>
        </w:numPr>
        <w:shd w:val="clear" w:color="auto" w:fill="FFFFFF" w:themeFill="background1"/>
        <w:tabs>
          <w:tab w:val="left" w:pos="426"/>
          <w:tab w:val="left" w:pos="1276"/>
        </w:tabs>
        <w:ind w:left="0" w:right="-284" w:firstLine="567"/>
        <w:contextualSpacing/>
        <w:jc w:val="both"/>
        <w:rPr>
          <w:rFonts w:ascii="Cambria" w:eastAsia="Calibri" w:hAnsi="Cambria" w:cs="Calibri"/>
          <w:sz w:val="22"/>
          <w:szCs w:val="22"/>
          <w:lang w:eastAsia="lt-LT"/>
        </w:rPr>
      </w:pPr>
      <w:r w:rsidRPr="00952587">
        <w:rPr>
          <w:rFonts w:ascii="Cambria" w:hAnsi="Cambria"/>
          <w:sz w:val="22"/>
          <w:szCs w:val="22"/>
        </w:rPr>
        <w:t xml:space="preserve">Sutartis įsigalioja nuo jos pasirašymo momento ir galioja </w:t>
      </w:r>
      <w:r w:rsidR="00011BD8">
        <w:rPr>
          <w:rFonts w:ascii="Cambria" w:eastAsia="Calibri" w:hAnsi="Cambria" w:cs="Calibri"/>
          <w:sz w:val="22"/>
          <w:szCs w:val="22"/>
          <w:lang w:eastAsia="lt-LT"/>
        </w:rPr>
        <w:t>36 (trisdešimt šešis</w:t>
      </w:r>
      <w:r w:rsidRPr="00952587">
        <w:rPr>
          <w:rFonts w:ascii="Cambria" w:eastAsia="Calibri" w:hAnsi="Cambria" w:cs="Calibri"/>
          <w:sz w:val="22"/>
          <w:szCs w:val="22"/>
          <w:lang w:eastAsia="lt-LT"/>
        </w:rPr>
        <w:t>) mėnesius nuo Sutarties įsigaliojimo dienos.</w:t>
      </w:r>
      <w:r w:rsidRPr="00952587">
        <w:rPr>
          <w:rFonts w:ascii="Cambria" w:eastAsia="Calibri" w:hAnsi="Cambria" w:cs="Calibri"/>
          <w:i/>
          <w:sz w:val="22"/>
          <w:szCs w:val="22"/>
          <w:lang w:eastAsia="lt-LT"/>
        </w:rPr>
        <w:t xml:space="preserve"> </w:t>
      </w:r>
      <w:r w:rsidRPr="00952587">
        <w:rPr>
          <w:rFonts w:ascii="Cambria" w:eastAsia="Calibri" w:hAnsi="Cambria" w:cs="Calibri"/>
          <w:sz w:val="22"/>
          <w:szCs w:val="22"/>
          <w:lang w:eastAsia="lt-LT"/>
        </w:rPr>
        <w:t xml:space="preserve">    </w:t>
      </w:r>
    </w:p>
    <w:p w14:paraId="794C1A75"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gavėjas turi teisę vienašališkai nutraukti šią Sutartį prieš terminą raštu įspėjęs Panaudos davėją prieš 1 (vieną) mėnesį.</w:t>
      </w:r>
    </w:p>
    <w:p w14:paraId="779FE486"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turi teisę reikalauti nutraukti šią Sutartį prieš terminą, jei Panaudos gavėjas Turtu naudojasi ne pagal paskirtį.</w:t>
      </w:r>
    </w:p>
    <w:p w14:paraId="4C0EE9C8" w14:textId="77777777" w:rsidR="009D47A8"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732B764B" w14:textId="77777777" w:rsidR="009D47A8" w:rsidRPr="00952587" w:rsidRDefault="009D47A8" w:rsidP="009D47A8">
      <w:pPr>
        <w:tabs>
          <w:tab w:val="left" w:pos="1134"/>
          <w:tab w:val="left" w:pos="1276"/>
        </w:tabs>
        <w:suppressAutoHyphens/>
        <w:ind w:left="567" w:right="-284"/>
        <w:jc w:val="both"/>
        <w:rPr>
          <w:rFonts w:ascii="Cambria" w:hAnsi="Cambria"/>
          <w:sz w:val="22"/>
          <w:szCs w:val="22"/>
        </w:rPr>
      </w:pPr>
    </w:p>
    <w:p w14:paraId="656616E0" w14:textId="77777777" w:rsidR="009D47A8" w:rsidRPr="00952587" w:rsidRDefault="009D47A8" w:rsidP="009D47A8">
      <w:pPr>
        <w:numPr>
          <w:ilvl w:val="0"/>
          <w:numId w:val="6"/>
        </w:numPr>
        <w:tabs>
          <w:tab w:val="left" w:pos="1134"/>
          <w:tab w:val="left" w:pos="1276"/>
        </w:tabs>
        <w:suppressAutoHyphens/>
        <w:jc w:val="center"/>
        <w:rPr>
          <w:rFonts w:ascii="Cambria" w:hAnsi="Cambria"/>
          <w:b/>
          <w:bCs/>
          <w:sz w:val="22"/>
          <w:szCs w:val="22"/>
        </w:rPr>
      </w:pPr>
      <w:r w:rsidRPr="00952587">
        <w:rPr>
          <w:rFonts w:ascii="Cambria" w:hAnsi="Cambria"/>
          <w:b/>
          <w:bCs/>
          <w:sz w:val="22"/>
          <w:szCs w:val="22"/>
        </w:rPr>
        <w:t>BAIGIAMOSIOS NUOSTATOS</w:t>
      </w:r>
    </w:p>
    <w:p w14:paraId="1888847E"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484F8594"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2DC45443"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sudaroma 2 (dviem) egzemplioriais, po vieną Panaudos gavėjui ir Panaudos davėjui, turinčiais vienodą juridinę galią.</w:t>
      </w:r>
    </w:p>
    <w:p w14:paraId="5FE14B7B"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Bet kokie Sutarties pakeitimai ar papildymai galioja sudaryti tik raštu, pasirašius abiejų Šalių atstovams.</w:t>
      </w:r>
    </w:p>
    <w:p w14:paraId="61198FEA"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2CB2E2DE"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lastRenderedPageBreak/>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5B636D6"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Pasikeitus adresams ir faksų numeriams ar kitiems rekvizitams, Sutarties Šalys įsipareigoja apie tai nedelsdamos raštu informuoti viena kitą.</w:t>
      </w:r>
    </w:p>
    <w:p w14:paraId="1A62A7EE"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Visi su šia Sutartimi susiję ginčai sprendžiami derybų keliu. Nesusitarus, ginčai sprendžiami Lietuvos Respublikos įstatymų nustatyta tvarka</w:t>
      </w:r>
      <w:r w:rsidRPr="00952587">
        <w:rPr>
          <w:rFonts w:ascii="Cambria" w:hAnsi="Cambria"/>
          <w:bCs/>
          <w:sz w:val="22"/>
          <w:szCs w:val="22"/>
        </w:rPr>
        <w:t xml:space="preserve"> pagal </w:t>
      </w:r>
      <w:r w:rsidRPr="00952587">
        <w:rPr>
          <w:rFonts w:ascii="Cambria" w:hAnsi="Cambria"/>
          <w:sz w:val="22"/>
          <w:szCs w:val="22"/>
        </w:rPr>
        <w:t>Panaudos davėjo</w:t>
      </w:r>
      <w:r w:rsidRPr="00952587">
        <w:rPr>
          <w:rFonts w:ascii="Cambria" w:hAnsi="Cambria"/>
          <w:bCs/>
          <w:sz w:val="22"/>
          <w:szCs w:val="22"/>
        </w:rPr>
        <w:t xml:space="preserve"> buveinės adresą</w:t>
      </w:r>
      <w:r w:rsidRPr="00952587">
        <w:rPr>
          <w:rFonts w:ascii="Cambria" w:hAnsi="Cambria"/>
          <w:sz w:val="22"/>
          <w:szCs w:val="22"/>
        </w:rPr>
        <w:t>.</w:t>
      </w:r>
    </w:p>
    <w:p w14:paraId="55D1166C" w14:textId="77777777" w:rsidR="009D47A8" w:rsidRPr="00952587" w:rsidRDefault="009D47A8" w:rsidP="009D47A8">
      <w:pPr>
        <w:suppressAutoHyphens/>
        <w:ind w:right="-284" w:firstLine="567"/>
        <w:rPr>
          <w:rFonts w:ascii="Cambria" w:hAnsi="Cambria"/>
          <w:sz w:val="22"/>
          <w:szCs w:val="22"/>
        </w:rPr>
      </w:pPr>
    </w:p>
    <w:p w14:paraId="51561994" w14:textId="77777777" w:rsidR="009D47A8" w:rsidRPr="00952587" w:rsidRDefault="009D47A8" w:rsidP="009D47A8">
      <w:pPr>
        <w:suppressAutoHyphens/>
        <w:ind w:right="-284" w:firstLine="567"/>
        <w:jc w:val="both"/>
        <w:rPr>
          <w:rFonts w:ascii="Cambria" w:hAnsi="Cambria"/>
          <w:b/>
          <w:sz w:val="22"/>
          <w:szCs w:val="22"/>
        </w:rPr>
      </w:pPr>
      <w:r w:rsidRPr="00952587">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F2035A1" w14:textId="77777777" w:rsidR="009D47A8" w:rsidRPr="00952587" w:rsidRDefault="009D47A8" w:rsidP="009D47A8">
      <w:pPr>
        <w:suppressAutoHyphens/>
        <w:ind w:firstLine="567"/>
        <w:rPr>
          <w:rFonts w:ascii="Cambria" w:hAnsi="Cambria"/>
          <w:b/>
          <w:sz w:val="16"/>
          <w:szCs w:val="16"/>
        </w:rPr>
      </w:pPr>
    </w:p>
    <w:p w14:paraId="41B64CC9" w14:textId="77777777" w:rsidR="009D47A8" w:rsidRPr="00952587" w:rsidRDefault="009D47A8" w:rsidP="009D47A8">
      <w:pPr>
        <w:suppressAutoHyphens/>
        <w:rPr>
          <w:rFonts w:ascii="Cambria" w:hAnsi="Cambria"/>
          <w:sz w:val="16"/>
          <w:szCs w:val="16"/>
        </w:rPr>
      </w:pPr>
    </w:p>
    <w:tbl>
      <w:tblPr>
        <w:tblW w:w="9859" w:type="dxa"/>
        <w:jc w:val="center"/>
        <w:tblLook w:val="0000" w:firstRow="0" w:lastRow="0" w:firstColumn="0" w:lastColumn="0" w:noHBand="0" w:noVBand="0"/>
      </w:tblPr>
      <w:tblGrid>
        <w:gridCol w:w="4929"/>
        <w:gridCol w:w="4930"/>
      </w:tblGrid>
      <w:tr w:rsidR="009D47A8" w:rsidRPr="00952587" w14:paraId="3DABA742" w14:textId="77777777" w:rsidTr="009D47A8">
        <w:trPr>
          <w:trHeight w:val="1831"/>
          <w:jc w:val="center"/>
        </w:trPr>
        <w:tc>
          <w:tcPr>
            <w:tcW w:w="4730" w:type="dxa"/>
            <w:tcBorders>
              <w:bottom w:val="single" w:sz="4" w:space="0" w:color="auto"/>
            </w:tcBorders>
          </w:tcPr>
          <w:p w14:paraId="09AC990F" w14:textId="77777777" w:rsidR="009D47A8" w:rsidRPr="00952587" w:rsidRDefault="009D47A8" w:rsidP="009D47A8">
            <w:pPr>
              <w:tabs>
                <w:tab w:val="left" w:pos="1276"/>
              </w:tabs>
              <w:spacing w:after="120"/>
              <w:rPr>
                <w:rFonts w:ascii="Cambria" w:hAnsi="Cambria"/>
                <w:b/>
                <w:iCs/>
                <w:sz w:val="22"/>
                <w:szCs w:val="22"/>
              </w:rPr>
            </w:pPr>
            <w:r w:rsidRPr="00952587">
              <w:rPr>
                <w:rFonts w:ascii="Cambria" w:hAnsi="Cambria"/>
                <w:b/>
                <w:bCs/>
                <w:sz w:val="22"/>
                <w:szCs w:val="22"/>
              </w:rPr>
              <w:t>Panaudos davėjo vardu</w:t>
            </w:r>
            <w:r w:rsidRPr="00952587">
              <w:rPr>
                <w:rFonts w:ascii="Cambria" w:hAnsi="Cambria"/>
                <w:b/>
                <w:iCs/>
                <w:sz w:val="22"/>
                <w:szCs w:val="22"/>
              </w:rPr>
              <w:t>:</w:t>
            </w:r>
          </w:p>
          <w:p w14:paraId="3D78865A" w14:textId="77777777" w:rsidR="009D47A8" w:rsidRPr="00952587" w:rsidRDefault="009D47A8" w:rsidP="009D47A8">
            <w:pPr>
              <w:rPr>
                <w:rFonts w:ascii="Cambria" w:hAnsi="Cambria"/>
                <w:i/>
                <w:sz w:val="22"/>
                <w:szCs w:val="22"/>
              </w:rPr>
            </w:pPr>
            <w:r w:rsidRPr="00952587">
              <w:rPr>
                <w:rFonts w:ascii="Cambria" w:hAnsi="Cambria"/>
                <w:bCs/>
                <w:i/>
                <w:sz w:val="22"/>
                <w:szCs w:val="22"/>
              </w:rPr>
              <w:t>(Organizacijos</w:t>
            </w:r>
            <w:r w:rsidRPr="00952587">
              <w:rPr>
                <w:rFonts w:ascii="Cambria" w:hAnsi="Cambria"/>
                <w:b/>
                <w:bCs/>
                <w:i/>
                <w:sz w:val="22"/>
                <w:szCs w:val="22"/>
              </w:rPr>
              <w:t xml:space="preserve"> </w:t>
            </w:r>
            <w:r w:rsidRPr="00952587">
              <w:rPr>
                <w:rFonts w:ascii="Cambria" w:hAnsi="Cambria"/>
                <w:i/>
                <w:sz w:val="22"/>
                <w:szCs w:val="22"/>
              </w:rPr>
              <w:t>statusas ir pavadinimas)</w:t>
            </w:r>
          </w:p>
          <w:p w14:paraId="53C7037C" w14:textId="77777777" w:rsidR="009D47A8" w:rsidRPr="00952587" w:rsidRDefault="009D47A8" w:rsidP="009D47A8">
            <w:pPr>
              <w:tabs>
                <w:tab w:val="left" w:pos="1276"/>
                <w:tab w:val="center" w:pos="4320"/>
                <w:tab w:val="right" w:pos="8640"/>
              </w:tabs>
              <w:rPr>
                <w:rFonts w:ascii="Cambria" w:hAnsi="Cambria"/>
                <w:sz w:val="22"/>
                <w:szCs w:val="22"/>
                <w:lang w:eastAsia="lt-LT"/>
              </w:rPr>
            </w:pPr>
          </w:p>
          <w:p w14:paraId="14DD8F41" w14:textId="77777777" w:rsidR="009D47A8" w:rsidRPr="00952587" w:rsidRDefault="009D47A8" w:rsidP="009D47A8">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(Adresas)</w:t>
            </w:r>
          </w:p>
          <w:p w14:paraId="12CD76F9" w14:textId="77777777" w:rsidR="009D47A8" w:rsidRPr="00952587" w:rsidRDefault="009D47A8" w:rsidP="009D47A8">
            <w:pPr>
              <w:tabs>
                <w:tab w:val="left" w:pos="1276"/>
                <w:tab w:val="center" w:pos="4320"/>
                <w:tab w:val="right" w:pos="8640"/>
              </w:tabs>
              <w:rPr>
                <w:rFonts w:ascii="Cambria" w:hAnsi="Cambria"/>
                <w:bCs/>
                <w:i/>
                <w:iCs/>
                <w:sz w:val="22"/>
                <w:szCs w:val="22"/>
                <w:lang w:eastAsia="lt-LT"/>
              </w:rPr>
            </w:pPr>
            <w:r>
              <w:rPr>
                <w:rFonts w:ascii="Cambria" w:hAnsi="Cambria"/>
                <w:bCs/>
                <w:i/>
                <w:iCs/>
                <w:sz w:val="22"/>
                <w:szCs w:val="22"/>
                <w:lang w:eastAsia="lt-LT"/>
              </w:rPr>
              <w:t xml:space="preserve">Tel. (+370 xx) xx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xml:space="preserve">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faks. (+370</w:t>
            </w:r>
            <w:r w:rsidRPr="00952587">
              <w:rPr>
                <w:rFonts w:ascii="Cambria" w:hAnsi="Cambria"/>
                <w:bCs/>
                <w:i/>
                <w:iCs/>
                <w:sz w:val="22"/>
                <w:szCs w:val="22"/>
                <w:lang w:eastAsia="lt-LT"/>
              </w:rPr>
              <w:t xml:space="preserve"> xx) xx </w:t>
            </w:r>
            <w:proofErr w:type="spellStart"/>
            <w:r w:rsidRPr="00952587">
              <w:rPr>
                <w:rFonts w:ascii="Cambria" w:hAnsi="Cambria"/>
                <w:bCs/>
                <w:i/>
                <w:iCs/>
                <w:sz w:val="22"/>
                <w:szCs w:val="22"/>
                <w:lang w:eastAsia="lt-LT"/>
              </w:rPr>
              <w:t>xx</w:t>
            </w:r>
            <w:proofErr w:type="spellEnd"/>
            <w:r w:rsidRPr="00952587">
              <w:rPr>
                <w:rFonts w:ascii="Cambria" w:hAnsi="Cambria"/>
                <w:bCs/>
                <w:i/>
                <w:iCs/>
                <w:sz w:val="22"/>
                <w:szCs w:val="22"/>
                <w:lang w:eastAsia="lt-LT"/>
              </w:rPr>
              <w:t xml:space="preserve"> </w:t>
            </w:r>
            <w:proofErr w:type="spellStart"/>
            <w:r w:rsidRPr="00952587">
              <w:rPr>
                <w:rFonts w:ascii="Cambria" w:hAnsi="Cambria"/>
                <w:bCs/>
                <w:i/>
                <w:iCs/>
                <w:sz w:val="22"/>
                <w:szCs w:val="22"/>
                <w:lang w:eastAsia="lt-LT"/>
              </w:rPr>
              <w:t>xx</w:t>
            </w:r>
            <w:proofErr w:type="spellEnd"/>
          </w:p>
          <w:p w14:paraId="6F59F76F" w14:textId="77777777" w:rsidR="009D47A8" w:rsidRPr="00952587" w:rsidRDefault="009D47A8" w:rsidP="009D47A8">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El. p. info@xxxxx.lt</w:t>
            </w:r>
          </w:p>
          <w:p w14:paraId="69765A61" w14:textId="77777777" w:rsidR="009D47A8" w:rsidRPr="00952587" w:rsidRDefault="009D47A8" w:rsidP="009D47A8">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 xml:space="preserve">Juridinio asmens kodas </w:t>
            </w:r>
            <w:proofErr w:type="spellStart"/>
            <w:r w:rsidRPr="00952587">
              <w:rPr>
                <w:rFonts w:ascii="Cambria" w:hAnsi="Cambria"/>
                <w:bCs/>
                <w:i/>
                <w:iCs/>
                <w:sz w:val="22"/>
                <w:szCs w:val="22"/>
                <w:lang w:eastAsia="lt-LT"/>
              </w:rPr>
              <w:t>xxxxxxxxx</w:t>
            </w:r>
            <w:proofErr w:type="spellEnd"/>
          </w:p>
          <w:p w14:paraId="7C761B38" w14:textId="77777777" w:rsidR="009D47A8" w:rsidRPr="00952587" w:rsidRDefault="009D47A8" w:rsidP="009D47A8">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(Registras, kuriame kaupiami duomenys apie juridinį asmenį)</w:t>
            </w:r>
          </w:p>
          <w:p w14:paraId="59FF2755" w14:textId="77777777" w:rsidR="009D47A8" w:rsidRPr="00952587" w:rsidRDefault="009D47A8" w:rsidP="009D47A8">
            <w:pPr>
              <w:tabs>
                <w:tab w:val="left" w:pos="1276"/>
              </w:tabs>
              <w:spacing w:after="120"/>
              <w:rPr>
                <w:rFonts w:ascii="Cambria" w:hAnsi="Cambria"/>
                <w:b/>
                <w:bCs/>
                <w:sz w:val="22"/>
                <w:szCs w:val="22"/>
              </w:rPr>
            </w:pPr>
          </w:p>
        </w:tc>
        <w:tc>
          <w:tcPr>
            <w:tcW w:w="4730" w:type="dxa"/>
            <w:tcBorders>
              <w:bottom w:val="single" w:sz="4" w:space="0" w:color="auto"/>
            </w:tcBorders>
          </w:tcPr>
          <w:p w14:paraId="2C94C89D" w14:textId="77777777" w:rsidR="009D47A8" w:rsidRPr="00952587" w:rsidRDefault="009D47A8" w:rsidP="009D47A8">
            <w:pPr>
              <w:tabs>
                <w:tab w:val="left" w:pos="1276"/>
              </w:tabs>
              <w:spacing w:after="120"/>
              <w:rPr>
                <w:rFonts w:ascii="Cambria" w:hAnsi="Cambria"/>
                <w:b/>
                <w:iCs/>
                <w:sz w:val="22"/>
                <w:szCs w:val="22"/>
              </w:rPr>
            </w:pPr>
            <w:r w:rsidRPr="00952587">
              <w:rPr>
                <w:rFonts w:ascii="Cambria" w:hAnsi="Cambria"/>
                <w:b/>
                <w:bCs/>
                <w:sz w:val="22"/>
                <w:szCs w:val="22"/>
              </w:rPr>
              <w:t>Panaudos gavėjo vardu</w:t>
            </w:r>
            <w:r w:rsidRPr="00952587">
              <w:rPr>
                <w:rFonts w:ascii="Cambria" w:hAnsi="Cambria"/>
                <w:b/>
                <w:iCs/>
                <w:sz w:val="22"/>
                <w:szCs w:val="22"/>
              </w:rPr>
              <w:t>:</w:t>
            </w:r>
          </w:p>
          <w:p w14:paraId="62E0F59E" w14:textId="77777777" w:rsidR="009D47A8" w:rsidRPr="00952587" w:rsidRDefault="009D47A8" w:rsidP="009D47A8">
            <w:pPr>
              <w:tabs>
                <w:tab w:val="left" w:pos="1276"/>
              </w:tabs>
              <w:spacing w:after="120"/>
              <w:rPr>
                <w:rFonts w:ascii="Cambria" w:hAnsi="Cambria"/>
                <w:bCs/>
                <w:sz w:val="22"/>
                <w:szCs w:val="22"/>
              </w:rPr>
            </w:pPr>
            <w:r w:rsidRPr="00952587">
              <w:rPr>
                <w:rFonts w:ascii="Cambria" w:hAnsi="Cambria"/>
                <w:bCs/>
                <w:sz w:val="22"/>
                <w:szCs w:val="22"/>
              </w:rPr>
              <w:t>Lietuvos sveikatos mokslų universiteto ligoninė Kauno klinikos</w:t>
            </w:r>
          </w:p>
          <w:p w14:paraId="6B3B8C48" w14:textId="77777777" w:rsidR="009D47A8" w:rsidRPr="00952587" w:rsidRDefault="009D47A8" w:rsidP="009D47A8">
            <w:pPr>
              <w:tabs>
                <w:tab w:val="left" w:pos="1276"/>
              </w:tabs>
              <w:rPr>
                <w:rFonts w:ascii="Cambria" w:hAnsi="Cambria"/>
                <w:b/>
                <w:iCs/>
                <w:sz w:val="22"/>
                <w:szCs w:val="22"/>
              </w:rPr>
            </w:pPr>
            <w:proofErr w:type="spellStart"/>
            <w:r w:rsidRPr="00952587">
              <w:rPr>
                <w:rFonts w:ascii="Cambria" w:hAnsi="Cambria"/>
                <w:bCs/>
                <w:sz w:val="22"/>
                <w:szCs w:val="22"/>
              </w:rPr>
              <w:t>Eivenių</w:t>
            </w:r>
            <w:proofErr w:type="spellEnd"/>
            <w:r w:rsidRPr="00952587">
              <w:rPr>
                <w:rFonts w:ascii="Cambria" w:hAnsi="Cambria"/>
                <w:bCs/>
                <w:sz w:val="22"/>
                <w:szCs w:val="22"/>
              </w:rPr>
              <w:t xml:space="preserve"> g. 2, 50161 Kaunas</w:t>
            </w:r>
          </w:p>
          <w:p w14:paraId="668196D9" w14:textId="77777777" w:rsidR="009D47A8" w:rsidRPr="00952587" w:rsidRDefault="009D47A8" w:rsidP="009D47A8">
            <w:pPr>
              <w:tabs>
                <w:tab w:val="left" w:pos="1276"/>
              </w:tabs>
              <w:rPr>
                <w:rFonts w:ascii="Cambria" w:hAnsi="Cambria"/>
                <w:bCs/>
                <w:iCs/>
                <w:sz w:val="22"/>
                <w:szCs w:val="22"/>
              </w:rPr>
            </w:pPr>
            <w:r>
              <w:rPr>
                <w:rFonts w:ascii="Cambria" w:hAnsi="Cambria"/>
                <w:bCs/>
                <w:iCs/>
                <w:sz w:val="22"/>
                <w:szCs w:val="22"/>
              </w:rPr>
              <w:t>Tel. (+370 37) 32 67 68, faks. (+370</w:t>
            </w:r>
            <w:r w:rsidRPr="00952587">
              <w:rPr>
                <w:rFonts w:ascii="Cambria" w:hAnsi="Cambria"/>
                <w:bCs/>
                <w:iCs/>
                <w:sz w:val="22"/>
                <w:szCs w:val="22"/>
              </w:rPr>
              <w:t xml:space="preserve"> 37) 32 64 27</w:t>
            </w:r>
          </w:p>
          <w:p w14:paraId="1484E3DE" w14:textId="77777777" w:rsidR="009D47A8" w:rsidRPr="00952587" w:rsidRDefault="009D47A8" w:rsidP="009D47A8">
            <w:pPr>
              <w:tabs>
                <w:tab w:val="left" w:pos="1276"/>
              </w:tabs>
              <w:rPr>
                <w:rFonts w:ascii="Cambria" w:hAnsi="Cambria"/>
                <w:bCs/>
                <w:iCs/>
                <w:sz w:val="22"/>
                <w:szCs w:val="22"/>
              </w:rPr>
            </w:pPr>
            <w:r w:rsidRPr="00952587">
              <w:rPr>
                <w:rFonts w:ascii="Cambria" w:hAnsi="Cambria"/>
                <w:bCs/>
                <w:iCs/>
                <w:sz w:val="22"/>
                <w:szCs w:val="22"/>
              </w:rPr>
              <w:t>El. p. rastine@kaunoklinikos.lt</w:t>
            </w:r>
          </w:p>
          <w:p w14:paraId="492677BE" w14:textId="77777777" w:rsidR="009D47A8" w:rsidRPr="00952587" w:rsidRDefault="009D47A8" w:rsidP="009D47A8">
            <w:pPr>
              <w:tabs>
                <w:tab w:val="left" w:pos="1276"/>
              </w:tabs>
              <w:rPr>
                <w:rFonts w:ascii="Cambria" w:hAnsi="Cambria"/>
                <w:bCs/>
                <w:iCs/>
                <w:sz w:val="22"/>
                <w:szCs w:val="22"/>
              </w:rPr>
            </w:pPr>
            <w:r w:rsidRPr="00952587">
              <w:rPr>
                <w:rFonts w:ascii="Cambria" w:hAnsi="Cambria"/>
                <w:bCs/>
                <w:iCs/>
                <w:sz w:val="22"/>
                <w:szCs w:val="22"/>
              </w:rPr>
              <w:t>Juridinio asmens kodas 135163499</w:t>
            </w:r>
          </w:p>
          <w:p w14:paraId="63CC816C" w14:textId="77777777" w:rsidR="009D47A8" w:rsidRPr="00952587" w:rsidRDefault="009D47A8" w:rsidP="009D47A8">
            <w:pPr>
              <w:tabs>
                <w:tab w:val="left" w:pos="1276"/>
                <w:tab w:val="center" w:pos="4320"/>
                <w:tab w:val="right" w:pos="8640"/>
              </w:tabs>
              <w:rPr>
                <w:rFonts w:ascii="Cambria" w:hAnsi="Cambria"/>
                <w:sz w:val="22"/>
                <w:szCs w:val="22"/>
                <w:lang w:eastAsia="lt-LT"/>
              </w:rPr>
            </w:pPr>
            <w:r w:rsidRPr="00952587">
              <w:rPr>
                <w:rFonts w:ascii="Cambria" w:hAnsi="Cambria"/>
                <w:sz w:val="22"/>
                <w:szCs w:val="22"/>
                <w:lang w:eastAsia="lt-LT"/>
              </w:rPr>
              <w:t>Duomenys kaupiami ir saugomi Juridinių asmenų registre</w:t>
            </w:r>
          </w:p>
          <w:p w14:paraId="378DFE6D" w14:textId="77777777" w:rsidR="009D47A8" w:rsidRPr="00952587" w:rsidRDefault="009D47A8" w:rsidP="009D47A8">
            <w:pPr>
              <w:tabs>
                <w:tab w:val="left" w:pos="1276"/>
                <w:tab w:val="center" w:pos="4320"/>
                <w:tab w:val="right" w:pos="8640"/>
              </w:tabs>
              <w:rPr>
                <w:rFonts w:ascii="Cambria" w:hAnsi="Cambria"/>
                <w:sz w:val="16"/>
                <w:szCs w:val="16"/>
                <w:lang w:eastAsia="lt-LT"/>
              </w:rPr>
            </w:pPr>
          </w:p>
          <w:p w14:paraId="5D666E8B" w14:textId="77777777" w:rsidR="009D47A8" w:rsidRPr="00952587" w:rsidRDefault="009D47A8" w:rsidP="009D47A8">
            <w:pPr>
              <w:tabs>
                <w:tab w:val="left" w:pos="1276"/>
              </w:tabs>
              <w:rPr>
                <w:rFonts w:ascii="Cambria" w:hAnsi="Cambria"/>
                <w:bCs/>
                <w:i/>
                <w:iCs/>
                <w:sz w:val="16"/>
                <w:szCs w:val="16"/>
              </w:rPr>
            </w:pPr>
          </w:p>
        </w:tc>
      </w:tr>
      <w:tr w:rsidR="009D47A8" w:rsidRPr="00952587" w14:paraId="411E8A76" w14:textId="77777777" w:rsidTr="009D47A8">
        <w:trPr>
          <w:trHeight w:val="194"/>
          <w:jc w:val="center"/>
        </w:trPr>
        <w:tc>
          <w:tcPr>
            <w:tcW w:w="4730" w:type="dxa"/>
            <w:tcBorders>
              <w:top w:val="single" w:sz="4" w:space="0" w:color="auto"/>
            </w:tcBorders>
          </w:tcPr>
          <w:p w14:paraId="7D3C63DE" w14:textId="77777777" w:rsidR="009D47A8" w:rsidRPr="00952587" w:rsidRDefault="009D47A8" w:rsidP="009D47A8">
            <w:pPr>
              <w:tabs>
                <w:tab w:val="left" w:pos="1276"/>
              </w:tabs>
              <w:rPr>
                <w:rFonts w:ascii="Cambria" w:hAnsi="Cambria"/>
                <w:i/>
                <w:sz w:val="22"/>
                <w:szCs w:val="22"/>
              </w:rPr>
            </w:pPr>
            <w:r w:rsidRPr="00952587">
              <w:rPr>
                <w:rFonts w:ascii="Cambria" w:hAnsi="Cambria"/>
                <w:i/>
                <w:sz w:val="22"/>
                <w:szCs w:val="22"/>
              </w:rPr>
              <w:t>(Užimamos pareigos)</w:t>
            </w:r>
          </w:p>
          <w:p w14:paraId="10D03423" w14:textId="77777777" w:rsidR="009D47A8" w:rsidRPr="00952587" w:rsidRDefault="009D47A8" w:rsidP="009D47A8">
            <w:pPr>
              <w:tabs>
                <w:tab w:val="left" w:pos="1276"/>
              </w:tabs>
              <w:spacing w:after="120"/>
              <w:rPr>
                <w:rFonts w:ascii="Cambria" w:hAnsi="Cambria"/>
                <w:i/>
                <w:sz w:val="22"/>
                <w:szCs w:val="22"/>
              </w:rPr>
            </w:pPr>
            <w:r w:rsidRPr="00952587">
              <w:rPr>
                <w:rFonts w:ascii="Cambria" w:hAnsi="Cambria"/>
                <w:i/>
                <w:sz w:val="22"/>
                <w:szCs w:val="22"/>
              </w:rPr>
              <w:t>(Vardas, pavardė)</w:t>
            </w:r>
          </w:p>
          <w:p w14:paraId="1E6CD931" w14:textId="77777777" w:rsidR="009D47A8" w:rsidRPr="00952587" w:rsidRDefault="009D47A8" w:rsidP="009D47A8">
            <w:pPr>
              <w:tabs>
                <w:tab w:val="left" w:pos="1276"/>
              </w:tabs>
              <w:rPr>
                <w:rFonts w:ascii="Cambria" w:hAnsi="Cambria"/>
                <w:sz w:val="22"/>
                <w:szCs w:val="22"/>
              </w:rPr>
            </w:pPr>
            <w:r w:rsidRPr="00952587">
              <w:rPr>
                <w:rFonts w:ascii="Cambria" w:hAnsi="Cambria"/>
                <w:i/>
                <w:sz w:val="22"/>
                <w:szCs w:val="22"/>
              </w:rPr>
              <w:t>A.V.</w:t>
            </w:r>
          </w:p>
        </w:tc>
        <w:tc>
          <w:tcPr>
            <w:tcW w:w="4730" w:type="dxa"/>
            <w:tcBorders>
              <w:top w:val="single" w:sz="4" w:space="0" w:color="auto"/>
            </w:tcBorders>
          </w:tcPr>
          <w:p w14:paraId="50D4E24D" w14:textId="77777777" w:rsidR="009D47A8" w:rsidRPr="00952587" w:rsidRDefault="009D47A8" w:rsidP="009D47A8">
            <w:pPr>
              <w:tabs>
                <w:tab w:val="left" w:pos="1276"/>
              </w:tabs>
              <w:rPr>
                <w:rFonts w:ascii="Cambria" w:hAnsi="Cambria"/>
                <w:i/>
                <w:sz w:val="22"/>
                <w:szCs w:val="22"/>
              </w:rPr>
            </w:pPr>
            <w:r w:rsidRPr="00952587">
              <w:rPr>
                <w:rFonts w:ascii="Cambria" w:hAnsi="Cambria"/>
                <w:i/>
                <w:sz w:val="22"/>
                <w:szCs w:val="22"/>
              </w:rPr>
              <w:t>(Užimamos pareigos)</w:t>
            </w:r>
          </w:p>
          <w:p w14:paraId="11FA71FA" w14:textId="77777777" w:rsidR="009D47A8" w:rsidRPr="00952587" w:rsidRDefault="009D47A8" w:rsidP="009D47A8">
            <w:pPr>
              <w:tabs>
                <w:tab w:val="left" w:pos="1276"/>
              </w:tabs>
              <w:spacing w:after="120"/>
              <w:rPr>
                <w:rFonts w:ascii="Cambria" w:hAnsi="Cambria"/>
                <w:i/>
                <w:sz w:val="22"/>
                <w:szCs w:val="22"/>
              </w:rPr>
            </w:pPr>
            <w:r w:rsidRPr="00952587">
              <w:rPr>
                <w:rFonts w:ascii="Cambria" w:hAnsi="Cambria"/>
                <w:i/>
                <w:sz w:val="22"/>
                <w:szCs w:val="22"/>
              </w:rPr>
              <w:t>(Vardas, pavardė)</w:t>
            </w:r>
          </w:p>
          <w:p w14:paraId="4FF33AAB" w14:textId="77777777" w:rsidR="009D47A8" w:rsidRPr="00952587" w:rsidRDefault="009D47A8" w:rsidP="009D47A8">
            <w:pPr>
              <w:tabs>
                <w:tab w:val="left" w:pos="1276"/>
              </w:tabs>
              <w:rPr>
                <w:rFonts w:ascii="Cambria" w:hAnsi="Cambria"/>
                <w:i/>
                <w:sz w:val="22"/>
                <w:szCs w:val="22"/>
              </w:rPr>
            </w:pPr>
            <w:r w:rsidRPr="00952587">
              <w:rPr>
                <w:rFonts w:ascii="Cambria" w:hAnsi="Cambria"/>
                <w:i/>
                <w:sz w:val="22"/>
                <w:szCs w:val="22"/>
              </w:rPr>
              <w:t>A.V.</w:t>
            </w:r>
          </w:p>
        </w:tc>
      </w:tr>
    </w:tbl>
    <w:p w14:paraId="4BB2B0A0" w14:textId="77777777" w:rsidR="009D47A8" w:rsidRPr="00952587" w:rsidRDefault="009D47A8" w:rsidP="009D47A8">
      <w:pPr>
        <w:rPr>
          <w:rFonts w:ascii="Cambria" w:hAnsi="Cambria"/>
          <w:sz w:val="22"/>
          <w:szCs w:val="22"/>
        </w:rPr>
      </w:pPr>
    </w:p>
    <w:p w14:paraId="212EC936" w14:textId="77777777" w:rsidR="009D47A8" w:rsidRPr="00952587" w:rsidRDefault="009D47A8" w:rsidP="009D47A8">
      <w:pPr>
        <w:ind w:left="6096"/>
        <w:rPr>
          <w:rFonts w:ascii="Cambria" w:hAnsi="Cambria"/>
          <w:sz w:val="22"/>
          <w:szCs w:val="22"/>
        </w:rPr>
      </w:pPr>
      <w:r w:rsidRPr="00952587">
        <w:rPr>
          <w:rFonts w:ascii="Cambria" w:hAnsi="Cambria"/>
          <w:sz w:val="22"/>
          <w:szCs w:val="22"/>
        </w:rPr>
        <w:br w:type="page"/>
      </w:r>
      <w:r w:rsidRPr="00952587">
        <w:rPr>
          <w:rFonts w:ascii="Cambria" w:hAnsi="Cambria"/>
          <w:sz w:val="22"/>
          <w:szCs w:val="22"/>
        </w:rPr>
        <w:lastRenderedPageBreak/>
        <w:t>1 priedas</w:t>
      </w:r>
    </w:p>
    <w:p w14:paraId="1AE9E35A" w14:textId="77777777" w:rsidR="009D47A8" w:rsidRPr="00952587" w:rsidRDefault="009D47A8" w:rsidP="009D47A8">
      <w:pPr>
        <w:ind w:left="6096"/>
        <w:rPr>
          <w:rFonts w:ascii="Cambria" w:hAnsi="Cambria"/>
          <w:sz w:val="22"/>
          <w:szCs w:val="22"/>
        </w:rPr>
      </w:pPr>
      <w:r w:rsidRPr="00952587">
        <w:rPr>
          <w:rFonts w:ascii="Cambria" w:hAnsi="Cambria"/>
          <w:sz w:val="22"/>
          <w:szCs w:val="22"/>
        </w:rPr>
        <w:t>prie 202_ m. __________ d.</w:t>
      </w:r>
    </w:p>
    <w:p w14:paraId="19C3B928" w14:textId="77777777" w:rsidR="009D47A8" w:rsidRPr="00952587" w:rsidRDefault="009D47A8" w:rsidP="009D47A8">
      <w:pPr>
        <w:ind w:left="5376" w:firstLine="720"/>
        <w:rPr>
          <w:rFonts w:ascii="Cambria" w:hAnsi="Cambria"/>
          <w:sz w:val="22"/>
          <w:szCs w:val="22"/>
        </w:rPr>
      </w:pPr>
      <w:r w:rsidRPr="00952587">
        <w:rPr>
          <w:rFonts w:ascii="Cambria" w:hAnsi="Cambria"/>
          <w:sz w:val="22"/>
          <w:szCs w:val="22"/>
        </w:rPr>
        <w:t>panaudos suteikimo sutarties</w:t>
      </w:r>
    </w:p>
    <w:p w14:paraId="04A2F59F" w14:textId="77777777" w:rsidR="009D47A8" w:rsidRPr="00952587" w:rsidRDefault="009D47A8" w:rsidP="009D47A8">
      <w:pPr>
        <w:ind w:left="6096"/>
        <w:rPr>
          <w:rFonts w:ascii="Cambria" w:hAnsi="Cambria"/>
          <w:sz w:val="22"/>
          <w:szCs w:val="22"/>
        </w:rPr>
      </w:pPr>
      <w:r w:rsidRPr="00952587">
        <w:rPr>
          <w:rFonts w:ascii="Cambria" w:hAnsi="Cambria"/>
          <w:sz w:val="22"/>
          <w:szCs w:val="22"/>
        </w:rPr>
        <w:t>Nr. ____________________</w:t>
      </w:r>
    </w:p>
    <w:p w14:paraId="7AB5902D" w14:textId="77777777" w:rsidR="009D47A8" w:rsidRPr="00952587" w:rsidRDefault="009D47A8" w:rsidP="009D47A8">
      <w:pPr>
        <w:jc w:val="right"/>
        <w:rPr>
          <w:rFonts w:ascii="Cambria" w:hAnsi="Cambria"/>
          <w:sz w:val="22"/>
          <w:szCs w:val="22"/>
        </w:rPr>
      </w:pPr>
    </w:p>
    <w:p w14:paraId="22691020" w14:textId="77777777" w:rsidR="009D47A8" w:rsidRPr="00952587" w:rsidRDefault="009D47A8" w:rsidP="009D47A8">
      <w:pPr>
        <w:jc w:val="right"/>
        <w:rPr>
          <w:rFonts w:ascii="Cambria" w:hAnsi="Cambria"/>
          <w:sz w:val="22"/>
          <w:szCs w:val="22"/>
        </w:rPr>
      </w:pPr>
    </w:p>
    <w:p w14:paraId="339C662E" w14:textId="77777777" w:rsidR="009D47A8" w:rsidRPr="00952587" w:rsidRDefault="009D47A8" w:rsidP="009D47A8">
      <w:pPr>
        <w:jc w:val="center"/>
        <w:rPr>
          <w:rFonts w:ascii="Cambria" w:hAnsi="Cambria"/>
          <w:b/>
          <w:sz w:val="22"/>
          <w:szCs w:val="22"/>
        </w:rPr>
      </w:pPr>
      <w:r w:rsidRPr="00952587">
        <w:rPr>
          <w:rFonts w:ascii="Cambria" w:hAnsi="Cambria"/>
          <w:b/>
          <w:sz w:val="22"/>
          <w:szCs w:val="22"/>
        </w:rPr>
        <w:t>PANAUDOS PERDAVIMO–PRIĖMIMO AKTAS</w:t>
      </w:r>
    </w:p>
    <w:p w14:paraId="1208C24A" w14:textId="77777777" w:rsidR="009D47A8" w:rsidRPr="00952587" w:rsidRDefault="009D47A8" w:rsidP="009D47A8">
      <w:pPr>
        <w:tabs>
          <w:tab w:val="left" w:pos="1276"/>
        </w:tabs>
        <w:jc w:val="center"/>
        <w:rPr>
          <w:rFonts w:ascii="Cambria" w:hAnsi="Cambria"/>
          <w:bCs/>
          <w:sz w:val="22"/>
          <w:szCs w:val="22"/>
        </w:rPr>
      </w:pPr>
    </w:p>
    <w:p w14:paraId="7512409C"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202_ m. ________ __ d., Kaunas</w:t>
      </w:r>
    </w:p>
    <w:p w14:paraId="5845958F" w14:textId="77777777" w:rsidR="009D47A8" w:rsidRPr="00952587" w:rsidRDefault="009D47A8" w:rsidP="009D47A8">
      <w:pPr>
        <w:tabs>
          <w:tab w:val="left" w:pos="1276"/>
        </w:tabs>
        <w:rPr>
          <w:rFonts w:ascii="Cambria" w:hAnsi="Cambria"/>
          <w:bCs/>
          <w:sz w:val="22"/>
          <w:szCs w:val="22"/>
        </w:rPr>
      </w:pPr>
    </w:p>
    <w:p w14:paraId="00877694" w14:textId="77777777" w:rsidR="009D47A8" w:rsidRPr="00952587" w:rsidRDefault="009D47A8" w:rsidP="009D47A8">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67DCC742" w14:textId="77777777" w:rsidR="009D47A8" w:rsidRPr="00952587" w:rsidRDefault="009D47A8" w:rsidP="009D47A8">
      <w:pPr>
        <w:widowControl w:val="0"/>
        <w:tabs>
          <w:tab w:val="left" w:pos="1276"/>
          <w:tab w:val="center" w:pos="4153"/>
          <w:tab w:val="right" w:pos="8306"/>
        </w:tabs>
        <w:spacing w:after="20"/>
        <w:ind w:firstLine="851"/>
        <w:jc w:val="both"/>
        <w:rPr>
          <w:rFonts w:ascii="Cambria" w:hAnsi="Cambria"/>
          <w:sz w:val="22"/>
          <w:szCs w:val="22"/>
          <w:lang w:eastAsia="lt-LT"/>
        </w:rPr>
      </w:pPr>
    </w:p>
    <w:p w14:paraId="1BD5115C" w14:textId="77777777" w:rsidR="009D47A8" w:rsidRPr="00952587" w:rsidRDefault="009D47A8" w:rsidP="009D47A8">
      <w:pPr>
        <w:numPr>
          <w:ilvl w:val="0"/>
          <w:numId w:val="4"/>
        </w:numPr>
        <w:tabs>
          <w:tab w:val="left" w:pos="851"/>
          <w:tab w:val="center" w:pos="2835"/>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perdavė Panaudos gavėjui, o Panaudos gavėjas priėmė iš Panaudos davėjo žemiau išvardintą turtą, kurio bendra vertė yra</w:t>
      </w:r>
      <w:r w:rsidRPr="00952587">
        <w:rPr>
          <w:rFonts w:ascii="Cambria" w:hAnsi="Cambria"/>
          <w:bCs/>
          <w:i/>
          <w:sz w:val="22"/>
          <w:szCs w:val="22"/>
          <w:lang w:eastAsia="lt-LT"/>
        </w:rPr>
        <w:t xml:space="preserve"> (nurodyti)</w:t>
      </w:r>
      <w:r w:rsidRPr="00952587">
        <w:rPr>
          <w:rFonts w:ascii="Cambria" w:hAnsi="Cambria"/>
          <w:bCs/>
          <w:sz w:val="22"/>
          <w:szCs w:val="22"/>
          <w:lang w:eastAsia="lt-LT"/>
        </w:rPr>
        <w:t xml:space="preserve"> </w:t>
      </w:r>
      <w:proofErr w:type="spellStart"/>
      <w:r w:rsidRPr="00952587">
        <w:rPr>
          <w:rFonts w:ascii="Cambria" w:hAnsi="Cambria"/>
          <w:sz w:val="22"/>
          <w:szCs w:val="22"/>
          <w:lang w:eastAsia="lt-LT"/>
        </w:rPr>
        <w:t>Eur</w:t>
      </w:r>
      <w:proofErr w:type="spellEnd"/>
      <w:r w:rsidRPr="00952587">
        <w:rPr>
          <w:rFonts w:ascii="Cambria" w:hAnsi="Cambria"/>
          <w:sz w:val="22"/>
          <w:szCs w:val="22"/>
          <w:lang w:eastAsia="lt-LT"/>
        </w:rPr>
        <w:t xml:space="preserve"> </w:t>
      </w:r>
      <w:r w:rsidRPr="00952587">
        <w:rPr>
          <w:rFonts w:ascii="Cambria" w:hAnsi="Cambria"/>
          <w:bCs/>
          <w:i/>
          <w:sz w:val="22"/>
          <w:szCs w:val="22"/>
          <w:lang w:eastAsia="lt-LT"/>
        </w:rPr>
        <w:t>(suma žodžiais e</w:t>
      </w:r>
      <w:r w:rsidRPr="00952587">
        <w:rPr>
          <w:rFonts w:ascii="Cambria" w:hAnsi="Cambria"/>
          <w:i/>
          <w:sz w:val="22"/>
          <w:szCs w:val="22"/>
          <w:lang w:eastAsia="lt-LT"/>
        </w:rPr>
        <w:t>urų  xx ct)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3396"/>
        <w:gridCol w:w="2190"/>
        <w:gridCol w:w="1807"/>
        <w:gridCol w:w="1823"/>
      </w:tblGrid>
      <w:tr w:rsidR="009D47A8" w:rsidRPr="00952587" w14:paraId="43DB560E" w14:textId="77777777" w:rsidTr="009D47A8">
        <w:trPr>
          <w:trHeight w:val="354"/>
        </w:trPr>
        <w:tc>
          <w:tcPr>
            <w:tcW w:w="354" w:type="pct"/>
          </w:tcPr>
          <w:p w14:paraId="5807C851"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Eil.</w:t>
            </w:r>
          </w:p>
          <w:p w14:paraId="3D9CB9B8"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Nr.</w:t>
            </w:r>
          </w:p>
        </w:tc>
        <w:tc>
          <w:tcPr>
            <w:tcW w:w="1712" w:type="pct"/>
            <w:tcBorders>
              <w:bottom w:val="single" w:sz="4" w:space="0" w:color="auto"/>
            </w:tcBorders>
            <w:vAlign w:val="center"/>
          </w:tcPr>
          <w:p w14:paraId="408DB012" w14:textId="77777777" w:rsidR="009D47A8" w:rsidRDefault="009D47A8" w:rsidP="009D47A8">
            <w:pPr>
              <w:tabs>
                <w:tab w:val="left" w:pos="1276"/>
              </w:tabs>
              <w:jc w:val="center"/>
              <w:rPr>
                <w:rFonts w:ascii="Cambria" w:hAnsi="Cambria"/>
                <w:sz w:val="22"/>
                <w:szCs w:val="22"/>
              </w:rPr>
            </w:pPr>
            <w:r w:rsidRPr="00952587">
              <w:rPr>
                <w:rFonts w:ascii="Cambria" w:hAnsi="Cambria"/>
                <w:sz w:val="22"/>
                <w:szCs w:val="22"/>
              </w:rPr>
              <w:t xml:space="preserve">Perduodamo turto </w:t>
            </w:r>
          </w:p>
          <w:p w14:paraId="16A86F6B"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(Panaudos) aprašas</w:t>
            </w:r>
          </w:p>
        </w:tc>
        <w:tc>
          <w:tcPr>
            <w:tcW w:w="1104" w:type="pct"/>
            <w:tcBorders>
              <w:bottom w:val="single" w:sz="4" w:space="0" w:color="auto"/>
            </w:tcBorders>
            <w:vAlign w:val="center"/>
          </w:tcPr>
          <w:p w14:paraId="56C71D48"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910" w:type="pct"/>
            <w:tcBorders>
              <w:bottom w:val="single" w:sz="4" w:space="0" w:color="auto"/>
            </w:tcBorders>
            <w:vAlign w:val="center"/>
          </w:tcPr>
          <w:p w14:paraId="2FBB42F3"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Kiekis</w:t>
            </w:r>
          </w:p>
        </w:tc>
        <w:tc>
          <w:tcPr>
            <w:tcW w:w="919" w:type="pct"/>
            <w:tcBorders>
              <w:bottom w:val="single" w:sz="4" w:space="0" w:color="auto"/>
            </w:tcBorders>
            <w:vAlign w:val="center"/>
          </w:tcPr>
          <w:p w14:paraId="3E043E6B"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D47A8" w:rsidRPr="00952587" w14:paraId="48B33B8F" w14:textId="77777777" w:rsidTr="009D47A8">
        <w:tc>
          <w:tcPr>
            <w:tcW w:w="354" w:type="pct"/>
          </w:tcPr>
          <w:p w14:paraId="50811FFE" w14:textId="77777777" w:rsidR="009D47A8" w:rsidRPr="00952587" w:rsidRDefault="009D47A8" w:rsidP="009D47A8">
            <w:pPr>
              <w:numPr>
                <w:ilvl w:val="0"/>
                <w:numId w:val="5"/>
              </w:numPr>
              <w:tabs>
                <w:tab w:val="left" w:pos="0"/>
                <w:tab w:val="left" w:pos="1276"/>
              </w:tabs>
              <w:ind w:left="0" w:firstLine="29"/>
              <w:jc w:val="right"/>
              <w:rPr>
                <w:rFonts w:ascii="Cambria" w:hAnsi="Cambria"/>
                <w:sz w:val="22"/>
                <w:szCs w:val="22"/>
              </w:rPr>
            </w:pPr>
          </w:p>
        </w:tc>
        <w:tc>
          <w:tcPr>
            <w:tcW w:w="1712" w:type="pct"/>
            <w:shd w:val="clear" w:color="auto" w:fill="auto"/>
          </w:tcPr>
          <w:p w14:paraId="04B52300" w14:textId="77777777" w:rsidR="009D47A8" w:rsidRPr="00952587" w:rsidRDefault="009D47A8" w:rsidP="009D47A8">
            <w:pPr>
              <w:tabs>
                <w:tab w:val="left" w:pos="1276"/>
              </w:tabs>
              <w:rPr>
                <w:rFonts w:ascii="Cambria" w:hAnsi="Cambria"/>
                <w:sz w:val="22"/>
                <w:szCs w:val="22"/>
              </w:rPr>
            </w:pPr>
          </w:p>
        </w:tc>
        <w:tc>
          <w:tcPr>
            <w:tcW w:w="1104" w:type="pct"/>
            <w:shd w:val="clear" w:color="auto" w:fill="auto"/>
          </w:tcPr>
          <w:p w14:paraId="340C74AB" w14:textId="77777777" w:rsidR="009D47A8" w:rsidRPr="00952587" w:rsidRDefault="009D47A8" w:rsidP="009D47A8">
            <w:pPr>
              <w:tabs>
                <w:tab w:val="left" w:pos="1276"/>
              </w:tabs>
              <w:rPr>
                <w:rFonts w:ascii="Cambria" w:hAnsi="Cambria"/>
                <w:sz w:val="22"/>
                <w:szCs w:val="22"/>
              </w:rPr>
            </w:pPr>
          </w:p>
        </w:tc>
        <w:tc>
          <w:tcPr>
            <w:tcW w:w="910" w:type="pct"/>
            <w:shd w:val="clear" w:color="auto" w:fill="auto"/>
          </w:tcPr>
          <w:p w14:paraId="5CE48A67" w14:textId="77777777" w:rsidR="009D47A8" w:rsidRPr="00952587" w:rsidRDefault="009D47A8" w:rsidP="009D47A8">
            <w:pPr>
              <w:tabs>
                <w:tab w:val="left" w:pos="1276"/>
              </w:tabs>
              <w:rPr>
                <w:rFonts w:ascii="Cambria" w:hAnsi="Cambria"/>
                <w:sz w:val="22"/>
                <w:szCs w:val="22"/>
              </w:rPr>
            </w:pPr>
          </w:p>
        </w:tc>
        <w:tc>
          <w:tcPr>
            <w:tcW w:w="919" w:type="pct"/>
            <w:shd w:val="clear" w:color="auto" w:fill="auto"/>
          </w:tcPr>
          <w:p w14:paraId="469E79CB" w14:textId="77777777" w:rsidR="009D47A8" w:rsidRPr="00952587" w:rsidRDefault="009D47A8" w:rsidP="009D47A8">
            <w:pPr>
              <w:tabs>
                <w:tab w:val="left" w:pos="1276"/>
              </w:tabs>
              <w:rPr>
                <w:rFonts w:ascii="Cambria" w:hAnsi="Cambria"/>
                <w:sz w:val="22"/>
                <w:szCs w:val="22"/>
              </w:rPr>
            </w:pPr>
          </w:p>
        </w:tc>
      </w:tr>
      <w:tr w:rsidR="009D47A8" w:rsidRPr="00952587" w14:paraId="0B2FCCCC" w14:textId="77777777" w:rsidTr="009D47A8">
        <w:tc>
          <w:tcPr>
            <w:tcW w:w="354" w:type="pct"/>
          </w:tcPr>
          <w:p w14:paraId="1F00BC7C" w14:textId="77777777" w:rsidR="009D47A8" w:rsidRPr="00952587" w:rsidRDefault="009D47A8" w:rsidP="009D47A8">
            <w:pPr>
              <w:tabs>
                <w:tab w:val="left" w:pos="1276"/>
              </w:tabs>
              <w:ind w:firstLine="29"/>
              <w:jc w:val="center"/>
              <w:rPr>
                <w:rFonts w:ascii="Cambria" w:hAnsi="Cambria"/>
                <w:sz w:val="22"/>
                <w:szCs w:val="22"/>
              </w:rPr>
            </w:pPr>
            <w:r w:rsidRPr="00952587">
              <w:rPr>
                <w:rFonts w:ascii="Cambria" w:hAnsi="Cambria"/>
                <w:sz w:val="22"/>
                <w:szCs w:val="22"/>
              </w:rPr>
              <w:t>...</w:t>
            </w:r>
          </w:p>
        </w:tc>
        <w:tc>
          <w:tcPr>
            <w:tcW w:w="1712" w:type="pct"/>
            <w:shd w:val="clear" w:color="auto" w:fill="auto"/>
          </w:tcPr>
          <w:p w14:paraId="7A4BAB39"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w:t>
            </w:r>
          </w:p>
        </w:tc>
        <w:tc>
          <w:tcPr>
            <w:tcW w:w="1104" w:type="pct"/>
            <w:shd w:val="clear" w:color="auto" w:fill="auto"/>
          </w:tcPr>
          <w:p w14:paraId="43F4A32A" w14:textId="77777777" w:rsidR="009D47A8" w:rsidRPr="00952587" w:rsidRDefault="009D47A8" w:rsidP="009D47A8">
            <w:pPr>
              <w:tabs>
                <w:tab w:val="left" w:pos="1276"/>
              </w:tabs>
              <w:rPr>
                <w:rFonts w:ascii="Cambria" w:hAnsi="Cambria"/>
                <w:sz w:val="22"/>
                <w:szCs w:val="22"/>
              </w:rPr>
            </w:pPr>
          </w:p>
        </w:tc>
        <w:tc>
          <w:tcPr>
            <w:tcW w:w="910" w:type="pct"/>
            <w:shd w:val="clear" w:color="auto" w:fill="auto"/>
          </w:tcPr>
          <w:p w14:paraId="1B246D08" w14:textId="77777777" w:rsidR="009D47A8" w:rsidRPr="00952587" w:rsidRDefault="009D47A8" w:rsidP="009D47A8">
            <w:pPr>
              <w:tabs>
                <w:tab w:val="left" w:pos="1276"/>
              </w:tabs>
              <w:rPr>
                <w:rFonts w:ascii="Cambria" w:hAnsi="Cambria"/>
                <w:sz w:val="22"/>
                <w:szCs w:val="22"/>
              </w:rPr>
            </w:pPr>
          </w:p>
        </w:tc>
        <w:tc>
          <w:tcPr>
            <w:tcW w:w="919" w:type="pct"/>
            <w:shd w:val="clear" w:color="auto" w:fill="auto"/>
          </w:tcPr>
          <w:p w14:paraId="5F779F86" w14:textId="77777777" w:rsidR="009D47A8" w:rsidRPr="00952587" w:rsidRDefault="009D47A8" w:rsidP="009D47A8">
            <w:pPr>
              <w:tabs>
                <w:tab w:val="left" w:pos="1276"/>
              </w:tabs>
              <w:rPr>
                <w:rFonts w:ascii="Cambria" w:hAnsi="Cambria"/>
                <w:sz w:val="22"/>
                <w:szCs w:val="22"/>
              </w:rPr>
            </w:pPr>
          </w:p>
        </w:tc>
      </w:tr>
      <w:tr w:rsidR="009D47A8" w:rsidRPr="00952587" w14:paraId="0DECA502" w14:textId="77777777" w:rsidTr="009D47A8">
        <w:tc>
          <w:tcPr>
            <w:tcW w:w="4081" w:type="pct"/>
            <w:gridSpan w:val="4"/>
            <w:shd w:val="clear" w:color="auto" w:fill="auto"/>
          </w:tcPr>
          <w:p w14:paraId="43D05DEA" w14:textId="77777777" w:rsidR="009D47A8" w:rsidRPr="00952587" w:rsidRDefault="009D47A8" w:rsidP="009D47A8">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919" w:type="pct"/>
            <w:shd w:val="clear" w:color="auto" w:fill="auto"/>
          </w:tcPr>
          <w:p w14:paraId="2BAFAF81" w14:textId="77777777" w:rsidR="009D47A8" w:rsidRPr="00952587" w:rsidRDefault="009D47A8" w:rsidP="009D47A8">
            <w:pPr>
              <w:tabs>
                <w:tab w:val="left" w:pos="1276"/>
              </w:tabs>
              <w:rPr>
                <w:rFonts w:ascii="Cambria" w:hAnsi="Cambria"/>
                <w:b/>
                <w:sz w:val="22"/>
                <w:szCs w:val="22"/>
              </w:rPr>
            </w:pPr>
          </w:p>
        </w:tc>
      </w:tr>
    </w:tbl>
    <w:p w14:paraId="4A82F998" w14:textId="77777777" w:rsidR="009D47A8" w:rsidRPr="00952587" w:rsidRDefault="009D47A8" w:rsidP="009D47A8">
      <w:pPr>
        <w:widowControl w:val="0"/>
        <w:tabs>
          <w:tab w:val="left" w:pos="426"/>
          <w:tab w:val="left" w:pos="1276"/>
          <w:tab w:val="center" w:pos="4820"/>
          <w:tab w:val="right" w:pos="8306"/>
        </w:tabs>
        <w:spacing w:after="20"/>
        <w:jc w:val="both"/>
        <w:rPr>
          <w:rFonts w:ascii="Cambria" w:hAnsi="Cambria"/>
          <w:sz w:val="22"/>
          <w:szCs w:val="22"/>
          <w:lang w:eastAsia="lt-LT"/>
        </w:rPr>
      </w:pPr>
    </w:p>
    <w:p w14:paraId="1DAE1B15" w14:textId="77777777" w:rsidR="009D47A8" w:rsidRPr="00952587" w:rsidRDefault="009D47A8" w:rsidP="009D47A8">
      <w:pPr>
        <w:numPr>
          <w:ilvl w:val="0"/>
          <w:numId w:val="4"/>
        </w:numPr>
        <w:tabs>
          <w:tab w:val="clear" w:pos="360"/>
          <w:tab w:val="num" w:pos="426"/>
          <w:tab w:val="left" w:pos="851"/>
          <w:tab w:val="center" w:pos="4153"/>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Panauda buvo suteikta Lietuvos sveikatos mokslų universiteto ligoninės Kauno klinikų</w:t>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t xml:space="preserve">  ________  </w:t>
      </w:r>
      <w:r w:rsidRPr="00952587">
        <w:rPr>
          <w:rFonts w:ascii="Cambria" w:hAnsi="Cambria"/>
          <w:sz w:val="22"/>
          <w:szCs w:val="22"/>
          <w:lang w:eastAsia="lt-LT"/>
        </w:rPr>
        <w:softHyphen/>
        <w:t>klinikai vadovaujantis Sutartyje nustatytomis sąlygomis ir tvarka.</w:t>
      </w:r>
    </w:p>
    <w:p w14:paraId="3B51A675" w14:textId="77777777" w:rsidR="009D47A8" w:rsidRPr="00952587" w:rsidRDefault="009D47A8" w:rsidP="009D47A8">
      <w:pPr>
        <w:numPr>
          <w:ilvl w:val="0"/>
          <w:numId w:val="4"/>
        </w:numPr>
        <w:tabs>
          <w:tab w:val="left" w:pos="851"/>
          <w:tab w:val="center" w:pos="4153"/>
          <w:tab w:val="right" w:pos="8306"/>
        </w:tabs>
        <w:ind w:right="-284" w:firstLine="207"/>
        <w:jc w:val="both"/>
        <w:rPr>
          <w:rFonts w:ascii="Cambria" w:hAnsi="Cambria"/>
          <w:sz w:val="22"/>
          <w:szCs w:val="22"/>
          <w:lang w:eastAsia="lt-LT"/>
        </w:rPr>
      </w:pPr>
      <w:r w:rsidRPr="00952587">
        <w:rPr>
          <w:rFonts w:ascii="Cambria" w:hAnsi="Cambria"/>
          <w:sz w:val="22"/>
          <w:szCs w:val="22"/>
          <w:lang w:eastAsia="lt-LT"/>
        </w:rPr>
        <w:t>Šis panaudos perdavimo–priėmimo aktas laikomas neatskiriama Sutarties dalimi.</w:t>
      </w:r>
    </w:p>
    <w:p w14:paraId="466BA853" w14:textId="77777777" w:rsidR="009D47A8" w:rsidRPr="00952587" w:rsidRDefault="009D47A8" w:rsidP="009D47A8">
      <w:pPr>
        <w:ind w:left="6096"/>
        <w:rPr>
          <w:rFonts w:ascii="Cambria" w:hAnsi="Cambria"/>
          <w:sz w:val="22"/>
          <w:szCs w:val="22"/>
        </w:rPr>
      </w:pPr>
    </w:p>
    <w:p w14:paraId="2B255F7B" w14:textId="77777777" w:rsidR="009D47A8" w:rsidRPr="00952587" w:rsidRDefault="009D47A8" w:rsidP="009D47A8">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9D47A8" w:rsidRPr="00952587" w14:paraId="0897D909" w14:textId="77777777" w:rsidTr="009D47A8">
        <w:trPr>
          <w:trHeight w:val="2297"/>
          <w:jc w:val="center"/>
        </w:trPr>
        <w:tc>
          <w:tcPr>
            <w:tcW w:w="4568" w:type="dxa"/>
          </w:tcPr>
          <w:p w14:paraId="53CCB7AA"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Perdavė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6FAEE79F" w14:textId="77777777" w:rsidR="009D47A8" w:rsidRPr="00952587" w:rsidRDefault="009D47A8" w:rsidP="009D47A8">
            <w:pPr>
              <w:tabs>
                <w:tab w:val="left" w:pos="1276"/>
              </w:tabs>
              <w:rPr>
                <w:rFonts w:ascii="Cambria" w:hAnsi="Cambria"/>
                <w:b/>
                <w:bCs/>
                <w:sz w:val="22"/>
                <w:szCs w:val="22"/>
              </w:rPr>
            </w:pPr>
          </w:p>
          <w:p w14:paraId="23F8AA10"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_______________________________</w:t>
            </w:r>
          </w:p>
          <w:p w14:paraId="15A0DF7D"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(Užimamos pareigos)</w:t>
            </w:r>
          </w:p>
          <w:p w14:paraId="57AA7050" w14:textId="77777777" w:rsidR="009D47A8" w:rsidRPr="00952587" w:rsidRDefault="009D47A8" w:rsidP="009D47A8">
            <w:pPr>
              <w:tabs>
                <w:tab w:val="left" w:pos="1276"/>
              </w:tabs>
              <w:rPr>
                <w:rFonts w:ascii="Cambria" w:hAnsi="Cambria"/>
                <w:sz w:val="22"/>
                <w:szCs w:val="22"/>
              </w:rPr>
            </w:pPr>
          </w:p>
          <w:p w14:paraId="40A385DA"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____________________________________</w:t>
            </w:r>
          </w:p>
          <w:p w14:paraId="5C52DF66"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(Vardas, pavardė, parašas)</w:t>
            </w:r>
          </w:p>
          <w:p w14:paraId="725138C6" w14:textId="77777777" w:rsidR="009D47A8" w:rsidRPr="00952587" w:rsidRDefault="009D47A8" w:rsidP="009D47A8">
            <w:pPr>
              <w:tabs>
                <w:tab w:val="left" w:pos="1276"/>
              </w:tabs>
              <w:rPr>
                <w:rFonts w:ascii="Cambria" w:hAnsi="Cambria"/>
                <w:bCs/>
                <w:iCs/>
                <w:sz w:val="22"/>
                <w:szCs w:val="22"/>
              </w:rPr>
            </w:pPr>
          </w:p>
        </w:tc>
        <w:tc>
          <w:tcPr>
            <w:tcW w:w="4536" w:type="dxa"/>
          </w:tcPr>
          <w:p w14:paraId="30FBF346"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gavėjos atstovas</w:t>
            </w:r>
            <w:r w:rsidRPr="00952587">
              <w:rPr>
                <w:rFonts w:ascii="Cambria" w:hAnsi="Cambria"/>
                <w:b/>
                <w:bCs/>
                <w:sz w:val="22"/>
                <w:szCs w:val="22"/>
              </w:rPr>
              <w:t>):</w:t>
            </w:r>
          </w:p>
          <w:p w14:paraId="4CB09B45" w14:textId="77777777" w:rsidR="009D47A8" w:rsidRPr="00952587" w:rsidRDefault="009D47A8" w:rsidP="009D47A8">
            <w:pPr>
              <w:tabs>
                <w:tab w:val="left" w:pos="1276"/>
              </w:tabs>
              <w:rPr>
                <w:rFonts w:ascii="Cambria" w:hAnsi="Cambria"/>
                <w:b/>
                <w:bCs/>
                <w:sz w:val="22"/>
                <w:szCs w:val="22"/>
              </w:rPr>
            </w:pPr>
          </w:p>
          <w:p w14:paraId="2E4193EA"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24D4366D"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(Užimamos pareigos)</w:t>
            </w:r>
          </w:p>
          <w:p w14:paraId="7C38B2D5" w14:textId="77777777" w:rsidR="009D47A8" w:rsidRPr="00952587" w:rsidRDefault="009D47A8" w:rsidP="009D47A8">
            <w:pPr>
              <w:tabs>
                <w:tab w:val="left" w:pos="1276"/>
              </w:tabs>
              <w:rPr>
                <w:rFonts w:ascii="Cambria" w:hAnsi="Cambria"/>
                <w:bCs/>
                <w:sz w:val="22"/>
                <w:szCs w:val="22"/>
              </w:rPr>
            </w:pPr>
          </w:p>
          <w:p w14:paraId="2631A146"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____________________________________</w:t>
            </w:r>
          </w:p>
          <w:p w14:paraId="5904B2B3"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(Vardas, pavardė, parašas)</w:t>
            </w:r>
          </w:p>
          <w:p w14:paraId="244866AE" w14:textId="77777777" w:rsidR="009D47A8" w:rsidRPr="00952587" w:rsidRDefault="009D47A8" w:rsidP="009D47A8">
            <w:pPr>
              <w:tabs>
                <w:tab w:val="left" w:pos="1276"/>
              </w:tabs>
              <w:rPr>
                <w:rFonts w:ascii="Cambria" w:hAnsi="Cambria"/>
                <w:sz w:val="22"/>
                <w:szCs w:val="22"/>
              </w:rPr>
            </w:pPr>
          </w:p>
        </w:tc>
      </w:tr>
    </w:tbl>
    <w:p w14:paraId="446DEE1C" w14:textId="77777777" w:rsidR="009D47A8" w:rsidRPr="00952587" w:rsidRDefault="009D47A8" w:rsidP="009D47A8">
      <w:pPr>
        <w:ind w:left="6096"/>
        <w:rPr>
          <w:rFonts w:ascii="Cambria" w:hAnsi="Cambria"/>
          <w:sz w:val="22"/>
          <w:szCs w:val="22"/>
        </w:rPr>
      </w:pPr>
    </w:p>
    <w:p w14:paraId="485478B8" w14:textId="77777777" w:rsidR="009D47A8" w:rsidRPr="00952587" w:rsidRDefault="009D47A8" w:rsidP="009D47A8">
      <w:pPr>
        <w:ind w:left="6096"/>
        <w:rPr>
          <w:rFonts w:ascii="Cambria" w:hAnsi="Cambria"/>
          <w:sz w:val="22"/>
          <w:szCs w:val="22"/>
        </w:rPr>
      </w:pPr>
      <w:r w:rsidRPr="00952587">
        <w:rPr>
          <w:rFonts w:ascii="Cambria" w:hAnsi="Cambria"/>
          <w:sz w:val="22"/>
          <w:szCs w:val="22"/>
        </w:rPr>
        <w:br w:type="page"/>
      </w:r>
      <w:r w:rsidRPr="00952587">
        <w:rPr>
          <w:rFonts w:ascii="Cambria" w:hAnsi="Cambria"/>
          <w:sz w:val="22"/>
          <w:szCs w:val="22"/>
        </w:rPr>
        <w:lastRenderedPageBreak/>
        <w:t>2 priedas</w:t>
      </w:r>
    </w:p>
    <w:p w14:paraId="6BA80ECC" w14:textId="77777777" w:rsidR="009D47A8" w:rsidRPr="00952587" w:rsidRDefault="009D47A8" w:rsidP="009D47A8">
      <w:pPr>
        <w:ind w:left="6096"/>
        <w:rPr>
          <w:rFonts w:ascii="Cambria" w:hAnsi="Cambria"/>
          <w:sz w:val="22"/>
          <w:szCs w:val="22"/>
        </w:rPr>
      </w:pPr>
      <w:r w:rsidRPr="00952587">
        <w:rPr>
          <w:rFonts w:ascii="Cambria" w:hAnsi="Cambria"/>
          <w:sz w:val="22"/>
          <w:szCs w:val="22"/>
        </w:rPr>
        <w:t>prie 202_ m. __________ d.</w:t>
      </w:r>
    </w:p>
    <w:p w14:paraId="294C8DCA" w14:textId="77777777" w:rsidR="009D47A8" w:rsidRPr="00952587" w:rsidRDefault="009D47A8" w:rsidP="009D47A8">
      <w:pPr>
        <w:ind w:left="6096"/>
        <w:rPr>
          <w:rFonts w:ascii="Cambria" w:hAnsi="Cambria"/>
          <w:sz w:val="22"/>
          <w:szCs w:val="22"/>
        </w:rPr>
      </w:pPr>
      <w:r w:rsidRPr="00952587">
        <w:rPr>
          <w:rFonts w:ascii="Cambria" w:hAnsi="Cambria"/>
          <w:sz w:val="22"/>
          <w:szCs w:val="22"/>
        </w:rPr>
        <w:t>panaudos suteikimo sutarties</w:t>
      </w:r>
    </w:p>
    <w:p w14:paraId="78E84496" w14:textId="77777777" w:rsidR="009D47A8" w:rsidRPr="00952587" w:rsidRDefault="009D47A8" w:rsidP="009D47A8">
      <w:pPr>
        <w:ind w:left="6096"/>
        <w:rPr>
          <w:rFonts w:ascii="Cambria" w:hAnsi="Cambria"/>
          <w:sz w:val="22"/>
          <w:szCs w:val="22"/>
        </w:rPr>
      </w:pPr>
      <w:r w:rsidRPr="00952587">
        <w:rPr>
          <w:rFonts w:ascii="Cambria" w:hAnsi="Cambria"/>
          <w:sz w:val="22"/>
          <w:szCs w:val="22"/>
        </w:rPr>
        <w:t>Nr. ____________________</w:t>
      </w:r>
    </w:p>
    <w:p w14:paraId="019C3644" w14:textId="77777777" w:rsidR="009D47A8" w:rsidRPr="00952587" w:rsidRDefault="009D47A8" w:rsidP="009D47A8">
      <w:pPr>
        <w:jc w:val="right"/>
        <w:rPr>
          <w:rFonts w:ascii="Cambria" w:hAnsi="Cambria"/>
          <w:sz w:val="22"/>
          <w:szCs w:val="22"/>
        </w:rPr>
      </w:pPr>
    </w:p>
    <w:p w14:paraId="60DA8746" w14:textId="77777777" w:rsidR="009D47A8" w:rsidRPr="00952587" w:rsidRDefault="009D47A8" w:rsidP="009D47A8">
      <w:pPr>
        <w:jc w:val="right"/>
        <w:rPr>
          <w:rFonts w:ascii="Cambria" w:hAnsi="Cambria"/>
          <w:sz w:val="22"/>
          <w:szCs w:val="22"/>
        </w:rPr>
      </w:pPr>
    </w:p>
    <w:p w14:paraId="3A846797" w14:textId="77777777" w:rsidR="009D47A8" w:rsidRPr="00952587" w:rsidRDefault="009D47A8" w:rsidP="009D47A8">
      <w:pPr>
        <w:jc w:val="center"/>
        <w:rPr>
          <w:rFonts w:ascii="Cambria" w:hAnsi="Cambria"/>
          <w:b/>
          <w:sz w:val="22"/>
          <w:szCs w:val="22"/>
        </w:rPr>
      </w:pPr>
      <w:r w:rsidRPr="00952587">
        <w:rPr>
          <w:rFonts w:ascii="Cambria" w:hAnsi="Cambria"/>
          <w:b/>
          <w:sz w:val="22"/>
          <w:szCs w:val="22"/>
        </w:rPr>
        <w:t>PANAUDOS GRĄŽINIMO AKTAS</w:t>
      </w:r>
    </w:p>
    <w:p w14:paraId="0486E506" w14:textId="77777777" w:rsidR="009D47A8" w:rsidRPr="00952587" w:rsidRDefault="009D47A8" w:rsidP="009D47A8">
      <w:pPr>
        <w:tabs>
          <w:tab w:val="left" w:pos="1276"/>
        </w:tabs>
        <w:jc w:val="center"/>
        <w:rPr>
          <w:rFonts w:ascii="Cambria" w:hAnsi="Cambria"/>
          <w:bCs/>
          <w:sz w:val="22"/>
          <w:szCs w:val="22"/>
        </w:rPr>
      </w:pPr>
    </w:p>
    <w:p w14:paraId="460CD080"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202_ m. ________ __ d., Kaunas</w:t>
      </w:r>
    </w:p>
    <w:p w14:paraId="74A7969D" w14:textId="77777777" w:rsidR="009D47A8" w:rsidRPr="00952587" w:rsidRDefault="009D47A8" w:rsidP="009D47A8">
      <w:pPr>
        <w:tabs>
          <w:tab w:val="left" w:pos="1276"/>
        </w:tabs>
        <w:rPr>
          <w:rFonts w:ascii="Cambria" w:hAnsi="Cambria"/>
          <w:bCs/>
          <w:sz w:val="22"/>
          <w:szCs w:val="22"/>
        </w:rPr>
      </w:pPr>
    </w:p>
    <w:p w14:paraId="5C49F640" w14:textId="77777777" w:rsidR="009D47A8" w:rsidRPr="00952587" w:rsidRDefault="009D47A8" w:rsidP="009D47A8">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1C78E0C6" w14:textId="77777777" w:rsidR="009D47A8" w:rsidRPr="00952587" w:rsidRDefault="009D47A8" w:rsidP="009D47A8">
      <w:pPr>
        <w:widowControl w:val="0"/>
        <w:tabs>
          <w:tab w:val="left" w:pos="1276"/>
          <w:tab w:val="center" w:pos="4153"/>
          <w:tab w:val="right" w:pos="8306"/>
        </w:tabs>
        <w:spacing w:after="20"/>
        <w:ind w:firstLine="851"/>
        <w:jc w:val="both"/>
        <w:rPr>
          <w:rFonts w:ascii="Cambria" w:hAnsi="Cambria"/>
          <w:sz w:val="22"/>
          <w:szCs w:val="22"/>
          <w:lang w:eastAsia="lt-LT"/>
        </w:rPr>
      </w:pPr>
    </w:p>
    <w:p w14:paraId="6453D881" w14:textId="77777777" w:rsidR="009D47A8" w:rsidRPr="00952587" w:rsidRDefault="009D47A8" w:rsidP="009D47A8">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 xml:space="preserve">Panaudos gavėjas grąžino Panaudos davėjui, o Panaudos davėjas priėmė iš Panaudos gavėjo Turtą, t. y. žemiau išvardytą turtą, kurio bendra vertė yra </w:t>
      </w:r>
      <w:r w:rsidRPr="00952587">
        <w:rPr>
          <w:rFonts w:ascii="Cambria" w:hAnsi="Cambria"/>
          <w:bCs/>
          <w:i/>
          <w:sz w:val="22"/>
          <w:szCs w:val="22"/>
          <w:lang w:eastAsia="lt-LT"/>
        </w:rPr>
        <w:t xml:space="preserve">(nurodyti) </w:t>
      </w:r>
      <w:proofErr w:type="spellStart"/>
      <w:r w:rsidRPr="00952587">
        <w:rPr>
          <w:rFonts w:ascii="Cambria" w:hAnsi="Cambria"/>
          <w:i/>
          <w:sz w:val="22"/>
          <w:szCs w:val="22"/>
          <w:lang w:eastAsia="lt-LT"/>
        </w:rPr>
        <w:t>Eur</w:t>
      </w:r>
      <w:proofErr w:type="spellEnd"/>
      <w:r w:rsidRPr="00952587">
        <w:rPr>
          <w:rFonts w:ascii="Cambria" w:hAnsi="Cambria"/>
          <w:i/>
          <w:sz w:val="22"/>
          <w:szCs w:val="22"/>
          <w:lang w:eastAsia="lt-LT"/>
        </w:rPr>
        <w:t xml:space="preserve"> </w:t>
      </w:r>
      <w:r w:rsidRPr="00952587">
        <w:rPr>
          <w:rFonts w:ascii="Cambria" w:hAnsi="Cambria"/>
          <w:bCs/>
          <w:i/>
          <w:sz w:val="22"/>
          <w:szCs w:val="22"/>
          <w:lang w:eastAsia="lt-LT"/>
        </w:rPr>
        <w:t>(suma žodžiais eurų</w:t>
      </w:r>
      <w:r w:rsidRPr="00952587">
        <w:rPr>
          <w:rFonts w:ascii="Cambria" w:hAnsi="Cambria"/>
          <w:i/>
          <w:sz w:val="22"/>
          <w:szCs w:val="22"/>
          <w:lang w:eastAsia="lt-LT"/>
        </w:rPr>
        <w:t xml:space="preserve"> xx ct</w:t>
      </w:r>
      <w:r w:rsidRPr="00952587">
        <w:rPr>
          <w:rFonts w:ascii="Cambria" w:hAnsi="Cambria"/>
          <w:bCs/>
          <w:i/>
          <w:sz w:val="22"/>
          <w:szCs w:val="22"/>
          <w:lang w:eastAsia="lt-LT"/>
        </w:rPr>
        <w: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2952"/>
        <w:gridCol w:w="2188"/>
        <w:gridCol w:w="1458"/>
        <w:gridCol w:w="2333"/>
      </w:tblGrid>
      <w:tr w:rsidR="009D47A8" w:rsidRPr="00952587" w14:paraId="0263422E" w14:textId="77777777" w:rsidTr="009D47A8">
        <w:trPr>
          <w:trHeight w:val="354"/>
        </w:trPr>
        <w:tc>
          <w:tcPr>
            <w:tcW w:w="498" w:type="pct"/>
            <w:vAlign w:val="center"/>
          </w:tcPr>
          <w:p w14:paraId="7FA5BF20" w14:textId="77777777" w:rsidR="009D47A8" w:rsidRPr="00952587" w:rsidRDefault="009D47A8" w:rsidP="009D47A8">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Eil.</w:t>
            </w:r>
          </w:p>
          <w:p w14:paraId="14A22EE8" w14:textId="77777777" w:rsidR="009D47A8" w:rsidRPr="00952587" w:rsidRDefault="009D47A8" w:rsidP="009D47A8">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Nr.</w:t>
            </w:r>
          </w:p>
        </w:tc>
        <w:tc>
          <w:tcPr>
            <w:tcW w:w="1488" w:type="pct"/>
            <w:tcBorders>
              <w:bottom w:val="single" w:sz="4" w:space="0" w:color="auto"/>
            </w:tcBorders>
            <w:vAlign w:val="center"/>
          </w:tcPr>
          <w:p w14:paraId="2CEE2C8F" w14:textId="77777777" w:rsidR="009D47A8" w:rsidRPr="00952587" w:rsidRDefault="009D47A8" w:rsidP="009D47A8">
            <w:pPr>
              <w:tabs>
                <w:tab w:val="left" w:pos="426"/>
                <w:tab w:val="center" w:pos="851"/>
                <w:tab w:val="left" w:pos="1276"/>
              </w:tabs>
              <w:ind w:firstLine="175"/>
              <w:jc w:val="center"/>
              <w:rPr>
                <w:rFonts w:ascii="Cambria" w:hAnsi="Cambria"/>
                <w:sz w:val="22"/>
                <w:szCs w:val="22"/>
              </w:rPr>
            </w:pPr>
            <w:r w:rsidRPr="00952587">
              <w:rPr>
                <w:rFonts w:ascii="Cambria" w:hAnsi="Cambria"/>
                <w:sz w:val="22"/>
                <w:szCs w:val="22"/>
              </w:rPr>
              <w:t>Perduodamo turto (Panaudos) aprašas</w:t>
            </w:r>
          </w:p>
        </w:tc>
        <w:tc>
          <w:tcPr>
            <w:tcW w:w="1103" w:type="pct"/>
            <w:tcBorders>
              <w:bottom w:val="single" w:sz="4" w:space="0" w:color="auto"/>
            </w:tcBorders>
            <w:vAlign w:val="center"/>
          </w:tcPr>
          <w:p w14:paraId="48303F38" w14:textId="77777777" w:rsidR="009D47A8" w:rsidRPr="00952587" w:rsidRDefault="009D47A8" w:rsidP="009D47A8">
            <w:pPr>
              <w:tabs>
                <w:tab w:val="left" w:pos="426"/>
                <w:tab w:val="center" w:pos="851"/>
                <w:tab w:val="left" w:pos="1276"/>
              </w:tabs>
              <w:ind w:right="-72"/>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735" w:type="pct"/>
            <w:tcBorders>
              <w:bottom w:val="single" w:sz="4" w:space="0" w:color="auto"/>
            </w:tcBorders>
            <w:vAlign w:val="center"/>
          </w:tcPr>
          <w:p w14:paraId="7DF615F1" w14:textId="77777777" w:rsidR="009D47A8" w:rsidRPr="00952587" w:rsidRDefault="009D47A8" w:rsidP="009D47A8">
            <w:pPr>
              <w:tabs>
                <w:tab w:val="left" w:pos="426"/>
                <w:tab w:val="center" w:pos="851"/>
                <w:tab w:val="left" w:pos="1276"/>
              </w:tabs>
              <w:ind w:right="-31" w:hanging="145"/>
              <w:jc w:val="center"/>
              <w:rPr>
                <w:rFonts w:ascii="Cambria" w:hAnsi="Cambria"/>
                <w:sz w:val="22"/>
                <w:szCs w:val="22"/>
              </w:rPr>
            </w:pPr>
            <w:r w:rsidRPr="00952587">
              <w:rPr>
                <w:rFonts w:ascii="Cambria" w:hAnsi="Cambria"/>
                <w:sz w:val="22"/>
                <w:szCs w:val="22"/>
              </w:rPr>
              <w:t>Kiekis</w:t>
            </w:r>
          </w:p>
        </w:tc>
        <w:tc>
          <w:tcPr>
            <w:tcW w:w="1176" w:type="pct"/>
            <w:tcBorders>
              <w:bottom w:val="single" w:sz="4" w:space="0" w:color="auto"/>
            </w:tcBorders>
            <w:vAlign w:val="center"/>
          </w:tcPr>
          <w:p w14:paraId="64B4AD25" w14:textId="77777777" w:rsidR="009D47A8" w:rsidRPr="00952587" w:rsidRDefault="009D47A8" w:rsidP="009D47A8">
            <w:pPr>
              <w:tabs>
                <w:tab w:val="left" w:pos="426"/>
                <w:tab w:val="center" w:pos="851"/>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D47A8" w:rsidRPr="00952587" w14:paraId="3A41D38F" w14:textId="77777777" w:rsidTr="009D47A8">
        <w:tc>
          <w:tcPr>
            <w:tcW w:w="498" w:type="pct"/>
            <w:vAlign w:val="center"/>
          </w:tcPr>
          <w:p w14:paraId="34EE9B1B" w14:textId="77777777" w:rsidR="009D47A8" w:rsidRPr="00952587" w:rsidRDefault="009D47A8" w:rsidP="009D47A8">
            <w:pPr>
              <w:numPr>
                <w:ilvl w:val="0"/>
                <w:numId w:val="8"/>
              </w:numPr>
              <w:tabs>
                <w:tab w:val="left" w:pos="0"/>
                <w:tab w:val="left" w:pos="426"/>
                <w:tab w:val="center" w:pos="851"/>
                <w:tab w:val="left" w:pos="1276"/>
              </w:tabs>
              <w:ind w:left="0" w:right="-284" w:firstLine="29"/>
              <w:jc w:val="center"/>
              <w:rPr>
                <w:rFonts w:ascii="Cambria" w:hAnsi="Cambria"/>
                <w:sz w:val="22"/>
                <w:szCs w:val="22"/>
              </w:rPr>
            </w:pPr>
          </w:p>
        </w:tc>
        <w:tc>
          <w:tcPr>
            <w:tcW w:w="1488" w:type="pct"/>
            <w:shd w:val="clear" w:color="auto" w:fill="auto"/>
          </w:tcPr>
          <w:p w14:paraId="40C11DB9"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1103" w:type="pct"/>
            <w:shd w:val="clear" w:color="auto" w:fill="auto"/>
          </w:tcPr>
          <w:p w14:paraId="4B9E148E"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0A8756F8"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0520113C"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r>
      <w:tr w:rsidR="009D47A8" w:rsidRPr="00952587" w14:paraId="62A14711" w14:textId="77777777" w:rsidTr="009D47A8">
        <w:tc>
          <w:tcPr>
            <w:tcW w:w="498" w:type="pct"/>
            <w:vAlign w:val="center"/>
          </w:tcPr>
          <w:p w14:paraId="0A5DE799" w14:textId="77777777" w:rsidR="009D47A8" w:rsidRPr="00952587" w:rsidRDefault="009D47A8" w:rsidP="009D47A8">
            <w:pPr>
              <w:tabs>
                <w:tab w:val="left" w:pos="426"/>
                <w:tab w:val="center" w:pos="851"/>
                <w:tab w:val="left" w:pos="1276"/>
              </w:tabs>
              <w:ind w:right="-284" w:firstLine="29"/>
              <w:jc w:val="center"/>
              <w:rPr>
                <w:rFonts w:ascii="Cambria" w:hAnsi="Cambria"/>
                <w:sz w:val="22"/>
                <w:szCs w:val="22"/>
              </w:rPr>
            </w:pPr>
            <w:r w:rsidRPr="00952587">
              <w:rPr>
                <w:rFonts w:ascii="Cambria" w:hAnsi="Cambria"/>
                <w:sz w:val="22"/>
                <w:szCs w:val="22"/>
              </w:rPr>
              <w:t>...</w:t>
            </w:r>
          </w:p>
        </w:tc>
        <w:tc>
          <w:tcPr>
            <w:tcW w:w="1488" w:type="pct"/>
            <w:shd w:val="clear" w:color="auto" w:fill="auto"/>
          </w:tcPr>
          <w:p w14:paraId="4F8A9978" w14:textId="77777777" w:rsidR="009D47A8" w:rsidRPr="00952587" w:rsidRDefault="009D47A8" w:rsidP="009D47A8">
            <w:pPr>
              <w:tabs>
                <w:tab w:val="left" w:pos="426"/>
                <w:tab w:val="center" w:pos="851"/>
                <w:tab w:val="left" w:pos="1276"/>
              </w:tabs>
              <w:ind w:right="-284" w:firstLine="567"/>
              <w:rPr>
                <w:rFonts w:ascii="Cambria" w:hAnsi="Cambria"/>
                <w:sz w:val="22"/>
                <w:szCs w:val="22"/>
              </w:rPr>
            </w:pPr>
            <w:r w:rsidRPr="00952587">
              <w:rPr>
                <w:rFonts w:ascii="Cambria" w:hAnsi="Cambria"/>
                <w:sz w:val="22"/>
                <w:szCs w:val="22"/>
              </w:rPr>
              <w:t>...</w:t>
            </w:r>
          </w:p>
        </w:tc>
        <w:tc>
          <w:tcPr>
            <w:tcW w:w="1103" w:type="pct"/>
            <w:shd w:val="clear" w:color="auto" w:fill="auto"/>
          </w:tcPr>
          <w:p w14:paraId="132E75FA"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7870A214"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1406C431"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r>
      <w:tr w:rsidR="009D47A8" w:rsidRPr="00952587" w14:paraId="0F488514" w14:textId="77777777" w:rsidTr="009D47A8">
        <w:tc>
          <w:tcPr>
            <w:tcW w:w="3824" w:type="pct"/>
            <w:gridSpan w:val="4"/>
            <w:shd w:val="clear" w:color="auto" w:fill="auto"/>
          </w:tcPr>
          <w:p w14:paraId="60304B03" w14:textId="77777777" w:rsidR="009D47A8" w:rsidRPr="00952587" w:rsidRDefault="009D47A8" w:rsidP="009D47A8">
            <w:pPr>
              <w:tabs>
                <w:tab w:val="left" w:pos="426"/>
                <w:tab w:val="center" w:pos="851"/>
                <w:tab w:val="left" w:pos="1276"/>
              </w:tabs>
              <w:ind w:right="-31" w:firstLine="567"/>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1176" w:type="pct"/>
            <w:shd w:val="clear" w:color="auto" w:fill="auto"/>
          </w:tcPr>
          <w:p w14:paraId="37BAAB40" w14:textId="77777777" w:rsidR="009D47A8" w:rsidRPr="00952587" w:rsidRDefault="009D47A8" w:rsidP="009D47A8">
            <w:pPr>
              <w:tabs>
                <w:tab w:val="left" w:pos="426"/>
                <w:tab w:val="center" w:pos="851"/>
                <w:tab w:val="left" w:pos="1276"/>
              </w:tabs>
              <w:ind w:right="-284" w:firstLine="567"/>
              <w:rPr>
                <w:rFonts w:ascii="Cambria" w:hAnsi="Cambria"/>
                <w:b/>
                <w:sz w:val="22"/>
                <w:szCs w:val="22"/>
              </w:rPr>
            </w:pPr>
          </w:p>
        </w:tc>
      </w:tr>
    </w:tbl>
    <w:p w14:paraId="6C260709" w14:textId="77777777" w:rsidR="009D47A8" w:rsidRPr="00952587" w:rsidRDefault="009D47A8" w:rsidP="009D47A8">
      <w:pPr>
        <w:widowControl w:val="0"/>
        <w:tabs>
          <w:tab w:val="left" w:pos="426"/>
          <w:tab w:val="center" w:pos="851"/>
          <w:tab w:val="left" w:pos="1276"/>
          <w:tab w:val="center" w:pos="4820"/>
          <w:tab w:val="right" w:pos="8306"/>
        </w:tabs>
        <w:spacing w:after="20"/>
        <w:ind w:right="-284" w:firstLine="567"/>
        <w:jc w:val="both"/>
        <w:rPr>
          <w:rFonts w:ascii="Cambria" w:hAnsi="Cambria"/>
          <w:sz w:val="22"/>
          <w:szCs w:val="22"/>
          <w:lang w:eastAsia="lt-LT"/>
        </w:rPr>
      </w:pPr>
    </w:p>
    <w:p w14:paraId="09E8DC02" w14:textId="77777777" w:rsidR="009D47A8" w:rsidRPr="00952587" w:rsidRDefault="009D47A8" w:rsidP="009D47A8">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Šis panaudos grąžinimo aktas laikomas neatskiriama Sutarties dalimi.</w:t>
      </w:r>
    </w:p>
    <w:p w14:paraId="454CF664" w14:textId="77777777" w:rsidR="009D47A8" w:rsidRPr="00952587" w:rsidRDefault="009D47A8" w:rsidP="009D47A8">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349546FA" w14:textId="77777777" w:rsidR="009D47A8" w:rsidRPr="00952587" w:rsidRDefault="009D47A8" w:rsidP="009D47A8">
      <w:pPr>
        <w:widowControl w:val="0"/>
        <w:tabs>
          <w:tab w:val="left" w:pos="1134"/>
          <w:tab w:val="center" w:pos="4153"/>
          <w:tab w:val="right" w:pos="8306"/>
        </w:tabs>
        <w:spacing w:after="20"/>
        <w:jc w:val="both"/>
        <w:rPr>
          <w:rFonts w:ascii="Cambria" w:hAnsi="Cambria"/>
          <w:b/>
          <w:sz w:val="22"/>
          <w:szCs w:val="22"/>
          <w:lang w:eastAsia="lt-LT"/>
        </w:rPr>
      </w:pPr>
    </w:p>
    <w:p w14:paraId="5DD0A6D5" w14:textId="77777777" w:rsidR="009D47A8" w:rsidRPr="00952587" w:rsidRDefault="009D47A8" w:rsidP="009D47A8">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9D47A8" w:rsidRPr="00952587" w14:paraId="7C8870DD" w14:textId="77777777" w:rsidTr="009D47A8">
        <w:trPr>
          <w:trHeight w:val="2297"/>
          <w:jc w:val="center"/>
        </w:trPr>
        <w:tc>
          <w:tcPr>
            <w:tcW w:w="4568" w:type="dxa"/>
          </w:tcPr>
          <w:p w14:paraId="289D1432"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Perdavė (grąžino) (</w:t>
            </w:r>
            <w:r w:rsidRPr="00952587">
              <w:rPr>
                <w:rFonts w:ascii="Cambria" w:hAnsi="Cambria"/>
                <w:b/>
                <w:bCs/>
                <w:i/>
                <w:iCs/>
                <w:sz w:val="22"/>
                <w:szCs w:val="22"/>
              </w:rPr>
              <w:t>materialiai atsakingas Panaudos gavėjo atstovas</w:t>
            </w:r>
            <w:r w:rsidRPr="00952587">
              <w:rPr>
                <w:rFonts w:ascii="Cambria" w:hAnsi="Cambria"/>
                <w:b/>
                <w:bCs/>
                <w:sz w:val="22"/>
                <w:szCs w:val="22"/>
              </w:rPr>
              <w:t>):</w:t>
            </w:r>
          </w:p>
          <w:p w14:paraId="2D1C7B56" w14:textId="77777777" w:rsidR="009D47A8" w:rsidRPr="00952587" w:rsidRDefault="009D47A8" w:rsidP="009D47A8">
            <w:pPr>
              <w:tabs>
                <w:tab w:val="left" w:pos="1276"/>
              </w:tabs>
              <w:rPr>
                <w:rFonts w:ascii="Cambria" w:hAnsi="Cambria"/>
                <w:b/>
                <w:bCs/>
                <w:sz w:val="22"/>
                <w:szCs w:val="22"/>
              </w:rPr>
            </w:pPr>
          </w:p>
          <w:p w14:paraId="38B45C6C"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_______________________________</w:t>
            </w:r>
          </w:p>
          <w:p w14:paraId="7A4A6E54" w14:textId="77777777" w:rsidR="009D47A8" w:rsidRPr="00952587" w:rsidRDefault="009D47A8" w:rsidP="009D47A8">
            <w:pPr>
              <w:tabs>
                <w:tab w:val="left" w:pos="1276"/>
              </w:tabs>
              <w:rPr>
                <w:rFonts w:ascii="Cambria" w:hAnsi="Cambria"/>
                <w:sz w:val="22"/>
                <w:szCs w:val="22"/>
              </w:rPr>
            </w:pPr>
            <w:r w:rsidRPr="00952587">
              <w:rPr>
                <w:rFonts w:ascii="Cambria" w:hAnsi="Cambria"/>
                <w:b/>
                <w:sz w:val="22"/>
                <w:szCs w:val="22"/>
              </w:rPr>
              <w:t>(</w:t>
            </w:r>
            <w:r w:rsidRPr="00952587">
              <w:rPr>
                <w:rFonts w:ascii="Cambria" w:hAnsi="Cambria"/>
                <w:sz w:val="22"/>
                <w:szCs w:val="22"/>
              </w:rPr>
              <w:t>Užimamos pareigos)</w:t>
            </w:r>
          </w:p>
          <w:p w14:paraId="14777737" w14:textId="77777777" w:rsidR="009D47A8" w:rsidRPr="00952587" w:rsidRDefault="009D47A8" w:rsidP="009D47A8">
            <w:pPr>
              <w:tabs>
                <w:tab w:val="left" w:pos="1276"/>
              </w:tabs>
              <w:rPr>
                <w:rFonts w:ascii="Cambria" w:hAnsi="Cambria"/>
                <w:sz w:val="22"/>
                <w:szCs w:val="22"/>
              </w:rPr>
            </w:pPr>
          </w:p>
          <w:p w14:paraId="462545A2"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____________________________________</w:t>
            </w:r>
          </w:p>
          <w:p w14:paraId="1EED2AB9"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(Vardas, pavardė, parašas)</w:t>
            </w:r>
          </w:p>
          <w:p w14:paraId="0B8CD101" w14:textId="77777777" w:rsidR="009D47A8" w:rsidRPr="00952587" w:rsidRDefault="009D47A8" w:rsidP="009D47A8">
            <w:pPr>
              <w:tabs>
                <w:tab w:val="left" w:pos="1276"/>
              </w:tabs>
              <w:rPr>
                <w:rFonts w:ascii="Cambria" w:hAnsi="Cambria"/>
                <w:bCs/>
                <w:iCs/>
                <w:sz w:val="22"/>
                <w:szCs w:val="22"/>
              </w:rPr>
            </w:pPr>
          </w:p>
        </w:tc>
        <w:tc>
          <w:tcPr>
            <w:tcW w:w="4536" w:type="dxa"/>
          </w:tcPr>
          <w:p w14:paraId="343AC604"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4DCB5933" w14:textId="77777777" w:rsidR="009D47A8" w:rsidRPr="00952587" w:rsidRDefault="009D47A8" w:rsidP="009D47A8">
            <w:pPr>
              <w:tabs>
                <w:tab w:val="left" w:pos="1276"/>
              </w:tabs>
              <w:rPr>
                <w:rFonts w:ascii="Cambria" w:hAnsi="Cambria"/>
                <w:b/>
                <w:bCs/>
                <w:sz w:val="22"/>
                <w:szCs w:val="22"/>
              </w:rPr>
            </w:pPr>
          </w:p>
          <w:p w14:paraId="0D29D9E3"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1998A392"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(Užimamos pareigos)</w:t>
            </w:r>
          </w:p>
          <w:p w14:paraId="0FC7E42B" w14:textId="77777777" w:rsidR="009D47A8" w:rsidRPr="00952587" w:rsidRDefault="009D47A8" w:rsidP="009D47A8">
            <w:pPr>
              <w:tabs>
                <w:tab w:val="left" w:pos="1276"/>
              </w:tabs>
              <w:rPr>
                <w:rFonts w:ascii="Cambria" w:hAnsi="Cambria"/>
                <w:bCs/>
                <w:sz w:val="22"/>
                <w:szCs w:val="22"/>
              </w:rPr>
            </w:pPr>
          </w:p>
          <w:p w14:paraId="02890E15"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____________________________________</w:t>
            </w:r>
          </w:p>
          <w:p w14:paraId="5EEDE18B"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(Vardas, pavardė, parašas)</w:t>
            </w:r>
          </w:p>
          <w:p w14:paraId="66F267E4" w14:textId="77777777" w:rsidR="009D47A8" w:rsidRPr="00952587" w:rsidRDefault="009D47A8" w:rsidP="009D47A8">
            <w:pPr>
              <w:tabs>
                <w:tab w:val="left" w:pos="1276"/>
              </w:tabs>
              <w:rPr>
                <w:rFonts w:ascii="Cambria" w:hAnsi="Cambria"/>
                <w:sz w:val="22"/>
                <w:szCs w:val="22"/>
              </w:rPr>
            </w:pPr>
          </w:p>
        </w:tc>
      </w:tr>
    </w:tbl>
    <w:p w14:paraId="195EC2BA" w14:textId="77777777" w:rsidR="009D47A8" w:rsidRPr="00952587" w:rsidRDefault="009D47A8" w:rsidP="009D47A8">
      <w:pPr>
        <w:tabs>
          <w:tab w:val="center" w:pos="2340"/>
        </w:tabs>
        <w:rPr>
          <w:rFonts w:ascii="Cambria" w:hAnsi="Cambria"/>
          <w:sz w:val="22"/>
          <w:szCs w:val="22"/>
        </w:rPr>
      </w:pPr>
      <w:r w:rsidRPr="00952587">
        <w:rPr>
          <w:rFonts w:ascii="Cambria" w:hAnsi="Cambria"/>
          <w:sz w:val="22"/>
          <w:szCs w:val="22"/>
        </w:rPr>
        <w:br w:type="textWrapping" w:clear="all"/>
      </w:r>
    </w:p>
    <w:p w14:paraId="63611789" w14:textId="77777777" w:rsidR="009D47A8" w:rsidRPr="00D25950" w:rsidRDefault="009D47A8" w:rsidP="009D47A8">
      <w:pPr>
        <w:jc w:val="both"/>
        <w:rPr>
          <w:rFonts w:ascii="Cambria" w:hAnsi="Cambria"/>
          <w:sz w:val="22"/>
          <w:szCs w:val="22"/>
        </w:rPr>
      </w:pPr>
    </w:p>
    <w:p w14:paraId="0078FBFE" w14:textId="77777777" w:rsidR="009D47A8" w:rsidRPr="00D25950" w:rsidRDefault="009D47A8" w:rsidP="00C913F7">
      <w:pPr>
        <w:jc w:val="center"/>
        <w:rPr>
          <w:rFonts w:ascii="Cambria" w:hAnsi="Cambria"/>
          <w:sz w:val="22"/>
          <w:szCs w:val="22"/>
        </w:rPr>
      </w:pPr>
    </w:p>
    <w:sectPr w:rsidR="009D47A8"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7177EF" w:rsidRDefault="007177EF">
      <w:pPr>
        <w:rPr>
          <w:kern w:val="2"/>
          <w:sz w:val="22"/>
          <w:szCs w:val="22"/>
          <w:lang w:val="en-US"/>
        </w:rPr>
      </w:pPr>
      <w:r>
        <w:rPr>
          <w:kern w:val="2"/>
          <w:sz w:val="22"/>
          <w:szCs w:val="22"/>
          <w:lang w:val="en-US"/>
        </w:rPr>
        <w:separator/>
      </w:r>
    </w:p>
  </w:endnote>
  <w:endnote w:type="continuationSeparator" w:id="0">
    <w:p w14:paraId="2EA8CF7B" w14:textId="77777777" w:rsidR="007177EF" w:rsidRDefault="007177EF">
      <w:pPr>
        <w:rPr>
          <w:kern w:val="2"/>
          <w:sz w:val="22"/>
          <w:szCs w:val="22"/>
          <w:lang w:val="en-US"/>
        </w:rPr>
      </w:pPr>
      <w:r>
        <w:rPr>
          <w:kern w:val="2"/>
          <w:sz w:val="22"/>
          <w:szCs w:val="22"/>
          <w:lang w:val="en-US"/>
        </w:rPr>
        <w:continuationSeparator/>
      </w:r>
    </w:p>
  </w:endnote>
  <w:endnote w:type="continuationNotice" w:id="1">
    <w:p w14:paraId="4F2C8E1C" w14:textId="77777777" w:rsidR="007177EF" w:rsidRDefault="007177E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7177EF" w:rsidRDefault="007177E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7177EF" w:rsidRDefault="007177E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7177EF" w:rsidRDefault="007177E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7177EF" w:rsidRDefault="007177EF">
      <w:pPr>
        <w:rPr>
          <w:kern w:val="2"/>
          <w:sz w:val="22"/>
          <w:szCs w:val="22"/>
          <w:lang w:val="en-US"/>
        </w:rPr>
      </w:pPr>
      <w:r>
        <w:rPr>
          <w:kern w:val="2"/>
          <w:sz w:val="22"/>
          <w:szCs w:val="22"/>
          <w:lang w:val="en-US"/>
        </w:rPr>
        <w:separator/>
      </w:r>
    </w:p>
  </w:footnote>
  <w:footnote w:type="continuationSeparator" w:id="0">
    <w:p w14:paraId="567A2A8C" w14:textId="77777777" w:rsidR="007177EF" w:rsidRDefault="007177EF">
      <w:pPr>
        <w:rPr>
          <w:kern w:val="2"/>
          <w:sz w:val="22"/>
          <w:szCs w:val="22"/>
          <w:lang w:val="en-US"/>
        </w:rPr>
      </w:pPr>
      <w:r>
        <w:rPr>
          <w:kern w:val="2"/>
          <w:sz w:val="22"/>
          <w:szCs w:val="22"/>
          <w:lang w:val="en-US"/>
        </w:rPr>
        <w:continuationSeparator/>
      </w:r>
    </w:p>
  </w:footnote>
  <w:footnote w:type="continuationNotice" w:id="1">
    <w:p w14:paraId="6A3DFDFF" w14:textId="77777777" w:rsidR="007177EF" w:rsidRDefault="007177EF">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7177EF" w:rsidRDefault="007177EF">
    <w:pPr>
      <w:tabs>
        <w:tab w:val="center" w:pos="4680"/>
        <w:tab w:val="right" w:pos="9360"/>
      </w:tabs>
      <w:spacing w:after="160" w:line="259" w:lineRule="auto"/>
      <w:rPr>
        <w:kern w:val="2"/>
        <w:sz w:val="22"/>
        <w:szCs w:val="22"/>
        <w:lang w:val="en-US"/>
      </w:rPr>
    </w:pPr>
  </w:p>
  <w:p w14:paraId="5D72CCCD" w14:textId="77777777" w:rsidR="007177EF" w:rsidRDefault="007177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7177EF" w:rsidRPr="00A10867" w:rsidRDefault="007177EF" w:rsidP="00A10867">
    <w:pPr>
      <w:tabs>
        <w:tab w:val="center" w:pos="4819"/>
        <w:tab w:val="right" w:pos="9638"/>
      </w:tabs>
      <w:jc w:val="center"/>
    </w:pPr>
    <w:r>
      <w:fldChar w:fldCharType="begin"/>
    </w:r>
    <w:r>
      <w:instrText>PAGE   \* MERGEFORMAT</w:instrText>
    </w:r>
    <w:r>
      <w:fldChar w:fldCharType="separate"/>
    </w:r>
    <w:r w:rsidR="00887215">
      <w:rPr>
        <w:noProof/>
      </w:rPr>
      <w:t>16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7177EF" w:rsidRDefault="007177EF">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7"/>
  </w:num>
  <w:num w:numId="4">
    <w:abstractNumId w:val="3"/>
  </w:num>
  <w:num w:numId="5">
    <w:abstractNumId w:val="0"/>
  </w:num>
  <w:num w:numId="6">
    <w:abstractNumId w:val="4"/>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11BD8"/>
    <w:rsid w:val="00034BB4"/>
    <w:rsid w:val="000465A3"/>
    <w:rsid w:val="00057FB7"/>
    <w:rsid w:val="0006133A"/>
    <w:rsid w:val="00092142"/>
    <w:rsid w:val="000A73C8"/>
    <w:rsid w:val="000C0866"/>
    <w:rsid w:val="000E047C"/>
    <w:rsid w:val="0014612A"/>
    <w:rsid w:val="00151316"/>
    <w:rsid w:val="00162D83"/>
    <w:rsid w:val="00163999"/>
    <w:rsid w:val="001774E9"/>
    <w:rsid w:val="00181F6C"/>
    <w:rsid w:val="00196A7D"/>
    <w:rsid w:val="00196C1A"/>
    <w:rsid w:val="001A222F"/>
    <w:rsid w:val="001A27D1"/>
    <w:rsid w:val="001A73F4"/>
    <w:rsid w:val="001D122D"/>
    <w:rsid w:val="001D48E2"/>
    <w:rsid w:val="001D7D9E"/>
    <w:rsid w:val="001F6778"/>
    <w:rsid w:val="00207193"/>
    <w:rsid w:val="0021062C"/>
    <w:rsid w:val="00213D34"/>
    <w:rsid w:val="002205B7"/>
    <w:rsid w:val="00223366"/>
    <w:rsid w:val="002327CE"/>
    <w:rsid w:val="00245A2B"/>
    <w:rsid w:val="00254BB9"/>
    <w:rsid w:val="002729C1"/>
    <w:rsid w:val="00293FB5"/>
    <w:rsid w:val="002A6408"/>
    <w:rsid w:val="002A6757"/>
    <w:rsid w:val="002D6CD9"/>
    <w:rsid w:val="002E2A0C"/>
    <w:rsid w:val="003061A4"/>
    <w:rsid w:val="00310ECD"/>
    <w:rsid w:val="00321DEC"/>
    <w:rsid w:val="00336F4B"/>
    <w:rsid w:val="003458B1"/>
    <w:rsid w:val="00346FD0"/>
    <w:rsid w:val="00364BA6"/>
    <w:rsid w:val="00373CB9"/>
    <w:rsid w:val="00387859"/>
    <w:rsid w:val="003A10A0"/>
    <w:rsid w:val="003B11D2"/>
    <w:rsid w:val="003B7A86"/>
    <w:rsid w:val="003C5524"/>
    <w:rsid w:val="003D68D8"/>
    <w:rsid w:val="003D6CC0"/>
    <w:rsid w:val="0040087A"/>
    <w:rsid w:val="0040590B"/>
    <w:rsid w:val="00406BF7"/>
    <w:rsid w:val="00475A6B"/>
    <w:rsid w:val="0047642D"/>
    <w:rsid w:val="004A57BA"/>
    <w:rsid w:val="004D2664"/>
    <w:rsid w:val="004E1862"/>
    <w:rsid w:val="004F53C2"/>
    <w:rsid w:val="004F5F42"/>
    <w:rsid w:val="005211D6"/>
    <w:rsid w:val="00523819"/>
    <w:rsid w:val="005268A9"/>
    <w:rsid w:val="0052691D"/>
    <w:rsid w:val="00526B2D"/>
    <w:rsid w:val="0055778D"/>
    <w:rsid w:val="0057002B"/>
    <w:rsid w:val="00572D7F"/>
    <w:rsid w:val="005758B7"/>
    <w:rsid w:val="00576A22"/>
    <w:rsid w:val="0059540A"/>
    <w:rsid w:val="00595DB9"/>
    <w:rsid w:val="005A367C"/>
    <w:rsid w:val="005A40E3"/>
    <w:rsid w:val="005A5832"/>
    <w:rsid w:val="005A66E2"/>
    <w:rsid w:val="005C17A5"/>
    <w:rsid w:val="005D4BC1"/>
    <w:rsid w:val="005F467D"/>
    <w:rsid w:val="005F5B23"/>
    <w:rsid w:val="006126E9"/>
    <w:rsid w:val="00680A0D"/>
    <w:rsid w:val="00682C81"/>
    <w:rsid w:val="006854BF"/>
    <w:rsid w:val="00687865"/>
    <w:rsid w:val="006A3EB9"/>
    <w:rsid w:val="006D153F"/>
    <w:rsid w:val="006E48E6"/>
    <w:rsid w:val="006F0A14"/>
    <w:rsid w:val="006F3699"/>
    <w:rsid w:val="00705A66"/>
    <w:rsid w:val="00712C7E"/>
    <w:rsid w:val="007177EF"/>
    <w:rsid w:val="0072071D"/>
    <w:rsid w:val="00721BFC"/>
    <w:rsid w:val="00765264"/>
    <w:rsid w:val="0079472F"/>
    <w:rsid w:val="007D4477"/>
    <w:rsid w:val="007D4F09"/>
    <w:rsid w:val="007D7F10"/>
    <w:rsid w:val="007E253A"/>
    <w:rsid w:val="007E319F"/>
    <w:rsid w:val="008255D0"/>
    <w:rsid w:val="00863D40"/>
    <w:rsid w:val="0088054B"/>
    <w:rsid w:val="00887215"/>
    <w:rsid w:val="008A4E90"/>
    <w:rsid w:val="008B0E96"/>
    <w:rsid w:val="008B3E98"/>
    <w:rsid w:val="008D6A46"/>
    <w:rsid w:val="008E4197"/>
    <w:rsid w:val="008E7042"/>
    <w:rsid w:val="008F182B"/>
    <w:rsid w:val="0091153F"/>
    <w:rsid w:val="009168BF"/>
    <w:rsid w:val="00921C11"/>
    <w:rsid w:val="00935C73"/>
    <w:rsid w:val="00941784"/>
    <w:rsid w:val="00943080"/>
    <w:rsid w:val="0094633A"/>
    <w:rsid w:val="00950C78"/>
    <w:rsid w:val="009512E8"/>
    <w:rsid w:val="00957F62"/>
    <w:rsid w:val="00970B89"/>
    <w:rsid w:val="00987953"/>
    <w:rsid w:val="009B3AF5"/>
    <w:rsid w:val="009C58D2"/>
    <w:rsid w:val="009D47A8"/>
    <w:rsid w:val="009E23F7"/>
    <w:rsid w:val="00A02E24"/>
    <w:rsid w:val="00A04FEF"/>
    <w:rsid w:val="00A06193"/>
    <w:rsid w:val="00A10867"/>
    <w:rsid w:val="00A1465C"/>
    <w:rsid w:val="00A30BDE"/>
    <w:rsid w:val="00A36CE7"/>
    <w:rsid w:val="00A53732"/>
    <w:rsid w:val="00A6413F"/>
    <w:rsid w:val="00A64D8A"/>
    <w:rsid w:val="00A70EA6"/>
    <w:rsid w:val="00A7292C"/>
    <w:rsid w:val="00A856B3"/>
    <w:rsid w:val="00A93C1F"/>
    <w:rsid w:val="00AA5037"/>
    <w:rsid w:val="00AB2ADD"/>
    <w:rsid w:val="00AC04F3"/>
    <w:rsid w:val="00AC28ED"/>
    <w:rsid w:val="00AC7E58"/>
    <w:rsid w:val="00AD6ABC"/>
    <w:rsid w:val="00AE0D9B"/>
    <w:rsid w:val="00AE4EAC"/>
    <w:rsid w:val="00AE638C"/>
    <w:rsid w:val="00AF1B3B"/>
    <w:rsid w:val="00AF2E6E"/>
    <w:rsid w:val="00AF49CA"/>
    <w:rsid w:val="00AF5509"/>
    <w:rsid w:val="00AF7B66"/>
    <w:rsid w:val="00B02ED2"/>
    <w:rsid w:val="00B116D8"/>
    <w:rsid w:val="00B3029C"/>
    <w:rsid w:val="00C01E5E"/>
    <w:rsid w:val="00C0498A"/>
    <w:rsid w:val="00C23136"/>
    <w:rsid w:val="00C27701"/>
    <w:rsid w:val="00C35660"/>
    <w:rsid w:val="00C53493"/>
    <w:rsid w:val="00C55F92"/>
    <w:rsid w:val="00C70C8F"/>
    <w:rsid w:val="00C735D5"/>
    <w:rsid w:val="00C913F7"/>
    <w:rsid w:val="00C94A2B"/>
    <w:rsid w:val="00C96214"/>
    <w:rsid w:val="00CA7588"/>
    <w:rsid w:val="00CC2420"/>
    <w:rsid w:val="00CC6C21"/>
    <w:rsid w:val="00CF223E"/>
    <w:rsid w:val="00CF49DD"/>
    <w:rsid w:val="00CF5D91"/>
    <w:rsid w:val="00D145C7"/>
    <w:rsid w:val="00D17775"/>
    <w:rsid w:val="00D25950"/>
    <w:rsid w:val="00D37E58"/>
    <w:rsid w:val="00D44718"/>
    <w:rsid w:val="00D51B57"/>
    <w:rsid w:val="00D76052"/>
    <w:rsid w:val="00D908B8"/>
    <w:rsid w:val="00DA079D"/>
    <w:rsid w:val="00DA0DBC"/>
    <w:rsid w:val="00DA43D9"/>
    <w:rsid w:val="00DA4E6F"/>
    <w:rsid w:val="00DD3743"/>
    <w:rsid w:val="00DD6E47"/>
    <w:rsid w:val="00DE375D"/>
    <w:rsid w:val="00DE617B"/>
    <w:rsid w:val="00DF1421"/>
    <w:rsid w:val="00E026FB"/>
    <w:rsid w:val="00E12AC3"/>
    <w:rsid w:val="00E16893"/>
    <w:rsid w:val="00E26BC5"/>
    <w:rsid w:val="00E5112A"/>
    <w:rsid w:val="00E558CA"/>
    <w:rsid w:val="00EA19C3"/>
    <w:rsid w:val="00EB7249"/>
    <w:rsid w:val="00EC2E7B"/>
    <w:rsid w:val="00EF1CAF"/>
    <w:rsid w:val="00EF465E"/>
    <w:rsid w:val="00F35846"/>
    <w:rsid w:val="00F56E8E"/>
    <w:rsid w:val="00F64024"/>
    <w:rsid w:val="00F643C7"/>
    <w:rsid w:val="00F82859"/>
    <w:rsid w:val="00F829A8"/>
    <w:rsid w:val="00F93E72"/>
    <w:rsid w:val="00FB0A60"/>
    <w:rsid w:val="00FC4B98"/>
    <w:rsid w:val="00FC7ED2"/>
    <w:rsid w:val="00FD26BA"/>
    <w:rsid w:val="00FD78F5"/>
    <w:rsid w:val="00FD7BA7"/>
    <w:rsid w:val="00FE3819"/>
    <w:rsid w:val="00FE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7F8343-C60E-4CD7-8F5B-AF89CA9C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16</Pages>
  <Words>21149</Words>
  <Characters>12056</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33139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73</cp:revision>
  <cp:lastPrinted>2024-05-29T05:51:00Z</cp:lastPrinted>
  <dcterms:created xsi:type="dcterms:W3CDTF">2024-03-28T08:38:00Z</dcterms:created>
  <dcterms:modified xsi:type="dcterms:W3CDTF">2026-02-17T12:39:00Z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