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5A23D" w14:textId="77777777" w:rsidR="006E67DF" w:rsidRPr="00EC0A51" w:rsidRDefault="006E67DF" w:rsidP="0053511C">
      <w:pPr>
        <w:spacing w:after="0"/>
        <w:jc w:val="right"/>
        <w:rPr>
          <w:rFonts w:ascii="Trebuchet MS" w:hAnsi="Trebuchet MS"/>
          <w:bCs/>
        </w:rPr>
      </w:pPr>
      <w:bookmarkStart w:id="0" w:name="_Toc487548532"/>
      <w:r w:rsidRPr="00EC0A51">
        <w:rPr>
          <w:rFonts w:ascii="Trebuchet MS" w:hAnsi="Trebuchet MS"/>
          <w:bCs/>
        </w:rPr>
        <w:t>KONKURSO DOKUMENTŲ</w:t>
      </w:r>
      <w:r w:rsidR="003115D3" w:rsidRPr="00EC0A51">
        <w:rPr>
          <w:rFonts w:ascii="Trebuchet MS" w:hAnsi="Trebuchet MS"/>
          <w:bCs/>
        </w:rPr>
        <w:t xml:space="preserve"> </w:t>
      </w:r>
      <w:r w:rsidRPr="00EC0A51">
        <w:rPr>
          <w:rFonts w:ascii="Trebuchet MS" w:hAnsi="Trebuchet MS"/>
          <w:bCs/>
        </w:rPr>
        <w:t>2 priedas</w:t>
      </w:r>
    </w:p>
    <w:p w14:paraId="39D620E8" w14:textId="77777777" w:rsidR="0053511C" w:rsidRPr="00EC0A51" w:rsidRDefault="0053511C" w:rsidP="0053511C">
      <w:pPr>
        <w:spacing w:after="0"/>
        <w:jc w:val="right"/>
        <w:rPr>
          <w:rFonts w:ascii="Trebuchet MS" w:hAnsi="Trebuchet MS"/>
          <w:bCs/>
        </w:rPr>
      </w:pPr>
    </w:p>
    <w:p w14:paraId="38D75371" w14:textId="77777777" w:rsidR="0053511C" w:rsidRPr="00EC0A51" w:rsidRDefault="0053511C" w:rsidP="0053511C">
      <w:pPr>
        <w:spacing w:after="0"/>
        <w:jc w:val="right"/>
        <w:rPr>
          <w:rFonts w:ascii="Trebuchet MS" w:hAnsi="Trebuchet MS"/>
          <w:bCs/>
        </w:rPr>
      </w:pPr>
    </w:p>
    <w:bookmarkEnd w:id="0"/>
    <w:p w14:paraId="404DE6FC" w14:textId="35CEA9F6" w:rsidR="003C12B5" w:rsidRPr="00EC0A51" w:rsidRDefault="00667262" w:rsidP="00181B44">
      <w:pPr>
        <w:jc w:val="center"/>
        <w:rPr>
          <w:rFonts w:ascii="Trebuchet MS" w:hAnsi="Trebuchet MS"/>
          <w:b/>
          <w:bCs/>
        </w:rPr>
      </w:pPr>
      <w:r w:rsidRPr="00EC0A51">
        <w:rPr>
          <w:rFonts w:ascii="Trebuchet MS" w:hAnsi="Trebuchet MS"/>
          <w:b/>
          <w:bCs/>
        </w:rPr>
        <w:t xml:space="preserve">PAŠALINIMO PAGRINDAI IR </w:t>
      </w:r>
      <w:r w:rsidRPr="00EC0A51">
        <w:rPr>
          <w:rFonts w:ascii="Trebuchet MS" w:hAnsi="Trebuchet MS"/>
          <w:b/>
        </w:rPr>
        <w:t>TIEKĖJO KVALIFIKACIJOS REIKALAVIMAI</w:t>
      </w:r>
    </w:p>
    <w:p w14:paraId="755C5FC5" w14:textId="402BFA4E" w:rsidR="00F303B5" w:rsidRPr="00EC0A51" w:rsidRDefault="003C12B5"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EC0A51">
        <w:rPr>
          <w:rFonts w:ascii="Trebuchet MS" w:hAnsi="Trebuchet MS" w:cstheme="minorHAnsi"/>
        </w:rPr>
        <w:t xml:space="preserve">TIEKĖJAS (taip pat visi TIEKĖJŲ grupės nariai, jei pasiūlymą pateikia TIEKĖJŲ grupė), ūkio subjektai, kurių pajėgumais </w:t>
      </w:r>
      <w:r w:rsidR="00AC4A0B" w:rsidRPr="00EC0A51">
        <w:rPr>
          <w:rFonts w:ascii="Trebuchet MS" w:hAnsi="Trebuchet MS" w:cstheme="minorHAnsi"/>
        </w:rPr>
        <w:t xml:space="preserve">TIEKĖJAS </w:t>
      </w:r>
      <w:r w:rsidRPr="00EC0A51">
        <w:rPr>
          <w:rFonts w:ascii="Trebuchet MS" w:hAnsi="Trebuchet MS" w:cstheme="minorHAnsi"/>
        </w:rPr>
        <w:t>remiasi</w:t>
      </w:r>
      <w:r w:rsidR="00A872CA" w:rsidRPr="00EC0A51">
        <w:rPr>
          <w:rFonts w:ascii="Trebuchet MS" w:hAnsi="Trebuchet MS" w:cstheme="minorHAnsi"/>
        </w:rPr>
        <w:t xml:space="preserve"> </w:t>
      </w:r>
      <w:r w:rsidR="00A872CA" w:rsidRPr="00EC0A51">
        <w:rPr>
          <w:rFonts w:ascii="Trebuchet MS" w:hAnsi="Trebuchet MS"/>
        </w:rPr>
        <w:t>pagal Viešųjų pirkimų įstatymo 49 straipsnio nuostatas</w:t>
      </w:r>
      <w:r w:rsidRPr="00EC0A51">
        <w:rPr>
          <w:rFonts w:ascii="Trebuchet MS" w:hAnsi="Trebuchet MS" w:cstheme="minorHAnsi"/>
        </w:rPr>
        <w:t>,</w:t>
      </w:r>
      <w:r w:rsidR="00F66738" w:rsidRPr="00EC0A51">
        <w:rPr>
          <w:rFonts w:ascii="Trebuchet MS" w:hAnsi="Trebuchet MS"/>
        </w:rPr>
        <w:t xml:space="preserve"> privalo neturėti žemiau nurodytų pašalinimo pagrindų:</w:t>
      </w:r>
      <w:r w:rsidR="00F66738" w:rsidRPr="00EC0A51">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EC0A51"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EC0A51" w:rsidRDefault="00F303B5" w:rsidP="002A04CC">
            <w:pPr>
              <w:pStyle w:val="Betarp"/>
              <w:ind w:left="32"/>
              <w:jc w:val="both"/>
              <w:rPr>
                <w:rFonts w:ascii="Trebuchet MS" w:hAnsi="Trebuchet MS" w:cstheme="minorHAnsi"/>
                <w:b/>
                <w:bCs/>
                <w:sz w:val="22"/>
                <w:szCs w:val="22"/>
              </w:rPr>
            </w:pPr>
            <w:bookmarkStart w:id="1" w:name="_Hlk146555131"/>
            <w:r w:rsidRPr="00EC0A51">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77777777" w:rsidR="00F303B5" w:rsidRPr="00EC0A51" w:rsidRDefault="00F303B5" w:rsidP="002A04CC">
            <w:pPr>
              <w:pStyle w:val="Betarp"/>
              <w:jc w:val="both"/>
              <w:rPr>
                <w:rFonts w:ascii="Trebuchet MS" w:hAnsi="Trebuchet MS" w:cstheme="minorHAnsi"/>
                <w:bCs/>
                <w:sz w:val="22"/>
                <w:szCs w:val="22"/>
                <w:lang w:eastAsia="en-US"/>
              </w:rPr>
            </w:pPr>
            <w:r w:rsidRPr="00EC0A51">
              <w:rPr>
                <w:rFonts w:ascii="Trebuchet MS" w:hAnsi="Trebuchet MS" w:cstheme="minorHAnsi"/>
                <w:b/>
                <w:sz w:val="22"/>
                <w:szCs w:val="22"/>
              </w:rPr>
              <w:t>TIEKĖJO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EC0A51" w:rsidRDefault="00F303B5" w:rsidP="002A04CC">
            <w:pPr>
              <w:pStyle w:val="Betarp"/>
              <w:jc w:val="both"/>
              <w:rPr>
                <w:rFonts w:ascii="Trebuchet MS" w:hAnsi="Trebuchet MS" w:cstheme="minorHAnsi"/>
                <w:bCs/>
                <w:iCs/>
                <w:sz w:val="22"/>
                <w:szCs w:val="22"/>
                <w:lang w:eastAsia="en-US"/>
              </w:rPr>
            </w:pPr>
            <w:r w:rsidRPr="00EC0A51">
              <w:rPr>
                <w:rFonts w:ascii="Trebuchet MS" w:hAnsi="Trebuchet MS" w:cstheme="minorHAnsi"/>
                <w:b/>
                <w:sz w:val="22"/>
                <w:szCs w:val="22"/>
              </w:rPr>
              <w:t>Pašalinimo pagrindų nebuvimą įrodantys dokumentai</w:t>
            </w:r>
          </w:p>
        </w:tc>
      </w:tr>
      <w:tr w:rsidR="00F303B5" w:rsidRPr="00EC0A51"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EC0A51" w:rsidRDefault="00F303B5" w:rsidP="002A04CC">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77777777" w:rsidR="00F303B5" w:rsidRPr="00EC0A51" w:rsidRDefault="00F303B5" w:rsidP="002A04CC">
            <w:pPr>
              <w:pStyle w:val="Betarp"/>
              <w:jc w:val="both"/>
              <w:rPr>
                <w:rFonts w:ascii="Trebuchet MS" w:hAnsi="Trebuchet MS"/>
                <w:b/>
                <w:bCs/>
                <w:sz w:val="22"/>
                <w:szCs w:val="22"/>
                <w:lang w:eastAsia="en-US"/>
              </w:rPr>
            </w:pPr>
            <w:r w:rsidRPr="00EC0A51">
              <w:rPr>
                <w:rFonts w:ascii="Trebuchet MS" w:hAnsi="Trebuchet MS"/>
                <w:sz w:val="22"/>
                <w:szCs w:val="22"/>
                <w:lang w:eastAsia="en-US"/>
              </w:rPr>
              <w:t>TIEKĖJAS arba jo atsakingas asmuo, nurodytas VPĮ 46 straipsnio 2 dalies 2 punkte, nuteistas už šią nusikalstamą veiką:</w:t>
            </w:r>
          </w:p>
          <w:p w14:paraId="6ACC93D8"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1) dalyvavimą nusikalstamame susivienijime, jo organizavimą ar vadovavimą jam;</w:t>
            </w:r>
          </w:p>
          <w:p w14:paraId="4550B2F0"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2) kyšininkavimą, prekybą poveikiu, papirkimą;</w:t>
            </w:r>
          </w:p>
          <w:p w14:paraId="43ED8990"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EC0A51">
              <w:rPr>
                <w:rFonts w:ascii="Trebuchet MS" w:hAnsi="Trebuchet MS" w:cstheme="minorHAnsi"/>
                <w:bCs/>
                <w:sz w:val="22"/>
                <w:szCs w:val="22"/>
                <w:lang w:eastAsia="en-US"/>
              </w:rPr>
              <w:lastRenderedPageBreak/>
              <w:t>nusikalstamomis veikomis kėsinamasi į Europos Sąjungos finansinius interesus, kaip apibrėžta Konvencijos dėl Europos Bendrijų finansinių interesų apsaugos 1 straipsnyje;</w:t>
            </w:r>
          </w:p>
          <w:p w14:paraId="0AC33421"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4) nusikalstamą bankrotą;</w:t>
            </w:r>
          </w:p>
          <w:p w14:paraId="7DB38F28"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5) teroristinį ir su teroristine veikla susijusį nusikaltimą;</w:t>
            </w:r>
          </w:p>
          <w:p w14:paraId="6C87E212"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6) nusikalstamu būdu gauto turto legalizavimą;</w:t>
            </w:r>
          </w:p>
          <w:p w14:paraId="33F8C626"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7) prekybą žmonėmis, vaiko pirkimą arba pardavimą;</w:t>
            </w:r>
          </w:p>
          <w:p w14:paraId="69D67226"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2E60D8B" w14:textId="77777777" w:rsidR="00F303B5" w:rsidRPr="00EC0A51" w:rsidRDefault="00F303B5" w:rsidP="002A04CC">
            <w:pPr>
              <w:pStyle w:val="Betarp"/>
              <w:jc w:val="both"/>
              <w:rPr>
                <w:rFonts w:ascii="Trebuchet MS" w:hAnsi="Trebuchet MS" w:cstheme="minorHAnsi"/>
                <w:b/>
                <w:bCs/>
                <w:sz w:val="22"/>
                <w:szCs w:val="22"/>
                <w:lang w:eastAsia="en-US"/>
              </w:rPr>
            </w:pPr>
          </w:p>
          <w:p w14:paraId="2EA2835C"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Laikoma, kad TIEKĖJAS arba jo atsakingas asmuo nuteistas už aukščiau nurodytą nusikalstamą veiką, kai dėl:</w:t>
            </w:r>
          </w:p>
          <w:p w14:paraId="2B962F8C"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BAAE082" w14:textId="78B7928C"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 xml:space="preserve">2) TIEKĖJO, kuris yra juridinis asmuo, kita organizacija ar jos </w:t>
            </w:r>
            <w:r w:rsidR="00607BC7" w:rsidRPr="00EC0A51">
              <w:rPr>
                <w:rFonts w:ascii="Trebuchet MS" w:hAnsi="Trebuchet MS" w:cstheme="minorHAnsi"/>
                <w:bCs/>
                <w:sz w:val="22"/>
                <w:szCs w:val="22"/>
                <w:lang w:eastAsia="en-US"/>
              </w:rPr>
              <w:t xml:space="preserve">struktūrinis </w:t>
            </w:r>
            <w:r w:rsidRPr="00EC0A51">
              <w:rPr>
                <w:rFonts w:ascii="Trebuchet MS" w:hAnsi="Trebuchet MS" w:cstheme="minorHAnsi"/>
                <w:bCs/>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739C1E" w14:textId="3ADF2B81"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 xml:space="preserve">3) TIEKĖJO, kuris yra juridinis asmuo, kita organizacija ar jos </w:t>
            </w:r>
            <w:r w:rsidR="00607BC7" w:rsidRPr="00EC0A51">
              <w:rPr>
                <w:rFonts w:ascii="Trebuchet MS" w:hAnsi="Trebuchet MS" w:cstheme="minorHAnsi"/>
                <w:bCs/>
                <w:sz w:val="22"/>
                <w:szCs w:val="22"/>
                <w:lang w:eastAsia="en-US"/>
              </w:rPr>
              <w:t xml:space="preserve">struktūrinis </w:t>
            </w:r>
            <w:r w:rsidRPr="00EC0A51">
              <w:rPr>
                <w:rFonts w:ascii="Trebuchet MS" w:hAnsi="Trebuchet MS"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EC0A51" w:rsidRDefault="00F303B5" w:rsidP="002A04CC">
            <w:pPr>
              <w:pStyle w:val="Betarp"/>
              <w:jc w:val="both"/>
              <w:rPr>
                <w:rFonts w:ascii="Trebuchet MS" w:eastAsia="Yu Mincho" w:hAnsi="Trebuchet MS" w:cs="Arial"/>
                <w:b/>
                <w:bCs/>
                <w:sz w:val="22"/>
                <w:szCs w:val="22"/>
                <w:lang w:eastAsia="en-US"/>
              </w:rPr>
            </w:pPr>
            <w:r w:rsidRPr="00EC0A51">
              <w:rPr>
                <w:rFonts w:ascii="Trebuchet MS" w:eastAsia="Yu Mincho" w:hAnsi="Trebuchet MS" w:cs="Arial"/>
                <w:b/>
                <w:bCs/>
                <w:sz w:val="22"/>
                <w:szCs w:val="22"/>
                <w:lang w:eastAsia="en-US"/>
              </w:rPr>
              <w:lastRenderedPageBreak/>
              <w:t>VPĮ 46 straipsnio 1 dalis</w:t>
            </w:r>
          </w:p>
          <w:p w14:paraId="257286A2" w14:textId="77777777" w:rsidR="00F303B5" w:rsidRPr="00EC0A51" w:rsidRDefault="00F303B5" w:rsidP="002A04CC">
            <w:pPr>
              <w:pStyle w:val="Betarp"/>
              <w:jc w:val="both"/>
              <w:rPr>
                <w:rFonts w:ascii="Trebuchet MS" w:eastAsia="Yu Mincho" w:hAnsi="Trebuchet MS" w:cs="Arial"/>
                <w:sz w:val="22"/>
                <w:szCs w:val="22"/>
                <w:lang w:eastAsia="en-US"/>
              </w:rPr>
            </w:pPr>
          </w:p>
          <w:p w14:paraId="35A3B969"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lang w:eastAsia="en-US"/>
              </w:rPr>
              <w:t>EBVPD III dalies A1-A6 punktai</w:t>
            </w:r>
          </w:p>
          <w:p w14:paraId="650CD2B3" w14:textId="77777777" w:rsidR="00F303B5" w:rsidRPr="00EC0A51" w:rsidRDefault="00F303B5" w:rsidP="002A04CC">
            <w:pPr>
              <w:pStyle w:val="Betarp"/>
              <w:jc w:val="both"/>
              <w:rPr>
                <w:rFonts w:ascii="Trebuchet MS" w:eastAsia="Yu Mincho" w:hAnsi="Trebuchet MS" w:cs="Arial"/>
                <w:sz w:val="22"/>
                <w:szCs w:val="22"/>
                <w:lang w:eastAsia="en-US"/>
              </w:rPr>
            </w:pPr>
          </w:p>
          <w:p w14:paraId="37FC09E6"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lang w:eastAsia="en-US"/>
              </w:rPr>
              <w:t>Iš Lietuvoje įsteigtų subjektų reikalaujama:</w:t>
            </w:r>
          </w:p>
          <w:p w14:paraId="3F6A5768"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išrašo iš teismo sprendimo arba</w:t>
            </w:r>
          </w:p>
          <w:p w14:paraId="6DA81170"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Informatikos ir ryšių departamento prie Vidaus reikalų ministerijos pažymos, arba</w:t>
            </w:r>
          </w:p>
          <w:p w14:paraId="63B1DBAA"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EC0A51" w:rsidRDefault="00F303B5" w:rsidP="002A04CC">
            <w:pPr>
              <w:pStyle w:val="Betarp"/>
              <w:jc w:val="both"/>
              <w:rPr>
                <w:rFonts w:ascii="Trebuchet MS" w:hAnsi="Trebuchet MS"/>
                <w:sz w:val="22"/>
                <w:szCs w:val="22"/>
                <w:lang w:eastAsia="en-US"/>
              </w:rPr>
            </w:pPr>
          </w:p>
          <w:p w14:paraId="23F20B08"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lang w:eastAsia="en-US"/>
              </w:rPr>
              <w:t>Iš ne Lietuvoje įsteigtų subjektų reikalaujama:</w:t>
            </w:r>
          </w:p>
          <w:p w14:paraId="179DEBFA"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atitinkamos užsienio šalies institucijos dokumento</w:t>
            </w:r>
            <w:r w:rsidRPr="00EC0A51">
              <w:rPr>
                <w:rStyle w:val="Puslapioinaosnuoroda"/>
                <w:rFonts w:ascii="Trebuchet MS" w:hAnsi="Trebuchet MS"/>
                <w:sz w:val="22"/>
                <w:szCs w:val="22"/>
              </w:rPr>
              <w:footnoteReference w:id="2"/>
            </w:r>
            <w:r w:rsidRPr="00EC0A51">
              <w:rPr>
                <w:rFonts w:ascii="Trebuchet MS" w:hAnsi="Trebuchet MS"/>
                <w:sz w:val="22"/>
                <w:szCs w:val="22"/>
              </w:rPr>
              <w:t>.</w:t>
            </w:r>
          </w:p>
          <w:p w14:paraId="2072A6E5" w14:textId="77777777" w:rsidR="00F303B5" w:rsidRPr="00EC0A51" w:rsidRDefault="00F303B5" w:rsidP="002A04CC">
            <w:pPr>
              <w:pStyle w:val="Betarp"/>
              <w:jc w:val="both"/>
              <w:rPr>
                <w:rFonts w:ascii="Trebuchet MS" w:hAnsi="Trebuchet MS"/>
                <w:sz w:val="22"/>
                <w:szCs w:val="22"/>
              </w:rPr>
            </w:pPr>
          </w:p>
          <w:p w14:paraId="69796732"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 xml:space="preserve">Nurodyti dokumentai turi būti išduoti ne anksčiau kaip </w:t>
            </w:r>
            <w:r w:rsidRPr="00EC0A51">
              <w:rPr>
                <w:rFonts w:ascii="Trebuchet MS" w:hAnsi="Trebuchet MS"/>
                <w:b/>
                <w:sz w:val="22"/>
                <w:szCs w:val="22"/>
              </w:rPr>
              <w:t>180 dienų</w:t>
            </w:r>
            <w:r w:rsidRPr="00EC0A51">
              <w:rPr>
                <w:rFonts w:ascii="Trebuchet MS" w:hAnsi="Trebuchet MS"/>
                <w:color w:val="00B050"/>
                <w:sz w:val="22"/>
                <w:szCs w:val="22"/>
              </w:rPr>
              <w:t xml:space="preserve"> </w:t>
            </w:r>
            <w:r w:rsidRPr="00EC0A51">
              <w:rPr>
                <w:rFonts w:ascii="Trebuchet MS" w:hAnsi="Trebuchet MS"/>
                <w:sz w:val="22"/>
                <w:szCs w:val="22"/>
              </w:rPr>
              <w:t xml:space="preserve">iki </w:t>
            </w:r>
            <w:r w:rsidRPr="00EC0A51">
              <w:rPr>
                <w:rFonts w:ascii="Trebuchet MS" w:eastAsia="Times New Roman" w:hAnsi="Trebuchet MS"/>
                <w:iCs/>
                <w:sz w:val="22"/>
                <w:szCs w:val="22"/>
              </w:rPr>
              <w:t xml:space="preserve">tos dienos, kai TIEKĖJAS KOMISIJOS prašymu turės </w:t>
            </w:r>
            <w:r w:rsidRPr="00EC0A51">
              <w:rPr>
                <w:rFonts w:ascii="Trebuchet MS" w:eastAsia="Times New Roman" w:hAnsi="Trebuchet MS"/>
                <w:iCs/>
                <w:sz w:val="22"/>
                <w:szCs w:val="22"/>
              </w:rPr>
              <w:lastRenderedPageBreak/>
              <w:t>pateikti pašalinimo pagrindų nebuvimą patvirtinančius dok</w:t>
            </w:r>
            <w:r w:rsidRPr="00EC0A51">
              <w:rPr>
                <w:rFonts w:ascii="Trebuchet MS" w:eastAsia="Times New Roman" w:hAnsi="Trebuchet MS"/>
                <w:sz w:val="22"/>
                <w:szCs w:val="22"/>
              </w:rPr>
              <w:t>umentus.</w:t>
            </w:r>
          </w:p>
          <w:p w14:paraId="7178D85B" w14:textId="77777777" w:rsidR="00F303B5" w:rsidRPr="00EC0A51" w:rsidRDefault="00F303B5" w:rsidP="002A04CC">
            <w:pPr>
              <w:pStyle w:val="Betarp"/>
              <w:jc w:val="both"/>
              <w:rPr>
                <w:rFonts w:ascii="Trebuchet MS" w:hAnsi="Trebuchet MS" w:cstheme="minorHAnsi"/>
                <w:b/>
                <w:bCs/>
                <w:sz w:val="22"/>
                <w:szCs w:val="22"/>
              </w:rPr>
            </w:pPr>
            <w:r w:rsidRPr="00EC0A51">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303B5" w:rsidRPr="00EC0A51"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F303B5" w:rsidRPr="00EC0A51" w:rsidRDefault="00F303B5" w:rsidP="002A04CC">
            <w:pPr>
              <w:pStyle w:val="Betarp"/>
              <w:numPr>
                <w:ilvl w:val="1"/>
                <w:numId w:val="1"/>
              </w:numPr>
              <w:ind w:left="720"/>
              <w:jc w:val="both"/>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77777777" w:rsidR="00F303B5" w:rsidRPr="00EC0A51" w:rsidRDefault="00F303B5" w:rsidP="002A04CC">
            <w:pPr>
              <w:pStyle w:val="Betarp"/>
              <w:jc w:val="both"/>
              <w:rPr>
                <w:rFonts w:ascii="Trebuchet MS" w:hAnsi="Trebuchet MS"/>
                <w:b/>
                <w:bCs/>
                <w:sz w:val="22"/>
                <w:szCs w:val="22"/>
                <w:lang w:eastAsia="en-US"/>
              </w:rPr>
            </w:pPr>
            <w:r w:rsidRPr="00EC0A51">
              <w:rPr>
                <w:rFonts w:ascii="Trebuchet MS" w:hAnsi="Trebuchet MS"/>
                <w:sz w:val="22"/>
                <w:szCs w:val="22"/>
                <w:lang w:eastAsia="en-US"/>
              </w:rPr>
              <w:t xml:space="preserve">TIEKĖJAS yra nuteistas už įsipareigojimų, susijusių su mokesčių, įskaitant socialinio draudimo įmokas, mokėjimu, nevykdymą pagal šalies, kurioje registruotas TIEKĖJAS, ar šalies, kurioje yra UŽSAKOVAS, reikalavimus, kaip tai apibrėžta VPĮ 46 straipsnio 2 dalies 1 ir 3 punktuose, arba UŽSAKOVAS turi kitų įrodymų apie šių įsipareigojimų nevykdymą. </w:t>
            </w:r>
          </w:p>
          <w:p w14:paraId="22571792" w14:textId="77777777" w:rsidR="00F303B5" w:rsidRPr="00EC0A51" w:rsidRDefault="00F303B5" w:rsidP="002A04CC">
            <w:pPr>
              <w:pStyle w:val="Betarp"/>
              <w:jc w:val="both"/>
              <w:rPr>
                <w:rFonts w:ascii="Trebuchet MS" w:hAnsi="Trebuchet MS" w:cstheme="minorHAnsi"/>
                <w:b/>
                <w:bCs/>
                <w:sz w:val="22"/>
                <w:szCs w:val="22"/>
                <w:lang w:eastAsia="en-US"/>
              </w:rPr>
            </w:pPr>
          </w:p>
          <w:p w14:paraId="02300579" w14:textId="1A9F83B6"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Laikoma, kad TIEKĖJAS nuteistas už aukščiau nurodytą nusikalstamą veiką, kai dėl:</w:t>
            </w:r>
          </w:p>
          <w:p w14:paraId="074EA6BC"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F417B" w14:textId="7C49A060"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 xml:space="preserve">2) TIEKĖJO, kuris yra juridinis asmuo, kita organizacija ar jos </w:t>
            </w:r>
            <w:r w:rsidR="00543B0D" w:rsidRPr="00EC0A51">
              <w:rPr>
                <w:rFonts w:ascii="Trebuchet MS" w:hAnsi="Trebuchet MS" w:cstheme="minorHAnsi"/>
                <w:bCs/>
                <w:sz w:val="22"/>
                <w:szCs w:val="22"/>
                <w:lang w:eastAsia="en-US"/>
              </w:rPr>
              <w:t xml:space="preserve">struktūrinis </w:t>
            </w:r>
            <w:r w:rsidRPr="00EC0A51">
              <w:rPr>
                <w:rFonts w:ascii="Trebuchet MS" w:hAnsi="Trebuchet MS" w:cstheme="minorHAnsi"/>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345FEB95" w14:textId="77777777" w:rsidR="00F303B5" w:rsidRPr="00EC0A51" w:rsidRDefault="00F303B5" w:rsidP="002A04CC">
            <w:pPr>
              <w:pStyle w:val="Betarp"/>
              <w:jc w:val="both"/>
              <w:rPr>
                <w:rFonts w:ascii="Trebuchet MS" w:hAnsi="Trebuchet MS" w:cstheme="minorHAnsi"/>
                <w:b/>
                <w:bCs/>
                <w:sz w:val="22"/>
                <w:szCs w:val="22"/>
                <w:lang w:eastAsia="en-US"/>
              </w:rPr>
            </w:pPr>
          </w:p>
          <w:p w14:paraId="5EDD9103"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Tačiau ši nuostata netaikoma, jeigu:</w:t>
            </w:r>
          </w:p>
          <w:p w14:paraId="751110C7"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2ABDA9B1"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2) įsiskolinimo suma neviršija 50 Eur (penkiasdešimt eurų);</w:t>
            </w:r>
          </w:p>
          <w:p w14:paraId="4923A778" w14:textId="77777777" w:rsidR="00F303B5" w:rsidRPr="00EC0A51" w:rsidRDefault="00F303B5" w:rsidP="002A04CC">
            <w:pPr>
              <w:pStyle w:val="Betarp"/>
              <w:jc w:val="both"/>
              <w:rPr>
                <w:rFonts w:ascii="Trebuchet MS" w:hAnsi="Trebuchet MS" w:cstheme="minorHAnsi"/>
                <w:b/>
                <w:bCs/>
                <w:sz w:val="22"/>
                <w:szCs w:val="22"/>
                <w:lang w:eastAsia="en-US"/>
              </w:rPr>
            </w:pPr>
            <w:r w:rsidRPr="00EC0A51">
              <w:rPr>
                <w:rFonts w:ascii="Trebuchet MS" w:hAnsi="Trebuchet M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KOMISIJAI reikalaujant pateikti aktualius dokumentus pagal VPĮ 50 straipsnio 6 dalį, jis įrodo, </w:t>
            </w:r>
            <w:r w:rsidRPr="00EC0A51">
              <w:rPr>
                <w:rFonts w:ascii="Trebuchet MS" w:hAnsi="Trebuchet MS" w:cstheme="minorHAnsi"/>
                <w:bCs/>
                <w:sz w:val="22"/>
                <w:szCs w:val="22"/>
                <w:lang w:eastAsia="en-US"/>
              </w:rPr>
              <w:lastRenderedPageBreak/>
              <w:t>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lastRenderedPageBreak/>
              <w:t>VPĮ 46 straipsnio 3 dalis</w:t>
            </w:r>
          </w:p>
          <w:p w14:paraId="60661D6F" w14:textId="77777777" w:rsidR="00F303B5" w:rsidRPr="00EC0A51" w:rsidRDefault="00F303B5" w:rsidP="002A04CC">
            <w:pPr>
              <w:pStyle w:val="Betarp"/>
              <w:jc w:val="both"/>
              <w:rPr>
                <w:rFonts w:ascii="Trebuchet MS" w:eastAsia="Arial" w:hAnsi="Trebuchet MS" w:cs="Arial"/>
                <w:sz w:val="22"/>
                <w:szCs w:val="22"/>
              </w:rPr>
            </w:pPr>
          </w:p>
          <w:p w14:paraId="48842515" w14:textId="77777777" w:rsidR="00F303B5" w:rsidRPr="00EC0A51" w:rsidRDefault="00F303B5" w:rsidP="002A04CC">
            <w:pPr>
              <w:pStyle w:val="Betarp"/>
              <w:jc w:val="both"/>
              <w:rPr>
                <w:rFonts w:ascii="Trebuchet MS" w:eastAsia="Yu Mincho" w:hAnsi="Trebuchet MS" w:cs="Arial"/>
                <w:sz w:val="22"/>
                <w:szCs w:val="22"/>
              </w:rPr>
            </w:pPr>
            <w:r w:rsidRPr="00EC0A51">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F303B5" w:rsidRPr="00EC0A51" w:rsidRDefault="00F303B5" w:rsidP="002A04CC">
            <w:pPr>
              <w:pStyle w:val="Betarp"/>
              <w:jc w:val="both"/>
              <w:rPr>
                <w:rFonts w:ascii="Trebuchet MS" w:hAnsi="Trebuchet MS" w:cstheme="minorHAnsi"/>
                <w:b/>
                <w:bCs/>
                <w:sz w:val="22"/>
                <w:szCs w:val="22"/>
              </w:rPr>
            </w:pPr>
            <w:r w:rsidRPr="00EC0A51">
              <w:rPr>
                <w:rFonts w:ascii="Trebuchet MS" w:hAnsi="Trebuchet MS" w:cstheme="minorHAnsi"/>
                <w:bCs/>
                <w:sz w:val="22"/>
                <w:szCs w:val="22"/>
              </w:rPr>
              <w:t>1) Dėl įsipareigojimų, susijusių su mokesčių mokėjimu, įvykdymo i</w:t>
            </w:r>
            <w:r w:rsidRPr="00EC0A51">
              <w:rPr>
                <w:rFonts w:ascii="Trebuchet MS" w:hAnsi="Trebuchet MS"/>
                <w:sz w:val="22"/>
                <w:szCs w:val="22"/>
                <w:lang w:eastAsia="en-US"/>
              </w:rPr>
              <w:t xml:space="preserve">š Lietuvoje įsteigtų subjektų </w:t>
            </w:r>
            <w:r w:rsidRPr="00EC0A51">
              <w:rPr>
                <w:rFonts w:ascii="Trebuchet MS" w:hAnsi="Trebuchet MS" w:cstheme="minorHAnsi"/>
                <w:bCs/>
                <w:sz w:val="22"/>
                <w:szCs w:val="22"/>
              </w:rPr>
              <w:t>prašoma:</w:t>
            </w:r>
          </w:p>
          <w:p w14:paraId="6ACED245" w14:textId="77777777" w:rsidR="00F303B5" w:rsidRPr="00EC0A51" w:rsidRDefault="00F303B5" w:rsidP="002A04CC">
            <w:pPr>
              <w:pStyle w:val="Betarp"/>
              <w:jc w:val="both"/>
              <w:rPr>
                <w:rFonts w:ascii="Trebuchet MS" w:hAnsi="Trebuchet MS"/>
                <w:sz w:val="22"/>
                <w:szCs w:val="22"/>
              </w:rPr>
            </w:pPr>
          </w:p>
          <w:p w14:paraId="1B659BCD" w14:textId="77777777" w:rsidR="00F303B5" w:rsidRPr="00EC0A51" w:rsidRDefault="00F303B5" w:rsidP="002A04CC">
            <w:pPr>
              <w:pStyle w:val="Betarp"/>
              <w:numPr>
                <w:ilvl w:val="0"/>
                <w:numId w:val="2"/>
              </w:numPr>
              <w:tabs>
                <w:tab w:val="left" w:pos="359"/>
              </w:tabs>
              <w:ind w:left="0" w:firstLine="0"/>
              <w:jc w:val="both"/>
              <w:rPr>
                <w:rFonts w:ascii="Trebuchet MS" w:hAnsi="Trebuchet MS"/>
                <w:sz w:val="22"/>
                <w:szCs w:val="22"/>
              </w:rPr>
            </w:pPr>
            <w:r w:rsidRPr="00EC0A51">
              <w:rPr>
                <w:rFonts w:ascii="Trebuchet MS" w:hAnsi="Trebuchet MS"/>
                <w:sz w:val="22"/>
                <w:szCs w:val="22"/>
              </w:rPr>
              <w:t xml:space="preserve">išrašo iš teismo sprendimo (jei toks yra) arba </w:t>
            </w:r>
          </w:p>
          <w:p w14:paraId="2416CF55" w14:textId="77777777" w:rsidR="00F303B5" w:rsidRPr="00EC0A51" w:rsidRDefault="00F303B5" w:rsidP="002A04CC">
            <w:pPr>
              <w:pStyle w:val="Betarp"/>
              <w:numPr>
                <w:ilvl w:val="0"/>
                <w:numId w:val="2"/>
              </w:numPr>
              <w:tabs>
                <w:tab w:val="left" w:pos="359"/>
              </w:tabs>
              <w:ind w:left="0" w:firstLine="0"/>
              <w:jc w:val="both"/>
              <w:rPr>
                <w:rFonts w:ascii="Trebuchet MS" w:hAnsi="Trebuchet MS"/>
                <w:b/>
                <w:bCs/>
                <w:sz w:val="22"/>
                <w:szCs w:val="22"/>
              </w:rPr>
            </w:pPr>
            <w:r w:rsidRPr="00EC0A51">
              <w:rPr>
                <w:rFonts w:ascii="Trebuchet MS" w:hAnsi="Trebuchet MS"/>
                <w:sz w:val="22"/>
                <w:szCs w:val="22"/>
              </w:rPr>
              <w:t>Valstybinės mokesčių inspekcijos prie Lietuvos Respublikos finansų ministerijos išduoto dokumento,</w:t>
            </w:r>
          </w:p>
          <w:p w14:paraId="1A1CAAC6" w14:textId="77777777" w:rsidR="00F303B5" w:rsidRPr="00EC0A51" w:rsidRDefault="00F303B5" w:rsidP="002A04CC">
            <w:pPr>
              <w:pStyle w:val="Betarp"/>
              <w:numPr>
                <w:ilvl w:val="0"/>
                <w:numId w:val="2"/>
              </w:numPr>
              <w:tabs>
                <w:tab w:val="left" w:pos="359"/>
              </w:tabs>
              <w:ind w:left="0" w:firstLine="0"/>
              <w:jc w:val="both"/>
              <w:rPr>
                <w:rFonts w:ascii="Trebuchet MS" w:hAnsi="Trebuchet MS"/>
                <w:b/>
                <w:bCs/>
                <w:sz w:val="22"/>
                <w:szCs w:val="22"/>
              </w:rPr>
            </w:pPr>
            <w:r w:rsidRPr="00EC0A51">
              <w:rPr>
                <w:rFonts w:ascii="Trebuchet MS" w:hAnsi="Trebuchet MS"/>
                <w:sz w:val="22"/>
                <w:szCs w:val="22"/>
              </w:rPr>
              <w:lastRenderedPageBreak/>
              <w:t>arba valstybės įmonės Registrų centro Lietuvos Respublikos Vyriausybės nustatyta tvarka išduoto dokumento, patvirtinančio jungtinius kompetentingų institucijų tvarkomus duomenis.</w:t>
            </w:r>
          </w:p>
          <w:p w14:paraId="58D03EED" w14:textId="77777777" w:rsidR="00F303B5" w:rsidRPr="00EC0A51" w:rsidRDefault="00F303B5" w:rsidP="002A04CC">
            <w:pPr>
              <w:pStyle w:val="Betarp"/>
              <w:jc w:val="both"/>
              <w:rPr>
                <w:rFonts w:ascii="Trebuchet MS" w:hAnsi="Trebuchet MS"/>
                <w:sz w:val="22"/>
                <w:szCs w:val="22"/>
              </w:rPr>
            </w:pPr>
          </w:p>
          <w:p w14:paraId="480AF180"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lang w:eastAsia="en-US"/>
              </w:rPr>
              <w:t>Iš ne Lietuvoje įsteigtų subjektų reikalaujama:</w:t>
            </w:r>
          </w:p>
          <w:p w14:paraId="66DF8873"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atitinkamos užsienio šalies institucijos dokumento</w:t>
            </w:r>
            <w:r w:rsidRPr="00EC0A51">
              <w:rPr>
                <w:rStyle w:val="Puslapioinaosnuoroda"/>
                <w:rFonts w:ascii="Trebuchet MS" w:hAnsi="Trebuchet MS"/>
                <w:sz w:val="22"/>
                <w:szCs w:val="22"/>
              </w:rPr>
              <w:footnoteReference w:id="3"/>
            </w:r>
            <w:r w:rsidRPr="00EC0A51">
              <w:rPr>
                <w:rFonts w:ascii="Trebuchet MS" w:hAnsi="Trebuchet MS"/>
                <w:sz w:val="22"/>
                <w:szCs w:val="22"/>
              </w:rPr>
              <w:t>.</w:t>
            </w:r>
          </w:p>
          <w:p w14:paraId="28829286" w14:textId="77777777" w:rsidR="00F303B5" w:rsidRPr="00EC0A51" w:rsidRDefault="00F303B5" w:rsidP="002A04CC">
            <w:pPr>
              <w:pStyle w:val="Betarp"/>
              <w:jc w:val="both"/>
              <w:rPr>
                <w:rFonts w:ascii="Trebuchet MS" w:eastAsia="Yu Mincho" w:hAnsi="Trebuchet MS" w:cs="Arial"/>
                <w:sz w:val="22"/>
                <w:szCs w:val="22"/>
              </w:rPr>
            </w:pPr>
          </w:p>
          <w:p w14:paraId="343BE3FD" w14:textId="77777777" w:rsidR="00F303B5" w:rsidRPr="00EC0A51" w:rsidRDefault="00F303B5" w:rsidP="002A04CC">
            <w:pPr>
              <w:pStyle w:val="Betarp"/>
              <w:jc w:val="both"/>
              <w:rPr>
                <w:rFonts w:ascii="Trebuchet MS" w:hAnsi="Trebuchet MS"/>
                <w:i/>
                <w:iCs/>
                <w:color w:val="7030A0"/>
                <w:sz w:val="22"/>
                <w:szCs w:val="22"/>
              </w:rPr>
            </w:pPr>
            <w:r w:rsidRPr="00EC0A51">
              <w:rPr>
                <w:rFonts w:ascii="Trebuchet MS" w:hAnsi="Trebuchet MS"/>
                <w:sz w:val="22"/>
                <w:szCs w:val="22"/>
              </w:rPr>
              <w:t xml:space="preserve">Nurodyti dokumentai turi būti išduoti ne anksčiau kaip </w:t>
            </w:r>
            <w:r w:rsidRPr="00EC0A51">
              <w:rPr>
                <w:rFonts w:ascii="Trebuchet MS" w:hAnsi="Trebuchet MS"/>
                <w:b/>
                <w:sz w:val="22"/>
                <w:szCs w:val="22"/>
              </w:rPr>
              <w:t>120 dienų</w:t>
            </w:r>
            <w:r w:rsidRPr="00EC0A51">
              <w:rPr>
                <w:rFonts w:ascii="Trebuchet MS" w:hAnsi="Trebuchet MS"/>
                <w:sz w:val="22"/>
                <w:szCs w:val="22"/>
              </w:rPr>
              <w:t xml:space="preserve"> iki </w:t>
            </w:r>
            <w:r w:rsidRPr="00EC0A51">
              <w:rPr>
                <w:rFonts w:ascii="Trebuchet MS" w:hAnsi="Trebuchet MS"/>
                <w:iCs/>
                <w:sz w:val="22"/>
                <w:szCs w:val="22"/>
              </w:rPr>
              <w:t>tos dienos, kai TIEKĖJAS KOMISIJOS prašymu turės pateikti pašalinimo pagrindų nebuvimą patvirtinančius dok</w:t>
            </w:r>
            <w:r w:rsidRPr="00EC0A51">
              <w:rPr>
                <w:rFonts w:ascii="Trebuchet MS" w:hAnsi="Trebuchet MS"/>
                <w:sz w:val="22"/>
                <w:szCs w:val="22"/>
              </w:rPr>
              <w:t xml:space="preserve">umentus. </w:t>
            </w:r>
          </w:p>
          <w:p w14:paraId="78A63B6C" w14:textId="77777777" w:rsidR="00F303B5" w:rsidRPr="00EC0A51" w:rsidRDefault="00F303B5" w:rsidP="002A04CC">
            <w:pPr>
              <w:pStyle w:val="Betarp"/>
              <w:jc w:val="both"/>
              <w:rPr>
                <w:rFonts w:ascii="Trebuchet MS" w:hAnsi="Trebuchet MS" w:cstheme="minorHAnsi"/>
                <w:b/>
                <w:bCs/>
                <w:sz w:val="22"/>
                <w:szCs w:val="22"/>
              </w:rPr>
            </w:pPr>
            <w:r w:rsidRPr="00EC0A51">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F303B5" w:rsidRPr="00EC0A51" w:rsidRDefault="00F303B5" w:rsidP="002A04CC">
            <w:pPr>
              <w:pStyle w:val="Betarp"/>
              <w:jc w:val="both"/>
              <w:rPr>
                <w:rFonts w:ascii="Trebuchet MS" w:hAnsi="Trebuchet MS" w:cstheme="minorHAnsi"/>
                <w:b/>
                <w:bCs/>
                <w:sz w:val="22"/>
                <w:szCs w:val="22"/>
              </w:rPr>
            </w:pPr>
          </w:p>
          <w:p w14:paraId="3F7226B7" w14:textId="77777777" w:rsidR="00F303B5" w:rsidRPr="00EC0A51" w:rsidRDefault="00F303B5" w:rsidP="002A04CC">
            <w:pPr>
              <w:pStyle w:val="Betarp"/>
              <w:jc w:val="both"/>
              <w:rPr>
                <w:rFonts w:ascii="Trebuchet MS" w:hAnsi="Trebuchet MS" w:cstheme="minorHAnsi"/>
                <w:b/>
                <w:bCs/>
                <w:sz w:val="22"/>
                <w:szCs w:val="22"/>
              </w:rPr>
            </w:pPr>
            <w:r w:rsidRPr="00EC0A51">
              <w:rPr>
                <w:rFonts w:ascii="Trebuchet MS" w:hAnsi="Trebuchet MS" w:cstheme="minorHAnsi"/>
                <w:bCs/>
                <w:sz w:val="22"/>
                <w:szCs w:val="22"/>
              </w:rPr>
              <w:t>2) Dėl įsipareigojimų, susijusių su socialinio draudimo įmokų mokėjimu, įvykdymo i</w:t>
            </w:r>
            <w:r w:rsidRPr="00EC0A51">
              <w:rPr>
                <w:rFonts w:ascii="Trebuchet MS" w:hAnsi="Trebuchet MS"/>
                <w:sz w:val="22"/>
                <w:szCs w:val="22"/>
                <w:lang w:eastAsia="en-US"/>
              </w:rPr>
              <w:t xml:space="preserve">š Lietuvoje įsteigtų subjektų </w:t>
            </w:r>
            <w:r w:rsidRPr="00EC0A51">
              <w:rPr>
                <w:rFonts w:ascii="Trebuchet MS" w:hAnsi="Trebuchet MS" w:cstheme="minorHAnsi"/>
                <w:bCs/>
                <w:sz w:val="22"/>
                <w:szCs w:val="22"/>
              </w:rPr>
              <w:t>prašoma:</w:t>
            </w:r>
          </w:p>
          <w:p w14:paraId="1944130C" w14:textId="77777777" w:rsidR="00F303B5" w:rsidRPr="00EC0A51" w:rsidRDefault="00F303B5" w:rsidP="002A04CC">
            <w:pPr>
              <w:pStyle w:val="Betarp"/>
              <w:jc w:val="both"/>
              <w:rPr>
                <w:rFonts w:ascii="Trebuchet MS" w:hAnsi="Trebuchet MS" w:cstheme="minorHAnsi"/>
                <w:bCs/>
                <w:sz w:val="22"/>
                <w:szCs w:val="22"/>
              </w:rPr>
            </w:pPr>
            <w:r w:rsidRPr="00EC0A51">
              <w:rPr>
                <w:rFonts w:ascii="Trebuchet MS" w:hAnsi="Trebuchet MS" w:cstheme="minorHAnsi"/>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1" w:history="1">
              <w:r w:rsidRPr="00EC0A51">
                <w:rPr>
                  <w:rStyle w:val="Hipersaitas"/>
                  <w:rFonts w:ascii="Trebuchet MS" w:hAnsi="Trebuchet MS" w:cstheme="minorHAnsi"/>
                  <w:bCs/>
                  <w:sz w:val="22"/>
                  <w:szCs w:val="22"/>
                  <w:u w:val="single"/>
                </w:rPr>
                <w:t>http://draudejai.sodra.lt/draudeju_viesi_duomenys/</w:t>
              </w:r>
            </w:hyperlink>
            <w:r w:rsidRPr="00EC0A51">
              <w:rPr>
                <w:rFonts w:ascii="Trebuchet MS" w:hAnsi="Trebuchet MS" w:cstheme="minorHAnsi"/>
                <w:bCs/>
                <w:sz w:val="22"/>
                <w:szCs w:val="22"/>
              </w:rPr>
              <w:t>.</w:t>
            </w:r>
          </w:p>
          <w:p w14:paraId="639B81A8" w14:textId="77777777" w:rsidR="00F303B5" w:rsidRPr="00EC0A51" w:rsidRDefault="00F303B5" w:rsidP="002A04CC">
            <w:pPr>
              <w:pStyle w:val="Betarp"/>
              <w:jc w:val="both"/>
              <w:rPr>
                <w:rFonts w:ascii="Trebuchet MS" w:hAnsi="Trebuchet MS" w:cstheme="minorHAnsi"/>
                <w:b/>
                <w:bCs/>
                <w:sz w:val="22"/>
                <w:szCs w:val="22"/>
              </w:rPr>
            </w:pPr>
          </w:p>
          <w:p w14:paraId="5FCA031D"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rPr>
              <w:t xml:space="preserve">Jeigu dėl Valstybinio socialinio draudimo fondo valdybos (toliau – „Sodra“) informacinės sistemos techninių trikdžių KOMISIJA neturės galimybės patikrinti neatlygintinai prieinamų duomenų apie TIEKĖJĄ (juridinį asmenį), jis turės teisę prašyti TIEKĖJO (juridinio asmens) pateikti išrašą </w:t>
            </w:r>
            <w:r w:rsidRPr="00EC0A51">
              <w:rPr>
                <w:rFonts w:ascii="Trebuchet MS" w:hAnsi="Trebuchet MS"/>
                <w:sz w:val="22"/>
                <w:szCs w:val="22"/>
              </w:rPr>
              <w:lastRenderedPageBreak/>
              <w:t>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E65DC1" w14:textId="77777777" w:rsidR="00F303B5" w:rsidRPr="00EC0A51" w:rsidRDefault="00F303B5" w:rsidP="002A04CC">
            <w:pPr>
              <w:pStyle w:val="Betarp"/>
              <w:jc w:val="both"/>
              <w:rPr>
                <w:rFonts w:ascii="Trebuchet MS" w:hAnsi="Trebuchet MS"/>
                <w:b/>
                <w:bCs/>
                <w:sz w:val="22"/>
                <w:szCs w:val="22"/>
              </w:rPr>
            </w:pPr>
          </w:p>
          <w:p w14:paraId="17A7965F"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F303B5" w:rsidRPr="00EC0A51" w:rsidRDefault="00F303B5" w:rsidP="002A04CC">
            <w:pPr>
              <w:pStyle w:val="Betarp"/>
              <w:jc w:val="both"/>
              <w:rPr>
                <w:rFonts w:ascii="Trebuchet MS" w:hAnsi="Trebuchet MS" w:cstheme="minorHAnsi"/>
                <w:b/>
                <w:bCs/>
                <w:sz w:val="22"/>
                <w:szCs w:val="22"/>
              </w:rPr>
            </w:pPr>
          </w:p>
          <w:p w14:paraId="2E34E1A1"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lang w:eastAsia="en-US"/>
              </w:rPr>
              <w:t>Iš ne Lietuvoje įsteigtų subjektų reikalaujama:</w:t>
            </w:r>
          </w:p>
          <w:p w14:paraId="3DC0AA71" w14:textId="77777777" w:rsidR="00F303B5" w:rsidRPr="00EC0A51" w:rsidRDefault="00F303B5" w:rsidP="002A04CC">
            <w:pPr>
              <w:pStyle w:val="Betarp"/>
              <w:numPr>
                <w:ilvl w:val="0"/>
                <w:numId w:val="2"/>
              </w:numPr>
              <w:ind w:left="314"/>
              <w:jc w:val="both"/>
              <w:rPr>
                <w:rFonts w:ascii="Trebuchet MS" w:hAnsi="Trebuchet MS"/>
                <w:b/>
                <w:bCs/>
                <w:sz w:val="22"/>
                <w:szCs w:val="22"/>
              </w:rPr>
            </w:pPr>
            <w:r w:rsidRPr="00EC0A51">
              <w:rPr>
                <w:rFonts w:ascii="Trebuchet MS" w:hAnsi="Trebuchet MS"/>
                <w:sz w:val="22"/>
                <w:szCs w:val="22"/>
              </w:rPr>
              <w:t>atitinkamos užsienio šalies kompetentingos institucijos dokumento</w:t>
            </w:r>
            <w:r w:rsidRPr="00EC0A51">
              <w:rPr>
                <w:rStyle w:val="Puslapioinaosnuoroda"/>
                <w:rFonts w:ascii="Trebuchet MS" w:hAnsi="Trebuchet MS"/>
                <w:sz w:val="22"/>
                <w:szCs w:val="22"/>
              </w:rPr>
              <w:footnoteReference w:id="4"/>
            </w:r>
            <w:r w:rsidRPr="00EC0A51">
              <w:rPr>
                <w:rFonts w:ascii="Trebuchet MS" w:hAnsi="Trebuchet MS"/>
                <w:sz w:val="22"/>
                <w:szCs w:val="22"/>
              </w:rPr>
              <w:t>.</w:t>
            </w:r>
          </w:p>
          <w:p w14:paraId="2357796F" w14:textId="77777777" w:rsidR="00F303B5" w:rsidRPr="00EC0A51" w:rsidRDefault="00F303B5" w:rsidP="002A04CC">
            <w:pPr>
              <w:pStyle w:val="Betarp"/>
              <w:jc w:val="both"/>
              <w:rPr>
                <w:rFonts w:ascii="Trebuchet MS" w:hAnsi="Trebuchet MS" w:cstheme="minorHAnsi"/>
                <w:b/>
                <w:bCs/>
                <w:sz w:val="22"/>
                <w:szCs w:val="22"/>
              </w:rPr>
            </w:pPr>
          </w:p>
          <w:p w14:paraId="6DDA5CA1" w14:textId="77777777" w:rsidR="00F303B5" w:rsidRPr="00EC0A51" w:rsidRDefault="00F303B5" w:rsidP="002A04CC">
            <w:pPr>
              <w:pStyle w:val="Betarp"/>
              <w:jc w:val="both"/>
              <w:rPr>
                <w:rFonts w:ascii="Trebuchet MS" w:hAnsi="Trebuchet MS" w:cstheme="minorHAnsi"/>
                <w:b/>
                <w:bCs/>
                <w:sz w:val="22"/>
                <w:szCs w:val="22"/>
              </w:rPr>
            </w:pPr>
            <w:r w:rsidRPr="00EC0A51">
              <w:rPr>
                <w:rFonts w:ascii="Trebuchet MS" w:hAnsi="Trebuchet MS"/>
                <w:sz w:val="22"/>
                <w:szCs w:val="22"/>
              </w:rPr>
              <w:t xml:space="preserve">Nurodyti dokumentai turi būti išduoti ne anksčiau kaip </w:t>
            </w:r>
            <w:r w:rsidRPr="00EC0A51">
              <w:rPr>
                <w:rFonts w:ascii="Trebuchet MS" w:hAnsi="Trebuchet MS"/>
                <w:b/>
                <w:sz w:val="22"/>
                <w:szCs w:val="22"/>
              </w:rPr>
              <w:t>120 dienų</w:t>
            </w:r>
            <w:r w:rsidRPr="00EC0A51">
              <w:rPr>
                <w:rFonts w:ascii="Trebuchet MS" w:hAnsi="Trebuchet MS"/>
                <w:sz w:val="22"/>
                <w:szCs w:val="22"/>
              </w:rPr>
              <w:t xml:space="preserve"> iki </w:t>
            </w:r>
            <w:r w:rsidRPr="00EC0A51">
              <w:rPr>
                <w:rFonts w:ascii="Trebuchet MS" w:hAnsi="Trebuchet MS"/>
                <w:iCs/>
                <w:sz w:val="22"/>
                <w:szCs w:val="22"/>
              </w:rPr>
              <w:t>tos dienos, kai TIEKĖJAS KOMISIJOS prašymu turės pateikti pašalinimo pagrindų nebuvimą patvirtinančius dok</w:t>
            </w:r>
            <w:r w:rsidRPr="00EC0A51">
              <w:rPr>
                <w:rFonts w:ascii="Trebuchet MS" w:hAnsi="Trebuchet MS"/>
                <w:sz w:val="22"/>
                <w:szCs w:val="22"/>
              </w:rPr>
              <w:t>umentus.</w:t>
            </w:r>
          </w:p>
          <w:p w14:paraId="6D208D5D"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F303B5" w:rsidRPr="00EC0A51"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F303B5" w:rsidRPr="00EC0A51"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TIEKĖJAS su kitais tiekėjais yra sudaręs susitarimų, kuriais siekiama iškreipti konkurenciją atliekamame Pirkime, ir UŽSAKOVAS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1 punktas</w:t>
            </w:r>
          </w:p>
          <w:p w14:paraId="6C02DB3A" w14:textId="77777777" w:rsidR="00F303B5" w:rsidRPr="00EC0A51" w:rsidRDefault="00F303B5" w:rsidP="002A04CC">
            <w:pPr>
              <w:pStyle w:val="Betarp"/>
              <w:jc w:val="both"/>
              <w:rPr>
                <w:rFonts w:ascii="Trebuchet MS" w:eastAsia="Yu Mincho" w:hAnsi="Trebuchet MS" w:cs="Arial"/>
                <w:sz w:val="22"/>
                <w:szCs w:val="22"/>
              </w:rPr>
            </w:pPr>
          </w:p>
          <w:p w14:paraId="44A12E4B"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36D7F808" w14:textId="77777777" w:rsidR="00F303B5" w:rsidRPr="00EC0A51" w:rsidRDefault="00F303B5" w:rsidP="002A04CC">
            <w:pPr>
              <w:pStyle w:val="Betarp"/>
              <w:jc w:val="both"/>
              <w:rPr>
                <w:rFonts w:ascii="Trebuchet MS" w:hAnsi="Trebuchet MS" w:cstheme="minorHAnsi"/>
                <w:bCs/>
                <w:iCs/>
                <w:sz w:val="22"/>
                <w:szCs w:val="22"/>
                <w:lang w:eastAsia="en-US"/>
              </w:rPr>
            </w:pPr>
          </w:p>
          <w:p w14:paraId="1653195C" w14:textId="77777777" w:rsidR="00F303B5" w:rsidRPr="00EC0A51" w:rsidRDefault="00F303B5" w:rsidP="002A04CC">
            <w:pPr>
              <w:pStyle w:val="Betarp"/>
              <w:jc w:val="both"/>
              <w:rPr>
                <w:rFonts w:ascii="Trebuchet MS" w:hAnsi="Trebuchet MS" w:cstheme="minorHAnsi"/>
                <w:b/>
                <w:bCs/>
                <w:iCs/>
                <w:sz w:val="22"/>
                <w:szCs w:val="22"/>
                <w:lang w:eastAsia="en-US"/>
              </w:rPr>
            </w:pPr>
          </w:p>
        </w:tc>
      </w:tr>
      <w:tr w:rsidR="00F303B5" w:rsidRPr="00EC0A51"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F303B5" w:rsidRPr="00EC0A51"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 xml:space="preserve">TIEKĖJAS Pirkimo metu pateko į interesų konflikto situaciją, kaip apibrėžta VPĮ 21 straipsnyje, ir atitinkamos padėties negalima ištaisyti. </w:t>
            </w:r>
          </w:p>
          <w:p w14:paraId="3DDE478B"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Laikoma, kad atitinkamos padėties dėl interesų konflikto negalima ištaisyti, jeigu į interesų konfliktą patekę asmenys nulėmė KOMISIJOS ar UŽSAKOVO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2 punktas</w:t>
            </w:r>
          </w:p>
          <w:p w14:paraId="1EB5CE6D" w14:textId="77777777" w:rsidR="00F303B5" w:rsidRPr="00EC0A51" w:rsidRDefault="00F303B5" w:rsidP="002A04CC">
            <w:pPr>
              <w:pStyle w:val="Betarp"/>
              <w:jc w:val="both"/>
              <w:rPr>
                <w:rFonts w:ascii="Trebuchet MS" w:eastAsia="Yu Mincho" w:hAnsi="Trebuchet MS" w:cs="Arial"/>
                <w:sz w:val="22"/>
                <w:szCs w:val="22"/>
              </w:rPr>
            </w:pPr>
          </w:p>
          <w:p w14:paraId="3FBCEE0F" w14:textId="77777777" w:rsidR="00F303B5" w:rsidRPr="00EC0A51" w:rsidRDefault="00F303B5" w:rsidP="002A04CC">
            <w:pPr>
              <w:pStyle w:val="Betarp"/>
              <w:jc w:val="both"/>
              <w:rPr>
                <w:rFonts w:ascii="Trebuchet MS" w:eastAsia="Yu Mincho" w:hAnsi="Trebuchet MS" w:cs="Arial"/>
                <w:sz w:val="22"/>
                <w:szCs w:val="22"/>
              </w:rPr>
            </w:pPr>
            <w:r w:rsidRPr="00EC0A51">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470073ED" w14:textId="77777777" w:rsidR="00F303B5" w:rsidRPr="00EC0A51" w:rsidRDefault="00F303B5" w:rsidP="002A04CC">
            <w:pPr>
              <w:pStyle w:val="Betarp"/>
              <w:jc w:val="both"/>
              <w:rPr>
                <w:rFonts w:ascii="Trebuchet MS" w:hAnsi="Trebuchet MS" w:cstheme="minorHAnsi"/>
                <w:bCs/>
                <w:iCs/>
                <w:sz w:val="22"/>
                <w:szCs w:val="22"/>
                <w:lang w:eastAsia="en-US"/>
              </w:rPr>
            </w:pPr>
          </w:p>
          <w:p w14:paraId="776C1785" w14:textId="77777777" w:rsidR="00F303B5" w:rsidRPr="00EC0A51" w:rsidRDefault="00F303B5" w:rsidP="002A04CC">
            <w:pPr>
              <w:pStyle w:val="Betarp"/>
              <w:jc w:val="both"/>
              <w:rPr>
                <w:rFonts w:ascii="Trebuchet MS" w:hAnsi="Trebuchet MS" w:cstheme="minorHAnsi"/>
                <w:b/>
                <w:bCs/>
                <w:iCs/>
                <w:sz w:val="22"/>
                <w:szCs w:val="22"/>
                <w:lang w:eastAsia="en-US"/>
              </w:rPr>
            </w:pPr>
          </w:p>
        </w:tc>
      </w:tr>
      <w:tr w:rsidR="00F303B5" w:rsidRPr="00EC0A51"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F303B5" w:rsidRPr="00EC0A51"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3 punktas</w:t>
            </w:r>
          </w:p>
          <w:p w14:paraId="4685EF24" w14:textId="77777777" w:rsidR="00F303B5" w:rsidRPr="00EC0A51" w:rsidRDefault="00F303B5" w:rsidP="002A04CC">
            <w:pPr>
              <w:pStyle w:val="Betarp"/>
              <w:jc w:val="both"/>
              <w:rPr>
                <w:rFonts w:ascii="Trebuchet MS" w:eastAsia="Yu Mincho" w:hAnsi="Trebuchet MS" w:cs="Arial"/>
                <w:sz w:val="22"/>
                <w:szCs w:val="22"/>
              </w:rPr>
            </w:pPr>
          </w:p>
          <w:p w14:paraId="1B341F68"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t>EBVPD III dalies C13 punktas</w:t>
            </w:r>
            <w:r w:rsidRPr="00EC0A51">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21C891B5" w14:textId="77777777" w:rsidR="00F303B5" w:rsidRPr="00EC0A51" w:rsidRDefault="00F303B5" w:rsidP="002A04CC">
            <w:pPr>
              <w:pStyle w:val="Betarp"/>
              <w:jc w:val="both"/>
              <w:rPr>
                <w:rFonts w:ascii="Trebuchet MS" w:hAnsi="Trebuchet MS" w:cstheme="minorHAnsi"/>
                <w:b/>
                <w:bCs/>
                <w:iCs/>
                <w:sz w:val="22"/>
                <w:szCs w:val="22"/>
                <w:lang w:eastAsia="en-US"/>
              </w:rPr>
            </w:pPr>
          </w:p>
        </w:tc>
      </w:tr>
      <w:tr w:rsidR="00F303B5" w:rsidRPr="00EC0A51"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F303B5" w:rsidRPr="00EC0A51"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rPr>
              <w:t xml:space="preserve">TIEKĖJAS Pirkimo procedūrų metu nuslėpė informaciją ar pateikė melagingą informaciją apie atitiktį VPĮ 46 ir 47 straipsniuose nustatytiems reikalavimams, ir UŽSAKOVAS gali tai įrodyti bet kokiomis teisėtomis priemonėmis, arba TIEKĖJAS dėl pateiktos melagingos informacijos negali pateikti patvirtinančių dokumentų, reikalaujamų pagal VPĮ 50 straipsnį. </w:t>
            </w:r>
          </w:p>
          <w:p w14:paraId="4025D3FF" w14:textId="77777777" w:rsidR="00F303B5" w:rsidRPr="00EC0A51" w:rsidRDefault="00F303B5" w:rsidP="002A04CC">
            <w:pPr>
              <w:pStyle w:val="Betarp"/>
              <w:jc w:val="both"/>
              <w:rPr>
                <w:rFonts w:ascii="Trebuchet MS" w:hAnsi="Trebuchet MS" w:cstheme="minorHAnsi"/>
                <w:bCs/>
                <w:sz w:val="22"/>
                <w:szCs w:val="22"/>
              </w:rPr>
            </w:pPr>
            <w:r w:rsidRPr="00EC0A51">
              <w:rPr>
                <w:rFonts w:ascii="Trebuchet MS" w:hAnsi="Trebuchet M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642C0D8" w14:textId="77777777" w:rsidR="00F303B5" w:rsidRPr="00EC0A51" w:rsidRDefault="00F303B5" w:rsidP="002A04CC">
            <w:pPr>
              <w:pStyle w:val="Betarp"/>
              <w:jc w:val="both"/>
              <w:rPr>
                <w:rFonts w:ascii="Trebuchet MS" w:hAnsi="Trebuchet MS" w:cstheme="minorHAnsi"/>
                <w:bCs/>
                <w:sz w:val="22"/>
                <w:szCs w:val="22"/>
              </w:rPr>
            </w:pPr>
            <w:r w:rsidRPr="00EC0A51">
              <w:rPr>
                <w:rFonts w:ascii="Trebuchet MS" w:hAnsi="Trebuchet M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4 punktas</w:t>
            </w:r>
          </w:p>
          <w:p w14:paraId="20136200" w14:textId="77777777" w:rsidR="00F303B5" w:rsidRPr="00EC0A51" w:rsidRDefault="00F303B5" w:rsidP="002A04CC">
            <w:pPr>
              <w:pStyle w:val="Betarp"/>
              <w:jc w:val="both"/>
              <w:rPr>
                <w:rFonts w:ascii="Trebuchet MS" w:eastAsia="Yu Mincho" w:hAnsi="Trebuchet MS" w:cs="Arial"/>
                <w:sz w:val="22"/>
                <w:szCs w:val="22"/>
              </w:rPr>
            </w:pPr>
          </w:p>
          <w:p w14:paraId="22A34A55"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t>EBVPD III dalies C15 punktas</w:t>
            </w:r>
            <w:r w:rsidRPr="00EC0A51">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30B81442" w14:textId="77777777" w:rsidR="00F303B5" w:rsidRPr="00EC0A51" w:rsidRDefault="00F303B5" w:rsidP="002A04CC">
            <w:pPr>
              <w:pStyle w:val="Betarp"/>
              <w:jc w:val="both"/>
              <w:rPr>
                <w:rFonts w:ascii="Trebuchet MS" w:hAnsi="Trebuchet MS" w:cstheme="minorHAnsi"/>
                <w:bCs/>
                <w:iCs/>
                <w:sz w:val="22"/>
                <w:szCs w:val="22"/>
                <w:lang w:eastAsia="en-US"/>
              </w:rPr>
            </w:pPr>
          </w:p>
          <w:p w14:paraId="20EDE68B" w14:textId="77777777" w:rsidR="00F303B5" w:rsidRPr="00EC0A51" w:rsidRDefault="00F303B5" w:rsidP="002A04CC">
            <w:pPr>
              <w:pStyle w:val="Betarp"/>
              <w:jc w:val="both"/>
              <w:rPr>
                <w:rFonts w:ascii="Trebuchet MS" w:hAnsi="Trebuchet MS" w:cstheme="minorHAnsi"/>
                <w:bCs/>
                <w:iCs/>
                <w:sz w:val="22"/>
                <w:szCs w:val="22"/>
                <w:lang w:eastAsia="en-US"/>
              </w:rPr>
            </w:pPr>
          </w:p>
          <w:p w14:paraId="61B22FAC"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EB61B7B" w14:textId="77777777" w:rsidR="00181B44" w:rsidRPr="00EC0A51" w:rsidRDefault="00181B44" w:rsidP="002A04CC">
            <w:pPr>
              <w:pStyle w:val="Betarp"/>
              <w:jc w:val="both"/>
              <w:rPr>
                <w:rFonts w:ascii="Trebuchet MS" w:hAnsi="Trebuchet MS"/>
                <w:b/>
                <w:bCs/>
                <w:sz w:val="22"/>
                <w:szCs w:val="22"/>
              </w:rPr>
            </w:pPr>
          </w:p>
          <w:p w14:paraId="0BDBB6C6" w14:textId="178905F4" w:rsidR="00F303B5" w:rsidRPr="00EC0A51" w:rsidRDefault="00EA59DD" w:rsidP="002A04CC">
            <w:pPr>
              <w:pStyle w:val="Betarp"/>
              <w:jc w:val="both"/>
              <w:rPr>
                <w:rFonts w:ascii="Trebuchet MS" w:hAnsi="Trebuchet MS" w:cstheme="minorHAnsi"/>
                <w:b/>
                <w:bCs/>
                <w:sz w:val="22"/>
                <w:szCs w:val="22"/>
              </w:rPr>
            </w:pPr>
            <w:hyperlink r:id="rId12" w:history="1">
              <w:r w:rsidR="00181B44" w:rsidRPr="00EC0A51">
                <w:rPr>
                  <w:rStyle w:val="Hipersaitas"/>
                  <w:rFonts w:ascii="Trebuchet MS" w:hAnsi="Trebuchet MS"/>
                  <w:sz w:val="22"/>
                  <w:szCs w:val="22"/>
                </w:rPr>
                <w:t>Melagingą informaciją pateikusių tiekėjų sąrašas - Viešųjų pirkimų tarnyba (lrv.lt)</w:t>
              </w:r>
            </w:hyperlink>
            <w:r w:rsidR="00181B44" w:rsidRPr="00EC0A51">
              <w:rPr>
                <w:rFonts w:ascii="Trebuchet MS" w:hAnsi="Trebuchet MS"/>
                <w:sz w:val="22"/>
                <w:szCs w:val="22"/>
                <w:u w:val="single"/>
              </w:rPr>
              <w:t xml:space="preserve"> </w:t>
            </w:r>
          </w:p>
          <w:p w14:paraId="134CA704" w14:textId="77777777" w:rsidR="00F303B5" w:rsidRPr="00EC0A51" w:rsidRDefault="00F303B5" w:rsidP="00181B44">
            <w:pPr>
              <w:pStyle w:val="Betarp"/>
              <w:jc w:val="both"/>
              <w:rPr>
                <w:rFonts w:ascii="Trebuchet MS" w:hAnsi="Trebuchet MS" w:cstheme="minorHAnsi"/>
                <w:b/>
                <w:bCs/>
                <w:sz w:val="22"/>
                <w:szCs w:val="22"/>
              </w:rPr>
            </w:pPr>
          </w:p>
        </w:tc>
      </w:tr>
      <w:tr w:rsidR="00F303B5" w:rsidRPr="00EC0A51"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F303B5" w:rsidRPr="00EC0A51"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 xml:space="preserve">TIEKĖJAS Pirkimo metu ėmėsi neteisėtų veiksmų, siekdamas daryti įtaką UŽSAKOVO sprendimams, gauti konfidencialios informacijos, kuri suteiktų jam </w:t>
            </w:r>
            <w:r w:rsidRPr="00EC0A51">
              <w:rPr>
                <w:rFonts w:ascii="Trebuchet MS" w:hAnsi="Trebuchet MS"/>
                <w:sz w:val="22"/>
                <w:szCs w:val="22"/>
              </w:rPr>
              <w:lastRenderedPageBreak/>
              <w:t>neteisėtą pranašumą pirkimo procedūroje, ar teikė klaidinančią informaciją, kuri gali daryti esminę įtaką UŽSAKOVO sprendimams dėl TIEKĖJŲ pašalinimo, jų kvalifikacijos vertinimo, laimėtojo nustatymo, ir UŽSAKOVAS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lastRenderedPageBreak/>
              <w:t>VPĮ 46 straipsnio 4 dalies 5 punktas</w:t>
            </w:r>
          </w:p>
          <w:p w14:paraId="7EE3FC90" w14:textId="77777777" w:rsidR="00F303B5" w:rsidRPr="00EC0A51" w:rsidRDefault="00F303B5" w:rsidP="002A04CC">
            <w:pPr>
              <w:pStyle w:val="Betarp"/>
              <w:jc w:val="both"/>
              <w:rPr>
                <w:rFonts w:ascii="Trebuchet MS" w:eastAsia="Yu Mincho" w:hAnsi="Trebuchet MS" w:cs="Arial"/>
                <w:sz w:val="22"/>
                <w:szCs w:val="22"/>
              </w:rPr>
            </w:pPr>
          </w:p>
          <w:p w14:paraId="0B5D2E88" w14:textId="77777777" w:rsidR="00F303B5" w:rsidRPr="00EC0A51" w:rsidRDefault="00F303B5" w:rsidP="002A04CC">
            <w:pPr>
              <w:pStyle w:val="Betarp"/>
              <w:jc w:val="both"/>
              <w:rPr>
                <w:rFonts w:ascii="Trebuchet MS" w:eastAsia="Yu Mincho" w:hAnsi="Trebuchet MS" w:cs="Arial"/>
                <w:sz w:val="22"/>
                <w:szCs w:val="22"/>
              </w:rPr>
            </w:pPr>
            <w:r w:rsidRPr="00EC0A51">
              <w:rPr>
                <w:rFonts w:ascii="Trebuchet MS" w:eastAsia="Yu Mincho" w:hAnsi="Trebuchet MS" w:cs="Arial"/>
                <w:sz w:val="22"/>
                <w:szCs w:val="22"/>
              </w:rPr>
              <w:lastRenderedPageBreak/>
              <w:t>EBVPD</w:t>
            </w:r>
            <w:r w:rsidRPr="00EC0A51">
              <w:rPr>
                <w:rFonts w:ascii="Trebuchet MS" w:eastAsia="Arial" w:hAnsi="Trebuchet MS" w:cs="Arial"/>
                <w:sz w:val="22"/>
                <w:szCs w:val="22"/>
              </w:rPr>
              <w:t xml:space="preserve"> III dalies C15 punktas</w:t>
            </w:r>
          </w:p>
          <w:p w14:paraId="10CEC198" w14:textId="77777777" w:rsidR="00F303B5" w:rsidRPr="00EC0A51" w:rsidRDefault="00F303B5" w:rsidP="002A04CC">
            <w:pPr>
              <w:pStyle w:val="Betarp"/>
              <w:jc w:val="both"/>
              <w:rPr>
                <w:rFonts w:ascii="Trebuchet MS" w:eastAsia="Yu Mincho" w:hAnsi="Trebuchet MS" w:cs="Arial"/>
                <w:sz w:val="22"/>
                <w:szCs w:val="22"/>
                <w:lang w:eastAsia="en-US"/>
              </w:rPr>
            </w:pPr>
          </w:p>
          <w:p w14:paraId="66E5A1CF" w14:textId="77777777" w:rsidR="00F303B5" w:rsidRPr="00EC0A51" w:rsidRDefault="00F303B5" w:rsidP="002A04CC">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lastRenderedPageBreak/>
              <w:t>Iš Lietuvoje įsteigtų subjektų įrodančių dokumentų nereikalaujama. Užtenka pateikto EBVPD.</w:t>
            </w:r>
          </w:p>
          <w:p w14:paraId="7006E8DE" w14:textId="77777777" w:rsidR="00F303B5" w:rsidRPr="00EC0A51" w:rsidRDefault="00F303B5" w:rsidP="002A04CC">
            <w:pPr>
              <w:pStyle w:val="Betarp"/>
              <w:jc w:val="both"/>
              <w:rPr>
                <w:rFonts w:ascii="Trebuchet MS" w:hAnsi="Trebuchet MS" w:cstheme="minorHAnsi"/>
                <w:b/>
                <w:bCs/>
                <w:iCs/>
                <w:sz w:val="22"/>
                <w:szCs w:val="22"/>
                <w:lang w:eastAsia="en-US"/>
              </w:rPr>
            </w:pPr>
          </w:p>
        </w:tc>
      </w:tr>
      <w:tr w:rsidR="00F303B5" w:rsidRPr="00EC0A51"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F303B5" w:rsidRPr="00EC0A51"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77777777" w:rsidR="00F303B5" w:rsidRPr="00EC0A51" w:rsidRDefault="00F303B5" w:rsidP="002A04CC">
            <w:pPr>
              <w:spacing w:after="0" w:line="240" w:lineRule="auto"/>
              <w:jc w:val="both"/>
              <w:rPr>
                <w:rFonts w:ascii="Trebuchet MS" w:hAnsi="Trebuchet MS"/>
              </w:rPr>
            </w:pPr>
            <w:r w:rsidRPr="00EC0A51">
              <w:rPr>
                <w:rFonts w:ascii="Trebuchet MS" w:hAnsi="Trebuchet M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313785" w14:textId="77777777" w:rsidR="00F303B5" w:rsidRPr="00EC0A51" w:rsidRDefault="00F303B5" w:rsidP="002A04CC">
            <w:pPr>
              <w:spacing w:after="0" w:line="240" w:lineRule="auto"/>
              <w:jc w:val="both"/>
              <w:rPr>
                <w:rFonts w:ascii="Trebuchet MS" w:hAnsi="Trebuchet MS"/>
              </w:rPr>
            </w:pPr>
            <w:r w:rsidRPr="00EC0A51">
              <w:rPr>
                <w:rFonts w:ascii="Trebuchet MS" w:hAnsi="Trebuchet M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6 punktas</w:t>
            </w:r>
          </w:p>
          <w:p w14:paraId="637A353A" w14:textId="77777777" w:rsidR="00F303B5" w:rsidRPr="00EC0A51" w:rsidRDefault="00F303B5" w:rsidP="002A04CC">
            <w:pPr>
              <w:pStyle w:val="Betarp"/>
              <w:jc w:val="both"/>
              <w:rPr>
                <w:rFonts w:ascii="Trebuchet MS" w:eastAsia="Yu Mincho" w:hAnsi="Trebuchet MS" w:cs="Arial"/>
                <w:sz w:val="22"/>
                <w:szCs w:val="22"/>
              </w:rPr>
            </w:pPr>
          </w:p>
          <w:p w14:paraId="6258CE15" w14:textId="77777777" w:rsidR="00F303B5" w:rsidRPr="00EC0A51" w:rsidRDefault="00F303B5" w:rsidP="002A04CC">
            <w:pPr>
              <w:pStyle w:val="Betarp"/>
              <w:jc w:val="both"/>
              <w:rPr>
                <w:rFonts w:ascii="Trebuchet MS" w:eastAsia="Yu Mincho" w:hAnsi="Trebuchet MS" w:cs="Arial"/>
                <w:sz w:val="22"/>
                <w:szCs w:val="22"/>
              </w:rPr>
            </w:pPr>
            <w:r w:rsidRPr="00EC0A51">
              <w:rPr>
                <w:rFonts w:ascii="Trebuchet MS" w:eastAsia="Yu Mincho" w:hAnsi="Trebuchet MS" w:cs="Arial"/>
                <w:sz w:val="22"/>
                <w:szCs w:val="22"/>
              </w:rPr>
              <w:t>EBVPD</w:t>
            </w:r>
            <w:r w:rsidRPr="00EC0A51">
              <w:rPr>
                <w:rFonts w:ascii="Trebuchet MS" w:eastAsia="Arial" w:hAnsi="Trebuchet MS" w:cs="Arial"/>
                <w:sz w:val="22"/>
                <w:szCs w:val="22"/>
              </w:rPr>
              <w:t xml:space="preserve"> III dalies C14 punktas</w:t>
            </w:r>
          </w:p>
          <w:p w14:paraId="03E6D792" w14:textId="77777777" w:rsidR="00F303B5" w:rsidRPr="00EC0A51" w:rsidRDefault="00F303B5" w:rsidP="002A04CC">
            <w:pPr>
              <w:pStyle w:val="Betarp"/>
              <w:jc w:val="both"/>
              <w:rPr>
                <w:rFonts w:ascii="Trebuchet MS" w:eastAsia="Yu Mincho" w:hAnsi="Trebuchet MS" w:cs="Arial"/>
                <w:sz w:val="22"/>
                <w:szCs w:val="22"/>
                <w:lang w:eastAsia="en-US"/>
              </w:rPr>
            </w:pPr>
          </w:p>
          <w:p w14:paraId="49E8AAA5" w14:textId="77777777" w:rsidR="00F303B5" w:rsidRPr="00EC0A51" w:rsidRDefault="00F303B5" w:rsidP="002A04CC">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2EB5EC9F" w14:textId="77777777" w:rsidR="00F303B5" w:rsidRPr="00EC0A51" w:rsidRDefault="00F303B5" w:rsidP="002A04CC">
            <w:pPr>
              <w:pStyle w:val="Betarp"/>
              <w:jc w:val="both"/>
              <w:rPr>
                <w:rFonts w:ascii="Trebuchet MS" w:hAnsi="Trebuchet MS" w:cstheme="minorHAnsi"/>
                <w:bCs/>
                <w:iCs/>
                <w:sz w:val="22"/>
                <w:szCs w:val="22"/>
                <w:lang w:eastAsia="en-US"/>
              </w:rPr>
            </w:pPr>
          </w:p>
          <w:p w14:paraId="53522D4E" w14:textId="77777777" w:rsidR="004D79E7" w:rsidRPr="00EC0A51" w:rsidRDefault="00F303B5" w:rsidP="002A04CC">
            <w:pPr>
              <w:pStyle w:val="Betarp"/>
              <w:jc w:val="both"/>
              <w:rPr>
                <w:rFonts w:ascii="Trebuchet MS" w:hAnsi="Trebuchet MS"/>
                <w:b/>
                <w:bCs/>
                <w:sz w:val="22"/>
                <w:szCs w:val="22"/>
              </w:rPr>
            </w:pPr>
            <w:r w:rsidRPr="00EC0A51">
              <w:rPr>
                <w:rFonts w:ascii="Trebuchet MS" w:hAnsi="Trebuchet MS"/>
                <w:b/>
                <w:bCs/>
                <w:sz w:val="22"/>
                <w:szCs w:val="22"/>
              </w:rPr>
              <w:t>Priimant sprendimus dėl TIEKĖJO pašalinimo iš Pirkimo procedūros šiame punkte nurodytu pašalinimo pagrindu, gali būti atsižvelgiama į pagal VPĮ 91 straipsnį skelbiamą informaciją:</w:t>
            </w:r>
          </w:p>
          <w:p w14:paraId="14436C00" w14:textId="12A0DB9C" w:rsidR="00F303B5" w:rsidRPr="00EC0A51" w:rsidRDefault="00F303B5" w:rsidP="002A04CC">
            <w:pPr>
              <w:pStyle w:val="Betarp"/>
              <w:jc w:val="both"/>
              <w:rPr>
                <w:rFonts w:ascii="Trebuchet MS" w:hAnsi="Trebuchet MS"/>
                <w:b/>
                <w:bCs/>
                <w:sz w:val="22"/>
                <w:szCs w:val="22"/>
              </w:rPr>
            </w:pPr>
            <w:r w:rsidRPr="00EC0A51">
              <w:rPr>
                <w:rFonts w:ascii="Trebuchet MS" w:hAnsi="Trebuchet MS"/>
                <w:b/>
                <w:bCs/>
                <w:sz w:val="22"/>
                <w:szCs w:val="22"/>
              </w:rPr>
              <w:t xml:space="preserve"> </w:t>
            </w:r>
          </w:p>
          <w:p w14:paraId="1176A22D" w14:textId="6F4821FF" w:rsidR="00F303B5" w:rsidRPr="00EC0A51" w:rsidRDefault="00EA59DD" w:rsidP="002A04CC">
            <w:pPr>
              <w:pStyle w:val="Betarp"/>
              <w:jc w:val="both"/>
              <w:rPr>
                <w:rFonts w:ascii="Trebuchet MS" w:hAnsi="Trebuchet MS"/>
                <w:sz w:val="22"/>
                <w:szCs w:val="22"/>
              </w:rPr>
            </w:pPr>
            <w:hyperlink r:id="rId13" w:history="1">
              <w:r w:rsidR="004D79E7" w:rsidRPr="00EC0A51">
                <w:rPr>
                  <w:rStyle w:val="Hipersaitas"/>
                  <w:rFonts w:ascii="Trebuchet MS" w:hAnsi="Trebuchet MS"/>
                  <w:sz w:val="22"/>
                  <w:szCs w:val="22"/>
                </w:rPr>
                <w:t>Nepatikimi tiekėjai - Viešųjų pirkimų tarnyba (lrv.lt)</w:t>
              </w:r>
            </w:hyperlink>
          </w:p>
          <w:p w14:paraId="4015B415" w14:textId="77777777" w:rsidR="004D79E7" w:rsidRPr="00EC0A51" w:rsidRDefault="004D79E7" w:rsidP="002A04CC">
            <w:pPr>
              <w:pStyle w:val="Betarp"/>
              <w:jc w:val="both"/>
              <w:rPr>
                <w:rFonts w:ascii="Trebuchet MS" w:hAnsi="Trebuchet MS"/>
                <w:sz w:val="22"/>
                <w:szCs w:val="22"/>
              </w:rPr>
            </w:pPr>
          </w:p>
          <w:p w14:paraId="3D4D235B" w14:textId="77777777" w:rsidR="004D79E7" w:rsidRPr="00EC0A51" w:rsidRDefault="004D79E7" w:rsidP="002A04CC">
            <w:pPr>
              <w:pStyle w:val="Betarp"/>
              <w:jc w:val="both"/>
              <w:rPr>
                <w:rFonts w:ascii="Trebuchet MS" w:hAnsi="Trebuchet MS"/>
                <w:sz w:val="22"/>
                <w:szCs w:val="22"/>
              </w:rPr>
            </w:pPr>
          </w:p>
          <w:p w14:paraId="0F38471B" w14:textId="77777777" w:rsidR="00F303B5" w:rsidRPr="00EC0A51" w:rsidRDefault="00EA59DD" w:rsidP="002A04CC">
            <w:pPr>
              <w:pStyle w:val="Betarp"/>
              <w:jc w:val="both"/>
              <w:rPr>
                <w:rStyle w:val="Hipersaitas"/>
                <w:rFonts w:ascii="Trebuchet MS" w:hAnsi="Trebuchet MS"/>
                <w:sz w:val="22"/>
                <w:szCs w:val="22"/>
              </w:rPr>
            </w:pPr>
            <w:hyperlink r:id="rId14" w:history="1">
              <w:r w:rsidR="00F303B5" w:rsidRPr="00EC0A51">
                <w:rPr>
                  <w:rStyle w:val="Hipersaitas"/>
                  <w:rFonts w:ascii="Trebuchet MS" w:hAnsi="Trebuchet MS"/>
                  <w:sz w:val="22"/>
                  <w:szCs w:val="22"/>
                </w:rPr>
                <w:t>https://vpt.lrv.lt/lt/pasalinimo-pagrindai-1/nepatikimu-koncesininku-sarasas-1/nepatikimu-koncesininku-sarasas</w:t>
              </w:r>
            </w:hyperlink>
          </w:p>
          <w:p w14:paraId="27BFE92B" w14:textId="77777777" w:rsidR="004D79E7" w:rsidRPr="00EC0A51" w:rsidRDefault="004D79E7" w:rsidP="002A04CC">
            <w:pPr>
              <w:pStyle w:val="Betarp"/>
              <w:jc w:val="both"/>
              <w:rPr>
                <w:rFonts w:ascii="Trebuchet MS" w:hAnsi="Trebuchet MS"/>
                <w:sz w:val="22"/>
                <w:szCs w:val="22"/>
              </w:rPr>
            </w:pPr>
          </w:p>
          <w:p w14:paraId="7D0C9778" w14:textId="77777777" w:rsidR="00F303B5" w:rsidRPr="00EC0A51" w:rsidRDefault="00F303B5" w:rsidP="002A04CC">
            <w:pPr>
              <w:pStyle w:val="Betarp"/>
              <w:jc w:val="both"/>
              <w:rPr>
                <w:rFonts w:ascii="Trebuchet MS" w:hAnsi="Trebuchet MS" w:cstheme="minorHAnsi"/>
                <w:bCs/>
                <w:sz w:val="22"/>
                <w:szCs w:val="22"/>
              </w:rPr>
            </w:pPr>
          </w:p>
          <w:p w14:paraId="671BCD6E" w14:textId="77777777" w:rsidR="00F303B5" w:rsidRPr="00EC0A51" w:rsidRDefault="00F303B5" w:rsidP="002A04CC">
            <w:pPr>
              <w:pStyle w:val="Betarp"/>
              <w:jc w:val="both"/>
              <w:rPr>
                <w:rFonts w:ascii="Trebuchet MS" w:hAnsi="Trebuchet MS" w:cstheme="minorHAnsi"/>
                <w:b/>
                <w:bCs/>
                <w:sz w:val="22"/>
                <w:szCs w:val="22"/>
              </w:rPr>
            </w:pPr>
          </w:p>
        </w:tc>
      </w:tr>
      <w:tr w:rsidR="00F303B5" w:rsidRPr="00EC0A51"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F303B5" w:rsidRPr="00EC0A51" w:rsidRDefault="00F303B5" w:rsidP="002A04CC">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rPr>
              <w:t>TIEKĖJAS yra padaręs rimtą profesinį pažeidimą, dėl kurio UŽSAKOVAS abejoja TIEKĖJO sąžiningumu, kai jis</w:t>
            </w:r>
            <w:bookmarkStart w:id="3" w:name="part_030e6c6c64ba4f96a23474e439d1b80c"/>
            <w:bookmarkEnd w:id="3"/>
            <w:r w:rsidRPr="00EC0A51">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F303B5" w:rsidRPr="00EC0A51" w:rsidRDefault="00F303B5" w:rsidP="002A04CC">
            <w:pPr>
              <w:spacing w:after="0" w:line="240" w:lineRule="auto"/>
              <w:jc w:val="both"/>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7 punkto a papunktis</w:t>
            </w:r>
          </w:p>
          <w:p w14:paraId="7BB774AB" w14:textId="77777777" w:rsidR="00F303B5" w:rsidRPr="00EC0A51" w:rsidRDefault="00F303B5" w:rsidP="002A04CC">
            <w:pPr>
              <w:pStyle w:val="Betarp"/>
              <w:jc w:val="both"/>
              <w:rPr>
                <w:rFonts w:ascii="Trebuchet MS" w:eastAsia="Yu Mincho" w:hAnsi="Trebuchet MS" w:cs="Arial"/>
                <w:sz w:val="22"/>
                <w:szCs w:val="22"/>
              </w:rPr>
            </w:pPr>
          </w:p>
          <w:p w14:paraId="4803D110" w14:textId="77777777" w:rsidR="00F303B5" w:rsidRPr="00EC0A51" w:rsidRDefault="00F303B5" w:rsidP="002A04CC">
            <w:pPr>
              <w:pStyle w:val="Betarp"/>
              <w:jc w:val="both"/>
              <w:rPr>
                <w:rFonts w:ascii="Trebuchet MS" w:eastAsia="Yu Mincho" w:hAnsi="Trebuchet MS" w:cs="Arial"/>
                <w:sz w:val="22"/>
                <w:szCs w:val="22"/>
              </w:rPr>
            </w:pPr>
            <w:r w:rsidRPr="00EC0A51">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7C6D2A52"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rPr>
              <w:t>Priimant sprendimus dėl tiekėjo pašalinimo iš pirkimo procedūros šiame punkte nurodytu pašalinimo pagrindu, be kita ko, atsižvelgiama į</w:t>
            </w:r>
            <w:r w:rsidRPr="00EC0A51">
              <w:rPr>
                <w:rFonts w:ascii="Trebuchet MS" w:hAnsi="Trebuchet MS"/>
                <w:b/>
                <w:bCs/>
                <w:sz w:val="22"/>
                <w:szCs w:val="22"/>
              </w:rPr>
              <w:t xml:space="preserve"> </w:t>
            </w:r>
            <w:r w:rsidRPr="00EC0A51">
              <w:rPr>
                <w:rFonts w:ascii="Trebuchet MS" w:hAnsi="Trebuchet MS"/>
                <w:sz w:val="22"/>
                <w:szCs w:val="22"/>
              </w:rPr>
              <w:t xml:space="preserve">nacionalinėje duomenų bazėje adresu: </w:t>
            </w:r>
            <w:hyperlink r:id="rId15" w:history="1">
              <w:r w:rsidRPr="00EC0A51">
                <w:rPr>
                  <w:rStyle w:val="Hipersaitas"/>
                  <w:rFonts w:ascii="Trebuchet MS" w:hAnsi="Trebuchet MS"/>
                  <w:sz w:val="22"/>
                  <w:szCs w:val="22"/>
                  <w:u w:val="single"/>
                </w:rPr>
                <w:t>https://www.registrucentras.lt/jar/p/index.php</w:t>
              </w:r>
            </w:hyperlink>
          </w:p>
          <w:p w14:paraId="02FD9596"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rPr>
              <w:t>paskelbtą informaciją, taip pat į šiame informaciniame pranešime pateiktą informaciją:</w:t>
            </w:r>
          </w:p>
          <w:p w14:paraId="55605077" w14:textId="77777777" w:rsidR="00F303B5" w:rsidRPr="00EC0A51" w:rsidRDefault="00EA59DD" w:rsidP="002A04CC">
            <w:pPr>
              <w:pStyle w:val="Betarp"/>
              <w:jc w:val="both"/>
              <w:rPr>
                <w:rFonts w:ascii="Trebuchet MS" w:hAnsi="Trebuchet MS" w:cstheme="minorHAnsi"/>
                <w:b/>
                <w:bCs/>
                <w:iCs/>
                <w:sz w:val="22"/>
                <w:szCs w:val="22"/>
              </w:rPr>
            </w:pPr>
            <w:hyperlink r:id="rId16" w:history="1">
              <w:r w:rsidR="00F303B5" w:rsidRPr="00EC0A51">
                <w:rPr>
                  <w:rStyle w:val="Hipersaitas"/>
                  <w:rFonts w:ascii="Trebuchet MS" w:hAnsi="Trebuchet MS"/>
                  <w:sz w:val="22"/>
                  <w:szCs w:val="22"/>
                </w:rPr>
                <w:t>https://vpt.lrv.lt/lt/naujienos/finansiniu-ataskaitu-nepateikimas-gali-tapti-kliutimi-dalyvauti-viesuosiuose-pirkimuose</w:t>
              </w:r>
            </w:hyperlink>
            <w:r w:rsidR="00F303B5" w:rsidRPr="00EC0A51">
              <w:rPr>
                <w:rStyle w:val="Hipersaitas"/>
                <w:rFonts w:ascii="Trebuchet MS" w:hAnsi="Trebuchet MS"/>
                <w:sz w:val="22"/>
                <w:szCs w:val="22"/>
              </w:rPr>
              <w:t>.</w:t>
            </w:r>
          </w:p>
        </w:tc>
      </w:tr>
      <w:tr w:rsidR="00F303B5" w:rsidRPr="00EC0A51"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F303B5" w:rsidRPr="00EC0A51" w:rsidRDefault="00F303B5" w:rsidP="002A04CC">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 xml:space="preserve">TIEKĖJAS yra padaręs rimtą profesinį pažeidimą, dėl kurio UŽSAKOVAS abejoja TIEKĖJO sąžiningumu, </w:t>
            </w:r>
            <w:r w:rsidRPr="00EC0A51">
              <w:rPr>
                <w:rFonts w:ascii="Trebuchet MS" w:eastAsia="Times New Roman" w:hAnsi="Trebuchet MS"/>
                <w:sz w:val="22"/>
                <w:szCs w:val="22"/>
              </w:rPr>
              <w:t>kai jis (TIEKĖJAS) neatitinka minimalių patikimo mokesčių mokėtojo kriterijų, nustatytų Lietuvos Respublikos mokesčių administravimo įstatymo 40</w:t>
            </w:r>
            <w:r w:rsidRPr="00EC0A51">
              <w:rPr>
                <w:rFonts w:ascii="Trebuchet MS" w:eastAsia="Times New Roman" w:hAnsi="Trebuchet MS"/>
                <w:sz w:val="22"/>
                <w:szCs w:val="22"/>
                <w:vertAlign w:val="superscript"/>
              </w:rPr>
              <w:t>1</w:t>
            </w:r>
            <w:r w:rsidRPr="00EC0A51">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7 punkto b papunktis</w:t>
            </w:r>
          </w:p>
          <w:p w14:paraId="629498FA" w14:textId="77777777" w:rsidR="00F303B5" w:rsidRPr="00EC0A51" w:rsidRDefault="00F303B5" w:rsidP="002A04CC">
            <w:pPr>
              <w:pStyle w:val="Betarp"/>
              <w:jc w:val="both"/>
              <w:rPr>
                <w:rFonts w:ascii="Trebuchet MS" w:eastAsia="Yu Mincho" w:hAnsi="Trebuchet MS" w:cs="Arial"/>
                <w:sz w:val="22"/>
                <w:szCs w:val="22"/>
              </w:rPr>
            </w:pPr>
          </w:p>
          <w:p w14:paraId="79BD87E8"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4DE07BA8" w14:textId="77777777" w:rsidR="00F303B5" w:rsidRPr="00EC0A51" w:rsidRDefault="00F303B5" w:rsidP="002A04CC">
            <w:pPr>
              <w:pStyle w:val="Betarp"/>
              <w:jc w:val="both"/>
              <w:rPr>
                <w:rFonts w:ascii="Trebuchet MS" w:hAnsi="Trebuchet MS" w:cstheme="minorHAnsi"/>
                <w:b/>
                <w:bCs/>
                <w:iCs/>
                <w:sz w:val="22"/>
                <w:szCs w:val="22"/>
                <w:lang w:eastAsia="en-US"/>
              </w:rPr>
            </w:pPr>
          </w:p>
          <w:p w14:paraId="37F4CCF3" w14:textId="77777777" w:rsidR="00F303B5" w:rsidRPr="00EC0A51" w:rsidRDefault="00F303B5" w:rsidP="002A04CC">
            <w:pPr>
              <w:pStyle w:val="Betarp"/>
              <w:jc w:val="both"/>
              <w:rPr>
                <w:rFonts w:ascii="Trebuchet MS" w:hAnsi="Trebuchet MS"/>
                <w:b/>
                <w:bCs/>
                <w:sz w:val="22"/>
                <w:szCs w:val="22"/>
              </w:rPr>
            </w:pPr>
            <w:r w:rsidRPr="00EC0A51">
              <w:rPr>
                <w:rFonts w:ascii="Trebuchet MS" w:hAnsi="Trebuchet MS"/>
                <w:sz w:val="22"/>
                <w:szCs w:val="22"/>
              </w:rPr>
              <w:t>Priimant sprendimus dėl TIEKĖJO pašalinimo iš Pirkimo procedūros šiame punkte nurodytu pašalinimo pagrindu, be kita ko, atsižvelgiama į</w:t>
            </w:r>
            <w:r w:rsidRPr="00EC0A51">
              <w:rPr>
                <w:rFonts w:ascii="Trebuchet MS" w:hAnsi="Trebuchet MS"/>
                <w:b/>
                <w:bCs/>
                <w:sz w:val="22"/>
                <w:szCs w:val="22"/>
              </w:rPr>
              <w:t xml:space="preserve"> </w:t>
            </w:r>
            <w:r w:rsidRPr="00EC0A51">
              <w:rPr>
                <w:rFonts w:ascii="Trebuchet MS" w:hAnsi="Trebuchet MS"/>
                <w:sz w:val="22"/>
                <w:szCs w:val="22"/>
              </w:rPr>
              <w:t xml:space="preserve">nacionalinėje duomenų bazėje adresu </w:t>
            </w:r>
            <w:hyperlink r:id="rId17">
              <w:r w:rsidRPr="00EC0A51">
                <w:rPr>
                  <w:rStyle w:val="Hipersaitas"/>
                  <w:rFonts w:ascii="Trebuchet MS" w:hAnsi="Trebuchet MS"/>
                  <w:sz w:val="22"/>
                  <w:szCs w:val="22"/>
                  <w:u w:val="single"/>
                </w:rPr>
                <w:t>https://www.vmi.lt/evmi/mokesciu-moketoju-informacija</w:t>
              </w:r>
            </w:hyperlink>
            <w:r w:rsidRPr="00EC0A51">
              <w:rPr>
                <w:rFonts w:ascii="Trebuchet MS" w:hAnsi="Trebuchet MS"/>
                <w:sz w:val="22"/>
                <w:szCs w:val="22"/>
              </w:rPr>
              <w:t xml:space="preserve"> skelbiamą informaciją.</w:t>
            </w:r>
          </w:p>
        </w:tc>
      </w:tr>
      <w:tr w:rsidR="00F303B5" w:rsidRPr="00EC0A51"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F303B5" w:rsidRPr="00EC0A51" w:rsidRDefault="00F303B5" w:rsidP="002A04CC">
            <w:pPr>
              <w:pStyle w:val="Betarp"/>
              <w:numPr>
                <w:ilvl w:val="1"/>
                <w:numId w:val="1"/>
              </w:numPr>
              <w:ind w:left="720"/>
              <w:jc w:val="both"/>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77777777" w:rsidR="00F303B5" w:rsidRPr="00EC0A51" w:rsidRDefault="00F303B5" w:rsidP="002A04CC">
            <w:pPr>
              <w:pStyle w:val="Betarp"/>
              <w:jc w:val="both"/>
              <w:rPr>
                <w:rFonts w:ascii="Trebuchet MS" w:hAnsi="Trebuchet MS"/>
                <w:sz w:val="22"/>
                <w:szCs w:val="22"/>
              </w:rPr>
            </w:pPr>
            <w:r w:rsidRPr="00EC0A51">
              <w:rPr>
                <w:rFonts w:ascii="Trebuchet MS" w:hAnsi="Trebuchet MS"/>
                <w:sz w:val="22"/>
                <w:szCs w:val="22"/>
              </w:rPr>
              <w:t>TIEKĖJAS yra padaręs rimtą profesinį pažeidimą, dėl kurio UŽSAKOVAS abejoja TIEKĖJO sąžiningumu,</w:t>
            </w:r>
            <w:r w:rsidRPr="00EC0A51">
              <w:rPr>
                <w:rFonts w:ascii="Trebuchet MS" w:eastAsia="Times New Roman" w:hAnsi="Trebuchet MS"/>
                <w:sz w:val="22"/>
                <w:szCs w:val="22"/>
              </w:rPr>
              <w:t xml:space="preserve"> kai jis </w:t>
            </w:r>
            <w:r w:rsidRPr="00EC0A51">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F303B5" w:rsidRPr="00EC0A51" w:rsidRDefault="00F303B5" w:rsidP="002A04CC">
            <w:pPr>
              <w:pStyle w:val="Betarp"/>
              <w:jc w:val="both"/>
              <w:rPr>
                <w:rFonts w:ascii="Trebuchet MS" w:eastAsia="Yu Mincho" w:hAnsi="Trebuchet MS" w:cs="Arial"/>
                <w:b/>
                <w:bCs/>
                <w:sz w:val="22"/>
                <w:szCs w:val="22"/>
              </w:rPr>
            </w:pPr>
            <w:r w:rsidRPr="00EC0A51">
              <w:rPr>
                <w:rFonts w:ascii="Trebuchet MS" w:eastAsia="Yu Mincho" w:hAnsi="Trebuchet MS" w:cs="Arial"/>
                <w:b/>
                <w:bCs/>
                <w:sz w:val="22"/>
                <w:szCs w:val="22"/>
              </w:rPr>
              <w:t>VPĮ 46 straipsnio 4 dalies 7 punkto c papunktis</w:t>
            </w:r>
          </w:p>
          <w:p w14:paraId="381297B7" w14:textId="77777777" w:rsidR="00F303B5" w:rsidRPr="00EC0A51" w:rsidRDefault="00F303B5" w:rsidP="002A04CC">
            <w:pPr>
              <w:pStyle w:val="Betarp"/>
              <w:jc w:val="both"/>
              <w:rPr>
                <w:rFonts w:ascii="Trebuchet MS" w:eastAsia="Yu Mincho" w:hAnsi="Trebuchet MS" w:cs="Arial"/>
                <w:sz w:val="22"/>
                <w:szCs w:val="22"/>
              </w:rPr>
            </w:pPr>
          </w:p>
          <w:p w14:paraId="3C530A78" w14:textId="77777777" w:rsidR="00F303B5" w:rsidRPr="00EC0A51" w:rsidRDefault="00F303B5" w:rsidP="002A04CC">
            <w:pPr>
              <w:pStyle w:val="Betarp"/>
              <w:jc w:val="both"/>
              <w:rPr>
                <w:rFonts w:ascii="Trebuchet MS" w:eastAsia="Yu Mincho" w:hAnsi="Trebuchet MS" w:cs="Arial"/>
                <w:sz w:val="22"/>
                <w:szCs w:val="22"/>
                <w:lang w:eastAsia="en-US"/>
              </w:rPr>
            </w:pPr>
            <w:r w:rsidRPr="00EC0A51">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F303B5" w:rsidRPr="00EC0A51" w:rsidRDefault="00F303B5" w:rsidP="002A04CC">
            <w:pPr>
              <w:pStyle w:val="Betarp"/>
              <w:jc w:val="both"/>
              <w:rPr>
                <w:rFonts w:ascii="Trebuchet MS" w:hAnsi="Trebuchet MS"/>
                <w:sz w:val="22"/>
                <w:szCs w:val="22"/>
                <w:lang w:eastAsia="en-US"/>
              </w:rPr>
            </w:pPr>
            <w:r w:rsidRPr="00EC0A51">
              <w:rPr>
                <w:rFonts w:ascii="Trebuchet MS" w:hAnsi="Trebuchet MS"/>
                <w:sz w:val="22"/>
                <w:szCs w:val="22"/>
                <w:lang w:eastAsia="en-US"/>
              </w:rPr>
              <w:t>Iš Lietuvoje įsteigtų subjektų įrodančių dokumentų nereikalaujama. Užtenka pateikto EBVPD.</w:t>
            </w:r>
          </w:p>
          <w:p w14:paraId="26FD179B" w14:textId="77777777" w:rsidR="00F303B5" w:rsidRPr="00EC0A51" w:rsidRDefault="00F303B5" w:rsidP="002A04CC">
            <w:pPr>
              <w:pStyle w:val="Betarp"/>
              <w:jc w:val="both"/>
              <w:rPr>
                <w:rFonts w:ascii="Trebuchet MS" w:hAnsi="Trebuchet MS" w:cstheme="minorHAnsi"/>
                <w:bCs/>
                <w:iCs/>
                <w:sz w:val="22"/>
                <w:szCs w:val="22"/>
                <w:lang w:eastAsia="en-US"/>
              </w:rPr>
            </w:pPr>
          </w:p>
          <w:p w14:paraId="567F645B" w14:textId="77777777" w:rsidR="00F303B5" w:rsidRPr="00EC0A51" w:rsidRDefault="00F303B5" w:rsidP="002A04CC">
            <w:pPr>
              <w:jc w:val="both"/>
              <w:rPr>
                <w:rFonts w:ascii="Trebuchet MS" w:hAnsi="Trebuchet MS"/>
                <w:b/>
                <w:bCs/>
              </w:rPr>
            </w:pPr>
            <w:r w:rsidRPr="00EC0A51">
              <w:rPr>
                <w:rFonts w:ascii="Trebuchet MS" w:hAnsi="Trebuchet MS"/>
                <w:b/>
                <w:bCs/>
              </w:rPr>
              <w:t xml:space="preserve">Priimant sprendimus dėl TIEKĖJO pašalinimo iš Pirkimo procedūros šiame punkte nurodytu pašalinimo pagrindu, be kita ko, atsižvelgiama į nacionalinėje duomenų bazėje adresu: </w:t>
            </w:r>
          </w:p>
          <w:p w14:paraId="7039E919" w14:textId="77777777" w:rsidR="00F303B5" w:rsidRPr="00EC0A51" w:rsidRDefault="00EA59DD" w:rsidP="002A04CC">
            <w:pPr>
              <w:jc w:val="both"/>
              <w:rPr>
                <w:rFonts w:ascii="Trebuchet MS" w:hAnsi="Trebuchet MS" w:cstheme="minorHAnsi"/>
                <w:bCs/>
                <w:iCs/>
              </w:rPr>
            </w:pPr>
            <w:hyperlink r:id="rId18" w:history="1">
              <w:r w:rsidR="00F303B5" w:rsidRPr="00EC0A51">
                <w:rPr>
                  <w:rStyle w:val="Hipersaitas"/>
                  <w:rFonts w:ascii="Trebuchet MS" w:hAnsi="Trebuchet MS"/>
                  <w:u w:val="single"/>
                </w:rPr>
                <w:t>https://kt.gov.lt/lt/atviri-duomenys/diskvalifikavimas-is-viesuju-pirkimu</w:t>
              </w:r>
            </w:hyperlink>
            <w:r w:rsidR="00F303B5" w:rsidRPr="00EC0A51">
              <w:rPr>
                <w:rFonts w:ascii="Trebuchet MS" w:hAnsi="Trebuchet MS"/>
              </w:rPr>
              <w:t xml:space="preserve"> skelbiamą informaciją. </w:t>
            </w:r>
          </w:p>
        </w:tc>
      </w:tr>
    </w:tbl>
    <w:bookmarkEnd w:id="1"/>
    <w:p w14:paraId="0143A7E8" w14:textId="168DEF13" w:rsidR="00F303B5" w:rsidRPr="00EC0A51" w:rsidRDefault="00CA030D" w:rsidP="002A04CC">
      <w:pPr>
        <w:pStyle w:val="Sraopastraipa"/>
        <w:tabs>
          <w:tab w:val="left" w:pos="993"/>
        </w:tabs>
        <w:ind w:left="0" w:firstLine="567"/>
        <w:jc w:val="both"/>
        <w:rPr>
          <w:rFonts w:ascii="Trebuchet MS" w:eastAsia="Times New Roman" w:hAnsi="Trebuchet MS" w:cs="Calibri"/>
          <w:iCs/>
          <w:u w:val="single"/>
        </w:rPr>
      </w:pPr>
      <w:r w:rsidRPr="00EC0A51">
        <w:rPr>
          <w:rFonts w:ascii="Trebuchet MS" w:eastAsia="Verdana" w:hAnsi="Trebuchet MS" w:cs="Verdana"/>
          <w:color w:val="000000" w:themeColor="text1"/>
        </w:rPr>
        <w:t>KOMISIJA, priimdama sprendimus dėl TIEKĖJO pašalinimo iš KONKURSO procedūros VPĮ 46  straipsnio 4 ir 6 dalyse nurodytais pašalinimo pagrindais, atsižvelgia į tai, ar vertinant TIEKĖJO patikimumą</w:t>
      </w:r>
      <w:r w:rsidR="001332E5" w:rsidRPr="00EC0A51">
        <w:rPr>
          <w:rFonts w:ascii="Trebuchet MS" w:eastAsia="Verdana" w:hAnsi="Trebuchet MS" w:cs="Verdana"/>
          <w:color w:val="000000" w:themeColor="text1"/>
        </w:rPr>
        <w:t>,</w:t>
      </w:r>
      <w:r w:rsidRPr="00EC0A51">
        <w:rPr>
          <w:rFonts w:ascii="Trebuchet MS" w:eastAsia="Verdana" w:hAnsi="Trebuchet MS" w:cs="Verdana"/>
          <w:color w:val="000000" w:themeColor="text1"/>
        </w:rPr>
        <w:t xml:space="preserve"> TIEKĖJO pašalinimas iš KONKURSO procedūros proporcingas vertinamam TIEKĖJO elgesiui, VPĮ 46 straipsnio 4 dalies 7 punkto c papunkčio atveju – ar taikant šį TIEKĖJO pašalinimo iš KONKURSO procedūros pagrindą nebūtų reikšmingai apribota konkurencija. Priimant sprendimus dėl TIEKĖJO pašalinimo iš KONKURSO procedūros VPĮ 46 straipsnio 4 dalies 4 ir 6 punktuose nurodytais pašalinimo pagrindais, gali būti atsižvelgiama į pagal VPĮ 52 ir 91 straipsnius skelbiamą informaciją.</w:t>
      </w:r>
    </w:p>
    <w:p w14:paraId="69A2B37B" w14:textId="73D303BF" w:rsidR="00BB5152" w:rsidRPr="00EC0A51" w:rsidRDefault="00BB5152"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EC0A51">
        <w:rPr>
          <w:rFonts w:ascii="Trebuchet MS" w:eastAsia="Times New Roman" w:hAnsi="Trebuchet MS" w:cs="Calibri"/>
        </w:rPr>
        <w:t xml:space="preserve">KOMISIJA TIEKĖJĄ pašalina iš KONKURSO bet kuriame KONKURSO etape, jeigu paaiškėja, kad dėl savo veiksmų ar neveikimo prieš KONKURSĄ ar jo metu jis atitinka bent vieną iš </w:t>
      </w:r>
      <w:r w:rsidR="004D1575" w:rsidRPr="00EC0A51">
        <w:rPr>
          <w:rFonts w:ascii="Trebuchet MS" w:eastAsia="Times New Roman" w:hAnsi="Trebuchet MS" w:cs="Times New Roman"/>
        </w:rPr>
        <w:t xml:space="preserve">šio priedo </w:t>
      </w:r>
      <w:r w:rsidRPr="00EC0A51">
        <w:rPr>
          <w:rFonts w:ascii="Trebuchet MS" w:eastAsia="Times New Roman" w:hAnsi="Trebuchet MS" w:cs="Calibri"/>
        </w:rPr>
        <w:t>1 punkte nustatytų pašalinimo pagrindų.</w:t>
      </w:r>
    </w:p>
    <w:p w14:paraId="21CC6614" w14:textId="4AA45A52" w:rsidR="00BB5152" w:rsidRPr="00EC0A51"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EC0A51">
        <w:rPr>
          <w:rFonts w:ascii="Trebuchet MS" w:eastAsia="Times New Roman" w:hAnsi="Trebuchet MS" w:cs="Calibri"/>
          <w:iCs/>
        </w:rPr>
        <w:t>UŽSAKOVAS</w:t>
      </w:r>
      <w:r w:rsidRPr="00EC0A51">
        <w:rPr>
          <w:rFonts w:ascii="Trebuchet MS" w:eastAsia="Times New Roman" w:hAnsi="Trebuchet MS" w:cs="Times New Roman"/>
        </w:rPr>
        <w:t xml:space="preserve"> gali netaikyti</w:t>
      </w:r>
      <w:r w:rsidRPr="00EC0A51">
        <w:rPr>
          <w:rFonts w:ascii="Trebuchet MS" w:eastAsia="Times New Roman" w:hAnsi="Trebuchet MS" w:cs="Times New Roman"/>
          <w:b/>
        </w:rPr>
        <w:t xml:space="preserve"> </w:t>
      </w:r>
      <w:r w:rsidR="00971887" w:rsidRPr="00EC0A51">
        <w:rPr>
          <w:rFonts w:ascii="Trebuchet MS" w:eastAsia="Times New Roman" w:hAnsi="Trebuchet MS" w:cs="Times New Roman"/>
        </w:rPr>
        <w:t>VPĮ</w:t>
      </w:r>
      <w:r w:rsidR="009525AE" w:rsidRPr="00EC0A51">
        <w:rPr>
          <w:rFonts w:ascii="Trebuchet MS" w:eastAsia="Times New Roman" w:hAnsi="Trebuchet MS" w:cs="Times New Roman"/>
        </w:rPr>
        <w:t xml:space="preserve"> </w:t>
      </w:r>
      <w:r w:rsidRPr="00EC0A51">
        <w:rPr>
          <w:rFonts w:ascii="Trebuchet MS" w:eastAsia="Times New Roman" w:hAnsi="Trebuchet MS" w:cs="Times New Roman"/>
        </w:rPr>
        <w:t xml:space="preserve">46 straipsnio 1, 3 ir 4 dalyse nustatytų TIEKĖJO pašalinimo iš </w:t>
      </w:r>
      <w:r w:rsidR="003B13F2" w:rsidRPr="00EC0A51">
        <w:rPr>
          <w:rFonts w:ascii="Trebuchet MS" w:eastAsia="Times New Roman" w:hAnsi="Trebuchet MS" w:cs="Times New Roman"/>
        </w:rPr>
        <w:t xml:space="preserve">Pirkimo </w:t>
      </w:r>
      <w:r w:rsidRPr="00EC0A51">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77777777" w:rsidR="00BB5152" w:rsidRPr="00EC0A51"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4" w:name="part_489d708a94334d9995f4fc89eaed432a"/>
      <w:bookmarkEnd w:id="4"/>
      <w:r w:rsidRPr="00EC0A51">
        <w:rPr>
          <w:rFonts w:ascii="Trebuchet MS" w:eastAsia="Times New Roman" w:hAnsi="Trebuchet MS" w:cs="Times New Roman"/>
        </w:rPr>
        <w:lastRenderedPageBreak/>
        <w:t>Jeigu TIEKĖJAS neatitinka reikalavimų, nustatyt</w:t>
      </w:r>
      <w:r w:rsidR="009525AE" w:rsidRPr="00EC0A51">
        <w:rPr>
          <w:rFonts w:ascii="Trebuchet MS" w:eastAsia="Times New Roman" w:hAnsi="Trebuchet MS" w:cs="Times New Roman"/>
        </w:rPr>
        <w:t>ų pagal šio priedo 1.1</w:t>
      </w:r>
      <w:r w:rsidRPr="00EC0A51">
        <w:rPr>
          <w:rFonts w:ascii="Trebuchet MS" w:eastAsia="Times New Roman" w:hAnsi="Trebuchet MS" w:cs="Times New Roman"/>
        </w:rPr>
        <w:t xml:space="preserve"> </w:t>
      </w:r>
      <w:r w:rsidR="009525AE" w:rsidRPr="00EC0A51">
        <w:rPr>
          <w:rFonts w:ascii="Trebuchet MS" w:eastAsia="Times New Roman" w:hAnsi="Trebuchet MS" w:cs="Times New Roman"/>
        </w:rPr>
        <w:t>ir 1.3-</w:t>
      </w:r>
      <w:r w:rsidRPr="00EC0A51">
        <w:rPr>
          <w:rFonts w:ascii="Trebuchet MS" w:eastAsia="Times New Roman" w:hAnsi="Trebuchet MS" w:cs="Times New Roman"/>
        </w:rPr>
        <w:t>1.11 punktus, KOMISIJA jo nepašalina iš KONKURSO, kai yra abi šios sąlygos kartu:</w:t>
      </w:r>
    </w:p>
    <w:p w14:paraId="51B96C2C" w14:textId="77777777" w:rsidR="00BB5152" w:rsidRPr="00EC0A51"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5" w:name="part_8ad558ab9da04740ad63d2699e66e1af"/>
      <w:bookmarkEnd w:id="5"/>
      <w:r w:rsidRPr="00EC0A51">
        <w:rPr>
          <w:rFonts w:ascii="Trebuchet MS" w:eastAsia="Times New Roman" w:hAnsi="Trebuchet MS" w:cs="Times New Roman"/>
        </w:rPr>
        <w:t>TIEKĖJAS pateikė KOMISIJAI informaciją apie tai, kad ėmėsi šių priemonių:</w:t>
      </w:r>
    </w:p>
    <w:p w14:paraId="5177C640" w14:textId="77777777" w:rsidR="00BB5152" w:rsidRPr="00EC0A51"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dd55791c45b4b2491e2343a55b80c0d"/>
      <w:bookmarkEnd w:id="6"/>
      <w:r w:rsidRPr="00EC0A51">
        <w:rPr>
          <w:rFonts w:ascii="Trebuchet MS" w:eastAsia="Times New Roman" w:hAnsi="Trebuchet MS" w:cs="Times New Roman"/>
        </w:rPr>
        <w:t>savanoriškai sumokėjo arba įsipareigojo sumokėti kompensaciją už žalą, p</w:t>
      </w:r>
      <w:r w:rsidR="009525AE" w:rsidRPr="00EC0A51">
        <w:rPr>
          <w:rFonts w:ascii="Trebuchet MS" w:eastAsia="Times New Roman" w:hAnsi="Trebuchet MS" w:cs="Times New Roman"/>
        </w:rPr>
        <w:t>adarytą dėl šio priedo 1.1 ir 1.3-1.11</w:t>
      </w:r>
      <w:r w:rsidRPr="00EC0A51">
        <w:rPr>
          <w:rFonts w:ascii="Trebuchet MS" w:eastAsia="Times New Roman" w:hAnsi="Trebuchet MS" w:cs="Times New Roman"/>
        </w:rPr>
        <w:t xml:space="preserve"> punktuose nurodytos nusikalstamos veikos arba pažeidimo, jeigu taikytina;</w:t>
      </w:r>
    </w:p>
    <w:p w14:paraId="7AFD5F29" w14:textId="77777777" w:rsidR="00BB5152" w:rsidRPr="00EC0A51"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2170867a7f614903b542f2e5cab9ada6"/>
      <w:bookmarkEnd w:id="7"/>
      <w:r w:rsidRPr="00EC0A51">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EC0A51"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EC0A51">
        <w:rPr>
          <w:rFonts w:ascii="Trebuchet MS" w:eastAsia="Times New Roman" w:hAnsi="Trebuchet MS" w:cs="Times New Roman"/>
        </w:rPr>
        <w:t>ėmėsi techninių, organizacinių, personalo valdymo priemonių, skirtų tolesnių nusikalstamų veikų ar pažeidimų prevencijai;</w:t>
      </w:r>
      <w:bookmarkStart w:id="8" w:name="part_a6456a72b03b4dbdbf8abf1881c776cd"/>
      <w:bookmarkEnd w:id="8"/>
    </w:p>
    <w:p w14:paraId="49679AE6" w14:textId="1E29E3F1" w:rsidR="003C12B5" w:rsidRPr="00EC0A51"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EC0A51">
        <w:rPr>
          <w:rFonts w:ascii="Trebuchet MS" w:eastAsia="Times New Roman" w:hAnsi="Trebuchet MS" w:cs="Times New Roman"/>
        </w:rPr>
        <w:t xml:space="preserve">KOMISIJA įvertino TIEKĖJO informaciją, pateiktą pagal </w:t>
      </w:r>
      <w:r w:rsidR="00EE4E72" w:rsidRPr="00EC0A51">
        <w:rPr>
          <w:rFonts w:ascii="Trebuchet MS" w:eastAsia="Times New Roman" w:hAnsi="Trebuchet MS" w:cs="Times New Roman"/>
        </w:rPr>
        <w:t xml:space="preserve">šio priedo </w:t>
      </w:r>
      <w:r w:rsidRPr="00EC0A51">
        <w:rPr>
          <w:rFonts w:ascii="Trebuchet MS" w:eastAsia="Times New Roman" w:hAnsi="Trebuchet MS" w:cs="Times New Roman"/>
        </w:rPr>
        <w:t xml:space="preserve">4.1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w:t>
      </w:r>
      <w:r w:rsidR="00EE4E72" w:rsidRPr="00EC0A51">
        <w:rPr>
          <w:rFonts w:ascii="Trebuchet MS" w:eastAsia="Times New Roman" w:hAnsi="Trebuchet MS" w:cs="Times New Roman"/>
        </w:rPr>
        <w:t xml:space="preserve">šio priedo </w:t>
      </w:r>
      <w:r w:rsidRPr="00EC0A51">
        <w:rPr>
          <w:rFonts w:ascii="Trebuchet MS" w:eastAsia="Times New Roman" w:hAnsi="Trebuchet MS" w:cs="Times New Roman"/>
        </w:rPr>
        <w:t>4.1 punkte nurodytos TIEKĖJO informacijos gavimo.</w:t>
      </w:r>
    </w:p>
    <w:p w14:paraId="26AE3F20" w14:textId="77777777" w:rsidR="00EE4E72" w:rsidRPr="00EC0A51" w:rsidRDefault="0075368E"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EC0A51">
        <w:rPr>
          <w:rFonts w:ascii="Trebuchet MS" w:eastAsia="Times New Roman" w:hAnsi="Trebuchet MS" w:cs="Times New Roman"/>
        </w:rPr>
        <w:t xml:space="preserve">TIEKĖJAS </w:t>
      </w:r>
      <w:r w:rsidR="00EE4E72" w:rsidRPr="00EC0A51">
        <w:rPr>
          <w:rFonts w:ascii="Trebuchet MS" w:eastAsia="Times New Roman" w:hAnsi="Trebuchet MS" w:cs="Times New Roman"/>
        </w:rPr>
        <w:t xml:space="preserve">negali pasinaudoti šio </w:t>
      </w:r>
      <w:r w:rsidRPr="00EC0A51">
        <w:rPr>
          <w:rFonts w:ascii="Trebuchet MS" w:eastAsia="Times New Roman" w:hAnsi="Trebuchet MS" w:cs="Times New Roman"/>
        </w:rPr>
        <w:t>priedo</w:t>
      </w:r>
      <w:r w:rsidR="00EE4E72" w:rsidRPr="00EC0A51">
        <w:rPr>
          <w:rFonts w:ascii="Trebuchet MS" w:eastAsia="Times New Roman" w:hAnsi="Trebuchet MS" w:cs="Times New Roman"/>
        </w:rPr>
        <w:t xml:space="preserve"> </w:t>
      </w:r>
      <w:r w:rsidRPr="00EC0A51">
        <w:rPr>
          <w:rFonts w:ascii="Trebuchet MS" w:eastAsia="Times New Roman" w:hAnsi="Trebuchet MS" w:cs="Times New Roman"/>
        </w:rPr>
        <w:t>4 punkte</w:t>
      </w:r>
      <w:r w:rsidR="00EE4E72" w:rsidRPr="00EC0A51">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05B872BD" w14:textId="77777777" w:rsidR="00407551" w:rsidRPr="00EC0A51" w:rsidRDefault="0075368E" w:rsidP="002A04CC">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EC0A51">
        <w:rPr>
          <w:rFonts w:ascii="Trebuchet MS" w:eastAsia="Times New Roman" w:hAnsi="Trebuchet MS" w:cs="Times New Roman"/>
          <w:bCs/>
        </w:rPr>
        <w:t xml:space="preserve">Kai priimtu ir įsiteisėjusiu teismo sprendimu TIEKĖJUI yra nustatytas šio priedo </w:t>
      </w:r>
      <w:r w:rsidR="00900337" w:rsidRPr="00EC0A51">
        <w:rPr>
          <w:rFonts w:ascii="Trebuchet MS" w:eastAsia="Times New Roman" w:hAnsi="Trebuchet MS" w:cs="Times New Roman"/>
          <w:bCs/>
        </w:rPr>
        <w:t>1</w:t>
      </w:r>
      <w:r w:rsidR="00BB5152" w:rsidRPr="00EC0A51">
        <w:rPr>
          <w:rFonts w:ascii="Trebuchet MS" w:eastAsia="Times New Roman" w:hAnsi="Trebuchet MS" w:cs="Times New Roman"/>
          <w:bCs/>
        </w:rPr>
        <w:t xml:space="preserve"> punkte </w:t>
      </w:r>
      <w:r w:rsidRPr="00EC0A51">
        <w:rPr>
          <w:rFonts w:ascii="Trebuchet MS" w:eastAsia="Times New Roman" w:hAnsi="Trebuchet MS" w:cs="Times New Roman"/>
          <w:bCs/>
        </w:rPr>
        <w:t xml:space="preserve">nurodytų pašalinimo pagrindų laikotarpis, </w:t>
      </w:r>
      <w:r w:rsidR="00611AEC" w:rsidRPr="00EC0A51">
        <w:rPr>
          <w:rFonts w:ascii="Trebuchet MS" w:eastAsia="Times New Roman" w:hAnsi="Trebuchet MS" w:cs="Times New Roman"/>
          <w:bCs/>
          <w:iCs/>
        </w:rPr>
        <w:t>KOMISIJA</w:t>
      </w:r>
      <w:r w:rsidR="00DF5BCC" w:rsidRPr="00EC0A51">
        <w:rPr>
          <w:rFonts w:ascii="Trebuchet MS" w:eastAsia="Times New Roman" w:hAnsi="Trebuchet MS" w:cs="Times New Roman"/>
          <w:bCs/>
        </w:rPr>
        <w:t xml:space="preserve"> </w:t>
      </w:r>
      <w:r w:rsidRPr="00EC0A51">
        <w:rPr>
          <w:rFonts w:ascii="Trebuchet MS" w:eastAsia="Times New Roman" w:hAnsi="Trebuchet MS" w:cs="Times New Roman"/>
          <w:bCs/>
        </w:rPr>
        <w:t xml:space="preserve">TIEKĖJĄ iš </w:t>
      </w:r>
      <w:r w:rsidR="00DF5BCC" w:rsidRPr="00EC0A51">
        <w:rPr>
          <w:rFonts w:ascii="Trebuchet MS" w:eastAsia="Times New Roman" w:hAnsi="Trebuchet MS" w:cs="Times New Roman"/>
          <w:bCs/>
        </w:rPr>
        <w:t>KONKURSO</w:t>
      </w:r>
      <w:r w:rsidRPr="00EC0A51">
        <w:rPr>
          <w:rFonts w:ascii="Trebuchet MS" w:eastAsia="Times New Roman" w:hAnsi="Trebuchet MS" w:cs="Times New Roman"/>
          <w:bCs/>
        </w:rPr>
        <w:t xml:space="preserve"> šalina teismo sprendime nurodytą laikotarpį</w:t>
      </w:r>
      <w:r w:rsidRPr="00EC0A51">
        <w:rPr>
          <w:rFonts w:ascii="Trebuchet MS" w:eastAsia="Times New Roman" w:hAnsi="Trebuchet MS" w:cs="Times New Roman"/>
        </w:rPr>
        <w:t>.</w:t>
      </w:r>
    </w:p>
    <w:p w14:paraId="2FEFC5F0" w14:textId="7CC060F9" w:rsidR="00F2430E" w:rsidRPr="00EC0A51" w:rsidRDefault="00F2430E" w:rsidP="001B3C7E">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EC0A51">
        <w:rPr>
          <w:rFonts w:ascii="Trebuchet MS" w:hAnsi="Trebuchet MS"/>
          <w:b/>
        </w:rPr>
        <w:t>TIEKĖJO KVALIFIKACIJOS REIKALAVIMAI</w:t>
      </w:r>
    </w:p>
    <w:p w14:paraId="77FC8F17" w14:textId="5074BE27" w:rsidR="006C2230" w:rsidRPr="002C6172" w:rsidRDefault="00C5646A" w:rsidP="002A04CC">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EC0A51">
        <w:rPr>
          <w:rFonts w:ascii="Trebuchet MS" w:hAnsi="Trebuchet MS"/>
        </w:rPr>
        <w:t xml:space="preserve">TIEKĖJAS, dalyvaujantis KONKURSE, turi atitikti šiuos kvalifikacijos </w:t>
      </w:r>
      <w:r w:rsidR="006C2230" w:rsidRPr="00EC0A51">
        <w:rPr>
          <w:rFonts w:ascii="Trebuchet MS" w:hAnsi="Trebuchet MS"/>
        </w:rPr>
        <w:t xml:space="preserve">ir kokybės vadybos sistemos standarto </w:t>
      </w:r>
      <w:r w:rsidRPr="00EC0A51">
        <w:rPr>
          <w:rFonts w:ascii="Trebuchet MS" w:hAnsi="Trebuchet MS"/>
        </w:rPr>
        <w:t>reikalavimus:</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6474"/>
        <w:gridCol w:w="7229"/>
      </w:tblGrid>
      <w:tr w:rsidR="00EB5447" w:rsidRPr="00A67B4B" w14:paraId="66C61342" w14:textId="77777777" w:rsidTr="00886B24">
        <w:tc>
          <w:tcPr>
            <w:tcW w:w="609" w:type="dxa"/>
            <w:shd w:val="clear" w:color="auto" w:fill="auto"/>
          </w:tcPr>
          <w:p w14:paraId="20E3CFA8" w14:textId="77777777" w:rsidR="00EB5447" w:rsidRPr="00A67B4B" w:rsidRDefault="00EB5447" w:rsidP="00C31EA2">
            <w:pPr>
              <w:autoSpaceDE w:val="0"/>
              <w:autoSpaceDN w:val="0"/>
              <w:adjustRightInd w:val="0"/>
              <w:spacing w:after="0"/>
              <w:jc w:val="center"/>
              <w:rPr>
                <w:rFonts w:ascii="Trebuchet MS" w:hAnsi="Trebuchet MS"/>
              </w:rPr>
            </w:pPr>
            <w:r w:rsidRPr="00A67B4B">
              <w:rPr>
                <w:rFonts w:ascii="Trebuchet MS" w:hAnsi="Trebuchet MS"/>
              </w:rPr>
              <w:t>Eil.</w:t>
            </w:r>
          </w:p>
          <w:p w14:paraId="5EA22198" w14:textId="77777777" w:rsidR="00EB5447" w:rsidRPr="00A67B4B" w:rsidRDefault="00EB5447" w:rsidP="00C31EA2">
            <w:pPr>
              <w:autoSpaceDE w:val="0"/>
              <w:autoSpaceDN w:val="0"/>
              <w:adjustRightInd w:val="0"/>
              <w:spacing w:after="0"/>
              <w:jc w:val="center"/>
              <w:rPr>
                <w:rFonts w:ascii="Trebuchet MS" w:hAnsi="Trebuchet MS"/>
              </w:rPr>
            </w:pPr>
            <w:r w:rsidRPr="00A67B4B">
              <w:rPr>
                <w:rFonts w:ascii="Trebuchet MS" w:hAnsi="Trebuchet MS"/>
              </w:rPr>
              <w:t>Nr.</w:t>
            </w:r>
          </w:p>
        </w:tc>
        <w:tc>
          <w:tcPr>
            <w:tcW w:w="6474" w:type="dxa"/>
            <w:shd w:val="clear" w:color="auto" w:fill="auto"/>
          </w:tcPr>
          <w:p w14:paraId="0CEF9B97" w14:textId="77777777" w:rsidR="00EB5447" w:rsidRPr="00A67B4B" w:rsidRDefault="00EB5447" w:rsidP="00886B24">
            <w:pPr>
              <w:autoSpaceDE w:val="0"/>
              <w:autoSpaceDN w:val="0"/>
              <w:adjustRightInd w:val="0"/>
              <w:jc w:val="center"/>
              <w:rPr>
                <w:rFonts w:ascii="Trebuchet MS" w:hAnsi="Trebuchet MS"/>
              </w:rPr>
            </w:pPr>
            <w:r w:rsidRPr="00A67B4B">
              <w:rPr>
                <w:rFonts w:ascii="Trebuchet MS" w:hAnsi="Trebuchet MS"/>
              </w:rPr>
              <w:t>Kvalifikacinio reikalavimo pavadinimas</w:t>
            </w:r>
          </w:p>
        </w:tc>
        <w:tc>
          <w:tcPr>
            <w:tcW w:w="7229" w:type="dxa"/>
            <w:shd w:val="clear" w:color="auto" w:fill="auto"/>
          </w:tcPr>
          <w:p w14:paraId="5F309B63" w14:textId="77777777" w:rsidR="00EB5447" w:rsidRPr="00A67B4B" w:rsidRDefault="00EB5447" w:rsidP="00886B24">
            <w:pPr>
              <w:autoSpaceDE w:val="0"/>
              <w:autoSpaceDN w:val="0"/>
              <w:adjustRightInd w:val="0"/>
              <w:jc w:val="center"/>
              <w:rPr>
                <w:rFonts w:ascii="Trebuchet MS" w:hAnsi="Trebuchet MS"/>
              </w:rPr>
            </w:pPr>
            <w:r w:rsidRPr="00A67B4B">
              <w:rPr>
                <w:rFonts w:ascii="Trebuchet MS" w:hAnsi="Trebuchet MS"/>
              </w:rPr>
              <w:t>Ar taikyti kvalifikacinį reikalavimą? (Taip / Ne)</w:t>
            </w:r>
          </w:p>
        </w:tc>
      </w:tr>
      <w:tr w:rsidR="00EB5447" w:rsidRPr="00A67B4B" w14:paraId="6FAD6EF7" w14:textId="77777777" w:rsidTr="00886B24">
        <w:tc>
          <w:tcPr>
            <w:tcW w:w="609" w:type="dxa"/>
            <w:shd w:val="clear" w:color="auto" w:fill="auto"/>
            <w:vAlign w:val="center"/>
          </w:tcPr>
          <w:p w14:paraId="57DDB333" w14:textId="77777777" w:rsidR="00EB5447" w:rsidRPr="00A67B4B" w:rsidRDefault="00EB5447" w:rsidP="00886B24">
            <w:pPr>
              <w:autoSpaceDE w:val="0"/>
              <w:autoSpaceDN w:val="0"/>
              <w:adjustRightInd w:val="0"/>
              <w:jc w:val="center"/>
              <w:rPr>
                <w:rFonts w:ascii="Trebuchet MS" w:hAnsi="Trebuchet MS"/>
              </w:rPr>
            </w:pPr>
            <w:r w:rsidRPr="00A67B4B">
              <w:rPr>
                <w:rFonts w:ascii="Trebuchet MS" w:hAnsi="Trebuchet MS"/>
              </w:rPr>
              <w:lastRenderedPageBreak/>
              <w:t>1.</w:t>
            </w:r>
          </w:p>
        </w:tc>
        <w:tc>
          <w:tcPr>
            <w:tcW w:w="6474" w:type="dxa"/>
            <w:shd w:val="clear" w:color="auto" w:fill="auto"/>
          </w:tcPr>
          <w:p w14:paraId="6F309EC4" w14:textId="77777777" w:rsidR="00EB5447" w:rsidRPr="00A67B4B" w:rsidRDefault="00EB5447" w:rsidP="00886B24">
            <w:pPr>
              <w:autoSpaceDE w:val="0"/>
              <w:autoSpaceDN w:val="0"/>
              <w:adjustRightInd w:val="0"/>
              <w:rPr>
                <w:rFonts w:ascii="Trebuchet MS" w:hAnsi="Trebuchet MS"/>
              </w:rPr>
            </w:pPr>
            <w:r w:rsidRPr="00A67B4B">
              <w:rPr>
                <w:rFonts w:ascii="Trebuchet MS" w:hAnsi="Trebuchet MS"/>
              </w:rPr>
              <w:t>TIEKĖJAS turi turėti pagrindinius specialistus (ekspertus), tenkinančius žemiau nurodytus reikalavimus. Kiekvienai specialisto pozicijai turi būti pasiūlytas visus tai pozicijai keliamus reikalavimus atitinkantis specialistas.</w:t>
            </w:r>
          </w:p>
          <w:p w14:paraId="3747ACFB" w14:textId="77777777" w:rsidR="00EB5447" w:rsidRPr="00A67B4B" w:rsidRDefault="00EB5447" w:rsidP="00886B24">
            <w:pPr>
              <w:autoSpaceDE w:val="0"/>
              <w:autoSpaceDN w:val="0"/>
              <w:adjustRightInd w:val="0"/>
              <w:rPr>
                <w:rFonts w:ascii="Trebuchet MS" w:hAnsi="Trebuchet MS"/>
              </w:rPr>
            </w:pPr>
            <w:r w:rsidRPr="00A67B4B">
              <w:rPr>
                <w:rFonts w:ascii="Trebuchet MS" w:hAnsi="Trebuchet MS"/>
              </w:rPr>
              <w:t xml:space="preserve">Visi specialistai turi gebėti gerai rašyti, kalbėti ir suprasti lietuvių kalbą (jei lietuvių kalba nėra gimtoji, ne žemesnis, kaip C1 lygis pagal Europass kalbų pasą) arba TIEKĖJAS turi užtikrinti kokybiškas vertimo paslaugas, su jomis susijusias išlaidas įskaičiuojant į bendrą pasiūlymo kainą. </w:t>
            </w:r>
          </w:p>
          <w:p w14:paraId="53C3E2B0" w14:textId="77777777" w:rsidR="00EB5447" w:rsidRDefault="00EB5447" w:rsidP="00886B24">
            <w:pPr>
              <w:autoSpaceDE w:val="0"/>
              <w:autoSpaceDN w:val="0"/>
              <w:adjustRightInd w:val="0"/>
              <w:rPr>
                <w:rFonts w:ascii="Trebuchet MS" w:hAnsi="Trebuchet MS"/>
              </w:rPr>
            </w:pPr>
            <w:r w:rsidRPr="00A67B4B">
              <w:rPr>
                <w:rFonts w:ascii="Trebuchet MS" w:hAnsi="Trebuchet MS"/>
              </w:rPr>
              <w:t>TIEKĖJAS sutarties vykdymui turi pasitelkti pakankamą kiekį specialistų, kad galėtų tinkamai ir laiku įvykdyti savo įsipareigojimus.</w:t>
            </w:r>
          </w:p>
          <w:p w14:paraId="1CDC5B0C" w14:textId="77777777" w:rsidR="00EB5447" w:rsidRDefault="00EB5447" w:rsidP="00886B24">
            <w:pPr>
              <w:widowControl w:val="0"/>
              <w:autoSpaceDE w:val="0"/>
              <w:autoSpaceDN w:val="0"/>
              <w:adjustRightInd w:val="0"/>
              <w:spacing w:after="0" w:line="240" w:lineRule="auto"/>
              <w:ind w:hanging="13"/>
              <w:jc w:val="both"/>
              <w:rPr>
                <w:rFonts w:ascii="Trebuchet MS" w:eastAsia="Times New Roman" w:hAnsi="Trebuchet MS" w:cs="Times New Roman"/>
                <w:color w:val="000000"/>
                <w:shd w:val="clear" w:color="auto" w:fill="FFFFFF"/>
              </w:rPr>
            </w:pPr>
            <w:r w:rsidRPr="00564845">
              <w:rPr>
                <w:rFonts w:ascii="Trebuchet MS" w:eastAsia="Times New Roman" w:hAnsi="Trebuchet MS" w:cs="Times New Roman"/>
                <w:color w:val="000000"/>
                <w:shd w:val="clear" w:color="auto" w:fill="FFFFFF"/>
              </w:rPr>
              <w:t>Jeigu pasiūlymą teikia ūkio subjektų grupė – reikalavimą turi atitikti ūkio subjektų grupės nario (-ių) specialistai, atsižvelgiant į jų prisiimamus įsipareigojimus pirkimo sutarčiai vykdyti. TIEKĖJAS gali remtis kitų ūkio subjektų pajėgumais tik tuo atveju, jeigu tie subjektai (jų darbuotojai) patys vykdys tą SUTARTIES dalį, kuriai reikia jų turimų pajėgumų.</w:t>
            </w:r>
          </w:p>
          <w:p w14:paraId="4C9D9E6B" w14:textId="77777777" w:rsidR="00EB5447" w:rsidRPr="00A67B4B" w:rsidRDefault="00EB5447" w:rsidP="00886B24">
            <w:pPr>
              <w:autoSpaceDE w:val="0"/>
              <w:autoSpaceDN w:val="0"/>
              <w:adjustRightInd w:val="0"/>
              <w:ind w:hanging="13"/>
              <w:jc w:val="both"/>
              <w:rPr>
                <w:rFonts w:ascii="Trebuchet MS" w:hAnsi="Trebuchet MS"/>
                <w:lang w:val="en-US"/>
              </w:rPr>
            </w:pPr>
            <w:r>
              <w:rPr>
                <w:rFonts w:ascii="Trebuchet MS" w:eastAsia="Times New Roman" w:hAnsi="Trebuchet MS" w:cs="Times New Roman"/>
                <w:iCs/>
                <w:lang w:eastAsia="lt-LT"/>
              </w:rPr>
              <w:t>J</w:t>
            </w:r>
            <w:r w:rsidRPr="0019544D">
              <w:rPr>
                <w:rFonts w:ascii="Trebuchet MS" w:eastAsia="Times New Roman" w:hAnsi="Trebuchet MS" w:cs="Times New Roman"/>
                <w:iCs/>
                <w:lang w:eastAsia="lt-LT"/>
              </w:rPr>
              <w:t>ei TIEKĖJAS (jo pasitelkiami specialistai) pats atitinka nustatytą reikalavimą, tačiau ketina pasitelkti subtiekėjus (jo specialistus), subtiekėjų specialistai privalo atitikti nustatytus</w:t>
            </w:r>
            <w:r w:rsidRPr="0019544D">
              <w:rPr>
                <w:rFonts w:ascii="Trebuchet MS" w:eastAsia="Times New Roman" w:hAnsi="Trebuchet MS" w:cs="Times New Roman"/>
                <w:b/>
                <w:bCs/>
                <w:iCs/>
                <w:lang w:eastAsia="lt-LT"/>
              </w:rPr>
              <w:t xml:space="preserve"> </w:t>
            </w:r>
            <w:r w:rsidRPr="0019544D">
              <w:rPr>
                <w:rFonts w:ascii="Trebuchet MS" w:eastAsia="Times New Roman" w:hAnsi="Trebuchet MS" w:cs="Times New Roman"/>
                <w:iCs/>
                <w:lang w:eastAsia="lt-LT"/>
              </w:rPr>
              <w:t xml:space="preserve">reikalavimus, </w:t>
            </w:r>
            <w:r w:rsidRPr="0019544D">
              <w:rPr>
                <w:rFonts w:ascii="Trebuchet MS" w:eastAsia="Times New Roman" w:hAnsi="Trebuchet MS" w:cs="Times New Roman"/>
                <w:lang w:eastAsia="lt-LT"/>
              </w:rPr>
              <w:t>jeigu subtiekėjai (jų darbuotojai) patys vykdys tą SUTARTIES dalį, kuriai reikia nustatytos kvalifikacijos</w:t>
            </w:r>
            <w:r w:rsidRPr="0019544D">
              <w:rPr>
                <w:rFonts w:ascii="Trebuchet MS" w:eastAsia="Times New Roman" w:hAnsi="Trebuchet MS" w:cs="Times New Roman"/>
                <w:iCs/>
                <w:lang w:eastAsia="lt-LT"/>
              </w:rPr>
              <w:t>.</w:t>
            </w:r>
          </w:p>
        </w:tc>
        <w:tc>
          <w:tcPr>
            <w:tcW w:w="7229" w:type="dxa"/>
            <w:shd w:val="clear" w:color="auto" w:fill="auto"/>
            <w:vAlign w:val="center"/>
          </w:tcPr>
          <w:p w14:paraId="55D35E83" w14:textId="77777777" w:rsidR="00EB5447" w:rsidRPr="00A67B4B" w:rsidRDefault="00EB5447" w:rsidP="00886B24">
            <w:pPr>
              <w:pStyle w:val="Pagrindiniotekstotrauka3"/>
              <w:tabs>
                <w:tab w:val="left" w:pos="1134"/>
              </w:tabs>
              <w:spacing w:line="256" w:lineRule="auto"/>
              <w:rPr>
                <w:rFonts w:ascii="Trebuchet MS" w:hAnsi="Trebuchet MS"/>
                <w:sz w:val="22"/>
                <w:szCs w:val="22"/>
              </w:rPr>
            </w:pPr>
            <w:r w:rsidRPr="00A67B4B">
              <w:rPr>
                <w:rFonts w:ascii="Trebuchet MS" w:hAnsi="Trebuchet MS"/>
                <w:sz w:val="22"/>
                <w:szCs w:val="22"/>
              </w:rPr>
              <w:t>TIEKĖJAS privalo pateikti:</w:t>
            </w:r>
          </w:p>
          <w:p w14:paraId="28DDBA28" w14:textId="4A0EB9E9" w:rsidR="00EB5447" w:rsidRPr="00A67B4B" w:rsidRDefault="00EB5447" w:rsidP="00886B24">
            <w:pPr>
              <w:pStyle w:val="Pagrindiniotekstotrauka3"/>
              <w:tabs>
                <w:tab w:val="left" w:pos="1134"/>
              </w:tabs>
              <w:spacing w:line="256" w:lineRule="auto"/>
              <w:ind w:left="0" w:firstLine="33"/>
              <w:rPr>
                <w:rFonts w:ascii="Trebuchet MS" w:hAnsi="Trebuchet MS"/>
                <w:sz w:val="22"/>
                <w:szCs w:val="22"/>
              </w:rPr>
            </w:pPr>
            <w:r w:rsidRPr="00A67B4B">
              <w:rPr>
                <w:rFonts w:ascii="Trebuchet MS" w:hAnsi="Trebuchet MS"/>
                <w:sz w:val="22"/>
                <w:szCs w:val="22"/>
              </w:rPr>
              <w:t>1) vadovo arba jo įgalioto atstovo pasirašytą siūlomų specialistų sąrašą</w:t>
            </w:r>
            <w:r>
              <w:rPr>
                <w:rFonts w:ascii="Trebuchet MS" w:hAnsi="Trebuchet MS"/>
                <w:sz w:val="22"/>
                <w:szCs w:val="22"/>
              </w:rPr>
              <w:t xml:space="preserve"> (</w:t>
            </w:r>
            <w:r w:rsidRPr="00EB5447">
              <w:rPr>
                <w:rFonts w:ascii="Trebuchet MS" w:hAnsi="Trebuchet MS"/>
                <w:b/>
                <w:sz w:val="22"/>
                <w:szCs w:val="22"/>
              </w:rPr>
              <w:t xml:space="preserve">pagal </w:t>
            </w:r>
            <w:r>
              <w:rPr>
                <w:rFonts w:ascii="Trebuchet MS" w:hAnsi="Trebuchet MS"/>
                <w:b/>
                <w:sz w:val="22"/>
                <w:szCs w:val="22"/>
              </w:rPr>
              <w:t>KONKURSO DOKUMENTŲ 6 PRIEDO formą)</w:t>
            </w:r>
            <w:r w:rsidRPr="00A67B4B">
              <w:rPr>
                <w:rFonts w:ascii="Trebuchet MS" w:hAnsi="Trebuchet MS"/>
                <w:sz w:val="22"/>
                <w:szCs w:val="22"/>
              </w:rPr>
              <w:t>, kuriame turi būti nurodytos siūlomų specialistų pareigos, vardai, pavardės;</w:t>
            </w:r>
          </w:p>
          <w:p w14:paraId="5D3B5FF4" w14:textId="77777777" w:rsidR="00EB5447" w:rsidRPr="00A67B4B" w:rsidRDefault="00EB5447" w:rsidP="00886B24">
            <w:pPr>
              <w:pStyle w:val="Pagrindiniotekstotrauka3"/>
              <w:tabs>
                <w:tab w:val="left" w:pos="1134"/>
              </w:tabs>
              <w:spacing w:line="256" w:lineRule="auto"/>
              <w:ind w:left="0" w:firstLine="33"/>
              <w:rPr>
                <w:rFonts w:ascii="Trebuchet MS" w:hAnsi="Trebuchet MS"/>
                <w:sz w:val="22"/>
                <w:szCs w:val="22"/>
              </w:rPr>
            </w:pPr>
            <w:r w:rsidRPr="00A67B4B">
              <w:rPr>
                <w:rFonts w:ascii="Trebuchet MS" w:hAnsi="Trebuchet MS"/>
                <w:sz w:val="22"/>
                <w:szCs w:val="22"/>
              </w:rPr>
              <w:t>2) kiekvieno specialisto gyvenimo aprašymą (CV), kuriame būtų nurodyta išsami specialisto darbo patirtis, projektai, kuriuose jis dirbo, ir jo vaidmuo, darbo pobūdis tuose projektuose, projekto pavadinimas ir aprašymas, projekto vykdymo laikotarpis, užsakovo pavadinimas, užsakovų kontaktiniai duomenys pasiteiravimui;</w:t>
            </w:r>
          </w:p>
          <w:p w14:paraId="49DD0229" w14:textId="77777777" w:rsidR="00EB5447" w:rsidRPr="00A67B4B" w:rsidRDefault="00EB5447" w:rsidP="00886B24">
            <w:pPr>
              <w:pStyle w:val="Pagrindiniotekstotrauka3"/>
              <w:tabs>
                <w:tab w:val="left" w:pos="1134"/>
              </w:tabs>
              <w:spacing w:line="256" w:lineRule="auto"/>
              <w:ind w:left="0" w:firstLine="33"/>
              <w:rPr>
                <w:rFonts w:ascii="Trebuchet MS" w:hAnsi="Trebuchet MS"/>
                <w:sz w:val="22"/>
                <w:szCs w:val="22"/>
              </w:rPr>
            </w:pPr>
            <w:r w:rsidRPr="00A67B4B">
              <w:rPr>
                <w:rFonts w:ascii="Trebuchet MS" w:hAnsi="Trebuchet MS"/>
                <w:sz w:val="22"/>
                <w:szCs w:val="22"/>
              </w:rPr>
              <w:t>3) TIEKĖJO specialistų kvalifikaciją pagrindžiančius dokumentus. Dalyvavimo kursuose, mokymuose ar seminaruose pažymėjimai nelaikoma pakankamais patvirtinant prašomą kvalifikaciją. Turi būti išlaikytas egzaminas atitinkamai kvalifikacijai įgyti (egzaminas, kai nėra užtikrintos asmens autentifikavimo priemonės, yra netinkamas);</w:t>
            </w:r>
          </w:p>
          <w:p w14:paraId="3EA8B5A9" w14:textId="77777777" w:rsidR="00EB5447" w:rsidRPr="004E7BCF" w:rsidRDefault="00EB5447" w:rsidP="00886B24">
            <w:pPr>
              <w:pStyle w:val="Pagrindiniotekstotrauka3"/>
              <w:tabs>
                <w:tab w:val="left" w:pos="1134"/>
              </w:tabs>
              <w:spacing w:line="256" w:lineRule="auto"/>
              <w:ind w:left="0" w:firstLine="33"/>
              <w:rPr>
                <w:rFonts w:ascii="Trebuchet MS" w:hAnsi="Trebuchet MS"/>
                <w:sz w:val="22"/>
                <w:szCs w:val="22"/>
              </w:rPr>
            </w:pPr>
            <w:r w:rsidRPr="004E7BCF">
              <w:rPr>
                <w:rFonts w:ascii="Trebuchet MS" w:hAnsi="Trebuchet MS"/>
                <w:sz w:val="22"/>
                <w:szCs w:val="22"/>
              </w:rPr>
              <w:t xml:space="preserve">4) kiekvieno specialisto sutikimas dalyvauti projekte. </w:t>
            </w:r>
          </w:p>
          <w:p w14:paraId="694DFB45" w14:textId="77777777" w:rsidR="00EB5447" w:rsidRPr="00A67B4B" w:rsidRDefault="00EB5447" w:rsidP="00886B24">
            <w:pPr>
              <w:pStyle w:val="Komentarotekstas"/>
              <w:rPr>
                <w:rFonts w:ascii="Trebuchet MS" w:hAnsi="Trebuchet MS"/>
                <w:sz w:val="22"/>
                <w:szCs w:val="22"/>
              </w:rPr>
            </w:pPr>
            <w:r w:rsidRPr="00A67B4B">
              <w:rPr>
                <w:rFonts w:ascii="Trebuchet MS" w:hAnsi="Trebuchet MS"/>
                <w:b/>
                <w:sz w:val="22"/>
                <w:szCs w:val="22"/>
              </w:rPr>
              <w:t>Pateikiamos skaitmeninės dokumentų kopijos.</w:t>
            </w:r>
          </w:p>
        </w:tc>
      </w:tr>
      <w:tr w:rsidR="00EB5447" w:rsidRPr="00A67B4B" w14:paraId="4DB1A5E7" w14:textId="77777777" w:rsidTr="00886B24">
        <w:tc>
          <w:tcPr>
            <w:tcW w:w="609" w:type="dxa"/>
            <w:shd w:val="clear" w:color="auto" w:fill="auto"/>
            <w:vAlign w:val="center"/>
          </w:tcPr>
          <w:p w14:paraId="6B86DEF5" w14:textId="77777777" w:rsidR="00EB5447" w:rsidRPr="00A67B4B" w:rsidRDefault="00EB5447" w:rsidP="00886B24">
            <w:pPr>
              <w:autoSpaceDE w:val="0"/>
              <w:autoSpaceDN w:val="0"/>
              <w:adjustRightInd w:val="0"/>
              <w:jc w:val="center"/>
              <w:rPr>
                <w:rFonts w:ascii="Trebuchet MS" w:hAnsi="Trebuchet MS"/>
              </w:rPr>
            </w:pPr>
            <w:r w:rsidRPr="00A67B4B">
              <w:rPr>
                <w:rFonts w:ascii="Trebuchet MS" w:hAnsi="Trebuchet MS"/>
              </w:rPr>
              <w:t>1.1.</w:t>
            </w:r>
          </w:p>
        </w:tc>
        <w:tc>
          <w:tcPr>
            <w:tcW w:w="6474" w:type="dxa"/>
            <w:shd w:val="clear" w:color="auto" w:fill="auto"/>
          </w:tcPr>
          <w:p w14:paraId="30244621" w14:textId="77777777" w:rsidR="00EB5447" w:rsidRPr="00A67B4B" w:rsidRDefault="00EB5447" w:rsidP="00886B24">
            <w:pPr>
              <w:tabs>
                <w:tab w:val="left" w:pos="451"/>
                <w:tab w:val="left" w:pos="1980"/>
              </w:tabs>
              <w:spacing w:line="257" w:lineRule="auto"/>
              <w:rPr>
                <w:rFonts w:ascii="Trebuchet MS" w:hAnsi="Trebuchet MS"/>
                <w:b/>
                <w:bCs/>
              </w:rPr>
            </w:pPr>
            <w:r w:rsidRPr="00A67B4B">
              <w:rPr>
                <w:rFonts w:ascii="Trebuchet MS" w:hAnsi="Trebuchet MS"/>
                <w:b/>
                <w:bCs/>
              </w:rPr>
              <w:t>Priežiūros projekto vadovas:</w:t>
            </w:r>
          </w:p>
          <w:p w14:paraId="7AA333D4" w14:textId="77777777" w:rsidR="00EB5447" w:rsidRPr="00A67B4B" w:rsidRDefault="00EB5447" w:rsidP="00886B24">
            <w:pPr>
              <w:spacing w:line="257" w:lineRule="auto"/>
              <w:rPr>
                <w:rFonts w:ascii="Trebuchet MS" w:hAnsi="Trebuchet MS"/>
                <w:color w:val="000000"/>
                <w:u w:val="single"/>
              </w:rPr>
            </w:pPr>
            <w:r w:rsidRPr="00A67B4B">
              <w:rPr>
                <w:rFonts w:ascii="Trebuchet MS" w:hAnsi="Trebuchet MS"/>
                <w:color w:val="000000"/>
                <w:u w:val="single"/>
              </w:rPr>
              <w:t>Kvalifikacija, kompetencija ir profesinė patirtis:</w:t>
            </w:r>
          </w:p>
          <w:p w14:paraId="62085608" w14:textId="77777777" w:rsidR="00EB5447" w:rsidRPr="00A67B4B" w:rsidRDefault="00EB5447" w:rsidP="00886B24">
            <w:pPr>
              <w:pStyle w:val="Komentarotekstas"/>
              <w:spacing w:line="256" w:lineRule="auto"/>
              <w:rPr>
                <w:rFonts w:ascii="Trebuchet MS" w:hAnsi="Trebuchet MS"/>
                <w:sz w:val="22"/>
                <w:szCs w:val="22"/>
              </w:rPr>
            </w:pPr>
            <w:r w:rsidRPr="00A67B4B">
              <w:rPr>
                <w:rFonts w:ascii="Trebuchet MS" w:hAnsi="Trebuchet MS"/>
                <w:sz w:val="22"/>
                <w:szCs w:val="22"/>
              </w:rPr>
              <w:t>1) turi turėti tarptautiniu mastu pripažįstamą projektų valdymo kvalifikaciją;</w:t>
            </w:r>
          </w:p>
          <w:p w14:paraId="74D96139" w14:textId="77777777" w:rsidR="00EB5447" w:rsidRPr="00A67B4B" w:rsidRDefault="00EB5447" w:rsidP="00886B24">
            <w:pPr>
              <w:pStyle w:val="Komentarotekstas"/>
              <w:spacing w:line="256" w:lineRule="auto"/>
              <w:rPr>
                <w:rFonts w:ascii="Trebuchet MS" w:hAnsi="Trebuchet MS"/>
                <w:sz w:val="22"/>
                <w:szCs w:val="22"/>
              </w:rPr>
            </w:pPr>
            <w:r w:rsidRPr="00A67B4B">
              <w:rPr>
                <w:rFonts w:ascii="Trebuchet MS" w:hAnsi="Trebuchet MS"/>
                <w:sz w:val="22"/>
                <w:szCs w:val="22"/>
              </w:rPr>
              <w:t>2) turi turėti ne trumpesnę nei 3 metų vadovavimo  projektams patirtį atliekant paslaugų teikimo valdymą ir eigos kontrolę, projekto rizikos veiksnių valdymą, kokybiško paslaugų vykdymo kontrolę, vadovaujant specialistų, komandai.</w:t>
            </w:r>
          </w:p>
        </w:tc>
        <w:tc>
          <w:tcPr>
            <w:tcW w:w="7229" w:type="dxa"/>
            <w:shd w:val="clear" w:color="auto" w:fill="auto"/>
          </w:tcPr>
          <w:p w14:paraId="5273AC43" w14:textId="77777777" w:rsidR="00EB5447" w:rsidRPr="00A67B4B" w:rsidRDefault="00EB5447" w:rsidP="00886B24">
            <w:pPr>
              <w:pStyle w:val="FreeForm"/>
              <w:spacing w:before="60" w:after="60" w:line="256" w:lineRule="auto"/>
              <w:jc w:val="both"/>
              <w:rPr>
                <w:rFonts w:ascii="Trebuchet MS" w:hAnsi="Trebuchet MS"/>
                <w:b/>
                <w:sz w:val="22"/>
                <w:szCs w:val="22"/>
              </w:rPr>
            </w:pPr>
            <w:r w:rsidRPr="00A67B4B">
              <w:rPr>
                <w:rFonts w:ascii="Trebuchet MS" w:hAnsi="Trebuchet MS"/>
                <w:sz w:val="22"/>
                <w:szCs w:val="22"/>
              </w:rPr>
              <w:t xml:space="preserve">TIEKĖJAS turi pateikti 1 punkte nurodytus dokumentus. Papildomai pateikti projektų vadovo kvalifikaciją patvirtinantį sertifikatą (pvz.:  PMP arba CompTIA Project+ arba Prince2 arba ICAgile sertifikuotas profesionalas (ICP) arba PMI-Agile sertifikuoto profesionalo (PMI-ACP), arba Sertifikuoto Scrum meistro (CSM) arba lygiaverčius sertifikatus) ar lygiavertį dokumentą. </w:t>
            </w:r>
            <w:r w:rsidRPr="00A67B4B">
              <w:rPr>
                <w:rFonts w:ascii="Trebuchet MS" w:hAnsi="Trebuchet MS"/>
                <w:b/>
                <w:sz w:val="22"/>
                <w:szCs w:val="22"/>
              </w:rPr>
              <w:t>Pateikiama skaitmeninė dokumento kopija.</w:t>
            </w:r>
          </w:p>
          <w:p w14:paraId="3AA45730" w14:textId="77777777" w:rsidR="00EB5447" w:rsidRPr="00A67B4B" w:rsidRDefault="00EB5447" w:rsidP="00886B24">
            <w:pPr>
              <w:pStyle w:val="Porat"/>
              <w:tabs>
                <w:tab w:val="left" w:pos="1134"/>
              </w:tabs>
              <w:spacing w:line="256" w:lineRule="auto"/>
              <w:rPr>
                <w:rFonts w:ascii="Trebuchet MS" w:hAnsi="Trebuchet MS"/>
              </w:rPr>
            </w:pPr>
          </w:p>
        </w:tc>
      </w:tr>
      <w:tr w:rsidR="00EB5447" w:rsidRPr="00A67B4B" w14:paraId="11CDCC63" w14:textId="77777777" w:rsidTr="00886B24">
        <w:tc>
          <w:tcPr>
            <w:tcW w:w="609" w:type="dxa"/>
            <w:shd w:val="clear" w:color="auto" w:fill="auto"/>
            <w:vAlign w:val="center"/>
          </w:tcPr>
          <w:p w14:paraId="3336641D" w14:textId="77777777" w:rsidR="00EB5447" w:rsidRPr="00A67B4B" w:rsidRDefault="00EB5447" w:rsidP="00886B24">
            <w:pPr>
              <w:autoSpaceDE w:val="0"/>
              <w:autoSpaceDN w:val="0"/>
              <w:adjustRightInd w:val="0"/>
              <w:jc w:val="center"/>
              <w:rPr>
                <w:rFonts w:ascii="Trebuchet MS" w:hAnsi="Trebuchet MS"/>
              </w:rPr>
            </w:pPr>
            <w:r w:rsidRPr="00A67B4B">
              <w:rPr>
                <w:rFonts w:ascii="Trebuchet MS" w:hAnsi="Trebuchet MS"/>
              </w:rPr>
              <w:t>1.2.</w:t>
            </w:r>
          </w:p>
        </w:tc>
        <w:tc>
          <w:tcPr>
            <w:tcW w:w="6474" w:type="dxa"/>
            <w:shd w:val="clear" w:color="auto" w:fill="auto"/>
          </w:tcPr>
          <w:p w14:paraId="48AB742B" w14:textId="77777777" w:rsidR="00EB5447" w:rsidRPr="00A67B4B" w:rsidRDefault="00EB5447" w:rsidP="00886B24">
            <w:pPr>
              <w:tabs>
                <w:tab w:val="left" w:pos="451"/>
                <w:tab w:val="left" w:pos="1980"/>
              </w:tabs>
              <w:spacing w:line="257" w:lineRule="auto"/>
              <w:rPr>
                <w:rFonts w:ascii="Trebuchet MS" w:hAnsi="Trebuchet MS"/>
                <w:b/>
                <w:color w:val="000000"/>
              </w:rPr>
            </w:pPr>
            <w:r w:rsidRPr="00A67B4B">
              <w:rPr>
                <w:rFonts w:ascii="Trebuchet MS" w:hAnsi="Trebuchet MS"/>
                <w:b/>
                <w:bCs/>
              </w:rPr>
              <w:t>Informacinės sistemos analitikas / projektuotojas:</w:t>
            </w:r>
          </w:p>
          <w:p w14:paraId="749461F8" w14:textId="77777777" w:rsidR="00EB5447" w:rsidRPr="00A67B4B" w:rsidRDefault="00EB5447" w:rsidP="00886B24">
            <w:pPr>
              <w:spacing w:line="257" w:lineRule="auto"/>
              <w:rPr>
                <w:rFonts w:ascii="Trebuchet MS" w:hAnsi="Trebuchet MS"/>
                <w:color w:val="000000"/>
                <w:u w:val="single"/>
              </w:rPr>
            </w:pPr>
            <w:r w:rsidRPr="00A67B4B">
              <w:rPr>
                <w:rFonts w:ascii="Trebuchet MS" w:hAnsi="Trebuchet MS"/>
                <w:color w:val="000000"/>
                <w:u w:val="single"/>
              </w:rPr>
              <w:t>Kvalifikacija, kompetencija ir profesinė patirtis:</w:t>
            </w:r>
          </w:p>
          <w:p w14:paraId="7B7F6AD0" w14:textId="77777777" w:rsidR="00EB5447" w:rsidRPr="00A67B4B" w:rsidRDefault="00EB5447" w:rsidP="00886B24">
            <w:pPr>
              <w:pStyle w:val="NormalLent"/>
              <w:spacing w:line="256" w:lineRule="auto"/>
              <w:ind w:left="-34"/>
              <w:rPr>
                <w:rFonts w:ascii="Trebuchet MS" w:hAnsi="Trebuchet MS"/>
                <w:sz w:val="22"/>
                <w:szCs w:val="22"/>
              </w:rPr>
            </w:pPr>
            <w:r w:rsidRPr="00A67B4B">
              <w:rPr>
                <w:rFonts w:ascii="Trebuchet MS" w:hAnsi="Trebuchet MS"/>
                <w:sz w:val="22"/>
                <w:szCs w:val="22"/>
              </w:rPr>
              <w:t>1) t</w:t>
            </w:r>
            <w:r w:rsidRPr="00A67B4B">
              <w:rPr>
                <w:rFonts w:ascii="Trebuchet MS" w:hAnsi="Trebuchet MS"/>
                <w:color w:val="000000"/>
                <w:sz w:val="22"/>
                <w:szCs w:val="22"/>
              </w:rPr>
              <w:t>uri turėti tarptautiniu mastu pripažįstamą informacinių sistemų analitiko kvalifikaciją</w:t>
            </w:r>
            <w:r w:rsidRPr="00A67B4B">
              <w:rPr>
                <w:rFonts w:ascii="Trebuchet MS" w:hAnsi="Trebuchet MS"/>
                <w:sz w:val="22"/>
                <w:szCs w:val="22"/>
              </w:rPr>
              <w:t>;</w:t>
            </w:r>
          </w:p>
          <w:p w14:paraId="6231BA5A" w14:textId="77777777" w:rsidR="00EB5447" w:rsidRPr="00A67B4B" w:rsidRDefault="00EB5447" w:rsidP="00886B24">
            <w:pPr>
              <w:tabs>
                <w:tab w:val="left" w:pos="451"/>
                <w:tab w:val="left" w:pos="1980"/>
              </w:tabs>
              <w:spacing w:line="256" w:lineRule="auto"/>
              <w:rPr>
                <w:rFonts w:ascii="Trebuchet MS" w:hAnsi="Trebuchet MS"/>
                <w:b/>
                <w:color w:val="000000"/>
              </w:rPr>
            </w:pPr>
            <w:r w:rsidRPr="00A67B4B">
              <w:rPr>
                <w:rFonts w:ascii="Trebuchet MS" w:hAnsi="Trebuchet MS"/>
              </w:rPr>
              <w:t>2) turi turėti ne trumpesnę kaip 3 metų darbo patirtį informacinių sistemų analizės-projektavimo srityje.</w:t>
            </w:r>
          </w:p>
        </w:tc>
        <w:tc>
          <w:tcPr>
            <w:tcW w:w="7229" w:type="dxa"/>
            <w:shd w:val="clear" w:color="auto" w:fill="auto"/>
          </w:tcPr>
          <w:p w14:paraId="28C6F43A" w14:textId="77777777" w:rsidR="00EB5447" w:rsidRPr="00A67B4B" w:rsidRDefault="00EB5447" w:rsidP="00886B24">
            <w:pPr>
              <w:spacing w:line="256" w:lineRule="auto"/>
              <w:rPr>
                <w:rFonts w:ascii="Trebuchet MS" w:hAnsi="Trebuchet MS"/>
              </w:rPr>
            </w:pPr>
            <w:r w:rsidRPr="00A67B4B">
              <w:rPr>
                <w:rFonts w:ascii="Trebuchet MS" w:hAnsi="Trebuchet MS"/>
              </w:rPr>
              <w:t>TIEKĖJAS turi pateikti 1 punkte nurodytus dokumentus. Papildomai pateikti sistemos analitiko kvalifikaciją patvirtinantį tarptautiniu mastu pripažįstamą sertifikatą (pvz.: Oracle PL/SQL Developer Certified Associate, arba Oracle Advanced PL/SQL Developer Certified Professional, arba  Oracle Certified Expert Java Developer, arba lygiaverčius sertifikatus) ar lygiavertį dokumentą.</w:t>
            </w:r>
          </w:p>
          <w:p w14:paraId="73940D44" w14:textId="77777777" w:rsidR="00EB5447" w:rsidRPr="00A67B4B" w:rsidRDefault="00EB5447" w:rsidP="00886B24">
            <w:pPr>
              <w:spacing w:before="60" w:after="60" w:line="256" w:lineRule="auto"/>
              <w:rPr>
                <w:rFonts w:ascii="Trebuchet MS" w:hAnsi="Trebuchet MS"/>
              </w:rPr>
            </w:pPr>
            <w:r w:rsidRPr="00A67B4B">
              <w:rPr>
                <w:rFonts w:ascii="Trebuchet MS" w:hAnsi="Trebuchet MS"/>
                <w:b/>
              </w:rPr>
              <w:t>Pateikiama skaitmeninė dokumento kopija.</w:t>
            </w:r>
          </w:p>
        </w:tc>
      </w:tr>
      <w:tr w:rsidR="00EB5447" w:rsidRPr="00A67B4B" w14:paraId="13A49FFD" w14:textId="77777777" w:rsidTr="00886B24">
        <w:tc>
          <w:tcPr>
            <w:tcW w:w="609" w:type="dxa"/>
            <w:shd w:val="clear" w:color="auto" w:fill="auto"/>
            <w:vAlign w:val="center"/>
          </w:tcPr>
          <w:p w14:paraId="1F26ADFC" w14:textId="77777777" w:rsidR="00EB5447" w:rsidRPr="00A67B4B" w:rsidRDefault="00EB5447" w:rsidP="00886B24">
            <w:pPr>
              <w:autoSpaceDE w:val="0"/>
              <w:autoSpaceDN w:val="0"/>
              <w:adjustRightInd w:val="0"/>
              <w:jc w:val="center"/>
              <w:rPr>
                <w:rFonts w:ascii="Trebuchet MS" w:hAnsi="Trebuchet MS"/>
              </w:rPr>
            </w:pPr>
            <w:r w:rsidRPr="00A67B4B">
              <w:rPr>
                <w:rFonts w:ascii="Trebuchet MS" w:hAnsi="Trebuchet MS"/>
              </w:rPr>
              <w:t>1.3.</w:t>
            </w:r>
          </w:p>
        </w:tc>
        <w:tc>
          <w:tcPr>
            <w:tcW w:w="6474" w:type="dxa"/>
            <w:shd w:val="clear" w:color="auto" w:fill="auto"/>
          </w:tcPr>
          <w:p w14:paraId="29ED62FB" w14:textId="77777777" w:rsidR="00EB5447" w:rsidRPr="00A67B4B" w:rsidRDefault="00EB5447" w:rsidP="00886B24">
            <w:pPr>
              <w:tabs>
                <w:tab w:val="left" w:pos="451"/>
                <w:tab w:val="left" w:pos="1980"/>
              </w:tabs>
              <w:spacing w:line="257" w:lineRule="auto"/>
              <w:rPr>
                <w:rFonts w:ascii="Trebuchet MS" w:hAnsi="Trebuchet MS"/>
                <w:b/>
                <w:color w:val="000000"/>
              </w:rPr>
            </w:pPr>
            <w:r w:rsidRPr="00A67B4B">
              <w:rPr>
                <w:rFonts w:ascii="Trebuchet MS" w:hAnsi="Trebuchet MS"/>
                <w:b/>
                <w:bCs/>
              </w:rPr>
              <w:t>Programuotojas:</w:t>
            </w:r>
          </w:p>
          <w:p w14:paraId="12FB0723" w14:textId="77777777" w:rsidR="00EB5447" w:rsidRPr="00A67B4B" w:rsidRDefault="00EB5447" w:rsidP="00886B24">
            <w:pPr>
              <w:spacing w:line="257" w:lineRule="auto"/>
              <w:rPr>
                <w:rFonts w:ascii="Trebuchet MS" w:hAnsi="Trebuchet MS"/>
                <w:color w:val="000000"/>
                <w:u w:val="single"/>
              </w:rPr>
            </w:pPr>
            <w:r w:rsidRPr="00A67B4B">
              <w:rPr>
                <w:rFonts w:ascii="Trebuchet MS" w:hAnsi="Trebuchet MS"/>
                <w:color w:val="000000"/>
                <w:u w:val="single"/>
              </w:rPr>
              <w:lastRenderedPageBreak/>
              <w:t>Kvalifikacija, kompetencija ir profesinė patirtis:</w:t>
            </w:r>
          </w:p>
          <w:p w14:paraId="434D75EC" w14:textId="77777777" w:rsidR="00EB5447" w:rsidRPr="00A67B4B" w:rsidRDefault="00EB5447" w:rsidP="00886B24">
            <w:pPr>
              <w:pStyle w:val="NormalLent"/>
              <w:spacing w:line="256" w:lineRule="auto"/>
              <w:ind w:left="-34"/>
              <w:rPr>
                <w:rFonts w:ascii="Trebuchet MS" w:hAnsi="Trebuchet MS"/>
                <w:sz w:val="22"/>
                <w:szCs w:val="22"/>
              </w:rPr>
            </w:pPr>
            <w:r w:rsidRPr="00A67B4B">
              <w:rPr>
                <w:rFonts w:ascii="Trebuchet MS" w:hAnsi="Trebuchet MS"/>
                <w:sz w:val="22"/>
                <w:szCs w:val="22"/>
              </w:rPr>
              <w:t>1) turi turėti tarptautiniu mastu pripažįstamą programuotojo kvalifikaciją;</w:t>
            </w:r>
          </w:p>
          <w:p w14:paraId="0DB1BF05" w14:textId="77777777" w:rsidR="00EB5447" w:rsidRPr="00A67B4B" w:rsidRDefault="00EB5447" w:rsidP="00886B24">
            <w:pPr>
              <w:pStyle w:val="NormalLent"/>
              <w:spacing w:line="256" w:lineRule="auto"/>
              <w:ind w:left="-34"/>
              <w:rPr>
                <w:rFonts w:ascii="Trebuchet MS" w:hAnsi="Trebuchet MS"/>
                <w:b/>
                <w:bCs/>
                <w:sz w:val="22"/>
                <w:szCs w:val="22"/>
              </w:rPr>
            </w:pPr>
            <w:r w:rsidRPr="00A67B4B">
              <w:rPr>
                <w:rFonts w:ascii="Trebuchet MS" w:hAnsi="Trebuchet MS"/>
                <w:sz w:val="22"/>
                <w:szCs w:val="22"/>
              </w:rPr>
              <w:t>2) turi turėti ne trumpesnę nei 3 metų darbo patirtį informacinių technologijų programavimo srityje</w:t>
            </w:r>
          </w:p>
        </w:tc>
        <w:tc>
          <w:tcPr>
            <w:tcW w:w="7229" w:type="dxa"/>
            <w:shd w:val="clear" w:color="auto" w:fill="auto"/>
          </w:tcPr>
          <w:p w14:paraId="76F9E5F3" w14:textId="77777777" w:rsidR="00EB5447" w:rsidRPr="00A67B4B" w:rsidRDefault="00EB5447" w:rsidP="00886B24">
            <w:pPr>
              <w:spacing w:line="256" w:lineRule="auto"/>
              <w:rPr>
                <w:rFonts w:ascii="Trebuchet MS" w:hAnsi="Trebuchet MS"/>
              </w:rPr>
            </w:pPr>
            <w:r w:rsidRPr="00A67B4B">
              <w:rPr>
                <w:rFonts w:ascii="Trebuchet MS" w:hAnsi="Trebuchet MS"/>
              </w:rPr>
              <w:lastRenderedPageBreak/>
              <w:t xml:space="preserve">TIEKĖJAS turi pateikti 1 punkte nurodytus dokumentus. Papildomai pateikti tarptautiniu mastu pripažįstamą programuotojo kvalifikaciją </w:t>
            </w:r>
            <w:r w:rsidRPr="00A67B4B">
              <w:rPr>
                <w:rFonts w:ascii="Trebuchet MS" w:hAnsi="Trebuchet MS"/>
              </w:rPr>
              <w:lastRenderedPageBreak/>
              <w:t xml:space="preserve">patvirtinantį sertifikatą (pvz.: Oracle Certified Professional Internet Application Developer, arba Oracle PL/SQL Developer Certified Associate, arba Oracle Forms Developer Certified Professional, Java Programmerarba lygiaverčius sertifikatus) arba lygiavertį dokumentą. </w:t>
            </w:r>
          </w:p>
          <w:p w14:paraId="6BF791E3" w14:textId="77777777" w:rsidR="00EB5447" w:rsidRPr="00A67B4B" w:rsidRDefault="00EB5447" w:rsidP="00886B24">
            <w:pPr>
              <w:spacing w:line="256" w:lineRule="auto"/>
              <w:rPr>
                <w:rFonts w:ascii="Trebuchet MS" w:hAnsi="Trebuchet MS"/>
              </w:rPr>
            </w:pPr>
            <w:r w:rsidRPr="00A67B4B">
              <w:rPr>
                <w:rFonts w:ascii="Trebuchet MS" w:hAnsi="Trebuchet MS"/>
                <w:b/>
              </w:rPr>
              <w:t>Pateikiama skaitmeninė dokumento kopija.</w:t>
            </w:r>
          </w:p>
        </w:tc>
      </w:tr>
      <w:tr w:rsidR="00EB5447" w:rsidRPr="00A67B4B" w14:paraId="4A67DBE3" w14:textId="77777777" w:rsidTr="00886B24">
        <w:tc>
          <w:tcPr>
            <w:tcW w:w="609" w:type="dxa"/>
            <w:shd w:val="clear" w:color="auto" w:fill="auto"/>
            <w:vAlign w:val="center"/>
          </w:tcPr>
          <w:p w14:paraId="2D9A5D64" w14:textId="77777777" w:rsidR="00EB5447" w:rsidRPr="00A67B4B" w:rsidRDefault="00EB5447" w:rsidP="00886B24">
            <w:pPr>
              <w:autoSpaceDE w:val="0"/>
              <w:autoSpaceDN w:val="0"/>
              <w:adjustRightInd w:val="0"/>
              <w:jc w:val="center"/>
              <w:rPr>
                <w:rFonts w:ascii="Trebuchet MS" w:hAnsi="Trebuchet MS"/>
              </w:rPr>
            </w:pPr>
            <w:r w:rsidRPr="00A67B4B">
              <w:rPr>
                <w:rFonts w:ascii="Trebuchet MS" w:hAnsi="Trebuchet MS"/>
              </w:rPr>
              <w:lastRenderedPageBreak/>
              <w:t>1.4.</w:t>
            </w:r>
          </w:p>
        </w:tc>
        <w:tc>
          <w:tcPr>
            <w:tcW w:w="6474" w:type="dxa"/>
            <w:shd w:val="clear" w:color="auto" w:fill="auto"/>
          </w:tcPr>
          <w:p w14:paraId="15FD8CD0" w14:textId="77777777" w:rsidR="00EB5447" w:rsidRPr="00A67B4B" w:rsidRDefault="00EB5447" w:rsidP="00886B24">
            <w:pPr>
              <w:pStyle w:val="FreeForm"/>
              <w:tabs>
                <w:tab w:val="left" w:pos="972"/>
              </w:tabs>
              <w:spacing w:line="256" w:lineRule="auto"/>
              <w:jc w:val="both"/>
              <w:rPr>
                <w:rFonts w:ascii="Trebuchet MS" w:hAnsi="Trebuchet MS"/>
                <w:sz w:val="22"/>
                <w:szCs w:val="22"/>
              </w:rPr>
            </w:pPr>
            <w:r w:rsidRPr="00A67B4B">
              <w:rPr>
                <w:rFonts w:ascii="Trebuchet MS" w:hAnsi="Trebuchet MS"/>
                <w:b/>
                <w:sz w:val="22"/>
                <w:szCs w:val="22"/>
              </w:rPr>
              <w:t>IS testavimo specialistas</w:t>
            </w:r>
            <w:r w:rsidRPr="00A67B4B">
              <w:rPr>
                <w:rFonts w:ascii="Trebuchet MS" w:hAnsi="Trebuchet MS"/>
                <w:sz w:val="22"/>
                <w:szCs w:val="22"/>
              </w:rPr>
              <w:t>:</w:t>
            </w:r>
          </w:p>
          <w:p w14:paraId="3B0FC5FA" w14:textId="77777777" w:rsidR="00EB5447" w:rsidRPr="00A67B4B" w:rsidRDefault="00EB5447" w:rsidP="00886B24">
            <w:pPr>
              <w:pStyle w:val="FreeForm"/>
              <w:tabs>
                <w:tab w:val="left" w:pos="972"/>
              </w:tabs>
              <w:spacing w:line="256" w:lineRule="auto"/>
              <w:jc w:val="both"/>
              <w:rPr>
                <w:rFonts w:ascii="Trebuchet MS" w:hAnsi="Trebuchet MS"/>
                <w:sz w:val="22"/>
                <w:szCs w:val="22"/>
              </w:rPr>
            </w:pPr>
            <w:r w:rsidRPr="00A67B4B">
              <w:rPr>
                <w:rFonts w:ascii="Trebuchet MS" w:hAnsi="Trebuchet MS"/>
                <w:sz w:val="22"/>
                <w:szCs w:val="22"/>
                <w:u w:val="single"/>
              </w:rPr>
              <w:t>Kvalifikacija, kompetencija ir profesinė patirtis:</w:t>
            </w:r>
          </w:p>
          <w:p w14:paraId="672AED6C" w14:textId="77777777" w:rsidR="00EB5447" w:rsidRPr="00A67B4B" w:rsidRDefault="00EB5447" w:rsidP="00886B24">
            <w:pPr>
              <w:pStyle w:val="NormalLent"/>
              <w:spacing w:line="256" w:lineRule="auto"/>
              <w:ind w:left="-34"/>
              <w:rPr>
                <w:rFonts w:ascii="Trebuchet MS" w:hAnsi="Trebuchet MS"/>
                <w:sz w:val="22"/>
                <w:szCs w:val="22"/>
              </w:rPr>
            </w:pPr>
            <w:r w:rsidRPr="00A67B4B">
              <w:rPr>
                <w:rFonts w:ascii="Trebuchet MS" w:hAnsi="Trebuchet MS"/>
                <w:sz w:val="22"/>
                <w:szCs w:val="22"/>
              </w:rPr>
              <w:t>1) turi  turėti informacinių sistemų testavimo specialisto kvalifikaciją;</w:t>
            </w:r>
          </w:p>
          <w:p w14:paraId="74E32DC2" w14:textId="77777777" w:rsidR="00EB5447" w:rsidRPr="00A67B4B" w:rsidRDefault="00EB5447" w:rsidP="00886B24">
            <w:pPr>
              <w:pStyle w:val="NormalLent"/>
              <w:spacing w:line="256" w:lineRule="auto"/>
              <w:ind w:left="-34"/>
              <w:rPr>
                <w:rFonts w:ascii="Trebuchet MS" w:hAnsi="Trebuchet MS"/>
                <w:b/>
                <w:bCs/>
                <w:sz w:val="22"/>
                <w:szCs w:val="22"/>
              </w:rPr>
            </w:pPr>
            <w:r w:rsidRPr="00A67B4B">
              <w:rPr>
                <w:rFonts w:ascii="Trebuchet MS" w:hAnsi="Trebuchet MS"/>
                <w:sz w:val="22"/>
                <w:szCs w:val="22"/>
              </w:rPr>
              <w:t>2) turi turėti ne trumpesnę nei 2 metų informacinių sistemų testavimo darbo patirtį.</w:t>
            </w:r>
          </w:p>
        </w:tc>
        <w:tc>
          <w:tcPr>
            <w:tcW w:w="7229" w:type="dxa"/>
            <w:shd w:val="clear" w:color="auto" w:fill="auto"/>
          </w:tcPr>
          <w:p w14:paraId="4A5F7066" w14:textId="77777777" w:rsidR="00EB5447" w:rsidRPr="00A67B4B" w:rsidRDefault="00EB5447" w:rsidP="00886B24">
            <w:pPr>
              <w:spacing w:line="256" w:lineRule="auto"/>
              <w:rPr>
                <w:rFonts w:ascii="Trebuchet MS" w:hAnsi="Trebuchet MS"/>
              </w:rPr>
            </w:pPr>
            <w:r w:rsidRPr="00A67B4B">
              <w:rPr>
                <w:rFonts w:ascii="Trebuchet MS" w:hAnsi="Trebuchet MS"/>
              </w:rPr>
              <w:t xml:space="preserve">TIEKĖJAS turi pateikti 1 punkte nurodytus dokumentus. Papildomai pateikti tarptautiniu mastu pripažįstamą sertifikatą, patvirtinantį IS testavimo specialisto kvalifikaciją. </w:t>
            </w:r>
            <w:r w:rsidRPr="00A67B4B">
              <w:rPr>
                <w:rFonts w:ascii="Trebuchet MS" w:hAnsi="Trebuchet MS"/>
                <w:b/>
              </w:rPr>
              <w:t>Pateikiama skaitmeninė dokumento kopija.</w:t>
            </w:r>
          </w:p>
        </w:tc>
      </w:tr>
      <w:tr w:rsidR="00EB5447" w:rsidRPr="00A67B4B" w14:paraId="6AE8D68D" w14:textId="77777777" w:rsidTr="00886B24">
        <w:tc>
          <w:tcPr>
            <w:tcW w:w="14312" w:type="dxa"/>
            <w:gridSpan w:val="3"/>
            <w:shd w:val="clear" w:color="auto" w:fill="auto"/>
            <w:vAlign w:val="center"/>
          </w:tcPr>
          <w:p w14:paraId="0D6B5D59" w14:textId="77777777" w:rsidR="00EB5447" w:rsidRPr="00A67B4B" w:rsidRDefault="00EB5447" w:rsidP="00886B24">
            <w:pPr>
              <w:spacing w:line="256" w:lineRule="auto"/>
              <w:rPr>
                <w:rFonts w:ascii="Trebuchet MS" w:hAnsi="Trebuchet MS"/>
              </w:rPr>
            </w:pPr>
            <w:r w:rsidRPr="00A67B4B">
              <w:rPr>
                <w:rFonts w:ascii="Trebuchet MS" w:hAnsi="Trebuchet MS"/>
                <w:b/>
                <w:snapToGrid w:val="0"/>
                <w:lang w:val="fr-FR"/>
              </w:rPr>
              <w:t>Kokybės vadybos standartai</w:t>
            </w:r>
          </w:p>
        </w:tc>
      </w:tr>
      <w:tr w:rsidR="00EB5447" w:rsidRPr="00A67B4B" w14:paraId="4F1B7039" w14:textId="77777777" w:rsidTr="00886B24">
        <w:tc>
          <w:tcPr>
            <w:tcW w:w="609" w:type="dxa"/>
            <w:shd w:val="clear" w:color="auto" w:fill="auto"/>
            <w:vAlign w:val="center"/>
          </w:tcPr>
          <w:p w14:paraId="017BDA69" w14:textId="77777777" w:rsidR="00EB5447" w:rsidRPr="00A67B4B" w:rsidRDefault="00EB5447" w:rsidP="00886B24">
            <w:pPr>
              <w:autoSpaceDE w:val="0"/>
              <w:autoSpaceDN w:val="0"/>
              <w:adjustRightInd w:val="0"/>
              <w:jc w:val="center"/>
              <w:rPr>
                <w:rFonts w:ascii="Trebuchet MS" w:hAnsi="Trebuchet MS"/>
              </w:rPr>
            </w:pPr>
            <w:r>
              <w:rPr>
                <w:rFonts w:ascii="Trebuchet MS" w:hAnsi="Trebuchet MS"/>
              </w:rPr>
              <w:t>2.</w:t>
            </w:r>
          </w:p>
        </w:tc>
        <w:tc>
          <w:tcPr>
            <w:tcW w:w="6474" w:type="dxa"/>
            <w:shd w:val="clear" w:color="auto" w:fill="auto"/>
          </w:tcPr>
          <w:p w14:paraId="077692F0" w14:textId="77777777" w:rsidR="00EB5447" w:rsidRPr="00A67B4B" w:rsidRDefault="00EB5447" w:rsidP="00886B24">
            <w:pPr>
              <w:autoSpaceDE w:val="0"/>
              <w:autoSpaceDN w:val="0"/>
              <w:adjustRightInd w:val="0"/>
              <w:rPr>
                <w:rFonts w:ascii="Trebuchet MS" w:hAnsi="Trebuchet MS"/>
              </w:rPr>
            </w:pPr>
            <w:r w:rsidRPr="00A67B4B">
              <w:rPr>
                <w:rFonts w:ascii="Trebuchet MS" w:hAnsi="Trebuchet MS"/>
              </w:rPr>
              <w:t>TIEKĖJO  veiklos kokybės vadybos sistema turi atitikti LST EN ISO 9001:2008 arba lygiaverčio standarto reikalavimus programinės įrangos kūrimo srityje.</w:t>
            </w:r>
          </w:p>
          <w:p w14:paraId="6AEFBBC8" w14:textId="77777777" w:rsidR="00EB5447" w:rsidRPr="000D77B5" w:rsidRDefault="00EB5447" w:rsidP="00886B24">
            <w:pPr>
              <w:pStyle w:val="FreeForm"/>
              <w:tabs>
                <w:tab w:val="left" w:pos="972"/>
              </w:tabs>
              <w:spacing w:line="256" w:lineRule="auto"/>
              <w:jc w:val="both"/>
              <w:rPr>
                <w:rFonts w:ascii="Trebuchet MS" w:hAnsi="Trebuchet MS"/>
                <w:sz w:val="22"/>
                <w:szCs w:val="22"/>
              </w:rPr>
            </w:pPr>
            <w:r w:rsidRPr="000D77B5">
              <w:rPr>
                <w:rFonts w:ascii="Trebuchet MS" w:hAnsi="Trebuchet MS"/>
                <w:sz w:val="22"/>
                <w:szCs w:val="22"/>
              </w:rPr>
              <w:t>Reikalavimą turi atitikti TIEKĖJAS, TIEKĖJŲ grupės nariai, kiti ūkio subjektai, kurių pajėgumais remiasi TIEKĖJAS, subtiekėjas pagal prisiimamus įsipareigojimus.</w:t>
            </w:r>
          </w:p>
        </w:tc>
        <w:tc>
          <w:tcPr>
            <w:tcW w:w="7229" w:type="dxa"/>
            <w:shd w:val="clear" w:color="auto" w:fill="auto"/>
          </w:tcPr>
          <w:p w14:paraId="0A03CEA6" w14:textId="69ECBE4A" w:rsidR="00EB5447" w:rsidRPr="00A67B4B" w:rsidRDefault="00EB5447" w:rsidP="00886B24">
            <w:pPr>
              <w:spacing w:line="256" w:lineRule="auto"/>
              <w:rPr>
                <w:rFonts w:ascii="Trebuchet MS" w:hAnsi="Trebuchet MS"/>
              </w:rPr>
            </w:pPr>
            <w:r>
              <w:rPr>
                <w:rFonts w:ascii="Trebuchet MS" w:hAnsi="Trebuchet MS"/>
              </w:rPr>
              <w:t>N</w:t>
            </w:r>
            <w:r w:rsidRPr="00613896">
              <w:rPr>
                <w:rFonts w:ascii="Trebuchet MS" w:hAnsi="Trebuchet MS"/>
              </w:rPr>
              <w:t>epriklausomos įstaigos</w:t>
            </w:r>
            <w:r w:rsidRPr="00ED54A5">
              <w:rPr>
                <w:rFonts w:ascii="Trebuchet MS" w:hAnsi="Trebuchet MS"/>
              </w:rPr>
              <w:t xml:space="preserve"> </w:t>
            </w:r>
            <w:r w:rsidRPr="00A67B4B">
              <w:rPr>
                <w:rFonts w:ascii="Trebuchet MS" w:hAnsi="Trebuchet MS"/>
              </w:rPr>
              <w:t>išduoto galiojančio sertifikato arba lygiaverčio dokumento kopija, patvirtinanti kokybės vadybos sistemos atitikimo konkrečiam standartui įvertinimą. Taip pat priimami kiti lygiaverčių kokybės vadybos užtikrinimo priemonių įrodymai</w:t>
            </w:r>
            <w:r w:rsidR="005B78A1">
              <w:rPr>
                <w:rFonts w:ascii="Trebuchet MS" w:hAnsi="Trebuchet MS"/>
              </w:rPr>
              <w:t xml:space="preserve">. </w:t>
            </w:r>
            <w:r w:rsidR="005B78A1" w:rsidRPr="00FD2539">
              <w:rPr>
                <w:rFonts w:ascii="Trebuchet MS" w:hAnsi="Trebuchet MS"/>
              </w:rPr>
              <w:t>Lygiaverčiai įrodymai priimami</w:t>
            </w:r>
            <w:r w:rsidR="005B78A1">
              <w:rPr>
                <w:rFonts w:ascii="Trebuchet MS" w:hAnsi="Trebuchet MS"/>
              </w:rPr>
              <w:t>,</w:t>
            </w:r>
            <w:r w:rsidR="005B78A1" w:rsidRPr="00FD2539">
              <w:rPr>
                <w:rFonts w:ascii="Trebuchet MS" w:hAnsi="Trebuchet MS"/>
              </w:rPr>
              <w:t xml:space="preserve"> tik jeigu TIEKĖJAS </w:t>
            </w:r>
            <w:bookmarkStart w:id="9" w:name="_GoBack"/>
            <w:bookmarkEnd w:id="9"/>
            <w:r w:rsidR="005B78A1" w:rsidRPr="00FD2539">
              <w:rPr>
                <w:rFonts w:ascii="Trebuchet MS" w:hAnsi="Trebuchet MS"/>
              </w:rPr>
              <w:t>dėl nuo jo nepriklausančių objektyvių priežasčių negali pateikti sertifikatų per nustatytą laiką.</w:t>
            </w:r>
            <w:r w:rsidRPr="00A67B4B">
              <w:rPr>
                <w:rFonts w:ascii="Trebuchet MS" w:hAnsi="Trebuchet MS"/>
              </w:rPr>
              <w:t xml:space="preserve"> (pateikiama skaitmeninė dokumento kopija).</w:t>
            </w:r>
          </w:p>
        </w:tc>
      </w:tr>
    </w:tbl>
    <w:p w14:paraId="587312CE" w14:textId="77777777" w:rsidR="00E3001C" w:rsidRDefault="00E3001C" w:rsidP="002A04CC">
      <w:pPr>
        <w:pStyle w:val="Sraopastraipa"/>
        <w:tabs>
          <w:tab w:val="left" w:pos="993"/>
        </w:tabs>
        <w:spacing w:after="0" w:line="240" w:lineRule="auto"/>
        <w:ind w:left="0" w:firstLine="567"/>
        <w:contextualSpacing w:val="0"/>
        <w:jc w:val="both"/>
        <w:rPr>
          <w:rFonts w:ascii="Trebuchet MS" w:hAnsi="Trebuchet MS"/>
          <w:b/>
        </w:rPr>
      </w:pPr>
    </w:p>
    <w:p w14:paraId="4E82E4F6" w14:textId="53C5BA83" w:rsidR="00D961CF" w:rsidRPr="00EC0A51" w:rsidRDefault="00666F96" w:rsidP="002A04CC">
      <w:pPr>
        <w:pStyle w:val="Sraopastraipa"/>
        <w:tabs>
          <w:tab w:val="left" w:pos="993"/>
        </w:tabs>
        <w:spacing w:after="0" w:line="240" w:lineRule="auto"/>
        <w:ind w:left="0" w:firstLine="567"/>
        <w:contextualSpacing w:val="0"/>
        <w:jc w:val="both"/>
        <w:rPr>
          <w:rFonts w:ascii="Trebuchet MS" w:eastAsia="Calibri" w:hAnsi="Trebuchet MS" w:cs="Times New Roman"/>
          <w:lang w:eastAsia="lt-LT"/>
        </w:rPr>
      </w:pPr>
      <w:r w:rsidRPr="00EC0A51">
        <w:rPr>
          <w:rFonts w:ascii="Trebuchet MS" w:hAnsi="Trebuchet MS"/>
          <w:b/>
        </w:rPr>
        <w:t>Pastabos</w:t>
      </w:r>
      <w:r w:rsidR="00D3242A" w:rsidRPr="00EC0A51">
        <w:rPr>
          <w:rFonts w:ascii="Trebuchet MS" w:hAnsi="Trebuchet MS"/>
          <w:b/>
        </w:rPr>
        <w:t>.</w:t>
      </w:r>
      <w:r w:rsidR="00D3242A" w:rsidRPr="00EC0A51">
        <w:rPr>
          <w:rFonts w:ascii="Trebuchet MS" w:hAnsi="Trebuchet MS"/>
        </w:rPr>
        <w:t xml:space="preserve"> </w:t>
      </w:r>
      <w:r w:rsidR="00D961CF" w:rsidRPr="00EC0A51">
        <w:rPr>
          <w:rFonts w:ascii="Trebuchet MS" w:eastAsia="Calibri" w:hAnsi="Trebuchet MS" w:cs="Times New Roman"/>
          <w:lang w:eastAsia="lt-LT"/>
        </w:rPr>
        <w:t xml:space="preserve">UŽSAKOVAS laikys, kad TIEKĖJAS neturi KONKURSO DOKUMENTUOSE reikalaujamo profesinio pajėgumo, jeigu nustatys TIEKĖJO interesų konfliktą, galintį neigiamai paveikti SUTARTIES vykdymą, taip pat, jeigu ji turės kompetentingų institucijų informacijos, kad TIEKĖJAS, jo subtiekėjai ar ūkio subjektai, kurių pajėgumais remiamasi, ar juos kontroliuojantys asmenys turi interesų, galinčių kelti grėsmę nacionaliniam saugumui. </w:t>
      </w:r>
    </w:p>
    <w:p w14:paraId="7CFBC174" w14:textId="77777777" w:rsidR="005E746F" w:rsidRPr="008A0570" w:rsidRDefault="005E746F" w:rsidP="005E746F">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835B15">
        <w:rPr>
          <w:rFonts w:ascii="Trebuchet MS" w:eastAsia="Times New Roman" w:hAnsi="Trebuchet MS" w:cs="Times New Roman"/>
        </w:rPr>
        <w:t xml:space="preserve">TIEKĖJAS, deklaruodamas, kad nėra šio priedo 1 punkte nurodytų TIEKĖJO pašalinimo pagrindų, jis tenkina šio priedo 7 punkte nustatytus kvalifikacijos reikalavimus ir laikosi reikalaujamų kokybės vadybos sistemos standartų (jei taikomi), teikiant pasiūlymą turi pateikti užpildytą EBVPD. </w:t>
      </w:r>
      <w:r w:rsidRPr="005C7FC4">
        <w:rPr>
          <w:rFonts w:ascii="Trebuchet MS" w:hAnsi="Trebuchet MS"/>
          <w:u w:val="single"/>
        </w:rPr>
        <w:t>Visų šio priedo 7 punkte reikalaujamų dokumentų bus prašoma pateikti tik galimą laimėtoją.</w:t>
      </w:r>
      <w:r>
        <w:rPr>
          <w:rFonts w:ascii="Trebuchet MS" w:hAnsi="Trebuchet MS"/>
          <w:u w:val="single"/>
        </w:rPr>
        <w:t xml:space="preserve"> </w:t>
      </w:r>
      <w:r w:rsidRPr="008A0570">
        <w:rPr>
          <w:rFonts w:ascii="Trebuchet MS" w:eastAsia="Calibri" w:hAnsi="Trebuchet MS"/>
          <w:szCs w:val="24"/>
          <w:lang w:eastAsia="lt-LT"/>
        </w:rPr>
        <w:t xml:space="preserve">Komisija bet kuriuo pirkimo procedūros metu gali paprašyti kandidatų ar dalyvių pateikti visus ar dalį dokumentų, patvirtinančių jų atitiktį nustatytiems kvalifikacijos reikalavimams, jeigu tai būtina siekiant užtikrinti tinkamą pirkimo procedūros atlikimą. Pirmiausia reikalaujama tokios rūšies pažymų ir tokių dokumentinių įrodymų formų, apie kuriuos pateikta informacija Europos Komisijos informacinėje dokumentų saugykloje </w:t>
      </w:r>
      <w:r w:rsidRPr="008A0570">
        <w:rPr>
          <w:rFonts w:ascii="Trebuchet MS" w:eastAsia="Calibri" w:hAnsi="Trebuchet MS"/>
          <w:szCs w:val="24"/>
          <w:lang w:eastAsia="lt-LT"/>
        </w:rPr>
        <w:lastRenderedPageBreak/>
        <w:t>eCertis</w:t>
      </w:r>
      <w:r w:rsidRPr="008A0570">
        <w:rPr>
          <w:rFonts w:ascii="Trebuchet MS" w:eastAsia="Calibri" w:hAnsi="Trebuchet MS"/>
          <w:vertAlign w:val="superscript"/>
          <w:lang w:eastAsia="lt-LT"/>
        </w:rPr>
        <w:footnoteReference w:id="5"/>
      </w:r>
      <w:r w:rsidRPr="008A0570">
        <w:rPr>
          <w:rFonts w:ascii="Trebuchet MS" w:eastAsia="Calibri" w:hAnsi="Trebuchet MS"/>
          <w:szCs w:val="24"/>
          <w:lang w:eastAsia="lt-LT"/>
        </w:rPr>
        <w:t>. Tokių dokumentų nereikalaujama, jei pirkimo vykdytojas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61397F44" w14:textId="77777777" w:rsidR="005E746F" w:rsidRPr="005C7FC4" w:rsidRDefault="005E746F" w:rsidP="005E746F">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5C7FC4">
        <w:rPr>
          <w:rFonts w:ascii="Trebuchet MS" w:hAnsi="Trebuchet MS"/>
        </w:rPr>
        <w:t>KOMISIJA nereikalauja iš TIEKĖJO pateikti dokumentų, patvirtinančių jo pašalinimo pagrindų nebuvimą, atitiktį kvalifikacijos reikalavimams ir kokybės vadybos sistemos standartams (jei taikomi), jeigu ji:</w:t>
      </w:r>
    </w:p>
    <w:p w14:paraId="75D444EB" w14:textId="77777777" w:rsidR="005E746F" w:rsidRPr="00835B15" w:rsidRDefault="005E746F" w:rsidP="005E746F">
      <w:pPr>
        <w:pStyle w:val="Betarp"/>
        <w:numPr>
          <w:ilvl w:val="1"/>
          <w:numId w:val="1"/>
        </w:numPr>
        <w:ind w:left="0" w:firstLine="567"/>
        <w:jc w:val="both"/>
        <w:rPr>
          <w:rFonts w:ascii="Trebuchet MS" w:hAnsi="Trebuchet MS" w:cs="Arial"/>
          <w:color w:val="000000" w:themeColor="text1"/>
          <w:sz w:val="22"/>
          <w:szCs w:val="22"/>
        </w:rPr>
      </w:pPr>
      <w:r w:rsidRPr="005C7FC4">
        <w:rPr>
          <w:rFonts w:ascii="Trebuchet MS" w:eastAsia="Calibri" w:hAnsi="Trebuchet MS"/>
          <w:sz w:val="22"/>
          <w:szCs w:val="22"/>
        </w:rPr>
        <w:t>turi galimybę susipažinti su šiais dokumentais ar informacija tiesiogiai ir neatlygintinai prisijungusi prie nacionalinės duomenų bazės bet kurioje valstybėje</w:t>
      </w:r>
      <w:r w:rsidRPr="00835B15">
        <w:rPr>
          <w:rFonts w:ascii="Trebuchet MS" w:eastAsia="Calibri" w:hAnsi="Trebuchet MS"/>
          <w:sz w:val="22"/>
          <w:szCs w:val="22"/>
        </w:rPr>
        <w:t xml:space="preserve"> narėje arba naudodamasis CVP IS priemonėmis; </w:t>
      </w:r>
    </w:p>
    <w:p w14:paraId="6B64D6D1" w14:textId="77777777" w:rsidR="005E746F" w:rsidRPr="00EA3AB1" w:rsidRDefault="005E746F" w:rsidP="005E746F">
      <w:pPr>
        <w:pStyle w:val="Betarp"/>
        <w:numPr>
          <w:ilvl w:val="1"/>
          <w:numId w:val="1"/>
        </w:numPr>
        <w:ind w:left="0" w:firstLine="567"/>
        <w:jc w:val="both"/>
        <w:rPr>
          <w:rFonts w:ascii="Trebuchet MS" w:hAnsi="Trebuchet MS" w:cs="Arial"/>
          <w:color w:val="000000" w:themeColor="text1"/>
          <w:sz w:val="22"/>
          <w:szCs w:val="22"/>
        </w:rPr>
      </w:pPr>
      <w:r w:rsidRPr="00835B15">
        <w:rPr>
          <w:rFonts w:ascii="Trebuchet MS" w:eastAsia="Calibri" w:hAnsi="Trebuchet MS"/>
          <w:sz w:val="22"/>
          <w:szCs w:val="22"/>
        </w:rPr>
        <w:t>šiuos dokumentus jau turi iš ankstesnių pirkimų procedūrų,</w:t>
      </w:r>
      <w:r w:rsidRPr="00835B15">
        <w:rPr>
          <w:rFonts w:ascii="Trebuchet MS" w:eastAsia="Calibri" w:hAnsi="Trebuchet MS"/>
        </w:rPr>
        <w:t xml:space="preserve"> </w:t>
      </w:r>
      <w:r w:rsidRPr="00835B15">
        <w:rPr>
          <w:rFonts w:ascii="Trebuchet MS" w:eastAsia="Calibri" w:hAnsi="Trebuchet MS"/>
          <w:sz w:val="22"/>
          <w:szCs w:val="22"/>
        </w:rPr>
        <w:t xml:space="preserve">jeigu šiuose dokumentuose nurodyta informacija vis dar yra aktuali (dokumentas išduotas prieš ne daugiau dienų, negu nurodyta </w:t>
      </w:r>
      <w:r>
        <w:rPr>
          <w:rFonts w:ascii="Trebuchet MS" w:eastAsia="Calibri" w:hAnsi="Trebuchet MS"/>
          <w:sz w:val="22"/>
          <w:szCs w:val="22"/>
        </w:rPr>
        <w:t>šio</w:t>
      </w:r>
      <w:r w:rsidRPr="00835B15">
        <w:rPr>
          <w:rFonts w:ascii="Trebuchet MS" w:eastAsia="Calibri" w:hAnsi="Trebuchet MS"/>
          <w:sz w:val="22"/>
          <w:szCs w:val="22"/>
        </w:rPr>
        <w:t xml:space="preserve"> priedo atitinkamoje lentelės eilutėje</w:t>
      </w:r>
      <w:r>
        <w:rPr>
          <w:rFonts w:ascii="Trebuchet MS" w:eastAsia="Calibri" w:hAnsi="Trebuchet MS"/>
          <w:sz w:val="22"/>
          <w:szCs w:val="22"/>
        </w:rPr>
        <w:t xml:space="preserve"> </w:t>
      </w:r>
      <w:r w:rsidRPr="00EC0A51">
        <w:rPr>
          <w:rFonts w:ascii="Trebuchet MS" w:eastAsia="Calibri" w:hAnsi="Trebuchet MS"/>
          <w:sz w:val="22"/>
          <w:szCs w:val="22"/>
        </w:rPr>
        <w:t>ar 14 ir 15 punktuose</w:t>
      </w:r>
      <w:r w:rsidRPr="00835B15">
        <w:rPr>
          <w:rFonts w:ascii="Trebuchet MS" w:eastAsia="Calibri" w:hAnsi="Trebuchet MS"/>
          <w:sz w:val="22"/>
          <w:szCs w:val="22"/>
        </w:rPr>
        <w:t>) arba iš kitų šaltinių gali nustatyti pasiūlymo atitiktį keliamiems reikalavimams.</w:t>
      </w:r>
    </w:p>
    <w:p w14:paraId="1691FC0D" w14:textId="77777777" w:rsidR="005E746F" w:rsidRPr="00971FA5" w:rsidRDefault="005E746F" w:rsidP="005E746F">
      <w:pPr>
        <w:pStyle w:val="Betarp"/>
        <w:numPr>
          <w:ilvl w:val="0"/>
          <w:numId w:val="1"/>
        </w:numPr>
        <w:tabs>
          <w:tab w:val="left" w:pos="993"/>
        </w:tabs>
        <w:ind w:left="0" w:firstLine="567"/>
        <w:jc w:val="both"/>
        <w:rPr>
          <w:rFonts w:ascii="Trebuchet MS" w:hAnsi="Trebuchet MS" w:cs="Arial"/>
          <w:sz w:val="22"/>
          <w:szCs w:val="22"/>
        </w:rPr>
      </w:pPr>
      <w:r w:rsidRPr="00971FA5">
        <w:rPr>
          <w:rFonts w:ascii="Trebuchet MS" w:eastAsia="Yu Mincho" w:hAnsi="Trebuchet MS" w:cs="Arial"/>
          <w:sz w:val="22"/>
          <w:szCs w:val="22"/>
        </w:rPr>
        <w:t>P</w:t>
      </w:r>
      <w:r w:rsidRPr="00971FA5">
        <w:rPr>
          <w:rFonts w:ascii="Trebuchet MS" w:eastAsia="Yu Mincho" w:hAnsi="Trebuchet MS" w:cs="Times New Roman"/>
          <w:sz w:val="22"/>
          <w:szCs w:val="22"/>
        </w:rPr>
        <w:t>ažymų, patvirtinančių VPĮ 46 straipsnyje nurodytų tiekėjo pašalinimo pagrindų nebuvimą, nereikalaujama. Pažymų, patvirtinančių tiekėjo pašalinimo pagrindų nebuvimą, KOMISIJA gali reikalauti iš tiekėjų tik turėdama pagrįstų abejonių dėl šių tiekėjų patikimumo.</w:t>
      </w:r>
    </w:p>
    <w:p w14:paraId="797F3664" w14:textId="77777777" w:rsidR="005E746F" w:rsidRPr="008A0570" w:rsidRDefault="005E746F" w:rsidP="005E746F">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835B15">
        <w:rPr>
          <w:rFonts w:ascii="Trebuchet MS" w:eastAsia="Calibri" w:hAnsi="Trebuchet MS"/>
        </w:rPr>
        <w:t xml:space="preserve">Užsienio valstybės TIEKĖJO valstybėje išduoti dokumentai, nurodyti šio priedo 1 ir 7 punkte, legalizuojami vadovaujantis Dokumentų legalizavimo ir tvirtinimo pažyma </w:t>
      </w:r>
      <w:r w:rsidRPr="00835B15">
        <w:rPr>
          <w:rFonts w:ascii="Trebuchet MS" w:eastAsia="Calibri" w:hAnsi="Trebuchet MS"/>
          <w:i/>
        </w:rPr>
        <w:t>(Apostille)</w:t>
      </w:r>
      <w:r w:rsidRPr="00835B15">
        <w:rPr>
          <w:rFonts w:ascii="Trebuchet MS" w:eastAsia="Calibri"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835B15">
        <w:rPr>
          <w:rFonts w:ascii="Trebuchet MS" w:eastAsia="Calibri" w:hAnsi="Trebuchet MS"/>
          <w:i/>
        </w:rPr>
        <w:t>Apostille</w:t>
      </w:r>
      <w:r w:rsidRPr="00835B15">
        <w:rPr>
          <w:rFonts w:ascii="Trebuchet MS" w:eastAsia="Calibri" w:hAnsi="Trebuchet MS"/>
        </w:rPr>
        <w:t>).</w:t>
      </w:r>
    </w:p>
    <w:p w14:paraId="205698F6" w14:textId="77777777" w:rsidR="005E746F" w:rsidRDefault="005E746F" w:rsidP="005E746F">
      <w:pPr>
        <w:pStyle w:val="Sraopastraipa"/>
        <w:tabs>
          <w:tab w:val="left" w:pos="993"/>
        </w:tabs>
        <w:spacing w:before="120" w:after="120" w:line="240" w:lineRule="auto"/>
        <w:ind w:left="567"/>
        <w:contextualSpacing w:val="0"/>
        <w:jc w:val="center"/>
        <w:rPr>
          <w:rFonts w:ascii="Trebuchet MS" w:hAnsi="Trebuchet MS"/>
        </w:rPr>
      </w:pPr>
      <w:r w:rsidRPr="00595E90">
        <w:rPr>
          <w:rFonts w:ascii="Trebuchet MS" w:hAnsi="Trebuchet MS"/>
          <w:b/>
        </w:rPr>
        <w:lastRenderedPageBreak/>
        <w:t>REIKALAVIMAI SUSIJĘ SU NACIONALINIU SAUGUMU</w:t>
      </w:r>
    </w:p>
    <w:p w14:paraId="3536C7F2" w14:textId="77777777" w:rsidR="005E746F" w:rsidRPr="00BD5748" w:rsidRDefault="005E746F" w:rsidP="005E746F">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BD5748">
        <w:rPr>
          <w:rFonts w:ascii="Trebuchet MS" w:eastAsia="Times New Roman" w:hAnsi="Trebuchet MS" w:cs="Times New Roman"/>
          <w:color w:val="000000"/>
          <w:lang w:eastAsia="lt-LT"/>
        </w:rPr>
        <w:t xml:space="preserve">Pirkimui taikomos </w:t>
      </w:r>
      <w:r w:rsidRPr="00BD5748">
        <w:rPr>
          <w:rFonts w:ascii="Trebuchet MS" w:hAnsi="Trebuchet MS"/>
        </w:rPr>
        <w:t xml:space="preserve">2022 m. balandžio 8 d. Europos Sąjungos Tarybos reglamento (ES) 2022/576 kuriuo iš dalies keičiamas Reglamentas (ES) Nr. 833/2014 dėl ribojamųjų priemonių atsižvelgiant į Rusijos veiksmus, kuriais destabilizuojama padėtis Ukrainoje (toliau </w:t>
      </w:r>
      <w:r w:rsidRPr="00BD5748">
        <w:rPr>
          <w:rFonts w:ascii="Trebuchet MS" w:hAnsi="Trebuchet MS"/>
        </w:rPr>
        <w:noBreakHyphen/>
        <w:t xml:space="preserve"> Reglamentas), nuostatos</w:t>
      </w:r>
      <w:r w:rsidRPr="00BD5748">
        <w:rPr>
          <w:rFonts w:ascii="Trebuchet MS" w:eastAsia="Times New Roman" w:hAnsi="Trebuchet MS" w:cs="Times New Roman"/>
          <w:color w:val="000000"/>
          <w:lang w:eastAsia="lt-LT"/>
        </w:rPr>
        <w:t xml:space="preserve">. Kartu </w:t>
      </w:r>
      <w:r w:rsidRPr="00BD5748">
        <w:rPr>
          <w:rFonts w:ascii="Trebuchet MS" w:eastAsia="Times New Roman" w:hAnsi="Trebuchet MS" w:cs="Times New Roman"/>
          <w:b/>
          <w:bCs/>
          <w:lang w:eastAsia="lt-LT"/>
        </w:rPr>
        <w:t>su pasiūlymu TIEKĖJAS</w:t>
      </w:r>
      <w:r>
        <w:rPr>
          <w:rFonts w:ascii="Trebuchet MS" w:eastAsia="Times New Roman" w:hAnsi="Trebuchet MS" w:cs="Times New Roman"/>
          <w:b/>
          <w:bCs/>
          <w:lang w:eastAsia="lt-LT"/>
        </w:rPr>
        <w:t xml:space="preserve">, </w:t>
      </w:r>
      <w:r w:rsidRPr="00625D44">
        <w:rPr>
          <w:rFonts w:ascii="Trebuchet MS" w:eastAsia="Times New Roman" w:hAnsi="Trebuchet MS" w:cs="Times New Roman"/>
          <w:b/>
          <w:bCs/>
          <w:lang w:eastAsia="lt-LT"/>
        </w:rPr>
        <w:t>subtiekėjas ar ūkio subjektas, kurio pajėgumais remiamasi</w:t>
      </w:r>
      <w:r>
        <w:rPr>
          <w:rFonts w:ascii="Trebuchet MS" w:eastAsia="Times New Roman" w:hAnsi="Trebuchet MS" w:cs="Times New Roman"/>
          <w:b/>
          <w:bCs/>
          <w:lang w:eastAsia="lt-LT"/>
        </w:rPr>
        <w:t>,</w:t>
      </w:r>
      <w:r w:rsidRPr="00BD5748">
        <w:rPr>
          <w:rFonts w:ascii="Trebuchet MS" w:eastAsia="Times New Roman" w:hAnsi="Trebuchet MS" w:cs="Times New Roman"/>
          <w:b/>
          <w:bCs/>
          <w:lang w:eastAsia="lt-LT"/>
        </w:rPr>
        <w:t xml:space="preserve"> turi pateikti užpildytą deklaraciją dėl (ne) atitikties Reglamento nuostatoms, kuri pateikta KONKURSO </w:t>
      </w:r>
      <w:r w:rsidRPr="00DF0077">
        <w:rPr>
          <w:rFonts w:ascii="Trebuchet MS" w:eastAsia="Times New Roman" w:hAnsi="Trebuchet MS" w:cs="Times New Roman"/>
          <w:b/>
          <w:bCs/>
          <w:lang w:eastAsia="lt-LT"/>
        </w:rPr>
        <w:t xml:space="preserve">DOKUMENTŲ </w:t>
      </w:r>
      <w:r>
        <w:rPr>
          <w:rFonts w:ascii="Trebuchet MS" w:eastAsia="Times New Roman" w:hAnsi="Trebuchet MS" w:cs="Times New Roman"/>
          <w:b/>
          <w:bCs/>
          <w:lang w:eastAsia="lt-LT"/>
        </w:rPr>
        <w:t>5</w:t>
      </w:r>
      <w:r w:rsidRPr="00DF0077">
        <w:rPr>
          <w:rFonts w:ascii="Trebuchet MS" w:eastAsia="Times New Roman" w:hAnsi="Trebuchet MS" w:cs="Times New Roman"/>
          <w:b/>
          <w:bCs/>
          <w:lang w:eastAsia="lt-LT"/>
        </w:rPr>
        <w:t xml:space="preserve"> priede</w:t>
      </w:r>
      <w:r w:rsidRPr="00DF0077">
        <w:rPr>
          <w:rFonts w:ascii="Trebuchet MS" w:eastAsia="Times New Roman" w:hAnsi="Trebuchet MS" w:cs="Times New Roman"/>
          <w:color w:val="000000"/>
          <w:lang w:eastAsia="lt-LT"/>
        </w:rPr>
        <w:t xml:space="preserve">. Kilus abejonių dėl TIEKĖJO (ne)atitikties Reglamento nuostatoms, Perkančioji organizacija iš galimo laimėtojo prašys pateikti </w:t>
      </w:r>
      <w:r w:rsidRPr="00922322">
        <w:rPr>
          <w:rFonts w:ascii="Trebuchet MS" w:eastAsia="Times New Roman" w:hAnsi="Trebuchet MS" w:cs="Times New Roman"/>
          <w:color w:val="000000"/>
          <w:lang w:eastAsia="lt-LT"/>
        </w:rPr>
        <w:t xml:space="preserve">duomenis, tiek, kiek tai reikalinga </w:t>
      </w:r>
      <w:r>
        <w:rPr>
          <w:rFonts w:ascii="Trebuchet MS" w:eastAsia="Times New Roman" w:hAnsi="Trebuchet MS" w:cs="Times New Roman"/>
          <w:color w:val="000000"/>
          <w:lang w:eastAsia="lt-LT"/>
        </w:rPr>
        <w:t>UŽSAKOVUI</w:t>
      </w:r>
      <w:r w:rsidRPr="00922322">
        <w:rPr>
          <w:rFonts w:ascii="Trebuchet MS" w:eastAsia="Times New Roman" w:hAnsi="Trebuchet MS" w:cs="Times New Roman"/>
          <w:color w:val="000000"/>
          <w:lang w:eastAsia="lt-LT"/>
        </w:rPr>
        <w:t xml:space="preserve"> siekiant tinkamai įgyvendinti </w:t>
      </w:r>
      <w:r>
        <w:rPr>
          <w:rFonts w:ascii="Trebuchet MS" w:eastAsia="Times New Roman" w:hAnsi="Trebuchet MS" w:cs="Times New Roman"/>
          <w:color w:val="000000"/>
          <w:lang w:eastAsia="lt-LT"/>
        </w:rPr>
        <w:t>Reglamentu nustatytus draudimus</w:t>
      </w:r>
      <w:r w:rsidRPr="00BD5748">
        <w:rPr>
          <w:rFonts w:ascii="Trebuchet MS" w:eastAsia="Times New Roman" w:hAnsi="Trebuchet MS" w:cs="Times New Roman"/>
          <w:color w:val="000000"/>
          <w:lang w:eastAsia="lt-LT"/>
        </w:rPr>
        <w:t>.</w:t>
      </w:r>
    </w:p>
    <w:p w14:paraId="11A159B2" w14:textId="77777777" w:rsidR="005E746F" w:rsidRPr="00BD5748" w:rsidRDefault="005E746F" w:rsidP="005E746F">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BD5748">
        <w:rPr>
          <w:rFonts w:ascii="Trebuchet MS" w:eastAsia="Times New Roman" w:hAnsi="Trebuchet MS" w:cs="Times New Roman"/>
          <w:color w:val="000000"/>
          <w:lang w:eastAsia="lt-LT"/>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5FABFC7" w14:textId="77777777" w:rsidR="005E746F" w:rsidRPr="00BD5748" w:rsidRDefault="005E746F" w:rsidP="005E746F">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BD5748">
        <w:rPr>
          <w:rFonts w:ascii="Trebuchet MS" w:eastAsia="Calibri" w:hAnsi="Trebuchet MS" w:cs="Times New Roman"/>
          <w:lang w:eastAsia="lt-LT"/>
        </w:rPr>
        <w:t xml:space="preserve">Perkančioji organizacija laiko, kad TIEKĖJO siūlomas </w:t>
      </w:r>
      <w:r w:rsidRPr="00BD5748">
        <w:rPr>
          <w:rFonts w:ascii="Trebuchet MS" w:eastAsia="Calibri" w:hAnsi="Trebuchet MS" w:cs="Times New Roman"/>
          <w:color w:val="000000"/>
          <w:shd w:val="clear" w:color="auto" w:fill="FFFFFF"/>
          <w:lang w:eastAsia="lt-LT"/>
        </w:rPr>
        <w:t>Pirkimo objektas kelia grėsmę nacionaliniam saugumui</w:t>
      </w:r>
      <w:r w:rsidRPr="00BD5748">
        <w:rPr>
          <w:rFonts w:ascii="Trebuchet MS" w:eastAsia="Calibri" w:hAnsi="Trebuchet MS" w:cs="Times New Roman"/>
          <w:lang w:eastAsia="lt-LT"/>
        </w:rPr>
        <w:t xml:space="preserve">, jei jis atitinka VPĮ 37 straipsnio 9 dalies 1 ir (ar) 2 punkte numatytas sąlygas. </w:t>
      </w:r>
      <w:r w:rsidRPr="00686CBB">
        <w:rPr>
          <w:rFonts w:ascii="Trebuchet MS" w:eastAsia="Times New Roman" w:hAnsi="Trebuchet MS" w:cs="Times New Roman"/>
          <w:b/>
          <w:color w:val="000000"/>
        </w:rPr>
        <w:t xml:space="preserve">TIEKĖJAI kartu su pasiūlymu turi pateikti KONKURSO DOKUMENTŲ </w:t>
      </w:r>
      <w:r>
        <w:rPr>
          <w:rFonts w:ascii="Trebuchet MS" w:eastAsia="Times New Roman" w:hAnsi="Trebuchet MS" w:cs="Times New Roman"/>
          <w:b/>
          <w:color w:val="000000"/>
        </w:rPr>
        <w:t>4</w:t>
      </w:r>
      <w:r w:rsidRPr="00686CBB">
        <w:rPr>
          <w:rFonts w:ascii="Trebuchet MS" w:eastAsia="Times New Roman" w:hAnsi="Trebuchet MS" w:cs="Times New Roman"/>
          <w:b/>
          <w:color w:val="000000"/>
        </w:rPr>
        <w:t xml:space="preserve"> priede pateiktos formos deklaraciją.</w:t>
      </w:r>
      <w:r w:rsidRPr="00BD5748">
        <w:rPr>
          <w:rFonts w:ascii="Trebuchet MS" w:eastAsia="Times New Roman" w:hAnsi="Trebuchet MS" w:cs="Times New Roman"/>
          <w:color w:val="000000"/>
        </w:rPr>
        <w:t xml:space="preserve"> Perkančioji organizacija iš ekonomiškai naudingiausią pasiūlymą pateikusio TIEKĖJO reikalaus pateikti vieną (esant poreikiui – kelis) VPĮ 39 straipsnio 3 dalyje numatytą dokumentą, išskyrus VPĮ 39 straipsnio 5 ir 6 dalyse nurodytus atvejus.  </w:t>
      </w:r>
      <w:r w:rsidRPr="00BD5748">
        <w:rPr>
          <w:rFonts w:ascii="Trebuchet MS" w:eastAsia="Times New Roman" w:hAnsi="Trebuchet MS" w:cs="Times New Roman"/>
          <w:bCs/>
          <w:lang w:eastAsia="lt-LT"/>
        </w:rPr>
        <w:t xml:space="preserve">Dokumentai, kuriuose nenurodytas jų galiojimo terminas, turės būti išduoti ar atspausdinti iš informacinės sistemos </w:t>
      </w:r>
      <w:r w:rsidRPr="00BD5748">
        <w:rPr>
          <w:rFonts w:ascii="Trebuchet MS" w:eastAsia="Times New Roman" w:hAnsi="Trebuchet MS" w:cs="Times New Roman"/>
          <w:bCs/>
          <w:u w:val="single"/>
          <w:lang w:eastAsia="lt-LT"/>
        </w:rPr>
        <w:t xml:space="preserve">ne anksčiau kaip likus 3 mėnesiams iki tos dienos, kurią Perkančiosios organizacijos prašymu TIEKĖJAS turės pateikti dokumentus. </w:t>
      </w:r>
      <w:r w:rsidRPr="00BD5748">
        <w:rPr>
          <w:rFonts w:ascii="Trebuchet MS" w:eastAsia="Times New Roman" w:hAnsi="Trebuchet MS" w:cs="Times New Roman"/>
          <w:color w:val="000000"/>
        </w:rPr>
        <w:t>Perkančioji organizacija bet kuriuo Pirkimo procedūros metu turi teisę pareikalauti dalyvių pateikti visus ar dalį dokumentų, nurodytų VPĮ 39 straipsnio 3 dalyje.</w:t>
      </w:r>
    </w:p>
    <w:p w14:paraId="2F9C2563" w14:textId="77777777" w:rsidR="005E746F" w:rsidRPr="00686CBB" w:rsidRDefault="005E746F" w:rsidP="005E746F">
      <w:pPr>
        <w:pStyle w:val="Sraopastraipa"/>
        <w:tabs>
          <w:tab w:val="left" w:pos="993"/>
        </w:tabs>
        <w:spacing w:after="0" w:line="240" w:lineRule="auto"/>
        <w:ind w:left="0" w:firstLine="567"/>
        <w:jc w:val="both"/>
        <w:rPr>
          <w:rFonts w:ascii="Trebuchet MS" w:eastAsia="Times New Roman" w:hAnsi="Trebuchet MS" w:cs="Times New Roman"/>
          <w:bCs/>
          <w:i/>
        </w:rPr>
      </w:pPr>
      <w:r w:rsidRPr="00BD5748">
        <w:rPr>
          <w:rFonts w:ascii="Trebuchet MS" w:eastAsia="Calibri" w:hAnsi="Trebuchet MS" w:cs="Times New Roman"/>
          <w:i/>
          <w:iCs/>
          <w:lang w:eastAsia="lt-LT"/>
        </w:rPr>
        <w:t>Jeigu TIEKĖJAS ar jį kontroliuojantis asmuo yra nacionaliniam saugumui užtikrinti svarbi įmonė, valstybės įmonė, savivaldybės įmonė, taip pat valstybės val</w:t>
      </w:r>
      <w:r w:rsidRPr="00BD5748">
        <w:rPr>
          <w:rFonts w:ascii="Trebuchet MS" w:eastAsia="Calibri" w:hAnsi="Trebuchet MS" w:cs="Times New Roman"/>
          <w:i/>
          <w:iCs/>
          <w:lang w:eastAsia="lt-LT"/>
        </w:rPr>
        <w:lastRenderedPageBreak/>
        <w:t>doma bendrovė ir jų dukterinės bendrovės, išvardytos Nacionaliniam saugumui užtikrinti svarbių objektų apsaugos įstatyme, šiems subjektams nurodytas reikalavimas nėra taikomas</w:t>
      </w:r>
      <w:r w:rsidRPr="00BD5748">
        <w:rPr>
          <w:rFonts w:ascii="Trebuchet MS" w:eastAsia="Calibri" w:hAnsi="Trebuchet MS" w:cs="Times New Roman"/>
          <w:i/>
          <w:iCs/>
          <w:color w:val="7030A0"/>
          <w:lang w:eastAsia="lt-LT"/>
        </w:rPr>
        <w:t>.</w:t>
      </w:r>
    </w:p>
    <w:p w14:paraId="1453169E" w14:textId="77777777" w:rsidR="005E746F" w:rsidRPr="008D6FCD" w:rsidRDefault="005E746F" w:rsidP="005E746F">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Calibri"/>
        </w:rPr>
      </w:pPr>
      <w:r w:rsidRPr="008D6FCD">
        <w:rPr>
          <w:rFonts w:ascii="Trebuchet MS" w:eastAsia="Calibri" w:hAnsi="Trebuchet MS"/>
        </w:rPr>
        <w:t>Perkančioji</w:t>
      </w:r>
      <w:r w:rsidRPr="008D6FCD">
        <w:rPr>
          <w:rFonts w:ascii="Trebuchet MS" w:eastAsia="Times New Roman" w:hAnsi="Trebuchet MS" w:cs="Calibri"/>
        </w:rPr>
        <w:t xml:space="preserve">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w:t>
      </w:r>
      <w:r>
        <w:rPr>
          <w:rFonts w:ascii="Trebuchet MS" w:eastAsia="Times New Roman" w:hAnsi="Trebuchet MS" w:cs="Calibri"/>
        </w:rPr>
        <w:t xml:space="preserve">mu turi pateikti </w:t>
      </w:r>
      <w:r w:rsidRPr="003F07DB">
        <w:rPr>
          <w:rFonts w:ascii="Trebuchet MS" w:eastAsia="Times New Roman" w:hAnsi="Trebuchet MS" w:cs="Calibri"/>
          <w:b/>
        </w:rPr>
        <w:t>KONKURSO DOKUMENTŲ 4 priede nustatytos formos deklaraciją</w:t>
      </w:r>
      <w:r w:rsidRPr="008D6FCD">
        <w:rPr>
          <w:rFonts w:ascii="Trebuchet MS" w:eastAsia="Times New Roman" w:hAnsi="Trebuchet MS" w:cs="Calibri"/>
        </w:rPr>
        <w:t xml:space="preserve">. Perkančioji organizacija iš ekonomiškai naudingiausią pasiūlymą pateikusio TIEKĖJO reikalaus pateikti vieną (esant poreikiui – kelis) VPĮ 51 straipsnio 12 dalyje numatytą dokumentą, išskyrus VPĮ 51 straipsnio 13 dalyje nurodytus atvejus. Dokumentai, kuriuose nenurodytas jų galiojimo terminas, turės būti išduoti ar atspausdinti iš informacinės sistemos </w:t>
      </w:r>
      <w:r w:rsidRPr="008D6FCD">
        <w:rPr>
          <w:rFonts w:ascii="Trebuchet MS" w:eastAsia="Times New Roman" w:hAnsi="Trebuchet MS" w:cs="Calibri"/>
          <w:u w:val="single"/>
        </w:rPr>
        <w:t xml:space="preserve">ne anksčiau kaip likus 3 mėnesiams iki tos dienos, kurią Perkančiosios organizacijos prašymu TIEKĖJAS turės pateikti dokumentus. </w:t>
      </w:r>
      <w:r w:rsidRPr="008D6FCD">
        <w:rPr>
          <w:rFonts w:ascii="Trebuchet MS" w:eastAsia="Times New Roman" w:hAnsi="Trebuchet MS" w:cs="Calibri"/>
        </w:rPr>
        <w:t>Perkančioji organizacija bet kuriuo pirkimo procedūros metu turi teisę pareikalauti dalyvių pateikti visus ar dalį dokumentų, nurodytų VPĮ 51 straipsnio 12 dalyje.</w:t>
      </w:r>
    </w:p>
    <w:p w14:paraId="52976218" w14:textId="77777777" w:rsidR="005E746F" w:rsidRPr="008D6FCD" w:rsidRDefault="005E746F" w:rsidP="005E746F">
      <w:pPr>
        <w:spacing w:after="0" w:line="240" w:lineRule="auto"/>
        <w:jc w:val="both"/>
        <w:rPr>
          <w:rFonts w:ascii="Trebuchet MS" w:eastAsia="Calibri" w:hAnsi="Trebuchet MS" w:cs="Calibri"/>
          <w:i/>
          <w:iCs/>
        </w:rPr>
      </w:pPr>
      <w:r w:rsidRPr="008D6FCD">
        <w:rPr>
          <w:rFonts w:ascii="Trebuchet MS" w:eastAsia="Calibri" w:hAnsi="Trebuchet MS" w:cs="Calibri"/>
          <w:i/>
          <w:iCs/>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49B237D" w14:textId="77777777" w:rsidR="005E746F" w:rsidRPr="008D6FCD" w:rsidRDefault="005E746F" w:rsidP="005E746F">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Calibri"/>
        </w:rPr>
      </w:pPr>
      <w:r w:rsidRPr="008D6FCD">
        <w:rPr>
          <w:rFonts w:ascii="Trebuchet MS" w:eastAsia="Times New Roman" w:hAnsi="Trebuchet MS" w:cs="Calibri"/>
        </w:rPr>
        <w:t xml:space="preserve">Dėl atitikties Viešųjų pirkimų įstatymo 37 straipsnio 9 dalies ir 47 straipsnio 9 dalies reikalavimams Perkančioji organizacija </w:t>
      </w:r>
      <w:r w:rsidRPr="008D6FCD">
        <w:rPr>
          <w:rFonts w:ascii="Trebuchet MS" w:eastAsia="Times New Roman" w:hAnsi="Trebuchet MS" w:cs="Calibri"/>
          <w:u w:val="single"/>
        </w:rPr>
        <w:t>galimo Pirkimo laimėtojo reikalaus pateikti vieną ar kelis šiuos dokumentus</w:t>
      </w:r>
      <w:r w:rsidRPr="008D6FCD">
        <w:rPr>
          <w:rFonts w:ascii="Trebuchet MS" w:eastAsia="Times New Roman" w:hAnsi="Trebuchet MS" w:cs="Calibri"/>
        </w:rPr>
        <w:t>:</w:t>
      </w:r>
    </w:p>
    <w:p w14:paraId="1EAD340D" w14:textId="77777777" w:rsidR="005E746F" w:rsidRPr="008D6FCD" w:rsidRDefault="005E746F" w:rsidP="005E746F">
      <w:pPr>
        <w:numPr>
          <w:ilvl w:val="1"/>
          <w:numId w:val="25"/>
        </w:numPr>
        <w:spacing w:after="0" w:line="240" w:lineRule="auto"/>
        <w:ind w:left="0" w:firstLine="567"/>
        <w:rPr>
          <w:rFonts w:ascii="Trebuchet MS" w:eastAsia="Calibri" w:hAnsi="Trebuchet MS" w:cs="Calibri"/>
        </w:rPr>
      </w:pPr>
      <w:r w:rsidRPr="008D6FCD">
        <w:rPr>
          <w:rFonts w:ascii="Trebuchet MS" w:eastAsia="Calibri" w:hAnsi="Trebuchet MS" w:cs="Calibri"/>
        </w:rPr>
        <w:t xml:space="preserve">juridinio asmens vadovo patvirtintą juridinio asmens steigimo dokumentų kopiją; </w:t>
      </w:r>
    </w:p>
    <w:p w14:paraId="75B28EB1" w14:textId="77777777" w:rsidR="005E746F" w:rsidRPr="008D6FCD" w:rsidRDefault="005E746F" w:rsidP="005E746F">
      <w:pPr>
        <w:numPr>
          <w:ilvl w:val="1"/>
          <w:numId w:val="25"/>
        </w:numPr>
        <w:spacing w:after="0" w:line="240" w:lineRule="auto"/>
        <w:ind w:left="0" w:firstLine="567"/>
        <w:rPr>
          <w:rFonts w:ascii="Trebuchet MS" w:eastAsia="Calibri" w:hAnsi="Trebuchet MS" w:cs="Calibri"/>
        </w:rPr>
      </w:pPr>
      <w:r w:rsidRPr="008D6FCD">
        <w:rPr>
          <w:rFonts w:ascii="Trebuchet MS" w:eastAsia="Calibri" w:hAnsi="Trebuchet MS" w:cs="Calibri"/>
        </w:rPr>
        <w:t xml:space="preserve">Juridinių asmenų registro išplėstinį išrašą su istorija; </w:t>
      </w:r>
    </w:p>
    <w:p w14:paraId="5E191070" w14:textId="77777777" w:rsidR="005E746F" w:rsidRPr="008D6FCD" w:rsidRDefault="005E746F" w:rsidP="005E746F">
      <w:pPr>
        <w:numPr>
          <w:ilvl w:val="1"/>
          <w:numId w:val="25"/>
        </w:numPr>
        <w:spacing w:after="0" w:line="240" w:lineRule="auto"/>
        <w:ind w:left="0" w:firstLine="567"/>
        <w:rPr>
          <w:rFonts w:ascii="Trebuchet MS" w:eastAsia="Calibri" w:hAnsi="Trebuchet MS" w:cs="Calibri"/>
        </w:rPr>
      </w:pPr>
      <w:r w:rsidRPr="008D6FCD">
        <w:rPr>
          <w:rFonts w:ascii="Trebuchet MS" w:eastAsia="Calibri" w:hAnsi="Trebuchet MS" w:cs="Calibri"/>
        </w:rPr>
        <w:t xml:space="preserve">Juridinių asmenų dalyvių informacinės sistemos išrašą; </w:t>
      </w:r>
    </w:p>
    <w:p w14:paraId="02988783" w14:textId="77777777" w:rsidR="005E746F" w:rsidRPr="008D6FCD" w:rsidRDefault="005E746F" w:rsidP="005E746F">
      <w:pPr>
        <w:numPr>
          <w:ilvl w:val="1"/>
          <w:numId w:val="25"/>
        </w:numPr>
        <w:spacing w:after="0" w:line="240" w:lineRule="auto"/>
        <w:ind w:left="0" w:firstLine="567"/>
        <w:rPr>
          <w:rFonts w:ascii="Trebuchet MS" w:eastAsia="Calibri" w:hAnsi="Trebuchet MS" w:cs="Calibri"/>
        </w:rPr>
      </w:pPr>
      <w:r w:rsidRPr="008D6FCD">
        <w:rPr>
          <w:rFonts w:ascii="Trebuchet MS" w:eastAsia="Calibri" w:hAnsi="Trebuchet MS" w:cs="Calibri"/>
        </w:rPr>
        <w:t xml:space="preserve">asmens tapatybę patvirtinančio dokumento (tapatybės kortelės ar paso) kopiją; </w:t>
      </w:r>
    </w:p>
    <w:p w14:paraId="30935281" w14:textId="77777777" w:rsidR="005E746F" w:rsidRPr="008D6FCD" w:rsidRDefault="005E746F" w:rsidP="005E746F">
      <w:pPr>
        <w:numPr>
          <w:ilvl w:val="1"/>
          <w:numId w:val="25"/>
        </w:numPr>
        <w:spacing w:after="0" w:line="240" w:lineRule="auto"/>
        <w:ind w:left="0" w:firstLine="567"/>
        <w:jc w:val="both"/>
        <w:rPr>
          <w:rFonts w:ascii="Trebuchet MS" w:eastAsia="Calibri" w:hAnsi="Trebuchet MS" w:cs="Calibri"/>
        </w:rPr>
      </w:pPr>
      <w:r w:rsidRPr="008D6FCD">
        <w:rPr>
          <w:rFonts w:ascii="Trebuchet MS" w:eastAsia="Calibri" w:hAnsi="Trebuchet MS" w:cs="Calibri"/>
        </w:rPr>
        <w:lastRenderedPageBreak/>
        <w:t xml:space="preserve">leidimo verstis atitinkama ūkine veikla patvirtinančio dokumento (pavyzdžiui, verslo liudijimo, individualios veiklos pažymėjimo ir pan.) kopiją; </w:t>
      </w:r>
    </w:p>
    <w:p w14:paraId="1ED0F543" w14:textId="77777777" w:rsidR="005E746F" w:rsidRPr="008D6FCD" w:rsidRDefault="005E746F" w:rsidP="005E746F">
      <w:pPr>
        <w:numPr>
          <w:ilvl w:val="1"/>
          <w:numId w:val="25"/>
        </w:numPr>
        <w:spacing w:after="0" w:line="240" w:lineRule="auto"/>
        <w:ind w:left="284" w:firstLine="283"/>
        <w:jc w:val="both"/>
        <w:rPr>
          <w:rFonts w:ascii="Trebuchet MS" w:eastAsia="Calibri" w:hAnsi="Trebuchet MS" w:cs="Calibri"/>
        </w:rPr>
      </w:pPr>
      <w:r w:rsidRPr="008D6FCD">
        <w:rPr>
          <w:rFonts w:ascii="Trebuchet MS" w:eastAsia="Calibri" w:hAnsi="Trebuchet MS" w:cs="Calibri"/>
        </w:rPr>
        <w:t>pažymą apie deklaruotą gyvenamąją vietą;</w:t>
      </w:r>
    </w:p>
    <w:p w14:paraId="515DC004" w14:textId="77777777" w:rsidR="005E746F" w:rsidRPr="008D6FCD" w:rsidRDefault="005E746F" w:rsidP="005E746F">
      <w:pPr>
        <w:numPr>
          <w:ilvl w:val="1"/>
          <w:numId w:val="25"/>
        </w:numPr>
        <w:spacing w:after="0" w:line="240" w:lineRule="auto"/>
        <w:ind w:left="284" w:firstLine="283"/>
        <w:jc w:val="both"/>
        <w:rPr>
          <w:rFonts w:ascii="Trebuchet MS" w:eastAsia="Calibri" w:hAnsi="Trebuchet MS" w:cs="Calibri"/>
        </w:rPr>
      </w:pPr>
      <w:r w:rsidRPr="008D6FCD">
        <w:rPr>
          <w:rFonts w:ascii="Trebuchet MS" w:eastAsia="Calibri" w:hAnsi="Trebuchet MS" w:cs="Calibri"/>
        </w:rPr>
        <w:t>atitinkamus valstybės narės ar trečiosios šalies dokumentus ar kitus perkančiajai organizacijai priimtinus dokumentus.</w:t>
      </w:r>
    </w:p>
    <w:sectPr w:rsidR="005E746F" w:rsidRPr="008D6FCD" w:rsidSect="00B568EC">
      <w:headerReference w:type="default" r:id="rId19"/>
      <w:pgSz w:w="16838" w:h="11906" w:orient="landscape" w:code="9"/>
      <w:pgMar w:top="1134"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76AC8F" w16cid:durableId="4590B306"/>
  <w16cid:commentId w16cid:paraId="3A43F9E3" w16cid:durableId="28DBAAFE"/>
  <w16cid:commentId w16cid:paraId="3DE05D25" w16cid:durableId="49BD0825"/>
  <w16cid:commentId w16cid:paraId="15232414" w16cid:durableId="28DBAB00"/>
  <w16cid:commentId w16cid:paraId="2DE058DE" w16cid:durableId="13983164"/>
  <w16cid:commentId w16cid:paraId="083FD69C" w16cid:durableId="28DBAB02"/>
  <w16cid:commentId w16cid:paraId="22376B7C" w16cid:durableId="7BFD0BD9"/>
  <w16cid:commentId w16cid:paraId="57EB3937" w16cid:durableId="28DBAB04"/>
  <w16cid:commentId w16cid:paraId="483E13C1" w16cid:durableId="02EA285F"/>
  <w16cid:commentId w16cid:paraId="336017EF" w16cid:durableId="28DBAB84"/>
  <w16cid:commentId w16cid:paraId="607191D7" w16cid:durableId="342576FA"/>
  <w16cid:commentId w16cid:paraId="17066529" w16cid:durableId="28DBB188"/>
  <w16cid:commentId w16cid:paraId="3349605A" w16cid:durableId="28DBB20B"/>
  <w16cid:commentId w16cid:paraId="37922B50" w16cid:durableId="0367C446"/>
  <w16cid:commentId w16cid:paraId="497A44A4" w16cid:durableId="28DBB26D"/>
  <w16cid:commentId w16cid:paraId="5388473C" w16cid:durableId="6FF3C806"/>
  <w16cid:commentId w16cid:paraId="7C4BB3C3" w16cid:durableId="3035930E"/>
  <w16cid:commentId w16cid:paraId="24E16E9D" w16cid:durableId="0A8DDDBD"/>
  <w16cid:commentId w16cid:paraId="3153C68B" w16cid:durableId="28DBB2F1"/>
  <w16cid:commentId w16cid:paraId="45266E90" w16cid:durableId="59639364"/>
  <w16cid:commentId w16cid:paraId="78663FB7" w16cid:durableId="28DBB321"/>
  <w16cid:commentId w16cid:paraId="57E2F366" w16cid:durableId="3F4139FE"/>
  <w16cid:commentId w16cid:paraId="071D44C7" w16cid:durableId="28DBB361"/>
  <w16cid:commentId w16cid:paraId="0DA5D933" w16cid:durableId="43C67BF5"/>
  <w16cid:commentId w16cid:paraId="708F61AF" w16cid:durableId="28DBB478"/>
  <w16cid:commentId w16cid:paraId="51C5A26D" w16cid:durableId="799C27F2"/>
  <w16cid:commentId w16cid:paraId="00E38B9F" w16cid:durableId="28DBB469"/>
  <w16cid:commentId w16cid:paraId="01171077" w16cid:durableId="4005F83B"/>
  <w16cid:commentId w16cid:paraId="4E6D04B5" w16cid:durableId="28DBB483"/>
  <w16cid:commentId w16cid:paraId="4A704F66" w16cid:durableId="7C7BB421"/>
  <w16cid:commentId w16cid:paraId="2FFB401F" w16cid:durableId="28DBB64E"/>
  <w16cid:commentId w16cid:paraId="11FCE4EF" w16cid:durableId="4FC5A9F1"/>
  <w16cid:commentId w16cid:paraId="2CBC33FE" w16cid:durableId="28DBB818"/>
  <w16cid:commentId w16cid:paraId="444F3F05" w16cid:durableId="47BA86F2"/>
  <w16cid:commentId w16cid:paraId="4E0B3CBF" w16cid:durableId="28DBB84D"/>
  <w16cid:commentId w16cid:paraId="6552DCE5" w16cid:durableId="28DBAEC3"/>
  <w16cid:commentId w16cid:paraId="5DD8F3DD" w16cid:durableId="28DBAEC2"/>
  <w16cid:commentId w16cid:paraId="1E41C3E9" w16cid:durableId="28DBBCD9"/>
  <w16cid:commentId w16cid:paraId="1ED0BD7F" w16cid:durableId="1B64F81C"/>
  <w16cid:commentId w16cid:paraId="0B5D2F96" w16cid:durableId="5D9B2F6B"/>
  <w16cid:commentId w16cid:paraId="30009B3E" w16cid:durableId="28DBD559"/>
  <w16cid:commentId w16cid:paraId="18413C0D" w16cid:durableId="14486867"/>
  <w16cid:commentId w16cid:paraId="0B42C29D" w16cid:durableId="320F5598"/>
  <w16cid:commentId w16cid:paraId="3C7AB9ED" w16cid:durableId="4BB22D2A"/>
  <w16cid:commentId w16cid:paraId="240DC625" w16cid:durableId="28DBB91C"/>
  <w16cid:commentId w16cid:paraId="3E29129A" w16cid:durableId="4B4AC2E1"/>
  <w16cid:commentId w16cid:paraId="1A76EFCC" w16cid:durableId="28DBB949"/>
  <w16cid:commentId w16cid:paraId="21E52026" w16cid:durableId="30B65B51"/>
  <w16cid:commentId w16cid:paraId="6EA521A3" w16cid:durableId="28DBB97B"/>
  <w16cid:commentId w16cid:paraId="0B50313D" w16cid:durableId="27858DE6"/>
  <w16cid:commentId w16cid:paraId="1DF2C372" w16cid:durableId="28DBBBF9"/>
  <w16cid:commentId w16cid:paraId="3C75B0CE" w16cid:durableId="28DBAFBD"/>
  <w16cid:commentId w16cid:paraId="28089599" w16cid:durableId="28DBBB15"/>
  <w16cid:commentId w16cid:paraId="789D000D" w16cid:durableId="50BC66ED"/>
  <w16cid:commentId w16cid:paraId="7FF08CFC" w16cid:durableId="603613D3"/>
  <w16cid:commentId w16cid:paraId="600484EB" w16cid:durableId="46DEDC13"/>
  <w16cid:commentId w16cid:paraId="0FFA59CE" w16cid:durableId="28DBD5AD"/>
  <w16cid:commentId w16cid:paraId="63DB4D59" w16cid:durableId="35F0CBA9"/>
  <w16cid:commentId w16cid:paraId="5CB3FBDF" w16cid:durableId="28DBAB1F"/>
  <w16cid:commentId w16cid:paraId="026D8480" w16cid:durableId="28B6FFAA"/>
  <w16cid:commentId w16cid:paraId="4B61A030" w16cid:durableId="28DBAB2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B6F68" w14:textId="77777777" w:rsidR="00EF418B" w:rsidRDefault="00EF418B" w:rsidP="003C12B5">
      <w:pPr>
        <w:spacing w:after="0" w:line="240" w:lineRule="auto"/>
      </w:pPr>
      <w:r>
        <w:separator/>
      </w:r>
    </w:p>
  </w:endnote>
  <w:endnote w:type="continuationSeparator" w:id="0">
    <w:p w14:paraId="1ABFA30F" w14:textId="77777777" w:rsidR="00EF418B" w:rsidRDefault="00EF418B" w:rsidP="003C12B5">
      <w:pPr>
        <w:spacing w:after="0" w:line="240" w:lineRule="auto"/>
      </w:pPr>
      <w:r>
        <w:continuationSeparator/>
      </w:r>
    </w:p>
  </w:endnote>
  <w:endnote w:type="continuationNotice" w:id="1">
    <w:p w14:paraId="40583AC5" w14:textId="77777777" w:rsidR="00EF418B" w:rsidRDefault="00EF4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9E356" w14:textId="77777777" w:rsidR="00EF418B" w:rsidRDefault="00EF418B" w:rsidP="003C12B5">
      <w:pPr>
        <w:spacing w:after="0" w:line="240" w:lineRule="auto"/>
      </w:pPr>
      <w:r>
        <w:separator/>
      </w:r>
    </w:p>
  </w:footnote>
  <w:footnote w:type="continuationSeparator" w:id="0">
    <w:p w14:paraId="48050C0A" w14:textId="77777777" w:rsidR="00EF418B" w:rsidRDefault="00EF418B" w:rsidP="003C12B5">
      <w:pPr>
        <w:spacing w:after="0" w:line="240" w:lineRule="auto"/>
      </w:pPr>
      <w:r>
        <w:continuationSeparator/>
      </w:r>
    </w:p>
  </w:footnote>
  <w:footnote w:type="continuationNotice" w:id="1">
    <w:p w14:paraId="4C299FF0" w14:textId="77777777" w:rsidR="00EF418B" w:rsidRDefault="00EF418B">
      <w:pPr>
        <w:spacing w:after="0" w:line="240" w:lineRule="auto"/>
      </w:pPr>
    </w:p>
  </w:footnote>
  <w:footnote w:id="2">
    <w:p w14:paraId="1EE4FA39" w14:textId="77777777" w:rsidR="006102BF" w:rsidRPr="001620D3" w:rsidRDefault="006102BF"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6102BF" w:rsidRPr="001620D3" w:rsidRDefault="006102BF" w:rsidP="00F7375C">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7777777" w:rsidR="006102BF" w:rsidRDefault="006102BF" w:rsidP="00F7375C">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3866CE" w14:textId="77777777" w:rsidR="006102BF" w:rsidRPr="001620D3" w:rsidRDefault="006102BF"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6102BF" w:rsidRPr="001620D3" w:rsidRDefault="006102BF" w:rsidP="00F7375C">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77777777" w:rsidR="006102BF" w:rsidRDefault="006102BF" w:rsidP="00F7375C">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9692B9" w14:textId="77777777" w:rsidR="006102BF" w:rsidRPr="001620D3" w:rsidRDefault="006102BF"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6102BF" w:rsidRPr="001620D3" w:rsidRDefault="006102BF" w:rsidP="00F7375C">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77777777" w:rsidR="006102BF" w:rsidRDefault="006102BF" w:rsidP="00F7375C">
      <w:pPr>
        <w:pStyle w:val="Puslapioinaostekstas"/>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5A54A39" w14:textId="77777777" w:rsidR="005E746F" w:rsidRPr="00971FA5" w:rsidRDefault="005E746F" w:rsidP="005E746F">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eCertis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EA59DD">
          <w:rPr>
            <w:rFonts w:ascii="Trebuchet MS" w:hAnsi="Trebuchet MS"/>
            <w:noProof/>
          </w:rPr>
          <w:t>2</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41F85"/>
    <w:multiLevelType w:val="hybridMultilevel"/>
    <w:tmpl w:val="BE985596"/>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587513"/>
    <w:multiLevelType w:val="hybridMultilevel"/>
    <w:tmpl w:val="1E0AD1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CD1121"/>
    <w:multiLevelType w:val="hybridMultilevel"/>
    <w:tmpl w:val="990E23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DD075B"/>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D30B9"/>
    <w:multiLevelType w:val="hybridMultilevel"/>
    <w:tmpl w:val="F5FEDA90"/>
    <w:lvl w:ilvl="0" w:tplc="377CF9C0">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8" w15:restartNumberingAfterBreak="0">
    <w:nsid w:val="397F7223"/>
    <w:multiLevelType w:val="hybridMultilevel"/>
    <w:tmpl w:val="137CC3B8"/>
    <w:lvl w:ilvl="0" w:tplc="B9AA5FC8">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9" w15:restartNumberingAfterBreak="0">
    <w:nsid w:val="413A1979"/>
    <w:multiLevelType w:val="hybridMultilevel"/>
    <w:tmpl w:val="A68AA2C4"/>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1B337C6"/>
    <w:multiLevelType w:val="hybridMultilevel"/>
    <w:tmpl w:val="E3D4EE38"/>
    <w:lvl w:ilvl="0" w:tplc="1A9424AE">
      <w:start w:val="1"/>
      <w:numFmt w:val="bullet"/>
      <w:suff w:val="space"/>
      <w:lvlText w:val=""/>
      <w:lvlJc w:val="left"/>
      <w:pPr>
        <w:ind w:left="716"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2141415"/>
    <w:multiLevelType w:val="hybridMultilevel"/>
    <w:tmpl w:val="627208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4" w15:restartNumberingAfterBreak="0">
    <w:nsid w:val="55795322"/>
    <w:multiLevelType w:val="hybridMultilevel"/>
    <w:tmpl w:val="F77AAA94"/>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15" w15:restartNumberingAfterBreak="0">
    <w:nsid w:val="5CA7356C"/>
    <w:multiLevelType w:val="hybridMultilevel"/>
    <w:tmpl w:val="C95672B8"/>
    <w:lvl w:ilvl="0" w:tplc="E030130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167838"/>
    <w:multiLevelType w:val="hybridMultilevel"/>
    <w:tmpl w:val="C3201400"/>
    <w:lvl w:ilvl="0" w:tplc="D96C86EE">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9" w15:restartNumberingAfterBreak="0">
    <w:nsid w:val="663C5263"/>
    <w:multiLevelType w:val="hybridMultilevel"/>
    <w:tmpl w:val="AC2A4864"/>
    <w:lvl w:ilvl="0" w:tplc="EFD43A58">
      <w:numFmt w:val="bullet"/>
      <w:lvlText w:val="-"/>
      <w:lvlJc w:val="left"/>
      <w:pPr>
        <w:ind w:left="720" w:hanging="360"/>
      </w:pPr>
      <w:rPr>
        <w:rFonts w:ascii="Trebuchet MS" w:eastAsia="Calibri" w:hAnsi="Trebuchet MS"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7A44CEA"/>
    <w:multiLevelType w:val="hybridMultilevel"/>
    <w:tmpl w:val="82881A66"/>
    <w:lvl w:ilvl="0" w:tplc="FA90184E">
      <w:start w:val="1"/>
      <w:numFmt w:val="decimal"/>
      <w:lvlText w:val="%1."/>
      <w:lvlJc w:val="left"/>
      <w:pPr>
        <w:tabs>
          <w:tab w:val="num" w:pos="720"/>
        </w:tabs>
        <w:ind w:left="720" w:hanging="360"/>
      </w:pPr>
      <w:rPr>
        <w:rFonts w:ascii="Trebuchet MS" w:eastAsiaTheme="minorHAnsi" w:hAnsi="Trebuchet MS" w:cstheme="minorBidi"/>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B439AD"/>
    <w:multiLevelType w:val="hybridMultilevel"/>
    <w:tmpl w:val="9C5CF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C400222"/>
    <w:multiLevelType w:val="hybridMultilevel"/>
    <w:tmpl w:val="50CC1D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6"/>
  </w:num>
  <w:num w:numId="3">
    <w:abstractNumId w:val="17"/>
  </w:num>
  <w:num w:numId="4">
    <w:abstractNumId w:val="21"/>
  </w:num>
  <w:num w:numId="5">
    <w:abstractNumId w:val="1"/>
  </w:num>
  <w:num w:numId="6">
    <w:abstractNumId w:val="0"/>
  </w:num>
  <w:num w:numId="7">
    <w:abstractNumId w:val="11"/>
  </w:num>
  <w:num w:numId="8">
    <w:abstractNumId w:val="6"/>
  </w:num>
  <w:num w:numId="9">
    <w:abstractNumId w:val="20"/>
  </w:num>
  <w:num w:numId="10">
    <w:abstractNumId w:val="7"/>
  </w:num>
  <w:num w:numId="11">
    <w:abstractNumId w:val="18"/>
  </w:num>
  <w:num w:numId="12">
    <w:abstractNumId w:val="4"/>
  </w:num>
  <w:num w:numId="13">
    <w:abstractNumId w:val="23"/>
  </w:num>
  <w:num w:numId="14">
    <w:abstractNumId w:val="15"/>
  </w:num>
  <w:num w:numId="15">
    <w:abstractNumId w:val="22"/>
  </w:num>
  <w:num w:numId="16">
    <w:abstractNumId w:val="9"/>
  </w:num>
  <w:num w:numId="17">
    <w:abstractNumId w:val="12"/>
  </w:num>
  <w:num w:numId="18">
    <w:abstractNumId w:val="3"/>
  </w:num>
  <w:num w:numId="19">
    <w:abstractNumId w:val="8"/>
  </w:num>
  <w:num w:numId="20">
    <w:abstractNumId w:val="13"/>
  </w:num>
  <w:num w:numId="21">
    <w:abstractNumId w:val="14"/>
  </w:num>
  <w:num w:numId="22">
    <w:abstractNumId w:val="2"/>
  </w:num>
  <w:num w:numId="23">
    <w:abstractNumId w:val="10"/>
  </w:num>
  <w:num w:numId="24">
    <w:abstractNumId w:val="19"/>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trackRevisions/>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B5"/>
    <w:rsid w:val="00001657"/>
    <w:rsid w:val="00010998"/>
    <w:rsid w:val="000123A2"/>
    <w:rsid w:val="00012C28"/>
    <w:rsid w:val="00015C72"/>
    <w:rsid w:val="00023068"/>
    <w:rsid w:val="00026901"/>
    <w:rsid w:val="00031313"/>
    <w:rsid w:val="00050E89"/>
    <w:rsid w:val="0006125F"/>
    <w:rsid w:val="00074746"/>
    <w:rsid w:val="00085206"/>
    <w:rsid w:val="00085E43"/>
    <w:rsid w:val="00092241"/>
    <w:rsid w:val="00092A5F"/>
    <w:rsid w:val="00095F5E"/>
    <w:rsid w:val="000A75E2"/>
    <w:rsid w:val="000B4512"/>
    <w:rsid w:val="000B72C4"/>
    <w:rsid w:val="000C3057"/>
    <w:rsid w:val="000D342D"/>
    <w:rsid w:val="000D588A"/>
    <w:rsid w:val="00110CB9"/>
    <w:rsid w:val="00123999"/>
    <w:rsid w:val="00123F00"/>
    <w:rsid w:val="00126F16"/>
    <w:rsid w:val="00131042"/>
    <w:rsid w:val="001332E5"/>
    <w:rsid w:val="001346EE"/>
    <w:rsid w:val="0014588E"/>
    <w:rsid w:val="0014738C"/>
    <w:rsid w:val="00151593"/>
    <w:rsid w:val="0016449E"/>
    <w:rsid w:val="00170934"/>
    <w:rsid w:val="00177AA3"/>
    <w:rsid w:val="00181B44"/>
    <w:rsid w:val="00183B2E"/>
    <w:rsid w:val="00183EDB"/>
    <w:rsid w:val="001937CD"/>
    <w:rsid w:val="001954CB"/>
    <w:rsid w:val="001A1DE8"/>
    <w:rsid w:val="001A5C18"/>
    <w:rsid w:val="001A7711"/>
    <w:rsid w:val="001A785C"/>
    <w:rsid w:val="001B3C7E"/>
    <w:rsid w:val="001C512A"/>
    <w:rsid w:val="001D49F8"/>
    <w:rsid w:val="001E10D3"/>
    <w:rsid w:val="001E12AA"/>
    <w:rsid w:val="001E3AD7"/>
    <w:rsid w:val="001F34D6"/>
    <w:rsid w:val="001F50AC"/>
    <w:rsid w:val="001F5AF9"/>
    <w:rsid w:val="001F7E27"/>
    <w:rsid w:val="00203652"/>
    <w:rsid w:val="00206DE6"/>
    <w:rsid w:val="00216D85"/>
    <w:rsid w:val="002250D3"/>
    <w:rsid w:val="002260E5"/>
    <w:rsid w:val="002322DE"/>
    <w:rsid w:val="002472A4"/>
    <w:rsid w:val="00250A81"/>
    <w:rsid w:val="002547FA"/>
    <w:rsid w:val="00256A25"/>
    <w:rsid w:val="00256C07"/>
    <w:rsid w:val="00263618"/>
    <w:rsid w:val="00266F34"/>
    <w:rsid w:val="0027491D"/>
    <w:rsid w:val="00285739"/>
    <w:rsid w:val="00296063"/>
    <w:rsid w:val="002A04CC"/>
    <w:rsid w:val="002A3976"/>
    <w:rsid w:val="002A49EC"/>
    <w:rsid w:val="002B1C1C"/>
    <w:rsid w:val="002B659B"/>
    <w:rsid w:val="002C0C52"/>
    <w:rsid w:val="002C6172"/>
    <w:rsid w:val="002C7CDE"/>
    <w:rsid w:val="002D2AB5"/>
    <w:rsid w:val="002D58EB"/>
    <w:rsid w:val="002E07C3"/>
    <w:rsid w:val="002E10CE"/>
    <w:rsid w:val="002E30E8"/>
    <w:rsid w:val="002E4B23"/>
    <w:rsid w:val="002F0E8A"/>
    <w:rsid w:val="002F1BFC"/>
    <w:rsid w:val="002F1D45"/>
    <w:rsid w:val="002F7777"/>
    <w:rsid w:val="00302DB7"/>
    <w:rsid w:val="003115D3"/>
    <w:rsid w:val="0031239F"/>
    <w:rsid w:val="00315D14"/>
    <w:rsid w:val="00320B78"/>
    <w:rsid w:val="0032285F"/>
    <w:rsid w:val="00342112"/>
    <w:rsid w:val="003459F2"/>
    <w:rsid w:val="00352466"/>
    <w:rsid w:val="0036367C"/>
    <w:rsid w:val="00364CA1"/>
    <w:rsid w:val="00380FB1"/>
    <w:rsid w:val="00392C30"/>
    <w:rsid w:val="003A6D19"/>
    <w:rsid w:val="003B07F7"/>
    <w:rsid w:val="003B13F2"/>
    <w:rsid w:val="003C12B5"/>
    <w:rsid w:val="003C190C"/>
    <w:rsid w:val="003C30FE"/>
    <w:rsid w:val="003C4D25"/>
    <w:rsid w:val="003D7E2C"/>
    <w:rsid w:val="003F0837"/>
    <w:rsid w:val="004035A3"/>
    <w:rsid w:val="00407551"/>
    <w:rsid w:val="00413F00"/>
    <w:rsid w:val="004166C9"/>
    <w:rsid w:val="00421752"/>
    <w:rsid w:val="004237A9"/>
    <w:rsid w:val="0043673E"/>
    <w:rsid w:val="00436824"/>
    <w:rsid w:val="0046329A"/>
    <w:rsid w:val="00477BBF"/>
    <w:rsid w:val="00485EF2"/>
    <w:rsid w:val="00494AF8"/>
    <w:rsid w:val="004A1A93"/>
    <w:rsid w:val="004A2760"/>
    <w:rsid w:val="004A7511"/>
    <w:rsid w:val="004B2840"/>
    <w:rsid w:val="004B3090"/>
    <w:rsid w:val="004B3D22"/>
    <w:rsid w:val="004C3FF5"/>
    <w:rsid w:val="004C657A"/>
    <w:rsid w:val="004D0A35"/>
    <w:rsid w:val="004D1575"/>
    <w:rsid w:val="004D79E7"/>
    <w:rsid w:val="004E0A21"/>
    <w:rsid w:val="004E24D9"/>
    <w:rsid w:val="004E5DAE"/>
    <w:rsid w:val="00500AAB"/>
    <w:rsid w:val="005024FF"/>
    <w:rsid w:val="00511CEA"/>
    <w:rsid w:val="00517CDF"/>
    <w:rsid w:val="0052061B"/>
    <w:rsid w:val="0053511C"/>
    <w:rsid w:val="0053613B"/>
    <w:rsid w:val="00542B9A"/>
    <w:rsid w:val="00543B0D"/>
    <w:rsid w:val="00550515"/>
    <w:rsid w:val="00550535"/>
    <w:rsid w:val="0055264F"/>
    <w:rsid w:val="0056464B"/>
    <w:rsid w:val="00567835"/>
    <w:rsid w:val="00571007"/>
    <w:rsid w:val="00571744"/>
    <w:rsid w:val="00576232"/>
    <w:rsid w:val="005802EF"/>
    <w:rsid w:val="00584C97"/>
    <w:rsid w:val="005878F5"/>
    <w:rsid w:val="005A5A74"/>
    <w:rsid w:val="005B78A1"/>
    <w:rsid w:val="005C313C"/>
    <w:rsid w:val="005D6FC6"/>
    <w:rsid w:val="005E299E"/>
    <w:rsid w:val="005E3C6C"/>
    <w:rsid w:val="005E6A58"/>
    <w:rsid w:val="005E746F"/>
    <w:rsid w:val="005F6589"/>
    <w:rsid w:val="005F7F43"/>
    <w:rsid w:val="00603A6C"/>
    <w:rsid w:val="00607BC7"/>
    <w:rsid w:val="00607EC0"/>
    <w:rsid w:val="006102BF"/>
    <w:rsid w:val="00610751"/>
    <w:rsid w:val="00611638"/>
    <w:rsid w:val="00611AEC"/>
    <w:rsid w:val="00612F40"/>
    <w:rsid w:val="0061434E"/>
    <w:rsid w:val="00623BBC"/>
    <w:rsid w:val="00625D44"/>
    <w:rsid w:val="00632F10"/>
    <w:rsid w:val="006345EF"/>
    <w:rsid w:val="0064585B"/>
    <w:rsid w:val="0065516C"/>
    <w:rsid w:val="00666F96"/>
    <w:rsid w:val="00667262"/>
    <w:rsid w:val="00671899"/>
    <w:rsid w:val="006771F3"/>
    <w:rsid w:val="006776D2"/>
    <w:rsid w:val="006831E4"/>
    <w:rsid w:val="00692536"/>
    <w:rsid w:val="0069537B"/>
    <w:rsid w:val="00696F6B"/>
    <w:rsid w:val="006B0480"/>
    <w:rsid w:val="006C2230"/>
    <w:rsid w:val="006C46A8"/>
    <w:rsid w:val="006E237A"/>
    <w:rsid w:val="006E3607"/>
    <w:rsid w:val="006E67DF"/>
    <w:rsid w:val="006F52AE"/>
    <w:rsid w:val="0072016C"/>
    <w:rsid w:val="007209F2"/>
    <w:rsid w:val="00721290"/>
    <w:rsid w:val="00733154"/>
    <w:rsid w:val="007459F3"/>
    <w:rsid w:val="0075368E"/>
    <w:rsid w:val="00756ED0"/>
    <w:rsid w:val="00757259"/>
    <w:rsid w:val="00763CEA"/>
    <w:rsid w:val="0076503B"/>
    <w:rsid w:val="00770BD4"/>
    <w:rsid w:val="00783D5E"/>
    <w:rsid w:val="00786BAB"/>
    <w:rsid w:val="007909D0"/>
    <w:rsid w:val="007934A6"/>
    <w:rsid w:val="007A0153"/>
    <w:rsid w:val="007A1299"/>
    <w:rsid w:val="007A2B5C"/>
    <w:rsid w:val="007A353F"/>
    <w:rsid w:val="007A712D"/>
    <w:rsid w:val="007A7D57"/>
    <w:rsid w:val="007C5FD8"/>
    <w:rsid w:val="007C6D64"/>
    <w:rsid w:val="007D07BB"/>
    <w:rsid w:val="007D5861"/>
    <w:rsid w:val="007E62D5"/>
    <w:rsid w:val="007F0581"/>
    <w:rsid w:val="008062A6"/>
    <w:rsid w:val="008133BC"/>
    <w:rsid w:val="008134BA"/>
    <w:rsid w:val="00823862"/>
    <w:rsid w:val="00826F8E"/>
    <w:rsid w:val="00834512"/>
    <w:rsid w:val="00834600"/>
    <w:rsid w:val="008508C3"/>
    <w:rsid w:val="008703DA"/>
    <w:rsid w:val="008818B0"/>
    <w:rsid w:val="008852B3"/>
    <w:rsid w:val="00887712"/>
    <w:rsid w:val="008C2FEC"/>
    <w:rsid w:val="008C4152"/>
    <w:rsid w:val="008C4644"/>
    <w:rsid w:val="008D2B22"/>
    <w:rsid w:val="008D3722"/>
    <w:rsid w:val="008E329D"/>
    <w:rsid w:val="008E47E2"/>
    <w:rsid w:val="008E4DE4"/>
    <w:rsid w:val="008E5B05"/>
    <w:rsid w:val="008F502C"/>
    <w:rsid w:val="00900337"/>
    <w:rsid w:val="009236C5"/>
    <w:rsid w:val="00925585"/>
    <w:rsid w:val="009302C4"/>
    <w:rsid w:val="009363C4"/>
    <w:rsid w:val="009429B8"/>
    <w:rsid w:val="00945BF4"/>
    <w:rsid w:val="00945FD5"/>
    <w:rsid w:val="00946A67"/>
    <w:rsid w:val="009525AE"/>
    <w:rsid w:val="0095273A"/>
    <w:rsid w:val="00971887"/>
    <w:rsid w:val="0097465D"/>
    <w:rsid w:val="009A7B98"/>
    <w:rsid w:val="009B0441"/>
    <w:rsid w:val="009C1564"/>
    <w:rsid w:val="009D05BE"/>
    <w:rsid w:val="009F07DD"/>
    <w:rsid w:val="009F3268"/>
    <w:rsid w:val="00A032A0"/>
    <w:rsid w:val="00A2332D"/>
    <w:rsid w:val="00A26E6F"/>
    <w:rsid w:val="00A42A82"/>
    <w:rsid w:val="00A43478"/>
    <w:rsid w:val="00A50B34"/>
    <w:rsid w:val="00A5231D"/>
    <w:rsid w:val="00A629B5"/>
    <w:rsid w:val="00A64958"/>
    <w:rsid w:val="00A70F64"/>
    <w:rsid w:val="00A870D6"/>
    <w:rsid w:val="00A872CA"/>
    <w:rsid w:val="00A87CAA"/>
    <w:rsid w:val="00A91A4B"/>
    <w:rsid w:val="00AA5681"/>
    <w:rsid w:val="00AB7A0C"/>
    <w:rsid w:val="00AC3EBB"/>
    <w:rsid w:val="00AC4A0B"/>
    <w:rsid w:val="00AC587C"/>
    <w:rsid w:val="00AD5969"/>
    <w:rsid w:val="00AD67FD"/>
    <w:rsid w:val="00AE3FD0"/>
    <w:rsid w:val="00AF4688"/>
    <w:rsid w:val="00AF4706"/>
    <w:rsid w:val="00B05972"/>
    <w:rsid w:val="00B07674"/>
    <w:rsid w:val="00B13938"/>
    <w:rsid w:val="00B254FD"/>
    <w:rsid w:val="00B35591"/>
    <w:rsid w:val="00B44473"/>
    <w:rsid w:val="00B44611"/>
    <w:rsid w:val="00B568EC"/>
    <w:rsid w:val="00B619FF"/>
    <w:rsid w:val="00B70F67"/>
    <w:rsid w:val="00B76A6C"/>
    <w:rsid w:val="00B77D1A"/>
    <w:rsid w:val="00B82BD1"/>
    <w:rsid w:val="00BB43D1"/>
    <w:rsid w:val="00BB5152"/>
    <w:rsid w:val="00BD2B07"/>
    <w:rsid w:val="00BD737F"/>
    <w:rsid w:val="00BE684E"/>
    <w:rsid w:val="00C043C1"/>
    <w:rsid w:val="00C04628"/>
    <w:rsid w:val="00C06278"/>
    <w:rsid w:val="00C06AC5"/>
    <w:rsid w:val="00C100C5"/>
    <w:rsid w:val="00C1383D"/>
    <w:rsid w:val="00C146E8"/>
    <w:rsid w:val="00C2032E"/>
    <w:rsid w:val="00C31EA2"/>
    <w:rsid w:val="00C35893"/>
    <w:rsid w:val="00C41A58"/>
    <w:rsid w:val="00C42236"/>
    <w:rsid w:val="00C42B15"/>
    <w:rsid w:val="00C5646A"/>
    <w:rsid w:val="00C5734B"/>
    <w:rsid w:val="00C64712"/>
    <w:rsid w:val="00C7005F"/>
    <w:rsid w:val="00C862D4"/>
    <w:rsid w:val="00C86927"/>
    <w:rsid w:val="00C95959"/>
    <w:rsid w:val="00CA030D"/>
    <w:rsid w:val="00CD5347"/>
    <w:rsid w:val="00CE3A77"/>
    <w:rsid w:val="00CE77EE"/>
    <w:rsid w:val="00CE7F14"/>
    <w:rsid w:val="00CF1BAA"/>
    <w:rsid w:val="00D12133"/>
    <w:rsid w:val="00D26439"/>
    <w:rsid w:val="00D3242A"/>
    <w:rsid w:val="00D33D51"/>
    <w:rsid w:val="00D35149"/>
    <w:rsid w:val="00D35627"/>
    <w:rsid w:val="00D45176"/>
    <w:rsid w:val="00D50645"/>
    <w:rsid w:val="00D53B2B"/>
    <w:rsid w:val="00D5610A"/>
    <w:rsid w:val="00D805DA"/>
    <w:rsid w:val="00D9217E"/>
    <w:rsid w:val="00D93E20"/>
    <w:rsid w:val="00D94249"/>
    <w:rsid w:val="00D9505D"/>
    <w:rsid w:val="00D961CF"/>
    <w:rsid w:val="00DA54B9"/>
    <w:rsid w:val="00DB6684"/>
    <w:rsid w:val="00DD2147"/>
    <w:rsid w:val="00DD2DDD"/>
    <w:rsid w:val="00DE1610"/>
    <w:rsid w:val="00DE3FE4"/>
    <w:rsid w:val="00DE5C36"/>
    <w:rsid w:val="00DE628E"/>
    <w:rsid w:val="00DF03FA"/>
    <w:rsid w:val="00DF5BCC"/>
    <w:rsid w:val="00E00F8C"/>
    <w:rsid w:val="00E02A9F"/>
    <w:rsid w:val="00E1312A"/>
    <w:rsid w:val="00E14864"/>
    <w:rsid w:val="00E3001C"/>
    <w:rsid w:val="00E407A8"/>
    <w:rsid w:val="00E473B1"/>
    <w:rsid w:val="00E47D2F"/>
    <w:rsid w:val="00E60D2C"/>
    <w:rsid w:val="00E611FF"/>
    <w:rsid w:val="00E6312C"/>
    <w:rsid w:val="00E64711"/>
    <w:rsid w:val="00E76076"/>
    <w:rsid w:val="00E84318"/>
    <w:rsid w:val="00E86523"/>
    <w:rsid w:val="00E94F55"/>
    <w:rsid w:val="00E95E9C"/>
    <w:rsid w:val="00E97ED4"/>
    <w:rsid w:val="00EA59DD"/>
    <w:rsid w:val="00EA6611"/>
    <w:rsid w:val="00EB5447"/>
    <w:rsid w:val="00EC0A51"/>
    <w:rsid w:val="00ED0C6D"/>
    <w:rsid w:val="00ED4750"/>
    <w:rsid w:val="00ED57D8"/>
    <w:rsid w:val="00ED5D10"/>
    <w:rsid w:val="00EE4E72"/>
    <w:rsid w:val="00EE5752"/>
    <w:rsid w:val="00EE6D4F"/>
    <w:rsid w:val="00EE767A"/>
    <w:rsid w:val="00EF090E"/>
    <w:rsid w:val="00EF418B"/>
    <w:rsid w:val="00F04BD2"/>
    <w:rsid w:val="00F11DE7"/>
    <w:rsid w:val="00F2430E"/>
    <w:rsid w:val="00F264B7"/>
    <w:rsid w:val="00F303B5"/>
    <w:rsid w:val="00F37E8F"/>
    <w:rsid w:val="00F445AC"/>
    <w:rsid w:val="00F454A6"/>
    <w:rsid w:val="00F62EFC"/>
    <w:rsid w:val="00F66738"/>
    <w:rsid w:val="00F67AD7"/>
    <w:rsid w:val="00F7237D"/>
    <w:rsid w:val="00F7375C"/>
    <w:rsid w:val="00F80F5F"/>
    <w:rsid w:val="00F843B9"/>
    <w:rsid w:val="00F93F95"/>
    <w:rsid w:val="00FA7D2E"/>
    <w:rsid w:val="00FB1978"/>
    <w:rsid w:val="00FB26EF"/>
    <w:rsid w:val="00FB3209"/>
    <w:rsid w:val="00FB3C4A"/>
    <w:rsid w:val="00FC2CDE"/>
    <w:rsid w:val="00FC2CDF"/>
    <w:rsid w:val="00FC4E45"/>
    <w:rsid w:val="00FC5FF0"/>
    <w:rsid w:val="00FC79BF"/>
    <w:rsid w:val="00FD35F4"/>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uiPriority w:val="99"/>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7"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2.xml><?xml version="1.0" encoding="utf-8"?>
<ds:datastoreItem xmlns:ds="http://schemas.openxmlformats.org/officeDocument/2006/customXml" ds:itemID="{391178BD-9EA5-4670-91FF-BBD1462B441D}">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ac3775fa-9d3b-4d8c-bc3d-fbdb29195e0c"/>
    <ds:schemaRef ds:uri="4b2e9d09-07c5-42d4-ad0a-92e216c40b99"/>
    <ds:schemaRef ds:uri="http://schemas.microsoft.com/office/infopath/2007/PartnerControls"/>
    <ds:schemaRef ds:uri="http://purl.org/dc/terms/"/>
    <ds:schemaRef ds:uri="028236e2-f653-4d19-ab67-4d06a9145e0c"/>
    <ds:schemaRef ds:uri="http://www.w3.org/XML/1998/namespace"/>
    <ds:schemaRef ds:uri="http://purl.org/dc/dcmitype/"/>
  </ds:schemaRefs>
</ds:datastoreItem>
</file>

<file path=customXml/itemProps3.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0BA5D8-FF40-4EA6-9540-6341886FE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21487</Words>
  <Characters>12249</Characters>
  <Application>Microsoft Office Word</Application>
  <DocSecurity>4</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33669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Michal Stasilovič</cp:lastModifiedBy>
  <cp:revision>2</cp:revision>
  <dcterms:created xsi:type="dcterms:W3CDTF">2025-01-02T09:40:00Z</dcterms:created>
  <dcterms:modified xsi:type="dcterms:W3CDTF">2025-01-02T09:40:00Z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