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2B18" w14:textId="4E2469CF" w:rsidR="00483C99" w:rsidRPr="00B31A33" w:rsidRDefault="2281D912" w:rsidP="7ACF48AF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KVIETIMAS DALYVAUTI </w:t>
      </w:r>
      <w:r w:rsidR="679419EE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RINKOS KONSULTACIJ</w:t>
      </w: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OJE</w:t>
      </w:r>
      <w:r w:rsidR="46B4A559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DĖL </w:t>
      </w:r>
      <w:r w:rsidR="107074AA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</w:t>
      </w:r>
      <w:r w:rsidR="46B4A559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PIRKIMO</w:t>
      </w:r>
    </w:p>
    <w:p w14:paraId="76343F46" w14:textId="7D8D2A3D" w:rsidR="00A12F2C" w:rsidRPr="00B31A33" w:rsidRDefault="00483C99" w:rsidP="7ACF48AF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„</w:t>
      </w:r>
      <w:r w:rsidR="001B1EE9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TECHNOLOGINIO SPRENDIMO, SKIRTO LIETUVOS ORO ERDVĖS SAUGUMUI UŽTIKRINTI, SUKŪRIMAS</w:t>
      </w: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“</w:t>
      </w:r>
    </w:p>
    <w:p w14:paraId="55E0243D" w14:textId="77777777" w:rsidR="005C5888" w:rsidRPr="00B31A33" w:rsidRDefault="005C5888" w:rsidP="7ACF48AF">
      <w:pPr>
        <w:spacing w:after="0" w:line="360" w:lineRule="auto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742CB451" w14:textId="77777777" w:rsidR="004C18B1" w:rsidRPr="00B31A33" w:rsidRDefault="58C23C3A" w:rsidP="004C18B1">
      <w:pPr>
        <w:spacing w:after="0" w:line="36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</w:rPr>
        <w:t xml:space="preserve">VŠĮ </w:t>
      </w:r>
      <w:r w:rsidR="107074AA" w:rsidRPr="00B31A33">
        <w:rPr>
          <w:rFonts w:ascii="Times New Roman" w:eastAsia="Verdana" w:hAnsi="Times New Roman" w:cs="Times New Roman"/>
          <w:sz w:val="24"/>
          <w:szCs w:val="24"/>
        </w:rPr>
        <w:t>„</w:t>
      </w:r>
      <w:r w:rsidRPr="00B31A33">
        <w:rPr>
          <w:rFonts w:ascii="Times New Roman" w:eastAsia="Verdana" w:hAnsi="Times New Roman" w:cs="Times New Roman"/>
          <w:sz w:val="24"/>
          <w:szCs w:val="24"/>
        </w:rPr>
        <w:t>Inovacijų agentūra</w:t>
      </w:r>
      <w:r w:rsidR="107074AA" w:rsidRPr="00B31A33">
        <w:rPr>
          <w:rFonts w:ascii="Times New Roman" w:eastAsia="Verdana" w:hAnsi="Times New Roman" w:cs="Times New Roman"/>
          <w:sz w:val="24"/>
          <w:szCs w:val="24"/>
        </w:rPr>
        <w:t>“</w:t>
      </w:r>
      <w:r w:rsidR="46B4A559" w:rsidRPr="00B31A33">
        <w:rPr>
          <w:rFonts w:ascii="Times New Roman" w:eastAsia="Verdana" w:hAnsi="Times New Roman" w:cs="Times New Roman"/>
          <w:sz w:val="24"/>
          <w:szCs w:val="24"/>
        </w:rPr>
        <w:t>,</w:t>
      </w:r>
      <w:r w:rsidR="107074AA" w:rsidRPr="00B31A33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46B4A559" w:rsidRPr="00B31A33">
        <w:rPr>
          <w:rFonts w:ascii="Times New Roman" w:eastAsia="Verdana" w:hAnsi="Times New Roman" w:cs="Times New Roman"/>
          <w:sz w:val="24"/>
          <w:szCs w:val="24"/>
        </w:rPr>
        <w:t>siekdama tinkamai pasirengt</w:t>
      </w:r>
      <w:r w:rsidR="5F95EF2B" w:rsidRPr="00B31A33">
        <w:rPr>
          <w:rFonts w:ascii="Times New Roman" w:eastAsia="Verdana" w:hAnsi="Times New Roman" w:cs="Times New Roman"/>
          <w:sz w:val="24"/>
          <w:szCs w:val="24"/>
        </w:rPr>
        <w:t>i pirkimui „</w:t>
      </w:r>
      <w:r w:rsidR="1CC26160" w:rsidRPr="00B31A33">
        <w:rPr>
          <w:rFonts w:ascii="Times New Roman" w:eastAsia="Verdana" w:hAnsi="Times New Roman" w:cs="Times New Roman"/>
          <w:sz w:val="24"/>
          <w:szCs w:val="24"/>
        </w:rPr>
        <w:t>Technologinio sprendimo, skirto Lietuvos oro erdvės saugumui užtikrinti, sukūrimas</w:t>
      </w:r>
      <w:r w:rsidR="5F95EF2B" w:rsidRPr="00B31A33">
        <w:rPr>
          <w:rFonts w:ascii="Times New Roman" w:eastAsia="Verdana" w:hAnsi="Times New Roman" w:cs="Times New Roman"/>
          <w:sz w:val="24"/>
          <w:szCs w:val="24"/>
        </w:rPr>
        <w:t>“ (toliau – Pirkimas)</w:t>
      </w:r>
      <w:r w:rsidR="05AF78E2" w:rsidRPr="00B31A33">
        <w:rPr>
          <w:rFonts w:ascii="Times New Roman" w:eastAsia="Verdana" w:hAnsi="Times New Roman" w:cs="Times New Roman"/>
          <w:sz w:val="24"/>
          <w:szCs w:val="24"/>
        </w:rPr>
        <w:t>,</w:t>
      </w:r>
      <w:r w:rsidR="43B095B2" w:rsidRPr="00B31A33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46B4A559" w:rsidRPr="00B31A33">
        <w:rPr>
          <w:rFonts w:ascii="Times New Roman" w:eastAsia="Verdana" w:hAnsi="Times New Roman" w:cs="Times New Roman"/>
          <w:sz w:val="24"/>
          <w:szCs w:val="24"/>
        </w:rPr>
        <w:t xml:space="preserve">kviečia nepriklausomus ekspertus ir rinkos dalyvius, turinčius patirtį ir kompetencijas srityje, su kuria susijęs numatomas atlikti </w:t>
      </w:r>
      <w:r w:rsidR="107074AA" w:rsidRPr="00B31A33">
        <w:rPr>
          <w:rFonts w:ascii="Times New Roman" w:eastAsia="Verdana" w:hAnsi="Times New Roman" w:cs="Times New Roman"/>
          <w:sz w:val="24"/>
          <w:szCs w:val="24"/>
        </w:rPr>
        <w:t>p</w:t>
      </w:r>
      <w:r w:rsidR="46B4A559" w:rsidRPr="00B31A33">
        <w:rPr>
          <w:rFonts w:ascii="Times New Roman" w:eastAsia="Verdana" w:hAnsi="Times New Roman" w:cs="Times New Roman"/>
          <w:sz w:val="24"/>
          <w:szCs w:val="24"/>
        </w:rPr>
        <w:t>irkimas, suteikti išankstines konsultacijas</w:t>
      </w:r>
      <w:r w:rsidR="679419EE" w:rsidRPr="00B31A33">
        <w:rPr>
          <w:rFonts w:ascii="Times New Roman" w:eastAsia="Verdana" w:hAnsi="Times New Roman" w:cs="Times New Roman"/>
          <w:sz w:val="24"/>
          <w:szCs w:val="24"/>
        </w:rPr>
        <w:t>.</w:t>
      </w:r>
      <w:r w:rsidR="5F95EF2B" w:rsidRPr="00B31A33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3530D847" w14:textId="77777777" w:rsidR="00D13262" w:rsidRPr="00B31A33" w:rsidRDefault="107074AA" w:rsidP="004C18B1">
      <w:pPr>
        <w:spacing w:after="0" w:line="36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Rinkos k</w:t>
      </w:r>
      <w:r w:rsidR="679419EE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onsultacijos tikslas: </w:t>
      </w:r>
      <w:r w:rsidR="05AF78E2" w:rsidRPr="00B31A33">
        <w:rPr>
          <w:rFonts w:ascii="Times New Roman" w:eastAsia="Verdana" w:hAnsi="Times New Roman" w:cs="Times New Roman"/>
          <w:sz w:val="24"/>
          <w:szCs w:val="24"/>
        </w:rPr>
        <w:t xml:space="preserve">informuoti rinkos dalyvius apie numatomą vykdyti </w:t>
      </w:r>
      <w:r w:rsidRPr="00B31A33">
        <w:rPr>
          <w:rFonts w:ascii="Times New Roman" w:eastAsia="Verdana" w:hAnsi="Times New Roman" w:cs="Times New Roman"/>
          <w:sz w:val="24"/>
          <w:szCs w:val="24"/>
        </w:rPr>
        <w:t xml:space="preserve"> p</w:t>
      </w:r>
      <w:r w:rsidR="05AF78E2" w:rsidRPr="00B31A33">
        <w:rPr>
          <w:rFonts w:ascii="Times New Roman" w:eastAsia="Verdana" w:hAnsi="Times New Roman" w:cs="Times New Roman"/>
          <w:sz w:val="24"/>
          <w:szCs w:val="24"/>
        </w:rPr>
        <w:t xml:space="preserve">irkimą ir </w:t>
      </w:r>
      <w:r w:rsidR="46B4A559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gauti </w:t>
      </w:r>
      <w:r w:rsidR="05AF78E2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jų</w:t>
      </w:r>
      <w:r w:rsidR="46B4A559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 nuomonę </w:t>
      </w:r>
      <w:r w:rsidR="05AF78E2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bei </w:t>
      </w:r>
      <w:r w:rsidR="46B4A559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pasiūlymus </w:t>
      </w:r>
      <w:r w:rsidR="05AF78E2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dėl</w:t>
      </w:r>
      <w:r w:rsidR="46B4A559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:</w:t>
      </w:r>
      <w:r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 </w:t>
      </w:r>
    </w:p>
    <w:p w14:paraId="296C6786" w14:textId="38A67C3A" w:rsidR="00483C99" w:rsidRPr="00B31A33" w:rsidRDefault="6F53837B" w:rsidP="00D13262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P</w:t>
      </w:r>
      <w:r w:rsidR="46B4A559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irkimo</w:t>
      </w:r>
      <w:r w:rsidR="738B22A5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 funkcinių reikalavimų</w:t>
      </w:r>
      <w:r w:rsidR="46B4A559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 projekto;</w:t>
      </w:r>
    </w:p>
    <w:p w14:paraId="53F245CC" w14:textId="31608564" w:rsidR="006C74DA" w:rsidRPr="00B31A33" w:rsidRDefault="107074AA" w:rsidP="008B491E">
      <w:pPr>
        <w:pStyle w:val="ListParagraph"/>
        <w:numPr>
          <w:ilvl w:val="0"/>
          <w:numId w:val="8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Pasiūlymų</w:t>
      </w:r>
      <w:r w:rsidR="001D61D7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 ir tolimesnių etapų</w:t>
      </w:r>
      <w:r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 vertinimo kriterijų projekto;</w:t>
      </w:r>
    </w:p>
    <w:p w14:paraId="6FA68379" w14:textId="2CE076FE" w:rsidR="006C74DA" w:rsidRPr="00B31A33" w:rsidRDefault="77CE3422" w:rsidP="008B491E">
      <w:pPr>
        <w:pStyle w:val="ListParagraph"/>
        <w:numPr>
          <w:ilvl w:val="0"/>
          <w:numId w:val="8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Tiekėjų k</w:t>
      </w:r>
      <w:r w:rsidR="107074AA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valifikacijos reikalavimų projekto;</w:t>
      </w:r>
    </w:p>
    <w:p w14:paraId="3B1F2CCE" w14:textId="47B82DD2" w:rsidR="00483C99" w:rsidRPr="00B31A33" w:rsidRDefault="4D390155" w:rsidP="008B491E">
      <w:pPr>
        <w:pStyle w:val="ListParagraph"/>
        <w:numPr>
          <w:ilvl w:val="0"/>
          <w:numId w:val="8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P</w:t>
      </w:r>
      <w:r w:rsidR="46B4A559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irkimo sutarties sąlygų</w:t>
      </w:r>
      <w:r w:rsidR="107074AA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 projekto</w:t>
      </w:r>
      <w:r w:rsidR="46B4A559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;</w:t>
      </w:r>
    </w:p>
    <w:p w14:paraId="60595CA2" w14:textId="7FC29A1E" w:rsidR="00A12F2C" w:rsidRPr="00B31A33" w:rsidRDefault="5082CE28" w:rsidP="008B491E">
      <w:pPr>
        <w:pStyle w:val="ListParagraph"/>
        <w:numPr>
          <w:ilvl w:val="0"/>
          <w:numId w:val="8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P</w:t>
      </w:r>
      <w:r w:rsidR="46B4A559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reliminari</w:t>
      </w:r>
      <w:r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os </w:t>
      </w:r>
      <w:r w:rsidR="107074AA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p</w:t>
      </w:r>
      <w:r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irkimo objekto kainos</w:t>
      </w:r>
      <w:r w:rsidR="46B4A559" w:rsidRPr="00B31A33">
        <w:rPr>
          <w:rFonts w:ascii="Times New Roman" w:eastAsia="Verdana" w:hAnsi="Times New Roman" w:cs="Times New Roman"/>
          <w:sz w:val="24"/>
          <w:szCs w:val="24"/>
          <w:lang w:eastAsia="ar-SA"/>
        </w:rPr>
        <w:t>.</w:t>
      </w:r>
    </w:p>
    <w:p w14:paraId="4CF31B23" w14:textId="28D4EE98" w:rsidR="00126DA4" w:rsidRPr="00B31A33" w:rsidRDefault="006C74DA" w:rsidP="7ACF48AF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Rinkos k</w:t>
      </w:r>
      <w:r w:rsidR="00A12F2C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onsultacijos būdas</w:t>
      </w:r>
      <w:r w:rsidR="00A12F2C" w:rsidRPr="00B31A33">
        <w:rPr>
          <w:rFonts w:ascii="Times New Roman" w:eastAsia="Verdana" w:hAnsi="Times New Roman" w:cs="Times New Roman"/>
          <w:sz w:val="24"/>
          <w:szCs w:val="24"/>
        </w:rPr>
        <w:t xml:space="preserve">: </w:t>
      </w:r>
      <w:r w:rsidRPr="00B31A33">
        <w:rPr>
          <w:rFonts w:ascii="Times New Roman" w:eastAsia="Verdana" w:hAnsi="Times New Roman" w:cs="Times New Roman"/>
          <w:sz w:val="24"/>
          <w:szCs w:val="24"/>
        </w:rPr>
        <w:t>rinkos k</w:t>
      </w:r>
      <w:r w:rsidR="001C4B41" w:rsidRPr="00B31A33">
        <w:rPr>
          <w:rFonts w:ascii="Times New Roman" w:eastAsia="Verdana" w:hAnsi="Times New Roman" w:cs="Times New Roman"/>
          <w:sz w:val="24"/>
          <w:szCs w:val="24"/>
        </w:rPr>
        <w:t xml:space="preserve">onsultaciją planuojama vykdyti mišriu būdu, prašant raštu Centrinės viešųjų pirkimų informacinės sistemos (toliau – CVP IS) priemonėmis pateikti siūlymus/atsakymus į kvietime nurodytus klausimus, numatant, kad </w:t>
      </w:r>
      <w:r w:rsidR="00E66127" w:rsidRPr="00B31A33">
        <w:rPr>
          <w:rFonts w:ascii="Times New Roman" w:eastAsia="Verdana" w:hAnsi="Times New Roman" w:cs="Times New Roman"/>
          <w:sz w:val="24"/>
          <w:szCs w:val="24"/>
        </w:rPr>
        <w:t xml:space="preserve">VŠĮ </w:t>
      </w:r>
      <w:r w:rsidRPr="00B31A33">
        <w:rPr>
          <w:rFonts w:ascii="Times New Roman" w:eastAsia="Verdana" w:hAnsi="Times New Roman" w:cs="Times New Roman"/>
          <w:sz w:val="24"/>
          <w:szCs w:val="24"/>
        </w:rPr>
        <w:t>„</w:t>
      </w:r>
      <w:r w:rsidR="00E66127" w:rsidRPr="00B31A33">
        <w:rPr>
          <w:rFonts w:ascii="Times New Roman" w:eastAsia="Verdana" w:hAnsi="Times New Roman" w:cs="Times New Roman"/>
          <w:sz w:val="24"/>
          <w:szCs w:val="24"/>
        </w:rPr>
        <w:t>Inovacijų agentūra</w:t>
      </w:r>
      <w:r w:rsidRPr="00B31A33">
        <w:rPr>
          <w:rFonts w:ascii="Times New Roman" w:eastAsia="Verdana" w:hAnsi="Times New Roman" w:cs="Times New Roman"/>
          <w:sz w:val="24"/>
          <w:szCs w:val="24"/>
        </w:rPr>
        <w:t>“</w:t>
      </w:r>
      <w:r w:rsidR="001C4B41" w:rsidRPr="00B31A33">
        <w:rPr>
          <w:rFonts w:ascii="Times New Roman" w:eastAsia="Verdana" w:hAnsi="Times New Roman" w:cs="Times New Roman"/>
          <w:sz w:val="24"/>
          <w:szCs w:val="24"/>
        </w:rPr>
        <w:t xml:space="preserve">, įvertinusi gautus siūlymus/atsakymus, esant papildomų klausimų gali organizuoti susitikimą su siūlymus pateikusiais rinkos dalyviais. Jei bus priimtas sprendimas organizuoti susitikimą gautų siūlymų ir rekomendacijų aptarimui su rinkos dalyviais, </w:t>
      </w:r>
      <w:r w:rsidR="00E66127" w:rsidRPr="00B31A33">
        <w:rPr>
          <w:rFonts w:ascii="Times New Roman" w:eastAsia="Verdana" w:hAnsi="Times New Roman" w:cs="Times New Roman"/>
          <w:sz w:val="24"/>
          <w:szCs w:val="24"/>
        </w:rPr>
        <w:t xml:space="preserve">VŠĮ </w:t>
      </w:r>
      <w:r w:rsidRPr="00B31A33">
        <w:rPr>
          <w:rFonts w:ascii="Times New Roman" w:eastAsia="Verdana" w:hAnsi="Times New Roman" w:cs="Times New Roman"/>
          <w:sz w:val="24"/>
          <w:szCs w:val="24"/>
        </w:rPr>
        <w:t>„</w:t>
      </w:r>
      <w:r w:rsidR="00E66127" w:rsidRPr="00B31A33">
        <w:rPr>
          <w:rFonts w:ascii="Times New Roman" w:eastAsia="Verdana" w:hAnsi="Times New Roman" w:cs="Times New Roman"/>
          <w:sz w:val="24"/>
          <w:szCs w:val="24"/>
        </w:rPr>
        <w:t>Inovacijų agentūra</w:t>
      </w:r>
      <w:r w:rsidRPr="00B31A33">
        <w:rPr>
          <w:rFonts w:ascii="Times New Roman" w:eastAsia="Verdana" w:hAnsi="Times New Roman" w:cs="Times New Roman"/>
          <w:sz w:val="24"/>
          <w:szCs w:val="24"/>
        </w:rPr>
        <w:t>“</w:t>
      </w:r>
      <w:r w:rsidR="001C4B41" w:rsidRPr="00B31A33">
        <w:rPr>
          <w:rFonts w:ascii="Times New Roman" w:eastAsia="Verdana" w:hAnsi="Times New Roman" w:cs="Times New Roman"/>
          <w:sz w:val="24"/>
          <w:szCs w:val="24"/>
        </w:rPr>
        <w:t xml:space="preserve"> apie susitikimo organizavimo formą, vietą bei laiką informuos atskiru pranešimu CVP IS priemonėmis</w:t>
      </w:r>
      <w:r w:rsidR="00A12F2C" w:rsidRPr="00B31A33">
        <w:rPr>
          <w:rFonts w:ascii="Times New Roman" w:eastAsia="Verdana" w:hAnsi="Times New Roman" w:cs="Times New Roman"/>
          <w:sz w:val="24"/>
          <w:szCs w:val="24"/>
        </w:rPr>
        <w:t xml:space="preserve">. </w:t>
      </w:r>
    </w:p>
    <w:p w14:paraId="15491BA7" w14:textId="77777777" w:rsidR="001C4B41" w:rsidRPr="00B31A33" w:rsidRDefault="001C4B41" w:rsidP="7ACF48AF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Pastabų ir pasiūlymų teikimo tvarka:</w:t>
      </w:r>
      <w:r w:rsidRPr="00B31A33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14:paraId="30B68C5E" w14:textId="4B2238A6" w:rsidR="001C4B41" w:rsidRPr="00B31A33" w:rsidRDefault="001C4B41" w:rsidP="7ACF48AF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</w:rPr>
        <w:t>•</w:t>
      </w:r>
      <w:r w:rsidRPr="00B31A33">
        <w:rPr>
          <w:rFonts w:ascii="Times New Roman" w:hAnsi="Times New Roman" w:cs="Times New Roman"/>
          <w:sz w:val="24"/>
          <w:szCs w:val="24"/>
        </w:rPr>
        <w:tab/>
      </w:r>
      <w:r w:rsidR="00E66127" w:rsidRPr="00B31A33">
        <w:rPr>
          <w:rFonts w:ascii="Times New Roman" w:eastAsia="Verdana" w:hAnsi="Times New Roman" w:cs="Times New Roman"/>
          <w:sz w:val="24"/>
          <w:szCs w:val="24"/>
        </w:rPr>
        <w:t xml:space="preserve">VŠĮ </w:t>
      </w:r>
      <w:r w:rsidR="006C74DA" w:rsidRPr="00B31A33">
        <w:rPr>
          <w:rFonts w:ascii="Times New Roman" w:eastAsia="Verdana" w:hAnsi="Times New Roman" w:cs="Times New Roman"/>
          <w:sz w:val="24"/>
          <w:szCs w:val="24"/>
        </w:rPr>
        <w:t>„</w:t>
      </w:r>
      <w:r w:rsidR="00E66127" w:rsidRPr="00B31A33">
        <w:rPr>
          <w:rFonts w:ascii="Times New Roman" w:eastAsia="Verdana" w:hAnsi="Times New Roman" w:cs="Times New Roman"/>
          <w:sz w:val="24"/>
          <w:szCs w:val="24"/>
        </w:rPr>
        <w:t>Inovacijų agentūra</w:t>
      </w:r>
      <w:r w:rsidR="006C74DA" w:rsidRPr="00B31A33">
        <w:rPr>
          <w:rFonts w:ascii="Times New Roman" w:eastAsia="Verdana" w:hAnsi="Times New Roman" w:cs="Times New Roman"/>
          <w:sz w:val="24"/>
          <w:szCs w:val="24"/>
        </w:rPr>
        <w:t>“</w:t>
      </w:r>
      <w:r w:rsidRPr="00B31A33">
        <w:rPr>
          <w:rFonts w:ascii="Times New Roman" w:eastAsia="Verdana" w:hAnsi="Times New Roman" w:cs="Times New Roman"/>
          <w:sz w:val="24"/>
          <w:szCs w:val="24"/>
        </w:rPr>
        <w:t xml:space="preserve"> prašo teikti konkrečius siūlymus ir rekomendacijas, pateikiant savo siūlymų pagrindimą bei </w:t>
      </w:r>
      <w:r w:rsidRPr="00B31A33">
        <w:rPr>
          <w:rFonts w:ascii="Times New Roman" w:eastAsia="Verdana" w:hAnsi="Times New Roman" w:cs="Times New Roman"/>
          <w:sz w:val="24"/>
          <w:szCs w:val="24"/>
          <w:u w:val="single"/>
        </w:rPr>
        <w:t>nurodant, kokia pateikta informacija yra konfidenciali (jeigu tokia yra)</w:t>
      </w:r>
      <w:r w:rsidRPr="00B31A33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6633BC8D" w14:textId="59484102" w:rsidR="001C4B41" w:rsidRPr="00B31A33" w:rsidRDefault="7E05A330" w:rsidP="7ACF48AF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</w:rPr>
        <w:t>•</w:t>
      </w:r>
      <w:r w:rsidR="001C4B41" w:rsidRPr="00B31A33">
        <w:tab/>
      </w:r>
      <w:r w:rsidRPr="00B31A33">
        <w:rPr>
          <w:rFonts w:ascii="Times New Roman" w:eastAsia="Verdana" w:hAnsi="Times New Roman" w:cs="Times New Roman"/>
          <w:sz w:val="24"/>
          <w:szCs w:val="24"/>
        </w:rPr>
        <w:t>Siūlymai ir rekomendacijos turi būti pateikti</w:t>
      </w:r>
      <w:r w:rsidR="58C23C3A" w:rsidRPr="00B31A33">
        <w:rPr>
          <w:rFonts w:ascii="Times New Roman" w:eastAsia="Verdana" w:hAnsi="Times New Roman" w:cs="Times New Roman"/>
          <w:sz w:val="24"/>
          <w:szCs w:val="24"/>
        </w:rPr>
        <w:t xml:space="preserve"> CVP IS</w:t>
      </w:r>
      <w:r w:rsidRPr="00B31A33">
        <w:rPr>
          <w:rFonts w:ascii="Times New Roman" w:eastAsia="Verdana" w:hAnsi="Times New Roman" w:cs="Times New Roman"/>
          <w:sz w:val="24"/>
          <w:szCs w:val="24"/>
        </w:rPr>
        <w:t xml:space="preserve"> ne vėliau kaip iki </w:t>
      </w: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202</w:t>
      </w:r>
      <w:r w:rsidR="0DBF9559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6</w:t>
      </w:r>
      <w:r w:rsidR="2281D912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-</w:t>
      </w:r>
      <w:r w:rsidR="58C23C3A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02</w:t>
      </w:r>
      <w:r w:rsidR="2281D912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-</w:t>
      </w:r>
      <w:r w:rsidR="1BD26DB1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25</w:t>
      </w:r>
      <w:r w:rsidR="2281D912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,</w:t>
      </w: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1</w:t>
      </w:r>
      <w:r w:rsidR="58C23C3A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7</w:t>
      </w:r>
      <w:r w:rsidR="107074AA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.00</w:t>
      </w: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val.</w:t>
      </w:r>
    </w:p>
    <w:p w14:paraId="11D127A8" w14:textId="679F6004" w:rsidR="001C4B41" w:rsidRPr="00B31A33" w:rsidRDefault="7E05A330" w:rsidP="7ACF48AF">
      <w:pPr>
        <w:tabs>
          <w:tab w:val="left" w:pos="993"/>
        </w:tabs>
        <w:spacing w:line="36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</w:rPr>
        <w:t>•</w:t>
      </w:r>
      <w:r w:rsidR="001C4B41" w:rsidRPr="00B31A33">
        <w:tab/>
      </w:r>
      <w:r w:rsidRPr="00B31A33">
        <w:rPr>
          <w:rFonts w:ascii="Times New Roman" w:eastAsia="Verdana" w:hAnsi="Times New Roman" w:cs="Times New Roman"/>
          <w:sz w:val="24"/>
          <w:szCs w:val="24"/>
        </w:rPr>
        <w:t>Apibendrinti konsultacijos rezultatai (</w:t>
      </w:r>
      <w:r w:rsidR="58C23C3A" w:rsidRPr="00B31A33">
        <w:rPr>
          <w:rFonts w:ascii="Times New Roman" w:eastAsia="Verdana" w:hAnsi="Times New Roman" w:cs="Times New Roman"/>
          <w:sz w:val="24"/>
          <w:szCs w:val="24"/>
        </w:rPr>
        <w:t xml:space="preserve">VŠĮ </w:t>
      </w:r>
      <w:r w:rsidR="107074AA" w:rsidRPr="00B31A33">
        <w:rPr>
          <w:rFonts w:ascii="Times New Roman" w:eastAsia="Verdana" w:hAnsi="Times New Roman" w:cs="Times New Roman"/>
          <w:sz w:val="24"/>
          <w:szCs w:val="24"/>
        </w:rPr>
        <w:t>„</w:t>
      </w:r>
      <w:r w:rsidR="58C23C3A" w:rsidRPr="00B31A33">
        <w:rPr>
          <w:rFonts w:ascii="Times New Roman" w:eastAsia="Verdana" w:hAnsi="Times New Roman" w:cs="Times New Roman"/>
          <w:sz w:val="24"/>
          <w:szCs w:val="24"/>
        </w:rPr>
        <w:t>Inovacijų agentūra</w:t>
      </w:r>
      <w:r w:rsidR="107074AA" w:rsidRPr="00B31A33">
        <w:rPr>
          <w:rFonts w:ascii="Times New Roman" w:eastAsia="Verdana" w:hAnsi="Times New Roman" w:cs="Times New Roman"/>
          <w:sz w:val="24"/>
          <w:szCs w:val="24"/>
        </w:rPr>
        <w:t>“</w:t>
      </w:r>
      <w:r w:rsidR="2281D912" w:rsidRPr="00B31A33">
        <w:rPr>
          <w:rFonts w:ascii="Times New Roman" w:eastAsia="Verdana" w:hAnsi="Times New Roman" w:cs="Times New Roman"/>
          <w:sz w:val="24"/>
          <w:szCs w:val="24"/>
        </w:rPr>
        <w:t xml:space="preserve"> atsakymai / sprendimai dėl </w:t>
      </w:r>
      <w:r w:rsidRPr="00B31A33">
        <w:rPr>
          <w:rFonts w:ascii="Times New Roman" w:eastAsia="Verdana" w:hAnsi="Times New Roman" w:cs="Times New Roman"/>
          <w:sz w:val="24"/>
          <w:szCs w:val="24"/>
        </w:rPr>
        <w:t xml:space="preserve">rinkos dalyvių </w:t>
      </w:r>
      <w:r w:rsidR="2281D912" w:rsidRPr="00B31A33">
        <w:rPr>
          <w:rFonts w:ascii="Times New Roman" w:eastAsia="Verdana" w:hAnsi="Times New Roman" w:cs="Times New Roman"/>
          <w:sz w:val="24"/>
          <w:szCs w:val="24"/>
        </w:rPr>
        <w:t xml:space="preserve">klausimų / </w:t>
      </w:r>
      <w:r w:rsidRPr="00B31A33">
        <w:rPr>
          <w:rFonts w:ascii="Times New Roman" w:eastAsia="Verdana" w:hAnsi="Times New Roman" w:cs="Times New Roman"/>
          <w:sz w:val="24"/>
          <w:szCs w:val="24"/>
        </w:rPr>
        <w:t>siūlym</w:t>
      </w:r>
      <w:r w:rsidR="2281D912" w:rsidRPr="00B31A33">
        <w:rPr>
          <w:rFonts w:ascii="Times New Roman" w:eastAsia="Verdana" w:hAnsi="Times New Roman" w:cs="Times New Roman"/>
          <w:sz w:val="24"/>
          <w:szCs w:val="24"/>
        </w:rPr>
        <w:t>ų</w:t>
      </w:r>
      <w:r w:rsidRPr="00B31A33">
        <w:rPr>
          <w:rFonts w:ascii="Times New Roman" w:eastAsia="Verdana" w:hAnsi="Times New Roman" w:cs="Times New Roman"/>
          <w:sz w:val="24"/>
          <w:szCs w:val="24"/>
        </w:rPr>
        <w:t xml:space="preserve"> (nenurodant </w:t>
      </w:r>
      <w:r w:rsidR="2281D912" w:rsidRPr="00B31A33">
        <w:rPr>
          <w:rFonts w:ascii="Times New Roman" w:eastAsia="Verdana" w:hAnsi="Times New Roman" w:cs="Times New Roman"/>
          <w:sz w:val="24"/>
          <w:szCs w:val="24"/>
        </w:rPr>
        <w:t xml:space="preserve">klausimą / </w:t>
      </w:r>
      <w:r w:rsidRPr="00B31A33">
        <w:rPr>
          <w:rFonts w:ascii="Times New Roman" w:eastAsia="Verdana" w:hAnsi="Times New Roman" w:cs="Times New Roman"/>
          <w:sz w:val="24"/>
          <w:szCs w:val="24"/>
        </w:rPr>
        <w:t>siūlym</w:t>
      </w:r>
      <w:r w:rsidR="2281D912" w:rsidRPr="00B31A33">
        <w:rPr>
          <w:rFonts w:ascii="Times New Roman" w:eastAsia="Verdana" w:hAnsi="Times New Roman" w:cs="Times New Roman"/>
          <w:sz w:val="24"/>
          <w:szCs w:val="24"/>
        </w:rPr>
        <w:t>ą</w:t>
      </w:r>
      <w:r w:rsidRPr="00B31A33">
        <w:rPr>
          <w:rFonts w:ascii="Times New Roman" w:eastAsia="Verdana" w:hAnsi="Times New Roman" w:cs="Times New Roman"/>
          <w:sz w:val="24"/>
          <w:szCs w:val="24"/>
        </w:rPr>
        <w:t xml:space="preserve"> pateikusio subjekto) bus paviešinti CVP IS ne vėliau kaip iki pirkimo pradžios.</w:t>
      </w:r>
    </w:p>
    <w:p w14:paraId="49EE6662" w14:textId="77777777" w:rsidR="00B40DBA" w:rsidRPr="00B31A33" w:rsidRDefault="00B40DBA" w:rsidP="7ACF48AF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PRIDEDAMA:</w:t>
      </w:r>
    </w:p>
    <w:p w14:paraId="59DAA0CE" w14:textId="4AFD890E" w:rsidR="00B40DBA" w:rsidRPr="00B31A33" w:rsidRDefault="00B40DBA" w:rsidP="7ACF48AF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</w:rPr>
        <w:t>1.</w:t>
      </w:r>
      <w:r w:rsidR="00F14182" w:rsidRPr="00B31A33">
        <w:rPr>
          <w:rFonts w:ascii="Times New Roman" w:hAnsi="Times New Roman" w:cs="Times New Roman"/>
          <w:sz w:val="24"/>
          <w:szCs w:val="24"/>
        </w:rPr>
        <w:t xml:space="preserve"> </w:t>
      </w:r>
      <w:r w:rsidRPr="00B31A33">
        <w:rPr>
          <w:rFonts w:ascii="Times New Roman" w:eastAsia="Verdana" w:hAnsi="Times New Roman" w:cs="Times New Roman"/>
          <w:sz w:val="24"/>
          <w:szCs w:val="24"/>
        </w:rPr>
        <w:t>Rinkos dalyvių konsultacijos klausimynas;</w:t>
      </w:r>
    </w:p>
    <w:p w14:paraId="3357EB8F" w14:textId="6BCE8724" w:rsidR="00B40DBA" w:rsidRPr="00B31A33" w:rsidRDefault="2B99CCDB" w:rsidP="7ACF48AF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</w:rPr>
        <w:t>2.</w:t>
      </w:r>
      <w:r w:rsidR="00F14182" w:rsidRPr="00B31A33">
        <w:t xml:space="preserve"> </w:t>
      </w:r>
      <w:r w:rsidR="59C0A11C" w:rsidRPr="00B31A33">
        <w:rPr>
          <w:rFonts w:ascii="Times New Roman" w:eastAsia="Verdana" w:hAnsi="Times New Roman" w:cs="Times New Roman"/>
          <w:sz w:val="24"/>
          <w:szCs w:val="24"/>
        </w:rPr>
        <w:t>P</w:t>
      </w:r>
      <w:r w:rsidR="107074AA" w:rsidRPr="00B31A33">
        <w:rPr>
          <w:rFonts w:ascii="Times New Roman" w:eastAsia="Verdana" w:hAnsi="Times New Roman" w:cs="Times New Roman"/>
          <w:sz w:val="24"/>
          <w:szCs w:val="24"/>
        </w:rPr>
        <w:t>irkimo funkcin</w:t>
      </w:r>
      <w:r w:rsidR="073C5292" w:rsidRPr="00B31A33">
        <w:rPr>
          <w:rFonts w:ascii="Times New Roman" w:eastAsia="Verdana" w:hAnsi="Times New Roman" w:cs="Times New Roman"/>
          <w:sz w:val="24"/>
          <w:szCs w:val="24"/>
        </w:rPr>
        <w:t>iai</w:t>
      </w:r>
      <w:r w:rsidR="107074AA" w:rsidRPr="00B31A33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1621FA27" w:rsidRPr="00B31A33">
        <w:rPr>
          <w:rFonts w:ascii="Times New Roman" w:eastAsia="Verdana" w:hAnsi="Times New Roman" w:cs="Times New Roman"/>
          <w:sz w:val="24"/>
          <w:szCs w:val="24"/>
        </w:rPr>
        <w:t>reikalavimai</w:t>
      </w:r>
      <w:r w:rsidRPr="00B31A33">
        <w:rPr>
          <w:rFonts w:ascii="Times New Roman" w:eastAsia="Verdana" w:hAnsi="Times New Roman" w:cs="Times New Roman"/>
          <w:sz w:val="24"/>
          <w:szCs w:val="24"/>
        </w:rPr>
        <w:t xml:space="preserve"> (projektas);</w:t>
      </w:r>
    </w:p>
    <w:p w14:paraId="07CF80B5" w14:textId="68CDD298" w:rsidR="000B0602" w:rsidRPr="00B31A33" w:rsidRDefault="00B40DBA" w:rsidP="7ACF48AF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</w:rPr>
        <w:t>3.</w:t>
      </w:r>
      <w:r w:rsidR="00F14182" w:rsidRPr="00B31A33">
        <w:rPr>
          <w:rFonts w:ascii="Times New Roman" w:hAnsi="Times New Roman" w:cs="Times New Roman"/>
          <w:sz w:val="24"/>
          <w:szCs w:val="24"/>
        </w:rPr>
        <w:t xml:space="preserve"> </w:t>
      </w:r>
      <w:r w:rsidR="000B0602" w:rsidRPr="00B31A33">
        <w:rPr>
          <w:rFonts w:ascii="Times New Roman" w:eastAsia="Verdana" w:hAnsi="Times New Roman" w:cs="Times New Roman"/>
          <w:sz w:val="24"/>
          <w:szCs w:val="24"/>
        </w:rPr>
        <w:t xml:space="preserve">Pasiūlymų </w:t>
      </w:r>
      <w:r w:rsidR="001D61D7">
        <w:rPr>
          <w:rFonts w:ascii="Times New Roman" w:eastAsia="Verdana" w:hAnsi="Times New Roman" w:cs="Times New Roman"/>
          <w:sz w:val="24"/>
          <w:szCs w:val="24"/>
        </w:rPr>
        <w:t xml:space="preserve">ir tolimesnių etapų </w:t>
      </w:r>
      <w:r w:rsidR="000B0602" w:rsidRPr="00B31A33">
        <w:rPr>
          <w:rFonts w:ascii="Times New Roman" w:eastAsia="Verdana" w:hAnsi="Times New Roman" w:cs="Times New Roman"/>
          <w:sz w:val="24"/>
          <w:szCs w:val="24"/>
        </w:rPr>
        <w:t>vertinimo kriterijai (projektas);</w:t>
      </w:r>
    </w:p>
    <w:p w14:paraId="1828A228" w14:textId="323BAA91" w:rsidR="00B40DBA" w:rsidRPr="00B31A33" w:rsidRDefault="00B40DBA" w:rsidP="7ACF48AF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</w:rPr>
        <w:lastRenderedPageBreak/>
        <w:t>4.</w:t>
      </w:r>
      <w:r w:rsidR="00F14182" w:rsidRPr="00B31A33">
        <w:rPr>
          <w:rFonts w:ascii="Times New Roman" w:hAnsi="Times New Roman" w:cs="Times New Roman"/>
          <w:sz w:val="24"/>
          <w:szCs w:val="24"/>
        </w:rPr>
        <w:t xml:space="preserve"> </w:t>
      </w:r>
      <w:r w:rsidR="000B0602" w:rsidRPr="00B31A33">
        <w:rPr>
          <w:rFonts w:ascii="Times New Roman" w:eastAsia="Verdana" w:hAnsi="Times New Roman" w:cs="Times New Roman"/>
          <w:sz w:val="24"/>
          <w:szCs w:val="24"/>
        </w:rPr>
        <w:t>Tiekėjų kvalifikacijos reikalavimai (projektas);</w:t>
      </w:r>
    </w:p>
    <w:p w14:paraId="69E19213" w14:textId="2AA2AB0B" w:rsidR="00B40DBA" w:rsidRPr="00B31A33" w:rsidRDefault="2B99CCDB" w:rsidP="7ACF48AF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</w:rPr>
        <w:t>5.</w:t>
      </w:r>
      <w:r w:rsidR="00F14182" w:rsidRPr="00B31A33">
        <w:t xml:space="preserve"> </w:t>
      </w:r>
      <w:r w:rsidR="784921C5" w:rsidRPr="00B31A33">
        <w:rPr>
          <w:rFonts w:ascii="Times New Roman" w:eastAsia="Verdana" w:hAnsi="Times New Roman" w:cs="Times New Roman"/>
          <w:sz w:val="24"/>
          <w:szCs w:val="24"/>
        </w:rPr>
        <w:t>P</w:t>
      </w:r>
      <w:r w:rsidR="77CE3422" w:rsidRPr="00B31A33">
        <w:rPr>
          <w:rFonts w:ascii="Times New Roman" w:eastAsia="Verdana" w:hAnsi="Times New Roman" w:cs="Times New Roman"/>
          <w:sz w:val="24"/>
          <w:szCs w:val="24"/>
        </w:rPr>
        <w:t>irkimo sutarties sąlygos</w:t>
      </w:r>
      <w:r w:rsidRPr="00B31A33">
        <w:rPr>
          <w:rFonts w:ascii="Times New Roman" w:eastAsia="Verdana" w:hAnsi="Times New Roman" w:cs="Times New Roman"/>
          <w:sz w:val="24"/>
          <w:szCs w:val="24"/>
        </w:rPr>
        <w:t xml:space="preserve"> (projektas)</w:t>
      </w:r>
      <w:r w:rsidR="77CE3422" w:rsidRPr="00B31A33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621B65DC" w14:textId="77777777" w:rsidR="000B0602" w:rsidRPr="00B31A33" w:rsidRDefault="000B0602" w:rsidP="7ACF48AF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5CB66198" w14:textId="77777777" w:rsidR="000B0602" w:rsidRPr="00B31A33" w:rsidRDefault="000B0602" w:rsidP="7ACF48AF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14E30704" w14:textId="77777777" w:rsidR="000B0602" w:rsidRPr="00B31A33" w:rsidRDefault="000B0602" w:rsidP="7ACF48AF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4172D31C" w14:textId="77777777" w:rsidR="00475B89" w:rsidRPr="00B31A33" w:rsidRDefault="00475B89">
      <w:pPr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br w:type="page"/>
      </w:r>
    </w:p>
    <w:p w14:paraId="0BF16B7D" w14:textId="3ACC0F46" w:rsidR="000306CC" w:rsidRPr="00B31A33" w:rsidRDefault="40F1D526" w:rsidP="7ACF48AF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lastRenderedPageBreak/>
        <w:t>RINKOS KONSULTACIJOS KLAUSIMYNAS</w:t>
      </w:r>
      <w:r w:rsidR="000306CC" w:rsidRPr="00B31A33">
        <w:rPr>
          <w:rStyle w:val="FootnoteReference"/>
          <w:rFonts w:ascii="Times New Roman" w:eastAsia="Verdana" w:hAnsi="Times New Roman" w:cs="Times New Roman"/>
          <w:b/>
          <w:bCs/>
          <w:sz w:val="24"/>
          <w:szCs w:val="24"/>
        </w:rPr>
        <w:footnoteReference w:id="1"/>
      </w:r>
    </w:p>
    <w:p w14:paraId="47B548B7" w14:textId="77777777" w:rsidR="000306CC" w:rsidRPr="00B31A33" w:rsidRDefault="000306CC" w:rsidP="7ACF48AF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</w:p>
    <w:p w14:paraId="10B37810" w14:textId="0C8D41D6" w:rsidR="000306CC" w:rsidRPr="00B31A33" w:rsidRDefault="000306CC" w:rsidP="7ACF48AF">
      <w:pPr>
        <w:pStyle w:val="ListParagraph"/>
        <w:numPr>
          <w:ilvl w:val="0"/>
          <w:numId w:val="4"/>
        </w:numPr>
        <w:tabs>
          <w:tab w:val="left" w:pos="142"/>
          <w:tab w:val="left" w:pos="284"/>
        </w:tabs>
        <w:spacing w:after="120" w:line="276" w:lineRule="auto"/>
        <w:ind w:left="0" w:firstLine="0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DĖL PIRKIMO OBJEKTO</w:t>
      </w:r>
      <w:r w:rsidR="00BD4D99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IR FUNKCINIŲ REIKALAVIMŲ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65"/>
        <w:gridCol w:w="4175"/>
        <w:gridCol w:w="4536"/>
      </w:tblGrid>
      <w:tr w:rsidR="00475B89" w:rsidRPr="00B31A33" w14:paraId="7521BB9C" w14:textId="77777777" w:rsidTr="4AC93AFA">
        <w:tc>
          <w:tcPr>
            <w:tcW w:w="1065" w:type="dxa"/>
            <w:vAlign w:val="center"/>
          </w:tcPr>
          <w:p w14:paraId="5011C0A6" w14:textId="77777777" w:rsidR="000306CC" w:rsidRPr="00B31A33" w:rsidRDefault="000306CC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175" w:type="dxa"/>
            <w:vAlign w:val="center"/>
          </w:tcPr>
          <w:p w14:paraId="54187B0B" w14:textId="77777777" w:rsidR="000306CC" w:rsidRPr="00B31A33" w:rsidRDefault="000306CC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536" w:type="dxa"/>
            <w:vAlign w:val="center"/>
          </w:tcPr>
          <w:p w14:paraId="4A352D90" w14:textId="77777777" w:rsidR="000306CC" w:rsidRPr="00B31A33" w:rsidRDefault="000306CC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</w:p>
        </w:tc>
      </w:tr>
      <w:tr w:rsidR="00475B89" w:rsidRPr="00B31A33" w14:paraId="51DFB885" w14:textId="77777777" w:rsidTr="4AC93AFA">
        <w:tc>
          <w:tcPr>
            <w:tcW w:w="1065" w:type="dxa"/>
          </w:tcPr>
          <w:p w14:paraId="2A2748C2" w14:textId="77777777" w:rsidR="000306CC" w:rsidRPr="00B31A33" w:rsidRDefault="000306CC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73EC4BB9" w14:textId="5CF7C089" w:rsidR="00B51337" w:rsidRPr="00B31A33" w:rsidRDefault="000306CC" w:rsidP="00B51337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Ar turite pastabų, klausimų </w:t>
            </w:r>
            <w:r w:rsidR="7F67E7C8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dėl </w:t>
            </w:r>
            <w:r w:rsidR="00157363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funkcinių reikalavimo</w:t>
            </w:r>
            <w:r w:rsidR="7F67E7C8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projekto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? </w:t>
            </w:r>
          </w:p>
          <w:p w14:paraId="00A95824" w14:textId="2266D374" w:rsidR="00BE10C8" w:rsidRPr="00B31A33" w:rsidRDefault="00B51337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hAnsi="Times New Roman" w:cs="Times New Roman"/>
                <w:sz w:val="24"/>
                <w:szCs w:val="24"/>
              </w:rPr>
              <w:t>Jeigu turite</w:t>
            </w:r>
            <w:r w:rsidR="00C7483E" w:rsidRPr="00B31A33">
              <w:rPr>
                <w:rFonts w:ascii="Times New Roman" w:hAnsi="Times New Roman" w:cs="Times New Roman"/>
                <w:sz w:val="24"/>
                <w:szCs w:val="24"/>
              </w:rPr>
              <w:t xml:space="preserve"> pastabų, n</w:t>
            </w:r>
            <w:r w:rsidRPr="00B31A33">
              <w:rPr>
                <w:rFonts w:ascii="Times New Roman" w:hAnsi="Times New Roman" w:cs="Times New Roman"/>
                <w:sz w:val="24"/>
                <w:szCs w:val="24"/>
              </w:rPr>
              <w:t>urodykite konkrečius punktus/teksto vietas ir pateikite siūlomą redakciją.</w:t>
            </w:r>
          </w:p>
        </w:tc>
        <w:tc>
          <w:tcPr>
            <w:tcW w:w="4536" w:type="dxa"/>
            <w:vAlign w:val="center"/>
          </w:tcPr>
          <w:p w14:paraId="7BA707B6" w14:textId="77777777" w:rsidR="000306CC" w:rsidRPr="00B31A33" w:rsidRDefault="000306CC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75B89" w:rsidRPr="00B31A33" w14:paraId="4FA7DF95" w14:textId="77777777" w:rsidTr="4AC93AFA">
        <w:tc>
          <w:tcPr>
            <w:tcW w:w="1065" w:type="dxa"/>
          </w:tcPr>
          <w:p w14:paraId="5B2CD14B" w14:textId="77777777" w:rsidR="00914CF1" w:rsidRPr="00B31A33" w:rsidRDefault="00914CF1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6165FEFD" w14:textId="75BC0F3D" w:rsidR="00914CF1" w:rsidRPr="00B31A33" w:rsidRDefault="00914CF1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Ar</w:t>
            </w:r>
            <w:r w:rsidR="72AD2CD6" w:rsidRPr="00B31A3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 xml:space="preserve"> funkcinių reikalavimų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47091A4D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projekte</w:t>
            </w:r>
            <w:r w:rsidR="46D9A05C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numatyti tikslai ir planuojami pasiekti rezultatai yra aiškūs ir  suprantami?</w:t>
            </w:r>
          </w:p>
        </w:tc>
        <w:tc>
          <w:tcPr>
            <w:tcW w:w="4536" w:type="dxa"/>
            <w:vAlign w:val="center"/>
          </w:tcPr>
          <w:p w14:paraId="20F41A76" w14:textId="77777777" w:rsidR="00914CF1" w:rsidRPr="00B31A33" w:rsidRDefault="00914CF1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75B89" w:rsidRPr="00B31A33" w14:paraId="3AF3E246" w14:textId="77777777" w:rsidTr="4AC93AFA">
        <w:tc>
          <w:tcPr>
            <w:tcW w:w="1065" w:type="dxa"/>
          </w:tcPr>
          <w:p w14:paraId="10330B0A" w14:textId="77777777" w:rsidR="00914CF1" w:rsidRPr="00B31A33" w:rsidRDefault="00914CF1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113B3ED9" w14:textId="04D32550" w:rsidR="00914CF1" w:rsidRPr="00B31A33" w:rsidRDefault="00914CF1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Ar</w:t>
            </w:r>
            <w:r w:rsidR="6F58887B" w:rsidRPr="00B31A3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 xml:space="preserve"> funkcinių reikalavimų projekte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išdėstyti etapai ir jų detalizacija yra aiškūs ir  suprantami?</w:t>
            </w:r>
          </w:p>
        </w:tc>
        <w:tc>
          <w:tcPr>
            <w:tcW w:w="4536" w:type="dxa"/>
            <w:vAlign w:val="center"/>
          </w:tcPr>
          <w:p w14:paraId="28E6D7DC" w14:textId="77777777" w:rsidR="00914CF1" w:rsidRPr="00B31A33" w:rsidRDefault="00914CF1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75B89" w:rsidRPr="00B31A33" w14:paraId="0F1A9DB2" w14:textId="77777777" w:rsidTr="4AC93AFA">
        <w:tc>
          <w:tcPr>
            <w:tcW w:w="1065" w:type="dxa"/>
          </w:tcPr>
          <w:p w14:paraId="4D0EFD76" w14:textId="77777777" w:rsidR="003D53A4" w:rsidRPr="00B31A33" w:rsidRDefault="003D53A4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5AE587FA" w14:textId="5737DF9D" w:rsidR="003D53A4" w:rsidRPr="00B31A33" w:rsidRDefault="46D9A05C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Kokias sąlygas papildomai siūlytumėte įtraukti į</w:t>
            </w:r>
            <w:r w:rsidR="03E599FF" w:rsidRPr="00B31A3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 xml:space="preserve"> funkcinių reikalavimų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F44C95F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projektą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? </w:t>
            </w:r>
          </w:p>
          <w:p w14:paraId="531E7813" w14:textId="329E646D" w:rsidR="003D53A4" w:rsidRPr="00B31A33" w:rsidRDefault="46D9A05C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536" w:type="dxa"/>
            <w:vAlign w:val="center"/>
          </w:tcPr>
          <w:p w14:paraId="52F1536F" w14:textId="77777777" w:rsidR="003D53A4" w:rsidRPr="00B31A33" w:rsidRDefault="003D53A4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75B89" w:rsidRPr="00B31A33" w14:paraId="4D246855" w14:textId="77777777" w:rsidTr="4AC93AFA">
        <w:tc>
          <w:tcPr>
            <w:tcW w:w="1065" w:type="dxa"/>
          </w:tcPr>
          <w:p w14:paraId="53A09C58" w14:textId="77777777" w:rsidR="003D53A4" w:rsidRPr="00B31A33" w:rsidRDefault="003D53A4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3CD80141" w14:textId="5F5F0356" w:rsidR="003D53A4" w:rsidRPr="00B31A33" w:rsidRDefault="46D9A05C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Kokias sąlygas siūlytumėte pašalinti iš</w:t>
            </w:r>
            <w:r w:rsidR="7E0D6AF4" w:rsidRPr="00B31A3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 xml:space="preserve"> funkcinių reikalavimų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FEDC56E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projekt</w:t>
            </w:r>
            <w:r w:rsidR="002E4B72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o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? </w:t>
            </w:r>
          </w:p>
          <w:p w14:paraId="539ABCAA" w14:textId="45B4E278" w:rsidR="003D53A4" w:rsidRPr="00B31A33" w:rsidRDefault="46D9A05C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4536" w:type="dxa"/>
            <w:vAlign w:val="center"/>
          </w:tcPr>
          <w:p w14:paraId="72449C13" w14:textId="77777777" w:rsidR="003D53A4" w:rsidRPr="00B31A33" w:rsidRDefault="003D53A4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B1F29" w:rsidRPr="00B31A33" w14:paraId="1B083A26" w14:textId="77777777" w:rsidTr="4AC93AFA">
        <w:tc>
          <w:tcPr>
            <w:tcW w:w="1065" w:type="dxa"/>
          </w:tcPr>
          <w:p w14:paraId="40751872" w14:textId="77777777" w:rsidR="007B1F29" w:rsidRPr="00B31A33" w:rsidRDefault="007B1F29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6737AC92" w14:textId="03F8E71A" w:rsidR="007B1F29" w:rsidRPr="00B31A33" w:rsidRDefault="002168E8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Ar šiuo metu turite sprendimą ir jeigu taip, k</w:t>
            </w:r>
            <w:r w:rsidR="007B1F2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oks </w:t>
            </w:r>
            <w:r w:rsidR="004B3B3D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J</w:t>
            </w:r>
            <w:r w:rsidR="007B1F2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ūsų sprendinio T</w:t>
            </w:r>
            <w:r w:rsidR="00AB23B0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="007B1F2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 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šiuo metu</w:t>
            </w:r>
            <w:r w:rsidR="007B1F2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(T</w:t>
            </w:r>
            <w:r w:rsidR="00AB23B0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="007B1F2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L4/5/6/7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ir pan.</w:t>
            </w:r>
            <w:r w:rsidR="007B1F2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4536" w:type="dxa"/>
            <w:vAlign w:val="center"/>
          </w:tcPr>
          <w:p w14:paraId="5DE4511A" w14:textId="77777777" w:rsidR="007B1F29" w:rsidRPr="00B31A33" w:rsidRDefault="007B1F29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75B89" w:rsidRPr="00B31A33" w14:paraId="55DFD43B" w14:textId="77777777" w:rsidTr="4AC93AFA">
        <w:tc>
          <w:tcPr>
            <w:tcW w:w="1065" w:type="dxa"/>
          </w:tcPr>
          <w:p w14:paraId="63F79CE8" w14:textId="77777777" w:rsidR="00914CF1" w:rsidRPr="00B31A33" w:rsidRDefault="00914CF1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3A57E1A3" w14:textId="4012E6CF" w:rsidR="009F2084" w:rsidRPr="00B31A33" w:rsidRDefault="2E79A48B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Kokius </w:t>
            </w:r>
            <w:r w:rsidR="741DB13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siūlytumėte</w:t>
            </w:r>
            <w:r w:rsidR="2994D40D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projekto </w:t>
            </w:r>
            <w:r w:rsidR="401970E4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įgyvendinimo</w:t>
            </w:r>
            <w:r w:rsidR="2994D40D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terminus:</w:t>
            </w:r>
          </w:p>
          <w:p w14:paraId="71DF71AA" w14:textId="1FA05357" w:rsidR="00681EFE" w:rsidRPr="00B31A33" w:rsidRDefault="2994D40D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I etap</w:t>
            </w:r>
            <w:r w:rsidR="401970E4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e</w:t>
            </w:r>
            <w:r w:rsidR="002E4B72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(prototipo sukūrimas</w:t>
            </w:r>
            <w:r w:rsidR="00701E30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(lauko demonstracija)</w:t>
            </w:r>
            <w:r w:rsidR="00475B8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: </w:t>
            </w:r>
            <w:r w:rsidR="004A6D3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iki </w:t>
            </w:r>
            <w:r w:rsidR="00475B8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7 T</w:t>
            </w:r>
            <w:r w:rsidR="00AB23B0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="004A6D3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L</w:t>
            </w:r>
            <w:r w:rsidR="002E4B72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)</w:t>
            </w:r>
            <w:r w:rsidR="1D19810C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;</w:t>
            </w:r>
          </w:p>
          <w:p w14:paraId="69513FC1" w14:textId="68D89AAC" w:rsidR="00681EFE" w:rsidRPr="00B31A33" w:rsidRDefault="2994D40D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II etap</w:t>
            </w:r>
            <w:r w:rsidR="401970E4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e</w:t>
            </w:r>
            <w:r w:rsidR="002E4B72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(bandomoji versija</w:t>
            </w:r>
            <w:r w:rsidR="00F3508D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: 9 T</w:t>
            </w:r>
            <w:r w:rsidR="00AB23B0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="004A6D3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L</w:t>
            </w:r>
            <w:r w:rsidR="002E4B72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)</w:t>
            </w:r>
            <w:r w:rsidR="1B9A703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. </w:t>
            </w:r>
          </w:p>
          <w:p w14:paraId="0D9CB1A5" w14:textId="77777777" w:rsidR="009F2084" w:rsidRPr="00B31A33" w:rsidRDefault="009F2084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14:paraId="2D4B4F97" w14:textId="09E5BDF2" w:rsidR="00914CF1" w:rsidRPr="00B31A33" w:rsidRDefault="0030702C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Pateikite trukmę mėnesiais ir a</w:t>
            </w:r>
            <w:r w:rsidR="00914CF1"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tsakymą prašytume pagrįsti.</w:t>
            </w:r>
          </w:p>
        </w:tc>
        <w:tc>
          <w:tcPr>
            <w:tcW w:w="4536" w:type="dxa"/>
            <w:vAlign w:val="center"/>
          </w:tcPr>
          <w:p w14:paraId="3D392F7E" w14:textId="77777777" w:rsidR="00914CF1" w:rsidRPr="00B31A33" w:rsidRDefault="00914CF1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B26713" w:rsidRPr="00B31A33" w14:paraId="653F5E77" w14:textId="77777777" w:rsidTr="4AC93AFA">
        <w:tc>
          <w:tcPr>
            <w:tcW w:w="1065" w:type="dxa"/>
          </w:tcPr>
          <w:p w14:paraId="4896D7B7" w14:textId="77777777" w:rsidR="00B26713" w:rsidRPr="00B31A33" w:rsidRDefault="00B26713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6B070702" w14:textId="5913E440" w:rsidR="007D5854" w:rsidRPr="00B31A33" w:rsidRDefault="00B26713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T</w:t>
            </w:r>
            <w:r w:rsidR="00AB23B0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L7 bandymų formatas (lauko demonstracija): </w:t>
            </w:r>
          </w:p>
          <w:p w14:paraId="311749D7" w14:textId="039BCD46" w:rsidR="004B3B3D" w:rsidRPr="00B31A33" w:rsidRDefault="00B26713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Koks optimalus T</w:t>
            </w:r>
            <w:r w:rsidR="00AB23B0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L7 demonstravimo formatas? </w:t>
            </w:r>
          </w:p>
          <w:p w14:paraId="67E97105" w14:textId="190D5F8C" w:rsidR="00B26713" w:rsidRPr="00B31A33" w:rsidRDefault="00B26713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Kiek dienų ir kokie 5 scenarijai būtini?</w:t>
            </w:r>
          </w:p>
          <w:p w14:paraId="5DDE6EE1" w14:textId="21F636CE" w:rsidR="00B26713" w:rsidRPr="00B31A33" w:rsidRDefault="00B26713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Atsakymą prašytume pagrįsti.</w:t>
            </w:r>
          </w:p>
        </w:tc>
        <w:tc>
          <w:tcPr>
            <w:tcW w:w="4536" w:type="dxa"/>
            <w:vAlign w:val="center"/>
          </w:tcPr>
          <w:p w14:paraId="3950A10E" w14:textId="77777777" w:rsidR="00B26713" w:rsidRPr="00B31A33" w:rsidRDefault="00B26713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41624" w:rsidRPr="00B31A33" w14:paraId="6D7B21E0" w14:textId="77777777" w:rsidTr="4AC93AFA">
        <w:tc>
          <w:tcPr>
            <w:tcW w:w="1065" w:type="dxa"/>
          </w:tcPr>
          <w:p w14:paraId="4D37A567" w14:textId="77777777" w:rsidR="00C41624" w:rsidRPr="00B31A33" w:rsidRDefault="00C41624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04ACF235" w14:textId="2FCE18F5" w:rsidR="007D5854" w:rsidRPr="00B31A33" w:rsidRDefault="00C41624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T</w:t>
            </w:r>
            <w:r w:rsidR="00AB23B0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L9 priėmimo formatas (eksploatacija): </w:t>
            </w:r>
          </w:p>
          <w:p w14:paraId="66542ECD" w14:textId="6F931E16" w:rsidR="00C41624" w:rsidRPr="00B31A33" w:rsidRDefault="00C41624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Kokios apimties reikalingas T</w:t>
            </w:r>
            <w:r w:rsidR="00AB23B0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L9 (trukmė, incidentų skaičius/scenarijai, priėmimo dokumentai)?</w:t>
            </w:r>
          </w:p>
          <w:p w14:paraId="6AD13562" w14:textId="46945CFE" w:rsidR="00C41624" w:rsidRPr="00B31A33" w:rsidRDefault="00C41624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Atsakymą prašytume pagrįsti.</w:t>
            </w:r>
          </w:p>
        </w:tc>
        <w:tc>
          <w:tcPr>
            <w:tcW w:w="4536" w:type="dxa"/>
            <w:vAlign w:val="center"/>
          </w:tcPr>
          <w:p w14:paraId="76F9F00D" w14:textId="77777777" w:rsidR="00C41624" w:rsidRPr="00B31A33" w:rsidRDefault="00C41624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75B89" w:rsidRPr="00B31A33" w14:paraId="7F1CF104" w14:textId="77777777" w:rsidTr="4AC93AFA">
        <w:tc>
          <w:tcPr>
            <w:tcW w:w="1065" w:type="dxa"/>
          </w:tcPr>
          <w:p w14:paraId="3B4480E8" w14:textId="77777777" w:rsidR="00185F2D" w:rsidRPr="00B31A33" w:rsidRDefault="00185F2D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7665D235" w14:textId="03D36594" w:rsidR="00201DD9" w:rsidRPr="00B31A33" w:rsidRDefault="012AFFBD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Ar </w:t>
            </w:r>
            <w:r w:rsidR="656B2061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Lietuvos 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rinkoje yra </w:t>
            </w:r>
            <w:r w:rsidR="4A3D465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panašių 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produktų</w:t>
            </w:r>
            <w:r w:rsidR="0C693BFB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</w:t>
            </w:r>
            <w:r w:rsidR="377DCCC6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ar tokių pačių, </w:t>
            </w:r>
            <w:r w:rsidR="5FCA4E12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kurie yra </w:t>
            </w:r>
            <w:r w:rsidR="0C693BFB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5FCA4E12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aprašyti </w:t>
            </w:r>
            <w:r w:rsidR="4ED28F6C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t</w:t>
            </w:r>
            <w:r w:rsidR="4ED28F6C" w:rsidRPr="00B31A3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echnologijų funkcinių reikalavimų projekte</w:t>
            </w:r>
            <w:r w:rsidR="5FCA4E12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?</w:t>
            </w:r>
          </w:p>
          <w:p w14:paraId="5EBCBBB9" w14:textId="77777777" w:rsidR="004A6B77" w:rsidRPr="00B31A33" w:rsidRDefault="004A6B77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</w:pPr>
          </w:p>
          <w:p w14:paraId="4E12113B" w14:textId="59DE65D2" w:rsidR="00185F2D" w:rsidRPr="00B31A33" w:rsidRDefault="0C693BFB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Jeigu taip</w:t>
            </w:r>
            <w:r w:rsidR="5FCA4E12"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>, parašykite</w:t>
            </w:r>
            <w:r w:rsidR="7AFAF048"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 kokie tai produktai</w:t>
            </w:r>
            <w:r w:rsidR="001C6B7E"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 (nurodykite</w:t>
            </w:r>
            <w:r w:rsidR="009701AC"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 produkto pavadinimą, gamintoją, nuorodą, kurias funkcijas dengia</w:t>
            </w:r>
            <w:r w:rsidR="00CA2577"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CA2577" w:rsidRPr="00B31A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(X-</w:t>
            </w:r>
            <w:proofErr w:type="spellStart"/>
            <w:r w:rsidR="00CA2577" w:rsidRPr="00B31A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band</w:t>
            </w:r>
            <w:proofErr w:type="spellEnd"/>
            <w:r w:rsidR="00CA2577" w:rsidRPr="00B31A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radaras / EO-IR / C2-COP / prognozė / įrodymų bazė), ir kuo skiriasi nuo šio projekto poreikių) </w:t>
            </w:r>
            <w:r w:rsidR="7AFAF048"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 ir</w:t>
            </w:r>
            <w:r w:rsidR="5FCA4E12"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 su</w:t>
            </w:r>
            <w:r w:rsidR="012AFFBD"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 kokiais funkcionalumais?</w:t>
            </w:r>
          </w:p>
        </w:tc>
        <w:tc>
          <w:tcPr>
            <w:tcW w:w="4536" w:type="dxa"/>
            <w:vAlign w:val="center"/>
          </w:tcPr>
          <w:p w14:paraId="262BF32E" w14:textId="77777777" w:rsidR="00185F2D" w:rsidRPr="00B31A33" w:rsidRDefault="00185F2D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75B89" w:rsidRPr="00B31A33" w14:paraId="4EDAC1AA" w14:textId="77777777" w:rsidTr="4AC93AFA">
        <w:tc>
          <w:tcPr>
            <w:tcW w:w="1065" w:type="dxa"/>
          </w:tcPr>
          <w:p w14:paraId="1FACF948" w14:textId="4B6FABBB" w:rsidR="00DA3D95" w:rsidRPr="00B31A33" w:rsidRDefault="00DA3D95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76A05764" w14:textId="5FEC996F" w:rsidR="00DA3D95" w:rsidRPr="00B31A33" w:rsidRDefault="656B2061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Ar užsienio rinkoje</w:t>
            </w:r>
            <w:r w:rsidR="08A3021C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yra</w:t>
            </w:r>
            <w:r w:rsidR="37D62FF7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panaš</w:t>
            </w:r>
            <w:r w:rsidR="08A3021C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ių</w:t>
            </w:r>
            <w:r w:rsidR="37D62FF7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produkt</w:t>
            </w:r>
            <w:r w:rsidR="08A3021C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ų</w:t>
            </w:r>
            <w:r w:rsidR="3A0BA423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,</w:t>
            </w:r>
            <w:r w:rsidR="57C6CF7D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ar tok</w:t>
            </w:r>
            <w:r w:rsidR="08A3021C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ių</w:t>
            </w:r>
            <w:r w:rsidR="57C6CF7D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pa</w:t>
            </w:r>
            <w:r w:rsidR="4E7C5B90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č</w:t>
            </w:r>
            <w:r w:rsidR="08A3021C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ių</w:t>
            </w:r>
            <w:r w:rsidR="57C6CF7D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, kaip aprašyti </w:t>
            </w:r>
            <w:r w:rsidR="44B76124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t</w:t>
            </w:r>
            <w:r w:rsidR="44B76124" w:rsidRPr="00B31A3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echnologijų funkcinių reikalavimų projekte</w:t>
            </w:r>
            <w:r w:rsidR="08A3021C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?</w:t>
            </w:r>
          </w:p>
          <w:p w14:paraId="3BDEB7E7" w14:textId="77777777" w:rsidR="004A6B77" w:rsidRPr="00B31A33" w:rsidRDefault="004A6B77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</w:pPr>
          </w:p>
          <w:p w14:paraId="49E3F448" w14:textId="37F25FD0" w:rsidR="00B85ECE" w:rsidRPr="00B31A33" w:rsidRDefault="0012734E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Jeigu taip, parašykite kokie tai produktai (nurodykite produkto pavadinimą, gamintoją/šalį, nuorodą, kurias funkcijas dengia </w:t>
            </w:r>
            <w:r w:rsidRPr="00B31A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(X-</w:t>
            </w:r>
            <w:proofErr w:type="spellStart"/>
            <w:r w:rsidRPr="00B31A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band</w:t>
            </w:r>
            <w:proofErr w:type="spellEnd"/>
            <w:r w:rsidRPr="00B31A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radaras / EO-IR / C2-COP / prognozė / įrodymų bazė), kuo skiriasi nuo šio projekto poreikių</w:t>
            </w:r>
            <w:r w:rsidR="00B03508" w:rsidRPr="00B31A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ir gal galite būti jų atstovais Lietuvoje?</w:t>
            </w:r>
            <w:r w:rsidRPr="00B31A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) 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  <w:u w:val="single"/>
              </w:rPr>
              <w:t xml:space="preserve"> ir su kokiais funkcionalumais?</w:t>
            </w:r>
          </w:p>
        </w:tc>
        <w:tc>
          <w:tcPr>
            <w:tcW w:w="4536" w:type="dxa"/>
            <w:vAlign w:val="center"/>
          </w:tcPr>
          <w:p w14:paraId="491F3FAE" w14:textId="77777777" w:rsidR="00DA3D95" w:rsidRPr="00B31A33" w:rsidRDefault="00DA3D95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2F4A53" w:rsidRPr="00B31A33" w14:paraId="3E3094EB" w14:textId="77777777" w:rsidTr="4AC93AFA">
        <w:tc>
          <w:tcPr>
            <w:tcW w:w="1065" w:type="dxa"/>
          </w:tcPr>
          <w:p w14:paraId="13BE87C6" w14:textId="77777777" w:rsidR="002F4A53" w:rsidRPr="00B31A33" w:rsidRDefault="002F4A53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0F6B634A" w14:textId="2598B202" w:rsidR="002F4A53" w:rsidRPr="00B31A33" w:rsidRDefault="00C07493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</w:rPr>
              <w:t>Jeigu turite, p</w:t>
            </w:r>
            <w:r w:rsidR="002F4A53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ateikite siūlomo sprendinio architektūrą (radaras + EO/IR + C2/COP + prognozė + įrodymų bazė) ir kokios </w:t>
            </w:r>
            <w:r w:rsidR="009F36E5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sprendimo </w:t>
            </w:r>
            <w:r w:rsidR="002F4A53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dalys yra </w:t>
            </w:r>
            <w:r w:rsidR="000B4ECC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J</w:t>
            </w:r>
            <w:r w:rsidR="002F4A53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ūsų, o kokios </w:t>
            </w:r>
            <w:r w:rsidR="000B4ECC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iš kitų šalių ir kokios tai šalys?</w:t>
            </w:r>
          </w:p>
        </w:tc>
        <w:tc>
          <w:tcPr>
            <w:tcW w:w="4536" w:type="dxa"/>
            <w:vAlign w:val="center"/>
          </w:tcPr>
          <w:p w14:paraId="25CCD5BE" w14:textId="77777777" w:rsidR="002F4A53" w:rsidRPr="00B31A33" w:rsidRDefault="002F4A53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9E5EDF" w:rsidRPr="00B31A33" w14:paraId="6D331C44" w14:textId="77777777" w:rsidTr="4AC93AFA">
        <w:tc>
          <w:tcPr>
            <w:tcW w:w="1065" w:type="dxa"/>
          </w:tcPr>
          <w:p w14:paraId="63EC3C9B" w14:textId="77777777" w:rsidR="009E5EDF" w:rsidRPr="00B31A33" w:rsidRDefault="009E5EDF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6EC80690" w14:textId="79645E69" w:rsidR="009E5EDF" w:rsidRPr="00B31A33" w:rsidRDefault="009E5EDF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Ar galite pateikti sprendinį su integruotu X-</w:t>
            </w:r>
            <w:proofErr w:type="spellStart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band</w:t>
            </w:r>
            <w:proofErr w:type="spellEnd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="00A543CB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arba </w:t>
            </w:r>
            <w:proofErr w:type="spellStart"/>
            <w:r w:rsidR="00A543CB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Ku-band</w:t>
            </w:r>
            <w:proofErr w:type="spellEnd"/>
            <w:r w:rsidR="00A543CB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radaru? </w:t>
            </w:r>
          </w:p>
          <w:p w14:paraId="78DDE1DE" w14:textId="35AB072C" w:rsidR="009E5EDF" w:rsidRPr="00B31A33" w:rsidRDefault="009E5EDF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Jei taip – nurodykite minimalias radaro charakteristikas, kurias realu garantuoti (atnaujinimas, vienalaikis sekimas, duomenų tipas </w:t>
            </w:r>
            <w:proofErr w:type="spellStart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track</w:t>
            </w:r>
            <w:proofErr w:type="spellEnd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/plot).</w:t>
            </w:r>
          </w:p>
        </w:tc>
        <w:tc>
          <w:tcPr>
            <w:tcW w:w="4536" w:type="dxa"/>
            <w:vAlign w:val="center"/>
          </w:tcPr>
          <w:p w14:paraId="732F0080" w14:textId="77777777" w:rsidR="009E5EDF" w:rsidRPr="00B31A33" w:rsidRDefault="009E5EDF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9E5EDF" w:rsidRPr="00B31A33" w14:paraId="5BC80A79" w14:textId="77777777" w:rsidTr="4AC93AFA">
        <w:tc>
          <w:tcPr>
            <w:tcW w:w="1065" w:type="dxa"/>
          </w:tcPr>
          <w:p w14:paraId="4338ABC2" w14:textId="77777777" w:rsidR="009E5EDF" w:rsidRPr="00B31A33" w:rsidRDefault="009E5EDF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20C8BE49" w14:textId="77777777" w:rsidR="000F3299" w:rsidRPr="00B31A33" w:rsidRDefault="000F3299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Ar galite pateikti sprendinį su EO/IR patvirtinimu? </w:t>
            </w:r>
          </w:p>
          <w:p w14:paraId="70221654" w14:textId="17DAACDA" w:rsidR="000F3299" w:rsidRPr="00B31A33" w:rsidRDefault="000F3299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Jei taip – nurodykite minimalios EO/IR charakteristikas, kurias realu garantuoti</w:t>
            </w:r>
            <w:r w:rsidR="00CD0890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66BF8116" w14:textId="77777777" w:rsidR="009E5EDF" w:rsidRPr="00B31A33" w:rsidRDefault="009E5EDF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A543CB" w:rsidRPr="00B31A33" w14:paraId="58161C34" w14:textId="77777777" w:rsidTr="4AC93AFA">
        <w:tc>
          <w:tcPr>
            <w:tcW w:w="1065" w:type="dxa"/>
          </w:tcPr>
          <w:p w14:paraId="41CA9792" w14:textId="77777777" w:rsidR="00A543CB" w:rsidRPr="00B31A33" w:rsidRDefault="00A543CB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1425914F" w14:textId="4E82F6A5" w:rsidR="00A543CB" w:rsidRPr="00B31A33" w:rsidRDefault="00AC75F6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Ar galite nurodyti, k</w:t>
            </w:r>
            <w:r w:rsidR="00A543CB" w:rsidRPr="00B31A33"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aip bus matuojamas klasifikavimo tikslumas</w:t>
            </w:r>
            <w:r w:rsidR="00A543CB" w:rsidRPr="00B31A33">
              <w:rPr>
                <w:rFonts w:ascii="Times New Roman" w:hAnsi="Times New Roman" w:cs="Times New Roman"/>
                <w:sz w:val="24"/>
                <w:szCs w:val="24"/>
              </w:rPr>
              <w:t xml:space="preserve"> (balionas su </w:t>
            </w:r>
            <w:r w:rsidR="00A543CB" w:rsidRPr="00B31A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kroviniu </w:t>
            </w:r>
            <w:proofErr w:type="spellStart"/>
            <w:r w:rsidR="00A543CB" w:rsidRPr="00B31A33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="00A543CB" w:rsidRPr="00B31A33">
              <w:rPr>
                <w:rFonts w:ascii="Times New Roman" w:hAnsi="Times New Roman" w:cs="Times New Roman"/>
                <w:sz w:val="24"/>
                <w:szCs w:val="24"/>
              </w:rPr>
              <w:t xml:space="preserve"> kiti objektai) ir kaip sprendžiamas duomenų šališkumas (diena/naktis, rūkas, krituliai)?</w:t>
            </w:r>
          </w:p>
        </w:tc>
        <w:tc>
          <w:tcPr>
            <w:tcW w:w="4536" w:type="dxa"/>
            <w:vAlign w:val="center"/>
          </w:tcPr>
          <w:p w14:paraId="0044524E" w14:textId="77777777" w:rsidR="00A543CB" w:rsidRPr="00B31A33" w:rsidRDefault="00A543CB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F3299" w:rsidRPr="00B31A33" w14:paraId="526497EA" w14:textId="77777777" w:rsidTr="4AC93AFA">
        <w:tc>
          <w:tcPr>
            <w:tcW w:w="1065" w:type="dxa"/>
          </w:tcPr>
          <w:p w14:paraId="5B28B62B" w14:textId="77777777" w:rsidR="000F3299" w:rsidRPr="00B31A33" w:rsidRDefault="000F3299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43E170BA" w14:textId="21BE7C31" w:rsidR="000F3299" w:rsidRPr="003A4C31" w:rsidRDefault="003D38BA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3A4C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Klaidingi pranešimai (FAR): </w:t>
            </w:r>
            <w:r w:rsidR="003A4C31" w:rsidRPr="003A4C31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Jūsų nuomone, </w:t>
            </w:r>
            <w:r w:rsidRPr="003A4C31">
              <w:rPr>
                <w:rFonts w:ascii="Times New Roman" w:eastAsia="Verdana" w:hAnsi="Times New Roman" w:cs="Times New Roman"/>
                <w:sz w:val="24"/>
                <w:szCs w:val="24"/>
              </w:rPr>
              <w:t>ar rodiklis „≤10 klaidingų pranešimų per 24 val.“ yra realistiškas? Pasiūlykite aiškų „klaidingo pranešimo“ apibrėžimą ir verifikavimo metodą.</w:t>
            </w:r>
          </w:p>
        </w:tc>
        <w:tc>
          <w:tcPr>
            <w:tcW w:w="4536" w:type="dxa"/>
            <w:vAlign w:val="center"/>
          </w:tcPr>
          <w:p w14:paraId="3AAE78FF" w14:textId="77777777" w:rsidR="000F3299" w:rsidRPr="00B31A33" w:rsidRDefault="000F3299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D38BA" w:rsidRPr="00B31A33" w14:paraId="3A8E76ED" w14:textId="77777777" w:rsidTr="4AC93AFA">
        <w:tc>
          <w:tcPr>
            <w:tcW w:w="1065" w:type="dxa"/>
          </w:tcPr>
          <w:p w14:paraId="17FAF190" w14:textId="77777777" w:rsidR="003D38BA" w:rsidRPr="00B31A33" w:rsidRDefault="003D38BA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1111EC78" w14:textId="24967167" w:rsidR="003D38BA" w:rsidRPr="00B31A33" w:rsidRDefault="00785D18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Masinių paleidimų pajėgumas: kiek vienalaikių objektų Jūsų sprendinys gali aptikti ir sekti vienu metu? Pateikite skaičių ir sąlygas (nuotolis, aukštis, oras).</w:t>
            </w:r>
          </w:p>
        </w:tc>
        <w:tc>
          <w:tcPr>
            <w:tcW w:w="4536" w:type="dxa"/>
            <w:vAlign w:val="center"/>
          </w:tcPr>
          <w:p w14:paraId="77A9722F" w14:textId="77777777" w:rsidR="003D38BA" w:rsidRPr="00B31A33" w:rsidRDefault="003D38BA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85D18" w:rsidRPr="00B31A33" w14:paraId="27C90E6C" w14:textId="77777777" w:rsidTr="4AC93AFA">
        <w:tc>
          <w:tcPr>
            <w:tcW w:w="1065" w:type="dxa"/>
          </w:tcPr>
          <w:p w14:paraId="717882F6" w14:textId="77777777" w:rsidR="00785D18" w:rsidRPr="00B31A33" w:rsidRDefault="00785D18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7C965D07" w14:textId="3DF7491D" w:rsidR="00641322" w:rsidRPr="00B31A33" w:rsidRDefault="00641322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Prognozė: kokį prognozės tikslumą siūlote T</w:t>
            </w:r>
            <w:r w:rsidR="00AB23B0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L7 ir T</w:t>
            </w:r>
            <w:r w:rsidR="00AB23B0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L9 (pvz., ≤0,1 km²; ≤0,01 km²)? </w:t>
            </w:r>
          </w:p>
          <w:p w14:paraId="3745030B" w14:textId="401B90FF" w:rsidR="00785D18" w:rsidRPr="00B31A33" w:rsidRDefault="00641322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Kaip užtikrinate prognozių atnaujinimą ir „prognozė </w:t>
            </w:r>
            <w:proofErr w:type="spellStart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vs</w:t>
            </w:r>
            <w:proofErr w:type="spellEnd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faktas“ palyginimą?</w:t>
            </w:r>
          </w:p>
        </w:tc>
        <w:tc>
          <w:tcPr>
            <w:tcW w:w="4536" w:type="dxa"/>
            <w:vAlign w:val="center"/>
          </w:tcPr>
          <w:p w14:paraId="6D927CC2" w14:textId="77777777" w:rsidR="00785D18" w:rsidRPr="00B31A33" w:rsidRDefault="00785D18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41322" w:rsidRPr="00B31A33" w14:paraId="443AAAF3" w14:textId="77777777" w:rsidTr="4AC93AFA">
        <w:tc>
          <w:tcPr>
            <w:tcW w:w="1065" w:type="dxa"/>
          </w:tcPr>
          <w:p w14:paraId="63437553" w14:textId="77777777" w:rsidR="00641322" w:rsidRPr="00B31A33" w:rsidRDefault="00641322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681F8861" w14:textId="77777777" w:rsidR="005F2A5D" w:rsidRPr="00B31A33" w:rsidRDefault="005F2A5D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Įrodymų bazė ir atsekamumas: kokius duomenis (radaro įvykiai, EO/IR įrašai, sprendimai, </w:t>
            </w:r>
            <w:proofErr w:type="spellStart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logai</w:t>
            </w:r>
            <w:proofErr w:type="spellEnd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) Jūsų sprendinys kaupia incidentui ir kaip užtikrina vientisumą (</w:t>
            </w:r>
            <w:proofErr w:type="spellStart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audit</w:t>
            </w:r>
            <w:proofErr w:type="spellEnd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trail</w:t>
            </w:r>
            <w:proofErr w:type="spellEnd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)? </w:t>
            </w:r>
          </w:p>
          <w:p w14:paraId="2DF8D841" w14:textId="43532782" w:rsidR="00641322" w:rsidRPr="00B31A33" w:rsidRDefault="005F2A5D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Kiek laiko realistiška saugoti?</w:t>
            </w:r>
          </w:p>
        </w:tc>
        <w:tc>
          <w:tcPr>
            <w:tcW w:w="4536" w:type="dxa"/>
            <w:vAlign w:val="center"/>
          </w:tcPr>
          <w:p w14:paraId="3E8D0D0E" w14:textId="77777777" w:rsidR="00641322" w:rsidRPr="00B31A33" w:rsidRDefault="00641322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5F2A5D" w:rsidRPr="00B31A33" w14:paraId="6A56E843" w14:textId="77777777" w:rsidTr="4AC93AFA">
        <w:tc>
          <w:tcPr>
            <w:tcW w:w="1065" w:type="dxa"/>
          </w:tcPr>
          <w:p w14:paraId="50F01589" w14:textId="77777777" w:rsidR="005F2A5D" w:rsidRPr="00B31A33" w:rsidRDefault="005F2A5D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2577035C" w14:textId="20951335" w:rsidR="005F2A5D" w:rsidRPr="00B31A33" w:rsidRDefault="00FB75D6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Integracija su papildomais šaltiniais (MNO/RF ir kt.): kokie papildomi šaltiniai realistiškai padėtų Lietuvoje (MNO, RF, ADS-B, kt.)? Kokios teisinės/techninės kliūtys ir ką siūlote kaip minimalų „</w:t>
            </w:r>
            <w:proofErr w:type="spellStart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interfeiso</w:t>
            </w:r>
            <w:proofErr w:type="spellEnd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parengtumą“?</w:t>
            </w:r>
          </w:p>
        </w:tc>
        <w:tc>
          <w:tcPr>
            <w:tcW w:w="4536" w:type="dxa"/>
            <w:vAlign w:val="center"/>
          </w:tcPr>
          <w:p w14:paraId="61C8AB0C" w14:textId="77777777" w:rsidR="005F2A5D" w:rsidRPr="00B31A33" w:rsidRDefault="005F2A5D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AA0F04" w:rsidRPr="00B31A33" w14:paraId="7D582CF6" w14:textId="77777777" w:rsidTr="4AC93AFA">
        <w:tc>
          <w:tcPr>
            <w:tcW w:w="1065" w:type="dxa"/>
          </w:tcPr>
          <w:p w14:paraId="5F2E87EC" w14:textId="77777777" w:rsidR="00AA0F04" w:rsidRPr="00B31A33" w:rsidRDefault="00AA0F04" w:rsidP="4AC93AFA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172163B2" w14:textId="687D3118" w:rsidR="00851990" w:rsidRPr="00B31A33" w:rsidRDefault="000D6B18" w:rsidP="008B2540">
            <w:pPr>
              <w:pStyle w:val="Heading3"/>
              <w:jc w:val="both"/>
              <w:rPr>
                <w:b w:val="0"/>
                <w:bCs w:val="0"/>
                <w:sz w:val="24"/>
                <w:szCs w:val="24"/>
                <w:lang w:val="lt-LT"/>
              </w:rPr>
            </w:pPr>
            <w:r w:rsidRPr="00B31A33">
              <w:rPr>
                <w:b w:val="0"/>
                <w:bCs w:val="0"/>
                <w:sz w:val="24"/>
                <w:szCs w:val="24"/>
                <w:lang w:val="lt-LT"/>
              </w:rPr>
              <w:t xml:space="preserve">Kokias </w:t>
            </w:r>
            <w:r w:rsidRPr="00B31A33">
              <w:rPr>
                <w:rStyle w:val="Strong"/>
                <w:sz w:val="24"/>
                <w:szCs w:val="24"/>
                <w:lang w:val="lt-LT"/>
              </w:rPr>
              <w:t>standartines sąsajas</w:t>
            </w:r>
            <w:r w:rsidRPr="00B31A33">
              <w:rPr>
                <w:b w:val="0"/>
                <w:bCs w:val="0"/>
                <w:sz w:val="24"/>
                <w:szCs w:val="24"/>
                <w:lang w:val="lt-LT"/>
              </w:rPr>
              <w:t xml:space="preserve"> palaikote (pvz., REST, MQTT, STANAG/ASTM ar </w:t>
            </w:r>
            <w:proofErr w:type="spellStart"/>
            <w:r w:rsidRPr="00B31A33">
              <w:rPr>
                <w:b w:val="0"/>
                <w:bCs w:val="0"/>
                <w:sz w:val="24"/>
                <w:szCs w:val="24"/>
                <w:lang w:val="lt-LT"/>
              </w:rPr>
              <w:t>vendor</w:t>
            </w:r>
            <w:proofErr w:type="spellEnd"/>
            <w:r w:rsidRPr="00B31A33">
              <w:rPr>
                <w:b w:val="0"/>
                <w:bCs w:val="0"/>
                <w:sz w:val="24"/>
                <w:szCs w:val="24"/>
                <w:lang w:val="lt-LT"/>
              </w:rPr>
              <w:t xml:space="preserve"> API), kokius </w:t>
            </w:r>
            <w:r w:rsidRPr="00B31A33">
              <w:rPr>
                <w:rStyle w:val="Strong"/>
                <w:sz w:val="24"/>
                <w:szCs w:val="24"/>
                <w:lang w:val="lt-LT"/>
              </w:rPr>
              <w:t>duomenų tipus</w:t>
            </w:r>
            <w:r w:rsidRPr="00B31A33">
              <w:rPr>
                <w:b w:val="0"/>
                <w:bCs w:val="0"/>
                <w:sz w:val="24"/>
                <w:szCs w:val="24"/>
                <w:lang w:val="lt-LT"/>
              </w:rPr>
              <w:t xml:space="preserve"> atiduodate?</w:t>
            </w:r>
          </w:p>
        </w:tc>
        <w:tc>
          <w:tcPr>
            <w:tcW w:w="4536" w:type="dxa"/>
            <w:vAlign w:val="center"/>
          </w:tcPr>
          <w:p w14:paraId="76FA59E9" w14:textId="77777777" w:rsidR="00AA0F04" w:rsidRPr="00B31A33" w:rsidRDefault="00AA0F04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A543CB" w:rsidRPr="00B31A33" w14:paraId="0DD38F6F" w14:textId="77777777" w:rsidTr="4AC93AFA">
        <w:trPr>
          <w:trHeight w:val="508"/>
        </w:trPr>
        <w:tc>
          <w:tcPr>
            <w:tcW w:w="1065" w:type="dxa"/>
          </w:tcPr>
          <w:p w14:paraId="383BB3BA" w14:textId="77777777" w:rsidR="00A543CB" w:rsidRPr="00B31A33" w:rsidRDefault="00A543CB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018461A4" w14:textId="2CF34E20" w:rsidR="00B31A33" w:rsidRPr="00B31A33" w:rsidRDefault="00B31A33" w:rsidP="00B31A33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Perkančioji organizacija vykdydama pirkimą, prašys, kad tiekėjai norintys dalyvauti pirkime, kartu su pasiūlymu turi pateikti inovatyviojo produkto koncepcijos sukūrimą ir patvirtinimą (turi apimti visas techninės specifikacijos dalis) (T</w:t>
            </w:r>
            <w:r w:rsidR="00AB23B0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L 3). </w:t>
            </w:r>
          </w:p>
          <w:p w14:paraId="4EA29177" w14:textId="77777777" w:rsidR="00B31A33" w:rsidRPr="00B31A33" w:rsidRDefault="00B31A33" w:rsidP="00B31A33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Atliekant taikomuosius mokslinius tyrimus, turi būti suformuluota naujo produkto sukūrimo idėja arba įgyvendinamumo požiūriu detalizuotas technologinis sprendimas, o vykdant eksperimentinės plėtros veiklą, produkto 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lastRenderedPageBreak/>
              <w:t>sukūrimo idėjos įgyvendinamumas išsamiai išanalizuojamas ir patikrinamas eksperimentiškai. Laboratorinėmis sąlygomis pradedamas atskirų produkto elementų maketų laboratorinis patikrinimas.  </w:t>
            </w:r>
          </w:p>
          <w:p w14:paraId="4DB3679C" w14:textId="77777777" w:rsidR="00B31A33" w:rsidRPr="00B31A33" w:rsidRDefault="00B31A33" w:rsidP="00B31A33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Nepateikus inovatyviojo produkto koncepcijos sukūrimo ir patvirtinimo perkančioji organizacija atmes tiekėjo pasiūlymą. </w:t>
            </w:r>
          </w:p>
          <w:p w14:paraId="656AADD3" w14:textId="25A53EF2" w:rsidR="00A543CB" w:rsidRPr="00B31A33" w:rsidRDefault="00B31A33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Ar turite pastebėjimų / siūlymų šiam reikalavimui? Jeigu taip parašykite juos ir pagrįskite.</w:t>
            </w:r>
          </w:p>
        </w:tc>
        <w:tc>
          <w:tcPr>
            <w:tcW w:w="4536" w:type="dxa"/>
            <w:vAlign w:val="center"/>
          </w:tcPr>
          <w:p w14:paraId="489B6DE4" w14:textId="77777777" w:rsidR="00A543CB" w:rsidRPr="00B31A33" w:rsidRDefault="00A543CB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C12AC" w:rsidRPr="00B31A33" w14:paraId="07FC5FB6" w14:textId="77777777" w:rsidTr="4AC93AFA">
        <w:trPr>
          <w:trHeight w:val="508"/>
        </w:trPr>
        <w:tc>
          <w:tcPr>
            <w:tcW w:w="1065" w:type="dxa"/>
          </w:tcPr>
          <w:p w14:paraId="2E01F04C" w14:textId="77777777" w:rsidR="00FC12AC" w:rsidRPr="00B31A33" w:rsidRDefault="00FC12AC" w:rsidP="7ACF48AF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75" w:type="dxa"/>
          </w:tcPr>
          <w:p w14:paraId="1B6C637C" w14:textId="78228D76" w:rsidR="00FC12AC" w:rsidRPr="00B31A33" w:rsidRDefault="6EEB32EF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Kiti siūlymai ir pastebėjimai</w:t>
            </w:r>
            <w:r w:rsidR="000F30CD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283157A7" w14:textId="77777777" w:rsidR="00FC12AC" w:rsidRPr="00B31A33" w:rsidRDefault="00FC12AC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14:paraId="50A50A08" w14:textId="77777777" w:rsidR="000306CC" w:rsidRPr="00B31A33" w:rsidRDefault="000306CC" w:rsidP="7ACF48AF">
      <w:pPr>
        <w:spacing w:before="120" w:after="120"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67EBF9A" w14:textId="77777777" w:rsidR="000306CC" w:rsidRPr="00B31A33" w:rsidRDefault="000306CC" w:rsidP="7ACF48AF">
      <w:pPr>
        <w:pStyle w:val="ListParagraph"/>
        <w:keepNext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851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DĖL KVALIFIKACIJOS REIKALAVIMŲ</w:t>
      </w:r>
    </w:p>
    <w:tbl>
      <w:tblPr>
        <w:tblStyle w:val="TableGrid"/>
        <w:tblW w:w="9779" w:type="dxa"/>
        <w:tblLook w:val="04A0" w:firstRow="1" w:lastRow="0" w:firstColumn="1" w:lastColumn="0" w:noHBand="0" w:noVBand="1"/>
      </w:tblPr>
      <w:tblGrid>
        <w:gridCol w:w="1125"/>
        <w:gridCol w:w="4115"/>
        <w:gridCol w:w="4539"/>
      </w:tblGrid>
      <w:tr w:rsidR="00475B89" w:rsidRPr="00B31A33" w14:paraId="46092296" w14:textId="77777777" w:rsidTr="4AC93AFA">
        <w:tc>
          <w:tcPr>
            <w:tcW w:w="1125" w:type="dxa"/>
            <w:vAlign w:val="center"/>
          </w:tcPr>
          <w:p w14:paraId="161FA951" w14:textId="77777777" w:rsidR="0007170D" w:rsidRPr="00B31A33" w:rsidRDefault="2E9F8150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115" w:type="dxa"/>
            <w:vAlign w:val="center"/>
          </w:tcPr>
          <w:p w14:paraId="57AF378E" w14:textId="77777777" w:rsidR="0007170D" w:rsidRPr="00B31A33" w:rsidRDefault="2E9F8150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539" w:type="dxa"/>
            <w:vAlign w:val="center"/>
          </w:tcPr>
          <w:p w14:paraId="77F32616" w14:textId="77777777" w:rsidR="0007170D" w:rsidRPr="00B31A33" w:rsidRDefault="2E9F8150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</w:p>
        </w:tc>
      </w:tr>
      <w:tr w:rsidR="00475B89" w:rsidRPr="00B31A33" w14:paraId="336CE7A9" w14:textId="77777777" w:rsidTr="4AC93AFA">
        <w:tc>
          <w:tcPr>
            <w:tcW w:w="1125" w:type="dxa"/>
          </w:tcPr>
          <w:p w14:paraId="7D738B68" w14:textId="77777777" w:rsidR="0007170D" w:rsidRPr="00B31A33" w:rsidRDefault="0007170D" w:rsidP="7ACF48AF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firstLine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14:paraId="07D548E2" w14:textId="77777777" w:rsidR="00D43217" w:rsidRPr="00B31A33" w:rsidRDefault="00D43217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Ar turite pastabų / siūlymų pridėtiems kvalifikaciniams reikalavimams? </w:t>
            </w:r>
          </w:p>
          <w:p w14:paraId="333B0E31" w14:textId="35DA03EC" w:rsidR="0007170D" w:rsidRPr="00B31A33" w:rsidRDefault="00D43217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Jeigu taip, nurodykite kokius ir kodėl.</w:t>
            </w:r>
          </w:p>
        </w:tc>
        <w:tc>
          <w:tcPr>
            <w:tcW w:w="4539" w:type="dxa"/>
            <w:vAlign w:val="center"/>
          </w:tcPr>
          <w:p w14:paraId="7B9C3A13" w14:textId="77777777" w:rsidR="0007170D" w:rsidRPr="00B31A33" w:rsidRDefault="0007170D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CD0890" w:rsidRPr="00B31A33" w14:paraId="78AEF659" w14:textId="77777777" w:rsidTr="4AC93AFA">
        <w:tc>
          <w:tcPr>
            <w:tcW w:w="1125" w:type="dxa"/>
          </w:tcPr>
          <w:p w14:paraId="78C80A4D" w14:textId="77777777" w:rsidR="00CD0890" w:rsidRPr="00B31A33" w:rsidRDefault="00CD0890" w:rsidP="7ACF48AF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firstLine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14:paraId="2D40323F" w14:textId="2E7E6724" w:rsidR="00CD0890" w:rsidRPr="00B31A33" w:rsidRDefault="5CC9AC2D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Kokius siūlytumėte</w:t>
            </w:r>
            <w:r w:rsidR="51AD5D7E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papildomai įsitraukti 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kvalifikacijos reikalavim</w:t>
            </w:r>
            <w:r w:rsidR="51AD5D7E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us į  pirkimo dokumentus?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9" w:type="dxa"/>
            <w:vAlign w:val="center"/>
          </w:tcPr>
          <w:p w14:paraId="12D4618C" w14:textId="77777777" w:rsidR="00CD0890" w:rsidRPr="00B31A33" w:rsidRDefault="00CD0890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7170D" w:rsidRPr="00B31A33" w14:paraId="0E2C50CB" w14:textId="77777777" w:rsidTr="4AC93AFA">
        <w:tc>
          <w:tcPr>
            <w:tcW w:w="1125" w:type="dxa"/>
          </w:tcPr>
          <w:p w14:paraId="042EA9B0" w14:textId="77777777" w:rsidR="0007170D" w:rsidRPr="00B31A33" w:rsidRDefault="0007170D" w:rsidP="7ACF48AF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firstLine="0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</w:tcPr>
          <w:p w14:paraId="0D307951" w14:textId="38B0F7E3" w:rsidR="0007170D" w:rsidRPr="00B31A33" w:rsidRDefault="2E9F8150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Kiti siūlymai ir pastebėjimai</w:t>
            </w:r>
            <w:r w:rsidR="000F30CD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9" w:type="dxa"/>
            <w:vAlign w:val="center"/>
          </w:tcPr>
          <w:p w14:paraId="17AACAA1" w14:textId="77777777" w:rsidR="0007170D" w:rsidRPr="00B31A33" w:rsidRDefault="0007170D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14:paraId="5DB2D53D" w14:textId="1AAB36C9" w:rsidR="00272B71" w:rsidRPr="00B31A33" w:rsidRDefault="00272B71" w:rsidP="7ACF48AF">
      <w:pPr>
        <w:spacing w:before="120" w:after="120"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35616FBF" w14:textId="77777777" w:rsidR="00272B71" w:rsidRPr="00B31A33" w:rsidRDefault="00272B71">
      <w:pPr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sz w:val="24"/>
          <w:szCs w:val="24"/>
        </w:rPr>
        <w:br w:type="page"/>
      </w:r>
    </w:p>
    <w:p w14:paraId="44D42C10" w14:textId="77777777" w:rsidR="000306CC" w:rsidRPr="00B31A33" w:rsidRDefault="000306CC" w:rsidP="7ACF48AF">
      <w:pPr>
        <w:spacing w:before="120" w:after="120"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30AB5AF4" w14:textId="7E20A60C" w:rsidR="000306CC" w:rsidRPr="00B31A33" w:rsidRDefault="000306CC" w:rsidP="7ACF48AF">
      <w:pPr>
        <w:pStyle w:val="ListParagraph"/>
        <w:numPr>
          <w:ilvl w:val="0"/>
          <w:numId w:val="4"/>
        </w:numPr>
        <w:tabs>
          <w:tab w:val="left" w:pos="284"/>
        </w:tabs>
        <w:spacing w:after="120" w:line="276" w:lineRule="auto"/>
        <w:ind w:left="0" w:firstLine="709"/>
        <w:jc w:val="center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DĖL </w:t>
      </w:r>
      <w:r w:rsidR="00BC04CF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PASIŪLYMO</w:t>
      </w:r>
      <w:r w:rsidR="001D61D7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IR TOLIMESNIŲ ETAPŲ</w:t>
      </w:r>
      <w:r w:rsidR="00BC04CF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VERTINIMO KRITERIJŲ</w:t>
      </w:r>
    </w:p>
    <w:tbl>
      <w:tblPr>
        <w:tblStyle w:val="TableGrid"/>
        <w:tblW w:w="9779" w:type="dxa"/>
        <w:tblLook w:val="04A0" w:firstRow="1" w:lastRow="0" w:firstColumn="1" w:lastColumn="0" w:noHBand="0" w:noVBand="1"/>
      </w:tblPr>
      <w:tblGrid>
        <w:gridCol w:w="1185"/>
        <w:gridCol w:w="4055"/>
        <w:gridCol w:w="4539"/>
      </w:tblGrid>
      <w:tr w:rsidR="00475B89" w:rsidRPr="00B31A33" w14:paraId="49886FC6" w14:textId="77777777" w:rsidTr="7ACF48AF">
        <w:tc>
          <w:tcPr>
            <w:tcW w:w="1185" w:type="dxa"/>
            <w:vAlign w:val="center"/>
          </w:tcPr>
          <w:p w14:paraId="38CD1BA8" w14:textId="77777777" w:rsidR="000306CC" w:rsidRPr="00B31A33" w:rsidRDefault="000306CC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055" w:type="dxa"/>
            <w:vAlign w:val="center"/>
          </w:tcPr>
          <w:p w14:paraId="2FAACDC8" w14:textId="77777777" w:rsidR="000306CC" w:rsidRPr="00B31A33" w:rsidRDefault="000306CC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539" w:type="dxa"/>
            <w:vAlign w:val="center"/>
          </w:tcPr>
          <w:p w14:paraId="46A52BA7" w14:textId="77777777" w:rsidR="000306CC" w:rsidRPr="00B31A33" w:rsidRDefault="000306CC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</w:p>
        </w:tc>
      </w:tr>
      <w:tr w:rsidR="00475B89" w:rsidRPr="00B31A33" w14:paraId="150555B0" w14:textId="77777777" w:rsidTr="7ACF48AF">
        <w:tc>
          <w:tcPr>
            <w:tcW w:w="1185" w:type="dxa"/>
          </w:tcPr>
          <w:p w14:paraId="21457B82" w14:textId="0B8C6EFD" w:rsidR="000306CC" w:rsidRPr="00B31A33" w:rsidRDefault="0C4B412B" w:rsidP="7ACF48AF">
            <w:pPr>
              <w:spacing w:after="120" w:line="276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055" w:type="dxa"/>
          </w:tcPr>
          <w:p w14:paraId="746084F8" w14:textId="7B27F959" w:rsidR="00D43217" w:rsidRPr="00B31A33" w:rsidRDefault="00D43217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Ar turite pastabų / siūlymų pridėtiems pasiūlymo</w:t>
            </w:r>
            <w:r w:rsidR="0048319C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ir tolimesniems etapų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vertinimo kriterijams? </w:t>
            </w:r>
          </w:p>
          <w:p w14:paraId="6E790382" w14:textId="45E16EB2" w:rsidR="000306CC" w:rsidRPr="00B31A33" w:rsidRDefault="00D43217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Jeigu taip, nurodykite kokius ir kodėl.</w:t>
            </w:r>
          </w:p>
        </w:tc>
        <w:tc>
          <w:tcPr>
            <w:tcW w:w="4539" w:type="dxa"/>
            <w:vAlign w:val="center"/>
          </w:tcPr>
          <w:p w14:paraId="33887536" w14:textId="77777777" w:rsidR="000306CC" w:rsidRPr="00B31A33" w:rsidRDefault="000306CC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BD4D99" w:rsidRPr="00B31A33" w14:paraId="07B8430D" w14:textId="77777777" w:rsidTr="7ACF48AF">
        <w:tc>
          <w:tcPr>
            <w:tcW w:w="1185" w:type="dxa"/>
          </w:tcPr>
          <w:p w14:paraId="67243BD5" w14:textId="366F96D5" w:rsidR="00BD4D99" w:rsidRPr="00B31A33" w:rsidRDefault="00272B71" w:rsidP="7ACF48AF">
            <w:pPr>
              <w:spacing w:after="120" w:line="276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55" w:type="dxa"/>
          </w:tcPr>
          <w:p w14:paraId="776BAAFD" w14:textId="2708E301" w:rsidR="00272B71" w:rsidRPr="00B31A33" w:rsidRDefault="00BD4D99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Pasiūlykite svorių paskirstymą tarp: techninių KPI, bandymų įrodymų, kaštų, integracijos/eksploatacijos</w:t>
            </w:r>
            <w:r w:rsidR="00272B71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paprastumo. </w:t>
            </w:r>
          </w:p>
          <w:p w14:paraId="74185A81" w14:textId="71FC4EE5" w:rsidR="00BD4D99" w:rsidRPr="00B31A33" w:rsidRDefault="00BD4D99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Bendras svoris 100</w:t>
            </w:r>
            <w:r w:rsidR="00272B71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9" w:type="dxa"/>
            <w:vAlign w:val="center"/>
          </w:tcPr>
          <w:p w14:paraId="6554F7EE" w14:textId="77777777" w:rsidR="00BD4D99" w:rsidRPr="00B31A33" w:rsidRDefault="00BD4D99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306CC" w:rsidRPr="00B31A33" w14:paraId="33D0F940" w14:textId="77777777" w:rsidTr="7ACF48AF">
        <w:tc>
          <w:tcPr>
            <w:tcW w:w="1185" w:type="dxa"/>
          </w:tcPr>
          <w:p w14:paraId="3A030A5C" w14:textId="14864337" w:rsidR="000306CC" w:rsidRPr="00B31A33" w:rsidRDefault="00D43217" w:rsidP="7ACF48AF">
            <w:pPr>
              <w:spacing w:after="120" w:line="276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55" w:type="dxa"/>
          </w:tcPr>
          <w:p w14:paraId="21B14989" w14:textId="1D85FFBF" w:rsidR="000306CC" w:rsidRPr="00B31A33" w:rsidRDefault="000306CC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Kiti siūlymai ir pastebėjimai</w:t>
            </w:r>
            <w:r w:rsidR="000F30CD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9" w:type="dxa"/>
            <w:vAlign w:val="center"/>
          </w:tcPr>
          <w:p w14:paraId="295EC5A4" w14:textId="77777777" w:rsidR="000306CC" w:rsidRPr="00B31A33" w:rsidRDefault="000306CC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14:paraId="72F6C977" w14:textId="77777777" w:rsidR="000306CC" w:rsidRPr="00B31A33" w:rsidRDefault="000306CC" w:rsidP="7ACF48AF">
      <w:pPr>
        <w:spacing w:before="120" w:after="120"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09BC36F" w14:textId="77777777" w:rsidR="000306CC" w:rsidRPr="00B31A33" w:rsidRDefault="000306CC" w:rsidP="7ACF48AF">
      <w:pPr>
        <w:pStyle w:val="ListParagraph"/>
        <w:numPr>
          <w:ilvl w:val="0"/>
          <w:numId w:val="4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DĖL SUTARTIES SĄLYGŲ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215"/>
        <w:gridCol w:w="4025"/>
        <w:gridCol w:w="4536"/>
      </w:tblGrid>
      <w:tr w:rsidR="00475B89" w:rsidRPr="00B31A33" w14:paraId="50ACB21F" w14:textId="77777777" w:rsidTr="4AC93AFA">
        <w:trPr>
          <w:trHeight w:val="702"/>
        </w:trPr>
        <w:tc>
          <w:tcPr>
            <w:tcW w:w="1215" w:type="dxa"/>
            <w:vAlign w:val="center"/>
          </w:tcPr>
          <w:p w14:paraId="72A52DB2" w14:textId="77777777" w:rsidR="000306CC" w:rsidRPr="00B31A33" w:rsidRDefault="000306CC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025" w:type="dxa"/>
            <w:vAlign w:val="center"/>
          </w:tcPr>
          <w:p w14:paraId="45D70498" w14:textId="77777777" w:rsidR="000306CC" w:rsidRPr="00B31A33" w:rsidRDefault="000306CC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536" w:type="dxa"/>
            <w:vAlign w:val="center"/>
          </w:tcPr>
          <w:p w14:paraId="64D8150E" w14:textId="77777777" w:rsidR="000306CC" w:rsidRPr="00B31A33" w:rsidRDefault="000306CC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</w:p>
        </w:tc>
      </w:tr>
      <w:tr w:rsidR="00475B89" w:rsidRPr="00B31A33" w14:paraId="78F7AD81" w14:textId="77777777" w:rsidTr="4AC93AFA">
        <w:tc>
          <w:tcPr>
            <w:tcW w:w="1215" w:type="dxa"/>
          </w:tcPr>
          <w:p w14:paraId="3CAF4861" w14:textId="77777777" w:rsidR="000306CC" w:rsidRPr="00B31A33" w:rsidRDefault="000306CC" w:rsidP="7ACF48AF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68231EA6" w14:textId="630241B4" w:rsidR="00B32037" w:rsidRPr="00B31A33" w:rsidRDefault="00B32037" w:rsidP="00B32037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Ar turite pastabų / siūlymų pridėtam sutarties projektui? </w:t>
            </w:r>
          </w:p>
          <w:p w14:paraId="2B787ECA" w14:textId="265BB773" w:rsidR="000306CC" w:rsidRPr="00B31A33" w:rsidRDefault="00B32037" w:rsidP="00B32037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Jeigu taip, nurodykite kokius ir kodėl.</w:t>
            </w:r>
          </w:p>
        </w:tc>
        <w:tc>
          <w:tcPr>
            <w:tcW w:w="4536" w:type="dxa"/>
            <w:vAlign w:val="center"/>
          </w:tcPr>
          <w:p w14:paraId="48A4E526" w14:textId="77777777" w:rsidR="000306CC" w:rsidRPr="00B31A33" w:rsidRDefault="000306CC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B32037" w:rsidRPr="00B31A33" w14:paraId="47862A2E" w14:textId="77777777" w:rsidTr="4AC93AFA">
        <w:tc>
          <w:tcPr>
            <w:tcW w:w="1215" w:type="dxa"/>
          </w:tcPr>
          <w:p w14:paraId="2ADF9736" w14:textId="77777777" w:rsidR="00B32037" w:rsidRPr="00B31A33" w:rsidRDefault="00B32037" w:rsidP="7ACF48AF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5EB8B4DA" w14:textId="424790F7" w:rsidR="00B32037" w:rsidRPr="00B31A33" w:rsidRDefault="491D82C7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Kokios sutarties sąlygos turėtų esminės įtakos Jūsų suinteresuotumui / galimybei dalyvauti numatomame vykdyti pirkime?</w:t>
            </w:r>
          </w:p>
        </w:tc>
        <w:tc>
          <w:tcPr>
            <w:tcW w:w="4536" w:type="dxa"/>
            <w:vAlign w:val="center"/>
          </w:tcPr>
          <w:p w14:paraId="6EFEFEE9" w14:textId="77777777" w:rsidR="00B32037" w:rsidRPr="00B31A33" w:rsidRDefault="00B32037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75B89" w:rsidRPr="00B31A33" w14:paraId="33B1C3DE" w14:textId="77777777" w:rsidTr="4AC93AFA">
        <w:tc>
          <w:tcPr>
            <w:tcW w:w="1215" w:type="dxa"/>
          </w:tcPr>
          <w:p w14:paraId="50C831BD" w14:textId="77777777" w:rsidR="000306CC" w:rsidRPr="00B31A33" w:rsidRDefault="000306CC" w:rsidP="7ACF48AF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2B28ED83" w14:textId="4E91391C" w:rsidR="000306CC" w:rsidRPr="00B31A33" w:rsidRDefault="40F1D526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Kokios sutarties sąlygos, atsižvelgiant į pirkimo objekto specifiką, Jūsų manymu, būtinai turi būti įtrauktos į </w:t>
            </w:r>
            <w:r w:rsidR="745C194A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pirkimo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sutartį?</w:t>
            </w:r>
          </w:p>
        </w:tc>
        <w:tc>
          <w:tcPr>
            <w:tcW w:w="4536" w:type="dxa"/>
            <w:vAlign w:val="center"/>
          </w:tcPr>
          <w:p w14:paraId="5C2C89DD" w14:textId="77777777" w:rsidR="000306CC" w:rsidRPr="00B31A33" w:rsidRDefault="000306CC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75B89" w:rsidRPr="00B31A33" w14:paraId="5F7F1135" w14:textId="77777777" w:rsidTr="4AC93AFA">
        <w:tc>
          <w:tcPr>
            <w:tcW w:w="1215" w:type="dxa"/>
          </w:tcPr>
          <w:p w14:paraId="45B3FAA8" w14:textId="77777777" w:rsidR="000306CC" w:rsidRPr="00B31A33" w:rsidRDefault="000306CC" w:rsidP="7ACF48AF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E9B1F79" w14:textId="6128730D" w:rsidR="000306CC" w:rsidRPr="00B31A33" w:rsidRDefault="5E7DFCDE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Ar Jums būtų reikalingas avansas?</w:t>
            </w:r>
          </w:p>
        </w:tc>
        <w:tc>
          <w:tcPr>
            <w:tcW w:w="4536" w:type="dxa"/>
            <w:vAlign w:val="center"/>
          </w:tcPr>
          <w:p w14:paraId="60134D08" w14:textId="77777777" w:rsidR="000306CC" w:rsidRPr="00B31A33" w:rsidRDefault="000306CC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3F52A8" w:rsidRPr="00B31A33" w14:paraId="6A3C62CB" w14:textId="77777777" w:rsidTr="4AC93AFA">
        <w:tc>
          <w:tcPr>
            <w:tcW w:w="1215" w:type="dxa"/>
          </w:tcPr>
          <w:p w14:paraId="425E530D" w14:textId="77777777" w:rsidR="003F52A8" w:rsidRPr="00B31A33" w:rsidRDefault="003F52A8" w:rsidP="7ACF48AF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7A4F594" w14:textId="26B6E4D8" w:rsidR="003F52A8" w:rsidRPr="00B31A33" w:rsidRDefault="003F52A8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Ar Sutarties įvykdymo užtikrinimas pakeistų Jūsų pasiūl</w:t>
            </w:r>
            <w:r w:rsidR="007C6DBE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ymo kainą? Jeigu taip, kiek pasiūlymo kaina padidėtų?</w:t>
            </w:r>
          </w:p>
        </w:tc>
        <w:tc>
          <w:tcPr>
            <w:tcW w:w="4536" w:type="dxa"/>
            <w:vAlign w:val="center"/>
          </w:tcPr>
          <w:p w14:paraId="4E6DED7B" w14:textId="77777777" w:rsidR="003F52A8" w:rsidRPr="00B31A33" w:rsidRDefault="003F52A8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C6DBE" w:rsidRPr="00B31A33" w14:paraId="22970DD8" w14:textId="77777777" w:rsidTr="4AC93AFA">
        <w:tc>
          <w:tcPr>
            <w:tcW w:w="1215" w:type="dxa"/>
          </w:tcPr>
          <w:p w14:paraId="7D15199A" w14:textId="77777777" w:rsidR="007C6DBE" w:rsidRPr="00B31A33" w:rsidRDefault="007C6DBE" w:rsidP="7ACF48AF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2D84173E" w14:textId="6A0A62F4" w:rsidR="007C6DBE" w:rsidRPr="00B31A33" w:rsidRDefault="00051806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Kokios apmokėjimo sąlygos Jums būtų tinkamos I</w:t>
            </w:r>
            <w:r w:rsidR="00EA56A5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I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ir II etapuose (vienas apmokėjimas, etapais (nurodant etapų pavadinimus ir proporcijas)</w:t>
            </w:r>
            <w:r w:rsidR="00D43217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ir pan.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6" w:type="dxa"/>
            <w:vAlign w:val="center"/>
          </w:tcPr>
          <w:p w14:paraId="3F7C6763" w14:textId="77777777" w:rsidR="007C6DBE" w:rsidRPr="00B31A33" w:rsidRDefault="007C6DBE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A73253" w:rsidRPr="00B31A33" w14:paraId="352EB44C" w14:textId="77777777" w:rsidTr="4AC93AFA">
        <w:tc>
          <w:tcPr>
            <w:tcW w:w="1215" w:type="dxa"/>
          </w:tcPr>
          <w:p w14:paraId="5331BB51" w14:textId="77777777" w:rsidR="00A73253" w:rsidRPr="00B31A33" w:rsidRDefault="00A73253" w:rsidP="7ACF48AF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35EBED9D" w14:textId="3448B7CC" w:rsidR="00A73253" w:rsidRPr="00B31A33" w:rsidRDefault="35799C21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Kokiais atvejais siūlytumėte </w:t>
            </w:r>
            <w:r w:rsidR="216FD770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pirkimo sutartį pratęsti</w:t>
            </w:r>
            <w:r w:rsidR="26A30E4D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ir keisti?</w:t>
            </w:r>
          </w:p>
        </w:tc>
        <w:tc>
          <w:tcPr>
            <w:tcW w:w="4536" w:type="dxa"/>
            <w:vAlign w:val="center"/>
          </w:tcPr>
          <w:p w14:paraId="37077C0C" w14:textId="77777777" w:rsidR="00A73253" w:rsidRPr="00B31A33" w:rsidRDefault="00A73253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306CC" w:rsidRPr="00B31A33" w14:paraId="59B2E0B0" w14:textId="77777777" w:rsidTr="4AC93AFA">
        <w:tc>
          <w:tcPr>
            <w:tcW w:w="1215" w:type="dxa"/>
          </w:tcPr>
          <w:p w14:paraId="3A1C8784" w14:textId="77777777" w:rsidR="000306CC" w:rsidRPr="00B31A33" w:rsidRDefault="000306CC" w:rsidP="7ACF48AF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hanging="22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3879F87" w14:textId="56F8B008" w:rsidR="000306CC" w:rsidRPr="00B31A33" w:rsidRDefault="000306CC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Kiti siūlymai ir pastebėjimai</w:t>
            </w:r>
            <w:r w:rsidR="000F30CD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4FFF04F" w14:textId="77777777" w:rsidR="000306CC" w:rsidRPr="00B31A33" w:rsidRDefault="000306CC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14:paraId="3E629F8C" w14:textId="77777777" w:rsidR="000306CC" w:rsidRDefault="000306CC" w:rsidP="7ACF48AF">
      <w:pPr>
        <w:spacing w:before="120" w:after="120"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355A20D8" w14:textId="77777777" w:rsidR="00931521" w:rsidRPr="00B31A33" w:rsidRDefault="00931521" w:rsidP="7ACF48AF">
      <w:pPr>
        <w:spacing w:before="120" w:after="120" w:line="276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0E5378E6" w14:textId="4F22BFC3" w:rsidR="000306CC" w:rsidRPr="00B31A33" w:rsidRDefault="000306CC" w:rsidP="7ACF48AF">
      <w:pPr>
        <w:pStyle w:val="ListParagraph"/>
        <w:numPr>
          <w:ilvl w:val="0"/>
          <w:numId w:val="4"/>
        </w:numPr>
        <w:tabs>
          <w:tab w:val="left" w:pos="426"/>
        </w:tabs>
        <w:spacing w:before="120" w:after="120" w:line="276" w:lineRule="auto"/>
        <w:ind w:left="0" w:firstLine="0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lastRenderedPageBreak/>
        <w:t>D</w:t>
      </w:r>
      <w:r w:rsidR="008F65C3"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>ĖL</w:t>
      </w:r>
      <w:r w:rsidRPr="00B31A3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KAINOS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335"/>
        <w:gridCol w:w="3905"/>
        <w:gridCol w:w="4394"/>
      </w:tblGrid>
      <w:tr w:rsidR="00475B89" w:rsidRPr="00B31A33" w14:paraId="5A969608" w14:textId="77777777" w:rsidTr="4AC93AFA">
        <w:trPr>
          <w:trHeight w:val="300"/>
        </w:trPr>
        <w:tc>
          <w:tcPr>
            <w:tcW w:w="1335" w:type="dxa"/>
            <w:vAlign w:val="center"/>
          </w:tcPr>
          <w:p w14:paraId="666E0EB3" w14:textId="77777777" w:rsidR="000306CC" w:rsidRPr="00B31A33" w:rsidRDefault="000306CC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905" w:type="dxa"/>
            <w:vAlign w:val="center"/>
          </w:tcPr>
          <w:p w14:paraId="2736D41A" w14:textId="77777777" w:rsidR="000306CC" w:rsidRPr="00B31A33" w:rsidRDefault="000306CC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394" w:type="dxa"/>
            <w:vAlign w:val="center"/>
          </w:tcPr>
          <w:p w14:paraId="7D73B292" w14:textId="77777777" w:rsidR="000306CC" w:rsidRPr="00B31A33" w:rsidRDefault="000306CC" w:rsidP="7ACF48AF">
            <w:pPr>
              <w:spacing w:line="276" w:lineRule="auto"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</w:p>
        </w:tc>
      </w:tr>
      <w:tr w:rsidR="00475B89" w:rsidRPr="00B31A33" w14:paraId="3BC763A7" w14:textId="77777777" w:rsidTr="4AC93AFA">
        <w:trPr>
          <w:trHeight w:val="300"/>
        </w:trPr>
        <w:tc>
          <w:tcPr>
            <w:tcW w:w="1335" w:type="dxa"/>
          </w:tcPr>
          <w:p w14:paraId="5E0688A5" w14:textId="77777777" w:rsidR="000306CC" w:rsidRPr="00B31A33" w:rsidRDefault="000306CC" w:rsidP="7ACF48AF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ind w:left="22" w:firstLine="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14:paraId="0D6E0DD9" w14:textId="4B7D1C54" w:rsidR="000306CC" w:rsidRPr="00B31A33" w:rsidRDefault="4A5BC910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Siekdami tinkamai įvertinti planuojamo pirkimo biudžetą, prašome n</w:t>
            </w:r>
            <w:r w:rsidR="40F1D526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urody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ti</w:t>
            </w:r>
            <w:r w:rsidR="40F1D526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kokia būtų Jūsų siūloma </w:t>
            </w:r>
            <w:r w:rsidR="29E1263A"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I</w:t>
            </w:r>
            <w:r w:rsidR="7C699203"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 xml:space="preserve"> (prototipo sukūrimas: 7 T</w:t>
            </w:r>
            <w:r w:rsidR="00AB23B0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P</w:t>
            </w:r>
            <w:r w:rsidR="1EB63CDC"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L</w:t>
            </w:r>
            <w:r w:rsidR="7C699203"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)</w:t>
            </w:r>
            <w:r w:rsidR="29E1263A"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 xml:space="preserve"> etapo</w:t>
            </w:r>
            <w:r w:rsidR="40F1D526"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 xml:space="preserve"> kaina Eur be PVM</w:t>
            </w:r>
            <w:r w:rsidR="40F1D526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  <w:p w14:paraId="3BB516AE" w14:textId="5215EBB0" w:rsidR="000E1FBA" w:rsidRPr="00B31A33" w:rsidRDefault="000E1FBA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i/>
                <w:i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Pagrįskite.</w:t>
            </w:r>
          </w:p>
        </w:tc>
        <w:tc>
          <w:tcPr>
            <w:tcW w:w="4394" w:type="dxa"/>
            <w:vAlign w:val="center"/>
          </w:tcPr>
          <w:p w14:paraId="2D33EAE7" w14:textId="77777777" w:rsidR="000306CC" w:rsidRPr="00B31A33" w:rsidRDefault="000306CC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75B89" w:rsidRPr="00B31A33" w14:paraId="72C09D0C" w14:textId="77777777" w:rsidTr="4AC93AFA">
        <w:trPr>
          <w:trHeight w:val="300"/>
        </w:trPr>
        <w:tc>
          <w:tcPr>
            <w:tcW w:w="1335" w:type="dxa"/>
          </w:tcPr>
          <w:p w14:paraId="1A2345D3" w14:textId="77777777" w:rsidR="008F65C3" w:rsidRPr="00B31A33" w:rsidRDefault="008F65C3" w:rsidP="7ACF48AF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ind w:left="22" w:firstLine="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14:paraId="4286511A" w14:textId="3EF0B6FA" w:rsidR="008F65C3" w:rsidRPr="00B31A33" w:rsidRDefault="29E1263A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Siekdami tinkamai įvertinti planuojamo  pirkimo biudžetą, prašome nurodyti kokia būtų Jūsų siūlom</w:t>
            </w:r>
            <w:r w:rsidR="2CB3101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a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II</w:t>
            </w:r>
            <w:r w:rsidR="7C699203"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 xml:space="preserve"> (bandomoji versija</w:t>
            </w:r>
            <w:r w:rsidR="4D449BE5"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: 9 T</w:t>
            </w:r>
            <w:r w:rsidR="00AB23B0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P</w:t>
            </w:r>
            <w:r w:rsidR="2CC72217"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L</w:t>
            </w:r>
            <w:r w:rsidR="7C699203"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>)</w:t>
            </w:r>
            <w:r w:rsidRPr="00B31A33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</w:rPr>
              <w:t xml:space="preserve"> etapo kaina Eur be PVM.</w:t>
            </w:r>
          </w:p>
          <w:p w14:paraId="563A6034" w14:textId="35E22AF0" w:rsidR="000E1FBA" w:rsidRPr="00B31A33" w:rsidRDefault="000E1FBA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Pagrįskite.</w:t>
            </w:r>
          </w:p>
        </w:tc>
        <w:tc>
          <w:tcPr>
            <w:tcW w:w="4394" w:type="dxa"/>
            <w:vAlign w:val="center"/>
          </w:tcPr>
          <w:p w14:paraId="18899FB5" w14:textId="77777777" w:rsidR="008F65C3" w:rsidRPr="00B31A33" w:rsidRDefault="008F65C3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E63245" w:rsidRPr="00B31A33" w14:paraId="602520AF" w14:textId="77777777" w:rsidTr="4AC93AFA">
        <w:trPr>
          <w:trHeight w:val="300"/>
        </w:trPr>
        <w:tc>
          <w:tcPr>
            <w:tcW w:w="1335" w:type="dxa"/>
          </w:tcPr>
          <w:p w14:paraId="366C5869" w14:textId="77777777" w:rsidR="00E63245" w:rsidRPr="00B31A33" w:rsidRDefault="00E63245" w:rsidP="7ACF48AF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ind w:left="22" w:firstLine="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14:paraId="42E17B55" w14:textId="5631CFB8" w:rsidR="00E63245" w:rsidRPr="00B31A33" w:rsidRDefault="3B40ED74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Siekdami tink</w:t>
            </w:r>
            <w:r w:rsidR="32D3A8A0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a</w:t>
            </w: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mai įvertinti planuojamo pirkimo biudžetą</w:t>
            </w:r>
            <w:r w:rsidR="67C50A1C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, p</w:t>
            </w:r>
            <w:r w:rsidR="09012D71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rašome, </w:t>
            </w:r>
            <w:r w:rsidR="67C50A1C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nurodyti</w:t>
            </w:r>
            <w:r w:rsidR="61E0D490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kainą (EUR</w:t>
            </w:r>
            <w:r w:rsidR="67C50A1C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be PVM</w:t>
            </w:r>
            <w:r w:rsidR="61E0D490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):</w:t>
            </w:r>
          </w:p>
          <w:p w14:paraId="78244194" w14:textId="77777777" w:rsidR="00122AF3" w:rsidRPr="00B31A33" w:rsidRDefault="00122AF3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X-</w:t>
            </w:r>
            <w:proofErr w:type="spellStart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band</w:t>
            </w:r>
            <w:proofErr w:type="spellEnd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radaras;</w:t>
            </w:r>
          </w:p>
          <w:p w14:paraId="587C1355" w14:textId="34531763" w:rsidR="00A543CB" w:rsidRPr="00B31A33" w:rsidRDefault="00A543CB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Ku</w:t>
            </w:r>
            <w:proofErr w:type="spellEnd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-radaras;</w:t>
            </w:r>
          </w:p>
          <w:p w14:paraId="0DC8268E" w14:textId="77777777" w:rsidR="00122AF3" w:rsidRPr="00B31A33" w:rsidRDefault="00122AF3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EO/IR</w:t>
            </w:r>
            <w:r w:rsidR="00DD325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;</w:t>
            </w:r>
          </w:p>
          <w:p w14:paraId="49D428A7" w14:textId="77777777" w:rsidR="00DD3259" w:rsidRPr="00B31A33" w:rsidRDefault="00DD3259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Platforma;</w:t>
            </w:r>
          </w:p>
          <w:p w14:paraId="4A777C79" w14:textId="77777777" w:rsidR="00DD3259" w:rsidRPr="00B31A33" w:rsidRDefault="00DD3259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Programinė įranga;</w:t>
            </w:r>
          </w:p>
          <w:p w14:paraId="3C8ED56E" w14:textId="3A437F4D" w:rsidR="00DD3259" w:rsidRPr="00B31A33" w:rsidRDefault="00DD3259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Integracija;</w:t>
            </w:r>
          </w:p>
          <w:p w14:paraId="40729134" w14:textId="77777777" w:rsidR="00DD3259" w:rsidRPr="00B31A33" w:rsidRDefault="00DD3259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Bandymai;</w:t>
            </w:r>
          </w:p>
          <w:p w14:paraId="75887614" w14:textId="538E4A15" w:rsidR="00DD3259" w:rsidRPr="00B31A33" w:rsidRDefault="00DD3259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Priežiūra.</w:t>
            </w:r>
          </w:p>
        </w:tc>
        <w:tc>
          <w:tcPr>
            <w:tcW w:w="4394" w:type="dxa"/>
            <w:vAlign w:val="center"/>
          </w:tcPr>
          <w:p w14:paraId="0F26D77A" w14:textId="77777777" w:rsidR="00E63245" w:rsidRPr="00B31A33" w:rsidRDefault="00E63245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D6B18" w:rsidRPr="00B31A33" w14:paraId="3C261B3E" w14:textId="77777777" w:rsidTr="4AC93AFA">
        <w:trPr>
          <w:trHeight w:val="300"/>
        </w:trPr>
        <w:tc>
          <w:tcPr>
            <w:tcW w:w="1335" w:type="dxa"/>
          </w:tcPr>
          <w:p w14:paraId="5C99255B" w14:textId="77777777" w:rsidR="000D6B18" w:rsidRPr="00B31A33" w:rsidRDefault="000D6B18" w:rsidP="7ACF48AF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ind w:left="22" w:firstLine="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14:paraId="7A3AFF47" w14:textId="5FEE488C" w:rsidR="000D6B18" w:rsidRPr="00B31A33" w:rsidRDefault="000D6B18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spellStart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Latencija</w:t>
            </w:r>
            <w:proofErr w:type="spellEnd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end</w:t>
            </w:r>
            <w:proofErr w:type="spellEnd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-to-</w:t>
            </w:r>
            <w:proofErr w:type="spellStart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end</w:t>
            </w:r>
            <w:proofErr w:type="spellEnd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radaras→COP</w:t>
            </w:r>
            <w:proofErr w:type="spellEnd"/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) – koks yra realus biudžetas priklausomai nuo atsinaujinimo dažnumo?</w:t>
            </w:r>
          </w:p>
        </w:tc>
        <w:tc>
          <w:tcPr>
            <w:tcW w:w="4394" w:type="dxa"/>
            <w:vAlign w:val="center"/>
          </w:tcPr>
          <w:p w14:paraId="44604439" w14:textId="77777777" w:rsidR="000D6B18" w:rsidRPr="00B31A33" w:rsidRDefault="000D6B18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DD3259" w:rsidRPr="00B31A33" w14:paraId="6CCE8CF6" w14:textId="77777777" w:rsidTr="4AC93AFA">
        <w:trPr>
          <w:trHeight w:val="300"/>
        </w:trPr>
        <w:tc>
          <w:tcPr>
            <w:tcW w:w="1335" w:type="dxa"/>
          </w:tcPr>
          <w:p w14:paraId="43EB62F2" w14:textId="77777777" w:rsidR="00DD3259" w:rsidRPr="00B31A33" w:rsidRDefault="00DD3259" w:rsidP="7ACF48AF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ind w:left="22" w:firstLine="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14:paraId="383FA9AB" w14:textId="5C967E80" w:rsidR="00DD3259" w:rsidRPr="00B31A33" w:rsidRDefault="00AD1056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Prašome nurodykite metinius eksploatacinius</w:t>
            </w:r>
            <w:r w:rsidR="00775A43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 xml:space="preserve"> kaštus T</w:t>
            </w:r>
            <w:r w:rsidR="00AB23B0">
              <w:rPr>
                <w:rFonts w:ascii="Times New Roman" w:eastAsia="Verdana" w:hAnsi="Times New Roman" w:cs="Times New Roman"/>
                <w:sz w:val="24"/>
                <w:szCs w:val="24"/>
              </w:rPr>
              <w:t>P</w:t>
            </w:r>
            <w:r w:rsidR="00775A43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L9.</w:t>
            </w:r>
          </w:p>
        </w:tc>
        <w:tc>
          <w:tcPr>
            <w:tcW w:w="4394" w:type="dxa"/>
            <w:vAlign w:val="center"/>
          </w:tcPr>
          <w:p w14:paraId="7D5CD118" w14:textId="77777777" w:rsidR="00DD3259" w:rsidRPr="00B31A33" w:rsidRDefault="00DD3259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F30CD" w:rsidRPr="00B31A33" w14:paraId="72D20469" w14:textId="77777777" w:rsidTr="4AC93AFA">
        <w:trPr>
          <w:trHeight w:val="300"/>
        </w:trPr>
        <w:tc>
          <w:tcPr>
            <w:tcW w:w="1335" w:type="dxa"/>
          </w:tcPr>
          <w:p w14:paraId="215B77E5" w14:textId="77777777" w:rsidR="000F30CD" w:rsidRPr="00B31A33" w:rsidRDefault="000F30CD" w:rsidP="7ACF48AF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ind w:left="22" w:firstLine="0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3905" w:type="dxa"/>
          </w:tcPr>
          <w:p w14:paraId="4D1354B9" w14:textId="4E337B73" w:rsidR="000F30CD" w:rsidRPr="00B31A33" w:rsidRDefault="000F30CD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Pateikite 3–5 didžiausias kainos ir terminų rizikas (tiekimas, sertifikavimas, integracija, bandymų organizavimas).</w:t>
            </w:r>
          </w:p>
        </w:tc>
        <w:tc>
          <w:tcPr>
            <w:tcW w:w="4394" w:type="dxa"/>
            <w:vAlign w:val="center"/>
          </w:tcPr>
          <w:p w14:paraId="79A61073" w14:textId="77777777" w:rsidR="000F30CD" w:rsidRPr="00B31A33" w:rsidRDefault="000F30CD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0306CC" w:rsidRPr="00B31A33" w14:paraId="2C045F4B" w14:textId="77777777" w:rsidTr="4AC93AFA">
        <w:trPr>
          <w:trHeight w:val="300"/>
        </w:trPr>
        <w:tc>
          <w:tcPr>
            <w:tcW w:w="1335" w:type="dxa"/>
          </w:tcPr>
          <w:p w14:paraId="2503E024" w14:textId="18623EF9" w:rsidR="000306CC" w:rsidRPr="00B31A33" w:rsidRDefault="000F30CD" w:rsidP="00395909">
            <w:pPr>
              <w:pStyle w:val="ListParagraph"/>
              <w:spacing w:after="120" w:line="276" w:lineRule="auto"/>
              <w:ind w:left="22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6</w:t>
            </w:r>
            <w:r w:rsidR="00395909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05" w:type="dxa"/>
          </w:tcPr>
          <w:p w14:paraId="20BA7EC6" w14:textId="0C1684FE" w:rsidR="000306CC" w:rsidRPr="00B31A33" w:rsidRDefault="000306CC" w:rsidP="7ACF48AF">
            <w:pPr>
              <w:spacing w:line="276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Kiti siūlymai ir pastebėjimai</w:t>
            </w:r>
            <w:r w:rsidR="000F30CD" w:rsidRPr="00B31A33">
              <w:rPr>
                <w:rFonts w:ascii="Times New Roman" w:eastAsia="Verdan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vAlign w:val="center"/>
          </w:tcPr>
          <w:p w14:paraId="2D9E4686" w14:textId="77777777" w:rsidR="000306CC" w:rsidRPr="00B31A33" w:rsidRDefault="000306CC" w:rsidP="7ACF48AF">
            <w:pPr>
              <w:spacing w:after="120" w:line="276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14:paraId="1C19EACD" w14:textId="00F40FDE" w:rsidR="00A12F2C" w:rsidRPr="00B31A33" w:rsidRDefault="00A12F2C" w:rsidP="7ACF48AF">
      <w:pPr>
        <w:tabs>
          <w:tab w:val="left" w:pos="1134"/>
        </w:tabs>
        <w:spacing w:after="0" w:line="36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sectPr w:rsidR="00A12F2C" w:rsidRPr="00B31A33" w:rsidSect="000306CC">
      <w:footerReference w:type="default" r:id="rId11"/>
      <w:footerReference w:type="first" r:id="rId12"/>
      <w:pgSz w:w="11906" w:h="16838"/>
      <w:pgMar w:top="99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E567" w14:textId="77777777" w:rsidR="00C205CC" w:rsidRDefault="00C205CC" w:rsidP="003B5CEC">
      <w:pPr>
        <w:spacing w:after="0" w:line="240" w:lineRule="auto"/>
      </w:pPr>
      <w:r>
        <w:separator/>
      </w:r>
    </w:p>
  </w:endnote>
  <w:endnote w:type="continuationSeparator" w:id="0">
    <w:p w14:paraId="0D8B81E8" w14:textId="77777777" w:rsidR="00C205CC" w:rsidRDefault="00C205CC" w:rsidP="003B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445424"/>
      <w:docPartObj>
        <w:docPartGallery w:val="Page Numbers (Bottom of Page)"/>
        <w:docPartUnique/>
      </w:docPartObj>
    </w:sdtPr>
    <w:sdtEndPr/>
    <w:sdtContent>
      <w:p w14:paraId="508F520D" w14:textId="77777777" w:rsidR="009E6C79" w:rsidRDefault="00E74E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B9A29" w14:textId="77777777" w:rsidR="009E6C79" w:rsidRDefault="009E6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EEB0" w14:textId="77777777" w:rsidR="009E6C79" w:rsidRDefault="009E6C79">
    <w:pPr>
      <w:pStyle w:val="Footer"/>
      <w:jc w:val="right"/>
    </w:pPr>
  </w:p>
  <w:p w14:paraId="1546B626" w14:textId="77777777" w:rsidR="009E6C79" w:rsidRDefault="009E6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8DB8" w14:textId="77777777" w:rsidR="00C205CC" w:rsidRDefault="00C205CC" w:rsidP="003B5CEC">
      <w:pPr>
        <w:spacing w:after="0" w:line="240" w:lineRule="auto"/>
      </w:pPr>
      <w:r>
        <w:separator/>
      </w:r>
    </w:p>
  </w:footnote>
  <w:footnote w:type="continuationSeparator" w:id="0">
    <w:p w14:paraId="715ED4B4" w14:textId="77777777" w:rsidR="00C205CC" w:rsidRDefault="00C205CC" w:rsidP="003B5CEC">
      <w:pPr>
        <w:spacing w:after="0" w:line="240" w:lineRule="auto"/>
      </w:pPr>
      <w:r>
        <w:continuationSeparator/>
      </w:r>
    </w:p>
  </w:footnote>
  <w:footnote w:id="1">
    <w:p w14:paraId="6EA87B4E" w14:textId="1CFD6A6F" w:rsidR="000306CC" w:rsidRPr="00323B16" w:rsidRDefault="000306CC" w:rsidP="00EA5C24">
      <w:pPr>
        <w:pStyle w:val="FootnoteText"/>
        <w:jc w:val="both"/>
        <w:rPr>
          <w:rFonts w:ascii="Times New Roman" w:hAnsi="Times New Roman" w:cs="Times New Roman"/>
        </w:rPr>
      </w:pPr>
      <w:r w:rsidRPr="00323B16">
        <w:rPr>
          <w:rStyle w:val="FootnoteReference"/>
          <w:rFonts w:ascii="Times New Roman" w:hAnsi="Times New Roman" w:cs="Times New Roman"/>
        </w:rPr>
        <w:footnoteRef/>
      </w:r>
      <w:r w:rsidR="4AC93AFA" w:rsidRPr="00323B16">
        <w:rPr>
          <w:rFonts w:ascii="Times New Roman" w:hAnsi="Times New Roman" w:cs="Times New Roman"/>
        </w:rPr>
        <w:t xml:space="preserve"> Užtikriname, kad rinkos dalyvio konsultacijos metu rinkos dalyvių / ekspertų pateikta informacija / duomenys, kurie nurodyti kaip konfidencialūs, nebus viešinami, skelbiami ar atskleidžiami tretiesiems asmenims. Jūsų pateikti įkainiai / pirkimui.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CB9"/>
    <w:multiLevelType w:val="hybridMultilevel"/>
    <w:tmpl w:val="A5DEA9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0F0E"/>
    <w:multiLevelType w:val="hybridMultilevel"/>
    <w:tmpl w:val="8C90FBCE"/>
    <w:lvl w:ilvl="0" w:tplc="C41A8C04">
      <w:start w:val="1"/>
      <w:numFmt w:val="decimal"/>
      <w:lvlText w:val="%1."/>
      <w:lvlJc w:val="left"/>
      <w:pPr>
        <w:ind w:left="927" w:hanging="360"/>
      </w:pPr>
      <w:rPr>
        <w:rFonts w:ascii="Times New Roman" w:eastAsia="Verdan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B53B30"/>
    <w:multiLevelType w:val="hybridMultilevel"/>
    <w:tmpl w:val="DCF2A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311D9"/>
    <w:multiLevelType w:val="multilevel"/>
    <w:tmpl w:val="E9F85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A81430"/>
    <w:multiLevelType w:val="hybridMultilevel"/>
    <w:tmpl w:val="01D4591C"/>
    <w:lvl w:ilvl="0" w:tplc="EE12C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3485364"/>
    <w:multiLevelType w:val="hybridMultilevel"/>
    <w:tmpl w:val="B058C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B5519"/>
    <w:multiLevelType w:val="hybridMultilevel"/>
    <w:tmpl w:val="D4427D94"/>
    <w:lvl w:ilvl="0" w:tplc="224AD6E2">
      <w:start w:val="1"/>
      <w:numFmt w:val="decimal"/>
      <w:lvlText w:val="%1."/>
      <w:lvlJc w:val="left"/>
      <w:pPr>
        <w:ind w:left="1080" w:hanging="360"/>
      </w:pPr>
    </w:lvl>
    <w:lvl w:ilvl="1" w:tplc="4F0E4D22">
      <w:start w:val="1"/>
      <w:numFmt w:val="lowerLetter"/>
      <w:lvlText w:val="%2."/>
      <w:lvlJc w:val="left"/>
      <w:pPr>
        <w:ind w:left="1800" w:hanging="360"/>
      </w:pPr>
    </w:lvl>
    <w:lvl w:ilvl="2" w:tplc="7AE897BC">
      <w:start w:val="1"/>
      <w:numFmt w:val="lowerRoman"/>
      <w:lvlText w:val="%3."/>
      <w:lvlJc w:val="right"/>
      <w:pPr>
        <w:ind w:left="2520" w:hanging="180"/>
      </w:pPr>
    </w:lvl>
    <w:lvl w:ilvl="3" w:tplc="94AACDFC">
      <w:start w:val="1"/>
      <w:numFmt w:val="decimal"/>
      <w:lvlText w:val="%4."/>
      <w:lvlJc w:val="left"/>
      <w:pPr>
        <w:ind w:left="3240" w:hanging="360"/>
      </w:pPr>
    </w:lvl>
    <w:lvl w:ilvl="4" w:tplc="ECD4197E">
      <w:start w:val="1"/>
      <w:numFmt w:val="lowerLetter"/>
      <w:lvlText w:val="%5."/>
      <w:lvlJc w:val="left"/>
      <w:pPr>
        <w:ind w:left="3960" w:hanging="360"/>
      </w:pPr>
    </w:lvl>
    <w:lvl w:ilvl="5" w:tplc="615A38A4">
      <w:start w:val="1"/>
      <w:numFmt w:val="lowerRoman"/>
      <w:lvlText w:val="%6."/>
      <w:lvlJc w:val="right"/>
      <w:pPr>
        <w:ind w:left="4680" w:hanging="180"/>
      </w:pPr>
    </w:lvl>
    <w:lvl w:ilvl="6" w:tplc="7EC82B78">
      <w:start w:val="1"/>
      <w:numFmt w:val="decimal"/>
      <w:lvlText w:val="%7."/>
      <w:lvlJc w:val="left"/>
      <w:pPr>
        <w:ind w:left="5400" w:hanging="360"/>
      </w:pPr>
    </w:lvl>
    <w:lvl w:ilvl="7" w:tplc="DFB82C32">
      <w:start w:val="1"/>
      <w:numFmt w:val="lowerLetter"/>
      <w:lvlText w:val="%8."/>
      <w:lvlJc w:val="left"/>
      <w:pPr>
        <w:ind w:left="6120" w:hanging="360"/>
      </w:pPr>
    </w:lvl>
    <w:lvl w:ilvl="8" w:tplc="DEF4C6E6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954041"/>
    <w:multiLevelType w:val="hybridMultilevel"/>
    <w:tmpl w:val="01D459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5823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4716C5B"/>
    <w:multiLevelType w:val="hybridMultilevel"/>
    <w:tmpl w:val="4F4C8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56800">
    <w:abstractNumId w:val="10"/>
  </w:num>
  <w:num w:numId="2" w16cid:durableId="699933574">
    <w:abstractNumId w:val="2"/>
  </w:num>
  <w:num w:numId="3" w16cid:durableId="195898127">
    <w:abstractNumId w:val="3"/>
  </w:num>
  <w:num w:numId="4" w16cid:durableId="1508787637">
    <w:abstractNumId w:val="12"/>
  </w:num>
  <w:num w:numId="5" w16cid:durableId="474102514">
    <w:abstractNumId w:val="4"/>
  </w:num>
  <w:num w:numId="6" w16cid:durableId="1236352707">
    <w:abstractNumId w:val="13"/>
  </w:num>
  <w:num w:numId="7" w16cid:durableId="1123502815">
    <w:abstractNumId w:val="8"/>
  </w:num>
  <w:num w:numId="8" w16cid:durableId="1913812079">
    <w:abstractNumId w:val="1"/>
  </w:num>
  <w:num w:numId="9" w16cid:durableId="1557813754">
    <w:abstractNumId w:val="14"/>
  </w:num>
  <w:num w:numId="10" w16cid:durableId="2007393489">
    <w:abstractNumId w:val="5"/>
  </w:num>
  <w:num w:numId="11" w16cid:durableId="562177812">
    <w:abstractNumId w:val="0"/>
  </w:num>
  <w:num w:numId="12" w16cid:durableId="128669203">
    <w:abstractNumId w:val="7"/>
  </w:num>
  <w:num w:numId="13" w16cid:durableId="1035082853">
    <w:abstractNumId w:val="11"/>
  </w:num>
  <w:num w:numId="14" w16cid:durableId="1324158901">
    <w:abstractNumId w:val="9"/>
  </w:num>
  <w:num w:numId="15" w16cid:durableId="10993013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29E2"/>
    <w:rsid w:val="00006FF7"/>
    <w:rsid w:val="00020167"/>
    <w:rsid w:val="00024070"/>
    <w:rsid w:val="00027C19"/>
    <w:rsid w:val="000306CC"/>
    <w:rsid w:val="00051806"/>
    <w:rsid w:val="00053BFE"/>
    <w:rsid w:val="00063D4F"/>
    <w:rsid w:val="0007170D"/>
    <w:rsid w:val="000949E2"/>
    <w:rsid w:val="00096A5C"/>
    <w:rsid w:val="000B0602"/>
    <w:rsid w:val="000B4ECC"/>
    <w:rsid w:val="000C1BBA"/>
    <w:rsid w:val="000D6B18"/>
    <w:rsid w:val="000E01F7"/>
    <w:rsid w:val="000E1FBA"/>
    <w:rsid w:val="000E30DA"/>
    <w:rsid w:val="000F30CD"/>
    <w:rsid w:val="000F3299"/>
    <w:rsid w:val="000F6425"/>
    <w:rsid w:val="00122AF3"/>
    <w:rsid w:val="00126DA4"/>
    <w:rsid w:val="0012734E"/>
    <w:rsid w:val="00130B36"/>
    <w:rsid w:val="00142526"/>
    <w:rsid w:val="00156D8B"/>
    <w:rsid w:val="00157363"/>
    <w:rsid w:val="00166D85"/>
    <w:rsid w:val="00170AC1"/>
    <w:rsid w:val="001723C6"/>
    <w:rsid w:val="001729E0"/>
    <w:rsid w:val="00185F2D"/>
    <w:rsid w:val="00190068"/>
    <w:rsid w:val="001901A6"/>
    <w:rsid w:val="001B1EE9"/>
    <w:rsid w:val="001C0CA2"/>
    <w:rsid w:val="001C4B41"/>
    <w:rsid w:val="001C6B7E"/>
    <w:rsid w:val="001D61D7"/>
    <w:rsid w:val="001E4591"/>
    <w:rsid w:val="001F367E"/>
    <w:rsid w:val="00201DD9"/>
    <w:rsid w:val="002026A1"/>
    <w:rsid w:val="002168E8"/>
    <w:rsid w:val="002253DE"/>
    <w:rsid w:val="00240046"/>
    <w:rsid w:val="00242A8C"/>
    <w:rsid w:val="0025324A"/>
    <w:rsid w:val="00255291"/>
    <w:rsid w:val="00256607"/>
    <w:rsid w:val="00271BAB"/>
    <w:rsid w:val="00272B71"/>
    <w:rsid w:val="002C61B6"/>
    <w:rsid w:val="002E4B72"/>
    <w:rsid w:val="002F2F68"/>
    <w:rsid w:val="002F4A53"/>
    <w:rsid w:val="00301FEE"/>
    <w:rsid w:val="0030702C"/>
    <w:rsid w:val="0031728A"/>
    <w:rsid w:val="00323B16"/>
    <w:rsid w:val="003336D5"/>
    <w:rsid w:val="00341645"/>
    <w:rsid w:val="00370CF4"/>
    <w:rsid w:val="00395909"/>
    <w:rsid w:val="003A4C31"/>
    <w:rsid w:val="003B5400"/>
    <w:rsid w:val="003B5CEC"/>
    <w:rsid w:val="003B6595"/>
    <w:rsid w:val="003C0769"/>
    <w:rsid w:val="003C56FE"/>
    <w:rsid w:val="003C5BE0"/>
    <w:rsid w:val="003D38BA"/>
    <w:rsid w:val="003D53A4"/>
    <w:rsid w:val="003F52A8"/>
    <w:rsid w:val="003F6D70"/>
    <w:rsid w:val="004118C5"/>
    <w:rsid w:val="00412C32"/>
    <w:rsid w:val="00435521"/>
    <w:rsid w:val="004418FE"/>
    <w:rsid w:val="0047057D"/>
    <w:rsid w:val="004733DD"/>
    <w:rsid w:val="00475B89"/>
    <w:rsid w:val="0048319C"/>
    <w:rsid w:val="00483C99"/>
    <w:rsid w:val="00483FD4"/>
    <w:rsid w:val="00484C8F"/>
    <w:rsid w:val="004865FD"/>
    <w:rsid w:val="00491645"/>
    <w:rsid w:val="004A52AD"/>
    <w:rsid w:val="004A6B77"/>
    <w:rsid w:val="004A6D39"/>
    <w:rsid w:val="004B3B3D"/>
    <w:rsid w:val="004C18B1"/>
    <w:rsid w:val="004C30DC"/>
    <w:rsid w:val="004C4E44"/>
    <w:rsid w:val="004E6789"/>
    <w:rsid w:val="00522EC3"/>
    <w:rsid w:val="00531EAF"/>
    <w:rsid w:val="00533244"/>
    <w:rsid w:val="00535A23"/>
    <w:rsid w:val="00542749"/>
    <w:rsid w:val="00552C26"/>
    <w:rsid w:val="005777BA"/>
    <w:rsid w:val="00583744"/>
    <w:rsid w:val="005919FF"/>
    <w:rsid w:val="005954EE"/>
    <w:rsid w:val="005C30B7"/>
    <w:rsid w:val="005C5888"/>
    <w:rsid w:val="005F2A5D"/>
    <w:rsid w:val="00641322"/>
    <w:rsid w:val="00643C14"/>
    <w:rsid w:val="00681EFE"/>
    <w:rsid w:val="006960B7"/>
    <w:rsid w:val="006B435A"/>
    <w:rsid w:val="006C1DA0"/>
    <w:rsid w:val="006C74DA"/>
    <w:rsid w:val="00701E30"/>
    <w:rsid w:val="00710F3E"/>
    <w:rsid w:val="0075173A"/>
    <w:rsid w:val="00751E19"/>
    <w:rsid w:val="007751F9"/>
    <w:rsid w:val="00775A43"/>
    <w:rsid w:val="00785D18"/>
    <w:rsid w:val="007905F5"/>
    <w:rsid w:val="007B1F29"/>
    <w:rsid w:val="007C6DBE"/>
    <w:rsid w:val="007D0963"/>
    <w:rsid w:val="007D5854"/>
    <w:rsid w:val="007E13D2"/>
    <w:rsid w:val="007E7C80"/>
    <w:rsid w:val="008014C0"/>
    <w:rsid w:val="00802A3D"/>
    <w:rsid w:val="008139A5"/>
    <w:rsid w:val="00822B5C"/>
    <w:rsid w:val="0083285D"/>
    <w:rsid w:val="00834750"/>
    <w:rsid w:val="00836A76"/>
    <w:rsid w:val="008504EB"/>
    <w:rsid w:val="00851990"/>
    <w:rsid w:val="00892877"/>
    <w:rsid w:val="008B2540"/>
    <w:rsid w:val="008B491E"/>
    <w:rsid w:val="008C68CF"/>
    <w:rsid w:val="008C6BB5"/>
    <w:rsid w:val="008F65C3"/>
    <w:rsid w:val="00904BFB"/>
    <w:rsid w:val="00914CF1"/>
    <w:rsid w:val="0091777D"/>
    <w:rsid w:val="0092220E"/>
    <w:rsid w:val="00924B8C"/>
    <w:rsid w:val="00931521"/>
    <w:rsid w:val="00943297"/>
    <w:rsid w:val="00953426"/>
    <w:rsid w:val="00956445"/>
    <w:rsid w:val="0095798E"/>
    <w:rsid w:val="00967FA6"/>
    <w:rsid w:val="009701AC"/>
    <w:rsid w:val="009B2D88"/>
    <w:rsid w:val="009E3F62"/>
    <w:rsid w:val="009E51F0"/>
    <w:rsid w:val="009E5EDF"/>
    <w:rsid w:val="009E6C79"/>
    <w:rsid w:val="009F2084"/>
    <w:rsid w:val="009F2DAB"/>
    <w:rsid w:val="009F36E5"/>
    <w:rsid w:val="00A12F2C"/>
    <w:rsid w:val="00A1571C"/>
    <w:rsid w:val="00A16CC1"/>
    <w:rsid w:val="00A220D9"/>
    <w:rsid w:val="00A23895"/>
    <w:rsid w:val="00A3292F"/>
    <w:rsid w:val="00A543CB"/>
    <w:rsid w:val="00A73253"/>
    <w:rsid w:val="00AA0F04"/>
    <w:rsid w:val="00AB1E6F"/>
    <w:rsid w:val="00AB23B0"/>
    <w:rsid w:val="00AB31AB"/>
    <w:rsid w:val="00AC75F6"/>
    <w:rsid w:val="00AD1056"/>
    <w:rsid w:val="00AD4BFA"/>
    <w:rsid w:val="00ADE231"/>
    <w:rsid w:val="00AE67F2"/>
    <w:rsid w:val="00B010FE"/>
    <w:rsid w:val="00B03508"/>
    <w:rsid w:val="00B11670"/>
    <w:rsid w:val="00B12D38"/>
    <w:rsid w:val="00B26713"/>
    <w:rsid w:val="00B31A33"/>
    <w:rsid w:val="00B32037"/>
    <w:rsid w:val="00B40DBA"/>
    <w:rsid w:val="00B41098"/>
    <w:rsid w:val="00B51337"/>
    <w:rsid w:val="00B53681"/>
    <w:rsid w:val="00B610E3"/>
    <w:rsid w:val="00B63012"/>
    <w:rsid w:val="00B85ECE"/>
    <w:rsid w:val="00BC04CF"/>
    <w:rsid w:val="00BC0E97"/>
    <w:rsid w:val="00BC2136"/>
    <w:rsid w:val="00BD397F"/>
    <w:rsid w:val="00BD4D99"/>
    <w:rsid w:val="00BD4F90"/>
    <w:rsid w:val="00BE10C8"/>
    <w:rsid w:val="00BF63F7"/>
    <w:rsid w:val="00BF76FD"/>
    <w:rsid w:val="00C07493"/>
    <w:rsid w:val="00C205CC"/>
    <w:rsid w:val="00C25156"/>
    <w:rsid w:val="00C31AF7"/>
    <w:rsid w:val="00C41624"/>
    <w:rsid w:val="00C43DAB"/>
    <w:rsid w:val="00C578FA"/>
    <w:rsid w:val="00C643C6"/>
    <w:rsid w:val="00C744DE"/>
    <w:rsid w:val="00C7483E"/>
    <w:rsid w:val="00C878FA"/>
    <w:rsid w:val="00C91E6F"/>
    <w:rsid w:val="00CA2577"/>
    <w:rsid w:val="00CA285A"/>
    <w:rsid w:val="00CA38AD"/>
    <w:rsid w:val="00CB2A2E"/>
    <w:rsid w:val="00CC4284"/>
    <w:rsid w:val="00CD0890"/>
    <w:rsid w:val="00CE38EE"/>
    <w:rsid w:val="00D01094"/>
    <w:rsid w:val="00D13262"/>
    <w:rsid w:val="00D221A9"/>
    <w:rsid w:val="00D31A5E"/>
    <w:rsid w:val="00D43217"/>
    <w:rsid w:val="00DA3D95"/>
    <w:rsid w:val="00DC23E2"/>
    <w:rsid w:val="00DC25B6"/>
    <w:rsid w:val="00DD3259"/>
    <w:rsid w:val="00DD4664"/>
    <w:rsid w:val="00DD47A6"/>
    <w:rsid w:val="00E32187"/>
    <w:rsid w:val="00E408FC"/>
    <w:rsid w:val="00E5055A"/>
    <w:rsid w:val="00E53A64"/>
    <w:rsid w:val="00E54DBB"/>
    <w:rsid w:val="00E63245"/>
    <w:rsid w:val="00E66127"/>
    <w:rsid w:val="00E73A10"/>
    <w:rsid w:val="00E74EDC"/>
    <w:rsid w:val="00E86770"/>
    <w:rsid w:val="00E9451F"/>
    <w:rsid w:val="00E962DC"/>
    <w:rsid w:val="00EA38FC"/>
    <w:rsid w:val="00EA56A5"/>
    <w:rsid w:val="00EA5C24"/>
    <w:rsid w:val="00EB1816"/>
    <w:rsid w:val="00ED2A3C"/>
    <w:rsid w:val="00EE2BCA"/>
    <w:rsid w:val="00EF0DE9"/>
    <w:rsid w:val="00EF77BA"/>
    <w:rsid w:val="00F11EB7"/>
    <w:rsid w:val="00F14182"/>
    <w:rsid w:val="00F3508D"/>
    <w:rsid w:val="00F429EC"/>
    <w:rsid w:val="00F54EA5"/>
    <w:rsid w:val="00F86FB6"/>
    <w:rsid w:val="00F97323"/>
    <w:rsid w:val="00FA4FD6"/>
    <w:rsid w:val="00FA67DF"/>
    <w:rsid w:val="00FB1592"/>
    <w:rsid w:val="00FB269F"/>
    <w:rsid w:val="00FB75D6"/>
    <w:rsid w:val="00FC12AC"/>
    <w:rsid w:val="00FD6BEC"/>
    <w:rsid w:val="00FF73E8"/>
    <w:rsid w:val="012AFFBD"/>
    <w:rsid w:val="024ABA17"/>
    <w:rsid w:val="02F288FA"/>
    <w:rsid w:val="03E599FF"/>
    <w:rsid w:val="05AF78E2"/>
    <w:rsid w:val="06F2BEFE"/>
    <w:rsid w:val="073C5292"/>
    <w:rsid w:val="073CFB3A"/>
    <w:rsid w:val="07BF4B2B"/>
    <w:rsid w:val="08A3021C"/>
    <w:rsid w:val="08A839E9"/>
    <w:rsid w:val="09012D71"/>
    <w:rsid w:val="0A3464A9"/>
    <w:rsid w:val="0A59F97C"/>
    <w:rsid w:val="0A68E070"/>
    <w:rsid w:val="0A691AE5"/>
    <w:rsid w:val="0AAF243D"/>
    <w:rsid w:val="0BA6DBDA"/>
    <w:rsid w:val="0C4B412B"/>
    <w:rsid w:val="0C693BFB"/>
    <w:rsid w:val="0C80982A"/>
    <w:rsid w:val="0C9F4FD1"/>
    <w:rsid w:val="0CAFB6A7"/>
    <w:rsid w:val="0DBF9559"/>
    <w:rsid w:val="0E0513B5"/>
    <w:rsid w:val="0EEF2952"/>
    <w:rsid w:val="0F44C95F"/>
    <w:rsid w:val="0FEDC56E"/>
    <w:rsid w:val="105E81D8"/>
    <w:rsid w:val="107074AA"/>
    <w:rsid w:val="14ADACBA"/>
    <w:rsid w:val="1621FA27"/>
    <w:rsid w:val="16B84090"/>
    <w:rsid w:val="183761CE"/>
    <w:rsid w:val="1A19C33A"/>
    <w:rsid w:val="1B08BABA"/>
    <w:rsid w:val="1B9A7039"/>
    <w:rsid w:val="1BD26DB1"/>
    <w:rsid w:val="1CC26160"/>
    <w:rsid w:val="1D19810C"/>
    <w:rsid w:val="1DB06E83"/>
    <w:rsid w:val="1EB63CDC"/>
    <w:rsid w:val="1EEFE3E7"/>
    <w:rsid w:val="1EFE884C"/>
    <w:rsid w:val="1FA1AAEE"/>
    <w:rsid w:val="204BF0CD"/>
    <w:rsid w:val="2113954D"/>
    <w:rsid w:val="216FD770"/>
    <w:rsid w:val="218B6B61"/>
    <w:rsid w:val="21A9EABC"/>
    <w:rsid w:val="21F6178A"/>
    <w:rsid w:val="2281D912"/>
    <w:rsid w:val="22C5CD7D"/>
    <w:rsid w:val="22EB4E3E"/>
    <w:rsid w:val="2365A563"/>
    <w:rsid w:val="24E871D5"/>
    <w:rsid w:val="251E7C3F"/>
    <w:rsid w:val="26A30E4D"/>
    <w:rsid w:val="2994D40D"/>
    <w:rsid w:val="29D527E3"/>
    <w:rsid w:val="29E1263A"/>
    <w:rsid w:val="2A945BA5"/>
    <w:rsid w:val="2AF3B73C"/>
    <w:rsid w:val="2B096252"/>
    <w:rsid w:val="2B756FD6"/>
    <w:rsid w:val="2B99CCDB"/>
    <w:rsid w:val="2BA4DF4A"/>
    <w:rsid w:val="2C67F18A"/>
    <w:rsid w:val="2CB31019"/>
    <w:rsid w:val="2CC72217"/>
    <w:rsid w:val="2CD28484"/>
    <w:rsid w:val="2D7CBA69"/>
    <w:rsid w:val="2E79A48B"/>
    <w:rsid w:val="2E9F8150"/>
    <w:rsid w:val="2EDFBF10"/>
    <w:rsid w:val="30BDFAD2"/>
    <w:rsid w:val="31DAEBAB"/>
    <w:rsid w:val="327974A3"/>
    <w:rsid w:val="32D3A8A0"/>
    <w:rsid w:val="33ECFE13"/>
    <w:rsid w:val="3415C3A5"/>
    <w:rsid w:val="35799C21"/>
    <w:rsid w:val="369E6510"/>
    <w:rsid w:val="376083B3"/>
    <w:rsid w:val="377DCCC6"/>
    <w:rsid w:val="37A01162"/>
    <w:rsid w:val="37D62FF7"/>
    <w:rsid w:val="3813FDCA"/>
    <w:rsid w:val="3850BA5D"/>
    <w:rsid w:val="3856AD42"/>
    <w:rsid w:val="38C6574F"/>
    <w:rsid w:val="39D58C60"/>
    <w:rsid w:val="3A054E60"/>
    <w:rsid w:val="3A0BA423"/>
    <w:rsid w:val="3B40ED74"/>
    <w:rsid w:val="3B565B72"/>
    <w:rsid w:val="3CEB8569"/>
    <w:rsid w:val="401970E4"/>
    <w:rsid w:val="402599C7"/>
    <w:rsid w:val="40526D3A"/>
    <w:rsid w:val="40F1D526"/>
    <w:rsid w:val="41A24691"/>
    <w:rsid w:val="41FD4B70"/>
    <w:rsid w:val="42EC7D31"/>
    <w:rsid w:val="43B095B2"/>
    <w:rsid w:val="4403D0B6"/>
    <w:rsid w:val="44B76124"/>
    <w:rsid w:val="46B4A559"/>
    <w:rsid w:val="46D9A05C"/>
    <w:rsid w:val="47091A4D"/>
    <w:rsid w:val="4719BBFC"/>
    <w:rsid w:val="48149D19"/>
    <w:rsid w:val="48FC6721"/>
    <w:rsid w:val="491D82C7"/>
    <w:rsid w:val="4A3D4659"/>
    <w:rsid w:val="4A5BC910"/>
    <w:rsid w:val="4AC93AFA"/>
    <w:rsid w:val="4ADF19C1"/>
    <w:rsid w:val="4B4711B6"/>
    <w:rsid w:val="4B511CCB"/>
    <w:rsid w:val="4B953015"/>
    <w:rsid w:val="4D390155"/>
    <w:rsid w:val="4D449BE5"/>
    <w:rsid w:val="4D5FEC32"/>
    <w:rsid w:val="4D98EBDE"/>
    <w:rsid w:val="4E1B04F1"/>
    <w:rsid w:val="4E7C5B90"/>
    <w:rsid w:val="4ED28F6C"/>
    <w:rsid w:val="4EFF7BEE"/>
    <w:rsid w:val="4FB31B40"/>
    <w:rsid w:val="5082CE28"/>
    <w:rsid w:val="508FD6D6"/>
    <w:rsid w:val="50BDA952"/>
    <w:rsid w:val="51AD5D7E"/>
    <w:rsid w:val="531B1CBA"/>
    <w:rsid w:val="53646E24"/>
    <w:rsid w:val="537E2914"/>
    <w:rsid w:val="5489584F"/>
    <w:rsid w:val="554BFF04"/>
    <w:rsid w:val="56789825"/>
    <w:rsid w:val="56EC0CE6"/>
    <w:rsid w:val="572994A4"/>
    <w:rsid w:val="57C6CF7D"/>
    <w:rsid w:val="58C23C3A"/>
    <w:rsid w:val="59C0A11C"/>
    <w:rsid w:val="5BD74A31"/>
    <w:rsid w:val="5CA5751A"/>
    <w:rsid w:val="5CC9AC2D"/>
    <w:rsid w:val="5D5D6716"/>
    <w:rsid w:val="5DBC843A"/>
    <w:rsid w:val="5E5A1B79"/>
    <w:rsid w:val="5E7DFCDE"/>
    <w:rsid w:val="5F95EF2B"/>
    <w:rsid w:val="5FCA4E12"/>
    <w:rsid w:val="6047E84A"/>
    <w:rsid w:val="60504DD1"/>
    <w:rsid w:val="608991CD"/>
    <w:rsid w:val="6089B5D3"/>
    <w:rsid w:val="618F63F1"/>
    <w:rsid w:val="61E0D490"/>
    <w:rsid w:val="639575A5"/>
    <w:rsid w:val="63AFEB0C"/>
    <w:rsid w:val="63B2B583"/>
    <w:rsid w:val="63B324A8"/>
    <w:rsid w:val="642CAA2F"/>
    <w:rsid w:val="6435481C"/>
    <w:rsid w:val="648A7AD9"/>
    <w:rsid w:val="64BBBE15"/>
    <w:rsid w:val="64C94D5F"/>
    <w:rsid w:val="656B2061"/>
    <w:rsid w:val="65A93780"/>
    <w:rsid w:val="65E728D5"/>
    <w:rsid w:val="66A6B1EC"/>
    <w:rsid w:val="66F864CA"/>
    <w:rsid w:val="678B0CF3"/>
    <w:rsid w:val="679419EE"/>
    <w:rsid w:val="67A83E0E"/>
    <w:rsid w:val="67C50A1C"/>
    <w:rsid w:val="681C38DB"/>
    <w:rsid w:val="68B9D42C"/>
    <w:rsid w:val="692B9ED8"/>
    <w:rsid w:val="6A69F28A"/>
    <w:rsid w:val="6A7CDF2F"/>
    <w:rsid w:val="6ADCB138"/>
    <w:rsid w:val="6B776756"/>
    <w:rsid w:val="6B9E9384"/>
    <w:rsid w:val="6CCB04FB"/>
    <w:rsid w:val="6DE3AEE2"/>
    <w:rsid w:val="6EEB32EF"/>
    <w:rsid w:val="6F53837B"/>
    <w:rsid w:val="6F58887B"/>
    <w:rsid w:val="714AFC0C"/>
    <w:rsid w:val="72236E9D"/>
    <w:rsid w:val="72AD2CD6"/>
    <w:rsid w:val="72B3CFC9"/>
    <w:rsid w:val="72C4A8B5"/>
    <w:rsid w:val="738B22A5"/>
    <w:rsid w:val="73CDF00C"/>
    <w:rsid w:val="741DB139"/>
    <w:rsid w:val="743BC306"/>
    <w:rsid w:val="745C194A"/>
    <w:rsid w:val="75FC5D63"/>
    <w:rsid w:val="77C4576F"/>
    <w:rsid w:val="77CE3422"/>
    <w:rsid w:val="784921C5"/>
    <w:rsid w:val="78A4AE35"/>
    <w:rsid w:val="7A256D5E"/>
    <w:rsid w:val="7ACF48AF"/>
    <w:rsid w:val="7AFAF048"/>
    <w:rsid w:val="7C699203"/>
    <w:rsid w:val="7CD093C7"/>
    <w:rsid w:val="7CD60A6C"/>
    <w:rsid w:val="7E05A330"/>
    <w:rsid w:val="7E0D6AF4"/>
    <w:rsid w:val="7F67E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paragraph" w:styleId="Heading3">
    <w:name w:val="heading 3"/>
    <w:basedOn w:val="Normal"/>
    <w:link w:val="Heading3Char"/>
    <w:uiPriority w:val="9"/>
    <w:qFormat/>
    <w:rsid w:val="00A543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42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CC"/>
  </w:style>
  <w:style w:type="paragraph" w:styleId="Footer">
    <w:name w:val="footer"/>
    <w:basedOn w:val="Normal"/>
    <w:link w:val="FooterChar"/>
    <w:uiPriority w:val="99"/>
    <w:unhideWhenUsed/>
    <w:rsid w:val="00030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CC"/>
  </w:style>
  <w:style w:type="paragraph" w:styleId="FootnoteText">
    <w:name w:val="footnote text"/>
    <w:basedOn w:val="Normal"/>
    <w:link w:val="FootnoteTextChar"/>
    <w:uiPriority w:val="99"/>
    <w:semiHidden/>
    <w:unhideWhenUsed/>
    <w:rsid w:val="000306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6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06C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429E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C23E2"/>
  </w:style>
  <w:style w:type="character" w:customStyle="1" w:styleId="eop">
    <w:name w:val="eop"/>
    <w:basedOn w:val="DefaultParagraphFont"/>
    <w:rsid w:val="00F86FB6"/>
  </w:style>
  <w:style w:type="paragraph" w:styleId="NormalWeb">
    <w:name w:val="Normal (Web)"/>
    <w:basedOn w:val="Normal"/>
    <w:uiPriority w:val="99"/>
    <w:unhideWhenUsed/>
    <w:rsid w:val="00B51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543C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543C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Revision">
    <w:name w:val="Revision"/>
    <w:hidden/>
    <w:uiPriority w:val="99"/>
    <w:semiHidden/>
    <w:rsid w:val="008B4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2B560758-2B96-4A7D-84FA-5CFCAE45E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85A7E-8B64-4FC2-9D37-EE64EB6243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documentManagement/types"/>
    <ds:schemaRef ds:uri="http://purl.org/dc/terms/"/>
    <ds:schemaRef ds:uri="8fa2b46d-e0e5-4105-8197-5a0c810b9da7"/>
    <ds:schemaRef ds:uri="http://www.w3.org/XML/1998/namespace"/>
    <ds:schemaRef ds:uri="http://purl.org/dc/elements/1.1/"/>
    <ds:schemaRef ds:uri="7ed14601-a767-49df-87ac-319a5ad53ef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6305</Words>
  <Characters>3594</Characters>
  <Application>Microsoft Office Word</Application>
  <DocSecurity>0</DocSecurity>
  <Lines>29</Lines>
  <Paragraphs>19</Paragraphs>
  <ScaleCrop>false</ScaleCrop>
  <Company>VĮ Registrų centras</Company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Giedrė Jasulaitytė-Ostapenko</cp:lastModifiedBy>
  <cp:revision>3</cp:revision>
  <dcterms:created xsi:type="dcterms:W3CDTF">2026-02-18T06:43:00Z</dcterms:created>
  <dcterms:modified xsi:type="dcterms:W3CDTF">2026-02-18T06:51:00Z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2023-11-27T08:55:56Z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b1e17b60-4a91-47fc-86dc-51765098c5db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ediaServiceImageTags">
    <vt:lpwstr/>
  </property>
</Properties>
</file>