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A4772A" w14:textId="77777777" w:rsidR="00117E65" w:rsidRDefault="00117E65" w:rsidP="00117E65">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2C7C6232" w14:textId="77777777" w:rsidR="00117E65" w:rsidRDefault="00117E65" w:rsidP="00117E65">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ACFED22" w14:textId="77777777" w:rsidR="00117E65" w:rsidRDefault="00117E65" w:rsidP="00117E65">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55C90A71" w14:textId="77777777" w:rsidR="00117E65" w:rsidRDefault="00117E65" w:rsidP="00117E65">
          <w:pPr>
            <w:spacing w:after="0" w:line="240" w:lineRule="auto"/>
            <w:ind w:left="567"/>
            <w:contextualSpacing/>
            <w:jc w:val="center"/>
            <w:rPr>
              <w:rFonts w:cstheme="minorHAnsi"/>
              <w:sz w:val="28"/>
              <w:szCs w:val="28"/>
            </w:rPr>
          </w:pPr>
          <w:r>
            <w:rPr>
              <w:rFonts w:cstheme="minorHAnsi"/>
              <w:sz w:val="28"/>
              <w:szCs w:val="28"/>
            </w:rPr>
            <w:t>įm. k. 191045561, adresas: Budrio g. 5, 57164 Kėdainiai, Kėdainių r. sav., tel. +370 347 67 101, el. p. administracija@kedligonine.lt</w:t>
          </w:r>
        </w:p>
        <w:p w14:paraId="242AC9D7" w14:textId="1CA269C5" w:rsidR="00C85E2B" w:rsidRDefault="00C85E2B" w:rsidP="00117E65">
          <w:pPr>
            <w:spacing w:after="12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2E278C16" w:rsidR="00C85E2B" w:rsidRPr="00651448" w:rsidRDefault="00C85E2B" w:rsidP="00C85E2B">
          <w:pPr>
            <w:spacing w:after="120" w:line="20" w:lineRule="atLeast"/>
            <w:ind w:left="5103"/>
            <w:contextualSpacing/>
            <w:rPr>
              <w:rFonts w:cstheme="minorHAnsi"/>
              <w:sz w:val="24"/>
              <w:szCs w:val="24"/>
            </w:rPr>
          </w:pPr>
          <w:r w:rsidRPr="00651448">
            <w:rPr>
              <w:rFonts w:cstheme="minorHAnsi"/>
              <w:sz w:val="24"/>
              <w:szCs w:val="24"/>
            </w:rPr>
            <w:t xml:space="preserve">  202</w:t>
          </w:r>
          <w:r w:rsidR="00914B32" w:rsidRPr="00651448">
            <w:rPr>
              <w:rFonts w:cstheme="minorHAnsi"/>
              <w:sz w:val="24"/>
              <w:szCs w:val="24"/>
            </w:rPr>
            <w:t>6</w:t>
          </w:r>
          <w:r w:rsidRPr="00651448">
            <w:rPr>
              <w:rFonts w:cstheme="minorHAnsi"/>
              <w:sz w:val="24"/>
              <w:szCs w:val="24"/>
            </w:rPr>
            <w:t xml:space="preserve"> m. </w:t>
          </w:r>
          <w:r w:rsidR="00117E65" w:rsidRPr="00651448">
            <w:rPr>
              <w:rFonts w:cstheme="minorHAnsi"/>
              <w:sz w:val="24"/>
              <w:szCs w:val="24"/>
            </w:rPr>
            <w:t>vasario</w:t>
          </w:r>
          <w:r w:rsidR="00176FFA" w:rsidRPr="00651448">
            <w:rPr>
              <w:rFonts w:cstheme="minorHAnsi"/>
              <w:sz w:val="24"/>
              <w:szCs w:val="24"/>
            </w:rPr>
            <w:t xml:space="preserve"> </w:t>
          </w:r>
          <w:r w:rsidR="00651448" w:rsidRPr="00651448">
            <w:rPr>
              <w:rFonts w:cstheme="minorHAnsi"/>
              <w:sz w:val="24"/>
              <w:szCs w:val="24"/>
            </w:rPr>
            <w:t>17</w:t>
          </w:r>
          <w:r w:rsidR="00176FFA" w:rsidRPr="00651448">
            <w:rPr>
              <w:rFonts w:cstheme="minorHAnsi"/>
              <w:sz w:val="24"/>
              <w:szCs w:val="24"/>
            </w:rPr>
            <w:t xml:space="preserve"> </w:t>
          </w:r>
          <w:r w:rsidRPr="00651448">
            <w:rPr>
              <w:rFonts w:cstheme="minorHAnsi"/>
              <w:sz w:val="24"/>
              <w:szCs w:val="24"/>
            </w:rPr>
            <w:t>d. protokolu Nr. VPN(C)-</w:t>
          </w:r>
          <w:r w:rsidR="00651448" w:rsidRPr="00651448">
            <w:rPr>
              <w:rFonts w:cstheme="minorHAnsi"/>
              <w:sz w:val="24"/>
              <w:szCs w:val="24"/>
            </w:rPr>
            <w:t>39</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19D2053B" w:rsidR="00C85E2B" w:rsidRPr="00F41C8E" w:rsidRDefault="00F41C8E" w:rsidP="007B1F59">
          <w:pPr>
            <w:spacing w:line="360" w:lineRule="auto"/>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 xml:space="preserve">VIEŠOJO </w:t>
          </w:r>
          <w:r w:rsidR="00C85E2B" w:rsidRPr="007B1F59">
            <w:rPr>
              <w:rFonts w:cstheme="minorHAnsi"/>
              <w:b/>
              <w:bCs/>
              <w:caps/>
              <w:sz w:val="28"/>
              <w:szCs w:val="28"/>
            </w:rPr>
            <w:t xml:space="preserve">PIRKIMO </w:t>
          </w:r>
          <w:r w:rsidR="007B1F59" w:rsidRPr="007B1F59">
            <w:rPr>
              <w:rFonts w:cstheme="minorHAnsi"/>
              <w:b/>
              <w:bCs/>
              <w:sz w:val="28"/>
              <w:szCs w:val="28"/>
            </w:rPr>
            <w:t>„</w:t>
          </w:r>
          <w:r w:rsidR="007B1F59" w:rsidRPr="007B1F59">
            <w:rPr>
              <w:rFonts w:cs="Times New Roman"/>
              <w:b/>
              <w:bCs/>
              <w:sz w:val="28"/>
              <w:szCs w:val="28"/>
            </w:rPr>
            <w:t>DIAGNOSTINIŲ TYRIMŲ ATLIKIMO PASLAUGOS</w:t>
          </w:r>
          <w:r w:rsidR="007B1F59" w:rsidRPr="007B1F59">
            <w:rPr>
              <w:rFonts w:cstheme="minorHAnsi"/>
              <w:b/>
              <w:bCs/>
              <w:sz w:val="28"/>
              <w:szCs w:val="28"/>
            </w:rPr>
            <w:t>“</w:t>
          </w:r>
          <w:r w:rsidR="007B1F59" w:rsidRPr="00F41C8E">
            <w:rPr>
              <w:rFonts w:cstheme="minorHAnsi"/>
              <w:b/>
              <w:bCs/>
              <w:sz w:val="28"/>
              <w:szCs w:val="28"/>
            </w:rPr>
            <w:t xml:space="preserve"> </w:t>
          </w:r>
          <w:r w:rsidR="00C85E2B" w:rsidRPr="00F41C8E">
            <w:rPr>
              <w:rFonts w:cstheme="minorHAnsi"/>
              <w:b/>
              <w:bCs/>
              <w:caps/>
              <w:sz w:val="28"/>
              <w:szCs w:val="28"/>
            </w:rPr>
            <w:t xml:space="preserve">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2273C9CA" w:rsidR="0045054E"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ipersaitas"/>
                    <w:rFonts w:cstheme="minorHAnsi"/>
                    <w:noProof/>
                  </w:rPr>
                  <w:t>1.</w:t>
                </w:r>
                <w:r w:rsidR="0045054E">
                  <w:rPr>
                    <w:noProof/>
                    <w:kern w:val="2"/>
                    <w:sz w:val="24"/>
                    <w:szCs w:val="24"/>
                    <w:lang w:val="en-US" w:eastAsia="en-US"/>
                    <w14:ligatures w14:val="standardContextual"/>
                  </w:rPr>
                  <w:tab/>
                </w:r>
                <w:r w:rsidR="0045054E" w:rsidRPr="00467DB3">
                  <w:rPr>
                    <w:rStyle w:val="Hipersaitas"/>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9F261C">
                  <w:rPr>
                    <w:noProof/>
                    <w:webHidden/>
                  </w:rPr>
                  <w:t>2</w:t>
                </w:r>
                <w:r w:rsidR="0045054E">
                  <w:rPr>
                    <w:noProof/>
                    <w:webHidden/>
                  </w:rPr>
                  <w:fldChar w:fldCharType="end"/>
                </w:r>
              </w:hyperlink>
            </w:p>
            <w:p w14:paraId="2ED4DCA6" w14:textId="706187BE" w:rsidR="0045054E" w:rsidRDefault="0045054E">
              <w:pPr>
                <w:pStyle w:val="Turinys1"/>
                <w:rPr>
                  <w:noProof/>
                  <w:kern w:val="2"/>
                  <w:sz w:val="24"/>
                  <w:szCs w:val="24"/>
                  <w:lang w:val="en-US" w:eastAsia="en-US"/>
                  <w14:ligatures w14:val="standardContextual"/>
                </w:rPr>
              </w:pPr>
              <w:hyperlink w:anchor="_Toc201909993" w:history="1">
                <w:r w:rsidRPr="00467DB3">
                  <w:rPr>
                    <w:rStyle w:val="Hipersaitas"/>
                    <w:rFonts w:ascii="Calibri" w:hAnsi="Calibri" w:cs="Calibri"/>
                    <w:noProof/>
                  </w:rPr>
                  <w:t>2</w:t>
                </w:r>
                <w:r w:rsidRPr="00467DB3">
                  <w:rPr>
                    <w:rStyle w:val="Hipersaitas"/>
                    <w:noProof/>
                  </w:rPr>
                  <w:t xml:space="preserve">. </w:t>
                </w:r>
                <w:r w:rsidRPr="00467DB3">
                  <w:rPr>
                    <w:rStyle w:val="Hipersaitas"/>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9F261C">
                  <w:rPr>
                    <w:noProof/>
                    <w:webHidden/>
                  </w:rPr>
                  <w:t>2</w:t>
                </w:r>
                <w:r>
                  <w:rPr>
                    <w:noProof/>
                    <w:webHidden/>
                  </w:rPr>
                  <w:fldChar w:fldCharType="end"/>
                </w:r>
              </w:hyperlink>
            </w:p>
            <w:p w14:paraId="3721930A" w14:textId="134FA561" w:rsidR="0045054E" w:rsidRDefault="0045054E">
              <w:pPr>
                <w:pStyle w:val="Turinys1"/>
                <w:rPr>
                  <w:noProof/>
                  <w:kern w:val="2"/>
                  <w:sz w:val="24"/>
                  <w:szCs w:val="24"/>
                  <w:lang w:val="en-US" w:eastAsia="en-US"/>
                  <w14:ligatures w14:val="standardContextual"/>
                </w:rPr>
              </w:pPr>
              <w:hyperlink w:anchor="_Toc201909994" w:history="1">
                <w:r w:rsidRPr="00467D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9F261C">
                  <w:rPr>
                    <w:noProof/>
                    <w:webHidden/>
                  </w:rPr>
                  <w:t>3</w:t>
                </w:r>
                <w:r>
                  <w:rPr>
                    <w:noProof/>
                    <w:webHidden/>
                  </w:rPr>
                  <w:fldChar w:fldCharType="end"/>
                </w:r>
              </w:hyperlink>
            </w:p>
            <w:p w14:paraId="1E12AC18" w14:textId="0F65C1A2" w:rsidR="0045054E" w:rsidRDefault="0045054E">
              <w:pPr>
                <w:pStyle w:val="Turinys1"/>
                <w:rPr>
                  <w:noProof/>
                  <w:kern w:val="2"/>
                  <w:sz w:val="24"/>
                  <w:szCs w:val="24"/>
                  <w:lang w:val="en-US" w:eastAsia="en-US"/>
                  <w14:ligatures w14:val="standardContextual"/>
                </w:rPr>
              </w:pPr>
              <w:hyperlink w:anchor="_Toc201909995" w:history="1">
                <w:r w:rsidRPr="00467DB3">
                  <w:rPr>
                    <w:rStyle w:val="Hipersaitas"/>
                    <w:rFonts w:cstheme="majorHAnsi"/>
                    <w:noProof/>
                  </w:rPr>
                  <w:t xml:space="preserve">4. </w:t>
                </w:r>
                <w:r w:rsidRPr="00467DB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9F261C">
                  <w:rPr>
                    <w:noProof/>
                    <w:webHidden/>
                  </w:rPr>
                  <w:t>3</w:t>
                </w:r>
                <w:r>
                  <w:rPr>
                    <w:noProof/>
                    <w:webHidden/>
                  </w:rPr>
                  <w:fldChar w:fldCharType="end"/>
                </w:r>
              </w:hyperlink>
            </w:p>
            <w:p w14:paraId="4D60D6CE" w14:textId="283F979F" w:rsidR="0045054E" w:rsidRDefault="0045054E">
              <w:pPr>
                <w:pStyle w:val="Turinys1"/>
                <w:rPr>
                  <w:noProof/>
                  <w:kern w:val="2"/>
                  <w:sz w:val="24"/>
                  <w:szCs w:val="24"/>
                  <w:lang w:val="en-US" w:eastAsia="en-US"/>
                  <w14:ligatures w14:val="standardContextual"/>
                </w:rPr>
              </w:pPr>
              <w:hyperlink w:anchor="_Toc201909996" w:history="1">
                <w:r w:rsidRPr="00467DB3">
                  <w:rPr>
                    <w:rStyle w:val="Hipersaitas"/>
                    <w:rFonts w:cstheme="minorHAnsi"/>
                    <w:noProof/>
                  </w:rPr>
                  <w:t>5.</w:t>
                </w:r>
                <w:r w:rsidRPr="00467DB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9F261C">
                  <w:rPr>
                    <w:noProof/>
                    <w:webHidden/>
                  </w:rPr>
                  <w:t>3</w:t>
                </w:r>
                <w:r>
                  <w:rPr>
                    <w:noProof/>
                    <w:webHidden/>
                  </w:rPr>
                  <w:fldChar w:fldCharType="end"/>
                </w:r>
              </w:hyperlink>
            </w:p>
            <w:p w14:paraId="171D7E9F" w14:textId="1E53D035" w:rsidR="0045054E" w:rsidRDefault="0045054E">
              <w:pPr>
                <w:pStyle w:val="Turinys1"/>
                <w:rPr>
                  <w:noProof/>
                  <w:kern w:val="2"/>
                  <w:sz w:val="24"/>
                  <w:szCs w:val="24"/>
                  <w:lang w:val="en-US" w:eastAsia="en-US"/>
                  <w14:ligatures w14:val="standardContextual"/>
                </w:rPr>
              </w:pPr>
              <w:hyperlink w:anchor="_Toc201909997" w:history="1">
                <w:r w:rsidRPr="00467DB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9F261C">
                  <w:rPr>
                    <w:noProof/>
                    <w:webHidden/>
                  </w:rPr>
                  <w:t>3</w:t>
                </w:r>
                <w:r>
                  <w:rPr>
                    <w:noProof/>
                    <w:webHidden/>
                  </w:rPr>
                  <w:fldChar w:fldCharType="end"/>
                </w:r>
              </w:hyperlink>
            </w:p>
            <w:p w14:paraId="618F4ECF" w14:textId="6327F28D" w:rsidR="0045054E" w:rsidRDefault="0045054E">
              <w:pPr>
                <w:pStyle w:val="Turinys1"/>
                <w:tabs>
                  <w:tab w:val="left" w:pos="720"/>
                </w:tabs>
                <w:rPr>
                  <w:noProof/>
                  <w:kern w:val="2"/>
                  <w:sz w:val="24"/>
                  <w:szCs w:val="24"/>
                  <w:lang w:val="en-US" w:eastAsia="en-US"/>
                  <w14:ligatures w14:val="standardContextual"/>
                </w:rPr>
              </w:pPr>
              <w:hyperlink w:anchor="_Toc201909998" w:history="1">
                <w:r w:rsidRPr="00467DB3">
                  <w:rPr>
                    <w:rStyle w:val="Hipersaitas"/>
                    <w:rFonts w:eastAsia="Arial"/>
                    <w:noProof/>
                  </w:rPr>
                  <w:t>7.</w:t>
                </w:r>
                <w:r>
                  <w:rPr>
                    <w:noProof/>
                    <w:kern w:val="2"/>
                    <w:sz w:val="24"/>
                    <w:szCs w:val="24"/>
                    <w:lang w:val="en-US" w:eastAsia="en-US"/>
                    <w14:ligatures w14:val="standardContextual"/>
                  </w:rPr>
                  <w:tab/>
                </w:r>
                <w:r w:rsidRPr="00467D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9F261C">
                  <w:rPr>
                    <w:noProof/>
                    <w:webHidden/>
                  </w:rPr>
                  <w:t>4</w:t>
                </w:r>
                <w:r>
                  <w:rPr>
                    <w:noProof/>
                    <w:webHidden/>
                  </w:rPr>
                  <w:fldChar w:fldCharType="end"/>
                </w:r>
              </w:hyperlink>
            </w:p>
            <w:p w14:paraId="51CF4C1E" w14:textId="6A624972" w:rsidR="0045054E" w:rsidRDefault="0045054E">
              <w:pPr>
                <w:pStyle w:val="Turinys1"/>
                <w:tabs>
                  <w:tab w:val="left" w:pos="720"/>
                </w:tabs>
                <w:rPr>
                  <w:noProof/>
                  <w:kern w:val="2"/>
                  <w:sz w:val="24"/>
                  <w:szCs w:val="24"/>
                  <w:lang w:val="en-US" w:eastAsia="en-US"/>
                  <w14:ligatures w14:val="standardContextual"/>
                </w:rPr>
              </w:pPr>
              <w:hyperlink w:anchor="_Toc201909999" w:history="1">
                <w:r w:rsidRPr="00467DB3">
                  <w:rPr>
                    <w:rStyle w:val="Hipersaitas"/>
                    <w:rFonts w:eastAsia="Arial"/>
                    <w:noProof/>
                  </w:rPr>
                  <w:t>8.</w:t>
                </w:r>
                <w:r>
                  <w:rPr>
                    <w:noProof/>
                    <w:kern w:val="2"/>
                    <w:sz w:val="24"/>
                    <w:szCs w:val="24"/>
                    <w:lang w:val="en-US" w:eastAsia="en-US"/>
                    <w14:ligatures w14:val="standardContextual"/>
                  </w:rPr>
                  <w:tab/>
                </w:r>
                <w:r w:rsidRPr="00467D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9F261C">
                  <w:rPr>
                    <w:noProof/>
                    <w:webHidden/>
                  </w:rPr>
                  <w:t>4</w:t>
                </w:r>
                <w:r>
                  <w:rPr>
                    <w:noProof/>
                    <w:webHidden/>
                  </w:rPr>
                  <w:fldChar w:fldCharType="end"/>
                </w:r>
              </w:hyperlink>
            </w:p>
            <w:p w14:paraId="18A7EA7A" w14:textId="75B16593" w:rsidR="0045054E" w:rsidRDefault="0045054E">
              <w:pPr>
                <w:pStyle w:val="Turinys1"/>
                <w:tabs>
                  <w:tab w:val="left" w:pos="720"/>
                </w:tabs>
                <w:rPr>
                  <w:noProof/>
                  <w:kern w:val="2"/>
                  <w:sz w:val="24"/>
                  <w:szCs w:val="24"/>
                  <w:lang w:val="en-US" w:eastAsia="en-US"/>
                  <w14:ligatures w14:val="standardContextual"/>
                </w:rPr>
              </w:pPr>
              <w:hyperlink w:anchor="_Toc201910000" w:history="1">
                <w:r w:rsidRPr="00467DB3">
                  <w:rPr>
                    <w:rStyle w:val="Hipersaitas"/>
                    <w:rFonts w:eastAsia="Arial"/>
                    <w:noProof/>
                  </w:rPr>
                  <w:t>9.</w:t>
                </w:r>
                <w:r>
                  <w:rPr>
                    <w:noProof/>
                    <w:kern w:val="2"/>
                    <w:sz w:val="24"/>
                    <w:szCs w:val="24"/>
                    <w:lang w:val="en-US" w:eastAsia="en-US"/>
                    <w14:ligatures w14:val="standardContextual"/>
                  </w:rPr>
                  <w:tab/>
                </w:r>
                <w:r w:rsidRPr="00467D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9F261C">
                  <w:rPr>
                    <w:noProof/>
                    <w:webHidden/>
                  </w:rPr>
                  <w:t>4</w:t>
                </w:r>
                <w:r>
                  <w:rPr>
                    <w:noProof/>
                    <w:webHidden/>
                  </w:rPr>
                  <w:fldChar w:fldCharType="end"/>
                </w:r>
              </w:hyperlink>
            </w:p>
            <w:p w14:paraId="7CDAFA0C" w14:textId="62767E70" w:rsidR="0045054E" w:rsidRDefault="0045054E">
              <w:pPr>
                <w:pStyle w:val="Turinys1"/>
                <w:tabs>
                  <w:tab w:val="left" w:pos="720"/>
                </w:tabs>
                <w:rPr>
                  <w:noProof/>
                  <w:kern w:val="2"/>
                  <w:sz w:val="24"/>
                  <w:szCs w:val="24"/>
                  <w:lang w:val="en-US" w:eastAsia="en-US"/>
                  <w14:ligatures w14:val="standardContextual"/>
                </w:rPr>
              </w:pPr>
              <w:hyperlink w:anchor="_Toc201910001" w:history="1">
                <w:r w:rsidRPr="00467DB3">
                  <w:rPr>
                    <w:rStyle w:val="Hipersaitas"/>
                    <w:rFonts w:eastAsia="Arial"/>
                    <w:noProof/>
                  </w:rPr>
                  <w:t>10.</w:t>
                </w:r>
                <w:r>
                  <w:rPr>
                    <w:noProof/>
                    <w:kern w:val="2"/>
                    <w:sz w:val="24"/>
                    <w:szCs w:val="24"/>
                    <w:lang w:val="en-US" w:eastAsia="en-US"/>
                    <w14:ligatures w14:val="standardContextual"/>
                  </w:rPr>
                  <w:tab/>
                </w:r>
                <w:r w:rsidRPr="00467DB3">
                  <w:rPr>
                    <w:rStyle w:val="Hipersaitas"/>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9F261C">
                  <w:rPr>
                    <w:noProof/>
                    <w:webHidden/>
                  </w:rPr>
                  <w:t>4</w:t>
                </w:r>
                <w:r>
                  <w:rPr>
                    <w:noProof/>
                    <w:webHidden/>
                  </w:rPr>
                  <w:fldChar w:fldCharType="end"/>
                </w:r>
              </w:hyperlink>
            </w:p>
            <w:p w14:paraId="77B7933F" w14:textId="277B6F28" w:rsidR="0045054E" w:rsidRDefault="0045054E">
              <w:pPr>
                <w:pStyle w:val="Turinys1"/>
                <w:tabs>
                  <w:tab w:val="left" w:pos="720"/>
                </w:tabs>
                <w:rPr>
                  <w:noProof/>
                  <w:kern w:val="2"/>
                  <w:sz w:val="24"/>
                  <w:szCs w:val="24"/>
                  <w:lang w:val="en-US" w:eastAsia="en-US"/>
                  <w14:ligatures w14:val="standardContextual"/>
                </w:rPr>
              </w:pPr>
              <w:hyperlink w:anchor="_Toc201910002" w:history="1">
                <w:r w:rsidRPr="00467DB3">
                  <w:rPr>
                    <w:rStyle w:val="Hipersaitas"/>
                    <w:rFonts w:eastAsia="Arial"/>
                    <w:noProof/>
                  </w:rPr>
                  <w:t>11.</w:t>
                </w:r>
                <w:r>
                  <w:rPr>
                    <w:noProof/>
                    <w:kern w:val="2"/>
                    <w:sz w:val="24"/>
                    <w:szCs w:val="24"/>
                    <w:lang w:val="en-US" w:eastAsia="en-US"/>
                    <w14:ligatures w14:val="standardContextual"/>
                  </w:rPr>
                  <w:tab/>
                </w:r>
                <w:r w:rsidRPr="00467DB3">
                  <w:rPr>
                    <w:rStyle w:val="Hipersaitas"/>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9F261C">
                  <w:rPr>
                    <w:noProof/>
                    <w:webHidden/>
                  </w:rPr>
                  <w:t>5</w:t>
                </w:r>
                <w:r>
                  <w:rPr>
                    <w:noProof/>
                    <w:webHidden/>
                  </w:rPr>
                  <w:fldChar w:fldCharType="end"/>
                </w:r>
              </w:hyperlink>
            </w:p>
            <w:p w14:paraId="5898BF83" w14:textId="2B4316D4" w:rsidR="0045054E" w:rsidRDefault="0045054E">
              <w:pPr>
                <w:pStyle w:val="Turinys1"/>
                <w:rPr>
                  <w:noProof/>
                  <w:kern w:val="2"/>
                  <w:sz w:val="24"/>
                  <w:szCs w:val="24"/>
                  <w:lang w:val="en-US" w:eastAsia="en-US"/>
                  <w14:ligatures w14:val="standardContextual"/>
                </w:rPr>
              </w:pPr>
              <w:hyperlink w:anchor="_Toc201910003" w:history="1">
                <w:r w:rsidRPr="00467DB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9F261C">
                  <w:rPr>
                    <w:noProof/>
                    <w:webHidden/>
                  </w:rPr>
                  <w:t>6</w:t>
                </w:r>
                <w:r>
                  <w:rPr>
                    <w:noProof/>
                    <w:webHidden/>
                  </w:rPr>
                  <w:fldChar w:fldCharType="end"/>
                </w:r>
              </w:hyperlink>
            </w:p>
            <w:p w14:paraId="76F7E685" w14:textId="00546B2B" w:rsidR="0045054E" w:rsidRDefault="0045054E">
              <w:pPr>
                <w:pStyle w:val="Turinys2"/>
                <w:rPr>
                  <w:noProof/>
                  <w:kern w:val="2"/>
                  <w:sz w:val="24"/>
                  <w:szCs w:val="24"/>
                  <w:lang w:val="en-US" w:eastAsia="en-US"/>
                  <w14:ligatures w14:val="standardContextual"/>
                </w:rPr>
              </w:pPr>
              <w:hyperlink w:anchor="_Toc201910004" w:history="1">
                <w:r w:rsidRPr="00467DB3">
                  <w:rPr>
                    <w:rStyle w:val="Hipersaitas"/>
                    <w:rFonts w:eastAsia="Calibri" w:cstheme="minorHAnsi"/>
                    <w:noProof/>
                  </w:rPr>
                  <w:t>Pirkimo sąlygų 2 priedas „Techninė specifikacija</w:t>
                </w:r>
                <w:r w:rsidR="00456D38">
                  <w:rPr>
                    <w:rStyle w:val="Hipersaitas"/>
                    <w:rFonts w:eastAsia="Calibri" w:cstheme="minorHAnsi"/>
                    <w:noProof/>
                  </w:rPr>
                  <w:t>.</w:t>
                </w:r>
                <w:r w:rsidR="00EF137E" w:rsidRPr="00EF137E">
                  <w:rPr>
                    <w:rFonts w:cs="Times New Roman"/>
                    <w:noProof/>
                    <w:sz w:val="22"/>
                    <w:szCs w:val="22"/>
                  </w:rPr>
                  <w:t xml:space="preserve"> </w:t>
                </w:r>
                <w:r w:rsidR="00EF137E" w:rsidRPr="00E21CE0">
                  <w:rPr>
                    <w:rFonts w:cs="Times New Roman"/>
                    <w:noProof/>
                    <w:sz w:val="22"/>
                    <w:szCs w:val="22"/>
                  </w:rPr>
                  <w:t>Kainų lentelė</w:t>
                </w:r>
                <w:r w:rsidRPr="00467DB3">
                  <w:rPr>
                    <w:rStyle w:val="Hipersaitas"/>
                    <w:rFonts w:eastAsia="Calibri" w:cstheme="minorHAnsi"/>
                    <w:noProof/>
                  </w:rPr>
                  <w:t>“</w:t>
                </w:r>
                <w:r w:rsidR="00EF137E">
                  <w:rPr>
                    <w:rStyle w:val="Hipersaitas"/>
                    <w:rFonts w:eastAsia="Calibri" w:cstheme="minorHAnsi"/>
                    <w:noProof/>
                  </w:rPr>
                  <w:t xml:space="preserve"> ..............................................................................</w:t>
                </w:r>
                <w:r>
                  <w:rPr>
                    <w:noProof/>
                    <w:webHidden/>
                  </w:rPr>
                  <w:fldChar w:fldCharType="begin"/>
                </w:r>
                <w:r>
                  <w:rPr>
                    <w:noProof/>
                    <w:webHidden/>
                  </w:rPr>
                  <w:instrText xml:space="preserve"> PAGEREF _Toc201910004 \h </w:instrText>
                </w:r>
                <w:r>
                  <w:rPr>
                    <w:noProof/>
                    <w:webHidden/>
                  </w:rPr>
                </w:r>
                <w:r>
                  <w:rPr>
                    <w:noProof/>
                    <w:webHidden/>
                  </w:rPr>
                  <w:fldChar w:fldCharType="separate"/>
                </w:r>
                <w:r w:rsidR="009F261C">
                  <w:rPr>
                    <w:noProof/>
                    <w:webHidden/>
                  </w:rPr>
                  <w:t>9</w:t>
                </w:r>
                <w:r>
                  <w:rPr>
                    <w:noProof/>
                    <w:webHidden/>
                  </w:rPr>
                  <w:fldChar w:fldCharType="end"/>
                </w:r>
              </w:hyperlink>
            </w:p>
            <w:p w14:paraId="1F5365AB" w14:textId="33E3B815" w:rsidR="0045054E" w:rsidRDefault="0045054E">
              <w:pPr>
                <w:pStyle w:val="Turinys2"/>
                <w:rPr>
                  <w:noProof/>
                  <w:kern w:val="2"/>
                  <w:sz w:val="24"/>
                  <w:szCs w:val="24"/>
                  <w:lang w:val="en-US" w:eastAsia="en-US"/>
                  <w14:ligatures w14:val="standardContextual"/>
                </w:rPr>
              </w:pPr>
              <w:hyperlink w:anchor="_Toc201910005" w:history="1">
                <w:r w:rsidRPr="00467DB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9F261C">
                  <w:rPr>
                    <w:noProof/>
                    <w:webHidden/>
                  </w:rPr>
                  <w:t>10</w:t>
                </w:r>
                <w:r>
                  <w:rPr>
                    <w:noProof/>
                    <w:webHidden/>
                  </w:rPr>
                  <w:fldChar w:fldCharType="end"/>
                </w:r>
              </w:hyperlink>
            </w:p>
            <w:p w14:paraId="5D701395" w14:textId="737A7320" w:rsidR="0045054E" w:rsidRDefault="0045054E">
              <w:pPr>
                <w:pStyle w:val="Turinys2"/>
                <w:rPr>
                  <w:noProof/>
                  <w:kern w:val="2"/>
                  <w:sz w:val="24"/>
                  <w:szCs w:val="24"/>
                  <w:lang w:val="en-US" w:eastAsia="en-US"/>
                  <w14:ligatures w14:val="standardContextual"/>
                </w:rPr>
              </w:pPr>
              <w:hyperlink w:anchor="_Toc201910006" w:history="1">
                <w:r w:rsidRPr="00467DB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9F261C">
                  <w:rPr>
                    <w:noProof/>
                    <w:webHidden/>
                  </w:rPr>
                  <w:t>11</w:t>
                </w:r>
                <w:r>
                  <w:rPr>
                    <w:noProof/>
                    <w:webHidden/>
                  </w:rPr>
                  <w:fldChar w:fldCharType="end"/>
                </w:r>
              </w:hyperlink>
            </w:p>
            <w:p w14:paraId="2FAC1964" w14:textId="73E1DFFC" w:rsidR="0045054E" w:rsidRDefault="0045054E">
              <w:pPr>
                <w:pStyle w:val="Turinys2"/>
                <w:rPr>
                  <w:noProof/>
                  <w:kern w:val="2"/>
                  <w:sz w:val="24"/>
                  <w:szCs w:val="24"/>
                  <w:lang w:val="en-US" w:eastAsia="en-US"/>
                  <w14:ligatures w14:val="standardContextual"/>
                </w:rPr>
              </w:pPr>
              <w:hyperlink w:anchor="_Toc201910007" w:history="1">
                <w:r w:rsidRPr="00467DB3">
                  <w:rPr>
                    <w:rStyle w:val="Hipersaitas"/>
                    <w:rFonts w:eastAsia="Calibri" w:cstheme="minorHAnsi"/>
                    <w:noProof/>
                  </w:rPr>
                  <w:t xml:space="preserve">Pirkimo sąlygų 5 priedas „EBVPD“ </w:t>
                </w:r>
                <w:r w:rsidRPr="00467DB3">
                  <w:rPr>
                    <w:rStyle w:val="Hipersaitas"/>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9F261C">
                  <w:rPr>
                    <w:noProof/>
                    <w:webHidden/>
                  </w:rPr>
                  <w:t>13</w:t>
                </w:r>
                <w:r>
                  <w:rPr>
                    <w:noProof/>
                    <w:webHidden/>
                  </w:rPr>
                  <w:fldChar w:fldCharType="end"/>
                </w:r>
              </w:hyperlink>
            </w:p>
            <w:p w14:paraId="7856D822" w14:textId="21CD04DA" w:rsidR="0045054E" w:rsidRDefault="0045054E">
              <w:pPr>
                <w:pStyle w:val="Turinys2"/>
                <w:rPr>
                  <w:noProof/>
                  <w:kern w:val="2"/>
                  <w:sz w:val="24"/>
                  <w:szCs w:val="24"/>
                  <w:lang w:val="en-US" w:eastAsia="en-US"/>
                  <w14:ligatures w14:val="standardContextual"/>
                </w:rPr>
              </w:pPr>
              <w:hyperlink w:anchor="_Toc201910008" w:history="1">
                <w:r w:rsidRPr="00467DB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9F261C">
                  <w:rPr>
                    <w:noProof/>
                    <w:webHidden/>
                  </w:rPr>
                  <w:t>14</w:t>
                </w:r>
                <w:r>
                  <w:rPr>
                    <w:noProof/>
                    <w:webHidden/>
                  </w:rPr>
                  <w:fldChar w:fldCharType="end"/>
                </w:r>
              </w:hyperlink>
            </w:p>
            <w:p w14:paraId="36AE8325" w14:textId="1908FC15" w:rsidR="0045054E" w:rsidRDefault="0045054E">
              <w:pPr>
                <w:pStyle w:val="Turinys2"/>
                <w:rPr>
                  <w:noProof/>
                  <w:kern w:val="2"/>
                  <w:sz w:val="24"/>
                  <w:szCs w:val="24"/>
                  <w:lang w:val="en-US" w:eastAsia="en-US"/>
                  <w14:ligatures w14:val="standardContextual"/>
                </w:rPr>
              </w:pPr>
              <w:hyperlink w:anchor="_Toc201910009" w:history="1">
                <w:r w:rsidRPr="00467DB3">
                  <w:rPr>
                    <w:rStyle w:val="Hipersaitas"/>
                    <w:rFonts w:eastAsia="Calibri" w:cstheme="minorHAnsi"/>
                    <w:noProof/>
                  </w:rPr>
                  <w:t>Pirkimo sąlygų 7 priedas „</w:t>
                </w:r>
                <w:r w:rsidR="00DB1B1A" w:rsidRPr="00DB1B1A">
                  <w:rPr>
                    <w:rStyle w:val="Hipersaitas"/>
                    <w:rFonts w:eastAsia="Calibri" w:cstheme="minorHAnsi"/>
                    <w:noProof/>
                  </w:rPr>
                  <w:t>Pasiūlymų vertinimo kriterijai ir sąlygos</w:t>
                </w:r>
                <w:r w:rsidRPr="00467DB3">
                  <w:rPr>
                    <w:rStyle w:val="Hipersaitas"/>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9F261C">
                  <w:rPr>
                    <w:noProof/>
                    <w:webHidden/>
                  </w:rPr>
                  <w:t>15</w:t>
                </w:r>
                <w:r>
                  <w:rPr>
                    <w:noProof/>
                    <w:webHidden/>
                  </w:rPr>
                  <w:fldChar w:fldCharType="end"/>
                </w:r>
              </w:hyperlink>
            </w:p>
            <w:p w14:paraId="5FE9E068" w14:textId="17C9727E" w:rsidR="0045054E" w:rsidRDefault="0045054E">
              <w:pPr>
                <w:pStyle w:val="Turinys2"/>
                <w:rPr>
                  <w:noProof/>
                </w:rPr>
              </w:pPr>
              <w:hyperlink w:anchor="_Toc201910010" w:history="1">
                <w:r w:rsidRPr="00467DB3">
                  <w:rPr>
                    <w:rStyle w:val="Hipersaitas"/>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9F261C">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19DD7BDC" w:rsidR="00E443AB" w:rsidRPr="00207059" w:rsidRDefault="002E4B67" w:rsidP="002E4B67">
      <w:pPr>
        <w:pStyle w:val="Sraopastraipa"/>
        <w:tabs>
          <w:tab w:val="left" w:pos="993"/>
        </w:tabs>
        <w:spacing w:after="0" w:line="20" w:lineRule="atLeast"/>
        <w:ind w:left="0" w:firstLine="567"/>
        <w:jc w:val="both"/>
        <w:rPr>
          <w:rFonts w:cstheme="minorHAnsi"/>
        </w:rPr>
      </w:pPr>
      <w:r w:rsidRPr="00207059">
        <w:rPr>
          <w:rFonts w:cstheme="minorHAnsi"/>
        </w:rPr>
        <w:t>1.1.</w:t>
      </w:r>
      <w:r w:rsidRPr="00207059">
        <w:rPr>
          <w:rFonts w:cstheme="minorHAnsi"/>
        </w:rPr>
        <w:tab/>
      </w:r>
      <w:r w:rsidR="00117E65" w:rsidRPr="00207059">
        <w:rPr>
          <w:rFonts w:cstheme="minorHAnsi"/>
        </w:rPr>
        <w:t>Perkančioji organizacija – VšĮ Kėdainių ligoninė, juridinio asmens kodas 191045561, adresas Budrio g. 5, 57164 Kėdainiai, darbo laikas: pirmadienį–penktadienį 7.00–17.00. Perkančioji organizacija nėra PVM mokėtoja.</w:t>
      </w:r>
    </w:p>
    <w:p w14:paraId="16A89EF5" w14:textId="77777777" w:rsidR="00AC6A22" w:rsidRPr="00207059" w:rsidRDefault="002E4B67" w:rsidP="00AC6A22">
      <w:pPr>
        <w:pStyle w:val="Sraopastraipa"/>
        <w:tabs>
          <w:tab w:val="left" w:pos="993"/>
        </w:tabs>
        <w:spacing w:after="0" w:line="20" w:lineRule="atLeast"/>
        <w:ind w:left="0" w:firstLine="567"/>
        <w:jc w:val="both"/>
        <w:rPr>
          <w:rFonts w:cstheme="minorHAnsi"/>
        </w:rPr>
      </w:pPr>
      <w:r w:rsidRPr="00207059">
        <w:rPr>
          <w:rFonts w:cstheme="minorHAnsi"/>
        </w:rPr>
        <w:t>1.2.</w:t>
      </w:r>
      <w:r w:rsidRPr="00207059">
        <w:rPr>
          <w:rFonts w:cstheme="minorHAnsi"/>
        </w:rPr>
        <w:tab/>
        <w:t xml:space="preserve"> </w:t>
      </w:r>
      <w:r w:rsidR="00AC6A22" w:rsidRPr="00207059">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p>
    <w:p w14:paraId="63F07825" w14:textId="66639DC6" w:rsidR="00F43662" w:rsidRPr="00207059" w:rsidRDefault="002F5F8E" w:rsidP="00AC6A22">
      <w:pPr>
        <w:pStyle w:val="Sraopastraipa"/>
        <w:tabs>
          <w:tab w:val="left" w:pos="993"/>
        </w:tabs>
        <w:spacing w:after="0" w:line="20" w:lineRule="atLeast"/>
        <w:ind w:left="0" w:firstLine="567"/>
        <w:jc w:val="both"/>
        <w:rPr>
          <w:rFonts w:cstheme="minorHAnsi"/>
        </w:rPr>
      </w:pPr>
      <w:r w:rsidRPr="00207059">
        <w:rPr>
          <w:color w:val="000000" w:themeColor="text1"/>
        </w:rPr>
        <w:t xml:space="preserve">1.3. </w:t>
      </w:r>
      <w:r w:rsidR="007D6857" w:rsidRPr="00207059">
        <w:rPr>
          <w:color w:val="000000" w:themeColor="text1"/>
        </w:rPr>
        <w:t>Pirkimas</w:t>
      </w:r>
      <w:r w:rsidR="00B37854" w:rsidRPr="00207059">
        <w:rPr>
          <w:color w:val="000000" w:themeColor="text1"/>
        </w:rPr>
        <w:t xml:space="preserve"> neatlieka</w:t>
      </w:r>
      <w:r w:rsidR="007D6857" w:rsidRPr="00207059">
        <w:rPr>
          <w:color w:val="000000" w:themeColor="text1"/>
        </w:rPr>
        <w:t>mas</w:t>
      </w:r>
      <w:r w:rsidR="00B37854" w:rsidRPr="00207059">
        <w:rPr>
          <w:color w:val="000000" w:themeColor="text1"/>
        </w:rPr>
        <w:t xml:space="preserve"> </w:t>
      </w:r>
      <w:r w:rsidRPr="00207059">
        <w:rPr>
          <w:color w:val="000000" w:themeColor="text1"/>
        </w:rPr>
        <w:t>naudojantis centralizuotų pirkimų katalogu</w:t>
      </w:r>
      <w:r w:rsidR="007D6857" w:rsidRPr="00207059">
        <w:rPr>
          <w:color w:val="000000" w:themeColor="text1"/>
        </w:rPr>
        <w:t xml:space="preserve">, nes </w:t>
      </w:r>
      <w:r w:rsidR="00F85BC0" w:rsidRPr="00207059">
        <w:rPr>
          <w:color w:val="000000" w:themeColor="text1"/>
        </w:rPr>
        <w:t>CPO LT kataloge nėra perkančiosios</w:t>
      </w:r>
    </w:p>
    <w:p w14:paraId="2239DD1B" w14:textId="22340E45" w:rsidR="002F5F8E" w:rsidRPr="00207059" w:rsidRDefault="00F85BC0" w:rsidP="00F43662">
      <w:pPr>
        <w:tabs>
          <w:tab w:val="left" w:pos="993"/>
        </w:tabs>
        <w:spacing w:after="0" w:line="20" w:lineRule="atLeast"/>
        <w:jc w:val="both"/>
        <w:rPr>
          <w:rFonts w:eastAsia="Calibri"/>
        </w:rPr>
      </w:pPr>
      <w:r w:rsidRPr="00207059">
        <w:rPr>
          <w:color w:val="000000" w:themeColor="text1"/>
        </w:rPr>
        <w:t xml:space="preserve">organizacijos poreikius atitinkančių </w:t>
      </w:r>
      <w:r w:rsidR="00B7211B" w:rsidRPr="00207059">
        <w:rPr>
          <w:color w:val="000000" w:themeColor="text1"/>
        </w:rPr>
        <w:t>prekių</w:t>
      </w:r>
      <w:r w:rsidRPr="00207059">
        <w:rPr>
          <w:color w:val="000000" w:themeColor="text1"/>
        </w:rPr>
        <w:t>.</w:t>
      </w:r>
      <w:r w:rsidR="002F5F8E" w:rsidRPr="00207059">
        <w:rPr>
          <w:color w:val="000000" w:themeColor="text1"/>
        </w:rPr>
        <w:t xml:space="preserve"> </w:t>
      </w:r>
    </w:p>
    <w:p w14:paraId="62DF64D0" w14:textId="531DD4F6" w:rsidR="00AA23FB" w:rsidRPr="00207059" w:rsidRDefault="002F5F8E" w:rsidP="00AA23FB">
      <w:pPr>
        <w:spacing w:after="0" w:line="240" w:lineRule="auto"/>
        <w:ind w:firstLine="567"/>
        <w:rPr>
          <w:rFonts w:cstheme="minorHAnsi"/>
          <w:color w:val="FF0000"/>
        </w:rPr>
      </w:pPr>
      <w:r w:rsidRPr="00207059">
        <w:rPr>
          <w:rFonts w:cstheme="minorHAnsi"/>
        </w:rPr>
        <w:t xml:space="preserve">1.4. </w:t>
      </w:r>
      <w:r w:rsidR="00AA23FB" w:rsidRPr="00207059">
        <w:rPr>
          <w:rFonts w:cstheme="minorHAnsi"/>
        </w:rPr>
        <w:t xml:space="preserve"> </w:t>
      </w:r>
      <w:r w:rsidR="00F85BC0" w:rsidRPr="00207059">
        <w:rPr>
          <w:rFonts w:cstheme="minorHAnsi"/>
        </w:rPr>
        <w:t>P</w:t>
      </w:r>
      <w:r w:rsidR="00AA23FB" w:rsidRPr="00207059">
        <w:rPr>
          <w:rFonts w:eastAsia="Times New Roman" w:cstheme="minorHAnsi"/>
        </w:rPr>
        <w:t>erkančioji organizacija nerezervuoja teisės dalyvauti pirkime.</w:t>
      </w:r>
    </w:p>
    <w:p w14:paraId="573233DF" w14:textId="3A7FBC68" w:rsidR="00E32C8E" w:rsidRPr="00207059" w:rsidRDefault="00C447D2" w:rsidP="00F85BC0">
      <w:pPr>
        <w:pStyle w:val="Sraopastraipa"/>
        <w:spacing w:after="0" w:line="240" w:lineRule="auto"/>
        <w:ind w:left="0" w:firstLine="567"/>
        <w:jc w:val="both"/>
        <w:rPr>
          <w:rFonts w:cstheme="minorHAnsi"/>
        </w:rPr>
      </w:pPr>
      <w:r w:rsidRPr="00207059">
        <w:rPr>
          <w:rFonts w:cstheme="minorHAnsi"/>
        </w:rPr>
        <w:t>1.</w:t>
      </w:r>
      <w:r w:rsidR="00095A99" w:rsidRPr="00207059">
        <w:rPr>
          <w:rFonts w:cstheme="minorHAnsi"/>
        </w:rPr>
        <w:t>5</w:t>
      </w:r>
      <w:r w:rsidRPr="00207059">
        <w:rPr>
          <w:rFonts w:cstheme="minorHAnsi"/>
        </w:rPr>
        <w:t xml:space="preserve">. </w:t>
      </w:r>
      <w:r w:rsidR="00E32C8E" w:rsidRPr="00207059">
        <w:rPr>
          <w:rFonts w:cstheme="minorHAnsi"/>
        </w:rPr>
        <w:t xml:space="preserve">Stebėtojai dalyvauti </w:t>
      </w:r>
      <w:r w:rsidR="008A3C98" w:rsidRPr="00207059">
        <w:rPr>
          <w:rFonts w:cstheme="minorHAnsi"/>
        </w:rPr>
        <w:t>K</w:t>
      </w:r>
      <w:r w:rsidR="00E32C8E" w:rsidRPr="00207059">
        <w:rPr>
          <w:rFonts w:cstheme="minorHAnsi"/>
        </w:rPr>
        <w:t>omisijos posėdžiuose nėra kviečiami.</w:t>
      </w:r>
    </w:p>
    <w:p w14:paraId="01658188" w14:textId="453BF0DE" w:rsidR="007A11FF" w:rsidRPr="007B1F59" w:rsidRDefault="003A502A" w:rsidP="007A11FF">
      <w:pPr>
        <w:pStyle w:val="Sraopastraipa"/>
        <w:numPr>
          <w:ilvl w:val="1"/>
          <w:numId w:val="7"/>
        </w:numPr>
        <w:spacing w:after="0" w:line="240" w:lineRule="auto"/>
        <w:ind w:left="0" w:firstLine="567"/>
        <w:jc w:val="both"/>
        <w:rPr>
          <w:rFonts w:eastAsia="Arial"/>
        </w:rPr>
      </w:pPr>
      <w:r w:rsidRPr="00207059">
        <w:rPr>
          <w:rFonts w:cstheme="minorHAnsi"/>
        </w:rPr>
        <w:t>Atliekamas žaliasis pirkimas. Pirkimas vykdomas vadovaujantis Lietuvos Respublikos aplinkos ministro 2011 m. birželio 28 d. įsakymo Nr. D1-508 „</w:t>
      </w:r>
      <w:hyperlink r:id="rId11" w:history="1">
        <w:r w:rsidRPr="00207059">
          <w:rPr>
            <w:rStyle w:val="Hipersaitas"/>
            <w:rFonts w:cstheme="minorHAnsi"/>
          </w:rPr>
          <w:t>Dėl Aplinkos apsaugos kriterijų taikymo, vykdant žaliuosius pirkimus, tvarkos aprašo patvirtinimo</w:t>
        </w:r>
      </w:hyperlink>
      <w:r w:rsidRPr="007B1F59">
        <w:rPr>
          <w:rFonts w:cstheme="minorHAnsi"/>
        </w:rPr>
        <w:t xml:space="preserve">“ </w:t>
      </w:r>
      <w:r w:rsidR="00F85BC0" w:rsidRPr="007B1F59">
        <w:rPr>
          <w:rFonts w:cstheme="minorHAnsi"/>
        </w:rPr>
        <w:t>4.4.</w:t>
      </w:r>
      <w:r w:rsidR="00B27F71" w:rsidRPr="007B1F59">
        <w:rPr>
          <w:rFonts w:cstheme="minorHAnsi"/>
        </w:rPr>
        <w:t>4</w:t>
      </w:r>
      <w:r w:rsidR="00F85BC0" w:rsidRPr="007B1F59">
        <w:rPr>
          <w:rFonts w:cstheme="minorHAnsi"/>
        </w:rPr>
        <w:t xml:space="preserve"> pa</w:t>
      </w:r>
      <w:r w:rsidRPr="007B1F59">
        <w:rPr>
          <w:rFonts w:cstheme="minorHAnsi"/>
        </w:rPr>
        <w:t>punk</w:t>
      </w:r>
      <w:r w:rsidR="00F85BC0" w:rsidRPr="007B1F59">
        <w:rPr>
          <w:rFonts w:cstheme="minorHAnsi"/>
        </w:rPr>
        <w:t>čiu</w:t>
      </w:r>
      <w:r w:rsidRPr="007B1F59">
        <w:rPr>
          <w:rFonts w:cstheme="minorHAnsi"/>
        </w:rPr>
        <w:t xml:space="preserve">. Aplinkos apaugos kriterijai nustatyti </w:t>
      </w:r>
      <w:r w:rsidR="00391A5A" w:rsidRPr="007B1F59">
        <w:rPr>
          <w:rFonts w:cstheme="minorHAnsi"/>
        </w:rPr>
        <w:t xml:space="preserve">pirkimo sąlygų </w:t>
      </w:r>
      <w:r w:rsidR="00373A6B" w:rsidRPr="007B1F59">
        <w:rPr>
          <w:rFonts w:cstheme="minorHAnsi"/>
        </w:rPr>
        <w:t>8</w:t>
      </w:r>
      <w:r w:rsidR="00391A5A" w:rsidRPr="007B1F59">
        <w:rPr>
          <w:rFonts w:cstheme="minorHAnsi"/>
        </w:rPr>
        <w:t xml:space="preserve"> priedo „Sutarties projektas“ specialiųjų sąlygų 1</w:t>
      </w:r>
      <w:r w:rsidR="00373A6B" w:rsidRPr="007B1F59">
        <w:rPr>
          <w:rFonts w:cstheme="minorHAnsi"/>
        </w:rPr>
        <w:t>3</w:t>
      </w:r>
      <w:r w:rsidR="00391A5A" w:rsidRPr="007B1F59">
        <w:rPr>
          <w:rFonts w:cstheme="minorHAnsi"/>
        </w:rPr>
        <w:t>.</w:t>
      </w:r>
      <w:r w:rsidR="00373A6B" w:rsidRPr="007B1F59">
        <w:rPr>
          <w:rFonts w:cstheme="minorHAnsi"/>
        </w:rPr>
        <w:t>1</w:t>
      </w:r>
      <w:r w:rsidR="007B1F59" w:rsidRPr="007B1F59">
        <w:rPr>
          <w:rFonts w:cstheme="minorHAnsi"/>
        </w:rPr>
        <w:t xml:space="preserve"> </w:t>
      </w:r>
      <w:r w:rsidR="00391A5A" w:rsidRPr="007B1F59">
        <w:rPr>
          <w:rFonts w:cstheme="minorHAnsi"/>
        </w:rPr>
        <w:t>punkte.</w:t>
      </w:r>
    </w:p>
    <w:p w14:paraId="72817D83" w14:textId="6655B74A" w:rsidR="007A11FF" w:rsidRPr="00207059" w:rsidRDefault="007A11FF" w:rsidP="007A11FF">
      <w:pPr>
        <w:pStyle w:val="Sraopastraipa"/>
        <w:numPr>
          <w:ilvl w:val="1"/>
          <w:numId w:val="7"/>
        </w:numPr>
        <w:spacing w:after="0" w:line="240" w:lineRule="auto"/>
        <w:ind w:left="0" w:firstLine="567"/>
        <w:jc w:val="both"/>
        <w:rPr>
          <w:rFonts w:eastAsia="Arial"/>
          <w:color w:val="000000" w:themeColor="text1"/>
        </w:rPr>
      </w:pPr>
      <w:r w:rsidRPr="00207059">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207059">
          <w:rPr>
            <w:rStyle w:val="Hipersaitas"/>
            <w:rFonts w:eastAsia="Times New Roman"/>
            <w:color w:val="000000" w:themeColor="text1"/>
          </w:rPr>
          <w:t>www.kedainiai.lt</w:t>
        </w:r>
      </w:hyperlink>
      <w:r w:rsidRPr="00207059">
        <w:rPr>
          <w:rFonts w:eastAsia="Times New Roman"/>
          <w:color w:val="000000" w:themeColor="text1"/>
        </w:rPr>
        <w:t xml:space="preserve"> skyriaus „Teisinė informacija"  srityje „Asmens duomenų apsauga“.</w:t>
      </w:r>
    </w:p>
    <w:p w14:paraId="3B654AF7" w14:textId="24A79623" w:rsidR="00FA3F98" w:rsidRPr="00207059" w:rsidRDefault="00FA3F98" w:rsidP="0097765E">
      <w:pPr>
        <w:pStyle w:val="Sraopastraipa"/>
        <w:numPr>
          <w:ilvl w:val="1"/>
          <w:numId w:val="7"/>
        </w:numPr>
        <w:tabs>
          <w:tab w:val="left" w:pos="851"/>
          <w:tab w:val="left" w:pos="993"/>
        </w:tabs>
        <w:spacing w:after="0" w:line="240" w:lineRule="auto"/>
        <w:ind w:firstLine="207"/>
        <w:jc w:val="both"/>
        <w:rPr>
          <w:rFonts w:cstheme="minorHAnsi"/>
        </w:rPr>
      </w:pPr>
      <w:r w:rsidRPr="00207059">
        <w:rPr>
          <w:rFonts w:ascii="Calibri" w:eastAsia="Arial" w:hAnsi="Calibri" w:cs="Times New Roman"/>
        </w:rPr>
        <w:t xml:space="preserve">Išankstinis skelbimas apie pirkimą nebuvo paskelbtas. </w:t>
      </w:r>
      <w:r w:rsidRPr="00207059">
        <w:rPr>
          <w:rFonts w:ascii="Calibri" w:eastAsia="Times New Roman" w:hAnsi="Calibri" w:cs="Calibri"/>
          <w:color w:val="FF0000"/>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E21CE0" w:rsidRDefault="00507DC9" w:rsidP="00717DCC">
      <w:pPr>
        <w:pStyle w:val="Antrat1"/>
        <w:spacing w:line="20" w:lineRule="atLeast"/>
        <w:contextualSpacing/>
        <w:rPr>
          <w:color w:val="auto"/>
        </w:rPr>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E21CE0">
        <w:rPr>
          <w:rFonts w:asciiTheme="minorHAnsi" w:hAnsiTheme="minorHAnsi" w:cstheme="minorHAnsi"/>
          <w:color w:val="auto"/>
        </w:rPr>
        <w:t>Pirkimo objektas</w:t>
      </w:r>
      <w:bookmarkEnd w:id="4"/>
      <w:bookmarkEnd w:id="5"/>
      <w:bookmarkEnd w:id="6"/>
    </w:p>
    <w:p w14:paraId="0B7B0A50" w14:textId="7C65D4BD" w:rsidR="00B41C66" w:rsidRPr="00E21CE0" w:rsidRDefault="00FA3F98" w:rsidP="00FA3F98">
      <w:pPr>
        <w:pStyle w:val="Betarp"/>
        <w:ind w:firstLine="709"/>
        <w:contextualSpacing/>
        <w:jc w:val="both"/>
        <w:rPr>
          <w:rFonts w:cstheme="minorHAnsi"/>
        </w:rPr>
      </w:pPr>
      <w:r w:rsidRPr="00E21CE0">
        <w:rPr>
          <w:rFonts w:eastAsia="Calibri"/>
        </w:rPr>
        <w:t xml:space="preserve">2.1. </w:t>
      </w:r>
      <w:r w:rsidR="00B41C66" w:rsidRPr="00E21CE0">
        <w:rPr>
          <w:rFonts w:eastAsia="Calibri"/>
        </w:rPr>
        <w:t xml:space="preserve">Perkančioji organizacija numato įsigyti </w:t>
      </w:r>
      <w:r w:rsidR="00E21CE0" w:rsidRPr="00E21CE0">
        <w:rPr>
          <w:rFonts w:eastAsia="Calibri"/>
        </w:rPr>
        <w:t>d</w:t>
      </w:r>
      <w:r w:rsidR="00E21CE0" w:rsidRPr="00E21CE0">
        <w:t>iagnostinių tyrimų atlikimo</w:t>
      </w:r>
      <w:r w:rsidR="00EF1140" w:rsidRPr="00E21CE0">
        <w:rPr>
          <w:rFonts w:eastAsia="Calibri"/>
        </w:rPr>
        <w:t xml:space="preserve"> paslaugas</w:t>
      </w:r>
      <w:r w:rsidRPr="00E21CE0">
        <w:rPr>
          <w:rFonts w:eastAsia="Calibri"/>
        </w:rPr>
        <w:t xml:space="preserve">. </w:t>
      </w:r>
      <w:r w:rsidR="00B41C66" w:rsidRPr="00E21CE0">
        <w:rPr>
          <w:rFonts w:cstheme="minorHAnsi"/>
        </w:rPr>
        <w:t xml:space="preserve">Reikalavimai pirkimo objektui nustatyti </w:t>
      </w:r>
      <w:r w:rsidR="00704310" w:rsidRPr="00E21CE0">
        <w:rPr>
          <w:rFonts w:cstheme="minorHAnsi"/>
        </w:rPr>
        <w:t>s</w:t>
      </w:r>
      <w:r w:rsidR="00444CAF" w:rsidRPr="00E21CE0">
        <w:rPr>
          <w:rFonts w:cstheme="minorHAnsi"/>
        </w:rPr>
        <w:t xml:space="preserve">pecialiųjų </w:t>
      </w:r>
      <w:r w:rsidR="00CE7209" w:rsidRPr="00E21CE0">
        <w:rPr>
          <w:rFonts w:cstheme="minorHAnsi"/>
        </w:rPr>
        <w:t xml:space="preserve">pirkimo </w:t>
      </w:r>
      <w:r w:rsidR="00444CAF" w:rsidRPr="00E21CE0">
        <w:rPr>
          <w:rFonts w:cstheme="minorHAnsi"/>
        </w:rPr>
        <w:t xml:space="preserve">sąlygų </w:t>
      </w:r>
      <w:r w:rsidRPr="00E21CE0">
        <w:rPr>
          <w:rFonts w:cstheme="minorHAnsi"/>
        </w:rPr>
        <w:t>2</w:t>
      </w:r>
      <w:r w:rsidR="00FA7D78" w:rsidRPr="00E21CE0">
        <w:rPr>
          <w:rFonts w:ascii="Arial" w:hAnsi="Arial" w:cs="Arial"/>
        </w:rPr>
        <w:t xml:space="preserve"> </w:t>
      </w:r>
      <w:r w:rsidR="00444CAF" w:rsidRPr="00E21CE0">
        <w:rPr>
          <w:rFonts w:cstheme="minorHAnsi"/>
        </w:rPr>
        <w:t>priede</w:t>
      </w:r>
      <w:r w:rsidR="00B41C66" w:rsidRPr="00E21CE0">
        <w:rPr>
          <w:rFonts w:cstheme="minorHAnsi"/>
        </w:rPr>
        <w:t>.</w:t>
      </w:r>
    </w:p>
    <w:p w14:paraId="48EEE6C2" w14:textId="40A6CFCC" w:rsidR="00B41C66" w:rsidRPr="00255883" w:rsidRDefault="00FA3F98" w:rsidP="00FA3F98">
      <w:pPr>
        <w:pStyle w:val="Betarp"/>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w:t>
      </w:r>
      <w:r w:rsidR="007554D6" w:rsidRPr="00E21CE0">
        <w:rPr>
          <w:rFonts w:cstheme="minorHAnsi"/>
        </w:rPr>
        <w:t xml:space="preserve">sąlygų </w:t>
      </w:r>
      <w:r w:rsidRPr="00E21CE0">
        <w:rPr>
          <w:rFonts w:cstheme="minorHAnsi"/>
        </w:rPr>
        <w:t>2,</w:t>
      </w:r>
      <w:r w:rsidR="00C723A5" w:rsidRPr="00E21CE0">
        <w:rPr>
          <w:rFonts w:cstheme="minorHAnsi"/>
        </w:rPr>
        <w:t xml:space="preserve"> </w:t>
      </w:r>
      <w:r w:rsidRPr="00E21CE0">
        <w:rPr>
          <w:rFonts w:cstheme="minorHAnsi"/>
        </w:rPr>
        <w:t>8</w:t>
      </w:r>
      <w:r w:rsidR="00C723A5" w:rsidRPr="00E21CE0">
        <w:rPr>
          <w:rFonts w:cstheme="minorHAnsi"/>
        </w:rPr>
        <w:t xml:space="preserve"> </w:t>
      </w:r>
      <w:r w:rsidR="007554D6" w:rsidRPr="00E21CE0">
        <w:rPr>
          <w:rFonts w:cstheme="minorHAnsi"/>
        </w:rPr>
        <w:t>pried</w:t>
      </w:r>
      <w:r w:rsidRPr="00E21CE0">
        <w:rPr>
          <w:rFonts w:cstheme="minorHAnsi"/>
        </w:rPr>
        <w:t>uose</w:t>
      </w:r>
      <w:r w:rsidR="007554D6" w:rsidRPr="00E21CE0">
        <w:rPr>
          <w:rFonts w:cstheme="minorHAnsi"/>
        </w:rPr>
        <w:t>.</w:t>
      </w:r>
    </w:p>
    <w:p w14:paraId="0CA81FB8" w14:textId="2C7145BD" w:rsidR="00325243" w:rsidRDefault="00815D5F" w:rsidP="00FA3F98">
      <w:pPr>
        <w:pStyle w:val="Sraopastraipa"/>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DA60268" w14:textId="77777777" w:rsidR="00AC6A22" w:rsidRDefault="00004521" w:rsidP="00AC6A22">
      <w:pPr>
        <w:pStyle w:val="Sraopastraipa"/>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3A4A9AF3" w14:textId="7B242BBF" w:rsidR="00AC6A22" w:rsidRPr="00E21CE0" w:rsidRDefault="00AC6A22" w:rsidP="00AC6A22">
      <w:pPr>
        <w:pStyle w:val="Sraopastraipa"/>
        <w:spacing w:after="0" w:line="240" w:lineRule="auto"/>
        <w:ind w:left="0" w:firstLine="709"/>
        <w:jc w:val="both"/>
        <w:rPr>
          <w:rFonts w:cstheme="minorHAnsi"/>
          <w:b/>
          <w:bCs/>
          <w:sz w:val="24"/>
          <w:szCs w:val="24"/>
        </w:rPr>
      </w:pPr>
      <w:r w:rsidRPr="00E21CE0">
        <w:rPr>
          <w:rFonts w:cstheme="minorHAnsi"/>
          <w:b/>
          <w:bCs/>
          <w:sz w:val="24"/>
          <w:szCs w:val="24"/>
        </w:rPr>
        <w:t xml:space="preserve">2.5. Maksimali perkančiajai organizacijai priimtina pasiūlymo kaina –  </w:t>
      </w:r>
      <w:r w:rsidR="00E21CE0" w:rsidRPr="00E21CE0">
        <w:rPr>
          <w:b/>
          <w:bCs/>
          <w:sz w:val="24"/>
          <w:szCs w:val="24"/>
        </w:rPr>
        <w:t>100</w:t>
      </w:r>
      <w:r w:rsidR="004D3383">
        <w:rPr>
          <w:b/>
          <w:bCs/>
          <w:sz w:val="24"/>
          <w:szCs w:val="24"/>
        </w:rPr>
        <w:t xml:space="preserve"> </w:t>
      </w:r>
      <w:r w:rsidR="00E21CE0" w:rsidRPr="00E21CE0">
        <w:rPr>
          <w:b/>
          <w:bCs/>
          <w:sz w:val="24"/>
          <w:szCs w:val="24"/>
        </w:rPr>
        <w:t>000</w:t>
      </w:r>
      <w:r w:rsidRPr="00E21CE0">
        <w:rPr>
          <w:rFonts w:cstheme="minorHAnsi"/>
          <w:b/>
          <w:bCs/>
          <w:sz w:val="24"/>
          <w:szCs w:val="24"/>
        </w:rPr>
        <w:t>,00 Eur (vienas šimtas tūkstančių Eur, 00 ct) be PVM;</w:t>
      </w:r>
    </w:p>
    <w:p w14:paraId="5B273883" w14:textId="77777777" w:rsidR="00AC6A22" w:rsidRPr="00E21CE0" w:rsidRDefault="00AC6A22" w:rsidP="00AC6A22">
      <w:pPr>
        <w:pStyle w:val="Betarp"/>
        <w:ind w:firstLine="709"/>
        <w:contextualSpacing/>
        <w:jc w:val="both"/>
        <w:rPr>
          <w:rFonts w:cstheme="minorHAnsi"/>
          <w:b/>
          <w:bCs/>
          <w:sz w:val="24"/>
          <w:szCs w:val="24"/>
        </w:rPr>
      </w:pPr>
      <w:r w:rsidRPr="00E21CE0">
        <w:rPr>
          <w:rFonts w:cstheme="minorHAnsi"/>
          <w:b/>
          <w:bCs/>
          <w:sz w:val="24"/>
          <w:szCs w:val="24"/>
        </w:rPr>
        <w:lastRenderedPageBreak/>
        <w:t>Pasiūlyta kaina viršijanti nurodytą sumą bus laikoma per didele kaina ir toks pasiūlymas, vadovaujantis bendrųjų pirkimo sąlygų 18.1.8 papunkčiu, bus atmetamas.</w:t>
      </w:r>
    </w:p>
    <w:p w14:paraId="58242AD8" w14:textId="77777777" w:rsidR="00AC6A22" w:rsidRPr="00E21CE0" w:rsidRDefault="00AC6A22" w:rsidP="00E21CE0">
      <w:pPr>
        <w:spacing w:after="0" w:line="240" w:lineRule="auto"/>
        <w:jc w:val="both"/>
        <w:rPr>
          <w:rFonts w:cstheme="minorHAnsi"/>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76B48F55" w:rsidR="00C723A5" w:rsidRPr="007A11FF" w:rsidRDefault="00970624" w:rsidP="00970624">
      <w:pPr>
        <w:pStyle w:val="Sraopastraipa"/>
        <w:tabs>
          <w:tab w:val="left" w:pos="851"/>
        </w:tabs>
        <w:spacing w:after="0" w:line="20" w:lineRule="atLeast"/>
        <w:ind w:left="0" w:firstLine="567"/>
        <w:jc w:val="both"/>
        <w:rPr>
          <w:strike/>
          <w:color w:val="EE0000"/>
        </w:rPr>
      </w:pPr>
      <w:r w:rsidRPr="007A11FF">
        <w:t>4.2.</w:t>
      </w:r>
      <w:r w:rsidR="00C723A5" w:rsidRPr="007A11FF">
        <w:t xml:space="preserve"> </w:t>
      </w:r>
      <w:r w:rsidR="00F23082" w:rsidRPr="00F23082">
        <w:t>Tiekėjams nustatomi kvalifikacijos reikalavimai (pirkimo sąlygų 4 priedas).</w:t>
      </w:r>
      <w:r w:rsidR="00C723A5" w:rsidRPr="007A11FF">
        <w:t xml:space="preserve"> </w:t>
      </w:r>
    </w:p>
    <w:p w14:paraId="3547B88E" w14:textId="1B3ABE9E" w:rsidR="00C723A5" w:rsidRPr="009749C3" w:rsidRDefault="00C723A5" w:rsidP="00970624">
      <w:pPr>
        <w:pStyle w:val="Sraopastraipa"/>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AA42D13" w14:textId="283D60E9" w:rsidR="00FE62E4" w:rsidRPr="00E21CE0" w:rsidRDefault="00FE62E4" w:rsidP="00FE62E4">
      <w:pPr>
        <w:tabs>
          <w:tab w:val="left" w:pos="1276"/>
        </w:tabs>
        <w:spacing w:after="0" w:line="240" w:lineRule="auto"/>
        <w:ind w:firstLine="709"/>
        <w:jc w:val="both"/>
        <w:rPr>
          <w:rFonts w:cstheme="minorHAnsi"/>
          <w:sz w:val="22"/>
          <w:szCs w:val="22"/>
          <w:u w:val="single"/>
        </w:rPr>
      </w:pPr>
      <w:r w:rsidRPr="00E21CE0">
        <w:rPr>
          <w:rFonts w:cs="Times New Roman"/>
          <w:sz w:val="22"/>
          <w:szCs w:val="22"/>
        </w:rPr>
        <w:t>6.1.9. užpildytas specialiųjų pirkimo sąlygų 2 priedas „</w:t>
      </w:r>
      <w:r w:rsidR="00456D38">
        <w:rPr>
          <w:rFonts w:cs="Times New Roman"/>
          <w:sz w:val="22"/>
          <w:szCs w:val="22"/>
        </w:rPr>
        <w:t>T</w:t>
      </w:r>
      <w:r w:rsidR="00EF1140" w:rsidRPr="00E21CE0">
        <w:rPr>
          <w:rFonts w:cs="Times New Roman"/>
          <w:sz w:val="22"/>
          <w:szCs w:val="22"/>
        </w:rPr>
        <w:t>echninė specifikacija</w:t>
      </w:r>
      <w:r w:rsidRPr="00E21CE0">
        <w:rPr>
          <w:rFonts w:cs="Times New Roman"/>
          <w:sz w:val="22"/>
          <w:szCs w:val="22"/>
        </w:rPr>
        <w:t>. Kainų lentelė“</w:t>
      </w:r>
      <w:r w:rsidRPr="00E21CE0">
        <w:rPr>
          <w:rFonts w:cs="Times New Roman"/>
          <w:i/>
          <w:iCs/>
          <w:sz w:val="22"/>
          <w:szCs w:val="22"/>
        </w:rPr>
        <w:t>;</w:t>
      </w:r>
    </w:p>
    <w:p w14:paraId="55169E1D" w14:textId="564B8C15" w:rsidR="00D37459" w:rsidRPr="00FE62E4" w:rsidRDefault="00D37459" w:rsidP="00DF6A09">
      <w:pPr>
        <w:spacing w:after="0" w:line="240" w:lineRule="auto"/>
        <w:ind w:firstLine="709"/>
        <w:jc w:val="both"/>
        <w:rPr>
          <w:rFonts w:ascii="Calibri" w:hAnsi="Calibri" w:cs="Calibri"/>
          <w:sz w:val="22"/>
          <w:szCs w:val="22"/>
        </w:rPr>
      </w:pPr>
      <w:r w:rsidRPr="00FE62E4">
        <w:rPr>
          <w:rFonts w:ascii="Calibri" w:hAnsi="Calibri" w:cs="Calibri"/>
          <w:sz w:val="22"/>
          <w:szCs w:val="22"/>
        </w:rPr>
        <w:lastRenderedPageBreak/>
        <w:t>6.1.</w:t>
      </w:r>
      <w:r w:rsidR="00FB2390" w:rsidRPr="00FE62E4">
        <w:rPr>
          <w:rFonts w:ascii="Calibri" w:hAnsi="Calibri" w:cs="Calibri"/>
          <w:sz w:val="22"/>
          <w:szCs w:val="22"/>
        </w:rPr>
        <w:t>10</w:t>
      </w:r>
      <w:r w:rsidRPr="00FE62E4">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Sraopastraipa"/>
        <w:spacing w:after="0" w:line="240" w:lineRule="auto"/>
        <w:ind w:left="0" w:firstLine="567"/>
        <w:jc w:val="both"/>
        <w:rPr>
          <w:rFonts w:eastAsia="Calibri" w:cstheme="minorHAnsi"/>
          <w:bCs/>
          <w:iCs/>
        </w:rPr>
      </w:pPr>
      <w:r>
        <w:rPr>
          <w:rFonts w:eastAsia="Calibri" w:cstheme="minorHAnsi"/>
          <w:bCs/>
          <w:iCs/>
        </w:rPr>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Sraopastraipa"/>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Sraopastraipa"/>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Antrat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Antrat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Antrat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1791F2EB"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272A6">
        <w:rPr>
          <w:rFonts w:eastAsia="Calibri" w:cstheme="minorHAnsi"/>
        </w:rPr>
        <w:t>2</w:t>
      </w:r>
      <w:r w:rsidR="00B32A47" w:rsidRPr="00B32A47">
        <w:rPr>
          <w:rFonts w:eastAsia="Calibri" w:cstheme="minorHAnsi"/>
        </w:rPr>
        <w:t xml:space="preserve"> priede. </w:t>
      </w:r>
    </w:p>
    <w:p w14:paraId="57C7306E" w14:textId="77777777"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7710A635" w:rsidR="001A25FD" w:rsidRPr="0045054E" w:rsidRDefault="00A422B6" w:rsidP="00701EBC">
      <w:pPr>
        <w:pStyle w:val="Betarp"/>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w:t>
      </w:r>
      <w:r w:rsidR="006C4EC4">
        <w:rPr>
          <w:rStyle w:val="cf01"/>
          <w:rFonts w:asciiTheme="minorHAnsi" w:hAnsiTheme="minorHAnsi" w:cstheme="minorHAnsi"/>
          <w:sz w:val="21"/>
          <w:szCs w:val="21"/>
        </w:rPr>
        <w:t>9</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Betarp"/>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Antrat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Antrat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lastRenderedPageBreak/>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85295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C5B76">
              <w:rPr>
                <w:rFonts w:cstheme="minorHAnsi"/>
                <w:i/>
                <w:iCs/>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0919AF0C" w:rsidR="008D704D" w:rsidRPr="00C669E8"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r w:rsidR="00E21CE0">
        <w:rPr>
          <w:rFonts w:asciiTheme="minorHAnsi" w:eastAsia="Calibri" w:hAnsiTheme="minorHAnsi" w:cstheme="minorHAnsi"/>
          <w:color w:val="auto"/>
          <w:sz w:val="21"/>
          <w:szCs w:val="21"/>
        </w:rPr>
        <w:t>. Kainų lentelė</w:t>
      </w:r>
      <w:r w:rsidRPr="00C669E8">
        <w:rPr>
          <w:rFonts w:asciiTheme="minorHAnsi" w:eastAsia="Calibri" w:hAnsiTheme="minorHAnsi" w:cstheme="minorHAnsi"/>
          <w:color w:val="auto"/>
          <w:sz w:val="21"/>
          <w:szCs w:val="21"/>
        </w:rPr>
        <w:t>“</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558AC5DE"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466F9B">
        <w:rPr>
          <w:rFonts w:eastAsia="Calibri" w:cstheme="minorHAnsi"/>
          <w:i/>
          <w:iCs/>
          <w:color w:val="7030A0"/>
        </w:rPr>
        <w:t>„</w:t>
      </w:r>
      <w:r w:rsidR="00C669E8" w:rsidRPr="00C669E8">
        <w:rPr>
          <w:rFonts w:eastAsia="Calibri" w:cstheme="minorHAnsi"/>
        </w:rPr>
        <w:t>Techninė specifikacija</w:t>
      </w:r>
      <w:r w:rsidR="00E21CE0">
        <w:rPr>
          <w:rFonts w:eastAsia="Calibri" w:cstheme="minorHAnsi"/>
        </w:rPr>
        <w:t>. Kainų lentelė</w:t>
      </w:r>
      <w:r w:rsidR="00466F9B">
        <w:rPr>
          <w:rFonts w:eastAsia="Calibri" w:cstheme="minorHAnsi"/>
        </w:rPr>
        <w:t>“</w:t>
      </w:r>
      <w:r w:rsidR="00C669E8" w:rsidRPr="00C669E8">
        <w:rPr>
          <w:rFonts w:eastAsia="Calibri" w:cstheme="minorHAnsi"/>
        </w:rPr>
        <w:t xml:space="preserve">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Antrat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bookmarkStart w:id="57" w:name="_Hlk22161545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Sraopastraipa"/>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743F9521" w14:textId="2C5F0F5B" w:rsidR="00CB74E1" w:rsidRPr="00CB74E1" w:rsidRDefault="00CB74E1" w:rsidP="00AF7A7C">
            <w:pPr>
              <w:autoSpaceDE w:val="0"/>
              <w:autoSpaceDN w:val="0"/>
              <w:adjustRightInd w:val="0"/>
              <w:rPr>
                <w:rFonts w:asciiTheme="minorHAnsi" w:hAnsiTheme="minorHAnsi" w:cstheme="minorHAnsi"/>
                <w:color w:val="000000"/>
              </w:rPr>
            </w:pPr>
            <w:r w:rsidRPr="00CB74E1">
              <w:rPr>
                <w:rFonts w:asciiTheme="minorHAnsi" w:hAnsiTheme="minorHAnsi" w:cstheme="minorHAnsi"/>
              </w:rPr>
              <w:t>Tiekėjas turi teisę verstis</w:t>
            </w:r>
            <w:r w:rsidR="003F53E1">
              <w:rPr>
                <w:rFonts w:asciiTheme="minorHAnsi" w:hAnsiTheme="minorHAnsi" w:cstheme="minorHAnsi"/>
              </w:rPr>
              <w:t xml:space="preserve"> medicinos </w:t>
            </w:r>
            <w:r w:rsidRPr="00CB74E1">
              <w:rPr>
                <w:rFonts w:asciiTheme="minorHAnsi" w:hAnsiTheme="minorHAnsi" w:cstheme="minorHAnsi"/>
              </w:rPr>
              <w:br/>
              <w:t>laboratorinių tyrimų paslaugų</w:t>
            </w:r>
            <w:r w:rsidRPr="00CB74E1">
              <w:rPr>
                <w:rFonts w:asciiTheme="minorHAnsi" w:hAnsiTheme="minorHAnsi" w:cstheme="minorHAnsi"/>
              </w:rPr>
              <w:br/>
              <w:t>teikimo veikla</w:t>
            </w:r>
            <w:r w:rsidR="003F53E1">
              <w:rPr>
                <w:rFonts w:asciiTheme="minorHAnsi" w:hAnsiTheme="minorHAnsi" w:cstheme="minorHAnsi"/>
              </w:rPr>
              <w:t>.</w:t>
            </w:r>
            <w:r w:rsidR="003F53E1" w:rsidRPr="00CB74E1">
              <w:rPr>
                <w:rFonts w:asciiTheme="minorHAnsi" w:hAnsiTheme="minorHAnsi" w:cstheme="minorHAnsi"/>
              </w:rPr>
              <w:t xml:space="preserve"> </w:t>
            </w:r>
            <w:r w:rsidRPr="00CB74E1">
              <w:rPr>
                <w:rFonts w:asciiTheme="minorHAnsi" w:hAnsiTheme="minorHAnsi" w:cstheme="minorHAnsi"/>
              </w:rPr>
              <w:br/>
            </w:r>
          </w:p>
          <w:p w14:paraId="7BCE37FE" w14:textId="77777777" w:rsidR="00CB74E1" w:rsidRPr="00CB74E1" w:rsidRDefault="00CB74E1" w:rsidP="00AF7A7C">
            <w:pPr>
              <w:autoSpaceDE w:val="0"/>
              <w:autoSpaceDN w:val="0"/>
              <w:adjustRightInd w:val="0"/>
              <w:rPr>
                <w:rFonts w:asciiTheme="minorHAnsi" w:hAnsiTheme="minorHAnsi" w:cstheme="minorHAnsi"/>
                <w:color w:val="000000"/>
              </w:rPr>
            </w:pPr>
          </w:p>
          <w:p w14:paraId="0A8ADBEF" w14:textId="77777777" w:rsidR="00CB74E1" w:rsidRPr="00CB74E1" w:rsidRDefault="00CB74E1" w:rsidP="00AF7A7C">
            <w:pPr>
              <w:autoSpaceDE w:val="0"/>
              <w:autoSpaceDN w:val="0"/>
              <w:adjustRightInd w:val="0"/>
              <w:rPr>
                <w:rFonts w:asciiTheme="minorHAnsi" w:hAnsiTheme="minorHAnsi" w:cstheme="minorHAnsi"/>
                <w:color w:val="000000"/>
              </w:rPr>
            </w:pPr>
          </w:p>
          <w:p w14:paraId="444AE9A7" w14:textId="77777777" w:rsidR="00CB74E1" w:rsidRPr="00CB74E1" w:rsidRDefault="00CB74E1" w:rsidP="00AF7A7C">
            <w:pPr>
              <w:autoSpaceDE w:val="0"/>
              <w:autoSpaceDN w:val="0"/>
              <w:adjustRightInd w:val="0"/>
              <w:rPr>
                <w:rFonts w:asciiTheme="minorHAnsi" w:hAnsiTheme="minorHAnsi" w:cstheme="minorHAnsi"/>
                <w:color w:val="000000"/>
              </w:rPr>
            </w:pPr>
          </w:p>
          <w:p w14:paraId="2136FDB2" w14:textId="15AB785C" w:rsidR="00A16D03" w:rsidRPr="00CB74E1" w:rsidRDefault="00A16D03" w:rsidP="00AF7A7C">
            <w:pPr>
              <w:autoSpaceDE w:val="0"/>
              <w:autoSpaceDN w:val="0"/>
              <w:adjustRightInd w:val="0"/>
              <w:rPr>
                <w:rFonts w:asciiTheme="minorHAnsi" w:hAnsiTheme="minorHAnsi" w:cstheme="minorHAnsi"/>
                <w:color w:val="000000"/>
                <w:highlight w:val="yellow"/>
              </w:rPr>
            </w:pP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7A716386" w:rsidR="00A16D03" w:rsidRPr="009F261C" w:rsidRDefault="00CB74E1" w:rsidP="002C4E18">
            <w:pPr>
              <w:autoSpaceDE w:val="0"/>
              <w:autoSpaceDN w:val="0"/>
              <w:adjustRightInd w:val="0"/>
              <w:rPr>
                <w:rFonts w:asciiTheme="minorHAnsi" w:hAnsiTheme="minorHAnsi" w:cstheme="minorHAnsi"/>
                <w:color w:val="EE0000"/>
              </w:rPr>
            </w:pPr>
            <w:r w:rsidRPr="00CB74E1">
              <w:rPr>
                <w:rFonts w:asciiTheme="minorHAnsi" w:hAnsiTheme="minorHAnsi" w:cstheme="minorHAnsi"/>
              </w:rPr>
              <w:t>Pateikiama:  Valstybinės</w:t>
            </w:r>
            <w:r w:rsidRPr="00CB74E1">
              <w:rPr>
                <w:rFonts w:asciiTheme="minorHAnsi" w:hAnsiTheme="minorHAnsi" w:cstheme="minorHAnsi"/>
              </w:rPr>
              <w:br/>
              <w:t>akreditavimo sveikatos priežiūros</w:t>
            </w:r>
            <w:r w:rsidRPr="00CB74E1">
              <w:rPr>
                <w:rFonts w:asciiTheme="minorHAnsi" w:hAnsiTheme="minorHAnsi" w:cstheme="minorHAnsi"/>
              </w:rPr>
              <w:br/>
              <w:t>veiklai tarnybos prie Sveikatos</w:t>
            </w:r>
            <w:r w:rsidRPr="00CB74E1">
              <w:rPr>
                <w:rFonts w:asciiTheme="minorHAnsi" w:hAnsiTheme="minorHAnsi" w:cstheme="minorHAnsi"/>
              </w:rPr>
              <w:br/>
              <w:t>apsaugos ministerijos išduotą</w:t>
            </w:r>
            <w:r w:rsidRPr="00CB74E1">
              <w:rPr>
                <w:rFonts w:asciiTheme="minorHAnsi" w:hAnsiTheme="minorHAnsi" w:cstheme="minorHAnsi"/>
              </w:rPr>
              <w:br/>
              <w:t>galiojančią asmens sveikatos</w:t>
            </w:r>
            <w:r w:rsidRPr="00CB74E1">
              <w:rPr>
                <w:rFonts w:asciiTheme="minorHAnsi" w:hAnsiTheme="minorHAnsi" w:cstheme="minorHAnsi"/>
              </w:rPr>
              <w:br/>
              <w:t>priežiūros įstaigos licenciją ar</w:t>
            </w:r>
            <w:r w:rsidRPr="00CB74E1">
              <w:rPr>
                <w:rFonts w:asciiTheme="minorHAnsi" w:hAnsiTheme="minorHAnsi" w:cstheme="minorHAnsi"/>
              </w:rPr>
              <w:br/>
              <w:t>kitus lygiaverčius dokumentus</w:t>
            </w:r>
            <w:r w:rsidRPr="00CB74E1">
              <w:rPr>
                <w:rFonts w:asciiTheme="minorHAnsi" w:hAnsiTheme="minorHAnsi" w:cstheme="minorHAnsi"/>
              </w:rPr>
              <w:br/>
              <w:t>(kitų valstybių tiekėjams),</w:t>
            </w:r>
            <w:r w:rsidRPr="00CB74E1">
              <w:rPr>
                <w:rFonts w:asciiTheme="minorHAnsi" w:hAnsiTheme="minorHAnsi" w:cstheme="minorHAnsi"/>
              </w:rPr>
              <w:br/>
              <w:t>patvirtinančius tiekėjo teisę teikti</w:t>
            </w:r>
            <w:r w:rsidRPr="00CB74E1">
              <w:rPr>
                <w:rFonts w:asciiTheme="minorHAnsi" w:hAnsiTheme="minorHAnsi" w:cstheme="minorHAnsi"/>
              </w:rPr>
              <w:br/>
              <w:t>medicinos laboratorinių tyrimų</w:t>
            </w:r>
            <w:r w:rsidRPr="00CB74E1">
              <w:rPr>
                <w:rFonts w:asciiTheme="minorHAnsi" w:hAnsiTheme="minorHAnsi" w:cstheme="minorHAnsi"/>
              </w:rPr>
              <w:br/>
              <w:t>paslaugas ir atlikti pirkimo sąlygų</w:t>
            </w:r>
            <w:r w:rsidRPr="00CB74E1">
              <w:rPr>
                <w:rFonts w:asciiTheme="minorHAnsi" w:hAnsiTheme="minorHAnsi" w:cstheme="minorHAnsi"/>
              </w:rPr>
              <w:br/>
              <w:t>techninėje specifikacijoje</w:t>
            </w:r>
            <w:r w:rsidRPr="00CB74E1">
              <w:rPr>
                <w:rFonts w:asciiTheme="minorHAnsi" w:hAnsiTheme="minorHAnsi" w:cstheme="minorHAnsi"/>
              </w:rPr>
              <w:br/>
            </w:r>
            <w:r w:rsidRPr="00C52660">
              <w:rPr>
                <w:rFonts w:asciiTheme="minorHAnsi" w:hAnsiTheme="minorHAnsi" w:cstheme="minorHAnsi"/>
              </w:rPr>
              <w:t xml:space="preserve">nurodytus tyrimus </w:t>
            </w:r>
            <w:r w:rsidR="00C52660" w:rsidRPr="00C52660">
              <w:rPr>
                <w:rFonts w:asciiTheme="minorHAnsi" w:hAnsiTheme="minorHAnsi" w:cstheme="minorHAnsi"/>
              </w:rPr>
              <w:t xml:space="preserve">(tiekėjas turi </w:t>
            </w:r>
            <w:r w:rsidR="00C52660" w:rsidRPr="00C52660">
              <w:rPr>
                <w:rFonts w:asciiTheme="minorHAnsi" w:hAnsiTheme="minorHAnsi" w:cstheme="minorHAnsi"/>
              </w:rPr>
              <w:br/>
              <w:t>teikiamoje licencijoje pažymėti</w:t>
            </w:r>
            <w:r w:rsidR="00C52660" w:rsidRPr="00C52660">
              <w:rPr>
                <w:rFonts w:asciiTheme="minorHAnsi" w:hAnsiTheme="minorHAnsi" w:cstheme="minorHAnsi"/>
              </w:rPr>
              <w:br/>
              <w:t>laboratorinius(į) tyrimus(ą) ir</w:t>
            </w:r>
            <w:r w:rsidR="00C52660" w:rsidRPr="00C52660">
              <w:rPr>
                <w:rFonts w:asciiTheme="minorHAnsi" w:hAnsiTheme="minorHAnsi" w:cstheme="minorHAnsi"/>
              </w:rPr>
              <w:br/>
              <w:t>nurodyti jų(o) eilės Nr.,</w:t>
            </w:r>
            <w:r w:rsidR="00C52660" w:rsidRPr="00C52660">
              <w:rPr>
                <w:rFonts w:asciiTheme="minorHAnsi" w:hAnsiTheme="minorHAnsi" w:cstheme="minorHAnsi"/>
              </w:rPr>
              <w:br/>
              <w:t>esančius(</w:t>
            </w:r>
            <w:proofErr w:type="spellStart"/>
            <w:r w:rsidR="00C52660" w:rsidRPr="00C52660">
              <w:rPr>
                <w:rFonts w:asciiTheme="minorHAnsi" w:hAnsiTheme="minorHAnsi" w:cstheme="minorHAnsi"/>
              </w:rPr>
              <w:t>tį</w:t>
            </w:r>
            <w:proofErr w:type="spellEnd"/>
            <w:r w:rsidR="00C52660" w:rsidRPr="00C52660">
              <w:rPr>
                <w:rFonts w:asciiTheme="minorHAnsi" w:hAnsiTheme="minorHAnsi" w:cstheme="minorHAnsi"/>
              </w:rPr>
              <w:t>) pirkimo sąlygų 2</w:t>
            </w:r>
            <w:r w:rsidR="00C52660" w:rsidRPr="00C52660">
              <w:rPr>
                <w:rFonts w:asciiTheme="minorHAnsi" w:hAnsiTheme="minorHAnsi" w:cstheme="minorHAnsi"/>
              </w:rPr>
              <w:br/>
              <w:t>priedo Techninės specifikacijos.</w:t>
            </w:r>
            <w:r w:rsidR="00C52660" w:rsidRPr="00C52660">
              <w:rPr>
                <w:rFonts w:asciiTheme="minorHAnsi" w:hAnsiTheme="minorHAnsi" w:cstheme="minorHAnsi"/>
              </w:rPr>
              <w:br/>
              <w:t>Kainų lentelės 1 lentelėje).</w:t>
            </w:r>
            <w:r w:rsidR="00C52660">
              <w:t xml:space="preserve"> </w:t>
            </w:r>
            <w:r w:rsidR="00C52660" w:rsidRPr="00CB74E1">
              <w:rPr>
                <w:rFonts w:asciiTheme="minorHAnsi" w:hAnsiTheme="minorHAnsi" w:cstheme="minorHAnsi"/>
              </w:rPr>
              <w:t xml:space="preserve"> Pateikiamos skaitmeninės dokumentų kopijos.</w:t>
            </w:r>
            <w:r w:rsidR="00723D49" w:rsidRPr="002C4E18">
              <w:rPr>
                <w:rFonts w:asciiTheme="minorHAnsi" w:hAnsiTheme="minorHAnsi" w:cstheme="minorHAnsi"/>
                <w:color w:val="EE0000"/>
              </w:rPr>
              <w:t xml:space="preserve"> </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B4E0F86"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r w:rsidR="002C4E18" w:rsidRPr="002C4E18">
              <w:rPr>
                <w:rFonts w:asciiTheme="minorHAnsi" w:hAnsiTheme="minorHAnsi" w:cstheme="minorHAnsi"/>
                <w:b/>
                <w:bCs/>
              </w:rPr>
              <w:t xml:space="preserve"> </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4845E0" w:rsidRDefault="00255883" w:rsidP="00255883">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4845E0" w:rsidRDefault="00255883" w:rsidP="00017D26">
            <w:pPr>
              <w:autoSpaceDE w:val="0"/>
              <w:autoSpaceDN w:val="0"/>
              <w:adjustRightInd w:val="0"/>
              <w:rPr>
                <w:rFonts w:asciiTheme="minorHAnsi" w:hAnsiTheme="minorHAnsi" w:cstheme="minorHAnsi"/>
                <w:color w:val="000000"/>
              </w:rPr>
            </w:pPr>
            <w:r w:rsidRPr="004845E0">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0460B3F3" w:rsidR="00CF716C" w:rsidRPr="004845E0" w:rsidRDefault="00CB74E1" w:rsidP="00CF716C">
            <w:pPr>
              <w:autoSpaceDE w:val="0"/>
              <w:autoSpaceDN w:val="0"/>
              <w:adjustRightInd w:val="0"/>
              <w:rPr>
                <w:rFonts w:asciiTheme="minorHAnsi" w:hAnsiTheme="minorHAnsi" w:cstheme="minorHAnsi"/>
                <w:color w:val="000000"/>
                <w:highlight w:val="yellow"/>
              </w:rPr>
            </w:pPr>
            <w:r w:rsidRPr="004845E0">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3A540C44" w:rsidR="00CF716C" w:rsidRPr="00CF716C" w:rsidRDefault="00CF716C" w:rsidP="00852959">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lastRenderedPageBreak/>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bookmarkEnd w:id="57"/>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8" w:name="_Ref38291379"/>
      <w:bookmarkStart w:id="59" w:name="_Ref38291394"/>
      <w:bookmarkStart w:id="60"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Antrat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Antrat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Antrat2"/>
        <w:ind w:left="5103"/>
        <w:rPr>
          <w:rFonts w:cstheme="minorHAnsi"/>
          <w:b/>
          <w:bCs/>
          <w:smallCaps/>
          <w:sz w:val="22"/>
          <w:szCs w:val="22"/>
        </w:rPr>
      </w:pPr>
      <w:bookmarkStart w:id="61"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8"/>
      <w:bookmarkEnd w:id="59"/>
      <w:bookmarkEnd w:id="60"/>
      <w:bookmarkEnd w:id="61"/>
    </w:p>
    <w:p w14:paraId="72DB67DA" w14:textId="77777777" w:rsidR="00AD1437" w:rsidRDefault="00AD1437" w:rsidP="00BE1858">
      <w:pPr>
        <w:pStyle w:val="Paantrat"/>
        <w:jc w:val="center"/>
      </w:pPr>
    </w:p>
    <w:p w14:paraId="4F6E9F95" w14:textId="3A809B87" w:rsidR="00B970B0" w:rsidRPr="00F0499F" w:rsidRDefault="00B970B0" w:rsidP="00BE1858">
      <w:pPr>
        <w:pStyle w:val="Paantrat"/>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Antrat2"/>
        <w:ind w:left="5103"/>
        <w:rPr>
          <w:rFonts w:asciiTheme="minorHAnsi" w:eastAsia="Calibri" w:hAnsiTheme="minorHAnsi" w:cstheme="minorHAnsi"/>
          <w:color w:val="auto"/>
          <w:sz w:val="21"/>
          <w:szCs w:val="21"/>
        </w:rPr>
      </w:pPr>
      <w:bookmarkStart w:id="66" w:name="_Ref39484039"/>
      <w:bookmarkStart w:id="67" w:name="_Ref40278562"/>
      <w:bookmarkStart w:id="68"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6"/>
      <w:bookmarkEnd w:id="67"/>
      <w:bookmarkEnd w:id="68"/>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Paantrat"/>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Antrat2"/>
        <w:ind w:left="5103"/>
        <w:rPr>
          <w:rFonts w:asciiTheme="minorHAnsi" w:hAnsiTheme="minorHAnsi"/>
          <w:color w:val="auto"/>
          <w:sz w:val="21"/>
          <w:szCs w:val="21"/>
        </w:rPr>
      </w:pPr>
      <w:bookmarkStart w:id="69" w:name="_Ref39586171"/>
      <w:bookmarkStart w:id="70" w:name="_Ref39673580"/>
      <w:bookmarkStart w:id="71" w:name="_Ref39674283"/>
      <w:bookmarkStart w:id="72"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9"/>
      <w:bookmarkEnd w:id="70"/>
      <w:bookmarkEnd w:id="71"/>
      <w:bookmarkEnd w:id="72"/>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8E9E" w14:textId="77777777" w:rsidR="004D5FC8" w:rsidRDefault="004D5FC8" w:rsidP="00D05666">
      <w:r>
        <w:separator/>
      </w:r>
    </w:p>
  </w:endnote>
  <w:endnote w:type="continuationSeparator" w:id="0">
    <w:p w14:paraId="55E12EF1" w14:textId="77777777" w:rsidR="004D5FC8" w:rsidRDefault="004D5FC8" w:rsidP="00D05666">
      <w:r>
        <w:continuationSeparator/>
      </w:r>
    </w:p>
  </w:endnote>
  <w:endnote w:type="continuationNotice" w:id="1">
    <w:p w14:paraId="3F07EA5D" w14:textId="77777777" w:rsidR="004D5FC8" w:rsidRDefault="004D5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DCD1" w14:textId="77777777" w:rsidR="004D5FC8" w:rsidRDefault="004D5FC8" w:rsidP="00D05666">
      <w:r>
        <w:separator/>
      </w:r>
    </w:p>
  </w:footnote>
  <w:footnote w:type="continuationSeparator" w:id="0">
    <w:p w14:paraId="4C17E0D3" w14:textId="77777777" w:rsidR="004D5FC8" w:rsidRDefault="004D5FC8" w:rsidP="00D05666">
      <w:r>
        <w:continuationSeparator/>
      </w:r>
    </w:p>
  </w:footnote>
  <w:footnote w:type="continuationNotice" w:id="1">
    <w:p w14:paraId="15751195" w14:textId="77777777" w:rsidR="004D5FC8" w:rsidRDefault="004D5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6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0FC1"/>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4EA"/>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17E65"/>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55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3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163"/>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05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5D"/>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E18"/>
    <w:rsid w:val="002C5249"/>
    <w:rsid w:val="002C52C2"/>
    <w:rsid w:val="002C53E8"/>
    <w:rsid w:val="002C5826"/>
    <w:rsid w:val="002C590C"/>
    <w:rsid w:val="002C5FF7"/>
    <w:rsid w:val="002C633D"/>
    <w:rsid w:val="002C65B9"/>
    <w:rsid w:val="002C7383"/>
    <w:rsid w:val="002D1083"/>
    <w:rsid w:val="002D10A8"/>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3E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4B4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E6A"/>
    <w:rsid w:val="00454F45"/>
    <w:rsid w:val="00455131"/>
    <w:rsid w:val="00455810"/>
    <w:rsid w:val="00455A08"/>
    <w:rsid w:val="00455AA9"/>
    <w:rsid w:val="00455D76"/>
    <w:rsid w:val="00456067"/>
    <w:rsid w:val="00456A2D"/>
    <w:rsid w:val="00456D38"/>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9B"/>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5E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383"/>
    <w:rsid w:val="004D3BE3"/>
    <w:rsid w:val="004D459D"/>
    <w:rsid w:val="004D4C7B"/>
    <w:rsid w:val="004D542E"/>
    <w:rsid w:val="004D5FC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9B"/>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23EA"/>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448"/>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EC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49"/>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0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A1"/>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1DF0"/>
    <w:rsid w:val="007B1F59"/>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C9"/>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084"/>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95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D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1E"/>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BB1"/>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E06"/>
    <w:rsid w:val="009B1258"/>
    <w:rsid w:val="009B2302"/>
    <w:rsid w:val="009B2D7A"/>
    <w:rsid w:val="009B3266"/>
    <w:rsid w:val="009B338B"/>
    <w:rsid w:val="009B3AF8"/>
    <w:rsid w:val="009B3D97"/>
    <w:rsid w:val="009B3F3E"/>
    <w:rsid w:val="009B3FDD"/>
    <w:rsid w:val="009B490F"/>
    <w:rsid w:val="009B50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261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3C9"/>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44C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A22"/>
    <w:rsid w:val="00AC6CCC"/>
    <w:rsid w:val="00AC6F14"/>
    <w:rsid w:val="00AC7575"/>
    <w:rsid w:val="00AC7C29"/>
    <w:rsid w:val="00AD010C"/>
    <w:rsid w:val="00AD0431"/>
    <w:rsid w:val="00AD0911"/>
    <w:rsid w:val="00AD0F22"/>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A7C"/>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2A6"/>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2EC"/>
    <w:rsid w:val="00C4463D"/>
    <w:rsid w:val="00C447D2"/>
    <w:rsid w:val="00C46663"/>
    <w:rsid w:val="00C468E9"/>
    <w:rsid w:val="00C47599"/>
    <w:rsid w:val="00C476FC"/>
    <w:rsid w:val="00C477E1"/>
    <w:rsid w:val="00C47CE7"/>
    <w:rsid w:val="00C504F9"/>
    <w:rsid w:val="00C50B8F"/>
    <w:rsid w:val="00C515B6"/>
    <w:rsid w:val="00C5193E"/>
    <w:rsid w:val="00C52086"/>
    <w:rsid w:val="00C52660"/>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46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4E1"/>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ABC"/>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B6"/>
    <w:rsid w:val="00D13CCD"/>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7D"/>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E0"/>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48"/>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140"/>
    <w:rsid w:val="00EF137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06A"/>
    <w:rsid w:val="00F166A2"/>
    <w:rsid w:val="00F170D1"/>
    <w:rsid w:val="00F17A1F"/>
    <w:rsid w:val="00F20241"/>
    <w:rsid w:val="00F207CB"/>
    <w:rsid w:val="00F2108C"/>
    <w:rsid w:val="00F211FE"/>
    <w:rsid w:val="00F217F8"/>
    <w:rsid w:val="00F21BAE"/>
    <w:rsid w:val="00F21F12"/>
    <w:rsid w:val="00F2293A"/>
    <w:rsid w:val="00F229DE"/>
    <w:rsid w:val="00F23082"/>
    <w:rsid w:val="00F235F7"/>
    <w:rsid w:val="00F2421D"/>
    <w:rsid w:val="00F25241"/>
    <w:rsid w:val="00F302A5"/>
    <w:rsid w:val="00F308B9"/>
    <w:rsid w:val="00F30AA8"/>
    <w:rsid w:val="00F31287"/>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F"/>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2E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13144</Words>
  <Characters>7493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Aldona Paškevičiūtė</cp:lastModifiedBy>
  <cp:revision>33</cp:revision>
  <cp:lastPrinted>2026-02-10T09:29:00Z</cp:lastPrinted>
  <dcterms:created xsi:type="dcterms:W3CDTF">2026-01-19T12:07:00Z</dcterms:created>
  <dcterms:modified xsi:type="dcterms:W3CDTF">2026-02-17T07:48:00Z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