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03E5AA95" w:rsidR="009856FF" w:rsidRPr="00B40008" w:rsidRDefault="00523D20">
      <w:pPr>
        <w:rPr>
          <w:sz w:val="18"/>
          <w:szCs w:val="18"/>
        </w:rPr>
      </w:pPr>
      <w:r>
        <w:rPr>
          <w:sz w:val="18"/>
          <w:szCs w:val="18"/>
        </w:rPr>
        <w:t xml:space="preserve"> </w:t>
      </w: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4A472D5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Užsakovo prievolės sumokėti už Darbus terminas </w:t>
      </w:r>
      <w:r w:rsidR="005068DF">
        <w:rPr>
          <w:color w:val="000000"/>
          <w:sz w:val="18"/>
          <w:szCs w:val="18"/>
        </w:rPr>
        <w:t>nurodytas</w:t>
      </w:r>
      <w:r w:rsidRPr="00B40008">
        <w:rPr>
          <w:color w:val="000000"/>
          <w:sz w:val="18"/>
          <w:szCs w:val="18"/>
        </w:rPr>
        <w:t xml:space="preserve">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w:t>
      </w:r>
      <w:r w:rsidR="00F31816">
        <w:rPr>
          <w:color w:val="000000"/>
          <w:sz w:val="18"/>
          <w:szCs w:val="18"/>
        </w:rPr>
        <w:t>ir 16.2.10</w:t>
      </w:r>
      <w:r w:rsidR="00F31816">
        <w:rPr>
          <w:color w:val="000000"/>
          <w:sz w:val="18"/>
          <w:szCs w:val="18"/>
          <w:vertAlign w:val="superscript"/>
        </w:rPr>
        <w:t>1</w:t>
      </w:r>
      <w:r w:rsidR="005068DF">
        <w:rPr>
          <w:color w:val="000000"/>
          <w:sz w:val="18"/>
          <w:szCs w:val="18"/>
        </w:rPr>
        <w:t xml:space="preserve"> punktuose.</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898D99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000C78">
        <w:rPr>
          <w:color w:val="000000"/>
          <w:sz w:val="18"/>
          <w:szCs w:val="18"/>
        </w:rPr>
        <w:t>[</w:t>
      </w:r>
      <w:r w:rsidR="00000C78">
        <w:rPr>
          <w:color w:val="000000"/>
          <w:sz w:val="18"/>
          <w:szCs w:val="18"/>
        </w:rPr>
        <w:t>0,02</w:t>
      </w:r>
      <w:r w:rsidRPr="00000C78">
        <w:rPr>
          <w:color w:val="000000"/>
          <w:sz w:val="18"/>
          <w:szCs w:val="18"/>
        </w:rPr>
        <w:t>]%</w:t>
      </w:r>
      <w:r w:rsidRPr="00B40008">
        <w:rPr>
          <w:color w:val="000000"/>
          <w:sz w:val="18"/>
          <w:szCs w:val="18"/>
        </w:rPr>
        <w:t xml:space="preserve">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w:t>
      </w:r>
      <w:r w:rsidRPr="00B40008">
        <w:rPr>
          <w:color w:val="000000"/>
          <w:sz w:val="18"/>
          <w:szCs w:val="18"/>
        </w:rPr>
        <w:t>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14214A1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F31816">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Po to, kai Rangovas gauna Užsakovo pasirašytus Atliktų darbų aktą ir Pažymą apie atliktų darbų vertę, </w:t>
      </w:r>
      <w:r w:rsidRPr="00B40008">
        <w:rPr>
          <w:color w:val="000000"/>
          <w:sz w:val="18"/>
          <w:szCs w:val="18"/>
        </w:rPr>
        <w:lastRenderedPageBreak/>
        <w:t>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5F89269A"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F31816">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 xml:space="preserve">Esant nenugalimos jėgos aplinkybėms, Šalys teisės aktuose nustatyta tvarka yra atleidžiamos nuo netesybų mokėjimo ir nuostolių atlyginimo už Susitarime numatytų prievolių neįvykdymą, dalinį neįvykdymą arba netinkamą </w:t>
      </w:r>
      <w:r w:rsidRPr="00B40008">
        <w:rPr>
          <w:sz w:val="18"/>
          <w:szCs w:val="18"/>
        </w:rPr>
        <w:lastRenderedPageBreak/>
        <w:t>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w:t>
      </w:r>
      <w:r w:rsidRPr="00B40008">
        <w:rPr>
          <w:sz w:val="18"/>
          <w:szCs w:val="18"/>
        </w:rPr>
        <w:t xml:space="preserve">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4AA864B3" w:rsidR="009856FF" w:rsidRPr="00D319D3" w:rsidRDefault="00951418"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000C78">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000C78">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1CDFB6C6"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000C78">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000C78">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993823">
    <w:abstractNumId w:val="0"/>
  </w:num>
  <w:num w:numId="2" w16cid:durableId="106962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00C78"/>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068DF"/>
    <w:rsid w:val="00510072"/>
    <w:rsid w:val="005162CD"/>
    <w:rsid w:val="00523D20"/>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3A2D"/>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51418"/>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283"/>
    <w:rsid w:val="00EF5EED"/>
    <w:rsid w:val="00F15F89"/>
    <w:rsid w:val="00F17EB1"/>
    <w:rsid w:val="00F261C3"/>
    <w:rsid w:val="00F30969"/>
    <w:rsid w:val="00F31816"/>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96AB2D96-B340-48CE-B779-AB720410D634}">
  <ds:schemaRefs>
    <ds:schemaRef ds:uri="http://schemas.openxmlformats.org/officeDocument/2006/bibliography"/>
  </ds:schemaRefs>
</ds:datastoreItem>
</file>

<file path=customXml/itemProps4.xml><?xml version="1.0" encoding="utf-8"?>
<ds:datastoreItem xmlns:ds="http://schemas.openxmlformats.org/officeDocument/2006/customXml" ds:itemID="{C2DB9ED7-F946-444A-B44A-C38B2DB03BDE}">
  <ds:schemaRefs>
    <ds:schemaRef ds:uri="http://purl.org/dc/dcmitype/"/>
    <ds:schemaRef ds:uri="http://schemas.microsoft.com/office/infopath/2007/PartnerControls"/>
    <ds:schemaRef ds:uri="http://purl.org/dc/elements/1.1/"/>
    <ds:schemaRef ds:uri="http://schemas.microsoft.com/office/2006/documentManagement/types"/>
    <ds:schemaRef ds:uri="90af9f17-34fb-4cb9-b32f-8fd3c6b167af"/>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B0839B7-7B0A-43CC-BD50-C74558DA156A}">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11663</Words>
  <Characters>6648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cp:lastPrinted>2023-03-07T07:47:00Z</cp:lastPrinted>
  <dcterms:created xsi:type="dcterms:W3CDTF">2026-02-05T11:23:00Z</dcterms:created>
  <dcterms:modified xsi:type="dcterms:W3CDTF">2026-02-05T11:23:00Z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