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1083" w14:textId="12637A94" w:rsidR="00192F86" w:rsidRDefault="00192F86" w:rsidP="00192F86">
      <w:pPr>
        <w:jc w:val="both"/>
        <w:rPr>
          <w:b/>
          <w:bCs/>
        </w:rPr>
      </w:pPr>
      <w:r w:rsidRPr="00192F86">
        <w:rPr>
          <w:b/>
          <w:bCs/>
        </w:rPr>
        <w:t>[LT]</w:t>
      </w:r>
    </w:p>
    <w:p w14:paraId="75E0883B" w14:textId="06960F2F" w:rsidR="00192F86" w:rsidRPr="00192F86" w:rsidRDefault="00192F86" w:rsidP="00192F86">
      <w:pPr>
        <w:jc w:val="both"/>
        <w:rPr>
          <w:b/>
          <w:bCs/>
          <w:i/>
          <w:iCs/>
        </w:rPr>
      </w:pPr>
      <w:r w:rsidRPr="00192F86">
        <w:rPr>
          <w:b/>
          <w:bCs/>
          <w:i/>
          <w:iCs/>
        </w:rPr>
        <w:t>Pasiūlymų pateikimo termino pratęsimas</w:t>
      </w:r>
    </w:p>
    <w:p w14:paraId="18D81DB2" w14:textId="7C95C052" w:rsidR="00192F86" w:rsidRPr="00192F86" w:rsidRDefault="00192F86" w:rsidP="00192F86">
      <w:pPr>
        <w:jc w:val="both"/>
      </w:pPr>
      <w:r w:rsidRPr="00192F86">
        <w:t>Gerbiami tiekėjai,</w:t>
      </w:r>
    </w:p>
    <w:p w14:paraId="35F7E685" w14:textId="77777777" w:rsidR="00192F86" w:rsidRPr="00192F86" w:rsidRDefault="00192F86" w:rsidP="00192F86">
      <w:pPr>
        <w:jc w:val="both"/>
        <w:rPr>
          <w:b/>
          <w:bCs/>
        </w:rPr>
      </w:pPr>
      <w:r w:rsidRPr="00192F86">
        <w:t xml:space="preserve">Informuojame, kad Viešojo pirkimo komisija, atsižvelgdama į vieno iš tiekėjų prašymą, nusprendė </w:t>
      </w:r>
      <w:r w:rsidRPr="00192F86">
        <w:rPr>
          <w:b/>
          <w:bCs/>
        </w:rPr>
        <w:t>pratęsti pasiūlymų pateikimo terminą iki 2026 m. kovo 2 d. 10:00 val. (Lietuvos laiku).</w:t>
      </w:r>
    </w:p>
    <w:p w14:paraId="02534048" w14:textId="77777777" w:rsidR="00192F86" w:rsidRPr="00192F86" w:rsidRDefault="00192F86" w:rsidP="00192F86">
      <w:pPr>
        <w:jc w:val="both"/>
        <w:rPr>
          <w:b/>
          <w:bCs/>
        </w:rPr>
      </w:pPr>
      <w:r w:rsidRPr="00192F86">
        <w:t xml:space="preserve">Pažymime, kad dėl egzistuojančios skubos įsigyti pirkimo objektą, būtiną projektui įgyvendinti, pasiūlymų pateikimo terminas daugiau nebus pratęsiamas, t. y. </w:t>
      </w:r>
      <w:r w:rsidRPr="00192F86">
        <w:rPr>
          <w:b/>
          <w:bCs/>
        </w:rPr>
        <w:t>aukščiau nurodytas pratęstas terminas yra galutinis.</w:t>
      </w:r>
    </w:p>
    <w:p w14:paraId="4ED5B3F7" w14:textId="77777777" w:rsidR="00192F86" w:rsidRPr="00192F86" w:rsidRDefault="00192F86" w:rsidP="00192F86">
      <w:pPr>
        <w:jc w:val="both"/>
      </w:pPr>
      <w:r w:rsidRPr="00192F86">
        <w:t>Atkreipiame tiekėjų dėmesį, kad prašymai dėl pirkimo dokumentų paaiškinimo ar patikslinimo gali būti teikiami ne vėliau kaip iki 2026 m. vasario 20 d. imtinai.</w:t>
      </w:r>
    </w:p>
    <w:p w14:paraId="7765F235" w14:textId="77777777" w:rsidR="00192F86" w:rsidRPr="00192F86" w:rsidRDefault="00192F86" w:rsidP="00192F86">
      <w:pPr>
        <w:jc w:val="both"/>
      </w:pPr>
      <w:r w:rsidRPr="00192F86">
        <w:t>Pagarbiai</w:t>
      </w:r>
      <w:r w:rsidRPr="00192F86">
        <w:br/>
        <w:t>Viešojo pirkimo komisija</w:t>
      </w:r>
    </w:p>
    <w:p w14:paraId="6A60F31C" w14:textId="77777777" w:rsidR="00192F86" w:rsidRDefault="00192F86" w:rsidP="00A57AEF">
      <w:pPr>
        <w:jc w:val="both"/>
        <w:rPr>
          <w:lang w:val="en-GB"/>
        </w:rPr>
      </w:pPr>
    </w:p>
    <w:p w14:paraId="63AB30CA" w14:textId="413BF242" w:rsidR="00192F86" w:rsidRDefault="00192F86" w:rsidP="00A57AEF">
      <w:pPr>
        <w:jc w:val="both"/>
        <w:rPr>
          <w:b/>
          <w:bCs/>
          <w:lang w:val="en-GB"/>
        </w:rPr>
      </w:pPr>
      <w:r w:rsidRPr="00192F86">
        <w:rPr>
          <w:b/>
          <w:bCs/>
          <w:lang w:val="en-GB"/>
        </w:rPr>
        <w:t>[EN]</w:t>
      </w:r>
    </w:p>
    <w:p w14:paraId="06C29040" w14:textId="2FF85B02" w:rsidR="00192F86" w:rsidRPr="00192F86" w:rsidRDefault="00192F86" w:rsidP="00A57AEF">
      <w:pPr>
        <w:jc w:val="both"/>
        <w:rPr>
          <w:b/>
          <w:bCs/>
          <w:i/>
          <w:iCs/>
          <w:lang w:val="en-GB"/>
        </w:rPr>
      </w:pPr>
      <w:r w:rsidRPr="00192F86">
        <w:rPr>
          <w:b/>
          <w:bCs/>
          <w:i/>
          <w:iCs/>
          <w:lang w:val="en-GB"/>
        </w:rPr>
        <w:t>Extension of Tender Submission Deadline</w:t>
      </w:r>
    </w:p>
    <w:p w14:paraId="32696282" w14:textId="245B752E" w:rsidR="00A57AEF" w:rsidRPr="00A57AEF" w:rsidRDefault="00A57AEF" w:rsidP="00A57AEF">
      <w:pPr>
        <w:jc w:val="both"/>
        <w:rPr>
          <w:lang w:val="en-GB"/>
        </w:rPr>
      </w:pPr>
      <w:r w:rsidRPr="00A57AEF">
        <w:rPr>
          <w:lang w:val="en-GB"/>
        </w:rPr>
        <w:t>Dear Suppliers,</w:t>
      </w:r>
    </w:p>
    <w:p w14:paraId="0FF4E986" w14:textId="77777777" w:rsidR="00A57AEF" w:rsidRPr="00A57AEF" w:rsidRDefault="00A57AEF" w:rsidP="00A57AEF">
      <w:pPr>
        <w:jc w:val="both"/>
        <w:rPr>
          <w:b/>
          <w:bCs/>
          <w:lang w:val="en-GB"/>
        </w:rPr>
      </w:pPr>
      <w:r w:rsidRPr="00A57AEF">
        <w:rPr>
          <w:lang w:val="en-GB"/>
        </w:rPr>
        <w:t xml:space="preserve">We hereby inform you that the Public Procurement Commission, having considered a request from one of the suppliers, has </w:t>
      </w:r>
      <w:r w:rsidRPr="00A57AEF">
        <w:rPr>
          <w:b/>
          <w:bCs/>
          <w:lang w:val="en-GB"/>
        </w:rPr>
        <w:t>decided to extend the deadline for submission of tenders until 2 March 2026, 10:00 a.m. (Lithuanian time).</w:t>
      </w:r>
    </w:p>
    <w:p w14:paraId="41AF7A6B" w14:textId="77777777" w:rsidR="00A57AEF" w:rsidRPr="00A57AEF" w:rsidRDefault="00A57AEF" w:rsidP="00A57AEF">
      <w:pPr>
        <w:jc w:val="both"/>
        <w:rPr>
          <w:lang w:val="en-GB"/>
        </w:rPr>
      </w:pPr>
      <w:r w:rsidRPr="00A57AEF">
        <w:rPr>
          <w:lang w:val="en-GB"/>
        </w:rPr>
        <w:t xml:space="preserve">Please note that due to the urgency of procuring the subject matter of the contract, which is necessary for the implementation of the project, the tender submission deadline will not be extended further. </w:t>
      </w:r>
      <w:r w:rsidRPr="00A57AEF">
        <w:rPr>
          <w:b/>
          <w:bCs/>
          <w:lang w:val="en-GB"/>
        </w:rPr>
        <w:t>The above-mentioned extended deadline is final</w:t>
      </w:r>
      <w:r w:rsidRPr="00A57AEF">
        <w:rPr>
          <w:lang w:val="en-GB"/>
        </w:rPr>
        <w:t>.</w:t>
      </w:r>
    </w:p>
    <w:p w14:paraId="03F83251" w14:textId="7EFF30BE" w:rsidR="00A57AEF" w:rsidRPr="00A57AEF" w:rsidRDefault="00A57AEF" w:rsidP="00A57AEF">
      <w:pPr>
        <w:jc w:val="both"/>
        <w:rPr>
          <w:lang w:val="en-GB"/>
        </w:rPr>
      </w:pPr>
      <w:r w:rsidRPr="00A57AEF">
        <w:rPr>
          <w:lang w:val="en-GB"/>
        </w:rPr>
        <w:t xml:space="preserve">We also draw the attention of suppliers that requests for clarification </w:t>
      </w:r>
      <w:r w:rsidRPr="00594C16">
        <w:rPr>
          <w:rFonts w:cstheme="minorHAnsi"/>
          <w:lang w:val="en-GB"/>
        </w:rPr>
        <w:t xml:space="preserve">and/or adjustment </w:t>
      </w:r>
      <w:r w:rsidRPr="00A57AEF">
        <w:rPr>
          <w:lang w:val="en-GB"/>
        </w:rPr>
        <w:t>of the procurement documents may be submitted no later than 20 February 2026 (inclusive).</w:t>
      </w:r>
    </w:p>
    <w:p w14:paraId="63AEFFED" w14:textId="77777777" w:rsidR="00A57AEF" w:rsidRPr="00A57AEF" w:rsidRDefault="00A57AEF" w:rsidP="00A57AEF">
      <w:pPr>
        <w:jc w:val="both"/>
        <w:rPr>
          <w:lang w:val="en-GB"/>
        </w:rPr>
      </w:pPr>
      <w:r w:rsidRPr="00A57AEF">
        <w:rPr>
          <w:lang w:val="en-GB"/>
        </w:rPr>
        <w:t>Sincerely,</w:t>
      </w:r>
      <w:r w:rsidRPr="00A57AEF">
        <w:rPr>
          <w:lang w:val="en-GB"/>
        </w:rPr>
        <w:br/>
        <w:t>Public Procurement Commission</w:t>
      </w:r>
    </w:p>
    <w:p w14:paraId="7E610FBF" w14:textId="77777777" w:rsidR="00A57AEF" w:rsidRPr="00A57AEF" w:rsidRDefault="00A57AEF" w:rsidP="00A57AEF">
      <w:pPr>
        <w:jc w:val="both"/>
        <w:rPr>
          <w:lang w:val="en-GB"/>
        </w:rPr>
      </w:pPr>
    </w:p>
    <w:sectPr w:rsidR="00A57AEF" w:rsidRPr="00A57AE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EF"/>
    <w:rsid w:val="00192F86"/>
    <w:rsid w:val="001D1D1F"/>
    <w:rsid w:val="00A57A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B6A0"/>
  <w15:chartTrackingRefBased/>
  <w15:docId w15:val="{426A23DB-B708-499D-B47A-854BBA46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A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A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A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A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A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A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AEF"/>
    <w:rPr>
      <w:rFonts w:eastAsiaTheme="majorEastAsia" w:cstheme="majorBidi"/>
      <w:color w:val="272727" w:themeColor="text1" w:themeTint="D8"/>
    </w:rPr>
  </w:style>
  <w:style w:type="paragraph" w:styleId="Title">
    <w:name w:val="Title"/>
    <w:basedOn w:val="Normal"/>
    <w:next w:val="Normal"/>
    <w:link w:val="TitleChar"/>
    <w:uiPriority w:val="10"/>
    <w:qFormat/>
    <w:rsid w:val="00A57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AEF"/>
    <w:pPr>
      <w:spacing w:before="160"/>
      <w:jc w:val="center"/>
    </w:pPr>
    <w:rPr>
      <w:i/>
      <w:iCs/>
      <w:color w:val="404040" w:themeColor="text1" w:themeTint="BF"/>
    </w:rPr>
  </w:style>
  <w:style w:type="character" w:customStyle="1" w:styleId="QuoteChar">
    <w:name w:val="Quote Char"/>
    <w:basedOn w:val="DefaultParagraphFont"/>
    <w:link w:val="Quote"/>
    <w:uiPriority w:val="29"/>
    <w:rsid w:val="00A57AEF"/>
    <w:rPr>
      <w:i/>
      <w:iCs/>
      <w:color w:val="404040" w:themeColor="text1" w:themeTint="BF"/>
    </w:rPr>
  </w:style>
  <w:style w:type="paragraph" w:styleId="ListParagraph">
    <w:name w:val="List Paragraph"/>
    <w:basedOn w:val="Normal"/>
    <w:uiPriority w:val="34"/>
    <w:qFormat/>
    <w:rsid w:val="00A57AEF"/>
    <w:pPr>
      <w:ind w:left="720"/>
      <w:contextualSpacing/>
    </w:pPr>
  </w:style>
  <w:style w:type="character" w:styleId="IntenseEmphasis">
    <w:name w:val="Intense Emphasis"/>
    <w:basedOn w:val="DefaultParagraphFont"/>
    <w:uiPriority w:val="21"/>
    <w:qFormat/>
    <w:rsid w:val="00A57AEF"/>
    <w:rPr>
      <w:i/>
      <w:iCs/>
      <w:color w:val="0F4761" w:themeColor="accent1" w:themeShade="BF"/>
    </w:rPr>
  </w:style>
  <w:style w:type="paragraph" w:styleId="IntenseQuote">
    <w:name w:val="Intense Quote"/>
    <w:basedOn w:val="Normal"/>
    <w:next w:val="Normal"/>
    <w:link w:val="IntenseQuoteChar"/>
    <w:uiPriority w:val="30"/>
    <w:qFormat/>
    <w:rsid w:val="00A57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AEF"/>
    <w:rPr>
      <w:i/>
      <w:iCs/>
      <w:color w:val="0F4761" w:themeColor="accent1" w:themeShade="BF"/>
    </w:rPr>
  </w:style>
  <w:style w:type="character" w:styleId="IntenseReference">
    <w:name w:val="Intense Reference"/>
    <w:basedOn w:val="DefaultParagraphFont"/>
    <w:uiPriority w:val="32"/>
    <w:qFormat/>
    <w:rsid w:val="00A57A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901</Words>
  <Characters>515</Characters>
  <Application>Microsoft Office Word</Application>
  <DocSecurity>0</DocSecurity>
  <Lines>4</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Šakočius</dc:creator>
  <cp:keywords/>
  <dc:description/>
  <cp:lastModifiedBy>Justas Šakočius</cp:lastModifiedBy>
  <cp:revision>2</cp:revision>
  <dcterms:created xsi:type="dcterms:W3CDTF">2026-02-18T08:32:00Z</dcterms:created>
  <dcterms:modified xsi:type="dcterms:W3CDTF">2026-02-18T08:37:00Z</dcterms:modified>
</cp:coreProperties>
</file>