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CellMar>
          <w:left w:w="10" w:type="dxa"/>
          <w:right w:w="10" w:type="dxa"/>
        </w:tblCellMar>
        <w:tblLook w:val="04A0" w:firstRow="1" w:lastRow="0" w:firstColumn="1" w:lastColumn="0" w:noHBand="0" w:noVBand="1"/>
      </w:tblPr>
      <w:tblGrid>
        <w:gridCol w:w="567"/>
        <w:gridCol w:w="3391"/>
        <w:gridCol w:w="1584"/>
        <w:gridCol w:w="4092"/>
      </w:tblGrid>
      <w:tr w:rsidR="00973B66" w:rsidRPr="00C1258B" w14:paraId="5B09F2E9" w14:textId="77777777" w:rsidTr="43A078BB">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7B4B70" w14:textId="77777777" w:rsidR="00973B66" w:rsidRPr="00C1258B" w:rsidRDefault="00415345">
            <w:pPr>
              <w:pStyle w:val="prastasis1"/>
              <w:ind w:firstLine="1247"/>
              <w:jc w:val="center"/>
              <w:rPr>
                <w:rFonts w:ascii="Times New Roman" w:hAnsi="Times New Roman" w:cs="Times New Roman"/>
                <w:b/>
                <w:sz w:val="24"/>
                <w:szCs w:val="24"/>
              </w:rPr>
            </w:pPr>
            <w:r w:rsidRPr="00C1258B">
              <w:rPr>
                <w:rFonts w:ascii="Times New Roman" w:hAnsi="Times New Roman" w:cs="Times New Roman"/>
                <w:b/>
                <w:sz w:val="24"/>
                <w:szCs w:val="24"/>
              </w:rPr>
              <w:t>TECHNINĖ SPECIFIKACIJA</w:t>
            </w:r>
          </w:p>
        </w:tc>
      </w:tr>
      <w:tr w:rsidR="00973B66" w:rsidRPr="00C1258B" w14:paraId="7744342B"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B8ABCA" w14:textId="77777777" w:rsidR="00973B66" w:rsidRPr="00C1258B" w:rsidRDefault="00973B66">
            <w:pPr>
              <w:pStyle w:val="Sraopastraipa1"/>
              <w:numPr>
                <w:ilvl w:val="0"/>
                <w:numId w:val="1"/>
              </w:numPr>
              <w:rPr>
                <w:rFonts w:ascii="Times New Roman" w:hAnsi="Times New Roman" w:cs="Times New Roman"/>
                <w:b/>
                <w:sz w:val="24"/>
                <w:szCs w:val="24"/>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A3215F"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Sąvokos</w:t>
            </w:r>
          </w:p>
        </w:tc>
      </w:tr>
      <w:tr w:rsidR="00973B66" w:rsidRPr="00C1258B" w14:paraId="17A86EEF" w14:textId="77777777" w:rsidTr="43A078BB">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23CCD" w14:textId="77777777" w:rsidR="00973B66" w:rsidRPr="00C1258B" w:rsidRDefault="00415345">
            <w:pPr>
              <w:pStyle w:val="Sraopastraipa1"/>
              <w:numPr>
                <w:ilvl w:val="1"/>
                <w:numId w:val="2"/>
              </w:numPr>
              <w:tabs>
                <w:tab w:val="left" w:pos="0"/>
              </w:tabs>
              <w:ind w:left="596" w:hanging="596"/>
              <w:jc w:val="both"/>
              <w:rPr>
                <w:rFonts w:ascii="Times New Roman" w:hAnsi="Times New Roman" w:cs="Times New Roman"/>
                <w:sz w:val="24"/>
                <w:szCs w:val="24"/>
              </w:rPr>
            </w:pPr>
            <w:r w:rsidRPr="00C1258B">
              <w:rPr>
                <w:rStyle w:val="Numatytasispastraiposriftas1"/>
                <w:rFonts w:ascii="Times New Roman" w:hAnsi="Times New Roman" w:cs="Times New Roman"/>
                <w:b/>
                <w:bCs/>
                <w:sz w:val="24"/>
                <w:szCs w:val="24"/>
              </w:rPr>
              <w:t xml:space="preserve">Užsakovas </w:t>
            </w:r>
            <w:r w:rsidRPr="00C1258B">
              <w:rPr>
                <w:rStyle w:val="Numatytasispastraiposriftas1"/>
                <w:rFonts w:ascii="Times New Roman" w:hAnsi="Times New Roman" w:cs="Times New Roman"/>
                <w:bCs/>
                <w:sz w:val="24"/>
                <w:szCs w:val="24"/>
              </w:rPr>
              <w:t>–</w:t>
            </w:r>
            <w:r w:rsidRPr="00C1258B">
              <w:rPr>
                <w:rStyle w:val="Numatytasispastraiposriftas1"/>
                <w:rFonts w:ascii="Times New Roman" w:hAnsi="Times New Roman" w:cs="Times New Roman"/>
                <w:sz w:val="24"/>
                <w:szCs w:val="24"/>
              </w:rPr>
              <w:t xml:space="preserve"> uždaroji akcinė bendrovė „GRINDA“ (toliau – Perkančioji organizacija).</w:t>
            </w:r>
          </w:p>
          <w:p w14:paraId="1B333C99" w14:textId="77777777" w:rsidR="00973B66" w:rsidRPr="00C1258B" w:rsidRDefault="00415345">
            <w:pPr>
              <w:pStyle w:val="Sraopastraipa1"/>
              <w:numPr>
                <w:ilvl w:val="1"/>
                <w:numId w:val="2"/>
              </w:numPr>
              <w:tabs>
                <w:tab w:val="left" w:pos="0"/>
              </w:tabs>
              <w:ind w:left="596" w:hanging="596"/>
              <w:jc w:val="both"/>
              <w:rPr>
                <w:rFonts w:ascii="Times New Roman" w:hAnsi="Times New Roman" w:cs="Times New Roman"/>
                <w:sz w:val="24"/>
                <w:szCs w:val="24"/>
              </w:rPr>
            </w:pPr>
            <w:r w:rsidRPr="00C1258B">
              <w:rPr>
                <w:rStyle w:val="Numatytasispastraiposriftas1"/>
                <w:rFonts w:ascii="Times New Roman" w:hAnsi="Times New Roman" w:cs="Times New Roman"/>
                <w:b/>
                <w:sz w:val="24"/>
                <w:szCs w:val="24"/>
              </w:rPr>
              <w:t>Rangovas</w:t>
            </w:r>
            <w:r w:rsidRPr="00C1258B">
              <w:rPr>
                <w:rStyle w:val="Numatytasispastraiposriftas1"/>
                <w:rFonts w:ascii="Times New Roman" w:hAnsi="Times New Roman" w:cs="Times New Roman"/>
                <w:sz w:val="24"/>
                <w:szCs w:val="24"/>
              </w:rPr>
              <w:t xml:space="preserve"> – </w:t>
            </w:r>
            <w:r w:rsidRPr="00C1258B">
              <w:rPr>
                <w:rStyle w:val="Numatytasispastraiposriftas1"/>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973B66" w:rsidRPr="00C1258B" w14:paraId="4B7BE9F6"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B486E4" w14:textId="77777777" w:rsidR="00973B66" w:rsidRPr="00C1258B" w:rsidRDefault="00973B66">
            <w:pPr>
              <w:pStyle w:val="Sraopastraipa1"/>
              <w:numPr>
                <w:ilvl w:val="0"/>
                <w:numId w:val="2"/>
              </w:numPr>
              <w:rPr>
                <w:rFonts w:ascii="Times New Roman" w:hAnsi="Times New Roman" w:cs="Times New Roman"/>
                <w:b/>
                <w:sz w:val="24"/>
                <w:szCs w:val="24"/>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797EB"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Bendrosios nuostatos</w:t>
            </w:r>
          </w:p>
        </w:tc>
      </w:tr>
      <w:tr w:rsidR="00973B66" w:rsidRPr="00C1258B" w14:paraId="75B3A2A5" w14:textId="77777777" w:rsidTr="43A078BB">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CB692B" w14:textId="77777777" w:rsidR="00272A85" w:rsidRPr="009307FF" w:rsidRDefault="00272A85" w:rsidP="00272A85">
            <w:pPr>
              <w:pStyle w:val="ListParagraph"/>
              <w:numPr>
                <w:ilvl w:val="1"/>
                <w:numId w:val="2"/>
              </w:numPr>
              <w:autoSpaceDN/>
              <w:spacing w:after="0"/>
              <w:contextualSpacing w:val="0"/>
              <w:jc w:val="both"/>
              <w:rPr>
                <w:rFonts w:ascii="Times New Roman" w:hAnsi="Times New Roman" w:cs="Times New Roman"/>
                <w:sz w:val="24"/>
                <w:szCs w:val="24"/>
              </w:rPr>
            </w:pPr>
            <w:r w:rsidRPr="009307FF">
              <w:rPr>
                <w:rFonts w:ascii="Times New Roman" w:hAnsi="Times New Roman" w:cs="Times New Roman"/>
                <w:sz w:val="24"/>
                <w:szCs w:val="24"/>
              </w:rPr>
              <w:t>Pirkimas atliekamas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14:paraId="290F3DB0" w14:textId="77777777" w:rsidR="00272A85" w:rsidRPr="009307FF" w:rsidRDefault="00272A85" w:rsidP="00272A85">
            <w:pPr>
              <w:pStyle w:val="ListParagraph"/>
              <w:numPr>
                <w:ilvl w:val="1"/>
                <w:numId w:val="2"/>
              </w:numPr>
              <w:autoSpaceDN/>
              <w:spacing w:after="0"/>
              <w:contextualSpacing w:val="0"/>
              <w:jc w:val="both"/>
              <w:rPr>
                <w:rFonts w:ascii="Times New Roman" w:hAnsi="Times New Roman" w:cs="Times New Roman"/>
                <w:sz w:val="24"/>
                <w:szCs w:val="24"/>
              </w:rPr>
            </w:pPr>
            <w:r w:rsidRPr="009307FF">
              <w:rPr>
                <w:rFonts w:ascii="Times New Roman" w:hAnsi="Times New Roman" w:cs="Times New Roman"/>
                <w:sz w:val="24"/>
                <w:szCs w:val="24"/>
              </w:rPr>
              <w:t>Bet kokia informacija, apklausos sąlygų paaiškinimai, pranešimai ar kitas Perkančiosios organizacijos ir dalyvio susirašinėjimas yra vykdomas tik CVP IS susirašinėjimo priemonėmis (pranešimus gaus prie pirkimo prisijungę dalyviai).</w:t>
            </w:r>
          </w:p>
          <w:p w14:paraId="758E788D" w14:textId="3DAB9681" w:rsidR="00973B66" w:rsidRPr="00C1258B" w:rsidRDefault="00272A85" w:rsidP="00272A85">
            <w:pPr>
              <w:pStyle w:val="Sraopastraipa1"/>
              <w:numPr>
                <w:ilvl w:val="1"/>
                <w:numId w:val="2"/>
              </w:numPr>
              <w:jc w:val="both"/>
              <w:rPr>
                <w:rFonts w:ascii="Times New Roman" w:hAnsi="Times New Roman" w:cs="Times New Roman"/>
                <w:sz w:val="24"/>
                <w:szCs w:val="24"/>
              </w:rPr>
            </w:pPr>
            <w:r w:rsidRPr="009307FF">
              <w:rPr>
                <w:rFonts w:ascii="Times New Roman" w:hAnsi="Times New Roman" w:cs="Times New Roman"/>
                <w:sz w:val="24"/>
                <w:szCs w:val="24"/>
              </w:rPr>
              <w:t>Rangovas atsako už visų pirkimo dokumentų išnagrinėjimą, įskaitant konkurso sąlygų paaiškinimus ir papildymus. Sutarties vykdymo metu nebus priimtas joks reikalavimas pakeisti pasiūlymo sumą arba sąlygas, grindžiant klaidomis ar praleidimais.</w:t>
            </w:r>
          </w:p>
        </w:tc>
      </w:tr>
      <w:tr w:rsidR="00973B66" w:rsidRPr="00C1258B" w14:paraId="365C85C1"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383AA" w14:textId="77777777" w:rsidR="00973B66" w:rsidRPr="00C1258B" w:rsidRDefault="00973B66">
            <w:pPr>
              <w:pStyle w:val="Sraopastraipa1"/>
              <w:numPr>
                <w:ilvl w:val="0"/>
                <w:numId w:val="2"/>
              </w:numPr>
              <w:rPr>
                <w:rFonts w:ascii="Times New Roman" w:hAnsi="Times New Roman" w:cs="Times New Roman"/>
                <w:b/>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EBDA3"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Pirkimo objektas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0E0EDB" w14:textId="77777777" w:rsidR="00973B66" w:rsidRPr="00C1258B" w:rsidRDefault="00415345">
            <w:pPr>
              <w:pStyle w:val="prastasis1"/>
              <w:rPr>
                <w:rFonts w:ascii="Times New Roman" w:hAnsi="Times New Roman" w:cs="Times New Roman"/>
                <w:sz w:val="24"/>
                <w:szCs w:val="24"/>
              </w:rPr>
            </w:pPr>
            <w:r w:rsidRPr="00C1258B">
              <w:rPr>
                <w:rStyle w:val="Numatytasispastraiposriftas1"/>
                <w:rFonts w:ascii="Times New Roman" w:hAnsi="Times New Roman" w:cs="Times New Roman"/>
                <w:iCs/>
                <w:sz w:val="24"/>
                <w:szCs w:val="24"/>
              </w:rPr>
              <w:t xml:space="preserve">Atraminės sienutės remonto darbai (toliau – </w:t>
            </w:r>
            <w:r w:rsidRPr="00C1258B">
              <w:rPr>
                <w:rStyle w:val="Numatytasispastraiposriftas1"/>
                <w:rFonts w:ascii="Times New Roman" w:hAnsi="Times New Roman" w:cs="Times New Roman"/>
                <w:b/>
                <w:bCs/>
                <w:iCs/>
                <w:sz w:val="24"/>
                <w:szCs w:val="24"/>
              </w:rPr>
              <w:t>Darbai</w:t>
            </w:r>
            <w:r w:rsidRPr="00C1258B">
              <w:rPr>
                <w:rStyle w:val="Numatytasispastraiposriftas1"/>
                <w:rFonts w:ascii="Times New Roman" w:hAnsi="Times New Roman" w:cs="Times New Roman"/>
                <w:iCs/>
                <w:sz w:val="24"/>
                <w:szCs w:val="24"/>
              </w:rPr>
              <w:t>).</w:t>
            </w:r>
          </w:p>
        </w:tc>
      </w:tr>
      <w:tr w:rsidR="00973B66" w:rsidRPr="00C1258B" w14:paraId="62DEE3CF" w14:textId="77777777" w:rsidTr="43A078BB">
        <w:trPr>
          <w:trHeight w:val="73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841EAD" w14:textId="77777777" w:rsidR="00973B66" w:rsidRPr="00C1258B" w:rsidRDefault="00973B66">
            <w:pPr>
              <w:pStyle w:val="Sraopastraipa1"/>
              <w:numPr>
                <w:ilvl w:val="0"/>
                <w:numId w:val="2"/>
              </w:numPr>
              <w:rPr>
                <w:rFonts w:ascii="Times New Roman" w:hAnsi="Times New Roman" w:cs="Times New Roman"/>
                <w:b/>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9980A0" w14:textId="77777777" w:rsidR="00973B66" w:rsidRPr="00C1258B" w:rsidRDefault="00415345">
            <w:pPr>
              <w:pStyle w:val="prastasis1"/>
              <w:rPr>
                <w:rFonts w:ascii="Times New Roman" w:hAnsi="Times New Roman" w:cs="Times New Roman"/>
                <w:sz w:val="24"/>
                <w:szCs w:val="24"/>
              </w:rPr>
            </w:pPr>
            <w:r w:rsidRPr="00C1258B">
              <w:rPr>
                <w:rStyle w:val="Numatytasispastraiposriftas1"/>
                <w:rFonts w:ascii="Times New Roman" w:hAnsi="Times New Roman" w:cs="Times New Roman"/>
                <w:b/>
                <w:color w:val="000000"/>
                <w:sz w:val="24"/>
                <w:szCs w:val="24"/>
              </w:rPr>
              <w:t>Pirkimo objekto apimtys (kiekiai)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879A7" w14:textId="77777777" w:rsidR="00973B66" w:rsidRPr="00C1258B" w:rsidRDefault="00415345">
            <w:pPr>
              <w:pStyle w:val="prastasis1"/>
              <w:widowControl w:val="0"/>
              <w:tabs>
                <w:tab w:val="left" w:pos="1019"/>
              </w:tabs>
              <w:ind w:firstLine="1247"/>
              <w:jc w:val="center"/>
              <w:rPr>
                <w:rFonts w:ascii="Times New Roman" w:hAnsi="Times New Roman" w:cs="Times New Roman"/>
                <w:sz w:val="24"/>
                <w:szCs w:val="24"/>
              </w:rPr>
            </w:pPr>
            <w:r w:rsidRPr="00C1258B">
              <w:rPr>
                <w:rFonts w:ascii="Times New Roman" w:hAnsi="Times New Roman" w:cs="Times New Roman"/>
                <w:sz w:val="24"/>
                <w:szCs w:val="24"/>
              </w:rPr>
              <w:t>1</w:t>
            </w:r>
          </w:p>
        </w:tc>
        <w:tc>
          <w:tcPr>
            <w:tcW w:w="4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FDB5B" w14:textId="77777777" w:rsidR="00973B66" w:rsidRPr="00C1258B" w:rsidRDefault="00415345">
            <w:pPr>
              <w:pStyle w:val="prastasis1"/>
              <w:rPr>
                <w:rFonts w:ascii="Times New Roman" w:hAnsi="Times New Roman" w:cs="Times New Roman"/>
                <w:sz w:val="24"/>
                <w:szCs w:val="24"/>
              </w:rPr>
            </w:pPr>
            <w:r w:rsidRPr="00C1258B">
              <w:rPr>
                <w:rStyle w:val="Numatytasispastraiposriftas1"/>
                <w:rFonts w:ascii="Times New Roman" w:hAnsi="Times New Roman" w:cs="Times New Roman"/>
                <w:sz w:val="24"/>
                <w:szCs w:val="24"/>
              </w:rPr>
              <w:t xml:space="preserve">Perkamas visas nurodytas Darbų kiekis. Perkančioji organizacija įsipareigoja nupirkti visą Darbų kiekį. </w:t>
            </w:r>
          </w:p>
        </w:tc>
      </w:tr>
      <w:tr w:rsidR="00973B66" w:rsidRPr="00C1258B" w14:paraId="3BD4790F"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D66D6B" w14:textId="77777777" w:rsidR="00973B66" w:rsidRPr="00C1258B" w:rsidRDefault="00973B66">
            <w:pPr>
              <w:pStyle w:val="Sraopastraipa1"/>
              <w:numPr>
                <w:ilvl w:val="0"/>
                <w:numId w:val="2"/>
              </w:numPr>
              <w:rPr>
                <w:rFonts w:ascii="Times New Roman" w:hAnsi="Times New Roman" w:cs="Times New Roman"/>
                <w:b/>
                <w:color w:val="000000"/>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3066F5" w14:textId="77777777" w:rsidR="00973B66" w:rsidRPr="00C1258B" w:rsidRDefault="00415345">
            <w:pPr>
              <w:pStyle w:val="Sraopastraipa1"/>
              <w:tabs>
                <w:tab w:val="left" w:pos="426"/>
              </w:tabs>
              <w:ind w:left="0"/>
              <w:jc w:val="both"/>
              <w:rPr>
                <w:rFonts w:ascii="Times New Roman" w:hAnsi="Times New Roman" w:cs="Times New Roman"/>
                <w:sz w:val="24"/>
                <w:szCs w:val="24"/>
              </w:rPr>
            </w:pPr>
            <w:r w:rsidRPr="00C1258B">
              <w:rPr>
                <w:rStyle w:val="Numatytasispastraiposriftas1"/>
                <w:rFonts w:ascii="Times New Roman" w:hAnsi="Times New Roman" w:cs="Times New Roman"/>
                <w:b/>
                <w:color w:val="000000"/>
                <w:sz w:val="24"/>
                <w:szCs w:val="24"/>
              </w:rPr>
              <w:t>Darbų atlikimo vieta</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EA8A9D" w14:textId="77777777" w:rsidR="00973B66" w:rsidRPr="00C1258B" w:rsidRDefault="00415345">
            <w:pPr>
              <w:pStyle w:val="Sraopastraipa1"/>
              <w:numPr>
                <w:ilvl w:val="1"/>
                <w:numId w:val="2"/>
              </w:numPr>
              <w:ind w:left="447" w:hanging="447"/>
              <w:rPr>
                <w:rFonts w:ascii="Times New Roman" w:hAnsi="Times New Roman" w:cs="Times New Roman"/>
                <w:iCs/>
                <w:sz w:val="24"/>
                <w:szCs w:val="24"/>
              </w:rPr>
            </w:pPr>
            <w:r w:rsidRPr="00C1258B">
              <w:rPr>
                <w:rFonts w:ascii="Times New Roman" w:hAnsi="Times New Roman" w:cs="Times New Roman"/>
                <w:iCs/>
                <w:sz w:val="24"/>
                <w:szCs w:val="24"/>
              </w:rPr>
              <w:t>Markučių g. 59, Vilnius</w:t>
            </w:r>
          </w:p>
        </w:tc>
      </w:tr>
      <w:tr w:rsidR="00A44D50" w:rsidRPr="00C1258B" w14:paraId="612D123C"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350DFD" w14:textId="77777777" w:rsidR="00973B66" w:rsidRPr="00C1258B" w:rsidRDefault="00973B66">
            <w:pPr>
              <w:pStyle w:val="Sraopastraipa1"/>
              <w:numPr>
                <w:ilvl w:val="0"/>
                <w:numId w:val="2"/>
              </w:numPr>
              <w:rPr>
                <w:rFonts w:ascii="Times New Roman" w:hAnsi="Times New Roman" w:cs="Times New Roman"/>
                <w:b/>
                <w:color w:val="000000"/>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667F12" w14:textId="77777777" w:rsidR="00973B66" w:rsidRPr="00C1258B" w:rsidRDefault="00415345">
            <w:pPr>
              <w:pStyle w:val="Sraopastraipa1"/>
              <w:tabs>
                <w:tab w:val="left" w:pos="426"/>
              </w:tabs>
              <w:ind w:left="0"/>
              <w:jc w:val="both"/>
              <w:rPr>
                <w:rFonts w:ascii="Times New Roman" w:hAnsi="Times New Roman" w:cs="Times New Roman"/>
                <w:sz w:val="24"/>
                <w:szCs w:val="24"/>
              </w:rPr>
            </w:pPr>
            <w:r w:rsidRPr="00C1258B">
              <w:rPr>
                <w:rStyle w:val="Numatytasispastraiposriftas1"/>
                <w:rFonts w:ascii="Times New Roman" w:hAnsi="Times New Roman" w:cs="Times New Roman"/>
                <w:b/>
                <w:color w:val="000000"/>
                <w:sz w:val="24"/>
                <w:szCs w:val="24"/>
              </w:rPr>
              <w:t>Darbų atlikimo terminas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625BF6A" w14:textId="77777777" w:rsidR="00973B66" w:rsidRPr="00C1258B" w:rsidRDefault="00415345">
            <w:pPr>
              <w:pStyle w:val="prastasis1"/>
              <w:numPr>
                <w:ilvl w:val="1"/>
                <w:numId w:val="2"/>
              </w:numPr>
              <w:ind w:left="468" w:hanging="468"/>
              <w:rPr>
                <w:rFonts w:ascii="Times New Roman" w:hAnsi="Times New Roman" w:cs="Times New Roman"/>
                <w:sz w:val="24"/>
                <w:szCs w:val="24"/>
              </w:rPr>
            </w:pPr>
            <w:r w:rsidRPr="00C1258B">
              <w:rPr>
                <w:rFonts w:ascii="Times New Roman" w:hAnsi="Times New Roman" w:cs="Times New Roman"/>
                <w:sz w:val="24"/>
                <w:szCs w:val="24"/>
              </w:rPr>
              <w:t>Darbų atlikimas per 3 (tris) mėnesius nuo statybvietės perdavimo-priėmimo dienos.</w:t>
            </w:r>
          </w:p>
        </w:tc>
      </w:tr>
      <w:tr w:rsidR="00973B66" w:rsidRPr="00C1258B" w14:paraId="234E7CC7"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161A3" w14:textId="77777777" w:rsidR="00973B66" w:rsidRPr="00C1258B" w:rsidRDefault="00973B66">
            <w:pPr>
              <w:pStyle w:val="Sraopastraipa1"/>
              <w:numPr>
                <w:ilvl w:val="0"/>
                <w:numId w:val="2"/>
              </w:numPr>
              <w:rPr>
                <w:rFonts w:ascii="Times New Roman" w:hAnsi="Times New Roman" w:cs="Times New Roman"/>
                <w:b/>
                <w:color w:val="000000"/>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B7BE3" w14:textId="77777777" w:rsidR="00973B66" w:rsidRPr="00C1258B" w:rsidRDefault="00415345">
            <w:pPr>
              <w:pStyle w:val="prastasis1"/>
              <w:jc w:val="both"/>
              <w:rPr>
                <w:rFonts w:ascii="Times New Roman" w:hAnsi="Times New Roman" w:cs="Times New Roman"/>
                <w:sz w:val="24"/>
                <w:szCs w:val="24"/>
              </w:rPr>
            </w:pPr>
            <w:r w:rsidRPr="00C1258B">
              <w:rPr>
                <w:rStyle w:val="Numatytasispastraiposriftas1"/>
                <w:rFonts w:ascii="Times New Roman" w:hAnsi="Times New Roman" w:cs="Times New Roman"/>
                <w:b/>
                <w:sz w:val="24"/>
                <w:szCs w:val="24"/>
              </w:rPr>
              <w:t>Darbų atlikimo termino pratęsimas ir sąlygos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1EB69" w14:textId="77777777" w:rsidR="000A5CB1" w:rsidRPr="00C1258B" w:rsidRDefault="000A5CB1" w:rsidP="000A5CB1">
            <w:pPr>
              <w:pStyle w:val="Sraopastraipa1"/>
              <w:numPr>
                <w:ilvl w:val="1"/>
                <w:numId w:val="2"/>
              </w:numPr>
              <w:tabs>
                <w:tab w:val="left" w:pos="447"/>
              </w:tabs>
              <w:ind w:left="447" w:hanging="447"/>
              <w:jc w:val="both"/>
              <w:rPr>
                <w:rFonts w:ascii="Times New Roman" w:hAnsi="Times New Roman" w:cs="Times New Roman"/>
                <w:sz w:val="24"/>
                <w:szCs w:val="24"/>
              </w:rPr>
            </w:pPr>
            <w:r w:rsidRPr="00C1258B">
              <w:rPr>
                <w:rFonts w:ascii="Times New Roman" w:hAnsi="Times New Roman" w:cs="Times New Roman"/>
                <w:sz w:val="24"/>
                <w:szCs w:val="24"/>
              </w:rPr>
              <w:t>Darbų atlikimo terminas gali būti pratęstas iki 2 (dviejų) mėnesių laikotarpiui.</w:t>
            </w:r>
          </w:p>
          <w:p w14:paraId="6DFE571D" w14:textId="2A270E10" w:rsidR="000A5CB1" w:rsidRPr="00C1258B" w:rsidRDefault="000A5CB1" w:rsidP="000A5CB1">
            <w:pPr>
              <w:pStyle w:val="Sraopastraipa1"/>
              <w:numPr>
                <w:ilvl w:val="1"/>
                <w:numId w:val="2"/>
              </w:numPr>
              <w:tabs>
                <w:tab w:val="left" w:pos="447"/>
              </w:tabs>
              <w:ind w:left="447" w:hanging="447"/>
              <w:jc w:val="both"/>
              <w:rPr>
                <w:rFonts w:ascii="Times New Roman" w:hAnsi="Times New Roman" w:cs="Times New Roman"/>
                <w:sz w:val="24"/>
                <w:szCs w:val="24"/>
              </w:rPr>
            </w:pPr>
            <w:r w:rsidRPr="00C1258B">
              <w:rPr>
                <w:rFonts w:ascii="Times New Roman" w:hAnsi="Times New Roman" w:cs="Times New Roman"/>
                <w:sz w:val="24"/>
                <w:szCs w:val="24"/>
              </w:rPr>
              <w:t>Darbų atlikimo termino pratęsimo priežastys:</w:t>
            </w:r>
          </w:p>
          <w:p w14:paraId="3DBC8CDB" w14:textId="6D26BC0F" w:rsidR="00973B66" w:rsidRPr="00C1258B" w:rsidRDefault="00CE55EF" w:rsidP="00F77ED3">
            <w:pPr>
              <w:pStyle w:val="Sraopastraipa1"/>
              <w:tabs>
                <w:tab w:val="left" w:pos="447"/>
              </w:tabs>
              <w:ind w:left="447" w:hanging="447"/>
              <w:jc w:val="both"/>
              <w:rPr>
                <w:rFonts w:ascii="Times New Roman" w:hAnsi="Times New Roman" w:cs="Times New Roman"/>
                <w:sz w:val="24"/>
                <w:szCs w:val="24"/>
              </w:rPr>
            </w:pPr>
            <w:r w:rsidRPr="00C1258B">
              <w:rPr>
                <w:rFonts w:ascii="Times New Roman" w:hAnsi="Times New Roman" w:cs="Times New Roman"/>
                <w:sz w:val="24"/>
                <w:szCs w:val="24"/>
              </w:rPr>
              <w:t xml:space="preserve">7.2.1. </w:t>
            </w:r>
            <w:r w:rsidR="00415345" w:rsidRPr="00C1258B">
              <w:rPr>
                <w:rFonts w:ascii="Times New Roman" w:hAnsi="Times New Roman" w:cs="Times New Roman"/>
                <w:sz w:val="24"/>
                <w:szCs w:val="24"/>
              </w:rPr>
              <w:t>Susidaro neįprastai nepalankios klimato sąlygos, tai yra, tokios sąlygos, kurių profesionalus bei patyręs Rangovas negalėjo numatyti Pirkimo metu iki pasiūlymų pateikimo termino pabaigos, įvertinęs Lietuvoje viešai skelbiamus  klimato duomenis ir prognozes;</w:t>
            </w:r>
          </w:p>
          <w:p w14:paraId="05747BCA" w14:textId="74EDBE54" w:rsidR="00973B66" w:rsidRPr="00C1258B" w:rsidRDefault="00CE55EF" w:rsidP="00F77ED3">
            <w:pPr>
              <w:pStyle w:val="Sraopastraipa1"/>
              <w:tabs>
                <w:tab w:val="left" w:pos="447"/>
              </w:tabs>
              <w:ind w:left="447" w:hanging="447"/>
              <w:jc w:val="both"/>
              <w:rPr>
                <w:rFonts w:ascii="Times New Roman" w:hAnsi="Times New Roman" w:cs="Times New Roman"/>
                <w:sz w:val="24"/>
                <w:szCs w:val="24"/>
              </w:rPr>
            </w:pPr>
            <w:r w:rsidRPr="00C1258B">
              <w:rPr>
                <w:rFonts w:ascii="Times New Roman" w:hAnsi="Times New Roman" w:cs="Times New Roman"/>
                <w:sz w:val="24"/>
                <w:szCs w:val="24"/>
              </w:rPr>
              <w:t xml:space="preserve">7.2.2. </w:t>
            </w:r>
            <w:r w:rsidR="00415345" w:rsidRPr="00C1258B">
              <w:rPr>
                <w:rFonts w:ascii="Times New Roman" w:hAnsi="Times New Roman" w:cs="Times New Roman"/>
                <w:sz w:val="24"/>
                <w:szCs w:val="24"/>
              </w:rPr>
              <w:t>Darbų vėlavimą sąlygoja Valdžios institucijų, energijos ar vandens tiekėjų sprendimai, veiksmai arba neveikimas, su sąlyga, kad Rangovas kruopščiai laikosi nustatytų Valdžios institucijų, energijos ir vandens tiekėjų nustatytų procedūrų ir terminų;</w:t>
            </w:r>
          </w:p>
          <w:p w14:paraId="60BD99C5" w14:textId="65747F74" w:rsidR="00973B66" w:rsidRPr="00C1258B" w:rsidRDefault="00CE55EF" w:rsidP="00F77ED3">
            <w:pPr>
              <w:pStyle w:val="Sraopastraipa1"/>
              <w:tabs>
                <w:tab w:val="left" w:pos="447"/>
              </w:tabs>
              <w:ind w:left="447" w:hanging="447"/>
              <w:jc w:val="both"/>
              <w:rPr>
                <w:rFonts w:ascii="Times New Roman" w:hAnsi="Times New Roman" w:cs="Times New Roman"/>
                <w:sz w:val="24"/>
                <w:szCs w:val="24"/>
              </w:rPr>
            </w:pPr>
            <w:r w:rsidRPr="00C1258B">
              <w:rPr>
                <w:rFonts w:ascii="Times New Roman" w:hAnsi="Times New Roman" w:cs="Times New Roman"/>
                <w:sz w:val="24"/>
                <w:szCs w:val="24"/>
              </w:rPr>
              <w:t xml:space="preserve">7.2.3. </w:t>
            </w:r>
            <w:r w:rsidR="00415345" w:rsidRPr="00C1258B">
              <w:rPr>
                <w:rFonts w:ascii="Times New Roman" w:hAnsi="Times New Roman" w:cs="Times New Roman"/>
                <w:sz w:val="24"/>
                <w:szCs w:val="24"/>
              </w:rPr>
              <w:t>Darbų vėlavimą sąlygoja Užsakovo, Užsakovo personalo ar 7.2.</w:t>
            </w:r>
            <w:r w:rsidRPr="00C1258B">
              <w:rPr>
                <w:rFonts w:ascii="Times New Roman" w:hAnsi="Times New Roman" w:cs="Times New Roman"/>
                <w:sz w:val="24"/>
                <w:szCs w:val="24"/>
              </w:rPr>
              <w:t>2.</w:t>
            </w:r>
            <w:r w:rsidR="00415345" w:rsidRPr="00C1258B">
              <w:rPr>
                <w:rFonts w:ascii="Times New Roman" w:hAnsi="Times New Roman" w:cs="Times New Roman"/>
                <w:sz w:val="24"/>
                <w:szCs w:val="24"/>
              </w:rPr>
              <w:t xml:space="preserve"> punkte nenurodytų trečiųjų asmenų, už kuriuos Rangovas neatsako, sprendimai, veiksmai arba neveikimas;</w:t>
            </w:r>
          </w:p>
          <w:p w14:paraId="64C10CE8" w14:textId="3AAB4B74" w:rsidR="00973B66" w:rsidRPr="00C1258B" w:rsidRDefault="00CE55EF" w:rsidP="00F77ED3">
            <w:pPr>
              <w:pStyle w:val="Sraopastraipa1"/>
              <w:tabs>
                <w:tab w:val="left" w:pos="447"/>
              </w:tabs>
              <w:ind w:left="447" w:hanging="447"/>
              <w:jc w:val="both"/>
              <w:rPr>
                <w:rFonts w:ascii="Times New Roman" w:hAnsi="Times New Roman" w:cs="Times New Roman"/>
                <w:sz w:val="24"/>
                <w:szCs w:val="24"/>
              </w:rPr>
            </w:pPr>
            <w:r w:rsidRPr="00C1258B">
              <w:rPr>
                <w:rFonts w:ascii="Times New Roman" w:hAnsi="Times New Roman" w:cs="Times New Roman"/>
                <w:sz w:val="24"/>
                <w:szCs w:val="24"/>
              </w:rPr>
              <w:lastRenderedPageBreak/>
              <w:t xml:space="preserve">7.2.4. </w:t>
            </w:r>
            <w:r w:rsidR="00415345" w:rsidRPr="00C1258B">
              <w:rPr>
                <w:rFonts w:ascii="Times New Roman" w:hAnsi="Times New Roman" w:cs="Times New Roman"/>
                <w:sz w:val="24"/>
                <w:szCs w:val="24"/>
              </w:rPr>
              <w:t>Dėl Lietuvos Respublikos teisės aktų, kurie turi įtakos sutartinių prievolių vykdymui, pasikeitimo, panaikinimo ir (ar) naujų teisės aktų įsigaliojimo;</w:t>
            </w:r>
          </w:p>
          <w:p w14:paraId="5D190129" w14:textId="0CDFEDAF" w:rsidR="00973B66" w:rsidRPr="00C1258B" w:rsidRDefault="00CE55EF" w:rsidP="00F77ED3">
            <w:pPr>
              <w:pStyle w:val="Sraopastraipa1"/>
              <w:tabs>
                <w:tab w:val="left" w:pos="447"/>
              </w:tabs>
              <w:ind w:left="447" w:hanging="447"/>
              <w:jc w:val="both"/>
              <w:rPr>
                <w:rFonts w:ascii="Times New Roman" w:hAnsi="Times New Roman" w:cs="Times New Roman"/>
                <w:sz w:val="24"/>
                <w:szCs w:val="24"/>
              </w:rPr>
            </w:pPr>
            <w:r w:rsidRPr="00C1258B">
              <w:rPr>
                <w:rStyle w:val="Numatytasispastraiposriftas1"/>
                <w:rFonts w:ascii="Times New Roman" w:eastAsia="Arial Unicode MS" w:hAnsi="Times New Roman" w:cs="Times New Roman"/>
                <w:color w:val="000000"/>
                <w:sz w:val="24"/>
                <w:szCs w:val="24"/>
                <w:lang w:eastAsia="lt-LT"/>
              </w:rPr>
              <w:t xml:space="preserve">7.2.5. </w:t>
            </w:r>
            <w:r w:rsidR="00415345" w:rsidRPr="00C1258B">
              <w:rPr>
                <w:rStyle w:val="Numatytasispastraiposriftas1"/>
                <w:rFonts w:ascii="Times New Roman" w:eastAsia="Arial Unicode MS" w:hAnsi="Times New Roman" w:cs="Times New Roman"/>
                <w:color w:val="000000"/>
                <w:sz w:val="24"/>
                <w:szCs w:val="24"/>
                <w:lang w:eastAsia="lt-LT"/>
              </w:rPr>
              <w:t xml:space="preserve">Darbų atlikimo </w:t>
            </w:r>
            <w:r w:rsidR="00415345" w:rsidRPr="00C1258B">
              <w:rPr>
                <w:rStyle w:val="Numatytasispastraiposriftas1"/>
                <w:rFonts w:ascii="Times New Roman" w:hAnsi="Times New Roman" w:cs="Times New Roman"/>
                <w:sz w:val="24"/>
                <w:szCs w:val="24"/>
              </w:rPr>
              <w:t>termino pakeitimo būtinybė atsirado dėl kitų nenumatytų aplinkybių, jei tokių aplinkybių kiekviena šalis, būdama protinga</w:t>
            </w:r>
            <w:r w:rsidR="00415345" w:rsidRPr="00C1258B">
              <w:rPr>
                <w:rStyle w:val="Numatytasispastraiposriftas1"/>
                <w:rFonts w:ascii="Times New Roman" w:eastAsia="Arial Unicode MS" w:hAnsi="Times New Roman" w:cs="Times New Roman"/>
                <w:color w:val="000000"/>
                <w:sz w:val="24"/>
                <w:szCs w:val="24"/>
                <w:lang w:eastAsia="lt-LT"/>
              </w:rPr>
              <w:t xml:space="preserve"> ir apdairi, negalėjo iš anksto numatyti.</w:t>
            </w:r>
          </w:p>
        </w:tc>
      </w:tr>
      <w:tr w:rsidR="00973B66" w:rsidRPr="00C1258B" w14:paraId="58CA0FB1"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5B3F0" w14:textId="77777777" w:rsidR="00973B66" w:rsidRPr="00C1258B" w:rsidRDefault="00973B66">
            <w:pPr>
              <w:pStyle w:val="Sraopastraipa1"/>
              <w:numPr>
                <w:ilvl w:val="0"/>
                <w:numId w:val="2"/>
              </w:numPr>
              <w:rPr>
                <w:rFonts w:ascii="Times New Roman" w:hAnsi="Times New Roman" w:cs="Times New Roman"/>
                <w:b/>
                <w:color w:val="000000"/>
                <w:sz w:val="24"/>
                <w:szCs w:val="24"/>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A4C943" w14:textId="77777777" w:rsidR="00973B66" w:rsidRPr="00C1258B" w:rsidRDefault="00415345">
            <w:pPr>
              <w:pStyle w:val="Sraopastraipa1"/>
              <w:tabs>
                <w:tab w:val="left" w:pos="426"/>
              </w:tabs>
              <w:ind w:left="0"/>
              <w:jc w:val="both"/>
              <w:rPr>
                <w:rFonts w:ascii="Times New Roman" w:hAnsi="Times New Roman" w:cs="Times New Roman"/>
                <w:b/>
                <w:sz w:val="24"/>
                <w:szCs w:val="24"/>
              </w:rPr>
            </w:pPr>
            <w:r w:rsidRPr="00C1258B">
              <w:rPr>
                <w:rFonts w:ascii="Times New Roman" w:hAnsi="Times New Roman" w:cs="Times New Roman"/>
                <w:b/>
                <w:sz w:val="24"/>
                <w:szCs w:val="24"/>
              </w:rPr>
              <w:t>Techniniai reikalavimai pirkimo objektui</w:t>
            </w:r>
          </w:p>
        </w:tc>
      </w:tr>
      <w:tr w:rsidR="00973B66" w:rsidRPr="00C1258B" w14:paraId="581465D7"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C8D8FC" w14:textId="77777777" w:rsidR="00973B66" w:rsidRPr="00C1258B" w:rsidRDefault="00973B66">
            <w:pPr>
              <w:pStyle w:val="prastasis1"/>
              <w:ind w:firstLine="1247"/>
              <w:rPr>
                <w:rFonts w:ascii="Times New Roman" w:hAnsi="Times New Roman" w:cs="Times New Roman"/>
                <w:color w:val="000000"/>
                <w:sz w:val="24"/>
                <w:szCs w:val="24"/>
              </w:rPr>
            </w:pPr>
          </w:p>
        </w:tc>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A632D" w14:textId="389D7C82" w:rsidR="2C7C104E" w:rsidRPr="00C1258B" w:rsidRDefault="2C7C104E" w:rsidP="00C04F1F">
            <w:pPr>
              <w:pStyle w:val="Sraopastraipa1"/>
              <w:numPr>
                <w:ilvl w:val="1"/>
                <w:numId w:val="2"/>
              </w:numPr>
              <w:ind w:left="742" w:hanging="709"/>
              <w:jc w:val="both"/>
              <w:rPr>
                <w:rFonts w:ascii="Times New Roman" w:eastAsia="Times New Roman" w:hAnsi="Times New Roman" w:cs="Times New Roman"/>
                <w:b/>
                <w:bCs/>
                <w:sz w:val="24"/>
                <w:szCs w:val="24"/>
              </w:rPr>
            </w:pPr>
            <w:r w:rsidRPr="00C1258B">
              <w:rPr>
                <w:rFonts w:ascii="Times New Roman" w:eastAsia="Times New Roman" w:hAnsi="Times New Roman" w:cs="Times New Roman"/>
                <w:b/>
                <w:bCs/>
                <w:sz w:val="24"/>
                <w:szCs w:val="24"/>
              </w:rPr>
              <w:t>Reikalavimai darbų vykdymui:</w:t>
            </w:r>
          </w:p>
          <w:p w14:paraId="36B42B9D" w14:textId="379B5983" w:rsidR="00973B66" w:rsidRPr="00C1258B" w:rsidRDefault="2C7C104E" w:rsidP="00C04F1F">
            <w:pPr>
              <w:pStyle w:val="Sraopastraipa1"/>
              <w:numPr>
                <w:ilvl w:val="2"/>
                <w:numId w:val="2"/>
              </w:numPr>
              <w:tabs>
                <w:tab w:val="left" w:pos="742"/>
                <w:tab w:val="left" w:pos="5979"/>
              </w:tabs>
              <w:suppressAutoHyphens w:val="0"/>
              <w:spacing w:before="60" w:after="60"/>
              <w:ind w:left="742" w:hanging="709"/>
              <w:jc w:val="both"/>
              <w:rPr>
                <w:rFonts w:ascii="Times New Roman" w:hAnsi="Times New Roman" w:cs="Times New Roman"/>
                <w:sz w:val="24"/>
                <w:szCs w:val="24"/>
              </w:rPr>
            </w:pPr>
            <w:r w:rsidRPr="00C1258B">
              <w:rPr>
                <w:rFonts w:ascii="Times New Roman" w:hAnsi="Times New Roman" w:cs="Times New Roman"/>
                <w:sz w:val="24"/>
                <w:szCs w:val="24"/>
              </w:rPr>
              <w:t xml:space="preserve">Rangovas  prieš teikdamas pasiūlymą </w:t>
            </w:r>
            <w:r w:rsidR="26DD00E9" w:rsidRPr="00C1258B">
              <w:rPr>
                <w:rFonts w:ascii="Times New Roman" w:hAnsi="Times New Roman" w:cs="Times New Roman"/>
                <w:sz w:val="24"/>
                <w:szCs w:val="24"/>
              </w:rPr>
              <w:t xml:space="preserve">privalo </w:t>
            </w:r>
            <w:r w:rsidRPr="00C1258B">
              <w:rPr>
                <w:rFonts w:ascii="Times New Roman" w:hAnsi="Times New Roman" w:cs="Times New Roman"/>
                <w:sz w:val="24"/>
                <w:szCs w:val="24"/>
              </w:rPr>
              <w:t>apžiūrėti darbų zoną ir įsivertinti darbų specifiką bei darbų apimtis.</w:t>
            </w:r>
          </w:p>
          <w:p w14:paraId="287E6210" w14:textId="1774EFF0" w:rsidR="3A779584" w:rsidRDefault="3A779584" w:rsidP="00C04F1F">
            <w:pPr>
              <w:pStyle w:val="Sraopastraipa1"/>
              <w:numPr>
                <w:ilvl w:val="2"/>
                <w:numId w:val="2"/>
              </w:numPr>
              <w:tabs>
                <w:tab w:val="left" w:pos="742"/>
                <w:tab w:val="left" w:pos="5979"/>
              </w:tabs>
              <w:spacing w:before="60" w:after="60" w:line="259" w:lineRule="auto"/>
              <w:ind w:left="742" w:hanging="709"/>
              <w:jc w:val="both"/>
              <w:rPr>
                <w:rFonts w:ascii="Times New Roman" w:hAnsi="Times New Roman" w:cs="Times New Roman"/>
                <w:sz w:val="24"/>
                <w:szCs w:val="24"/>
              </w:rPr>
            </w:pPr>
            <w:r w:rsidRPr="00C1258B">
              <w:rPr>
                <w:rFonts w:ascii="Times New Roman" w:hAnsi="Times New Roman" w:cs="Times New Roman"/>
                <w:sz w:val="24"/>
                <w:szCs w:val="24"/>
                <w:lang w:val="lt"/>
              </w:rPr>
              <w:t xml:space="preserve">Rangovas privalo </w:t>
            </w:r>
            <w:r w:rsidR="6FBB1174" w:rsidRPr="00C1258B">
              <w:rPr>
                <w:rFonts w:ascii="Times New Roman" w:hAnsi="Times New Roman" w:cs="Times New Roman"/>
                <w:sz w:val="24"/>
                <w:szCs w:val="24"/>
                <w:lang w:val="lt"/>
              </w:rPr>
              <w:t>organizuoti ir atlikti darbus, būtinus avarijos grėsmei likviduoti bei padariniams pašalinti</w:t>
            </w:r>
            <w:r w:rsidRPr="00C1258B">
              <w:rPr>
                <w:rFonts w:ascii="Times New Roman" w:hAnsi="Times New Roman" w:cs="Times New Roman"/>
                <w:sz w:val="24"/>
                <w:szCs w:val="24"/>
                <w:lang w:val="lt"/>
              </w:rPr>
              <w:t>, vadovaudamasis parengtu</w:t>
            </w:r>
            <w:r w:rsidR="583309E8" w:rsidRPr="00C1258B">
              <w:rPr>
                <w:rFonts w:ascii="Times New Roman" w:hAnsi="Times New Roman" w:cs="Times New Roman"/>
                <w:sz w:val="24"/>
                <w:szCs w:val="24"/>
                <w:lang w:val="lt"/>
              </w:rPr>
              <w:t xml:space="preserve"> avarijos pašalinimo darbų aprašu,</w:t>
            </w:r>
            <w:r w:rsidRPr="00C1258B">
              <w:rPr>
                <w:rFonts w:ascii="Times New Roman" w:hAnsi="Times New Roman" w:cs="Times New Roman"/>
                <w:sz w:val="24"/>
                <w:szCs w:val="24"/>
                <w:lang w:val="lt"/>
              </w:rPr>
              <w:t xml:space="preserve"> remiantis</w:t>
            </w:r>
            <w:r w:rsidR="3A319856" w:rsidRPr="00C1258B">
              <w:rPr>
                <w:rFonts w:ascii="Times New Roman" w:hAnsi="Times New Roman" w:cs="Times New Roman"/>
                <w:sz w:val="24"/>
                <w:szCs w:val="24"/>
                <w:lang w:val="lt"/>
              </w:rPr>
              <w:t xml:space="preserve"> </w:t>
            </w:r>
            <w:r w:rsidR="31A43BA2" w:rsidRPr="00C1258B">
              <w:rPr>
                <w:rFonts w:ascii="Times New Roman" w:hAnsi="Times New Roman" w:cs="Times New Roman"/>
                <w:sz w:val="24"/>
                <w:szCs w:val="24"/>
                <w:lang w:val="lt"/>
              </w:rPr>
              <w:t>p</w:t>
            </w:r>
            <w:r w:rsidRPr="00C1258B">
              <w:rPr>
                <w:rFonts w:ascii="Times New Roman" w:hAnsi="Times New Roman" w:cs="Times New Roman"/>
                <w:sz w:val="24"/>
                <w:szCs w:val="24"/>
                <w:lang w:val="lt"/>
              </w:rPr>
              <w:t>ried</w:t>
            </w:r>
            <w:r w:rsidR="2C631E4B" w:rsidRPr="00C1258B">
              <w:rPr>
                <w:rFonts w:ascii="Times New Roman" w:hAnsi="Times New Roman" w:cs="Times New Roman"/>
                <w:sz w:val="24"/>
                <w:szCs w:val="24"/>
                <w:lang w:val="lt"/>
              </w:rPr>
              <w:t>u</w:t>
            </w:r>
            <w:r w:rsidR="188A2C9C" w:rsidRPr="00C1258B">
              <w:rPr>
                <w:rFonts w:ascii="Times New Roman" w:hAnsi="Times New Roman" w:cs="Times New Roman"/>
                <w:sz w:val="24"/>
                <w:szCs w:val="24"/>
                <w:lang w:val="lt"/>
              </w:rPr>
              <w:t xml:space="preserve"> Nr. 1</w:t>
            </w:r>
            <w:r w:rsidR="0F57CA3E" w:rsidRPr="00C1258B">
              <w:rPr>
                <w:rFonts w:ascii="Times New Roman" w:hAnsi="Times New Roman" w:cs="Times New Roman"/>
                <w:sz w:val="24"/>
                <w:szCs w:val="24"/>
                <w:lang w:val="lt"/>
              </w:rPr>
              <w:t xml:space="preserve"> </w:t>
            </w:r>
            <w:r w:rsidR="003F4658">
              <w:rPr>
                <w:rFonts w:ascii="Times New Roman" w:hAnsi="Times New Roman" w:cs="Times New Roman"/>
                <w:sz w:val="24"/>
                <w:szCs w:val="24"/>
                <w:lang w:val="lt"/>
              </w:rPr>
              <w:t>„</w:t>
            </w:r>
            <w:r w:rsidR="0F57CA3E" w:rsidRPr="00C1258B">
              <w:rPr>
                <w:rFonts w:ascii="Times New Roman" w:hAnsi="Times New Roman" w:cs="Times New Roman"/>
                <w:sz w:val="24"/>
                <w:szCs w:val="24"/>
              </w:rPr>
              <w:t>Atraminės sienelės ties sklypu Markučių g. 59, Vilniuje, avarijos grėsmei pašalinti skubių statybos darbų atlikimo aprašas</w:t>
            </w:r>
            <w:r w:rsidR="003F4658">
              <w:rPr>
                <w:rFonts w:ascii="Times New Roman" w:hAnsi="Times New Roman" w:cs="Times New Roman"/>
                <w:sz w:val="24"/>
                <w:szCs w:val="24"/>
              </w:rPr>
              <w:t>“</w:t>
            </w:r>
            <w:r w:rsidR="0F57CA3E" w:rsidRPr="00C1258B">
              <w:rPr>
                <w:rFonts w:ascii="Times New Roman" w:hAnsi="Times New Roman" w:cs="Times New Roman"/>
                <w:sz w:val="24"/>
                <w:szCs w:val="24"/>
              </w:rPr>
              <w:t>.</w:t>
            </w:r>
          </w:p>
          <w:p w14:paraId="442331CF" w14:textId="461D326B" w:rsidR="00514A5D" w:rsidRDefault="00514A5D" w:rsidP="00C04F1F">
            <w:pPr>
              <w:pStyle w:val="Sraopastraipa1"/>
              <w:numPr>
                <w:ilvl w:val="2"/>
                <w:numId w:val="2"/>
              </w:numPr>
              <w:tabs>
                <w:tab w:val="left" w:pos="742"/>
                <w:tab w:val="left" w:pos="5979"/>
              </w:tabs>
              <w:suppressAutoHyphens w:val="0"/>
              <w:spacing w:before="60" w:after="60"/>
              <w:ind w:left="742" w:hanging="709"/>
              <w:jc w:val="both"/>
              <w:rPr>
                <w:rFonts w:ascii="Times New Roman" w:hAnsi="Times New Roman" w:cs="Times New Roman"/>
                <w:sz w:val="24"/>
                <w:szCs w:val="24"/>
              </w:rPr>
            </w:pPr>
            <w:r w:rsidRPr="00C1258B">
              <w:rPr>
                <w:rFonts w:ascii="Times New Roman" w:hAnsi="Times New Roman" w:cs="Times New Roman"/>
                <w:sz w:val="24"/>
                <w:szCs w:val="24"/>
              </w:rPr>
              <w:t xml:space="preserve">Atlikus  darbus, Rangovas </w:t>
            </w:r>
            <w:r>
              <w:rPr>
                <w:rFonts w:ascii="Times New Roman" w:hAnsi="Times New Roman" w:cs="Times New Roman"/>
                <w:sz w:val="24"/>
                <w:szCs w:val="24"/>
              </w:rPr>
              <w:t xml:space="preserve">privalo </w:t>
            </w:r>
            <w:r w:rsidRPr="00C1258B">
              <w:rPr>
                <w:rFonts w:ascii="Times New Roman" w:hAnsi="Times New Roman" w:cs="Times New Roman"/>
                <w:sz w:val="24"/>
                <w:szCs w:val="24"/>
              </w:rPr>
              <w:t>savo lėšomis pareng</w:t>
            </w:r>
            <w:r>
              <w:rPr>
                <w:rFonts w:ascii="Times New Roman" w:hAnsi="Times New Roman" w:cs="Times New Roman"/>
                <w:sz w:val="24"/>
                <w:szCs w:val="24"/>
              </w:rPr>
              <w:t>ti</w:t>
            </w:r>
            <w:r w:rsidRPr="00C1258B">
              <w:rPr>
                <w:rFonts w:ascii="Times New Roman" w:hAnsi="Times New Roman" w:cs="Times New Roman"/>
                <w:sz w:val="24"/>
                <w:szCs w:val="24"/>
              </w:rPr>
              <w:t xml:space="preserve"> išpildomąją </w:t>
            </w:r>
            <w:r>
              <w:rPr>
                <w:rFonts w:ascii="Times New Roman" w:hAnsi="Times New Roman" w:cs="Times New Roman"/>
                <w:sz w:val="24"/>
                <w:szCs w:val="24"/>
              </w:rPr>
              <w:t>doku</w:t>
            </w:r>
            <w:r w:rsidR="00483A11">
              <w:rPr>
                <w:rFonts w:ascii="Times New Roman" w:hAnsi="Times New Roman" w:cs="Times New Roman"/>
                <w:sz w:val="24"/>
                <w:szCs w:val="24"/>
              </w:rPr>
              <w:t>mentaciją</w:t>
            </w:r>
            <w:r w:rsidRPr="00C1258B">
              <w:rPr>
                <w:rFonts w:ascii="Times New Roman" w:hAnsi="Times New Roman" w:cs="Times New Roman"/>
                <w:sz w:val="24"/>
                <w:szCs w:val="24"/>
              </w:rPr>
              <w:t>.</w:t>
            </w:r>
          </w:p>
          <w:p w14:paraId="282DA699" w14:textId="771D84AB" w:rsidR="00D054E2" w:rsidRPr="009F3D2E" w:rsidRDefault="00D054E2" w:rsidP="00C04F1F">
            <w:pPr>
              <w:pStyle w:val="Sraopastraipa1"/>
              <w:numPr>
                <w:ilvl w:val="2"/>
                <w:numId w:val="2"/>
              </w:numPr>
              <w:tabs>
                <w:tab w:val="left" w:pos="742"/>
                <w:tab w:val="left" w:pos="5979"/>
              </w:tabs>
              <w:suppressAutoHyphens w:val="0"/>
              <w:spacing w:before="60" w:after="60"/>
              <w:jc w:val="both"/>
              <w:rPr>
                <w:rFonts w:ascii="Times New Roman" w:hAnsi="Times New Roman" w:cs="Times New Roman"/>
                <w:sz w:val="24"/>
                <w:szCs w:val="24"/>
              </w:rPr>
            </w:pPr>
            <w:r w:rsidRPr="00D054E2">
              <w:rPr>
                <w:rFonts w:ascii="Times New Roman" w:hAnsi="Times New Roman" w:cs="Times New Roman"/>
                <w:sz w:val="24"/>
                <w:szCs w:val="24"/>
              </w:rPr>
              <w:t>Rangovas vykdydamas darbus turi naudoti medžiagas ir gaminius, atitinkančius techniniame darbo projekte pateiktus reikalavimus.</w:t>
            </w:r>
          </w:p>
          <w:p w14:paraId="19F6400A" w14:textId="51CB650E" w:rsidR="00973B66" w:rsidRPr="00C1258B" w:rsidRDefault="00415345" w:rsidP="00C04F1F">
            <w:pPr>
              <w:pStyle w:val="Sraopastraipa1"/>
              <w:numPr>
                <w:ilvl w:val="2"/>
                <w:numId w:val="2"/>
              </w:numPr>
              <w:tabs>
                <w:tab w:val="left" w:pos="742"/>
                <w:tab w:val="left" w:pos="5979"/>
              </w:tabs>
              <w:suppressAutoHyphens w:val="0"/>
              <w:spacing w:before="60" w:after="60"/>
              <w:ind w:left="742" w:hanging="709"/>
              <w:jc w:val="both"/>
              <w:rPr>
                <w:rFonts w:ascii="Times New Roman" w:hAnsi="Times New Roman" w:cs="Times New Roman"/>
                <w:sz w:val="24"/>
                <w:szCs w:val="24"/>
              </w:rPr>
            </w:pPr>
            <w:r w:rsidRPr="00C1258B">
              <w:rPr>
                <w:rFonts w:ascii="Times New Roman" w:hAnsi="Times New Roman" w:cs="Times New Roman"/>
                <w:sz w:val="24"/>
                <w:szCs w:val="24"/>
              </w:rPr>
              <w:t>Rangovas užtikrina, kad darbo metu darbuotojai bus atitinkamos kvalifikacijos, kuri privaloma pagal LR teisės aktus.</w:t>
            </w:r>
          </w:p>
          <w:p w14:paraId="62786895" w14:textId="4E23E1FD" w:rsidR="000F1A6B" w:rsidRDefault="77E44E82" w:rsidP="00C04F1F">
            <w:pPr>
              <w:pStyle w:val="Sraopastraipa1"/>
              <w:numPr>
                <w:ilvl w:val="2"/>
                <w:numId w:val="2"/>
              </w:numPr>
              <w:tabs>
                <w:tab w:val="left" w:pos="742"/>
                <w:tab w:val="left" w:pos="5979"/>
              </w:tabs>
              <w:suppressAutoHyphens w:val="0"/>
              <w:spacing w:before="60" w:after="60"/>
              <w:ind w:left="742" w:hanging="709"/>
              <w:jc w:val="both"/>
              <w:rPr>
                <w:rFonts w:ascii="Times New Roman" w:hAnsi="Times New Roman" w:cs="Times New Roman"/>
                <w:sz w:val="24"/>
                <w:szCs w:val="24"/>
              </w:rPr>
            </w:pPr>
            <w:r w:rsidRPr="00C1258B">
              <w:rPr>
                <w:rFonts w:ascii="Times New Roman" w:hAnsi="Times New Roman" w:cs="Times New Roman"/>
                <w:sz w:val="24"/>
                <w:szCs w:val="24"/>
              </w:rPr>
              <w:t>Rangova</w:t>
            </w:r>
            <w:r w:rsidRPr="00A17C8E">
              <w:rPr>
                <w:rFonts w:ascii="Times New Roman" w:hAnsi="Times New Roman" w:cs="Times New Roman"/>
                <w:sz w:val="24"/>
                <w:szCs w:val="24"/>
              </w:rPr>
              <w:t>s</w:t>
            </w:r>
            <w:r w:rsidR="2C7C104E" w:rsidRPr="00A17C8E">
              <w:rPr>
                <w:rFonts w:ascii="Times New Roman" w:hAnsi="Times New Roman" w:cs="Times New Roman"/>
                <w:sz w:val="24"/>
                <w:szCs w:val="24"/>
              </w:rPr>
              <w:t>,</w:t>
            </w:r>
            <w:r w:rsidR="2C7C104E" w:rsidRPr="00C1258B">
              <w:rPr>
                <w:rFonts w:ascii="Times New Roman" w:hAnsi="Times New Roman" w:cs="Times New Roman"/>
                <w:sz w:val="24"/>
                <w:szCs w:val="24"/>
              </w:rPr>
              <w:t xml:space="preserve"> darbų vykdymo metu turės pildyti </w:t>
            </w:r>
            <w:r w:rsidR="3E89C4CC" w:rsidRPr="00C1258B">
              <w:rPr>
                <w:rFonts w:ascii="Times New Roman" w:hAnsi="Times New Roman" w:cs="Times New Roman"/>
                <w:sz w:val="24"/>
                <w:szCs w:val="24"/>
              </w:rPr>
              <w:t xml:space="preserve">elektroninį </w:t>
            </w:r>
            <w:r w:rsidR="2C7C104E" w:rsidRPr="00C1258B">
              <w:rPr>
                <w:rFonts w:ascii="Times New Roman" w:hAnsi="Times New Roman" w:cs="Times New Roman"/>
                <w:sz w:val="24"/>
                <w:szCs w:val="24"/>
              </w:rPr>
              <w:t>statybos darbų žurnalą. Ž</w:t>
            </w:r>
            <w:r w:rsidR="00B31750">
              <w:rPr>
                <w:rFonts w:ascii="Times New Roman" w:hAnsi="Times New Roman" w:cs="Times New Roman"/>
                <w:sz w:val="24"/>
                <w:szCs w:val="24"/>
              </w:rPr>
              <w:t>ur</w:t>
            </w:r>
            <w:r w:rsidR="2C7C104E" w:rsidRPr="00C1258B">
              <w:rPr>
                <w:rFonts w:ascii="Times New Roman" w:hAnsi="Times New Roman" w:cs="Times New Roman"/>
                <w:sz w:val="24"/>
                <w:szCs w:val="24"/>
              </w:rPr>
              <w:t xml:space="preserve">nalu pasirūpina </w:t>
            </w:r>
            <w:r w:rsidR="298547B7" w:rsidRPr="00C1258B">
              <w:rPr>
                <w:rFonts w:ascii="Times New Roman" w:hAnsi="Times New Roman" w:cs="Times New Roman"/>
                <w:sz w:val="24"/>
                <w:szCs w:val="24"/>
              </w:rPr>
              <w:t>Užsakovas</w:t>
            </w:r>
            <w:r w:rsidR="2C7C104E" w:rsidRPr="00C1258B">
              <w:rPr>
                <w:rFonts w:ascii="Times New Roman" w:hAnsi="Times New Roman" w:cs="Times New Roman"/>
                <w:sz w:val="24"/>
                <w:szCs w:val="24"/>
              </w:rPr>
              <w:t>.</w:t>
            </w:r>
          </w:p>
          <w:p w14:paraId="27C4AA5F" w14:textId="29DC9CBF" w:rsidR="00B31750" w:rsidRDefault="00B31750" w:rsidP="00C04F1F">
            <w:pPr>
              <w:pStyle w:val="Sraopastraipa1"/>
              <w:numPr>
                <w:ilvl w:val="2"/>
                <w:numId w:val="2"/>
              </w:numPr>
              <w:tabs>
                <w:tab w:val="left" w:pos="742"/>
                <w:tab w:val="left" w:pos="5979"/>
              </w:tabs>
              <w:suppressAutoHyphens w:val="0"/>
              <w:spacing w:before="60" w:after="60"/>
              <w:ind w:left="742" w:hanging="709"/>
              <w:jc w:val="both"/>
              <w:rPr>
                <w:rFonts w:ascii="Times New Roman" w:hAnsi="Times New Roman" w:cs="Times New Roman"/>
                <w:sz w:val="24"/>
                <w:szCs w:val="24"/>
              </w:rPr>
            </w:pPr>
            <w:r>
              <w:rPr>
                <w:rFonts w:ascii="Times New Roman" w:hAnsi="Times New Roman" w:cs="Times New Roman"/>
                <w:sz w:val="24"/>
                <w:szCs w:val="24"/>
              </w:rPr>
              <w:t>Rangovas</w:t>
            </w:r>
            <w:r w:rsidRPr="00B31750">
              <w:rPr>
                <w:rFonts w:ascii="Times New Roman" w:hAnsi="Times New Roman" w:cs="Times New Roman"/>
                <w:sz w:val="24"/>
                <w:szCs w:val="24"/>
              </w:rPr>
              <w:t xml:space="preserve">, kuris bus pripažintas laimėtoju, </w:t>
            </w:r>
            <w:r w:rsidR="00A95D70" w:rsidRPr="00A95D70">
              <w:rPr>
                <w:rFonts w:ascii="Times New Roman" w:hAnsi="Times New Roman" w:cs="Times New Roman"/>
                <w:sz w:val="24"/>
                <w:szCs w:val="24"/>
              </w:rPr>
              <w:t xml:space="preserve">pasibaigus sutarties pasirašymo atidėjimo terminui, kitą darbo dieną </w:t>
            </w:r>
            <w:r w:rsidRPr="00B31750">
              <w:rPr>
                <w:rFonts w:ascii="Times New Roman" w:hAnsi="Times New Roman" w:cs="Times New Roman"/>
                <w:sz w:val="24"/>
                <w:szCs w:val="24"/>
              </w:rPr>
              <w:t>Perkančiajai organizacijai CVP IS susirašinėjimo priemonėmis turi pateikti lokalines sąmatas. Lokalinės sąmatos bus naudojamos Rangovo darbų pažangos eigai fiksuoti ir, jei reikės, sutartyje nenumatytų bei numatytų, tačiau papildomai reikalingų ar atsisakomų nevykdytinų darbų kainos apskaičiavimui. </w:t>
            </w:r>
          </w:p>
          <w:p w14:paraId="4193A47F" w14:textId="062D2271" w:rsidR="00E37070" w:rsidRDefault="00E37070" w:rsidP="00C04F1F">
            <w:pPr>
              <w:pStyle w:val="Sraopastraipa1"/>
              <w:numPr>
                <w:ilvl w:val="2"/>
                <w:numId w:val="2"/>
              </w:numPr>
              <w:tabs>
                <w:tab w:val="left" w:pos="742"/>
                <w:tab w:val="left" w:pos="5979"/>
              </w:tabs>
              <w:suppressAutoHyphens w:val="0"/>
              <w:spacing w:before="60" w:after="60"/>
              <w:ind w:left="742" w:hanging="709"/>
              <w:jc w:val="both"/>
              <w:rPr>
                <w:rFonts w:ascii="Times New Roman" w:hAnsi="Times New Roman" w:cs="Times New Roman"/>
                <w:sz w:val="24"/>
                <w:szCs w:val="24"/>
              </w:rPr>
            </w:pPr>
            <w:r>
              <w:rPr>
                <w:rFonts w:ascii="Times New Roman" w:hAnsi="Times New Roman" w:cs="Times New Roman"/>
                <w:sz w:val="24"/>
                <w:szCs w:val="24"/>
              </w:rPr>
              <w:t>D</w:t>
            </w:r>
            <w:r w:rsidR="00415345" w:rsidRPr="009F3D2E">
              <w:rPr>
                <w:rFonts w:ascii="Times New Roman" w:hAnsi="Times New Roman" w:cs="Times New Roman"/>
                <w:sz w:val="24"/>
                <w:szCs w:val="24"/>
              </w:rPr>
              <w:t xml:space="preserve">arbai turi būti vykdomi, o </w:t>
            </w:r>
            <w:r>
              <w:rPr>
                <w:rFonts w:ascii="Times New Roman" w:hAnsi="Times New Roman" w:cs="Times New Roman"/>
                <w:sz w:val="24"/>
                <w:szCs w:val="24"/>
              </w:rPr>
              <w:t xml:space="preserve">statybvietė </w:t>
            </w:r>
            <w:r w:rsidR="00415345" w:rsidRPr="009F3D2E">
              <w:rPr>
                <w:rFonts w:ascii="Times New Roman" w:hAnsi="Times New Roman" w:cs="Times New Roman"/>
                <w:sz w:val="24"/>
                <w:szCs w:val="24"/>
              </w:rPr>
              <w:t xml:space="preserve">tvarkoma taip, kad </w:t>
            </w:r>
            <w:r>
              <w:rPr>
                <w:rFonts w:ascii="Times New Roman" w:hAnsi="Times New Roman" w:cs="Times New Roman"/>
                <w:sz w:val="24"/>
                <w:szCs w:val="24"/>
              </w:rPr>
              <w:t>darbų</w:t>
            </w:r>
            <w:r w:rsidR="00415345" w:rsidRPr="009F3D2E">
              <w:rPr>
                <w:rFonts w:ascii="Times New Roman" w:hAnsi="Times New Roman" w:cs="Times New Roman"/>
                <w:sz w:val="24"/>
                <w:szCs w:val="24"/>
              </w:rPr>
              <w:t xml:space="preserve"> metu ir naudojant pastatytą statinį trečiųjų asmenų gyvenimo ir veiklos sąlygos, kurias jie turėjo iki </w:t>
            </w:r>
            <w:r w:rsidR="006B629A">
              <w:rPr>
                <w:rFonts w:ascii="Times New Roman" w:hAnsi="Times New Roman" w:cs="Times New Roman"/>
                <w:sz w:val="24"/>
                <w:szCs w:val="24"/>
              </w:rPr>
              <w:t>darbų</w:t>
            </w:r>
            <w:r w:rsidR="00415345" w:rsidRPr="009F3D2E">
              <w:rPr>
                <w:rFonts w:ascii="Times New Roman" w:hAnsi="Times New Roman" w:cs="Times New Roman"/>
                <w:sz w:val="24"/>
                <w:szCs w:val="24"/>
              </w:rPr>
              <w:t xml:space="preserve"> pradžios, galėtų būti pakeistos tik pagal normatyvinių statybos techninių dokumentų ir normatyvinių statinio saugos ir paskirties dokumentų nuostatas. Šios sąlygos yra:</w:t>
            </w:r>
          </w:p>
          <w:p w14:paraId="1697B2AE"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Statinių esamos techninės būklės nepabloginimas;</w:t>
            </w:r>
          </w:p>
          <w:p w14:paraId="6B5FB225"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Galimybė patekti į valstybinės ir vietinės reikšmės kelius ir gatves;</w:t>
            </w:r>
          </w:p>
          <w:p w14:paraId="79437FA2"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Galimybė naudotis inžineriniais tinklais;</w:t>
            </w:r>
          </w:p>
          <w:p w14:paraId="472A6D57"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Gaisrinę saugą reglamentuojančiuose dokumentuose nustatytų saugos priemonių išsaugojimas;</w:t>
            </w:r>
          </w:p>
          <w:p w14:paraId="20D589C2"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Apsauga nuo keliamo triukšmo, vibracijos, elektros trikdžių ir pavojingos spi</w:t>
            </w:r>
            <w:r w:rsidR="000B4532">
              <w:rPr>
                <w:rFonts w:ascii="Times New Roman" w:hAnsi="Times New Roman" w:cs="Times New Roman"/>
                <w:sz w:val="24"/>
                <w:szCs w:val="24"/>
              </w:rPr>
              <w:t>n</w:t>
            </w:r>
            <w:r w:rsidRPr="00E37070">
              <w:rPr>
                <w:rFonts w:ascii="Times New Roman" w:hAnsi="Times New Roman" w:cs="Times New Roman"/>
                <w:sz w:val="24"/>
                <w:szCs w:val="24"/>
              </w:rPr>
              <w:t>duliuotės;</w:t>
            </w:r>
          </w:p>
          <w:p w14:paraId="03BB5ED4"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Apsauga nuo oro, vandens, dirvožemio ar gilesnių žemės sluoksnių taršos;</w:t>
            </w:r>
          </w:p>
          <w:p w14:paraId="4FD5336E"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Aplinkos apsaugos statinių ir priemonių, jų veiksmingumo išsaugojimas;</w:t>
            </w:r>
          </w:p>
          <w:p w14:paraId="764E9156" w14:textId="77777777" w:rsid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Gamtos ir kultūros vertybių išsaugojimas;</w:t>
            </w:r>
          </w:p>
          <w:p w14:paraId="655DBC79" w14:textId="1C74F266" w:rsidR="00973B66" w:rsidRPr="00E37070" w:rsidRDefault="00415345" w:rsidP="00C04F1F">
            <w:pPr>
              <w:pStyle w:val="Sraopastraipa1"/>
              <w:numPr>
                <w:ilvl w:val="3"/>
                <w:numId w:val="2"/>
              </w:numPr>
              <w:tabs>
                <w:tab w:val="left" w:pos="5979"/>
              </w:tabs>
              <w:suppressAutoHyphens w:val="0"/>
              <w:spacing w:before="60" w:after="60"/>
              <w:ind w:left="1025" w:hanging="992"/>
              <w:jc w:val="both"/>
              <w:rPr>
                <w:rFonts w:ascii="Times New Roman" w:hAnsi="Times New Roman" w:cs="Times New Roman"/>
                <w:sz w:val="24"/>
                <w:szCs w:val="24"/>
              </w:rPr>
            </w:pPr>
            <w:r w:rsidRPr="00E37070">
              <w:rPr>
                <w:rFonts w:ascii="Times New Roman" w:hAnsi="Times New Roman" w:cs="Times New Roman"/>
                <w:sz w:val="24"/>
                <w:szCs w:val="24"/>
              </w:rPr>
              <w:t xml:space="preserve">Vertingų želdinių išsaugojimas; gaisro gesinimo sistemų išsaugojimas. </w:t>
            </w:r>
          </w:p>
        </w:tc>
      </w:tr>
      <w:tr w:rsidR="00973B66" w:rsidRPr="00C1258B" w14:paraId="7B4FE34D"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3DAEC" w14:textId="71176742" w:rsidR="00973B66" w:rsidRPr="00C1258B" w:rsidRDefault="00550C2C" w:rsidP="00C1258B">
            <w:pPr>
              <w:pStyle w:val="Sraopastraipa1"/>
              <w:ind w:left="0"/>
              <w:rPr>
                <w:rFonts w:ascii="Times New Roman" w:hAnsi="Times New Roman" w:cs="Times New Roman"/>
                <w:b/>
                <w:sz w:val="24"/>
                <w:szCs w:val="24"/>
              </w:rPr>
            </w:pPr>
            <w:r w:rsidRPr="00C1258B">
              <w:rPr>
                <w:rFonts w:ascii="Times New Roman" w:hAnsi="Times New Roman" w:cs="Times New Roman"/>
                <w:b/>
                <w:sz w:val="24"/>
                <w:szCs w:val="24"/>
              </w:rPr>
              <w:t>9.</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426634"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Kokybė ir trūkumų pašalinimas</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B6FD7" w14:textId="77777777" w:rsidR="00550C2C" w:rsidRPr="00C1258B" w:rsidRDefault="00550C2C" w:rsidP="00A95D70">
            <w:pPr>
              <w:pStyle w:val="ListParagraph"/>
              <w:numPr>
                <w:ilvl w:val="0"/>
                <w:numId w:val="3"/>
              </w:numPr>
              <w:tabs>
                <w:tab w:val="left" w:pos="567"/>
              </w:tabs>
              <w:suppressAutoHyphens/>
              <w:spacing w:after="0"/>
              <w:jc w:val="both"/>
              <w:rPr>
                <w:rStyle w:val="Laukeliai"/>
                <w:rFonts w:ascii="Times New Roman" w:hAnsi="Times New Roman" w:cs="Times New Roman"/>
                <w:vanish/>
                <w:sz w:val="24"/>
                <w:szCs w:val="24"/>
              </w:rPr>
            </w:pPr>
          </w:p>
          <w:p w14:paraId="1AEDDFC2" w14:textId="77777777" w:rsidR="00550C2C" w:rsidRPr="00C1258B" w:rsidRDefault="00550C2C" w:rsidP="00A95D70">
            <w:pPr>
              <w:pStyle w:val="ListParagraph"/>
              <w:numPr>
                <w:ilvl w:val="0"/>
                <w:numId w:val="3"/>
              </w:numPr>
              <w:tabs>
                <w:tab w:val="left" w:pos="567"/>
              </w:tabs>
              <w:suppressAutoHyphens/>
              <w:spacing w:after="0"/>
              <w:jc w:val="both"/>
              <w:rPr>
                <w:rStyle w:val="Laukeliai"/>
                <w:rFonts w:ascii="Times New Roman" w:hAnsi="Times New Roman" w:cs="Times New Roman"/>
                <w:vanish/>
                <w:sz w:val="24"/>
                <w:szCs w:val="24"/>
              </w:rPr>
            </w:pPr>
          </w:p>
          <w:p w14:paraId="4E57A3E5" w14:textId="4052921E" w:rsidR="00973B66" w:rsidRPr="00C1258B" w:rsidRDefault="00415345" w:rsidP="00A95D70">
            <w:pPr>
              <w:pStyle w:val="Sraopastraipa1"/>
              <w:numPr>
                <w:ilvl w:val="1"/>
                <w:numId w:val="3"/>
              </w:numPr>
              <w:ind w:left="526" w:hanging="526"/>
              <w:jc w:val="both"/>
              <w:rPr>
                <w:rFonts w:ascii="Times New Roman" w:hAnsi="Times New Roman" w:cs="Times New Roman"/>
                <w:sz w:val="24"/>
                <w:szCs w:val="24"/>
              </w:rPr>
            </w:pPr>
            <w:r w:rsidRPr="00C1258B">
              <w:rPr>
                <w:rStyle w:val="Laukeliai"/>
                <w:rFonts w:ascii="Times New Roman" w:hAnsi="Times New Roman" w:cs="Times New Roman"/>
                <w:sz w:val="24"/>
                <w:szCs w:val="24"/>
              </w:rPr>
              <w:t>Rangovas privalo pašalinti defektus ir jų sąlygotą žalą</w:t>
            </w:r>
            <w:r w:rsidR="00CE55EF" w:rsidRPr="00C1258B">
              <w:rPr>
                <w:rStyle w:val="Laukeliai"/>
                <w:rFonts w:ascii="Times New Roman" w:hAnsi="Times New Roman" w:cs="Times New Roman"/>
                <w:sz w:val="24"/>
                <w:szCs w:val="24"/>
              </w:rPr>
              <w:t xml:space="preserve"> per </w:t>
            </w:r>
            <w:r w:rsidR="002E111C" w:rsidRPr="00C1258B">
              <w:rPr>
                <w:rStyle w:val="Laukeliai"/>
                <w:rFonts w:ascii="Times New Roman" w:hAnsi="Times New Roman" w:cs="Times New Roman"/>
                <w:sz w:val="24"/>
                <w:szCs w:val="24"/>
              </w:rPr>
              <w:t>Sutartyje nu</w:t>
            </w:r>
            <w:r w:rsidR="00B03D16" w:rsidRPr="00C1258B">
              <w:rPr>
                <w:rStyle w:val="Laukeliai"/>
                <w:rFonts w:ascii="Times New Roman" w:hAnsi="Times New Roman" w:cs="Times New Roman"/>
                <w:sz w:val="24"/>
                <w:szCs w:val="24"/>
              </w:rPr>
              <w:t>ma</w:t>
            </w:r>
            <w:r w:rsidR="00072F05" w:rsidRPr="00C1258B">
              <w:rPr>
                <w:rStyle w:val="Laukeliai"/>
                <w:rFonts w:ascii="Times New Roman" w:hAnsi="Times New Roman" w:cs="Times New Roman"/>
                <w:sz w:val="24"/>
                <w:szCs w:val="24"/>
              </w:rPr>
              <w:t>ty</w:t>
            </w:r>
            <w:r w:rsidR="00327FE4" w:rsidRPr="00C1258B">
              <w:rPr>
                <w:rStyle w:val="Laukeliai"/>
                <w:rFonts w:ascii="Times New Roman" w:hAnsi="Times New Roman" w:cs="Times New Roman"/>
                <w:sz w:val="24"/>
                <w:szCs w:val="24"/>
              </w:rPr>
              <w:t>t</w:t>
            </w:r>
            <w:r w:rsidR="00696A7E" w:rsidRPr="00C1258B">
              <w:rPr>
                <w:rStyle w:val="Laukeliai"/>
                <w:rFonts w:ascii="Times New Roman" w:hAnsi="Times New Roman" w:cs="Times New Roman"/>
                <w:sz w:val="24"/>
                <w:szCs w:val="24"/>
              </w:rPr>
              <w:t xml:space="preserve">ą </w:t>
            </w:r>
            <w:r w:rsidR="007A15A2" w:rsidRPr="00C1258B">
              <w:rPr>
                <w:rStyle w:val="Laukeliai"/>
                <w:rFonts w:ascii="Times New Roman" w:hAnsi="Times New Roman" w:cs="Times New Roman"/>
                <w:sz w:val="24"/>
                <w:szCs w:val="24"/>
              </w:rPr>
              <w:t>terminą</w:t>
            </w:r>
            <w:r w:rsidRPr="00C1258B">
              <w:rPr>
                <w:rStyle w:val="Laukeliai"/>
                <w:rFonts w:ascii="Times New Roman" w:hAnsi="Times New Roman" w:cs="Times New Roman"/>
                <w:sz w:val="24"/>
                <w:szCs w:val="24"/>
              </w:rPr>
              <w:t xml:space="preserve">, sutaisydamas, perdarydamas sutarties arba </w:t>
            </w:r>
            <w:r w:rsidRPr="00C1258B">
              <w:rPr>
                <w:rStyle w:val="Laukeliai"/>
                <w:rFonts w:ascii="Times New Roman" w:hAnsi="Times New Roman" w:cs="Times New Roman"/>
                <w:sz w:val="24"/>
                <w:szCs w:val="24"/>
              </w:rPr>
              <w:lastRenderedPageBreak/>
              <w:t>Įstatymų neatitinkančią Darbų ar Objekto dalį ar pakeisdamas ją nauja kokybiška dalimi.</w:t>
            </w:r>
          </w:p>
          <w:p w14:paraId="13375B37" w14:textId="77777777" w:rsidR="00973B66" w:rsidRPr="00C1258B" w:rsidRDefault="00415345" w:rsidP="00A95D70">
            <w:pPr>
              <w:pStyle w:val="Sraopastraipa1"/>
              <w:numPr>
                <w:ilvl w:val="1"/>
                <w:numId w:val="3"/>
              </w:numPr>
              <w:tabs>
                <w:tab w:val="left" w:pos="567"/>
              </w:tabs>
              <w:ind w:left="586" w:hanging="586"/>
              <w:jc w:val="both"/>
              <w:rPr>
                <w:rFonts w:ascii="Times New Roman" w:hAnsi="Times New Roman" w:cs="Times New Roman"/>
                <w:sz w:val="24"/>
                <w:szCs w:val="24"/>
              </w:rPr>
            </w:pPr>
            <w:r w:rsidRPr="00C1258B">
              <w:rPr>
                <w:rStyle w:val="Laukeliai"/>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4DB30A59" w14:textId="77777777" w:rsidR="00973B66" w:rsidRPr="00C1258B" w:rsidRDefault="00415345" w:rsidP="00A95D70">
            <w:pPr>
              <w:pStyle w:val="Sraopastraipa1"/>
              <w:numPr>
                <w:ilvl w:val="1"/>
                <w:numId w:val="3"/>
              </w:numPr>
              <w:tabs>
                <w:tab w:val="left" w:pos="567"/>
              </w:tabs>
              <w:ind w:left="586" w:hanging="586"/>
              <w:jc w:val="both"/>
              <w:rPr>
                <w:rFonts w:ascii="Times New Roman" w:hAnsi="Times New Roman" w:cs="Times New Roman"/>
                <w:sz w:val="24"/>
                <w:szCs w:val="24"/>
              </w:rPr>
            </w:pPr>
            <w:r w:rsidRPr="00C1258B">
              <w:rPr>
                <w:rStyle w:val="Laukeliai"/>
                <w:rFonts w:ascii="Times New Roman" w:hAnsi="Times New Roman" w:cs="Times New Roman"/>
                <w:sz w:val="24"/>
                <w:szCs w:val="24"/>
              </w:rPr>
              <w:t>Jeigu Rangovas atsisako pašalinti arba nepašalina defektų ir jų sąlygotos žalos per Užsakovo nustatytus protingus technologiškai pagrįstus terminus, Užsakovas turi teisę pašalinti defektus pats arba pasamdydamas trečiuosius asmenis, iš anksto apie tai informuodamas Rangovą, ir pareikalauti Rangovo atlyginti defektų ir žalos įvertinimo bei šalinimo išlaidas, taip pat atlyginti nepašalintą žalą.</w:t>
            </w:r>
          </w:p>
          <w:p w14:paraId="68A0C91A" w14:textId="77777777" w:rsidR="00973B66" w:rsidRPr="00C1258B" w:rsidRDefault="00415345" w:rsidP="00A95D70">
            <w:pPr>
              <w:pStyle w:val="Sraopastraipa1"/>
              <w:numPr>
                <w:ilvl w:val="1"/>
                <w:numId w:val="3"/>
              </w:numPr>
              <w:tabs>
                <w:tab w:val="left" w:pos="567"/>
              </w:tabs>
              <w:ind w:left="586" w:hanging="586"/>
              <w:jc w:val="both"/>
              <w:rPr>
                <w:rFonts w:ascii="Times New Roman" w:hAnsi="Times New Roman" w:cs="Times New Roman"/>
                <w:sz w:val="24"/>
                <w:szCs w:val="24"/>
              </w:rPr>
            </w:pPr>
            <w:r w:rsidRPr="00C1258B">
              <w:rPr>
                <w:rStyle w:val="Laukeliai"/>
                <w:rFonts w:ascii="Times New Roman" w:hAnsi="Times New Roman" w:cs="Times New Roman"/>
                <w:sz w:val="24"/>
                <w:szCs w:val="24"/>
              </w:rPr>
              <w:t xml:space="preserve">Už vėlavimą pašalinti defektus, Užsakovas turi teisę reikalauti Rangovo sumokėti nustatyto dydžio baudą už kiekvieną dieną nuo termino pašalinti defektą pabaigos iki tokio defekto pašalinimo dienos. </w:t>
            </w:r>
          </w:p>
        </w:tc>
      </w:tr>
      <w:tr w:rsidR="00973B66" w:rsidRPr="00C1258B" w14:paraId="37944352"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D000A7" w14:textId="77777777" w:rsidR="00973B66" w:rsidRPr="00C1258B" w:rsidRDefault="00973B66" w:rsidP="001D0ED0">
            <w:pPr>
              <w:pStyle w:val="Sraopastraipa1"/>
              <w:numPr>
                <w:ilvl w:val="0"/>
                <w:numId w:val="3"/>
              </w:numPr>
              <w:rPr>
                <w:rFonts w:ascii="Times New Roman" w:hAnsi="Times New Roman" w:cs="Times New Roman"/>
                <w:b/>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5CDED"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Garantija</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A9CCF9" w14:textId="78C1E7DA" w:rsidR="00973B66" w:rsidRPr="00C1258B" w:rsidRDefault="00415345" w:rsidP="00C04F1F">
            <w:pPr>
              <w:pStyle w:val="Sraopastraipa1"/>
              <w:numPr>
                <w:ilvl w:val="1"/>
                <w:numId w:val="3"/>
              </w:numPr>
              <w:tabs>
                <w:tab w:val="left" w:pos="567"/>
              </w:tabs>
              <w:ind w:left="586" w:hanging="586"/>
              <w:jc w:val="both"/>
              <w:rPr>
                <w:rFonts w:ascii="Times New Roman" w:hAnsi="Times New Roman" w:cs="Times New Roman"/>
                <w:sz w:val="24"/>
                <w:szCs w:val="24"/>
              </w:rPr>
            </w:pPr>
            <w:r w:rsidRPr="00C1258B">
              <w:rPr>
                <w:rStyle w:val="Laukeliai"/>
                <w:rFonts w:ascii="Times New Roman" w:hAnsi="Times New Roman" w:cs="Times New Roman"/>
                <w:sz w:val="24"/>
                <w:szCs w:val="24"/>
              </w:rPr>
              <w:t>Pagrindinis Darbų garantinis terminas</w:t>
            </w:r>
            <w:r w:rsidR="00A44D50">
              <w:rPr>
                <w:rStyle w:val="Laukeliai"/>
                <w:rFonts w:ascii="Times New Roman" w:hAnsi="Times New Roman" w:cs="Times New Roman"/>
                <w:sz w:val="24"/>
                <w:szCs w:val="24"/>
              </w:rPr>
              <w:t xml:space="preserve"> – </w:t>
            </w:r>
            <w:r w:rsidRPr="00C1258B">
              <w:rPr>
                <w:rStyle w:val="Numatytasispastraiposriftas1"/>
                <w:rFonts w:ascii="Times New Roman" w:hAnsi="Times New Roman" w:cs="Times New Roman"/>
                <w:sz w:val="24"/>
                <w:szCs w:val="24"/>
              </w:rPr>
              <w:t>5</w:t>
            </w:r>
            <w:r w:rsidR="00A44D50">
              <w:rPr>
                <w:rStyle w:val="Numatytasispastraiposriftas1"/>
                <w:rFonts w:ascii="Times New Roman" w:hAnsi="Times New Roman" w:cs="Times New Roman"/>
                <w:sz w:val="24"/>
                <w:szCs w:val="24"/>
              </w:rPr>
              <w:t xml:space="preserve"> </w:t>
            </w:r>
            <w:r w:rsidRPr="00C1258B">
              <w:rPr>
                <w:rStyle w:val="Numatytasispastraiposriftas1"/>
                <w:rFonts w:ascii="Times New Roman" w:hAnsi="Times New Roman" w:cs="Times New Roman"/>
                <w:sz w:val="24"/>
                <w:szCs w:val="24"/>
              </w:rPr>
              <w:t>metai.</w:t>
            </w:r>
          </w:p>
          <w:p w14:paraId="22293810" w14:textId="77777777" w:rsidR="00973B66" w:rsidRPr="00C1258B" w:rsidRDefault="00415345" w:rsidP="00C04F1F">
            <w:pPr>
              <w:pStyle w:val="Sraopastraipa1"/>
              <w:numPr>
                <w:ilvl w:val="1"/>
                <w:numId w:val="3"/>
              </w:numPr>
              <w:tabs>
                <w:tab w:val="left" w:pos="567"/>
              </w:tabs>
              <w:ind w:left="586" w:hanging="586"/>
              <w:jc w:val="both"/>
              <w:rPr>
                <w:rFonts w:ascii="Times New Roman" w:hAnsi="Times New Roman" w:cs="Times New Roman"/>
                <w:sz w:val="24"/>
                <w:szCs w:val="24"/>
              </w:rPr>
            </w:pPr>
            <w:r w:rsidRPr="00C1258B">
              <w:rPr>
                <w:rStyle w:val="Laukeliai"/>
                <w:rFonts w:ascii="Times New Roman" w:hAnsi="Times New Roman" w:cs="Times New Roman"/>
                <w:sz w:val="24"/>
                <w:szCs w:val="24"/>
              </w:rPr>
              <w:t xml:space="preserve">Garantinis terminas paslėptiems </w:t>
            </w:r>
            <w:r w:rsidRPr="00C1258B">
              <w:rPr>
                <w:rStyle w:val="Numatytasispastraiposriftas1"/>
                <w:rFonts w:ascii="Times New Roman" w:eastAsia="Arial" w:hAnsi="Times New Roman" w:cs="Times New Roman"/>
                <w:sz w:val="24"/>
                <w:szCs w:val="24"/>
              </w:rPr>
              <w:t>darbams (defektams paslėptuose statinio elementuose: konstrukcijose, vamzdynuose ir kt.) – 10 metų.</w:t>
            </w:r>
          </w:p>
          <w:p w14:paraId="22587BDB" w14:textId="77777777" w:rsidR="00973B66" w:rsidRPr="00C1258B" w:rsidRDefault="00415345" w:rsidP="00C04F1F">
            <w:pPr>
              <w:pStyle w:val="Sraopastraipa1"/>
              <w:numPr>
                <w:ilvl w:val="1"/>
                <w:numId w:val="3"/>
              </w:numPr>
              <w:tabs>
                <w:tab w:val="left" w:pos="567"/>
              </w:tabs>
              <w:ind w:left="586" w:hanging="586"/>
              <w:jc w:val="both"/>
              <w:rPr>
                <w:rFonts w:ascii="Times New Roman" w:hAnsi="Times New Roman" w:cs="Times New Roman"/>
                <w:sz w:val="24"/>
                <w:szCs w:val="24"/>
              </w:rPr>
            </w:pPr>
            <w:r w:rsidRPr="00C1258B">
              <w:rPr>
                <w:rStyle w:val="Numatytasispastraiposriftas1"/>
                <w:rFonts w:ascii="Times New Roman" w:eastAsia="Arial" w:hAnsi="Times New Roman" w:cs="Times New Roman"/>
                <w:sz w:val="24"/>
                <w:szCs w:val="24"/>
              </w:rPr>
              <w:t>Garantinis terminas tyčia paslėptiems defektams – 20 metų.</w:t>
            </w:r>
          </w:p>
        </w:tc>
      </w:tr>
      <w:tr w:rsidR="00973B66" w:rsidRPr="00C1258B" w14:paraId="70D6D132"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620E41" w14:textId="77777777" w:rsidR="00973B66" w:rsidRPr="00C1258B" w:rsidRDefault="00973B66" w:rsidP="001D0ED0">
            <w:pPr>
              <w:pStyle w:val="Sraopastraipa1"/>
              <w:numPr>
                <w:ilvl w:val="0"/>
                <w:numId w:val="3"/>
              </w:numPr>
              <w:rPr>
                <w:rFonts w:ascii="Times New Roman" w:hAnsi="Times New Roman" w:cs="Times New Roman"/>
                <w:b/>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C98CA2"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Reikalavimai darbų vykdymui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250575" w14:textId="77777777" w:rsidR="00973B66" w:rsidRPr="00C1258B" w:rsidRDefault="00415345" w:rsidP="00C04F1F">
            <w:pPr>
              <w:pStyle w:val="Sraopastraipa1"/>
              <w:numPr>
                <w:ilvl w:val="1"/>
                <w:numId w:val="3"/>
              </w:numPr>
              <w:tabs>
                <w:tab w:val="left" w:pos="586"/>
                <w:tab w:val="left" w:pos="851"/>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64F433B" w14:textId="77777777" w:rsidR="00973B66" w:rsidRPr="00C1258B" w:rsidRDefault="00415345" w:rsidP="00C04F1F">
            <w:pPr>
              <w:pStyle w:val="Sraopastraipa1"/>
              <w:numPr>
                <w:ilvl w:val="1"/>
                <w:numId w:val="3"/>
              </w:numPr>
              <w:tabs>
                <w:tab w:val="left" w:pos="586"/>
                <w:tab w:val="left" w:pos="851"/>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Rangovas privalo į statybvietę leisti patekti ir joje būti tik Rangovo personalui ir Užsakovo personalui. Rangovas atsako už statybvietės apsaugą nuo neteisėto pašalinių asmenų patekimo.</w:t>
            </w:r>
          </w:p>
          <w:p w14:paraId="29D2ED4D" w14:textId="77777777" w:rsidR="00973B66" w:rsidRPr="00C1258B" w:rsidRDefault="00415345" w:rsidP="00C04F1F">
            <w:pPr>
              <w:pStyle w:val="Sraopastraipa1"/>
              <w:numPr>
                <w:ilvl w:val="1"/>
                <w:numId w:val="3"/>
              </w:numPr>
              <w:tabs>
                <w:tab w:val="left" w:pos="586"/>
                <w:tab w:val="left" w:pos="851"/>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 xml:space="preserve">Rangovas privalo pasirūpinti visu reikiamu Rangovo personalu, visais Statybos produktais, Įrenginiais, Priemonėmis, paslaugomis ir kitais dalykais, kurių reikia tam, kad būtų galima </w:t>
            </w:r>
            <w:r w:rsidRPr="00C1258B">
              <w:rPr>
                <w:rFonts w:ascii="Times New Roman" w:hAnsi="Times New Roman" w:cs="Times New Roman"/>
                <w:sz w:val="24"/>
                <w:szCs w:val="24"/>
              </w:rPr>
              <w:lastRenderedPageBreak/>
              <w:t>tinkamai ir laiku vykdyti ir užbaigti Darbus, Objektą ir kitas Rangovo pareigas pagal Sutartį bei pašalinti defektus.</w:t>
            </w:r>
          </w:p>
          <w:p w14:paraId="1BE665A9" w14:textId="77777777" w:rsidR="00973B66" w:rsidRPr="00C1258B" w:rsidRDefault="00415345" w:rsidP="00C04F1F">
            <w:pPr>
              <w:pStyle w:val="Sraopastraipa1"/>
              <w:numPr>
                <w:ilvl w:val="1"/>
                <w:numId w:val="3"/>
              </w:numPr>
              <w:tabs>
                <w:tab w:val="left" w:pos="586"/>
                <w:tab w:val="left" w:pos="851"/>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Rangovas atsako už tai, kad vykdant Darbus būtų tinkamai ir laiku pildomas statybos darbų žurnalas ir jame būtų fiksuojama Darbų eiga ir visi su Darbais susiję įvykiai. Statybos darbų žurnalas turi būti pildomas vadovaujantis Įstatymų nustatyta tvarka ir reikalavimais. Statybos darbų žurnalas turi būti pildomas nuo Statybos darbų pradžios iki pabaigos.</w:t>
            </w:r>
          </w:p>
        </w:tc>
      </w:tr>
      <w:tr w:rsidR="00973B66" w:rsidRPr="00C1258B" w14:paraId="1B1B8084"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44BF8" w14:textId="77777777" w:rsidR="00973B66" w:rsidRPr="00C1258B" w:rsidRDefault="00973B66" w:rsidP="001D0ED0">
            <w:pPr>
              <w:pStyle w:val="Sraopastraipa1"/>
              <w:numPr>
                <w:ilvl w:val="0"/>
                <w:numId w:val="3"/>
              </w:numPr>
              <w:rPr>
                <w:rFonts w:ascii="Times New Roman" w:hAnsi="Times New Roman" w:cs="Times New Roman"/>
                <w:b/>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835D03"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Darbų saugos reikalavimai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3EF91" w14:textId="77777777" w:rsidR="00973B66" w:rsidRPr="00C1258B" w:rsidRDefault="00415345" w:rsidP="00C04F1F">
            <w:pPr>
              <w:pStyle w:val="Sraopastraipa1"/>
              <w:widowControl w:val="0"/>
              <w:numPr>
                <w:ilvl w:val="1"/>
                <w:numId w:val="3"/>
              </w:numPr>
              <w:ind w:right="110"/>
              <w:jc w:val="both"/>
              <w:rPr>
                <w:rFonts w:ascii="Times New Roman" w:hAnsi="Times New Roman" w:cs="Times New Roman"/>
                <w:sz w:val="24"/>
                <w:szCs w:val="24"/>
              </w:rPr>
            </w:pPr>
            <w:r w:rsidRPr="00C1258B">
              <w:rPr>
                <w:rStyle w:val="Numatytasispastraiposriftas1"/>
                <w:rFonts w:ascii="Times New Roman" w:hAnsi="Times New Roman" w:cs="Times New Roman"/>
                <w:sz w:val="24"/>
                <w:szCs w:val="24"/>
              </w:rPr>
              <w:t>Rangovas atsakingas už savo darbuotojų instruktavimą dėl darbų saugos.</w:t>
            </w:r>
          </w:p>
          <w:p w14:paraId="375A5F59" w14:textId="77777777" w:rsidR="00973B66" w:rsidRPr="00C1258B" w:rsidRDefault="00415345" w:rsidP="00C04F1F">
            <w:pPr>
              <w:pStyle w:val="Sraopastraipa1"/>
              <w:widowControl w:val="0"/>
              <w:numPr>
                <w:ilvl w:val="1"/>
                <w:numId w:val="3"/>
              </w:numPr>
              <w:ind w:right="110"/>
              <w:jc w:val="both"/>
              <w:rPr>
                <w:rFonts w:ascii="Times New Roman" w:hAnsi="Times New Roman" w:cs="Times New Roman"/>
                <w:sz w:val="24"/>
                <w:szCs w:val="24"/>
              </w:rPr>
            </w:pPr>
            <w:r w:rsidRPr="00C1258B">
              <w:rPr>
                <w:rStyle w:val="Numatytasispastraiposriftas1"/>
                <w:rFonts w:ascii="Times New Roman" w:hAnsi="Times New Roman" w:cs="Times New Roman"/>
                <w:sz w:val="24"/>
                <w:szCs w:val="24"/>
              </w:rPr>
              <w:t>Rangovas savo jėgomis užtikrina darbuotojų darbo saugos priemones ir saugumą darbų vykdymo metu.</w:t>
            </w:r>
          </w:p>
          <w:p w14:paraId="2108B2B9" w14:textId="77777777" w:rsidR="00973B66" w:rsidRPr="00C1258B" w:rsidRDefault="00415345" w:rsidP="00C04F1F">
            <w:pPr>
              <w:pStyle w:val="Sraopastraipa1"/>
              <w:widowControl w:val="0"/>
              <w:numPr>
                <w:ilvl w:val="1"/>
                <w:numId w:val="3"/>
              </w:numPr>
              <w:suppressAutoHyphens w:val="0"/>
              <w:ind w:right="110"/>
              <w:jc w:val="both"/>
              <w:rPr>
                <w:rFonts w:ascii="Times New Roman" w:hAnsi="Times New Roman" w:cs="Times New Roman"/>
                <w:sz w:val="24"/>
                <w:szCs w:val="24"/>
              </w:rPr>
            </w:pPr>
            <w:r w:rsidRPr="00C1258B">
              <w:rPr>
                <w:rStyle w:val="Numatytasispastraiposriftas1"/>
                <w:rFonts w:ascii="Times New Roman" w:hAnsi="Times New Roman" w:cs="Times New Roman"/>
                <w:sz w:val="24"/>
                <w:szCs w:val="24"/>
              </w:rPr>
              <w:t>Rangovas privalo laikyti Lietuvos Respublikoje galiojančių teisės aktų ir taisyklių, reglamentuojančių saugų statybos darbą. Tiekėjas privalo įskaitant, bet neapsiribojant:</w:t>
            </w:r>
          </w:p>
          <w:p w14:paraId="65BD316E" w14:textId="77777777" w:rsidR="00973B66" w:rsidRPr="00C1258B" w:rsidRDefault="00415345" w:rsidP="00C04F1F">
            <w:pPr>
              <w:pStyle w:val="Sraopastraipa1"/>
              <w:numPr>
                <w:ilvl w:val="1"/>
                <w:numId w:val="3"/>
              </w:numPr>
              <w:tabs>
                <w:tab w:val="left" w:pos="586"/>
                <w:tab w:val="left" w:pos="851"/>
              </w:tabs>
              <w:jc w:val="both"/>
              <w:rPr>
                <w:rFonts w:ascii="Times New Roman" w:hAnsi="Times New Roman" w:cs="Times New Roman"/>
                <w:sz w:val="24"/>
                <w:szCs w:val="24"/>
              </w:rPr>
            </w:pPr>
            <w:r w:rsidRPr="00C1258B">
              <w:rPr>
                <w:rStyle w:val="Numatytasispastraiposriftas1"/>
                <w:rFonts w:ascii="Times New Roman" w:hAnsi="Times New Roman" w:cs="Times New Roman"/>
                <w:sz w:val="24"/>
                <w:szCs w:val="24"/>
                <w:lang w:eastAsia="ar-SA"/>
              </w:rPr>
              <w:t xml:space="preserve">  Užtikrinti, statybos darbų zonos aptvėrimą su įspėjamaisiais darbų saugos ženklais;</w:t>
            </w:r>
          </w:p>
          <w:p w14:paraId="261E3B14" w14:textId="77777777" w:rsidR="00973B66" w:rsidRPr="00C1258B" w:rsidRDefault="00415345" w:rsidP="00C04F1F">
            <w:pPr>
              <w:pStyle w:val="Pagrindinistekstas1"/>
              <w:widowControl w:val="0"/>
              <w:numPr>
                <w:ilvl w:val="1"/>
                <w:numId w:val="3"/>
              </w:numPr>
              <w:overflowPunct/>
              <w:spacing w:after="0"/>
              <w:ind w:right="110"/>
              <w:textAlignment w:val="auto"/>
              <w:rPr>
                <w:rFonts w:ascii="Times New Roman" w:hAnsi="Times New Roman" w:cs="Times New Roman"/>
                <w:sz w:val="24"/>
                <w:szCs w:val="24"/>
                <w:lang w:eastAsia="ar-SA"/>
              </w:rPr>
            </w:pPr>
            <w:r w:rsidRPr="00C1258B">
              <w:rPr>
                <w:rFonts w:ascii="Times New Roman" w:hAnsi="Times New Roman" w:cs="Times New Roman"/>
                <w:sz w:val="24"/>
                <w:szCs w:val="24"/>
                <w:lang w:eastAsia="ar-SA"/>
              </w:rPr>
              <w:t>Užtikrinti, kad pašaliniai asmenys vykdomų darbų metu nepatektų į darbų zoną;</w:t>
            </w:r>
          </w:p>
          <w:p w14:paraId="70CD3A3E" w14:textId="77777777" w:rsidR="00973B66" w:rsidRPr="00C1258B" w:rsidRDefault="00415345" w:rsidP="00C04F1F">
            <w:pPr>
              <w:pStyle w:val="Sraopastraipa1"/>
              <w:numPr>
                <w:ilvl w:val="1"/>
                <w:numId w:val="3"/>
              </w:numPr>
              <w:tabs>
                <w:tab w:val="left" w:pos="586"/>
                <w:tab w:val="left" w:pos="851"/>
              </w:tabs>
              <w:jc w:val="both"/>
              <w:rPr>
                <w:rFonts w:ascii="Times New Roman" w:hAnsi="Times New Roman" w:cs="Times New Roman"/>
                <w:sz w:val="24"/>
                <w:szCs w:val="24"/>
              </w:rPr>
            </w:pPr>
            <w:r w:rsidRPr="00C1258B">
              <w:rPr>
                <w:rStyle w:val="Numatytasispastraiposriftas1"/>
                <w:rFonts w:ascii="Times New Roman" w:hAnsi="Times New Roman" w:cs="Times New Roman"/>
                <w:sz w:val="24"/>
                <w:szCs w:val="24"/>
                <w:lang w:eastAsia="ar-SA"/>
              </w:rPr>
              <w:t xml:space="preserve">  Užtikrinti, kad darbus vykdantys darbuotojai būtų išklausę darbų saugos darbo vietoje instruktažą;</w:t>
            </w:r>
          </w:p>
          <w:p w14:paraId="0C403D69" w14:textId="77777777" w:rsidR="00973B66" w:rsidRPr="00C1258B" w:rsidRDefault="00415345" w:rsidP="00C04F1F">
            <w:pPr>
              <w:pStyle w:val="Pagrindinistekstas1"/>
              <w:widowControl w:val="0"/>
              <w:numPr>
                <w:ilvl w:val="1"/>
                <w:numId w:val="3"/>
              </w:numPr>
              <w:overflowPunct/>
              <w:spacing w:after="0"/>
              <w:ind w:right="110"/>
              <w:textAlignment w:val="auto"/>
              <w:rPr>
                <w:rFonts w:ascii="Times New Roman" w:hAnsi="Times New Roman" w:cs="Times New Roman"/>
                <w:sz w:val="24"/>
                <w:szCs w:val="24"/>
                <w:lang w:eastAsia="ar-SA"/>
              </w:rPr>
            </w:pPr>
            <w:r w:rsidRPr="00C1258B">
              <w:rPr>
                <w:rFonts w:ascii="Times New Roman" w:hAnsi="Times New Roman" w:cs="Times New Roman"/>
                <w:sz w:val="24"/>
                <w:szCs w:val="24"/>
                <w:lang w:eastAsia="ar-SA"/>
              </w:rPr>
              <w:t>Užtikrinti, kad darbus vykdantys darbuotojai būtų blaivūs;</w:t>
            </w:r>
          </w:p>
          <w:p w14:paraId="17809361" w14:textId="77777777" w:rsidR="00973B66" w:rsidRPr="00C1258B" w:rsidRDefault="00415345" w:rsidP="00C04F1F">
            <w:pPr>
              <w:pStyle w:val="Pagrindinistekstas1"/>
              <w:widowControl w:val="0"/>
              <w:numPr>
                <w:ilvl w:val="1"/>
                <w:numId w:val="3"/>
              </w:numPr>
              <w:overflowPunct/>
              <w:spacing w:after="0"/>
              <w:ind w:right="110"/>
              <w:textAlignment w:val="auto"/>
              <w:rPr>
                <w:rFonts w:ascii="Times New Roman" w:hAnsi="Times New Roman" w:cs="Times New Roman"/>
                <w:sz w:val="24"/>
                <w:szCs w:val="24"/>
                <w:lang w:eastAsia="ar-SA"/>
              </w:rPr>
            </w:pPr>
            <w:r w:rsidRPr="00C1258B">
              <w:rPr>
                <w:rFonts w:ascii="Times New Roman" w:hAnsi="Times New Roman" w:cs="Times New Roman"/>
                <w:sz w:val="24"/>
                <w:szCs w:val="24"/>
                <w:lang w:eastAsia="ar-SA"/>
              </w:rPr>
              <w:t>Užtikrinti, kad darbus vykdantys darbuotojai statybvietėje naudotų darbo saugos priemones: šalmus, apsauginius akinius, pirštines, saugos batus ir kitas būtinas asmens apsaugos priemones;</w:t>
            </w:r>
          </w:p>
          <w:p w14:paraId="3AA2A67D" w14:textId="77777777" w:rsidR="00973B66" w:rsidRPr="00C1258B" w:rsidRDefault="00415345" w:rsidP="00C04F1F">
            <w:pPr>
              <w:pStyle w:val="Pagrindinistekstas1"/>
              <w:widowControl w:val="0"/>
              <w:numPr>
                <w:ilvl w:val="1"/>
                <w:numId w:val="3"/>
              </w:numPr>
              <w:overflowPunct/>
              <w:spacing w:after="0"/>
              <w:ind w:right="110"/>
              <w:textAlignment w:val="auto"/>
              <w:rPr>
                <w:rFonts w:ascii="Times New Roman" w:hAnsi="Times New Roman" w:cs="Times New Roman"/>
                <w:sz w:val="24"/>
                <w:szCs w:val="24"/>
                <w:lang w:eastAsia="ar-SA"/>
              </w:rPr>
            </w:pPr>
            <w:r w:rsidRPr="00C1258B">
              <w:rPr>
                <w:rFonts w:ascii="Times New Roman" w:hAnsi="Times New Roman" w:cs="Times New Roman"/>
                <w:sz w:val="24"/>
                <w:szCs w:val="24"/>
                <w:lang w:eastAsia="ar-SA"/>
              </w:rPr>
              <w:t>Iškraunant krovinius užtverti šaligatvį ir užtikrinti pėsčiųjų saugumą;</w:t>
            </w:r>
          </w:p>
          <w:p w14:paraId="0CD9D05F" w14:textId="77777777" w:rsidR="00973B66" w:rsidRPr="00C1258B" w:rsidRDefault="00415345" w:rsidP="00C04F1F">
            <w:pPr>
              <w:pStyle w:val="Pagrindinistekstas1"/>
              <w:widowControl w:val="0"/>
              <w:numPr>
                <w:ilvl w:val="1"/>
                <w:numId w:val="3"/>
              </w:numPr>
              <w:overflowPunct/>
              <w:spacing w:after="0"/>
              <w:ind w:right="110"/>
              <w:textAlignment w:val="auto"/>
              <w:rPr>
                <w:rFonts w:ascii="Times New Roman" w:hAnsi="Times New Roman" w:cs="Times New Roman"/>
                <w:sz w:val="24"/>
                <w:szCs w:val="24"/>
              </w:rPr>
            </w:pPr>
            <w:r w:rsidRPr="00C1258B">
              <w:rPr>
                <w:rStyle w:val="Numatytasispastraiposriftas1"/>
                <w:rFonts w:ascii="Times New Roman" w:hAnsi="Times New Roman" w:cs="Times New Roman"/>
                <w:sz w:val="24"/>
                <w:szCs w:val="24"/>
                <w:lang w:eastAsia="ar-SA"/>
              </w:rPr>
              <w:t>Leisti Užsakovo atstovams, bet kuriuo sutarties vykdymo metu tikrinti kaip laikomasi darbų saugos reikalavimų pildant klausimyną (pridedama). Užsakovo atstovams nustačius pažeidimus galiojančioms darbų saugos statyboje taisyklės Rangovui skiriama bauda nurodyta Sutarties sąlygose.</w:t>
            </w:r>
          </w:p>
        </w:tc>
      </w:tr>
      <w:tr w:rsidR="00973B66" w:rsidRPr="00C1258B" w14:paraId="01075FBA"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DFDAE" w14:textId="77777777" w:rsidR="00973B66" w:rsidRPr="00C1258B" w:rsidRDefault="00973B66" w:rsidP="001D0ED0">
            <w:pPr>
              <w:pStyle w:val="Sraopastraipa1"/>
              <w:numPr>
                <w:ilvl w:val="0"/>
                <w:numId w:val="3"/>
              </w:numPr>
              <w:rPr>
                <w:rFonts w:ascii="Times New Roman" w:hAnsi="Times New Roman" w:cs="Times New Roman"/>
                <w:b/>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9B8C0"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Darbų vykdymo metu  pateikiami dokumentai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5194F6" w14:textId="77777777" w:rsidR="00973B66" w:rsidRPr="00C1258B" w:rsidRDefault="00415345" w:rsidP="00C04F1F">
            <w:pPr>
              <w:pStyle w:val="Sraopastraipa1"/>
              <w:numPr>
                <w:ilvl w:val="1"/>
                <w:numId w:val="3"/>
              </w:numPr>
              <w:tabs>
                <w:tab w:val="left" w:pos="426"/>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Atliktų darbų aktai ir Pažymos apie atliktų darbų vertę;</w:t>
            </w:r>
          </w:p>
          <w:p w14:paraId="36CC7AD5" w14:textId="77777777" w:rsidR="00973B66" w:rsidRPr="00C1258B" w:rsidRDefault="00415345" w:rsidP="00C04F1F">
            <w:pPr>
              <w:pStyle w:val="Sraopastraipa1"/>
              <w:numPr>
                <w:ilvl w:val="1"/>
                <w:numId w:val="3"/>
              </w:numPr>
              <w:tabs>
                <w:tab w:val="left" w:pos="426"/>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Pildomas elektroninis statybos darbų žurnalas;</w:t>
            </w:r>
          </w:p>
          <w:p w14:paraId="5D911292" w14:textId="77777777" w:rsidR="00973B66" w:rsidRPr="00C1258B" w:rsidRDefault="00415345" w:rsidP="00C04F1F">
            <w:pPr>
              <w:pStyle w:val="Sraopastraipa1"/>
              <w:numPr>
                <w:ilvl w:val="1"/>
                <w:numId w:val="3"/>
              </w:numPr>
              <w:tabs>
                <w:tab w:val="left" w:pos="426"/>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lastRenderedPageBreak/>
              <w:t>Medžiagų ir Įrengimų sertifikatai, atitikties deklaracijos, visos naudojimo instrukcijos;</w:t>
            </w:r>
          </w:p>
          <w:p w14:paraId="21825909" w14:textId="77777777" w:rsidR="00973B66" w:rsidRPr="00C1258B" w:rsidRDefault="00415345" w:rsidP="00C04F1F">
            <w:pPr>
              <w:pStyle w:val="Sraopastraipa1"/>
              <w:numPr>
                <w:ilvl w:val="1"/>
                <w:numId w:val="3"/>
              </w:numPr>
              <w:tabs>
                <w:tab w:val="left" w:pos="426"/>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 xml:space="preserve">Bandymų rezultatų protokolai, įrodantys teigiamus bandymus (jei buvo tokių bandymų poreikis); </w:t>
            </w:r>
          </w:p>
          <w:p w14:paraId="209E7AA0" w14:textId="77777777" w:rsidR="00973B66" w:rsidRPr="00C1258B" w:rsidRDefault="00415345" w:rsidP="00C04F1F">
            <w:pPr>
              <w:pStyle w:val="Sraopastraipa1"/>
              <w:numPr>
                <w:ilvl w:val="1"/>
                <w:numId w:val="3"/>
              </w:numPr>
              <w:tabs>
                <w:tab w:val="left" w:pos="426"/>
              </w:tabs>
              <w:ind w:left="586" w:hanging="586"/>
              <w:jc w:val="both"/>
              <w:rPr>
                <w:rFonts w:ascii="Times New Roman" w:hAnsi="Times New Roman" w:cs="Times New Roman"/>
                <w:sz w:val="24"/>
                <w:szCs w:val="24"/>
              </w:rPr>
            </w:pPr>
            <w:r w:rsidRPr="00C1258B">
              <w:rPr>
                <w:rFonts w:ascii="Times New Roman" w:hAnsi="Times New Roman" w:cs="Times New Roman"/>
                <w:sz w:val="24"/>
                <w:szCs w:val="24"/>
              </w:rPr>
              <w:t>Kadastriniai matavimai, išpildomoji dokumentacija;</w:t>
            </w:r>
          </w:p>
          <w:p w14:paraId="7AD3031E" w14:textId="77777777" w:rsidR="00973B66" w:rsidRPr="00C1258B" w:rsidRDefault="00415345" w:rsidP="00C04F1F">
            <w:pPr>
              <w:pStyle w:val="Sraopastraipa1"/>
              <w:numPr>
                <w:ilvl w:val="1"/>
                <w:numId w:val="3"/>
              </w:numPr>
              <w:tabs>
                <w:tab w:val="left" w:pos="426"/>
              </w:tabs>
              <w:ind w:left="586" w:hanging="586"/>
              <w:jc w:val="both"/>
              <w:rPr>
                <w:rFonts w:ascii="Times New Roman" w:hAnsi="Times New Roman" w:cs="Times New Roman"/>
                <w:sz w:val="24"/>
                <w:szCs w:val="24"/>
              </w:rPr>
            </w:pPr>
            <w:r w:rsidRPr="00C1258B">
              <w:rPr>
                <w:rStyle w:val="Laukeliai"/>
                <w:rFonts w:ascii="Times New Roman" w:hAnsi="Times New Roman" w:cs="Times New Roman"/>
                <w:sz w:val="24"/>
                <w:szCs w:val="24"/>
              </w:rPr>
              <w:t>Darbų perdavimo-priėmimo aktai.</w:t>
            </w:r>
          </w:p>
          <w:p w14:paraId="0C2BA28B" w14:textId="77777777" w:rsidR="00973B66" w:rsidRPr="00C1258B" w:rsidRDefault="00415345" w:rsidP="00C04F1F">
            <w:pPr>
              <w:pStyle w:val="Sraopastraipa1"/>
              <w:numPr>
                <w:ilvl w:val="1"/>
                <w:numId w:val="3"/>
              </w:numPr>
              <w:tabs>
                <w:tab w:val="left" w:pos="426"/>
              </w:tabs>
              <w:ind w:left="586" w:hanging="586"/>
              <w:jc w:val="both"/>
              <w:rPr>
                <w:rFonts w:ascii="Times New Roman" w:hAnsi="Times New Roman" w:cs="Times New Roman"/>
                <w:sz w:val="24"/>
                <w:szCs w:val="24"/>
              </w:rPr>
            </w:pPr>
            <w:r w:rsidRPr="00C1258B">
              <w:rPr>
                <w:rStyle w:val="Laukeliai"/>
                <w:rFonts w:ascii="Times New Roman" w:hAnsi="Times New Roman" w:cs="Times New Roman"/>
                <w:sz w:val="24"/>
                <w:szCs w:val="24"/>
              </w:rPr>
              <w:t>Statybvietės perdavimo-priėmimo aktas.</w:t>
            </w:r>
          </w:p>
        </w:tc>
      </w:tr>
      <w:tr w:rsidR="00973B66" w:rsidRPr="00C1258B" w14:paraId="09E11C9B" w14:textId="77777777" w:rsidTr="43A078B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02303" w14:textId="77777777" w:rsidR="00973B66" w:rsidRPr="00C1258B" w:rsidRDefault="00973B66" w:rsidP="001D0ED0">
            <w:pPr>
              <w:pStyle w:val="Sraopastraipa1"/>
              <w:numPr>
                <w:ilvl w:val="0"/>
                <w:numId w:val="3"/>
              </w:numPr>
              <w:rPr>
                <w:rFonts w:ascii="Times New Roman" w:hAnsi="Times New Roman" w:cs="Times New Roman"/>
                <w:b/>
                <w:sz w:val="24"/>
                <w:szCs w:val="24"/>
              </w:rPr>
            </w:pP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7BE5A9" w14:textId="77777777" w:rsidR="00973B66" w:rsidRPr="00C1258B" w:rsidRDefault="00415345">
            <w:pPr>
              <w:pStyle w:val="prastasis1"/>
              <w:rPr>
                <w:rFonts w:ascii="Times New Roman" w:hAnsi="Times New Roman" w:cs="Times New Roman"/>
                <w:b/>
                <w:sz w:val="24"/>
                <w:szCs w:val="24"/>
              </w:rPr>
            </w:pPr>
            <w:r w:rsidRPr="00C1258B">
              <w:rPr>
                <w:rFonts w:ascii="Times New Roman" w:hAnsi="Times New Roman" w:cs="Times New Roman"/>
                <w:b/>
                <w:sz w:val="24"/>
                <w:szCs w:val="24"/>
              </w:rPr>
              <w:t>Priedai</w:t>
            </w:r>
          </w:p>
        </w:tc>
        <w:tc>
          <w:tcPr>
            <w:tcW w:w="5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2652E2" w14:textId="77777777" w:rsidR="00973B66" w:rsidRPr="00C1258B" w:rsidRDefault="00415345" w:rsidP="00A44D50">
            <w:pPr>
              <w:pStyle w:val="Sraopastraipa1"/>
              <w:numPr>
                <w:ilvl w:val="1"/>
                <w:numId w:val="3"/>
              </w:numPr>
              <w:suppressAutoHyphens w:val="0"/>
              <w:ind w:left="606" w:hanging="606"/>
              <w:jc w:val="both"/>
              <w:rPr>
                <w:rFonts w:ascii="Times New Roman" w:hAnsi="Times New Roman" w:cs="Times New Roman"/>
                <w:sz w:val="24"/>
                <w:szCs w:val="24"/>
              </w:rPr>
            </w:pPr>
            <w:r w:rsidRPr="00C1258B">
              <w:rPr>
                <w:rFonts w:ascii="Times New Roman" w:hAnsi="Times New Roman" w:cs="Times New Roman"/>
                <w:sz w:val="24"/>
                <w:szCs w:val="24"/>
              </w:rPr>
              <w:t>Priedas Nr. 1 Atraminės sienelės ties sklypu Markučių g. 59, Vilniuje, avarijos grėsmei pašalinti skubių statybos darbų atlikimo aprašas;</w:t>
            </w:r>
          </w:p>
          <w:p w14:paraId="3E467910" w14:textId="77777777" w:rsidR="00973B66" w:rsidRPr="00C1258B" w:rsidRDefault="00415345" w:rsidP="00A44D50">
            <w:pPr>
              <w:pStyle w:val="Sraopastraipa1"/>
              <w:numPr>
                <w:ilvl w:val="1"/>
                <w:numId w:val="3"/>
              </w:numPr>
              <w:suppressAutoHyphens w:val="0"/>
              <w:ind w:left="606" w:hanging="606"/>
              <w:jc w:val="both"/>
              <w:rPr>
                <w:rFonts w:ascii="Times New Roman" w:hAnsi="Times New Roman" w:cs="Times New Roman"/>
                <w:sz w:val="24"/>
                <w:szCs w:val="24"/>
              </w:rPr>
            </w:pPr>
            <w:r w:rsidRPr="00C1258B">
              <w:rPr>
                <w:rFonts w:ascii="Times New Roman" w:hAnsi="Times New Roman" w:cs="Times New Roman"/>
                <w:sz w:val="24"/>
                <w:szCs w:val="24"/>
              </w:rPr>
              <w:t>Priedas Nr. 2 Statinio ekspertizės aktas;</w:t>
            </w:r>
          </w:p>
          <w:p w14:paraId="309F2B8D" w14:textId="14477037" w:rsidR="00973B66" w:rsidRPr="00C1258B" w:rsidRDefault="2C7C104E" w:rsidP="00A44D50">
            <w:pPr>
              <w:pStyle w:val="Sraopastraipa1"/>
              <w:numPr>
                <w:ilvl w:val="1"/>
                <w:numId w:val="3"/>
              </w:numPr>
              <w:suppressAutoHyphens w:val="0"/>
              <w:ind w:left="606" w:hanging="606"/>
              <w:jc w:val="both"/>
              <w:rPr>
                <w:rFonts w:ascii="Times New Roman" w:hAnsi="Times New Roman" w:cs="Times New Roman"/>
                <w:sz w:val="24"/>
                <w:szCs w:val="24"/>
              </w:rPr>
            </w:pPr>
            <w:r w:rsidRPr="00C1258B">
              <w:rPr>
                <w:rFonts w:ascii="Times New Roman" w:hAnsi="Times New Roman" w:cs="Times New Roman"/>
                <w:sz w:val="24"/>
                <w:szCs w:val="24"/>
              </w:rPr>
              <w:t>Priedas Nr. 3 Klausimynas;</w:t>
            </w:r>
          </w:p>
          <w:p w14:paraId="5C357547" w14:textId="7BBA8FE9" w:rsidR="00973B66" w:rsidRPr="00C17084" w:rsidRDefault="00415345" w:rsidP="00A44D50">
            <w:pPr>
              <w:pStyle w:val="Sraopastraipa1"/>
              <w:numPr>
                <w:ilvl w:val="1"/>
                <w:numId w:val="3"/>
              </w:numPr>
              <w:suppressAutoHyphens w:val="0"/>
              <w:ind w:left="606" w:hanging="606"/>
              <w:jc w:val="both"/>
              <w:rPr>
                <w:rFonts w:ascii="Times New Roman" w:hAnsi="Times New Roman" w:cs="Times New Roman"/>
                <w:sz w:val="24"/>
                <w:szCs w:val="24"/>
              </w:rPr>
            </w:pPr>
            <w:r w:rsidRPr="00C1258B">
              <w:rPr>
                <w:rFonts w:ascii="Times New Roman" w:hAnsi="Times New Roman" w:cs="Times New Roman"/>
                <w:sz w:val="24"/>
                <w:szCs w:val="24"/>
              </w:rPr>
              <w:t>Priedas Nr. 4 Darbų kainų žiniaraštis</w:t>
            </w:r>
            <w:r w:rsidR="00C17084">
              <w:rPr>
                <w:rFonts w:ascii="Times New Roman" w:hAnsi="Times New Roman" w:cs="Times New Roman"/>
                <w:sz w:val="24"/>
                <w:szCs w:val="24"/>
              </w:rPr>
              <w:t>.</w:t>
            </w:r>
          </w:p>
        </w:tc>
      </w:tr>
    </w:tbl>
    <w:p w14:paraId="1C132ACC" w14:textId="77777777" w:rsidR="00973B66" w:rsidRPr="00C1258B" w:rsidRDefault="00973B66">
      <w:pPr>
        <w:pStyle w:val="prastasis1"/>
        <w:rPr>
          <w:rFonts w:ascii="Times New Roman" w:hAnsi="Times New Roman" w:cs="Times New Roman"/>
          <w:sz w:val="24"/>
          <w:szCs w:val="24"/>
        </w:rPr>
      </w:pPr>
    </w:p>
    <w:sectPr w:rsidR="00973B66" w:rsidRPr="00C1258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BA30" w14:textId="77777777" w:rsidR="000C1591" w:rsidRDefault="000C1591">
      <w:pPr>
        <w:spacing w:after="0"/>
      </w:pPr>
      <w:r>
        <w:separator/>
      </w:r>
    </w:p>
  </w:endnote>
  <w:endnote w:type="continuationSeparator" w:id="0">
    <w:p w14:paraId="62DDB77B" w14:textId="77777777" w:rsidR="000C1591" w:rsidRDefault="000C15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LT">
    <w:charset w:val="00"/>
    <w:family w:val="auto"/>
    <w:pitch w:val="variable"/>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2C54" w14:textId="77777777" w:rsidR="000C1591" w:rsidRDefault="000C1591">
      <w:pPr>
        <w:spacing w:after="0"/>
      </w:pPr>
      <w:r>
        <w:rPr>
          <w:color w:val="000000"/>
        </w:rPr>
        <w:separator/>
      </w:r>
    </w:p>
  </w:footnote>
  <w:footnote w:type="continuationSeparator" w:id="0">
    <w:p w14:paraId="51DAA857" w14:textId="77777777" w:rsidR="000C1591" w:rsidRDefault="000C15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A4F"/>
    <w:multiLevelType w:val="multilevel"/>
    <w:tmpl w:val="30360CE4"/>
    <w:lvl w:ilvl="0">
      <w:start w:val="1"/>
      <w:numFmt w:val="decimal"/>
      <w:lvlText w:val="%1."/>
      <w:lvlJc w:val="left"/>
      <w:pPr>
        <w:ind w:left="360" w:hanging="360"/>
      </w:pPr>
      <w:rPr>
        <w:rFonts w:hint="default"/>
      </w:rPr>
    </w:lvl>
    <w:lvl w:ilvl="1">
      <w:start w:val="1"/>
      <w:numFmt w:val="decimal"/>
      <w:lvlText w:val="%1.%2."/>
      <w:lvlJc w:val="left"/>
      <w:pPr>
        <w:ind w:left="1260" w:hanging="72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AB4D37"/>
    <w:multiLevelType w:val="multilevel"/>
    <w:tmpl w:val="E0E44A0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BC71284"/>
    <w:multiLevelType w:val="multilevel"/>
    <w:tmpl w:val="6E5298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F612E83"/>
    <w:multiLevelType w:val="multilevel"/>
    <w:tmpl w:val="21D07DE6"/>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A5B537E"/>
    <w:multiLevelType w:val="multilevel"/>
    <w:tmpl w:val="9D2C255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567103387">
    <w:abstractNumId w:val="4"/>
  </w:num>
  <w:num w:numId="2" w16cid:durableId="1840077326">
    <w:abstractNumId w:val="0"/>
  </w:num>
  <w:num w:numId="3" w16cid:durableId="768239066">
    <w:abstractNumId w:val="3"/>
  </w:num>
  <w:num w:numId="4" w16cid:durableId="849298639">
    <w:abstractNumId w:val="1"/>
  </w:num>
  <w:num w:numId="5" w16cid:durableId="1784614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66"/>
    <w:rsid w:val="00030A3C"/>
    <w:rsid w:val="00072F05"/>
    <w:rsid w:val="00074466"/>
    <w:rsid w:val="000A5697"/>
    <w:rsid w:val="000A5CB1"/>
    <w:rsid w:val="000B4532"/>
    <w:rsid w:val="000C1591"/>
    <w:rsid w:val="000D2504"/>
    <w:rsid w:val="000F1A6B"/>
    <w:rsid w:val="00135AF4"/>
    <w:rsid w:val="001A035C"/>
    <w:rsid w:val="001D0ED0"/>
    <w:rsid w:val="001F49A2"/>
    <w:rsid w:val="002264FA"/>
    <w:rsid w:val="002520AB"/>
    <w:rsid w:val="00272A85"/>
    <w:rsid w:val="00287DE5"/>
    <w:rsid w:val="002D508A"/>
    <w:rsid w:val="002D6776"/>
    <w:rsid w:val="002E111C"/>
    <w:rsid w:val="002F27D0"/>
    <w:rsid w:val="00327FE4"/>
    <w:rsid w:val="0033060F"/>
    <w:rsid w:val="00335261"/>
    <w:rsid w:val="00340EA9"/>
    <w:rsid w:val="00360C39"/>
    <w:rsid w:val="003E3ED4"/>
    <w:rsid w:val="003F4658"/>
    <w:rsid w:val="00413AD9"/>
    <w:rsid w:val="00415345"/>
    <w:rsid w:val="00440342"/>
    <w:rsid w:val="00483A11"/>
    <w:rsid w:val="00495D6B"/>
    <w:rsid w:val="004B49AA"/>
    <w:rsid w:val="00514A5D"/>
    <w:rsid w:val="00521E75"/>
    <w:rsid w:val="00547EFA"/>
    <w:rsid w:val="00550C2C"/>
    <w:rsid w:val="005A7F50"/>
    <w:rsid w:val="00604D58"/>
    <w:rsid w:val="00615942"/>
    <w:rsid w:val="00690445"/>
    <w:rsid w:val="00694507"/>
    <w:rsid w:val="00696A7E"/>
    <w:rsid w:val="006B629A"/>
    <w:rsid w:val="007801FB"/>
    <w:rsid w:val="007A15A2"/>
    <w:rsid w:val="007C3C14"/>
    <w:rsid w:val="007F7EBB"/>
    <w:rsid w:val="00803722"/>
    <w:rsid w:val="00826C13"/>
    <w:rsid w:val="008414A7"/>
    <w:rsid w:val="0086469F"/>
    <w:rsid w:val="008F5FA2"/>
    <w:rsid w:val="0090438A"/>
    <w:rsid w:val="00913273"/>
    <w:rsid w:val="009307FF"/>
    <w:rsid w:val="00973B66"/>
    <w:rsid w:val="00981CA1"/>
    <w:rsid w:val="00990036"/>
    <w:rsid w:val="009931D0"/>
    <w:rsid w:val="00995D66"/>
    <w:rsid w:val="009D5CD6"/>
    <w:rsid w:val="009F3D2E"/>
    <w:rsid w:val="00A17C8E"/>
    <w:rsid w:val="00A23E76"/>
    <w:rsid w:val="00A360DA"/>
    <w:rsid w:val="00A44D50"/>
    <w:rsid w:val="00A512C4"/>
    <w:rsid w:val="00A95D70"/>
    <w:rsid w:val="00AD1752"/>
    <w:rsid w:val="00AD6095"/>
    <w:rsid w:val="00AD7676"/>
    <w:rsid w:val="00B03D16"/>
    <w:rsid w:val="00B26025"/>
    <w:rsid w:val="00B309BE"/>
    <w:rsid w:val="00B31750"/>
    <w:rsid w:val="00B34142"/>
    <w:rsid w:val="00B36DC8"/>
    <w:rsid w:val="00B52BF2"/>
    <w:rsid w:val="00BA2A15"/>
    <w:rsid w:val="00BC267C"/>
    <w:rsid w:val="00C04F1F"/>
    <w:rsid w:val="00C0777A"/>
    <w:rsid w:val="00C1258B"/>
    <w:rsid w:val="00C17084"/>
    <w:rsid w:val="00C438AE"/>
    <w:rsid w:val="00C70620"/>
    <w:rsid w:val="00C84553"/>
    <w:rsid w:val="00C908D1"/>
    <w:rsid w:val="00CA150D"/>
    <w:rsid w:val="00CE55EF"/>
    <w:rsid w:val="00D054E2"/>
    <w:rsid w:val="00E37070"/>
    <w:rsid w:val="00E54B85"/>
    <w:rsid w:val="00EA1A4C"/>
    <w:rsid w:val="00EA62A6"/>
    <w:rsid w:val="00EB41A4"/>
    <w:rsid w:val="00F00012"/>
    <w:rsid w:val="00F3155C"/>
    <w:rsid w:val="00F41486"/>
    <w:rsid w:val="00F42174"/>
    <w:rsid w:val="00F77ED3"/>
    <w:rsid w:val="00FB760E"/>
    <w:rsid w:val="00FD0C47"/>
    <w:rsid w:val="00FF02E7"/>
    <w:rsid w:val="03B4644F"/>
    <w:rsid w:val="07D5E614"/>
    <w:rsid w:val="07F10061"/>
    <w:rsid w:val="0A706ADE"/>
    <w:rsid w:val="0AEACD42"/>
    <w:rsid w:val="0F007913"/>
    <w:rsid w:val="0F57CA3E"/>
    <w:rsid w:val="188A2C9C"/>
    <w:rsid w:val="1BA227FD"/>
    <w:rsid w:val="226301C5"/>
    <w:rsid w:val="26DD00E9"/>
    <w:rsid w:val="2813C425"/>
    <w:rsid w:val="298547B7"/>
    <w:rsid w:val="2C631E4B"/>
    <w:rsid w:val="2C7C104E"/>
    <w:rsid w:val="3031E907"/>
    <w:rsid w:val="31A43BA2"/>
    <w:rsid w:val="36D5D05C"/>
    <w:rsid w:val="3A319856"/>
    <w:rsid w:val="3A779584"/>
    <w:rsid w:val="3E89C4CC"/>
    <w:rsid w:val="43A078BB"/>
    <w:rsid w:val="444C3E78"/>
    <w:rsid w:val="4A8D224A"/>
    <w:rsid w:val="4ABF7C61"/>
    <w:rsid w:val="4D3A5C54"/>
    <w:rsid w:val="4DE763B8"/>
    <w:rsid w:val="55B875E8"/>
    <w:rsid w:val="583309E8"/>
    <w:rsid w:val="5C9610C0"/>
    <w:rsid w:val="6238E231"/>
    <w:rsid w:val="6BE32375"/>
    <w:rsid w:val="6D0980DA"/>
    <w:rsid w:val="6FBB1174"/>
    <w:rsid w:val="70C3E746"/>
    <w:rsid w:val="71123B7E"/>
    <w:rsid w:val="7163E83E"/>
    <w:rsid w:val="77E44E82"/>
    <w:rsid w:val="79E3F8FA"/>
    <w:rsid w:val="7F2D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D800"/>
  <w15:docId w15:val="{DED8D067-B162-4F43-92B8-37E5ECF9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prastasis1"/>
    <w:next w:val="prastasis1"/>
    <w:pPr>
      <w:keepNext/>
      <w:keepLines/>
      <w:spacing w:before="360" w:after="80"/>
      <w:outlineLvl w:val="0"/>
    </w:pPr>
    <w:rPr>
      <w:rFonts w:ascii="Aptos Display" w:eastAsia="Times New Roman" w:hAnsi="Aptos Display" w:cs="Times New Roman"/>
      <w:color w:val="0F4761"/>
      <w:sz w:val="40"/>
      <w:szCs w:val="40"/>
    </w:rPr>
  </w:style>
  <w:style w:type="paragraph" w:customStyle="1" w:styleId="Antrat21">
    <w:name w:val="Antraštė 21"/>
    <w:basedOn w:val="prastasis1"/>
    <w:next w:val="prastasis1"/>
    <w:pPr>
      <w:keepNext/>
      <w:keepLines/>
      <w:spacing w:before="160" w:after="80"/>
      <w:outlineLvl w:val="1"/>
    </w:pPr>
    <w:rPr>
      <w:rFonts w:ascii="Aptos Display" w:eastAsia="Times New Roman" w:hAnsi="Aptos Display" w:cs="Times New Roman"/>
      <w:color w:val="0F4761"/>
      <w:sz w:val="32"/>
      <w:szCs w:val="32"/>
    </w:rPr>
  </w:style>
  <w:style w:type="paragraph" w:customStyle="1" w:styleId="Antrat31">
    <w:name w:val="Antraštė 31"/>
    <w:basedOn w:val="prastasis1"/>
    <w:next w:val="prastasis1"/>
    <w:pPr>
      <w:keepNext/>
      <w:keepLines/>
      <w:spacing w:before="160" w:after="80"/>
      <w:outlineLvl w:val="2"/>
    </w:pPr>
    <w:rPr>
      <w:rFonts w:eastAsia="Times New Roman" w:cs="Times New Roman"/>
      <w:color w:val="0F4761"/>
      <w:sz w:val="28"/>
      <w:szCs w:val="28"/>
    </w:rPr>
  </w:style>
  <w:style w:type="paragraph" w:customStyle="1" w:styleId="Antrat41">
    <w:name w:val="Antraštė 41"/>
    <w:basedOn w:val="prastasis1"/>
    <w:next w:val="prastasis1"/>
    <w:pPr>
      <w:keepNext/>
      <w:keepLines/>
      <w:spacing w:before="80" w:after="40"/>
      <w:outlineLvl w:val="3"/>
    </w:pPr>
    <w:rPr>
      <w:rFonts w:eastAsia="Times New Roman" w:cs="Times New Roman"/>
      <w:i/>
      <w:iCs/>
      <w:color w:val="0F4761"/>
    </w:rPr>
  </w:style>
  <w:style w:type="paragraph" w:customStyle="1" w:styleId="Antrat51">
    <w:name w:val="Antraštė 51"/>
    <w:basedOn w:val="prastasis1"/>
    <w:next w:val="prastasis1"/>
    <w:pPr>
      <w:keepNext/>
      <w:keepLines/>
      <w:spacing w:before="80" w:after="40"/>
      <w:outlineLvl w:val="4"/>
    </w:pPr>
    <w:rPr>
      <w:rFonts w:eastAsia="Times New Roman" w:cs="Times New Roman"/>
      <w:color w:val="0F4761"/>
    </w:rPr>
  </w:style>
  <w:style w:type="paragraph" w:customStyle="1" w:styleId="Antrat61">
    <w:name w:val="Antraštė 61"/>
    <w:basedOn w:val="prastasis1"/>
    <w:next w:val="prastasis1"/>
    <w:pPr>
      <w:keepNext/>
      <w:keepLines/>
      <w:spacing w:before="40"/>
      <w:outlineLvl w:val="5"/>
    </w:pPr>
    <w:rPr>
      <w:rFonts w:eastAsia="Times New Roman" w:cs="Times New Roman"/>
      <w:i/>
      <w:iCs/>
      <w:color w:val="595959"/>
    </w:rPr>
  </w:style>
  <w:style w:type="paragraph" w:customStyle="1" w:styleId="Antrat71">
    <w:name w:val="Antraštė 71"/>
    <w:basedOn w:val="prastasis1"/>
    <w:next w:val="prastasis1"/>
    <w:pPr>
      <w:keepNext/>
      <w:keepLines/>
      <w:spacing w:before="40"/>
      <w:outlineLvl w:val="6"/>
    </w:pPr>
    <w:rPr>
      <w:rFonts w:eastAsia="Times New Roman" w:cs="Times New Roman"/>
      <w:color w:val="595959"/>
    </w:rPr>
  </w:style>
  <w:style w:type="paragraph" w:customStyle="1" w:styleId="Antrat81">
    <w:name w:val="Antraštė 81"/>
    <w:basedOn w:val="prastasis1"/>
    <w:next w:val="prastasis1"/>
    <w:pPr>
      <w:keepNext/>
      <w:keepLines/>
      <w:outlineLvl w:val="7"/>
    </w:pPr>
    <w:rPr>
      <w:rFonts w:eastAsia="Times New Roman" w:cs="Times New Roman"/>
      <w:i/>
      <w:iCs/>
      <w:color w:val="272727"/>
    </w:rPr>
  </w:style>
  <w:style w:type="paragraph" w:customStyle="1" w:styleId="Antrat91">
    <w:name w:val="Antraštė 91"/>
    <w:basedOn w:val="prastasis1"/>
    <w:next w:val="prastasis1"/>
    <w:pPr>
      <w:keepNext/>
      <w:keepLines/>
      <w:outlineLvl w:val="8"/>
    </w:pPr>
    <w:rPr>
      <w:rFonts w:eastAsia="Times New Roman" w:cs="Times New Roman"/>
      <w:color w:val="272727"/>
    </w:rPr>
  </w:style>
  <w:style w:type="paragraph" w:customStyle="1" w:styleId="prastasis1">
    <w:name w:val="Įprastasis1"/>
    <w:pPr>
      <w:suppressAutoHyphens/>
      <w:spacing w:after="0"/>
    </w:pPr>
    <w:rPr>
      <w:rFonts w:ascii="Tahoma" w:hAnsi="Tahoma"/>
    </w:rPr>
  </w:style>
  <w:style w:type="character" w:customStyle="1" w:styleId="Numatytasispastraiposriftas1">
    <w:name w:val="Numatytasis pastraipos šriftas1"/>
  </w:style>
  <w:style w:type="character" w:customStyle="1" w:styleId="Antrat1Diagrama">
    <w:name w:val="Antraštė 1 Diagrama"/>
    <w:basedOn w:val="Numatytasispastraiposriftas1"/>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1"/>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1"/>
    <w:rPr>
      <w:rFonts w:eastAsia="Times New Roman" w:cs="Times New Roman"/>
      <w:color w:val="0F4761"/>
      <w:sz w:val="28"/>
      <w:szCs w:val="28"/>
    </w:rPr>
  </w:style>
  <w:style w:type="character" w:customStyle="1" w:styleId="Antrat4Diagrama">
    <w:name w:val="Antraštė 4 Diagrama"/>
    <w:basedOn w:val="Numatytasispastraiposriftas1"/>
    <w:rPr>
      <w:rFonts w:eastAsia="Times New Roman" w:cs="Times New Roman"/>
      <w:i/>
      <w:iCs/>
      <w:color w:val="0F4761"/>
    </w:rPr>
  </w:style>
  <w:style w:type="character" w:customStyle="1" w:styleId="Antrat5Diagrama">
    <w:name w:val="Antraštė 5 Diagrama"/>
    <w:basedOn w:val="Numatytasispastraiposriftas1"/>
    <w:rPr>
      <w:rFonts w:eastAsia="Times New Roman" w:cs="Times New Roman"/>
      <w:color w:val="0F4761"/>
    </w:rPr>
  </w:style>
  <w:style w:type="character" w:customStyle="1" w:styleId="Antrat6Diagrama">
    <w:name w:val="Antraštė 6 Diagrama"/>
    <w:basedOn w:val="Numatytasispastraiposriftas1"/>
    <w:rPr>
      <w:rFonts w:eastAsia="Times New Roman" w:cs="Times New Roman"/>
      <w:i/>
      <w:iCs/>
      <w:color w:val="595959"/>
    </w:rPr>
  </w:style>
  <w:style w:type="character" w:customStyle="1" w:styleId="Antrat7Diagrama">
    <w:name w:val="Antraštė 7 Diagrama"/>
    <w:basedOn w:val="Numatytasispastraiposriftas1"/>
    <w:rPr>
      <w:rFonts w:eastAsia="Times New Roman" w:cs="Times New Roman"/>
      <w:color w:val="595959"/>
    </w:rPr>
  </w:style>
  <w:style w:type="character" w:customStyle="1" w:styleId="Antrat8Diagrama">
    <w:name w:val="Antraštė 8 Diagrama"/>
    <w:basedOn w:val="Numatytasispastraiposriftas1"/>
    <w:rPr>
      <w:rFonts w:eastAsia="Times New Roman" w:cs="Times New Roman"/>
      <w:i/>
      <w:iCs/>
      <w:color w:val="272727"/>
    </w:rPr>
  </w:style>
  <w:style w:type="character" w:customStyle="1" w:styleId="Antrat9Diagrama">
    <w:name w:val="Antraštė 9 Diagrama"/>
    <w:basedOn w:val="Numatytasispastraiposriftas1"/>
    <w:rPr>
      <w:rFonts w:eastAsia="Times New Roman" w:cs="Times New Roman"/>
      <w:color w:val="272727"/>
    </w:rPr>
  </w:style>
  <w:style w:type="paragraph" w:customStyle="1" w:styleId="Pavadinimas1">
    <w:name w:val="Pavadinimas1"/>
    <w:basedOn w:val="prastasis1"/>
    <w:next w:val="prastasis1"/>
    <w:pPr>
      <w:spacing w:after="80"/>
      <w:contextualSpacing/>
    </w:pPr>
    <w:rPr>
      <w:rFonts w:ascii="Aptos Display" w:eastAsia="Times New Roman" w:hAnsi="Aptos Display" w:cs="Times New Roman"/>
      <w:spacing w:val="-10"/>
      <w:kern w:val="3"/>
      <w:sz w:val="56"/>
      <w:szCs w:val="56"/>
    </w:rPr>
  </w:style>
  <w:style w:type="character" w:customStyle="1" w:styleId="PavadinimasDiagrama">
    <w:name w:val="Pavadinimas Diagrama"/>
    <w:basedOn w:val="Numatytasispastraiposriftas1"/>
    <w:rPr>
      <w:rFonts w:ascii="Aptos Display" w:eastAsia="Times New Roman" w:hAnsi="Aptos Display" w:cs="Times New Roman"/>
      <w:spacing w:val="-10"/>
      <w:kern w:val="3"/>
      <w:sz w:val="56"/>
      <w:szCs w:val="56"/>
    </w:rPr>
  </w:style>
  <w:style w:type="paragraph" w:customStyle="1" w:styleId="Paantrat1">
    <w:name w:val="Paantraštė1"/>
    <w:basedOn w:val="prastasis1"/>
    <w:next w:val="prastasis1"/>
    <w:rPr>
      <w:rFonts w:eastAsia="Times New Roman" w:cs="Times New Roman"/>
      <w:color w:val="595959"/>
      <w:spacing w:val="15"/>
      <w:sz w:val="28"/>
      <w:szCs w:val="28"/>
    </w:rPr>
  </w:style>
  <w:style w:type="character" w:customStyle="1" w:styleId="PaantratDiagrama">
    <w:name w:val="Paantraštė Diagrama"/>
    <w:basedOn w:val="Numatytasispastraiposriftas1"/>
    <w:rPr>
      <w:rFonts w:eastAsia="Times New Roman" w:cs="Times New Roman"/>
      <w:color w:val="595959"/>
      <w:spacing w:val="15"/>
      <w:sz w:val="28"/>
      <w:szCs w:val="28"/>
    </w:rPr>
  </w:style>
  <w:style w:type="paragraph" w:customStyle="1" w:styleId="Citata1">
    <w:name w:val="Citata1"/>
    <w:basedOn w:val="prastasis1"/>
    <w:next w:val="prastasis1"/>
    <w:pPr>
      <w:spacing w:before="160"/>
      <w:jc w:val="center"/>
    </w:pPr>
    <w:rPr>
      <w:i/>
      <w:iCs/>
      <w:color w:val="404040"/>
    </w:rPr>
  </w:style>
  <w:style w:type="character" w:customStyle="1" w:styleId="CitataDiagrama">
    <w:name w:val="Citata Diagrama"/>
    <w:basedOn w:val="Numatytasispastraiposriftas1"/>
    <w:rPr>
      <w:i/>
      <w:iCs/>
      <w:color w:val="404040"/>
    </w:rPr>
  </w:style>
  <w:style w:type="paragraph" w:customStyle="1" w:styleId="Sraopastraipa1">
    <w:name w:val="Sąrašo pastraipa1"/>
    <w:basedOn w:val="prastasis1"/>
    <w:pPr>
      <w:ind w:left="720"/>
      <w:contextualSpacing/>
    </w:pPr>
  </w:style>
  <w:style w:type="character" w:customStyle="1" w:styleId="Rykuspabraukimas1">
    <w:name w:val="Ryškus pabraukimas1"/>
    <w:basedOn w:val="Numatytasispastraiposriftas1"/>
    <w:rPr>
      <w:i/>
      <w:iCs/>
      <w:color w:val="0F4761"/>
    </w:rPr>
  </w:style>
  <w:style w:type="paragraph" w:customStyle="1" w:styleId="Iskirtacitata1">
    <w:name w:val="Išskirta citata1"/>
    <w:basedOn w:val="prastasis1"/>
    <w:next w:val="prastasis1"/>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1"/>
    <w:rPr>
      <w:i/>
      <w:iCs/>
      <w:color w:val="0F4761"/>
    </w:rPr>
  </w:style>
  <w:style w:type="character" w:customStyle="1" w:styleId="Rykinuoroda1">
    <w:name w:val="Ryški nuoroda1"/>
    <w:basedOn w:val="Numatytasispastraiposriftas1"/>
    <w:rPr>
      <w:b/>
      <w:bCs/>
      <w:smallCaps/>
      <w:color w:val="0F4761"/>
      <w:spacing w:val="5"/>
    </w:rPr>
  </w:style>
  <w:style w:type="character" w:customStyle="1" w:styleId="SraopastraipaDiagrama">
    <w:name w:val="Sąrašo pastraipa Diagrama"/>
    <w:basedOn w:val="Numatytasispastraiposriftas1"/>
  </w:style>
  <w:style w:type="character" w:customStyle="1" w:styleId="Laukeliai">
    <w:name w:val="Laukeliai"/>
    <w:basedOn w:val="Numatytasispastraiposriftas1"/>
    <w:rPr>
      <w:rFonts w:ascii="Arial" w:hAnsi="Arial"/>
      <w:sz w:val="20"/>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rFonts w:ascii="Tahoma" w:hAnsi="Tahoma"/>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ascii="Tahoma" w:hAnsi="Tahoma"/>
      <w:b/>
      <w:bCs/>
      <w:sz w:val="20"/>
      <w:szCs w:val="20"/>
    </w:rPr>
  </w:style>
  <w:style w:type="paragraph" w:customStyle="1" w:styleId="Pagrindinistekstas1">
    <w:name w:val="Pagrindinis tekstas1"/>
    <w:basedOn w:val="prastasis1"/>
    <w:pPr>
      <w:suppressAutoHyphens w:val="0"/>
      <w:overflowPunct w:val="0"/>
      <w:autoSpaceDE w:val="0"/>
      <w:spacing w:after="120"/>
      <w:ind w:firstLine="567"/>
      <w:jc w:val="both"/>
      <w:textAlignment w:val="baseline"/>
    </w:pPr>
    <w:rPr>
      <w:rFonts w:ascii="Aptos" w:eastAsia="Batang" w:hAnsi="Aptos" w:cs="TimesLT"/>
      <w:sz w:val="20"/>
      <w:szCs w:val="20"/>
    </w:rPr>
  </w:style>
  <w:style w:type="character" w:customStyle="1" w:styleId="PagrindinistekstasDiagrama">
    <w:name w:val="Pagrindinis tekstas Diagrama"/>
    <w:basedOn w:val="Numatytasispastraiposriftas1"/>
    <w:rPr>
      <w:rFonts w:ascii="Aptos" w:eastAsia="Batang" w:hAnsi="Aptos" w:cs="TimesLT"/>
      <w:sz w:val="20"/>
      <w:szCs w:val="20"/>
    </w:rPr>
  </w:style>
  <w:style w:type="character" w:styleId="CommentReference">
    <w:name w:val="annotation reference"/>
    <w:basedOn w:val="Numatytasispastraiposriftas1"/>
    <w:rPr>
      <w:sz w:val="16"/>
      <w:szCs w:val="16"/>
    </w:rPr>
  </w:style>
  <w:style w:type="paragraph" w:styleId="CommentText">
    <w:name w:val="annotation text"/>
    <w:basedOn w:val="prastasis1"/>
    <w:pPr>
      <w:suppressAutoHyphens w:val="0"/>
    </w:pPr>
    <w:rPr>
      <w:sz w:val="20"/>
      <w:szCs w:val="20"/>
    </w:rPr>
  </w:style>
  <w:style w:type="character" w:customStyle="1" w:styleId="CommentTextChar">
    <w:name w:val="Comment Text Char"/>
    <w:basedOn w:val="Numatytasispastraiposriftas1"/>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hidden/>
    <w:uiPriority w:val="99"/>
    <w:semiHidden/>
    <w:rsid w:val="00550C2C"/>
    <w:pPr>
      <w:autoSpaceDN/>
      <w:spacing w:after="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Bullet,Lentele"/>
    <w:basedOn w:val="Normal"/>
    <w:link w:val="ListParagraphChar"/>
    <w:uiPriority w:val="34"/>
    <w:qFormat/>
    <w:rsid w:val="00550C2C"/>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72A85"/>
  </w:style>
  <w:style w:type="paragraph" w:styleId="Header">
    <w:name w:val="header"/>
    <w:basedOn w:val="Normal"/>
    <w:link w:val="HeaderChar"/>
    <w:uiPriority w:val="99"/>
    <w:semiHidden/>
    <w:unhideWhenUsed/>
    <w:rsid w:val="009307FF"/>
    <w:pPr>
      <w:tabs>
        <w:tab w:val="center" w:pos="4513"/>
        <w:tab w:val="right" w:pos="9026"/>
      </w:tabs>
      <w:spacing w:after="0"/>
    </w:pPr>
  </w:style>
  <w:style w:type="character" w:customStyle="1" w:styleId="HeaderChar">
    <w:name w:val="Header Char"/>
    <w:basedOn w:val="DefaultParagraphFont"/>
    <w:link w:val="Header"/>
    <w:uiPriority w:val="99"/>
    <w:semiHidden/>
    <w:rsid w:val="009307FF"/>
  </w:style>
  <w:style w:type="paragraph" w:styleId="Footer">
    <w:name w:val="footer"/>
    <w:basedOn w:val="Normal"/>
    <w:link w:val="FooterChar"/>
    <w:uiPriority w:val="99"/>
    <w:semiHidden/>
    <w:unhideWhenUsed/>
    <w:rsid w:val="009307FF"/>
    <w:pPr>
      <w:tabs>
        <w:tab w:val="center" w:pos="4513"/>
        <w:tab w:val="right" w:pos="9026"/>
      </w:tabs>
      <w:spacing w:after="0"/>
    </w:pPr>
  </w:style>
  <w:style w:type="character" w:customStyle="1" w:styleId="FooterChar">
    <w:name w:val="Footer Char"/>
    <w:basedOn w:val="DefaultParagraphFont"/>
    <w:link w:val="Footer"/>
    <w:uiPriority w:val="99"/>
    <w:semiHidden/>
    <w:rsid w:val="0093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f73fb72ac037523b46ff81ee6285823e">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dd3bac354776a55bcd358b8d2a386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E0D4-0E47-493D-A36E-7C8DC40C3309}">
  <ds:schemaRefs>
    <ds:schemaRef ds:uri="http://schemas.microsoft.com/sharepoint/v3/contenttype/forms"/>
  </ds:schemaRefs>
</ds:datastoreItem>
</file>

<file path=customXml/itemProps2.xml><?xml version="1.0" encoding="utf-8"?>
<ds:datastoreItem xmlns:ds="http://schemas.openxmlformats.org/officeDocument/2006/customXml" ds:itemID="{8623BA4F-19EF-4D2E-963A-3CDA884B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70BFA-7CC3-4D66-8947-CB123B95B0C1}">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customXml/itemProps4.xml><?xml version="1.0" encoding="utf-8"?>
<ds:datastoreItem xmlns:ds="http://schemas.openxmlformats.org/officeDocument/2006/customXml" ds:itemID="{B76F2CFB-5C51-4202-8C41-F0134DE5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Sokolova</dc:creator>
  <cp:keywords/>
  <dc:description/>
  <cp:lastModifiedBy>Simona Stankevičiūtė</cp:lastModifiedBy>
  <cp:revision>76</cp:revision>
  <dcterms:created xsi:type="dcterms:W3CDTF">2026-02-11T04:22:00Z</dcterms:created>
  <dcterms:modified xsi:type="dcterms:W3CDTF">2026-02-18T10:43:00Z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0x010100FE8EA4996BA714439CA2BC8CAF9D3FD6</vt:lpwstr>
  </property>
</Properties>
</file>