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5551"/>
      </w:tblGrid>
      <w:tr w:rsidR="00735D34" w:rsidRPr="005022B2" w14:paraId="16E191C6" w14:textId="77777777" w:rsidTr="005022B2">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389BDE93" w:rsidR="00735D34" w:rsidRPr="005022B2" w:rsidRDefault="00CB52B9" w:rsidP="00CB52B9">
            <w:pPr>
              <w:spacing w:after="0" w:line="240" w:lineRule="auto"/>
              <w:jc w:val="center"/>
              <w:rPr>
                <w:rFonts w:ascii="Calibri Light" w:hAnsi="Calibri Light" w:cs="Calibri Light"/>
                <w:sz w:val="22"/>
              </w:rPr>
            </w:pPr>
            <w:r w:rsidRPr="005022B2">
              <w:rPr>
                <w:rFonts w:ascii="Calibri Light" w:hAnsi="Calibri Light" w:cs="Calibri Light"/>
                <w:b/>
                <w:color w:val="FFFFFF" w:themeColor="background1"/>
                <w:sz w:val="22"/>
              </w:rPr>
              <w:t xml:space="preserve">IŠTEKLIŲ AGENTŪRA </w:t>
            </w:r>
            <w:r w:rsidR="00735D34" w:rsidRPr="005022B2">
              <w:rPr>
                <w:rFonts w:ascii="Calibri Light" w:hAnsi="Calibri Light" w:cs="Calibri Light"/>
                <w:b/>
                <w:color w:val="FFFFFF"/>
                <w:sz w:val="22"/>
              </w:rPr>
              <w:t>&gt; PIRKIMO DOKUMENTAI &gt; TECHNINĖ SPECIFIKACIJA</w:t>
            </w:r>
          </w:p>
        </w:tc>
      </w:tr>
    </w:tbl>
    <w:p w14:paraId="66A20C7A" w14:textId="77777777" w:rsidR="00735D34" w:rsidRPr="005022B2" w:rsidRDefault="00735D34" w:rsidP="00735D34">
      <w:pPr>
        <w:spacing w:after="0" w:line="12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5551"/>
      </w:tblGrid>
      <w:tr w:rsidR="00735D34" w:rsidRPr="005022B2" w14:paraId="46177C6C" w14:textId="77777777" w:rsidTr="005022B2">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50C18D3B" w:rsidR="00735D34" w:rsidRPr="005022B2" w:rsidRDefault="00000000" w:rsidP="00F072B9">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sz w:val="22"/>
                      <w:szCs w:val="22"/>
                    </w:rPr>
                    <w:alias w:val="Įrašomas pirkimo pavadinimas ir Nr."/>
                    <w:tag w:val="Įrašomas pirkimo pavadinimas ir Nr."/>
                    <w:id w:val="-1311480434"/>
                    <w:placeholder>
                      <w:docPart w:val="15C7A8614ABC443BABB1C9FF0C4382F7"/>
                    </w:placeholder>
                    <w:text/>
                  </w:sdtPr>
                  <w:sdtContent>
                    <w:r w:rsidR="00C628C9" w:rsidRPr="005022B2">
                      <w:rPr>
                        <w:rFonts w:ascii="Calibri Light" w:hAnsi="Calibri Light" w:cs="Calibri Light"/>
                        <w:b/>
                        <w:bCs/>
                        <w:sz w:val="22"/>
                        <w:szCs w:val="22"/>
                      </w:rPr>
                      <w:t>Dokumentų spausdinimo, kopijavimo ir skenavimo paslaugos (PPR-142)</w:t>
                    </w:r>
                  </w:sdtContent>
                </w:sdt>
              </w:sdtContent>
            </w:sdt>
          </w:p>
        </w:tc>
      </w:tr>
    </w:tbl>
    <w:p w14:paraId="77DB0B8A" w14:textId="79C98359" w:rsidR="00D12884" w:rsidRPr="005022B2" w:rsidRDefault="00E53C87" w:rsidP="00D12884">
      <w:pPr>
        <w:spacing w:before="60" w:after="60" w:line="240" w:lineRule="auto"/>
        <w:jc w:val="both"/>
        <w:rPr>
          <w:rFonts w:ascii="Calibri Light" w:hAnsi="Calibri Light" w:cs="Calibri Light"/>
          <w:b/>
          <w:i/>
          <w:sz w:val="22"/>
        </w:rPr>
      </w:pPr>
      <w:r w:rsidRPr="005022B2">
        <w:rPr>
          <w:rFonts w:ascii="Calibri Light" w:hAnsi="Calibri Light" w:cs="Calibri Light"/>
          <w:b/>
          <w:sz w:val="22"/>
          <w:u w:val="single"/>
        </w:rPr>
        <w:t>Pirkimo objekt</w:t>
      </w:r>
      <w:r w:rsidR="005022B2">
        <w:rPr>
          <w:rFonts w:ascii="Calibri Light" w:hAnsi="Calibri Light" w:cs="Calibri Light"/>
          <w:b/>
          <w:sz w:val="22"/>
          <w:u w:val="single"/>
        </w:rPr>
        <w:t xml:space="preserve">o sudėtinėmis dalims: </w:t>
      </w:r>
      <w:r w:rsidR="005022B2" w:rsidRPr="005022B2">
        <w:rPr>
          <w:rFonts w:ascii="Calibri Light" w:hAnsi="Calibri Light" w:cs="Calibri Light"/>
          <w:b/>
          <w:sz w:val="22"/>
          <w:u w:val="single"/>
        </w:rPr>
        <w:t>30232100-5 Spausdintuvai</w:t>
      </w:r>
      <w:r w:rsidR="005022B2">
        <w:rPr>
          <w:rFonts w:ascii="Calibri Light" w:hAnsi="Calibri Light" w:cs="Calibri Light"/>
          <w:b/>
          <w:sz w:val="22"/>
          <w:u w:val="single"/>
        </w:rPr>
        <w:t xml:space="preserve">, </w:t>
      </w:r>
      <w:r w:rsidRPr="005022B2">
        <w:rPr>
          <w:rFonts w:ascii="Calibri Light" w:hAnsi="Calibri Light" w:cs="Calibri Light"/>
          <w:b/>
          <w:sz w:val="22"/>
          <w:u w:val="single"/>
        </w:rPr>
        <w:t>taikomi Lietuvos Respublikos viešųjų pirkimų įstatymo 37 str. 9 dalies reikalavimai susiję su nacionaliniu saugumu</w:t>
      </w:r>
      <w:r w:rsidRPr="005022B2">
        <w:rPr>
          <w:rFonts w:ascii="Calibri Light" w:hAnsi="Calibri Light" w:cs="Calibri Light"/>
          <w:sz w:val="22"/>
        </w:rPr>
        <w:t xml:space="preserve">. </w:t>
      </w:r>
      <w:r w:rsidR="00D12884" w:rsidRPr="005022B2">
        <w:rPr>
          <w:rFonts w:ascii="Calibri Light" w:hAnsi="Calibri Light" w:cs="Calibri Light"/>
          <w:b/>
          <w:i/>
          <w:sz w:val="22"/>
        </w:rPr>
        <w:t xml:space="preserve"> </w:t>
      </w:r>
    </w:p>
    <w:p w14:paraId="4E9759C3" w14:textId="31AB0393" w:rsidR="00735D34" w:rsidRPr="005022B2" w:rsidRDefault="00735D34" w:rsidP="00735D34">
      <w:pPr>
        <w:spacing w:before="60" w:after="60" w:line="240" w:lineRule="auto"/>
        <w:jc w:val="both"/>
        <w:rPr>
          <w:rFonts w:ascii="Calibri Light" w:hAnsi="Calibri Light" w:cs="Calibri Light"/>
          <w:sz w:val="22"/>
        </w:rPr>
      </w:pPr>
      <w:r w:rsidRPr="005022B2">
        <w:rPr>
          <w:rFonts w:ascii="Calibri Light" w:hAnsi="Calibri Light" w:cs="Calibri Light"/>
          <w:sz w:val="22"/>
        </w:rPr>
        <w:t xml:space="preserve">Tiekėjas privalo įrodyti, kad </w:t>
      </w:r>
      <w:r w:rsidR="005022B2" w:rsidRPr="005022B2">
        <w:rPr>
          <w:rFonts w:ascii="Calibri Light" w:hAnsi="Calibri Light" w:cs="Calibri Light"/>
          <w:sz w:val="22"/>
        </w:rPr>
        <w:t>prekės atskiri sudėtiniai elementai (</w:t>
      </w:r>
      <w:r w:rsidR="005022B2">
        <w:rPr>
          <w:rFonts w:ascii="Calibri Light" w:hAnsi="Calibri Light" w:cs="Calibri Light"/>
          <w:sz w:val="22"/>
        </w:rPr>
        <w:t>siūlomi spausdintuvai</w:t>
      </w:r>
      <w:r w:rsidR="005022B2" w:rsidRPr="005022B2">
        <w:rPr>
          <w:rFonts w:ascii="Calibri Light" w:hAnsi="Calibri Light" w:cs="Calibri Light"/>
          <w:sz w:val="22"/>
        </w:rPr>
        <w:t>)</w:t>
      </w:r>
      <w:r w:rsidR="005022B2">
        <w:rPr>
          <w:rFonts w:ascii="Calibri Light" w:hAnsi="Calibri Light" w:cs="Calibri Light"/>
          <w:sz w:val="22"/>
        </w:rPr>
        <w:t xml:space="preserve"> </w:t>
      </w:r>
      <w:r w:rsidRPr="005022B2">
        <w:rPr>
          <w:rFonts w:ascii="Calibri Light" w:hAnsi="Calibri Light" w:cs="Calibri Light"/>
          <w:sz w:val="22"/>
        </w:rPr>
        <w:t xml:space="preserve"> nekelia grėsmės nacionaliniam saugumui, nėra toliau nurodytų aplinkybių: </w:t>
      </w:r>
    </w:p>
    <w:p w14:paraId="503E9D52" w14:textId="77777777" w:rsidR="0074032F" w:rsidRPr="005022B2" w:rsidRDefault="0074032F" w:rsidP="0074032F">
      <w:pPr>
        <w:spacing w:before="60" w:after="60" w:line="240" w:lineRule="auto"/>
        <w:jc w:val="both"/>
        <w:rPr>
          <w:rFonts w:ascii="Calibri Light" w:hAnsi="Calibri Light" w:cs="Calibri Light"/>
          <w:sz w:val="22"/>
        </w:rPr>
      </w:pPr>
      <w:r w:rsidRPr="005022B2">
        <w:rPr>
          <w:rFonts w:ascii="Calibri Light" w:hAnsi="Calibri Light" w:cs="Calibri Light"/>
          <w:sz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79CC50DC" w14:textId="2245FABE" w:rsidR="001D3FDB" w:rsidRPr="005022B2" w:rsidRDefault="001D3FDB" w:rsidP="0005361B">
      <w:pPr>
        <w:spacing w:before="60" w:after="60" w:line="240" w:lineRule="auto"/>
        <w:jc w:val="both"/>
        <w:rPr>
          <w:rFonts w:ascii="Calibri Light" w:hAnsi="Calibri Light" w:cs="Calibri Light"/>
          <w:b/>
          <w:sz w:val="22"/>
        </w:rPr>
      </w:pPr>
      <w:r w:rsidRPr="005022B2">
        <w:rPr>
          <w:rFonts w:ascii="Calibri Light" w:hAnsi="Calibri Light" w:cs="Calibri Light"/>
          <w:b/>
          <w:sz w:val="22"/>
        </w:rPr>
        <w:t xml:space="preserve">Perkančioji organizacija pasiūlymo atitikties LR viešųjų pirkimų įstatymo 37 straipsnio 9 dalies reikalavimams patvirtinimui, iš tiekėjo reikalauja  </w:t>
      </w:r>
      <w:r w:rsidRPr="005022B2">
        <w:rPr>
          <w:rFonts w:ascii="Calibri Light" w:hAnsi="Calibri Light" w:cs="Calibri Light"/>
          <w:b/>
          <w:bCs/>
          <w:sz w:val="22"/>
        </w:rPr>
        <w:t>KARTU SU PASIŪLYMU</w:t>
      </w:r>
      <w:r w:rsidRPr="005022B2">
        <w:rPr>
          <w:rFonts w:ascii="Calibri Light" w:hAnsi="Calibri Light" w:cs="Calibri Light"/>
          <w:sz w:val="22"/>
        </w:rPr>
        <w:t xml:space="preserve"> </w:t>
      </w:r>
      <w:r w:rsidRPr="005022B2">
        <w:rPr>
          <w:rFonts w:ascii="Calibri Light" w:hAnsi="Calibri Light" w:cs="Calibri Light"/>
          <w:b/>
          <w:bCs/>
          <w:sz w:val="22"/>
        </w:rPr>
        <w:t>PATEIKTI užpildytą pirkimo dokumentą „Nacionalinio saugumo reikalavimų atitikties deklaracija“ (</w:t>
      </w:r>
      <w:r w:rsidR="00F01B2C" w:rsidRPr="005022B2">
        <w:rPr>
          <w:rFonts w:ascii="Calibri Light" w:hAnsi="Calibri Light" w:cs="Calibri Light"/>
          <w:b/>
          <w:bCs/>
          <w:sz w:val="22"/>
        </w:rPr>
        <w:t>5</w:t>
      </w:r>
      <w:r w:rsidRPr="005022B2">
        <w:rPr>
          <w:rFonts w:ascii="Calibri Light" w:hAnsi="Calibri Light" w:cs="Calibri Light"/>
          <w:b/>
          <w:bCs/>
          <w:sz w:val="22"/>
        </w:rPr>
        <w:t xml:space="preserve"> </w:t>
      </w:r>
      <w:r w:rsidR="008C660E" w:rsidRPr="005022B2">
        <w:rPr>
          <w:rFonts w:ascii="Calibri Light" w:hAnsi="Calibri Light" w:cs="Calibri Light"/>
          <w:b/>
          <w:bCs/>
          <w:sz w:val="22"/>
        </w:rPr>
        <w:t>IA</w:t>
      </w:r>
      <w:r w:rsidRPr="005022B2">
        <w:rPr>
          <w:rFonts w:ascii="Calibri Light" w:hAnsi="Calibri Light" w:cs="Calibri Light"/>
          <w:b/>
          <w:bCs/>
          <w:sz w:val="22"/>
        </w:rPr>
        <w:t xml:space="preserve"> PD ATITIKTIES DEKLARACIJA), o iš ekonomiškai naudingiausią pasiūlymą pateikusio tiekėjo reikalaus pateikti (kartu su pasiūlymu šių dokumentų tiekėjas pateikti neturi) – vieną ar kelis šiuos dokumentus: </w:t>
      </w:r>
      <w:r w:rsidRPr="005022B2">
        <w:rPr>
          <w:rFonts w:ascii="Calibri Light" w:hAnsi="Calibri Light" w:cs="Calibri Light"/>
          <w:b/>
          <w:sz w:val="22"/>
        </w:rPr>
        <w:t xml:space="preserve">juridinio asmens vadovo </w:t>
      </w:r>
      <w:r w:rsidRPr="005022B2">
        <w:rPr>
          <w:rFonts w:ascii="Calibri Light" w:hAnsi="Calibri Light" w:cs="Calibri Light"/>
          <w:b/>
          <w:bCs/>
          <w:sz w:val="22"/>
        </w:rPr>
        <w:t>patvirtintą</w:t>
      </w:r>
      <w:r w:rsidRPr="005022B2">
        <w:rPr>
          <w:rFonts w:ascii="Calibri Light" w:hAnsi="Calibri Light" w:cs="Calibri Light"/>
          <w:b/>
          <w:sz w:val="22"/>
        </w:rPr>
        <w:t xml:space="preserve"> juridinio asmens steigimo dokumentų </w:t>
      </w:r>
      <w:r w:rsidRPr="005022B2">
        <w:rPr>
          <w:rFonts w:ascii="Calibri Light" w:hAnsi="Calibri Light" w:cs="Calibri Light"/>
          <w:b/>
          <w:bCs/>
          <w:sz w:val="22"/>
        </w:rPr>
        <w:t>kopiją</w:t>
      </w:r>
      <w:r w:rsidRPr="005022B2">
        <w:rPr>
          <w:rFonts w:ascii="Calibri Light" w:hAnsi="Calibri Light" w:cs="Calibri Light"/>
          <w:b/>
          <w:sz w:val="22"/>
        </w:rPr>
        <w:t xml:space="preserve">, Juridinių asmenų registro </w:t>
      </w:r>
      <w:r w:rsidRPr="005022B2">
        <w:rPr>
          <w:rFonts w:ascii="Calibri Light" w:hAnsi="Calibri Light" w:cs="Calibri Light"/>
          <w:b/>
          <w:bCs/>
          <w:sz w:val="22"/>
        </w:rPr>
        <w:t>išplėstinį išrašą</w:t>
      </w:r>
      <w:r w:rsidRPr="005022B2">
        <w:rPr>
          <w:rFonts w:ascii="Calibri Light" w:hAnsi="Calibri Light" w:cs="Calibri Light"/>
          <w:b/>
          <w:sz w:val="22"/>
        </w:rPr>
        <w:t xml:space="preserve"> su istorija, </w:t>
      </w:r>
      <w:r w:rsidRPr="005022B2">
        <w:rPr>
          <w:rFonts w:ascii="Calibri Light" w:hAnsi="Calibri Light" w:cs="Calibri Light"/>
          <w:b/>
          <w:bCs/>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022B2">
        <w:rPr>
          <w:rFonts w:ascii="Calibri Light" w:hAnsi="Calibri Light" w:cs="Calibri Light"/>
          <w:b/>
          <w:sz w:val="22"/>
        </w:rPr>
        <w:t xml:space="preserve"> arba </w:t>
      </w:r>
      <w:r w:rsidRPr="005022B2">
        <w:rPr>
          <w:rFonts w:ascii="Calibri Light" w:hAnsi="Calibri Light" w:cs="Calibri Light"/>
          <w:b/>
          <w:bCs/>
          <w:sz w:val="22"/>
        </w:rPr>
        <w:t xml:space="preserve">atitinkamus </w:t>
      </w:r>
      <w:r w:rsidRPr="005022B2">
        <w:rPr>
          <w:rFonts w:ascii="Calibri Light" w:hAnsi="Calibri Light" w:cs="Calibri Light"/>
          <w:b/>
          <w:sz w:val="22"/>
        </w:rPr>
        <w:t xml:space="preserve">valstybės narės ar trečiosios šalies </w:t>
      </w:r>
      <w:r w:rsidRPr="005022B2">
        <w:rPr>
          <w:rFonts w:ascii="Calibri Light" w:hAnsi="Calibri Light" w:cs="Calibri Light"/>
          <w:b/>
          <w:bCs/>
          <w:sz w:val="22"/>
        </w:rPr>
        <w:t>dokumentus, ar kitus perkančiajai organizacijai priimtinus dokumentus</w:t>
      </w:r>
      <w:r w:rsidRPr="005022B2">
        <w:rPr>
          <w:rFonts w:ascii="Calibri Light" w:hAnsi="Calibri Light" w:cs="Calibri Light"/>
          <w:b/>
          <w:sz w:val="22"/>
        </w:rPr>
        <w:t xml:space="preserve"> - </w:t>
      </w:r>
    </w:p>
    <w:p w14:paraId="2E46F2C5" w14:textId="77777777" w:rsidR="001D3FDB" w:rsidRPr="005022B2" w:rsidRDefault="001D3FDB" w:rsidP="00E7788A">
      <w:pPr>
        <w:spacing w:before="60" w:after="60" w:line="240" w:lineRule="auto"/>
        <w:jc w:val="both"/>
        <w:rPr>
          <w:rFonts w:ascii="Calibri Light" w:hAnsi="Calibri Light" w:cs="Calibri Light"/>
          <w:sz w:val="22"/>
        </w:rPr>
      </w:pPr>
      <w:r w:rsidRPr="005022B2">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5022B2">
        <w:rPr>
          <w:rFonts w:ascii="Calibri Light" w:hAnsi="Calibri Light" w:cs="Calibri Light"/>
          <w:sz w:val="22"/>
        </w:rPr>
        <w:t>.</w:t>
      </w:r>
    </w:p>
    <w:p w14:paraId="72DC4A4D" w14:textId="77777777" w:rsidR="001D3FDB" w:rsidRPr="005022B2" w:rsidRDefault="001D3FDB" w:rsidP="00E7788A">
      <w:pPr>
        <w:spacing w:before="60" w:after="60" w:line="240" w:lineRule="auto"/>
        <w:jc w:val="both"/>
        <w:rPr>
          <w:rFonts w:ascii="Calibri Light" w:hAnsi="Calibri Light" w:cs="Calibri Light"/>
          <w:bCs/>
          <w:sz w:val="22"/>
        </w:rPr>
      </w:pPr>
      <w:r w:rsidRPr="005022B2">
        <w:rPr>
          <w:rFonts w:ascii="Calibri Light" w:hAnsi="Calibri Light" w:cs="Calibri Light"/>
          <w:b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7CDD5F5" w14:textId="77777777" w:rsidR="00C628C9" w:rsidRPr="005022B2" w:rsidRDefault="00C628C9" w:rsidP="00C628C9">
      <w:pPr>
        <w:spacing w:after="0" w:line="240" w:lineRule="auto"/>
        <w:ind w:firstLine="709"/>
        <w:jc w:val="center"/>
        <w:rPr>
          <w:rFonts w:ascii="Calibri Light" w:hAnsi="Calibri Light" w:cs="Calibri Light"/>
          <w:b/>
          <w:sz w:val="22"/>
        </w:rPr>
      </w:pPr>
      <w:r w:rsidRPr="005022B2">
        <w:rPr>
          <w:rFonts w:ascii="Calibri Light" w:hAnsi="Calibri Light" w:cs="Calibri Light"/>
          <w:b/>
          <w:sz w:val="22"/>
        </w:rPr>
        <w:t>TECHNINĖ SPECIFIKACIJA</w:t>
      </w:r>
    </w:p>
    <w:p w14:paraId="5E960ADE" w14:textId="77777777" w:rsidR="00C628C9" w:rsidRPr="005022B2" w:rsidRDefault="00C628C9" w:rsidP="00C628C9">
      <w:pPr>
        <w:pStyle w:val="Title"/>
        <w:tabs>
          <w:tab w:val="left" w:pos="284"/>
        </w:tabs>
        <w:jc w:val="left"/>
        <w:rPr>
          <w:rFonts w:ascii="Calibri Light" w:hAnsi="Calibri Light" w:cs="Calibri Light"/>
          <w:sz w:val="22"/>
          <w:szCs w:val="22"/>
          <w:lang w:val="lt-LT"/>
        </w:rPr>
      </w:pPr>
    </w:p>
    <w:p w14:paraId="3D2BD1F2" w14:textId="77777777" w:rsidR="00C628C9" w:rsidRPr="005022B2" w:rsidRDefault="00C628C9" w:rsidP="00C628C9">
      <w:pPr>
        <w:pStyle w:val="ListParagraph"/>
        <w:numPr>
          <w:ilvl w:val="0"/>
          <w:numId w:val="44"/>
        </w:numPr>
        <w:tabs>
          <w:tab w:val="left" w:pos="284"/>
        </w:tabs>
        <w:spacing w:after="0" w:line="240" w:lineRule="auto"/>
        <w:ind w:left="0" w:firstLine="0"/>
        <w:rPr>
          <w:rFonts w:ascii="Calibri Light" w:hAnsi="Calibri Light" w:cs="Calibri Light"/>
        </w:rPr>
      </w:pPr>
      <w:r w:rsidRPr="005022B2">
        <w:rPr>
          <w:rFonts w:ascii="Calibri Light" w:hAnsi="Calibri Light" w:cs="Calibri Light"/>
          <w:b/>
        </w:rPr>
        <w:t>Perkančioji organizacija.</w:t>
      </w:r>
      <w:r w:rsidRPr="005022B2">
        <w:rPr>
          <w:rFonts w:ascii="Calibri Light" w:hAnsi="Calibri Light" w:cs="Calibri Light"/>
        </w:rPr>
        <w:t xml:space="preserve"> Migracijos departamentas prie Lietuvos Respublikos vidaus reikalų ministerijos.</w:t>
      </w:r>
    </w:p>
    <w:p w14:paraId="55220EF3" w14:textId="77777777" w:rsidR="00C628C9" w:rsidRPr="005022B2" w:rsidRDefault="00C628C9" w:rsidP="00C628C9">
      <w:pPr>
        <w:numPr>
          <w:ilvl w:val="0"/>
          <w:numId w:val="44"/>
        </w:numPr>
        <w:tabs>
          <w:tab w:val="left" w:pos="284"/>
        </w:tabs>
        <w:suppressAutoHyphens w:val="0"/>
        <w:autoSpaceDN/>
        <w:spacing w:after="0" w:line="240" w:lineRule="auto"/>
        <w:ind w:left="0" w:firstLine="0"/>
        <w:jc w:val="both"/>
        <w:textAlignment w:val="auto"/>
        <w:rPr>
          <w:rFonts w:ascii="Calibri Light" w:hAnsi="Calibri Light" w:cs="Calibri Light"/>
          <w:sz w:val="22"/>
        </w:rPr>
      </w:pPr>
      <w:r w:rsidRPr="005022B2">
        <w:rPr>
          <w:rFonts w:ascii="Calibri Light" w:hAnsi="Calibri Light" w:cs="Calibri Light"/>
          <w:b/>
          <w:sz w:val="22"/>
        </w:rPr>
        <w:t xml:space="preserve">Pirkimo objektas. </w:t>
      </w:r>
      <w:r w:rsidRPr="005022B2">
        <w:rPr>
          <w:rFonts w:ascii="Calibri Light" w:hAnsi="Calibri Light" w:cs="Calibri Light"/>
          <w:sz w:val="22"/>
        </w:rPr>
        <w:t>Dokumentų spausdinimo, kopijavimo ir skenavimo paslaugos 12 mėnesių.</w:t>
      </w:r>
    </w:p>
    <w:p w14:paraId="16A4588C" w14:textId="77777777" w:rsidR="00C628C9" w:rsidRPr="005022B2" w:rsidRDefault="00C628C9" w:rsidP="00C628C9">
      <w:pPr>
        <w:numPr>
          <w:ilvl w:val="0"/>
          <w:numId w:val="44"/>
        </w:numPr>
        <w:tabs>
          <w:tab w:val="left" w:pos="284"/>
        </w:tabs>
        <w:suppressAutoHyphens w:val="0"/>
        <w:autoSpaceDN/>
        <w:spacing w:after="0" w:line="240" w:lineRule="auto"/>
        <w:ind w:left="0" w:firstLine="0"/>
        <w:jc w:val="both"/>
        <w:textAlignment w:val="auto"/>
        <w:rPr>
          <w:rFonts w:ascii="Calibri Light" w:hAnsi="Calibri Light" w:cs="Calibri Light"/>
          <w:b/>
          <w:sz w:val="22"/>
        </w:rPr>
      </w:pPr>
      <w:r w:rsidRPr="005022B2">
        <w:rPr>
          <w:rFonts w:ascii="Calibri Light" w:hAnsi="Calibri Light" w:cs="Calibri Light"/>
          <w:b/>
          <w:sz w:val="22"/>
        </w:rPr>
        <w:t xml:space="preserve">Teikiamos paslaugos – </w:t>
      </w:r>
      <w:r w:rsidRPr="005022B2">
        <w:rPr>
          <w:rFonts w:ascii="Calibri Light" w:hAnsi="Calibri Light" w:cs="Calibri Light"/>
          <w:bCs/>
          <w:sz w:val="22"/>
        </w:rPr>
        <w:t xml:space="preserve">nespalvinių </w:t>
      </w:r>
      <w:r w:rsidRPr="005022B2">
        <w:rPr>
          <w:rFonts w:ascii="Calibri Light" w:hAnsi="Calibri Light" w:cs="Calibri Light"/>
          <w:color w:val="000000" w:themeColor="text1"/>
          <w:sz w:val="22"/>
        </w:rPr>
        <w:t xml:space="preserve">daugiafunkcinių įrenginių nuoma, </w:t>
      </w:r>
      <w:r w:rsidRPr="005022B2">
        <w:rPr>
          <w:rFonts w:ascii="Calibri Light" w:hAnsi="Calibri Light" w:cs="Calibri Light"/>
          <w:sz w:val="22"/>
        </w:rPr>
        <w:t>113 vnt.</w:t>
      </w:r>
    </w:p>
    <w:p w14:paraId="39E5A549" w14:textId="77777777" w:rsidR="00C628C9" w:rsidRPr="005022B2" w:rsidRDefault="00C628C9" w:rsidP="00C628C9">
      <w:pPr>
        <w:numPr>
          <w:ilvl w:val="0"/>
          <w:numId w:val="44"/>
        </w:numPr>
        <w:tabs>
          <w:tab w:val="left" w:pos="284"/>
        </w:tabs>
        <w:suppressAutoHyphens w:val="0"/>
        <w:autoSpaceDN/>
        <w:spacing w:after="0" w:line="240" w:lineRule="auto"/>
        <w:ind w:left="0" w:firstLine="0"/>
        <w:jc w:val="both"/>
        <w:textAlignment w:val="auto"/>
        <w:rPr>
          <w:rFonts w:ascii="Calibri Light" w:hAnsi="Calibri Light" w:cs="Calibri Light"/>
          <w:b/>
          <w:sz w:val="22"/>
        </w:rPr>
      </w:pPr>
      <w:r w:rsidRPr="005022B2">
        <w:rPr>
          <w:rFonts w:ascii="Calibri Light" w:hAnsi="Calibri Light" w:cs="Calibri Light"/>
          <w:b/>
          <w:sz w:val="22"/>
        </w:rPr>
        <w:t>Įrangos pristatymo vietos:</w:t>
      </w:r>
    </w:p>
    <w:p w14:paraId="3A02C4BA" w14:textId="77A021B2" w:rsidR="00C628C9" w:rsidRPr="005022B2" w:rsidRDefault="00C628C9" w:rsidP="00C628C9">
      <w:pPr>
        <w:tabs>
          <w:tab w:val="left" w:pos="284"/>
        </w:tabs>
        <w:rPr>
          <w:rFonts w:ascii="Calibri Light" w:hAnsi="Calibri Light" w:cs="Calibri Light"/>
          <w:i/>
          <w:sz w:val="22"/>
        </w:rPr>
      </w:pPr>
    </w:p>
    <w:tbl>
      <w:tblPr>
        <w:tblW w:w="5000" w:type="pct"/>
        <w:tblLook w:val="04A0" w:firstRow="1" w:lastRow="0" w:firstColumn="1" w:lastColumn="0" w:noHBand="0" w:noVBand="1"/>
      </w:tblPr>
      <w:tblGrid>
        <w:gridCol w:w="1574"/>
        <w:gridCol w:w="10960"/>
        <w:gridCol w:w="3017"/>
      </w:tblGrid>
      <w:tr w:rsidR="00C628C9" w:rsidRPr="005022B2" w14:paraId="0BFA71EF" w14:textId="77777777" w:rsidTr="005022B2">
        <w:trPr>
          <w:trHeight w:val="20"/>
        </w:trPr>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741D9EE" w14:textId="77777777" w:rsidR="00C628C9" w:rsidRPr="005022B2" w:rsidRDefault="00C628C9" w:rsidP="005022B2">
            <w:pPr>
              <w:spacing w:after="0" w:line="240" w:lineRule="auto"/>
              <w:rPr>
                <w:rFonts w:ascii="Calibri Light" w:hAnsi="Calibri Light" w:cs="Calibri Light"/>
                <w:b/>
                <w:color w:val="000000"/>
                <w:sz w:val="22"/>
                <w:lang w:eastAsia="en-GB"/>
              </w:rPr>
            </w:pPr>
            <w:r w:rsidRPr="005022B2">
              <w:rPr>
                <w:rFonts w:ascii="Calibri Light" w:hAnsi="Calibri Light" w:cs="Calibri Light"/>
                <w:color w:val="000000"/>
                <w:sz w:val="22"/>
              </w:rPr>
              <w:t> </w:t>
            </w:r>
            <w:r w:rsidRPr="005022B2">
              <w:rPr>
                <w:rFonts w:ascii="Calibri Light" w:hAnsi="Calibri Light" w:cs="Calibri Light"/>
                <w:b/>
                <w:color w:val="000000"/>
                <w:sz w:val="22"/>
              </w:rPr>
              <w:t>Eil. Nr.</w:t>
            </w:r>
          </w:p>
        </w:tc>
        <w:tc>
          <w:tcPr>
            <w:tcW w:w="352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524871" w14:textId="77777777" w:rsidR="00C628C9" w:rsidRPr="005022B2" w:rsidRDefault="00C628C9" w:rsidP="005022B2">
            <w:pPr>
              <w:spacing w:after="0" w:line="240" w:lineRule="auto"/>
              <w:jc w:val="center"/>
              <w:rPr>
                <w:rFonts w:ascii="Calibri Light" w:hAnsi="Calibri Light" w:cs="Calibri Light"/>
                <w:b/>
                <w:bCs/>
                <w:color w:val="000000"/>
                <w:sz w:val="22"/>
              </w:rPr>
            </w:pPr>
            <w:r w:rsidRPr="005022B2">
              <w:rPr>
                <w:rFonts w:ascii="Calibri Light" w:hAnsi="Calibri Light" w:cs="Calibri Light"/>
                <w:b/>
                <w:bCs/>
                <w:color w:val="000000"/>
                <w:sz w:val="22"/>
              </w:rPr>
              <w:t>Paslaugų atlikimo vieta</w:t>
            </w:r>
          </w:p>
        </w:tc>
        <w:tc>
          <w:tcPr>
            <w:tcW w:w="971" w:type="pct"/>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73B1EDBD" w14:textId="77777777" w:rsidR="00C628C9" w:rsidRPr="005022B2" w:rsidRDefault="00C628C9" w:rsidP="005022B2">
            <w:pPr>
              <w:spacing w:after="0" w:line="240" w:lineRule="auto"/>
              <w:rPr>
                <w:rFonts w:ascii="Calibri Light" w:hAnsi="Calibri Light" w:cs="Calibri Light"/>
                <w:b/>
                <w:bCs/>
                <w:color w:val="000000"/>
                <w:sz w:val="22"/>
              </w:rPr>
            </w:pPr>
            <w:r w:rsidRPr="005022B2">
              <w:rPr>
                <w:rFonts w:ascii="Calibri Light" w:hAnsi="Calibri Light" w:cs="Calibri Light"/>
                <w:b/>
                <w:bCs/>
                <w:color w:val="000000"/>
                <w:sz w:val="22"/>
              </w:rPr>
              <w:t xml:space="preserve">Poreikis 2026-2027 m. </w:t>
            </w:r>
          </w:p>
        </w:tc>
      </w:tr>
      <w:tr w:rsidR="00C628C9" w:rsidRPr="005022B2" w14:paraId="64306E03"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21F1A47C"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w:t>
            </w:r>
          </w:p>
        </w:tc>
        <w:tc>
          <w:tcPr>
            <w:tcW w:w="3524" w:type="pct"/>
            <w:tcBorders>
              <w:top w:val="nil"/>
              <w:left w:val="nil"/>
              <w:bottom w:val="single" w:sz="4" w:space="0" w:color="auto"/>
              <w:right w:val="single" w:sz="4" w:space="0" w:color="auto"/>
            </w:tcBorders>
            <w:noWrap/>
            <w:vAlign w:val="bottom"/>
            <w:hideMark/>
          </w:tcPr>
          <w:p w14:paraId="4E3FE789" w14:textId="77777777" w:rsidR="00C628C9" w:rsidRPr="005022B2" w:rsidRDefault="00C628C9" w:rsidP="005022B2">
            <w:pPr>
              <w:spacing w:after="0" w:line="240" w:lineRule="auto"/>
              <w:rPr>
                <w:rFonts w:ascii="Calibri Light" w:hAnsi="Calibri Light" w:cs="Calibri Light"/>
                <w:b/>
                <w:bCs/>
                <w:color w:val="000000"/>
                <w:sz w:val="22"/>
              </w:rPr>
            </w:pPr>
            <w:r w:rsidRPr="005022B2">
              <w:rPr>
                <w:rFonts w:ascii="Calibri Light" w:hAnsi="Calibri Light" w:cs="Calibri Light"/>
                <w:b/>
                <w:bCs/>
                <w:color w:val="000000"/>
                <w:sz w:val="22"/>
              </w:rPr>
              <w:t>Kauno skyrius</w:t>
            </w:r>
          </w:p>
        </w:tc>
        <w:tc>
          <w:tcPr>
            <w:tcW w:w="971" w:type="pct"/>
            <w:tcBorders>
              <w:top w:val="nil"/>
              <w:left w:val="nil"/>
              <w:bottom w:val="single" w:sz="4" w:space="0" w:color="auto"/>
              <w:right w:val="single" w:sz="4" w:space="0" w:color="auto"/>
            </w:tcBorders>
            <w:noWrap/>
            <w:vAlign w:val="bottom"/>
            <w:hideMark/>
          </w:tcPr>
          <w:p w14:paraId="04A25F58"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 </w:t>
            </w:r>
          </w:p>
        </w:tc>
      </w:tr>
      <w:tr w:rsidR="00C628C9" w:rsidRPr="005022B2" w14:paraId="39C4C80A"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30F94806" w14:textId="77777777" w:rsidR="00C628C9" w:rsidRPr="005022B2" w:rsidRDefault="00C628C9" w:rsidP="005022B2">
            <w:pPr>
              <w:spacing w:after="0" w:line="240" w:lineRule="auto"/>
              <w:jc w:val="right"/>
              <w:rPr>
                <w:rFonts w:ascii="Calibri Light" w:hAnsi="Calibri Light" w:cs="Calibri Light"/>
                <w:color w:val="000000"/>
                <w:sz w:val="22"/>
              </w:rPr>
            </w:pPr>
            <w:bookmarkStart w:id="0" w:name="_Hlk148016753"/>
            <w:r w:rsidRPr="005022B2">
              <w:rPr>
                <w:rFonts w:ascii="Calibri Light" w:hAnsi="Calibri Light" w:cs="Calibri Light"/>
                <w:color w:val="000000"/>
                <w:sz w:val="22"/>
              </w:rPr>
              <w:t>1.1</w:t>
            </w:r>
          </w:p>
        </w:tc>
        <w:tc>
          <w:tcPr>
            <w:tcW w:w="3524" w:type="pct"/>
            <w:tcBorders>
              <w:top w:val="nil"/>
              <w:left w:val="nil"/>
              <w:bottom w:val="single" w:sz="4" w:space="0" w:color="auto"/>
              <w:right w:val="single" w:sz="4" w:space="0" w:color="auto"/>
            </w:tcBorders>
            <w:shd w:val="clear" w:color="000000" w:fill="FFFFFF"/>
            <w:vAlign w:val="center"/>
            <w:hideMark/>
          </w:tcPr>
          <w:p w14:paraId="664CED56"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Kaunas, Juozapavičiaus pr. 57</w:t>
            </w:r>
          </w:p>
        </w:tc>
        <w:tc>
          <w:tcPr>
            <w:tcW w:w="971" w:type="pct"/>
            <w:tcBorders>
              <w:top w:val="nil"/>
              <w:left w:val="nil"/>
              <w:bottom w:val="single" w:sz="4" w:space="0" w:color="auto"/>
              <w:right w:val="single" w:sz="4" w:space="0" w:color="auto"/>
            </w:tcBorders>
            <w:shd w:val="clear" w:color="000000" w:fill="FFFFFF"/>
            <w:noWrap/>
            <w:vAlign w:val="bottom"/>
            <w:hideMark/>
          </w:tcPr>
          <w:p w14:paraId="3039F04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13</w:t>
            </w:r>
          </w:p>
        </w:tc>
      </w:tr>
      <w:tr w:rsidR="00C628C9" w:rsidRPr="005022B2" w14:paraId="4F340BB3"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D3AEA18"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1.2</w:t>
            </w:r>
          </w:p>
        </w:tc>
        <w:tc>
          <w:tcPr>
            <w:tcW w:w="3524" w:type="pct"/>
            <w:tcBorders>
              <w:top w:val="nil"/>
              <w:left w:val="nil"/>
              <w:bottom w:val="single" w:sz="4" w:space="0" w:color="auto"/>
              <w:right w:val="single" w:sz="4" w:space="0" w:color="auto"/>
            </w:tcBorders>
            <w:shd w:val="clear" w:color="000000" w:fill="FFFFFF"/>
            <w:vAlign w:val="center"/>
            <w:hideMark/>
          </w:tcPr>
          <w:p w14:paraId="683378FA"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Kėdainiai, Didžioji g. 17</w:t>
            </w:r>
          </w:p>
        </w:tc>
        <w:tc>
          <w:tcPr>
            <w:tcW w:w="971" w:type="pct"/>
            <w:tcBorders>
              <w:top w:val="nil"/>
              <w:left w:val="nil"/>
              <w:bottom w:val="single" w:sz="4" w:space="0" w:color="auto"/>
              <w:right w:val="single" w:sz="4" w:space="0" w:color="auto"/>
            </w:tcBorders>
            <w:shd w:val="clear" w:color="000000" w:fill="FFFFFF"/>
            <w:noWrap/>
            <w:vAlign w:val="bottom"/>
            <w:hideMark/>
          </w:tcPr>
          <w:p w14:paraId="19B4FBFE"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w:t>
            </w:r>
          </w:p>
        </w:tc>
      </w:tr>
      <w:tr w:rsidR="00C628C9" w:rsidRPr="005022B2" w14:paraId="07A0E354"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AB1B65C"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1.3</w:t>
            </w:r>
          </w:p>
        </w:tc>
        <w:tc>
          <w:tcPr>
            <w:tcW w:w="3524" w:type="pct"/>
            <w:tcBorders>
              <w:top w:val="nil"/>
              <w:left w:val="nil"/>
              <w:bottom w:val="single" w:sz="4" w:space="0" w:color="auto"/>
              <w:right w:val="single" w:sz="4" w:space="0" w:color="auto"/>
            </w:tcBorders>
            <w:shd w:val="clear" w:color="000000" w:fill="FFFFFF"/>
            <w:vAlign w:val="center"/>
            <w:hideMark/>
          </w:tcPr>
          <w:p w14:paraId="2EADA337"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Jonava, Klaipėdos g. 4</w:t>
            </w:r>
          </w:p>
        </w:tc>
        <w:tc>
          <w:tcPr>
            <w:tcW w:w="971" w:type="pct"/>
            <w:tcBorders>
              <w:top w:val="nil"/>
              <w:left w:val="nil"/>
              <w:bottom w:val="single" w:sz="4" w:space="0" w:color="auto"/>
              <w:right w:val="single" w:sz="4" w:space="0" w:color="auto"/>
            </w:tcBorders>
            <w:shd w:val="clear" w:color="000000" w:fill="FFFFFF"/>
            <w:noWrap/>
            <w:vAlign w:val="bottom"/>
            <w:hideMark/>
          </w:tcPr>
          <w:p w14:paraId="565B4CD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w:t>
            </w:r>
          </w:p>
        </w:tc>
      </w:tr>
      <w:tr w:rsidR="00C628C9" w:rsidRPr="005022B2" w14:paraId="681F59D9"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23DB899"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lastRenderedPageBreak/>
              <w:t>1.4</w:t>
            </w:r>
          </w:p>
        </w:tc>
        <w:tc>
          <w:tcPr>
            <w:tcW w:w="3524" w:type="pct"/>
            <w:tcBorders>
              <w:top w:val="nil"/>
              <w:left w:val="nil"/>
              <w:bottom w:val="single" w:sz="4" w:space="0" w:color="auto"/>
              <w:right w:val="single" w:sz="4" w:space="0" w:color="auto"/>
            </w:tcBorders>
            <w:shd w:val="clear" w:color="000000" w:fill="FFFFFF"/>
            <w:vAlign w:val="center"/>
            <w:hideMark/>
          </w:tcPr>
          <w:p w14:paraId="54DFB06E"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Kaišiadorys, Algirdo g. 16</w:t>
            </w:r>
          </w:p>
        </w:tc>
        <w:tc>
          <w:tcPr>
            <w:tcW w:w="971" w:type="pct"/>
            <w:tcBorders>
              <w:top w:val="nil"/>
              <w:left w:val="nil"/>
              <w:bottom w:val="single" w:sz="4" w:space="0" w:color="auto"/>
              <w:right w:val="single" w:sz="4" w:space="0" w:color="auto"/>
            </w:tcBorders>
            <w:shd w:val="clear" w:color="000000" w:fill="FFFFFF"/>
            <w:noWrap/>
            <w:vAlign w:val="bottom"/>
            <w:hideMark/>
          </w:tcPr>
          <w:p w14:paraId="2480468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w:t>
            </w:r>
          </w:p>
        </w:tc>
      </w:tr>
      <w:tr w:rsidR="00C628C9" w:rsidRPr="005022B2" w14:paraId="2DB3BCDB"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5C6D6BE"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1.5</w:t>
            </w:r>
          </w:p>
        </w:tc>
        <w:tc>
          <w:tcPr>
            <w:tcW w:w="3524" w:type="pct"/>
            <w:tcBorders>
              <w:top w:val="nil"/>
              <w:left w:val="nil"/>
              <w:bottom w:val="single" w:sz="4" w:space="0" w:color="auto"/>
              <w:right w:val="single" w:sz="4" w:space="0" w:color="auto"/>
            </w:tcBorders>
            <w:shd w:val="clear" w:color="000000" w:fill="FFFFFF"/>
            <w:vAlign w:val="center"/>
            <w:hideMark/>
          </w:tcPr>
          <w:p w14:paraId="0828E2A3"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Elektrėnai, Draugystės g. 32</w:t>
            </w:r>
          </w:p>
        </w:tc>
        <w:tc>
          <w:tcPr>
            <w:tcW w:w="971" w:type="pct"/>
            <w:tcBorders>
              <w:top w:val="nil"/>
              <w:left w:val="nil"/>
              <w:bottom w:val="single" w:sz="4" w:space="0" w:color="auto"/>
              <w:right w:val="single" w:sz="4" w:space="0" w:color="auto"/>
            </w:tcBorders>
            <w:shd w:val="clear" w:color="000000" w:fill="FFFFFF"/>
            <w:noWrap/>
            <w:vAlign w:val="bottom"/>
            <w:hideMark/>
          </w:tcPr>
          <w:p w14:paraId="238B2FC1"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w:t>
            </w:r>
          </w:p>
        </w:tc>
      </w:tr>
      <w:tr w:rsidR="00C628C9" w:rsidRPr="005022B2" w14:paraId="0F571E88"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6360EAC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1.6</w:t>
            </w:r>
          </w:p>
        </w:tc>
        <w:tc>
          <w:tcPr>
            <w:tcW w:w="3524" w:type="pct"/>
            <w:tcBorders>
              <w:top w:val="nil"/>
              <w:left w:val="nil"/>
              <w:bottom w:val="single" w:sz="4" w:space="0" w:color="auto"/>
              <w:right w:val="single" w:sz="4" w:space="0" w:color="auto"/>
            </w:tcBorders>
            <w:shd w:val="clear" w:color="000000" w:fill="FFFFFF"/>
            <w:vAlign w:val="center"/>
            <w:hideMark/>
          </w:tcPr>
          <w:p w14:paraId="181CEB75"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Prienai, Kauno g. 2</w:t>
            </w:r>
          </w:p>
        </w:tc>
        <w:tc>
          <w:tcPr>
            <w:tcW w:w="971" w:type="pct"/>
            <w:tcBorders>
              <w:top w:val="nil"/>
              <w:left w:val="nil"/>
              <w:bottom w:val="single" w:sz="4" w:space="0" w:color="auto"/>
              <w:right w:val="single" w:sz="4" w:space="0" w:color="auto"/>
            </w:tcBorders>
            <w:shd w:val="clear" w:color="000000" w:fill="FFFFFF"/>
            <w:noWrap/>
            <w:vAlign w:val="bottom"/>
            <w:hideMark/>
          </w:tcPr>
          <w:p w14:paraId="28819C55"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33F377B1"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C3AFCFC"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1.7</w:t>
            </w:r>
          </w:p>
        </w:tc>
        <w:tc>
          <w:tcPr>
            <w:tcW w:w="3524" w:type="pct"/>
            <w:tcBorders>
              <w:top w:val="nil"/>
              <w:left w:val="nil"/>
              <w:bottom w:val="single" w:sz="4" w:space="0" w:color="auto"/>
              <w:right w:val="single" w:sz="4" w:space="0" w:color="auto"/>
            </w:tcBorders>
            <w:shd w:val="clear" w:color="000000" w:fill="FFFFFF"/>
            <w:vAlign w:val="center"/>
            <w:hideMark/>
          </w:tcPr>
          <w:p w14:paraId="1E07FE28"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Marijampolė, Kęstučio g. 1</w:t>
            </w:r>
          </w:p>
        </w:tc>
        <w:tc>
          <w:tcPr>
            <w:tcW w:w="971" w:type="pct"/>
            <w:tcBorders>
              <w:top w:val="nil"/>
              <w:left w:val="nil"/>
              <w:bottom w:val="single" w:sz="4" w:space="0" w:color="auto"/>
              <w:right w:val="single" w:sz="4" w:space="0" w:color="auto"/>
            </w:tcBorders>
            <w:shd w:val="clear" w:color="000000" w:fill="FFFFFF"/>
            <w:noWrap/>
            <w:vAlign w:val="bottom"/>
            <w:hideMark/>
          </w:tcPr>
          <w:p w14:paraId="33ADF742"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w:t>
            </w:r>
          </w:p>
        </w:tc>
      </w:tr>
      <w:tr w:rsidR="00C628C9" w:rsidRPr="005022B2" w14:paraId="36E969CB"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E439D8A"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1.8</w:t>
            </w:r>
          </w:p>
        </w:tc>
        <w:tc>
          <w:tcPr>
            <w:tcW w:w="3524" w:type="pct"/>
            <w:tcBorders>
              <w:top w:val="nil"/>
              <w:left w:val="nil"/>
              <w:bottom w:val="single" w:sz="4" w:space="0" w:color="auto"/>
              <w:right w:val="single" w:sz="4" w:space="0" w:color="auto"/>
            </w:tcBorders>
            <w:shd w:val="clear" w:color="000000" w:fill="FFFFFF"/>
            <w:vAlign w:val="center"/>
            <w:hideMark/>
          </w:tcPr>
          <w:p w14:paraId="22FF819D"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Šakiai, Šaulių g. 4</w:t>
            </w:r>
          </w:p>
        </w:tc>
        <w:tc>
          <w:tcPr>
            <w:tcW w:w="971" w:type="pct"/>
            <w:tcBorders>
              <w:top w:val="nil"/>
              <w:left w:val="nil"/>
              <w:bottom w:val="single" w:sz="4" w:space="0" w:color="auto"/>
              <w:right w:val="single" w:sz="4" w:space="0" w:color="auto"/>
            </w:tcBorders>
            <w:shd w:val="clear" w:color="000000" w:fill="FFFFFF"/>
            <w:noWrap/>
            <w:vAlign w:val="bottom"/>
            <w:hideMark/>
          </w:tcPr>
          <w:p w14:paraId="3F1C2CA4"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6A51A0E5"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338C5EE6"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1.9</w:t>
            </w:r>
          </w:p>
        </w:tc>
        <w:tc>
          <w:tcPr>
            <w:tcW w:w="3524" w:type="pct"/>
            <w:tcBorders>
              <w:top w:val="nil"/>
              <w:left w:val="nil"/>
              <w:bottom w:val="single" w:sz="4" w:space="0" w:color="auto"/>
              <w:right w:val="single" w:sz="4" w:space="0" w:color="auto"/>
            </w:tcBorders>
            <w:shd w:val="clear" w:color="000000" w:fill="FFFFFF"/>
            <w:vAlign w:val="center"/>
            <w:hideMark/>
          </w:tcPr>
          <w:p w14:paraId="2B216257"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Vilkaviškis, J. Basanavičiaus a. 7</w:t>
            </w:r>
          </w:p>
        </w:tc>
        <w:tc>
          <w:tcPr>
            <w:tcW w:w="971" w:type="pct"/>
            <w:tcBorders>
              <w:top w:val="nil"/>
              <w:left w:val="nil"/>
              <w:bottom w:val="single" w:sz="4" w:space="0" w:color="auto"/>
              <w:right w:val="single" w:sz="4" w:space="0" w:color="auto"/>
            </w:tcBorders>
            <w:shd w:val="clear" w:color="000000" w:fill="FFFFFF"/>
            <w:noWrap/>
            <w:vAlign w:val="bottom"/>
            <w:hideMark/>
          </w:tcPr>
          <w:p w14:paraId="3AC673B4"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7CCBD5B4"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58966F98"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1.10</w:t>
            </w:r>
          </w:p>
        </w:tc>
        <w:tc>
          <w:tcPr>
            <w:tcW w:w="3524" w:type="pct"/>
            <w:tcBorders>
              <w:top w:val="nil"/>
              <w:left w:val="nil"/>
              <w:bottom w:val="single" w:sz="4" w:space="0" w:color="auto"/>
              <w:right w:val="single" w:sz="4" w:space="0" w:color="auto"/>
            </w:tcBorders>
            <w:shd w:val="clear" w:color="000000" w:fill="FFFFFF"/>
            <w:vAlign w:val="center"/>
            <w:hideMark/>
          </w:tcPr>
          <w:p w14:paraId="1E440478"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Kalvarija, Vytauto g. 13</w:t>
            </w:r>
          </w:p>
        </w:tc>
        <w:tc>
          <w:tcPr>
            <w:tcW w:w="971" w:type="pct"/>
            <w:tcBorders>
              <w:top w:val="nil"/>
              <w:left w:val="nil"/>
              <w:bottom w:val="single" w:sz="4" w:space="0" w:color="auto"/>
              <w:right w:val="single" w:sz="4" w:space="0" w:color="auto"/>
            </w:tcBorders>
            <w:shd w:val="clear" w:color="000000" w:fill="FFFFFF"/>
            <w:noWrap/>
            <w:vAlign w:val="bottom"/>
            <w:hideMark/>
          </w:tcPr>
          <w:p w14:paraId="326C38C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4F93D96D"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32D2544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1.11</w:t>
            </w:r>
          </w:p>
        </w:tc>
        <w:tc>
          <w:tcPr>
            <w:tcW w:w="3524" w:type="pct"/>
            <w:tcBorders>
              <w:top w:val="nil"/>
              <w:left w:val="nil"/>
              <w:bottom w:val="single" w:sz="4" w:space="0" w:color="auto"/>
              <w:right w:val="single" w:sz="4" w:space="0" w:color="auto"/>
            </w:tcBorders>
            <w:shd w:val="clear" w:color="000000" w:fill="FFFFFF"/>
            <w:vAlign w:val="center"/>
            <w:hideMark/>
          </w:tcPr>
          <w:p w14:paraId="49F8D5D4"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Kazlų Rūda, Vytauto g. 28a</w:t>
            </w:r>
          </w:p>
        </w:tc>
        <w:tc>
          <w:tcPr>
            <w:tcW w:w="971" w:type="pct"/>
            <w:tcBorders>
              <w:top w:val="nil"/>
              <w:left w:val="nil"/>
              <w:bottom w:val="single" w:sz="4" w:space="0" w:color="auto"/>
              <w:right w:val="single" w:sz="4" w:space="0" w:color="auto"/>
            </w:tcBorders>
            <w:shd w:val="clear" w:color="000000" w:fill="FFFFFF"/>
            <w:noWrap/>
            <w:vAlign w:val="bottom"/>
            <w:hideMark/>
          </w:tcPr>
          <w:p w14:paraId="6A300745"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bookmarkEnd w:id="0"/>
      <w:tr w:rsidR="00C628C9" w:rsidRPr="005022B2" w14:paraId="6D19665B"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760911F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w:t>
            </w:r>
          </w:p>
        </w:tc>
        <w:tc>
          <w:tcPr>
            <w:tcW w:w="3524" w:type="pct"/>
            <w:tcBorders>
              <w:top w:val="nil"/>
              <w:left w:val="nil"/>
              <w:bottom w:val="single" w:sz="4" w:space="0" w:color="auto"/>
              <w:right w:val="single" w:sz="4" w:space="0" w:color="auto"/>
            </w:tcBorders>
            <w:noWrap/>
            <w:vAlign w:val="bottom"/>
            <w:hideMark/>
          </w:tcPr>
          <w:p w14:paraId="550456F3" w14:textId="77777777" w:rsidR="00C628C9" w:rsidRPr="005022B2" w:rsidRDefault="00C628C9" w:rsidP="005022B2">
            <w:pPr>
              <w:spacing w:after="0" w:line="240" w:lineRule="auto"/>
              <w:rPr>
                <w:rFonts w:ascii="Calibri Light" w:hAnsi="Calibri Light" w:cs="Calibri Light"/>
                <w:b/>
                <w:bCs/>
                <w:color w:val="000000"/>
                <w:sz w:val="22"/>
              </w:rPr>
            </w:pPr>
            <w:r w:rsidRPr="005022B2">
              <w:rPr>
                <w:rFonts w:ascii="Calibri Light" w:hAnsi="Calibri Light" w:cs="Calibri Light"/>
                <w:b/>
                <w:bCs/>
                <w:color w:val="000000"/>
                <w:sz w:val="22"/>
              </w:rPr>
              <w:t>Klaipėdos skyrius</w:t>
            </w:r>
          </w:p>
        </w:tc>
        <w:tc>
          <w:tcPr>
            <w:tcW w:w="971" w:type="pct"/>
            <w:tcBorders>
              <w:top w:val="nil"/>
              <w:left w:val="nil"/>
              <w:bottom w:val="single" w:sz="4" w:space="0" w:color="auto"/>
              <w:right w:val="single" w:sz="4" w:space="0" w:color="auto"/>
            </w:tcBorders>
            <w:shd w:val="clear" w:color="000000" w:fill="FFFFFF"/>
            <w:noWrap/>
            <w:vAlign w:val="bottom"/>
            <w:hideMark/>
          </w:tcPr>
          <w:p w14:paraId="22889719"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w:t>
            </w:r>
          </w:p>
        </w:tc>
      </w:tr>
      <w:tr w:rsidR="00C628C9" w:rsidRPr="005022B2" w14:paraId="41CE217A"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0278ADD1"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2.1</w:t>
            </w:r>
          </w:p>
        </w:tc>
        <w:tc>
          <w:tcPr>
            <w:tcW w:w="3524" w:type="pct"/>
            <w:tcBorders>
              <w:top w:val="nil"/>
              <w:left w:val="nil"/>
              <w:bottom w:val="single" w:sz="4" w:space="0" w:color="auto"/>
              <w:right w:val="single" w:sz="4" w:space="0" w:color="auto"/>
            </w:tcBorders>
            <w:shd w:val="clear" w:color="000000" w:fill="FFFFFF"/>
            <w:vAlign w:val="center"/>
            <w:hideMark/>
          </w:tcPr>
          <w:p w14:paraId="6AB0EF09"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Klaipėda, Kauno g. 6</w:t>
            </w:r>
          </w:p>
        </w:tc>
        <w:tc>
          <w:tcPr>
            <w:tcW w:w="971" w:type="pct"/>
            <w:tcBorders>
              <w:top w:val="nil"/>
              <w:left w:val="nil"/>
              <w:bottom w:val="single" w:sz="4" w:space="0" w:color="auto"/>
              <w:right w:val="single" w:sz="4" w:space="0" w:color="auto"/>
            </w:tcBorders>
            <w:shd w:val="clear" w:color="000000" w:fill="FFFFFF"/>
            <w:noWrap/>
            <w:vAlign w:val="bottom"/>
            <w:hideMark/>
          </w:tcPr>
          <w:p w14:paraId="20CF0A62"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10</w:t>
            </w:r>
          </w:p>
        </w:tc>
      </w:tr>
      <w:tr w:rsidR="00C628C9" w:rsidRPr="005022B2" w14:paraId="1A3058E1"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BE710E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2.2</w:t>
            </w:r>
          </w:p>
        </w:tc>
        <w:tc>
          <w:tcPr>
            <w:tcW w:w="3524" w:type="pct"/>
            <w:tcBorders>
              <w:top w:val="nil"/>
              <w:left w:val="nil"/>
              <w:bottom w:val="single" w:sz="4" w:space="0" w:color="auto"/>
              <w:right w:val="single" w:sz="4" w:space="0" w:color="auto"/>
            </w:tcBorders>
            <w:shd w:val="clear" w:color="000000" w:fill="FFFFFF"/>
            <w:vAlign w:val="center"/>
            <w:hideMark/>
          </w:tcPr>
          <w:p w14:paraId="0A811224"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Gargždai, Klaipėdos g. 80</w:t>
            </w:r>
          </w:p>
        </w:tc>
        <w:tc>
          <w:tcPr>
            <w:tcW w:w="971" w:type="pct"/>
            <w:tcBorders>
              <w:top w:val="nil"/>
              <w:left w:val="nil"/>
              <w:bottom w:val="single" w:sz="4" w:space="0" w:color="auto"/>
              <w:right w:val="single" w:sz="4" w:space="0" w:color="auto"/>
            </w:tcBorders>
            <w:shd w:val="clear" w:color="000000" w:fill="FFFFFF"/>
            <w:noWrap/>
            <w:vAlign w:val="bottom"/>
            <w:hideMark/>
          </w:tcPr>
          <w:p w14:paraId="14A1B1D8"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66610B61"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BCE6610"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2.3</w:t>
            </w:r>
          </w:p>
        </w:tc>
        <w:tc>
          <w:tcPr>
            <w:tcW w:w="3524" w:type="pct"/>
            <w:tcBorders>
              <w:top w:val="nil"/>
              <w:left w:val="nil"/>
              <w:bottom w:val="single" w:sz="4" w:space="0" w:color="auto"/>
              <w:right w:val="single" w:sz="4" w:space="0" w:color="auto"/>
            </w:tcBorders>
            <w:shd w:val="clear" w:color="000000" w:fill="FFFFFF"/>
            <w:vAlign w:val="center"/>
            <w:hideMark/>
          </w:tcPr>
          <w:p w14:paraId="482E41BD"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Kretinga, Vytauto g. 19</w:t>
            </w:r>
          </w:p>
        </w:tc>
        <w:tc>
          <w:tcPr>
            <w:tcW w:w="971" w:type="pct"/>
            <w:tcBorders>
              <w:top w:val="nil"/>
              <w:left w:val="nil"/>
              <w:bottom w:val="single" w:sz="4" w:space="0" w:color="auto"/>
              <w:right w:val="single" w:sz="4" w:space="0" w:color="auto"/>
            </w:tcBorders>
            <w:shd w:val="clear" w:color="000000" w:fill="FFFFFF"/>
            <w:noWrap/>
            <w:vAlign w:val="bottom"/>
            <w:hideMark/>
          </w:tcPr>
          <w:p w14:paraId="319CC5E7"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514FF4FF"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33FE67A0"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2.5</w:t>
            </w:r>
          </w:p>
        </w:tc>
        <w:tc>
          <w:tcPr>
            <w:tcW w:w="3524" w:type="pct"/>
            <w:tcBorders>
              <w:top w:val="nil"/>
              <w:left w:val="nil"/>
              <w:bottom w:val="single" w:sz="4" w:space="0" w:color="auto"/>
              <w:right w:val="single" w:sz="4" w:space="0" w:color="auto"/>
            </w:tcBorders>
            <w:shd w:val="clear" w:color="000000" w:fill="FFFFFF"/>
            <w:vAlign w:val="center"/>
            <w:hideMark/>
          </w:tcPr>
          <w:p w14:paraId="41DA215E"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Palanga, Ganyklų g. 30</w:t>
            </w:r>
          </w:p>
        </w:tc>
        <w:tc>
          <w:tcPr>
            <w:tcW w:w="971" w:type="pct"/>
            <w:tcBorders>
              <w:top w:val="nil"/>
              <w:left w:val="nil"/>
              <w:bottom w:val="single" w:sz="4" w:space="0" w:color="auto"/>
              <w:right w:val="single" w:sz="4" w:space="0" w:color="auto"/>
            </w:tcBorders>
            <w:shd w:val="clear" w:color="000000" w:fill="FFFFFF"/>
            <w:noWrap/>
            <w:vAlign w:val="bottom"/>
            <w:hideMark/>
          </w:tcPr>
          <w:p w14:paraId="683EEE7C"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0E9A616F"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0376AE56"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2.6</w:t>
            </w:r>
          </w:p>
        </w:tc>
        <w:tc>
          <w:tcPr>
            <w:tcW w:w="3524" w:type="pct"/>
            <w:tcBorders>
              <w:top w:val="nil"/>
              <w:left w:val="nil"/>
              <w:bottom w:val="single" w:sz="4" w:space="0" w:color="auto"/>
              <w:right w:val="single" w:sz="4" w:space="0" w:color="auto"/>
            </w:tcBorders>
            <w:shd w:val="clear" w:color="000000" w:fill="FFFFFF"/>
            <w:vAlign w:val="center"/>
            <w:hideMark/>
          </w:tcPr>
          <w:p w14:paraId="7B0AC898"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Tauragė, Stoties g. 15</w:t>
            </w:r>
          </w:p>
        </w:tc>
        <w:tc>
          <w:tcPr>
            <w:tcW w:w="971" w:type="pct"/>
            <w:tcBorders>
              <w:top w:val="nil"/>
              <w:left w:val="nil"/>
              <w:bottom w:val="single" w:sz="4" w:space="0" w:color="auto"/>
              <w:right w:val="single" w:sz="4" w:space="0" w:color="auto"/>
            </w:tcBorders>
            <w:shd w:val="clear" w:color="000000" w:fill="FFFFFF"/>
            <w:noWrap/>
            <w:vAlign w:val="bottom"/>
            <w:hideMark/>
          </w:tcPr>
          <w:p w14:paraId="67BE67A0"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3</w:t>
            </w:r>
          </w:p>
        </w:tc>
      </w:tr>
      <w:tr w:rsidR="00C628C9" w:rsidRPr="005022B2" w14:paraId="06FA1518"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53989FE9"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2.7</w:t>
            </w:r>
          </w:p>
        </w:tc>
        <w:tc>
          <w:tcPr>
            <w:tcW w:w="3524" w:type="pct"/>
            <w:tcBorders>
              <w:top w:val="nil"/>
              <w:left w:val="nil"/>
              <w:bottom w:val="single" w:sz="4" w:space="0" w:color="auto"/>
              <w:right w:val="single" w:sz="4" w:space="0" w:color="auto"/>
            </w:tcBorders>
            <w:shd w:val="clear" w:color="000000" w:fill="FFFFFF"/>
            <w:vAlign w:val="center"/>
            <w:hideMark/>
          </w:tcPr>
          <w:p w14:paraId="213B9D84"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Tauragė, Laisvės g. 50</w:t>
            </w:r>
          </w:p>
        </w:tc>
        <w:tc>
          <w:tcPr>
            <w:tcW w:w="971" w:type="pct"/>
            <w:tcBorders>
              <w:top w:val="nil"/>
              <w:left w:val="nil"/>
              <w:bottom w:val="single" w:sz="4" w:space="0" w:color="auto"/>
              <w:right w:val="single" w:sz="4" w:space="0" w:color="auto"/>
            </w:tcBorders>
            <w:shd w:val="clear" w:color="000000" w:fill="FFFFFF"/>
            <w:noWrap/>
            <w:vAlign w:val="bottom"/>
            <w:hideMark/>
          </w:tcPr>
          <w:p w14:paraId="07168BB3"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55F8B0C4"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307DCA3"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2.8</w:t>
            </w:r>
          </w:p>
        </w:tc>
        <w:tc>
          <w:tcPr>
            <w:tcW w:w="3524" w:type="pct"/>
            <w:tcBorders>
              <w:top w:val="nil"/>
              <w:left w:val="nil"/>
              <w:bottom w:val="single" w:sz="4" w:space="0" w:color="auto"/>
              <w:right w:val="single" w:sz="4" w:space="0" w:color="auto"/>
            </w:tcBorders>
            <w:shd w:val="clear" w:color="000000" w:fill="FFFFFF"/>
            <w:vAlign w:val="center"/>
            <w:hideMark/>
          </w:tcPr>
          <w:p w14:paraId="1FA8256B"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 xml:space="preserve">Šilalė, </w:t>
            </w:r>
            <w:proofErr w:type="spellStart"/>
            <w:r w:rsidRPr="005022B2">
              <w:rPr>
                <w:rFonts w:ascii="Calibri Light" w:hAnsi="Calibri Light" w:cs="Calibri Light"/>
                <w:color w:val="000000"/>
                <w:sz w:val="22"/>
              </w:rPr>
              <w:t>Struikų</w:t>
            </w:r>
            <w:proofErr w:type="spellEnd"/>
            <w:r w:rsidRPr="005022B2">
              <w:rPr>
                <w:rFonts w:ascii="Calibri Light" w:hAnsi="Calibri Light" w:cs="Calibri Light"/>
                <w:color w:val="000000"/>
                <w:sz w:val="22"/>
              </w:rPr>
              <w:t xml:space="preserve"> g. 5</w:t>
            </w:r>
          </w:p>
        </w:tc>
        <w:tc>
          <w:tcPr>
            <w:tcW w:w="971" w:type="pct"/>
            <w:tcBorders>
              <w:top w:val="nil"/>
              <w:left w:val="nil"/>
              <w:bottom w:val="single" w:sz="4" w:space="0" w:color="auto"/>
              <w:right w:val="single" w:sz="4" w:space="0" w:color="auto"/>
            </w:tcBorders>
            <w:shd w:val="clear" w:color="000000" w:fill="FFFFFF"/>
            <w:noWrap/>
            <w:vAlign w:val="bottom"/>
            <w:hideMark/>
          </w:tcPr>
          <w:p w14:paraId="10B0494C"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1A40C881"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0A225F8"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2.9</w:t>
            </w:r>
          </w:p>
        </w:tc>
        <w:tc>
          <w:tcPr>
            <w:tcW w:w="3524" w:type="pct"/>
            <w:tcBorders>
              <w:top w:val="nil"/>
              <w:left w:val="nil"/>
              <w:bottom w:val="single" w:sz="4" w:space="0" w:color="auto"/>
              <w:right w:val="single" w:sz="4" w:space="0" w:color="auto"/>
            </w:tcBorders>
            <w:shd w:val="clear" w:color="000000" w:fill="FFFFFF"/>
            <w:vAlign w:val="center"/>
            <w:hideMark/>
          </w:tcPr>
          <w:p w14:paraId="279781F9"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Šilutė, Lietuvininkų g.  31</w:t>
            </w:r>
          </w:p>
        </w:tc>
        <w:tc>
          <w:tcPr>
            <w:tcW w:w="971" w:type="pct"/>
            <w:tcBorders>
              <w:top w:val="nil"/>
              <w:left w:val="nil"/>
              <w:bottom w:val="single" w:sz="4" w:space="0" w:color="auto"/>
              <w:right w:val="single" w:sz="4" w:space="0" w:color="auto"/>
            </w:tcBorders>
            <w:shd w:val="clear" w:color="000000" w:fill="FFFFFF"/>
            <w:noWrap/>
            <w:vAlign w:val="bottom"/>
            <w:hideMark/>
          </w:tcPr>
          <w:p w14:paraId="7A61EFF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78318EA9"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258BFA0"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2.10</w:t>
            </w:r>
          </w:p>
        </w:tc>
        <w:tc>
          <w:tcPr>
            <w:tcW w:w="3524" w:type="pct"/>
            <w:tcBorders>
              <w:top w:val="nil"/>
              <w:left w:val="nil"/>
              <w:bottom w:val="single" w:sz="4" w:space="0" w:color="auto"/>
              <w:right w:val="single" w:sz="4" w:space="0" w:color="auto"/>
            </w:tcBorders>
            <w:shd w:val="clear" w:color="000000" w:fill="FFFFFF"/>
            <w:vAlign w:val="center"/>
            <w:hideMark/>
          </w:tcPr>
          <w:p w14:paraId="61BC30E5"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Jurbarkas, Kauno g. 28</w:t>
            </w:r>
          </w:p>
        </w:tc>
        <w:tc>
          <w:tcPr>
            <w:tcW w:w="971" w:type="pct"/>
            <w:tcBorders>
              <w:top w:val="nil"/>
              <w:left w:val="nil"/>
              <w:bottom w:val="single" w:sz="4" w:space="0" w:color="auto"/>
              <w:right w:val="single" w:sz="4" w:space="0" w:color="auto"/>
            </w:tcBorders>
            <w:shd w:val="clear" w:color="000000" w:fill="FFFFFF"/>
            <w:noWrap/>
            <w:vAlign w:val="bottom"/>
            <w:hideMark/>
          </w:tcPr>
          <w:p w14:paraId="0BAC9DE2"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02E5B3C0"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203AE601"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2.11</w:t>
            </w:r>
          </w:p>
        </w:tc>
        <w:tc>
          <w:tcPr>
            <w:tcW w:w="3524" w:type="pct"/>
            <w:tcBorders>
              <w:top w:val="nil"/>
              <w:left w:val="nil"/>
              <w:bottom w:val="single" w:sz="4" w:space="0" w:color="auto"/>
              <w:right w:val="single" w:sz="4" w:space="0" w:color="auto"/>
            </w:tcBorders>
            <w:shd w:val="clear" w:color="000000" w:fill="FFFFFF"/>
            <w:vAlign w:val="center"/>
            <w:hideMark/>
          </w:tcPr>
          <w:p w14:paraId="0E966A8A"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Plungė, Minijos g. 4</w:t>
            </w:r>
          </w:p>
        </w:tc>
        <w:tc>
          <w:tcPr>
            <w:tcW w:w="971" w:type="pct"/>
            <w:tcBorders>
              <w:top w:val="nil"/>
              <w:left w:val="nil"/>
              <w:bottom w:val="single" w:sz="4" w:space="0" w:color="auto"/>
              <w:right w:val="single" w:sz="4" w:space="0" w:color="auto"/>
            </w:tcBorders>
            <w:shd w:val="clear" w:color="000000" w:fill="FFFFFF"/>
            <w:noWrap/>
            <w:vAlign w:val="bottom"/>
            <w:hideMark/>
          </w:tcPr>
          <w:p w14:paraId="3B81F01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65F25A19"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12D8219"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2.12</w:t>
            </w:r>
          </w:p>
        </w:tc>
        <w:tc>
          <w:tcPr>
            <w:tcW w:w="3524" w:type="pct"/>
            <w:tcBorders>
              <w:top w:val="nil"/>
              <w:left w:val="nil"/>
              <w:bottom w:val="single" w:sz="4" w:space="0" w:color="auto"/>
              <w:right w:val="single" w:sz="4" w:space="0" w:color="auto"/>
            </w:tcBorders>
            <w:shd w:val="clear" w:color="000000" w:fill="FFFFFF"/>
            <w:vAlign w:val="center"/>
            <w:hideMark/>
          </w:tcPr>
          <w:p w14:paraId="09E4DF84"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Skuodas, J. Basanavičiaus g. 3</w:t>
            </w:r>
          </w:p>
        </w:tc>
        <w:tc>
          <w:tcPr>
            <w:tcW w:w="971" w:type="pct"/>
            <w:tcBorders>
              <w:top w:val="nil"/>
              <w:left w:val="nil"/>
              <w:bottom w:val="single" w:sz="4" w:space="0" w:color="auto"/>
              <w:right w:val="single" w:sz="4" w:space="0" w:color="auto"/>
            </w:tcBorders>
            <w:shd w:val="clear" w:color="000000" w:fill="FFFFFF"/>
            <w:noWrap/>
            <w:vAlign w:val="bottom"/>
            <w:hideMark/>
          </w:tcPr>
          <w:p w14:paraId="2C5F7AA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4B67B785"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D7758B6"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2.13</w:t>
            </w:r>
          </w:p>
        </w:tc>
        <w:tc>
          <w:tcPr>
            <w:tcW w:w="3524" w:type="pct"/>
            <w:tcBorders>
              <w:top w:val="nil"/>
              <w:left w:val="nil"/>
              <w:bottom w:val="single" w:sz="4" w:space="0" w:color="auto"/>
              <w:right w:val="single" w:sz="4" w:space="0" w:color="auto"/>
            </w:tcBorders>
            <w:shd w:val="clear" w:color="000000" w:fill="FFFFFF"/>
            <w:vAlign w:val="center"/>
            <w:hideMark/>
          </w:tcPr>
          <w:p w14:paraId="0692F99D"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Pagėgiai, Vilniaus g. 17</w:t>
            </w:r>
          </w:p>
        </w:tc>
        <w:tc>
          <w:tcPr>
            <w:tcW w:w="971" w:type="pct"/>
            <w:tcBorders>
              <w:top w:val="nil"/>
              <w:left w:val="nil"/>
              <w:bottom w:val="single" w:sz="4" w:space="0" w:color="auto"/>
              <w:right w:val="single" w:sz="4" w:space="0" w:color="auto"/>
            </w:tcBorders>
            <w:shd w:val="clear" w:color="000000" w:fill="FFFFFF"/>
            <w:noWrap/>
            <w:vAlign w:val="bottom"/>
            <w:hideMark/>
          </w:tcPr>
          <w:p w14:paraId="4F7EB80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4A1C709E"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64F83943"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w:t>
            </w:r>
          </w:p>
        </w:tc>
        <w:tc>
          <w:tcPr>
            <w:tcW w:w="3524" w:type="pct"/>
            <w:tcBorders>
              <w:top w:val="nil"/>
              <w:left w:val="nil"/>
              <w:bottom w:val="single" w:sz="4" w:space="0" w:color="auto"/>
              <w:right w:val="single" w:sz="4" w:space="0" w:color="auto"/>
            </w:tcBorders>
            <w:noWrap/>
            <w:vAlign w:val="bottom"/>
            <w:hideMark/>
          </w:tcPr>
          <w:p w14:paraId="21B9B847" w14:textId="77777777" w:rsidR="00C628C9" w:rsidRPr="005022B2" w:rsidRDefault="00C628C9" w:rsidP="005022B2">
            <w:pPr>
              <w:spacing w:after="0" w:line="240" w:lineRule="auto"/>
              <w:rPr>
                <w:rFonts w:ascii="Calibri Light" w:hAnsi="Calibri Light" w:cs="Calibri Light"/>
                <w:b/>
                <w:bCs/>
                <w:color w:val="000000"/>
                <w:sz w:val="22"/>
              </w:rPr>
            </w:pPr>
            <w:r w:rsidRPr="005022B2">
              <w:rPr>
                <w:rFonts w:ascii="Calibri Light" w:hAnsi="Calibri Light" w:cs="Calibri Light"/>
                <w:b/>
                <w:bCs/>
                <w:color w:val="000000"/>
                <w:sz w:val="22"/>
              </w:rPr>
              <w:t xml:space="preserve">Panevėžio skyrius </w:t>
            </w:r>
          </w:p>
        </w:tc>
        <w:tc>
          <w:tcPr>
            <w:tcW w:w="971" w:type="pct"/>
            <w:tcBorders>
              <w:top w:val="nil"/>
              <w:left w:val="nil"/>
              <w:bottom w:val="single" w:sz="4" w:space="0" w:color="auto"/>
              <w:right w:val="single" w:sz="4" w:space="0" w:color="auto"/>
            </w:tcBorders>
            <w:shd w:val="clear" w:color="000000" w:fill="FFFFFF"/>
            <w:noWrap/>
            <w:vAlign w:val="bottom"/>
            <w:hideMark/>
          </w:tcPr>
          <w:p w14:paraId="6CDF35B6"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w:t>
            </w:r>
          </w:p>
        </w:tc>
      </w:tr>
      <w:tr w:rsidR="00C628C9" w:rsidRPr="005022B2" w14:paraId="06F1DDD7"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0192DA6"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3.1</w:t>
            </w:r>
          </w:p>
        </w:tc>
        <w:tc>
          <w:tcPr>
            <w:tcW w:w="3524" w:type="pct"/>
            <w:tcBorders>
              <w:top w:val="nil"/>
              <w:left w:val="nil"/>
              <w:bottom w:val="single" w:sz="4" w:space="0" w:color="auto"/>
              <w:right w:val="single" w:sz="4" w:space="0" w:color="auto"/>
            </w:tcBorders>
            <w:shd w:val="clear" w:color="000000" w:fill="FFFFFF"/>
            <w:vAlign w:val="center"/>
            <w:hideMark/>
          </w:tcPr>
          <w:p w14:paraId="20F90163"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Panevėžys, Beržų g. 46</w:t>
            </w:r>
          </w:p>
        </w:tc>
        <w:tc>
          <w:tcPr>
            <w:tcW w:w="971" w:type="pct"/>
            <w:tcBorders>
              <w:top w:val="nil"/>
              <w:left w:val="nil"/>
              <w:bottom w:val="single" w:sz="4" w:space="0" w:color="auto"/>
              <w:right w:val="single" w:sz="4" w:space="0" w:color="auto"/>
            </w:tcBorders>
            <w:shd w:val="clear" w:color="000000" w:fill="FFFFFF"/>
            <w:noWrap/>
            <w:vAlign w:val="bottom"/>
            <w:hideMark/>
          </w:tcPr>
          <w:p w14:paraId="0BB702C4"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5</w:t>
            </w:r>
          </w:p>
        </w:tc>
      </w:tr>
      <w:tr w:rsidR="00C628C9" w:rsidRPr="005022B2" w14:paraId="3FB71241"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07D84345"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3.2</w:t>
            </w:r>
          </w:p>
        </w:tc>
        <w:tc>
          <w:tcPr>
            <w:tcW w:w="3524" w:type="pct"/>
            <w:tcBorders>
              <w:top w:val="nil"/>
              <w:left w:val="nil"/>
              <w:bottom w:val="single" w:sz="4" w:space="0" w:color="auto"/>
              <w:right w:val="single" w:sz="4" w:space="0" w:color="auto"/>
            </w:tcBorders>
            <w:shd w:val="clear" w:color="000000" w:fill="FFFFFF"/>
            <w:vAlign w:val="center"/>
            <w:hideMark/>
          </w:tcPr>
          <w:p w14:paraId="0E997075"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Biržai, Vytauto g. 39</w:t>
            </w:r>
          </w:p>
        </w:tc>
        <w:tc>
          <w:tcPr>
            <w:tcW w:w="971" w:type="pct"/>
            <w:tcBorders>
              <w:top w:val="nil"/>
              <w:left w:val="nil"/>
              <w:bottom w:val="single" w:sz="4" w:space="0" w:color="auto"/>
              <w:right w:val="single" w:sz="4" w:space="0" w:color="auto"/>
            </w:tcBorders>
            <w:shd w:val="clear" w:color="000000" w:fill="FFFFFF"/>
            <w:noWrap/>
            <w:vAlign w:val="bottom"/>
            <w:hideMark/>
          </w:tcPr>
          <w:p w14:paraId="2F7BE96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2</w:t>
            </w:r>
          </w:p>
        </w:tc>
      </w:tr>
      <w:tr w:rsidR="00C628C9" w:rsidRPr="005022B2" w14:paraId="566C9D4C"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6D4413AA"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3.3</w:t>
            </w:r>
          </w:p>
        </w:tc>
        <w:tc>
          <w:tcPr>
            <w:tcW w:w="3524" w:type="pct"/>
            <w:tcBorders>
              <w:top w:val="nil"/>
              <w:left w:val="nil"/>
              <w:bottom w:val="single" w:sz="4" w:space="0" w:color="auto"/>
              <w:right w:val="single" w:sz="4" w:space="0" w:color="auto"/>
            </w:tcBorders>
            <w:shd w:val="clear" w:color="000000" w:fill="FFFFFF"/>
            <w:vAlign w:val="center"/>
            <w:hideMark/>
          </w:tcPr>
          <w:p w14:paraId="67B3489B"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Kupiškis, Gedimino g. 54</w:t>
            </w:r>
          </w:p>
        </w:tc>
        <w:tc>
          <w:tcPr>
            <w:tcW w:w="971" w:type="pct"/>
            <w:tcBorders>
              <w:top w:val="nil"/>
              <w:left w:val="nil"/>
              <w:bottom w:val="single" w:sz="4" w:space="0" w:color="auto"/>
              <w:right w:val="single" w:sz="4" w:space="0" w:color="auto"/>
            </w:tcBorders>
            <w:shd w:val="clear" w:color="000000" w:fill="FFFFFF"/>
            <w:noWrap/>
            <w:vAlign w:val="bottom"/>
            <w:hideMark/>
          </w:tcPr>
          <w:p w14:paraId="63F55938"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4261F3E2"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FDB524A"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3.4</w:t>
            </w:r>
          </w:p>
        </w:tc>
        <w:tc>
          <w:tcPr>
            <w:tcW w:w="3524" w:type="pct"/>
            <w:tcBorders>
              <w:top w:val="nil"/>
              <w:left w:val="nil"/>
              <w:bottom w:val="single" w:sz="4" w:space="0" w:color="auto"/>
              <w:right w:val="single" w:sz="4" w:space="0" w:color="auto"/>
            </w:tcBorders>
            <w:shd w:val="clear" w:color="000000" w:fill="FFFFFF"/>
            <w:vAlign w:val="center"/>
            <w:hideMark/>
          </w:tcPr>
          <w:p w14:paraId="3BF0A704"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Pasvalys, Vilniaus g. 3</w:t>
            </w:r>
          </w:p>
        </w:tc>
        <w:tc>
          <w:tcPr>
            <w:tcW w:w="971" w:type="pct"/>
            <w:tcBorders>
              <w:top w:val="nil"/>
              <w:left w:val="nil"/>
              <w:bottom w:val="single" w:sz="4" w:space="0" w:color="auto"/>
              <w:right w:val="single" w:sz="4" w:space="0" w:color="auto"/>
            </w:tcBorders>
            <w:shd w:val="clear" w:color="000000" w:fill="FFFFFF"/>
            <w:noWrap/>
            <w:vAlign w:val="bottom"/>
            <w:hideMark/>
          </w:tcPr>
          <w:p w14:paraId="1A441EE5"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19D72BB1"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2D603E3"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3.5</w:t>
            </w:r>
          </w:p>
        </w:tc>
        <w:tc>
          <w:tcPr>
            <w:tcW w:w="3524" w:type="pct"/>
            <w:tcBorders>
              <w:top w:val="nil"/>
              <w:left w:val="nil"/>
              <w:bottom w:val="single" w:sz="4" w:space="0" w:color="auto"/>
              <w:right w:val="single" w:sz="4" w:space="0" w:color="auto"/>
            </w:tcBorders>
            <w:shd w:val="clear" w:color="000000" w:fill="FFFFFF"/>
            <w:vAlign w:val="center"/>
            <w:hideMark/>
          </w:tcPr>
          <w:p w14:paraId="275FECB0"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Anykščiai, Troškūnų g. 3</w:t>
            </w:r>
          </w:p>
        </w:tc>
        <w:tc>
          <w:tcPr>
            <w:tcW w:w="971" w:type="pct"/>
            <w:tcBorders>
              <w:top w:val="nil"/>
              <w:left w:val="nil"/>
              <w:bottom w:val="single" w:sz="4" w:space="0" w:color="auto"/>
              <w:right w:val="single" w:sz="4" w:space="0" w:color="auto"/>
            </w:tcBorders>
            <w:shd w:val="clear" w:color="000000" w:fill="FFFFFF"/>
            <w:noWrap/>
            <w:vAlign w:val="bottom"/>
            <w:hideMark/>
          </w:tcPr>
          <w:p w14:paraId="2607F1E2"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4AB50B1A"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6EB3EECE"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3.6</w:t>
            </w:r>
          </w:p>
        </w:tc>
        <w:tc>
          <w:tcPr>
            <w:tcW w:w="3524" w:type="pct"/>
            <w:tcBorders>
              <w:top w:val="nil"/>
              <w:left w:val="nil"/>
              <w:bottom w:val="single" w:sz="4" w:space="0" w:color="auto"/>
              <w:right w:val="single" w:sz="4" w:space="0" w:color="auto"/>
            </w:tcBorders>
            <w:shd w:val="clear" w:color="000000" w:fill="FFFFFF"/>
            <w:vAlign w:val="center"/>
            <w:hideMark/>
          </w:tcPr>
          <w:p w14:paraId="07DD35F2"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Rokiškis, Pramonės g. 9</w:t>
            </w:r>
          </w:p>
        </w:tc>
        <w:tc>
          <w:tcPr>
            <w:tcW w:w="971" w:type="pct"/>
            <w:tcBorders>
              <w:top w:val="nil"/>
              <w:left w:val="nil"/>
              <w:bottom w:val="single" w:sz="4" w:space="0" w:color="auto"/>
              <w:right w:val="single" w:sz="4" w:space="0" w:color="auto"/>
            </w:tcBorders>
            <w:shd w:val="clear" w:color="000000" w:fill="FFFFFF"/>
            <w:noWrap/>
            <w:vAlign w:val="bottom"/>
            <w:hideMark/>
          </w:tcPr>
          <w:p w14:paraId="4C6B47F9"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6516F632"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E77B0A6"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3.7</w:t>
            </w:r>
          </w:p>
        </w:tc>
        <w:tc>
          <w:tcPr>
            <w:tcW w:w="3524" w:type="pct"/>
            <w:tcBorders>
              <w:top w:val="nil"/>
              <w:left w:val="nil"/>
              <w:bottom w:val="single" w:sz="4" w:space="0" w:color="auto"/>
              <w:right w:val="single" w:sz="4" w:space="0" w:color="auto"/>
            </w:tcBorders>
            <w:shd w:val="clear" w:color="000000" w:fill="FFFFFF"/>
            <w:vAlign w:val="center"/>
            <w:hideMark/>
          </w:tcPr>
          <w:p w14:paraId="70C09FBA"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 xml:space="preserve">Utena, </w:t>
            </w:r>
            <w:proofErr w:type="spellStart"/>
            <w:r w:rsidRPr="005022B2">
              <w:rPr>
                <w:rFonts w:ascii="Calibri Light" w:hAnsi="Calibri Light" w:cs="Calibri Light"/>
                <w:color w:val="000000"/>
                <w:sz w:val="22"/>
              </w:rPr>
              <w:t>Utenio</w:t>
            </w:r>
            <w:proofErr w:type="spellEnd"/>
            <w:r w:rsidRPr="005022B2">
              <w:rPr>
                <w:rFonts w:ascii="Calibri Light" w:hAnsi="Calibri Light" w:cs="Calibri Light"/>
                <w:color w:val="000000"/>
                <w:sz w:val="22"/>
              </w:rPr>
              <w:t xml:space="preserve"> a. 15-2</w:t>
            </w:r>
          </w:p>
        </w:tc>
        <w:tc>
          <w:tcPr>
            <w:tcW w:w="971" w:type="pct"/>
            <w:tcBorders>
              <w:top w:val="nil"/>
              <w:left w:val="nil"/>
              <w:bottom w:val="single" w:sz="4" w:space="0" w:color="auto"/>
              <w:right w:val="single" w:sz="4" w:space="0" w:color="auto"/>
            </w:tcBorders>
            <w:shd w:val="clear" w:color="000000" w:fill="FFFFFF"/>
            <w:noWrap/>
            <w:vAlign w:val="bottom"/>
            <w:hideMark/>
          </w:tcPr>
          <w:p w14:paraId="28BC9117"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w:t>
            </w:r>
          </w:p>
        </w:tc>
      </w:tr>
      <w:tr w:rsidR="00C628C9" w:rsidRPr="005022B2" w14:paraId="4C7737C2"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3CEFCA02"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3.8</w:t>
            </w:r>
          </w:p>
        </w:tc>
        <w:tc>
          <w:tcPr>
            <w:tcW w:w="3524" w:type="pct"/>
            <w:tcBorders>
              <w:top w:val="nil"/>
              <w:left w:val="nil"/>
              <w:bottom w:val="single" w:sz="4" w:space="0" w:color="auto"/>
              <w:right w:val="single" w:sz="4" w:space="0" w:color="auto"/>
            </w:tcBorders>
            <w:shd w:val="clear" w:color="000000" w:fill="FFFFFF"/>
            <w:vAlign w:val="center"/>
            <w:hideMark/>
          </w:tcPr>
          <w:p w14:paraId="56259381"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Ukmergė, Vytauto g. 109</w:t>
            </w:r>
          </w:p>
        </w:tc>
        <w:tc>
          <w:tcPr>
            <w:tcW w:w="971" w:type="pct"/>
            <w:tcBorders>
              <w:top w:val="nil"/>
              <w:left w:val="nil"/>
              <w:bottom w:val="single" w:sz="4" w:space="0" w:color="auto"/>
              <w:right w:val="single" w:sz="4" w:space="0" w:color="auto"/>
            </w:tcBorders>
            <w:shd w:val="clear" w:color="000000" w:fill="FFFFFF"/>
            <w:noWrap/>
            <w:vAlign w:val="bottom"/>
            <w:hideMark/>
          </w:tcPr>
          <w:p w14:paraId="7A98A176"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w:t>
            </w:r>
          </w:p>
        </w:tc>
      </w:tr>
      <w:tr w:rsidR="00C628C9" w:rsidRPr="005022B2" w14:paraId="48EA1529"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4A2EC1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3.9</w:t>
            </w:r>
          </w:p>
        </w:tc>
        <w:tc>
          <w:tcPr>
            <w:tcW w:w="3524" w:type="pct"/>
            <w:tcBorders>
              <w:top w:val="nil"/>
              <w:left w:val="nil"/>
              <w:bottom w:val="single" w:sz="4" w:space="0" w:color="auto"/>
              <w:right w:val="single" w:sz="4" w:space="0" w:color="auto"/>
            </w:tcBorders>
            <w:shd w:val="clear" w:color="000000" w:fill="FFFFFF"/>
            <w:vAlign w:val="center"/>
            <w:hideMark/>
          </w:tcPr>
          <w:p w14:paraId="4948D7D2"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Ignalina, Vasario 16-osios g. 11</w:t>
            </w:r>
          </w:p>
        </w:tc>
        <w:tc>
          <w:tcPr>
            <w:tcW w:w="971" w:type="pct"/>
            <w:tcBorders>
              <w:top w:val="nil"/>
              <w:left w:val="nil"/>
              <w:bottom w:val="single" w:sz="4" w:space="0" w:color="auto"/>
              <w:right w:val="single" w:sz="4" w:space="0" w:color="auto"/>
            </w:tcBorders>
            <w:shd w:val="clear" w:color="000000" w:fill="FFFFFF"/>
            <w:noWrap/>
            <w:vAlign w:val="bottom"/>
            <w:hideMark/>
          </w:tcPr>
          <w:p w14:paraId="0A8C717A"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361A6134"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573A9671"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3.10</w:t>
            </w:r>
          </w:p>
        </w:tc>
        <w:tc>
          <w:tcPr>
            <w:tcW w:w="3524" w:type="pct"/>
            <w:tcBorders>
              <w:top w:val="nil"/>
              <w:left w:val="nil"/>
              <w:bottom w:val="single" w:sz="4" w:space="0" w:color="auto"/>
              <w:right w:val="single" w:sz="4" w:space="0" w:color="auto"/>
            </w:tcBorders>
            <w:shd w:val="clear" w:color="000000" w:fill="FFFFFF"/>
            <w:vAlign w:val="center"/>
            <w:hideMark/>
          </w:tcPr>
          <w:p w14:paraId="7DAA5100"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Molėtai, S. Dariaus ir S. Girėno g. 3</w:t>
            </w:r>
          </w:p>
        </w:tc>
        <w:tc>
          <w:tcPr>
            <w:tcW w:w="971" w:type="pct"/>
            <w:tcBorders>
              <w:top w:val="nil"/>
              <w:left w:val="nil"/>
              <w:bottom w:val="single" w:sz="4" w:space="0" w:color="auto"/>
              <w:right w:val="single" w:sz="4" w:space="0" w:color="auto"/>
            </w:tcBorders>
            <w:shd w:val="clear" w:color="000000" w:fill="FFFFFF"/>
            <w:noWrap/>
            <w:vAlign w:val="bottom"/>
            <w:hideMark/>
          </w:tcPr>
          <w:p w14:paraId="09F2790B"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3E1360BB"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2D0FE94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lastRenderedPageBreak/>
              <w:t>3.11</w:t>
            </w:r>
          </w:p>
        </w:tc>
        <w:tc>
          <w:tcPr>
            <w:tcW w:w="3524" w:type="pct"/>
            <w:tcBorders>
              <w:top w:val="nil"/>
              <w:left w:val="nil"/>
              <w:bottom w:val="single" w:sz="4" w:space="0" w:color="auto"/>
              <w:right w:val="single" w:sz="4" w:space="0" w:color="auto"/>
            </w:tcBorders>
            <w:shd w:val="clear" w:color="000000" w:fill="FFFFFF"/>
            <w:vAlign w:val="center"/>
            <w:hideMark/>
          </w:tcPr>
          <w:p w14:paraId="5675E78B"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Visaginas, Veteranų g. 13</w:t>
            </w:r>
          </w:p>
        </w:tc>
        <w:tc>
          <w:tcPr>
            <w:tcW w:w="971" w:type="pct"/>
            <w:tcBorders>
              <w:top w:val="nil"/>
              <w:left w:val="nil"/>
              <w:bottom w:val="single" w:sz="4" w:space="0" w:color="auto"/>
              <w:right w:val="single" w:sz="4" w:space="0" w:color="auto"/>
            </w:tcBorders>
            <w:shd w:val="clear" w:color="000000" w:fill="FFFFFF"/>
            <w:noWrap/>
            <w:vAlign w:val="bottom"/>
            <w:hideMark/>
          </w:tcPr>
          <w:p w14:paraId="04409EA9"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w:t>
            </w:r>
          </w:p>
        </w:tc>
      </w:tr>
      <w:tr w:rsidR="00C628C9" w:rsidRPr="005022B2" w14:paraId="60959FFA"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0872CDA3"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3.12</w:t>
            </w:r>
          </w:p>
        </w:tc>
        <w:tc>
          <w:tcPr>
            <w:tcW w:w="3524" w:type="pct"/>
            <w:tcBorders>
              <w:top w:val="nil"/>
              <w:left w:val="nil"/>
              <w:bottom w:val="single" w:sz="4" w:space="0" w:color="auto"/>
              <w:right w:val="single" w:sz="4" w:space="0" w:color="auto"/>
            </w:tcBorders>
            <w:shd w:val="clear" w:color="000000" w:fill="FFFFFF"/>
            <w:vAlign w:val="center"/>
            <w:hideMark/>
          </w:tcPr>
          <w:p w14:paraId="3747A8AD"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Zarasai, S. Dariaus ir S. Girėno g. 11</w:t>
            </w:r>
          </w:p>
        </w:tc>
        <w:tc>
          <w:tcPr>
            <w:tcW w:w="971" w:type="pct"/>
            <w:tcBorders>
              <w:top w:val="nil"/>
              <w:left w:val="nil"/>
              <w:bottom w:val="single" w:sz="4" w:space="0" w:color="auto"/>
              <w:right w:val="single" w:sz="4" w:space="0" w:color="auto"/>
            </w:tcBorders>
            <w:shd w:val="clear" w:color="000000" w:fill="FFFFFF"/>
            <w:noWrap/>
            <w:vAlign w:val="bottom"/>
            <w:hideMark/>
          </w:tcPr>
          <w:p w14:paraId="531ED31B"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4BDBF96C"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67272C9C"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3.13</w:t>
            </w:r>
          </w:p>
        </w:tc>
        <w:tc>
          <w:tcPr>
            <w:tcW w:w="3524" w:type="pct"/>
            <w:tcBorders>
              <w:top w:val="nil"/>
              <w:left w:val="nil"/>
              <w:bottom w:val="single" w:sz="4" w:space="0" w:color="auto"/>
              <w:right w:val="single" w:sz="4" w:space="0" w:color="auto"/>
            </w:tcBorders>
            <w:shd w:val="clear" w:color="000000" w:fill="FFFFFF"/>
            <w:vAlign w:val="center"/>
            <w:hideMark/>
          </w:tcPr>
          <w:p w14:paraId="64E74100"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Švenčionys, Vilniaus g. 30</w:t>
            </w:r>
          </w:p>
        </w:tc>
        <w:tc>
          <w:tcPr>
            <w:tcW w:w="971" w:type="pct"/>
            <w:tcBorders>
              <w:top w:val="nil"/>
              <w:left w:val="nil"/>
              <w:bottom w:val="single" w:sz="4" w:space="0" w:color="auto"/>
              <w:right w:val="single" w:sz="4" w:space="0" w:color="auto"/>
            </w:tcBorders>
            <w:shd w:val="clear" w:color="000000" w:fill="FFFFFF"/>
            <w:noWrap/>
            <w:vAlign w:val="bottom"/>
            <w:hideMark/>
          </w:tcPr>
          <w:p w14:paraId="16B57F29"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w:t>
            </w:r>
          </w:p>
        </w:tc>
      </w:tr>
      <w:tr w:rsidR="00C628C9" w:rsidRPr="005022B2" w14:paraId="6819E0AA"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50FC808C"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3.14</w:t>
            </w:r>
          </w:p>
        </w:tc>
        <w:tc>
          <w:tcPr>
            <w:tcW w:w="3524" w:type="pct"/>
            <w:tcBorders>
              <w:top w:val="nil"/>
              <w:left w:val="nil"/>
              <w:bottom w:val="single" w:sz="4" w:space="0" w:color="auto"/>
              <w:right w:val="single" w:sz="4" w:space="0" w:color="auto"/>
            </w:tcBorders>
            <w:shd w:val="clear" w:color="000000" w:fill="FFFFFF"/>
            <w:vAlign w:val="center"/>
            <w:hideMark/>
          </w:tcPr>
          <w:p w14:paraId="01DC4C50"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Širvintos, Vilniaus g. 39</w:t>
            </w:r>
          </w:p>
        </w:tc>
        <w:tc>
          <w:tcPr>
            <w:tcW w:w="971" w:type="pct"/>
            <w:tcBorders>
              <w:top w:val="nil"/>
              <w:left w:val="nil"/>
              <w:bottom w:val="single" w:sz="4" w:space="0" w:color="auto"/>
              <w:right w:val="single" w:sz="4" w:space="0" w:color="auto"/>
            </w:tcBorders>
            <w:shd w:val="clear" w:color="000000" w:fill="FFFFFF"/>
            <w:noWrap/>
            <w:vAlign w:val="bottom"/>
            <w:hideMark/>
          </w:tcPr>
          <w:p w14:paraId="7B68372E"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1F97DAAE"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3CCBB64"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w:t>
            </w:r>
          </w:p>
        </w:tc>
        <w:tc>
          <w:tcPr>
            <w:tcW w:w="3524" w:type="pct"/>
            <w:tcBorders>
              <w:top w:val="nil"/>
              <w:left w:val="nil"/>
              <w:bottom w:val="single" w:sz="4" w:space="0" w:color="auto"/>
              <w:right w:val="single" w:sz="4" w:space="0" w:color="auto"/>
            </w:tcBorders>
            <w:shd w:val="clear" w:color="000000" w:fill="FFFFFF"/>
            <w:vAlign w:val="center"/>
            <w:hideMark/>
          </w:tcPr>
          <w:p w14:paraId="203DB8CE" w14:textId="77777777" w:rsidR="00C628C9" w:rsidRPr="005022B2" w:rsidRDefault="00C628C9" w:rsidP="005022B2">
            <w:pPr>
              <w:spacing w:after="0" w:line="240" w:lineRule="auto"/>
              <w:rPr>
                <w:rFonts w:ascii="Calibri Light" w:hAnsi="Calibri Light" w:cs="Calibri Light"/>
                <w:b/>
                <w:bCs/>
                <w:color w:val="000000"/>
                <w:sz w:val="22"/>
              </w:rPr>
            </w:pPr>
            <w:r w:rsidRPr="005022B2">
              <w:rPr>
                <w:rFonts w:ascii="Calibri Light" w:hAnsi="Calibri Light" w:cs="Calibri Light"/>
                <w:b/>
                <w:bCs/>
                <w:color w:val="000000"/>
                <w:sz w:val="22"/>
              </w:rPr>
              <w:t>Šiaulių skyrius</w:t>
            </w:r>
          </w:p>
        </w:tc>
        <w:tc>
          <w:tcPr>
            <w:tcW w:w="971" w:type="pct"/>
            <w:tcBorders>
              <w:top w:val="nil"/>
              <w:left w:val="nil"/>
              <w:bottom w:val="single" w:sz="4" w:space="0" w:color="auto"/>
              <w:right w:val="single" w:sz="4" w:space="0" w:color="auto"/>
            </w:tcBorders>
            <w:shd w:val="clear" w:color="000000" w:fill="FFFFFF"/>
            <w:noWrap/>
            <w:vAlign w:val="bottom"/>
            <w:hideMark/>
          </w:tcPr>
          <w:p w14:paraId="7AE789A1"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w:t>
            </w:r>
          </w:p>
        </w:tc>
      </w:tr>
      <w:tr w:rsidR="00C628C9" w:rsidRPr="005022B2" w14:paraId="61055FF5"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FACFBFC"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4.1</w:t>
            </w:r>
          </w:p>
        </w:tc>
        <w:tc>
          <w:tcPr>
            <w:tcW w:w="3524" w:type="pct"/>
            <w:tcBorders>
              <w:top w:val="nil"/>
              <w:left w:val="nil"/>
              <w:bottom w:val="single" w:sz="4" w:space="0" w:color="auto"/>
              <w:right w:val="single" w:sz="4" w:space="0" w:color="auto"/>
            </w:tcBorders>
            <w:shd w:val="clear" w:color="000000" w:fill="FFFFFF"/>
            <w:vAlign w:val="center"/>
            <w:hideMark/>
          </w:tcPr>
          <w:p w14:paraId="4A4BC3EB"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Šiauliai, Aušros al. 19</w:t>
            </w:r>
          </w:p>
        </w:tc>
        <w:tc>
          <w:tcPr>
            <w:tcW w:w="971" w:type="pct"/>
            <w:tcBorders>
              <w:top w:val="nil"/>
              <w:left w:val="nil"/>
              <w:bottom w:val="single" w:sz="4" w:space="0" w:color="auto"/>
              <w:right w:val="single" w:sz="4" w:space="0" w:color="auto"/>
            </w:tcBorders>
            <w:shd w:val="clear" w:color="000000" w:fill="FFFFFF"/>
            <w:noWrap/>
            <w:vAlign w:val="bottom"/>
            <w:hideMark/>
          </w:tcPr>
          <w:p w14:paraId="57A7F240"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5</w:t>
            </w:r>
          </w:p>
        </w:tc>
      </w:tr>
      <w:tr w:rsidR="00C628C9" w:rsidRPr="005022B2" w14:paraId="42909C76"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263F2A9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4.2</w:t>
            </w:r>
          </w:p>
        </w:tc>
        <w:tc>
          <w:tcPr>
            <w:tcW w:w="3524" w:type="pct"/>
            <w:tcBorders>
              <w:top w:val="nil"/>
              <w:left w:val="nil"/>
              <w:bottom w:val="single" w:sz="4" w:space="0" w:color="auto"/>
              <w:right w:val="single" w:sz="4" w:space="0" w:color="auto"/>
            </w:tcBorders>
            <w:shd w:val="clear" w:color="000000" w:fill="FFFFFF"/>
            <w:vAlign w:val="center"/>
            <w:hideMark/>
          </w:tcPr>
          <w:p w14:paraId="6052EFD3"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Joniškis, Medžiotojų g. 1</w:t>
            </w:r>
          </w:p>
        </w:tc>
        <w:tc>
          <w:tcPr>
            <w:tcW w:w="971" w:type="pct"/>
            <w:tcBorders>
              <w:top w:val="nil"/>
              <w:left w:val="nil"/>
              <w:bottom w:val="single" w:sz="4" w:space="0" w:color="auto"/>
              <w:right w:val="single" w:sz="4" w:space="0" w:color="auto"/>
            </w:tcBorders>
            <w:shd w:val="clear" w:color="000000" w:fill="FFFFFF"/>
            <w:noWrap/>
            <w:vAlign w:val="bottom"/>
            <w:hideMark/>
          </w:tcPr>
          <w:p w14:paraId="68C7583A"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1AD9CEC0"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0CF2A37"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4.3</w:t>
            </w:r>
          </w:p>
        </w:tc>
        <w:tc>
          <w:tcPr>
            <w:tcW w:w="3524" w:type="pct"/>
            <w:tcBorders>
              <w:top w:val="nil"/>
              <w:left w:val="nil"/>
              <w:bottom w:val="single" w:sz="4" w:space="0" w:color="auto"/>
              <w:right w:val="single" w:sz="4" w:space="0" w:color="auto"/>
            </w:tcBorders>
            <w:shd w:val="clear" w:color="000000" w:fill="FFFFFF"/>
            <w:vAlign w:val="center"/>
            <w:hideMark/>
          </w:tcPr>
          <w:p w14:paraId="66936788"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Pakruojis, Vytauto Didžiojo g. 15</w:t>
            </w:r>
          </w:p>
        </w:tc>
        <w:tc>
          <w:tcPr>
            <w:tcW w:w="971" w:type="pct"/>
            <w:tcBorders>
              <w:top w:val="nil"/>
              <w:left w:val="nil"/>
              <w:bottom w:val="single" w:sz="4" w:space="0" w:color="auto"/>
              <w:right w:val="single" w:sz="4" w:space="0" w:color="auto"/>
            </w:tcBorders>
            <w:shd w:val="clear" w:color="000000" w:fill="FFFFFF"/>
            <w:noWrap/>
            <w:vAlign w:val="bottom"/>
            <w:hideMark/>
          </w:tcPr>
          <w:p w14:paraId="3FF7A74B"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6720CA04"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30DD61C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4.4</w:t>
            </w:r>
          </w:p>
        </w:tc>
        <w:tc>
          <w:tcPr>
            <w:tcW w:w="3524" w:type="pct"/>
            <w:tcBorders>
              <w:top w:val="nil"/>
              <w:left w:val="nil"/>
              <w:bottom w:val="single" w:sz="4" w:space="0" w:color="auto"/>
              <w:right w:val="single" w:sz="4" w:space="0" w:color="auto"/>
            </w:tcBorders>
            <w:shd w:val="clear" w:color="000000" w:fill="FFFFFF"/>
            <w:vAlign w:val="center"/>
            <w:hideMark/>
          </w:tcPr>
          <w:p w14:paraId="37FE15AC"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Radviliškis, Gedimino g. 36</w:t>
            </w:r>
          </w:p>
        </w:tc>
        <w:tc>
          <w:tcPr>
            <w:tcW w:w="971" w:type="pct"/>
            <w:tcBorders>
              <w:top w:val="nil"/>
              <w:left w:val="nil"/>
              <w:bottom w:val="single" w:sz="4" w:space="0" w:color="auto"/>
              <w:right w:val="single" w:sz="4" w:space="0" w:color="auto"/>
            </w:tcBorders>
            <w:shd w:val="clear" w:color="000000" w:fill="FFFFFF"/>
            <w:noWrap/>
            <w:vAlign w:val="bottom"/>
            <w:hideMark/>
          </w:tcPr>
          <w:p w14:paraId="2992284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45BFD7D6"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6FF2F68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4.5</w:t>
            </w:r>
          </w:p>
        </w:tc>
        <w:tc>
          <w:tcPr>
            <w:tcW w:w="3524" w:type="pct"/>
            <w:tcBorders>
              <w:top w:val="nil"/>
              <w:left w:val="nil"/>
              <w:bottom w:val="single" w:sz="4" w:space="0" w:color="auto"/>
              <w:right w:val="single" w:sz="4" w:space="0" w:color="auto"/>
            </w:tcBorders>
            <w:shd w:val="clear" w:color="000000" w:fill="FFFFFF"/>
            <w:vAlign w:val="center"/>
            <w:hideMark/>
          </w:tcPr>
          <w:p w14:paraId="56E9B67F"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Kelmė, Vytauto Didžiojo g. 62</w:t>
            </w:r>
          </w:p>
        </w:tc>
        <w:tc>
          <w:tcPr>
            <w:tcW w:w="971" w:type="pct"/>
            <w:tcBorders>
              <w:top w:val="nil"/>
              <w:left w:val="nil"/>
              <w:bottom w:val="single" w:sz="4" w:space="0" w:color="auto"/>
              <w:right w:val="single" w:sz="4" w:space="0" w:color="auto"/>
            </w:tcBorders>
            <w:shd w:val="clear" w:color="000000" w:fill="FFFFFF"/>
            <w:noWrap/>
            <w:vAlign w:val="bottom"/>
            <w:hideMark/>
          </w:tcPr>
          <w:p w14:paraId="5F0B0B5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612A414D"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6BC7F98B"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4.6</w:t>
            </w:r>
          </w:p>
        </w:tc>
        <w:tc>
          <w:tcPr>
            <w:tcW w:w="3524" w:type="pct"/>
            <w:tcBorders>
              <w:top w:val="nil"/>
              <w:left w:val="nil"/>
              <w:bottom w:val="single" w:sz="4" w:space="0" w:color="auto"/>
              <w:right w:val="single" w:sz="4" w:space="0" w:color="auto"/>
            </w:tcBorders>
            <w:shd w:val="clear" w:color="000000" w:fill="FFFFFF"/>
            <w:vAlign w:val="center"/>
            <w:hideMark/>
          </w:tcPr>
          <w:p w14:paraId="71BD2A4D"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Raseiniai, Maironio g. 7</w:t>
            </w:r>
          </w:p>
        </w:tc>
        <w:tc>
          <w:tcPr>
            <w:tcW w:w="971" w:type="pct"/>
            <w:tcBorders>
              <w:top w:val="nil"/>
              <w:left w:val="nil"/>
              <w:bottom w:val="single" w:sz="4" w:space="0" w:color="auto"/>
              <w:right w:val="single" w:sz="4" w:space="0" w:color="auto"/>
            </w:tcBorders>
            <w:shd w:val="clear" w:color="000000" w:fill="FFFFFF"/>
            <w:noWrap/>
            <w:vAlign w:val="bottom"/>
            <w:hideMark/>
          </w:tcPr>
          <w:p w14:paraId="010CBFE4"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7CEF4AA5"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2D181F03"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4.7</w:t>
            </w:r>
          </w:p>
        </w:tc>
        <w:tc>
          <w:tcPr>
            <w:tcW w:w="3524" w:type="pct"/>
            <w:tcBorders>
              <w:top w:val="nil"/>
              <w:left w:val="nil"/>
              <w:bottom w:val="single" w:sz="4" w:space="0" w:color="auto"/>
              <w:right w:val="single" w:sz="4" w:space="0" w:color="auto"/>
            </w:tcBorders>
            <w:shd w:val="clear" w:color="000000" w:fill="FFFFFF"/>
            <w:vAlign w:val="center"/>
            <w:hideMark/>
          </w:tcPr>
          <w:p w14:paraId="116A7495"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Telšiai, Žemaitės g. 34</w:t>
            </w:r>
          </w:p>
        </w:tc>
        <w:tc>
          <w:tcPr>
            <w:tcW w:w="971" w:type="pct"/>
            <w:tcBorders>
              <w:top w:val="nil"/>
              <w:left w:val="nil"/>
              <w:bottom w:val="single" w:sz="4" w:space="0" w:color="auto"/>
              <w:right w:val="single" w:sz="4" w:space="0" w:color="auto"/>
            </w:tcBorders>
            <w:shd w:val="clear" w:color="000000" w:fill="FFFFFF"/>
            <w:noWrap/>
            <w:vAlign w:val="bottom"/>
            <w:hideMark/>
          </w:tcPr>
          <w:p w14:paraId="3C073E56"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w:t>
            </w:r>
          </w:p>
        </w:tc>
      </w:tr>
      <w:tr w:rsidR="00C628C9" w:rsidRPr="005022B2" w14:paraId="5482FEFF"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030FA13E"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4.8</w:t>
            </w:r>
          </w:p>
        </w:tc>
        <w:tc>
          <w:tcPr>
            <w:tcW w:w="3524" w:type="pct"/>
            <w:tcBorders>
              <w:top w:val="nil"/>
              <w:left w:val="nil"/>
              <w:bottom w:val="single" w:sz="4" w:space="0" w:color="auto"/>
              <w:right w:val="single" w:sz="4" w:space="0" w:color="auto"/>
            </w:tcBorders>
            <w:shd w:val="clear" w:color="000000" w:fill="FFFFFF"/>
            <w:vAlign w:val="center"/>
            <w:hideMark/>
          </w:tcPr>
          <w:p w14:paraId="09A98066"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Mažeikiai, Gamyklos g. 36</w:t>
            </w:r>
          </w:p>
        </w:tc>
        <w:tc>
          <w:tcPr>
            <w:tcW w:w="971" w:type="pct"/>
            <w:tcBorders>
              <w:top w:val="nil"/>
              <w:left w:val="nil"/>
              <w:bottom w:val="single" w:sz="4" w:space="0" w:color="auto"/>
              <w:right w:val="single" w:sz="4" w:space="0" w:color="auto"/>
            </w:tcBorders>
            <w:shd w:val="clear" w:color="000000" w:fill="FFFFFF"/>
            <w:noWrap/>
            <w:vAlign w:val="bottom"/>
            <w:hideMark/>
          </w:tcPr>
          <w:p w14:paraId="46AF775D"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2</w:t>
            </w:r>
          </w:p>
        </w:tc>
      </w:tr>
      <w:tr w:rsidR="00C628C9" w:rsidRPr="005022B2" w14:paraId="76F7A3A6"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07D4D7C"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4.9</w:t>
            </w:r>
          </w:p>
        </w:tc>
        <w:tc>
          <w:tcPr>
            <w:tcW w:w="3524" w:type="pct"/>
            <w:tcBorders>
              <w:top w:val="nil"/>
              <w:left w:val="nil"/>
              <w:bottom w:val="single" w:sz="4" w:space="0" w:color="auto"/>
              <w:right w:val="single" w:sz="4" w:space="0" w:color="auto"/>
            </w:tcBorders>
            <w:shd w:val="clear" w:color="000000" w:fill="FFFFFF"/>
            <w:vAlign w:val="center"/>
            <w:hideMark/>
          </w:tcPr>
          <w:p w14:paraId="22126783"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 xml:space="preserve">Naujoji Akmenė, P. </w:t>
            </w:r>
            <w:proofErr w:type="spellStart"/>
            <w:r w:rsidRPr="005022B2">
              <w:rPr>
                <w:rFonts w:ascii="Calibri Light" w:hAnsi="Calibri Light" w:cs="Calibri Light"/>
                <w:color w:val="000000"/>
                <w:sz w:val="22"/>
              </w:rPr>
              <w:t>Jodelės</w:t>
            </w:r>
            <w:proofErr w:type="spellEnd"/>
            <w:r w:rsidRPr="005022B2">
              <w:rPr>
                <w:rFonts w:ascii="Calibri Light" w:hAnsi="Calibri Light" w:cs="Calibri Light"/>
                <w:color w:val="000000"/>
                <w:sz w:val="22"/>
              </w:rPr>
              <w:t xml:space="preserve"> g. 2</w:t>
            </w:r>
          </w:p>
        </w:tc>
        <w:tc>
          <w:tcPr>
            <w:tcW w:w="971" w:type="pct"/>
            <w:tcBorders>
              <w:top w:val="nil"/>
              <w:left w:val="nil"/>
              <w:bottom w:val="single" w:sz="4" w:space="0" w:color="auto"/>
              <w:right w:val="single" w:sz="4" w:space="0" w:color="auto"/>
            </w:tcBorders>
            <w:shd w:val="clear" w:color="000000" w:fill="FFFFFF"/>
            <w:noWrap/>
            <w:vAlign w:val="bottom"/>
            <w:hideMark/>
          </w:tcPr>
          <w:p w14:paraId="3719E1C9"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57D546AE"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54E0A06"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5</w:t>
            </w:r>
          </w:p>
        </w:tc>
        <w:tc>
          <w:tcPr>
            <w:tcW w:w="3524" w:type="pct"/>
            <w:tcBorders>
              <w:top w:val="nil"/>
              <w:left w:val="nil"/>
              <w:bottom w:val="single" w:sz="4" w:space="0" w:color="auto"/>
              <w:right w:val="single" w:sz="4" w:space="0" w:color="auto"/>
            </w:tcBorders>
            <w:noWrap/>
            <w:vAlign w:val="bottom"/>
            <w:hideMark/>
          </w:tcPr>
          <w:p w14:paraId="6DE33F40" w14:textId="77777777" w:rsidR="00C628C9" w:rsidRPr="005022B2" w:rsidRDefault="00C628C9" w:rsidP="005022B2">
            <w:pPr>
              <w:spacing w:after="0" w:line="240" w:lineRule="auto"/>
              <w:rPr>
                <w:rFonts w:ascii="Calibri Light" w:hAnsi="Calibri Light" w:cs="Calibri Light"/>
                <w:b/>
                <w:bCs/>
                <w:color w:val="000000"/>
                <w:sz w:val="22"/>
              </w:rPr>
            </w:pPr>
            <w:r w:rsidRPr="005022B2">
              <w:rPr>
                <w:rFonts w:ascii="Calibri Light" w:hAnsi="Calibri Light" w:cs="Calibri Light"/>
                <w:b/>
                <w:bCs/>
                <w:color w:val="000000"/>
                <w:sz w:val="22"/>
              </w:rPr>
              <w:t>Vilniaus skyrius</w:t>
            </w:r>
          </w:p>
        </w:tc>
        <w:tc>
          <w:tcPr>
            <w:tcW w:w="971" w:type="pct"/>
            <w:tcBorders>
              <w:top w:val="nil"/>
              <w:left w:val="nil"/>
              <w:bottom w:val="single" w:sz="4" w:space="0" w:color="auto"/>
              <w:right w:val="single" w:sz="4" w:space="0" w:color="auto"/>
            </w:tcBorders>
            <w:shd w:val="clear" w:color="000000" w:fill="FFFFFF"/>
            <w:noWrap/>
            <w:vAlign w:val="bottom"/>
            <w:hideMark/>
          </w:tcPr>
          <w:p w14:paraId="41FE677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w:t>
            </w:r>
          </w:p>
        </w:tc>
      </w:tr>
      <w:tr w:rsidR="00C628C9" w:rsidRPr="005022B2" w14:paraId="06EA11CF"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2C056F5B"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5.1</w:t>
            </w:r>
          </w:p>
        </w:tc>
        <w:tc>
          <w:tcPr>
            <w:tcW w:w="3524" w:type="pct"/>
            <w:tcBorders>
              <w:top w:val="nil"/>
              <w:left w:val="nil"/>
              <w:bottom w:val="single" w:sz="4" w:space="0" w:color="auto"/>
              <w:right w:val="single" w:sz="4" w:space="0" w:color="auto"/>
            </w:tcBorders>
            <w:shd w:val="clear" w:color="000000" w:fill="FFFFFF"/>
            <w:vAlign w:val="center"/>
            <w:hideMark/>
          </w:tcPr>
          <w:p w14:paraId="678DD058"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Vilnius, Vytenio g. 18</w:t>
            </w:r>
          </w:p>
        </w:tc>
        <w:tc>
          <w:tcPr>
            <w:tcW w:w="971" w:type="pct"/>
            <w:tcBorders>
              <w:top w:val="nil"/>
              <w:left w:val="nil"/>
              <w:bottom w:val="single" w:sz="4" w:space="0" w:color="auto"/>
              <w:right w:val="single" w:sz="4" w:space="0" w:color="auto"/>
            </w:tcBorders>
            <w:shd w:val="clear" w:color="000000" w:fill="FFFFFF"/>
            <w:noWrap/>
            <w:vAlign w:val="bottom"/>
            <w:hideMark/>
          </w:tcPr>
          <w:p w14:paraId="467EBB73"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11</w:t>
            </w:r>
          </w:p>
        </w:tc>
      </w:tr>
      <w:tr w:rsidR="00C628C9" w:rsidRPr="005022B2" w14:paraId="2E91B6A2"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5CB9DC4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5.2</w:t>
            </w:r>
          </w:p>
        </w:tc>
        <w:tc>
          <w:tcPr>
            <w:tcW w:w="3524" w:type="pct"/>
            <w:tcBorders>
              <w:top w:val="nil"/>
              <w:left w:val="nil"/>
              <w:bottom w:val="single" w:sz="4" w:space="0" w:color="auto"/>
              <w:right w:val="single" w:sz="4" w:space="0" w:color="auto"/>
            </w:tcBorders>
            <w:shd w:val="clear" w:color="000000" w:fill="FFFFFF"/>
            <w:vAlign w:val="center"/>
            <w:hideMark/>
          </w:tcPr>
          <w:p w14:paraId="61459FAF"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Šalčininkai, Vilniaus g. 50</w:t>
            </w:r>
          </w:p>
        </w:tc>
        <w:tc>
          <w:tcPr>
            <w:tcW w:w="971" w:type="pct"/>
            <w:tcBorders>
              <w:top w:val="nil"/>
              <w:left w:val="nil"/>
              <w:bottom w:val="single" w:sz="4" w:space="0" w:color="auto"/>
              <w:right w:val="single" w:sz="4" w:space="0" w:color="auto"/>
            </w:tcBorders>
            <w:shd w:val="clear" w:color="000000" w:fill="FFFFFF"/>
            <w:noWrap/>
            <w:vAlign w:val="bottom"/>
            <w:hideMark/>
          </w:tcPr>
          <w:p w14:paraId="470BE65F"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w:t>
            </w:r>
          </w:p>
        </w:tc>
      </w:tr>
      <w:tr w:rsidR="00C628C9" w:rsidRPr="005022B2" w14:paraId="37E8F836"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271842D0"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5.3</w:t>
            </w:r>
          </w:p>
        </w:tc>
        <w:tc>
          <w:tcPr>
            <w:tcW w:w="3524" w:type="pct"/>
            <w:tcBorders>
              <w:top w:val="nil"/>
              <w:left w:val="nil"/>
              <w:bottom w:val="single" w:sz="4" w:space="0" w:color="auto"/>
              <w:right w:val="single" w:sz="4" w:space="0" w:color="auto"/>
            </w:tcBorders>
            <w:shd w:val="clear" w:color="000000" w:fill="FFFFFF"/>
            <w:vAlign w:val="center"/>
            <w:hideMark/>
          </w:tcPr>
          <w:p w14:paraId="68C7F6DC"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Trakai, Vytauto g. 55</w:t>
            </w:r>
          </w:p>
        </w:tc>
        <w:tc>
          <w:tcPr>
            <w:tcW w:w="971" w:type="pct"/>
            <w:tcBorders>
              <w:top w:val="nil"/>
              <w:left w:val="nil"/>
              <w:bottom w:val="single" w:sz="4" w:space="0" w:color="auto"/>
              <w:right w:val="single" w:sz="4" w:space="0" w:color="auto"/>
            </w:tcBorders>
            <w:shd w:val="clear" w:color="000000" w:fill="FFFFFF"/>
            <w:noWrap/>
            <w:vAlign w:val="bottom"/>
            <w:hideMark/>
          </w:tcPr>
          <w:p w14:paraId="5A5632D5"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2</w:t>
            </w:r>
          </w:p>
        </w:tc>
      </w:tr>
      <w:tr w:rsidR="00C628C9" w:rsidRPr="005022B2" w14:paraId="5C26F7A4"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7F86F97E"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5.4</w:t>
            </w:r>
          </w:p>
        </w:tc>
        <w:tc>
          <w:tcPr>
            <w:tcW w:w="3524" w:type="pct"/>
            <w:tcBorders>
              <w:top w:val="nil"/>
              <w:left w:val="nil"/>
              <w:bottom w:val="single" w:sz="4" w:space="0" w:color="auto"/>
              <w:right w:val="single" w:sz="4" w:space="0" w:color="auto"/>
            </w:tcBorders>
            <w:shd w:val="clear" w:color="000000" w:fill="FFFFFF"/>
            <w:vAlign w:val="center"/>
            <w:hideMark/>
          </w:tcPr>
          <w:p w14:paraId="781E5AB8"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Alytus, Jotvingių g. 8</w:t>
            </w:r>
          </w:p>
        </w:tc>
        <w:tc>
          <w:tcPr>
            <w:tcW w:w="971" w:type="pct"/>
            <w:tcBorders>
              <w:top w:val="nil"/>
              <w:left w:val="nil"/>
              <w:bottom w:val="single" w:sz="4" w:space="0" w:color="auto"/>
              <w:right w:val="single" w:sz="4" w:space="0" w:color="auto"/>
            </w:tcBorders>
            <w:shd w:val="clear" w:color="000000" w:fill="FFFFFF"/>
            <w:noWrap/>
            <w:vAlign w:val="bottom"/>
            <w:hideMark/>
          </w:tcPr>
          <w:p w14:paraId="3F8B401A"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3</w:t>
            </w:r>
          </w:p>
        </w:tc>
      </w:tr>
      <w:tr w:rsidR="00C628C9" w:rsidRPr="005022B2" w14:paraId="4E6B48CF"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5DF73262"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5.5</w:t>
            </w:r>
          </w:p>
        </w:tc>
        <w:tc>
          <w:tcPr>
            <w:tcW w:w="3524" w:type="pct"/>
            <w:tcBorders>
              <w:top w:val="nil"/>
              <w:left w:val="nil"/>
              <w:bottom w:val="single" w:sz="4" w:space="0" w:color="auto"/>
              <w:right w:val="single" w:sz="4" w:space="0" w:color="auto"/>
            </w:tcBorders>
            <w:shd w:val="clear" w:color="000000" w:fill="FFFFFF"/>
            <w:vAlign w:val="center"/>
            <w:hideMark/>
          </w:tcPr>
          <w:p w14:paraId="6F54B157"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Druskininkai, Vytauto g. 41</w:t>
            </w:r>
          </w:p>
        </w:tc>
        <w:tc>
          <w:tcPr>
            <w:tcW w:w="971" w:type="pct"/>
            <w:tcBorders>
              <w:top w:val="nil"/>
              <w:left w:val="nil"/>
              <w:bottom w:val="single" w:sz="4" w:space="0" w:color="auto"/>
              <w:right w:val="single" w:sz="4" w:space="0" w:color="auto"/>
            </w:tcBorders>
            <w:shd w:val="clear" w:color="000000" w:fill="FFFFFF"/>
            <w:noWrap/>
            <w:vAlign w:val="bottom"/>
            <w:hideMark/>
          </w:tcPr>
          <w:p w14:paraId="1F244B59"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399608B2"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04D4FEE0"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5.6</w:t>
            </w:r>
          </w:p>
        </w:tc>
        <w:tc>
          <w:tcPr>
            <w:tcW w:w="3524" w:type="pct"/>
            <w:tcBorders>
              <w:top w:val="nil"/>
              <w:left w:val="nil"/>
              <w:bottom w:val="single" w:sz="4" w:space="0" w:color="auto"/>
              <w:right w:val="single" w:sz="4" w:space="0" w:color="auto"/>
            </w:tcBorders>
            <w:shd w:val="clear" w:color="000000" w:fill="FFFFFF"/>
            <w:vAlign w:val="center"/>
            <w:hideMark/>
          </w:tcPr>
          <w:p w14:paraId="7A428A66"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 xml:space="preserve">Lazdijai, </w:t>
            </w:r>
            <w:proofErr w:type="spellStart"/>
            <w:r w:rsidRPr="005022B2">
              <w:rPr>
                <w:rFonts w:ascii="Calibri Light" w:hAnsi="Calibri Light" w:cs="Calibri Light"/>
                <w:color w:val="000000"/>
                <w:sz w:val="22"/>
              </w:rPr>
              <w:t>Lazdijos</w:t>
            </w:r>
            <w:proofErr w:type="spellEnd"/>
            <w:r w:rsidRPr="005022B2">
              <w:rPr>
                <w:rFonts w:ascii="Calibri Light" w:hAnsi="Calibri Light" w:cs="Calibri Light"/>
                <w:color w:val="000000"/>
                <w:sz w:val="22"/>
              </w:rPr>
              <w:t xml:space="preserve"> g. 5</w:t>
            </w:r>
          </w:p>
        </w:tc>
        <w:tc>
          <w:tcPr>
            <w:tcW w:w="971" w:type="pct"/>
            <w:tcBorders>
              <w:top w:val="nil"/>
              <w:left w:val="nil"/>
              <w:bottom w:val="single" w:sz="4" w:space="0" w:color="auto"/>
              <w:right w:val="single" w:sz="4" w:space="0" w:color="auto"/>
            </w:tcBorders>
            <w:shd w:val="clear" w:color="000000" w:fill="FFFFFF"/>
            <w:noWrap/>
            <w:vAlign w:val="bottom"/>
            <w:hideMark/>
          </w:tcPr>
          <w:p w14:paraId="65C45FA4"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25E9369C"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4BD860A4"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5.7</w:t>
            </w:r>
          </w:p>
        </w:tc>
        <w:tc>
          <w:tcPr>
            <w:tcW w:w="3524" w:type="pct"/>
            <w:tcBorders>
              <w:top w:val="nil"/>
              <w:left w:val="nil"/>
              <w:bottom w:val="single" w:sz="4" w:space="0" w:color="auto"/>
              <w:right w:val="single" w:sz="4" w:space="0" w:color="auto"/>
            </w:tcBorders>
            <w:shd w:val="clear" w:color="000000" w:fill="FFFFFF"/>
            <w:vAlign w:val="center"/>
            <w:hideMark/>
          </w:tcPr>
          <w:p w14:paraId="47005476"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Varėna, M. K. Čiurlionio g. 53</w:t>
            </w:r>
          </w:p>
        </w:tc>
        <w:tc>
          <w:tcPr>
            <w:tcW w:w="971" w:type="pct"/>
            <w:tcBorders>
              <w:top w:val="nil"/>
              <w:left w:val="nil"/>
              <w:bottom w:val="single" w:sz="4" w:space="0" w:color="auto"/>
              <w:right w:val="single" w:sz="4" w:space="0" w:color="auto"/>
            </w:tcBorders>
            <w:shd w:val="clear" w:color="000000" w:fill="FFFFFF"/>
            <w:noWrap/>
            <w:vAlign w:val="bottom"/>
            <w:hideMark/>
          </w:tcPr>
          <w:p w14:paraId="72B50762"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1</w:t>
            </w:r>
          </w:p>
        </w:tc>
      </w:tr>
      <w:tr w:rsidR="00C628C9" w:rsidRPr="005022B2" w14:paraId="0B492629"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7EE0C9D2"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6</w:t>
            </w:r>
          </w:p>
        </w:tc>
        <w:tc>
          <w:tcPr>
            <w:tcW w:w="3524" w:type="pct"/>
            <w:tcBorders>
              <w:top w:val="nil"/>
              <w:left w:val="nil"/>
              <w:bottom w:val="single" w:sz="4" w:space="0" w:color="auto"/>
              <w:right w:val="single" w:sz="4" w:space="0" w:color="auto"/>
            </w:tcBorders>
            <w:shd w:val="clear" w:color="000000" w:fill="FFFFFF"/>
            <w:vAlign w:val="center"/>
            <w:hideMark/>
          </w:tcPr>
          <w:p w14:paraId="10AB849D" w14:textId="77777777" w:rsidR="00C628C9" w:rsidRPr="005022B2" w:rsidRDefault="00C628C9" w:rsidP="005022B2">
            <w:pPr>
              <w:spacing w:after="0" w:line="240" w:lineRule="auto"/>
              <w:rPr>
                <w:rFonts w:ascii="Calibri Light" w:hAnsi="Calibri Light" w:cs="Calibri Light"/>
                <w:b/>
                <w:bCs/>
                <w:color w:val="000000"/>
                <w:sz w:val="22"/>
              </w:rPr>
            </w:pPr>
            <w:r w:rsidRPr="005022B2">
              <w:rPr>
                <w:rFonts w:ascii="Calibri Light" w:hAnsi="Calibri Light" w:cs="Calibri Light"/>
                <w:b/>
                <w:bCs/>
                <w:color w:val="000000"/>
                <w:sz w:val="22"/>
              </w:rPr>
              <w:t>Aptarnavimo skyrius</w:t>
            </w:r>
          </w:p>
        </w:tc>
        <w:tc>
          <w:tcPr>
            <w:tcW w:w="971" w:type="pct"/>
            <w:tcBorders>
              <w:top w:val="nil"/>
              <w:left w:val="nil"/>
              <w:bottom w:val="single" w:sz="4" w:space="0" w:color="auto"/>
              <w:right w:val="single" w:sz="4" w:space="0" w:color="auto"/>
            </w:tcBorders>
            <w:shd w:val="clear" w:color="000000" w:fill="FFFFFF"/>
            <w:noWrap/>
            <w:vAlign w:val="bottom"/>
            <w:hideMark/>
          </w:tcPr>
          <w:p w14:paraId="1F0B3050"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 </w:t>
            </w:r>
          </w:p>
        </w:tc>
      </w:tr>
      <w:tr w:rsidR="00C628C9" w:rsidRPr="005022B2" w14:paraId="7A7E7E1C" w14:textId="77777777" w:rsidTr="005022B2">
        <w:trPr>
          <w:trHeight w:val="20"/>
        </w:trPr>
        <w:tc>
          <w:tcPr>
            <w:tcW w:w="506" w:type="pct"/>
            <w:tcBorders>
              <w:top w:val="nil"/>
              <w:left w:val="single" w:sz="4" w:space="0" w:color="auto"/>
              <w:bottom w:val="single" w:sz="4" w:space="0" w:color="auto"/>
              <w:right w:val="single" w:sz="4" w:space="0" w:color="auto"/>
            </w:tcBorders>
            <w:noWrap/>
            <w:vAlign w:val="bottom"/>
            <w:hideMark/>
          </w:tcPr>
          <w:p w14:paraId="1049B61C"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6.1</w:t>
            </w:r>
          </w:p>
        </w:tc>
        <w:tc>
          <w:tcPr>
            <w:tcW w:w="3524" w:type="pct"/>
            <w:tcBorders>
              <w:top w:val="nil"/>
              <w:left w:val="nil"/>
              <w:bottom w:val="single" w:sz="4" w:space="0" w:color="auto"/>
              <w:right w:val="single" w:sz="4" w:space="0" w:color="auto"/>
            </w:tcBorders>
            <w:shd w:val="clear" w:color="000000" w:fill="FFFFFF"/>
            <w:vAlign w:val="center"/>
            <w:hideMark/>
          </w:tcPr>
          <w:p w14:paraId="76DC0106" w14:textId="77777777" w:rsidR="00C628C9" w:rsidRPr="005022B2" w:rsidRDefault="00C628C9" w:rsidP="005022B2">
            <w:pPr>
              <w:spacing w:after="0" w:line="240" w:lineRule="auto"/>
              <w:rPr>
                <w:rFonts w:ascii="Calibri Light" w:hAnsi="Calibri Light" w:cs="Calibri Light"/>
                <w:color w:val="000000"/>
                <w:sz w:val="22"/>
              </w:rPr>
            </w:pPr>
            <w:r w:rsidRPr="005022B2">
              <w:rPr>
                <w:rFonts w:ascii="Calibri Light" w:hAnsi="Calibri Light" w:cs="Calibri Light"/>
                <w:color w:val="000000"/>
                <w:sz w:val="22"/>
              </w:rPr>
              <w:t>Didžioji g. 17, Kėdainiai</w:t>
            </w:r>
          </w:p>
        </w:tc>
        <w:tc>
          <w:tcPr>
            <w:tcW w:w="971" w:type="pct"/>
            <w:tcBorders>
              <w:top w:val="nil"/>
              <w:left w:val="nil"/>
              <w:bottom w:val="single" w:sz="4" w:space="0" w:color="auto"/>
              <w:right w:val="single" w:sz="4" w:space="0" w:color="auto"/>
            </w:tcBorders>
            <w:shd w:val="clear" w:color="000000" w:fill="FFFFFF"/>
            <w:noWrap/>
            <w:vAlign w:val="bottom"/>
            <w:hideMark/>
          </w:tcPr>
          <w:p w14:paraId="71202D80" w14:textId="77777777" w:rsidR="00C628C9" w:rsidRPr="005022B2" w:rsidRDefault="00C628C9" w:rsidP="005022B2">
            <w:pPr>
              <w:spacing w:after="0" w:line="240" w:lineRule="auto"/>
              <w:jc w:val="right"/>
              <w:rPr>
                <w:rFonts w:ascii="Calibri Light" w:hAnsi="Calibri Light" w:cs="Calibri Light"/>
                <w:color w:val="000000"/>
                <w:sz w:val="22"/>
              </w:rPr>
            </w:pPr>
            <w:r w:rsidRPr="005022B2">
              <w:rPr>
                <w:rFonts w:ascii="Calibri Light" w:hAnsi="Calibri Light" w:cs="Calibri Light"/>
                <w:color w:val="000000"/>
                <w:sz w:val="22"/>
              </w:rPr>
              <w:t>1</w:t>
            </w:r>
          </w:p>
        </w:tc>
      </w:tr>
    </w:tbl>
    <w:p w14:paraId="3391B381" w14:textId="77777777" w:rsidR="005022B2" w:rsidRPr="005022B2" w:rsidRDefault="005022B2" w:rsidP="005022B2">
      <w:pPr>
        <w:pStyle w:val="ListParagraph"/>
        <w:tabs>
          <w:tab w:val="left" w:pos="426"/>
        </w:tabs>
        <w:spacing w:after="0" w:line="240" w:lineRule="auto"/>
        <w:ind w:left="426"/>
        <w:jc w:val="both"/>
        <w:rPr>
          <w:rFonts w:ascii="Calibri Light" w:hAnsi="Calibri Light" w:cs="Calibri Light"/>
          <w:b/>
          <w:bCs/>
          <w:color w:val="000000" w:themeColor="text1"/>
        </w:rPr>
      </w:pPr>
    </w:p>
    <w:p w14:paraId="0D76EB25" w14:textId="5F935E33" w:rsidR="00C628C9" w:rsidRPr="005022B2" w:rsidRDefault="00C628C9" w:rsidP="00C628C9">
      <w:pPr>
        <w:pStyle w:val="ListParagraph"/>
        <w:numPr>
          <w:ilvl w:val="0"/>
          <w:numId w:val="44"/>
        </w:numPr>
        <w:tabs>
          <w:tab w:val="left" w:pos="426"/>
        </w:tabs>
        <w:spacing w:after="0" w:line="240" w:lineRule="auto"/>
        <w:ind w:firstLine="66"/>
        <w:jc w:val="both"/>
        <w:rPr>
          <w:rFonts w:ascii="Calibri Light" w:hAnsi="Calibri Light" w:cs="Calibri Light"/>
          <w:b/>
          <w:bCs/>
          <w:color w:val="000000" w:themeColor="text1"/>
        </w:rPr>
      </w:pPr>
      <w:r w:rsidRPr="005022B2">
        <w:rPr>
          <w:rFonts w:ascii="Calibri Light" w:hAnsi="Calibri Light" w:cs="Calibri Light"/>
          <w:b/>
          <w:bCs/>
        </w:rPr>
        <w:t xml:space="preserve">Reikalavimai </w:t>
      </w:r>
      <w:r w:rsidRPr="005022B2">
        <w:rPr>
          <w:rFonts w:ascii="Calibri Light" w:hAnsi="Calibri Light" w:cs="Calibri Light"/>
          <w:b/>
          <w:bCs/>
          <w:color w:val="000000" w:themeColor="text1"/>
        </w:rPr>
        <w:t>nespalviniams daugiafunkciniams įrenginiams: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0"/>
        <w:gridCol w:w="10447"/>
        <w:gridCol w:w="3944"/>
      </w:tblGrid>
      <w:tr w:rsidR="00C628C9" w:rsidRPr="005022B2" w14:paraId="3BF3B605"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59B8F55" w14:textId="77777777" w:rsidR="00C628C9" w:rsidRPr="005022B2" w:rsidRDefault="00C628C9" w:rsidP="005022B2">
            <w:pPr>
              <w:spacing w:after="0" w:line="240" w:lineRule="auto"/>
              <w:ind w:left="86"/>
              <w:jc w:val="center"/>
              <w:rPr>
                <w:rFonts w:ascii="Calibri Light" w:hAnsi="Calibri Light" w:cs="Calibri Light"/>
                <w:b/>
                <w:color w:val="000000" w:themeColor="text1"/>
                <w:sz w:val="22"/>
              </w:rPr>
            </w:pPr>
            <w:r w:rsidRPr="005022B2">
              <w:rPr>
                <w:rFonts w:ascii="Calibri Light" w:hAnsi="Calibri Light" w:cs="Calibri Light"/>
                <w:b/>
                <w:color w:val="000000" w:themeColor="text1"/>
                <w:sz w:val="22"/>
              </w:rPr>
              <w:t>Eil. Nr.</w:t>
            </w:r>
          </w:p>
        </w:tc>
        <w:tc>
          <w:tcPr>
            <w:tcW w:w="3359"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32023754" w14:textId="77777777" w:rsidR="00C628C9" w:rsidRPr="005022B2" w:rsidRDefault="00C628C9" w:rsidP="005022B2">
            <w:pPr>
              <w:spacing w:after="0" w:line="240" w:lineRule="auto"/>
              <w:ind w:left="86" w:firstLine="125"/>
              <w:jc w:val="center"/>
              <w:rPr>
                <w:rFonts w:ascii="Calibri Light" w:hAnsi="Calibri Light" w:cs="Calibri Light"/>
                <w:b/>
                <w:color w:val="000000" w:themeColor="text1"/>
                <w:sz w:val="22"/>
              </w:rPr>
            </w:pPr>
            <w:r w:rsidRPr="005022B2">
              <w:rPr>
                <w:rFonts w:ascii="Calibri Light" w:hAnsi="Calibri Light" w:cs="Calibri Light"/>
                <w:b/>
                <w:color w:val="000000" w:themeColor="text1"/>
                <w:sz w:val="22"/>
              </w:rPr>
              <w:t>Reikalavimas</w:t>
            </w:r>
          </w:p>
        </w:tc>
        <w:tc>
          <w:tcPr>
            <w:tcW w:w="1268" w:type="pct"/>
            <w:tcBorders>
              <w:top w:val="single" w:sz="4" w:space="0" w:color="000000"/>
              <w:left w:val="single" w:sz="4" w:space="0" w:color="000000"/>
              <w:bottom w:val="single" w:sz="4" w:space="0" w:color="000000"/>
              <w:right w:val="single" w:sz="4" w:space="0" w:color="000000"/>
            </w:tcBorders>
            <w:shd w:val="pct10" w:color="auto" w:fill="auto"/>
            <w:vAlign w:val="center"/>
          </w:tcPr>
          <w:p w14:paraId="10377E44" w14:textId="77777777" w:rsidR="00C628C9" w:rsidRPr="005022B2" w:rsidRDefault="00C628C9" w:rsidP="005022B2">
            <w:pPr>
              <w:spacing w:after="0" w:line="240" w:lineRule="auto"/>
              <w:ind w:left="86" w:firstLine="125"/>
              <w:jc w:val="center"/>
              <w:rPr>
                <w:rFonts w:ascii="Calibri Light" w:hAnsi="Calibri Light" w:cs="Calibri Light"/>
                <w:b/>
                <w:color w:val="000000" w:themeColor="text1"/>
                <w:sz w:val="22"/>
              </w:rPr>
            </w:pPr>
            <w:r w:rsidRPr="005022B2">
              <w:rPr>
                <w:rFonts w:ascii="Calibri Light" w:hAnsi="Calibri Light" w:cs="Calibri Light"/>
                <w:b/>
                <w:color w:val="000000" w:themeColor="text1"/>
                <w:sz w:val="22"/>
              </w:rPr>
              <w:t>Reikšmė</w:t>
            </w:r>
          </w:p>
        </w:tc>
      </w:tr>
      <w:tr w:rsidR="00C628C9" w:rsidRPr="005022B2" w14:paraId="5FBFAC8D"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0F9AA3F4"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color w:val="000000" w:themeColor="text1"/>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3A907BB7" w14:textId="77777777" w:rsidR="00C628C9" w:rsidRPr="005022B2" w:rsidRDefault="00C628C9" w:rsidP="005022B2">
            <w:pPr>
              <w:spacing w:after="0" w:line="240" w:lineRule="auto"/>
              <w:rPr>
                <w:rFonts w:ascii="Calibri Light" w:hAnsi="Calibri Light" w:cs="Calibri Light"/>
                <w:color w:val="000000" w:themeColor="text1"/>
                <w:sz w:val="22"/>
              </w:rPr>
            </w:pPr>
            <w:r w:rsidRPr="005022B2">
              <w:rPr>
                <w:rFonts w:ascii="Calibri Light" w:hAnsi="Calibri Light" w:cs="Calibri Light"/>
                <w:color w:val="000000" w:themeColor="text1"/>
                <w:sz w:val="22"/>
              </w:rPr>
              <w:t>Gamintojas, modelis, pagaminimo metai (ne senesnis nei 5 metai, ne daugiau nei 3 gamintojų)</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53E6FE89" w14:textId="77777777" w:rsidR="00C628C9" w:rsidRPr="005022B2" w:rsidRDefault="00C628C9" w:rsidP="005022B2">
            <w:pPr>
              <w:spacing w:after="0" w:line="240" w:lineRule="auto"/>
              <w:ind w:left="33"/>
              <w:rPr>
                <w:rFonts w:ascii="Calibri Light" w:hAnsi="Calibri Light" w:cs="Calibri Light"/>
                <w:color w:val="000000" w:themeColor="text1"/>
                <w:sz w:val="22"/>
              </w:rPr>
            </w:pPr>
            <w:r w:rsidRPr="005022B2">
              <w:rPr>
                <w:rFonts w:ascii="Calibri Light" w:hAnsi="Calibri Light" w:cs="Calibri Light"/>
                <w:color w:val="000000" w:themeColor="text1"/>
                <w:sz w:val="22"/>
              </w:rPr>
              <w:t>Nurodo tiekėjas</w:t>
            </w:r>
          </w:p>
        </w:tc>
      </w:tr>
      <w:tr w:rsidR="00C628C9" w:rsidRPr="005022B2" w14:paraId="7F336F68"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574B94CF"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color w:val="000000" w:themeColor="text1"/>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09989F25" w14:textId="77777777" w:rsidR="00C628C9" w:rsidRPr="005022B2" w:rsidRDefault="00C628C9" w:rsidP="005022B2">
            <w:pPr>
              <w:spacing w:after="0" w:line="240" w:lineRule="auto"/>
              <w:rPr>
                <w:rFonts w:ascii="Calibri Light" w:hAnsi="Calibri Light" w:cs="Calibri Light"/>
                <w:color w:val="000000" w:themeColor="text1"/>
                <w:sz w:val="22"/>
              </w:rPr>
            </w:pPr>
            <w:r w:rsidRPr="005022B2">
              <w:rPr>
                <w:rFonts w:ascii="Calibri Light" w:hAnsi="Calibri Light" w:cs="Calibri Light"/>
                <w:color w:val="000000" w:themeColor="text1"/>
                <w:sz w:val="22"/>
              </w:rPr>
              <w:t>Elektrografinis, lazerinis, LED, rašalinis arba lygiavertis spausdinimo būdas</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3F1E0F08" w14:textId="77777777" w:rsidR="00C628C9" w:rsidRPr="005022B2" w:rsidRDefault="00C628C9" w:rsidP="005022B2">
            <w:pPr>
              <w:spacing w:after="0" w:line="240" w:lineRule="auto"/>
              <w:ind w:left="33"/>
              <w:rPr>
                <w:rFonts w:ascii="Calibri Light" w:hAnsi="Calibri Light" w:cs="Calibri Light"/>
                <w:color w:val="000000" w:themeColor="text1"/>
                <w:sz w:val="22"/>
              </w:rPr>
            </w:pPr>
            <w:r w:rsidRPr="005022B2">
              <w:rPr>
                <w:rFonts w:ascii="Calibri Light" w:hAnsi="Calibri Light" w:cs="Calibri Light"/>
                <w:color w:val="000000" w:themeColor="text1"/>
                <w:sz w:val="22"/>
              </w:rPr>
              <w:t>Privaloma</w:t>
            </w:r>
          </w:p>
        </w:tc>
      </w:tr>
      <w:tr w:rsidR="00C628C9" w:rsidRPr="005022B2" w14:paraId="4C30EC10"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7345F040"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5D1EB0AC"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Atliekamos funkcijos: kopijavimas, tinklinis spausdinimas, tinklinis spalvinis skenavimas, skenavimas į el. paštą</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7D6CA633"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Privaloma</w:t>
            </w:r>
          </w:p>
        </w:tc>
      </w:tr>
      <w:tr w:rsidR="00C628C9" w:rsidRPr="005022B2" w14:paraId="7B8176ED"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0BDCED45"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3587202C"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Maksimalus spausdinimo / kopijavimo / skenavimo formatas - A4</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1BEA02FD"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Privaloma</w:t>
            </w:r>
          </w:p>
        </w:tc>
      </w:tr>
      <w:tr w:rsidR="00C628C9" w:rsidRPr="005022B2" w14:paraId="39BE13C3"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30BC6C31"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478F64A6"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 xml:space="preserve">Juodai baltų vienpusių A4 formato lapų spausdinimo </w:t>
            </w:r>
            <w:r w:rsidRPr="005022B2">
              <w:rPr>
                <w:rFonts w:ascii="Calibri Light" w:hAnsi="Calibri Light" w:cs="Calibri Light"/>
                <w:color w:val="000000" w:themeColor="text1"/>
                <w:sz w:val="22"/>
              </w:rPr>
              <w:t>sparta</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63150DC4"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color w:val="000000" w:themeColor="text1"/>
                <w:sz w:val="22"/>
              </w:rPr>
              <w:t>ne mažiau nei 30 l/min</w:t>
            </w:r>
          </w:p>
        </w:tc>
      </w:tr>
      <w:tr w:rsidR="00C628C9" w:rsidRPr="005022B2" w14:paraId="2663EABA"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4C08E779"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0CA4D950"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Skenavimo raiška (</w:t>
            </w:r>
            <w:proofErr w:type="spellStart"/>
            <w:r w:rsidRPr="005022B2">
              <w:rPr>
                <w:rFonts w:ascii="Calibri Light" w:hAnsi="Calibri Light" w:cs="Calibri Light"/>
                <w:sz w:val="22"/>
              </w:rPr>
              <w:t>dpi</w:t>
            </w:r>
            <w:proofErr w:type="spellEnd"/>
            <w:r w:rsidRPr="005022B2">
              <w:rPr>
                <w:rFonts w:ascii="Calibri Light" w:hAnsi="Calibri Light" w:cs="Calibri Light"/>
                <w:sz w:val="22"/>
              </w:rPr>
              <w:t xml:space="preserve">) </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2B318910"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ne mažiau nei 600x600</w:t>
            </w:r>
          </w:p>
        </w:tc>
      </w:tr>
      <w:tr w:rsidR="00C628C9" w:rsidRPr="005022B2" w14:paraId="50D8365E"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6230B916"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023960D4"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Automatinio dvipusio popieriaus spausdinimo funkcija</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6E4464B4"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Privaloma</w:t>
            </w:r>
          </w:p>
        </w:tc>
      </w:tr>
      <w:tr w:rsidR="00C628C9" w:rsidRPr="005022B2" w14:paraId="54E331A7"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11AA90FD"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5788EF68"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Automatinis dvipusis dokumentų tiektuvas</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3B555D25"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ne mažiau nei 50 lapų</w:t>
            </w:r>
          </w:p>
        </w:tc>
      </w:tr>
      <w:tr w:rsidR="00C628C9" w:rsidRPr="005022B2" w14:paraId="2CB1EB16"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2AF4AC03"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0777A87D"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 xml:space="preserve">Popieriaus tiekimo kasečių talpa </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14877C22"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ne mažiau nei 250 lapų</w:t>
            </w:r>
          </w:p>
        </w:tc>
      </w:tr>
      <w:tr w:rsidR="00C628C9" w:rsidRPr="005022B2" w14:paraId="1754049C"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40947073"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19AAD43B"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 xml:space="preserve">Rankinio popieriaus padavimo lentyna </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499C96DA"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ne mažiau nei 50 lapų</w:t>
            </w:r>
          </w:p>
        </w:tc>
      </w:tr>
      <w:tr w:rsidR="00C628C9" w:rsidRPr="005022B2" w14:paraId="41F512CB"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0D419F3B"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298643A5"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 xml:space="preserve">Rekomenduojamas vidutinis spaudų ar kopijų kiekis per mėnesį </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1EDDE709" w14:textId="77777777" w:rsidR="00C628C9" w:rsidRPr="005022B2" w:rsidRDefault="00C628C9" w:rsidP="005022B2">
            <w:pPr>
              <w:spacing w:after="0" w:line="240" w:lineRule="auto"/>
              <w:ind w:left="33"/>
              <w:rPr>
                <w:rFonts w:ascii="Calibri Light" w:hAnsi="Calibri Light" w:cs="Calibri Light"/>
                <w:color w:val="000000" w:themeColor="text1"/>
                <w:sz w:val="22"/>
              </w:rPr>
            </w:pPr>
            <w:r w:rsidRPr="005022B2">
              <w:rPr>
                <w:rFonts w:ascii="Calibri Light" w:hAnsi="Calibri Light" w:cs="Calibri Light"/>
                <w:color w:val="000000" w:themeColor="text1"/>
                <w:sz w:val="22"/>
              </w:rPr>
              <w:t>ne mažiau nei 2500 lapų</w:t>
            </w:r>
          </w:p>
        </w:tc>
      </w:tr>
      <w:tr w:rsidR="00C628C9" w:rsidRPr="005022B2" w14:paraId="2135DE95"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71DEDD5F"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0DDF675F" w14:textId="77777777" w:rsidR="00C628C9" w:rsidRPr="005022B2" w:rsidRDefault="00C628C9" w:rsidP="005022B2">
            <w:pPr>
              <w:spacing w:after="0" w:line="240" w:lineRule="auto"/>
              <w:rPr>
                <w:rFonts w:ascii="Calibri Light" w:hAnsi="Calibri Light" w:cs="Calibri Light"/>
                <w:color w:val="000000" w:themeColor="text1"/>
                <w:sz w:val="22"/>
              </w:rPr>
            </w:pPr>
            <w:r w:rsidRPr="005022B2">
              <w:rPr>
                <w:rFonts w:ascii="Calibri Light" w:hAnsi="Calibri Light" w:cs="Calibri Light"/>
                <w:color w:val="000000" w:themeColor="text1"/>
                <w:sz w:val="22"/>
              </w:rPr>
              <w:t xml:space="preserve">Operatyvinės atminties dydis </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4E8D63AE" w14:textId="77777777" w:rsidR="00C628C9" w:rsidRPr="005022B2" w:rsidRDefault="00C628C9" w:rsidP="005022B2">
            <w:pPr>
              <w:spacing w:after="0" w:line="240" w:lineRule="auto"/>
              <w:ind w:left="33"/>
              <w:rPr>
                <w:rFonts w:ascii="Calibri Light" w:hAnsi="Calibri Light" w:cs="Calibri Light"/>
                <w:color w:val="000000" w:themeColor="text1"/>
                <w:sz w:val="22"/>
              </w:rPr>
            </w:pPr>
            <w:r w:rsidRPr="005022B2">
              <w:rPr>
                <w:rFonts w:ascii="Calibri Light" w:hAnsi="Calibri Light" w:cs="Calibri Light"/>
                <w:color w:val="000000" w:themeColor="text1"/>
                <w:sz w:val="22"/>
              </w:rPr>
              <w:t>ne mažiau nei 2048 MB</w:t>
            </w:r>
          </w:p>
        </w:tc>
      </w:tr>
      <w:tr w:rsidR="00C628C9" w:rsidRPr="005022B2" w14:paraId="48574E60"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2AA8C1D6"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27210210" w14:textId="77777777" w:rsidR="00C628C9" w:rsidRPr="005022B2" w:rsidRDefault="00C628C9" w:rsidP="005022B2">
            <w:pPr>
              <w:spacing w:after="0" w:line="240" w:lineRule="auto"/>
              <w:rPr>
                <w:rFonts w:ascii="Calibri Light" w:hAnsi="Calibri Light" w:cs="Calibri Light"/>
                <w:color w:val="000000" w:themeColor="text1"/>
                <w:sz w:val="22"/>
              </w:rPr>
            </w:pPr>
            <w:r w:rsidRPr="005022B2">
              <w:rPr>
                <w:rFonts w:ascii="Calibri Light" w:hAnsi="Calibri Light" w:cs="Calibri Light"/>
                <w:color w:val="000000" w:themeColor="text1"/>
                <w:sz w:val="22"/>
              </w:rPr>
              <w:t xml:space="preserve">Suderinamumas su operacinėmis sistemomis (Pristatymo metu turi būti suderinta su naujausia operacinės sistemos versija) Windows 11, Windows 10, , </w:t>
            </w:r>
            <w:proofErr w:type="spellStart"/>
            <w:r w:rsidRPr="005022B2">
              <w:rPr>
                <w:rFonts w:ascii="Calibri Light" w:hAnsi="Calibri Light" w:cs="Calibri Light"/>
                <w:color w:val="000000" w:themeColor="text1"/>
                <w:sz w:val="22"/>
              </w:rPr>
              <w:t>Mac</w:t>
            </w:r>
            <w:proofErr w:type="spellEnd"/>
            <w:r w:rsidRPr="005022B2">
              <w:rPr>
                <w:rFonts w:ascii="Calibri Light" w:hAnsi="Calibri Light" w:cs="Calibri Light"/>
                <w:color w:val="000000" w:themeColor="text1"/>
                <w:sz w:val="22"/>
              </w:rPr>
              <w:t xml:space="preserve"> OC X</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3858F90E" w14:textId="77777777" w:rsidR="00C628C9" w:rsidRPr="005022B2" w:rsidRDefault="00C628C9" w:rsidP="005022B2">
            <w:pPr>
              <w:spacing w:after="0" w:line="240" w:lineRule="auto"/>
              <w:ind w:left="33"/>
              <w:rPr>
                <w:rFonts w:ascii="Calibri Light" w:hAnsi="Calibri Light" w:cs="Calibri Light"/>
                <w:color w:val="000000" w:themeColor="text1"/>
                <w:sz w:val="22"/>
              </w:rPr>
            </w:pPr>
            <w:r w:rsidRPr="005022B2">
              <w:rPr>
                <w:rFonts w:ascii="Calibri Light" w:hAnsi="Calibri Light" w:cs="Calibri Light"/>
                <w:color w:val="000000" w:themeColor="text1"/>
                <w:sz w:val="22"/>
              </w:rPr>
              <w:t>Privaloma</w:t>
            </w:r>
          </w:p>
        </w:tc>
      </w:tr>
      <w:tr w:rsidR="00C628C9" w:rsidRPr="005022B2" w14:paraId="3261A16F"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58668CDE"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7137123D"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 xml:space="preserve">Lietimui jautrus ekranas </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68C39615" w14:textId="77777777" w:rsidR="00C628C9" w:rsidRPr="005022B2" w:rsidRDefault="00C628C9" w:rsidP="005022B2">
            <w:pPr>
              <w:spacing w:after="0" w:line="240" w:lineRule="auto"/>
              <w:ind w:left="33"/>
              <w:rPr>
                <w:rFonts w:ascii="Calibri Light" w:hAnsi="Calibri Light" w:cs="Calibri Light"/>
                <w:color w:val="000000" w:themeColor="text1"/>
                <w:sz w:val="22"/>
              </w:rPr>
            </w:pPr>
            <w:r w:rsidRPr="005022B2">
              <w:rPr>
                <w:rFonts w:ascii="Calibri Light" w:hAnsi="Calibri Light" w:cs="Calibri Light"/>
                <w:color w:val="000000" w:themeColor="text1"/>
                <w:sz w:val="22"/>
              </w:rPr>
              <w:t>ne mažiau nei 4 coliai</w:t>
            </w:r>
          </w:p>
        </w:tc>
      </w:tr>
      <w:tr w:rsidR="00C628C9" w:rsidRPr="005022B2" w14:paraId="13FAD6CA"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667AF830"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1690339D"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 xml:space="preserve">Suderinamumas su </w:t>
            </w:r>
            <w:proofErr w:type="spellStart"/>
            <w:r w:rsidRPr="005022B2">
              <w:rPr>
                <w:rFonts w:ascii="Calibri Light" w:hAnsi="Calibri Light" w:cs="Calibri Light"/>
                <w:sz w:val="22"/>
              </w:rPr>
              <w:t>emuliacijomis</w:t>
            </w:r>
            <w:proofErr w:type="spellEnd"/>
            <w:r w:rsidRPr="005022B2">
              <w:rPr>
                <w:rFonts w:ascii="Calibri Light" w:hAnsi="Calibri Light" w:cs="Calibri Light"/>
                <w:sz w:val="22"/>
              </w:rPr>
              <w:t xml:space="preserve"> </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3518D046"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ne mažiau nei PCL6 / PostScript3</w:t>
            </w:r>
          </w:p>
        </w:tc>
      </w:tr>
      <w:tr w:rsidR="00C628C9" w:rsidRPr="005022B2" w14:paraId="341ECBDA"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190EB031"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638A131A" w14:textId="77777777" w:rsidR="00C628C9" w:rsidRPr="005022B2" w:rsidRDefault="00C628C9" w:rsidP="005022B2">
            <w:pPr>
              <w:spacing w:after="0" w:line="240" w:lineRule="auto"/>
              <w:rPr>
                <w:rFonts w:ascii="Calibri Light" w:hAnsi="Calibri Light" w:cs="Calibri Light"/>
                <w:sz w:val="22"/>
              </w:rPr>
            </w:pPr>
            <w:proofErr w:type="spellStart"/>
            <w:r w:rsidRPr="005022B2">
              <w:rPr>
                <w:rFonts w:ascii="Calibri Light" w:hAnsi="Calibri Light" w:cs="Calibri Light"/>
                <w:sz w:val="22"/>
              </w:rPr>
              <w:t>Ethernet</w:t>
            </w:r>
            <w:proofErr w:type="spellEnd"/>
            <w:r w:rsidRPr="005022B2">
              <w:rPr>
                <w:rFonts w:ascii="Calibri Light" w:hAnsi="Calibri Light" w:cs="Calibri Light"/>
                <w:sz w:val="22"/>
              </w:rPr>
              <w:t xml:space="preserve"> tinklo sąsaja integruota </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430BBB57"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 xml:space="preserve">10/100/1000Base-TX </w:t>
            </w:r>
          </w:p>
        </w:tc>
      </w:tr>
      <w:tr w:rsidR="00C628C9" w:rsidRPr="005022B2" w14:paraId="041FF34D"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1C7F3C78"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583F8C01"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Įranga paženklinta CE ženklu</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18EAD5FC"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Privaloma</w:t>
            </w:r>
          </w:p>
        </w:tc>
      </w:tr>
      <w:tr w:rsidR="00C628C9" w:rsidRPr="005022B2" w14:paraId="5CF67C81"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58C580C7"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2BEA27CA" w14:textId="280F8D8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b/>
                <w:bCs/>
                <w:color w:val="000000" w:themeColor="text1"/>
                <w:sz w:val="22"/>
              </w:rPr>
              <w:t>Nespalviniai daugiafunkciniai įrenginiai</w:t>
            </w:r>
            <w:r w:rsidR="00AC6024" w:rsidRPr="005022B2">
              <w:rPr>
                <w:rFonts w:ascii="Calibri Light" w:hAnsi="Calibri Light" w:cs="Calibri Light"/>
                <w:b/>
                <w:bCs/>
                <w:color w:val="000000" w:themeColor="text1"/>
                <w:sz w:val="22"/>
              </w:rPr>
              <w:t xml:space="preserve"> </w:t>
            </w:r>
            <w:r w:rsidRPr="005022B2">
              <w:rPr>
                <w:rFonts w:ascii="Calibri Light" w:hAnsi="Calibri Light" w:cs="Calibri Light"/>
                <w:sz w:val="22"/>
              </w:rPr>
              <w:t xml:space="preserve">turi atitikti tokio tipo įrangai keliamus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(toliau – Aprašo) 2 priedo III skyriuje patvirtintus </w:t>
            </w:r>
            <w:r w:rsidRPr="005022B2">
              <w:rPr>
                <w:rFonts w:ascii="Calibri Light" w:hAnsi="Calibri Light" w:cs="Calibri Light"/>
                <w:b/>
                <w:sz w:val="22"/>
              </w:rPr>
              <w:t>minimalius</w:t>
            </w:r>
            <w:r w:rsidRPr="005022B2">
              <w:rPr>
                <w:rFonts w:ascii="Calibri Light" w:hAnsi="Calibri Light" w:cs="Calibri Light"/>
                <w:sz w:val="22"/>
              </w:rPr>
              <w:t xml:space="preserve"> aplinkos apsaugos kriterijus.</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51052D86"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Privaloma</w:t>
            </w:r>
          </w:p>
          <w:p w14:paraId="4EB04FE9"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Pateikti Aprašo III skyriuje 9 punkte nurodytus minimalius aplinkos apsaugos kriterijus patvirtinančius dokumentus</w:t>
            </w:r>
          </w:p>
        </w:tc>
      </w:tr>
      <w:tr w:rsidR="00C628C9" w:rsidRPr="005022B2" w14:paraId="39371CA8" w14:textId="77777777" w:rsidTr="005022B2">
        <w:trPr>
          <w:trHeight w:val="20"/>
        </w:trPr>
        <w:tc>
          <w:tcPr>
            <w:tcW w:w="373" w:type="pct"/>
            <w:tcBorders>
              <w:top w:val="single" w:sz="4" w:space="0" w:color="000000"/>
              <w:left w:val="single" w:sz="4" w:space="0" w:color="000000"/>
              <w:bottom w:val="single" w:sz="4" w:space="0" w:color="000000"/>
              <w:right w:val="single" w:sz="4" w:space="0" w:color="000000"/>
            </w:tcBorders>
            <w:shd w:val="clear" w:color="auto" w:fill="FFFFFF"/>
          </w:tcPr>
          <w:p w14:paraId="7713390D" w14:textId="77777777" w:rsidR="00C628C9" w:rsidRPr="005022B2" w:rsidRDefault="00C628C9" w:rsidP="005022B2">
            <w:pPr>
              <w:pStyle w:val="ListParagraph"/>
              <w:numPr>
                <w:ilvl w:val="0"/>
                <w:numId w:val="33"/>
              </w:numPr>
              <w:spacing w:after="0" w:line="240" w:lineRule="auto"/>
              <w:jc w:val="both"/>
              <w:rPr>
                <w:rFonts w:ascii="Calibri Light" w:hAnsi="Calibri Light" w:cs="Calibri Light"/>
              </w:rPr>
            </w:pPr>
          </w:p>
        </w:tc>
        <w:tc>
          <w:tcPr>
            <w:tcW w:w="3359" w:type="pct"/>
            <w:tcBorders>
              <w:top w:val="single" w:sz="4" w:space="0" w:color="000000"/>
              <w:left w:val="single" w:sz="4" w:space="0" w:color="000000"/>
              <w:bottom w:val="single" w:sz="4" w:space="0" w:color="000000"/>
              <w:right w:val="single" w:sz="4" w:space="0" w:color="000000"/>
            </w:tcBorders>
            <w:shd w:val="clear" w:color="auto" w:fill="FFFFFF"/>
          </w:tcPr>
          <w:p w14:paraId="37809FE9" w14:textId="77777777" w:rsidR="00C628C9" w:rsidRPr="005022B2" w:rsidRDefault="00C628C9" w:rsidP="005022B2">
            <w:pPr>
              <w:spacing w:after="0" w:line="240" w:lineRule="auto"/>
              <w:rPr>
                <w:rFonts w:ascii="Calibri Light" w:hAnsi="Calibri Light" w:cs="Calibri Light"/>
                <w:sz w:val="22"/>
              </w:rPr>
            </w:pPr>
            <w:r w:rsidRPr="005022B2">
              <w:rPr>
                <w:rFonts w:ascii="Calibri Light" w:hAnsi="Calibri Light" w:cs="Calibri Light"/>
                <w:sz w:val="22"/>
              </w:rPr>
              <w:t>Įranga pateikiama su įrangos tvarkyklėmis duomenų laikmenoje arba su nuorodomis šių tvarkyklių parsisiuntimui iš oficialaus gamintojo puslapio internete</w:t>
            </w:r>
          </w:p>
        </w:tc>
        <w:tc>
          <w:tcPr>
            <w:tcW w:w="1268" w:type="pct"/>
            <w:tcBorders>
              <w:top w:val="single" w:sz="4" w:space="0" w:color="000000"/>
              <w:left w:val="single" w:sz="4" w:space="0" w:color="000000"/>
              <w:bottom w:val="single" w:sz="4" w:space="0" w:color="000000"/>
              <w:right w:val="single" w:sz="4" w:space="0" w:color="000000"/>
            </w:tcBorders>
            <w:shd w:val="clear" w:color="auto" w:fill="FFFFFF"/>
          </w:tcPr>
          <w:p w14:paraId="5C836E9B" w14:textId="77777777" w:rsidR="00C628C9" w:rsidRPr="005022B2" w:rsidRDefault="00C628C9" w:rsidP="005022B2">
            <w:pPr>
              <w:spacing w:after="0" w:line="240" w:lineRule="auto"/>
              <w:ind w:left="33"/>
              <w:rPr>
                <w:rFonts w:ascii="Calibri Light" w:hAnsi="Calibri Light" w:cs="Calibri Light"/>
                <w:sz w:val="22"/>
              </w:rPr>
            </w:pPr>
            <w:r w:rsidRPr="005022B2">
              <w:rPr>
                <w:rFonts w:ascii="Calibri Light" w:hAnsi="Calibri Light" w:cs="Calibri Light"/>
                <w:sz w:val="22"/>
              </w:rPr>
              <w:t>Nurodo tiekėjas</w:t>
            </w:r>
          </w:p>
        </w:tc>
      </w:tr>
    </w:tbl>
    <w:p w14:paraId="12532589" w14:textId="77777777" w:rsidR="00C628C9" w:rsidRPr="005022B2" w:rsidRDefault="00C628C9" w:rsidP="00C628C9">
      <w:pPr>
        <w:pStyle w:val="ListParagraph"/>
        <w:tabs>
          <w:tab w:val="left" w:pos="426"/>
          <w:tab w:val="left" w:pos="851"/>
        </w:tabs>
        <w:ind w:left="360"/>
        <w:rPr>
          <w:rFonts w:ascii="Calibri Light" w:hAnsi="Calibri Light" w:cs="Calibri Light"/>
          <w:bCs/>
        </w:rPr>
      </w:pPr>
    </w:p>
    <w:p w14:paraId="1AD3BDB5" w14:textId="77777777" w:rsidR="00C628C9" w:rsidRPr="005022B2" w:rsidRDefault="00C628C9" w:rsidP="00C628C9">
      <w:pPr>
        <w:pStyle w:val="ListParagraph"/>
        <w:numPr>
          <w:ilvl w:val="0"/>
          <w:numId w:val="44"/>
        </w:numPr>
        <w:tabs>
          <w:tab w:val="left" w:pos="426"/>
        </w:tabs>
        <w:spacing w:after="0" w:line="240" w:lineRule="auto"/>
        <w:ind w:firstLine="66"/>
        <w:jc w:val="both"/>
        <w:rPr>
          <w:rFonts w:ascii="Calibri Light" w:hAnsi="Calibri Light" w:cs="Calibri Light"/>
          <w:b/>
          <w:bCs/>
          <w:color w:val="000000" w:themeColor="text1"/>
        </w:rPr>
      </w:pPr>
      <w:r w:rsidRPr="005022B2">
        <w:rPr>
          <w:rFonts w:ascii="Calibri Light" w:hAnsi="Calibri Light" w:cs="Calibri Light"/>
          <w:b/>
          <w:bCs/>
          <w:color w:val="000000" w:themeColor="text1"/>
        </w:rPr>
        <w:t>Bendrieji paslaugos reikalavimai:</w:t>
      </w:r>
    </w:p>
    <w:p w14:paraId="4821806D" w14:textId="77777777" w:rsidR="00C628C9" w:rsidRPr="005022B2" w:rsidRDefault="00C628C9" w:rsidP="00C628C9">
      <w:pPr>
        <w:pStyle w:val="ListParagraph"/>
        <w:numPr>
          <w:ilvl w:val="1"/>
          <w:numId w:val="44"/>
        </w:numPr>
        <w:tabs>
          <w:tab w:val="left" w:pos="426"/>
          <w:tab w:val="left" w:pos="851"/>
        </w:tabs>
        <w:spacing w:after="0" w:line="240" w:lineRule="auto"/>
        <w:ind w:left="0" w:firstLine="360"/>
        <w:jc w:val="both"/>
        <w:rPr>
          <w:rFonts w:ascii="Calibri Light" w:hAnsi="Calibri Light" w:cs="Calibri Light"/>
          <w:b/>
          <w:bCs/>
          <w:color w:val="000000" w:themeColor="text1"/>
        </w:rPr>
      </w:pPr>
      <w:r w:rsidRPr="005022B2">
        <w:rPr>
          <w:rFonts w:ascii="Calibri Light" w:hAnsi="Calibri Light" w:cs="Calibri Light"/>
          <w:bCs/>
          <w:color w:val="000000" w:themeColor="text1"/>
        </w:rPr>
        <w:t xml:space="preserve">Galima siūlyti naują nenaudotą įrangą arba naudotą, bet ne senesnę nei 3 metai. Spausdinimo įranga turi būti ne daugiau kaip 3 gamintojų. </w:t>
      </w:r>
    </w:p>
    <w:p w14:paraId="4848ADDD" w14:textId="77777777" w:rsidR="00C628C9" w:rsidRPr="005022B2" w:rsidRDefault="00C628C9" w:rsidP="00C628C9">
      <w:pPr>
        <w:pStyle w:val="ListParagraph"/>
        <w:numPr>
          <w:ilvl w:val="1"/>
          <w:numId w:val="44"/>
        </w:numPr>
        <w:tabs>
          <w:tab w:val="left" w:pos="426"/>
          <w:tab w:val="left" w:pos="851"/>
        </w:tabs>
        <w:spacing w:after="0" w:line="240" w:lineRule="auto"/>
        <w:ind w:left="0" w:firstLine="360"/>
        <w:jc w:val="both"/>
        <w:rPr>
          <w:rFonts w:ascii="Calibri Light" w:hAnsi="Calibri Light" w:cs="Calibri Light"/>
          <w:b/>
          <w:bCs/>
          <w:color w:val="000000" w:themeColor="text1"/>
        </w:rPr>
      </w:pPr>
      <w:r w:rsidRPr="005022B2">
        <w:rPr>
          <w:rFonts w:ascii="Calibri Light" w:hAnsi="Calibri Light" w:cs="Calibri Light"/>
          <w:bCs/>
          <w:color w:val="000000" w:themeColor="text1"/>
        </w:rPr>
        <w:t>Pagal poreikį spausdinimo įrenginiai turi būti įrengiami ergonomiškame aukštyje (turi būti pristatomos spintelės, ne daugiau kaip 50 proc. įrenginių).</w:t>
      </w:r>
    </w:p>
    <w:p w14:paraId="2742D014" w14:textId="77777777" w:rsidR="00C628C9" w:rsidRPr="005022B2" w:rsidRDefault="00C628C9" w:rsidP="00C628C9">
      <w:pPr>
        <w:pStyle w:val="ListParagraph"/>
        <w:numPr>
          <w:ilvl w:val="1"/>
          <w:numId w:val="44"/>
        </w:numPr>
        <w:tabs>
          <w:tab w:val="left" w:pos="426"/>
          <w:tab w:val="left" w:pos="851"/>
        </w:tabs>
        <w:spacing w:after="0" w:line="240" w:lineRule="auto"/>
        <w:ind w:left="0" w:firstLine="360"/>
        <w:jc w:val="both"/>
        <w:rPr>
          <w:rFonts w:ascii="Calibri Light" w:hAnsi="Calibri Light" w:cs="Calibri Light"/>
          <w:b/>
          <w:bCs/>
        </w:rPr>
      </w:pPr>
      <w:r w:rsidRPr="005022B2">
        <w:rPr>
          <w:rFonts w:ascii="Calibri Light" w:hAnsi="Calibri Light" w:cs="Calibri Light"/>
        </w:rPr>
        <w:t>Spausdinimo įrangos paskirstymas į eksploatacijos vietas, pastatymas, sujungimas ir parengimas darbui, įskaitant visas eksploatacinių medžiagų sąnaudas ir Teikėjo specialistų darbo laiką. Programinės įrangos diegimas ir konfigūravimas atliekamas Perkančiosios organizacijos informacinių sistemų Administratorių, tačiau su Teikėjų specialistų pagalba;</w:t>
      </w:r>
    </w:p>
    <w:p w14:paraId="49354C1B" w14:textId="77777777" w:rsidR="00C628C9" w:rsidRPr="005022B2" w:rsidRDefault="00C628C9" w:rsidP="00C628C9">
      <w:pPr>
        <w:pStyle w:val="ListParagraph"/>
        <w:numPr>
          <w:ilvl w:val="1"/>
          <w:numId w:val="44"/>
        </w:numPr>
        <w:tabs>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bCs/>
        </w:rPr>
        <w:t>Spausdinimo ir kopijavimo optimizavimo valdymo ir apskaitos programinė įranga, jos diegimas, konfigūravimas;</w:t>
      </w:r>
    </w:p>
    <w:p w14:paraId="1CB59488" w14:textId="77777777" w:rsidR="00C628C9" w:rsidRPr="005022B2" w:rsidRDefault="00C628C9" w:rsidP="00C628C9">
      <w:pPr>
        <w:pStyle w:val="ListParagraph"/>
        <w:numPr>
          <w:ilvl w:val="1"/>
          <w:numId w:val="44"/>
        </w:numPr>
        <w:tabs>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t>Eksploatacinės medžiagos (dažomieji milteliai, būgnai, nešikliai ir pan.), jų tiekimas ir keitimas įrangos naudojimo vietose. Panaudotų dažomųjų miltelių kasečių (ar kitų</w:t>
      </w:r>
      <w:r w:rsidRPr="005022B2">
        <w:rPr>
          <w:rFonts w:ascii="Calibri Light" w:hAnsi="Calibri Light" w:cs="Calibri Light"/>
          <w:b/>
        </w:rPr>
        <w:t xml:space="preserve"> </w:t>
      </w:r>
      <w:r w:rsidRPr="005022B2">
        <w:rPr>
          <w:rFonts w:ascii="Calibri Light" w:hAnsi="Calibri Light" w:cs="Calibri Light"/>
        </w:rPr>
        <w:t>eksploatacinių medžiagų pakuočių ir pan.) utilizavimas, vykdomas Teikėjo, įskaičiuotas į bendrą paslaugų kainą;</w:t>
      </w:r>
    </w:p>
    <w:p w14:paraId="7D0FEE62" w14:textId="77777777" w:rsidR="00C628C9" w:rsidRPr="005022B2" w:rsidRDefault="00C628C9" w:rsidP="00C628C9">
      <w:pPr>
        <w:pStyle w:val="ListParagraph"/>
        <w:numPr>
          <w:ilvl w:val="1"/>
          <w:numId w:val="44"/>
        </w:numPr>
        <w:tabs>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t>Profilaktikos darbai ir laiku atliekamas besidėvinčių detalių keitimas pagal biuro įrenginių gamintojo rekomenduojamą periodiškumą;</w:t>
      </w:r>
    </w:p>
    <w:p w14:paraId="673922A8" w14:textId="77777777" w:rsidR="00C628C9" w:rsidRPr="005022B2" w:rsidRDefault="00C628C9" w:rsidP="00C628C9">
      <w:pPr>
        <w:pStyle w:val="ListParagraph"/>
        <w:numPr>
          <w:ilvl w:val="1"/>
          <w:numId w:val="44"/>
        </w:numPr>
        <w:tabs>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lastRenderedPageBreak/>
        <w:t>Teikėjas paslaugų teikimui reikalingą techninę ir programinę įrangą sumontuoja ir integruoja į Paslaugų gavėjo kompiuterius ir elektros tinklus ne vėliau kaip per 15 (penkiolika) kalendorinių dienų nuo Sutarties pasirašymo dienos.</w:t>
      </w:r>
    </w:p>
    <w:p w14:paraId="15F36704" w14:textId="3B996DDF" w:rsidR="00C628C9" w:rsidRPr="005022B2" w:rsidRDefault="00C628C9" w:rsidP="00C628C9">
      <w:pPr>
        <w:pStyle w:val="ListParagraph"/>
        <w:numPr>
          <w:ilvl w:val="1"/>
          <w:numId w:val="44"/>
        </w:numPr>
        <w:tabs>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bCs/>
        </w:rPr>
        <w:t xml:space="preserve">Paslaugos </w:t>
      </w:r>
      <w:r w:rsidRPr="005022B2">
        <w:rPr>
          <w:rFonts w:ascii="Calibri Light" w:hAnsi="Calibri Light" w:cs="Calibri Light"/>
          <w:bCs/>
          <w:lang w:bidi="en-US"/>
        </w:rPr>
        <w:t xml:space="preserve">bus perkamos pagal Perkančiosios organizacijos faktinį poreikį nuo Sutarties įsigaliojimo dienos Sutartyje nustatytomis sąlygomis ir tvarka 12 (dvylika) mėnesių. Spaudų skaičius </w:t>
      </w:r>
      <w:r w:rsidR="00601C5A" w:rsidRPr="005022B2">
        <w:rPr>
          <w:rFonts w:ascii="Calibri Light" w:hAnsi="Calibri Light" w:cs="Calibri Light"/>
          <w:bCs/>
          <w:lang w:bidi="en-US"/>
        </w:rPr>
        <w:t xml:space="preserve">iki 1 000 000 vnt. </w:t>
      </w:r>
      <w:r w:rsidRPr="005022B2">
        <w:rPr>
          <w:rFonts w:ascii="Calibri Light" w:hAnsi="Calibri Light" w:cs="Calibri Light"/>
          <w:bCs/>
          <w:lang w:bidi="en-US"/>
        </w:rPr>
        <w:t xml:space="preserve">(12 mėn.) yra preliminarus. Perkančioji organizacija neįsipareigoja nupirkti viso nurodyto preliminaraus spaudų kiekio. </w:t>
      </w:r>
    </w:p>
    <w:p w14:paraId="35C3D214" w14:textId="77777777" w:rsidR="00C628C9" w:rsidRPr="005022B2" w:rsidRDefault="00C628C9" w:rsidP="00C628C9">
      <w:pPr>
        <w:pStyle w:val="ListParagraph"/>
        <w:tabs>
          <w:tab w:val="left" w:pos="426"/>
          <w:tab w:val="left" w:pos="851"/>
        </w:tabs>
        <w:spacing w:after="0" w:line="240" w:lineRule="auto"/>
        <w:ind w:left="360"/>
        <w:rPr>
          <w:rFonts w:ascii="Calibri Light" w:hAnsi="Calibri Light" w:cs="Calibri Light"/>
          <w:bCs/>
        </w:rPr>
      </w:pPr>
    </w:p>
    <w:p w14:paraId="345F2A00" w14:textId="77777777" w:rsidR="00C628C9" w:rsidRPr="005022B2" w:rsidRDefault="00C628C9" w:rsidP="00C628C9">
      <w:pPr>
        <w:pStyle w:val="ListParagraph"/>
        <w:numPr>
          <w:ilvl w:val="0"/>
          <w:numId w:val="44"/>
        </w:numPr>
        <w:tabs>
          <w:tab w:val="left" w:pos="426"/>
          <w:tab w:val="left" w:pos="851"/>
        </w:tabs>
        <w:spacing w:after="0" w:line="240" w:lineRule="auto"/>
        <w:ind w:firstLine="66"/>
        <w:jc w:val="both"/>
        <w:rPr>
          <w:rFonts w:ascii="Calibri Light" w:hAnsi="Calibri Light" w:cs="Calibri Light"/>
          <w:b/>
          <w:bCs/>
        </w:rPr>
      </w:pPr>
      <w:r w:rsidRPr="005022B2">
        <w:rPr>
          <w:rFonts w:ascii="Calibri Light" w:hAnsi="Calibri Light" w:cs="Calibri Light"/>
          <w:b/>
          <w:bCs/>
        </w:rPr>
        <w:t>Įrangos priežiūros reikalavimai:</w:t>
      </w:r>
    </w:p>
    <w:p w14:paraId="41DB0895" w14:textId="77777777" w:rsidR="00C628C9" w:rsidRPr="005022B2" w:rsidRDefault="00C628C9" w:rsidP="00C628C9">
      <w:pPr>
        <w:pStyle w:val="ListParagraph"/>
        <w:numPr>
          <w:ilvl w:val="1"/>
          <w:numId w:val="44"/>
        </w:numPr>
        <w:tabs>
          <w:tab w:val="left" w:pos="426"/>
          <w:tab w:val="left" w:pos="851"/>
        </w:tabs>
        <w:spacing w:after="0" w:line="240" w:lineRule="auto"/>
        <w:jc w:val="both"/>
        <w:rPr>
          <w:rFonts w:ascii="Calibri Light" w:hAnsi="Calibri Light" w:cs="Calibri Light"/>
          <w:bCs/>
        </w:rPr>
      </w:pPr>
      <w:r w:rsidRPr="005022B2">
        <w:rPr>
          <w:rFonts w:ascii="Calibri Light" w:hAnsi="Calibri Light" w:cs="Calibri Light"/>
        </w:rPr>
        <w:t>Paslauga turi būti teikiama 7 dienas per savaitę, 24 valandas per parą;</w:t>
      </w:r>
    </w:p>
    <w:p w14:paraId="0AE51A05"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t>Sutrikusi spausdinimo taško veikla turi būti atkuriama ne ilgiau kaip per 16 darbo valandų. Eksploatacinių medžiagų (dažomųjų miltelių, būgnų, nešiklių ir pan.) išnaudojimas nelaikomas sutrikimu;</w:t>
      </w:r>
    </w:p>
    <w:p w14:paraId="1223D5C9"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t>Teikėjas privalo užtikrinti, kad garantinės priežiūros paslaugos bus teikiamos darbo dienomis nuo 7:30 iki 16:30 val., reakcijos laikas į pranešimus apie techninės įrangos darbo sutrikimus bus ne ilgiau kaip 4 (keturias) darbo valandos nuo pranešimo gavimo (Paslaugų gavėjo darbo metu) ir techninės įrangos darbingumo atstatymo laikas ne ilgiau kaip 8 (aštuonios) darbo valandos (Paslaugų gavėjo darbo metu);</w:t>
      </w:r>
    </w:p>
    <w:p w14:paraId="03CD3AB1"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t>Eksploatacinių medžiagų keitimas turi būti atliekamas Perkančiosios organizacijos darbo metu;</w:t>
      </w:r>
    </w:p>
    <w:p w14:paraId="73515464"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t>Teikėjas įsipareigoja Paslaugoms valdyti ir kokybei užtikrinti paskirti atsakingą asmenį (taip pat paskirti jį pavaduojantį asmenį), kuris bus atsakingas už bendravimą su Perkančiosios organizacijos atstovais, paslaugų koordinavimą, paslaugų teikimo proceso priežiūrą ir pakeitimus, optimizavimo ir plėtros projektų inicijavimą, ataskaitų teikimą;</w:t>
      </w:r>
    </w:p>
    <w:p w14:paraId="121F7418"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t>Perkančioji organizacija turi turėti galimybę apie įrangos ir Sistemos sutrikimus pranešti Teikėjui centralizuotos pagalbos tarnybos užklausų registravimo sistemoje, Teikėjo nurodytu telefono numeriu arba elektroniniu paštu;</w:t>
      </w:r>
    </w:p>
    <w:p w14:paraId="5BB5889F"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t>Perkančioji organizacija turi turėti galimybę gauti informaciją apie visų registruotų užklausų, susijusių su teikiamomis paslaugomis, eigą ir būseną tikruoju laiku;</w:t>
      </w:r>
    </w:p>
    <w:p w14:paraId="5E4715AD"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t>Paslauga turi užtikrinti nenutrūkstamą Perkančiosios organizacijos darbą ir nereikalauti atskiro Perkančiosios organizacijos darbuotojų įsitraukimo bei papildomų specialistų skyrimo</w:t>
      </w:r>
      <w:r w:rsidRPr="005022B2" w:rsidDel="008F373D">
        <w:rPr>
          <w:rFonts w:ascii="Calibri Light" w:hAnsi="Calibri Light" w:cs="Calibri Light"/>
        </w:rPr>
        <w:t xml:space="preserve"> </w:t>
      </w:r>
      <w:r w:rsidRPr="005022B2">
        <w:rPr>
          <w:rFonts w:ascii="Calibri Light" w:hAnsi="Calibri Light" w:cs="Calibri Light"/>
        </w:rPr>
        <w:t>valdyti šią paslaugą organizacijoje. Eksploatacinių medžiagų keitimo, taisymo darbus atlieka Teikėjo atstovai;</w:t>
      </w:r>
    </w:p>
    <w:p w14:paraId="6817667C"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rPr>
        <w:t xml:space="preserve">Teikėjas be papildomo mokesčio visą sutarties galiojimo laikotarpį turi teikti garantinę Sistemos priežiūrą (Sistemos programinės ir techninės įrangos ir jų priedų sutrikimų, klaidų šalinimas, jeigu reikia, įrenginių programinės įrangos atnaujinimų diegimas (angl. </w:t>
      </w:r>
      <w:proofErr w:type="spellStart"/>
      <w:r w:rsidRPr="005022B2">
        <w:rPr>
          <w:rFonts w:ascii="Calibri Light" w:hAnsi="Calibri Light" w:cs="Calibri Light"/>
          <w:i/>
        </w:rPr>
        <w:t>firmware</w:t>
      </w:r>
      <w:proofErr w:type="spellEnd"/>
      <w:r w:rsidRPr="005022B2">
        <w:rPr>
          <w:rFonts w:ascii="Calibri Light" w:hAnsi="Calibri Light" w:cs="Calibri Light"/>
        </w:rPr>
        <w:t>), rekomendacijos ir konsultacijos Sistemos plėtros, optimizavimo bei funkcionalumo didinimo klausimais);</w:t>
      </w:r>
    </w:p>
    <w:p w14:paraId="64C39EAD"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bCs/>
        </w:rPr>
        <w:t xml:space="preserve"> Teikėjas turi įsipareigoti suteikti lygiavertę pakaitinę įrangą darbingumui atkurti, kai nėra įmanoma gedimo pašalinti per numatytą laiką;</w:t>
      </w:r>
    </w:p>
    <w:p w14:paraId="3FAB47D0"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bCs/>
        </w:rPr>
        <w:t xml:space="preserve"> Teikėjo atsakingi asmenys, gavę pranešimą apie stebimos sistemos sutrikimus, atvyksta į Perkančiosios organizacijos patalpas pašalinti sutrikimo;</w:t>
      </w:r>
    </w:p>
    <w:p w14:paraId="28EEBECC"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bCs/>
        </w:rPr>
        <w:t xml:space="preserve"> </w:t>
      </w:r>
      <w:r w:rsidRPr="005022B2">
        <w:rPr>
          <w:rFonts w:ascii="Calibri Light" w:hAnsi="Calibri Light" w:cs="Calibri Light"/>
        </w:rPr>
        <w:t>Horizontalių juostų, vertikalų linijų ar nelygumų, neteisingų spalvų spausdinimas ar jų trūkumas, neryškus ar „išteptas“ spausdinimas yra laikomas paslaugų teikimo sutrikimu ir sutrikimas turi būti šalinamas  pagal šioje techninėje specifikacijoje nustatytus reikalavimus;</w:t>
      </w:r>
    </w:p>
    <w:p w14:paraId="6A1A4F7B"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bCs/>
        </w:rPr>
        <w:t xml:space="preserve"> </w:t>
      </w:r>
      <w:r w:rsidRPr="005022B2">
        <w:rPr>
          <w:rFonts w:ascii="Calibri Light" w:hAnsi="Calibri Light" w:cs="Calibri Light"/>
        </w:rPr>
        <w:t>Įrangos priežiūra turi būti atliekama griežtai pagal gamintojo nurodytus normatyvus, naudojamos originalios gamintojo eksploatacinės medžiagos;</w:t>
      </w:r>
    </w:p>
    <w:p w14:paraId="0E680471" w14:textId="77777777" w:rsidR="00C628C9" w:rsidRPr="005022B2" w:rsidRDefault="00C628C9" w:rsidP="00C628C9">
      <w:pPr>
        <w:pStyle w:val="ListParagraph"/>
        <w:numPr>
          <w:ilvl w:val="1"/>
          <w:numId w:val="44"/>
        </w:numPr>
        <w:tabs>
          <w:tab w:val="left" w:pos="360"/>
          <w:tab w:val="left" w:pos="426"/>
          <w:tab w:val="left" w:pos="851"/>
        </w:tabs>
        <w:spacing w:after="0" w:line="240" w:lineRule="auto"/>
        <w:ind w:left="0" w:firstLine="360"/>
        <w:jc w:val="both"/>
        <w:rPr>
          <w:rFonts w:ascii="Calibri Light" w:hAnsi="Calibri Light" w:cs="Calibri Light"/>
          <w:bCs/>
        </w:rPr>
      </w:pPr>
      <w:r w:rsidRPr="005022B2">
        <w:rPr>
          <w:rFonts w:ascii="Calibri Light" w:hAnsi="Calibri Light" w:cs="Calibri Light"/>
          <w:bCs/>
        </w:rPr>
        <w:t xml:space="preserve"> Spausdinimo ir kopijavimo vietose ant daugiafunkcinių aparatų turi būti užklijuoti lipdukai su kontaktine informacija kur kreiptis vartotojui, atsiradus gedimui, sutrikimui arba naudojimo klausimais.</w:t>
      </w:r>
    </w:p>
    <w:p w14:paraId="477F25F6" w14:textId="77777777" w:rsidR="00C628C9" w:rsidRPr="005022B2" w:rsidRDefault="00C628C9" w:rsidP="00C628C9">
      <w:pPr>
        <w:pStyle w:val="ListParagraph"/>
        <w:tabs>
          <w:tab w:val="left" w:pos="360"/>
          <w:tab w:val="left" w:pos="426"/>
          <w:tab w:val="left" w:pos="851"/>
        </w:tabs>
        <w:spacing w:after="0" w:line="240" w:lineRule="auto"/>
        <w:ind w:left="360"/>
        <w:rPr>
          <w:rFonts w:ascii="Calibri Light" w:hAnsi="Calibri Light" w:cs="Calibri Light"/>
          <w:bCs/>
        </w:rPr>
      </w:pPr>
    </w:p>
    <w:p w14:paraId="73E03012" w14:textId="77777777" w:rsidR="00C628C9" w:rsidRPr="005022B2" w:rsidRDefault="00C628C9" w:rsidP="00C628C9">
      <w:pPr>
        <w:pStyle w:val="ListParagraph"/>
        <w:spacing w:after="0" w:line="240" w:lineRule="auto"/>
        <w:ind w:left="360"/>
        <w:rPr>
          <w:rFonts w:ascii="Calibri Light" w:hAnsi="Calibri Light" w:cs="Calibri Light"/>
        </w:rPr>
      </w:pPr>
      <w:r w:rsidRPr="005022B2">
        <w:rPr>
          <w:rFonts w:ascii="Calibri Light" w:hAnsi="Calibri Light" w:cs="Calibri Light"/>
          <w:b/>
        </w:rPr>
        <w:t xml:space="preserve">    </w:t>
      </w:r>
      <w:r w:rsidRPr="005022B2">
        <w:rPr>
          <w:rFonts w:ascii="Calibri Light" w:hAnsi="Calibri Light" w:cs="Calibri Light"/>
        </w:rPr>
        <w:t xml:space="preserve">PASTABOS: </w:t>
      </w:r>
    </w:p>
    <w:p w14:paraId="7AA11D58" w14:textId="77777777" w:rsidR="00C628C9" w:rsidRPr="005022B2" w:rsidRDefault="00C628C9" w:rsidP="00C628C9">
      <w:pPr>
        <w:pStyle w:val="ListParagraph"/>
        <w:ind w:left="0" w:firstLine="567"/>
        <w:contextualSpacing w:val="0"/>
        <w:rPr>
          <w:rFonts w:ascii="Calibri Light" w:eastAsia="Calibri" w:hAnsi="Calibri Light" w:cs="Calibri Light"/>
        </w:rPr>
      </w:pPr>
      <w:r w:rsidRPr="005022B2">
        <w:rPr>
          <w:rFonts w:ascii="Calibri Light" w:eastAsia="Calibri" w:hAnsi="Calibri Light" w:cs="Calibri Light"/>
        </w:rPr>
        <w:lastRenderedPageBreak/>
        <w:t>1. Techninėje specifikacijoje nurodyti konkretūs modeliai ar šaltiniai, standartai, konkretūs procesai ar prekės ženklai, patentai, tipai, konkreti kilmė ar gamyba apima ir jiems lygiaverčius produktus ar procesus (</w:t>
      </w:r>
      <w:proofErr w:type="spellStart"/>
      <w:r w:rsidRPr="005022B2">
        <w:rPr>
          <w:rFonts w:ascii="Calibri Light" w:eastAsia="Calibri" w:hAnsi="Calibri Light" w:cs="Calibri Light"/>
        </w:rPr>
        <w:t>t.y</w:t>
      </w:r>
      <w:proofErr w:type="spellEnd"/>
      <w:r w:rsidRPr="005022B2">
        <w:rPr>
          <w:rFonts w:ascii="Calibri Light" w:eastAsia="Calibri" w:hAnsi="Calibri Light" w:cs="Calibri Light"/>
        </w:rPr>
        <w:t>. Teikėjas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w:t>
      </w:r>
    </w:p>
    <w:p w14:paraId="11EFAE16" w14:textId="77777777" w:rsidR="00C628C9" w:rsidRPr="005022B2" w:rsidRDefault="00C628C9" w:rsidP="00C628C9">
      <w:pPr>
        <w:spacing w:after="0" w:line="240" w:lineRule="auto"/>
        <w:jc w:val="center"/>
        <w:rPr>
          <w:rFonts w:ascii="Calibri Light" w:eastAsia="Times New Roman" w:hAnsi="Calibri Light" w:cs="Calibri Light"/>
          <w:b/>
          <w:color w:val="00000A"/>
          <w:kern w:val="3"/>
          <w:sz w:val="22"/>
          <w:lang w:eastAsia="lt-LT"/>
        </w:rPr>
      </w:pPr>
    </w:p>
    <w:p w14:paraId="38491C42" w14:textId="77777777" w:rsidR="00C628C9" w:rsidRPr="005022B2" w:rsidRDefault="00C628C9" w:rsidP="00E7788A">
      <w:pPr>
        <w:spacing w:before="60" w:after="60" w:line="240" w:lineRule="auto"/>
        <w:jc w:val="both"/>
        <w:rPr>
          <w:rFonts w:ascii="Calibri Light" w:hAnsi="Calibri Light" w:cs="Calibri Light"/>
          <w:bCs/>
          <w:sz w:val="22"/>
        </w:rPr>
      </w:pPr>
    </w:p>
    <w:sectPr w:rsidR="00C628C9" w:rsidRPr="005022B2" w:rsidSect="005022B2">
      <w:pgSz w:w="16838" w:h="11906" w:orient="landscape"/>
      <w:pgMar w:top="1440" w:right="42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2B9"/>
    <w:multiLevelType w:val="multilevel"/>
    <w:tmpl w:val="EE861ABC"/>
    <w:lvl w:ilvl="0">
      <w:start w:val="6"/>
      <w:numFmt w:val="decimal"/>
      <w:lvlText w:val="%1."/>
      <w:lvlJc w:val="left"/>
      <w:pPr>
        <w:ind w:left="360" w:hanging="360"/>
      </w:pPr>
      <w:rPr>
        <w:rFonts w:hint="default"/>
      </w:rPr>
    </w:lvl>
    <w:lvl w:ilvl="1">
      <w:start w:val="4"/>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9646789"/>
    <w:multiLevelType w:val="multilevel"/>
    <w:tmpl w:val="6180D91C"/>
    <w:lvl w:ilvl="0">
      <w:start w:val="20"/>
      <w:numFmt w:val="bullet"/>
      <w:lvlText w:val="-"/>
      <w:lvlJc w:val="left"/>
      <w:pPr>
        <w:ind w:left="718" w:hanging="360"/>
      </w:pPr>
      <w:rPr>
        <w:rFonts w:ascii="Calibri" w:hAnsi="Calibri" w:cs="Times New Roman" w:hint="default"/>
        <w:sz w:val="20"/>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cs="Wingdings" w:hint="default"/>
      </w:rPr>
    </w:lvl>
    <w:lvl w:ilvl="3">
      <w:start w:val="1"/>
      <w:numFmt w:val="bullet"/>
      <w:lvlText w:val=""/>
      <w:lvlJc w:val="left"/>
      <w:pPr>
        <w:ind w:left="2878" w:hanging="360"/>
      </w:pPr>
      <w:rPr>
        <w:rFonts w:ascii="Symbol" w:hAnsi="Symbol" w:cs="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cs="Wingdings" w:hint="default"/>
      </w:rPr>
    </w:lvl>
    <w:lvl w:ilvl="6">
      <w:start w:val="1"/>
      <w:numFmt w:val="bullet"/>
      <w:lvlText w:val=""/>
      <w:lvlJc w:val="left"/>
      <w:pPr>
        <w:ind w:left="5038" w:hanging="360"/>
      </w:pPr>
      <w:rPr>
        <w:rFonts w:ascii="Symbol" w:hAnsi="Symbol" w:cs="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cs="Wingdings" w:hint="default"/>
      </w:rPr>
    </w:lvl>
  </w:abstractNum>
  <w:abstractNum w:abstractNumId="3"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 w15:restartNumberingAfterBreak="0">
    <w:nsid w:val="0EE35B6B"/>
    <w:multiLevelType w:val="multilevel"/>
    <w:tmpl w:val="D7D6C9B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D03191"/>
    <w:multiLevelType w:val="multilevel"/>
    <w:tmpl w:val="3DF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37CA5"/>
    <w:multiLevelType w:val="multilevel"/>
    <w:tmpl w:val="14C2CE64"/>
    <w:lvl w:ilvl="0">
      <w:start w:val="1"/>
      <w:numFmt w:val="decimal"/>
      <w:lvlText w:val="%1."/>
      <w:lvlJc w:val="left"/>
      <w:pPr>
        <w:ind w:left="532"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2E93818"/>
    <w:multiLevelType w:val="multilevel"/>
    <w:tmpl w:val="72989CB4"/>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BD7BB6"/>
    <w:multiLevelType w:val="hybridMultilevel"/>
    <w:tmpl w:val="3F5622C6"/>
    <w:lvl w:ilvl="0" w:tplc="A5AAD9BA">
      <w:start w:val="1"/>
      <w:numFmt w:val="upperRoman"/>
      <w:lvlText w:val="%1."/>
      <w:lvlJc w:val="left"/>
      <w:pPr>
        <w:ind w:left="502" w:hanging="360"/>
      </w:pPr>
      <w:rPr>
        <w:rFonts w:hint="default"/>
        <w:b/>
        <w:color w:val="000000"/>
      </w:rPr>
    </w:lvl>
    <w:lvl w:ilvl="1" w:tplc="467670AC">
      <w:start w:val="1"/>
      <w:numFmt w:val="decimal"/>
      <w:lvlText w:val="2.%2."/>
      <w:lvlJc w:val="left"/>
      <w:pPr>
        <w:ind w:left="1211" w:hanging="360"/>
      </w:pPr>
      <w:rPr>
        <w:rFonts w:hint="default"/>
        <w:b w:val="0"/>
        <w:i w:val="0"/>
        <w:strike w:val="0"/>
        <w:color w:val="auto"/>
        <w:sz w:val="24"/>
        <w:szCs w:val="24"/>
      </w:r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73A3EEB"/>
    <w:multiLevelType w:val="multilevel"/>
    <w:tmpl w:val="D72C6E5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86E79D6"/>
    <w:multiLevelType w:val="hybridMultilevel"/>
    <w:tmpl w:val="8AC64D6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188304AC"/>
    <w:multiLevelType w:val="multilevel"/>
    <w:tmpl w:val="CC22E7D2"/>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C2436A1"/>
    <w:multiLevelType w:val="multilevel"/>
    <w:tmpl w:val="E154E75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18488F"/>
    <w:multiLevelType w:val="multilevel"/>
    <w:tmpl w:val="CB4CBC70"/>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99130E"/>
    <w:multiLevelType w:val="multilevel"/>
    <w:tmpl w:val="725A6844"/>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6" w15:restartNumberingAfterBreak="0">
    <w:nsid w:val="261B21E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7"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8" w15:restartNumberingAfterBreak="0">
    <w:nsid w:val="298D52DE"/>
    <w:multiLevelType w:val="hybridMultilevel"/>
    <w:tmpl w:val="857C68D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9" w15:restartNumberingAfterBreak="0">
    <w:nsid w:val="29FB3D9E"/>
    <w:multiLevelType w:val="hybridMultilevel"/>
    <w:tmpl w:val="755A789C"/>
    <w:lvl w:ilvl="0" w:tplc="5A26E26C">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F6E5663"/>
    <w:multiLevelType w:val="hybridMultilevel"/>
    <w:tmpl w:val="2ECA8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3" w15:restartNumberingAfterBreak="0">
    <w:nsid w:val="37DC1EFE"/>
    <w:multiLevelType w:val="multilevel"/>
    <w:tmpl w:val="7E78287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5" w15:restartNumberingAfterBreak="0">
    <w:nsid w:val="420A4EBB"/>
    <w:multiLevelType w:val="multilevel"/>
    <w:tmpl w:val="FBC662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420D3A74"/>
    <w:multiLevelType w:val="multilevel"/>
    <w:tmpl w:val="E3E42194"/>
    <w:lvl w:ilvl="0">
      <w:start w:val="1"/>
      <w:numFmt w:val="upperRoman"/>
      <w:lvlText w:val="%1."/>
      <w:lvlJc w:val="left"/>
      <w:pPr>
        <w:ind w:left="720" w:hanging="720"/>
      </w:pPr>
      <w:rPr>
        <w:rFonts w:hint="default"/>
      </w:rPr>
    </w:lvl>
    <w:lvl w:ilvl="1">
      <w:start w:val="1"/>
      <w:numFmt w:val="decimal"/>
      <w:isLgl/>
      <w:lvlText w:val="%1.%2."/>
      <w:lvlJc w:val="left"/>
      <w:pPr>
        <w:ind w:left="-917"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27" w15:restartNumberingAfterBreak="0">
    <w:nsid w:val="440B15B4"/>
    <w:multiLevelType w:val="multilevel"/>
    <w:tmpl w:val="7DDE394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CF2627"/>
    <w:multiLevelType w:val="hybridMultilevel"/>
    <w:tmpl w:val="AA38AD54"/>
    <w:lvl w:ilvl="0" w:tplc="6CF6855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30" w15:restartNumberingAfterBreak="0">
    <w:nsid w:val="4C0639F3"/>
    <w:multiLevelType w:val="multilevel"/>
    <w:tmpl w:val="A332620A"/>
    <w:lvl w:ilvl="0">
      <w:start w:val="1"/>
      <w:numFmt w:val="decimal"/>
      <w:lvlText w:val="%1."/>
      <w:lvlJc w:val="left"/>
      <w:pPr>
        <w:ind w:left="720" w:hanging="360"/>
      </w:pPr>
    </w:lvl>
    <w:lvl w:ilvl="1">
      <w:start w:val="1"/>
      <w:numFmt w:val="decimal"/>
      <w:lvlText w:val="%1.%2."/>
      <w:lvlJc w:val="left"/>
      <w:pPr>
        <w:ind w:left="880" w:hanging="5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4CCD0F62"/>
    <w:multiLevelType w:val="hybridMultilevel"/>
    <w:tmpl w:val="A2A06F94"/>
    <w:lvl w:ilvl="0" w:tplc="636466D0">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59EE4046"/>
    <w:multiLevelType w:val="hybridMultilevel"/>
    <w:tmpl w:val="4796CA90"/>
    <w:lvl w:ilvl="0" w:tplc="7BD07D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AD6D98"/>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4" w15:restartNumberingAfterBreak="0">
    <w:nsid w:val="5EFF1B0F"/>
    <w:multiLevelType w:val="multilevel"/>
    <w:tmpl w:val="9968AED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tentative="1">
      <w:start w:val="1"/>
      <w:numFmt w:val="lowerLetter"/>
      <w:lvlText w:val="%2."/>
      <w:lvlJc w:val="left"/>
      <w:pPr>
        <w:tabs>
          <w:tab w:val="num" w:pos="2466"/>
        </w:tabs>
        <w:ind w:left="2466" w:hanging="360"/>
      </w:pPr>
    </w:lvl>
    <w:lvl w:ilvl="2" w:tplc="FFFFFFFF" w:tentative="1">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36" w15:restartNumberingAfterBreak="0">
    <w:nsid w:val="61275BAC"/>
    <w:multiLevelType w:val="hybridMultilevel"/>
    <w:tmpl w:val="28F0DD8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7"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8" w15:restartNumberingAfterBreak="0">
    <w:nsid w:val="6DBF0D62"/>
    <w:multiLevelType w:val="multilevel"/>
    <w:tmpl w:val="238E564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1"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216"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2"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AC0DAD"/>
    <w:multiLevelType w:val="hybridMultilevel"/>
    <w:tmpl w:val="1B7E0DEA"/>
    <w:lvl w:ilvl="0" w:tplc="2E84EF24">
      <w:start w:val="1"/>
      <w:numFmt w:val="decimal"/>
      <w:lvlText w:val="4.%1."/>
      <w:lvlJc w:val="left"/>
      <w:pPr>
        <w:ind w:left="1080" w:hanging="360"/>
      </w:pPr>
      <w:rPr>
        <w:rFonts w:hint="default"/>
        <w:b w:val="0"/>
        <w:i w:val="0"/>
        <w:strike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4743979">
    <w:abstractNumId w:val="1"/>
  </w:num>
  <w:num w:numId="2" w16cid:durableId="1489906869">
    <w:abstractNumId w:val="20"/>
  </w:num>
  <w:num w:numId="3" w16cid:durableId="270090662">
    <w:abstractNumId w:val="42"/>
  </w:num>
  <w:num w:numId="4" w16cid:durableId="144318842">
    <w:abstractNumId w:val="39"/>
  </w:num>
  <w:num w:numId="5" w16cid:durableId="384261871">
    <w:abstractNumId w:val="13"/>
  </w:num>
  <w:num w:numId="6" w16cid:durableId="1286039123">
    <w:abstractNumId w:val="28"/>
  </w:num>
  <w:num w:numId="7" w16cid:durableId="1263301180">
    <w:abstractNumId w:val="30"/>
  </w:num>
  <w:num w:numId="8" w16cid:durableId="210386244">
    <w:abstractNumId w:val="11"/>
  </w:num>
  <w:num w:numId="9" w16cid:durableId="734623815">
    <w:abstractNumId w:val="14"/>
  </w:num>
  <w:num w:numId="10" w16cid:durableId="1185483307">
    <w:abstractNumId w:val="34"/>
  </w:num>
  <w:num w:numId="11" w16cid:durableId="581183796">
    <w:abstractNumId w:val="2"/>
  </w:num>
  <w:num w:numId="12" w16cid:durableId="769013340">
    <w:abstractNumId w:val="23"/>
  </w:num>
  <w:num w:numId="13" w16cid:durableId="1950774483">
    <w:abstractNumId w:val="15"/>
  </w:num>
  <w:num w:numId="14" w16cid:durableId="1778676720">
    <w:abstractNumId w:val="9"/>
  </w:num>
  <w:num w:numId="15" w16cid:durableId="351494655">
    <w:abstractNumId w:val="7"/>
  </w:num>
  <w:num w:numId="16" w16cid:durableId="701516732">
    <w:abstractNumId w:val="4"/>
  </w:num>
  <w:num w:numId="17" w16cid:durableId="555701507">
    <w:abstractNumId w:val="38"/>
  </w:num>
  <w:num w:numId="18" w16cid:durableId="1685668890">
    <w:abstractNumId w:val="12"/>
  </w:num>
  <w:num w:numId="19" w16cid:durableId="1572621574">
    <w:abstractNumId w:val="27"/>
  </w:num>
  <w:num w:numId="20" w16cid:durableId="1021082601">
    <w:abstractNumId w:val="35"/>
  </w:num>
  <w:num w:numId="21" w16cid:durableId="438335983">
    <w:abstractNumId w:val="8"/>
  </w:num>
  <w:num w:numId="22" w16cid:durableId="810828912">
    <w:abstractNumId w:val="41"/>
  </w:num>
  <w:num w:numId="23" w16cid:durableId="1912814912">
    <w:abstractNumId w:val="43"/>
  </w:num>
  <w:num w:numId="24" w16cid:durableId="1369792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1545726">
    <w:abstractNumId w:val="10"/>
  </w:num>
  <w:num w:numId="26" w16cid:durableId="2045135225">
    <w:abstractNumId w:val="5"/>
  </w:num>
  <w:num w:numId="27" w16cid:durableId="1114784313">
    <w:abstractNumId w:val="26"/>
  </w:num>
  <w:num w:numId="28" w16cid:durableId="1758214296">
    <w:abstractNumId w:val="32"/>
  </w:num>
  <w:num w:numId="29" w16cid:durableId="1636372142">
    <w:abstractNumId w:val="33"/>
  </w:num>
  <w:num w:numId="30" w16cid:durableId="1392344799">
    <w:abstractNumId w:val="36"/>
  </w:num>
  <w:num w:numId="31" w16cid:durableId="392776871">
    <w:abstractNumId w:val="18"/>
  </w:num>
  <w:num w:numId="32" w16cid:durableId="254704779">
    <w:abstractNumId w:val="24"/>
  </w:num>
  <w:num w:numId="33" w16cid:durableId="356931803">
    <w:abstractNumId w:val="3"/>
  </w:num>
  <w:num w:numId="34" w16cid:durableId="1066954938">
    <w:abstractNumId w:val="22"/>
  </w:num>
  <w:num w:numId="35" w16cid:durableId="189144459">
    <w:abstractNumId w:val="16"/>
  </w:num>
  <w:num w:numId="36" w16cid:durableId="1956935748">
    <w:abstractNumId w:val="37"/>
  </w:num>
  <w:num w:numId="37" w16cid:durableId="978802819">
    <w:abstractNumId w:val="17"/>
  </w:num>
  <w:num w:numId="38" w16cid:durableId="1014267199">
    <w:abstractNumId w:val="40"/>
  </w:num>
  <w:num w:numId="39" w16cid:durableId="109401150">
    <w:abstractNumId w:val="29"/>
  </w:num>
  <w:num w:numId="40" w16cid:durableId="1446193064">
    <w:abstractNumId w:val="21"/>
  </w:num>
  <w:num w:numId="41" w16cid:durableId="1361393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7056516">
    <w:abstractNumId w:val="0"/>
  </w:num>
  <w:num w:numId="43" w16cid:durableId="984162383">
    <w:abstractNumId w:val="31"/>
  </w:num>
  <w:num w:numId="44" w16cid:durableId="1964732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4473E"/>
    <w:rsid w:val="0005361B"/>
    <w:rsid w:val="000735C6"/>
    <w:rsid w:val="00110CDE"/>
    <w:rsid w:val="00134AEA"/>
    <w:rsid w:val="00187AD9"/>
    <w:rsid w:val="001D3FDB"/>
    <w:rsid w:val="0029411E"/>
    <w:rsid w:val="002B26FD"/>
    <w:rsid w:val="002C7AD9"/>
    <w:rsid w:val="002E39AC"/>
    <w:rsid w:val="00326B6E"/>
    <w:rsid w:val="003C3231"/>
    <w:rsid w:val="003E0D5B"/>
    <w:rsid w:val="00434C81"/>
    <w:rsid w:val="00452D65"/>
    <w:rsid w:val="0046576C"/>
    <w:rsid w:val="00467765"/>
    <w:rsid w:val="004D617C"/>
    <w:rsid w:val="004E3083"/>
    <w:rsid w:val="004F64BE"/>
    <w:rsid w:val="005022B2"/>
    <w:rsid w:val="005835A4"/>
    <w:rsid w:val="005D407B"/>
    <w:rsid w:val="00601C5A"/>
    <w:rsid w:val="00625845"/>
    <w:rsid w:val="006666F9"/>
    <w:rsid w:val="00683C0C"/>
    <w:rsid w:val="00735D34"/>
    <w:rsid w:val="00737B32"/>
    <w:rsid w:val="0074032F"/>
    <w:rsid w:val="00775AE2"/>
    <w:rsid w:val="007B1162"/>
    <w:rsid w:val="00803E27"/>
    <w:rsid w:val="00886B80"/>
    <w:rsid w:val="008C17E0"/>
    <w:rsid w:val="008C660E"/>
    <w:rsid w:val="008D365D"/>
    <w:rsid w:val="00941084"/>
    <w:rsid w:val="009A3EB9"/>
    <w:rsid w:val="009A4E20"/>
    <w:rsid w:val="009F69B1"/>
    <w:rsid w:val="00A4565D"/>
    <w:rsid w:val="00A953A9"/>
    <w:rsid w:val="00AA6F8D"/>
    <w:rsid w:val="00AC1937"/>
    <w:rsid w:val="00AC6024"/>
    <w:rsid w:val="00AE3EE9"/>
    <w:rsid w:val="00B0082A"/>
    <w:rsid w:val="00B262AC"/>
    <w:rsid w:val="00B32492"/>
    <w:rsid w:val="00B532B0"/>
    <w:rsid w:val="00BF6883"/>
    <w:rsid w:val="00C256A2"/>
    <w:rsid w:val="00C628C9"/>
    <w:rsid w:val="00C70AA4"/>
    <w:rsid w:val="00CB52B9"/>
    <w:rsid w:val="00CC3D33"/>
    <w:rsid w:val="00D12884"/>
    <w:rsid w:val="00D40DF5"/>
    <w:rsid w:val="00D8115A"/>
    <w:rsid w:val="00DA287A"/>
    <w:rsid w:val="00E0349F"/>
    <w:rsid w:val="00E12DE8"/>
    <w:rsid w:val="00E13518"/>
    <w:rsid w:val="00E53C87"/>
    <w:rsid w:val="00E634C6"/>
    <w:rsid w:val="00E66666"/>
    <w:rsid w:val="00E7788A"/>
    <w:rsid w:val="00EC1495"/>
    <w:rsid w:val="00F01B2C"/>
    <w:rsid w:val="00F24D9E"/>
    <w:rsid w:val="00F6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Heading1">
    <w:name w:val="heading 1"/>
    <w:basedOn w:val="Normal"/>
    <w:next w:val="Normal"/>
    <w:link w:val="Heading1Char"/>
    <w:qFormat/>
    <w:rsid w:val="00B262AC"/>
    <w:pPr>
      <w:keepNext/>
      <w:suppressAutoHyphens w:val="0"/>
      <w:autoSpaceDN/>
      <w:spacing w:after="0" w:line="240" w:lineRule="auto"/>
      <w:textAlignment w:val="auto"/>
      <w:outlineLvl w:val="0"/>
    </w:pPr>
    <w:rPr>
      <w:rFonts w:eastAsia="Times New Roman"/>
      <w:b/>
      <w:snapToGrid w:val="0"/>
      <w:color w:val="00000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735D34"/>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683C0C"/>
    <w:rPr>
      <w:sz w:val="16"/>
      <w:szCs w:val="16"/>
    </w:rPr>
  </w:style>
  <w:style w:type="paragraph" w:styleId="CommentText">
    <w:name w:val="annotation text"/>
    <w:basedOn w:val="Normal"/>
    <w:link w:val="CommentTextChar"/>
    <w:uiPriority w:val="99"/>
    <w:unhideWhenUsed/>
    <w:rsid w:val="00683C0C"/>
    <w:pPr>
      <w:spacing w:line="240" w:lineRule="auto"/>
    </w:pPr>
    <w:rPr>
      <w:sz w:val="20"/>
      <w:szCs w:val="20"/>
    </w:rPr>
  </w:style>
  <w:style w:type="character" w:customStyle="1" w:styleId="CommentTextChar">
    <w:name w:val="Comment Text Char"/>
    <w:basedOn w:val="DefaultParagraphFont"/>
    <w:link w:val="CommentText"/>
    <w:uiPriority w:val="99"/>
    <w:rsid w:val="00683C0C"/>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83C0C"/>
    <w:rPr>
      <w:b/>
      <w:bCs/>
    </w:rPr>
  </w:style>
  <w:style w:type="character" w:customStyle="1" w:styleId="CommentSubjectChar">
    <w:name w:val="Comment Subject Char"/>
    <w:basedOn w:val="CommentTextChar"/>
    <w:link w:val="CommentSubject"/>
    <w:uiPriority w:val="99"/>
    <w:semiHidden/>
    <w:rsid w:val="00683C0C"/>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683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0C"/>
    <w:rPr>
      <w:rFonts w:ascii="Segoe UI" w:eastAsia="Calibri" w:hAnsi="Segoe UI" w:cs="Segoe UI"/>
      <w:sz w:val="18"/>
      <w:szCs w:val="18"/>
      <w:lang w:val="lt-LT"/>
    </w:rPr>
  </w:style>
  <w:style w:type="paragraph" w:styleId="Revision">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
    <w:basedOn w:val="Normal"/>
    <w:link w:val="ListParagraphChar"/>
    <w:uiPriority w:val="34"/>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l Char"/>
    <w:link w:val="ListParagraph"/>
    <w:uiPriority w:val="34"/>
    <w:qFormat/>
    <w:locked/>
    <w:rsid w:val="00467765"/>
    <w:rPr>
      <w:lang w:val="lt-LT"/>
    </w:rPr>
  </w:style>
  <w:style w:type="table" w:styleId="TableGrid">
    <w:name w:val="Table Grid"/>
    <w:basedOn w:val="TableNormal"/>
    <w:uiPriority w:val="59"/>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E634C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835A4"/>
    <w:pPr>
      <w:tabs>
        <w:tab w:val="center" w:pos="4320"/>
        <w:tab w:val="right" w:pos="8640"/>
      </w:tabs>
      <w:suppressAutoHyphens w:val="0"/>
      <w:autoSpaceDN/>
      <w:spacing w:after="0" w:line="240" w:lineRule="auto"/>
      <w:textAlignment w:val="auto"/>
    </w:pPr>
    <w:rPr>
      <w:szCs w:val="24"/>
    </w:rPr>
  </w:style>
  <w:style w:type="character" w:customStyle="1" w:styleId="FooterChar">
    <w:name w:val="Footer Char"/>
    <w:basedOn w:val="DefaultParagraphFont"/>
    <w:link w:val="Footer"/>
    <w:uiPriority w:val="99"/>
    <w:rsid w:val="005835A4"/>
    <w:rPr>
      <w:rFonts w:ascii="Times New Roman" w:eastAsia="Calibri" w:hAnsi="Times New Roman" w:cs="Times New Roman"/>
      <w:sz w:val="24"/>
      <w:szCs w:val="24"/>
      <w:lang w:val="lt-LT"/>
    </w:rPr>
  </w:style>
  <w:style w:type="character" w:styleId="Hyperlink">
    <w:name w:val="Hyperlink"/>
    <w:rsid w:val="005835A4"/>
    <w:rPr>
      <w:color w:val="0000FF"/>
      <w:u w:val="single"/>
    </w:rPr>
  </w:style>
  <w:style w:type="paragraph" w:customStyle="1" w:styleId="Skyriauspavadinimas">
    <w:name w:val="Skyriaus pavadinimas"/>
    <w:basedOn w:val="Normal"/>
    <w:rsid w:val="005835A4"/>
    <w:pPr>
      <w:numPr>
        <w:numId w:val="20"/>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character" w:customStyle="1" w:styleId="Heading1Char">
    <w:name w:val="Heading 1 Char"/>
    <w:basedOn w:val="DefaultParagraphFont"/>
    <w:link w:val="Heading1"/>
    <w:rsid w:val="00B262AC"/>
    <w:rPr>
      <w:rFonts w:ascii="Times New Roman" w:eastAsia="Times New Roman" w:hAnsi="Times New Roman" w:cs="Times New Roman"/>
      <w:b/>
      <w:snapToGrid w:val="0"/>
      <w:color w:val="000000"/>
      <w:sz w:val="24"/>
      <w:szCs w:val="20"/>
      <w:lang w:eastAsia="ar-SA"/>
    </w:rPr>
  </w:style>
  <w:style w:type="paragraph" w:styleId="Header">
    <w:name w:val="header"/>
    <w:basedOn w:val="Normal"/>
    <w:link w:val="HeaderChar"/>
    <w:uiPriority w:val="99"/>
    <w:unhideWhenUsed/>
    <w:rsid w:val="00B262AC"/>
    <w:pPr>
      <w:tabs>
        <w:tab w:val="center" w:pos="4819"/>
        <w:tab w:val="right" w:pos="9638"/>
      </w:tabs>
      <w:autoSpaceDN/>
      <w:spacing w:after="0" w:line="240" w:lineRule="auto"/>
      <w:textAlignment w:val="auto"/>
    </w:pPr>
    <w:rPr>
      <w:rFonts w:eastAsia="Times New Roman"/>
      <w:szCs w:val="24"/>
      <w:lang w:eastAsia="ar-SA"/>
    </w:rPr>
  </w:style>
  <w:style w:type="character" w:customStyle="1" w:styleId="HeaderChar">
    <w:name w:val="Header Char"/>
    <w:basedOn w:val="DefaultParagraphFont"/>
    <w:link w:val="Header"/>
    <w:uiPriority w:val="99"/>
    <w:rsid w:val="00B262AC"/>
    <w:rPr>
      <w:rFonts w:ascii="Times New Roman" w:eastAsia="Times New Roman" w:hAnsi="Times New Roman" w:cs="Times New Roman"/>
      <w:sz w:val="24"/>
      <w:szCs w:val="24"/>
      <w:lang w:val="lt-LT" w:eastAsia="ar-SA"/>
    </w:rPr>
  </w:style>
  <w:style w:type="paragraph" w:styleId="BodyText">
    <w:name w:val="Body Text"/>
    <w:basedOn w:val="Normal"/>
    <w:link w:val="BodyTextChar"/>
    <w:rsid w:val="00B262AC"/>
    <w:pPr>
      <w:suppressAutoHyphens w:val="0"/>
      <w:autoSpaceDN/>
      <w:spacing w:after="0" w:line="240" w:lineRule="auto"/>
      <w:jc w:val="both"/>
      <w:textAlignment w:val="auto"/>
    </w:pPr>
    <w:rPr>
      <w:rFonts w:eastAsia="Times New Roman"/>
      <w:szCs w:val="20"/>
      <w:lang w:eastAsia="ar-SA"/>
    </w:rPr>
  </w:style>
  <w:style w:type="character" w:customStyle="1" w:styleId="BodyTextChar">
    <w:name w:val="Body Text Char"/>
    <w:basedOn w:val="DefaultParagraphFont"/>
    <w:link w:val="BodyText"/>
    <w:rsid w:val="00B262AC"/>
    <w:rPr>
      <w:rFonts w:ascii="Times New Roman" w:eastAsia="Times New Roman" w:hAnsi="Times New Roman" w:cs="Times New Roman"/>
      <w:sz w:val="24"/>
      <w:szCs w:val="20"/>
      <w:lang w:val="lt-LT" w:eastAsia="ar-SA"/>
    </w:rPr>
  </w:style>
  <w:style w:type="paragraph" w:styleId="Caption">
    <w:name w:val="caption"/>
    <w:basedOn w:val="Normal"/>
    <w:next w:val="Normal"/>
    <w:qFormat/>
    <w:rsid w:val="00B262AC"/>
    <w:pPr>
      <w:suppressAutoHyphens w:val="0"/>
      <w:autoSpaceDN/>
      <w:spacing w:after="0" w:line="240" w:lineRule="auto"/>
      <w:jc w:val="center"/>
      <w:textAlignment w:val="auto"/>
    </w:pPr>
    <w:rPr>
      <w:rFonts w:eastAsia="Times New Roman"/>
      <w:b/>
      <w:bCs/>
      <w:sz w:val="28"/>
      <w:szCs w:val="28"/>
    </w:rPr>
  </w:style>
  <w:style w:type="paragraph" w:styleId="NoSpacing">
    <w:name w:val="No Spacing"/>
    <w:uiPriority w:val="1"/>
    <w:qFormat/>
    <w:rsid w:val="00B262AC"/>
    <w:pPr>
      <w:spacing w:after="0" w:line="240" w:lineRule="auto"/>
    </w:pPr>
    <w:rPr>
      <w:rFonts w:ascii="Times New Roman" w:eastAsia="Times New Roman" w:hAnsi="Times New Roman" w:cs="Times New Roman"/>
      <w:sz w:val="24"/>
      <w:szCs w:val="24"/>
      <w:lang w:val="lt-LT"/>
    </w:rPr>
  </w:style>
  <w:style w:type="paragraph" w:styleId="PlainText">
    <w:name w:val="Plain Text"/>
    <w:basedOn w:val="Normal"/>
    <w:link w:val="PlainTextChar"/>
    <w:uiPriority w:val="99"/>
    <w:unhideWhenUsed/>
    <w:rsid w:val="00B262AC"/>
    <w:pPr>
      <w:suppressAutoHyphens w:val="0"/>
      <w:autoSpaceDN/>
      <w:spacing w:after="0" w:line="240" w:lineRule="auto"/>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62AC"/>
    <w:rPr>
      <w:rFonts w:ascii="Calibri" w:hAnsi="Calibri"/>
      <w:szCs w:val="21"/>
      <w:lang w:val="lt-LT"/>
    </w:rPr>
  </w:style>
  <w:style w:type="paragraph" w:styleId="Title">
    <w:name w:val="Title"/>
    <w:basedOn w:val="Normal"/>
    <w:next w:val="Normal"/>
    <w:link w:val="TitleChar"/>
    <w:uiPriority w:val="10"/>
    <w:qFormat/>
    <w:rsid w:val="00C628C9"/>
    <w:pPr>
      <w:suppressAutoHyphens w:val="0"/>
      <w:autoSpaceDN/>
      <w:spacing w:after="0" w:line="240" w:lineRule="auto"/>
      <w:contextualSpacing/>
      <w:jc w:val="center"/>
      <w:textAlignment w:val="auto"/>
    </w:pPr>
    <w:rPr>
      <w:rFonts w:asciiTheme="majorHAnsi" w:eastAsiaTheme="majorEastAsia" w:hAnsiTheme="majorHAnsi" w:cstheme="majorBidi"/>
      <w:b/>
      <w:bCs/>
      <w:spacing w:val="-7"/>
      <w:sz w:val="48"/>
      <w:szCs w:val="48"/>
      <w:lang w:val="en-US"/>
    </w:rPr>
  </w:style>
  <w:style w:type="character" w:customStyle="1" w:styleId="TitleChar">
    <w:name w:val="Title Char"/>
    <w:basedOn w:val="DefaultParagraphFont"/>
    <w:link w:val="Title"/>
    <w:uiPriority w:val="10"/>
    <w:rsid w:val="00C628C9"/>
    <w:rPr>
      <w:rFonts w:asciiTheme="majorHAnsi" w:eastAsiaTheme="majorEastAsia" w:hAnsiTheme="majorHAnsi" w:cstheme="majorBidi"/>
      <w:b/>
      <w:bCs/>
      <w:spacing w:val="-7"/>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4217"/>
    <w:rsid w:val="00134AEA"/>
    <w:rsid w:val="001C609C"/>
    <w:rsid w:val="001C686A"/>
    <w:rsid w:val="00214BD1"/>
    <w:rsid w:val="00261B04"/>
    <w:rsid w:val="002658D2"/>
    <w:rsid w:val="002C7AD9"/>
    <w:rsid w:val="002E39AC"/>
    <w:rsid w:val="00332177"/>
    <w:rsid w:val="004A1B24"/>
    <w:rsid w:val="004D617C"/>
    <w:rsid w:val="004E6208"/>
    <w:rsid w:val="004F64BE"/>
    <w:rsid w:val="00563625"/>
    <w:rsid w:val="005A1E1C"/>
    <w:rsid w:val="00625845"/>
    <w:rsid w:val="00647A09"/>
    <w:rsid w:val="00737B32"/>
    <w:rsid w:val="00743892"/>
    <w:rsid w:val="00764A39"/>
    <w:rsid w:val="00886B80"/>
    <w:rsid w:val="0096379B"/>
    <w:rsid w:val="009C28F0"/>
    <w:rsid w:val="009C6CA6"/>
    <w:rsid w:val="009E55BC"/>
    <w:rsid w:val="00AA7C30"/>
    <w:rsid w:val="00AC1937"/>
    <w:rsid w:val="00B0082A"/>
    <w:rsid w:val="00B32492"/>
    <w:rsid w:val="00B6395A"/>
    <w:rsid w:val="00BD1B19"/>
    <w:rsid w:val="00CB4110"/>
    <w:rsid w:val="00CC3D33"/>
    <w:rsid w:val="00CD2666"/>
    <w:rsid w:val="00CD2674"/>
    <w:rsid w:val="00D63FA2"/>
    <w:rsid w:val="00D7642B"/>
    <w:rsid w:val="00D8115A"/>
    <w:rsid w:val="00D856F7"/>
    <w:rsid w:val="00DE4D7B"/>
    <w:rsid w:val="00E0349F"/>
    <w:rsid w:val="00E25E51"/>
    <w:rsid w:val="00F017E5"/>
    <w:rsid w:val="00F24D9E"/>
    <w:rsid w:val="00F33F74"/>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8001</Words>
  <Characters>4561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Evaldas Stadalius</cp:lastModifiedBy>
  <cp:revision>2</cp:revision>
  <dcterms:created xsi:type="dcterms:W3CDTF">2026-02-18T08:57:00Z</dcterms:created>
  <dcterms:modified xsi:type="dcterms:W3CDTF">2026-02-18T08:57:00Z</dcterms:modified>
</cp:coreProperties>
</file>