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5F0D" w14:textId="77777777" w:rsidR="00B8214D" w:rsidRPr="0004269A" w:rsidRDefault="00B8214D" w:rsidP="00B8214D">
      <w:pPr>
        <w:jc w:val="center"/>
        <w:rPr>
          <w:b/>
        </w:rPr>
      </w:pPr>
    </w:p>
    <w:p w14:paraId="2230667E" w14:textId="77777777" w:rsidR="00B8214D" w:rsidRPr="0004269A" w:rsidRDefault="00B8214D" w:rsidP="00B8214D">
      <w:pPr>
        <w:jc w:val="center"/>
        <w:rPr>
          <w:b/>
        </w:rPr>
      </w:pPr>
      <w:r w:rsidRPr="0004269A">
        <w:rPr>
          <w:b/>
        </w:rPr>
        <w:t>TECHNINĖ UŽDUOTIS</w:t>
      </w:r>
    </w:p>
    <w:p w14:paraId="35D8B169" w14:textId="77777777" w:rsidR="00B8214D" w:rsidRPr="0004269A" w:rsidRDefault="00B8214D" w:rsidP="00B8214D">
      <w:pPr>
        <w:pStyle w:val="Sraopastraipa"/>
        <w:ind w:left="2640"/>
      </w:pPr>
    </w:p>
    <w:p w14:paraId="551AE77A" w14:textId="77777777" w:rsidR="00B8214D" w:rsidRPr="0004269A" w:rsidRDefault="00B8214D" w:rsidP="00B8214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1"/>
        <w:gridCol w:w="5812"/>
      </w:tblGrid>
      <w:tr w:rsidR="00B8214D" w:rsidRPr="0004269A" w14:paraId="77CD7C92" w14:textId="77777777" w:rsidTr="0098279D">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042F2777" w14:textId="77777777" w:rsidR="00B8214D" w:rsidRPr="0004269A" w:rsidRDefault="00B8214D" w:rsidP="0098279D">
            <w:pPr>
              <w:spacing w:line="276" w:lineRule="auto"/>
              <w:jc w:val="both"/>
              <w:rPr>
                <w:rFonts w:eastAsia="Times New Roman"/>
                <w:b/>
                <w:kern w:val="2"/>
              </w:rPr>
            </w:pPr>
            <w:r w:rsidRPr="0004269A">
              <w:rPr>
                <w:b/>
              </w:rPr>
              <w:t>Eil. Nr.</w:t>
            </w:r>
          </w:p>
        </w:tc>
        <w:tc>
          <w:tcPr>
            <w:tcW w:w="2711" w:type="dxa"/>
            <w:tcBorders>
              <w:top w:val="single" w:sz="4" w:space="0" w:color="auto"/>
              <w:left w:val="single" w:sz="4" w:space="0" w:color="auto"/>
              <w:bottom w:val="single" w:sz="4" w:space="0" w:color="auto"/>
              <w:right w:val="single" w:sz="4" w:space="0" w:color="auto"/>
            </w:tcBorders>
            <w:vAlign w:val="center"/>
            <w:hideMark/>
          </w:tcPr>
          <w:p w14:paraId="2009A22D" w14:textId="77777777" w:rsidR="00B8214D" w:rsidRPr="0004269A" w:rsidRDefault="00B8214D" w:rsidP="0098279D">
            <w:pPr>
              <w:spacing w:line="276" w:lineRule="auto"/>
              <w:jc w:val="center"/>
              <w:rPr>
                <w:b/>
              </w:rPr>
            </w:pPr>
            <w:r w:rsidRPr="0004269A">
              <w:rPr>
                <w:b/>
              </w:rPr>
              <w:t>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C9F56B1" w14:textId="77777777" w:rsidR="00B8214D" w:rsidRPr="0004269A" w:rsidRDefault="00B8214D" w:rsidP="0098279D">
            <w:pPr>
              <w:spacing w:line="276" w:lineRule="auto"/>
              <w:jc w:val="center"/>
              <w:rPr>
                <w:b/>
              </w:rPr>
            </w:pPr>
            <w:r w:rsidRPr="0004269A">
              <w:rPr>
                <w:b/>
              </w:rPr>
              <w:t xml:space="preserve">Reikalavimai </w:t>
            </w:r>
          </w:p>
        </w:tc>
      </w:tr>
      <w:tr w:rsidR="00B8214D" w:rsidRPr="0004269A" w14:paraId="12E2D735" w14:textId="77777777" w:rsidTr="0098279D">
        <w:tc>
          <w:tcPr>
            <w:tcW w:w="828" w:type="dxa"/>
            <w:tcBorders>
              <w:top w:val="single" w:sz="4" w:space="0" w:color="auto"/>
              <w:left w:val="single" w:sz="4" w:space="0" w:color="auto"/>
              <w:bottom w:val="single" w:sz="4" w:space="0" w:color="auto"/>
              <w:right w:val="single" w:sz="4" w:space="0" w:color="auto"/>
            </w:tcBorders>
          </w:tcPr>
          <w:p w14:paraId="2130D6B1" w14:textId="77777777" w:rsidR="00B8214D" w:rsidRPr="0004269A" w:rsidRDefault="00B8214D" w:rsidP="0098279D">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69A8FC45" w14:textId="77777777" w:rsidR="00B8214D" w:rsidRPr="0004269A" w:rsidRDefault="00B8214D" w:rsidP="0098279D">
            <w:pPr>
              <w:spacing w:line="276" w:lineRule="auto"/>
              <w:jc w:val="center"/>
              <w:rPr>
                <w:b/>
                <w:u w:val="single"/>
              </w:rPr>
            </w:pPr>
            <w:r w:rsidRPr="0004269A">
              <w:rPr>
                <w:b/>
              </w:rPr>
              <w:t>I. Bendra informacija apie pirkimo objektą</w:t>
            </w:r>
          </w:p>
        </w:tc>
      </w:tr>
      <w:tr w:rsidR="00B8214D" w:rsidRPr="0004269A" w14:paraId="2CF92AA0"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2366D490" w14:textId="77777777" w:rsidR="00B8214D" w:rsidRPr="0004269A" w:rsidRDefault="00B8214D" w:rsidP="0098279D">
            <w:pPr>
              <w:spacing w:line="276" w:lineRule="auto"/>
              <w:jc w:val="both"/>
            </w:pPr>
            <w:r w:rsidRPr="0004269A">
              <w:t>1.</w:t>
            </w:r>
          </w:p>
        </w:tc>
        <w:tc>
          <w:tcPr>
            <w:tcW w:w="2711" w:type="dxa"/>
            <w:tcBorders>
              <w:top w:val="single" w:sz="4" w:space="0" w:color="auto"/>
              <w:left w:val="single" w:sz="4" w:space="0" w:color="auto"/>
              <w:bottom w:val="single" w:sz="4" w:space="0" w:color="auto"/>
              <w:right w:val="single" w:sz="4" w:space="0" w:color="auto"/>
            </w:tcBorders>
          </w:tcPr>
          <w:p w14:paraId="3AF556A7" w14:textId="77777777" w:rsidR="00B8214D" w:rsidRPr="0004269A" w:rsidRDefault="00B8214D" w:rsidP="0098279D">
            <w:pPr>
              <w:spacing w:line="276" w:lineRule="auto"/>
              <w:jc w:val="both"/>
              <w:rPr>
                <w:u w:val="single"/>
              </w:rPr>
            </w:pPr>
            <w:r w:rsidRPr="0004269A">
              <w:t>Statytojas (Užsakovas)</w:t>
            </w:r>
          </w:p>
        </w:tc>
        <w:tc>
          <w:tcPr>
            <w:tcW w:w="5812" w:type="dxa"/>
            <w:tcBorders>
              <w:top w:val="single" w:sz="4" w:space="0" w:color="auto"/>
              <w:left w:val="single" w:sz="4" w:space="0" w:color="auto"/>
              <w:bottom w:val="single" w:sz="4" w:space="0" w:color="auto"/>
              <w:right w:val="single" w:sz="4" w:space="0" w:color="auto"/>
            </w:tcBorders>
          </w:tcPr>
          <w:p w14:paraId="710A234D" w14:textId="77777777" w:rsidR="00B8214D" w:rsidRPr="0004269A" w:rsidRDefault="00B8214D" w:rsidP="0098279D">
            <w:pPr>
              <w:suppressAutoHyphens w:val="0"/>
              <w:spacing w:line="276" w:lineRule="auto"/>
              <w:jc w:val="both"/>
              <w:rPr>
                <w:i/>
                <w:iCs/>
                <w:kern w:val="0"/>
                <w:lang w:eastAsia="lt-LT"/>
              </w:rPr>
            </w:pPr>
            <w:r>
              <w:rPr>
                <w:i/>
                <w:iCs/>
                <w:kern w:val="0"/>
                <w:lang w:eastAsia="lt-LT"/>
              </w:rPr>
              <w:t>VšĮ Respublikinė Panevėžio ligoninė</w:t>
            </w:r>
          </w:p>
        </w:tc>
      </w:tr>
      <w:tr w:rsidR="00B8214D" w:rsidRPr="0004269A" w14:paraId="50ACC584" w14:textId="77777777" w:rsidTr="0098279D">
        <w:tc>
          <w:tcPr>
            <w:tcW w:w="828" w:type="dxa"/>
            <w:tcBorders>
              <w:top w:val="single" w:sz="4" w:space="0" w:color="auto"/>
              <w:left w:val="single" w:sz="4" w:space="0" w:color="auto"/>
              <w:bottom w:val="single" w:sz="4" w:space="0" w:color="auto"/>
              <w:right w:val="single" w:sz="4" w:space="0" w:color="auto"/>
            </w:tcBorders>
          </w:tcPr>
          <w:p w14:paraId="6DE4F418" w14:textId="77777777" w:rsidR="00B8214D" w:rsidRPr="0004269A" w:rsidRDefault="00B8214D" w:rsidP="0098279D">
            <w:pPr>
              <w:spacing w:line="276" w:lineRule="auto"/>
              <w:jc w:val="both"/>
            </w:pPr>
            <w:r w:rsidRPr="0004269A">
              <w:t>2.</w:t>
            </w:r>
          </w:p>
        </w:tc>
        <w:tc>
          <w:tcPr>
            <w:tcW w:w="2711" w:type="dxa"/>
            <w:tcBorders>
              <w:top w:val="single" w:sz="4" w:space="0" w:color="auto"/>
              <w:left w:val="single" w:sz="4" w:space="0" w:color="auto"/>
              <w:bottom w:val="single" w:sz="4" w:space="0" w:color="auto"/>
              <w:right w:val="single" w:sz="4" w:space="0" w:color="auto"/>
            </w:tcBorders>
          </w:tcPr>
          <w:p w14:paraId="037530DD" w14:textId="77777777" w:rsidR="00B8214D" w:rsidRPr="0004269A" w:rsidRDefault="00B8214D" w:rsidP="0098279D">
            <w:pPr>
              <w:spacing w:line="276" w:lineRule="auto"/>
              <w:jc w:val="both"/>
            </w:pPr>
            <w:r w:rsidRPr="0004269A">
              <w:t xml:space="preserve">Pirkimo objektas </w:t>
            </w:r>
          </w:p>
        </w:tc>
        <w:tc>
          <w:tcPr>
            <w:tcW w:w="5812" w:type="dxa"/>
            <w:tcBorders>
              <w:top w:val="single" w:sz="4" w:space="0" w:color="auto"/>
              <w:left w:val="single" w:sz="4" w:space="0" w:color="auto"/>
              <w:bottom w:val="single" w:sz="4" w:space="0" w:color="auto"/>
              <w:right w:val="single" w:sz="4" w:space="0" w:color="auto"/>
            </w:tcBorders>
          </w:tcPr>
          <w:p w14:paraId="41E03061" w14:textId="77777777" w:rsidR="00B8214D" w:rsidRPr="0004269A" w:rsidRDefault="00B8214D" w:rsidP="0098279D">
            <w:r w:rsidRPr="0098279D">
              <w:rPr>
                <w:i/>
                <w:iCs/>
                <w:lang w:eastAsia="lt-LT"/>
              </w:rPr>
              <w:t>Techninio darbo projekto parengimas</w:t>
            </w:r>
          </w:p>
        </w:tc>
      </w:tr>
      <w:tr w:rsidR="00B8214D" w:rsidRPr="0004269A" w14:paraId="2321683D" w14:textId="77777777" w:rsidTr="0098279D">
        <w:tc>
          <w:tcPr>
            <w:tcW w:w="828" w:type="dxa"/>
            <w:tcBorders>
              <w:top w:val="single" w:sz="4" w:space="0" w:color="auto"/>
              <w:left w:val="single" w:sz="4" w:space="0" w:color="auto"/>
              <w:bottom w:val="single" w:sz="4" w:space="0" w:color="auto"/>
              <w:right w:val="single" w:sz="4" w:space="0" w:color="auto"/>
            </w:tcBorders>
          </w:tcPr>
          <w:p w14:paraId="0F222F59" w14:textId="77777777" w:rsidR="00B8214D" w:rsidRPr="0004269A" w:rsidRDefault="00B8214D" w:rsidP="0098279D">
            <w:pPr>
              <w:spacing w:line="276" w:lineRule="auto"/>
              <w:jc w:val="both"/>
            </w:pPr>
            <w:r w:rsidRPr="0004269A">
              <w:t>3.</w:t>
            </w:r>
          </w:p>
        </w:tc>
        <w:tc>
          <w:tcPr>
            <w:tcW w:w="2711" w:type="dxa"/>
            <w:tcBorders>
              <w:top w:val="single" w:sz="4" w:space="0" w:color="auto"/>
              <w:left w:val="single" w:sz="4" w:space="0" w:color="auto"/>
              <w:bottom w:val="single" w:sz="4" w:space="0" w:color="auto"/>
              <w:right w:val="single" w:sz="4" w:space="0" w:color="auto"/>
            </w:tcBorders>
          </w:tcPr>
          <w:p w14:paraId="2D7F2D5E" w14:textId="77777777" w:rsidR="00B8214D" w:rsidRPr="0004269A" w:rsidRDefault="00B8214D" w:rsidP="0098279D">
            <w:pPr>
              <w:spacing w:line="276" w:lineRule="auto"/>
              <w:jc w:val="both"/>
            </w:pPr>
            <w:r w:rsidRPr="0004269A">
              <w:t>Projekto pavadinimas</w:t>
            </w:r>
          </w:p>
        </w:tc>
        <w:tc>
          <w:tcPr>
            <w:tcW w:w="5812" w:type="dxa"/>
            <w:tcBorders>
              <w:top w:val="single" w:sz="4" w:space="0" w:color="auto"/>
              <w:left w:val="single" w:sz="4" w:space="0" w:color="auto"/>
              <w:bottom w:val="single" w:sz="4" w:space="0" w:color="auto"/>
              <w:right w:val="single" w:sz="4" w:space="0" w:color="auto"/>
            </w:tcBorders>
          </w:tcPr>
          <w:p w14:paraId="02FC464B" w14:textId="100A367B" w:rsidR="00B8214D" w:rsidRPr="0004269A" w:rsidRDefault="00B8214D" w:rsidP="0098279D">
            <w:pPr>
              <w:suppressAutoHyphens w:val="0"/>
              <w:spacing w:line="276" w:lineRule="auto"/>
              <w:jc w:val="both"/>
              <w:rPr>
                <w:kern w:val="0"/>
                <w:lang w:eastAsia="lt-LT"/>
              </w:rPr>
            </w:pPr>
            <w:bookmarkStart w:id="0" w:name="_Hlk222232709"/>
            <w:r w:rsidRPr="00303812">
              <w:rPr>
                <w:i/>
                <w:iCs/>
                <w:kern w:val="0"/>
                <w:lang w:eastAsia="lt-LT"/>
              </w:rPr>
              <w:t xml:space="preserve">VšĮ Respublikinės Panevėžio ligoninės gydymo paskirties statinių, esančių </w:t>
            </w:r>
            <w:r>
              <w:rPr>
                <w:i/>
                <w:iCs/>
                <w:kern w:val="0"/>
                <w:lang w:eastAsia="lt-LT"/>
              </w:rPr>
              <w:t>Smėlynės g. 25, Panevėžys</w:t>
            </w:r>
            <w:r w:rsidRPr="00303812">
              <w:rPr>
                <w:i/>
                <w:iCs/>
                <w:kern w:val="0"/>
                <w:lang w:eastAsia="lt-LT"/>
              </w:rPr>
              <w:t>, elektros skydinių rekonstravimo ir rezervinio elektros maitinimo (generatorių) sistemų įrengimo</w:t>
            </w:r>
            <w:r>
              <w:rPr>
                <w:i/>
                <w:iCs/>
                <w:kern w:val="0"/>
                <w:lang w:eastAsia="lt-LT"/>
              </w:rPr>
              <w:t xml:space="preserve"> </w:t>
            </w:r>
            <w:r w:rsidR="00E75E56">
              <w:rPr>
                <w:i/>
                <w:iCs/>
                <w:kern w:val="0"/>
                <w:lang w:eastAsia="lt-LT"/>
              </w:rPr>
              <w:t>techninis darbo</w:t>
            </w:r>
            <w:r w:rsidRPr="00303812">
              <w:rPr>
                <w:i/>
                <w:iCs/>
                <w:kern w:val="0"/>
                <w:lang w:eastAsia="lt-LT"/>
              </w:rPr>
              <w:t xml:space="preserve"> projektas</w:t>
            </w:r>
            <w:bookmarkEnd w:id="0"/>
          </w:p>
        </w:tc>
      </w:tr>
      <w:tr w:rsidR="00B8214D" w:rsidRPr="0004269A" w14:paraId="4F8AE707" w14:textId="77777777" w:rsidTr="0098279D">
        <w:tc>
          <w:tcPr>
            <w:tcW w:w="828" w:type="dxa"/>
            <w:tcBorders>
              <w:top w:val="single" w:sz="4" w:space="0" w:color="auto"/>
              <w:left w:val="single" w:sz="4" w:space="0" w:color="auto"/>
              <w:bottom w:val="single" w:sz="4" w:space="0" w:color="auto"/>
              <w:right w:val="single" w:sz="4" w:space="0" w:color="auto"/>
            </w:tcBorders>
          </w:tcPr>
          <w:p w14:paraId="53A8C075" w14:textId="77777777" w:rsidR="00B8214D" w:rsidRPr="0004269A" w:rsidRDefault="00B8214D" w:rsidP="0098279D">
            <w:pPr>
              <w:spacing w:line="276" w:lineRule="auto"/>
              <w:jc w:val="both"/>
            </w:pPr>
            <w:r w:rsidRPr="0004269A">
              <w:t>4.</w:t>
            </w:r>
          </w:p>
        </w:tc>
        <w:tc>
          <w:tcPr>
            <w:tcW w:w="2711" w:type="dxa"/>
            <w:tcBorders>
              <w:top w:val="single" w:sz="4" w:space="0" w:color="auto"/>
              <w:left w:val="single" w:sz="4" w:space="0" w:color="auto"/>
              <w:bottom w:val="single" w:sz="4" w:space="0" w:color="auto"/>
              <w:right w:val="single" w:sz="4" w:space="0" w:color="auto"/>
            </w:tcBorders>
          </w:tcPr>
          <w:p w14:paraId="0BEC2040" w14:textId="77777777" w:rsidR="00B8214D" w:rsidRPr="0004269A" w:rsidRDefault="00B8214D" w:rsidP="0098279D">
            <w:pPr>
              <w:spacing w:line="276" w:lineRule="auto"/>
              <w:jc w:val="both"/>
            </w:pPr>
            <w:r w:rsidRPr="0004269A">
              <w:t>Statinio adresas</w:t>
            </w:r>
          </w:p>
        </w:tc>
        <w:tc>
          <w:tcPr>
            <w:tcW w:w="5812" w:type="dxa"/>
            <w:tcBorders>
              <w:top w:val="single" w:sz="4" w:space="0" w:color="auto"/>
              <w:left w:val="single" w:sz="4" w:space="0" w:color="auto"/>
              <w:bottom w:val="single" w:sz="4" w:space="0" w:color="auto"/>
              <w:right w:val="single" w:sz="4" w:space="0" w:color="auto"/>
            </w:tcBorders>
          </w:tcPr>
          <w:p w14:paraId="7C9DDF42" w14:textId="77777777" w:rsidR="00B8214D" w:rsidRPr="0004269A" w:rsidRDefault="00B8214D" w:rsidP="0098279D">
            <w:pPr>
              <w:suppressAutoHyphens w:val="0"/>
              <w:spacing w:line="276" w:lineRule="auto"/>
              <w:jc w:val="both"/>
              <w:rPr>
                <w:i/>
                <w:iCs/>
                <w:kern w:val="0"/>
                <w:lang w:eastAsia="lt-LT"/>
              </w:rPr>
            </w:pPr>
            <w:r>
              <w:rPr>
                <w:i/>
                <w:iCs/>
                <w:kern w:val="0"/>
                <w:lang w:eastAsia="lt-LT"/>
              </w:rPr>
              <w:t>Smėlynės g. 25, Panevėžys</w:t>
            </w:r>
          </w:p>
        </w:tc>
      </w:tr>
      <w:tr w:rsidR="00B8214D" w:rsidRPr="0004269A" w14:paraId="1895FCC0" w14:textId="77777777" w:rsidTr="0098279D">
        <w:trPr>
          <w:trHeight w:val="381"/>
        </w:trPr>
        <w:tc>
          <w:tcPr>
            <w:tcW w:w="828" w:type="dxa"/>
            <w:tcBorders>
              <w:top w:val="single" w:sz="4" w:space="0" w:color="auto"/>
              <w:left w:val="single" w:sz="4" w:space="0" w:color="auto"/>
              <w:bottom w:val="single" w:sz="4" w:space="0" w:color="auto"/>
              <w:right w:val="single" w:sz="4" w:space="0" w:color="auto"/>
            </w:tcBorders>
            <w:hideMark/>
          </w:tcPr>
          <w:p w14:paraId="1ECDE1B8" w14:textId="77777777" w:rsidR="00B8214D" w:rsidRPr="0004269A" w:rsidRDefault="00B8214D" w:rsidP="0098279D">
            <w:pPr>
              <w:spacing w:line="276" w:lineRule="auto"/>
              <w:jc w:val="both"/>
              <w:rPr>
                <w:kern w:val="2"/>
              </w:rPr>
            </w:pPr>
            <w:r w:rsidRPr="0004269A">
              <w:t>5.</w:t>
            </w:r>
          </w:p>
        </w:tc>
        <w:tc>
          <w:tcPr>
            <w:tcW w:w="2711" w:type="dxa"/>
            <w:tcBorders>
              <w:top w:val="single" w:sz="4" w:space="0" w:color="auto"/>
              <w:left w:val="single" w:sz="4" w:space="0" w:color="auto"/>
              <w:bottom w:val="single" w:sz="4" w:space="0" w:color="auto"/>
              <w:right w:val="single" w:sz="4" w:space="0" w:color="auto"/>
            </w:tcBorders>
            <w:hideMark/>
          </w:tcPr>
          <w:p w14:paraId="5B591214" w14:textId="77777777" w:rsidR="00B8214D" w:rsidRPr="0004269A" w:rsidRDefault="00B8214D" w:rsidP="0098279D">
            <w:pPr>
              <w:spacing w:line="276" w:lineRule="auto"/>
              <w:jc w:val="both"/>
            </w:pPr>
            <w:r w:rsidRPr="0004269A">
              <w:t>Statinių grupės sudėtis</w:t>
            </w:r>
          </w:p>
        </w:tc>
        <w:tc>
          <w:tcPr>
            <w:tcW w:w="5812" w:type="dxa"/>
            <w:tcBorders>
              <w:top w:val="single" w:sz="4" w:space="0" w:color="auto"/>
              <w:left w:val="single" w:sz="4" w:space="0" w:color="auto"/>
              <w:bottom w:val="single" w:sz="4" w:space="0" w:color="auto"/>
              <w:right w:val="single" w:sz="4" w:space="0" w:color="auto"/>
            </w:tcBorders>
            <w:hideMark/>
          </w:tcPr>
          <w:p w14:paraId="031778FD" w14:textId="77777777" w:rsidR="00B8214D" w:rsidRDefault="00B8214D" w:rsidP="0098279D">
            <w:pPr>
              <w:suppressAutoHyphens w:val="0"/>
              <w:spacing w:line="276" w:lineRule="auto"/>
              <w:jc w:val="both"/>
              <w:rPr>
                <w:i/>
                <w:iCs/>
                <w:kern w:val="0"/>
                <w:lang w:eastAsia="lt-LT"/>
              </w:rPr>
            </w:pPr>
            <w:r>
              <w:rPr>
                <w:i/>
                <w:iCs/>
                <w:kern w:val="0"/>
                <w:lang w:eastAsia="lt-LT"/>
              </w:rPr>
              <w:t>Pastatas – Terapinis pastatas</w:t>
            </w:r>
            <w:r w:rsidRPr="0098279D">
              <w:rPr>
                <w:i/>
                <w:iCs/>
                <w:kern w:val="0"/>
                <w:lang w:eastAsia="lt-LT"/>
              </w:rPr>
              <w:t xml:space="preserve"> </w:t>
            </w:r>
            <w:proofErr w:type="spellStart"/>
            <w:r>
              <w:rPr>
                <w:i/>
                <w:iCs/>
                <w:kern w:val="0"/>
                <w:lang w:eastAsia="lt-LT"/>
              </w:rPr>
              <w:t>un</w:t>
            </w:r>
            <w:proofErr w:type="spellEnd"/>
            <w:r>
              <w:rPr>
                <w:i/>
                <w:iCs/>
                <w:kern w:val="0"/>
                <w:lang w:eastAsia="lt-LT"/>
              </w:rPr>
              <w:t>. Nr. 2792-3002-0031;</w:t>
            </w:r>
          </w:p>
          <w:p w14:paraId="36892EB8"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Chirurgijos pastatas </w:t>
            </w:r>
            <w:proofErr w:type="spellStart"/>
            <w:r>
              <w:rPr>
                <w:i/>
                <w:iCs/>
                <w:kern w:val="0"/>
                <w:lang w:eastAsia="lt-LT"/>
              </w:rPr>
              <w:t>un</w:t>
            </w:r>
            <w:proofErr w:type="spellEnd"/>
            <w:r>
              <w:rPr>
                <w:i/>
                <w:iCs/>
                <w:kern w:val="0"/>
                <w:lang w:eastAsia="lt-LT"/>
              </w:rPr>
              <w:t>. Nr. 2792-3002-0110;</w:t>
            </w:r>
          </w:p>
          <w:p w14:paraId="47D21426"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Ligoninė </w:t>
            </w:r>
            <w:proofErr w:type="spellStart"/>
            <w:r>
              <w:rPr>
                <w:i/>
                <w:iCs/>
                <w:kern w:val="0"/>
                <w:lang w:eastAsia="lt-LT"/>
              </w:rPr>
              <w:t>un</w:t>
            </w:r>
            <w:proofErr w:type="spellEnd"/>
            <w:r>
              <w:rPr>
                <w:i/>
                <w:iCs/>
                <w:kern w:val="0"/>
                <w:lang w:eastAsia="lt-LT"/>
              </w:rPr>
              <w:t>. Nr. 2792-3002-0106;</w:t>
            </w:r>
          </w:p>
          <w:p w14:paraId="615BD556"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Ligoninė </w:t>
            </w:r>
            <w:proofErr w:type="spellStart"/>
            <w:r>
              <w:rPr>
                <w:i/>
                <w:iCs/>
                <w:kern w:val="0"/>
                <w:lang w:eastAsia="lt-LT"/>
              </w:rPr>
              <w:t>un</w:t>
            </w:r>
            <w:proofErr w:type="spellEnd"/>
            <w:r>
              <w:rPr>
                <w:i/>
                <w:iCs/>
                <w:kern w:val="0"/>
                <w:lang w:eastAsia="lt-LT"/>
              </w:rPr>
              <w:t>. Nr. 2792-3002-0020;</w:t>
            </w:r>
          </w:p>
          <w:p w14:paraId="1B1434C9"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Ligoninė </w:t>
            </w:r>
            <w:proofErr w:type="spellStart"/>
            <w:r>
              <w:rPr>
                <w:i/>
                <w:iCs/>
                <w:kern w:val="0"/>
                <w:lang w:eastAsia="lt-LT"/>
              </w:rPr>
              <w:t>un</w:t>
            </w:r>
            <w:proofErr w:type="spellEnd"/>
            <w:r>
              <w:rPr>
                <w:i/>
                <w:iCs/>
                <w:kern w:val="0"/>
                <w:lang w:eastAsia="lt-LT"/>
              </w:rPr>
              <w:t>. Nr. 2792-3002-0175;</w:t>
            </w:r>
          </w:p>
          <w:p w14:paraId="7139D61D"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Sterilizacinė </w:t>
            </w:r>
            <w:proofErr w:type="spellStart"/>
            <w:r>
              <w:rPr>
                <w:i/>
                <w:iCs/>
                <w:kern w:val="0"/>
                <w:lang w:eastAsia="lt-LT"/>
              </w:rPr>
              <w:t>un</w:t>
            </w:r>
            <w:proofErr w:type="spellEnd"/>
            <w:r>
              <w:rPr>
                <w:i/>
                <w:iCs/>
                <w:kern w:val="0"/>
                <w:lang w:eastAsia="lt-LT"/>
              </w:rPr>
              <w:t>. Nr. 2792-3002-0220;</w:t>
            </w:r>
          </w:p>
          <w:p w14:paraId="52D8013B"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Ligoninė </w:t>
            </w:r>
            <w:proofErr w:type="spellStart"/>
            <w:r>
              <w:rPr>
                <w:i/>
                <w:iCs/>
                <w:kern w:val="0"/>
                <w:lang w:eastAsia="lt-LT"/>
              </w:rPr>
              <w:t>un</w:t>
            </w:r>
            <w:proofErr w:type="spellEnd"/>
            <w:r>
              <w:rPr>
                <w:i/>
                <w:iCs/>
                <w:kern w:val="0"/>
                <w:lang w:eastAsia="lt-LT"/>
              </w:rPr>
              <w:t>. Nr. 2792-3002-0164;</w:t>
            </w:r>
          </w:p>
          <w:p w14:paraId="43B42773"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w:t>
            </w:r>
            <w:proofErr w:type="spellStart"/>
            <w:r>
              <w:rPr>
                <w:i/>
                <w:iCs/>
                <w:kern w:val="0"/>
                <w:lang w:eastAsia="lt-LT"/>
              </w:rPr>
              <w:t>Patalogo</w:t>
            </w:r>
            <w:proofErr w:type="spellEnd"/>
            <w:r>
              <w:rPr>
                <w:i/>
                <w:iCs/>
                <w:kern w:val="0"/>
                <w:lang w:eastAsia="lt-LT"/>
              </w:rPr>
              <w:t xml:space="preserve">-anatominis </w:t>
            </w:r>
            <w:proofErr w:type="spellStart"/>
            <w:r>
              <w:rPr>
                <w:i/>
                <w:iCs/>
                <w:kern w:val="0"/>
                <w:lang w:eastAsia="lt-LT"/>
              </w:rPr>
              <w:t>un</w:t>
            </w:r>
            <w:proofErr w:type="spellEnd"/>
            <w:r>
              <w:rPr>
                <w:i/>
                <w:iCs/>
                <w:kern w:val="0"/>
                <w:lang w:eastAsia="lt-LT"/>
              </w:rPr>
              <w:t>. Nr. 2792-3002-0042;</w:t>
            </w:r>
          </w:p>
          <w:p w14:paraId="715A39A5"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Vaistų gamybos pastatas su pagalbinėmis patalpomis </w:t>
            </w:r>
            <w:proofErr w:type="spellStart"/>
            <w:r>
              <w:rPr>
                <w:i/>
                <w:iCs/>
                <w:kern w:val="0"/>
                <w:lang w:eastAsia="lt-LT"/>
              </w:rPr>
              <w:t>un</w:t>
            </w:r>
            <w:proofErr w:type="spellEnd"/>
            <w:r>
              <w:rPr>
                <w:i/>
                <w:iCs/>
                <w:kern w:val="0"/>
                <w:lang w:eastAsia="lt-LT"/>
              </w:rPr>
              <w:t>. Nr. 2792-3002-0097;</w:t>
            </w:r>
          </w:p>
          <w:p w14:paraId="2D626B19"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Virtuvė </w:t>
            </w:r>
            <w:proofErr w:type="spellStart"/>
            <w:r>
              <w:rPr>
                <w:i/>
                <w:iCs/>
                <w:kern w:val="0"/>
                <w:lang w:eastAsia="lt-LT"/>
              </w:rPr>
              <w:t>un</w:t>
            </w:r>
            <w:proofErr w:type="spellEnd"/>
            <w:r>
              <w:rPr>
                <w:i/>
                <w:iCs/>
                <w:kern w:val="0"/>
                <w:lang w:eastAsia="lt-LT"/>
              </w:rPr>
              <w:t>. Nr. 2792-3002-0120;</w:t>
            </w:r>
          </w:p>
          <w:p w14:paraId="33B3772C"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Ligoninės administracinis – buitinis korpusas </w:t>
            </w:r>
            <w:proofErr w:type="spellStart"/>
            <w:r>
              <w:rPr>
                <w:i/>
                <w:iCs/>
                <w:kern w:val="0"/>
                <w:lang w:eastAsia="lt-LT"/>
              </w:rPr>
              <w:t>un</w:t>
            </w:r>
            <w:proofErr w:type="spellEnd"/>
            <w:r>
              <w:rPr>
                <w:i/>
                <w:iCs/>
                <w:kern w:val="0"/>
                <w:lang w:eastAsia="lt-LT"/>
              </w:rPr>
              <w:t>. Nr. 2792-3002-0153;</w:t>
            </w:r>
          </w:p>
          <w:p w14:paraId="06EFABB4"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Akušerijos pastatas </w:t>
            </w:r>
            <w:proofErr w:type="spellStart"/>
            <w:r>
              <w:rPr>
                <w:i/>
                <w:iCs/>
                <w:kern w:val="0"/>
                <w:lang w:eastAsia="lt-LT"/>
              </w:rPr>
              <w:t>un</w:t>
            </w:r>
            <w:proofErr w:type="spellEnd"/>
            <w:r>
              <w:rPr>
                <w:i/>
                <w:iCs/>
                <w:kern w:val="0"/>
                <w:lang w:eastAsia="lt-LT"/>
              </w:rPr>
              <w:t>. Nr. 2796-3010-4016;</w:t>
            </w:r>
          </w:p>
          <w:p w14:paraId="339ACE44"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Transformatorinė </w:t>
            </w:r>
            <w:proofErr w:type="spellStart"/>
            <w:r>
              <w:rPr>
                <w:i/>
                <w:iCs/>
                <w:kern w:val="0"/>
                <w:lang w:eastAsia="lt-LT"/>
              </w:rPr>
              <w:t>un</w:t>
            </w:r>
            <w:proofErr w:type="spellEnd"/>
            <w:r>
              <w:rPr>
                <w:i/>
                <w:iCs/>
                <w:kern w:val="0"/>
                <w:lang w:eastAsia="lt-LT"/>
              </w:rPr>
              <w:t>. Nr. 2792-3002-0264;</w:t>
            </w:r>
          </w:p>
          <w:p w14:paraId="54E7D12E" w14:textId="77777777" w:rsidR="00B8214D" w:rsidRDefault="00B8214D" w:rsidP="0098279D">
            <w:pPr>
              <w:suppressAutoHyphens w:val="0"/>
              <w:spacing w:line="276" w:lineRule="auto"/>
              <w:jc w:val="both"/>
              <w:rPr>
                <w:i/>
                <w:iCs/>
                <w:kern w:val="0"/>
                <w:lang w:eastAsia="lt-LT"/>
              </w:rPr>
            </w:pPr>
            <w:r>
              <w:rPr>
                <w:i/>
                <w:iCs/>
                <w:kern w:val="0"/>
                <w:lang w:eastAsia="lt-LT"/>
              </w:rPr>
              <w:t xml:space="preserve">Pastatas – Transformatorinė </w:t>
            </w:r>
            <w:proofErr w:type="spellStart"/>
            <w:r>
              <w:rPr>
                <w:i/>
                <w:iCs/>
                <w:kern w:val="0"/>
                <w:lang w:eastAsia="lt-LT"/>
              </w:rPr>
              <w:t>un</w:t>
            </w:r>
            <w:proofErr w:type="spellEnd"/>
            <w:r>
              <w:rPr>
                <w:i/>
                <w:iCs/>
                <w:kern w:val="0"/>
                <w:lang w:eastAsia="lt-LT"/>
              </w:rPr>
              <w:t>. Nr. 4400-0047-1796;</w:t>
            </w:r>
          </w:p>
          <w:p w14:paraId="5C50C0AE" w14:textId="77777777" w:rsidR="00B8214D" w:rsidRDefault="00B8214D" w:rsidP="0098279D">
            <w:pPr>
              <w:suppressAutoHyphens w:val="0"/>
              <w:spacing w:line="276" w:lineRule="auto"/>
              <w:jc w:val="both"/>
              <w:rPr>
                <w:i/>
                <w:iCs/>
                <w:kern w:val="0"/>
                <w:lang w:eastAsia="lt-LT"/>
              </w:rPr>
            </w:pPr>
            <w:r>
              <w:rPr>
                <w:i/>
                <w:iCs/>
                <w:kern w:val="0"/>
                <w:lang w:eastAsia="lt-LT"/>
              </w:rPr>
              <w:t xml:space="preserve">Kiti inžineriniai statiniai – Tunelis </w:t>
            </w:r>
            <w:proofErr w:type="spellStart"/>
            <w:r>
              <w:rPr>
                <w:i/>
                <w:iCs/>
                <w:kern w:val="0"/>
                <w:lang w:eastAsia="lt-LT"/>
              </w:rPr>
              <w:t>un</w:t>
            </w:r>
            <w:proofErr w:type="spellEnd"/>
            <w:r>
              <w:rPr>
                <w:i/>
                <w:iCs/>
                <w:kern w:val="0"/>
                <w:lang w:eastAsia="lt-LT"/>
              </w:rPr>
              <w:t>. Nr. 4400-2662-1962;</w:t>
            </w:r>
          </w:p>
          <w:p w14:paraId="20FCAD6D" w14:textId="77777777" w:rsidR="00B8214D" w:rsidRPr="0098279D" w:rsidRDefault="00B8214D" w:rsidP="0098279D">
            <w:pPr>
              <w:suppressAutoHyphens w:val="0"/>
              <w:spacing w:line="276" w:lineRule="auto"/>
              <w:jc w:val="both"/>
              <w:rPr>
                <w:i/>
                <w:iCs/>
                <w:kern w:val="0"/>
                <w:lang w:eastAsia="lt-LT"/>
              </w:rPr>
            </w:pPr>
          </w:p>
        </w:tc>
      </w:tr>
      <w:tr w:rsidR="00B8214D" w:rsidRPr="0004269A" w14:paraId="0B64D3D2" w14:textId="77777777" w:rsidTr="0098279D">
        <w:trPr>
          <w:trHeight w:val="885"/>
        </w:trPr>
        <w:tc>
          <w:tcPr>
            <w:tcW w:w="828" w:type="dxa"/>
            <w:tcBorders>
              <w:top w:val="single" w:sz="4" w:space="0" w:color="auto"/>
              <w:left w:val="single" w:sz="4" w:space="0" w:color="auto"/>
              <w:bottom w:val="single" w:sz="4" w:space="0" w:color="auto"/>
              <w:right w:val="single" w:sz="4" w:space="0" w:color="auto"/>
            </w:tcBorders>
            <w:hideMark/>
          </w:tcPr>
          <w:p w14:paraId="4D0E1689" w14:textId="77777777" w:rsidR="00B8214D" w:rsidRPr="0004269A" w:rsidRDefault="00B8214D" w:rsidP="0098279D">
            <w:pPr>
              <w:spacing w:line="276" w:lineRule="auto"/>
              <w:jc w:val="both"/>
              <w:rPr>
                <w:kern w:val="2"/>
              </w:rPr>
            </w:pPr>
            <w:r w:rsidRPr="0004269A">
              <w:t>6.</w:t>
            </w:r>
          </w:p>
        </w:tc>
        <w:tc>
          <w:tcPr>
            <w:tcW w:w="2711" w:type="dxa"/>
            <w:tcBorders>
              <w:top w:val="single" w:sz="4" w:space="0" w:color="auto"/>
              <w:left w:val="single" w:sz="4" w:space="0" w:color="auto"/>
              <w:bottom w:val="single" w:sz="4" w:space="0" w:color="auto"/>
              <w:right w:val="single" w:sz="4" w:space="0" w:color="auto"/>
            </w:tcBorders>
            <w:hideMark/>
          </w:tcPr>
          <w:p w14:paraId="308355DF" w14:textId="77777777" w:rsidR="00B8214D" w:rsidRPr="0004269A" w:rsidRDefault="00B8214D" w:rsidP="0098279D">
            <w:pPr>
              <w:spacing w:line="276" w:lineRule="auto"/>
              <w:jc w:val="both"/>
              <w:rPr>
                <w:noProof/>
              </w:rPr>
            </w:pPr>
            <w:r w:rsidRPr="0004269A">
              <w:rPr>
                <w:noProof/>
              </w:rPr>
              <w:t>Statinio</w:t>
            </w:r>
            <w:r w:rsidRPr="0004269A">
              <w:rPr>
                <w:b/>
                <w:noProof/>
              </w:rPr>
              <w:t xml:space="preserve"> </w:t>
            </w:r>
            <w:r w:rsidRPr="0004269A">
              <w:rPr>
                <w:noProof/>
              </w:rPr>
              <w:t>(-ių) ar statinių grupės paskirtis ir bendrieji (techniniai ir</w:t>
            </w:r>
            <w:r w:rsidRPr="0004269A">
              <w:rPr>
                <w:b/>
                <w:noProof/>
              </w:rPr>
              <w:t xml:space="preserve"> </w:t>
            </w:r>
            <w:r w:rsidRPr="0004269A">
              <w:rPr>
                <w:noProof/>
              </w:rPr>
              <w:t>paskirties) rodikliai</w:t>
            </w:r>
          </w:p>
        </w:tc>
        <w:tc>
          <w:tcPr>
            <w:tcW w:w="5812" w:type="dxa"/>
            <w:tcBorders>
              <w:top w:val="single" w:sz="4" w:space="0" w:color="auto"/>
              <w:left w:val="single" w:sz="4" w:space="0" w:color="auto"/>
              <w:bottom w:val="single" w:sz="4" w:space="0" w:color="auto"/>
              <w:right w:val="single" w:sz="4" w:space="0" w:color="auto"/>
            </w:tcBorders>
            <w:hideMark/>
          </w:tcPr>
          <w:p w14:paraId="39820628" w14:textId="77777777" w:rsidR="00B8214D" w:rsidRPr="005542CD" w:rsidRDefault="00B8214D" w:rsidP="0098279D">
            <w:pPr>
              <w:suppressAutoHyphens w:val="0"/>
              <w:spacing w:line="276" w:lineRule="auto"/>
              <w:jc w:val="both"/>
              <w:rPr>
                <w:i/>
                <w:iCs/>
                <w:noProof/>
                <w:kern w:val="0"/>
                <w:lang w:eastAsia="lt-LT"/>
              </w:rPr>
            </w:pPr>
            <w:r w:rsidRPr="005542CD">
              <w:rPr>
                <w:i/>
                <w:iCs/>
                <w:noProof/>
                <w:kern w:val="0"/>
                <w:lang w:eastAsia="lt-LT"/>
              </w:rPr>
              <w:t>Statinio (-ių) grupė ir pogrupis:</w:t>
            </w:r>
          </w:p>
          <w:p w14:paraId="4C330492" w14:textId="77777777" w:rsidR="00B8214D" w:rsidRPr="005542CD" w:rsidRDefault="00B8214D" w:rsidP="0098279D">
            <w:pPr>
              <w:suppressAutoHyphens w:val="0"/>
              <w:spacing w:line="276" w:lineRule="auto"/>
              <w:jc w:val="both"/>
              <w:rPr>
                <w:i/>
                <w:iCs/>
                <w:noProof/>
                <w:kern w:val="0"/>
                <w:lang w:eastAsia="lt-LT"/>
              </w:rPr>
            </w:pPr>
            <w:r w:rsidRPr="005542CD">
              <w:rPr>
                <w:i/>
                <w:iCs/>
                <w:noProof/>
                <w:kern w:val="0"/>
                <w:lang w:eastAsia="lt-LT"/>
              </w:rPr>
              <w:t>Negyvenamieji pastatai – gydymo paskirties pastatai (ligoninės).</w:t>
            </w:r>
          </w:p>
          <w:p w14:paraId="5C433F49" w14:textId="77777777" w:rsidR="00B8214D" w:rsidRPr="005542CD" w:rsidRDefault="00B8214D" w:rsidP="0098279D">
            <w:pPr>
              <w:suppressAutoHyphens w:val="0"/>
              <w:spacing w:line="276" w:lineRule="auto"/>
              <w:jc w:val="both"/>
              <w:rPr>
                <w:i/>
                <w:iCs/>
                <w:noProof/>
                <w:kern w:val="0"/>
                <w:lang w:eastAsia="lt-LT"/>
              </w:rPr>
            </w:pPr>
            <w:r w:rsidRPr="005542CD">
              <w:rPr>
                <w:i/>
                <w:iCs/>
                <w:noProof/>
                <w:kern w:val="0"/>
                <w:lang w:eastAsia="lt-LT"/>
              </w:rPr>
              <w:t>Naudojimo paskirtis:</w:t>
            </w:r>
            <w:r>
              <w:rPr>
                <w:i/>
                <w:iCs/>
                <w:noProof/>
                <w:kern w:val="0"/>
                <w:lang w:eastAsia="lt-LT"/>
              </w:rPr>
              <w:t xml:space="preserve"> </w:t>
            </w:r>
            <w:r w:rsidRPr="005542CD">
              <w:rPr>
                <w:i/>
                <w:iCs/>
                <w:noProof/>
                <w:kern w:val="0"/>
                <w:lang w:eastAsia="lt-LT"/>
              </w:rPr>
              <w:t>Gydymo paskirties statiniai.</w:t>
            </w:r>
          </w:p>
          <w:p w14:paraId="1ADFC317" w14:textId="77777777" w:rsidR="00B8214D" w:rsidRPr="005542CD" w:rsidRDefault="00B8214D" w:rsidP="0098279D">
            <w:pPr>
              <w:suppressAutoHyphens w:val="0"/>
              <w:spacing w:line="276" w:lineRule="auto"/>
              <w:jc w:val="both"/>
              <w:rPr>
                <w:i/>
                <w:iCs/>
                <w:noProof/>
                <w:kern w:val="0"/>
                <w:lang w:eastAsia="lt-LT"/>
              </w:rPr>
            </w:pPr>
            <w:r w:rsidRPr="005542CD">
              <w:rPr>
                <w:i/>
                <w:iCs/>
                <w:noProof/>
                <w:kern w:val="0"/>
                <w:lang w:eastAsia="lt-LT"/>
              </w:rPr>
              <w:t>Ūkinės veiklos rūšis:</w:t>
            </w:r>
            <w:r>
              <w:rPr>
                <w:i/>
                <w:iCs/>
                <w:noProof/>
                <w:kern w:val="0"/>
                <w:lang w:eastAsia="lt-LT"/>
              </w:rPr>
              <w:t xml:space="preserve"> </w:t>
            </w:r>
            <w:r w:rsidRPr="005542CD">
              <w:rPr>
                <w:i/>
                <w:iCs/>
                <w:noProof/>
                <w:kern w:val="0"/>
                <w:lang w:eastAsia="lt-LT"/>
              </w:rPr>
              <w:t>Stacionarinių ir ambulatorinių sveikatos priežiūros paslaugų teikimas.</w:t>
            </w:r>
          </w:p>
          <w:p w14:paraId="154C0E98" w14:textId="77777777" w:rsidR="00B8214D" w:rsidRPr="005542CD" w:rsidRDefault="00B8214D" w:rsidP="0098279D">
            <w:pPr>
              <w:suppressAutoHyphens w:val="0"/>
              <w:spacing w:line="276" w:lineRule="auto"/>
              <w:jc w:val="both"/>
              <w:rPr>
                <w:i/>
                <w:iCs/>
                <w:noProof/>
                <w:kern w:val="0"/>
                <w:lang w:eastAsia="lt-LT"/>
              </w:rPr>
            </w:pPr>
          </w:p>
          <w:p w14:paraId="21D88A67" w14:textId="77777777" w:rsidR="00B8214D" w:rsidRPr="005542CD" w:rsidRDefault="00B8214D" w:rsidP="0098279D">
            <w:pPr>
              <w:suppressAutoHyphens w:val="0"/>
              <w:spacing w:line="276" w:lineRule="auto"/>
              <w:jc w:val="both"/>
              <w:rPr>
                <w:i/>
                <w:iCs/>
                <w:noProof/>
                <w:kern w:val="0"/>
                <w:lang w:eastAsia="lt-LT"/>
              </w:rPr>
            </w:pPr>
            <w:r w:rsidRPr="005542CD">
              <w:rPr>
                <w:i/>
                <w:iCs/>
                <w:noProof/>
                <w:kern w:val="0"/>
                <w:lang w:eastAsia="lt-LT"/>
              </w:rPr>
              <w:t>Pajėgumas / našumas / vietų skaičius:</w:t>
            </w:r>
          </w:p>
          <w:p w14:paraId="0B425934" w14:textId="77777777" w:rsidR="00B8214D" w:rsidRPr="0004269A" w:rsidRDefault="00B8214D" w:rsidP="0098279D">
            <w:pPr>
              <w:suppressAutoHyphens w:val="0"/>
              <w:spacing w:line="276" w:lineRule="auto"/>
              <w:jc w:val="both"/>
              <w:rPr>
                <w:i/>
                <w:iCs/>
                <w:noProof/>
              </w:rPr>
            </w:pPr>
            <w:r w:rsidRPr="005542CD">
              <w:rPr>
                <w:i/>
                <w:iCs/>
                <w:noProof/>
                <w:kern w:val="0"/>
                <w:lang w:eastAsia="lt-LT"/>
              </w:rPr>
              <w:t>Nekeičiami. Projektu numatomas esamų elektros skydinių rekonstravimas ir rezervinių elektros generatorių įrengimo sprendiniai, nekeičiant statinių paskirties, pajėgumo, vietų ar lovų skaičiaus.</w:t>
            </w:r>
          </w:p>
        </w:tc>
      </w:tr>
      <w:tr w:rsidR="00B8214D" w:rsidRPr="0004269A" w14:paraId="34C55A7E" w14:textId="77777777" w:rsidTr="0098279D">
        <w:trPr>
          <w:trHeight w:val="2680"/>
        </w:trPr>
        <w:tc>
          <w:tcPr>
            <w:tcW w:w="828" w:type="dxa"/>
            <w:tcBorders>
              <w:top w:val="single" w:sz="4" w:space="0" w:color="auto"/>
              <w:left w:val="single" w:sz="4" w:space="0" w:color="auto"/>
              <w:bottom w:val="single" w:sz="4" w:space="0" w:color="auto"/>
              <w:right w:val="single" w:sz="4" w:space="0" w:color="auto"/>
            </w:tcBorders>
            <w:hideMark/>
          </w:tcPr>
          <w:p w14:paraId="361ECE0C" w14:textId="77777777" w:rsidR="00B8214D" w:rsidRPr="0004269A" w:rsidRDefault="00B8214D" w:rsidP="0098279D">
            <w:pPr>
              <w:spacing w:line="276" w:lineRule="auto"/>
              <w:jc w:val="both"/>
            </w:pPr>
            <w:r w:rsidRPr="0004269A">
              <w:lastRenderedPageBreak/>
              <w:t>7.</w:t>
            </w:r>
          </w:p>
        </w:tc>
        <w:tc>
          <w:tcPr>
            <w:tcW w:w="2711" w:type="dxa"/>
            <w:tcBorders>
              <w:top w:val="single" w:sz="4" w:space="0" w:color="auto"/>
              <w:left w:val="single" w:sz="4" w:space="0" w:color="auto"/>
              <w:bottom w:val="single" w:sz="4" w:space="0" w:color="auto"/>
              <w:right w:val="single" w:sz="4" w:space="0" w:color="auto"/>
            </w:tcBorders>
            <w:hideMark/>
          </w:tcPr>
          <w:p w14:paraId="56D36305" w14:textId="77777777" w:rsidR="00B8214D" w:rsidRPr="0004269A" w:rsidRDefault="00B8214D" w:rsidP="0098279D">
            <w:pPr>
              <w:spacing w:line="276" w:lineRule="auto"/>
              <w:jc w:val="both"/>
              <w:rPr>
                <w:u w:val="single"/>
              </w:rPr>
            </w:pPr>
            <w:r w:rsidRPr="0004269A">
              <w:t>Statinio</w:t>
            </w:r>
            <w:r w:rsidRPr="0004269A">
              <w:rPr>
                <w:b/>
              </w:rPr>
              <w:t xml:space="preserve"> </w:t>
            </w:r>
            <w:r w:rsidRPr="0004269A">
              <w:t>statybos rūšis</w:t>
            </w:r>
          </w:p>
        </w:tc>
        <w:tc>
          <w:tcPr>
            <w:tcW w:w="5812" w:type="dxa"/>
            <w:tcBorders>
              <w:top w:val="single" w:sz="4" w:space="0" w:color="auto"/>
              <w:left w:val="single" w:sz="4" w:space="0" w:color="auto"/>
              <w:bottom w:val="single" w:sz="4" w:space="0" w:color="auto"/>
              <w:right w:val="single" w:sz="4" w:space="0" w:color="auto"/>
            </w:tcBorders>
            <w:hideMark/>
          </w:tcPr>
          <w:p w14:paraId="068AADA8" w14:textId="77777777" w:rsidR="00B8214D" w:rsidRPr="0055674E" w:rsidRDefault="00B8214D" w:rsidP="0098279D">
            <w:pPr>
              <w:jc w:val="both"/>
              <w:rPr>
                <w:i/>
                <w:iCs/>
                <w:lang w:eastAsia="lt-LT"/>
              </w:rPr>
            </w:pPr>
            <w:r w:rsidRPr="0055674E">
              <w:rPr>
                <w:i/>
                <w:iCs/>
                <w:lang w:eastAsia="lt-LT"/>
              </w:rPr>
              <w:t>Terapinis pastatas</w:t>
            </w:r>
            <w:r w:rsidRPr="0055674E">
              <w:rPr>
                <w:i/>
                <w:iCs/>
                <w:lang w:eastAsia="lt-LT"/>
              </w:rPr>
              <w:tab/>
              <w:t>2792-3002-0031</w:t>
            </w:r>
            <w:r>
              <w:rPr>
                <w:i/>
                <w:iCs/>
                <w:lang w:eastAsia="lt-LT"/>
              </w:rPr>
              <w:t xml:space="preserve"> r</w:t>
            </w:r>
            <w:r w:rsidRPr="0055674E">
              <w:rPr>
                <w:i/>
                <w:iCs/>
                <w:lang w:eastAsia="lt-LT"/>
              </w:rPr>
              <w:t>ekonstravimas</w:t>
            </w:r>
            <w:r>
              <w:rPr>
                <w:i/>
                <w:iCs/>
                <w:lang w:eastAsia="lt-LT"/>
              </w:rPr>
              <w:t>;</w:t>
            </w:r>
          </w:p>
          <w:p w14:paraId="1134BCA8" w14:textId="77777777" w:rsidR="00B8214D" w:rsidRPr="0055674E" w:rsidRDefault="00B8214D" w:rsidP="0098279D">
            <w:pPr>
              <w:jc w:val="both"/>
              <w:rPr>
                <w:i/>
                <w:iCs/>
                <w:lang w:eastAsia="lt-LT"/>
              </w:rPr>
            </w:pPr>
            <w:r w:rsidRPr="0055674E">
              <w:rPr>
                <w:i/>
                <w:iCs/>
                <w:lang w:eastAsia="lt-LT"/>
              </w:rPr>
              <w:t>Chirurgijos pastatas</w:t>
            </w:r>
            <w:r w:rsidRPr="0055674E">
              <w:rPr>
                <w:i/>
                <w:iCs/>
                <w:lang w:eastAsia="lt-LT"/>
              </w:rPr>
              <w:tab/>
              <w:t>2792-3002-0110</w:t>
            </w:r>
            <w:r>
              <w:rPr>
                <w:i/>
                <w:iCs/>
                <w:lang w:eastAsia="lt-LT"/>
              </w:rPr>
              <w:t xml:space="preserve"> r</w:t>
            </w:r>
            <w:r w:rsidRPr="0055674E">
              <w:rPr>
                <w:i/>
                <w:iCs/>
                <w:lang w:eastAsia="lt-LT"/>
              </w:rPr>
              <w:t>ekonstravimas</w:t>
            </w:r>
            <w:r>
              <w:rPr>
                <w:i/>
                <w:iCs/>
                <w:lang w:eastAsia="lt-LT"/>
              </w:rPr>
              <w:t>;</w:t>
            </w:r>
          </w:p>
          <w:p w14:paraId="2F363C78" w14:textId="77777777" w:rsidR="00B8214D" w:rsidRPr="0055674E" w:rsidRDefault="00B8214D" w:rsidP="0098279D">
            <w:pPr>
              <w:jc w:val="both"/>
              <w:rPr>
                <w:i/>
                <w:iCs/>
                <w:lang w:eastAsia="lt-LT"/>
              </w:rPr>
            </w:pPr>
            <w:r w:rsidRPr="0055674E">
              <w:rPr>
                <w:i/>
                <w:iCs/>
                <w:lang w:eastAsia="lt-LT"/>
              </w:rPr>
              <w:t>Ligoninė</w:t>
            </w:r>
            <w:r>
              <w:rPr>
                <w:i/>
                <w:iCs/>
                <w:lang w:eastAsia="lt-LT"/>
              </w:rPr>
              <w:t xml:space="preserve"> </w:t>
            </w:r>
            <w:r w:rsidRPr="0055674E">
              <w:rPr>
                <w:i/>
                <w:iCs/>
                <w:lang w:eastAsia="lt-LT"/>
              </w:rPr>
              <w:t>2792-3002-0106</w:t>
            </w:r>
            <w:r>
              <w:rPr>
                <w:i/>
                <w:iCs/>
                <w:lang w:eastAsia="lt-LT"/>
              </w:rPr>
              <w:t xml:space="preserve"> r</w:t>
            </w:r>
            <w:r w:rsidRPr="0055674E">
              <w:rPr>
                <w:i/>
                <w:iCs/>
                <w:lang w:eastAsia="lt-LT"/>
              </w:rPr>
              <w:t>ekonstravimas</w:t>
            </w:r>
            <w:r>
              <w:rPr>
                <w:i/>
                <w:iCs/>
                <w:lang w:eastAsia="lt-LT"/>
              </w:rPr>
              <w:t>;</w:t>
            </w:r>
          </w:p>
          <w:p w14:paraId="4EBA8D5A" w14:textId="77777777" w:rsidR="00B8214D" w:rsidRPr="0055674E" w:rsidRDefault="00B8214D" w:rsidP="0098279D">
            <w:pPr>
              <w:jc w:val="both"/>
              <w:rPr>
                <w:i/>
                <w:iCs/>
                <w:lang w:eastAsia="lt-LT"/>
              </w:rPr>
            </w:pPr>
            <w:r w:rsidRPr="0055674E">
              <w:rPr>
                <w:i/>
                <w:iCs/>
                <w:lang w:eastAsia="lt-LT"/>
              </w:rPr>
              <w:t>Ligoninė</w:t>
            </w:r>
            <w:r>
              <w:rPr>
                <w:i/>
                <w:iCs/>
                <w:lang w:eastAsia="lt-LT"/>
              </w:rPr>
              <w:t xml:space="preserve"> </w:t>
            </w:r>
            <w:r w:rsidRPr="0055674E">
              <w:rPr>
                <w:i/>
                <w:iCs/>
                <w:lang w:eastAsia="lt-LT"/>
              </w:rPr>
              <w:t>2792-3002-0020</w:t>
            </w:r>
            <w:r>
              <w:rPr>
                <w:i/>
                <w:iCs/>
                <w:lang w:eastAsia="lt-LT"/>
              </w:rPr>
              <w:t xml:space="preserve"> r</w:t>
            </w:r>
            <w:r w:rsidRPr="0055674E">
              <w:rPr>
                <w:i/>
                <w:iCs/>
                <w:lang w:eastAsia="lt-LT"/>
              </w:rPr>
              <w:t>ekonstravimas</w:t>
            </w:r>
            <w:r>
              <w:rPr>
                <w:i/>
                <w:iCs/>
                <w:lang w:eastAsia="lt-LT"/>
              </w:rPr>
              <w:t>;</w:t>
            </w:r>
          </w:p>
          <w:p w14:paraId="65CD93A7" w14:textId="77777777" w:rsidR="00B8214D" w:rsidRPr="0055674E" w:rsidRDefault="00B8214D" w:rsidP="0098279D">
            <w:pPr>
              <w:jc w:val="both"/>
              <w:rPr>
                <w:i/>
                <w:iCs/>
                <w:lang w:eastAsia="lt-LT"/>
              </w:rPr>
            </w:pPr>
            <w:r w:rsidRPr="0055674E">
              <w:rPr>
                <w:i/>
                <w:iCs/>
                <w:lang w:eastAsia="lt-LT"/>
              </w:rPr>
              <w:t>Ligoninė</w:t>
            </w:r>
            <w:r>
              <w:rPr>
                <w:i/>
                <w:iCs/>
                <w:lang w:eastAsia="lt-LT"/>
              </w:rPr>
              <w:t xml:space="preserve"> </w:t>
            </w:r>
            <w:r w:rsidRPr="0055674E">
              <w:rPr>
                <w:i/>
                <w:iCs/>
                <w:lang w:eastAsia="lt-LT"/>
              </w:rPr>
              <w:t>2792-3002-0175</w:t>
            </w:r>
            <w:r>
              <w:rPr>
                <w:i/>
                <w:iCs/>
                <w:lang w:eastAsia="lt-LT"/>
              </w:rPr>
              <w:t xml:space="preserve"> r</w:t>
            </w:r>
            <w:r w:rsidRPr="0055674E">
              <w:rPr>
                <w:i/>
                <w:iCs/>
                <w:lang w:eastAsia="lt-LT"/>
              </w:rPr>
              <w:t>ekonstravimas</w:t>
            </w:r>
            <w:r>
              <w:rPr>
                <w:i/>
                <w:iCs/>
                <w:lang w:eastAsia="lt-LT"/>
              </w:rPr>
              <w:t>;</w:t>
            </w:r>
          </w:p>
          <w:p w14:paraId="1AA66555" w14:textId="77777777" w:rsidR="00B8214D" w:rsidRPr="0055674E" w:rsidRDefault="00B8214D" w:rsidP="0098279D">
            <w:pPr>
              <w:jc w:val="both"/>
              <w:rPr>
                <w:i/>
                <w:iCs/>
                <w:lang w:eastAsia="lt-LT"/>
              </w:rPr>
            </w:pPr>
            <w:r w:rsidRPr="0055674E">
              <w:rPr>
                <w:i/>
                <w:iCs/>
                <w:lang w:eastAsia="lt-LT"/>
              </w:rPr>
              <w:t>Sterilizacinė</w:t>
            </w:r>
            <w:r>
              <w:rPr>
                <w:i/>
                <w:iCs/>
                <w:lang w:eastAsia="lt-LT"/>
              </w:rPr>
              <w:t xml:space="preserve"> </w:t>
            </w:r>
            <w:r w:rsidRPr="0055674E">
              <w:rPr>
                <w:i/>
                <w:iCs/>
                <w:lang w:eastAsia="lt-LT"/>
              </w:rPr>
              <w:t>2792-3002-0220</w:t>
            </w:r>
            <w:r w:rsidRPr="0055674E">
              <w:rPr>
                <w:i/>
                <w:iCs/>
                <w:lang w:eastAsia="lt-LT"/>
              </w:rPr>
              <w:tab/>
            </w:r>
            <w:r>
              <w:rPr>
                <w:i/>
                <w:iCs/>
                <w:lang w:eastAsia="lt-LT"/>
              </w:rPr>
              <w:t xml:space="preserve"> r</w:t>
            </w:r>
            <w:r w:rsidRPr="0055674E">
              <w:rPr>
                <w:i/>
                <w:iCs/>
                <w:lang w:eastAsia="lt-LT"/>
              </w:rPr>
              <w:t>ekonstravimas</w:t>
            </w:r>
            <w:r>
              <w:rPr>
                <w:i/>
                <w:iCs/>
                <w:lang w:eastAsia="lt-LT"/>
              </w:rPr>
              <w:t>;</w:t>
            </w:r>
          </w:p>
          <w:p w14:paraId="7C8A246C" w14:textId="77777777" w:rsidR="00B8214D" w:rsidRPr="0055674E" w:rsidRDefault="00B8214D" w:rsidP="0098279D">
            <w:pPr>
              <w:jc w:val="both"/>
              <w:rPr>
                <w:i/>
                <w:iCs/>
                <w:lang w:eastAsia="lt-LT"/>
              </w:rPr>
            </w:pPr>
            <w:r w:rsidRPr="0055674E">
              <w:rPr>
                <w:i/>
                <w:iCs/>
                <w:lang w:eastAsia="lt-LT"/>
              </w:rPr>
              <w:t>Ligoninė</w:t>
            </w:r>
            <w:r>
              <w:rPr>
                <w:i/>
                <w:iCs/>
                <w:lang w:eastAsia="lt-LT"/>
              </w:rPr>
              <w:t xml:space="preserve"> </w:t>
            </w:r>
            <w:r w:rsidRPr="0055674E">
              <w:rPr>
                <w:i/>
                <w:iCs/>
                <w:lang w:eastAsia="lt-LT"/>
              </w:rPr>
              <w:t>2792-3002-0164</w:t>
            </w:r>
            <w:r>
              <w:rPr>
                <w:i/>
                <w:iCs/>
                <w:lang w:eastAsia="lt-LT"/>
              </w:rPr>
              <w:t xml:space="preserve"> r</w:t>
            </w:r>
            <w:r w:rsidRPr="0055674E">
              <w:rPr>
                <w:i/>
                <w:iCs/>
                <w:lang w:eastAsia="lt-LT"/>
              </w:rPr>
              <w:t>ekonstravimas</w:t>
            </w:r>
            <w:r>
              <w:rPr>
                <w:i/>
                <w:iCs/>
                <w:lang w:eastAsia="lt-LT"/>
              </w:rPr>
              <w:t>;</w:t>
            </w:r>
          </w:p>
          <w:p w14:paraId="5AA44C6D" w14:textId="77777777" w:rsidR="00B8214D" w:rsidRPr="0055674E" w:rsidRDefault="00B8214D" w:rsidP="0098279D">
            <w:pPr>
              <w:rPr>
                <w:i/>
                <w:iCs/>
                <w:lang w:eastAsia="lt-LT"/>
              </w:rPr>
            </w:pPr>
            <w:proofErr w:type="spellStart"/>
            <w:r w:rsidRPr="0055674E">
              <w:rPr>
                <w:i/>
                <w:iCs/>
                <w:lang w:eastAsia="lt-LT"/>
              </w:rPr>
              <w:t>Patalogo</w:t>
            </w:r>
            <w:proofErr w:type="spellEnd"/>
            <w:r w:rsidRPr="0055674E">
              <w:rPr>
                <w:i/>
                <w:iCs/>
                <w:lang w:eastAsia="lt-LT"/>
              </w:rPr>
              <w:t>-anatominis</w:t>
            </w:r>
            <w:r>
              <w:rPr>
                <w:i/>
                <w:iCs/>
                <w:lang w:eastAsia="lt-LT"/>
              </w:rPr>
              <w:t xml:space="preserve"> </w:t>
            </w:r>
            <w:r w:rsidRPr="0055674E">
              <w:rPr>
                <w:i/>
                <w:iCs/>
                <w:lang w:eastAsia="lt-LT"/>
              </w:rPr>
              <w:t>pastatas</w:t>
            </w:r>
            <w:r>
              <w:rPr>
                <w:i/>
                <w:iCs/>
                <w:lang w:eastAsia="lt-LT"/>
              </w:rPr>
              <w:t xml:space="preserve"> </w:t>
            </w:r>
            <w:r w:rsidRPr="0055674E">
              <w:rPr>
                <w:i/>
                <w:iCs/>
                <w:lang w:eastAsia="lt-LT"/>
              </w:rPr>
              <w:t>2792-3002-0042</w:t>
            </w:r>
            <w:r>
              <w:rPr>
                <w:i/>
                <w:iCs/>
                <w:lang w:eastAsia="lt-LT"/>
              </w:rPr>
              <w:t xml:space="preserve"> r</w:t>
            </w:r>
            <w:r w:rsidRPr="0055674E">
              <w:rPr>
                <w:i/>
                <w:iCs/>
                <w:lang w:eastAsia="lt-LT"/>
              </w:rPr>
              <w:t>ekonstravimas</w:t>
            </w:r>
            <w:r>
              <w:rPr>
                <w:i/>
                <w:iCs/>
                <w:lang w:eastAsia="lt-LT"/>
              </w:rPr>
              <w:t>;</w:t>
            </w:r>
          </w:p>
          <w:p w14:paraId="6C14E1EA" w14:textId="77777777" w:rsidR="00B8214D" w:rsidRPr="0055674E" w:rsidRDefault="00B8214D" w:rsidP="0098279D">
            <w:pPr>
              <w:jc w:val="both"/>
              <w:rPr>
                <w:i/>
                <w:iCs/>
                <w:lang w:eastAsia="lt-LT"/>
              </w:rPr>
            </w:pPr>
            <w:r w:rsidRPr="0055674E">
              <w:rPr>
                <w:i/>
                <w:iCs/>
                <w:lang w:eastAsia="lt-LT"/>
              </w:rPr>
              <w:t>Vaistų gamybos pastatas su pagalbinėmis patalpomis</w:t>
            </w:r>
            <w:r>
              <w:rPr>
                <w:i/>
                <w:iCs/>
                <w:lang w:eastAsia="lt-LT"/>
              </w:rPr>
              <w:t xml:space="preserve"> </w:t>
            </w:r>
            <w:r w:rsidRPr="0055674E">
              <w:rPr>
                <w:i/>
                <w:iCs/>
                <w:lang w:eastAsia="lt-LT"/>
              </w:rPr>
              <w:t>2792-3002-0097</w:t>
            </w:r>
            <w:r>
              <w:rPr>
                <w:i/>
                <w:iCs/>
                <w:lang w:eastAsia="lt-LT"/>
              </w:rPr>
              <w:t xml:space="preserve"> r</w:t>
            </w:r>
            <w:r w:rsidRPr="0055674E">
              <w:rPr>
                <w:i/>
                <w:iCs/>
                <w:lang w:eastAsia="lt-LT"/>
              </w:rPr>
              <w:t>ekonstravimas</w:t>
            </w:r>
            <w:r>
              <w:rPr>
                <w:i/>
                <w:iCs/>
                <w:lang w:eastAsia="lt-LT"/>
              </w:rPr>
              <w:t>;</w:t>
            </w:r>
          </w:p>
          <w:p w14:paraId="782BB28F" w14:textId="77777777" w:rsidR="00B8214D" w:rsidRPr="0055674E" w:rsidRDefault="00B8214D" w:rsidP="0098279D">
            <w:pPr>
              <w:jc w:val="both"/>
              <w:rPr>
                <w:i/>
                <w:iCs/>
                <w:lang w:eastAsia="lt-LT"/>
              </w:rPr>
            </w:pPr>
            <w:r w:rsidRPr="0055674E">
              <w:rPr>
                <w:i/>
                <w:iCs/>
                <w:lang w:eastAsia="lt-LT"/>
              </w:rPr>
              <w:t>Virtuvė</w:t>
            </w:r>
            <w:r w:rsidRPr="0055674E">
              <w:rPr>
                <w:i/>
                <w:iCs/>
                <w:lang w:eastAsia="lt-LT"/>
              </w:rPr>
              <w:tab/>
              <w:t>2792-3002-0120</w:t>
            </w:r>
            <w:r>
              <w:rPr>
                <w:i/>
                <w:iCs/>
                <w:lang w:eastAsia="lt-LT"/>
              </w:rPr>
              <w:t xml:space="preserve"> r</w:t>
            </w:r>
            <w:r w:rsidRPr="0055674E">
              <w:rPr>
                <w:i/>
                <w:iCs/>
                <w:lang w:eastAsia="lt-LT"/>
              </w:rPr>
              <w:t>ekonstravimas</w:t>
            </w:r>
            <w:r>
              <w:rPr>
                <w:i/>
                <w:iCs/>
                <w:lang w:eastAsia="lt-LT"/>
              </w:rPr>
              <w:t>;</w:t>
            </w:r>
          </w:p>
          <w:p w14:paraId="3F6E0F29" w14:textId="77777777" w:rsidR="00B8214D" w:rsidRPr="0055674E" w:rsidRDefault="00B8214D" w:rsidP="0098279D">
            <w:pPr>
              <w:jc w:val="both"/>
              <w:rPr>
                <w:i/>
                <w:iCs/>
                <w:lang w:eastAsia="lt-LT"/>
              </w:rPr>
            </w:pPr>
            <w:r w:rsidRPr="0055674E">
              <w:rPr>
                <w:i/>
                <w:iCs/>
                <w:lang w:eastAsia="lt-LT"/>
              </w:rPr>
              <w:t>Ligoninės administracinis–buitinis korpusas</w:t>
            </w:r>
            <w:r w:rsidRPr="0055674E">
              <w:rPr>
                <w:i/>
                <w:iCs/>
                <w:lang w:eastAsia="lt-LT"/>
              </w:rPr>
              <w:tab/>
              <w:t>2792-3002-0153</w:t>
            </w:r>
            <w:r>
              <w:rPr>
                <w:i/>
                <w:iCs/>
                <w:lang w:eastAsia="lt-LT"/>
              </w:rPr>
              <w:t xml:space="preserve"> r</w:t>
            </w:r>
            <w:r w:rsidRPr="0055674E">
              <w:rPr>
                <w:i/>
                <w:iCs/>
                <w:lang w:eastAsia="lt-LT"/>
              </w:rPr>
              <w:t>ekonstravimas</w:t>
            </w:r>
            <w:r>
              <w:rPr>
                <w:i/>
                <w:iCs/>
                <w:lang w:eastAsia="lt-LT"/>
              </w:rPr>
              <w:t>;</w:t>
            </w:r>
          </w:p>
          <w:p w14:paraId="7C48716E" w14:textId="77777777" w:rsidR="00B8214D" w:rsidRPr="0055674E" w:rsidRDefault="00B8214D" w:rsidP="0098279D">
            <w:pPr>
              <w:jc w:val="both"/>
              <w:rPr>
                <w:i/>
                <w:iCs/>
                <w:lang w:eastAsia="lt-LT"/>
              </w:rPr>
            </w:pPr>
            <w:r w:rsidRPr="0055674E">
              <w:rPr>
                <w:i/>
                <w:iCs/>
                <w:lang w:eastAsia="lt-LT"/>
              </w:rPr>
              <w:t>Akušerijos pastatas</w:t>
            </w:r>
            <w:r>
              <w:rPr>
                <w:i/>
                <w:iCs/>
                <w:lang w:eastAsia="lt-LT"/>
              </w:rPr>
              <w:t xml:space="preserve"> </w:t>
            </w:r>
            <w:r w:rsidRPr="0055674E">
              <w:rPr>
                <w:i/>
                <w:iCs/>
                <w:lang w:eastAsia="lt-LT"/>
              </w:rPr>
              <w:t>2796-3010-4016</w:t>
            </w:r>
            <w:r w:rsidRPr="0055674E">
              <w:rPr>
                <w:i/>
                <w:iCs/>
                <w:lang w:eastAsia="lt-LT"/>
              </w:rPr>
              <w:tab/>
            </w:r>
            <w:r>
              <w:rPr>
                <w:i/>
                <w:iCs/>
                <w:lang w:eastAsia="lt-LT"/>
              </w:rPr>
              <w:t>r</w:t>
            </w:r>
            <w:r w:rsidRPr="0055674E">
              <w:rPr>
                <w:i/>
                <w:iCs/>
                <w:lang w:eastAsia="lt-LT"/>
              </w:rPr>
              <w:t>ekonstravimas</w:t>
            </w:r>
            <w:r>
              <w:rPr>
                <w:i/>
                <w:iCs/>
                <w:lang w:eastAsia="lt-LT"/>
              </w:rPr>
              <w:t>;</w:t>
            </w:r>
          </w:p>
          <w:p w14:paraId="02348B7D" w14:textId="77777777" w:rsidR="00B8214D" w:rsidRPr="0055674E" w:rsidRDefault="00B8214D" w:rsidP="0098279D">
            <w:pPr>
              <w:jc w:val="both"/>
              <w:rPr>
                <w:i/>
                <w:iCs/>
                <w:lang w:eastAsia="lt-LT"/>
              </w:rPr>
            </w:pPr>
            <w:r w:rsidRPr="0055674E">
              <w:rPr>
                <w:i/>
                <w:iCs/>
                <w:lang w:eastAsia="lt-LT"/>
              </w:rPr>
              <w:t>Transformatorinė</w:t>
            </w:r>
            <w:r>
              <w:rPr>
                <w:i/>
                <w:iCs/>
                <w:lang w:eastAsia="lt-LT"/>
              </w:rPr>
              <w:t xml:space="preserve"> </w:t>
            </w:r>
            <w:r w:rsidRPr="0055674E">
              <w:rPr>
                <w:i/>
                <w:iCs/>
                <w:lang w:eastAsia="lt-LT"/>
              </w:rPr>
              <w:t>2792-3002-0264</w:t>
            </w:r>
            <w:r>
              <w:rPr>
                <w:i/>
                <w:iCs/>
                <w:lang w:eastAsia="lt-LT"/>
              </w:rPr>
              <w:t xml:space="preserve"> r</w:t>
            </w:r>
            <w:r w:rsidRPr="0055674E">
              <w:rPr>
                <w:i/>
                <w:iCs/>
                <w:lang w:eastAsia="lt-LT"/>
              </w:rPr>
              <w:t>ekonstravimas</w:t>
            </w:r>
            <w:r>
              <w:rPr>
                <w:i/>
                <w:iCs/>
                <w:lang w:eastAsia="lt-LT"/>
              </w:rPr>
              <w:t>;</w:t>
            </w:r>
          </w:p>
          <w:p w14:paraId="34D7FE12" w14:textId="77777777" w:rsidR="00B8214D" w:rsidRPr="0055674E" w:rsidRDefault="00B8214D" w:rsidP="0098279D">
            <w:pPr>
              <w:jc w:val="both"/>
              <w:rPr>
                <w:i/>
                <w:iCs/>
                <w:lang w:eastAsia="lt-LT"/>
              </w:rPr>
            </w:pPr>
            <w:r w:rsidRPr="0055674E">
              <w:rPr>
                <w:i/>
                <w:iCs/>
                <w:lang w:eastAsia="lt-LT"/>
              </w:rPr>
              <w:t>Transformatorinė</w:t>
            </w:r>
            <w:r>
              <w:rPr>
                <w:i/>
                <w:iCs/>
                <w:lang w:eastAsia="lt-LT"/>
              </w:rPr>
              <w:t xml:space="preserve"> </w:t>
            </w:r>
            <w:r w:rsidRPr="0055674E">
              <w:rPr>
                <w:i/>
                <w:iCs/>
                <w:lang w:eastAsia="lt-LT"/>
              </w:rPr>
              <w:t>4400-0047-1796</w:t>
            </w:r>
            <w:r>
              <w:rPr>
                <w:i/>
                <w:iCs/>
                <w:lang w:eastAsia="lt-LT"/>
              </w:rPr>
              <w:t xml:space="preserve"> r</w:t>
            </w:r>
            <w:r w:rsidRPr="0055674E">
              <w:rPr>
                <w:i/>
                <w:iCs/>
                <w:lang w:eastAsia="lt-LT"/>
              </w:rPr>
              <w:t>ekonstravimas</w:t>
            </w:r>
            <w:r>
              <w:rPr>
                <w:i/>
                <w:iCs/>
                <w:lang w:eastAsia="lt-LT"/>
              </w:rPr>
              <w:t>;</w:t>
            </w:r>
          </w:p>
          <w:p w14:paraId="5D3AD334" w14:textId="77777777" w:rsidR="00B8214D" w:rsidRPr="0004269A" w:rsidRDefault="00B8214D" w:rsidP="0098279D">
            <w:pPr>
              <w:rPr>
                <w:bCs/>
              </w:rPr>
            </w:pPr>
            <w:r w:rsidRPr="0098279D">
              <w:rPr>
                <w:i/>
                <w:iCs/>
                <w:lang w:eastAsia="lt-LT"/>
              </w:rPr>
              <w:t>Kiti inžineriniai statiniai – Tunelis</w:t>
            </w:r>
            <w:r>
              <w:rPr>
                <w:i/>
                <w:iCs/>
                <w:lang w:eastAsia="lt-LT"/>
              </w:rPr>
              <w:t xml:space="preserve"> </w:t>
            </w:r>
            <w:r w:rsidRPr="0098279D">
              <w:rPr>
                <w:i/>
                <w:iCs/>
                <w:lang w:eastAsia="lt-LT"/>
              </w:rPr>
              <w:t>4400-2662-1962</w:t>
            </w:r>
            <w:r>
              <w:rPr>
                <w:i/>
                <w:iCs/>
                <w:lang w:eastAsia="lt-LT"/>
              </w:rPr>
              <w:t xml:space="preserve"> r</w:t>
            </w:r>
            <w:r w:rsidRPr="0098279D">
              <w:rPr>
                <w:i/>
                <w:iCs/>
                <w:lang w:eastAsia="lt-LT"/>
              </w:rPr>
              <w:t>ekonstravimas</w:t>
            </w:r>
            <w:r>
              <w:rPr>
                <w:i/>
                <w:iCs/>
                <w:lang w:eastAsia="lt-LT"/>
              </w:rPr>
              <w:t>.</w:t>
            </w:r>
          </w:p>
        </w:tc>
      </w:tr>
      <w:tr w:rsidR="00B8214D" w:rsidRPr="00EB1252" w14:paraId="466EC191" w14:textId="77777777" w:rsidTr="0098279D">
        <w:trPr>
          <w:trHeight w:val="1032"/>
        </w:trPr>
        <w:tc>
          <w:tcPr>
            <w:tcW w:w="828" w:type="dxa"/>
            <w:tcBorders>
              <w:top w:val="single" w:sz="4" w:space="0" w:color="auto"/>
              <w:left w:val="single" w:sz="4" w:space="0" w:color="auto"/>
              <w:bottom w:val="single" w:sz="4" w:space="0" w:color="auto"/>
              <w:right w:val="single" w:sz="4" w:space="0" w:color="auto"/>
            </w:tcBorders>
            <w:hideMark/>
          </w:tcPr>
          <w:p w14:paraId="122D5D22" w14:textId="77777777" w:rsidR="00B8214D" w:rsidRPr="0004269A" w:rsidRDefault="00B8214D" w:rsidP="0098279D">
            <w:pPr>
              <w:spacing w:line="276" w:lineRule="auto"/>
              <w:jc w:val="both"/>
            </w:pPr>
            <w:r w:rsidRPr="0004269A">
              <w:t>8.</w:t>
            </w:r>
          </w:p>
        </w:tc>
        <w:tc>
          <w:tcPr>
            <w:tcW w:w="2711" w:type="dxa"/>
            <w:tcBorders>
              <w:top w:val="single" w:sz="4" w:space="0" w:color="auto"/>
              <w:left w:val="single" w:sz="4" w:space="0" w:color="auto"/>
              <w:bottom w:val="single" w:sz="4" w:space="0" w:color="auto"/>
              <w:right w:val="single" w:sz="4" w:space="0" w:color="auto"/>
            </w:tcBorders>
            <w:hideMark/>
          </w:tcPr>
          <w:p w14:paraId="715A8E28" w14:textId="77777777" w:rsidR="00B8214D" w:rsidRPr="0004269A" w:rsidRDefault="00B8214D" w:rsidP="0098279D">
            <w:pPr>
              <w:spacing w:line="276" w:lineRule="auto"/>
              <w:jc w:val="both"/>
              <w:rPr>
                <w:u w:val="single"/>
              </w:rPr>
            </w:pPr>
            <w:r w:rsidRPr="0004269A">
              <w:t>Statinio kategorija</w:t>
            </w:r>
          </w:p>
        </w:tc>
        <w:tc>
          <w:tcPr>
            <w:tcW w:w="5812" w:type="dxa"/>
            <w:tcBorders>
              <w:top w:val="single" w:sz="4" w:space="0" w:color="auto"/>
              <w:left w:val="single" w:sz="4" w:space="0" w:color="auto"/>
              <w:bottom w:val="single" w:sz="4" w:space="0" w:color="auto"/>
              <w:right w:val="single" w:sz="4" w:space="0" w:color="auto"/>
            </w:tcBorders>
          </w:tcPr>
          <w:p w14:paraId="3A0C8633" w14:textId="77777777" w:rsidR="00B8214D" w:rsidRPr="0098279D" w:rsidRDefault="00B8214D" w:rsidP="0098279D">
            <w:pPr>
              <w:rPr>
                <w:i/>
                <w:iCs/>
                <w:lang w:eastAsia="lt-LT"/>
              </w:rPr>
            </w:pPr>
            <w:r w:rsidRPr="0098279D">
              <w:rPr>
                <w:i/>
                <w:iCs/>
                <w:lang w:eastAsia="lt-LT"/>
              </w:rPr>
              <w:t xml:space="preserve">Neypatingasis statinys </w:t>
            </w:r>
          </w:p>
          <w:p w14:paraId="0D851B23" w14:textId="77777777" w:rsidR="00B8214D" w:rsidRPr="0004269A" w:rsidRDefault="00B8214D" w:rsidP="0098279D">
            <w:pPr>
              <w:rPr>
                <w:lang w:val="en-US"/>
              </w:rPr>
            </w:pPr>
          </w:p>
        </w:tc>
      </w:tr>
      <w:tr w:rsidR="00B8214D" w:rsidRPr="0004269A" w14:paraId="618AC7F7" w14:textId="77777777" w:rsidTr="0098279D">
        <w:trPr>
          <w:trHeight w:val="757"/>
        </w:trPr>
        <w:tc>
          <w:tcPr>
            <w:tcW w:w="828" w:type="dxa"/>
            <w:tcBorders>
              <w:top w:val="single" w:sz="4" w:space="0" w:color="auto"/>
              <w:left w:val="single" w:sz="4" w:space="0" w:color="auto"/>
              <w:bottom w:val="single" w:sz="4" w:space="0" w:color="auto"/>
              <w:right w:val="single" w:sz="4" w:space="0" w:color="auto"/>
            </w:tcBorders>
          </w:tcPr>
          <w:p w14:paraId="2204A5D4" w14:textId="77777777" w:rsidR="00B8214D" w:rsidRPr="0004269A" w:rsidRDefault="00B8214D" w:rsidP="0098279D">
            <w:pPr>
              <w:spacing w:line="276" w:lineRule="auto"/>
              <w:jc w:val="both"/>
            </w:pPr>
            <w:r w:rsidRPr="0004269A">
              <w:t>9.</w:t>
            </w:r>
          </w:p>
        </w:tc>
        <w:tc>
          <w:tcPr>
            <w:tcW w:w="2711" w:type="dxa"/>
            <w:tcBorders>
              <w:top w:val="single" w:sz="4" w:space="0" w:color="auto"/>
              <w:left w:val="single" w:sz="4" w:space="0" w:color="auto"/>
              <w:bottom w:val="single" w:sz="4" w:space="0" w:color="auto"/>
              <w:right w:val="single" w:sz="4" w:space="0" w:color="auto"/>
            </w:tcBorders>
          </w:tcPr>
          <w:p w14:paraId="275A7ACD" w14:textId="77777777" w:rsidR="00B8214D" w:rsidRPr="0004269A" w:rsidRDefault="00B8214D" w:rsidP="0098279D">
            <w:pPr>
              <w:spacing w:line="276" w:lineRule="auto"/>
              <w:jc w:val="both"/>
            </w:pPr>
            <w:r w:rsidRPr="0004269A">
              <w:t>Esamos statinio konstrukcijos, jų funkcinė paskirtis</w:t>
            </w:r>
          </w:p>
        </w:tc>
        <w:tc>
          <w:tcPr>
            <w:tcW w:w="5812" w:type="dxa"/>
            <w:tcBorders>
              <w:top w:val="single" w:sz="4" w:space="0" w:color="auto"/>
              <w:left w:val="single" w:sz="4" w:space="0" w:color="auto"/>
              <w:bottom w:val="single" w:sz="4" w:space="0" w:color="auto"/>
              <w:right w:val="single" w:sz="4" w:space="0" w:color="auto"/>
            </w:tcBorders>
          </w:tcPr>
          <w:p w14:paraId="5525DA92" w14:textId="77777777" w:rsidR="00B8214D" w:rsidRDefault="00B8214D" w:rsidP="0098279D">
            <w:pPr>
              <w:jc w:val="both"/>
              <w:rPr>
                <w:i/>
                <w:iCs/>
              </w:rPr>
            </w:pPr>
            <w:r w:rsidRPr="002449B1">
              <w:rPr>
                <w:i/>
                <w:iCs/>
              </w:rPr>
              <w:t xml:space="preserve">Visi projekte minimi statiniai yra </w:t>
            </w:r>
            <w:r w:rsidRPr="002449B1">
              <w:rPr>
                <w:b/>
                <w:bCs/>
                <w:i/>
                <w:iCs/>
              </w:rPr>
              <w:t>gydymo paskirties, administraciniai, pagalbiniai ar inžineriniai pastatai</w:t>
            </w:r>
            <w:r w:rsidRPr="002449B1">
              <w:rPr>
                <w:i/>
                <w:iCs/>
              </w:rPr>
              <w:t>, kurių konstrukcijos tipinės</w:t>
            </w:r>
            <w:r>
              <w:rPr>
                <w:i/>
                <w:iCs/>
              </w:rPr>
              <w:t>.</w:t>
            </w:r>
          </w:p>
          <w:p w14:paraId="283EF38C" w14:textId="77777777" w:rsidR="00B8214D" w:rsidRPr="002449B1" w:rsidRDefault="00B8214D" w:rsidP="0098279D">
            <w:pPr>
              <w:jc w:val="both"/>
              <w:rPr>
                <w:i/>
                <w:iCs/>
              </w:rPr>
            </w:pPr>
            <w:r w:rsidRPr="002449B1">
              <w:rPr>
                <w:i/>
                <w:iCs/>
              </w:rPr>
              <w:t>Funkcinė paskirtis: patalpos naudojamos gydymo (terapinis, chirurgijos, akušerijos), administravimo, laboratorijų, vaistų gamybos, maitinimo, inžinerinių sistemų (transformatorinės, tunelis) reikmėms;</w:t>
            </w:r>
          </w:p>
          <w:p w14:paraId="121219E7" w14:textId="77777777" w:rsidR="00B8214D" w:rsidRPr="002449B1" w:rsidRDefault="00B8214D" w:rsidP="0098279D">
            <w:pPr>
              <w:jc w:val="both"/>
              <w:rPr>
                <w:i/>
                <w:iCs/>
              </w:rPr>
            </w:pPr>
          </w:p>
          <w:p w14:paraId="5B7876CD" w14:textId="77777777" w:rsidR="00B8214D" w:rsidRPr="002449B1" w:rsidRDefault="00B8214D" w:rsidP="0098279D">
            <w:pPr>
              <w:jc w:val="both"/>
              <w:rPr>
                <w:i/>
                <w:iCs/>
              </w:rPr>
            </w:pPr>
            <w:r w:rsidRPr="002449B1">
              <w:rPr>
                <w:i/>
                <w:iCs/>
              </w:rPr>
              <w:t>Statiniai eksploatuojami pagal paskirtį, konstrukcijos atitinka saugos, eksploatavimo ir priešgaisrinius reikalavimus;</w:t>
            </w:r>
          </w:p>
          <w:p w14:paraId="3772860B" w14:textId="77777777" w:rsidR="00B8214D" w:rsidRPr="002449B1" w:rsidRDefault="00B8214D" w:rsidP="0098279D">
            <w:pPr>
              <w:jc w:val="both"/>
              <w:rPr>
                <w:i/>
                <w:iCs/>
              </w:rPr>
            </w:pPr>
          </w:p>
          <w:p w14:paraId="3F8D193B" w14:textId="77777777" w:rsidR="00B8214D" w:rsidRDefault="00B8214D" w:rsidP="0098279D">
            <w:pPr>
              <w:jc w:val="both"/>
              <w:rPr>
                <w:i/>
                <w:iCs/>
              </w:rPr>
            </w:pPr>
            <w:r w:rsidRPr="002449B1">
              <w:rPr>
                <w:i/>
                <w:iCs/>
              </w:rPr>
              <w:t>Projektuojant numatoma tik elektros skydinių rekonstrukcija ir rezervinių elektros generatorių įrengimas, nesikeičia pastatų konstrukcijos ar funkcija.</w:t>
            </w:r>
          </w:p>
          <w:p w14:paraId="230DBFFB" w14:textId="77777777" w:rsidR="00B8214D" w:rsidRPr="0004269A" w:rsidRDefault="00B8214D" w:rsidP="0098279D">
            <w:pPr>
              <w:jc w:val="both"/>
              <w:rPr>
                <w:i/>
                <w:iCs/>
                <w:lang w:eastAsia="lt-LT"/>
              </w:rPr>
            </w:pPr>
          </w:p>
        </w:tc>
      </w:tr>
      <w:tr w:rsidR="00B8214D" w:rsidRPr="0004269A" w14:paraId="004C8BC9" w14:textId="77777777" w:rsidTr="0098279D">
        <w:trPr>
          <w:trHeight w:val="1122"/>
        </w:trPr>
        <w:tc>
          <w:tcPr>
            <w:tcW w:w="828" w:type="dxa"/>
            <w:tcBorders>
              <w:top w:val="single" w:sz="4" w:space="0" w:color="auto"/>
              <w:left w:val="single" w:sz="4" w:space="0" w:color="auto"/>
              <w:bottom w:val="single" w:sz="4" w:space="0" w:color="auto"/>
              <w:right w:val="single" w:sz="4" w:space="0" w:color="auto"/>
            </w:tcBorders>
          </w:tcPr>
          <w:p w14:paraId="24262905" w14:textId="77777777" w:rsidR="00B8214D" w:rsidRPr="0004269A" w:rsidRDefault="00B8214D" w:rsidP="0098279D">
            <w:pPr>
              <w:spacing w:line="276" w:lineRule="auto"/>
              <w:jc w:val="both"/>
            </w:pPr>
            <w:r w:rsidRPr="0004269A">
              <w:t>10.</w:t>
            </w:r>
          </w:p>
        </w:tc>
        <w:tc>
          <w:tcPr>
            <w:tcW w:w="2711" w:type="dxa"/>
            <w:tcBorders>
              <w:top w:val="single" w:sz="4" w:space="0" w:color="auto"/>
              <w:left w:val="single" w:sz="4" w:space="0" w:color="auto"/>
              <w:bottom w:val="single" w:sz="4" w:space="0" w:color="auto"/>
              <w:right w:val="single" w:sz="4" w:space="0" w:color="auto"/>
            </w:tcBorders>
          </w:tcPr>
          <w:p w14:paraId="670079EF" w14:textId="77777777" w:rsidR="00B8214D" w:rsidRPr="0004269A" w:rsidRDefault="00B8214D" w:rsidP="0098279D">
            <w:pPr>
              <w:spacing w:line="276" w:lineRule="auto"/>
              <w:jc w:val="both"/>
            </w:pPr>
            <w:r w:rsidRPr="0004269A">
              <w:t>Duomenys apie statytojo turimus ar numatomus įsigyti įrenginius ir statybos produktus</w:t>
            </w:r>
          </w:p>
        </w:tc>
        <w:tc>
          <w:tcPr>
            <w:tcW w:w="5812" w:type="dxa"/>
            <w:tcBorders>
              <w:top w:val="single" w:sz="4" w:space="0" w:color="auto"/>
              <w:left w:val="single" w:sz="4" w:space="0" w:color="auto"/>
              <w:bottom w:val="single" w:sz="4" w:space="0" w:color="auto"/>
              <w:right w:val="single" w:sz="4" w:space="0" w:color="auto"/>
            </w:tcBorders>
          </w:tcPr>
          <w:p w14:paraId="1852ACDA" w14:textId="77777777" w:rsidR="00B8214D" w:rsidRPr="005130C4" w:rsidRDefault="00B8214D" w:rsidP="0098279D">
            <w:pPr>
              <w:jc w:val="both"/>
              <w:rPr>
                <w:i/>
                <w:iCs/>
              </w:rPr>
            </w:pPr>
            <w:r w:rsidRPr="005130C4">
              <w:rPr>
                <w:i/>
                <w:iCs/>
              </w:rPr>
              <w:t>1. Esami įrenginiai:</w:t>
            </w:r>
          </w:p>
          <w:p w14:paraId="36BDF7AB" w14:textId="77777777" w:rsidR="00B8214D" w:rsidRPr="005130C4" w:rsidRDefault="00B8214D" w:rsidP="0098279D">
            <w:pPr>
              <w:jc w:val="both"/>
              <w:rPr>
                <w:i/>
                <w:iCs/>
              </w:rPr>
            </w:pPr>
          </w:p>
          <w:p w14:paraId="30D3381C" w14:textId="77777777" w:rsidR="00B8214D" w:rsidRPr="005130C4" w:rsidRDefault="00B8214D" w:rsidP="0098279D">
            <w:pPr>
              <w:jc w:val="both"/>
              <w:rPr>
                <w:i/>
                <w:iCs/>
              </w:rPr>
            </w:pPr>
            <w:r w:rsidRPr="005130C4">
              <w:rPr>
                <w:i/>
                <w:iCs/>
              </w:rPr>
              <w:t>Elektros skydinės: pagrindiniai ir antriniai, automatiniai jungikliai, saugikliai, APS (apsaugos nuo viršįtampių sistemos).</w:t>
            </w:r>
          </w:p>
          <w:p w14:paraId="321C4D9C" w14:textId="77777777" w:rsidR="00B8214D" w:rsidRPr="005130C4" w:rsidRDefault="00B8214D" w:rsidP="0098279D">
            <w:pPr>
              <w:jc w:val="both"/>
              <w:rPr>
                <w:i/>
                <w:iCs/>
              </w:rPr>
            </w:pPr>
          </w:p>
          <w:p w14:paraId="02DA1F6F" w14:textId="77777777" w:rsidR="00B8214D" w:rsidRPr="005130C4" w:rsidRDefault="00B8214D" w:rsidP="0098279D">
            <w:pPr>
              <w:jc w:val="both"/>
              <w:rPr>
                <w:i/>
                <w:iCs/>
              </w:rPr>
            </w:pPr>
            <w:r w:rsidRPr="005130C4">
              <w:rPr>
                <w:i/>
                <w:iCs/>
              </w:rPr>
              <w:t>Kabelių trasos, įžeminimo sistemos.</w:t>
            </w:r>
          </w:p>
          <w:p w14:paraId="04F49CED" w14:textId="77777777" w:rsidR="00B8214D" w:rsidRPr="005130C4" w:rsidRDefault="00B8214D" w:rsidP="0098279D">
            <w:pPr>
              <w:jc w:val="both"/>
              <w:rPr>
                <w:i/>
                <w:iCs/>
              </w:rPr>
            </w:pPr>
          </w:p>
          <w:p w14:paraId="3734DB09" w14:textId="77777777" w:rsidR="00B8214D" w:rsidRPr="005130C4" w:rsidRDefault="00B8214D" w:rsidP="0098279D">
            <w:pPr>
              <w:jc w:val="both"/>
              <w:rPr>
                <w:i/>
                <w:iCs/>
              </w:rPr>
            </w:pPr>
            <w:r w:rsidRPr="005130C4">
              <w:rPr>
                <w:i/>
                <w:iCs/>
              </w:rPr>
              <w:t xml:space="preserve">Rezerviniai generatoriai: šiuo metu įrengti generatoriai, </w:t>
            </w:r>
            <w:r w:rsidRPr="005130C4">
              <w:rPr>
                <w:i/>
                <w:iCs/>
              </w:rPr>
              <w:lastRenderedPageBreak/>
              <w:t>kuriuos po techninės analizės galima permontuoti į kitas statinių vietas.</w:t>
            </w:r>
          </w:p>
          <w:p w14:paraId="01C3B5D1" w14:textId="77777777" w:rsidR="00B8214D" w:rsidRPr="005130C4" w:rsidRDefault="00B8214D" w:rsidP="0098279D">
            <w:pPr>
              <w:jc w:val="both"/>
              <w:rPr>
                <w:i/>
                <w:iCs/>
              </w:rPr>
            </w:pPr>
          </w:p>
          <w:p w14:paraId="4C22B70A" w14:textId="77777777" w:rsidR="00B8214D" w:rsidRPr="005130C4" w:rsidRDefault="00B8214D" w:rsidP="0098279D">
            <w:pPr>
              <w:jc w:val="both"/>
              <w:rPr>
                <w:i/>
                <w:iCs/>
              </w:rPr>
            </w:pPr>
            <w:r w:rsidRPr="005130C4">
              <w:rPr>
                <w:i/>
                <w:iCs/>
              </w:rPr>
              <w:t>2. Numatomai įsigyti / projektuojami įrenginiai:</w:t>
            </w:r>
          </w:p>
          <w:p w14:paraId="6AD4E99A" w14:textId="77777777" w:rsidR="00B8214D" w:rsidRPr="005130C4" w:rsidRDefault="00B8214D" w:rsidP="0098279D">
            <w:pPr>
              <w:jc w:val="both"/>
              <w:rPr>
                <w:i/>
                <w:iCs/>
              </w:rPr>
            </w:pPr>
          </w:p>
          <w:p w14:paraId="0512AA2A" w14:textId="77777777" w:rsidR="00B8214D" w:rsidRPr="005130C4" w:rsidRDefault="00B8214D" w:rsidP="0098279D">
            <w:pPr>
              <w:jc w:val="both"/>
              <w:rPr>
                <w:i/>
                <w:iCs/>
              </w:rPr>
            </w:pPr>
            <w:r w:rsidRPr="005130C4">
              <w:rPr>
                <w:i/>
                <w:iCs/>
              </w:rPr>
              <w:t>Rezerviniai elektros generatoriai, bendra galia 1100 kW, skirti užtikrinti patikimą elektros tiekimą visose rekonstruojamose skydinėse.</w:t>
            </w:r>
          </w:p>
          <w:p w14:paraId="3816D26B" w14:textId="77777777" w:rsidR="00B8214D" w:rsidRPr="005130C4" w:rsidRDefault="00B8214D" w:rsidP="0098279D">
            <w:pPr>
              <w:jc w:val="both"/>
              <w:rPr>
                <w:i/>
                <w:iCs/>
              </w:rPr>
            </w:pPr>
          </w:p>
          <w:p w14:paraId="5E931F72" w14:textId="77777777" w:rsidR="00B8214D" w:rsidRPr="005130C4" w:rsidRDefault="00B8214D" w:rsidP="0098279D">
            <w:pPr>
              <w:jc w:val="both"/>
              <w:rPr>
                <w:i/>
                <w:iCs/>
              </w:rPr>
            </w:pPr>
            <w:r w:rsidRPr="005130C4">
              <w:rPr>
                <w:i/>
                <w:iCs/>
              </w:rPr>
              <w:t>Vienas generatorius 150 kW turi būti suprojektuotas slėptuvėje, esančioje po pastatu</w:t>
            </w:r>
            <w:r>
              <w:rPr>
                <w:i/>
                <w:iCs/>
              </w:rPr>
              <w:t xml:space="preserve"> </w:t>
            </w:r>
            <w:proofErr w:type="spellStart"/>
            <w:r w:rsidRPr="005130C4">
              <w:rPr>
                <w:i/>
                <w:iCs/>
              </w:rPr>
              <w:t>un</w:t>
            </w:r>
            <w:proofErr w:type="spellEnd"/>
            <w:r w:rsidRPr="005130C4">
              <w:rPr>
                <w:i/>
                <w:iCs/>
              </w:rPr>
              <w:t xml:space="preserve">. Nr. </w:t>
            </w:r>
            <w:r>
              <w:rPr>
                <w:i/>
                <w:iCs/>
              </w:rPr>
              <w:t>2792-3002-0153</w:t>
            </w:r>
            <w:r w:rsidRPr="005130C4">
              <w:rPr>
                <w:i/>
                <w:iCs/>
              </w:rPr>
              <w:t>.</w:t>
            </w:r>
          </w:p>
          <w:p w14:paraId="4D2A4AAE" w14:textId="77777777" w:rsidR="00B8214D" w:rsidRPr="005130C4" w:rsidRDefault="00B8214D" w:rsidP="0098279D">
            <w:pPr>
              <w:jc w:val="both"/>
              <w:rPr>
                <w:i/>
                <w:iCs/>
              </w:rPr>
            </w:pPr>
          </w:p>
          <w:p w14:paraId="6A7FCF1F" w14:textId="77777777" w:rsidR="00B8214D" w:rsidRPr="005130C4" w:rsidRDefault="00B8214D" w:rsidP="0098279D">
            <w:pPr>
              <w:jc w:val="both"/>
              <w:rPr>
                <w:i/>
                <w:iCs/>
              </w:rPr>
            </w:pPr>
            <w:r w:rsidRPr="005130C4">
              <w:rPr>
                <w:i/>
                <w:iCs/>
              </w:rPr>
              <w:t>Automatinio tinklo–generatoriaus perjungimo įrenginiai, užtikrinantys automatinį perjungimą tarp pagrindinio ir rezervinio maitinimo.</w:t>
            </w:r>
          </w:p>
          <w:p w14:paraId="4439D744" w14:textId="77777777" w:rsidR="00B8214D" w:rsidRPr="005130C4" w:rsidRDefault="00B8214D" w:rsidP="0098279D">
            <w:pPr>
              <w:jc w:val="both"/>
              <w:rPr>
                <w:i/>
                <w:iCs/>
              </w:rPr>
            </w:pPr>
          </w:p>
          <w:p w14:paraId="7A0420F8" w14:textId="77777777" w:rsidR="00B8214D" w:rsidRPr="005130C4" w:rsidRDefault="00B8214D" w:rsidP="0098279D">
            <w:pPr>
              <w:jc w:val="both"/>
              <w:rPr>
                <w:i/>
                <w:iCs/>
              </w:rPr>
            </w:pPr>
            <w:r w:rsidRPr="005130C4">
              <w:rPr>
                <w:i/>
                <w:iCs/>
              </w:rPr>
              <w:t>Naujos arba rekonstruojamos elektros skydinės, įskaitant apsaugos, valdymo ir automatizacijos įrangą.</w:t>
            </w:r>
          </w:p>
          <w:p w14:paraId="0B71BF0F" w14:textId="77777777" w:rsidR="00B8214D" w:rsidRPr="005130C4" w:rsidRDefault="00B8214D" w:rsidP="0098279D">
            <w:pPr>
              <w:jc w:val="both"/>
              <w:rPr>
                <w:i/>
                <w:iCs/>
              </w:rPr>
            </w:pPr>
          </w:p>
          <w:p w14:paraId="25BB6AC2" w14:textId="77777777" w:rsidR="00B8214D" w:rsidRPr="005130C4" w:rsidRDefault="00B8214D" w:rsidP="0098279D">
            <w:pPr>
              <w:jc w:val="both"/>
              <w:rPr>
                <w:i/>
                <w:iCs/>
              </w:rPr>
            </w:pPr>
            <w:r w:rsidRPr="005130C4">
              <w:rPr>
                <w:i/>
                <w:iCs/>
              </w:rPr>
              <w:t>Kabeliai, jungiamieji elementai ir pagalbinė įranga naujiems įrenginiams prijungti.</w:t>
            </w:r>
          </w:p>
          <w:p w14:paraId="21FB52D2" w14:textId="77777777" w:rsidR="00B8214D" w:rsidRPr="005130C4" w:rsidRDefault="00B8214D" w:rsidP="0098279D">
            <w:pPr>
              <w:jc w:val="both"/>
              <w:rPr>
                <w:i/>
                <w:iCs/>
              </w:rPr>
            </w:pPr>
          </w:p>
          <w:p w14:paraId="41A4FA8F" w14:textId="77777777" w:rsidR="00B8214D" w:rsidRPr="005130C4" w:rsidRDefault="00B8214D" w:rsidP="0098279D">
            <w:pPr>
              <w:jc w:val="both"/>
              <w:rPr>
                <w:i/>
                <w:iCs/>
              </w:rPr>
            </w:pPr>
            <w:r w:rsidRPr="005130C4">
              <w:rPr>
                <w:i/>
                <w:iCs/>
              </w:rPr>
              <w:t>3. Projekto rengėjo užduotis:</w:t>
            </w:r>
          </w:p>
          <w:p w14:paraId="712D2998" w14:textId="77777777" w:rsidR="00B8214D" w:rsidRPr="005130C4" w:rsidRDefault="00B8214D" w:rsidP="0098279D">
            <w:pPr>
              <w:jc w:val="both"/>
              <w:rPr>
                <w:i/>
                <w:iCs/>
              </w:rPr>
            </w:pPr>
          </w:p>
          <w:p w14:paraId="6CA1B0C4" w14:textId="77777777" w:rsidR="00B8214D" w:rsidRPr="005130C4" w:rsidRDefault="00B8214D" w:rsidP="0098279D">
            <w:pPr>
              <w:jc w:val="both"/>
              <w:rPr>
                <w:i/>
                <w:iCs/>
              </w:rPr>
            </w:pPr>
            <w:r w:rsidRPr="005130C4">
              <w:rPr>
                <w:i/>
                <w:iCs/>
              </w:rPr>
              <w:t>Įvertinti esamų generatorių ir skydinių būklę, apkrovas bei suderinamumą su naujais rezerviniais maitinimo šaltiniais.</w:t>
            </w:r>
          </w:p>
          <w:p w14:paraId="1207357C" w14:textId="77777777" w:rsidR="00B8214D" w:rsidRPr="005130C4" w:rsidRDefault="00B8214D" w:rsidP="0098279D">
            <w:pPr>
              <w:jc w:val="both"/>
              <w:rPr>
                <w:i/>
                <w:iCs/>
              </w:rPr>
            </w:pPr>
          </w:p>
          <w:p w14:paraId="399B8747" w14:textId="77777777" w:rsidR="00B8214D" w:rsidRPr="005130C4" w:rsidRDefault="00B8214D" w:rsidP="0098279D">
            <w:pPr>
              <w:jc w:val="both"/>
              <w:rPr>
                <w:i/>
                <w:iCs/>
              </w:rPr>
            </w:pPr>
            <w:r w:rsidRPr="005130C4">
              <w:rPr>
                <w:i/>
                <w:iCs/>
              </w:rPr>
              <w:t>Parengti skydinių rekonstrukcijos sprendinius ir generatorių išdėstymo schemą, įskaitant 150 kW generatoriaus slėptuvę.</w:t>
            </w:r>
          </w:p>
          <w:p w14:paraId="1EA16F3C" w14:textId="77777777" w:rsidR="00B8214D" w:rsidRPr="005130C4" w:rsidRDefault="00B8214D" w:rsidP="0098279D">
            <w:pPr>
              <w:jc w:val="both"/>
              <w:rPr>
                <w:i/>
                <w:iCs/>
              </w:rPr>
            </w:pPr>
          </w:p>
          <w:p w14:paraId="32350C5E" w14:textId="77777777" w:rsidR="00B8214D" w:rsidRPr="005130C4" w:rsidRDefault="00B8214D" w:rsidP="0098279D">
            <w:pPr>
              <w:jc w:val="both"/>
              <w:rPr>
                <w:i/>
                <w:iCs/>
              </w:rPr>
            </w:pPr>
            <w:r w:rsidRPr="005130C4">
              <w:rPr>
                <w:i/>
                <w:iCs/>
              </w:rPr>
              <w:t>Nustatyti, kurie esami generatoriai gali būti permontuoti ir pateikti rekomendacijas jų prijungimui.</w:t>
            </w:r>
          </w:p>
          <w:p w14:paraId="38283523" w14:textId="77777777" w:rsidR="00B8214D" w:rsidRPr="005130C4" w:rsidRDefault="00B8214D" w:rsidP="0098279D">
            <w:pPr>
              <w:jc w:val="both"/>
              <w:rPr>
                <w:i/>
                <w:iCs/>
              </w:rPr>
            </w:pPr>
          </w:p>
          <w:p w14:paraId="798B4206" w14:textId="77777777" w:rsidR="00B8214D" w:rsidRPr="005130C4" w:rsidRDefault="00B8214D" w:rsidP="0098279D">
            <w:pPr>
              <w:jc w:val="both"/>
              <w:rPr>
                <w:i/>
                <w:iCs/>
              </w:rPr>
            </w:pPr>
            <w:r w:rsidRPr="005130C4">
              <w:rPr>
                <w:i/>
                <w:iCs/>
              </w:rPr>
              <w:t>Parengti techninius sprendinius taip, kad bendra rezervinių generatorių galia būtų 1100 kW, užtikrinant tinkamą atsarginį maitinimą visiems statiniams.</w:t>
            </w:r>
          </w:p>
          <w:p w14:paraId="6E70D6DD" w14:textId="77777777" w:rsidR="00B8214D" w:rsidRPr="005130C4" w:rsidRDefault="00B8214D" w:rsidP="0098279D">
            <w:pPr>
              <w:jc w:val="both"/>
              <w:rPr>
                <w:i/>
                <w:iCs/>
              </w:rPr>
            </w:pPr>
          </w:p>
          <w:p w14:paraId="79EFD1B2" w14:textId="77777777" w:rsidR="00B8214D" w:rsidRPr="0004269A" w:rsidRDefault="00B8214D" w:rsidP="0098279D">
            <w:pPr>
              <w:jc w:val="both"/>
              <w:rPr>
                <w:i/>
                <w:iCs/>
              </w:rPr>
            </w:pPr>
            <w:r w:rsidRPr="005130C4">
              <w:rPr>
                <w:i/>
                <w:iCs/>
              </w:rPr>
              <w:t>Pateikti rekomendacijas dėl papildomų įrenginių ar modifikacijų, kad būtų užtikrintas patikimas ir saugus elektros tiekimas bei atitiktis visiems normatyvams.</w:t>
            </w:r>
          </w:p>
        </w:tc>
      </w:tr>
      <w:tr w:rsidR="00B8214D" w:rsidRPr="0004269A" w14:paraId="52DB94FE" w14:textId="77777777" w:rsidTr="0098279D">
        <w:trPr>
          <w:trHeight w:val="702"/>
        </w:trPr>
        <w:tc>
          <w:tcPr>
            <w:tcW w:w="828" w:type="dxa"/>
            <w:tcBorders>
              <w:top w:val="single" w:sz="4" w:space="0" w:color="auto"/>
              <w:left w:val="single" w:sz="4" w:space="0" w:color="auto"/>
              <w:bottom w:val="single" w:sz="4" w:space="0" w:color="auto"/>
              <w:right w:val="single" w:sz="4" w:space="0" w:color="auto"/>
            </w:tcBorders>
          </w:tcPr>
          <w:p w14:paraId="139B43B6" w14:textId="77777777" w:rsidR="00B8214D" w:rsidRPr="0004269A" w:rsidRDefault="00B8214D" w:rsidP="0098279D">
            <w:pPr>
              <w:spacing w:line="276" w:lineRule="auto"/>
              <w:jc w:val="both"/>
            </w:pPr>
            <w:r w:rsidRPr="0004269A">
              <w:lastRenderedPageBreak/>
              <w:t>11.</w:t>
            </w:r>
          </w:p>
        </w:tc>
        <w:tc>
          <w:tcPr>
            <w:tcW w:w="2711" w:type="dxa"/>
            <w:tcBorders>
              <w:top w:val="single" w:sz="4" w:space="0" w:color="auto"/>
              <w:left w:val="single" w:sz="4" w:space="0" w:color="auto"/>
              <w:bottom w:val="single" w:sz="4" w:space="0" w:color="auto"/>
              <w:right w:val="single" w:sz="4" w:space="0" w:color="auto"/>
            </w:tcBorders>
          </w:tcPr>
          <w:p w14:paraId="46815E9B" w14:textId="77777777" w:rsidR="00B8214D" w:rsidRPr="0004269A" w:rsidRDefault="00B8214D" w:rsidP="0098279D">
            <w:pPr>
              <w:spacing w:line="276" w:lineRule="auto"/>
              <w:jc w:val="both"/>
            </w:pPr>
            <w:r w:rsidRPr="0004269A">
              <w:t>Lėšų dydis projekto realizavimui</w:t>
            </w:r>
          </w:p>
        </w:tc>
        <w:tc>
          <w:tcPr>
            <w:tcW w:w="5812" w:type="dxa"/>
            <w:tcBorders>
              <w:top w:val="single" w:sz="4" w:space="0" w:color="auto"/>
              <w:left w:val="single" w:sz="4" w:space="0" w:color="auto"/>
              <w:bottom w:val="single" w:sz="4" w:space="0" w:color="auto"/>
              <w:right w:val="single" w:sz="4" w:space="0" w:color="auto"/>
            </w:tcBorders>
          </w:tcPr>
          <w:p w14:paraId="6C173F12" w14:textId="77777777" w:rsidR="00B8214D" w:rsidRPr="0004269A" w:rsidRDefault="00B8214D" w:rsidP="0098279D">
            <w:pPr>
              <w:jc w:val="both"/>
              <w:rPr>
                <w:i/>
                <w:iCs/>
                <w:lang w:eastAsia="lt-LT"/>
              </w:rPr>
            </w:pPr>
            <w:r>
              <w:rPr>
                <w:i/>
              </w:rPr>
              <w:t>N</w:t>
            </w:r>
            <w:r w:rsidRPr="0004269A">
              <w:rPr>
                <w:i/>
              </w:rPr>
              <w:t xml:space="preserve">umatoma skirti </w:t>
            </w:r>
            <w:r>
              <w:rPr>
                <w:i/>
              </w:rPr>
              <w:t>500 000,00 Eur. + PVM.</w:t>
            </w:r>
          </w:p>
        </w:tc>
      </w:tr>
      <w:tr w:rsidR="00B8214D" w:rsidRPr="0004269A" w14:paraId="2258E02D" w14:textId="77777777" w:rsidTr="0098279D">
        <w:tc>
          <w:tcPr>
            <w:tcW w:w="828" w:type="dxa"/>
            <w:tcBorders>
              <w:top w:val="single" w:sz="4" w:space="0" w:color="auto"/>
              <w:left w:val="single" w:sz="4" w:space="0" w:color="auto"/>
              <w:bottom w:val="single" w:sz="4" w:space="0" w:color="auto"/>
              <w:right w:val="single" w:sz="4" w:space="0" w:color="auto"/>
            </w:tcBorders>
          </w:tcPr>
          <w:p w14:paraId="4CEFAD10" w14:textId="77777777" w:rsidR="00B8214D" w:rsidRPr="0004269A" w:rsidRDefault="00B8214D" w:rsidP="0098279D">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CF2205" w14:textId="77777777" w:rsidR="00B8214D" w:rsidRPr="0004269A" w:rsidRDefault="00B8214D" w:rsidP="0098279D">
            <w:pPr>
              <w:spacing w:line="276" w:lineRule="auto"/>
              <w:ind w:left="360"/>
              <w:jc w:val="center"/>
              <w:rPr>
                <w:b/>
              </w:rPr>
            </w:pPr>
            <w:r w:rsidRPr="0004269A">
              <w:rPr>
                <w:b/>
              </w:rPr>
              <w:t xml:space="preserve">II. Perkamų paslaugų apimtis ir trukmė </w:t>
            </w:r>
          </w:p>
        </w:tc>
      </w:tr>
      <w:tr w:rsidR="00B8214D" w:rsidRPr="0004269A" w14:paraId="1DB969C7" w14:textId="77777777" w:rsidTr="0098279D">
        <w:trPr>
          <w:trHeight w:val="1614"/>
        </w:trPr>
        <w:tc>
          <w:tcPr>
            <w:tcW w:w="828" w:type="dxa"/>
            <w:tcBorders>
              <w:top w:val="single" w:sz="4" w:space="0" w:color="auto"/>
              <w:left w:val="single" w:sz="4" w:space="0" w:color="auto"/>
              <w:bottom w:val="single" w:sz="4" w:space="0" w:color="auto"/>
              <w:right w:val="single" w:sz="4" w:space="0" w:color="auto"/>
            </w:tcBorders>
            <w:hideMark/>
          </w:tcPr>
          <w:p w14:paraId="469CE754" w14:textId="77777777" w:rsidR="00B8214D" w:rsidRPr="0004269A" w:rsidRDefault="00B8214D" w:rsidP="0098279D">
            <w:pPr>
              <w:spacing w:line="276" w:lineRule="auto"/>
              <w:jc w:val="both"/>
            </w:pPr>
            <w:r w:rsidRPr="0004269A">
              <w:lastRenderedPageBreak/>
              <w:t>12.</w:t>
            </w:r>
          </w:p>
        </w:tc>
        <w:tc>
          <w:tcPr>
            <w:tcW w:w="2711" w:type="dxa"/>
            <w:tcBorders>
              <w:top w:val="single" w:sz="4" w:space="0" w:color="auto"/>
              <w:left w:val="single" w:sz="4" w:space="0" w:color="auto"/>
              <w:bottom w:val="single" w:sz="4" w:space="0" w:color="auto"/>
              <w:right w:val="single" w:sz="4" w:space="0" w:color="auto"/>
            </w:tcBorders>
            <w:hideMark/>
          </w:tcPr>
          <w:p w14:paraId="0C635836" w14:textId="77777777" w:rsidR="00B8214D" w:rsidRPr="0004269A" w:rsidRDefault="00B8214D" w:rsidP="0098279D">
            <w:pPr>
              <w:spacing w:line="276" w:lineRule="auto"/>
              <w:jc w:val="both"/>
              <w:rPr>
                <w:u w:val="single"/>
              </w:rPr>
            </w:pPr>
            <w:r w:rsidRPr="0004269A">
              <w:t>Perkamų paslaugų apimtis:</w:t>
            </w:r>
          </w:p>
        </w:tc>
        <w:tc>
          <w:tcPr>
            <w:tcW w:w="5812" w:type="dxa"/>
            <w:tcBorders>
              <w:top w:val="single" w:sz="4" w:space="0" w:color="auto"/>
              <w:left w:val="single" w:sz="4" w:space="0" w:color="auto"/>
              <w:bottom w:val="single" w:sz="4" w:space="0" w:color="auto"/>
              <w:right w:val="single" w:sz="4" w:space="0" w:color="auto"/>
            </w:tcBorders>
          </w:tcPr>
          <w:p w14:paraId="5A3BC929" w14:textId="77777777" w:rsidR="00B8214D" w:rsidRPr="0004269A" w:rsidRDefault="00B8214D" w:rsidP="0098279D">
            <w:pPr>
              <w:jc w:val="both"/>
              <w:rPr>
                <w:i/>
              </w:rPr>
            </w:pPr>
          </w:p>
          <w:p w14:paraId="42A116EA"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1" w:name="part_3cc9000c2737416c924cabca91b528d0"/>
            <w:bookmarkEnd w:id="1"/>
            <w:r w:rsidRPr="0004269A">
              <w:rPr>
                <w:i/>
              </w:rPr>
              <w:t>bendroji;</w:t>
            </w:r>
          </w:p>
          <w:p w14:paraId="38F8F3DD"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2" w:name="part_0de22576d1e2426a9ac9a4807d1d6dbe"/>
            <w:bookmarkEnd w:id="2"/>
            <w:r w:rsidRPr="0004269A">
              <w:rPr>
                <w:i/>
              </w:rPr>
              <w:t>sklypo sutvarkymas (sklypo planas);</w:t>
            </w:r>
          </w:p>
          <w:p w14:paraId="41B02B7E" w14:textId="77777777" w:rsidR="00B8214D" w:rsidRPr="0098279D" w:rsidRDefault="00B8214D" w:rsidP="00B8214D">
            <w:pPr>
              <w:pStyle w:val="Sraopastraipa"/>
              <w:widowControl/>
              <w:numPr>
                <w:ilvl w:val="0"/>
                <w:numId w:val="15"/>
              </w:numPr>
              <w:suppressAutoHyphens w:val="0"/>
              <w:spacing w:after="200" w:line="276" w:lineRule="auto"/>
              <w:jc w:val="both"/>
              <w:rPr>
                <w:i/>
              </w:rPr>
            </w:pPr>
            <w:bookmarkStart w:id="3" w:name="part_f5f190c0e98a4caaaa57a71be12eea98"/>
            <w:bookmarkStart w:id="4" w:name="part_69a847a1123549b89c38a8a1b57f7bbe"/>
            <w:bookmarkEnd w:id="3"/>
            <w:bookmarkEnd w:id="4"/>
            <w:r w:rsidRPr="0004269A">
              <w:rPr>
                <w:i/>
              </w:rPr>
              <w:t>konstrukcijų;</w:t>
            </w:r>
            <w:bookmarkStart w:id="5" w:name="part_52defc46717c461d9363589eaece031a"/>
            <w:bookmarkEnd w:id="5"/>
          </w:p>
          <w:p w14:paraId="1E81622F"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6" w:name="part_c5dd6840621b44e1897a3aa0059effe7"/>
            <w:bookmarkStart w:id="7" w:name="part_c92d4f4e33fc46498aa3053e6db33cd9"/>
            <w:bookmarkStart w:id="8" w:name="part_48384ee9f50c49ea9f66cf22bb92a62a"/>
            <w:bookmarkStart w:id="9" w:name="part_494b60d65bba4a62b0a971dcdd68a104"/>
            <w:bookmarkStart w:id="10" w:name="part_1b969fd762434a1db1a4eca7112ad686"/>
            <w:bookmarkEnd w:id="6"/>
            <w:bookmarkEnd w:id="7"/>
            <w:bookmarkEnd w:id="8"/>
            <w:bookmarkEnd w:id="9"/>
            <w:bookmarkEnd w:id="10"/>
            <w:r w:rsidRPr="0004269A">
              <w:rPr>
                <w:i/>
              </w:rPr>
              <w:t>elektrotechnikos;</w:t>
            </w:r>
          </w:p>
          <w:p w14:paraId="64A05DA5"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11" w:name="part_a38a2e5be7aa424585e414fa9509829a"/>
            <w:bookmarkStart w:id="12" w:name="part_ad7cd5b0b8e34b139c52f237cec62516"/>
            <w:bookmarkStart w:id="13" w:name="part_07f2a1556cd24a4183920ff506362625"/>
            <w:bookmarkStart w:id="14" w:name="part_748b923207e244d49c6d3e12df47b897"/>
            <w:bookmarkEnd w:id="11"/>
            <w:bookmarkEnd w:id="12"/>
            <w:bookmarkEnd w:id="13"/>
            <w:bookmarkEnd w:id="14"/>
            <w:r w:rsidRPr="0004269A">
              <w:rPr>
                <w:i/>
              </w:rPr>
              <w:t>procesų valdymo ir automatizacijos;</w:t>
            </w:r>
          </w:p>
          <w:p w14:paraId="77356219"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15" w:name="part_2c00e7de85514da2b033ad000e1b5a9a"/>
            <w:bookmarkStart w:id="16" w:name="part_48d0ef8872ff485f83740eba38459496"/>
            <w:bookmarkEnd w:id="15"/>
            <w:bookmarkEnd w:id="16"/>
            <w:r w:rsidRPr="0004269A">
              <w:rPr>
                <w:i/>
              </w:rPr>
              <w:t xml:space="preserve">gaisrinės saugos. </w:t>
            </w:r>
          </w:p>
          <w:p w14:paraId="56014D25" w14:textId="77777777" w:rsidR="00B8214D" w:rsidRPr="0004269A" w:rsidRDefault="00B8214D" w:rsidP="00B8214D">
            <w:pPr>
              <w:pStyle w:val="Sraopastraipa"/>
              <w:widowControl/>
              <w:numPr>
                <w:ilvl w:val="0"/>
                <w:numId w:val="15"/>
              </w:numPr>
              <w:suppressAutoHyphens w:val="0"/>
              <w:spacing w:after="200" w:line="276" w:lineRule="auto"/>
              <w:jc w:val="both"/>
              <w:rPr>
                <w:i/>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04269A">
              <w:rPr>
                <w:i/>
              </w:rPr>
              <w:t>pasirengimo statybai ir statybos darbų organizavimo;</w:t>
            </w:r>
          </w:p>
          <w:p w14:paraId="0AF96C38" w14:textId="77777777" w:rsidR="00B8214D" w:rsidRPr="0098279D" w:rsidRDefault="00B8214D" w:rsidP="00B8214D">
            <w:pPr>
              <w:pStyle w:val="Sraopastraipa"/>
              <w:widowControl/>
              <w:numPr>
                <w:ilvl w:val="0"/>
                <w:numId w:val="15"/>
              </w:numPr>
              <w:suppressAutoHyphens w:val="0"/>
              <w:spacing w:after="200" w:line="276" w:lineRule="auto"/>
              <w:jc w:val="both"/>
              <w:rPr>
                <w:i/>
              </w:rPr>
            </w:pPr>
            <w:bookmarkStart w:id="21" w:name="part_6621c8ffd96d4c46a6d82f8ccea57a56"/>
            <w:bookmarkEnd w:id="21"/>
            <w:r w:rsidRPr="0004269A">
              <w:rPr>
                <w:i/>
              </w:rPr>
              <w:t>statybos skaičiuojamosios kainos nustatymo;</w:t>
            </w:r>
            <w:bookmarkStart w:id="22" w:name="part_98d2302c859e4af199fa91a5e6109b53"/>
            <w:bookmarkEnd w:id="22"/>
          </w:p>
        </w:tc>
      </w:tr>
      <w:tr w:rsidR="00B8214D" w:rsidRPr="0004269A" w14:paraId="41AECC7C"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6D1BAB11" w14:textId="77777777" w:rsidR="00B8214D" w:rsidRPr="0004269A" w:rsidRDefault="00B8214D" w:rsidP="0098279D">
            <w:pPr>
              <w:spacing w:line="276" w:lineRule="auto"/>
              <w:jc w:val="both"/>
            </w:pPr>
            <w:r w:rsidRPr="0004269A">
              <w:t>12.1.</w:t>
            </w:r>
          </w:p>
        </w:tc>
        <w:tc>
          <w:tcPr>
            <w:tcW w:w="2711" w:type="dxa"/>
            <w:tcBorders>
              <w:top w:val="single" w:sz="4" w:space="0" w:color="auto"/>
              <w:left w:val="single" w:sz="4" w:space="0" w:color="auto"/>
              <w:bottom w:val="single" w:sz="4" w:space="0" w:color="auto"/>
              <w:right w:val="single" w:sz="4" w:space="0" w:color="auto"/>
            </w:tcBorders>
            <w:hideMark/>
          </w:tcPr>
          <w:p w14:paraId="597E98B8" w14:textId="77777777" w:rsidR="00B8214D" w:rsidRPr="0004269A" w:rsidRDefault="00B8214D" w:rsidP="0098279D">
            <w:pPr>
              <w:spacing w:line="276" w:lineRule="auto"/>
            </w:pPr>
            <w:r w:rsidRPr="0004269A">
              <w:t xml:space="preserve">projektavimo paslaugos </w:t>
            </w:r>
          </w:p>
        </w:tc>
        <w:tc>
          <w:tcPr>
            <w:tcW w:w="5812" w:type="dxa"/>
            <w:tcBorders>
              <w:top w:val="single" w:sz="4" w:space="0" w:color="auto"/>
              <w:left w:val="single" w:sz="4" w:space="0" w:color="auto"/>
              <w:bottom w:val="single" w:sz="4" w:space="0" w:color="auto"/>
              <w:right w:val="single" w:sz="4" w:space="0" w:color="auto"/>
            </w:tcBorders>
            <w:hideMark/>
          </w:tcPr>
          <w:p w14:paraId="68B5BA43" w14:textId="77777777" w:rsidR="00B8214D" w:rsidRPr="00F743F3" w:rsidRDefault="00B8214D" w:rsidP="0098279D">
            <w:pPr>
              <w:spacing w:line="276" w:lineRule="auto"/>
              <w:jc w:val="both"/>
              <w:rPr>
                <w:i/>
                <w:iCs/>
                <w:kern w:val="0"/>
                <w:lang w:eastAsia="lt-LT"/>
              </w:rPr>
            </w:pPr>
            <w:r w:rsidRPr="00F743F3">
              <w:rPr>
                <w:i/>
                <w:iCs/>
                <w:kern w:val="0"/>
                <w:lang w:eastAsia="lt-LT"/>
              </w:rPr>
              <w:t xml:space="preserve">Perkamos įprastos </w:t>
            </w:r>
            <w:r w:rsidRPr="00F743F3">
              <w:rPr>
                <w:b/>
                <w:bCs/>
                <w:i/>
                <w:iCs/>
                <w:kern w:val="0"/>
                <w:lang w:eastAsia="lt-LT"/>
              </w:rPr>
              <w:t>projektavimo paslaugos</w:t>
            </w:r>
            <w:r w:rsidRPr="00F743F3">
              <w:rPr>
                <w:i/>
                <w:iCs/>
                <w:kern w:val="0"/>
                <w:lang w:eastAsia="lt-LT"/>
              </w:rPr>
              <w:t xml:space="preserve">, kurias projektuotojas privalo atlikti pagal </w:t>
            </w:r>
            <w:r w:rsidRPr="00F743F3">
              <w:rPr>
                <w:b/>
                <w:bCs/>
                <w:i/>
                <w:iCs/>
                <w:kern w:val="0"/>
                <w:lang w:eastAsia="lt-LT"/>
              </w:rPr>
              <w:t>Statybos įstatymą</w:t>
            </w:r>
            <w:r w:rsidRPr="00F743F3">
              <w:rPr>
                <w:i/>
                <w:iCs/>
                <w:kern w:val="0"/>
                <w:lang w:eastAsia="lt-LT"/>
              </w:rPr>
              <w:t xml:space="preserve">, </w:t>
            </w:r>
            <w:r w:rsidRPr="00F743F3">
              <w:rPr>
                <w:b/>
                <w:bCs/>
                <w:i/>
                <w:iCs/>
                <w:kern w:val="0"/>
                <w:lang w:eastAsia="lt-LT"/>
              </w:rPr>
              <w:t>STR 1.04.04:2017 „Statinio projektavimas, projekto ekspertizė“</w:t>
            </w:r>
            <w:r w:rsidRPr="00F743F3">
              <w:rPr>
                <w:i/>
                <w:iCs/>
                <w:kern w:val="0"/>
                <w:lang w:eastAsia="lt-LT"/>
              </w:rPr>
              <w:t xml:space="preserve"> ir kitus teisės aktus, įskaitant:</w:t>
            </w:r>
          </w:p>
          <w:p w14:paraId="1EB77A01" w14:textId="77777777" w:rsidR="00B8214D" w:rsidRPr="00F743F3" w:rsidRDefault="00B8214D" w:rsidP="00B8214D">
            <w:pPr>
              <w:numPr>
                <w:ilvl w:val="0"/>
                <w:numId w:val="24"/>
              </w:numPr>
              <w:spacing w:line="276" w:lineRule="auto"/>
              <w:jc w:val="both"/>
              <w:rPr>
                <w:i/>
                <w:iCs/>
                <w:kern w:val="0"/>
                <w:lang w:eastAsia="lt-LT"/>
              </w:rPr>
            </w:pPr>
            <w:r w:rsidRPr="00F743F3">
              <w:rPr>
                <w:i/>
                <w:iCs/>
                <w:kern w:val="0"/>
                <w:lang w:eastAsia="lt-LT"/>
              </w:rPr>
              <w:t>projektinių pasiūlymų parengimą;</w:t>
            </w:r>
          </w:p>
          <w:p w14:paraId="7FD02DC9" w14:textId="77777777" w:rsidR="00B8214D" w:rsidRPr="00F743F3" w:rsidRDefault="00B8214D" w:rsidP="00B8214D">
            <w:pPr>
              <w:numPr>
                <w:ilvl w:val="0"/>
                <w:numId w:val="24"/>
              </w:numPr>
              <w:spacing w:line="276" w:lineRule="auto"/>
              <w:jc w:val="both"/>
              <w:rPr>
                <w:i/>
                <w:iCs/>
                <w:kern w:val="0"/>
                <w:lang w:eastAsia="lt-LT"/>
              </w:rPr>
            </w:pPr>
            <w:r w:rsidRPr="00F743F3">
              <w:rPr>
                <w:i/>
                <w:iCs/>
                <w:kern w:val="0"/>
                <w:lang w:eastAsia="lt-LT"/>
              </w:rPr>
              <w:t>techninio projekto parengimą;</w:t>
            </w:r>
          </w:p>
          <w:p w14:paraId="7079656A" w14:textId="77777777" w:rsidR="00B8214D" w:rsidRPr="00F743F3" w:rsidRDefault="00B8214D" w:rsidP="00B8214D">
            <w:pPr>
              <w:numPr>
                <w:ilvl w:val="0"/>
                <w:numId w:val="24"/>
              </w:numPr>
              <w:spacing w:line="276" w:lineRule="auto"/>
              <w:jc w:val="both"/>
              <w:rPr>
                <w:i/>
                <w:iCs/>
                <w:kern w:val="0"/>
                <w:lang w:eastAsia="lt-LT"/>
              </w:rPr>
            </w:pPr>
            <w:r w:rsidRPr="00F743F3">
              <w:rPr>
                <w:i/>
                <w:iCs/>
                <w:kern w:val="0"/>
                <w:lang w:eastAsia="lt-LT"/>
              </w:rPr>
              <w:t>projekto derinimų su užsakovu ir institucijomis atlikimą;</w:t>
            </w:r>
          </w:p>
          <w:p w14:paraId="7C3474D6" w14:textId="77777777" w:rsidR="00B8214D" w:rsidRPr="00F743F3" w:rsidRDefault="00B8214D" w:rsidP="00B8214D">
            <w:pPr>
              <w:numPr>
                <w:ilvl w:val="0"/>
                <w:numId w:val="24"/>
              </w:numPr>
              <w:spacing w:line="276" w:lineRule="auto"/>
              <w:jc w:val="both"/>
              <w:rPr>
                <w:i/>
                <w:iCs/>
                <w:kern w:val="0"/>
                <w:lang w:eastAsia="lt-LT"/>
              </w:rPr>
            </w:pPr>
            <w:r w:rsidRPr="00F743F3">
              <w:rPr>
                <w:i/>
                <w:iCs/>
                <w:kern w:val="0"/>
                <w:lang w:eastAsia="lt-LT"/>
              </w:rPr>
              <w:t>sąmatinių skaičiavimų, medžiagų ir įrangos kiekių nustatymą;</w:t>
            </w:r>
          </w:p>
          <w:p w14:paraId="03733426" w14:textId="77777777" w:rsidR="00B8214D" w:rsidRPr="00F743F3" w:rsidRDefault="00B8214D" w:rsidP="00B8214D">
            <w:pPr>
              <w:numPr>
                <w:ilvl w:val="0"/>
                <w:numId w:val="24"/>
              </w:numPr>
              <w:spacing w:line="276" w:lineRule="auto"/>
              <w:jc w:val="both"/>
              <w:rPr>
                <w:i/>
                <w:iCs/>
                <w:kern w:val="0"/>
                <w:lang w:eastAsia="lt-LT"/>
              </w:rPr>
            </w:pPr>
            <w:r w:rsidRPr="00F743F3">
              <w:rPr>
                <w:i/>
                <w:iCs/>
                <w:kern w:val="0"/>
                <w:lang w:eastAsia="lt-LT"/>
              </w:rPr>
              <w:t>projekto sprendinių techninių specifikacijų parengimą.</w:t>
            </w:r>
          </w:p>
          <w:p w14:paraId="75A459C3" w14:textId="77777777" w:rsidR="00B8214D" w:rsidRPr="00F743F3" w:rsidRDefault="00B8214D" w:rsidP="0098279D">
            <w:pPr>
              <w:spacing w:line="276" w:lineRule="auto"/>
              <w:jc w:val="both"/>
              <w:rPr>
                <w:i/>
                <w:iCs/>
                <w:kern w:val="0"/>
                <w:lang w:eastAsia="lt-LT"/>
              </w:rPr>
            </w:pPr>
            <w:r w:rsidRPr="00F743F3">
              <w:rPr>
                <w:i/>
                <w:iCs/>
                <w:kern w:val="0"/>
                <w:lang w:eastAsia="lt-LT"/>
              </w:rPr>
              <w:t>Projektas turi užtikrinti:</w:t>
            </w:r>
          </w:p>
          <w:p w14:paraId="3D148460" w14:textId="77777777" w:rsidR="00B8214D" w:rsidRPr="00F743F3" w:rsidRDefault="00B8214D" w:rsidP="00B8214D">
            <w:pPr>
              <w:numPr>
                <w:ilvl w:val="0"/>
                <w:numId w:val="25"/>
              </w:numPr>
              <w:spacing w:line="276" w:lineRule="auto"/>
              <w:jc w:val="both"/>
              <w:rPr>
                <w:i/>
                <w:iCs/>
                <w:kern w:val="0"/>
                <w:lang w:eastAsia="lt-LT"/>
              </w:rPr>
            </w:pPr>
            <w:r w:rsidRPr="00F743F3">
              <w:rPr>
                <w:i/>
                <w:iCs/>
                <w:kern w:val="0"/>
                <w:lang w:eastAsia="lt-LT"/>
              </w:rPr>
              <w:t>tarpusavio suderinamumą tarp projekto dalių, kiekių duomenų atitikimą sąnaudų žiniaraščiams;</w:t>
            </w:r>
          </w:p>
          <w:p w14:paraId="57273E80" w14:textId="77777777" w:rsidR="00B8214D" w:rsidRPr="00F743F3" w:rsidRDefault="00B8214D" w:rsidP="00B8214D">
            <w:pPr>
              <w:numPr>
                <w:ilvl w:val="0"/>
                <w:numId w:val="25"/>
              </w:numPr>
              <w:spacing w:line="276" w:lineRule="auto"/>
              <w:jc w:val="both"/>
              <w:rPr>
                <w:i/>
                <w:iCs/>
                <w:kern w:val="0"/>
                <w:lang w:eastAsia="lt-LT"/>
              </w:rPr>
            </w:pPr>
            <w:r w:rsidRPr="00F743F3">
              <w:rPr>
                <w:i/>
                <w:iCs/>
                <w:kern w:val="0"/>
                <w:lang w:eastAsia="lt-LT"/>
              </w:rPr>
              <w:t>esminių techninių parametrų nustatymą statybos darbams ir produktams;</w:t>
            </w:r>
          </w:p>
          <w:p w14:paraId="1795965C" w14:textId="77777777" w:rsidR="00B8214D" w:rsidRPr="00F743F3" w:rsidRDefault="00B8214D" w:rsidP="00B8214D">
            <w:pPr>
              <w:numPr>
                <w:ilvl w:val="0"/>
                <w:numId w:val="25"/>
              </w:numPr>
              <w:spacing w:line="276" w:lineRule="auto"/>
              <w:jc w:val="both"/>
              <w:rPr>
                <w:i/>
                <w:iCs/>
                <w:kern w:val="0"/>
                <w:lang w:eastAsia="lt-LT"/>
              </w:rPr>
            </w:pPr>
            <w:proofErr w:type="spellStart"/>
            <w:r w:rsidRPr="00F743F3">
              <w:rPr>
                <w:i/>
                <w:iCs/>
                <w:kern w:val="0"/>
                <w:lang w:eastAsia="lt-LT"/>
              </w:rPr>
              <w:t>nediskriminaciją</w:t>
            </w:r>
            <w:proofErr w:type="spellEnd"/>
            <w:r w:rsidRPr="00F743F3">
              <w:rPr>
                <w:i/>
                <w:iCs/>
                <w:kern w:val="0"/>
                <w:lang w:eastAsia="lt-LT"/>
              </w:rPr>
              <w:t xml:space="preserve"> ir galimybę plačiai konkurencijai, vengiant nurodyti konkrečius gamintojus, prekių ženklus ar patentus.</w:t>
            </w:r>
          </w:p>
          <w:p w14:paraId="60B60370" w14:textId="77777777" w:rsidR="00B8214D" w:rsidRPr="0004269A" w:rsidRDefault="00B8214D" w:rsidP="0098279D">
            <w:pPr>
              <w:spacing w:line="276" w:lineRule="auto"/>
              <w:jc w:val="both"/>
            </w:pPr>
          </w:p>
        </w:tc>
      </w:tr>
      <w:tr w:rsidR="00B8214D" w:rsidRPr="0004269A" w14:paraId="65CE830D"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69E780FE" w14:textId="77777777" w:rsidR="00B8214D" w:rsidRPr="0004269A" w:rsidRDefault="00B8214D" w:rsidP="0098279D">
            <w:pPr>
              <w:spacing w:line="276" w:lineRule="auto"/>
              <w:jc w:val="both"/>
            </w:pPr>
            <w:r w:rsidRPr="0004269A">
              <w:t>12.2.</w:t>
            </w:r>
          </w:p>
        </w:tc>
        <w:tc>
          <w:tcPr>
            <w:tcW w:w="2711" w:type="dxa"/>
            <w:tcBorders>
              <w:top w:val="single" w:sz="4" w:space="0" w:color="auto"/>
              <w:left w:val="single" w:sz="4" w:space="0" w:color="auto"/>
              <w:bottom w:val="single" w:sz="4" w:space="0" w:color="auto"/>
              <w:right w:val="single" w:sz="4" w:space="0" w:color="auto"/>
            </w:tcBorders>
          </w:tcPr>
          <w:p w14:paraId="714C8934" w14:textId="77777777" w:rsidR="00B8214D" w:rsidRPr="0004269A" w:rsidRDefault="00B8214D" w:rsidP="0098279D">
            <w:pPr>
              <w:spacing w:line="276" w:lineRule="auto"/>
              <w:jc w:val="both"/>
            </w:pPr>
            <w:r w:rsidRPr="0004269A">
              <w:t>kitos paslaugos, susijusios su projektavimo paslaugomis</w:t>
            </w:r>
          </w:p>
        </w:tc>
        <w:tc>
          <w:tcPr>
            <w:tcW w:w="5812" w:type="dxa"/>
            <w:tcBorders>
              <w:top w:val="single" w:sz="4" w:space="0" w:color="auto"/>
              <w:left w:val="single" w:sz="4" w:space="0" w:color="auto"/>
              <w:bottom w:val="single" w:sz="4" w:space="0" w:color="auto"/>
              <w:right w:val="single" w:sz="4" w:space="0" w:color="auto"/>
            </w:tcBorders>
            <w:hideMark/>
          </w:tcPr>
          <w:p w14:paraId="2038968A" w14:textId="77777777" w:rsidR="00B8214D" w:rsidRPr="00F743F3" w:rsidRDefault="00B8214D" w:rsidP="0098279D">
            <w:pPr>
              <w:spacing w:line="276" w:lineRule="auto"/>
              <w:jc w:val="both"/>
              <w:rPr>
                <w:iCs/>
                <w:kern w:val="0"/>
                <w:lang w:eastAsia="lt-LT"/>
              </w:rPr>
            </w:pPr>
            <w:r w:rsidRPr="00F743F3">
              <w:rPr>
                <w:iCs/>
                <w:kern w:val="0"/>
                <w:lang w:eastAsia="lt-LT"/>
              </w:rPr>
              <w:t>Projektuotojui pavestinos papildomos paslaugos:</w:t>
            </w:r>
          </w:p>
          <w:p w14:paraId="35F3EF58"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t>Gauti ir įvertinti prisijungimo sąlygas</w:t>
            </w:r>
            <w:r w:rsidRPr="00F743F3">
              <w:rPr>
                <w:iCs/>
                <w:kern w:val="0"/>
                <w:lang w:eastAsia="lt-LT"/>
              </w:rPr>
              <w:t xml:space="preserve"> iš elektros tinklo operatorių rezervinių generatorių prijungimui;</w:t>
            </w:r>
          </w:p>
          <w:p w14:paraId="6A31DA2F"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t>Surinkti ir įvertinti esamų statinių techninius duomenis</w:t>
            </w:r>
            <w:r w:rsidRPr="00F743F3">
              <w:rPr>
                <w:iCs/>
                <w:kern w:val="0"/>
                <w:lang w:eastAsia="lt-LT"/>
              </w:rPr>
              <w:t>, įskaitant statybinių konstrukcijų dokumentaciją, esamus elektros įrenginius ir kabelių trasas;</w:t>
            </w:r>
          </w:p>
          <w:p w14:paraId="158C2766"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t>Atlikti esamų statinių statybinius ir inžinerinius tyrimus</w:t>
            </w:r>
            <w:r w:rsidRPr="00F743F3">
              <w:rPr>
                <w:iCs/>
                <w:kern w:val="0"/>
                <w:lang w:eastAsia="lt-LT"/>
              </w:rPr>
              <w:t>, reikalingus elektros skydinių rekonstrukcijai ir generatorių įrengimui;</w:t>
            </w:r>
          </w:p>
          <w:p w14:paraId="3CD0443A"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lastRenderedPageBreak/>
              <w:t>Paruošti ir pateikti projektui reikalingus sklypo planus</w:t>
            </w:r>
            <w:r w:rsidRPr="00F743F3">
              <w:rPr>
                <w:iCs/>
                <w:kern w:val="0"/>
                <w:lang w:eastAsia="lt-LT"/>
              </w:rPr>
              <w:t xml:space="preserve"> ar kitus topografinius duomenis, jei būtina;</w:t>
            </w:r>
          </w:p>
          <w:p w14:paraId="1CD64C8C"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t>Derinti su užsakovu ir institucijomis visus statybą leidžiančius dokumentus</w:t>
            </w:r>
            <w:r w:rsidRPr="00F743F3">
              <w:rPr>
                <w:iCs/>
                <w:kern w:val="0"/>
                <w:lang w:eastAsia="lt-LT"/>
              </w:rPr>
              <w:t>;</w:t>
            </w:r>
          </w:p>
          <w:p w14:paraId="64436AC7" w14:textId="77777777" w:rsidR="00B8214D" w:rsidRPr="00F743F3" w:rsidRDefault="00B8214D" w:rsidP="00B8214D">
            <w:pPr>
              <w:numPr>
                <w:ilvl w:val="0"/>
                <w:numId w:val="26"/>
              </w:numPr>
              <w:spacing w:line="276" w:lineRule="auto"/>
              <w:jc w:val="both"/>
              <w:rPr>
                <w:iCs/>
                <w:kern w:val="0"/>
                <w:lang w:eastAsia="lt-LT"/>
              </w:rPr>
            </w:pPr>
            <w:r w:rsidRPr="00F743F3">
              <w:rPr>
                <w:b/>
                <w:bCs/>
                <w:iCs/>
                <w:kern w:val="0"/>
                <w:lang w:eastAsia="lt-LT"/>
              </w:rPr>
              <w:t>Atlikti kitus konkrečius tyrimus ar analizę</w:t>
            </w:r>
            <w:r w:rsidRPr="00F743F3">
              <w:rPr>
                <w:iCs/>
                <w:kern w:val="0"/>
                <w:lang w:eastAsia="lt-LT"/>
              </w:rPr>
              <w:t>, susijusią su elektros įrangos rekonstrukcija ir rezervinių maitinimo šaltinių įrengimu, jeigu tai reikalinga projekto sprendinių parengimui.</w:t>
            </w:r>
          </w:p>
          <w:p w14:paraId="09643EEB" w14:textId="77777777" w:rsidR="00B8214D" w:rsidRPr="0004269A" w:rsidRDefault="00B8214D" w:rsidP="0098279D">
            <w:pPr>
              <w:spacing w:line="276" w:lineRule="auto"/>
              <w:jc w:val="both"/>
              <w:rPr>
                <w:u w:val="single"/>
              </w:rPr>
            </w:pPr>
          </w:p>
        </w:tc>
      </w:tr>
      <w:tr w:rsidR="00B8214D" w:rsidRPr="0004269A" w14:paraId="32A33E2D" w14:textId="77777777" w:rsidTr="0098279D">
        <w:tc>
          <w:tcPr>
            <w:tcW w:w="828" w:type="dxa"/>
            <w:tcBorders>
              <w:top w:val="single" w:sz="4" w:space="0" w:color="auto"/>
              <w:left w:val="single" w:sz="4" w:space="0" w:color="auto"/>
              <w:bottom w:val="single" w:sz="4" w:space="0" w:color="auto"/>
              <w:right w:val="single" w:sz="4" w:space="0" w:color="auto"/>
            </w:tcBorders>
          </w:tcPr>
          <w:p w14:paraId="3E868714" w14:textId="77777777" w:rsidR="00B8214D" w:rsidRPr="0004269A" w:rsidRDefault="00B8214D" w:rsidP="0098279D">
            <w:pPr>
              <w:spacing w:line="276" w:lineRule="auto"/>
              <w:jc w:val="both"/>
            </w:pPr>
            <w:r w:rsidRPr="0004269A">
              <w:lastRenderedPageBreak/>
              <w:t>12.3.</w:t>
            </w:r>
          </w:p>
        </w:tc>
        <w:tc>
          <w:tcPr>
            <w:tcW w:w="2711" w:type="dxa"/>
            <w:tcBorders>
              <w:top w:val="single" w:sz="4" w:space="0" w:color="auto"/>
              <w:left w:val="single" w:sz="4" w:space="0" w:color="auto"/>
              <w:bottom w:val="single" w:sz="4" w:space="0" w:color="auto"/>
              <w:right w:val="single" w:sz="4" w:space="0" w:color="auto"/>
            </w:tcBorders>
          </w:tcPr>
          <w:p w14:paraId="49F8DFAF" w14:textId="77777777" w:rsidR="00B8214D" w:rsidRPr="0004269A" w:rsidRDefault="00B8214D" w:rsidP="0098279D">
            <w:pPr>
              <w:spacing w:line="276" w:lineRule="auto"/>
              <w:jc w:val="both"/>
            </w:pPr>
            <w:r w:rsidRPr="0004269A">
              <w:t>projekto vykdymo priežiūra</w:t>
            </w:r>
          </w:p>
        </w:tc>
        <w:tc>
          <w:tcPr>
            <w:tcW w:w="5812" w:type="dxa"/>
            <w:tcBorders>
              <w:top w:val="single" w:sz="4" w:space="0" w:color="auto"/>
              <w:left w:val="single" w:sz="4" w:space="0" w:color="auto"/>
              <w:bottom w:val="single" w:sz="4" w:space="0" w:color="auto"/>
              <w:right w:val="single" w:sz="4" w:space="0" w:color="auto"/>
            </w:tcBorders>
          </w:tcPr>
          <w:p w14:paraId="6BAA191C" w14:textId="77777777" w:rsidR="00B8214D" w:rsidRPr="00F743F3" w:rsidRDefault="00B8214D" w:rsidP="0098279D">
            <w:pPr>
              <w:spacing w:line="276" w:lineRule="auto"/>
              <w:jc w:val="both"/>
              <w:rPr>
                <w:iCs/>
                <w:kern w:val="0"/>
                <w:lang w:eastAsia="lt-LT"/>
              </w:rPr>
            </w:pPr>
            <w:r w:rsidRPr="00F743F3">
              <w:rPr>
                <w:iCs/>
                <w:kern w:val="0"/>
                <w:lang w:eastAsia="lt-LT"/>
              </w:rPr>
              <w:t xml:space="preserve">Projekto vykdymo priežiūros metu </w:t>
            </w:r>
            <w:r w:rsidRPr="00F743F3">
              <w:rPr>
                <w:b/>
                <w:bCs/>
                <w:iCs/>
                <w:kern w:val="0"/>
                <w:lang w:eastAsia="lt-LT"/>
              </w:rPr>
              <w:t>tikrinamas sprendinių atitikimas techniniame projekte pateiktiems brėžiniams, techninėms specifikacijoms ir normatyvams</w:t>
            </w:r>
            <w:r w:rsidRPr="00F743F3">
              <w:rPr>
                <w:iCs/>
                <w:kern w:val="0"/>
                <w:lang w:eastAsia="lt-LT"/>
              </w:rPr>
              <w:t>, įvertinama elektros skydinių rekonstrukcija, rezervinių generatorių įrengimas, automatizacijos ir saugos sprendinių įgyvendinimas;</w:t>
            </w:r>
          </w:p>
          <w:p w14:paraId="77922D85" w14:textId="77777777" w:rsidR="00B8214D" w:rsidRPr="00F743F3" w:rsidRDefault="00B8214D" w:rsidP="0098279D">
            <w:pPr>
              <w:spacing w:line="276" w:lineRule="auto"/>
              <w:jc w:val="both"/>
              <w:rPr>
                <w:iCs/>
                <w:kern w:val="0"/>
                <w:lang w:eastAsia="lt-LT"/>
              </w:rPr>
            </w:pPr>
            <w:r w:rsidRPr="00F743F3">
              <w:rPr>
                <w:iCs/>
                <w:kern w:val="0"/>
                <w:lang w:eastAsia="lt-LT"/>
              </w:rPr>
              <w:t xml:space="preserve">Projekto priežiūros metu </w:t>
            </w:r>
            <w:r w:rsidRPr="00F743F3">
              <w:rPr>
                <w:b/>
                <w:bCs/>
                <w:iCs/>
                <w:kern w:val="0"/>
                <w:lang w:eastAsia="lt-LT"/>
              </w:rPr>
              <w:t>teikiamos tarpinės ataskaitos</w:t>
            </w:r>
            <w:r w:rsidRPr="00F743F3">
              <w:rPr>
                <w:iCs/>
                <w:kern w:val="0"/>
                <w:lang w:eastAsia="lt-LT"/>
              </w:rPr>
              <w:t xml:space="preserve"> Užsakovui, apimančios atliktų darbų apimtį, pastebėtas neatitikimų problemas ir rekomendacijas;</w:t>
            </w:r>
          </w:p>
          <w:p w14:paraId="3DE94C51" w14:textId="77777777" w:rsidR="00B8214D" w:rsidRPr="00F743F3" w:rsidRDefault="00B8214D" w:rsidP="0098279D">
            <w:pPr>
              <w:spacing w:line="276" w:lineRule="auto"/>
              <w:jc w:val="both"/>
              <w:rPr>
                <w:iCs/>
                <w:kern w:val="0"/>
                <w:lang w:eastAsia="lt-LT"/>
              </w:rPr>
            </w:pPr>
            <w:r w:rsidRPr="00F743F3">
              <w:rPr>
                <w:iCs/>
                <w:kern w:val="0"/>
                <w:lang w:eastAsia="lt-LT"/>
              </w:rPr>
              <w:t xml:space="preserve">Po projekto įgyvendinimo parengiama </w:t>
            </w:r>
            <w:r w:rsidRPr="00F743F3">
              <w:rPr>
                <w:b/>
                <w:bCs/>
                <w:iCs/>
                <w:kern w:val="0"/>
                <w:lang w:eastAsia="lt-LT"/>
              </w:rPr>
              <w:t>galutinė ataskaita</w:t>
            </w:r>
            <w:r w:rsidRPr="00F743F3">
              <w:rPr>
                <w:iCs/>
                <w:kern w:val="0"/>
                <w:lang w:eastAsia="lt-LT"/>
              </w:rPr>
              <w:t>, kurioje pateikiamas patikrintų darbų aprašymas, neatitikimų sprendimų santrauka ir rekomendacijos tolimesnei eksploatacijai;</w:t>
            </w:r>
          </w:p>
          <w:p w14:paraId="3A2182C9" w14:textId="77777777" w:rsidR="00B8214D" w:rsidRPr="0004269A" w:rsidRDefault="00B8214D" w:rsidP="0098279D">
            <w:pPr>
              <w:spacing w:line="276" w:lineRule="auto"/>
              <w:jc w:val="both"/>
              <w:rPr>
                <w:iCs/>
                <w:kern w:val="0"/>
                <w:lang w:eastAsia="lt-LT"/>
              </w:rPr>
            </w:pPr>
          </w:p>
        </w:tc>
      </w:tr>
      <w:tr w:rsidR="00B8214D" w:rsidRPr="0004269A" w14:paraId="33867D54" w14:textId="77777777" w:rsidTr="0098279D">
        <w:trPr>
          <w:trHeight w:val="1756"/>
        </w:trPr>
        <w:tc>
          <w:tcPr>
            <w:tcW w:w="828" w:type="dxa"/>
            <w:tcBorders>
              <w:top w:val="single" w:sz="4" w:space="0" w:color="auto"/>
              <w:left w:val="single" w:sz="4" w:space="0" w:color="auto"/>
              <w:bottom w:val="single" w:sz="4" w:space="0" w:color="auto"/>
              <w:right w:val="single" w:sz="4" w:space="0" w:color="auto"/>
            </w:tcBorders>
            <w:hideMark/>
          </w:tcPr>
          <w:p w14:paraId="3B950011" w14:textId="77777777" w:rsidR="00B8214D" w:rsidRPr="0004269A" w:rsidRDefault="00B8214D" w:rsidP="0098279D">
            <w:pPr>
              <w:spacing w:line="276" w:lineRule="auto"/>
              <w:jc w:val="both"/>
            </w:pPr>
            <w:r w:rsidRPr="0004269A">
              <w:t>13.</w:t>
            </w:r>
          </w:p>
        </w:tc>
        <w:tc>
          <w:tcPr>
            <w:tcW w:w="2711" w:type="dxa"/>
            <w:tcBorders>
              <w:top w:val="single" w:sz="4" w:space="0" w:color="auto"/>
              <w:left w:val="single" w:sz="4" w:space="0" w:color="auto"/>
              <w:bottom w:val="single" w:sz="4" w:space="0" w:color="auto"/>
              <w:right w:val="single" w:sz="4" w:space="0" w:color="auto"/>
            </w:tcBorders>
            <w:hideMark/>
          </w:tcPr>
          <w:p w14:paraId="5E305D19" w14:textId="77777777" w:rsidR="00B8214D" w:rsidRPr="0004269A" w:rsidRDefault="00B8214D" w:rsidP="0098279D">
            <w:pPr>
              <w:spacing w:line="276" w:lineRule="auto"/>
              <w:jc w:val="both"/>
              <w:rPr>
                <w:u w:val="single"/>
              </w:rPr>
            </w:pPr>
            <w:r w:rsidRPr="0004269A">
              <w:t>Paslaugų teikimo pradžia ir trukmė</w:t>
            </w:r>
          </w:p>
        </w:tc>
        <w:tc>
          <w:tcPr>
            <w:tcW w:w="5812" w:type="dxa"/>
            <w:tcBorders>
              <w:top w:val="single" w:sz="4" w:space="0" w:color="auto"/>
              <w:left w:val="single" w:sz="4" w:space="0" w:color="auto"/>
              <w:bottom w:val="single" w:sz="4" w:space="0" w:color="auto"/>
              <w:right w:val="single" w:sz="4" w:space="0" w:color="auto"/>
            </w:tcBorders>
          </w:tcPr>
          <w:p w14:paraId="00706885" w14:textId="77777777" w:rsidR="00B8214D" w:rsidRPr="0004269A" w:rsidRDefault="00B8214D" w:rsidP="0098279D">
            <w:pPr>
              <w:spacing w:line="276" w:lineRule="auto"/>
              <w:jc w:val="both"/>
              <w:rPr>
                <w:i/>
                <w:iCs/>
              </w:rPr>
            </w:pPr>
            <w:r w:rsidRPr="0004269A">
              <w:rPr>
                <w:i/>
                <w:iCs/>
              </w:rPr>
              <w:t>/nurodoma kiekvienos perkamos paslaugos suteikimo pradžia ir trukmė mėnesiais, savaitėmis ar dienomis, aiškiai įvardinama, kas bus laikoma paslaugos suteikimu, pavyzdžiui teigiamo ekspertizės akto, statybą leidžiančio dokumento gavimas ar pan. Jeigu paslaugų suteikimo terminas bus vienas iš ekonominio naudingumo vertinimo kriterijų, nurodoma maksimali paslaugų suteikimo trukmė/</w:t>
            </w:r>
          </w:p>
          <w:p w14:paraId="73666106" w14:textId="77777777" w:rsidR="00B8214D" w:rsidRPr="0004269A" w:rsidRDefault="00B8214D" w:rsidP="00B8214D">
            <w:pPr>
              <w:pStyle w:val="Sraopastraipa"/>
              <w:widowControl/>
              <w:numPr>
                <w:ilvl w:val="0"/>
                <w:numId w:val="14"/>
              </w:numPr>
              <w:suppressAutoHyphens w:val="0"/>
              <w:spacing w:after="200" w:line="276" w:lineRule="auto"/>
              <w:jc w:val="both"/>
              <w:rPr>
                <w:i/>
                <w:iCs/>
                <w:lang w:eastAsia="lt-LT"/>
              </w:rPr>
            </w:pPr>
            <w:r w:rsidRPr="12FD5E52">
              <w:rPr>
                <w:i/>
                <w:iCs/>
                <w:lang w:eastAsia="lt-LT"/>
              </w:rPr>
              <w:t>Projektiniai pasiūlymai:</w:t>
            </w:r>
          </w:p>
          <w:p w14:paraId="39A5118D" w14:textId="77777777" w:rsidR="00B8214D" w:rsidRPr="0004269A" w:rsidRDefault="00B8214D" w:rsidP="0098279D">
            <w:pPr>
              <w:pStyle w:val="Sraopastraipa"/>
              <w:jc w:val="both"/>
              <w:rPr>
                <w:i/>
                <w:iCs/>
                <w:lang w:eastAsia="lt-LT"/>
              </w:rPr>
            </w:pPr>
            <w:r w:rsidRPr="0004269A">
              <w:rPr>
                <w:i/>
                <w:iCs/>
                <w:lang w:eastAsia="lt-LT"/>
              </w:rPr>
              <w:t>trukmė</w:t>
            </w:r>
            <w:r>
              <w:rPr>
                <w:i/>
                <w:iCs/>
                <w:lang w:eastAsia="lt-LT"/>
              </w:rPr>
              <w:t xml:space="preserve"> 60 k. d. </w:t>
            </w:r>
            <w:r w:rsidRPr="000F2A82">
              <w:rPr>
                <w:i/>
                <w:iCs/>
                <w:lang w:eastAsia="lt-LT"/>
              </w:rPr>
              <w:t>iki pirminio projekto dokumentacijos perdavimo Užsakovui akto</w:t>
            </w:r>
            <w:r>
              <w:rPr>
                <w:i/>
                <w:iCs/>
                <w:sz w:val="20"/>
                <w:szCs w:val="20"/>
                <w:lang w:eastAsia="lt-LT"/>
              </w:rPr>
              <w:t>.</w:t>
            </w:r>
          </w:p>
          <w:p w14:paraId="0C9F22AC" w14:textId="77777777" w:rsidR="00B8214D" w:rsidRPr="0004269A" w:rsidRDefault="00B8214D" w:rsidP="0098279D">
            <w:pPr>
              <w:pStyle w:val="Sraopastraipa"/>
              <w:jc w:val="both"/>
              <w:rPr>
                <w:i/>
                <w:iCs/>
                <w:lang w:eastAsia="lt-LT"/>
              </w:rPr>
            </w:pPr>
          </w:p>
          <w:p w14:paraId="5001C8CC" w14:textId="77777777" w:rsidR="00B8214D" w:rsidRPr="00487592" w:rsidRDefault="00B8214D" w:rsidP="00B8214D">
            <w:pPr>
              <w:pStyle w:val="Sraopastraipa"/>
              <w:widowControl/>
              <w:numPr>
                <w:ilvl w:val="0"/>
                <w:numId w:val="14"/>
              </w:numPr>
              <w:suppressAutoHyphens w:val="0"/>
              <w:spacing w:after="200" w:line="276" w:lineRule="auto"/>
              <w:jc w:val="both"/>
              <w:rPr>
                <w:i/>
                <w:iCs/>
                <w:lang w:eastAsia="lt-LT"/>
              </w:rPr>
            </w:pPr>
            <w:r w:rsidRPr="00487592">
              <w:rPr>
                <w:i/>
                <w:iCs/>
                <w:lang w:eastAsia="lt-LT"/>
              </w:rPr>
              <w:t>Techninio darbo projekto parengimas</w:t>
            </w:r>
          </w:p>
          <w:p w14:paraId="6F81094E" w14:textId="77777777" w:rsidR="00B8214D" w:rsidRPr="00EE0B6C" w:rsidRDefault="00B8214D" w:rsidP="0098279D">
            <w:pPr>
              <w:pStyle w:val="Sraopastraipa"/>
              <w:jc w:val="both"/>
              <w:rPr>
                <w:i/>
                <w:iCs/>
                <w:lang w:eastAsia="lt-LT"/>
              </w:rPr>
            </w:pPr>
            <w:r w:rsidRPr="00EE0B6C">
              <w:rPr>
                <w:i/>
                <w:iCs/>
                <w:lang w:eastAsia="lt-LT"/>
              </w:rPr>
              <w:t>trukmė</w:t>
            </w:r>
            <w:r>
              <w:rPr>
                <w:i/>
                <w:iCs/>
                <w:lang w:eastAsia="lt-LT"/>
              </w:rPr>
              <w:t xml:space="preserve"> 60 k. d. </w:t>
            </w:r>
          </w:p>
          <w:p w14:paraId="444EF550" w14:textId="77777777" w:rsidR="00B8214D" w:rsidRPr="0004269A" w:rsidRDefault="00B8214D" w:rsidP="0098279D">
            <w:pPr>
              <w:pStyle w:val="Sraopastraipa"/>
              <w:jc w:val="both"/>
              <w:rPr>
                <w:i/>
                <w:iCs/>
                <w:lang w:eastAsia="lt-LT"/>
              </w:rPr>
            </w:pPr>
          </w:p>
          <w:p w14:paraId="2425E132" w14:textId="77777777" w:rsidR="00B8214D" w:rsidRPr="0004269A" w:rsidRDefault="00B8214D" w:rsidP="00B8214D">
            <w:pPr>
              <w:pStyle w:val="Sraopastraipa"/>
              <w:widowControl/>
              <w:numPr>
                <w:ilvl w:val="0"/>
                <w:numId w:val="14"/>
              </w:numPr>
              <w:suppressAutoHyphens w:val="0"/>
              <w:spacing w:after="200" w:line="276" w:lineRule="auto"/>
              <w:jc w:val="both"/>
              <w:rPr>
                <w:i/>
                <w:iCs/>
                <w:lang w:eastAsia="lt-LT"/>
              </w:rPr>
            </w:pPr>
            <w:r w:rsidRPr="12FD5E52">
              <w:rPr>
                <w:i/>
                <w:iCs/>
                <w:lang w:eastAsia="lt-LT"/>
              </w:rPr>
              <w:t>Techninio projekto parengimas</w:t>
            </w:r>
          </w:p>
          <w:p w14:paraId="5C3CFA8D" w14:textId="77777777" w:rsidR="00B8214D" w:rsidRPr="00636F1C" w:rsidRDefault="00B8214D" w:rsidP="0098279D">
            <w:pPr>
              <w:pStyle w:val="Sraopastraipa"/>
              <w:jc w:val="both"/>
              <w:rPr>
                <w:i/>
                <w:iCs/>
                <w:lang w:eastAsia="lt-LT"/>
              </w:rPr>
            </w:pPr>
            <w:r w:rsidRPr="00636F1C">
              <w:rPr>
                <w:i/>
                <w:iCs/>
                <w:lang w:eastAsia="lt-LT"/>
              </w:rPr>
              <w:t>trukmė</w:t>
            </w:r>
            <w:r>
              <w:rPr>
                <w:i/>
                <w:iCs/>
                <w:lang w:eastAsia="lt-LT"/>
              </w:rPr>
              <w:t xml:space="preserve"> 60 k. d.</w:t>
            </w:r>
          </w:p>
          <w:p w14:paraId="2A64E6B0" w14:textId="77777777" w:rsidR="00B8214D" w:rsidRPr="0004269A" w:rsidRDefault="00B8214D" w:rsidP="0098279D">
            <w:pPr>
              <w:pStyle w:val="Sraopastraipa"/>
              <w:jc w:val="both"/>
              <w:rPr>
                <w:i/>
                <w:iCs/>
                <w:lang w:eastAsia="lt-LT"/>
              </w:rPr>
            </w:pPr>
          </w:p>
          <w:p w14:paraId="7BF2C440" w14:textId="77777777" w:rsidR="00B8214D" w:rsidRPr="0004269A" w:rsidRDefault="00B8214D" w:rsidP="00B8214D">
            <w:pPr>
              <w:pStyle w:val="Sraopastraipa"/>
              <w:widowControl/>
              <w:numPr>
                <w:ilvl w:val="0"/>
                <w:numId w:val="14"/>
              </w:numPr>
              <w:suppressAutoHyphens w:val="0"/>
              <w:spacing w:after="200" w:line="276" w:lineRule="auto"/>
              <w:jc w:val="both"/>
              <w:rPr>
                <w:i/>
                <w:iCs/>
                <w:lang w:eastAsia="lt-LT"/>
              </w:rPr>
            </w:pPr>
            <w:r w:rsidRPr="12FD5E52">
              <w:rPr>
                <w:i/>
                <w:iCs/>
                <w:lang w:eastAsia="lt-LT"/>
              </w:rPr>
              <w:t>Darbo projekto parengimas</w:t>
            </w:r>
          </w:p>
          <w:p w14:paraId="2B5FD50B" w14:textId="77777777" w:rsidR="00B8214D" w:rsidRPr="0004269A" w:rsidRDefault="00B8214D" w:rsidP="0098279D">
            <w:pPr>
              <w:pStyle w:val="Sraopastraipa"/>
              <w:jc w:val="both"/>
              <w:rPr>
                <w:i/>
                <w:iCs/>
                <w:lang w:eastAsia="lt-LT"/>
              </w:rPr>
            </w:pPr>
            <w:r w:rsidRPr="0004269A">
              <w:rPr>
                <w:i/>
                <w:iCs/>
                <w:lang w:eastAsia="lt-LT"/>
              </w:rPr>
              <w:t>trukmė</w:t>
            </w:r>
            <w:r>
              <w:rPr>
                <w:i/>
                <w:iCs/>
                <w:lang w:eastAsia="lt-LT"/>
              </w:rPr>
              <w:t xml:space="preserve"> 60 k. d.</w:t>
            </w:r>
          </w:p>
          <w:p w14:paraId="167CE256" w14:textId="77777777" w:rsidR="00B8214D" w:rsidRPr="0004269A" w:rsidRDefault="00B8214D" w:rsidP="0098279D">
            <w:pPr>
              <w:pStyle w:val="Sraopastraipa"/>
              <w:jc w:val="both"/>
              <w:rPr>
                <w:i/>
                <w:iCs/>
                <w:lang w:eastAsia="lt-LT"/>
              </w:rPr>
            </w:pPr>
          </w:p>
          <w:p w14:paraId="5003C0D4" w14:textId="77777777" w:rsidR="00B8214D" w:rsidRDefault="00B8214D" w:rsidP="0098279D">
            <w:pPr>
              <w:pStyle w:val="Sraopastraipa"/>
              <w:jc w:val="both"/>
              <w:rPr>
                <w:i/>
                <w:iCs/>
                <w:lang w:eastAsia="lt-LT"/>
              </w:rPr>
            </w:pPr>
          </w:p>
          <w:p w14:paraId="3B0958B6" w14:textId="77777777" w:rsidR="00B8214D" w:rsidRPr="0004269A" w:rsidRDefault="00B8214D" w:rsidP="0098279D">
            <w:pPr>
              <w:pStyle w:val="Sraopastraipa"/>
              <w:jc w:val="both"/>
              <w:rPr>
                <w:i/>
                <w:iCs/>
                <w:lang w:eastAsia="lt-LT"/>
              </w:rPr>
            </w:pPr>
          </w:p>
          <w:p w14:paraId="709D13D5" w14:textId="77777777" w:rsidR="00B8214D" w:rsidRPr="0004269A" w:rsidRDefault="00B8214D" w:rsidP="00B8214D">
            <w:pPr>
              <w:pStyle w:val="Sraopastraipa"/>
              <w:widowControl/>
              <w:numPr>
                <w:ilvl w:val="0"/>
                <w:numId w:val="14"/>
              </w:numPr>
              <w:suppressAutoHyphens w:val="0"/>
              <w:spacing w:after="200" w:line="276" w:lineRule="auto"/>
              <w:jc w:val="both"/>
              <w:rPr>
                <w:u w:val="single"/>
              </w:rPr>
            </w:pPr>
            <w:r w:rsidRPr="12FD5E52">
              <w:rPr>
                <w:i/>
                <w:iCs/>
                <w:lang w:eastAsia="lt-LT"/>
              </w:rPr>
              <w:t>Projekto vykdymo priežiūros paslaugos</w:t>
            </w:r>
          </w:p>
          <w:p w14:paraId="550ECACA" w14:textId="77777777" w:rsidR="00B8214D" w:rsidRPr="0004269A" w:rsidRDefault="00B8214D" w:rsidP="0098279D">
            <w:pPr>
              <w:pStyle w:val="Sraopastraipa"/>
              <w:jc w:val="both"/>
              <w:rPr>
                <w:u w:val="single"/>
              </w:rPr>
            </w:pPr>
            <w:r w:rsidRPr="0004269A">
              <w:rPr>
                <w:i/>
                <w:iCs/>
                <w:lang w:eastAsia="lt-LT"/>
              </w:rPr>
              <w:t>trukmė</w:t>
            </w:r>
            <w:r>
              <w:rPr>
                <w:i/>
                <w:iCs/>
                <w:lang w:eastAsia="lt-LT"/>
              </w:rPr>
              <w:t xml:space="preserve"> -</w:t>
            </w:r>
            <w:r>
              <w:t xml:space="preserve"> </w:t>
            </w:r>
            <w:r w:rsidRPr="00607590">
              <w:rPr>
                <w:i/>
                <w:iCs/>
                <w:lang w:eastAsia="lt-LT"/>
              </w:rPr>
              <w:t>visų statybos darbų vykdymo metu, kurių preliminari trukmė</w:t>
            </w:r>
            <w:r>
              <w:rPr>
                <w:i/>
                <w:iCs/>
                <w:lang w:eastAsia="lt-LT"/>
              </w:rPr>
              <w:t xml:space="preserve"> 12 mėn. </w:t>
            </w:r>
          </w:p>
        </w:tc>
      </w:tr>
      <w:tr w:rsidR="00B8214D" w:rsidRPr="0004269A" w14:paraId="6F3CFF2B" w14:textId="77777777" w:rsidTr="0098279D">
        <w:trPr>
          <w:trHeight w:val="70"/>
        </w:trPr>
        <w:tc>
          <w:tcPr>
            <w:tcW w:w="828" w:type="dxa"/>
            <w:tcBorders>
              <w:top w:val="single" w:sz="4" w:space="0" w:color="auto"/>
              <w:left w:val="single" w:sz="4" w:space="0" w:color="auto"/>
              <w:bottom w:val="single" w:sz="4" w:space="0" w:color="auto"/>
              <w:right w:val="single" w:sz="4" w:space="0" w:color="auto"/>
            </w:tcBorders>
          </w:tcPr>
          <w:p w14:paraId="4982C01B" w14:textId="77777777" w:rsidR="00B8214D" w:rsidRPr="0004269A" w:rsidRDefault="00B8214D" w:rsidP="0098279D">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38109550" w14:textId="77777777" w:rsidR="00B8214D" w:rsidRPr="0004269A" w:rsidRDefault="00B8214D" w:rsidP="0098279D">
            <w:pPr>
              <w:spacing w:line="276" w:lineRule="auto"/>
              <w:ind w:left="360"/>
              <w:jc w:val="center"/>
              <w:rPr>
                <w:b/>
              </w:rPr>
            </w:pPr>
            <w:r w:rsidRPr="0004269A">
              <w:rPr>
                <w:b/>
              </w:rPr>
              <w:t>III. Reikalavimai projektavimo paslaugoms</w:t>
            </w:r>
          </w:p>
        </w:tc>
      </w:tr>
      <w:tr w:rsidR="00B8214D" w:rsidRPr="0004269A" w14:paraId="2514F2A9" w14:textId="77777777" w:rsidTr="0098279D">
        <w:trPr>
          <w:trHeight w:val="1969"/>
        </w:trPr>
        <w:tc>
          <w:tcPr>
            <w:tcW w:w="828" w:type="dxa"/>
            <w:tcBorders>
              <w:top w:val="single" w:sz="4" w:space="0" w:color="auto"/>
              <w:left w:val="single" w:sz="4" w:space="0" w:color="auto"/>
              <w:bottom w:val="single" w:sz="4" w:space="0" w:color="auto"/>
              <w:right w:val="single" w:sz="4" w:space="0" w:color="auto"/>
            </w:tcBorders>
            <w:hideMark/>
          </w:tcPr>
          <w:p w14:paraId="1215FE0C" w14:textId="77777777" w:rsidR="00B8214D" w:rsidRPr="0004269A" w:rsidRDefault="00B8214D" w:rsidP="0098279D">
            <w:pPr>
              <w:spacing w:line="276" w:lineRule="auto"/>
              <w:jc w:val="both"/>
            </w:pPr>
            <w:r w:rsidRPr="0004269A">
              <w:t>14.</w:t>
            </w:r>
          </w:p>
        </w:tc>
        <w:tc>
          <w:tcPr>
            <w:tcW w:w="2711" w:type="dxa"/>
            <w:tcBorders>
              <w:top w:val="single" w:sz="4" w:space="0" w:color="auto"/>
              <w:left w:val="single" w:sz="4" w:space="0" w:color="auto"/>
              <w:bottom w:val="single" w:sz="4" w:space="0" w:color="auto"/>
              <w:right w:val="single" w:sz="4" w:space="0" w:color="auto"/>
            </w:tcBorders>
            <w:hideMark/>
          </w:tcPr>
          <w:p w14:paraId="70BFDBB6" w14:textId="77777777" w:rsidR="00B8214D" w:rsidRPr="0004269A" w:rsidRDefault="00B8214D" w:rsidP="0098279D">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812" w:type="dxa"/>
            <w:tcBorders>
              <w:top w:val="single" w:sz="4" w:space="0" w:color="auto"/>
              <w:left w:val="single" w:sz="4" w:space="0" w:color="auto"/>
              <w:bottom w:val="single" w:sz="4" w:space="0" w:color="auto"/>
              <w:right w:val="single" w:sz="4" w:space="0" w:color="auto"/>
            </w:tcBorders>
          </w:tcPr>
          <w:p w14:paraId="0B5CCEA8" w14:textId="77777777" w:rsidR="00B8214D" w:rsidRPr="001A0D6A" w:rsidRDefault="00B8214D" w:rsidP="0098279D">
            <w:pPr>
              <w:spacing w:line="276" w:lineRule="auto"/>
              <w:jc w:val="both"/>
              <w:rPr>
                <w:i/>
                <w:iCs/>
                <w:kern w:val="0"/>
                <w:lang w:eastAsia="lt-LT"/>
              </w:rPr>
            </w:pPr>
            <w:r w:rsidRPr="001A0D6A">
              <w:rPr>
                <w:i/>
                <w:iCs/>
                <w:kern w:val="0"/>
                <w:lang w:eastAsia="lt-LT"/>
              </w:rPr>
              <w:t>Projektavimo dokumentai turi būti rengiami laikantis visų galiojančių teisės aktų, normatyvinių statybos techninių dokumentų, statinio saugos ir paskirties reikalavimų bei teritorijų planavimo dokumentų, o projekto sprendiniai turi būti suderinti su teritorijos infrastruktūros plėtra.</w:t>
            </w:r>
          </w:p>
          <w:p w14:paraId="0270A820" w14:textId="77777777" w:rsidR="00B8214D" w:rsidRPr="001A0D6A" w:rsidRDefault="00B8214D" w:rsidP="0098279D">
            <w:pPr>
              <w:spacing w:line="276" w:lineRule="auto"/>
              <w:jc w:val="both"/>
              <w:rPr>
                <w:i/>
                <w:iCs/>
                <w:kern w:val="0"/>
                <w:lang w:eastAsia="lt-LT"/>
              </w:rPr>
            </w:pPr>
          </w:p>
          <w:p w14:paraId="36EE83BB" w14:textId="77777777" w:rsidR="00B8214D" w:rsidRPr="001A0D6A" w:rsidRDefault="00B8214D" w:rsidP="0098279D">
            <w:pPr>
              <w:spacing w:line="276" w:lineRule="auto"/>
              <w:jc w:val="both"/>
              <w:rPr>
                <w:i/>
                <w:iCs/>
                <w:kern w:val="0"/>
                <w:lang w:eastAsia="lt-LT"/>
              </w:rPr>
            </w:pPr>
            <w:r w:rsidRPr="001A0D6A">
              <w:rPr>
                <w:i/>
                <w:iCs/>
                <w:kern w:val="0"/>
                <w:lang w:eastAsia="lt-LT"/>
              </w:rPr>
              <w:t>Privalomi normatyviniai statybos techniniai dokumentai:</w:t>
            </w:r>
          </w:p>
          <w:p w14:paraId="774067F0" w14:textId="77777777" w:rsidR="00B8214D" w:rsidRDefault="00B8214D" w:rsidP="0098279D">
            <w:pPr>
              <w:spacing w:line="276" w:lineRule="auto"/>
              <w:jc w:val="both"/>
              <w:rPr>
                <w:i/>
                <w:iCs/>
                <w:kern w:val="0"/>
                <w:lang w:eastAsia="lt-LT"/>
              </w:rPr>
            </w:pPr>
            <w:r w:rsidRPr="001A0D6A">
              <w:rPr>
                <w:i/>
                <w:iCs/>
                <w:kern w:val="0"/>
                <w:lang w:eastAsia="lt-LT"/>
              </w:rPr>
              <w:t>Statybos techniniai reglamentai (STR)</w:t>
            </w:r>
            <w:r>
              <w:rPr>
                <w:i/>
                <w:iCs/>
                <w:kern w:val="0"/>
                <w:lang w:eastAsia="lt-LT"/>
              </w:rPr>
              <w:t>;</w:t>
            </w:r>
          </w:p>
          <w:p w14:paraId="7CE04C35" w14:textId="77777777" w:rsidR="00B8214D" w:rsidRPr="001A0D6A" w:rsidRDefault="00B8214D" w:rsidP="0098279D">
            <w:pPr>
              <w:spacing w:line="276" w:lineRule="auto"/>
              <w:jc w:val="both"/>
              <w:rPr>
                <w:i/>
                <w:iCs/>
                <w:kern w:val="0"/>
                <w:lang w:eastAsia="lt-LT"/>
              </w:rPr>
            </w:pPr>
          </w:p>
          <w:p w14:paraId="43D88E5B" w14:textId="77777777" w:rsidR="00B8214D" w:rsidRPr="001A0D6A" w:rsidRDefault="00B8214D" w:rsidP="0098279D">
            <w:pPr>
              <w:spacing w:line="276" w:lineRule="auto"/>
              <w:jc w:val="both"/>
              <w:rPr>
                <w:i/>
                <w:iCs/>
                <w:kern w:val="0"/>
                <w:lang w:eastAsia="lt-LT"/>
              </w:rPr>
            </w:pPr>
            <w:r w:rsidRPr="001A0D6A">
              <w:rPr>
                <w:i/>
                <w:iCs/>
                <w:kern w:val="0"/>
                <w:lang w:eastAsia="lt-LT"/>
              </w:rPr>
              <w:t>Vyriausybės įgaliotų institucijų teisės aktai, įskaitant:</w:t>
            </w:r>
          </w:p>
          <w:p w14:paraId="65DA11B2" w14:textId="77777777" w:rsidR="00B8214D" w:rsidRPr="001A0D6A" w:rsidRDefault="00B8214D" w:rsidP="0098279D">
            <w:pPr>
              <w:spacing w:line="276" w:lineRule="auto"/>
              <w:jc w:val="both"/>
              <w:rPr>
                <w:i/>
                <w:iCs/>
                <w:kern w:val="0"/>
                <w:lang w:eastAsia="lt-LT"/>
              </w:rPr>
            </w:pPr>
            <w:r w:rsidRPr="001A0D6A">
              <w:rPr>
                <w:i/>
                <w:iCs/>
                <w:kern w:val="0"/>
                <w:lang w:eastAsia="lt-LT"/>
              </w:rPr>
              <w:t>projektavimo techninius reglamentus (PTR),</w:t>
            </w:r>
          </w:p>
          <w:p w14:paraId="79E5D54B" w14:textId="77777777" w:rsidR="00B8214D" w:rsidRPr="001A0D6A" w:rsidRDefault="00B8214D" w:rsidP="0098279D">
            <w:pPr>
              <w:spacing w:line="276" w:lineRule="auto"/>
              <w:jc w:val="both"/>
              <w:rPr>
                <w:i/>
                <w:iCs/>
                <w:kern w:val="0"/>
                <w:lang w:eastAsia="lt-LT"/>
              </w:rPr>
            </w:pPr>
            <w:r w:rsidRPr="001A0D6A">
              <w:rPr>
                <w:i/>
                <w:iCs/>
                <w:kern w:val="0"/>
                <w:lang w:eastAsia="lt-LT"/>
              </w:rPr>
              <w:t>konstrukcijų techninius reglamentus (KTR),</w:t>
            </w:r>
          </w:p>
          <w:p w14:paraId="01349337" w14:textId="77777777" w:rsidR="00B8214D" w:rsidRPr="001A0D6A" w:rsidRDefault="00B8214D" w:rsidP="0098279D">
            <w:pPr>
              <w:spacing w:line="276" w:lineRule="auto"/>
              <w:jc w:val="both"/>
              <w:rPr>
                <w:i/>
                <w:iCs/>
                <w:kern w:val="0"/>
                <w:lang w:eastAsia="lt-LT"/>
              </w:rPr>
            </w:pPr>
            <w:r w:rsidRPr="001A0D6A">
              <w:rPr>
                <w:i/>
                <w:iCs/>
                <w:kern w:val="0"/>
                <w:lang w:eastAsia="lt-LT"/>
              </w:rPr>
              <w:t>elektros įrenginių įrengimo taisykles (</w:t>
            </w:r>
            <w:r>
              <w:rPr>
                <w:i/>
                <w:iCs/>
                <w:kern w:val="0"/>
                <w:lang w:eastAsia="lt-LT"/>
              </w:rPr>
              <w:t>EĮĮT</w:t>
            </w:r>
            <w:r w:rsidRPr="001A0D6A">
              <w:rPr>
                <w:i/>
                <w:iCs/>
                <w:kern w:val="0"/>
                <w:lang w:eastAsia="lt-LT"/>
              </w:rPr>
              <w:t>),</w:t>
            </w:r>
          </w:p>
          <w:p w14:paraId="590046EC" w14:textId="77777777" w:rsidR="00B8214D" w:rsidRPr="001A0D6A" w:rsidRDefault="00B8214D" w:rsidP="0098279D">
            <w:pPr>
              <w:spacing w:line="276" w:lineRule="auto"/>
              <w:jc w:val="both"/>
              <w:rPr>
                <w:i/>
                <w:iCs/>
                <w:kern w:val="0"/>
                <w:lang w:eastAsia="lt-LT"/>
              </w:rPr>
            </w:pPr>
            <w:r w:rsidRPr="001A0D6A">
              <w:rPr>
                <w:i/>
                <w:iCs/>
                <w:kern w:val="0"/>
                <w:lang w:eastAsia="lt-LT"/>
              </w:rPr>
              <w:t>priešgaisrinius reikalavimus, saugos ir sveikatos reikalavimus</w:t>
            </w:r>
            <w:r>
              <w:rPr>
                <w:i/>
                <w:iCs/>
                <w:kern w:val="0"/>
                <w:lang w:eastAsia="lt-LT"/>
              </w:rPr>
              <w:t>, higienos</w:t>
            </w:r>
            <w:r w:rsidRPr="001A0D6A">
              <w:rPr>
                <w:i/>
                <w:iCs/>
                <w:kern w:val="0"/>
                <w:lang w:eastAsia="lt-LT"/>
              </w:rPr>
              <w:t>;</w:t>
            </w:r>
          </w:p>
          <w:p w14:paraId="7AADB070" w14:textId="77777777" w:rsidR="00B8214D" w:rsidRPr="001A0D6A" w:rsidRDefault="00B8214D" w:rsidP="0098279D">
            <w:pPr>
              <w:spacing w:line="276" w:lineRule="auto"/>
              <w:jc w:val="both"/>
              <w:rPr>
                <w:i/>
                <w:iCs/>
                <w:kern w:val="0"/>
                <w:lang w:eastAsia="lt-LT"/>
              </w:rPr>
            </w:pPr>
          </w:p>
          <w:p w14:paraId="7456A2C8" w14:textId="77777777" w:rsidR="00B8214D" w:rsidRPr="001A0D6A" w:rsidRDefault="00B8214D" w:rsidP="0098279D">
            <w:pPr>
              <w:spacing w:line="276" w:lineRule="auto"/>
              <w:jc w:val="both"/>
              <w:rPr>
                <w:i/>
                <w:iCs/>
                <w:kern w:val="0"/>
                <w:lang w:eastAsia="lt-LT"/>
              </w:rPr>
            </w:pPr>
            <w:r w:rsidRPr="001A0D6A">
              <w:rPr>
                <w:i/>
                <w:iCs/>
                <w:kern w:val="0"/>
                <w:lang w:eastAsia="lt-LT"/>
              </w:rPr>
              <w:t>Kiti normatyviniai dokumentai, pvz., statybos taisyklės, statinių naudojimo ir techninės priežiūros taisyklės, Lietuvos standartai (LST), taip pat perimti Europos ir tarptautiniai standartai, techniniai įvertinimai, metodiniai nurodymai, rekomendacijos.</w:t>
            </w:r>
          </w:p>
          <w:p w14:paraId="3AAFDAA7" w14:textId="77777777" w:rsidR="00B8214D" w:rsidRPr="001A0D6A" w:rsidRDefault="00B8214D" w:rsidP="0098279D">
            <w:pPr>
              <w:spacing w:line="276" w:lineRule="auto"/>
              <w:jc w:val="both"/>
              <w:rPr>
                <w:i/>
                <w:iCs/>
                <w:kern w:val="0"/>
                <w:lang w:eastAsia="lt-LT"/>
              </w:rPr>
            </w:pPr>
          </w:p>
          <w:p w14:paraId="07640639" w14:textId="77777777" w:rsidR="00B8214D" w:rsidRPr="001A0D6A" w:rsidRDefault="00B8214D" w:rsidP="0098279D">
            <w:pPr>
              <w:spacing w:line="276" w:lineRule="auto"/>
              <w:jc w:val="both"/>
              <w:rPr>
                <w:i/>
                <w:iCs/>
                <w:kern w:val="0"/>
                <w:lang w:eastAsia="lt-LT"/>
              </w:rPr>
            </w:pPr>
            <w:r w:rsidRPr="001A0D6A">
              <w:rPr>
                <w:i/>
                <w:iCs/>
                <w:kern w:val="0"/>
                <w:lang w:eastAsia="lt-LT"/>
              </w:rPr>
              <w:t>Taikymas:</w:t>
            </w:r>
          </w:p>
          <w:p w14:paraId="234F6C1C" w14:textId="77777777" w:rsidR="00B8214D" w:rsidRPr="001A0D6A" w:rsidRDefault="00B8214D" w:rsidP="0098279D">
            <w:pPr>
              <w:spacing w:line="276" w:lineRule="auto"/>
              <w:jc w:val="both"/>
              <w:rPr>
                <w:i/>
                <w:iCs/>
                <w:kern w:val="0"/>
                <w:lang w:eastAsia="lt-LT"/>
              </w:rPr>
            </w:pPr>
          </w:p>
          <w:p w14:paraId="38F338E0" w14:textId="77777777" w:rsidR="00B8214D" w:rsidRPr="001A0D6A" w:rsidRDefault="00B8214D" w:rsidP="0098279D">
            <w:pPr>
              <w:spacing w:line="276" w:lineRule="auto"/>
              <w:jc w:val="both"/>
              <w:rPr>
                <w:i/>
                <w:iCs/>
                <w:kern w:val="0"/>
                <w:lang w:eastAsia="lt-LT"/>
              </w:rPr>
            </w:pPr>
            <w:r w:rsidRPr="001A0D6A">
              <w:rPr>
                <w:i/>
                <w:iCs/>
                <w:kern w:val="0"/>
                <w:lang w:eastAsia="lt-LT"/>
              </w:rPr>
              <w:t>Savanoriški dokumentai (pvz., LST, metodiniai nurodymai, rekomendacijos) tampa privalomi, jei į juos pateikiamos nuorodos šioje projektavimo užduotyje arba rangos sutartyje;</w:t>
            </w:r>
          </w:p>
          <w:p w14:paraId="65D9C6E2" w14:textId="77777777" w:rsidR="00B8214D" w:rsidRPr="001A0D6A" w:rsidRDefault="00B8214D" w:rsidP="0098279D">
            <w:pPr>
              <w:spacing w:line="276" w:lineRule="auto"/>
              <w:jc w:val="both"/>
              <w:rPr>
                <w:i/>
                <w:iCs/>
                <w:kern w:val="0"/>
                <w:lang w:eastAsia="lt-LT"/>
              </w:rPr>
            </w:pPr>
          </w:p>
          <w:p w14:paraId="6EAFC050" w14:textId="77777777" w:rsidR="00B8214D" w:rsidRPr="001A0D6A" w:rsidRDefault="00B8214D" w:rsidP="0098279D">
            <w:pPr>
              <w:spacing w:line="276" w:lineRule="auto"/>
              <w:jc w:val="both"/>
              <w:rPr>
                <w:i/>
                <w:iCs/>
                <w:kern w:val="0"/>
                <w:lang w:eastAsia="lt-LT"/>
              </w:rPr>
            </w:pPr>
            <w:r w:rsidRPr="001A0D6A">
              <w:rPr>
                <w:i/>
                <w:iCs/>
                <w:kern w:val="0"/>
                <w:lang w:eastAsia="lt-LT"/>
              </w:rPr>
              <w:t>Rangovo įmonės patvirtintos statybos taisyklės gali būti taikomos tik rangovo darbams, jei pateiktos užsakovui prieš darbų pradžią;</w:t>
            </w:r>
          </w:p>
          <w:p w14:paraId="6771B2B3" w14:textId="77777777" w:rsidR="00B8214D" w:rsidRPr="001A0D6A" w:rsidRDefault="00B8214D" w:rsidP="0098279D">
            <w:pPr>
              <w:spacing w:line="276" w:lineRule="auto"/>
              <w:jc w:val="both"/>
              <w:rPr>
                <w:i/>
                <w:iCs/>
                <w:kern w:val="0"/>
                <w:lang w:eastAsia="lt-LT"/>
              </w:rPr>
            </w:pPr>
          </w:p>
          <w:p w14:paraId="0FE15DC3" w14:textId="77777777" w:rsidR="00B8214D" w:rsidRPr="001A0D6A" w:rsidRDefault="00B8214D" w:rsidP="0098279D">
            <w:pPr>
              <w:spacing w:line="276" w:lineRule="auto"/>
              <w:jc w:val="both"/>
              <w:rPr>
                <w:i/>
                <w:iCs/>
                <w:kern w:val="0"/>
                <w:lang w:eastAsia="lt-LT"/>
              </w:rPr>
            </w:pPr>
            <w:r w:rsidRPr="001A0D6A">
              <w:rPr>
                <w:i/>
                <w:iCs/>
                <w:kern w:val="0"/>
                <w:lang w:eastAsia="lt-LT"/>
              </w:rPr>
              <w:t>Jei statybos techniniuose reglamentuose ar kituose teisės aktuose nurodyta, kad standartai, taisyklės ar techniniai liudijimai privalomi, jie turi būti taikomi.</w:t>
            </w:r>
          </w:p>
          <w:p w14:paraId="53D6C86C" w14:textId="77777777" w:rsidR="00B8214D" w:rsidRPr="001A0D6A" w:rsidRDefault="00B8214D" w:rsidP="0098279D">
            <w:pPr>
              <w:spacing w:line="276" w:lineRule="auto"/>
              <w:jc w:val="both"/>
              <w:rPr>
                <w:i/>
                <w:iCs/>
                <w:kern w:val="0"/>
                <w:lang w:eastAsia="lt-LT"/>
              </w:rPr>
            </w:pPr>
          </w:p>
          <w:p w14:paraId="71D3B51E" w14:textId="77777777" w:rsidR="00B8214D" w:rsidRPr="001A0D6A" w:rsidRDefault="00B8214D" w:rsidP="0098279D">
            <w:pPr>
              <w:spacing w:line="276" w:lineRule="auto"/>
              <w:jc w:val="both"/>
              <w:rPr>
                <w:i/>
                <w:iCs/>
                <w:kern w:val="0"/>
                <w:lang w:eastAsia="lt-LT"/>
              </w:rPr>
            </w:pPr>
            <w:r w:rsidRPr="001A0D6A">
              <w:rPr>
                <w:i/>
                <w:iCs/>
                <w:kern w:val="0"/>
                <w:lang w:eastAsia="lt-LT"/>
              </w:rPr>
              <w:lastRenderedPageBreak/>
              <w:t>Standartų, techninių liudijimų ir specifikacijų prioritetas:</w:t>
            </w:r>
          </w:p>
          <w:p w14:paraId="61D83097" w14:textId="77777777" w:rsidR="00B8214D" w:rsidRPr="001A0D6A" w:rsidRDefault="00B8214D" w:rsidP="0098279D">
            <w:pPr>
              <w:spacing w:line="276" w:lineRule="auto"/>
              <w:jc w:val="both"/>
              <w:rPr>
                <w:i/>
                <w:iCs/>
                <w:kern w:val="0"/>
                <w:lang w:eastAsia="lt-LT"/>
              </w:rPr>
            </w:pPr>
          </w:p>
          <w:p w14:paraId="3DCCF1E3" w14:textId="77777777" w:rsidR="00B8214D" w:rsidRPr="001A0D6A" w:rsidRDefault="00B8214D" w:rsidP="0098279D">
            <w:pPr>
              <w:spacing w:line="276" w:lineRule="auto"/>
              <w:jc w:val="both"/>
              <w:rPr>
                <w:i/>
                <w:iCs/>
                <w:kern w:val="0"/>
                <w:lang w:eastAsia="lt-LT"/>
              </w:rPr>
            </w:pPr>
            <w:r w:rsidRPr="001A0D6A">
              <w:rPr>
                <w:i/>
                <w:iCs/>
                <w:kern w:val="0"/>
                <w:lang w:eastAsia="lt-LT"/>
              </w:rPr>
              <w:t>Europos standartas perimtas Lietuvos standartu;</w:t>
            </w:r>
          </w:p>
          <w:p w14:paraId="7A6873EB" w14:textId="77777777" w:rsidR="00B8214D" w:rsidRPr="001A0D6A" w:rsidRDefault="00B8214D" w:rsidP="0098279D">
            <w:pPr>
              <w:spacing w:line="276" w:lineRule="auto"/>
              <w:jc w:val="both"/>
              <w:rPr>
                <w:i/>
                <w:iCs/>
                <w:kern w:val="0"/>
                <w:lang w:eastAsia="lt-LT"/>
              </w:rPr>
            </w:pPr>
            <w:r w:rsidRPr="001A0D6A">
              <w:rPr>
                <w:i/>
                <w:iCs/>
                <w:kern w:val="0"/>
                <w:lang w:eastAsia="lt-LT"/>
              </w:rPr>
              <w:t>Europos techninio įvertinimo patvirtinimo dokumentas;</w:t>
            </w:r>
          </w:p>
          <w:p w14:paraId="1433F223" w14:textId="77777777" w:rsidR="00B8214D" w:rsidRPr="001A0D6A" w:rsidRDefault="00B8214D" w:rsidP="0098279D">
            <w:pPr>
              <w:spacing w:line="276" w:lineRule="auto"/>
              <w:jc w:val="both"/>
              <w:rPr>
                <w:i/>
                <w:iCs/>
                <w:kern w:val="0"/>
                <w:lang w:eastAsia="lt-LT"/>
              </w:rPr>
            </w:pPr>
            <w:r w:rsidRPr="001A0D6A">
              <w:rPr>
                <w:i/>
                <w:iCs/>
                <w:kern w:val="0"/>
                <w:lang w:eastAsia="lt-LT"/>
              </w:rPr>
              <w:t>Tarptautinis standartas;</w:t>
            </w:r>
          </w:p>
          <w:p w14:paraId="27DCF49E" w14:textId="77777777" w:rsidR="00B8214D" w:rsidRPr="001A0D6A" w:rsidRDefault="00B8214D" w:rsidP="0098279D">
            <w:pPr>
              <w:spacing w:line="276" w:lineRule="auto"/>
              <w:jc w:val="both"/>
              <w:rPr>
                <w:i/>
                <w:iCs/>
                <w:kern w:val="0"/>
                <w:lang w:eastAsia="lt-LT"/>
              </w:rPr>
            </w:pPr>
            <w:r w:rsidRPr="001A0D6A">
              <w:rPr>
                <w:i/>
                <w:iCs/>
                <w:kern w:val="0"/>
                <w:lang w:eastAsia="lt-LT"/>
              </w:rPr>
              <w:t>Kitos Europos standartizacijos organizacijų nustatytos techninių normatyvų sistemos;</w:t>
            </w:r>
          </w:p>
          <w:p w14:paraId="62A12B50" w14:textId="77777777" w:rsidR="00B8214D" w:rsidRPr="001A0D6A" w:rsidRDefault="00B8214D" w:rsidP="0098279D">
            <w:pPr>
              <w:spacing w:line="276" w:lineRule="auto"/>
              <w:jc w:val="both"/>
              <w:rPr>
                <w:i/>
                <w:iCs/>
                <w:kern w:val="0"/>
                <w:lang w:eastAsia="lt-LT"/>
              </w:rPr>
            </w:pPr>
          </w:p>
          <w:p w14:paraId="5C0774B4" w14:textId="77777777" w:rsidR="00B8214D" w:rsidRPr="0004269A" w:rsidRDefault="00B8214D" w:rsidP="0098279D">
            <w:pPr>
              <w:spacing w:line="276" w:lineRule="auto"/>
              <w:jc w:val="both"/>
              <w:rPr>
                <w:b/>
                <w:i/>
              </w:rPr>
            </w:pPr>
            <w:r w:rsidRPr="001A0D6A">
              <w:rPr>
                <w:i/>
                <w:iCs/>
                <w:kern w:val="0"/>
                <w:lang w:eastAsia="lt-LT"/>
              </w:rPr>
              <w:t>Jei tokių nėra – nacionaliniai standartai, nacionaliniai techniniai liudijimai arba nacionalinės techninės specifikacijos, susijusios su darbų projektavimu, sąmatų apskaičiavimu, vykdymu bei prekių naudojimu.</w:t>
            </w:r>
          </w:p>
        </w:tc>
      </w:tr>
      <w:tr w:rsidR="00B8214D" w:rsidRPr="0004269A" w14:paraId="70E308BA" w14:textId="77777777" w:rsidTr="0098279D">
        <w:trPr>
          <w:trHeight w:val="1047"/>
        </w:trPr>
        <w:tc>
          <w:tcPr>
            <w:tcW w:w="828" w:type="dxa"/>
            <w:tcBorders>
              <w:top w:val="single" w:sz="4" w:space="0" w:color="auto"/>
              <w:left w:val="single" w:sz="4" w:space="0" w:color="auto"/>
              <w:bottom w:val="single" w:sz="4" w:space="0" w:color="auto"/>
              <w:right w:val="single" w:sz="4" w:space="0" w:color="auto"/>
            </w:tcBorders>
          </w:tcPr>
          <w:p w14:paraId="2FAE0BFF" w14:textId="77777777" w:rsidR="00B8214D" w:rsidRPr="0004269A" w:rsidRDefault="00B8214D" w:rsidP="0098279D">
            <w:pPr>
              <w:spacing w:line="276" w:lineRule="auto"/>
              <w:jc w:val="both"/>
            </w:pPr>
            <w:r w:rsidRPr="0004269A">
              <w:lastRenderedPageBreak/>
              <w:t>15.</w:t>
            </w:r>
          </w:p>
        </w:tc>
        <w:tc>
          <w:tcPr>
            <w:tcW w:w="2711" w:type="dxa"/>
            <w:tcBorders>
              <w:top w:val="single" w:sz="4" w:space="0" w:color="auto"/>
              <w:left w:val="single" w:sz="4" w:space="0" w:color="auto"/>
              <w:bottom w:val="single" w:sz="4" w:space="0" w:color="auto"/>
              <w:right w:val="single" w:sz="4" w:space="0" w:color="auto"/>
            </w:tcBorders>
          </w:tcPr>
          <w:p w14:paraId="430EFDDE" w14:textId="77777777" w:rsidR="00B8214D" w:rsidRPr="0004269A" w:rsidRDefault="00B8214D" w:rsidP="0098279D">
            <w:pPr>
              <w:spacing w:line="276" w:lineRule="auto"/>
              <w:jc w:val="both"/>
            </w:pPr>
            <w:r w:rsidRPr="0004269A">
              <w:t>Funkciniai (paskirties) ir naudojimo (eksploataciniai) reikalavimai statiniui (statinių grupei)</w:t>
            </w:r>
          </w:p>
        </w:tc>
        <w:tc>
          <w:tcPr>
            <w:tcW w:w="5812" w:type="dxa"/>
            <w:tcBorders>
              <w:top w:val="single" w:sz="4" w:space="0" w:color="auto"/>
              <w:left w:val="single" w:sz="4" w:space="0" w:color="auto"/>
              <w:bottom w:val="single" w:sz="4" w:space="0" w:color="auto"/>
              <w:right w:val="single" w:sz="4" w:space="0" w:color="auto"/>
            </w:tcBorders>
          </w:tcPr>
          <w:p w14:paraId="312E0B63" w14:textId="77777777" w:rsidR="00B8214D" w:rsidRDefault="00B8214D" w:rsidP="0098279D">
            <w:pPr>
              <w:spacing w:line="276" w:lineRule="auto"/>
              <w:jc w:val="both"/>
              <w:rPr>
                <w:i/>
                <w:iCs/>
                <w:kern w:val="0"/>
                <w:lang w:eastAsia="lt-LT"/>
              </w:rPr>
            </w:pPr>
            <w:r w:rsidRPr="00A82260">
              <w:rPr>
                <w:i/>
                <w:iCs/>
                <w:kern w:val="0"/>
                <w:lang w:eastAsia="lt-LT"/>
              </w:rPr>
              <w:t>Terapinis pastatas</w:t>
            </w:r>
            <w:r>
              <w:rPr>
                <w:i/>
                <w:iCs/>
                <w:kern w:val="0"/>
                <w:lang w:eastAsia="lt-LT"/>
              </w:rPr>
              <w:t xml:space="preserve"> </w:t>
            </w:r>
            <w:r w:rsidRPr="00A82260">
              <w:rPr>
                <w:i/>
                <w:iCs/>
                <w:kern w:val="0"/>
                <w:lang w:eastAsia="lt-LT"/>
              </w:rPr>
              <w:t>2792-3002-0031</w:t>
            </w:r>
            <w:r>
              <w:rPr>
                <w:i/>
                <w:iCs/>
                <w:kern w:val="0"/>
                <w:lang w:eastAsia="lt-LT"/>
              </w:rPr>
              <w:t xml:space="preserve"> </w:t>
            </w:r>
            <w:r w:rsidRPr="00A82260">
              <w:rPr>
                <w:i/>
                <w:iCs/>
                <w:kern w:val="0"/>
                <w:lang w:eastAsia="lt-LT"/>
              </w:rPr>
              <w:t>Gydymo paslaugos pacientams</w:t>
            </w:r>
            <w:r>
              <w:rPr>
                <w:i/>
                <w:iCs/>
                <w:kern w:val="0"/>
                <w:lang w:eastAsia="lt-LT"/>
              </w:rPr>
              <w:t xml:space="preserve">. </w:t>
            </w:r>
            <w:r w:rsidRPr="00A82260">
              <w:rPr>
                <w:i/>
                <w:iCs/>
                <w:kern w:val="0"/>
                <w:lang w:eastAsia="lt-LT"/>
              </w:rPr>
              <w:t>Užtikrinti nepertraukiamą elektros tiekimą kritinėms patalpoms; skydinių rekonstrukcija ir rezervinių generatorių prijungimas pagal STR ir E</w:t>
            </w:r>
            <w:r>
              <w:rPr>
                <w:i/>
                <w:iCs/>
                <w:kern w:val="0"/>
                <w:lang w:eastAsia="lt-LT"/>
              </w:rPr>
              <w:t>ĮĮ</w:t>
            </w:r>
            <w:r w:rsidRPr="00A82260">
              <w:rPr>
                <w:i/>
                <w:iCs/>
                <w:kern w:val="0"/>
                <w:lang w:eastAsia="lt-LT"/>
              </w:rPr>
              <w:t>T reikalavimus</w:t>
            </w:r>
            <w:r>
              <w:rPr>
                <w:i/>
                <w:iCs/>
                <w:kern w:val="0"/>
                <w:lang w:eastAsia="lt-LT"/>
              </w:rPr>
              <w:t>.</w:t>
            </w:r>
          </w:p>
          <w:p w14:paraId="4E77915B" w14:textId="77777777" w:rsidR="00B8214D" w:rsidRPr="00A82260" w:rsidRDefault="00B8214D" w:rsidP="0098279D">
            <w:pPr>
              <w:spacing w:line="276" w:lineRule="auto"/>
              <w:jc w:val="both"/>
              <w:rPr>
                <w:i/>
                <w:iCs/>
                <w:kern w:val="0"/>
                <w:lang w:eastAsia="lt-LT"/>
              </w:rPr>
            </w:pPr>
          </w:p>
          <w:p w14:paraId="5C103955" w14:textId="77777777" w:rsidR="00B8214D" w:rsidRDefault="00B8214D" w:rsidP="0098279D">
            <w:pPr>
              <w:spacing w:line="276" w:lineRule="auto"/>
              <w:jc w:val="both"/>
              <w:rPr>
                <w:i/>
                <w:iCs/>
                <w:kern w:val="0"/>
                <w:lang w:eastAsia="lt-LT"/>
              </w:rPr>
            </w:pPr>
            <w:r w:rsidRPr="00A82260">
              <w:rPr>
                <w:i/>
                <w:iCs/>
                <w:kern w:val="0"/>
                <w:lang w:eastAsia="lt-LT"/>
              </w:rPr>
              <w:t>Chirurgijos pastatas</w:t>
            </w:r>
            <w:r w:rsidRPr="00A82260">
              <w:rPr>
                <w:i/>
                <w:iCs/>
                <w:kern w:val="0"/>
                <w:lang w:eastAsia="lt-LT"/>
              </w:rPr>
              <w:tab/>
              <w:t>2792-3002-0110</w:t>
            </w:r>
            <w:r>
              <w:rPr>
                <w:i/>
                <w:iCs/>
                <w:kern w:val="0"/>
                <w:lang w:eastAsia="lt-LT"/>
              </w:rPr>
              <w:t xml:space="preserve"> </w:t>
            </w:r>
            <w:r w:rsidRPr="00A82260">
              <w:rPr>
                <w:i/>
                <w:iCs/>
                <w:kern w:val="0"/>
                <w:lang w:eastAsia="lt-LT"/>
              </w:rPr>
              <w:t>Operacinės ir gydymo patalpos</w:t>
            </w:r>
            <w:r>
              <w:rPr>
                <w:i/>
                <w:iCs/>
                <w:kern w:val="0"/>
                <w:lang w:eastAsia="lt-LT"/>
              </w:rPr>
              <w:t xml:space="preserve">: </w:t>
            </w:r>
            <w:r w:rsidRPr="00A82260">
              <w:rPr>
                <w:i/>
                <w:iCs/>
                <w:kern w:val="0"/>
                <w:lang w:eastAsia="lt-LT"/>
              </w:rPr>
              <w:t>Pastovus elektros tiekimas operacijų metu; rezervinis maitinimas kritinėms sistemoms; elektros įrenginių rekonstrukcija atitinka priešgaisrinius ir saugos reikalavimus</w:t>
            </w:r>
            <w:r>
              <w:rPr>
                <w:i/>
                <w:iCs/>
                <w:kern w:val="0"/>
                <w:lang w:eastAsia="lt-LT"/>
              </w:rPr>
              <w:t>.</w:t>
            </w:r>
          </w:p>
          <w:p w14:paraId="75745395" w14:textId="77777777" w:rsidR="00B8214D" w:rsidRPr="00A82260" w:rsidRDefault="00B8214D" w:rsidP="0098279D">
            <w:pPr>
              <w:spacing w:line="276" w:lineRule="auto"/>
              <w:jc w:val="both"/>
              <w:rPr>
                <w:i/>
                <w:iCs/>
                <w:kern w:val="0"/>
                <w:lang w:eastAsia="lt-LT"/>
              </w:rPr>
            </w:pPr>
          </w:p>
          <w:p w14:paraId="0AB775F1" w14:textId="77777777" w:rsidR="00B8214D" w:rsidRDefault="00B8214D" w:rsidP="0098279D">
            <w:pPr>
              <w:spacing w:line="276" w:lineRule="auto"/>
              <w:jc w:val="both"/>
              <w:rPr>
                <w:i/>
                <w:iCs/>
                <w:kern w:val="0"/>
                <w:lang w:eastAsia="lt-LT"/>
              </w:rPr>
            </w:pPr>
            <w:r w:rsidRPr="00A82260">
              <w:rPr>
                <w:i/>
                <w:iCs/>
                <w:kern w:val="0"/>
                <w:lang w:eastAsia="lt-LT"/>
              </w:rPr>
              <w:t>Ligoninė</w:t>
            </w:r>
            <w:r>
              <w:rPr>
                <w:i/>
                <w:iCs/>
                <w:kern w:val="0"/>
                <w:lang w:eastAsia="lt-LT"/>
              </w:rPr>
              <w:t xml:space="preserve"> </w:t>
            </w:r>
            <w:r w:rsidRPr="00A82260">
              <w:rPr>
                <w:i/>
                <w:iCs/>
                <w:kern w:val="0"/>
                <w:lang w:eastAsia="lt-LT"/>
              </w:rPr>
              <w:t>2792-3002-0106</w:t>
            </w:r>
            <w:r>
              <w:rPr>
                <w:i/>
                <w:iCs/>
                <w:kern w:val="0"/>
                <w:lang w:eastAsia="lt-LT"/>
              </w:rPr>
              <w:t xml:space="preserve"> </w:t>
            </w:r>
            <w:r w:rsidRPr="00A82260">
              <w:rPr>
                <w:i/>
                <w:iCs/>
                <w:kern w:val="0"/>
                <w:lang w:eastAsia="lt-LT"/>
              </w:rPr>
              <w:t>Bendras gydymo korpusas</w:t>
            </w:r>
            <w:r>
              <w:rPr>
                <w:i/>
                <w:iCs/>
                <w:kern w:val="0"/>
                <w:lang w:eastAsia="lt-LT"/>
              </w:rPr>
              <w:t xml:space="preserve">: </w:t>
            </w:r>
            <w:r w:rsidRPr="00A82260">
              <w:rPr>
                <w:i/>
                <w:iCs/>
                <w:kern w:val="0"/>
                <w:lang w:eastAsia="lt-LT"/>
              </w:rPr>
              <w:t>Užtikrinti patikimą energijos tiekimą visoms skydinėms; galimybė prijungti papildomus generatorius; eksploatacija 24/7</w:t>
            </w:r>
            <w:r>
              <w:rPr>
                <w:i/>
                <w:iCs/>
                <w:kern w:val="0"/>
                <w:lang w:eastAsia="lt-LT"/>
              </w:rPr>
              <w:t>;</w:t>
            </w:r>
          </w:p>
          <w:p w14:paraId="3B3446F0" w14:textId="77777777" w:rsidR="00B8214D" w:rsidRPr="00A82260" w:rsidRDefault="00B8214D" w:rsidP="0098279D">
            <w:pPr>
              <w:spacing w:line="276" w:lineRule="auto"/>
              <w:jc w:val="both"/>
              <w:rPr>
                <w:i/>
                <w:iCs/>
                <w:kern w:val="0"/>
                <w:lang w:eastAsia="lt-LT"/>
              </w:rPr>
            </w:pPr>
          </w:p>
          <w:p w14:paraId="5F923B5A" w14:textId="77777777" w:rsidR="00B8214D" w:rsidRDefault="00B8214D" w:rsidP="0098279D">
            <w:pPr>
              <w:spacing w:line="276" w:lineRule="auto"/>
              <w:jc w:val="both"/>
              <w:rPr>
                <w:i/>
                <w:iCs/>
                <w:kern w:val="0"/>
                <w:lang w:eastAsia="lt-LT"/>
              </w:rPr>
            </w:pPr>
            <w:r w:rsidRPr="00A82260">
              <w:rPr>
                <w:i/>
                <w:iCs/>
                <w:kern w:val="0"/>
                <w:lang w:eastAsia="lt-LT"/>
              </w:rPr>
              <w:t>Ligoninė</w:t>
            </w:r>
            <w:r>
              <w:rPr>
                <w:i/>
                <w:iCs/>
                <w:kern w:val="0"/>
                <w:lang w:eastAsia="lt-LT"/>
              </w:rPr>
              <w:t xml:space="preserve"> </w:t>
            </w:r>
            <w:r w:rsidRPr="00A82260">
              <w:rPr>
                <w:i/>
                <w:iCs/>
                <w:kern w:val="0"/>
                <w:lang w:eastAsia="lt-LT"/>
              </w:rPr>
              <w:t>2792-3002-0020</w:t>
            </w:r>
            <w:r>
              <w:rPr>
                <w:i/>
                <w:iCs/>
                <w:kern w:val="0"/>
                <w:lang w:eastAsia="lt-LT"/>
              </w:rPr>
              <w:t xml:space="preserve"> </w:t>
            </w:r>
            <w:r w:rsidRPr="00A82260">
              <w:rPr>
                <w:i/>
                <w:iCs/>
                <w:kern w:val="0"/>
                <w:lang w:eastAsia="lt-LT"/>
              </w:rPr>
              <w:t>Bendras gydymo korpusas</w:t>
            </w:r>
            <w:r>
              <w:rPr>
                <w:i/>
                <w:iCs/>
                <w:kern w:val="0"/>
                <w:lang w:eastAsia="lt-LT"/>
              </w:rPr>
              <w:t>:</w:t>
            </w:r>
          </w:p>
          <w:p w14:paraId="07FBE78E" w14:textId="77777777" w:rsidR="00B8214D" w:rsidRDefault="00B8214D" w:rsidP="0098279D">
            <w:pPr>
              <w:spacing w:line="276" w:lineRule="auto"/>
              <w:jc w:val="both"/>
              <w:rPr>
                <w:i/>
                <w:iCs/>
                <w:kern w:val="0"/>
                <w:lang w:eastAsia="lt-LT"/>
              </w:rPr>
            </w:pPr>
            <w:r w:rsidRPr="00A82260">
              <w:rPr>
                <w:i/>
                <w:iCs/>
                <w:kern w:val="0"/>
                <w:lang w:eastAsia="lt-LT"/>
              </w:rPr>
              <w:t>Kritinių medicininių įrenginių nepertraukiamas maitinimas; atitiktis STR ir elektros saugos standartams</w:t>
            </w:r>
            <w:r>
              <w:rPr>
                <w:i/>
                <w:iCs/>
                <w:kern w:val="0"/>
                <w:lang w:eastAsia="lt-LT"/>
              </w:rPr>
              <w:t xml:space="preserve"> </w:t>
            </w:r>
            <w:r w:rsidRPr="00A82260">
              <w:rPr>
                <w:i/>
                <w:iCs/>
                <w:kern w:val="0"/>
                <w:lang w:eastAsia="lt-LT"/>
              </w:rPr>
              <w:t>E</w:t>
            </w:r>
            <w:r>
              <w:rPr>
                <w:i/>
                <w:iCs/>
                <w:kern w:val="0"/>
                <w:lang w:eastAsia="lt-LT"/>
              </w:rPr>
              <w:t>ĮĮ</w:t>
            </w:r>
            <w:r w:rsidRPr="00A82260">
              <w:rPr>
                <w:i/>
                <w:iCs/>
                <w:kern w:val="0"/>
                <w:lang w:eastAsia="lt-LT"/>
              </w:rPr>
              <w:t>T</w:t>
            </w:r>
            <w:r>
              <w:rPr>
                <w:i/>
                <w:iCs/>
                <w:kern w:val="0"/>
                <w:lang w:eastAsia="lt-LT"/>
              </w:rPr>
              <w:t>.</w:t>
            </w:r>
          </w:p>
          <w:p w14:paraId="65EEEFBA" w14:textId="77777777" w:rsidR="00B8214D" w:rsidRPr="00A82260" w:rsidRDefault="00B8214D" w:rsidP="0098279D">
            <w:pPr>
              <w:spacing w:line="276" w:lineRule="auto"/>
              <w:jc w:val="both"/>
              <w:rPr>
                <w:i/>
                <w:iCs/>
                <w:kern w:val="0"/>
                <w:lang w:eastAsia="lt-LT"/>
              </w:rPr>
            </w:pPr>
          </w:p>
          <w:p w14:paraId="1A6F94CE" w14:textId="77777777" w:rsidR="00B8214D" w:rsidRDefault="00B8214D" w:rsidP="0098279D">
            <w:pPr>
              <w:spacing w:line="276" w:lineRule="auto"/>
              <w:jc w:val="both"/>
              <w:rPr>
                <w:i/>
                <w:iCs/>
                <w:kern w:val="0"/>
                <w:lang w:eastAsia="lt-LT"/>
              </w:rPr>
            </w:pPr>
            <w:r w:rsidRPr="00A82260">
              <w:rPr>
                <w:i/>
                <w:iCs/>
                <w:kern w:val="0"/>
                <w:lang w:eastAsia="lt-LT"/>
              </w:rPr>
              <w:t>Ligoninė</w:t>
            </w:r>
            <w:r>
              <w:rPr>
                <w:i/>
                <w:iCs/>
                <w:kern w:val="0"/>
                <w:lang w:eastAsia="lt-LT"/>
              </w:rPr>
              <w:t xml:space="preserve"> </w:t>
            </w:r>
            <w:r w:rsidRPr="00A82260">
              <w:rPr>
                <w:i/>
                <w:iCs/>
                <w:kern w:val="0"/>
                <w:lang w:eastAsia="lt-LT"/>
              </w:rPr>
              <w:t>2792-3002-0175</w:t>
            </w:r>
            <w:r>
              <w:rPr>
                <w:i/>
                <w:iCs/>
                <w:kern w:val="0"/>
                <w:lang w:eastAsia="lt-LT"/>
              </w:rPr>
              <w:t xml:space="preserve"> </w:t>
            </w:r>
            <w:r w:rsidRPr="00A82260">
              <w:rPr>
                <w:i/>
                <w:iCs/>
                <w:kern w:val="0"/>
                <w:lang w:eastAsia="lt-LT"/>
              </w:rPr>
              <w:t>Bendras gydymo korpusas</w:t>
            </w:r>
            <w:r>
              <w:rPr>
                <w:i/>
                <w:iCs/>
                <w:kern w:val="0"/>
                <w:lang w:eastAsia="lt-LT"/>
              </w:rPr>
              <w:t xml:space="preserve"> </w:t>
            </w:r>
            <w:r w:rsidRPr="00A82260">
              <w:rPr>
                <w:i/>
                <w:iCs/>
                <w:kern w:val="0"/>
                <w:lang w:eastAsia="lt-LT"/>
              </w:rPr>
              <w:t>Rezervinis maitinimas kritinėms sistemoms; skydinių rekonstrukcija užtikrina patikimą energijos tiekimą</w:t>
            </w:r>
            <w:r>
              <w:rPr>
                <w:i/>
                <w:iCs/>
                <w:kern w:val="0"/>
                <w:lang w:eastAsia="lt-LT"/>
              </w:rPr>
              <w:t>.</w:t>
            </w:r>
          </w:p>
          <w:p w14:paraId="45AC5B55" w14:textId="77777777" w:rsidR="00B8214D" w:rsidRPr="00A82260" w:rsidRDefault="00B8214D" w:rsidP="0098279D">
            <w:pPr>
              <w:spacing w:line="276" w:lineRule="auto"/>
              <w:jc w:val="both"/>
              <w:rPr>
                <w:i/>
                <w:iCs/>
                <w:kern w:val="0"/>
                <w:lang w:eastAsia="lt-LT"/>
              </w:rPr>
            </w:pPr>
          </w:p>
          <w:p w14:paraId="0038A413" w14:textId="77777777" w:rsidR="00B8214D" w:rsidRDefault="00B8214D" w:rsidP="0098279D">
            <w:pPr>
              <w:spacing w:line="276" w:lineRule="auto"/>
              <w:jc w:val="both"/>
              <w:rPr>
                <w:i/>
                <w:iCs/>
                <w:kern w:val="0"/>
                <w:lang w:eastAsia="lt-LT"/>
              </w:rPr>
            </w:pPr>
            <w:r w:rsidRPr="00A82260">
              <w:rPr>
                <w:i/>
                <w:iCs/>
                <w:kern w:val="0"/>
                <w:lang w:eastAsia="lt-LT"/>
              </w:rPr>
              <w:t>Sterilizacinė</w:t>
            </w:r>
            <w:r>
              <w:rPr>
                <w:i/>
                <w:iCs/>
                <w:kern w:val="0"/>
                <w:lang w:eastAsia="lt-LT"/>
              </w:rPr>
              <w:t xml:space="preserve"> </w:t>
            </w:r>
            <w:r w:rsidRPr="00A82260">
              <w:rPr>
                <w:i/>
                <w:iCs/>
                <w:kern w:val="0"/>
                <w:lang w:eastAsia="lt-LT"/>
              </w:rPr>
              <w:t>2792-3002-0220</w:t>
            </w:r>
            <w:r w:rsidRPr="00A82260">
              <w:rPr>
                <w:i/>
                <w:iCs/>
                <w:kern w:val="0"/>
                <w:lang w:eastAsia="lt-LT"/>
              </w:rPr>
              <w:tab/>
              <w:t>Instrumentų</w:t>
            </w:r>
            <w:r>
              <w:rPr>
                <w:i/>
                <w:iCs/>
                <w:kern w:val="0"/>
                <w:lang w:eastAsia="lt-LT"/>
              </w:rPr>
              <w:t xml:space="preserve"> </w:t>
            </w:r>
            <w:r w:rsidRPr="00A82260">
              <w:rPr>
                <w:i/>
                <w:iCs/>
                <w:kern w:val="0"/>
                <w:lang w:eastAsia="lt-LT"/>
              </w:rPr>
              <w:t>sterilizacija</w:t>
            </w:r>
            <w:r>
              <w:rPr>
                <w:i/>
                <w:iCs/>
                <w:kern w:val="0"/>
                <w:lang w:eastAsia="lt-LT"/>
              </w:rPr>
              <w:t xml:space="preserve"> </w:t>
            </w:r>
            <w:r w:rsidRPr="00A82260">
              <w:rPr>
                <w:i/>
                <w:iCs/>
                <w:kern w:val="0"/>
                <w:lang w:eastAsia="lt-LT"/>
              </w:rPr>
              <w:t>Nepertraukiamas elektros tiekimas sterilizavimo įrangai; kritinių įrenginių apsauga nuo sutrikimų</w:t>
            </w:r>
            <w:r>
              <w:rPr>
                <w:i/>
                <w:iCs/>
                <w:kern w:val="0"/>
                <w:lang w:eastAsia="lt-LT"/>
              </w:rPr>
              <w:t>.</w:t>
            </w:r>
          </w:p>
          <w:p w14:paraId="17FB185D" w14:textId="77777777" w:rsidR="00B8214D" w:rsidRPr="00A82260" w:rsidRDefault="00B8214D" w:rsidP="0098279D">
            <w:pPr>
              <w:spacing w:line="276" w:lineRule="auto"/>
              <w:jc w:val="both"/>
              <w:rPr>
                <w:i/>
                <w:iCs/>
                <w:kern w:val="0"/>
                <w:lang w:eastAsia="lt-LT"/>
              </w:rPr>
            </w:pPr>
          </w:p>
          <w:p w14:paraId="16E268C1" w14:textId="77777777" w:rsidR="00B8214D" w:rsidRPr="00A82260" w:rsidRDefault="00B8214D" w:rsidP="0098279D">
            <w:pPr>
              <w:spacing w:line="276" w:lineRule="auto"/>
              <w:jc w:val="both"/>
              <w:rPr>
                <w:i/>
                <w:iCs/>
                <w:kern w:val="0"/>
                <w:lang w:eastAsia="lt-LT"/>
              </w:rPr>
            </w:pPr>
            <w:r w:rsidRPr="00A82260">
              <w:rPr>
                <w:i/>
                <w:iCs/>
                <w:kern w:val="0"/>
                <w:lang w:eastAsia="lt-LT"/>
              </w:rPr>
              <w:t>Ligoninė</w:t>
            </w:r>
            <w:r>
              <w:rPr>
                <w:i/>
                <w:iCs/>
                <w:kern w:val="0"/>
                <w:lang w:eastAsia="lt-LT"/>
              </w:rPr>
              <w:t xml:space="preserve"> </w:t>
            </w:r>
            <w:r w:rsidRPr="00A82260">
              <w:rPr>
                <w:i/>
                <w:iCs/>
                <w:kern w:val="0"/>
                <w:lang w:eastAsia="lt-LT"/>
              </w:rPr>
              <w:t>2792-3002-0164</w:t>
            </w:r>
            <w:r>
              <w:rPr>
                <w:i/>
                <w:iCs/>
                <w:kern w:val="0"/>
                <w:lang w:eastAsia="lt-LT"/>
              </w:rPr>
              <w:t xml:space="preserve"> </w:t>
            </w:r>
            <w:r w:rsidRPr="00A82260">
              <w:rPr>
                <w:i/>
                <w:iCs/>
                <w:kern w:val="0"/>
                <w:lang w:eastAsia="lt-LT"/>
              </w:rPr>
              <w:t>Gydymo paslaugos</w:t>
            </w:r>
            <w:r>
              <w:rPr>
                <w:i/>
                <w:iCs/>
                <w:kern w:val="0"/>
                <w:lang w:eastAsia="lt-LT"/>
              </w:rPr>
              <w:t xml:space="preserve">. </w:t>
            </w:r>
            <w:r w:rsidRPr="00A82260">
              <w:rPr>
                <w:i/>
                <w:iCs/>
                <w:kern w:val="0"/>
                <w:lang w:eastAsia="lt-LT"/>
              </w:rPr>
              <w:t xml:space="preserve">Rezervinis </w:t>
            </w:r>
            <w:r w:rsidRPr="00A82260">
              <w:rPr>
                <w:i/>
                <w:iCs/>
                <w:kern w:val="0"/>
                <w:lang w:eastAsia="lt-LT"/>
              </w:rPr>
              <w:lastRenderedPageBreak/>
              <w:t>maitinimas kritinėms patalpoms; skydinių rekonstrukcija atitinka elektros saugos normas</w:t>
            </w:r>
            <w:r>
              <w:rPr>
                <w:i/>
                <w:iCs/>
                <w:kern w:val="0"/>
                <w:lang w:eastAsia="lt-LT"/>
              </w:rPr>
              <w:t>.</w:t>
            </w:r>
          </w:p>
          <w:p w14:paraId="06D9621B" w14:textId="77777777" w:rsidR="00B8214D" w:rsidRDefault="00B8214D" w:rsidP="0098279D">
            <w:pPr>
              <w:spacing w:line="276" w:lineRule="auto"/>
              <w:jc w:val="both"/>
              <w:rPr>
                <w:i/>
                <w:iCs/>
                <w:kern w:val="0"/>
                <w:lang w:eastAsia="lt-LT"/>
              </w:rPr>
            </w:pPr>
            <w:proofErr w:type="spellStart"/>
            <w:r w:rsidRPr="00A82260">
              <w:rPr>
                <w:i/>
                <w:iCs/>
                <w:kern w:val="0"/>
                <w:lang w:eastAsia="lt-LT"/>
              </w:rPr>
              <w:t>Patalogo</w:t>
            </w:r>
            <w:proofErr w:type="spellEnd"/>
            <w:r w:rsidRPr="00A82260">
              <w:rPr>
                <w:i/>
                <w:iCs/>
                <w:kern w:val="0"/>
                <w:lang w:eastAsia="lt-LT"/>
              </w:rPr>
              <w:t>-anatominis pastatas</w:t>
            </w:r>
            <w:r>
              <w:rPr>
                <w:i/>
                <w:iCs/>
                <w:kern w:val="0"/>
                <w:lang w:eastAsia="lt-LT"/>
              </w:rPr>
              <w:t xml:space="preserve"> </w:t>
            </w:r>
            <w:r w:rsidRPr="00A82260">
              <w:rPr>
                <w:i/>
                <w:iCs/>
                <w:kern w:val="0"/>
                <w:lang w:eastAsia="lt-LT"/>
              </w:rPr>
              <w:t>2792-3002-0042</w:t>
            </w:r>
            <w:r>
              <w:rPr>
                <w:i/>
                <w:iCs/>
                <w:kern w:val="0"/>
                <w:lang w:eastAsia="lt-LT"/>
              </w:rPr>
              <w:t xml:space="preserve"> </w:t>
            </w:r>
            <w:r w:rsidRPr="00A82260">
              <w:rPr>
                <w:i/>
                <w:iCs/>
                <w:kern w:val="0"/>
                <w:lang w:eastAsia="lt-LT"/>
              </w:rPr>
              <w:t>Anatomijos ir laboratorinės patalpos</w:t>
            </w:r>
            <w:r>
              <w:rPr>
                <w:i/>
                <w:iCs/>
                <w:kern w:val="0"/>
                <w:lang w:eastAsia="lt-LT"/>
              </w:rPr>
              <w:t>.</w:t>
            </w:r>
          </w:p>
          <w:p w14:paraId="5C954F00" w14:textId="77777777" w:rsidR="00B8214D" w:rsidRDefault="00B8214D" w:rsidP="0098279D">
            <w:pPr>
              <w:spacing w:line="276" w:lineRule="auto"/>
              <w:jc w:val="both"/>
              <w:rPr>
                <w:i/>
                <w:iCs/>
                <w:kern w:val="0"/>
                <w:lang w:eastAsia="lt-LT"/>
              </w:rPr>
            </w:pPr>
            <w:r w:rsidRPr="00A82260">
              <w:rPr>
                <w:i/>
                <w:iCs/>
                <w:kern w:val="0"/>
                <w:lang w:eastAsia="lt-LT"/>
              </w:rPr>
              <w:t>Patikimas energijos tiekimas laboratorinei įrangai; galimybė prijungti rezervinius generatorius</w:t>
            </w:r>
            <w:r>
              <w:rPr>
                <w:i/>
                <w:iCs/>
                <w:kern w:val="0"/>
                <w:lang w:eastAsia="lt-LT"/>
              </w:rPr>
              <w:t>.</w:t>
            </w:r>
          </w:p>
          <w:p w14:paraId="670490F0" w14:textId="77777777" w:rsidR="00B8214D" w:rsidRPr="00A82260" w:rsidRDefault="00B8214D" w:rsidP="0098279D">
            <w:pPr>
              <w:spacing w:line="276" w:lineRule="auto"/>
              <w:jc w:val="both"/>
              <w:rPr>
                <w:i/>
                <w:iCs/>
                <w:kern w:val="0"/>
                <w:lang w:eastAsia="lt-LT"/>
              </w:rPr>
            </w:pPr>
          </w:p>
          <w:p w14:paraId="353946B7" w14:textId="77777777" w:rsidR="00B8214D" w:rsidRPr="00A82260" w:rsidRDefault="00B8214D" w:rsidP="0098279D">
            <w:pPr>
              <w:spacing w:line="276" w:lineRule="auto"/>
              <w:jc w:val="both"/>
              <w:rPr>
                <w:i/>
                <w:iCs/>
                <w:kern w:val="0"/>
                <w:lang w:eastAsia="lt-LT"/>
              </w:rPr>
            </w:pPr>
            <w:r w:rsidRPr="00A82260">
              <w:rPr>
                <w:i/>
                <w:iCs/>
                <w:kern w:val="0"/>
                <w:lang w:eastAsia="lt-LT"/>
              </w:rPr>
              <w:t>Vaistų gamybos pastatas su pagalbinėmis patalpomis</w:t>
            </w:r>
            <w:r>
              <w:rPr>
                <w:i/>
                <w:iCs/>
                <w:kern w:val="0"/>
                <w:lang w:eastAsia="lt-LT"/>
              </w:rPr>
              <w:t xml:space="preserve"> </w:t>
            </w:r>
            <w:r w:rsidRPr="00A82260">
              <w:rPr>
                <w:i/>
                <w:iCs/>
                <w:kern w:val="0"/>
                <w:lang w:eastAsia="lt-LT"/>
              </w:rPr>
              <w:t>2792-3002-0097</w:t>
            </w:r>
            <w:r>
              <w:rPr>
                <w:i/>
                <w:iCs/>
                <w:kern w:val="0"/>
                <w:lang w:eastAsia="lt-LT"/>
              </w:rPr>
              <w:t xml:space="preserve">. </w:t>
            </w:r>
            <w:r w:rsidRPr="00A82260">
              <w:rPr>
                <w:i/>
                <w:iCs/>
                <w:kern w:val="0"/>
                <w:lang w:eastAsia="lt-LT"/>
              </w:rPr>
              <w:t>Vaistų gamyba</w:t>
            </w:r>
            <w:r>
              <w:rPr>
                <w:i/>
                <w:iCs/>
                <w:kern w:val="0"/>
                <w:lang w:eastAsia="lt-LT"/>
              </w:rPr>
              <w:t>, k</w:t>
            </w:r>
            <w:r w:rsidRPr="00A82260">
              <w:rPr>
                <w:i/>
                <w:iCs/>
                <w:kern w:val="0"/>
                <w:lang w:eastAsia="lt-LT"/>
              </w:rPr>
              <w:t>ritinių technologinių procesų maitinimas; rezerviniai šaltiniai palaiko gamybos įrangą</w:t>
            </w:r>
          </w:p>
          <w:p w14:paraId="715ABA29" w14:textId="77777777" w:rsidR="00B8214D" w:rsidRDefault="00B8214D" w:rsidP="0098279D">
            <w:pPr>
              <w:spacing w:line="276" w:lineRule="auto"/>
              <w:jc w:val="both"/>
              <w:rPr>
                <w:i/>
                <w:iCs/>
                <w:kern w:val="0"/>
                <w:lang w:eastAsia="lt-LT"/>
              </w:rPr>
            </w:pPr>
            <w:r w:rsidRPr="00A82260">
              <w:rPr>
                <w:i/>
                <w:iCs/>
                <w:kern w:val="0"/>
                <w:lang w:eastAsia="lt-LT"/>
              </w:rPr>
              <w:t>Virtuvė</w:t>
            </w:r>
            <w:r w:rsidRPr="00A82260">
              <w:rPr>
                <w:i/>
                <w:iCs/>
                <w:kern w:val="0"/>
                <w:lang w:eastAsia="lt-LT"/>
              </w:rPr>
              <w:tab/>
            </w:r>
            <w:r>
              <w:rPr>
                <w:i/>
                <w:iCs/>
                <w:kern w:val="0"/>
                <w:lang w:eastAsia="lt-LT"/>
              </w:rPr>
              <w:t xml:space="preserve"> </w:t>
            </w:r>
            <w:r w:rsidRPr="00A82260">
              <w:rPr>
                <w:i/>
                <w:iCs/>
                <w:kern w:val="0"/>
                <w:lang w:eastAsia="lt-LT"/>
              </w:rPr>
              <w:t>2792-3002-0120</w:t>
            </w:r>
            <w:r>
              <w:rPr>
                <w:i/>
                <w:iCs/>
                <w:kern w:val="0"/>
                <w:lang w:eastAsia="lt-LT"/>
              </w:rPr>
              <w:t xml:space="preserve"> </w:t>
            </w:r>
            <w:r w:rsidRPr="00A82260">
              <w:rPr>
                <w:i/>
                <w:iCs/>
                <w:kern w:val="0"/>
                <w:lang w:eastAsia="lt-LT"/>
              </w:rPr>
              <w:t>Maitinimo</w:t>
            </w:r>
            <w:r>
              <w:rPr>
                <w:i/>
                <w:iCs/>
                <w:kern w:val="0"/>
                <w:lang w:eastAsia="lt-LT"/>
              </w:rPr>
              <w:t xml:space="preserve"> </w:t>
            </w:r>
            <w:r w:rsidRPr="00A82260">
              <w:rPr>
                <w:i/>
                <w:iCs/>
                <w:kern w:val="0"/>
                <w:lang w:eastAsia="lt-LT"/>
              </w:rPr>
              <w:t>paslaugos</w:t>
            </w:r>
            <w:r>
              <w:rPr>
                <w:i/>
                <w:iCs/>
                <w:kern w:val="0"/>
                <w:lang w:eastAsia="lt-LT"/>
              </w:rPr>
              <w:t xml:space="preserve">. </w:t>
            </w:r>
            <w:r w:rsidRPr="00A82260">
              <w:rPr>
                <w:i/>
                <w:iCs/>
                <w:kern w:val="0"/>
                <w:lang w:eastAsia="lt-LT"/>
              </w:rPr>
              <w:t xml:space="preserve">Nepertraukiamas maitinimas kritiniams elektros įrenginiams, </w:t>
            </w:r>
            <w:r>
              <w:rPr>
                <w:i/>
                <w:iCs/>
                <w:kern w:val="0"/>
                <w:lang w:eastAsia="lt-LT"/>
              </w:rPr>
              <w:t>maisto keltuvams</w:t>
            </w:r>
            <w:r w:rsidRPr="00A82260">
              <w:rPr>
                <w:i/>
                <w:iCs/>
                <w:kern w:val="0"/>
                <w:lang w:eastAsia="lt-LT"/>
              </w:rPr>
              <w:t xml:space="preserve"> ir šildymo sistemoms</w:t>
            </w:r>
            <w:r>
              <w:rPr>
                <w:i/>
                <w:iCs/>
                <w:kern w:val="0"/>
                <w:lang w:eastAsia="lt-LT"/>
              </w:rPr>
              <w:t>.</w:t>
            </w:r>
          </w:p>
          <w:p w14:paraId="40A4B560" w14:textId="77777777" w:rsidR="00B8214D" w:rsidRPr="00A82260" w:rsidRDefault="00B8214D" w:rsidP="0098279D">
            <w:pPr>
              <w:spacing w:line="276" w:lineRule="auto"/>
              <w:jc w:val="both"/>
              <w:rPr>
                <w:i/>
                <w:iCs/>
                <w:kern w:val="0"/>
                <w:lang w:eastAsia="lt-LT"/>
              </w:rPr>
            </w:pPr>
          </w:p>
          <w:p w14:paraId="09CEEEBB" w14:textId="77777777" w:rsidR="00B8214D" w:rsidRDefault="00B8214D" w:rsidP="0098279D">
            <w:pPr>
              <w:spacing w:line="276" w:lineRule="auto"/>
              <w:jc w:val="both"/>
              <w:rPr>
                <w:i/>
                <w:iCs/>
                <w:kern w:val="0"/>
                <w:lang w:eastAsia="lt-LT"/>
              </w:rPr>
            </w:pPr>
            <w:r w:rsidRPr="00A82260">
              <w:rPr>
                <w:i/>
                <w:iCs/>
                <w:kern w:val="0"/>
                <w:lang w:eastAsia="lt-LT"/>
              </w:rPr>
              <w:t>Administracinis-buitinis korpusas</w:t>
            </w:r>
            <w:r w:rsidRPr="00A82260">
              <w:rPr>
                <w:i/>
                <w:iCs/>
                <w:kern w:val="0"/>
                <w:lang w:eastAsia="lt-LT"/>
              </w:rPr>
              <w:tab/>
              <w:t>2792-3002-0153</w:t>
            </w:r>
            <w:r>
              <w:rPr>
                <w:i/>
                <w:iCs/>
                <w:kern w:val="0"/>
                <w:lang w:eastAsia="lt-LT"/>
              </w:rPr>
              <w:t xml:space="preserve"> </w:t>
            </w:r>
            <w:r w:rsidRPr="00A82260">
              <w:rPr>
                <w:i/>
                <w:iCs/>
                <w:kern w:val="0"/>
                <w:lang w:eastAsia="lt-LT"/>
              </w:rPr>
              <w:t>Administracija, biurai, pagalbinės patalpos</w:t>
            </w:r>
            <w:r w:rsidRPr="00A82260">
              <w:rPr>
                <w:i/>
                <w:iCs/>
                <w:kern w:val="0"/>
                <w:lang w:eastAsia="lt-LT"/>
              </w:rPr>
              <w:tab/>
              <w:t>Rezervinis maitinimas pagrindiniams elektros vartotojams; užtikrinti darbo patalpų saugumą</w:t>
            </w:r>
            <w:r>
              <w:rPr>
                <w:i/>
                <w:iCs/>
                <w:kern w:val="0"/>
                <w:lang w:eastAsia="lt-LT"/>
              </w:rPr>
              <w:t>.</w:t>
            </w:r>
          </w:p>
          <w:p w14:paraId="62A94104" w14:textId="77777777" w:rsidR="00B8214D" w:rsidRPr="00A82260" w:rsidRDefault="00B8214D" w:rsidP="0098279D">
            <w:pPr>
              <w:spacing w:line="276" w:lineRule="auto"/>
              <w:jc w:val="both"/>
              <w:rPr>
                <w:i/>
                <w:iCs/>
                <w:kern w:val="0"/>
                <w:lang w:eastAsia="lt-LT"/>
              </w:rPr>
            </w:pPr>
          </w:p>
          <w:p w14:paraId="1230226E" w14:textId="77777777" w:rsidR="00B8214D" w:rsidRDefault="00B8214D" w:rsidP="0098279D">
            <w:pPr>
              <w:spacing w:line="276" w:lineRule="auto"/>
              <w:jc w:val="both"/>
              <w:rPr>
                <w:i/>
                <w:iCs/>
                <w:kern w:val="0"/>
                <w:lang w:eastAsia="lt-LT"/>
              </w:rPr>
            </w:pPr>
            <w:r w:rsidRPr="00A82260">
              <w:rPr>
                <w:i/>
                <w:iCs/>
                <w:kern w:val="0"/>
                <w:lang w:eastAsia="lt-LT"/>
              </w:rPr>
              <w:t>Akušerijos pastatas</w:t>
            </w:r>
            <w:r w:rsidRPr="00A82260">
              <w:rPr>
                <w:i/>
                <w:iCs/>
                <w:kern w:val="0"/>
                <w:lang w:eastAsia="lt-LT"/>
              </w:rPr>
              <w:tab/>
              <w:t>2796-3010-4016</w:t>
            </w:r>
            <w:r w:rsidRPr="00A82260">
              <w:rPr>
                <w:i/>
                <w:iCs/>
                <w:kern w:val="0"/>
                <w:lang w:eastAsia="lt-LT"/>
              </w:rPr>
              <w:tab/>
              <w:t>Gydymo ir gimdymo paslaugos</w:t>
            </w:r>
            <w:r w:rsidRPr="00A82260">
              <w:rPr>
                <w:i/>
                <w:iCs/>
                <w:kern w:val="0"/>
                <w:lang w:eastAsia="lt-LT"/>
              </w:rPr>
              <w:tab/>
              <w:t>Kritinių medicininių įrenginių nepertraukiamas maitinimas; rezerviniai generatoriai gimdymo salėms</w:t>
            </w:r>
            <w:r>
              <w:rPr>
                <w:i/>
                <w:iCs/>
                <w:kern w:val="0"/>
                <w:lang w:eastAsia="lt-LT"/>
              </w:rPr>
              <w:t>.</w:t>
            </w:r>
          </w:p>
          <w:p w14:paraId="5BA57F9F" w14:textId="77777777" w:rsidR="00B8214D" w:rsidRPr="00A82260" w:rsidRDefault="00B8214D" w:rsidP="0098279D">
            <w:pPr>
              <w:spacing w:line="276" w:lineRule="auto"/>
              <w:jc w:val="both"/>
              <w:rPr>
                <w:i/>
                <w:iCs/>
                <w:kern w:val="0"/>
                <w:lang w:eastAsia="lt-LT"/>
              </w:rPr>
            </w:pPr>
          </w:p>
          <w:p w14:paraId="771DD04C" w14:textId="77777777" w:rsidR="00B8214D" w:rsidRDefault="00B8214D" w:rsidP="0098279D">
            <w:pPr>
              <w:spacing w:line="276" w:lineRule="auto"/>
              <w:jc w:val="both"/>
              <w:rPr>
                <w:i/>
                <w:iCs/>
                <w:kern w:val="0"/>
                <w:lang w:eastAsia="lt-LT"/>
              </w:rPr>
            </w:pPr>
            <w:r w:rsidRPr="00A82260">
              <w:rPr>
                <w:i/>
                <w:iCs/>
                <w:kern w:val="0"/>
                <w:lang w:eastAsia="lt-LT"/>
              </w:rPr>
              <w:t>Transformatorinė</w:t>
            </w:r>
            <w:r w:rsidRPr="00A82260">
              <w:rPr>
                <w:i/>
                <w:iCs/>
                <w:kern w:val="0"/>
                <w:lang w:eastAsia="lt-LT"/>
              </w:rPr>
              <w:tab/>
              <w:t>2792-3002-0264</w:t>
            </w:r>
            <w:r>
              <w:rPr>
                <w:i/>
                <w:iCs/>
                <w:kern w:val="0"/>
                <w:lang w:eastAsia="lt-LT"/>
              </w:rPr>
              <w:t xml:space="preserve"> ir </w:t>
            </w:r>
            <w:r w:rsidRPr="00A82260">
              <w:rPr>
                <w:i/>
                <w:iCs/>
                <w:kern w:val="0"/>
                <w:lang w:eastAsia="lt-LT"/>
              </w:rPr>
              <w:t>Transformatorinė</w:t>
            </w:r>
            <w:r w:rsidRPr="00A82260">
              <w:rPr>
                <w:i/>
                <w:iCs/>
                <w:kern w:val="0"/>
                <w:lang w:eastAsia="lt-LT"/>
              </w:rPr>
              <w:tab/>
              <w:t>4400-0047-1796</w:t>
            </w:r>
            <w:r w:rsidRPr="00A82260">
              <w:rPr>
                <w:i/>
                <w:iCs/>
                <w:kern w:val="0"/>
                <w:lang w:eastAsia="lt-LT"/>
              </w:rPr>
              <w:tab/>
              <w:t>Elektros tiekimo transformatorinė</w:t>
            </w:r>
            <w:r w:rsidRPr="00A82260">
              <w:rPr>
                <w:i/>
                <w:iCs/>
                <w:kern w:val="0"/>
                <w:lang w:eastAsia="lt-LT"/>
              </w:rPr>
              <w:tab/>
              <w:t>Palaikyti skydinių darbą; energijos paskirstymo užtikrinimas visiems statiniams</w:t>
            </w:r>
            <w:r>
              <w:rPr>
                <w:i/>
                <w:iCs/>
                <w:kern w:val="0"/>
                <w:lang w:eastAsia="lt-LT"/>
              </w:rPr>
              <w:t>.</w:t>
            </w:r>
          </w:p>
          <w:p w14:paraId="4DCCF622" w14:textId="77777777" w:rsidR="00B8214D" w:rsidRDefault="00B8214D" w:rsidP="0098279D">
            <w:pPr>
              <w:spacing w:line="276" w:lineRule="auto"/>
              <w:jc w:val="both"/>
              <w:rPr>
                <w:i/>
                <w:iCs/>
                <w:kern w:val="0"/>
                <w:lang w:eastAsia="lt-LT"/>
              </w:rPr>
            </w:pPr>
            <w:r w:rsidRPr="00A82260">
              <w:rPr>
                <w:i/>
                <w:iCs/>
                <w:kern w:val="0"/>
                <w:lang w:eastAsia="lt-LT"/>
              </w:rPr>
              <w:t>Užtikrinti patikimą energijos tiekimą; rezervinių šaltinių prisijungimo galimybė</w:t>
            </w:r>
          </w:p>
          <w:p w14:paraId="4B0B6060" w14:textId="77777777" w:rsidR="00B8214D" w:rsidRPr="00A82260" w:rsidRDefault="00B8214D" w:rsidP="0098279D">
            <w:pPr>
              <w:spacing w:line="276" w:lineRule="auto"/>
              <w:jc w:val="both"/>
              <w:rPr>
                <w:i/>
                <w:iCs/>
                <w:kern w:val="0"/>
                <w:lang w:eastAsia="lt-LT"/>
              </w:rPr>
            </w:pPr>
          </w:p>
          <w:p w14:paraId="0E7D1D8B" w14:textId="77777777" w:rsidR="00B8214D" w:rsidRPr="0004269A" w:rsidRDefault="00B8214D" w:rsidP="0098279D">
            <w:pPr>
              <w:spacing w:line="276" w:lineRule="auto"/>
              <w:jc w:val="both"/>
              <w:rPr>
                <w:i/>
                <w:iCs/>
                <w:kern w:val="0"/>
                <w:lang w:eastAsia="lt-LT"/>
              </w:rPr>
            </w:pPr>
            <w:r w:rsidRPr="00A82260">
              <w:rPr>
                <w:i/>
                <w:iCs/>
                <w:kern w:val="0"/>
                <w:lang w:eastAsia="lt-LT"/>
              </w:rPr>
              <w:t>Tunelis</w:t>
            </w:r>
            <w:r w:rsidRPr="00A82260">
              <w:rPr>
                <w:i/>
                <w:iCs/>
                <w:kern w:val="0"/>
                <w:lang w:eastAsia="lt-LT"/>
              </w:rPr>
              <w:tab/>
              <w:t>4400-2662-1962</w:t>
            </w:r>
            <w:r w:rsidRPr="00A82260">
              <w:rPr>
                <w:i/>
                <w:iCs/>
                <w:kern w:val="0"/>
                <w:lang w:eastAsia="lt-LT"/>
              </w:rPr>
              <w:tab/>
              <w:t>Inžinerinis statinys, infrastruktūros ryšiai</w:t>
            </w:r>
            <w:r w:rsidRPr="00A82260">
              <w:rPr>
                <w:i/>
                <w:iCs/>
                <w:kern w:val="0"/>
                <w:lang w:eastAsia="lt-LT"/>
              </w:rPr>
              <w:tab/>
              <w:t xml:space="preserve">Elektros tiekimas tunelio apšvietimui ir įrangai; </w:t>
            </w:r>
          </w:p>
        </w:tc>
      </w:tr>
      <w:tr w:rsidR="00B8214D" w:rsidRPr="0004269A" w14:paraId="55E2F5FB"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50D2C05B" w14:textId="77777777" w:rsidR="00B8214D" w:rsidRPr="0004269A" w:rsidRDefault="00B8214D" w:rsidP="0098279D">
            <w:pPr>
              <w:spacing w:line="276" w:lineRule="auto"/>
              <w:jc w:val="both"/>
            </w:pPr>
            <w:r w:rsidRPr="0004269A">
              <w:lastRenderedPageBreak/>
              <w:t>16.</w:t>
            </w:r>
          </w:p>
        </w:tc>
        <w:tc>
          <w:tcPr>
            <w:tcW w:w="2711" w:type="dxa"/>
            <w:tcBorders>
              <w:top w:val="single" w:sz="4" w:space="0" w:color="auto"/>
              <w:left w:val="single" w:sz="4" w:space="0" w:color="auto"/>
              <w:bottom w:val="single" w:sz="4" w:space="0" w:color="auto"/>
              <w:right w:val="single" w:sz="4" w:space="0" w:color="auto"/>
            </w:tcBorders>
            <w:hideMark/>
          </w:tcPr>
          <w:p w14:paraId="402A3568" w14:textId="77777777" w:rsidR="00B8214D" w:rsidRPr="0004269A" w:rsidRDefault="00B8214D" w:rsidP="0098279D">
            <w:pPr>
              <w:spacing w:line="276" w:lineRule="auto"/>
              <w:jc w:val="both"/>
            </w:pPr>
            <w:r w:rsidRPr="0004269A">
              <w:t>Aplinkosaugos, sveikatos, saugomos teritorijos ir nekilnojamosios kultūros paveldo vertybės apsaugos reikalavimai</w:t>
            </w:r>
          </w:p>
        </w:tc>
        <w:tc>
          <w:tcPr>
            <w:tcW w:w="5812" w:type="dxa"/>
            <w:tcBorders>
              <w:top w:val="single" w:sz="4" w:space="0" w:color="auto"/>
              <w:left w:val="single" w:sz="4" w:space="0" w:color="auto"/>
              <w:bottom w:val="single" w:sz="4" w:space="0" w:color="auto"/>
              <w:right w:val="single" w:sz="4" w:space="0" w:color="auto"/>
            </w:tcBorders>
            <w:hideMark/>
          </w:tcPr>
          <w:p w14:paraId="2E4FA229" w14:textId="77777777" w:rsidR="00B8214D" w:rsidRPr="00A82260" w:rsidRDefault="00B8214D" w:rsidP="0098279D">
            <w:pPr>
              <w:spacing w:line="276" w:lineRule="auto"/>
              <w:jc w:val="both"/>
              <w:rPr>
                <w:i/>
                <w:iCs/>
                <w:kern w:val="0"/>
                <w:lang w:eastAsia="lt-LT"/>
              </w:rPr>
            </w:pPr>
            <w:r w:rsidRPr="00A82260">
              <w:rPr>
                <w:i/>
                <w:iCs/>
                <w:kern w:val="0"/>
                <w:lang w:eastAsia="lt-LT"/>
              </w:rPr>
              <w:t xml:space="preserve">  </w:t>
            </w:r>
            <w:r w:rsidRPr="00A82260">
              <w:rPr>
                <w:b/>
                <w:bCs/>
                <w:i/>
                <w:iCs/>
                <w:kern w:val="0"/>
                <w:lang w:eastAsia="lt-LT"/>
              </w:rPr>
              <w:t>Aplinkosaugos reikalavimai:</w:t>
            </w:r>
          </w:p>
          <w:p w14:paraId="400CCE65" w14:textId="77777777" w:rsidR="00B8214D" w:rsidRPr="00A82260" w:rsidRDefault="00B8214D" w:rsidP="00B8214D">
            <w:pPr>
              <w:numPr>
                <w:ilvl w:val="0"/>
                <w:numId w:val="27"/>
              </w:numPr>
              <w:spacing w:line="276" w:lineRule="auto"/>
              <w:jc w:val="both"/>
              <w:rPr>
                <w:i/>
                <w:iCs/>
                <w:kern w:val="0"/>
                <w:lang w:eastAsia="lt-LT"/>
              </w:rPr>
            </w:pPr>
            <w:r w:rsidRPr="00A82260">
              <w:rPr>
                <w:i/>
                <w:iCs/>
                <w:kern w:val="0"/>
                <w:lang w:eastAsia="lt-LT"/>
              </w:rPr>
              <w:t>Visi darbai turi būti vykdomi laikantis LR aplinkos apsaugos teisės aktų, įskaitant taršos prevencijos, atliekų tvarkymo ir triukšmo mažinimo reikalavimus;</w:t>
            </w:r>
          </w:p>
          <w:p w14:paraId="4656C7D1" w14:textId="77777777" w:rsidR="00B8214D" w:rsidRPr="00A82260" w:rsidRDefault="00B8214D" w:rsidP="00B8214D">
            <w:pPr>
              <w:numPr>
                <w:ilvl w:val="0"/>
                <w:numId w:val="27"/>
              </w:numPr>
              <w:spacing w:line="276" w:lineRule="auto"/>
              <w:jc w:val="both"/>
              <w:rPr>
                <w:i/>
                <w:iCs/>
                <w:kern w:val="0"/>
                <w:lang w:eastAsia="lt-LT"/>
              </w:rPr>
            </w:pPr>
            <w:r w:rsidRPr="00A82260">
              <w:rPr>
                <w:i/>
                <w:iCs/>
                <w:kern w:val="0"/>
                <w:lang w:eastAsia="lt-LT"/>
              </w:rPr>
              <w:t xml:space="preserve">Elektros įrenginių įrengimo metu privaloma </w:t>
            </w:r>
            <w:r w:rsidRPr="00A82260">
              <w:rPr>
                <w:i/>
                <w:iCs/>
                <w:kern w:val="0"/>
                <w:lang w:eastAsia="lt-LT"/>
              </w:rPr>
              <w:lastRenderedPageBreak/>
              <w:t xml:space="preserve">tvarkyti </w:t>
            </w:r>
            <w:r w:rsidRPr="00A82260">
              <w:rPr>
                <w:b/>
                <w:bCs/>
                <w:i/>
                <w:iCs/>
                <w:kern w:val="0"/>
                <w:lang w:eastAsia="lt-LT"/>
              </w:rPr>
              <w:t>elektros instaliacijos atliekas</w:t>
            </w:r>
            <w:r w:rsidRPr="00A82260">
              <w:rPr>
                <w:i/>
                <w:iCs/>
                <w:kern w:val="0"/>
                <w:lang w:eastAsia="lt-LT"/>
              </w:rPr>
              <w:t xml:space="preserve"> bei naudoti aplinkai nekenksmingas medžiagas;</w:t>
            </w:r>
          </w:p>
          <w:p w14:paraId="0A3C6F93" w14:textId="77777777" w:rsidR="00B8214D" w:rsidRDefault="00B8214D" w:rsidP="00B8214D">
            <w:pPr>
              <w:numPr>
                <w:ilvl w:val="0"/>
                <w:numId w:val="27"/>
              </w:numPr>
              <w:spacing w:line="276" w:lineRule="auto"/>
              <w:jc w:val="both"/>
              <w:rPr>
                <w:i/>
                <w:iCs/>
                <w:kern w:val="0"/>
                <w:lang w:eastAsia="lt-LT"/>
              </w:rPr>
            </w:pPr>
            <w:r w:rsidRPr="00A82260">
              <w:rPr>
                <w:i/>
                <w:iCs/>
                <w:kern w:val="0"/>
                <w:lang w:eastAsia="lt-LT"/>
              </w:rPr>
              <w:t>Darbų metu privaloma užtikrinti, kad nebūtų pažeisti teritorijos želdiniai ir aplinkos elementai.</w:t>
            </w:r>
          </w:p>
          <w:p w14:paraId="4B911B4A" w14:textId="77777777" w:rsidR="00B8214D" w:rsidRPr="00A82260" w:rsidRDefault="00B8214D" w:rsidP="0098279D">
            <w:pPr>
              <w:spacing w:line="276" w:lineRule="auto"/>
              <w:ind w:left="720"/>
              <w:jc w:val="both"/>
              <w:rPr>
                <w:i/>
                <w:iCs/>
                <w:kern w:val="0"/>
                <w:lang w:eastAsia="lt-LT"/>
              </w:rPr>
            </w:pPr>
          </w:p>
          <w:p w14:paraId="18D0CB43" w14:textId="77777777" w:rsidR="00B8214D" w:rsidRPr="00A82260" w:rsidRDefault="00B8214D" w:rsidP="0098279D">
            <w:pPr>
              <w:spacing w:line="276" w:lineRule="auto"/>
              <w:jc w:val="both"/>
              <w:rPr>
                <w:i/>
                <w:iCs/>
                <w:kern w:val="0"/>
                <w:lang w:eastAsia="lt-LT"/>
              </w:rPr>
            </w:pPr>
            <w:r w:rsidRPr="00A82260">
              <w:rPr>
                <w:b/>
                <w:bCs/>
                <w:i/>
                <w:iCs/>
                <w:kern w:val="0"/>
                <w:lang w:eastAsia="lt-LT"/>
              </w:rPr>
              <w:t>Sveikatos reikalavimai:</w:t>
            </w:r>
          </w:p>
          <w:p w14:paraId="1D1299F7" w14:textId="77777777" w:rsidR="00B8214D" w:rsidRPr="00A82260" w:rsidRDefault="00B8214D" w:rsidP="00B8214D">
            <w:pPr>
              <w:numPr>
                <w:ilvl w:val="0"/>
                <w:numId w:val="27"/>
              </w:numPr>
              <w:spacing w:line="276" w:lineRule="auto"/>
              <w:jc w:val="both"/>
              <w:rPr>
                <w:i/>
                <w:iCs/>
                <w:kern w:val="0"/>
                <w:lang w:eastAsia="lt-LT"/>
              </w:rPr>
            </w:pPr>
            <w:r w:rsidRPr="00A82260">
              <w:rPr>
                <w:i/>
                <w:iCs/>
                <w:kern w:val="0"/>
                <w:lang w:eastAsia="lt-LT"/>
              </w:rPr>
              <w:t xml:space="preserve">Visi darbai turi būti organizuojami taip, kad </w:t>
            </w:r>
            <w:r w:rsidRPr="00A82260">
              <w:rPr>
                <w:b/>
                <w:bCs/>
                <w:i/>
                <w:iCs/>
                <w:kern w:val="0"/>
                <w:lang w:eastAsia="lt-LT"/>
              </w:rPr>
              <w:t>nepaveiktų pacientų gydymo proceso</w:t>
            </w:r>
            <w:r w:rsidRPr="00A82260">
              <w:rPr>
                <w:i/>
                <w:iCs/>
                <w:kern w:val="0"/>
                <w:lang w:eastAsia="lt-LT"/>
              </w:rPr>
              <w:t xml:space="preserve"> ligoninėje;</w:t>
            </w:r>
          </w:p>
          <w:p w14:paraId="6DA95D4A" w14:textId="77777777" w:rsidR="00B8214D" w:rsidRPr="00A82260" w:rsidRDefault="00B8214D" w:rsidP="00B8214D">
            <w:pPr>
              <w:numPr>
                <w:ilvl w:val="0"/>
                <w:numId w:val="27"/>
              </w:numPr>
              <w:spacing w:line="276" w:lineRule="auto"/>
              <w:jc w:val="both"/>
              <w:rPr>
                <w:i/>
                <w:iCs/>
                <w:kern w:val="0"/>
                <w:lang w:eastAsia="lt-LT"/>
              </w:rPr>
            </w:pPr>
            <w:r w:rsidRPr="00A82260">
              <w:rPr>
                <w:i/>
                <w:iCs/>
                <w:kern w:val="0"/>
                <w:lang w:eastAsia="lt-LT"/>
              </w:rPr>
              <w:t>Turi būti laikomasi higienos normų (HN), ypač dirbant šalia kritinių gydymo patalpų;</w:t>
            </w:r>
          </w:p>
          <w:p w14:paraId="156CC171" w14:textId="77777777" w:rsidR="00B8214D" w:rsidRDefault="00B8214D" w:rsidP="00B8214D">
            <w:pPr>
              <w:numPr>
                <w:ilvl w:val="0"/>
                <w:numId w:val="27"/>
              </w:numPr>
              <w:spacing w:line="276" w:lineRule="auto"/>
              <w:jc w:val="both"/>
              <w:rPr>
                <w:i/>
                <w:iCs/>
                <w:kern w:val="0"/>
                <w:lang w:eastAsia="lt-LT"/>
              </w:rPr>
            </w:pPr>
            <w:r w:rsidRPr="00A82260">
              <w:rPr>
                <w:i/>
                <w:iCs/>
                <w:kern w:val="0"/>
                <w:lang w:eastAsia="lt-LT"/>
              </w:rPr>
              <w:t>Triukšmo, dulkių ir vibracijos lygiai turi būti kontroliuojami pagal HN ir STR reikalavimus.</w:t>
            </w:r>
          </w:p>
          <w:p w14:paraId="0845D2B6" w14:textId="77777777" w:rsidR="00B8214D" w:rsidRDefault="00B8214D" w:rsidP="0098279D">
            <w:pPr>
              <w:spacing w:line="276" w:lineRule="auto"/>
              <w:jc w:val="both"/>
              <w:rPr>
                <w:i/>
                <w:iCs/>
                <w:kern w:val="0"/>
                <w:lang w:eastAsia="lt-LT"/>
              </w:rPr>
            </w:pPr>
          </w:p>
          <w:p w14:paraId="79B14E9B" w14:textId="77777777" w:rsidR="00B8214D" w:rsidRPr="00251763" w:rsidRDefault="00B8214D" w:rsidP="0098279D">
            <w:pPr>
              <w:spacing w:line="276" w:lineRule="auto"/>
              <w:jc w:val="both"/>
              <w:rPr>
                <w:i/>
                <w:iCs/>
                <w:kern w:val="0"/>
                <w:lang w:eastAsia="lt-LT"/>
              </w:rPr>
            </w:pPr>
            <w:r w:rsidRPr="00251763">
              <w:rPr>
                <w:b/>
                <w:bCs/>
                <w:i/>
                <w:iCs/>
                <w:kern w:val="0"/>
                <w:lang w:eastAsia="lt-LT"/>
              </w:rPr>
              <w:t>Saugomos teritorijos:</w:t>
            </w:r>
          </w:p>
          <w:p w14:paraId="22217CE2" w14:textId="77777777" w:rsidR="00B8214D" w:rsidRPr="00251763" w:rsidRDefault="00B8214D" w:rsidP="00B8214D">
            <w:pPr>
              <w:numPr>
                <w:ilvl w:val="0"/>
                <w:numId w:val="29"/>
              </w:numPr>
              <w:spacing w:line="276" w:lineRule="auto"/>
              <w:jc w:val="both"/>
              <w:rPr>
                <w:i/>
                <w:iCs/>
                <w:kern w:val="0"/>
                <w:lang w:eastAsia="lt-LT"/>
              </w:rPr>
            </w:pPr>
            <w:r w:rsidRPr="00251763">
              <w:rPr>
                <w:i/>
                <w:iCs/>
                <w:kern w:val="0"/>
                <w:lang w:eastAsia="lt-LT"/>
              </w:rPr>
              <w:t xml:space="preserve">Jei teritorija patenka į </w:t>
            </w:r>
            <w:r w:rsidRPr="00251763">
              <w:rPr>
                <w:b/>
                <w:bCs/>
                <w:i/>
                <w:iCs/>
                <w:kern w:val="0"/>
                <w:lang w:eastAsia="lt-LT"/>
              </w:rPr>
              <w:t>saugomų teritorijų zoną</w:t>
            </w:r>
            <w:r w:rsidRPr="00251763">
              <w:rPr>
                <w:i/>
                <w:iCs/>
                <w:kern w:val="0"/>
                <w:lang w:eastAsia="lt-LT"/>
              </w:rPr>
              <w:t>, privaloma laikytis LR teritorijų planavimo reikalavimų ir specialių saugomų teritorijų reguliavimo dokumentų;</w:t>
            </w:r>
          </w:p>
          <w:p w14:paraId="79C0A537" w14:textId="77777777" w:rsidR="00B8214D" w:rsidRDefault="00B8214D" w:rsidP="00B8214D">
            <w:pPr>
              <w:numPr>
                <w:ilvl w:val="0"/>
                <w:numId w:val="29"/>
              </w:numPr>
              <w:spacing w:line="276" w:lineRule="auto"/>
              <w:jc w:val="both"/>
              <w:rPr>
                <w:i/>
                <w:iCs/>
                <w:kern w:val="0"/>
                <w:lang w:eastAsia="lt-LT"/>
              </w:rPr>
            </w:pPr>
            <w:r w:rsidRPr="00251763">
              <w:rPr>
                <w:i/>
                <w:iCs/>
                <w:kern w:val="0"/>
                <w:lang w:eastAsia="lt-LT"/>
              </w:rPr>
              <w:t>Bet kokie žemės darbai turi būti derinami su atitinkama institucija (pvz., Aplinkos apsaugos departamentu).</w:t>
            </w:r>
          </w:p>
          <w:p w14:paraId="6E8F3B3E" w14:textId="77777777" w:rsidR="00B8214D" w:rsidRDefault="00B8214D" w:rsidP="0098279D">
            <w:pPr>
              <w:spacing w:line="276" w:lineRule="auto"/>
              <w:jc w:val="both"/>
              <w:rPr>
                <w:i/>
                <w:iCs/>
                <w:kern w:val="0"/>
                <w:lang w:eastAsia="lt-LT"/>
              </w:rPr>
            </w:pPr>
          </w:p>
          <w:p w14:paraId="07E0BAEE" w14:textId="77777777" w:rsidR="00B8214D" w:rsidRPr="00251763" w:rsidRDefault="00B8214D" w:rsidP="0098279D">
            <w:pPr>
              <w:spacing w:line="276" w:lineRule="auto"/>
              <w:jc w:val="both"/>
              <w:rPr>
                <w:i/>
                <w:iCs/>
                <w:kern w:val="0"/>
                <w:lang w:eastAsia="lt-LT"/>
              </w:rPr>
            </w:pPr>
            <w:r w:rsidRPr="00251763">
              <w:rPr>
                <w:i/>
                <w:iCs/>
                <w:kern w:val="0"/>
                <w:lang w:eastAsia="lt-LT"/>
              </w:rPr>
              <w:t xml:space="preserve">  </w:t>
            </w:r>
            <w:r w:rsidRPr="00251763">
              <w:rPr>
                <w:b/>
                <w:bCs/>
                <w:i/>
                <w:iCs/>
                <w:kern w:val="0"/>
                <w:lang w:eastAsia="lt-LT"/>
              </w:rPr>
              <w:t>Nekilnojamojo kultūros paveldo vertybės:</w:t>
            </w:r>
          </w:p>
          <w:p w14:paraId="536FE43F" w14:textId="77777777" w:rsidR="00B8214D" w:rsidRPr="00251763" w:rsidRDefault="00B8214D" w:rsidP="00B8214D">
            <w:pPr>
              <w:numPr>
                <w:ilvl w:val="0"/>
                <w:numId w:val="30"/>
              </w:numPr>
              <w:spacing w:line="276" w:lineRule="auto"/>
              <w:jc w:val="both"/>
              <w:rPr>
                <w:i/>
                <w:iCs/>
                <w:kern w:val="0"/>
                <w:lang w:eastAsia="lt-LT"/>
              </w:rPr>
            </w:pPr>
            <w:r w:rsidRPr="00251763">
              <w:rPr>
                <w:i/>
                <w:iCs/>
                <w:kern w:val="0"/>
                <w:lang w:eastAsia="lt-LT"/>
              </w:rPr>
              <w:t xml:space="preserve">Jei statiniai arba jų aplinka patenka į </w:t>
            </w:r>
            <w:r w:rsidRPr="00251763">
              <w:rPr>
                <w:b/>
                <w:bCs/>
                <w:i/>
                <w:iCs/>
                <w:kern w:val="0"/>
                <w:lang w:eastAsia="lt-LT"/>
              </w:rPr>
              <w:t>kultūros paveldo objektų teritoriją</w:t>
            </w:r>
            <w:r w:rsidRPr="00251763">
              <w:rPr>
                <w:i/>
                <w:iCs/>
                <w:kern w:val="0"/>
                <w:lang w:eastAsia="lt-LT"/>
              </w:rPr>
              <w:t>, darbai turi būti vykdomi laikantis Kultūros paveldo departamento reikalavimų;</w:t>
            </w:r>
          </w:p>
          <w:p w14:paraId="0694300A" w14:textId="77777777" w:rsidR="00B8214D" w:rsidRPr="00251763" w:rsidRDefault="00B8214D" w:rsidP="00B8214D">
            <w:pPr>
              <w:numPr>
                <w:ilvl w:val="0"/>
                <w:numId w:val="30"/>
              </w:numPr>
              <w:spacing w:line="276" w:lineRule="auto"/>
              <w:jc w:val="both"/>
              <w:rPr>
                <w:i/>
                <w:iCs/>
                <w:kern w:val="0"/>
                <w:lang w:eastAsia="lt-LT"/>
              </w:rPr>
            </w:pPr>
            <w:r w:rsidRPr="00251763">
              <w:rPr>
                <w:i/>
                <w:iCs/>
                <w:kern w:val="0"/>
                <w:lang w:eastAsia="lt-LT"/>
              </w:rPr>
              <w:t>Projekto sprendiniuose negalima keisti autentiškų pastatų elementų be Kultūros paveldo departamento leidimo;</w:t>
            </w:r>
          </w:p>
          <w:p w14:paraId="7E03995D" w14:textId="77777777" w:rsidR="00B8214D" w:rsidRPr="00251763" w:rsidRDefault="00B8214D" w:rsidP="00B8214D">
            <w:pPr>
              <w:numPr>
                <w:ilvl w:val="0"/>
                <w:numId w:val="30"/>
              </w:numPr>
              <w:spacing w:line="276" w:lineRule="auto"/>
              <w:jc w:val="both"/>
              <w:rPr>
                <w:i/>
                <w:iCs/>
                <w:kern w:val="0"/>
                <w:lang w:eastAsia="lt-LT"/>
              </w:rPr>
            </w:pPr>
            <w:r w:rsidRPr="00251763">
              <w:rPr>
                <w:i/>
                <w:iCs/>
                <w:kern w:val="0"/>
                <w:lang w:eastAsia="lt-LT"/>
              </w:rPr>
              <w:t xml:space="preserve">Bet kokie papildomi elektros įrenginiai turi būti įrengiami taip, kad </w:t>
            </w:r>
            <w:r w:rsidRPr="00251763">
              <w:rPr>
                <w:b/>
                <w:bCs/>
                <w:i/>
                <w:iCs/>
                <w:kern w:val="0"/>
                <w:lang w:eastAsia="lt-LT"/>
              </w:rPr>
              <w:t>nebūtų pažeista estetinė ir istorinė pastato išvaizda</w:t>
            </w:r>
            <w:r w:rsidRPr="00251763">
              <w:rPr>
                <w:i/>
                <w:iCs/>
                <w:kern w:val="0"/>
                <w:lang w:eastAsia="lt-LT"/>
              </w:rPr>
              <w:t>.</w:t>
            </w:r>
          </w:p>
          <w:p w14:paraId="6B1F8BA7" w14:textId="77777777" w:rsidR="00B8214D" w:rsidRPr="00251763" w:rsidRDefault="00B8214D" w:rsidP="0098279D">
            <w:pPr>
              <w:spacing w:line="276" w:lineRule="auto"/>
              <w:jc w:val="both"/>
              <w:rPr>
                <w:i/>
                <w:iCs/>
                <w:kern w:val="0"/>
                <w:lang w:eastAsia="lt-LT"/>
              </w:rPr>
            </w:pPr>
            <w:r w:rsidRPr="00251763">
              <w:rPr>
                <w:i/>
                <w:iCs/>
                <w:kern w:val="0"/>
                <w:lang w:eastAsia="lt-LT"/>
              </w:rPr>
              <w:t xml:space="preserve">  </w:t>
            </w:r>
            <w:r w:rsidRPr="00251763">
              <w:rPr>
                <w:b/>
                <w:bCs/>
                <w:i/>
                <w:iCs/>
                <w:kern w:val="0"/>
                <w:lang w:eastAsia="lt-LT"/>
              </w:rPr>
              <w:t>Bendra nuostata:</w:t>
            </w:r>
          </w:p>
          <w:p w14:paraId="343D8413" w14:textId="77777777" w:rsidR="00B8214D" w:rsidRPr="00251763" w:rsidRDefault="00B8214D" w:rsidP="00B8214D">
            <w:pPr>
              <w:numPr>
                <w:ilvl w:val="0"/>
                <w:numId w:val="31"/>
              </w:numPr>
              <w:spacing w:line="276" w:lineRule="auto"/>
              <w:jc w:val="both"/>
              <w:rPr>
                <w:i/>
                <w:iCs/>
                <w:kern w:val="0"/>
                <w:lang w:eastAsia="lt-LT"/>
              </w:rPr>
            </w:pPr>
            <w:r w:rsidRPr="00251763">
              <w:rPr>
                <w:i/>
                <w:iCs/>
                <w:kern w:val="0"/>
                <w:lang w:eastAsia="lt-LT"/>
              </w:rPr>
              <w:t xml:space="preserve">Projekto vykdymo metu atsakingas rangovas turi laikytis visų teisės aktų, reglamentų ir nurodymų, siekiant </w:t>
            </w:r>
            <w:r w:rsidRPr="00251763">
              <w:rPr>
                <w:b/>
                <w:bCs/>
                <w:i/>
                <w:iCs/>
                <w:kern w:val="0"/>
                <w:lang w:eastAsia="lt-LT"/>
              </w:rPr>
              <w:t>užtikrinti aplinkos, pacientų sveikatos, saugomų teritorijų ir paveldo apsaugą</w:t>
            </w:r>
            <w:r w:rsidRPr="00251763">
              <w:rPr>
                <w:i/>
                <w:iCs/>
                <w:kern w:val="0"/>
                <w:lang w:eastAsia="lt-LT"/>
              </w:rPr>
              <w:t>;</w:t>
            </w:r>
          </w:p>
          <w:p w14:paraId="370090DD" w14:textId="77777777" w:rsidR="00B8214D" w:rsidRPr="00251763" w:rsidRDefault="00B8214D" w:rsidP="00B8214D">
            <w:pPr>
              <w:numPr>
                <w:ilvl w:val="0"/>
                <w:numId w:val="31"/>
              </w:numPr>
              <w:spacing w:line="276" w:lineRule="auto"/>
              <w:jc w:val="both"/>
              <w:rPr>
                <w:i/>
                <w:iCs/>
                <w:kern w:val="0"/>
                <w:lang w:eastAsia="lt-LT"/>
              </w:rPr>
            </w:pPr>
            <w:r w:rsidRPr="00251763">
              <w:rPr>
                <w:i/>
                <w:iCs/>
                <w:kern w:val="0"/>
                <w:lang w:eastAsia="lt-LT"/>
              </w:rPr>
              <w:t>Visi neatitikimai turi būti nedelsiant pranešti užsakovui ir sprendžiami pagal teisės aktus bei sutarties sąlygas.</w:t>
            </w:r>
          </w:p>
          <w:p w14:paraId="2BC23E76" w14:textId="77777777" w:rsidR="00B8214D" w:rsidRPr="0004269A" w:rsidRDefault="00B8214D" w:rsidP="0098279D">
            <w:pPr>
              <w:spacing w:line="276" w:lineRule="auto"/>
              <w:jc w:val="both"/>
              <w:rPr>
                <w:i/>
                <w:iCs/>
                <w:kern w:val="0"/>
                <w:lang w:eastAsia="lt-LT"/>
              </w:rPr>
            </w:pPr>
          </w:p>
        </w:tc>
      </w:tr>
      <w:tr w:rsidR="00B8214D" w:rsidRPr="0004269A" w14:paraId="26FE2653" w14:textId="77777777" w:rsidTr="0098279D">
        <w:tc>
          <w:tcPr>
            <w:tcW w:w="828" w:type="dxa"/>
            <w:tcBorders>
              <w:top w:val="single" w:sz="4" w:space="0" w:color="auto"/>
              <w:left w:val="single" w:sz="4" w:space="0" w:color="auto"/>
              <w:bottom w:val="single" w:sz="4" w:space="0" w:color="auto"/>
              <w:right w:val="single" w:sz="4" w:space="0" w:color="auto"/>
            </w:tcBorders>
          </w:tcPr>
          <w:p w14:paraId="7F03721A" w14:textId="77777777" w:rsidR="00B8214D" w:rsidRPr="0004269A" w:rsidRDefault="00B8214D" w:rsidP="0098279D">
            <w:pPr>
              <w:spacing w:line="276" w:lineRule="auto"/>
              <w:jc w:val="both"/>
            </w:pPr>
            <w:r w:rsidRPr="0004269A">
              <w:lastRenderedPageBreak/>
              <w:t>17.</w:t>
            </w:r>
          </w:p>
        </w:tc>
        <w:tc>
          <w:tcPr>
            <w:tcW w:w="2711" w:type="dxa"/>
            <w:tcBorders>
              <w:top w:val="single" w:sz="4" w:space="0" w:color="auto"/>
              <w:left w:val="single" w:sz="4" w:space="0" w:color="auto"/>
              <w:bottom w:val="single" w:sz="4" w:space="0" w:color="auto"/>
              <w:right w:val="single" w:sz="4" w:space="0" w:color="auto"/>
            </w:tcBorders>
          </w:tcPr>
          <w:p w14:paraId="423D3A12" w14:textId="77777777" w:rsidR="00B8214D" w:rsidRPr="0004269A" w:rsidRDefault="00B8214D" w:rsidP="0098279D">
            <w:pPr>
              <w:spacing w:line="276" w:lineRule="auto"/>
              <w:jc w:val="both"/>
            </w:pPr>
            <w:r w:rsidRPr="0004269A">
              <w:t xml:space="preserve">Universaliojo dizaino </w:t>
            </w:r>
            <w:r w:rsidRPr="0004269A">
              <w:lastRenderedPageBreak/>
              <w:t>principų taikymo reikalavimai</w:t>
            </w:r>
          </w:p>
        </w:tc>
        <w:tc>
          <w:tcPr>
            <w:tcW w:w="5812" w:type="dxa"/>
            <w:tcBorders>
              <w:top w:val="single" w:sz="4" w:space="0" w:color="auto"/>
              <w:left w:val="single" w:sz="4" w:space="0" w:color="auto"/>
              <w:bottom w:val="single" w:sz="4" w:space="0" w:color="auto"/>
              <w:right w:val="single" w:sz="4" w:space="0" w:color="auto"/>
            </w:tcBorders>
          </w:tcPr>
          <w:p w14:paraId="41E98A4C" w14:textId="77777777" w:rsidR="00B8214D" w:rsidRPr="00CE2911" w:rsidRDefault="00B8214D" w:rsidP="0098279D">
            <w:pPr>
              <w:spacing w:line="276" w:lineRule="auto"/>
              <w:jc w:val="both"/>
              <w:rPr>
                <w:i/>
                <w:iCs/>
                <w:kern w:val="0"/>
                <w:lang w:eastAsia="lt-LT"/>
              </w:rPr>
            </w:pPr>
            <w:r w:rsidRPr="00CE2911">
              <w:rPr>
                <w:i/>
                <w:iCs/>
                <w:kern w:val="0"/>
                <w:lang w:eastAsia="lt-LT"/>
              </w:rPr>
              <w:lastRenderedPageBreak/>
              <w:t xml:space="preserve">Projekte turi būti taikomi šie </w:t>
            </w:r>
            <w:r w:rsidRPr="00CE2911">
              <w:rPr>
                <w:b/>
                <w:bCs/>
                <w:i/>
                <w:iCs/>
                <w:kern w:val="0"/>
                <w:lang w:eastAsia="lt-LT"/>
              </w:rPr>
              <w:t xml:space="preserve">universaliojo dizaino </w:t>
            </w:r>
            <w:r w:rsidRPr="00CE2911">
              <w:rPr>
                <w:b/>
                <w:bCs/>
                <w:i/>
                <w:iCs/>
                <w:kern w:val="0"/>
                <w:lang w:eastAsia="lt-LT"/>
              </w:rPr>
              <w:lastRenderedPageBreak/>
              <w:t>principai</w:t>
            </w:r>
            <w:r w:rsidRPr="00CE2911">
              <w:rPr>
                <w:i/>
                <w:iCs/>
                <w:kern w:val="0"/>
                <w:lang w:eastAsia="lt-LT"/>
              </w:rPr>
              <w:t>:</w:t>
            </w:r>
          </w:p>
          <w:p w14:paraId="376B6392" w14:textId="77777777" w:rsidR="00B8214D" w:rsidRPr="00CE2911" w:rsidRDefault="00B8214D" w:rsidP="00B8214D">
            <w:pPr>
              <w:numPr>
                <w:ilvl w:val="0"/>
                <w:numId w:val="32"/>
              </w:numPr>
              <w:spacing w:line="276" w:lineRule="auto"/>
              <w:jc w:val="both"/>
              <w:rPr>
                <w:i/>
                <w:iCs/>
                <w:kern w:val="0"/>
                <w:lang w:eastAsia="lt-LT"/>
              </w:rPr>
            </w:pPr>
            <w:r w:rsidRPr="00CE2911">
              <w:rPr>
                <w:b/>
                <w:bCs/>
                <w:i/>
                <w:iCs/>
                <w:kern w:val="0"/>
                <w:lang w:eastAsia="lt-LT"/>
              </w:rPr>
              <w:t>Visų lygybė</w:t>
            </w:r>
            <w:r w:rsidRPr="00CE2911">
              <w:rPr>
                <w:i/>
                <w:iCs/>
                <w:kern w:val="0"/>
                <w:lang w:eastAsia="lt-LT"/>
              </w:rPr>
              <w:t xml:space="preserve"> – ta pačia aplinka ir produktais gali naudotis visi, įskaitant ribotus funkcinius gebėjimus turinčius asmenis; gaminiai ir statiniai turi būti suprojektuoti estetiškai ir patraukliai.</w:t>
            </w:r>
          </w:p>
          <w:p w14:paraId="2DD7A956" w14:textId="77777777" w:rsidR="00B8214D" w:rsidRPr="00CE2911" w:rsidRDefault="00B8214D" w:rsidP="00B8214D">
            <w:pPr>
              <w:numPr>
                <w:ilvl w:val="0"/>
                <w:numId w:val="32"/>
              </w:numPr>
              <w:spacing w:line="276" w:lineRule="auto"/>
              <w:jc w:val="both"/>
              <w:rPr>
                <w:i/>
                <w:iCs/>
                <w:kern w:val="0"/>
                <w:lang w:eastAsia="lt-LT"/>
              </w:rPr>
            </w:pPr>
            <w:r w:rsidRPr="00CE2911">
              <w:rPr>
                <w:b/>
                <w:bCs/>
                <w:i/>
                <w:iCs/>
                <w:kern w:val="0"/>
                <w:lang w:eastAsia="lt-LT"/>
              </w:rPr>
              <w:t>Lankstumas</w:t>
            </w:r>
            <w:r w:rsidRPr="00CE2911">
              <w:rPr>
                <w:i/>
                <w:iCs/>
                <w:kern w:val="0"/>
                <w:lang w:eastAsia="lt-LT"/>
              </w:rPr>
              <w:t xml:space="preserve"> – galimybė prisitaikyti pagal individualius poreikius (pvz., reguliuojamas aukštis, moduliai).</w:t>
            </w:r>
          </w:p>
          <w:p w14:paraId="45882527" w14:textId="77777777" w:rsidR="00B8214D" w:rsidRPr="00CE2911" w:rsidRDefault="00B8214D" w:rsidP="00B8214D">
            <w:pPr>
              <w:numPr>
                <w:ilvl w:val="0"/>
                <w:numId w:val="32"/>
              </w:numPr>
              <w:spacing w:line="276" w:lineRule="auto"/>
              <w:jc w:val="both"/>
              <w:rPr>
                <w:i/>
                <w:iCs/>
                <w:kern w:val="0"/>
                <w:lang w:eastAsia="lt-LT"/>
              </w:rPr>
            </w:pPr>
            <w:r w:rsidRPr="00CE2911">
              <w:rPr>
                <w:b/>
                <w:bCs/>
                <w:i/>
                <w:iCs/>
                <w:kern w:val="0"/>
                <w:lang w:eastAsia="lt-LT"/>
              </w:rPr>
              <w:t>Paprastas ir intuityvus naudojimas</w:t>
            </w:r>
            <w:r w:rsidRPr="00CE2911">
              <w:rPr>
                <w:i/>
                <w:iCs/>
                <w:kern w:val="0"/>
                <w:lang w:eastAsia="lt-LT"/>
              </w:rPr>
              <w:t xml:space="preserve"> – lengvai suprantama, kaip naudotis aplinka ar įrenginiais.</w:t>
            </w:r>
          </w:p>
          <w:p w14:paraId="13062C00" w14:textId="77777777" w:rsidR="00B8214D" w:rsidRPr="00CE2911" w:rsidRDefault="00B8214D" w:rsidP="00B8214D">
            <w:pPr>
              <w:numPr>
                <w:ilvl w:val="0"/>
                <w:numId w:val="32"/>
              </w:numPr>
              <w:spacing w:line="276" w:lineRule="auto"/>
              <w:jc w:val="both"/>
              <w:rPr>
                <w:i/>
                <w:iCs/>
                <w:kern w:val="0"/>
                <w:lang w:eastAsia="lt-LT"/>
              </w:rPr>
            </w:pPr>
            <w:r w:rsidRPr="00CE2911">
              <w:rPr>
                <w:b/>
                <w:bCs/>
                <w:i/>
                <w:iCs/>
                <w:kern w:val="0"/>
                <w:lang w:eastAsia="lt-LT"/>
              </w:rPr>
              <w:t>Tinkama informacija</w:t>
            </w:r>
            <w:r w:rsidRPr="00CE2911">
              <w:rPr>
                <w:i/>
                <w:iCs/>
                <w:kern w:val="0"/>
                <w:lang w:eastAsia="lt-LT"/>
              </w:rPr>
              <w:t xml:space="preserve"> – pateikiama pakankamai informacijos įvairiomis formomis, įskaitant Brailio raštą, garsinę informaciją, vizualinius ženklus.</w:t>
            </w:r>
          </w:p>
          <w:p w14:paraId="6ED2C5E0" w14:textId="77777777" w:rsidR="00B8214D" w:rsidRPr="0004269A" w:rsidRDefault="00B8214D" w:rsidP="0098279D">
            <w:pPr>
              <w:jc w:val="both"/>
              <w:rPr>
                <w:i/>
              </w:rPr>
            </w:pPr>
          </w:p>
        </w:tc>
      </w:tr>
      <w:tr w:rsidR="00B8214D" w:rsidRPr="0004269A" w14:paraId="75C2B418"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7F11130B" w14:textId="77777777" w:rsidR="00B8214D" w:rsidRPr="0004269A" w:rsidRDefault="00B8214D" w:rsidP="0098279D">
            <w:pPr>
              <w:spacing w:line="276" w:lineRule="auto"/>
              <w:jc w:val="both"/>
              <w:rPr>
                <w:kern w:val="2"/>
              </w:rPr>
            </w:pPr>
            <w:r w:rsidRPr="0004269A">
              <w:lastRenderedPageBreak/>
              <w:t>18.</w:t>
            </w:r>
          </w:p>
        </w:tc>
        <w:tc>
          <w:tcPr>
            <w:tcW w:w="2711" w:type="dxa"/>
            <w:tcBorders>
              <w:top w:val="single" w:sz="4" w:space="0" w:color="auto"/>
              <w:left w:val="single" w:sz="4" w:space="0" w:color="auto"/>
              <w:bottom w:val="single" w:sz="4" w:space="0" w:color="auto"/>
              <w:right w:val="single" w:sz="4" w:space="0" w:color="auto"/>
            </w:tcBorders>
          </w:tcPr>
          <w:p w14:paraId="4D14857B" w14:textId="77777777" w:rsidR="00B8214D" w:rsidRPr="0004269A" w:rsidRDefault="00B8214D" w:rsidP="0098279D">
            <w:pPr>
              <w:spacing w:line="276" w:lineRule="auto"/>
              <w:jc w:val="both"/>
              <w:rPr>
                <w:u w:val="single"/>
              </w:rPr>
            </w:pPr>
            <w:r w:rsidRPr="0004269A">
              <w:t>Techniniai, kokybiniai (estetiniai, komforto, energinio naudingumo, triukšmo lygio ir t.t.) reikalavimai pagal statinio projekto sprendinių dalis</w:t>
            </w:r>
          </w:p>
        </w:tc>
        <w:tc>
          <w:tcPr>
            <w:tcW w:w="5812" w:type="dxa"/>
            <w:tcBorders>
              <w:top w:val="single" w:sz="4" w:space="0" w:color="auto"/>
              <w:left w:val="single" w:sz="4" w:space="0" w:color="auto"/>
              <w:bottom w:val="single" w:sz="4" w:space="0" w:color="auto"/>
              <w:right w:val="single" w:sz="4" w:space="0" w:color="auto"/>
            </w:tcBorders>
          </w:tcPr>
          <w:p w14:paraId="27519C86" w14:textId="77777777" w:rsidR="00B8214D" w:rsidRPr="00CE2911" w:rsidRDefault="00B8214D" w:rsidP="0098279D">
            <w:pPr>
              <w:spacing w:line="276" w:lineRule="auto"/>
              <w:jc w:val="both"/>
              <w:rPr>
                <w:i/>
                <w:iCs/>
                <w:kern w:val="0"/>
                <w:lang w:eastAsia="lt-LT"/>
              </w:rPr>
            </w:pPr>
            <w:r w:rsidRPr="00CE2911">
              <w:rPr>
                <w:i/>
                <w:iCs/>
                <w:kern w:val="0"/>
                <w:lang w:eastAsia="lt-LT"/>
              </w:rPr>
              <w:t>1. Architektūros (estetiniai) reikalavimai</w:t>
            </w:r>
          </w:p>
          <w:p w14:paraId="00EE762F" w14:textId="77777777" w:rsidR="00B8214D" w:rsidRPr="00CE2911" w:rsidRDefault="00B8214D" w:rsidP="0098279D">
            <w:pPr>
              <w:spacing w:line="276" w:lineRule="auto"/>
              <w:jc w:val="both"/>
              <w:rPr>
                <w:i/>
                <w:iCs/>
                <w:kern w:val="0"/>
                <w:lang w:eastAsia="lt-LT"/>
              </w:rPr>
            </w:pPr>
          </w:p>
          <w:p w14:paraId="573890B6" w14:textId="77777777" w:rsidR="00B8214D" w:rsidRPr="00CE2911" w:rsidRDefault="00B8214D" w:rsidP="0098279D">
            <w:pPr>
              <w:spacing w:line="276" w:lineRule="auto"/>
              <w:jc w:val="both"/>
              <w:rPr>
                <w:i/>
                <w:iCs/>
                <w:kern w:val="0"/>
                <w:lang w:eastAsia="lt-LT"/>
              </w:rPr>
            </w:pPr>
            <w:r w:rsidRPr="00CE2911">
              <w:rPr>
                <w:i/>
                <w:iCs/>
                <w:kern w:val="0"/>
                <w:lang w:eastAsia="lt-LT"/>
              </w:rPr>
              <w:t>Projektiniai sprendiniai neturi neigiamai paveikti esamų pastatų architektūrinės išraiškos ir estetikos;</w:t>
            </w:r>
          </w:p>
          <w:p w14:paraId="30147355" w14:textId="77777777" w:rsidR="00B8214D" w:rsidRPr="00CE2911" w:rsidRDefault="00B8214D" w:rsidP="0098279D">
            <w:pPr>
              <w:spacing w:line="276" w:lineRule="auto"/>
              <w:jc w:val="both"/>
              <w:rPr>
                <w:i/>
                <w:iCs/>
                <w:kern w:val="0"/>
                <w:lang w:eastAsia="lt-LT"/>
              </w:rPr>
            </w:pPr>
            <w:r w:rsidRPr="00CE2911">
              <w:rPr>
                <w:i/>
                <w:iCs/>
                <w:kern w:val="0"/>
                <w:lang w:eastAsia="lt-LT"/>
              </w:rPr>
              <w:t>Generatoriai, elektros skydinės, kabelių trasos ir kiti inžineriniai elementai turi būti integruojami taip, kad būtų minimaliai matomi viešose erdvėse;</w:t>
            </w:r>
          </w:p>
          <w:p w14:paraId="1B994153" w14:textId="77777777" w:rsidR="00B8214D" w:rsidRPr="00CE2911" w:rsidRDefault="00B8214D" w:rsidP="0098279D">
            <w:pPr>
              <w:spacing w:line="276" w:lineRule="auto"/>
              <w:jc w:val="both"/>
              <w:rPr>
                <w:i/>
                <w:iCs/>
                <w:kern w:val="0"/>
                <w:lang w:eastAsia="lt-LT"/>
              </w:rPr>
            </w:pPr>
            <w:r w:rsidRPr="00CE2911">
              <w:rPr>
                <w:i/>
                <w:iCs/>
                <w:kern w:val="0"/>
                <w:lang w:eastAsia="lt-LT"/>
              </w:rPr>
              <w:t>Lauko generatorių įrenginiai (jei projektuojami) turi būti vizualiai suderinti su aplinka, naudojant neutralias spalvas ir sprendinius, netrikdančius ligoninės teritorijos vaizdo;</w:t>
            </w:r>
          </w:p>
          <w:p w14:paraId="616BBE87" w14:textId="77777777" w:rsidR="00B8214D" w:rsidRPr="00CE2911" w:rsidRDefault="00B8214D" w:rsidP="0098279D">
            <w:pPr>
              <w:spacing w:line="276" w:lineRule="auto"/>
              <w:jc w:val="both"/>
              <w:rPr>
                <w:i/>
                <w:iCs/>
                <w:kern w:val="0"/>
                <w:lang w:eastAsia="lt-LT"/>
              </w:rPr>
            </w:pPr>
            <w:r w:rsidRPr="00CE2911">
              <w:rPr>
                <w:i/>
                <w:iCs/>
                <w:kern w:val="0"/>
                <w:lang w:eastAsia="lt-LT"/>
              </w:rPr>
              <w:t>Projektuojant generatorių įrengimą pastatų viduje (įskaitant generatorių slėptuvėje), turi būti užtikrintas tvarkingas, funkcionalus ir estetiškas patalpų sprendimas.</w:t>
            </w:r>
          </w:p>
          <w:p w14:paraId="7D7935C7" w14:textId="77777777" w:rsidR="00B8214D" w:rsidRPr="00CE2911" w:rsidRDefault="00B8214D" w:rsidP="0098279D">
            <w:pPr>
              <w:spacing w:line="276" w:lineRule="auto"/>
              <w:jc w:val="both"/>
              <w:rPr>
                <w:i/>
                <w:iCs/>
                <w:kern w:val="0"/>
                <w:lang w:eastAsia="lt-LT"/>
              </w:rPr>
            </w:pPr>
          </w:p>
          <w:p w14:paraId="2E111359" w14:textId="77777777" w:rsidR="00B8214D" w:rsidRPr="00CE2911" w:rsidRDefault="00B8214D" w:rsidP="0098279D">
            <w:pPr>
              <w:spacing w:line="276" w:lineRule="auto"/>
              <w:jc w:val="both"/>
              <w:rPr>
                <w:i/>
                <w:iCs/>
                <w:kern w:val="0"/>
                <w:lang w:eastAsia="lt-LT"/>
              </w:rPr>
            </w:pPr>
            <w:r w:rsidRPr="00CE2911">
              <w:rPr>
                <w:i/>
                <w:iCs/>
                <w:kern w:val="0"/>
                <w:lang w:eastAsia="lt-LT"/>
              </w:rPr>
              <w:t>2. Technologiniai ir techniniai reikalavimai</w:t>
            </w:r>
          </w:p>
          <w:p w14:paraId="60200124" w14:textId="77777777" w:rsidR="00B8214D" w:rsidRPr="00CE2911" w:rsidRDefault="00B8214D" w:rsidP="0098279D">
            <w:pPr>
              <w:spacing w:line="276" w:lineRule="auto"/>
              <w:jc w:val="both"/>
              <w:rPr>
                <w:i/>
                <w:iCs/>
                <w:kern w:val="0"/>
                <w:lang w:eastAsia="lt-LT"/>
              </w:rPr>
            </w:pPr>
          </w:p>
          <w:p w14:paraId="46D8AAAE" w14:textId="77777777" w:rsidR="00B8214D" w:rsidRPr="00CE2911" w:rsidRDefault="00B8214D" w:rsidP="0098279D">
            <w:pPr>
              <w:spacing w:line="276" w:lineRule="auto"/>
              <w:jc w:val="both"/>
              <w:rPr>
                <w:i/>
                <w:iCs/>
                <w:kern w:val="0"/>
                <w:lang w:eastAsia="lt-LT"/>
              </w:rPr>
            </w:pPr>
            <w:r w:rsidRPr="00CE2911">
              <w:rPr>
                <w:i/>
                <w:iCs/>
                <w:kern w:val="0"/>
                <w:lang w:eastAsia="lt-LT"/>
              </w:rPr>
              <w:t>Elektros skydinių rekonstrukcija turi užtikrinti patikimą, saugų ir nepertraukiamą elektros energijos tiekimą kritiniams ligoninės vartotojams;</w:t>
            </w:r>
          </w:p>
          <w:p w14:paraId="01189E92" w14:textId="77777777" w:rsidR="00B8214D" w:rsidRPr="00CE2911" w:rsidRDefault="00B8214D" w:rsidP="0098279D">
            <w:pPr>
              <w:spacing w:line="276" w:lineRule="auto"/>
              <w:jc w:val="both"/>
              <w:rPr>
                <w:i/>
                <w:iCs/>
                <w:kern w:val="0"/>
                <w:lang w:eastAsia="lt-LT"/>
              </w:rPr>
            </w:pPr>
            <w:r w:rsidRPr="00CE2911">
              <w:rPr>
                <w:i/>
                <w:iCs/>
                <w:kern w:val="0"/>
                <w:lang w:eastAsia="lt-LT"/>
              </w:rPr>
              <w:t>Bendra projektuojamų rezervinių generatorių suminė galia – ne mažiau kaip 1100 kW, papildomai projektuojant atskirą 150 kW generatorių slėptuvėje;</w:t>
            </w:r>
          </w:p>
          <w:p w14:paraId="2887F3D9" w14:textId="77777777" w:rsidR="00B8214D" w:rsidRPr="00CE2911" w:rsidRDefault="00B8214D" w:rsidP="0098279D">
            <w:pPr>
              <w:spacing w:line="276" w:lineRule="auto"/>
              <w:jc w:val="both"/>
              <w:rPr>
                <w:i/>
                <w:iCs/>
                <w:kern w:val="0"/>
                <w:lang w:eastAsia="lt-LT"/>
              </w:rPr>
            </w:pPr>
            <w:r w:rsidRPr="00CE2911">
              <w:rPr>
                <w:i/>
                <w:iCs/>
                <w:kern w:val="0"/>
                <w:lang w:eastAsia="lt-LT"/>
              </w:rPr>
              <w:t>Projektuojant turi būti įvertinta galimybė esamus tris generatorius po techninės analizės perkelti (permontuoti) į kitas vietas, pritaikant juos bendroje rezervinio maitinimo sistemoje;</w:t>
            </w:r>
          </w:p>
          <w:p w14:paraId="02A29724" w14:textId="77777777" w:rsidR="00B8214D" w:rsidRPr="00CE2911" w:rsidRDefault="00B8214D" w:rsidP="0098279D">
            <w:pPr>
              <w:spacing w:line="276" w:lineRule="auto"/>
              <w:jc w:val="both"/>
              <w:rPr>
                <w:i/>
                <w:iCs/>
                <w:kern w:val="0"/>
                <w:lang w:eastAsia="lt-LT"/>
              </w:rPr>
            </w:pPr>
            <w:r w:rsidRPr="00CE2911">
              <w:rPr>
                <w:i/>
                <w:iCs/>
                <w:kern w:val="0"/>
                <w:lang w:eastAsia="lt-LT"/>
              </w:rPr>
              <w:t>Sprendiniai turi būti suderinami su esamomis elektros tiekimo, transformatorinių ir paskirstymo sistemomis;</w:t>
            </w:r>
          </w:p>
          <w:p w14:paraId="328CEDC0" w14:textId="77777777" w:rsidR="00B8214D" w:rsidRPr="00CE2911" w:rsidRDefault="00B8214D" w:rsidP="0098279D">
            <w:pPr>
              <w:spacing w:line="276" w:lineRule="auto"/>
              <w:jc w:val="both"/>
              <w:rPr>
                <w:i/>
                <w:iCs/>
                <w:kern w:val="0"/>
                <w:lang w:eastAsia="lt-LT"/>
              </w:rPr>
            </w:pPr>
            <w:r w:rsidRPr="00CE2911">
              <w:rPr>
                <w:i/>
                <w:iCs/>
                <w:kern w:val="0"/>
                <w:lang w:eastAsia="lt-LT"/>
              </w:rPr>
              <w:lastRenderedPageBreak/>
              <w:t>Numatyti automatiniai perjungimo sprendiniai (ATS), leidžiantys operatyviai perjungti maitinimą nutrūkus pagrindiniam elektros tiekimui;</w:t>
            </w:r>
          </w:p>
          <w:p w14:paraId="63899A48" w14:textId="77777777" w:rsidR="00B8214D" w:rsidRPr="00CE2911" w:rsidRDefault="00B8214D" w:rsidP="0098279D">
            <w:pPr>
              <w:spacing w:line="276" w:lineRule="auto"/>
              <w:jc w:val="both"/>
              <w:rPr>
                <w:i/>
                <w:iCs/>
                <w:kern w:val="0"/>
                <w:lang w:eastAsia="lt-LT"/>
              </w:rPr>
            </w:pPr>
          </w:p>
          <w:p w14:paraId="30F0A5D8" w14:textId="77777777" w:rsidR="00B8214D" w:rsidRPr="00CE2911" w:rsidRDefault="00B8214D" w:rsidP="0098279D">
            <w:pPr>
              <w:spacing w:line="276" w:lineRule="auto"/>
              <w:jc w:val="both"/>
              <w:rPr>
                <w:i/>
                <w:iCs/>
                <w:kern w:val="0"/>
                <w:lang w:eastAsia="lt-LT"/>
              </w:rPr>
            </w:pPr>
            <w:r w:rsidRPr="00CE2911">
              <w:rPr>
                <w:i/>
                <w:iCs/>
                <w:kern w:val="0"/>
                <w:lang w:eastAsia="lt-LT"/>
              </w:rPr>
              <w:t>Visi sprendiniai turi atitikti STR, Elektros įrenginių įrengimo taisyklių (ETT), priešgaisrinius ir darbo saugos reikalavimus.</w:t>
            </w:r>
          </w:p>
          <w:p w14:paraId="1B171DFF" w14:textId="77777777" w:rsidR="00B8214D" w:rsidRPr="00CE2911" w:rsidRDefault="00B8214D" w:rsidP="0098279D">
            <w:pPr>
              <w:spacing w:line="276" w:lineRule="auto"/>
              <w:jc w:val="both"/>
              <w:rPr>
                <w:i/>
                <w:iCs/>
                <w:kern w:val="0"/>
                <w:lang w:eastAsia="lt-LT"/>
              </w:rPr>
            </w:pPr>
          </w:p>
          <w:p w14:paraId="60E680E6" w14:textId="77777777" w:rsidR="00B8214D" w:rsidRPr="00CE2911" w:rsidRDefault="00B8214D" w:rsidP="0098279D">
            <w:pPr>
              <w:spacing w:line="276" w:lineRule="auto"/>
              <w:jc w:val="both"/>
              <w:rPr>
                <w:i/>
                <w:iCs/>
                <w:kern w:val="0"/>
                <w:lang w:eastAsia="lt-LT"/>
              </w:rPr>
            </w:pPr>
            <w:r w:rsidRPr="00CE2911">
              <w:rPr>
                <w:i/>
                <w:iCs/>
                <w:kern w:val="0"/>
                <w:lang w:eastAsia="lt-LT"/>
              </w:rPr>
              <w:t>3. Kokybės, komforto, energinio naudingumo ir triukšmo reikalavimai</w:t>
            </w:r>
          </w:p>
          <w:p w14:paraId="05EBD96A" w14:textId="77777777" w:rsidR="00B8214D" w:rsidRPr="00CE2911" w:rsidRDefault="00B8214D" w:rsidP="0098279D">
            <w:pPr>
              <w:spacing w:line="276" w:lineRule="auto"/>
              <w:jc w:val="both"/>
              <w:rPr>
                <w:i/>
                <w:iCs/>
                <w:kern w:val="0"/>
                <w:lang w:eastAsia="lt-LT"/>
              </w:rPr>
            </w:pPr>
          </w:p>
          <w:p w14:paraId="44007387" w14:textId="77777777" w:rsidR="00B8214D" w:rsidRPr="00CE2911" w:rsidRDefault="00B8214D" w:rsidP="0098279D">
            <w:pPr>
              <w:spacing w:line="276" w:lineRule="auto"/>
              <w:jc w:val="both"/>
              <w:rPr>
                <w:i/>
                <w:iCs/>
                <w:kern w:val="0"/>
                <w:lang w:eastAsia="lt-LT"/>
              </w:rPr>
            </w:pPr>
            <w:r w:rsidRPr="00CE2911">
              <w:rPr>
                <w:i/>
                <w:iCs/>
                <w:kern w:val="0"/>
                <w:lang w:eastAsia="lt-LT"/>
              </w:rPr>
              <w:t xml:space="preserve">Generatoriai ir elektros įrenginiai turi būti parenkami </w:t>
            </w:r>
            <w:proofErr w:type="spellStart"/>
            <w:r w:rsidRPr="00CE2911">
              <w:rPr>
                <w:i/>
                <w:iCs/>
                <w:kern w:val="0"/>
                <w:lang w:eastAsia="lt-LT"/>
              </w:rPr>
              <w:t>energiškai</w:t>
            </w:r>
            <w:proofErr w:type="spellEnd"/>
            <w:r w:rsidRPr="00CE2911">
              <w:rPr>
                <w:i/>
                <w:iCs/>
                <w:kern w:val="0"/>
                <w:lang w:eastAsia="lt-LT"/>
              </w:rPr>
              <w:t xml:space="preserve"> efektyvūs, užtikrinant optimalų kuro sąnaudų ir eksploatacijos kaštų santykį;</w:t>
            </w:r>
          </w:p>
          <w:p w14:paraId="605CC879" w14:textId="77777777" w:rsidR="00B8214D" w:rsidRPr="00CE2911" w:rsidRDefault="00B8214D" w:rsidP="0098279D">
            <w:pPr>
              <w:spacing w:line="276" w:lineRule="auto"/>
              <w:jc w:val="both"/>
              <w:rPr>
                <w:i/>
                <w:iCs/>
                <w:kern w:val="0"/>
                <w:lang w:eastAsia="lt-LT"/>
              </w:rPr>
            </w:pPr>
            <w:r w:rsidRPr="00CE2911">
              <w:rPr>
                <w:i/>
                <w:iCs/>
                <w:kern w:val="0"/>
                <w:lang w:eastAsia="lt-LT"/>
              </w:rPr>
              <w:t>Projektuojant turi būti numatyti sprendiniai, mažinantys triukšmo ir vibracijos poveikį pastatų naudotojams, ypač gydymo, operacinių ir palatų zonose;</w:t>
            </w:r>
          </w:p>
          <w:p w14:paraId="6283C044" w14:textId="77777777" w:rsidR="00B8214D" w:rsidRPr="00CE2911" w:rsidRDefault="00B8214D" w:rsidP="0098279D">
            <w:pPr>
              <w:spacing w:line="276" w:lineRule="auto"/>
              <w:jc w:val="both"/>
              <w:rPr>
                <w:i/>
                <w:iCs/>
                <w:kern w:val="0"/>
                <w:lang w:eastAsia="lt-LT"/>
              </w:rPr>
            </w:pPr>
            <w:r w:rsidRPr="00CE2911">
              <w:rPr>
                <w:i/>
                <w:iCs/>
                <w:kern w:val="0"/>
                <w:lang w:eastAsia="lt-LT"/>
              </w:rPr>
              <w:t>Generatoriams ir skydinėms turi būti numatyta tinkama ventiliacija, užtikrinanti saugų ir stabilų įrenginių darbą;</w:t>
            </w:r>
          </w:p>
          <w:p w14:paraId="7373E9A2" w14:textId="77777777" w:rsidR="00B8214D" w:rsidRPr="00CE2911" w:rsidRDefault="00B8214D" w:rsidP="0098279D">
            <w:pPr>
              <w:spacing w:line="276" w:lineRule="auto"/>
              <w:jc w:val="both"/>
              <w:rPr>
                <w:i/>
                <w:iCs/>
                <w:kern w:val="0"/>
                <w:lang w:eastAsia="lt-LT"/>
              </w:rPr>
            </w:pPr>
            <w:r w:rsidRPr="00CE2911">
              <w:rPr>
                <w:i/>
                <w:iCs/>
                <w:kern w:val="0"/>
                <w:lang w:eastAsia="lt-LT"/>
              </w:rPr>
              <w:t>Naudojamos medžiagos, konstrukcijos ir įranga turi būti patikimos, ilgaamžės, sertifikuotos ir tinkamos intensyviai eksploatacijai 24/7 režimu;</w:t>
            </w:r>
          </w:p>
          <w:p w14:paraId="40D6F27F" w14:textId="77777777" w:rsidR="00B8214D" w:rsidRPr="00CE2911" w:rsidRDefault="00B8214D" w:rsidP="0098279D">
            <w:pPr>
              <w:spacing w:line="276" w:lineRule="auto"/>
              <w:jc w:val="both"/>
              <w:rPr>
                <w:i/>
                <w:iCs/>
                <w:kern w:val="0"/>
                <w:lang w:eastAsia="lt-LT"/>
              </w:rPr>
            </w:pPr>
            <w:r w:rsidRPr="00CE2911">
              <w:rPr>
                <w:i/>
                <w:iCs/>
                <w:kern w:val="0"/>
                <w:lang w:eastAsia="lt-LT"/>
              </w:rPr>
              <w:t>Projektiniai sprendiniai neturi numatyti perteklinių patalpų plotų, įrangos ar techninių parametrų, nepagrįstų statinių funkcine paskirtimi.</w:t>
            </w:r>
          </w:p>
          <w:p w14:paraId="1121DBB7" w14:textId="77777777" w:rsidR="00B8214D" w:rsidRPr="00CE2911" w:rsidRDefault="00B8214D" w:rsidP="0098279D">
            <w:pPr>
              <w:spacing w:line="276" w:lineRule="auto"/>
              <w:jc w:val="both"/>
              <w:rPr>
                <w:i/>
                <w:iCs/>
                <w:kern w:val="0"/>
                <w:lang w:eastAsia="lt-LT"/>
              </w:rPr>
            </w:pPr>
          </w:p>
          <w:p w14:paraId="5AF6AC55" w14:textId="77777777" w:rsidR="00B8214D" w:rsidRPr="00CE2911" w:rsidRDefault="00B8214D" w:rsidP="0098279D">
            <w:pPr>
              <w:spacing w:line="276" w:lineRule="auto"/>
              <w:jc w:val="both"/>
              <w:rPr>
                <w:i/>
                <w:iCs/>
                <w:kern w:val="0"/>
                <w:lang w:eastAsia="lt-LT"/>
              </w:rPr>
            </w:pPr>
            <w:r w:rsidRPr="00CE2911">
              <w:rPr>
                <w:i/>
                <w:iCs/>
                <w:kern w:val="0"/>
                <w:lang w:eastAsia="lt-LT"/>
              </w:rPr>
              <w:t>4. Ekonominio racionalumo principai</w:t>
            </w:r>
          </w:p>
          <w:p w14:paraId="443E2334" w14:textId="77777777" w:rsidR="00B8214D" w:rsidRPr="00CE2911" w:rsidRDefault="00B8214D" w:rsidP="0098279D">
            <w:pPr>
              <w:spacing w:line="276" w:lineRule="auto"/>
              <w:jc w:val="both"/>
              <w:rPr>
                <w:i/>
                <w:iCs/>
                <w:kern w:val="0"/>
                <w:lang w:eastAsia="lt-LT"/>
              </w:rPr>
            </w:pPr>
          </w:p>
          <w:p w14:paraId="1ED95211" w14:textId="77777777" w:rsidR="00B8214D" w:rsidRPr="00CE2911" w:rsidRDefault="00B8214D" w:rsidP="0098279D">
            <w:pPr>
              <w:spacing w:line="276" w:lineRule="auto"/>
              <w:jc w:val="both"/>
              <w:rPr>
                <w:i/>
                <w:iCs/>
                <w:kern w:val="0"/>
                <w:lang w:eastAsia="lt-LT"/>
              </w:rPr>
            </w:pPr>
            <w:r w:rsidRPr="00CE2911">
              <w:rPr>
                <w:i/>
                <w:iCs/>
                <w:kern w:val="0"/>
                <w:lang w:eastAsia="lt-LT"/>
              </w:rPr>
              <w:t>Projektavimo reikalavimai ir sprendiniai turi būti parenkami taip, kad būtų taupūs, funkcionalūs ir naudingi, o jų vertė atitiktų realią naudą;</w:t>
            </w:r>
          </w:p>
          <w:p w14:paraId="122E174B" w14:textId="77777777" w:rsidR="00B8214D" w:rsidRPr="00CE2911" w:rsidRDefault="00B8214D" w:rsidP="0098279D">
            <w:pPr>
              <w:spacing w:line="276" w:lineRule="auto"/>
              <w:jc w:val="both"/>
              <w:rPr>
                <w:i/>
                <w:iCs/>
                <w:kern w:val="0"/>
                <w:lang w:eastAsia="lt-LT"/>
              </w:rPr>
            </w:pPr>
            <w:r w:rsidRPr="00CE2911">
              <w:rPr>
                <w:i/>
                <w:iCs/>
                <w:kern w:val="0"/>
                <w:lang w:eastAsia="lt-LT"/>
              </w:rPr>
              <w:t>Sprendiniai turi atitikti užsakovo finansines galimybes, neviršijant planuojamų lėšų statybos rangos darbams;</w:t>
            </w:r>
          </w:p>
          <w:p w14:paraId="0D4045CE" w14:textId="77777777" w:rsidR="00B8214D" w:rsidRPr="0004269A" w:rsidRDefault="00B8214D" w:rsidP="0098279D">
            <w:pPr>
              <w:spacing w:line="276" w:lineRule="auto"/>
              <w:jc w:val="both"/>
              <w:rPr>
                <w:u w:val="single"/>
              </w:rPr>
            </w:pPr>
            <w:r w:rsidRPr="00CE2911">
              <w:rPr>
                <w:i/>
                <w:iCs/>
                <w:kern w:val="0"/>
                <w:lang w:eastAsia="lt-LT"/>
              </w:rPr>
              <w:t>Turi būti vengiama nepagrįsto techninių sprendinių detalizavimo ir perteklinių technologinių sprendimų.</w:t>
            </w:r>
          </w:p>
        </w:tc>
      </w:tr>
      <w:tr w:rsidR="00B8214D" w:rsidRPr="0004269A" w14:paraId="0C86F5E7"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4983E8C4" w14:textId="77777777" w:rsidR="00B8214D" w:rsidRPr="0004269A" w:rsidRDefault="00B8214D" w:rsidP="0098279D">
            <w:pPr>
              <w:spacing w:line="276" w:lineRule="auto"/>
              <w:jc w:val="both"/>
            </w:pPr>
            <w:r w:rsidRPr="0004269A">
              <w:lastRenderedPageBreak/>
              <w:t>18.1.</w:t>
            </w:r>
          </w:p>
        </w:tc>
        <w:tc>
          <w:tcPr>
            <w:tcW w:w="2711" w:type="dxa"/>
            <w:tcBorders>
              <w:top w:val="single" w:sz="4" w:space="0" w:color="auto"/>
              <w:left w:val="single" w:sz="4" w:space="0" w:color="auto"/>
              <w:bottom w:val="single" w:sz="4" w:space="0" w:color="auto"/>
              <w:right w:val="single" w:sz="4" w:space="0" w:color="auto"/>
            </w:tcBorders>
            <w:hideMark/>
          </w:tcPr>
          <w:p w14:paraId="64857E58" w14:textId="77777777" w:rsidR="00B8214D" w:rsidRPr="0004269A" w:rsidRDefault="00B8214D" w:rsidP="0098279D">
            <w:pPr>
              <w:spacing w:line="276" w:lineRule="auto"/>
              <w:jc w:val="both"/>
              <w:rPr>
                <w:u w:val="single"/>
              </w:rPr>
            </w:pPr>
            <w:r w:rsidRPr="0004269A">
              <w:t>sklypo sutvarkymo (sklypo plano)</w:t>
            </w:r>
          </w:p>
        </w:tc>
        <w:tc>
          <w:tcPr>
            <w:tcW w:w="5812" w:type="dxa"/>
            <w:tcBorders>
              <w:top w:val="single" w:sz="4" w:space="0" w:color="auto"/>
              <w:left w:val="single" w:sz="4" w:space="0" w:color="auto"/>
              <w:bottom w:val="single" w:sz="4" w:space="0" w:color="auto"/>
              <w:right w:val="single" w:sz="4" w:space="0" w:color="auto"/>
            </w:tcBorders>
          </w:tcPr>
          <w:p w14:paraId="704CD952" w14:textId="77777777" w:rsidR="00B8214D" w:rsidRPr="0098279D" w:rsidRDefault="00B8214D" w:rsidP="0098279D">
            <w:pPr>
              <w:spacing w:line="276" w:lineRule="auto"/>
              <w:jc w:val="both"/>
              <w:rPr>
                <w:i/>
                <w:iCs/>
              </w:rPr>
            </w:pPr>
            <w:r w:rsidRPr="0098279D">
              <w:rPr>
                <w:i/>
                <w:iCs/>
              </w:rPr>
              <w:t>Sklypo plane turi būti pavaizduoti esami ir projektuojami pastatai, inžineriniai statiniai, inžineriniai tinklai, sklypo ribos, servitutai ir apsaugos zonos;</w:t>
            </w:r>
          </w:p>
          <w:p w14:paraId="4F3A1972" w14:textId="77777777" w:rsidR="00B8214D" w:rsidRPr="0098279D" w:rsidRDefault="00B8214D" w:rsidP="0098279D">
            <w:pPr>
              <w:spacing w:line="276" w:lineRule="auto"/>
              <w:jc w:val="both"/>
              <w:rPr>
                <w:i/>
                <w:iCs/>
              </w:rPr>
            </w:pPr>
          </w:p>
          <w:p w14:paraId="02EF1198" w14:textId="77777777" w:rsidR="00B8214D" w:rsidRPr="0098279D" w:rsidRDefault="00B8214D" w:rsidP="0098279D">
            <w:pPr>
              <w:spacing w:line="276" w:lineRule="auto"/>
              <w:jc w:val="both"/>
              <w:rPr>
                <w:i/>
                <w:iCs/>
              </w:rPr>
            </w:pPr>
            <w:r w:rsidRPr="0098279D">
              <w:rPr>
                <w:i/>
                <w:iCs/>
              </w:rPr>
              <w:t>Sprendiniai turi būti rengiami taip, kad būtų minimaliai keičiama esama sklypo struktūra, išsaugant funkcionuojančią ligoninės infrastruktūrą;</w:t>
            </w:r>
          </w:p>
          <w:p w14:paraId="2882AC44" w14:textId="77777777" w:rsidR="00B8214D" w:rsidRPr="0098279D" w:rsidRDefault="00B8214D" w:rsidP="0098279D">
            <w:pPr>
              <w:spacing w:line="276" w:lineRule="auto"/>
              <w:jc w:val="both"/>
              <w:rPr>
                <w:i/>
                <w:iCs/>
              </w:rPr>
            </w:pPr>
          </w:p>
          <w:p w14:paraId="38178173" w14:textId="77777777" w:rsidR="00B8214D" w:rsidRDefault="00B8214D" w:rsidP="0098279D">
            <w:pPr>
              <w:spacing w:line="276" w:lineRule="auto"/>
              <w:jc w:val="both"/>
              <w:rPr>
                <w:i/>
                <w:iCs/>
              </w:rPr>
            </w:pPr>
            <w:r w:rsidRPr="0098279D">
              <w:rPr>
                <w:i/>
                <w:iCs/>
              </w:rPr>
              <w:lastRenderedPageBreak/>
              <w:t>Sklypo sutvarkymo sprendiniai turi būti suderinti su esamomis ir planuojamomis inžinerinių tinklų trasomis.</w:t>
            </w:r>
          </w:p>
          <w:p w14:paraId="78CDF3F6" w14:textId="77777777" w:rsidR="00B8214D" w:rsidRPr="00F50570" w:rsidRDefault="00B8214D" w:rsidP="0098279D">
            <w:pPr>
              <w:spacing w:line="276" w:lineRule="auto"/>
              <w:jc w:val="both"/>
              <w:rPr>
                <w:i/>
                <w:iCs/>
              </w:rPr>
            </w:pPr>
            <w:r w:rsidRPr="00F50570">
              <w:rPr>
                <w:i/>
                <w:iCs/>
              </w:rPr>
              <w:t>Turi būti užtikrintas privažiavimas techniniam transportui (generatorių montavimui, priežiūrai, kuro tiekimui);</w:t>
            </w:r>
          </w:p>
          <w:p w14:paraId="101526BF" w14:textId="77777777" w:rsidR="00B8214D" w:rsidRPr="00F50570" w:rsidRDefault="00B8214D" w:rsidP="0098279D">
            <w:pPr>
              <w:spacing w:line="276" w:lineRule="auto"/>
              <w:jc w:val="both"/>
              <w:rPr>
                <w:i/>
                <w:iCs/>
              </w:rPr>
            </w:pPr>
          </w:p>
          <w:p w14:paraId="167C22F7" w14:textId="77777777" w:rsidR="00B8214D" w:rsidRPr="00F50570" w:rsidRDefault="00B8214D" w:rsidP="0098279D">
            <w:pPr>
              <w:spacing w:line="276" w:lineRule="auto"/>
              <w:jc w:val="both"/>
              <w:rPr>
                <w:i/>
                <w:iCs/>
              </w:rPr>
            </w:pPr>
            <w:r w:rsidRPr="00F50570">
              <w:rPr>
                <w:i/>
                <w:iCs/>
              </w:rPr>
              <w:t>Privažiavimo keliai neturi trukdyti pacientų, personalo ir greitosios pagalbos judėjimui;</w:t>
            </w:r>
          </w:p>
          <w:p w14:paraId="33560C56" w14:textId="77777777" w:rsidR="00B8214D" w:rsidRPr="00F50570" w:rsidRDefault="00B8214D" w:rsidP="0098279D">
            <w:pPr>
              <w:spacing w:line="276" w:lineRule="auto"/>
              <w:jc w:val="both"/>
              <w:rPr>
                <w:i/>
                <w:iCs/>
              </w:rPr>
            </w:pPr>
          </w:p>
          <w:p w14:paraId="07241856" w14:textId="77777777" w:rsidR="00B8214D" w:rsidRDefault="00B8214D" w:rsidP="0098279D">
            <w:pPr>
              <w:spacing w:line="276" w:lineRule="auto"/>
              <w:jc w:val="both"/>
              <w:rPr>
                <w:i/>
                <w:iCs/>
              </w:rPr>
            </w:pPr>
            <w:r w:rsidRPr="00F50570">
              <w:rPr>
                <w:i/>
                <w:iCs/>
              </w:rPr>
              <w:t>Užtikrinamas pėsčiųjų takų, pravažiavimų ir evakuacinių kelių vientisumas.</w:t>
            </w:r>
          </w:p>
          <w:p w14:paraId="0EC64D99" w14:textId="77777777" w:rsidR="00B8214D" w:rsidRPr="00F50570" w:rsidRDefault="00B8214D" w:rsidP="0098279D">
            <w:pPr>
              <w:spacing w:line="276" w:lineRule="auto"/>
              <w:jc w:val="both"/>
              <w:rPr>
                <w:i/>
                <w:iCs/>
              </w:rPr>
            </w:pPr>
            <w:r w:rsidRPr="00F50570">
              <w:rPr>
                <w:i/>
                <w:iCs/>
              </w:rPr>
              <w:t>Lauko generatorių įrengimo atveju turi būti numatytos triukšmo mažinimo priemonės (akustinės sienelės, atitvarai ar kt.);</w:t>
            </w:r>
          </w:p>
          <w:p w14:paraId="689B9C74" w14:textId="77777777" w:rsidR="00B8214D" w:rsidRPr="00F50570" w:rsidRDefault="00B8214D" w:rsidP="0098279D">
            <w:pPr>
              <w:spacing w:line="276" w:lineRule="auto"/>
              <w:jc w:val="both"/>
              <w:rPr>
                <w:i/>
                <w:iCs/>
              </w:rPr>
            </w:pPr>
          </w:p>
          <w:p w14:paraId="34CDFEFC" w14:textId="77777777" w:rsidR="00B8214D" w:rsidRDefault="00B8214D" w:rsidP="0098279D">
            <w:pPr>
              <w:spacing w:line="276" w:lineRule="auto"/>
              <w:jc w:val="both"/>
              <w:rPr>
                <w:i/>
                <w:iCs/>
              </w:rPr>
            </w:pPr>
            <w:r w:rsidRPr="00F50570">
              <w:rPr>
                <w:i/>
                <w:iCs/>
              </w:rPr>
              <w:t>Sprendiniai turi būti parinkti taip, kad būtų minimalus vizualinis poveikis gydymo įstaigos teritorijai ir aplinkiniams pastatams.</w:t>
            </w:r>
          </w:p>
          <w:p w14:paraId="5DBBD227" w14:textId="77777777" w:rsidR="00B8214D" w:rsidRPr="00F50570" w:rsidRDefault="00B8214D" w:rsidP="0098279D">
            <w:pPr>
              <w:spacing w:line="276" w:lineRule="auto"/>
              <w:jc w:val="both"/>
              <w:rPr>
                <w:i/>
                <w:iCs/>
              </w:rPr>
            </w:pPr>
            <w:r w:rsidRPr="00F50570">
              <w:rPr>
                <w:i/>
                <w:iCs/>
              </w:rPr>
              <w:t>Sklypo sprendiniai turi užtikrinti saugų ir patogų judėjimą visiems naudotojams, įskaitant ribotų judėjimo galimybių asmenis;</w:t>
            </w:r>
          </w:p>
          <w:p w14:paraId="0979FC63" w14:textId="77777777" w:rsidR="00B8214D" w:rsidRPr="00F50570" w:rsidRDefault="00B8214D" w:rsidP="0098279D">
            <w:pPr>
              <w:spacing w:line="276" w:lineRule="auto"/>
              <w:jc w:val="both"/>
              <w:rPr>
                <w:i/>
                <w:iCs/>
              </w:rPr>
            </w:pPr>
          </w:p>
          <w:p w14:paraId="27D409C1" w14:textId="77777777" w:rsidR="00B8214D" w:rsidRPr="0098279D" w:rsidRDefault="00B8214D" w:rsidP="0098279D">
            <w:pPr>
              <w:spacing w:line="276" w:lineRule="auto"/>
              <w:jc w:val="both"/>
              <w:rPr>
                <w:i/>
                <w:iCs/>
              </w:rPr>
            </w:pPr>
            <w:r w:rsidRPr="00F50570">
              <w:rPr>
                <w:i/>
                <w:iCs/>
              </w:rPr>
              <w:t>Visi nauji ar rekonstruojami takai, pravažiavimai ir techninės zonos turi atitikti universaliojo dizaino principus.</w:t>
            </w:r>
          </w:p>
        </w:tc>
      </w:tr>
      <w:tr w:rsidR="00B8214D" w:rsidRPr="0004269A" w14:paraId="6F489881" w14:textId="77777777" w:rsidTr="0098279D">
        <w:trPr>
          <w:trHeight w:val="645"/>
        </w:trPr>
        <w:tc>
          <w:tcPr>
            <w:tcW w:w="828" w:type="dxa"/>
            <w:tcBorders>
              <w:top w:val="single" w:sz="4" w:space="0" w:color="auto"/>
              <w:left w:val="single" w:sz="4" w:space="0" w:color="auto"/>
              <w:right w:val="single" w:sz="4" w:space="0" w:color="auto"/>
            </w:tcBorders>
          </w:tcPr>
          <w:p w14:paraId="309448A8" w14:textId="77777777" w:rsidR="00B8214D" w:rsidRPr="0004269A" w:rsidRDefault="00B8214D" w:rsidP="0098279D">
            <w:pPr>
              <w:spacing w:line="276" w:lineRule="auto"/>
              <w:jc w:val="both"/>
            </w:pPr>
            <w:r w:rsidRPr="0004269A">
              <w:lastRenderedPageBreak/>
              <w:t>18.3.</w:t>
            </w:r>
          </w:p>
        </w:tc>
        <w:tc>
          <w:tcPr>
            <w:tcW w:w="2711" w:type="dxa"/>
            <w:tcBorders>
              <w:top w:val="single" w:sz="4" w:space="0" w:color="auto"/>
              <w:left w:val="single" w:sz="4" w:space="0" w:color="auto"/>
              <w:right w:val="single" w:sz="4" w:space="0" w:color="auto"/>
            </w:tcBorders>
          </w:tcPr>
          <w:p w14:paraId="43B40F2D" w14:textId="77777777" w:rsidR="00B8214D" w:rsidRPr="0004269A" w:rsidRDefault="00B8214D" w:rsidP="0098279D">
            <w:pPr>
              <w:spacing w:line="276" w:lineRule="auto"/>
              <w:jc w:val="both"/>
            </w:pPr>
            <w:r w:rsidRPr="0004269A">
              <w:t>konstrukcijų daliai</w:t>
            </w:r>
          </w:p>
        </w:tc>
        <w:tc>
          <w:tcPr>
            <w:tcW w:w="5812" w:type="dxa"/>
            <w:tcBorders>
              <w:top w:val="single" w:sz="4" w:space="0" w:color="auto"/>
              <w:left w:val="single" w:sz="4" w:space="0" w:color="auto"/>
              <w:right w:val="single" w:sz="4" w:space="0" w:color="auto"/>
            </w:tcBorders>
          </w:tcPr>
          <w:p w14:paraId="6DB70963" w14:textId="77777777" w:rsidR="00B8214D" w:rsidRPr="0098279D" w:rsidRDefault="00B8214D" w:rsidP="0098279D">
            <w:pPr>
              <w:spacing w:line="276" w:lineRule="auto"/>
              <w:jc w:val="both"/>
              <w:rPr>
                <w:i/>
                <w:iCs/>
              </w:rPr>
            </w:pPr>
            <w:r w:rsidRPr="0098279D">
              <w:rPr>
                <w:i/>
                <w:iCs/>
              </w:rPr>
              <w:t>Konstrukciniai sprendiniai rengiami tik tiek, kiek būtina elektros skydinių rekonstrukcijai ir rezervinių generatorių įrengimui;</w:t>
            </w:r>
          </w:p>
          <w:p w14:paraId="21F00537" w14:textId="77777777" w:rsidR="00B8214D" w:rsidRPr="0098279D" w:rsidRDefault="00B8214D" w:rsidP="0098279D">
            <w:pPr>
              <w:spacing w:line="276" w:lineRule="auto"/>
              <w:jc w:val="both"/>
              <w:rPr>
                <w:i/>
                <w:iCs/>
              </w:rPr>
            </w:pPr>
          </w:p>
          <w:p w14:paraId="1004D857" w14:textId="77777777" w:rsidR="00B8214D" w:rsidRPr="0098279D" w:rsidRDefault="00B8214D" w:rsidP="0098279D">
            <w:pPr>
              <w:spacing w:line="276" w:lineRule="auto"/>
              <w:jc w:val="both"/>
              <w:rPr>
                <w:i/>
                <w:iCs/>
              </w:rPr>
            </w:pPr>
            <w:r w:rsidRPr="0098279D">
              <w:rPr>
                <w:i/>
                <w:iCs/>
              </w:rPr>
              <w:t>Projektuojant turi būti įvertinta esamų pastatų laikančiųjų konstrukcijų techninė būklė ir laikomoji galia;</w:t>
            </w:r>
          </w:p>
          <w:p w14:paraId="24EC2E6A" w14:textId="77777777" w:rsidR="00B8214D" w:rsidRPr="0098279D" w:rsidRDefault="00B8214D" w:rsidP="0098279D">
            <w:pPr>
              <w:spacing w:line="276" w:lineRule="auto"/>
              <w:jc w:val="both"/>
              <w:rPr>
                <w:i/>
                <w:iCs/>
              </w:rPr>
            </w:pPr>
          </w:p>
          <w:p w14:paraId="13BD63D0" w14:textId="77777777" w:rsidR="00B8214D" w:rsidRDefault="00B8214D" w:rsidP="0098279D">
            <w:pPr>
              <w:spacing w:line="276" w:lineRule="auto"/>
              <w:jc w:val="both"/>
              <w:rPr>
                <w:i/>
                <w:iCs/>
              </w:rPr>
            </w:pPr>
            <w:r w:rsidRPr="0098279D">
              <w:rPr>
                <w:i/>
                <w:iCs/>
              </w:rPr>
              <w:t>Nauji konstrukciniai sprendiniai turi būti suderinti su esamomis konstrukcijomis, nepažeidžiant statinių stabilumo ir ilgaamžiškumo.</w:t>
            </w:r>
          </w:p>
          <w:p w14:paraId="63AAEB17" w14:textId="77777777" w:rsidR="00B8214D" w:rsidRDefault="00B8214D" w:rsidP="0098279D">
            <w:pPr>
              <w:spacing w:line="276" w:lineRule="auto"/>
              <w:jc w:val="both"/>
              <w:rPr>
                <w:i/>
                <w:iCs/>
              </w:rPr>
            </w:pPr>
          </w:p>
          <w:p w14:paraId="2F09CAF7" w14:textId="77777777" w:rsidR="00B8214D" w:rsidRPr="00F50570" w:rsidRDefault="00B8214D" w:rsidP="0098279D">
            <w:pPr>
              <w:spacing w:line="276" w:lineRule="auto"/>
              <w:jc w:val="both"/>
              <w:rPr>
                <w:i/>
                <w:iCs/>
              </w:rPr>
            </w:pPr>
            <w:r w:rsidRPr="00F50570">
              <w:rPr>
                <w:i/>
                <w:iCs/>
              </w:rPr>
              <w:t>Generatoriams (įskaitant 150 kW generatorių slėptuvėje) turi būti suprojektuoti pamatai ar pagrindai, atitinkantys įrangos svorį, vibracines apkrovas ir eksploatacijos sąlygas;</w:t>
            </w:r>
          </w:p>
          <w:p w14:paraId="25BC3801" w14:textId="77777777" w:rsidR="00B8214D" w:rsidRPr="00F50570" w:rsidRDefault="00B8214D" w:rsidP="0098279D">
            <w:pPr>
              <w:spacing w:line="276" w:lineRule="auto"/>
              <w:jc w:val="both"/>
              <w:rPr>
                <w:i/>
                <w:iCs/>
              </w:rPr>
            </w:pPr>
          </w:p>
          <w:p w14:paraId="40BD42C6" w14:textId="77777777" w:rsidR="00B8214D" w:rsidRPr="00F50570" w:rsidRDefault="00B8214D" w:rsidP="0098279D">
            <w:pPr>
              <w:spacing w:line="276" w:lineRule="auto"/>
              <w:jc w:val="both"/>
              <w:rPr>
                <w:i/>
                <w:iCs/>
              </w:rPr>
            </w:pPr>
            <w:r w:rsidRPr="00F50570">
              <w:rPr>
                <w:i/>
                <w:iCs/>
              </w:rPr>
              <w:t>Turi būti numatytos vibracijos izoliavimo priemonės, mažinančios mechaninį poveikį pastato konstrukcijoms ir gretimoms patalpoms;</w:t>
            </w:r>
          </w:p>
          <w:p w14:paraId="37B7798D" w14:textId="77777777" w:rsidR="00B8214D" w:rsidRPr="00F50570" w:rsidRDefault="00B8214D" w:rsidP="0098279D">
            <w:pPr>
              <w:spacing w:line="276" w:lineRule="auto"/>
              <w:jc w:val="both"/>
              <w:rPr>
                <w:i/>
                <w:iCs/>
              </w:rPr>
            </w:pPr>
          </w:p>
          <w:p w14:paraId="14BEE4FA" w14:textId="77777777" w:rsidR="00B8214D" w:rsidRDefault="00B8214D" w:rsidP="0098279D">
            <w:pPr>
              <w:spacing w:line="276" w:lineRule="auto"/>
              <w:jc w:val="both"/>
              <w:rPr>
                <w:i/>
                <w:iCs/>
              </w:rPr>
            </w:pPr>
            <w:r w:rsidRPr="00F50570">
              <w:rPr>
                <w:i/>
                <w:iCs/>
              </w:rPr>
              <w:t>Projektuojant generatorių įrengimą pastatų viduje ar slėptuvėje, turi būti užtikrintas konstrukcijų atsparumas apkrovoms ir gaisrinei saugai.</w:t>
            </w:r>
          </w:p>
          <w:p w14:paraId="7A62FA9F" w14:textId="77777777" w:rsidR="00B8214D" w:rsidRPr="00F50570" w:rsidRDefault="00B8214D" w:rsidP="0098279D">
            <w:pPr>
              <w:spacing w:line="276" w:lineRule="auto"/>
              <w:jc w:val="both"/>
              <w:rPr>
                <w:i/>
                <w:iCs/>
              </w:rPr>
            </w:pPr>
            <w:r w:rsidRPr="00F50570">
              <w:rPr>
                <w:i/>
                <w:iCs/>
              </w:rPr>
              <w:t>Elektros skydinių įrengimo vietose turi būti įvertintos grindų, sienų ir perdangų laikomosios savybės;</w:t>
            </w:r>
          </w:p>
          <w:p w14:paraId="4235A19E" w14:textId="77777777" w:rsidR="00B8214D" w:rsidRPr="00F50570" w:rsidRDefault="00B8214D" w:rsidP="0098279D">
            <w:pPr>
              <w:spacing w:line="276" w:lineRule="auto"/>
              <w:jc w:val="both"/>
              <w:rPr>
                <w:i/>
                <w:iCs/>
              </w:rPr>
            </w:pPr>
          </w:p>
          <w:p w14:paraId="1E860DFB" w14:textId="77777777" w:rsidR="00B8214D" w:rsidRPr="00F50570" w:rsidRDefault="00B8214D" w:rsidP="0098279D">
            <w:pPr>
              <w:spacing w:line="276" w:lineRule="auto"/>
              <w:jc w:val="both"/>
              <w:rPr>
                <w:i/>
                <w:iCs/>
              </w:rPr>
            </w:pPr>
            <w:r w:rsidRPr="00F50570">
              <w:rPr>
                <w:i/>
                <w:iCs/>
              </w:rPr>
              <w:t>Naujos angos, praėjimai, nišos ar angų didinimas konstrukcijose leidžiami tik atlikus skaičiavimus ir numatant sutvirtinimo priemones;</w:t>
            </w:r>
          </w:p>
          <w:p w14:paraId="17D31906" w14:textId="77777777" w:rsidR="00B8214D" w:rsidRPr="00F50570" w:rsidRDefault="00B8214D" w:rsidP="0098279D">
            <w:pPr>
              <w:spacing w:line="276" w:lineRule="auto"/>
              <w:jc w:val="both"/>
              <w:rPr>
                <w:i/>
                <w:iCs/>
              </w:rPr>
            </w:pPr>
          </w:p>
          <w:p w14:paraId="1873AF8F" w14:textId="77777777" w:rsidR="00B8214D" w:rsidRDefault="00B8214D" w:rsidP="0098279D">
            <w:pPr>
              <w:spacing w:line="276" w:lineRule="auto"/>
              <w:jc w:val="both"/>
              <w:rPr>
                <w:i/>
                <w:iCs/>
              </w:rPr>
            </w:pPr>
            <w:r w:rsidRPr="00F50570">
              <w:rPr>
                <w:i/>
                <w:iCs/>
              </w:rPr>
              <w:t>Kabelių trasų tvirtinimo sprendiniai turi būti saugūs, patikimi ir nepažeisti laikančiųjų konstrukcijų.</w:t>
            </w:r>
          </w:p>
          <w:p w14:paraId="2922B327" w14:textId="77777777" w:rsidR="00B8214D" w:rsidRDefault="00B8214D" w:rsidP="0098279D">
            <w:pPr>
              <w:spacing w:line="276" w:lineRule="auto"/>
              <w:jc w:val="both"/>
              <w:rPr>
                <w:i/>
                <w:iCs/>
              </w:rPr>
            </w:pPr>
          </w:p>
          <w:p w14:paraId="333FAD78" w14:textId="77777777" w:rsidR="00B8214D" w:rsidRPr="00F50570" w:rsidRDefault="00B8214D" w:rsidP="0098279D">
            <w:pPr>
              <w:spacing w:line="276" w:lineRule="auto"/>
              <w:jc w:val="both"/>
              <w:rPr>
                <w:i/>
                <w:iCs/>
              </w:rPr>
            </w:pPr>
            <w:r w:rsidRPr="00F50570">
              <w:rPr>
                <w:i/>
                <w:iCs/>
              </w:rPr>
              <w:t>Konstrukciniai sprendiniai turi būti suderinti su architektūros, elektrotechnikos, gaisrinės saugos ir technologine projekto dalimis;</w:t>
            </w:r>
          </w:p>
          <w:p w14:paraId="2CEEA751" w14:textId="77777777" w:rsidR="00B8214D" w:rsidRPr="00F50570" w:rsidRDefault="00B8214D" w:rsidP="0098279D">
            <w:pPr>
              <w:spacing w:line="276" w:lineRule="auto"/>
              <w:jc w:val="both"/>
              <w:rPr>
                <w:i/>
                <w:iCs/>
              </w:rPr>
            </w:pPr>
          </w:p>
          <w:p w14:paraId="5A959648" w14:textId="77777777" w:rsidR="00B8214D" w:rsidRPr="0098279D" w:rsidRDefault="00B8214D" w:rsidP="0098279D">
            <w:pPr>
              <w:spacing w:line="276" w:lineRule="auto"/>
              <w:jc w:val="both"/>
              <w:rPr>
                <w:i/>
                <w:iCs/>
              </w:rPr>
            </w:pPr>
            <w:r w:rsidRPr="00F50570">
              <w:rPr>
                <w:i/>
                <w:iCs/>
              </w:rPr>
              <w:t>Visi konstrukciniai sprendiniai turi būti aiškiai atvaizduoti brėžiniuose, techninėse specifikacijose ir skaičiavimuose.</w:t>
            </w:r>
          </w:p>
          <w:p w14:paraId="37B3296A" w14:textId="77777777" w:rsidR="00B8214D" w:rsidRPr="0004269A" w:rsidRDefault="00B8214D" w:rsidP="0098279D">
            <w:pPr>
              <w:spacing w:line="276" w:lineRule="auto"/>
              <w:jc w:val="both"/>
              <w:rPr>
                <w:u w:val="single"/>
              </w:rPr>
            </w:pPr>
          </w:p>
        </w:tc>
      </w:tr>
      <w:tr w:rsidR="00B8214D" w:rsidRPr="0004269A" w14:paraId="48A583CE" w14:textId="77777777" w:rsidTr="0098279D">
        <w:trPr>
          <w:trHeight w:val="1953"/>
        </w:trPr>
        <w:tc>
          <w:tcPr>
            <w:tcW w:w="828" w:type="dxa"/>
            <w:tcBorders>
              <w:top w:val="single" w:sz="4" w:space="0" w:color="auto"/>
              <w:left w:val="single" w:sz="4" w:space="0" w:color="auto"/>
              <w:right w:val="single" w:sz="4" w:space="0" w:color="auto"/>
            </w:tcBorders>
          </w:tcPr>
          <w:p w14:paraId="4F0F7444" w14:textId="77777777" w:rsidR="00B8214D" w:rsidRPr="0004269A" w:rsidRDefault="00B8214D" w:rsidP="0098279D">
            <w:pPr>
              <w:spacing w:line="276" w:lineRule="auto"/>
              <w:jc w:val="both"/>
            </w:pPr>
            <w:r w:rsidRPr="0004269A">
              <w:lastRenderedPageBreak/>
              <w:t>18.9.</w:t>
            </w:r>
          </w:p>
        </w:tc>
        <w:tc>
          <w:tcPr>
            <w:tcW w:w="2711" w:type="dxa"/>
            <w:tcBorders>
              <w:top w:val="single" w:sz="4" w:space="0" w:color="auto"/>
              <w:left w:val="single" w:sz="4" w:space="0" w:color="auto"/>
              <w:right w:val="single" w:sz="4" w:space="0" w:color="auto"/>
            </w:tcBorders>
          </w:tcPr>
          <w:p w14:paraId="1EEC21A8" w14:textId="77777777" w:rsidR="00B8214D" w:rsidRPr="0004269A" w:rsidRDefault="00B8214D" w:rsidP="0098279D">
            <w:pPr>
              <w:spacing w:line="276" w:lineRule="auto"/>
              <w:jc w:val="both"/>
              <w:rPr>
                <w:u w:val="single"/>
              </w:rPr>
            </w:pPr>
            <w:r w:rsidRPr="0004269A">
              <w:t>elektrotechnikos daliai</w:t>
            </w:r>
          </w:p>
        </w:tc>
        <w:tc>
          <w:tcPr>
            <w:tcW w:w="5812" w:type="dxa"/>
            <w:tcBorders>
              <w:top w:val="single" w:sz="4" w:space="0" w:color="auto"/>
              <w:left w:val="single" w:sz="4" w:space="0" w:color="auto"/>
              <w:right w:val="single" w:sz="4" w:space="0" w:color="auto"/>
            </w:tcBorders>
          </w:tcPr>
          <w:p w14:paraId="63D3F269" w14:textId="77777777" w:rsidR="00B8214D" w:rsidRPr="00D9060D" w:rsidRDefault="00B8214D" w:rsidP="0098279D">
            <w:pPr>
              <w:spacing w:line="276" w:lineRule="auto"/>
              <w:jc w:val="both"/>
              <w:rPr>
                <w:i/>
                <w:iCs/>
              </w:rPr>
            </w:pPr>
            <w:r w:rsidRPr="00D9060D">
              <w:rPr>
                <w:i/>
                <w:iCs/>
              </w:rPr>
              <w:t>Projektuojant elektrotechnikos dalį turi būti vadovaujamasi galiojančiais statybos techniniais reglamentais, Elektros įrenginių įrengimo taisyklėmis (ETT), Lietuvos ir Europos standartais (LST EN), taip pat priešgaisrinės ir darbuotojų saugos reikalavimais.</w:t>
            </w:r>
          </w:p>
          <w:p w14:paraId="550791D1" w14:textId="77777777" w:rsidR="00B8214D" w:rsidRPr="00D9060D" w:rsidRDefault="00B8214D" w:rsidP="0098279D">
            <w:pPr>
              <w:spacing w:line="276" w:lineRule="auto"/>
              <w:jc w:val="both"/>
              <w:rPr>
                <w:i/>
                <w:iCs/>
              </w:rPr>
            </w:pPr>
          </w:p>
          <w:p w14:paraId="1E71D971" w14:textId="77777777" w:rsidR="00B8214D" w:rsidRPr="00D9060D" w:rsidRDefault="00B8214D" w:rsidP="0098279D">
            <w:pPr>
              <w:spacing w:line="276" w:lineRule="auto"/>
              <w:jc w:val="both"/>
              <w:rPr>
                <w:i/>
                <w:iCs/>
              </w:rPr>
            </w:pPr>
            <w:r w:rsidRPr="00D9060D">
              <w:rPr>
                <w:i/>
                <w:iCs/>
              </w:rPr>
              <w:t>1. Bendrieji reikalavimai</w:t>
            </w:r>
          </w:p>
          <w:p w14:paraId="10AF87B7" w14:textId="77777777" w:rsidR="00B8214D" w:rsidRPr="00D9060D" w:rsidRDefault="00B8214D" w:rsidP="0098279D">
            <w:pPr>
              <w:spacing w:line="276" w:lineRule="auto"/>
              <w:jc w:val="both"/>
              <w:rPr>
                <w:i/>
                <w:iCs/>
              </w:rPr>
            </w:pPr>
          </w:p>
          <w:p w14:paraId="38F62BC8" w14:textId="77777777" w:rsidR="00B8214D" w:rsidRPr="00D9060D" w:rsidRDefault="00B8214D" w:rsidP="0098279D">
            <w:pPr>
              <w:spacing w:line="276" w:lineRule="auto"/>
              <w:jc w:val="both"/>
              <w:rPr>
                <w:i/>
                <w:iCs/>
              </w:rPr>
            </w:pPr>
            <w:r w:rsidRPr="00D9060D">
              <w:rPr>
                <w:i/>
                <w:iCs/>
              </w:rPr>
              <w:t>Elektrotechnikos sprendiniai turi užtikrinti patikimą, saugų ir nepertraukiamą elektros energijos tiekimą gydymo įstaigos kritiniams vartotojams;</w:t>
            </w:r>
          </w:p>
          <w:p w14:paraId="56FA6941" w14:textId="77777777" w:rsidR="00B8214D" w:rsidRPr="00D9060D" w:rsidRDefault="00B8214D" w:rsidP="0098279D">
            <w:pPr>
              <w:spacing w:line="276" w:lineRule="auto"/>
              <w:jc w:val="both"/>
              <w:rPr>
                <w:i/>
                <w:iCs/>
              </w:rPr>
            </w:pPr>
          </w:p>
          <w:p w14:paraId="5FA4B508" w14:textId="77777777" w:rsidR="00B8214D" w:rsidRPr="00D9060D" w:rsidRDefault="00B8214D" w:rsidP="0098279D">
            <w:pPr>
              <w:spacing w:line="276" w:lineRule="auto"/>
              <w:jc w:val="both"/>
              <w:rPr>
                <w:i/>
                <w:iCs/>
              </w:rPr>
            </w:pPr>
            <w:r w:rsidRPr="00D9060D">
              <w:rPr>
                <w:i/>
                <w:iCs/>
              </w:rPr>
              <w:t>Projektuojami sprendiniai turi būti suderinti su esama elektros tiekimo schema, transformatorinėmis, skirstomaisiais įrenginiais ir inžineriniais tinklais;</w:t>
            </w:r>
          </w:p>
          <w:p w14:paraId="4CC1EC9E" w14:textId="77777777" w:rsidR="00B8214D" w:rsidRPr="00D9060D" w:rsidRDefault="00B8214D" w:rsidP="0098279D">
            <w:pPr>
              <w:spacing w:line="276" w:lineRule="auto"/>
              <w:jc w:val="both"/>
              <w:rPr>
                <w:i/>
                <w:iCs/>
              </w:rPr>
            </w:pPr>
          </w:p>
          <w:p w14:paraId="469F34C7" w14:textId="77777777" w:rsidR="00B8214D" w:rsidRPr="00D9060D" w:rsidRDefault="00B8214D" w:rsidP="0098279D">
            <w:pPr>
              <w:spacing w:line="276" w:lineRule="auto"/>
              <w:jc w:val="both"/>
              <w:rPr>
                <w:i/>
                <w:iCs/>
              </w:rPr>
            </w:pPr>
            <w:r w:rsidRPr="00D9060D">
              <w:rPr>
                <w:i/>
                <w:iCs/>
              </w:rPr>
              <w:t>Elektros sprendiniai turi būti pritaikyti nepertraukiamam 24/7 režimo darbui.</w:t>
            </w:r>
          </w:p>
          <w:p w14:paraId="64B885CA" w14:textId="77777777" w:rsidR="00B8214D" w:rsidRPr="00D9060D" w:rsidRDefault="00B8214D" w:rsidP="0098279D">
            <w:pPr>
              <w:spacing w:line="276" w:lineRule="auto"/>
              <w:jc w:val="both"/>
              <w:rPr>
                <w:i/>
                <w:iCs/>
              </w:rPr>
            </w:pPr>
          </w:p>
          <w:p w14:paraId="15F18BE0" w14:textId="77777777" w:rsidR="00B8214D" w:rsidRPr="00D9060D" w:rsidRDefault="00B8214D" w:rsidP="0098279D">
            <w:pPr>
              <w:spacing w:line="276" w:lineRule="auto"/>
              <w:jc w:val="both"/>
              <w:rPr>
                <w:i/>
                <w:iCs/>
              </w:rPr>
            </w:pPr>
            <w:r w:rsidRPr="00D9060D">
              <w:rPr>
                <w:i/>
                <w:iCs/>
              </w:rPr>
              <w:t>2. Elektros skydinių rekonstrukcija</w:t>
            </w:r>
          </w:p>
          <w:p w14:paraId="6E8FBCA8" w14:textId="77777777" w:rsidR="00B8214D" w:rsidRPr="00D9060D" w:rsidRDefault="00B8214D" w:rsidP="0098279D">
            <w:pPr>
              <w:spacing w:line="276" w:lineRule="auto"/>
              <w:jc w:val="both"/>
              <w:rPr>
                <w:i/>
                <w:iCs/>
              </w:rPr>
            </w:pPr>
          </w:p>
          <w:p w14:paraId="1B456049" w14:textId="77777777" w:rsidR="00B8214D" w:rsidRPr="00D9060D" w:rsidRDefault="00B8214D" w:rsidP="0098279D">
            <w:pPr>
              <w:spacing w:line="276" w:lineRule="auto"/>
              <w:jc w:val="both"/>
              <w:rPr>
                <w:i/>
                <w:iCs/>
              </w:rPr>
            </w:pPr>
            <w:r w:rsidRPr="00D9060D">
              <w:rPr>
                <w:i/>
                <w:iCs/>
              </w:rPr>
              <w:t xml:space="preserve">Turi būti numatyta esamų elektros skydinių rekonstrukcija </w:t>
            </w:r>
            <w:r w:rsidRPr="00D9060D">
              <w:rPr>
                <w:i/>
                <w:iCs/>
              </w:rPr>
              <w:lastRenderedPageBreak/>
              <w:t>arba atnaujinimas, užtikrinant jų atitiktį galiojantiems teisės aktams ir eksploataciniams reikalavimams;</w:t>
            </w:r>
          </w:p>
          <w:p w14:paraId="4F8B8FAF" w14:textId="77777777" w:rsidR="00B8214D" w:rsidRPr="00D9060D" w:rsidRDefault="00B8214D" w:rsidP="0098279D">
            <w:pPr>
              <w:spacing w:line="276" w:lineRule="auto"/>
              <w:jc w:val="both"/>
              <w:rPr>
                <w:i/>
                <w:iCs/>
              </w:rPr>
            </w:pPr>
          </w:p>
          <w:p w14:paraId="38140B22" w14:textId="77777777" w:rsidR="00B8214D" w:rsidRPr="00D9060D" w:rsidRDefault="00B8214D" w:rsidP="0098279D">
            <w:pPr>
              <w:spacing w:line="276" w:lineRule="auto"/>
              <w:jc w:val="both"/>
              <w:rPr>
                <w:i/>
                <w:iCs/>
              </w:rPr>
            </w:pPr>
            <w:r w:rsidRPr="00D9060D">
              <w:rPr>
                <w:i/>
                <w:iCs/>
              </w:rPr>
              <w:t>Skydinių sprendiniai turi užtikrinti aiškią, saugią ir patogią eksploataciją, numatant rezervą galios didinimui;</w:t>
            </w:r>
          </w:p>
          <w:p w14:paraId="73FBFA07" w14:textId="77777777" w:rsidR="00B8214D" w:rsidRPr="00D9060D" w:rsidRDefault="00B8214D" w:rsidP="0098279D">
            <w:pPr>
              <w:spacing w:line="276" w:lineRule="auto"/>
              <w:jc w:val="both"/>
              <w:rPr>
                <w:i/>
                <w:iCs/>
              </w:rPr>
            </w:pPr>
          </w:p>
          <w:p w14:paraId="24B3E737" w14:textId="77777777" w:rsidR="00B8214D" w:rsidRPr="00D9060D" w:rsidRDefault="00B8214D" w:rsidP="0098279D">
            <w:pPr>
              <w:spacing w:line="276" w:lineRule="auto"/>
              <w:jc w:val="both"/>
              <w:rPr>
                <w:i/>
                <w:iCs/>
              </w:rPr>
            </w:pPr>
            <w:r w:rsidRPr="00D9060D">
              <w:rPr>
                <w:i/>
                <w:iCs/>
              </w:rPr>
              <w:t>Skydinėse turi būti įrengtos apsaugos nuo trumpojo jungimo, perkrovos, viršįtampių ir elektros smūgio.</w:t>
            </w:r>
          </w:p>
          <w:p w14:paraId="24B9E872" w14:textId="77777777" w:rsidR="00B8214D" w:rsidRPr="00D9060D" w:rsidRDefault="00B8214D" w:rsidP="0098279D">
            <w:pPr>
              <w:spacing w:line="276" w:lineRule="auto"/>
              <w:jc w:val="both"/>
              <w:rPr>
                <w:i/>
                <w:iCs/>
              </w:rPr>
            </w:pPr>
          </w:p>
          <w:p w14:paraId="0B17317D" w14:textId="77777777" w:rsidR="00B8214D" w:rsidRPr="00D9060D" w:rsidRDefault="00B8214D" w:rsidP="0098279D">
            <w:pPr>
              <w:spacing w:line="276" w:lineRule="auto"/>
              <w:jc w:val="both"/>
              <w:rPr>
                <w:i/>
                <w:iCs/>
              </w:rPr>
            </w:pPr>
            <w:r w:rsidRPr="00D9060D">
              <w:rPr>
                <w:i/>
                <w:iCs/>
              </w:rPr>
              <w:t>3. Rezervinių maitinimo šaltinių (generatorių) integravimas</w:t>
            </w:r>
          </w:p>
          <w:p w14:paraId="13D2343F" w14:textId="77777777" w:rsidR="00B8214D" w:rsidRPr="00D9060D" w:rsidRDefault="00B8214D" w:rsidP="0098279D">
            <w:pPr>
              <w:spacing w:line="276" w:lineRule="auto"/>
              <w:jc w:val="both"/>
              <w:rPr>
                <w:i/>
                <w:iCs/>
              </w:rPr>
            </w:pPr>
          </w:p>
          <w:p w14:paraId="022B1255" w14:textId="77777777" w:rsidR="00B8214D" w:rsidRPr="00D9060D" w:rsidRDefault="00B8214D" w:rsidP="0098279D">
            <w:pPr>
              <w:spacing w:line="276" w:lineRule="auto"/>
              <w:jc w:val="both"/>
              <w:rPr>
                <w:i/>
                <w:iCs/>
              </w:rPr>
            </w:pPr>
            <w:r w:rsidRPr="00D9060D">
              <w:rPr>
                <w:i/>
                <w:iCs/>
              </w:rPr>
              <w:t>Projektuojama rezervinio elektros maitinimo sistema turi užtikrinti ne mažesnę kaip 1100 kW suminę generatorių galią;</w:t>
            </w:r>
          </w:p>
          <w:p w14:paraId="496AF842" w14:textId="77777777" w:rsidR="00B8214D" w:rsidRPr="00D9060D" w:rsidRDefault="00B8214D" w:rsidP="0098279D">
            <w:pPr>
              <w:spacing w:line="276" w:lineRule="auto"/>
              <w:jc w:val="both"/>
              <w:rPr>
                <w:i/>
                <w:iCs/>
              </w:rPr>
            </w:pPr>
          </w:p>
          <w:p w14:paraId="27C2CA5B" w14:textId="77777777" w:rsidR="00B8214D" w:rsidRPr="00D9060D" w:rsidRDefault="00B8214D" w:rsidP="0098279D">
            <w:pPr>
              <w:spacing w:line="276" w:lineRule="auto"/>
              <w:jc w:val="both"/>
              <w:rPr>
                <w:i/>
                <w:iCs/>
              </w:rPr>
            </w:pPr>
            <w:r w:rsidRPr="00D9060D">
              <w:rPr>
                <w:i/>
                <w:iCs/>
              </w:rPr>
              <w:t>Papildomai turi būti suprojektuotas atskiras 150 kW generatorius slėptuvėje, užtikrinant autonominį kritinių sistemų maitinimą;</w:t>
            </w:r>
          </w:p>
          <w:p w14:paraId="76D9CF62" w14:textId="77777777" w:rsidR="00B8214D" w:rsidRPr="00D9060D" w:rsidRDefault="00B8214D" w:rsidP="0098279D">
            <w:pPr>
              <w:spacing w:line="276" w:lineRule="auto"/>
              <w:jc w:val="both"/>
              <w:rPr>
                <w:i/>
                <w:iCs/>
              </w:rPr>
            </w:pPr>
          </w:p>
          <w:p w14:paraId="1CF5EA00" w14:textId="77777777" w:rsidR="00B8214D" w:rsidRPr="00D9060D" w:rsidRDefault="00B8214D" w:rsidP="0098279D">
            <w:pPr>
              <w:spacing w:line="276" w:lineRule="auto"/>
              <w:jc w:val="both"/>
              <w:rPr>
                <w:i/>
                <w:iCs/>
              </w:rPr>
            </w:pPr>
            <w:r w:rsidRPr="00D9060D">
              <w:rPr>
                <w:i/>
                <w:iCs/>
              </w:rPr>
              <w:t>Turi būti įvertinta galimybė esamus tris generatorius, po techninės būklės ir suderinamumo analizės, perkelti ir integruoti į bendrą rezervinio maitinimo sistemą;</w:t>
            </w:r>
          </w:p>
          <w:p w14:paraId="211EBE2B" w14:textId="77777777" w:rsidR="00B8214D" w:rsidRPr="00D9060D" w:rsidRDefault="00B8214D" w:rsidP="0098279D">
            <w:pPr>
              <w:spacing w:line="276" w:lineRule="auto"/>
              <w:jc w:val="both"/>
              <w:rPr>
                <w:i/>
                <w:iCs/>
              </w:rPr>
            </w:pPr>
          </w:p>
          <w:p w14:paraId="33724BFE" w14:textId="77777777" w:rsidR="00B8214D" w:rsidRPr="00D9060D" w:rsidRDefault="00B8214D" w:rsidP="0098279D">
            <w:pPr>
              <w:spacing w:line="276" w:lineRule="auto"/>
              <w:jc w:val="both"/>
              <w:rPr>
                <w:i/>
                <w:iCs/>
              </w:rPr>
            </w:pPr>
            <w:r w:rsidRPr="00D9060D">
              <w:rPr>
                <w:i/>
                <w:iCs/>
              </w:rPr>
              <w:t>Generatoriai turi būti prijungti per automatinius perjungimo įrenginius (ATS), užtikrinančius sklandų ir saugų maitinimo perjungimą.</w:t>
            </w:r>
          </w:p>
          <w:p w14:paraId="42DA16FB" w14:textId="77777777" w:rsidR="00B8214D" w:rsidRPr="00D9060D" w:rsidRDefault="00B8214D" w:rsidP="0098279D">
            <w:pPr>
              <w:spacing w:line="276" w:lineRule="auto"/>
              <w:jc w:val="both"/>
              <w:rPr>
                <w:i/>
                <w:iCs/>
              </w:rPr>
            </w:pPr>
          </w:p>
          <w:p w14:paraId="43B06E81" w14:textId="77777777" w:rsidR="00B8214D" w:rsidRPr="00D9060D" w:rsidRDefault="00B8214D" w:rsidP="0098279D">
            <w:pPr>
              <w:spacing w:line="276" w:lineRule="auto"/>
              <w:jc w:val="both"/>
              <w:rPr>
                <w:i/>
                <w:iCs/>
              </w:rPr>
            </w:pPr>
            <w:r w:rsidRPr="00D9060D">
              <w:rPr>
                <w:i/>
                <w:iCs/>
              </w:rPr>
              <w:t>4. Elektros energijos paskirstymas ir prioritetai</w:t>
            </w:r>
          </w:p>
          <w:p w14:paraId="628C241A" w14:textId="77777777" w:rsidR="00B8214D" w:rsidRPr="00D9060D" w:rsidRDefault="00B8214D" w:rsidP="0098279D">
            <w:pPr>
              <w:spacing w:line="276" w:lineRule="auto"/>
              <w:jc w:val="both"/>
              <w:rPr>
                <w:i/>
                <w:iCs/>
              </w:rPr>
            </w:pPr>
          </w:p>
          <w:p w14:paraId="3551E019" w14:textId="77777777" w:rsidR="00B8214D" w:rsidRPr="00D9060D" w:rsidRDefault="00B8214D" w:rsidP="0098279D">
            <w:pPr>
              <w:spacing w:line="276" w:lineRule="auto"/>
              <w:jc w:val="both"/>
              <w:rPr>
                <w:i/>
                <w:iCs/>
              </w:rPr>
            </w:pPr>
            <w:r w:rsidRPr="00D9060D">
              <w:rPr>
                <w:i/>
                <w:iCs/>
              </w:rPr>
              <w:t>Turi būti nustatyti ir projektuojami kritiniai elektros vartotojai, kuriems rezervinis maitinimas būtinas (operacinės, intensyvios terapijos, IT sistemos, ryšiai ir kt.);</w:t>
            </w:r>
          </w:p>
          <w:p w14:paraId="210EF314" w14:textId="77777777" w:rsidR="00B8214D" w:rsidRPr="00D9060D" w:rsidRDefault="00B8214D" w:rsidP="0098279D">
            <w:pPr>
              <w:spacing w:line="276" w:lineRule="auto"/>
              <w:jc w:val="both"/>
              <w:rPr>
                <w:i/>
                <w:iCs/>
              </w:rPr>
            </w:pPr>
          </w:p>
          <w:p w14:paraId="5590117E" w14:textId="77777777" w:rsidR="00B8214D" w:rsidRPr="00D9060D" w:rsidRDefault="00B8214D" w:rsidP="0098279D">
            <w:pPr>
              <w:spacing w:line="276" w:lineRule="auto"/>
              <w:jc w:val="both"/>
              <w:rPr>
                <w:i/>
                <w:iCs/>
              </w:rPr>
            </w:pPr>
            <w:r w:rsidRPr="00D9060D">
              <w:rPr>
                <w:i/>
                <w:iCs/>
              </w:rPr>
              <w:t>Elektros apkrovos turi būti paskirstytos pagal prioritetus, užtikrinant svarbiausių sistemų veikimą avarinių situacijų metu;</w:t>
            </w:r>
          </w:p>
          <w:p w14:paraId="12FBF6B4" w14:textId="77777777" w:rsidR="00B8214D" w:rsidRPr="00D9060D" w:rsidRDefault="00B8214D" w:rsidP="0098279D">
            <w:pPr>
              <w:spacing w:line="276" w:lineRule="auto"/>
              <w:jc w:val="both"/>
              <w:rPr>
                <w:i/>
                <w:iCs/>
              </w:rPr>
            </w:pPr>
          </w:p>
          <w:p w14:paraId="67340864" w14:textId="77777777" w:rsidR="00B8214D" w:rsidRPr="00D9060D" w:rsidRDefault="00B8214D" w:rsidP="0098279D">
            <w:pPr>
              <w:spacing w:line="276" w:lineRule="auto"/>
              <w:jc w:val="both"/>
              <w:rPr>
                <w:i/>
                <w:iCs/>
              </w:rPr>
            </w:pPr>
            <w:r w:rsidRPr="00D9060D">
              <w:rPr>
                <w:i/>
                <w:iCs/>
              </w:rPr>
              <w:t>Numatyta galimybė palaipsniui prijungti papildomus vartotojus pagal generatorių galimybes.</w:t>
            </w:r>
          </w:p>
          <w:p w14:paraId="5232DC96" w14:textId="77777777" w:rsidR="00B8214D" w:rsidRPr="00D9060D" w:rsidRDefault="00B8214D" w:rsidP="0098279D">
            <w:pPr>
              <w:spacing w:line="276" w:lineRule="auto"/>
              <w:jc w:val="both"/>
              <w:rPr>
                <w:i/>
                <w:iCs/>
              </w:rPr>
            </w:pPr>
          </w:p>
          <w:p w14:paraId="044554CA" w14:textId="77777777" w:rsidR="00B8214D" w:rsidRPr="00D9060D" w:rsidRDefault="00B8214D" w:rsidP="0098279D">
            <w:pPr>
              <w:spacing w:line="276" w:lineRule="auto"/>
              <w:jc w:val="both"/>
              <w:rPr>
                <w:i/>
                <w:iCs/>
              </w:rPr>
            </w:pPr>
            <w:r w:rsidRPr="00D9060D">
              <w:rPr>
                <w:i/>
                <w:iCs/>
              </w:rPr>
              <w:t>5. Kabelinės linijos ir instaliacija</w:t>
            </w:r>
          </w:p>
          <w:p w14:paraId="72D28B3E" w14:textId="77777777" w:rsidR="00B8214D" w:rsidRPr="00D9060D" w:rsidRDefault="00B8214D" w:rsidP="0098279D">
            <w:pPr>
              <w:spacing w:line="276" w:lineRule="auto"/>
              <w:jc w:val="both"/>
              <w:rPr>
                <w:i/>
                <w:iCs/>
              </w:rPr>
            </w:pPr>
          </w:p>
          <w:p w14:paraId="1234BCC4" w14:textId="77777777" w:rsidR="00B8214D" w:rsidRPr="00D9060D" w:rsidRDefault="00B8214D" w:rsidP="0098279D">
            <w:pPr>
              <w:spacing w:line="276" w:lineRule="auto"/>
              <w:jc w:val="both"/>
              <w:rPr>
                <w:i/>
                <w:iCs/>
              </w:rPr>
            </w:pPr>
            <w:r w:rsidRPr="00D9060D">
              <w:rPr>
                <w:i/>
                <w:iCs/>
              </w:rPr>
              <w:t>Projektuojamos kabelinės linijos turi atitikti apkrovų, aplinkos ir priešgaisrinius reikalavimus;</w:t>
            </w:r>
          </w:p>
          <w:p w14:paraId="0C3A6CC5" w14:textId="77777777" w:rsidR="00B8214D" w:rsidRPr="00D9060D" w:rsidRDefault="00B8214D" w:rsidP="0098279D">
            <w:pPr>
              <w:spacing w:line="276" w:lineRule="auto"/>
              <w:jc w:val="both"/>
              <w:rPr>
                <w:i/>
                <w:iCs/>
              </w:rPr>
            </w:pPr>
          </w:p>
          <w:p w14:paraId="386B7292" w14:textId="77777777" w:rsidR="00B8214D" w:rsidRPr="00D9060D" w:rsidRDefault="00B8214D" w:rsidP="0098279D">
            <w:pPr>
              <w:spacing w:line="276" w:lineRule="auto"/>
              <w:jc w:val="both"/>
              <w:rPr>
                <w:i/>
                <w:iCs/>
              </w:rPr>
            </w:pPr>
            <w:r w:rsidRPr="00D9060D">
              <w:rPr>
                <w:i/>
                <w:iCs/>
              </w:rPr>
              <w:t>Kabeliai turi būti parenkami su reikiamu mechaniniu, šiluminiu ir priešgaisriniu atsparumu;</w:t>
            </w:r>
          </w:p>
          <w:p w14:paraId="0D171CF0" w14:textId="77777777" w:rsidR="00B8214D" w:rsidRPr="00D9060D" w:rsidRDefault="00B8214D" w:rsidP="0098279D">
            <w:pPr>
              <w:spacing w:line="276" w:lineRule="auto"/>
              <w:jc w:val="both"/>
              <w:rPr>
                <w:i/>
                <w:iCs/>
              </w:rPr>
            </w:pPr>
          </w:p>
          <w:p w14:paraId="4ABDEB1E" w14:textId="77777777" w:rsidR="00B8214D" w:rsidRPr="00D9060D" w:rsidRDefault="00B8214D" w:rsidP="0098279D">
            <w:pPr>
              <w:spacing w:line="276" w:lineRule="auto"/>
              <w:jc w:val="both"/>
              <w:rPr>
                <w:i/>
                <w:iCs/>
              </w:rPr>
            </w:pPr>
            <w:r w:rsidRPr="00D9060D">
              <w:rPr>
                <w:i/>
                <w:iCs/>
              </w:rPr>
              <w:t>Kabelių trasos turi būti aiškiai sužymėtos, saugios ir pritaikytos eksploatacijai bei priežiūrai.</w:t>
            </w:r>
          </w:p>
          <w:p w14:paraId="72F1C61F" w14:textId="77777777" w:rsidR="00B8214D" w:rsidRPr="00D9060D" w:rsidRDefault="00B8214D" w:rsidP="0098279D">
            <w:pPr>
              <w:spacing w:line="276" w:lineRule="auto"/>
              <w:jc w:val="both"/>
              <w:rPr>
                <w:i/>
                <w:iCs/>
              </w:rPr>
            </w:pPr>
          </w:p>
          <w:p w14:paraId="404A8680" w14:textId="77777777" w:rsidR="00B8214D" w:rsidRPr="00D9060D" w:rsidRDefault="00B8214D" w:rsidP="0098279D">
            <w:pPr>
              <w:spacing w:line="276" w:lineRule="auto"/>
              <w:jc w:val="both"/>
              <w:rPr>
                <w:i/>
                <w:iCs/>
              </w:rPr>
            </w:pPr>
            <w:r w:rsidRPr="00D9060D">
              <w:rPr>
                <w:i/>
                <w:iCs/>
              </w:rPr>
              <w:t>6. Apskaita, stebėsena ir automatika</w:t>
            </w:r>
          </w:p>
          <w:p w14:paraId="0616C46E" w14:textId="77777777" w:rsidR="00B8214D" w:rsidRPr="00D9060D" w:rsidRDefault="00B8214D" w:rsidP="0098279D">
            <w:pPr>
              <w:spacing w:line="276" w:lineRule="auto"/>
              <w:jc w:val="both"/>
              <w:rPr>
                <w:i/>
                <w:iCs/>
              </w:rPr>
            </w:pPr>
          </w:p>
          <w:p w14:paraId="327A60F7" w14:textId="77777777" w:rsidR="00B8214D" w:rsidRPr="00D9060D" w:rsidRDefault="00B8214D" w:rsidP="0098279D">
            <w:pPr>
              <w:spacing w:line="276" w:lineRule="auto"/>
              <w:jc w:val="both"/>
              <w:rPr>
                <w:i/>
                <w:iCs/>
              </w:rPr>
            </w:pPr>
            <w:r w:rsidRPr="00D9060D">
              <w:rPr>
                <w:i/>
                <w:iCs/>
              </w:rPr>
              <w:t>Turi būti numatyti elektros energijos apskaitos, apkrovų stebėsenos ir valdymo sprendiniai;</w:t>
            </w:r>
          </w:p>
          <w:p w14:paraId="1BE6B5A1" w14:textId="77777777" w:rsidR="00B8214D" w:rsidRPr="00D9060D" w:rsidRDefault="00B8214D" w:rsidP="0098279D">
            <w:pPr>
              <w:spacing w:line="276" w:lineRule="auto"/>
              <w:jc w:val="both"/>
              <w:rPr>
                <w:i/>
                <w:iCs/>
              </w:rPr>
            </w:pPr>
          </w:p>
          <w:p w14:paraId="7CD2A96B" w14:textId="77777777" w:rsidR="00B8214D" w:rsidRPr="00D9060D" w:rsidRDefault="00B8214D" w:rsidP="0098279D">
            <w:pPr>
              <w:spacing w:line="276" w:lineRule="auto"/>
              <w:jc w:val="both"/>
              <w:rPr>
                <w:i/>
                <w:iCs/>
              </w:rPr>
            </w:pPr>
            <w:r w:rsidRPr="00D9060D">
              <w:rPr>
                <w:i/>
                <w:iCs/>
              </w:rPr>
              <w:t>Generatoriams ir ATS įrenginiams turi būti numatyta nuotolinės stebėsenos ir signalizacijos galimybė;</w:t>
            </w:r>
          </w:p>
          <w:p w14:paraId="38BA5619" w14:textId="77777777" w:rsidR="00B8214D" w:rsidRPr="00D9060D" w:rsidRDefault="00B8214D" w:rsidP="0098279D">
            <w:pPr>
              <w:spacing w:line="276" w:lineRule="auto"/>
              <w:jc w:val="both"/>
              <w:rPr>
                <w:i/>
                <w:iCs/>
              </w:rPr>
            </w:pPr>
          </w:p>
          <w:p w14:paraId="5F85CA08" w14:textId="77777777" w:rsidR="00B8214D" w:rsidRPr="00D9060D" w:rsidRDefault="00B8214D" w:rsidP="0098279D">
            <w:pPr>
              <w:spacing w:line="276" w:lineRule="auto"/>
              <w:jc w:val="both"/>
              <w:rPr>
                <w:i/>
                <w:iCs/>
              </w:rPr>
            </w:pPr>
            <w:r w:rsidRPr="00D9060D">
              <w:rPr>
                <w:i/>
                <w:iCs/>
              </w:rPr>
              <w:t>Sprendiniai turi būti suderinti su esamomis pastato valdymo ar automatizavimo sistemomis (jei tokios yra).</w:t>
            </w:r>
          </w:p>
          <w:p w14:paraId="2AA483A7" w14:textId="77777777" w:rsidR="00B8214D" w:rsidRPr="00D9060D" w:rsidRDefault="00B8214D" w:rsidP="0098279D">
            <w:pPr>
              <w:spacing w:line="276" w:lineRule="auto"/>
              <w:jc w:val="both"/>
              <w:rPr>
                <w:i/>
                <w:iCs/>
              </w:rPr>
            </w:pPr>
          </w:p>
          <w:p w14:paraId="045B62FB" w14:textId="77777777" w:rsidR="00B8214D" w:rsidRPr="00D9060D" w:rsidRDefault="00B8214D" w:rsidP="0098279D">
            <w:pPr>
              <w:spacing w:line="276" w:lineRule="auto"/>
              <w:jc w:val="both"/>
              <w:rPr>
                <w:i/>
                <w:iCs/>
              </w:rPr>
            </w:pPr>
            <w:r w:rsidRPr="00D9060D">
              <w:rPr>
                <w:i/>
                <w:iCs/>
              </w:rPr>
              <w:t>7. Saugos ir patikimumo reikalavimai</w:t>
            </w:r>
          </w:p>
          <w:p w14:paraId="40F0EB55" w14:textId="77777777" w:rsidR="00B8214D" w:rsidRPr="00D9060D" w:rsidRDefault="00B8214D" w:rsidP="0098279D">
            <w:pPr>
              <w:spacing w:line="276" w:lineRule="auto"/>
              <w:jc w:val="both"/>
              <w:rPr>
                <w:i/>
                <w:iCs/>
              </w:rPr>
            </w:pPr>
          </w:p>
          <w:p w14:paraId="758105E6" w14:textId="77777777" w:rsidR="00B8214D" w:rsidRPr="00D9060D" w:rsidRDefault="00B8214D" w:rsidP="0098279D">
            <w:pPr>
              <w:spacing w:line="276" w:lineRule="auto"/>
              <w:jc w:val="both"/>
              <w:rPr>
                <w:i/>
                <w:iCs/>
              </w:rPr>
            </w:pPr>
            <w:r w:rsidRPr="00D9060D">
              <w:rPr>
                <w:i/>
                <w:iCs/>
              </w:rPr>
              <w:t>Elektrotechnikos sprendiniai turi užtikrinti personalo ir pacientų saugą;</w:t>
            </w:r>
          </w:p>
          <w:p w14:paraId="71CC4994" w14:textId="77777777" w:rsidR="00B8214D" w:rsidRPr="00D9060D" w:rsidRDefault="00B8214D" w:rsidP="0098279D">
            <w:pPr>
              <w:spacing w:line="276" w:lineRule="auto"/>
              <w:jc w:val="both"/>
              <w:rPr>
                <w:i/>
                <w:iCs/>
              </w:rPr>
            </w:pPr>
          </w:p>
          <w:p w14:paraId="452FAAE0" w14:textId="77777777" w:rsidR="00B8214D" w:rsidRPr="00D9060D" w:rsidRDefault="00B8214D" w:rsidP="0098279D">
            <w:pPr>
              <w:spacing w:line="276" w:lineRule="auto"/>
              <w:jc w:val="both"/>
              <w:rPr>
                <w:i/>
                <w:iCs/>
              </w:rPr>
            </w:pPr>
            <w:r w:rsidRPr="00D9060D">
              <w:rPr>
                <w:i/>
                <w:iCs/>
              </w:rPr>
              <w:t>Numatyti įžeminimo, potencialų išlyginimo ir žaibosaugos sprendiniai;</w:t>
            </w:r>
          </w:p>
          <w:p w14:paraId="50BB33CF" w14:textId="77777777" w:rsidR="00B8214D" w:rsidRPr="00D9060D" w:rsidRDefault="00B8214D" w:rsidP="0098279D">
            <w:pPr>
              <w:spacing w:line="276" w:lineRule="auto"/>
              <w:jc w:val="both"/>
              <w:rPr>
                <w:i/>
                <w:iCs/>
              </w:rPr>
            </w:pPr>
          </w:p>
          <w:p w14:paraId="38BF5D46" w14:textId="77777777" w:rsidR="00B8214D" w:rsidRDefault="00B8214D" w:rsidP="0098279D">
            <w:pPr>
              <w:spacing w:line="276" w:lineRule="auto"/>
              <w:jc w:val="both"/>
              <w:rPr>
                <w:i/>
                <w:iCs/>
              </w:rPr>
            </w:pPr>
            <w:r w:rsidRPr="00D9060D">
              <w:rPr>
                <w:i/>
                <w:iCs/>
              </w:rPr>
              <w:t>Sprendiniai turi atitikti gaisrinės saugos ir avarinio maitinimo reikalavimus.</w:t>
            </w:r>
          </w:p>
          <w:p w14:paraId="206A0E70" w14:textId="77777777" w:rsidR="00B8214D" w:rsidRDefault="00B8214D" w:rsidP="0098279D">
            <w:pPr>
              <w:spacing w:line="276" w:lineRule="auto"/>
              <w:jc w:val="both"/>
              <w:rPr>
                <w:i/>
                <w:iCs/>
              </w:rPr>
            </w:pPr>
          </w:p>
          <w:p w14:paraId="1FB8A785" w14:textId="77777777" w:rsidR="00B8214D" w:rsidRPr="0098279D" w:rsidRDefault="00B8214D" w:rsidP="0098279D">
            <w:pPr>
              <w:spacing w:line="276" w:lineRule="auto"/>
              <w:jc w:val="both"/>
              <w:rPr>
                <w:i/>
                <w:iCs/>
              </w:rPr>
            </w:pPr>
            <w:r w:rsidRPr="0098279D">
              <w:rPr>
                <w:i/>
                <w:iCs/>
              </w:rPr>
              <w:t>Sklypo plane turi būti numatytos rezervinių elektros generatorių įrengimo vietos (lauke ar pastatų viduje, jei aktualu), jų aptarnavimo zonos;</w:t>
            </w:r>
          </w:p>
          <w:p w14:paraId="09FF6213" w14:textId="77777777" w:rsidR="00B8214D" w:rsidRPr="0098279D" w:rsidRDefault="00B8214D" w:rsidP="0098279D">
            <w:pPr>
              <w:spacing w:line="276" w:lineRule="auto"/>
              <w:jc w:val="both"/>
              <w:rPr>
                <w:i/>
                <w:iCs/>
              </w:rPr>
            </w:pPr>
          </w:p>
          <w:p w14:paraId="256234B1" w14:textId="77777777" w:rsidR="00B8214D" w:rsidRPr="0098279D" w:rsidRDefault="00B8214D" w:rsidP="0098279D">
            <w:pPr>
              <w:spacing w:line="276" w:lineRule="auto"/>
              <w:jc w:val="both"/>
              <w:rPr>
                <w:i/>
                <w:iCs/>
              </w:rPr>
            </w:pPr>
            <w:r w:rsidRPr="0098279D">
              <w:rPr>
                <w:i/>
                <w:iCs/>
              </w:rPr>
              <w:t>Turi būti numatytos elektros kabelių trasos tarp generatorių, skydinių, transformatorinių ir kitų elektros tiekimo elementų;</w:t>
            </w:r>
          </w:p>
          <w:p w14:paraId="438C3036" w14:textId="77777777" w:rsidR="00B8214D" w:rsidRPr="0098279D" w:rsidRDefault="00B8214D" w:rsidP="0098279D">
            <w:pPr>
              <w:spacing w:line="276" w:lineRule="auto"/>
              <w:jc w:val="both"/>
              <w:rPr>
                <w:i/>
                <w:iCs/>
              </w:rPr>
            </w:pPr>
          </w:p>
          <w:p w14:paraId="74224D26" w14:textId="77777777" w:rsidR="00B8214D" w:rsidRPr="0098279D" w:rsidRDefault="00B8214D" w:rsidP="0098279D">
            <w:pPr>
              <w:spacing w:line="276" w:lineRule="auto"/>
              <w:jc w:val="both"/>
              <w:rPr>
                <w:i/>
                <w:iCs/>
              </w:rPr>
            </w:pPr>
            <w:r w:rsidRPr="0098279D">
              <w:rPr>
                <w:i/>
                <w:iCs/>
              </w:rPr>
              <w:t>Sprendiniai turi užtikrinti saugų ir patogų įrenginių eksploatavimą, techninę prieigą ir priešgaisrinę saugą;</w:t>
            </w:r>
          </w:p>
          <w:p w14:paraId="62F69A39" w14:textId="77777777" w:rsidR="00B8214D" w:rsidRPr="0098279D" w:rsidRDefault="00B8214D" w:rsidP="0098279D">
            <w:pPr>
              <w:spacing w:line="276" w:lineRule="auto"/>
              <w:jc w:val="both"/>
              <w:rPr>
                <w:i/>
                <w:iCs/>
              </w:rPr>
            </w:pPr>
          </w:p>
          <w:p w14:paraId="29875A72" w14:textId="77777777" w:rsidR="00B8214D" w:rsidRPr="0098279D" w:rsidRDefault="00B8214D" w:rsidP="0098279D">
            <w:pPr>
              <w:spacing w:line="276" w:lineRule="auto"/>
              <w:jc w:val="both"/>
              <w:rPr>
                <w:i/>
                <w:iCs/>
              </w:rPr>
            </w:pPr>
            <w:r w:rsidRPr="0098279D">
              <w:rPr>
                <w:i/>
                <w:iCs/>
              </w:rPr>
              <w:lastRenderedPageBreak/>
              <w:t>Projektuojant turi būti įvertinta galimybė perkelti esamus generatorius ir pritaikyti juos naujoje vietoje.</w:t>
            </w:r>
          </w:p>
        </w:tc>
      </w:tr>
      <w:tr w:rsidR="00B8214D" w:rsidRPr="0004269A" w14:paraId="6CE11720"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10BE5F1D" w14:textId="77777777" w:rsidR="00B8214D" w:rsidRPr="0004269A" w:rsidRDefault="00B8214D" w:rsidP="0098279D">
            <w:pPr>
              <w:spacing w:line="276" w:lineRule="auto"/>
              <w:jc w:val="both"/>
            </w:pPr>
            <w:r w:rsidRPr="0004269A">
              <w:lastRenderedPageBreak/>
              <w:t>18.10.</w:t>
            </w:r>
          </w:p>
        </w:tc>
        <w:tc>
          <w:tcPr>
            <w:tcW w:w="2711" w:type="dxa"/>
            <w:tcBorders>
              <w:top w:val="single" w:sz="4" w:space="0" w:color="auto"/>
              <w:left w:val="single" w:sz="4" w:space="0" w:color="auto"/>
              <w:bottom w:val="single" w:sz="4" w:space="0" w:color="auto"/>
              <w:right w:val="single" w:sz="4" w:space="0" w:color="auto"/>
            </w:tcBorders>
            <w:hideMark/>
          </w:tcPr>
          <w:p w14:paraId="725396E0" w14:textId="77777777" w:rsidR="00B8214D" w:rsidRPr="0004269A" w:rsidRDefault="00B8214D" w:rsidP="0098279D">
            <w:pPr>
              <w:spacing w:line="276" w:lineRule="auto"/>
              <w:jc w:val="both"/>
            </w:pPr>
            <w:r w:rsidRPr="00F50570">
              <w:t>Ekonominis ir techninis pagrįstumas</w:t>
            </w:r>
          </w:p>
        </w:tc>
        <w:tc>
          <w:tcPr>
            <w:tcW w:w="5812" w:type="dxa"/>
            <w:tcBorders>
              <w:top w:val="single" w:sz="4" w:space="0" w:color="auto"/>
              <w:left w:val="single" w:sz="4" w:space="0" w:color="auto"/>
              <w:bottom w:val="single" w:sz="4" w:space="0" w:color="auto"/>
              <w:right w:val="single" w:sz="4" w:space="0" w:color="auto"/>
            </w:tcBorders>
          </w:tcPr>
          <w:p w14:paraId="0BD00A30" w14:textId="77777777" w:rsidR="00B8214D" w:rsidRPr="0098279D" w:rsidRDefault="00B8214D" w:rsidP="0098279D">
            <w:pPr>
              <w:spacing w:line="276" w:lineRule="auto"/>
              <w:jc w:val="both"/>
              <w:rPr>
                <w:i/>
                <w:iCs/>
              </w:rPr>
            </w:pPr>
            <w:r w:rsidRPr="0098279D">
              <w:rPr>
                <w:i/>
                <w:iCs/>
              </w:rPr>
              <w:t>Konstrukciniai sprendiniai turi būti minimalūs, funkcionalūs ir racionalūs, vengiant perteklinių konstrukcinių pakeitimų;</w:t>
            </w:r>
          </w:p>
          <w:p w14:paraId="47237BD3" w14:textId="77777777" w:rsidR="00B8214D" w:rsidRPr="0098279D" w:rsidRDefault="00B8214D" w:rsidP="0098279D">
            <w:pPr>
              <w:spacing w:line="276" w:lineRule="auto"/>
              <w:jc w:val="both"/>
              <w:rPr>
                <w:i/>
                <w:iCs/>
              </w:rPr>
            </w:pPr>
          </w:p>
          <w:p w14:paraId="375223D2" w14:textId="77777777" w:rsidR="00B8214D" w:rsidRPr="0098279D" w:rsidRDefault="00B8214D" w:rsidP="0098279D">
            <w:pPr>
              <w:spacing w:line="276" w:lineRule="auto"/>
              <w:jc w:val="both"/>
              <w:rPr>
                <w:i/>
                <w:iCs/>
              </w:rPr>
            </w:pPr>
            <w:r w:rsidRPr="0098279D">
              <w:rPr>
                <w:i/>
                <w:iCs/>
              </w:rPr>
              <w:t>Neturi būti numatomi nepagrįsti konstrukcijų stiprinimai ar rekonstravimai, jeigu esamos konstrukcijos atitinka reikalavimus;</w:t>
            </w:r>
          </w:p>
          <w:p w14:paraId="653504C8" w14:textId="77777777" w:rsidR="00B8214D" w:rsidRPr="0098279D" w:rsidRDefault="00B8214D" w:rsidP="0098279D">
            <w:pPr>
              <w:spacing w:line="276" w:lineRule="auto"/>
              <w:jc w:val="both"/>
              <w:rPr>
                <w:i/>
                <w:iCs/>
              </w:rPr>
            </w:pPr>
          </w:p>
          <w:p w14:paraId="3E055029" w14:textId="77777777" w:rsidR="00B8214D" w:rsidRPr="0004269A" w:rsidRDefault="00B8214D" w:rsidP="0098279D">
            <w:pPr>
              <w:spacing w:line="276" w:lineRule="auto"/>
              <w:jc w:val="both"/>
              <w:rPr>
                <w:u w:val="single"/>
              </w:rPr>
            </w:pPr>
            <w:r w:rsidRPr="0098279D">
              <w:rPr>
                <w:i/>
                <w:iCs/>
              </w:rPr>
              <w:t>Sprendiniai turi atitikti užsakovo finansines galimybes ir planuojamą projekto realizavimo biudžetą.</w:t>
            </w:r>
          </w:p>
        </w:tc>
      </w:tr>
      <w:tr w:rsidR="00B8214D" w:rsidRPr="0004269A" w14:paraId="01165C16" w14:textId="77777777" w:rsidTr="0098279D">
        <w:tc>
          <w:tcPr>
            <w:tcW w:w="828" w:type="dxa"/>
            <w:tcBorders>
              <w:top w:val="single" w:sz="4" w:space="0" w:color="auto"/>
              <w:left w:val="single" w:sz="4" w:space="0" w:color="auto"/>
              <w:bottom w:val="single" w:sz="4" w:space="0" w:color="auto"/>
              <w:right w:val="single" w:sz="4" w:space="0" w:color="auto"/>
            </w:tcBorders>
          </w:tcPr>
          <w:p w14:paraId="1241057D" w14:textId="77777777" w:rsidR="00B8214D" w:rsidRPr="0004269A" w:rsidRDefault="00B8214D" w:rsidP="0098279D">
            <w:pPr>
              <w:spacing w:line="276" w:lineRule="auto"/>
              <w:jc w:val="both"/>
            </w:pPr>
          </w:p>
        </w:tc>
        <w:tc>
          <w:tcPr>
            <w:tcW w:w="2711" w:type="dxa"/>
            <w:tcBorders>
              <w:top w:val="single" w:sz="4" w:space="0" w:color="auto"/>
              <w:left w:val="single" w:sz="4" w:space="0" w:color="auto"/>
              <w:bottom w:val="single" w:sz="4" w:space="0" w:color="auto"/>
              <w:right w:val="single" w:sz="4" w:space="0" w:color="auto"/>
            </w:tcBorders>
          </w:tcPr>
          <w:p w14:paraId="637C3E63" w14:textId="77777777" w:rsidR="00B8214D" w:rsidRPr="0004269A" w:rsidRDefault="00B8214D" w:rsidP="0098279D">
            <w:pPr>
              <w:spacing w:line="276" w:lineRule="auto"/>
              <w:jc w:val="both"/>
            </w:pPr>
            <w:r>
              <w:t>Reikalavimai susiję su „Žaliųjų pirkimų“ nuostatų įgyvendinimu bei statinio tvarumo kriterijai</w:t>
            </w:r>
          </w:p>
        </w:tc>
        <w:tc>
          <w:tcPr>
            <w:tcW w:w="5812" w:type="dxa"/>
            <w:tcBorders>
              <w:top w:val="single" w:sz="4" w:space="0" w:color="auto"/>
              <w:left w:val="single" w:sz="4" w:space="0" w:color="auto"/>
              <w:bottom w:val="single" w:sz="4" w:space="0" w:color="auto"/>
              <w:right w:val="single" w:sz="4" w:space="0" w:color="auto"/>
            </w:tcBorders>
          </w:tcPr>
          <w:p w14:paraId="30723BB9" w14:textId="77777777" w:rsidR="00B8214D" w:rsidRPr="00C07939" w:rsidRDefault="00B8214D" w:rsidP="0098279D">
            <w:pPr>
              <w:spacing w:line="276" w:lineRule="auto"/>
              <w:jc w:val="both"/>
              <w:rPr>
                <w:i/>
                <w:iCs/>
                <w:u w:val="single"/>
              </w:rPr>
            </w:pPr>
            <w:r w:rsidRPr="00C07939">
              <w:rPr>
                <w:i/>
                <w:iCs/>
                <w:u w:val="single"/>
              </w:rPr>
              <w:t>Reikalavimai, susiję su „Žaliųjų pirkimų“ nuostatų įgyvendinimu bei statinio tvarumo kriterijai</w:t>
            </w:r>
          </w:p>
          <w:p w14:paraId="296A074B" w14:textId="77777777" w:rsidR="00B8214D" w:rsidRPr="00C07939" w:rsidRDefault="00B8214D" w:rsidP="0098279D">
            <w:pPr>
              <w:spacing w:line="276" w:lineRule="auto"/>
              <w:jc w:val="both"/>
              <w:rPr>
                <w:i/>
                <w:iCs/>
                <w:u w:val="single"/>
              </w:rPr>
            </w:pPr>
          </w:p>
          <w:p w14:paraId="63A68EFA" w14:textId="77777777" w:rsidR="00B8214D" w:rsidRPr="00C07939" w:rsidRDefault="00B8214D" w:rsidP="0098279D">
            <w:pPr>
              <w:spacing w:line="276" w:lineRule="auto"/>
              <w:jc w:val="both"/>
              <w:rPr>
                <w:i/>
                <w:iCs/>
                <w:u w:val="single"/>
              </w:rPr>
            </w:pPr>
            <w:r w:rsidRPr="00C07939">
              <w:rPr>
                <w:i/>
                <w:iCs/>
                <w:u w:val="single"/>
              </w:rPr>
              <w:t>Projektuojant elektros skydinių rekonstrukciją ir rezervinių elektros energijos šaltinių (generatorių) įrengimą VšĮ Respublikinės Panevėžio ligoninės statiniuose, turi būti laikomasi Lietuvos Respublikos „žaliųjų pirkimų“ nuostatų bei Europos Sąjungos tvarumo politikos principų.</w:t>
            </w:r>
          </w:p>
          <w:p w14:paraId="07C7F8A5" w14:textId="77777777" w:rsidR="00B8214D" w:rsidRPr="00C07939" w:rsidRDefault="00B8214D" w:rsidP="0098279D">
            <w:pPr>
              <w:spacing w:line="276" w:lineRule="auto"/>
              <w:jc w:val="both"/>
              <w:rPr>
                <w:i/>
                <w:iCs/>
                <w:u w:val="single"/>
              </w:rPr>
            </w:pPr>
          </w:p>
          <w:p w14:paraId="1D9A9408" w14:textId="77777777" w:rsidR="00B8214D" w:rsidRPr="00C07939" w:rsidRDefault="00B8214D" w:rsidP="0098279D">
            <w:pPr>
              <w:spacing w:line="276" w:lineRule="auto"/>
              <w:jc w:val="both"/>
              <w:rPr>
                <w:i/>
                <w:iCs/>
                <w:u w:val="single"/>
              </w:rPr>
            </w:pPr>
            <w:r w:rsidRPr="00C07939">
              <w:rPr>
                <w:i/>
                <w:iCs/>
                <w:u w:val="single"/>
              </w:rPr>
              <w:t>1. Statinio tvarumo kriterijų taikymo standartas</w:t>
            </w:r>
          </w:p>
          <w:p w14:paraId="4E2DB253" w14:textId="77777777" w:rsidR="00B8214D" w:rsidRPr="00C07939" w:rsidRDefault="00B8214D" w:rsidP="0098279D">
            <w:pPr>
              <w:spacing w:line="276" w:lineRule="auto"/>
              <w:jc w:val="both"/>
              <w:rPr>
                <w:i/>
                <w:iCs/>
                <w:u w:val="single"/>
              </w:rPr>
            </w:pPr>
          </w:p>
          <w:p w14:paraId="4A1EF591" w14:textId="77777777" w:rsidR="00B8214D" w:rsidRPr="00C07939" w:rsidRDefault="00B8214D" w:rsidP="0098279D">
            <w:pPr>
              <w:spacing w:line="276" w:lineRule="auto"/>
              <w:jc w:val="both"/>
              <w:rPr>
                <w:i/>
                <w:iCs/>
                <w:u w:val="single"/>
              </w:rPr>
            </w:pPr>
            <w:r w:rsidRPr="00C07939">
              <w:rPr>
                <w:i/>
                <w:iCs/>
                <w:u w:val="single"/>
              </w:rPr>
              <w:t>Projektui netaikomas privalomas sertifikavimas pagal LEED, BREEAM, CEEQUAL ar kitus tarptautinius tvarumo vertinimo standartus;</w:t>
            </w:r>
          </w:p>
          <w:p w14:paraId="20BF863B" w14:textId="77777777" w:rsidR="00B8214D" w:rsidRPr="00C07939" w:rsidRDefault="00B8214D" w:rsidP="0098279D">
            <w:pPr>
              <w:spacing w:line="276" w:lineRule="auto"/>
              <w:jc w:val="both"/>
              <w:rPr>
                <w:i/>
                <w:iCs/>
                <w:u w:val="single"/>
              </w:rPr>
            </w:pPr>
          </w:p>
          <w:p w14:paraId="6E8D5501" w14:textId="77777777" w:rsidR="00B8214D" w:rsidRPr="00C07939" w:rsidRDefault="00B8214D" w:rsidP="0098279D">
            <w:pPr>
              <w:spacing w:line="276" w:lineRule="auto"/>
              <w:jc w:val="both"/>
              <w:rPr>
                <w:i/>
                <w:iCs/>
                <w:u w:val="single"/>
              </w:rPr>
            </w:pPr>
            <w:r w:rsidRPr="00C07939">
              <w:rPr>
                <w:i/>
                <w:iCs/>
                <w:u w:val="single"/>
              </w:rPr>
              <w:t>Projektavimo sprendiniuose turi būti taikomi tvarumo kriterijai, atitinkantys projekto apimtį, statinių paskirtį ir užsakovo finansines galimybes.</w:t>
            </w:r>
          </w:p>
          <w:p w14:paraId="3F0303D2" w14:textId="77777777" w:rsidR="00B8214D" w:rsidRPr="00C07939" w:rsidRDefault="00B8214D" w:rsidP="0098279D">
            <w:pPr>
              <w:spacing w:line="276" w:lineRule="auto"/>
              <w:jc w:val="both"/>
              <w:rPr>
                <w:i/>
                <w:iCs/>
                <w:u w:val="single"/>
              </w:rPr>
            </w:pPr>
          </w:p>
          <w:p w14:paraId="71B65DE3" w14:textId="77777777" w:rsidR="00B8214D" w:rsidRPr="00C07939" w:rsidRDefault="00B8214D" w:rsidP="0098279D">
            <w:pPr>
              <w:spacing w:line="276" w:lineRule="auto"/>
              <w:jc w:val="both"/>
              <w:rPr>
                <w:i/>
                <w:iCs/>
                <w:u w:val="single"/>
              </w:rPr>
            </w:pPr>
            <w:r w:rsidRPr="00C07939">
              <w:rPr>
                <w:i/>
                <w:iCs/>
                <w:u w:val="single"/>
              </w:rPr>
              <w:t>2. Bendrieji tvarumo ir aplinkosaugos reikalavimai</w:t>
            </w:r>
          </w:p>
          <w:p w14:paraId="7C3CBC0E" w14:textId="77777777" w:rsidR="00B8214D" w:rsidRPr="00C07939" w:rsidRDefault="00B8214D" w:rsidP="0098279D">
            <w:pPr>
              <w:spacing w:line="276" w:lineRule="auto"/>
              <w:jc w:val="both"/>
              <w:rPr>
                <w:i/>
                <w:iCs/>
                <w:u w:val="single"/>
              </w:rPr>
            </w:pPr>
          </w:p>
          <w:p w14:paraId="4107692F" w14:textId="77777777" w:rsidR="00B8214D" w:rsidRPr="00C07939" w:rsidRDefault="00B8214D" w:rsidP="0098279D">
            <w:pPr>
              <w:spacing w:line="276" w:lineRule="auto"/>
              <w:jc w:val="both"/>
              <w:rPr>
                <w:i/>
                <w:iCs/>
                <w:u w:val="single"/>
              </w:rPr>
            </w:pPr>
            <w:r w:rsidRPr="00C07939">
              <w:rPr>
                <w:i/>
                <w:iCs/>
                <w:u w:val="single"/>
              </w:rPr>
              <w:t>Projektavimo sprendiniai turi būti orientuoti į neigiamo poveikio aplinkai mažinimą per visą statinio ir inžinerinių sistemų gyvavimo ciklą (projektavimas, statyba, eksploatacija, utilizavimas);</w:t>
            </w:r>
          </w:p>
          <w:p w14:paraId="545B12E7" w14:textId="77777777" w:rsidR="00B8214D" w:rsidRPr="00C07939" w:rsidRDefault="00B8214D" w:rsidP="0098279D">
            <w:pPr>
              <w:spacing w:line="276" w:lineRule="auto"/>
              <w:jc w:val="both"/>
              <w:rPr>
                <w:i/>
                <w:iCs/>
                <w:u w:val="single"/>
              </w:rPr>
            </w:pPr>
          </w:p>
          <w:p w14:paraId="44F11829" w14:textId="77777777" w:rsidR="00B8214D" w:rsidRPr="00C07939" w:rsidRDefault="00B8214D" w:rsidP="0098279D">
            <w:pPr>
              <w:spacing w:line="276" w:lineRule="auto"/>
              <w:jc w:val="both"/>
              <w:rPr>
                <w:i/>
                <w:iCs/>
                <w:u w:val="single"/>
              </w:rPr>
            </w:pPr>
            <w:r w:rsidRPr="00C07939">
              <w:rPr>
                <w:i/>
                <w:iCs/>
                <w:u w:val="single"/>
              </w:rPr>
              <w:t xml:space="preserve">Turi būti siekiama racionalaus energijos ir išteklių </w:t>
            </w:r>
            <w:r w:rsidRPr="00C07939">
              <w:rPr>
                <w:i/>
                <w:iCs/>
                <w:u w:val="single"/>
              </w:rPr>
              <w:lastRenderedPageBreak/>
              <w:t>naudojimo, ilgaamžių ir patikimų sprendinių.</w:t>
            </w:r>
          </w:p>
          <w:p w14:paraId="7038BA7A" w14:textId="77777777" w:rsidR="00B8214D" w:rsidRPr="00C07939" w:rsidRDefault="00B8214D" w:rsidP="0098279D">
            <w:pPr>
              <w:spacing w:line="276" w:lineRule="auto"/>
              <w:jc w:val="both"/>
              <w:rPr>
                <w:i/>
                <w:iCs/>
                <w:u w:val="single"/>
              </w:rPr>
            </w:pPr>
          </w:p>
          <w:p w14:paraId="4B56D581" w14:textId="77777777" w:rsidR="00B8214D" w:rsidRPr="00C07939" w:rsidRDefault="00B8214D" w:rsidP="0098279D">
            <w:pPr>
              <w:spacing w:line="276" w:lineRule="auto"/>
              <w:jc w:val="both"/>
              <w:rPr>
                <w:i/>
                <w:iCs/>
                <w:u w:val="single"/>
              </w:rPr>
            </w:pPr>
            <w:r w:rsidRPr="00C07939">
              <w:rPr>
                <w:i/>
                <w:iCs/>
                <w:u w:val="single"/>
              </w:rPr>
              <w:t>3. Elektros energijos ir inžinerinių sistemų tvarumo kriterijai</w:t>
            </w:r>
          </w:p>
          <w:p w14:paraId="5D498104" w14:textId="77777777" w:rsidR="00B8214D" w:rsidRPr="00C07939" w:rsidRDefault="00B8214D" w:rsidP="0098279D">
            <w:pPr>
              <w:spacing w:line="276" w:lineRule="auto"/>
              <w:jc w:val="both"/>
              <w:rPr>
                <w:i/>
                <w:iCs/>
                <w:u w:val="single"/>
              </w:rPr>
            </w:pPr>
          </w:p>
          <w:p w14:paraId="67E75769" w14:textId="77777777" w:rsidR="00B8214D" w:rsidRPr="00C07939" w:rsidRDefault="00B8214D" w:rsidP="0098279D">
            <w:pPr>
              <w:spacing w:line="276" w:lineRule="auto"/>
              <w:jc w:val="both"/>
              <w:rPr>
                <w:i/>
                <w:iCs/>
                <w:u w:val="single"/>
              </w:rPr>
            </w:pPr>
            <w:r w:rsidRPr="00C07939">
              <w:rPr>
                <w:i/>
                <w:iCs/>
                <w:u w:val="single"/>
              </w:rPr>
              <w:t xml:space="preserve">(vadovaujantis EU GPP – </w:t>
            </w:r>
            <w:proofErr w:type="spellStart"/>
            <w:r w:rsidRPr="00C07939">
              <w:rPr>
                <w:i/>
                <w:iCs/>
                <w:u w:val="single"/>
              </w:rPr>
              <w:t>Electricity</w:t>
            </w:r>
            <w:proofErr w:type="spellEnd"/>
            <w:r w:rsidRPr="00C07939">
              <w:rPr>
                <w:i/>
                <w:iCs/>
                <w:u w:val="single"/>
              </w:rPr>
              <w:t xml:space="preserve"> produktų grupe):</w:t>
            </w:r>
          </w:p>
          <w:p w14:paraId="311132A2" w14:textId="77777777" w:rsidR="00B8214D" w:rsidRPr="00C07939" w:rsidRDefault="00B8214D" w:rsidP="0098279D">
            <w:pPr>
              <w:spacing w:line="276" w:lineRule="auto"/>
              <w:jc w:val="both"/>
              <w:rPr>
                <w:i/>
                <w:iCs/>
                <w:u w:val="single"/>
              </w:rPr>
            </w:pPr>
          </w:p>
          <w:p w14:paraId="7BD0425F" w14:textId="77777777" w:rsidR="00B8214D" w:rsidRPr="00C07939" w:rsidRDefault="00B8214D" w:rsidP="0098279D">
            <w:pPr>
              <w:spacing w:line="276" w:lineRule="auto"/>
              <w:jc w:val="both"/>
              <w:rPr>
                <w:i/>
                <w:iCs/>
                <w:u w:val="single"/>
              </w:rPr>
            </w:pPr>
            <w:r w:rsidRPr="00C07939">
              <w:rPr>
                <w:i/>
                <w:iCs/>
                <w:u w:val="single"/>
              </w:rPr>
              <w:t xml:space="preserve">Projektuojami rezerviniai generatoriai ir elektros įranga turi būti </w:t>
            </w:r>
            <w:proofErr w:type="spellStart"/>
            <w:r w:rsidRPr="00C07939">
              <w:rPr>
                <w:i/>
                <w:iCs/>
                <w:u w:val="single"/>
              </w:rPr>
              <w:t>energiškai</w:t>
            </w:r>
            <w:proofErr w:type="spellEnd"/>
            <w:r w:rsidRPr="00C07939">
              <w:rPr>
                <w:i/>
                <w:iCs/>
                <w:u w:val="single"/>
              </w:rPr>
              <w:t xml:space="preserve"> efektyvūs, užtikrinant optimalų kuro, energijos ir eksploatacinių sąnaudų santykį;</w:t>
            </w:r>
          </w:p>
          <w:p w14:paraId="7F8F2853" w14:textId="77777777" w:rsidR="00B8214D" w:rsidRPr="00C07939" w:rsidRDefault="00B8214D" w:rsidP="0098279D">
            <w:pPr>
              <w:spacing w:line="276" w:lineRule="auto"/>
              <w:jc w:val="both"/>
              <w:rPr>
                <w:i/>
                <w:iCs/>
                <w:u w:val="single"/>
              </w:rPr>
            </w:pPr>
          </w:p>
          <w:p w14:paraId="320AF50F" w14:textId="77777777" w:rsidR="00B8214D" w:rsidRPr="00C07939" w:rsidRDefault="00B8214D" w:rsidP="0098279D">
            <w:pPr>
              <w:spacing w:line="276" w:lineRule="auto"/>
              <w:jc w:val="both"/>
              <w:rPr>
                <w:i/>
                <w:iCs/>
                <w:u w:val="single"/>
              </w:rPr>
            </w:pPr>
            <w:r w:rsidRPr="00C07939">
              <w:rPr>
                <w:i/>
                <w:iCs/>
                <w:u w:val="single"/>
              </w:rPr>
              <w:t>Turi būti numatyti sprendiniai, leidžiantys stebėti elektros energijos vartojimą ir apkrovas;</w:t>
            </w:r>
          </w:p>
          <w:p w14:paraId="6968127E" w14:textId="77777777" w:rsidR="00B8214D" w:rsidRPr="00C07939" w:rsidRDefault="00B8214D" w:rsidP="0098279D">
            <w:pPr>
              <w:spacing w:line="276" w:lineRule="auto"/>
              <w:jc w:val="both"/>
              <w:rPr>
                <w:i/>
                <w:iCs/>
                <w:u w:val="single"/>
              </w:rPr>
            </w:pPr>
          </w:p>
          <w:p w14:paraId="589A6801" w14:textId="77777777" w:rsidR="00B8214D" w:rsidRPr="00C07939" w:rsidRDefault="00B8214D" w:rsidP="0098279D">
            <w:pPr>
              <w:spacing w:line="276" w:lineRule="auto"/>
              <w:jc w:val="both"/>
              <w:rPr>
                <w:i/>
                <w:iCs/>
                <w:u w:val="single"/>
              </w:rPr>
            </w:pPr>
            <w:r w:rsidRPr="00C07939">
              <w:rPr>
                <w:i/>
                <w:iCs/>
                <w:u w:val="single"/>
              </w:rPr>
              <w:t>Projektiniai sprendiniai turi sudaryti prielaidas ateityje integruoti papildomas energijos efektyvumo priemones ar atsinaujinančius energijos šaltinius (jei techniškai įmanoma).</w:t>
            </w:r>
          </w:p>
          <w:p w14:paraId="3694CE59" w14:textId="77777777" w:rsidR="00B8214D" w:rsidRPr="00C07939" w:rsidRDefault="00B8214D" w:rsidP="0098279D">
            <w:pPr>
              <w:spacing w:line="276" w:lineRule="auto"/>
              <w:jc w:val="both"/>
              <w:rPr>
                <w:i/>
                <w:iCs/>
                <w:u w:val="single"/>
              </w:rPr>
            </w:pPr>
          </w:p>
          <w:p w14:paraId="05BCF9F6" w14:textId="77777777" w:rsidR="00B8214D" w:rsidRPr="00C07939" w:rsidRDefault="00B8214D" w:rsidP="0098279D">
            <w:pPr>
              <w:spacing w:line="276" w:lineRule="auto"/>
              <w:jc w:val="both"/>
              <w:rPr>
                <w:i/>
                <w:iCs/>
                <w:u w:val="single"/>
              </w:rPr>
            </w:pPr>
            <w:r w:rsidRPr="00C07939">
              <w:rPr>
                <w:i/>
                <w:iCs/>
                <w:u w:val="single"/>
              </w:rPr>
              <w:t>4. Medžiagų ir įrangos parinkimas</w:t>
            </w:r>
          </w:p>
          <w:p w14:paraId="3DCE0CBD" w14:textId="77777777" w:rsidR="00B8214D" w:rsidRPr="00C07939" w:rsidRDefault="00B8214D" w:rsidP="0098279D">
            <w:pPr>
              <w:spacing w:line="276" w:lineRule="auto"/>
              <w:jc w:val="both"/>
              <w:rPr>
                <w:i/>
                <w:iCs/>
                <w:u w:val="single"/>
              </w:rPr>
            </w:pPr>
          </w:p>
          <w:p w14:paraId="24CB753F" w14:textId="77777777" w:rsidR="00B8214D" w:rsidRPr="00C07939" w:rsidRDefault="00B8214D" w:rsidP="0098279D">
            <w:pPr>
              <w:spacing w:line="276" w:lineRule="auto"/>
              <w:jc w:val="both"/>
              <w:rPr>
                <w:i/>
                <w:iCs/>
                <w:u w:val="single"/>
              </w:rPr>
            </w:pPr>
            <w:r w:rsidRPr="00C07939">
              <w:rPr>
                <w:i/>
                <w:iCs/>
                <w:u w:val="single"/>
              </w:rPr>
              <w:t>Projektuojant turi būti numatyta naudoti ilgaamžes, patikimas, aplinkai draugiškesnes, perdirbamas arba perdirbti tinkamas medžiagas ir gaminius;</w:t>
            </w:r>
          </w:p>
          <w:p w14:paraId="2C5DA969" w14:textId="77777777" w:rsidR="00B8214D" w:rsidRPr="00C07939" w:rsidRDefault="00B8214D" w:rsidP="0098279D">
            <w:pPr>
              <w:spacing w:line="276" w:lineRule="auto"/>
              <w:jc w:val="both"/>
              <w:rPr>
                <w:i/>
                <w:iCs/>
                <w:u w:val="single"/>
              </w:rPr>
            </w:pPr>
          </w:p>
          <w:p w14:paraId="2038EB7A" w14:textId="77777777" w:rsidR="00B8214D" w:rsidRPr="00C07939" w:rsidRDefault="00B8214D" w:rsidP="0098279D">
            <w:pPr>
              <w:spacing w:line="276" w:lineRule="auto"/>
              <w:jc w:val="both"/>
              <w:rPr>
                <w:i/>
                <w:iCs/>
                <w:u w:val="single"/>
              </w:rPr>
            </w:pPr>
            <w:r w:rsidRPr="00C07939">
              <w:rPr>
                <w:i/>
                <w:iCs/>
                <w:u w:val="single"/>
              </w:rPr>
              <w:t>Parenkant įrangą ir medžiagas turi būti vertinami viso gyvavimo ciklo kaštai (LCC), o ne tik pradinė įsigijimo kaina.</w:t>
            </w:r>
          </w:p>
          <w:p w14:paraId="42AE61FD" w14:textId="77777777" w:rsidR="00B8214D" w:rsidRPr="00C07939" w:rsidRDefault="00B8214D" w:rsidP="0098279D">
            <w:pPr>
              <w:spacing w:line="276" w:lineRule="auto"/>
              <w:jc w:val="both"/>
              <w:rPr>
                <w:i/>
                <w:iCs/>
                <w:u w:val="single"/>
              </w:rPr>
            </w:pPr>
          </w:p>
          <w:p w14:paraId="36F2095E" w14:textId="77777777" w:rsidR="00B8214D" w:rsidRPr="00C07939" w:rsidRDefault="00B8214D" w:rsidP="0098279D">
            <w:pPr>
              <w:spacing w:line="276" w:lineRule="auto"/>
              <w:jc w:val="both"/>
              <w:rPr>
                <w:i/>
                <w:iCs/>
                <w:u w:val="single"/>
              </w:rPr>
            </w:pPr>
            <w:r w:rsidRPr="00C07939">
              <w:rPr>
                <w:i/>
                <w:iCs/>
                <w:u w:val="single"/>
              </w:rPr>
              <w:t>5. Triukšmo, taršos ir aplinkos poveikio mažinimas</w:t>
            </w:r>
          </w:p>
          <w:p w14:paraId="7E5E288C" w14:textId="77777777" w:rsidR="00B8214D" w:rsidRPr="00C07939" w:rsidRDefault="00B8214D" w:rsidP="0098279D">
            <w:pPr>
              <w:spacing w:line="276" w:lineRule="auto"/>
              <w:jc w:val="both"/>
              <w:rPr>
                <w:i/>
                <w:iCs/>
                <w:u w:val="single"/>
              </w:rPr>
            </w:pPr>
          </w:p>
          <w:p w14:paraId="7D46750C" w14:textId="77777777" w:rsidR="00B8214D" w:rsidRPr="00C07939" w:rsidRDefault="00B8214D" w:rsidP="0098279D">
            <w:pPr>
              <w:spacing w:line="276" w:lineRule="auto"/>
              <w:jc w:val="both"/>
              <w:rPr>
                <w:i/>
                <w:iCs/>
                <w:u w:val="single"/>
              </w:rPr>
            </w:pPr>
            <w:r w:rsidRPr="00C07939">
              <w:rPr>
                <w:i/>
                <w:iCs/>
                <w:u w:val="single"/>
              </w:rPr>
              <w:t>Projektuojant generatorių įrengimą turi būti numatyti sprendiniai, mažinantys triukšmo, vibracijos ir oro taršos poveikį pastatų naudotojams ir aplinkai;</w:t>
            </w:r>
          </w:p>
          <w:p w14:paraId="130546AC" w14:textId="77777777" w:rsidR="00B8214D" w:rsidRPr="00C07939" w:rsidRDefault="00B8214D" w:rsidP="0098279D">
            <w:pPr>
              <w:spacing w:line="276" w:lineRule="auto"/>
              <w:jc w:val="both"/>
              <w:rPr>
                <w:i/>
                <w:iCs/>
                <w:u w:val="single"/>
              </w:rPr>
            </w:pPr>
          </w:p>
          <w:p w14:paraId="4C74EAF5" w14:textId="77777777" w:rsidR="00B8214D" w:rsidRPr="00C07939" w:rsidRDefault="00B8214D" w:rsidP="0098279D">
            <w:pPr>
              <w:spacing w:line="276" w:lineRule="auto"/>
              <w:jc w:val="both"/>
              <w:rPr>
                <w:i/>
                <w:iCs/>
                <w:u w:val="single"/>
              </w:rPr>
            </w:pPr>
            <w:r w:rsidRPr="00C07939">
              <w:rPr>
                <w:i/>
                <w:iCs/>
                <w:u w:val="single"/>
              </w:rPr>
              <w:t>Sprendiniai turi atitikti galiojančius aplinkosaugos ir triukšmo normų reikalavimus.</w:t>
            </w:r>
          </w:p>
          <w:p w14:paraId="3C6694DE" w14:textId="77777777" w:rsidR="00B8214D" w:rsidRPr="00C07939" w:rsidRDefault="00B8214D" w:rsidP="0098279D">
            <w:pPr>
              <w:spacing w:line="276" w:lineRule="auto"/>
              <w:jc w:val="both"/>
              <w:rPr>
                <w:i/>
                <w:iCs/>
                <w:u w:val="single"/>
              </w:rPr>
            </w:pPr>
          </w:p>
          <w:p w14:paraId="4669D6A6" w14:textId="77777777" w:rsidR="00B8214D" w:rsidRPr="00C07939" w:rsidRDefault="00B8214D" w:rsidP="0098279D">
            <w:pPr>
              <w:spacing w:line="276" w:lineRule="auto"/>
              <w:jc w:val="both"/>
              <w:rPr>
                <w:i/>
                <w:iCs/>
                <w:u w:val="single"/>
              </w:rPr>
            </w:pPr>
            <w:r w:rsidRPr="00C07939">
              <w:rPr>
                <w:i/>
                <w:iCs/>
                <w:u w:val="single"/>
              </w:rPr>
              <w:t>6. Statybos ir eksploatacijos etapo tvarumas</w:t>
            </w:r>
          </w:p>
          <w:p w14:paraId="655C7B83" w14:textId="77777777" w:rsidR="00B8214D" w:rsidRPr="00C07939" w:rsidRDefault="00B8214D" w:rsidP="0098279D">
            <w:pPr>
              <w:spacing w:line="276" w:lineRule="auto"/>
              <w:jc w:val="both"/>
              <w:rPr>
                <w:i/>
                <w:iCs/>
                <w:u w:val="single"/>
              </w:rPr>
            </w:pPr>
          </w:p>
          <w:p w14:paraId="27FB4F4C" w14:textId="77777777" w:rsidR="00B8214D" w:rsidRPr="00C07939" w:rsidRDefault="00B8214D" w:rsidP="0098279D">
            <w:pPr>
              <w:spacing w:line="276" w:lineRule="auto"/>
              <w:jc w:val="both"/>
              <w:rPr>
                <w:i/>
                <w:iCs/>
                <w:u w:val="single"/>
              </w:rPr>
            </w:pPr>
            <w:r w:rsidRPr="00C07939">
              <w:rPr>
                <w:i/>
                <w:iCs/>
                <w:u w:val="single"/>
              </w:rPr>
              <w:t>Projektiniai sprendiniai turi sudaryti sąlygas efektyviai įrangos eksploatacijai ir priežiūrai, mažinant ilgalaikes eksploatacines sąnaudas;</w:t>
            </w:r>
          </w:p>
          <w:p w14:paraId="6F1DD000" w14:textId="77777777" w:rsidR="00B8214D" w:rsidRPr="00C07939" w:rsidRDefault="00B8214D" w:rsidP="0098279D">
            <w:pPr>
              <w:spacing w:line="276" w:lineRule="auto"/>
              <w:jc w:val="both"/>
              <w:rPr>
                <w:i/>
                <w:iCs/>
                <w:u w:val="single"/>
              </w:rPr>
            </w:pPr>
          </w:p>
          <w:p w14:paraId="65C19572" w14:textId="77777777" w:rsidR="00B8214D" w:rsidRPr="00C07939" w:rsidRDefault="00B8214D" w:rsidP="0098279D">
            <w:pPr>
              <w:spacing w:line="276" w:lineRule="auto"/>
              <w:jc w:val="both"/>
              <w:rPr>
                <w:i/>
                <w:iCs/>
                <w:u w:val="single"/>
              </w:rPr>
            </w:pPr>
            <w:r w:rsidRPr="00C07939">
              <w:rPr>
                <w:i/>
                <w:iCs/>
                <w:u w:val="single"/>
              </w:rPr>
              <w:t>Turi būti numatyti sprendiniai, padedantys mažinti atliekų susidarymą statybos ir eksploatacijos metu.</w:t>
            </w:r>
          </w:p>
          <w:p w14:paraId="4E8F2396" w14:textId="77777777" w:rsidR="00B8214D" w:rsidRPr="00C07939" w:rsidRDefault="00B8214D" w:rsidP="0098279D">
            <w:pPr>
              <w:spacing w:line="276" w:lineRule="auto"/>
              <w:jc w:val="both"/>
              <w:rPr>
                <w:i/>
                <w:iCs/>
                <w:u w:val="single"/>
              </w:rPr>
            </w:pPr>
          </w:p>
          <w:p w14:paraId="6454FDEB" w14:textId="77777777" w:rsidR="00B8214D" w:rsidRPr="00C07939" w:rsidRDefault="00B8214D" w:rsidP="0098279D">
            <w:pPr>
              <w:spacing w:line="276" w:lineRule="auto"/>
              <w:jc w:val="both"/>
              <w:rPr>
                <w:i/>
                <w:iCs/>
                <w:u w:val="single"/>
              </w:rPr>
            </w:pPr>
            <w:r w:rsidRPr="00C07939">
              <w:rPr>
                <w:i/>
                <w:iCs/>
                <w:u w:val="single"/>
              </w:rPr>
              <w:t>7. Nuorodos į EU GPP rekomendacijas</w:t>
            </w:r>
          </w:p>
          <w:p w14:paraId="2B9E04B4" w14:textId="77777777" w:rsidR="00B8214D" w:rsidRPr="00C07939" w:rsidRDefault="00B8214D" w:rsidP="0098279D">
            <w:pPr>
              <w:spacing w:line="276" w:lineRule="auto"/>
              <w:jc w:val="both"/>
              <w:rPr>
                <w:i/>
                <w:iCs/>
                <w:u w:val="single"/>
              </w:rPr>
            </w:pPr>
          </w:p>
          <w:p w14:paraId="6827292E" w14:textId="77777777" w:rsidR="00B8214D" w:rsidRPr="00C07939" w:rsidRDefault="00B8214D" w:rsidP="0098279D">
            <w:pPr>
              <w:spacing w:line="276" w:lineRule="auto"/>
              <w:jc w:val="both"/>
              <w:rPr>
                <w:i/>
                <w:iCs/>
                <w:u w:val="single"/>
              </w:rPr>
            </w:pPr>
            <w:r w:rsidRPr="00C07939">
              <w:rPr>
                <w:i/>
                <w:iCs/>
                <w:u w:val="single"/>
              </w:rPr>
              <w:t>Projektavimo sprendiniai turi būti rengiami atsižvelgiant į Europos Komisijos EU GPP (</w:t>
            </w:r>
            <w:proofErr w:type="spellStart"/>
            <w:r w:rsidRPr="00C07939">
              <w:rPr>
                <w:i/>
                <w:iCs/>
                <w:u w:val="single"/>
              </w:rPr>
              <w:t>Green</w:t>
            </w:r>
            <w:proofErr w:type="spellEnd"/>
            <w:r w:rsidRPr="00C07939">
              <w:rPr>
                <w:i/>
                <w:iCs/>
                <w:u w:val="single"/>
              </w:rPr>
              <w:t xml:space="preserve"> </w:t>
            </w:r>
            <w:proofErr w:type="spellStart"/>
            <w:r w:rsidRPr="00C07939">
              <w:rPr>
                <w:i/>
                <w:iCs/>
                <w:u w:val="single"/>
              </w:rPr>
              <w:t>Public</w:t>
            </w:r>
            <w:proofErr w:type="spellEnd"/>
            <w:r w:rsidRPr="00C07939">
              <w:rPr>
                <w:i/>
                <w:iCs/>
                <w:u w:val="single"/>
              </w:rPr>
              <w:t xml:space="preserve"> </w:t>
            </w:r>
            <w:proofErr w:type="spellStart"/>
            <w:r w:rsidRPr="00C07939">
              <w:rPr>
                <w:i/>
                <w:iCs/>
                <w:u w:val="single"/>
              </w:rPr>
              <w:t>Procurement</w:t>
            </w:r>
            <w:proofErr w:type="spellEnd"/>
            <w:r w:rsidRPr="00C07939">
              <w:rPr>
                <w:i/>
                <w:iCs/>
                <w:u w:val="single"/>
              </w:rPr>
              <w:t>) rekomendacijas, aktualias šio projekto apimčiai, įskaitant (bet neapsiribojant):</w:t>
            </w:r>
          </w:p>
          <w:p w14:paraId="4163C7F7" w14:textId="77777777" w:rsidR="00B8214D" w:rsidRPr="00C07939" w:rsidRDefault="00B8214D" w:rsidP="0098279D">
            <w:pPr>
              <w:spacing w:line="276" w:lineRule="auto"/>
              <w:jc w:val="both"/>
              <w:rPr>
                <w:i/>
                <w:iCs/>
                <w:u w:val="single"/>
              </w:rPr>
            </w:pPr>
          </w:p>
          <w:p w14:paraId="2BFB2B0B" w14:textId="77777777" w:rsidR="00B8214D" w:rsidRPr="00C07939" w:rsidRDefault="00B8214D" w:rsidP="0098279D">
            <w:pPr>
              <w:spacing w:line="276" w:lineRule="auto"/>
              <w:jc w:val="both"/>
              <w:rPr>
                <w:i/>
                <w:iCs/>
                <w:u w:val="single"/>
              </w:rPr>
            </w:pPr>
            <w:r w:rsidRPr="00C07939">
              <w:rPr>
                <w:i/>
                <w:iCs/>
                <w:u w:val="single"/>
              </w:rPr>
              <w:t>Elektros energijos produktų grupę (</w:t>
            </w:r>
            <w:proofErr w:type="spellStart"/>
            <w:r w:rsidRPr="00C07939">
              <w:rPr>
                <w:i/>
                <w:iCs/>
                <w:u w:val="single"/>
              </w:rPr>
              <w:t>Electricity</w:t>
            </w:r>
            <w:proofErr w:type="spellEnd"/>
            <w:r w:rsidRPr="00C07939">
              <w:rPr>
                <w:i/>
                <w:iCs/>
                <w:u w:val="single"/>
              </w:rPr>
              <w:t>);</w:t>
            </w:r>
          </w:p>
          <w:p w14:paraId="5DAF1671" w14:textId="77777777" w:rsidR="00B8214D" w:rsidRPr="00C07939" w:rsidRDefault="00B8214D" w:rsidP="0098279D">
            <w:pPr>
              <w:spacing w:line="276" w:lineRule="auto"/>
              <w:jc w:val="both"/>
              <w:rPr>
                <w:i/>
                <w:iCs/>
                <w:u w:val="single"/>
              </w:rPr>
            </w:pPr>
          </w:p>
          <w:p w14:paraId="20FCD7E7" w14:textId="77777777" w:rsidR="00B8214D" w:rsidRPr="00C07939" w:rsidRDefault="00B8214D" w:rsidP="0098279D">
            <w:pPr>
              <w:spacing w:line="276" w:lineRule="auto"/>
              <w:jc w:val="both"/>
              <w:rPr>
                <w:i/>
                <w:iCs/>
                <w:u w:val="single"/>
              </w:rPr>
            </w:pPr>
            <w:r w:rsidRPr="00C07939">
              <w:rPr>
                <w:i/>
                <w:iCs/>
                <w:u w:val="single"/>
              </w:rPr>
              <w:t>Biurų pastatų projektavimo ir statybos kriterijus (tiek, kiek aktualu administracinėms patalpoms);</w:t>
            </w:r>
          </w:p>
          <w:p w14:paraId="1EF36D25" w14:textId="77777777" w:rsidR="00B8214D" w:rsidRPr="00C07939" w:rsidRDefault="00B8214D" w:rsidP="0098279D">
            <w:pPr>
              <w:spacing w:line="276" w:lineRule="auto"/>
              <w:jc w:val="both"/>
              <w:rPr>
                <w:i/>
                <w:iCs/>
                <w:u w:val="single"/>
              </w:rPr>
            </w:pPr>
          </w:p>
          <w:p w14:paraId="7BAEEF11" w14:textId="77777777" w:rsidR="00B8214D" w:rsidRPr="008559C8" w:rsidRDefault="00B8214D" w:rsidP="0098279D">
            <w:pPr>
              <w:spacing w:line="276" w:lineRule="auto"/>
              <w:jc w:val="both"/>
              <w:rPr>
                <w:u w:val="single"/>
              </w:rPr>
            </w:pPr>
            <w:r w:rsidRPr="00C07939">
              <w:rPr>
                <w:i/>
                <w:iCs/>
                <w:u w:val="single"/>
              </w:rPr>
              <w:t>Viešųjų statinių inžinerinių sistemų tvarumo principus.</w:t>
            </w:r>
          </w:p>
        </w:tc>
      </w:tr>
      <w:tr w:rsidR="00B8214D" w:rsidRPr="0004269A" w14:paraId="008D2618"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51D763AD" w14:textId="77777777" w:rsidR="00B8214D" w:rsidRPr="0004269A" w:rsidRDefault="00B8214D" w:rsidP="0098279D">
            <w:pPr>
              <w:spacing w:line="276" w:lineRule="auto"/>
              <w:jc w:val="both"/>
            </w:pPr>
            <w:r w:rsidRPr="0004269A">
              <w:lastRenderedPageBreak/>
              <w:t>19.</w:t>
            </w:r>
          </w:p>
        </w:tc>
        <w:tc>
          <w:tcPr>
            <w:tcW w:w="2711" w:type="dxa"/>
            <w:tcBorders>
              <w:top w:val="single" w:sz="4" w:space="0" w:color="auto"/>
              <w:left w:val="single" w:sz="4" w:space="0" w:color="auto"/>
              <w:bottom w:val="single" w:sz="4" w:space="0" w:color="auto"/>
              <w:right w:val="single" w:sz="4" w:space="0" w:color="auto"/>
            </w:tcBorders>
            <w:hideMark/>
          </w:tcPr>
          <w:p w14:paraId="4F17B9B7" w14:textId="77777777" w:rsidR="00B8214D" w:rsidRPr="0004269A" w:rsidRDefault="00B8214D" w:rsidP="0098279D">
            <w:pPr>
              <w:spacing w:line="276" w:lineRule="auto"/>
              <w:jc w:val="both"/>
              <w:rPr>
                <w:u w:val="single"/>
              </w:rPr>
            </w:pPr>
            <w:r w:rsidRPr="0004269A">
              <w:t>Nurodymai sprendinių derinimui, jų pritarimui ir pan.</w:t>
            </w:r>
          </w:p>
        </w:tc>
        <w:tc>
          <w:tcPr>
            <w:tcW w:w="5812" w:type="dxa"/>
            <w:tcBorders>
              <w:top w:val="single" w:sz="4" w:space="0" w:color="auto"/>
              <w:left w:val="single" w:sz="4" w:space="0" w:color="auto"/>
              <w:bottom w:val="single" w:sz="4" w:space="0" w:color="auto"/>
              <w:right w:val="single" w:sz="4" w:space="0" w:color="auto"/>
            </w:tcBorders>
            <w:hideMark/>
          </w:tcPr>
          <w:p w14:paraId="5C3C8CED" w14:textId="77777777" w:rsidR="00B8214D" w:rsidRPr="00C07939" w:rsidRDefault="00B8214D" w:rsidP="0098279D">
            <w:pPr>
              <w:spacing w:line="276" w:lineRule="auto"/>
              <w:jc w:val="both"/>
              <w:rPr>
                <w:i/>
                <w:iCs/>
                <w:kern w:val="0"/>
                <w:lang w:eastAsia="lt-LT"/>
              </w:rPr>
            </w:pPr>
            <w:r w:rsidRPr="00C07939">
              <w:rPr>
                <w:i/>
                <w:iCs/>
                <w:kern w:val="0"/>
                <w:lang w:eastAsia="lt-LT"/>
              </w:rPr>
              <w:t>Projektavimo metu projektuotojas privalo užtikrinti nuoseklų ir savalaikį projektinių sprendinių derinimą su Pirkimo vykdytoju (Užsakovu) bei tarpusavyje suderintus visų projekto dalių sprendinius.</w:t>
            </w:r>
          </w:p>
          <w:p w14:paraId="19F74C12" w14:textId="77777777" w:rsidR="00B8214D" w:rsidRPr="00C07939" w:rsidRDefault="00B8214D" w:rsidP="0098279D">
            <w:pPr>
              <w:spacing w:line="276" w:lineRule="auto"/>
              <w:jc w:val="both"/>
              <w:rPr>
                <w:i/>
                <w:iCs/>
                <w:kern w:val="0"/>
                <w:lang w:eastAsia="lt-LT"/>
              </w:rPr>
            </w:pPr>
          </w:p>
          <w:p w14:paraId="3F2E1E90" w14:textId="77777777" w:rsidR="00B8214D" w:rsidRPr="00C07939" w:rsidRDefault="00B8214D" w:rsidP="0098279D">
            <w:pPr>
              <w:spacing w:line="276" w:lineRule="auto"/>
              <w:jc w:val="both"/>
              <w:rPr>
                <w:i/>
                <w:iCs/>
                <w:kern w:val="0"/>
                <w:lang w:eastAsia="lt-LT"/>
              </w:rPr>
            </w:pPr>
            <w:r w:rsidRPr="00C07939">
              <w:rPr>
                <w:i/>
                <w:iCs/>
                <w:kern w:val="0"/>
                <w:lang w:eastAsia="lt-LT"/>
              </w:rPr>
              <w:t>1. Tarpinių projektinių sprendinių derinimas</w:t>
            </w:r>
          </w:p>
          <w:p w14:paraId="675753DA" w14:textId="77777777" w:rsidR="00B8214D" w:rsidRPr="00C07939" w:rsidRDefault="00B8214D" w:rsidP="0098279D">
            <w:pPr>
              <w:spacing w:line="276" w:lineRule="auto"/>
              <w:jc w:val="both"/>
              <w:rPr>
                <w:i/>
                <w:iCs/>
                <w:kern w:val="0"/>
                <w:lang w:eastAsia="lt-LT"/>
              </w:rPr>
            </w:pPr>
          </w:p>
          <w:p w14:paraId="1C38AE5C" w14:textId="77777777" w:rsidR="00B8214D" w:rsidRPr="00C07939" w:rsidRDefault="00B8214D" w:rsidP="0098279D">
            <w:pPr>
              <w:spacing w:line="276" w:lineRule="auto"/>
              <w:jc w:val="both"/>
              <w:rPr>
                <w:i/>
                <w:iCs/>
                <w:kern w:val="0"/>
                <w:lang w:eastAsia="lt-LT"/>
              </w:rPr>
            </w:pPr>
            <w:r w:rsidRPr="00C07939">
              <w:rPr>
                <w:i/>
                <w:iCs/>
                <w:kern w:val="0"/>
                <w:lang w:eastAsia="lt-LT"/>
              </w:rPr>
              <w:t>Projektuotojas privalo teikti Užsakovui tarpinius projektinius sprendinius derinimui pagal projekto rengimo etapus (projektiniai pasiūlymai, techninis projektas, darbo projektas ar kiti sutartyje numatyti etapai);</w:t>
            </w:r>
          </w:p>
          <w:p w14:paraId="4585C2EF" w14:textId="77777777" w:rsidR="00B8214D" w:rsidRPr="00C07939" w:rsidRDefault="00B8214D" w:rsidP="0098279D">
            <w:pPr>
              <w:spacing w:line="276" w:lineRule="auto"/>
              <w:jc w:val="both"/>
              <w:rPr>
                <w:i/>
                <w:iCs/>
                <w:kern w:val="0"/>
                <w:lang w:eastAsia="lt-LT"/>
              </w:rPr>
            </w:pPr>
          </w:p>
          <w:p w14:paraId="3794178D" w14:textId="77777777" w:rsidR="00B8214D" w:rsidRPr="00C07939" w:rsidRDefault="00B8214D" w:rsidP="0098279D">
            <w:pPr>
              <w:spacing w:line="276" w:lineRule="auto"/>
              <w:jc w:val="both"/>
              <w:rPr>
                <w:i/>
                <w:iCs/>
                <w:kern w:val="0"/>
                <w:lang w:eastAsia="lt-LT"/>
              </w:rPr>
            </w:pPr>
            <w:r w:rsidRPr="00C07939">
              <w:rPr>
                <w:i/>
                <w:iCs/>
                <w:kern w:val="0"/>
                <w:lang w:eastAsia="lt-LT"/>
              </w:rPr>
              <w:t>Tarpinių sprendinių derinimo metu projektuotojas privalo atsižvelgti į Užsakovo pastabas ir pasiūlymus bei, esant pagrįstiems reikalavimams, atitinkamai koreguoti projektinius sprendinius;</w:t>
            </w:r>
          </w:p>
          <w:p w14:paraId="47585610" w14:textId="77777777" w:rsidR="00B8214D" w:rsidRPr="00C07939" w:rsidRDefault="00B8214D" w:rsidP="0098279D">
            <w:pPr>
              <w:spacing w:line="276" w:lineRule="auto"/>
              <w:jc w:val="both"/>
              <w:rPr>
                <w:i/>
                <w:iCs/>
                <w:kern w:val="0"/>
                <w:lang w:eastAsia="lt-LT"/>
              </w:rPr>
            </w:pPr>
          </w:p>
          <w:p w14:paraId="22EA757D" w14:textId="77777777" w:rsidR="00B8214D" w:rsidRPr="00C07939" w:rsidRDefault="00B8214D" w:rsidP="0098279D">
            <w:pPr>
              <w:spacing w:line="276" w:lineRule="auto"/>
              <w:jc w:val="both"/>
              <w:rPr>
                <w:i/>
                <w:iCs/>
                <w:kern w:val="0"/>
                <w:lang w:eastAsia="lt-LT"/>
              </w:rPr>
            </w:pPr>
            <w:r w:rsidRPr="00C07939">
              <w:rPr>
                <w:i/>
                <w:iCs/>
                <w:kern w:val="0"/>
                <w:lang w:eastAsia="lt-LT"/>
              </w:rPr>
              <w:t>Tarpinių sprendinių suderinimas fiksuojamas raštu (el. paštu, susitikimų protokolais ar kitais sutartyje numatytais būdais).</w:t>
            </w:r>
          </w:p>
          <w:p w14:paraId="17A9EF70" w14:textId="77777777" w:rsidR="00B8214D" w:rsidRPr="00C07939" w:rsidRDefault="00B8214D" w:rsidP="0098279D">
            <w:pPr>
              <w:spacing w:line="276" w:lineRule="auto"/>
              <w:jc w:val="both"/>
              <w:rPr>
                <w:i/>
                <w:iCs/>
                <w:kern w:val="0"/>
                <w:lang w:eastAsia="lt-LT"/>
              </w:rPr>
            </w:pPr>
          </w:p>
          <w:p w14:paraId="6D5369E9" w14:textId="77777777" w:rsidR="00B8214D" w:rsidRPr="00C07939" w:rsidRDefault="00B8214D" w:rsidP="0098279D">
            <w:pPr>
              <w:spacing w:line="276" w:lineRule="auto"/>
              <w:jc w:val="both"/>
              <w:rPr>
                <w:i/>
                <w:iCs/>
                <w:kern w:val="0"/>
                <w:lang w:eastAsia="lt-LT"/>
              </w:rPr>
            </w:pPr>
            <w:r w:rsidRPr="00C07939">
              <w:rPr>
                <w:i/>
                <w:iCs/>
                <w:kern w:val="0"/>
                <w:lang w:eastAsia="lt-LT"/>
              </w:rPr>
              <w:t>2. Projekto dalių tarpusavio derinimas</w:t>
            </w:r>
          </w:p>
          <w:p w14:paraId="341301C3" w14:textId="77777777" w:rsidR="00B8214D" w:rsidRPr="00C07939" w:rsidRDefault="00B8214D" w:rsidP="0098279D">
            <w:pPr>
              <w:spacing w:line="276" w:lineRule="auto"/>
              <w:jc w:val="both"/>
              <w:rPr>
                <w:i/>
                <w:iCs/>
                <w:kern w:val="0"/>
                <w:lang w:eastAsia="lt-LT"/>
              </w:rPr>
            </w:pPr>
          </w:p>
          <w:p w14:paraId="583761E4"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Projektuotojas atsako už tai, kad visų projekto dalių (architektūros, konstrukcijų, sklypo plano, elektrotechnikos, kitų inžinerinių sistemų ir pan.) </w:t>
            </w:r>
            <w:r w:rsidRPr="00C07939">
              <w:rPr>
                <w:i/>
                <w:iCs/>
                <w:kern w:val="0"/>
                <w:lang w:eastAsia="lt-LT"/>
              </w:rPr>
              <w:lastRenderedPageBreak/>
              <w:t>sprendiniai būtų tarpusavyje suderinti ir neprieštarautų vieni kitiems;</w:t>
            </w:r>
          </w:p>
          <w:p w14:paraId="5FB34FAD" w14:textId="77777777" w:rsidR="00B8214D" w:rsidRPr="00C07939" w:rsidRDefault="00B8214D" w:rsidP="0098279D">
            <w:pPr>
              <w:spacing w:line="276" w:lineRule="auto"/>
              <w:jc w:val="both"/>
              <w:rPr>
                <w:i/>
                <w:iCs/>
                <w:kern w:val="0"/>
                <w:lang w:eastAsia="lt-LT"/>
              </w:rPr>
            </w:pPr>
          </w:p>
          <w:p w14:paraId="7D04969B" w14:textId="77777777" w:rsidR="00B8214D" w:rsidRPr="00C07939" w:rsidRDefault="00B8214D" w:rsidP="0098279D">
            <w:pPr>
              <w:spacing w:line="276" w:lineRule="auto"/>
              <w:jc w:val="both"/>
              <w:rPr>
                <w:i/>
                <w:iCs/>
                <w:kern w:val="0"/>
                <w:lang w:eastAsia="lt-LT"/>
              </w:rPr>
            </w:pPr>
            <w:r w:rsidRPr="00C07939">
              <w:rPr>
                <w:i/>
                <w:iCs/>
                <w:kern w:val="0"/>
                <w:lang w:eastAsia="lt-LT"/>
              </w:rPr>
              <w:t>Jeigu projekto dalys rengiamos skirtingų projekto dalių rengėjų ar pagal atskiras sutartis, pagrindinis projektuotojas privalo užtikrinti sprendinių tarpusavio koordinavimą ir suderinamumą.</w:t>
            </w:r>
          </w:p>
          <w:p w14:paraId="3412B4B1" w14:textId="77777777" w:rsidR="00B8214D" w:rsidRPr="00C07939" w:rsidRDefault="00B8214D" w:rsidP="0098279D">
            <w:pPr>
              <w:spacing w:line="276" w:lineRule="auto"/>
              <w:jc w:val="both"/>
              <w:rPr>
                <w:i/>
                <w:iCs/>
                <w:kern w:val="0"/>
                <w:lang w:eastAsia="lt-LT"/>
              </w:rPr>
            </w:pPr>
          </w:p>
          <w:p w14:paraId="4CAAB1DB" w14:textId="77777777" w:rsidR="00B8214D" w:rsidRPr="00C07939" w:rsidRDefault="00B8214D" w:rsidP="0098279D">
            <w:pPr>
              <w:spacing w:line="276" w:lineRule="auto"/>
              <w:jc w:val="both"/>
              <w:rPr>
                <w:i/>
                <w:iCs/>
                <w:kern w:val="0"/>
                <w:lang w:eastAsia="lt-LT"/>
              </w:rPr>
            </w:pPr>
            <w:r w:rsidRPr="00C07939">
              <w:rPr>
                <w:i/>
                <w:iCs/>
                <w:kern w:val="0"/>
                <w:lang w:eastAsia="lt-LT"/>
              </w:rPr>
              <w:t>3. Projekto pristatymas prieš tvirtinimą</w:t>
            </w:r>
          </w:p>
          <w:p w14:paraId="4B760A4E" w14:textId="77777777" w:rsidR="00B8214D" w:rsidRPr="00C07939" w:rsidRDefault="00B8214D" w:rsidP="0098279D">
            <w:pPr>
              <w:spacing w:line="276" w:lineRule="auto"/>
              <w:jc w:val="both"/>
              <w:rPr>
                <w:i/>
                <w:iCs/>
                <w:kern w:val="0"/>
                <w:lang w:eastAsia="lt-LT"/>
              </w:rPr>
            </w:pPr>
          </w:p>
          <w:p w14:paraId="0A7633D2" w14:textId="77777777" w:rsidR="00B8214D" w:rsidRPr="00C07939" w:rsidRDefault="00B8214D" w:rsidP="0098279D">
            <w:pPr>
              <w:spacing w:line="276" w:lineRule="auto"/>
              <w:jc w:val="both"/>
              <w:rPr>
                <w:i/>
                <w:iCs/>
                <w:kern w:val="0"/>
                <w:lang w:eastAsia="lt-LT"/>
              </w:rPr>
            </w:pPr>
            <w:r w:rsidRPr="00C07939">
              <w:rPr>
                <w:i/>
                <w:iCs/>
                <w:kern w:val="0"/>
                <w:lang w:eastAsia="lt-LT"/>
              </w:rPr>
              <w:t>Prieš teikiant Projektą Užsakovui tvirtinti ar jam pritarti, projektuotojas privalo pristatyti parengtą Projektą Užsakovui;</w:t>
            </w:r>
          </w:p>
          <w:p w14:paraId="73AEBED3" w14:textId="77777777" w:rsidR="00B8214D" w:rsidRPr="00C07939" w:rsidRDefault="00B8214D" w:rsidP="0098279D">
            <w:pPr>
              <w:spacing w:line="276" w:lineRule="auto"/>
              <w:jc w:val="both"/>
              <w:rPr>
                <w:i/>
                <w:iCs/>
                <w:kern w:val="0"/>
                <w:lang w:eastAsia="lt-LT"/>
              </w:rPr>
            </w:pPr>
          </w:p>
          <w:p w14:paraId="11DBA60F" w14:textId="77777777" w:rsidR="00B8214D" w:rsidRPr="00C07939" w:rsidRDefault="00B8214D" w:rsidP="0098279D">
            <w:pPr>
              <w:spacing w:line="276" w:lineRule="auto"/>
              <w:jc w:val="both"/>
              <w:rPr>
                <w:i/>
                <w:iCs/>
                <w:kern w:val="0"/>
                <w:lang w:eastAsia="lt-LT"/>
              </w:rPr>
            </w:pPr>
            <w:r w:rsidRPr="00C07939">
              <w:rPr>
                <w:i/>
                <w:iCs/>
                <w:kern w:val="0"/>
                <w:lang w:eastAsia="lt-LT"/>
              </w:rPr>
              <w:t>Projekto pristatymo metu turi būti:</w:t>
            </w:r>
          </w:p>
          <w:p w14:paraId="327E353D" w14:textId="77777777" w:rsidR="00B8214D" w:rsidRPr="00C07939" w:rsidRDefault="00B8214D" w:rsidP="0098279D">
            <w:pPr>
              <w:spacing w:line="276" w:lineRule="auto"/>
              <w:jc w:val="both"/>
              <w:rPr>
                <w:i/>
                <w:iCs/>
                <w:kern w:val="0"/>
                <w:lang w:eastAsia="lt-LT"/>
              </w:rPr>
            </w:pPr>
          </w:p>
          <w:p w14:paraId="2ECD29F2" w14:textId="77777777" w:rsidR="00B8214D" w:rsidRPr="00C07939" w:rsidRDefault="00B8214D" w:rsidP="0098279D">
            <w:pPr>
              <w:spacing w:line="276" w:lineRule="auto"/>
              <w:jc w:val="both"/>
              <w:rPr>
                <w:i/>
                <w:iCs/>
                <w:kern w:val="0"/>
                <w:lang w:eastAsia="lt-LT"/>
              </w:rPr>
            </w:pPr>
            <w:r w:rsidRPr="00C07939">
              <w:rPr>
                <w:i/>
                <w:iCs/>
                <w:kern w:val="0"/>
                <w:lang w:eastAsia="lt-LT"/>
              </w:rPr>
              <w:t>paaiškinti pagrindiniai projektiniai sprendiniai;</w:t>
            </w:r>
          </w:p>
          <w:p w14:paraId="0FCEF904" w14:textId="77777777" w:rsidR="00B8214D" w:rsidRPr="00C07939" w:rsidRDefault="00B8214D" w:rsidP="0098279D">
            <w:pPr>
              <w:spacing w:line="276" w:lineRule="auto"/>
              <w:jc w:val="both"/>
              <w:rPr>
                <w:i/>
                <w:iCs/>
                <w:kern w:val="0"/>
                <w:lang w:eastAsia="lt-LT"/>
              </w:rPr>
            </w:pPr>
          </w:p>
          <w:p w14:paraId="1233C89A" w14:textId="77777777" w:rsidR="00B8214D" w:rsidRPr="00C07939" w:rsidRDefault="00B8214D" w:rsidP="0098279D">
            <w:pPr>
              <w:spacing w:line="276" w:lineRule="auto"/>
              <w:jc w:val="both"/>
              <w:rPr>
                <w:i/>
                <w:iCs/>
                <w:kern w:val="0"/>
                <w:lang w:eastAsia="lt-LT"/>
              </w:rPr>
            </w:pPr>
            <w:r w:rsidRPr="00C07939">
              <w:rPr>
                <w:i/>
                <w:iCs/>
                <w:kern w:val="0"/>
                <w:lang w:eastAsia="lt-LT"/>
              </w:rPr>
              <w:t>pristatyti esminiai techniniai, funkciniai ir ekonominiai sprendimai;</w:t>
            </w:r>
          </w:p>
          <w:p w14:paraId="67A36D9F" w14:textId="77777777" w:rsidR="00B8214D" w:rsidRPr="00C07939" w:rsidRDefault="00B8214D" w:rsidP="0098279D">
            <w:pPr>
              <w:spacing w:line="276" w:lineRule="auto"/>
              <w:jc w:val="both"/>
              <w:rPr>
                <w:i/>
                <w:iCs/>
                <w:kern w:val="0"/>
                <w:lang w:eastAsia="lt-LT"/>
              </w:rPr>
            </w:pPr>
          </w:p>
          <w:p w14:paraId="03B15704" w14:textId="77777777" w:rsidR="00B8214D" w:rsidRPr="00C07939" w:rsidRDefault="00B8214D" w:rsidP="0098279D">
            <w:pPr>
              <w:spacing w:line="276" w:lineRule="auto"/>
              <w:jc w:val="both"/>
              <w:rPr>
                <w:i/>
                <w:iCs/>
                <w:kern w:val="0"/>
                <w:lang w:eastAsia="lt-LT"/>
              </w:rPr>
            </w:pPr>
            <w:r w:rsidRPr="00C07939">
              <w:rPr>
                <w:i/>
                <w:iCs/>
                <w:kern w:val="0"/>
                <w:lang w:eastAsia="lt-LT"/>
              </w:rPr>
              <w:t>nurodyta projekto sprendinių atitiktis projektavimo užduočiai, teisės aktams ir norminiams reikalavimams.</w:t>
            </w:r>
          </w:p>
          <w:p w14:paraId="4563D74B" w14:textId="77777777" w:rsidR="00B8214D" w:rsidRPr="00C07939" w:rsidRDefault="00B8214D" w:rsidP="0098279D">
            <w:pPr>
              <w:spacing w:line="276" w:lineRule="auto"/>
              <w:jc w:val="both"/>
              <w:rPr>
                <w:i/>
                <w:iCs/>
                <w:kern w:val="0"/>
                <w:lang w:eastAsia="lt-LT"/>
              </w:rPr>
            </w:pPr>
          </w:p>
          <w:p w14:paraId="224743D8" w14:textId="77777777" w:rsidR="00B8214D" w:rsidRPr="00C07939" w:rsidRDefault="00B8214D" w:rsidP="0098279D">
            <w:pPr>
              <w:spacing w:line="276" w:lineRule="auto"/>
              <w:jc w:val="both"/>
              <w:rPr>
                <w:i/>
                <w:iCs/>
                <w:kern w:val="0"/>
                <w:lang w:eastAsia="lt-LT"/>
              </w:rPr>
            </w:pPr>
            <w:r w:rsidRPr="00C07939">
              <w:rPr>
                <w:i/>
                <w:iCs/>
                <w:kern w:val="0"/>
                <w:lang w:eastAsia="lt-LT"/>
              </w:rPr>
              <w:t>4. Projekto tvirtinimas ir pritarimas</w:t>
            </w:r>
          </w:p>
          <w:p w14:paraId="23028904" w14:textId="77777777" w:rsidR="00B8214D" w:rsidRPr="00C07939" w:rsidRDefault="00B8214D" w:rsidP="0098279D">
            <w:pPr>
              <w:spacing w:line="276" w:lineRule="auto"/>
              <w:jc w:val="both"/>
              <w:rPr>
                <w:i/>
                <w:iCs/>
                <w:kern w:val="0"/>
                <w:lang w:eastAsia="lt-LT"/>
              </w:rPr>
            </w:pPr>
          </w:p>
          <w:p w14:paraId="334F263C" w14:textId="77777777" w:rsidR="00B8214D" w:rsidRPr="00C07939" w:rsidRDefault="00B8214D" w:rsidP="0098279D">
            <w:pPr>
              <w:spacing w:line="276" w:lineRule="auto"/>
              <w:jc w:val="both"/>
              <w:rPr>
                <w:i/>
                <w:iCs/>
                <w:kern w:val="0"/>
                <w:lang w:eastAsia="lt-LT"/>
              </w:rPr>
            </w:pPr>
            <w:r w:rsidRPr="00C07939">
              <w:rPr>
                <w:i/>
                <w:iCs/>
                <w:kern w:val="0"/>
                <w:lang w:eastAsia="lt-LT"/>
              </w:rPr>
              <w:t>Projektas laikomas parengtu ir tinkamai suteikta paslauga tik po to, kai:</w:t>
            </w:r>
          </w:p>
          <w:p w14:paraId="7E7AA615" w14:textId="77777777" w:rsidR="00B8214D" w:rsidRPr="00C07939" w:rsidRDefault="00B8214D" w:rsidP="0098279D">
            <w:pPr>
              <w:spacing w:line="276" w:lineRule="auto"/>
              <w:jc w:val="both"/>
              <w:rPr>
                <w:i/>
                <w:iCs/>
                <w:kern w:val="0"/>
                <w:lang w:eastAsia="lt-LT"/>
              </w:rPr>
            </w:pPr>
          </w:p>
          <w:p w14:paraId="42426F1C" w14:textId="77777777" w:rsidR="00B8214D" w:rsidRPr="00C07939" w:rsidRDefault="00B8214D" w:rsidP="0098279D">
            <w:pPr>
              <w:spacing w:line="276" w:lineRule="auto"/>
              <w:jc w:val="both"/>
              <w:rPr>
                <w:i/>
                <w:iCs/>
                <w:kern w:val="0"/>
                <w:lang w:eastAsia="lt-LT"/>
              </w:rPr>
            </w:pPr>
            <w:r w:rsidRPr="00C07939">
              <w:rPr>
                <w:i/>
                <w:iCs/>
                <w:kern w:val="0"/>
                <w:lang w:eastAsia="lt-LT"/>
              </w:rPr>
              <w:t>Užsakovas raštu patvirtina arba jam pritaria;</w:t>
            </w:r>
          </w:p>
          <w:p w14:paraId="09AD6C34" w14:textId="77777777" w:rsidR="00B8214D" w:rsidRPr="00C07939" w:rsidRDefault="00B8214D" w:rsidP="0098279D">
            <w:pPr>
              <w:spacing w:line="276" w:lineRule="auto"/>
              <w:jc w:val="both"/>
              <w:rPr>
                <w:i/>
                <w:iCs/>
                <w:kern w:val="0"/>
                <w:lang w:eastAsia="lt-LT"/>
              </w:rPr>
            </w:pPr>
          </w:p>
          <w:p w14:paraId="5D1CB100" w14:textId="77777777" w:rsidR="00B8214D" w:rsidRPr="00C07939" w:rsidRDefault="00B8214D" w:rsidP="0098279D">
            <w:pPr>
              <w:spacing w:line="276" w:lineRule="auto"/>
              <w:jc w:val="both"/>
              <w:rPr>
                <w:i/>
                <w:iCs/>
                <w:kern w:val="0"/>
                <w:lang w:eastAsia="lt-LT"/>
              </w:rPr>
            </w:pPr>
            <w:r w:rsidRPr="00C07939">
              <w:rPr>
                <w:i/>
                <w:iCs/>
                <w:kern w:val="0"/>
                <w:lang w:eastAsia="lt-LT"/>
              </w:rPr>
              <w:t>pateikti visi sutartyje ir techninėje užduotyje numatyti dokumentai (brėžiniai, aiškinamieji raštai, žiniaraščiai, kiti priedai);</w:t>
            </w:r>
          </w:p>
          <w:p w14:paraId="30BF29FD" w14:textId="77777777" w:rsidR="00B8214D" w:rsidRPr="00C07939" w:rsidRDefault="00B8214D" w:rsidP="0098279D">
            <w:pPr>
              <w:spacing w:line="276" w:lineRule="auto"/>
              <w:jc w:val="both"/>
              <w:rPr>
                <w:i/>
                <w:iCs/>
                <w:kern w:val="0"/>
                <w:lang w:eastAsia="lt-LT"/>
              </w:rPr>
            </w:pPr>
          </w:p>
          <w:p w14:paraId="30BA9259" w14:textId="77777777" w:rsidR="00B8214D" w:rsidRPr="0004269A" w:rsidRDefault="00B8214D" w:rsidP="0098279D">
            <w:pPr>
              <w:spacing w:line="276" w:lineRule="auto"/>
              <w:jc w:val="both"/>
              <w:rPr>
                <w:u w:val="single"/>
              </w:rPr>
            </w:pPr>
            <w:r w:rsidRPr="00C07939">
              <w:rPr>
                <w:i/>
                <w:iCs/>
                <w:kern w:val="0"/>
                <w:lang w:eastAsia="lt-LT"/>
              </w:rPr>
              <w:t>(jei taikoma) gautas teigiamas projekto ekspertizės aktas ir (ar) statybą leidžiantis dokumentas.</w:t>
            </w:r>
          </w:p>
        </w:tc>
      </w:tr>
      <w:tr w:rsidR="00B8214D" w:rsidRPr="0004269A" w14:paraId="281A1BF6" w14:textId="77777777" w:rsidTr="0098279D">
        <w:tc>
          <w:tcPr>
            <w:tcW w:w="828" w:type="dxa"/>
            <w:tcBorders>
              <w:top w:val="single" w:sz="4" w:space="0" w:color="auto"/>
              <w:left w:val="single" w:sz="4" w:space="0" w:color="auto"/>
              <w:bottom w:val="single" w:sz="4" w:space="0" w:color="auto"/>
              <w:right w:val="single" w:sz="4" w:space="0" w:color="auto"/>
            </w:tcBorders>
          </w:tcPr>
          <w:p w14:paraId="41FB1E51" w14:textId="77777777" w:rsidR="00B8214D" w:rsidRPr="0004269A" w:rsidRDefault="00B8214D" w:rsidP="0098279D">
            <w:pPr>
              <w:spacing w:line="276" w:lineRule="auto"/>
              <w:jc w:val="both"/>
            </w:pPr>
            <w:r w:rsidRPr="0004269A">
              <w:lastRenderedPageBreak/>
              <w:t>20.</w:t>
            </w:r>
          </w:p>
        </w:tc>
        <w:tc>
          <w:tcPr>
            <w:tcW w:w="2711" w:type="dxa"/>
            <w:tcBorders>
              <w:top w:val="single" w:sz="4" w:space="0" w:color="auto"/>
              <w:left w:val="single" w:sz="4" w:space="0" w:color="auto"/>
              <w:bottom w:val="single" w:sz="4" w:space="0" w:color="auto"/>
              <w:right w:val="single" w:sz="4" w:space="0" w:color="auto"/>
            </w:tcBorders>
          </w:tcPr>
          <w:p w14:paraId="59C6DAB9" w14:textId="77777777" w:rsidR="00B8214D" w:rsidRPr="0004269A" w:rsidRDefault="00B8214D" w:rsidP="0098279D">
            <w:pPr>
              <w:spacing w:line="276" w:lineRule="auto"/>
              <w:jc w:val="both"/>
            </w:pPr>
            <w:r>
              <w:t>Reikalaujami</w:t>
            </w:r>
            <w:r w:rsidRPr="0004269A">
              <w:t xml:space="preserve"> ekonominiai rodikliai</w:t>
            </w:r>
          </w:p>
        </w:tc>
        <w:tc>
          <w:tcPr>
            <w:tcW w:w="5812" w:type="dxa"/>
            <w:tcBorders>
              <w:top w:val="single" w:sz="4" w:space="0" w:color="auto"/>
              <w:left w:val="single" w:sz="4" w:space="0" w:color="auto"/>
              <w:bottom w:val="single" w:sz="4" w:space="0" w:color="auto"/>
              <w:right w:val="single" w:sz="4" w:space="0" w:color="auto"/>
            </w:tcBorders>
          </w:tcPr>
          <w:p w14:paraId="3CC1D395" w14:textId="77777777" w:rsidR="00B8214D" w:rsidRPr="00C07939" w:rsidRDefault="00B8214D" w:rsidP="0098279D">
            <w:pPr>
              <w:spacing w:line="276" w:lineRule="auto"/>
              <w:jc w:val="both"/>
              <w:rPr>
                <w:i/>
                <w:iCs/>
                <w:kern w:val="0"/>
                <w:lang w:eastAsia="lt-LT"/>
              </w:rPr>
            </w:pPr>
            <w:r w:rsidRPr="00C07939">
              <w:rPr>
                <w:i/>
                <w:iCs/>
                <w:kern w:val="0"/>
                <w:lang w:eastAsia="lt-LT"/>
              </w:rPr>
              <w:t>Projektiniai sprendiniai turi būti parengti taip, kad būtų užtikrintas ekonomiškai pagrįstas, racionalus ir efektyvus investicijų panaudojimas per visą statinio ir inžinerinių sistemų gyvavimo ciklą.</w:t>
            </w:r>
          </w:p>
          <w:p w14:paraId="72DED5F0" w14:textId="77777777" w:rsidR="00B8214D" w:rsidRPr="00C07939" w:rsidRDefault="00B8214D" w:rsidP="0098279D">
            <w:pPr>
              <w:spacing w:line="276" w:lineRule="auto"/>
              <w:jc w:val="both"/>
              <w:rPr>
                <w:i/>
                <w:iCs/>
                <w:kern w:val="0"/>
                <w:lang w:eastAsia="lt-LT"/>
              </w:rPr>
            </w:pPr>
          </w:p>
          <w:p w14:paraId="69C25E15" w14:textId="77777777" w:rsidR="00B8214D" w:rsidRPr="00C07939" w:rsidRDefault="00B8214D" w:rsidP="0098279D">
            <w:pPr>
              <w:spacing w:line="276" w:lineRule="auto"/>
              <w:jc w:val="both"/>
              <w:rPr>
                <w:i/>
                <w:iCs/>
                <w:kern w:val="0"/>
                <w:lang w:eastAsia="lt-LT"/>
              </w:rPr>
            </w:pPr>
            <w:r w:rsidRPr="00C07939">
              <w:rPr>
                <w:i/>
                <w:iCs/>
                <w:kern w:val="0"/>
                <w:lang w:eastAsia="lt-LT"/>
              </w:rPr>
              <w:t>1. Investicijų efektyvumas</w:t>
            </w:r>
          </w:p>
          <w:p w14:paraId="60A03C3F" w14:textId="77777777" w:rsidR="00B8214D" w:rsidRPr="00C07939" w:rsidRDefault="00B8214D" w:rsidP="0098279D">
            <w:pPr>
              <w:spacing w:line="276" w:lineRule="auto"/>
              <w:jc w:val="both"/>
              <w:rPr>
                <w:i/>
                <w:iCs/>
                <w:kern w:val="0"/>
                <w:lang w:eastAsia="lt-LT"/>
              </w:rPr>
            </w:pPr>
          </w:p>
          <w:p w14:paraId="7E3416F2" w14:textId="77777777" w:rsidR="00B8214D" w:rsidRPr="00C07939" w:rsidRDefault="00B8214D" w:rsidP="0098279D">
            <w:pPr>
              <w:spacing w:line="276" w:lineRule="auto"/>
              <w:jc w:val="both"/>
              <w:rPr>
                <w:i/>
                <w:iCs/>
                <w:kern w:val="0"/>
                <w:lang w:eastAsia="lt-LT"/>
              </w:rPr>
            </w:pPr>
            <w:r w:rsidRPr="00C07939">
              <w:rPr>
                <w:i/>
                <w:iCs/>
                <w:kern w:val="0"/>
                <w:lang w:eastAsia="lt-LT"/>
              </w:rPr>
              <w:t>Projektiniai sprendiniai turi atitikti Užsakovo numatytą projekto realizavimo biudžetą – iki 500 000 Eur (be PVM, jeigu nenurodyta kitaip);</w:t>
            </w:r>
          </w:p>
          <w:p w14:paraId="2F614EDB" w14:textId="77777777" w:rsidR="00B8214D" w:rsidRPr="00C07939" w:rsidRDefault="00B8214D" w:rsidP="0098279D">
            <w:pPr>
              <w:spacing w:line="276" w:lineRule="auto"/>
              <w:jc w:val="both"/>
              <w:rPr>
                <w:i/>
                <w:iCs/>
                <w:kern w:val="0"/>
                <w:lang w:eastAsia="lt-LT"/>
              </w:rPr>
            </w:pPr>
          </w:p>
          <w:p w14:paraId="431AF4A9" w14:textId="77777777" w:rsidR="00B8214D" w:rsidRPr="00C07939" w:rsidRDefault="00B8214D" w:rsidP="0098279D">
            <w:pPr>
              <w:spacing w:line="276" w:lineRule="auto"/>
              <w:jc w:val="both"/>
              <w:rPr>
                <w:i/>
                <w:iCs/>
                <w:kern w:val="0"/>
                <w:lang w:eastAsia="lt-LT"/>
              </w:rPr>
            </w:pPr>
            <w:r w:rsidRPr="00C07939">
              <w:rPr>
                <w:i/>
                <w:iCs/>
                <w:kern w:val="0"/>
                <w:lang w:eastAsia="lt-LT"/>
              </w:rPr>
              <w:t>Parenkami techniniai sprendiniai turi būti ekonomiškai pagrįsti, vengiant perteklinių ar neproporcingai brangių sprendimų, kurie nedidina funkcionalumo ar patikimumo;</w:t>
            </w:r>
          </w:p>
          <w:p w14:paraId="7C28CDB5" w14:textId="77777777" w:rsidR="00B8214D" w:rsidRPr="00C07939" w:rsidRDefault="00B8214D" w:rsidP="0098279D">
            <w:pPr>
              <w:spacing w:line="276" w:lineRule="auto"/>
              <w:jc w:val="both"/>
              <w:rPr>
                <w:i/>
                <w:iCs/>
                <w:kern w:val="0"/>
                <w:lang w:eastAsia="lt-LT"/>
              </w:rPr>
            </w:pPr>
          </w:p>
          <w:p w14:paraId="4468A28C" w14:textId="77777777" w:rsidR="00B8214D" w:rsidRPr="00C07939" w:rsidRDefault="00B8214D" w:rsidP="0098279D">
            <w:pPr>
              <w:spacing w:line="276" w:lineRule="auto"/>
              <w:jc w:val="both"/>
              <w:rPr>
                <w:i/>
                <w:iCs/>
                <w:kern w:val="0"/>
                <w:lang w:eastAsia="lt-LT"/>
              </w:rPr>
            </w:pPr>
            <w:r w:rsidRPr="00C07939">
              <w:rPr>
                <w:i/>
                <w:iCs/>
                <w:kern w:val="0"/>
                <w:lang w:eastAsia="lt-LT"/>
              </w:rPr>
              <w:t>Prioritetas teikiamas sprendiniams, užtikrinantiems optimalų kainos ir kokybės santykį.</w:t>
            </w:r>
          </w:p>
          <w:p w14:paraId="7D30B032" w14:textId="77777777" w:rsidR="00B8214D" w:rsidRPr="00C07939" w:rsidRDefault="00B8214D" w:rsidP="0098279D">
            <w:pPr>
              <w:spacing w:line="276" w:lineRule="auto"/>
              <w:jc w:val="both"/>
              <w:rPr>
                <w:i/>
                <w:iCs/>
                <w:kern w:val="0"/>
                <w:lang w:eastAsia="lt-LT"/>
              </w:rPr>
            </w:pPr>
          </w:p>
          <w:p w14:paraId="4FE4581D" w14:textId="77777777" w:rsidR="00B8214D" w:rsidRPr="00C07939" w:rsidRDefault="00B8214D" w:rsidP="0098279D">
            <w:pPr>
              <w:spacing w:line="276" w:lineRule="auto"/>
              <w:jc w:val="both"/>
              <w:rPr>
                <w:i/>
                <w:iCs/>
                <w:kern w:val="0"/>
                <w:lang w:eastAsia="lt-LT"/>
              </w:rPr>
            </w:pPr>
            <w:r w:rsidRPr="00C07939">
              <w:rPr>
                <w:i/>
                <w:iCs/>
                <w:kern w:val="0"/>
                <w:lang w:eastAsia="lt-LT"/>
              </w:rPr>
              <w:t>2. Eksploatacinių kaštų mažinimas</w:t>
            </w:r>
          </w:p>
          <w:p w14:paraId="06152462" w14:textId="77777777" w:rsidR="00B8214D" w:rsidRPr="00C07939" w:rsidRDefault="00B8214D" w:rsidP="0098279D">
            <w:pPr>
              <w:spacing w:line="276" w:lineRule="auto"/>
              <w:jc w:val="both"/>
              <w:rPr>
                <w:i/>
                <w:iCs/>
                <w:kern w:val="0"/>
                <w:lang w:eastAsia="lt-LT"/>
              </w:rPr>
            </w:pPr>
          </w:p>
          <w:p w14:paraId="742180E4" w14:textId="77777777" w:rsidR="00B8214D" w:rsidRPr="00C07939" w:rsidRDefault="00B8214D" w:rsidP="0098279D">
            <w:pPr>
              <w:spacing w:line="276" w:lineRule="auto"/>
              <w:jc w:val="both"/>
              <w:rPr>
                <w:i/>
                <w:iCs/>
                <w:kern w:val="0"/>
                <w:lang w:eastAsia="lt-LT"/>
              </w:rPr>
            </w:pPr>
            <w:r w:rsidRPr="00C07939">
              <w:rPr>
                <w:i/>
                <w:iCs/>
                <w:kern w:val="0"/>
                <w:lang w:eastAsia="lt-LT"/>
              </w:rPr>
              <w:t>Projektuojamos elektros energijos tiekimo, skydinių ir elektros generatorių sistemos turi užtikrinti mažus eksploatacinius kaštus, įskaitant:</w:t>
            </w:r>
          </w:p>
          <w:p w14:paraId="445A9AFF" w14:textId="77777777" w:rsidR="00B8214D" w:rsidRPr="00C07939" w:rsidRDefault="00B8214D" w:rsidP="0098279D">
            <w:pPr>
              <w:spacing w:line="276" w:lineRule="auto"/>
              <w:jc w:val="both"/>
              <w:rPr>
                <w:i/>
                <w:iCs/>
                <w:kern w:val="0"/>
                <w:lang w:eastAsia="lt-LT"/>
              </w:rPr>
            </w:pPr>
          </w:p>
          <w:p w14:paraId="62F8FF54" w14:textId="77777777" w:rsidR="00B8214D" w:rsidRPr="00C07939" w:rsidRDefault="00B8214D" w:rsidP="0098279D">
            <w:pPr>
              <w:spacing w:line="276" w:lineRule="auto"/>
              <w:jc w:val="both"/>
              <w:rPr>
                <w:i/>
                <w:iCs/>
                <w:kern w:val="0"/>
                <w:lang w:eastAsia="lt-LT"/>
              </w:rPr>
            </w:pPr>
            <w:r w:rsidRPr="00C07939">
              <w:rPr>
                <w:i/>
                <w:iCs/>
                <w:kern w:val="0"/>
                <w:lang w:eastAsia="lt-LT"/>
              </w:rPr>
              <w:t>kuro sąnaudas,</w:t>
            </w:r>
          </w:p>
          <w:p w14:paraId="0568196E" w14:textId="77777777" w:rsidR="00B8214D" w:rsidRPr="00C07939" w:rsidRDefault="00B8214D" w:rsidP="0098279D">
            <w:pPr>
              <w:spacing w:line="276" w:lineRule="auto"/>
              <w:jc w:val="both"/>
              <w:rPr>
                <w:i/>
                <w:iCs/>
                <w:kern w:val="0"/>
                <w:lang w:eastAsia="lt-LT"/>
              </w:rPr>
            </w:pPr>
          </w:p>
          <w:p w14:paraId="05A43142" w14:textId="77777777" w:rsidR="00B8214D" w:rsidRPr="00C07939" w:rsidRDefault="00B8214D" w:rsidP="0098279D">
            <w:pPr>
              <w:spacing w:line="276" w:lineRule="auto"/>
              <w:jc w:val="both"/>
              <w:rPr>
                <w:i/>
                <w:iCs/>
                <w:kern w:val="0"/>
                <w:lang w:eastAsia="lt-LT"/>
              </w:rPr>
            </w:pPr>
            <w:r w:rsidRPr="00C07939">
              <w:rPr>
                <w:i/>
                <w:iCs/>
                <w:kern w:val="0"/>
                <w:lang w:eastAsia="lt-LT"/>
              </w:rPr>
              <w:t>elektros energijos nuostolių mažinimą,</w:t>
            </w:r>
          </w:p>
          <w:p w14:paraId="07026F78" w14:textId="77777777" w:rsidR="00B8214D" w:rsidRPr="00C07939" w:rsidRDefault="00B8214D" w:rsidP="0098279D">
            <w:pPr>
              <w:spacing w:line="276" w:lineRule="auto"/>
              <w:jc w:val="both"/>
              <w:rPr>
                <w:i/>
                <w:iCs/>
                <w:kern w:val="0"/>
                <w:lang w:eastAsia="lt-LT"/>
              </w:rPr>
            </w:pPr>
          </w:p>
          <w:p w14:paraId="037B14CE" w14:textId="77777777" w:rsidR="00B8214D" w:rsidRPr="00C07939" w:rsidRDefault="00B8214D" w:rsidP="0098279D">
            <w:pPr>
              <w:spacing w:line="276" w:lineRule="auto"/>
              <w:jc w:val="both"/>
              <w:rPr>
                <w:i/>
                <w:iCs/>
                <w:kern w:val="0"/>
                <w:lang w:eastAsia="lt-LT"/>
              </w:rPr>
            </w:pPr>
            <w:r w:rsidRPr="00C07939">
              <w:rPr>
                <w:i/>
                <w:iCs/>
                <w:kern w:val="0"/>
                <w:lang w:eastAsia="lt-LT"/>
              </w:rPr>
              <w:t>techninės priežiūros ir remonto kaštus;</w:t>
            </w:r>
          </w:p>
          <w:p w14:paraId="23D9DDE2" w14:textId="77777777" w:rsidR="00B8214D" w:rsidRPr="00C07939" w:rsidRDefault="00B8214D" w:rsidP="0098279D">
            <w:pPr>
              <w:spacing w:line="276" w:lineRule="auto"/>
              <w:jc w:val="both"/>
              <w:rPr>
                <w:i/>
                <w:iCs/>
                <w:kern w:val="0"/>
                <w:lang w:eastAsia="lt-LT"/>
              </w:rPr>
            </w:pPr>
          </w:p>
          <w:p w14:paraId="7821DFAB" w14:textId="77777777" w:rsidR="00B8214D" w:rsidRPr="00C07939" w:rsidRDefault="00B8214D" w:rsidP="0098279D">
            <w:pPr>
              <w:spacing w:line="276" w:lineRule="auto"/>
              <w:jc w:val="both"/>
              <w:rPr>
                <w:i/>
                <w:iCs/>
                <w:kern w:val="0"/>
                <w:lang w:eastAsia="lt-LT"/>
              </w:rPr>
            </w:pPr>
            <w:r w:rsidRPr="00C07939">
              <w:rPr>
                <w:i/>
                <w:iCs/>
                <w:kern w:val="0"/>
                <w:lang w:eastAsia="lt-LT"/>
              </w:rPr>
              <w:t>Parenkami sprendiniai turi būti ilgaamžiai, patikimi, su minimaliu neplaninių gedimų skaičiumi.</w:t>
            </w:r>
          </w:p>
          <w:p w14:paraId="468EA8A5" w14:textId="77777777" w:rsidR="00B8214D" w:rsidRPr="00C07939" w:rsidRDefault="00B8214D" w:rsidP="0098279D">
            <w:pPr>
              <w:spacing w:line="276" w:lineRule="auto"/>
              <w:jc w:val="both"/>
              <w:rPr>
                <w:i/>
                <w:iCs/>
                <w:kern w:val="0"/>
                <w:lang w:eastAsia="lt-LT"/>
              </w:rPr>
            </w:pPr>
          </w:p>
          <w:p w14:paraId="69E88FCA" w14:textId="77777777" w:rsidR="00B8214D" w:rsidRPr="00C07939" w:rsidRDefault="00B8214D" w:rsidP="0098279D">
            <w:pPr>
              <w:spacing w:line="276" w:lineRule="auto"/>
              <w:jc w:val="both"/>
              <w:rPr>
                <w:i/>
                <w:iCs/>
                <w:kern w:val="0"/>
                <w:lang w:eastAsia="lt-LT"/>
              </w:rPr>
            </w:pPr>
            <w:r w:rsidRPr="00C07939">
              <w:rPr>
                <w:i/>
                <w:iCs/>
                <w:kern w:val="0"/>
                <w:lang w:eastAsia="lt-LT"/>
              </w:rPr>
              <w:t>3. Naudojimo (eksploataciniai) rodikliai</w:t>
            </w:r>
          </w:p>
          <w:p w14:paraId="19E12E06" w14:textId="77777777" w:rsidR="00B8214D" w:rsidRPr="00C07939" w:rsidRDefault="00B8214D" w:rsidP="0098279D">
            <w:pPr>
              <w:spacing w:line="276" w:lineRule="auto"/>
              <w:jc w:val="both"/>
              <w:rPr>
                <w:i/>
                <w:iCs/>
                <w:kern w:val="0"/>
                <w:lang w:eastAsia="lt-LT"/>
              </w:rPr>
            </w:pPr>
          </w:p>
          <w:p w14:paraId="6EAF5665" w14:textId="77777777" w:rsidR="00B8214D" w:rsidRPr="00C07939" w:rsidRDefault="00B8214D" w:rsidP="0098279D">
            <w:pPr>
              <w:spacing w:line="276" w:lineRule="auto"/>
              <w:jc w:val="both"/>
              <w:rPr>
                <w:i/>
                <w:iCs/>
                <w:kern w:val="0"/>
                <w:lang w:eastAsia="lt-LT"/>
              </w:rPr>
            </w:pPr>
            <w:r w:rsidRPr="00C07939">
              <w:rPr>
                <w:i/>
                <w:iCs/>
                <w:kern w:val="0"/>
                <w:lang w:eastAsia="lt-LT"/>
              </w:rPr>
              <w:t>Projektuojamos sistemos turi užtikrinti:</w:t>
            </w:r>
          </w:p>
          <w:p w14:paraId="57926610" w14:textId="77777777" w:rsidR="00B8214D" w:rsidRPr="00C07939" w:rsidRDefault="00B8214D" w:rsidP="0098279D">
            <w:pPr>
              <w:spacing w:line="276" w:lineRule="auto"/>
              <w:jc w:val="both"/>
              <w:rPr>
                <w:i/>
                <w:iCs/>
                <w:kern w:val="0"/>
                <w:lang w:eastAsia="lt-LT"/>
              </w:rPr>
            </w:pPr>
          </w:p>
          <w:p w14:paraId="266259F1" w14:textId="77777777" w:rsidR="00B8214D" w:rsidRPr="00C07939" w:rsidRDefault="00B8214D" w:rsidP="0098279D">
            <w:pPr>
              <w:spacing w:line="276" w:lineRule="auto"/>
              <w:jc w:val="both"/>
              <w:rPr>
                <w:i/>
                <w:iCs/>
                <w:kern w:val="0"/>
                <w:lang w:eastAsia="lt-LT"/>
              </w:rPr>
            </w:pPr>
            <w:r w:rsidRPr="00C07939">
              <w:rPr>
                <w:i/>
                <w:iCs/>
                <w:kern w:val="0"/>
                <w:lang w:eastAsia="lt-LT"/>
              </w:rPr>
              <w:t>patikimą elektros energijos tiekimą kritinėms ligoninės funkcijoms;</w:t>
            </w:r>
          </w:p>
          <w:p w14:paraId="26213C22" w14:textId="77777777" w:rsidR="00B8214D" w:rsidRPr="00C07939" w:rsidRDefault="00B8214D" w:rsidP="0098279D">
            <w:pPr>
              <w:spacing w:line="276" w:lineRule="auto"/>
              <w:jc w:val="both"/>
              <w:rPr>
                <w:i/>
                <w:iCs/>
                <w:kern w:val="0"/>
                <w:lang w:eastAsia="lt-LT"/>
              </w:rPr>
            </w:pPr>
          </w:p>
          <w:p w14:paraId="640CA610" w14:textId="77777777" w:rsidR="00B8214D" w:rsidRPr="00C07939" w:rsidRDefault="00B8214D" w:rsidP="0098279D">
            <w:pPr>
              <w:spacing w:line="276" w:lineRule="auto"/>
              <w:jc w:val="both"/>
              <w:rPr>
                <w:i/>
                <w:iCs/>
                <w:kern w:val="0"/>
                <w:lang w:eastAsia="lt-LT"/>
              </w:rPr>
            </w:pPr>
            <w:r w:rsidRPr="00C07939">
              <w:rPr>
                <w:i/>
                <w:iCs/>
                <w:kern w:val="0"/>
                <w:lang w:eastAsia="lt-LT"/>
              </w:rPr>
              <w:t>nepertraukiamą elektros tiekimą avariniu režimu, naudojant elektros generatorius;</w:t>
            </w:r>
          </w:p>
          <w:p w14:paraId="544B991D" w14:textId="77777777" w:rsidR="00B8214D" w:rsidRPr="00C07939" w:rsidRDefault="00B8214D" w:rsidP="0098279D">
            <w:pPr>
              <w:spacing w:line="276" w:lineRule="auto"/>
              <w:jc w:val="both"/>
              <w:rPr>
                <w:i/>
                <w:iCs/>
                <w:kern w:val="0"/>
                <w:lang w:eastAsia="lt-LT"/>
              </w:rPr>
            </w:pPr>
          </w:p>
          <w:p w14:paraId="733DDD8D" w14:textId="77777777" w:rsidR="00B8214D" w:rsidRPr="00C07939" w:rsidRDefault="00B8214D" w:rsidP="0098279D">
            <w:pPr>
              <w:spacing w:line="276" w:lineRule="auto"/>
              <w:jc w:val="both"/>
              <w:rPr>
                <w:i/>
                <w:iCs/>
                <w:kern w:val="0"/>
                <w:lang w:eastAsia="lt-LT"/>
              </w:rPr>
            </w:pPr>
            <w:r w:rsidRPr="00C07939">
              <w:rPr>
                <w:i/>
                <w:iCs/>
                <w:kern w:val="0"/>
                <w:lang w:eastAsia="lt-LT"/>
              </w:rPr>
              <w:t>galimybę efektyviai paskirstyti bendrą generatorių galią (ne mažesnę kaip 1100 kW) tarp pastatų ir sistemų;</w:t>
            </w:r>
          </w:p>
          <w:p w14:paraId="27695945" w14:textId="77777777" w:rsidR="00B8214D" w:rsidRPr="00C07939" w:rsidRDefault="00B8214D" w:rsidP="0098279D">
            <w:pPr>
              <w:spacing w:line="276" w:lineRule="auto"/>
              <w:jc w:val="both"/>
              <w:rPr>
                <w:i/>
                <w:iCs/>
                <w:kern w:val="0"/>
                <w:lang w:eastAsia="lt-LT"/>
              </w:rPr>
            </w:pPr>
          </w:p>
          <w:p w14:paraId="0F92670A"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Projektiniai sprendiniai turi sudaryti sąlygas racionaliam esamų įrenginių naudojimui (įskaitant galimybę permontuoti ir integruoti esamus generatorius, jeigu tai </w:t>
            </w:r>
            <w:r w:rsidRPr="00C07939">
              <w:rPr>
                <w:i/>
                <w:iCs/>
                <w:kern w:val="0"/>
                <w:lang w:eastAsia="lt-LT"/>
              </w:rPr>
              <w:lastRenderedPageBreak/>
              <w:t>techniškai ir ekonomiškai pagrįsta).</w:t>
            </w:r>
          </w:p>
          <w:p w14:paraId="7E879C3B" w14:textId="77777777" w:rsidR="00B8214D" w:rsidRPr="00C07939" w:rsidRDefault="00B8214D" w:rsidP="0098279D">
            <w:pPr>
              <w:spacing w:line="276" w:lineRule="auto"/>
              <w:jc w:val="both"/>
              <w:rPr>
                <w:i/>
                <w:iCs/>
                <w:kern w:val="0"/>
                <w:lang w:eastAsia="lt-LT"/>
              </w:rPr>
            </w:pPr>
          </w:p>
          <w:p w14:paraId="33818D14" w14:textId="77777777" w:rsidR="00B8214D" w:rsidRPr="00C07939" w:rsidRDefault="00B8214D" w:rsidP="0098279D">
            <w:pPr>
              <w:spacing w:line="276" w:lineRule="auto"/>
              <w:jc w:val="both"/>
              <w:rPr>
                <w:i/>
                <w:iCs/>
                <w:kern w:val="0"/>
                <w:lang w:eastAsia="lt-LT"/>
              </w:rPr>
            </w:pPr>
            <w:r w:rsidRPr="00C07939">
              <w:rPr>
                <w:i/>
                <w:iCs/>
                <w:kern w:val="0"/>
                <w:lang w:eastAsia="lt-LT"/>
              </w:rPr>
              <w:t>4. Gyvavimo ciklo kaštų vertinimas</w:t>
            </w:r>
          </w:p>
          <w:p w14:paraId="0C0E05AC" w14:textId="77777777" w:rsidR="00B8214D" w:rsidRPr="00C07939" w:rsidRDefault="00B8214D" w:rsidP="0098279D">
            <w:pPr>
              <w:spacing w:line="276" w:lineRule="auto"/>
              <w:jc w:val="both"/>
              <w:rPr>
                <w:i/>
                <w:iCs/>
                <w:kern w:val="0"/>
                <w:lang w:eastAsia="lt-LT"/>
              </w:rPr>
            </w:pPr>
          </w:p>
          <w:p w14:paraId="10FC3CF4" w14:textId="77777777" w:rsidR="00B8214D" w:rsidRPr="00C07939" w:rsidRDefault="00B8214D" w:rsidP="0098279D">
            <w:pPr>
              <w:spacing w:line="276" w:lineRule="auto"/>
              <w:jc w:val="both"/>
              <w:rPr>
                <w:i/>
                <w:iCs/>
                <w:kern w:val="0"/>
                <w:lang w:eastAsia="lt-LT"/>
              </w:rPr>
            </w:pPr>
            <w:r w:rsidRPr="00C07939">
              <w:rPr>
                <w:i/>
                <w:iCs/>
                <w:kern w:val="0"/>
                <w:lang w:eastAsia="lt-LT"/>
              </w:rPr>
              <w:t>Projektavimo metu turi būti įvertinti visos sistemos gyvavimo ciklo kaštai (įrengimo, eksploatacijos, priežiūros, galimo atnaujinimo);</w:t>
            </w:r>
          </w:p>
          <w:p w14:paraId="37BB0939" w14:textId="77777777" w:rsidR="00B8214D" w:rsidRPr="00C07939" w:rsidRDefault="00B8214D" w:rsidP="0098279D">
            <w:pPr>
              <w:spacing w:line="276" w:lineRule="auto"/>
              <w:jc w:val="both"/>
              <w:rPr>
                <w:i/>
                <w:iCs/>
                <w:kern w:val="0"/>
                <w:lang w:eastAsia="lt-LT"/>
              </w:rPr>
            </w:pPr>
          </w:p>
          <w:p w14:paraId="1D5DAC78" w14:textId="77777777" w:rsidR="00B8214D" w:rsidRPr="00C07939" w:rsidRDefault="00B8214D" w:rsidP="0098279D">
            <w:pPr>
              <w:spacing w:line="276" w:lineRule="auto"/>
              <w:jc w:val="both"/>
              <w:rPr>
                <w:i/>
                <w:iCs/>
                <w:kern w:val="0"/>
                <w:lang w:eastAsia="lt-LT"/>
              </w:rPr>
            </w:pPr>
            <w:r w:rsidRPr="00C07939">
              <w:rPr>
                <w:i/>
                <w:iCs/>
                <w:kern w:val="0"/>
                <w:lang w:eastAsia="lt-LT"/>
              </w:rPr>
              <w:t>Turi būti parenkami sprendiniai, kurie per planuojamą naudojimo laikotarpį užtikrina mažiausias bendras sąnaudas, net jei pradinių investicijų dydis yra didesnis, bet ekonomiškai pagrįstas.</w:t>
            </w:r>
          </w:p>
          <w:p w14:paraId="2DAE4C7D" w14:textId="77777777" w:rsidR="00B8214D" w:rsidRPr="00C07939" w:rsidRDefault="00B8214D" w:rsidP="0098279D">
            <w:pPr>
              <w:spacing w:line="276" w:lineRule="auto"/>
              <w:jc w:val="both"/>
              <w:rPr>
                <w:i/>
                <w:iCs/>
                <w:kern w:val="0"/>
                <w:lang w:eastAsia="lt-LT"/>
              </w:rPr>
            </w:pPr>
          </w:p>
          <w:p w14:paraId="12B92989" w14:textId="77777777" w:rsidR="00B8214D" w:rsidRPr="00C07939" w:rsidRDefault="00B8214D" w:rsidP="0098279D">
            <w:pPr>
              <w:spacing w:line="276" w:lineRule="auto"/>
              <w:jc w:val="both"/>
              <w:rPr>
                <w:i/>
                <w:iCs/>
                <w:kern w:val="0"/>
                <w:lang w:eastAsia="lt-LT"/>
              </w:rPr>
            </w:pPr>
            <w:r w:rsidRPr="00C07939">
              <w:rPr>
                <w:i/>
                <w:iCs/>
                <w:kern w:val="0"/>
                <w:lang w:eastAsia="lt-LT"/>
              </w:rPr>
              <w:t>5. Lankstumas ir plėtros galimybės</w:t>
            </w:r>
          </w:p>
          <w:p w14:paraId="647B233E" w14:textId="77777777" w:rsidR="00B8214D" w:rsidRPr="00C07939" w:rsidRDefault="00B8214D" w:rsidP="0098279D">
            <w:pPr>
              <w:spacing w:line="276" w:lineRule="auto"/>
              <w:jc w:val="both"/>
              <w:rPr>
                <w:i/>
                <w:iCs/>
                <w:kern w:val="0"/>
                <w:lang w:eastAsia="lt-LT"/>
              </w:rPr>
            </w:pPr>
          </w:p>
          <w:p w14:paraId="6303DD62" w14:textId="77777777" w:rsidR="00B8214D" w:rsidRPr="00C07939" w:rsidRDefault="00B8214D" w:rsidP="0098279D">
            <w:pPr>
              <w:spacing w:line="276" w:lineRule="auto"/>
              <w:jc w:val="both"/>
              <w:rPr>
                <w:i/>
                <w:iCs/>
                <w:kern w:val="0"/>
                <w:lang w:eastAsia="lt-LT"/>
              </w:rPr>
            </w:pPr>
            <w:r w:rsidRPr="00C07939">
              <w:rPr>
                <w:i/>
                <w:iCs/>
                <w:kern w:val="0"/>
                <w:lang w:eastAsia="lt-LT"/>
              </w:rPr>
              <w:t>Projektiniai sprendiniai turi numatyti galimybę:</w:t>
            </w:r>
          </w:p>
          <w:p w14:paraId="2650ECF8" w14:textId="77777777" w:rsidR="00B8214D" w:rsidRPr="00C07939" w:rsidRDefault="00B8214D" w:rsidP="0098279D">
            <w:pPr>
              <w:spacing w:line="276" w:lineRule="auto"/>
              <w:jc w:val="both"/>
              <w:rPr>
                <w:i/>
                <w:iCs/>
                <w:kern w:val="0"/>
                <w:lang w:eastAsia="lt-LT"/>
              </w:rPr>
            </w:pPr>
          </w:p>
          <w:p w14:paraId="099F9CF2" w14:textId="77777777" w:rsidR="00B8214D" w:rsidRPr="00C07939" w:rsidRDefault="00B8214D" w:rsidP="0098279D">
            <w:pPr>
              <w:spacing w:line="276" w:lineRule="auto"/>
              <w:jc w:val="both"/>
              <w:rPr>
                <w:i/>
                <w:iCs/>
                <w:kern w:val="0"/>
                <w:lang w:eastAsia="lt-LT"/>
              </w:rPr>
            </w:pPr>
            <w:r w:rsidRPr="00C07939">
              <w:rPr>
                <w:i/>
                <w:iCs/>
                <w:kern w:val="0"/>
                <w:lang w:eastAsia="lt-LT"/>
              </w:rPr>
              <w:t>ateityje didinti elektros apkrovas;</w:t>
            </w:r>
          </w:p>
          <w:p w14:paraId="4B54A1E4" w14:textId="77777777" w:rsidR="00B8214D" w:rsidRPr="00C07939" w:rsidRDefault="00B8214D" w:rsidP="0098279D">
            <w:pPr>
              <w:spacing w:line="276" w:lineRule="auto"/>
              <w:jc w:val="both"/>
              <w:rPr>
                <w:i/>
                <w:iCs/>
                <w:kern w:val="0"/>
                <w:lang w:eastAsia="lt-LT"/>
              </w:rPr>
            </w:pPr>
          </w:p>
          <w:p w14:paraId="08D38797" w14:textId="77777777" w:rsidR="00B8214D" w:rsidRPr="00C07939" w:rsidRDefault="00B8214D" w:rsidP="0098279D">
            <w:pPr>
              <w:spacing w:line="276" w:lineRule="auto"/>
              <w:jc w:val="both"/>
              <w:rPr>
                <w:i/>
                <w:iCs/>
                <w:kern w:val="0"/>
                <w:lang w:eastAsia="lt-LT"/>
              </w:rPr>
            </w:pPr>
            <w:r w:rsidRPr="00C07939">
              <w:rPr>
                <w:i/>
                <w:iCs/>
                <w:kern w:val="0"/>
                <w:lang w:eastAsia="lt-LT"/>
              </w:rPr>
              <w:t>prijungti papildomus elektros generatorius ar vartotojus be esminių rekonstrukcijų;</w:t>
            </w:r>
          </w:p>
          <w:p w14:paraId="36056494" w14:textId="77777777" w:rsidR="00B8214D" w:rsidRPr="00C07939" w:rsidRDefault="00B8214D" w:rsidP="0098279D">
            <w:pPr>
              <w:spacing w:line="276" w:lineRule="auto"/>
              <w:jc w:val="both"/>
              <w:rPr>
                <w:i/>
                <w:iCs/>
                <w:kern w:val="0"/>
                <w:lang w:eastAsia="lt-LT"/>
              </w:rPr>
            </w:pPr>
          </w:p>
          <w:p w14:paraId="07F04880" w14:textId="77777777" w:rsidR="00B8214D" w:rsidRPr="0004269A" w:rsidRDefault="00B8214D" w:rsidP="0098279D">
            <w:pPr>
              <w:spacing w:line="276" w:lineRule="auto"/>
              <w:jc w:val="both"/>
              <w:rPr>
                <w:i/>
                <w:iCs/>
                <w:kern w:val="0"/>
                <w:lang w:eastAsia="lt-LT"/>
              </w:rPr>
            </w:pPr>
            <w:r w:rsidRPr="00C07939">
              <w:rPr>
                <w:i/>
                <w:iCs/>
                <w:kern w:val="0"/>
                <w:lang w:eastAsia="lt-LT"/>
              </w:rPr>
              <w:t>Tai turi būti pasiekta be neproporcingo projekto kainos didinimo.</w:t>
            </w:r>
          </w:p>
        </w:tc>
      </w:tr>
      <w:tr w:rsidR="00B8214D" w:rsidRPr="0004269A" w14:paraId="473C91C4"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0CAF6E75" w14:textId="77777777" w:rsidR="00B8214D" w:rsidRPr="0004269A" w:rsidRDefault="00B8214D" w:rsidP="0098279D">
            <w:pPr>
              <w:spacing w:line="276" w:lineRule="auto"/>
              <w:jc w:val="both"/>
            </w:pPr>
            <w:r w:rsidRPr="0004269A">
              <w:lastRenderedPageBreak/>
              <w:t>21.</w:t>
            </w:r>
          </w:p>
        </w:tc>
        <w:tc>
          <w:tcPr>
            <w:tcW w:w="2711" w:type="dxa"/>
            <w:tcBorders>
              <w:top w:val="single" w:sz="4" w:space="0" w:color="auto"/>
              <w:left w:val="single" w:sz="4" w:space="0" w:color="auto"/>
              <w:bottom w:val="single" w:sz="4" w:space="0" w:color="auto"/>
              <w:right w:val="single" w:sz="4" w:space="0" w:color="auto"/>
            </w:tcBorders>
            <w:hideMark/>
          </w:tcPr>
          <w:p w14:paraId="412D39EC" w14:textId="77777777" w:rsidR="00B8214D" w:rsidRPr="0004269A" w:rsidRDefault="00B8214D" w:rsidP="0098279D">
            <w:pPr>
              <w:spacing w:line="276" w:lineRule="auto"/>
              <w:jc w:val="both"/>
              <w:rPr>
                <w:u w:val="single"/>
              </w:rPr>
            </w:pPr>
            <w:r w:rsidRPr="0004269A">
              <w:t>Statinio ar statinių grupės projektavimo ir statybos eiliškumas</w:t>
            </w:r>
          </w:p>
        </w:tc>
        <w:tc>
          <w:tcPr>
            <w:tcW w:w="5812" w:type="dxa"/>
            <w:tcBorders>
              <w:top w:val="single" w:sz="4" w:space="0" w:color="auto"/>
              <w:left w:val="single" w:sz="4" w:space="0" w:color="auto"/>
              <w:bottom w:val="single" w:sz="4" w:space="0" w:color="auto"/>
              <w:right w:val="single" w:sz="4" w:space="0" w:color="auto"/>
            </w:tcBorders>
            <w:hideMark/>
          </w:tcPr>
          <w:p w14:paraId="7F13EE25" w14:textId="77777777" w:rsidR="00B8214D" w:rsidRPr="00C07939" w:rsidRDefault="00B8214D" w:rsidP="0098279D">
            <w:pPr>
              <w:spacing w:line="276" w:lineRule="auto"/>
              <w:jc w:val="both"/>
              <w:rPr>
                <w:i/>
                <w:iCs/>
                <w:kern w:val="0"/>
                <w:lang w:eastAsia="lt-LT"/>
              </w:rPr>
            </w:pPr>
            <w:r w:rsidRPr="00C07939">
              <w:rPr>
                <w:i/>
                <w:iCs/>
                <w:kern w:val="0"/>
                <w:lang w:eastAsia="lt-LT"/>
              </w:rPr>
              <w:t>Projektavimo ir statybos darbai turi būti vykdomi etapais (grupėmis), užtikrinant nepertraukiamą VšĮ Respublikinės Panevėžio ligoninės veiklą, elektros energijos tiekimo patikimumą ir galimybę atskiras projekto dalis naudoti pagal paskirtį nepriklausomai nuo kitų darbų užbaigimo.</w:t>
            </w:r>
          </w:p>
          <w:p w14:paraId="3AA3F25C" w14:textId="77777777" w:rsidR="00B8214D" w:rsidRPr="00C07939" w:rsidRDefault="00B8214D" w:rsidP="0098279D">
            <w:pPr>
              <w:spacing w:line="276" w:lineRule="auto"/>
              <w:jc w:val="both"/>
              <w:rPr>
                <w:i/>
                <w:iCs/>
                <w:kern w:val="0"/>
                <w:lang w:eastAsia="lt-LT"/>
              </w:rPr>
            </w:pPr>
          </w:p>
          <w:p w14:paraId="3E958312" w14:textId="77777777" w:rsidR="00B8214D" w:rsidRPr="00C07939" w:rsidRDefault="00B8214D" w:rsidP="0098279D">
            <w:pPr>
              <w:spacing w:line="276" w:lineRule="auto"/>
              <w:jc w:val="both"/>
              <w:rPr>
                <w:i/>
                <w:iCs/>
                <w:kern w:val="0"/>
                <w:lang w:eastAsia="lt-LT"/>
              </w:rPr>
            </w:pPr>
            <w:r w:rsidRPr="00C07939">
              <w:rPr>
                <w:i/>
                <w:iCs/>
                <w:kern w:val="0"/>
                <w:lang w:eastAsia="lt-LT"/>
              </w:rPr>
              <w:t>I etapas – Projektavimo etapas</w:t>
            </w:r>
          </w:p>
          <w:p w14:paraId="08D2269B" w14:textId="77777777" w:rsidR="00B8214D" w:rsidRPr="00C07939" w:rsidRDefault="00B8214D" w:rsidP="0098279D">
            <w:pPr>
              <w:spacing w:line="276" w:lineRule="auto"/>
              <w:jc w:val="both"/>
              <w:rPr>
                <w:i/>
                <w:iCs/>
                <w:kern w:val="0"/>
                <w:lang w:eastAsia="lt-LT"/>
              </w:rPr>
            </w:pPr>
          </w:p>
          <w:p w14:paraId="011FAC5A" w14:textId="77777777" w:rsidR="00B8214D" w:rsidRPr="00C07939" w:rsidRDefault="00B8214D" w:rsidP="0098279D">
            <w:pPr>
              <w:spacing w:line="276" w:lineRule="auto"/>
              <w:jc w:val="both"/>
              <w:rPr>
                <w:i/>
                <w:iCs/>
                <w:kern w:val="0"/>
                <w:lang w:eastAsia="lt-LT"/>
              </w:rPr>
            </w:pPr>
            <w:r w:rsidRPr="00C07939">
              <w:rPr>
                <w:i/>
                <w:iCs/>
                <w:kern w:val="0"/>
                <w:lang w:eastAsia="lt-LT"/>
              </w:rPr>
              <w:t>Esamos situacijos analizė:</w:t>
            </w:r>
          </w:p>
          <w:p w14:paraId="3723BA55" w14:textId="77777777" w:rsidR="00B8214D" w:rsidRPr="00C07939" w:rsidRDefault="00B8214D" w:rsidP="0098279D">
            <w:pPr>
              <w:spacing w:line="276" w:lineRule="auto"/>
              <w:jc w:val="both"/>
              <w:rPr>
                <w:i/>
                <w:iCs/>
                <w:kern w:val="0"/>
                <w:lang w:eastAsia="lt-LT"/>
              </w:rPr>
            </w:pPr>
          </w:p>
          <w:p w14:paraId="70B02D36" w14:textId="77777777" w:rsidR="00B8214D" w:rsidRPr="00C07939" w:rsidRDefault="00B8214D" w:rsidP="0098279D">
            <w:pPr>
              <w:spacing w:line="276" w:lineRule="auto"/>
              <w:jc w:val="both"/>
              <w:rPr>
                <w:i/>
                <w:iCs/>
                <w:kern w:val="0"/>
                <w:lang w:eastAsia="lt-LT"/>
              </w:rPr>
            </w:pPr>
            <w:r w:rsidRPr="00C07939">
              <w:rPr>
                <w:i/>
                <w:iCs/>
                <w:kern w:val="0"/>
                <w:lang w:eastAsia="lt-LT"/>
              </w:rPr>
              <w:t>esamų elektros skydinių, elektros tiekimo linijų ir rezervinių maitinimo šaltinių inventorizacija;</w:t>
            </w:r>
          </w:p>
          <w:p w14:paraId="31C37039" w14:textId="77777777" w:rsidR="00B8214D" w:rsidRPr="00C07939" w:rsidRDefault="00B8214D" w:rsidP="0098279D">
            <w:pPr>
              <w:spacing w:line="276" w:lineRule="auto"/>
              <w:jc w:val="both"/>
              <w:rPr>
                <w:i/>
                <w:iCs/>
                <w:kern w:val="0"/>
                <w:lang w:eastAsia="lt-LT"/>
              </w:rPr>
            </w:pPr>
          </w:p>
          <w:p w14:paraId="31B4FB12" w14:textId="77777777" w:rsidR="00B8214D" w:rsidRPr="00C07939" w:rsidRDefault="00B8214D" w:rsidP="0098279D">
            <w:pPr>
              <w:spacing w:line="276" w:lineRule="auto"/>
              <w:jc w:val="both"/>
              <w:rPr>
                <w:i/>
                <w:iCs/>
                <w:kern w:val="0"/>
                <w:lang w:eastAsia="lt-LT"/>
              </w:rPr>
            </w:pPr>
            <w:r w:rsidRPr="00C07939">
              <w:rPr>
                <w:i/>
                <w:iCs/>
                <w:kern w:val="0"/>
                <w:lang w:eastAsia="lt-LT"/>
              </w:rPr>
              <w:t>esamų trijų elektros generatorių techninės būklės ir perkėlimo (permontavimo) galimybių analizė;</w:t>
            </w:r>
          </w:p>
          <w:p w14:paraId="0710BC81" w14:textId="77777777" w:rsidR="00B8214D" w:rsidRPr="00C07939" w:rsidRDefault="00B8214D" w:rsidP="0098279D">
            <w:pPr>
              <w:spacing w:line="276" w:lineRule="auto"/>
              <w:jc w:val="both"/>
              <w:rPr>
                <w:i/>
                <w:iCs/>
                <w:kern w:val="0"/>
                <w:lang w:eastAsia="lt-LT"/>
              </w:rPr>
            </w:pPr>
          </w:p>
          <w:p w14:paraId="281C67F9" w14:textId="77777777" w:rsidR="00B8214D" w:rsidRPr="00C07939" w:rsidRDefault="00B8214D" w:rsidP="0098279D">
            <w:pPr>
              <w:spacing w:line="276" w:lineRule="auto"/>
              <w:jc w:val="both"/>
              <w:rPr>
                <w:i/>
                <w:iCs/>
                <w:kern w:val="0"/>
                <w:lang w:eastAsia="lt-LT"/>
              </w:rPr>
            </w:pPr>
            <w:r w:rsidRPr="00C07939">
              <w:rPr>
                <w:i/>
                <w:iCs/>
                <w:kern w:val="0"/>
                <w:lang w:eastAsia="lt-LT"/>
              </w:rPr>
              <w:t>Apkrovų ir galios balanso skaičiavimai:</w:t>
            </w:r>
          </w:p>
          <w:p w14:paraId="64CD7D64" w14:textId="77777777" w:rsidR="00B8214D" w:rsidRPr="00C07939" w:rsidRDefault="00B8214D" w:rsidP="0098279D">
            <w:pPr>
              <w:spacing w:line="276" w:lineRule="auto"/>
              <w:jc w:val="both"/>
              <w:rPr>
                <w:i/>
                <w:iCs/>
                <w:kern w:val="0"/>
                <w:lang w:eastAsia="lt-LT"/>
              </w:rPr>
            </w:pPr>
          </w:p>
          <w:p w14:paraId="3A505F89"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bendros rezervinės galios poreikio (ne mažiau kaip 1100 </w:t>
            </w:r>
            <w:r w:rsidRPr="00C07939">
              <w:rPr>
                <w:i/>
                <w:iCs/>
                <w:kern w:val="0"/>
                <w:lang w:eastAsia="lt-LT"/>
              </w:rPr>
              <w:lastRenderedPageBreak/>
              <w:t>kW) pagrindimas;</w:t>
            </w:r>
          </w:p>
          <w:p w14:paraId="386DEE6D" w14:textId="77777777" w:rsidR="00B8214D" w:rsidRPr="00C07939" w:rsidRDefault="00B8214D" w:rsidP="0098279D">
            <w:pPr>
              <w:spacing w:line="276" w:lineRule="auto"/>
              <w:jc w:val="both"/>
              <w:rPr>
                <w:i/>
                <w:iCs/>
                <w:kern w:val="0"/>
                <w:lang w:eastAsia="lt-LT"/>
              </w:rPr>
            </w:pPr>
          </w:p>
          <w:p w14:paraId="6C609566" w14:textId="77777777" w:rsidR="00B8214D" w:rsidRPr="00C07939" w:rsidRDefault="00B8214D" w:rsidP="0098279D">
            <w:pPr>
              <w:spacing w:line="276" w:lineRule="auto"/>
              <w:jc w:val="both"/>
              <w:rPr>
                <w:i/>
                <w:iCs/>
                <w:kern w:val="0"/>
                <w:lang w:eastAsia="lt-LT"/>
              </w:rPr>
            </w:pPr>
            <w:r w:rsidRPr="00C07939">
              <w:rPr>
                <w:i/>
                <w:iCs/>
                <w:kern w:val="0"/>
                <w:lang w:eastAsia="lt-LT"/>
              </w:rPr>
              <w:t>atskiro 150 kW generatoriaus, projektuojamo slėptuvėje, poreikio ir sprendinių pagrindimas;</w:t>
            </w:r>
          </w:p>
          <w:p w14:paraId="50506709" w14:textId="77777777" w:rsidR="00B8214D" w:rsidRPr="00C07939" w:rsidRDefault="00B8214D" w:rsidP="0098279D">
            <w:pPr>
              <w:spacing w:line="276" w:lineRule="auto"/>
              <w:jc w:val="both"/>
              <w:rPr>
                <w:i/>
                <w:iCs/>
                <w:kern w:val="0"/>
                <w:lang w:eastAsia="lt-LT"/>
              </w:rPr>
            </w:pPr>
          </w:p>
          <w:p w14:paraId="378D9D36" w14:textId="77777777" w:rsidR="00B8214D" w:rsidRPr="00C07939" w:rsidRDefault="00B8214D" w:rsidP="0098279D">
            <w:pPr>
              <w:spacing w:line="276" w:lineRule="auto"/>
              <w:jc w:val="both"/>
              <w:rPr>
                <w:i/>
                <w:iCs/>
                <w:kern w:val="0"/>
                <w:lang w:eastAsia="lt-LT"/>
              </w:rPr>
            </w:pPr>
            <w:r w:rsidRPr="00C07939">
              <w:rPr>
                <w:i/>
                <w:iCs/>
                <w:kern w:val="0"/>
                <w:lang w:eastAsia="lt-LT"/>
              </w:rPr>
              <w:t>Projektinių sprendinių etapų (grupių) suformavimas ir suderinimas su Užsakovu.</w:t>
            </w:r>
          </w:p>
          <w:p w14:paraId="4ED4EB65" w14:textId="77777777" w:rsidR="00B8214D" w:rsidRPr="00C07939" w:rsidRDefault="00B8214D" w:rsidP="0098279D">
            <w:pPr>
              <w:spacing w:line="276" w:lineRule="auto"/>
              <w:jc w:val="both"/>
              <w:rPr>
                <w:i/>
                <w:iCs/>
                <w:kern w:val="0"/>
                <w:lang w:eastAsia="lt-LT"/>
              </w:rPr>
            </w:pPr>
          </w:p>
          <w:p w14:paraId="5957662B" w14:textId="77777777" w:rsidR="00B8214D" w:rsidRPr="00C07939" w:rsidRDefault="00B8214D" w:rsidP="0098279D">
            <w:pPr>
              <w:spacing w:line="276" w:lineRule="auto"/>
              <w:jc w:val="both"/>
              <w:rPr>
                <w:i/>
                <w:iCs/>
                <w:kern w:val="0"/>
                <w:lang w:eastAsia="lt-LT"/>
              </w:rPr>
            </w:pPr>
            <w:r w:rsidRPr="00C07939">
              <w:rPr>
                <w:i/>
                <w:iCs/>
                <w:kern w:val="0"/>
                <w:lang w:eastAsia="lt-LT"/>
              </w:rPr>
              <w:t>II etapas – Statybos (rangos) darbų I grupė</w:t>
            </w:r>
          </w:p>
          <w:p w14:paraId="08F76FB8" w14:textId="77777777" w:rsidR="00B8214D" w:rsidRPr="00C07939" w:rsidRDefault="00B8214D" w:rsidP="0098279D">
            <w:pPr>
              <w:spacing w:line="276" w:lineRule="auto"/>
              <w:jc w:val="both"/>
              <w:rPr>
                <w:i/>
                <w:iCs/>
                <w:kern w:val="0"/>
                <w:lang w:eastAsia="lt-LT"/>
              </w:rPr>
            </w:pPr>
          </w:p>
          <w:p w14:paraId="17858F22" w14:textId="77777777" w:rsidR="00B8214D" w:rsidRPr="00C07939" w:rsidRDefault="00B8214D" w:rsidP="0098279D">
            <w:pPr>
              <w:spacing w:line="276" w:lineRule="auto"/>
              <w:jc w:val="both"/>
              <w:rPr>
                <w:i/>
                <w:iCs/>
                <w:kern w:val="0"/>
                <w:lang w:eastAsia="lt-LT"/>
              </w:rPr>
            </w:pPr>
            <w:r w:rsidRPr="00C07939">
              <w:rPr>
                <w:i/>
                <w:iCs/>
                <w:kern w:val="0"/>
                <w:lang w:eastAsia="lt-LT"/>
              </w:rPr>
              <w:t>Rezervinio maitinimo infrastruktūros parengimas</w:t>
            </w:r>
          </w:p>
          <w:p w14:paraId="79D0C20C" w14:textId="77777777" w:rsidR="00B8214D" w:rsidRPr="00C07939" w:rsidRDefault="00B8214D" w:rsidP="0098279D">
            <w:pPr>
              <w:spacing w:line="276" w:lineRule="auto"/>
              <w:jc w:val="both"/>
              <w:rPr>
                <w:i/>
                <w:iCs/>
                <w:kern w:val="0"/>
                <w:lang w:eastAsia="lt-LT"/>
              </w:rPr>
            </w:pPr>
          </w:p>
          <w:p w14:paraId="58B13720" w14:textId="77777777" w:rsidR="00B8214D" w:rsidRPr="00C07939" w:rsidRDefault="00B8214D" w:rsidP="0098279D">
            <w:pPr>
              <w:spacing w:line="276" w:lineRule="auto"/>
              <w:jc w:val="both"/>
              <w:rPr>
                <w:i/>
                <w:iCs/>
                <w:kern w:val="0"/>
                <w:lang w:eastAsia="lt-LT"/>
              </w:rPr>
            </w:pPr>
            <w:r w:rsidRPr="00C07939">
              <w:rPr>
                <w:i/>
                <w:iCs/>
                <w:kern w:val="0"/>
                <w:lang w:eastAsia="lt-LT"/>
              </w:rPr>
              <w:t>naujų elektros generatorių aikštelių, patalpų ar modulių parengimas;</w:t>
            </w:r>
          </w:p>
          <w:p w14:paraId="219CAEB4" w14:textId="77777777" w:rsidR="00B8214D" w:rsidRPr="00C07939" w:rsidRDefault="00B8214D" w:rsidP="0098279D">
            <w:pPr>
              <w:spacing w:line="276" w:lineRule="auto"/>
              <w:jc w:val="both"/>
              <w:rPr>
                <w:i/>
                <w:iCs/>
                <w:kern w:val="0"/>
                <w:lang w:eastAsia="lt-LT"/>
              </w:rPr>
            </w:pPr>
          </w:p>
          <w:p w14:paraId="12E6EE55" w14:textId="77777777" w:rsidR="00B8214D" w:rsidRPr="00C07939" w:rsidRDefault="00B8214D" w:rsidP="0098279D">
            <w:pPr>
              <w:spacing w:line="276" w:lineRule="auto"/>
              <w:jc w:val="both"/>
              <w:rPr>
                <w:i/>
                <w:iCs/>
                <w:kern w:val="0"/>
                <w:lang w:eastAsia="lt-LT"/>
              </w:rPr>
            </w:pPr>
            <w:r w:rsidRPr="00C07939">
              <w:rPr>
                <w:i/>
                <w:iCs/>
                <w:kern w:val="0"/>
                <w:lang w:eastAsia="lt-LT"/>
              </w:rPr>
              <w:t>atskiro 150 kW generatoriaus įrengimas slėptuvėje;</w:t>
            </w:r>
          </w:p>
          <w:p w14:paraId="4051FC89" w14:textId="77777777" w:rsidR="00B8214D" w:rsidRPr="00C07939" w:rsidRDefault="00B8214D" w:rsidP="0098279D">
            <w:pPr>
              <w:spacing w:line="276" w:lineRule="auto"/>
              <w:jc w:val="both"/>
              <w:rPr>
                <w:i/>
                <w:iCs/>
                <w:kern w:val="0"/>
                <w:lang w:eastAsia="lt-LT"/>
              </w:rPr>
            </w:pPr>
          </w:p>
          <w:p w14:paraId="2451DC74" w14:textId="77777777" w:rsidR="00B8214D" w:rsidRPr="00C07939" w:rsidRDefault="00B8214D" w:rsidP="0098279D">
            <w:pPr>
              <w:spacing w:line="276" w:lineRule="auto"/>
              <w:jc w:val="both"/>
              <w:rPr>
                <w:i/>
                <w:iCs/>
                <w:kern w:val="0"/>
                <w:lang w:eastAsia="lt-LT"/>
              </w:rPr>
            </w:pPr>
            <w:r w:rsidRPr="00C07939">
              <w:rPr>
                <w:i/>
                <w:iCs/>
                <w:kern w:val="0"/>
                <w:lang w:eastAsia="lt-LT"/>
              </w:rPr>
              <w:t>pagalbinės infrastruktūros (kuro tiekimo, vėdinimo, dūmų šalinimo, triukšmo slopinimo, automatikos) įrengimas;</w:t>
            </w:r>
          </w:p>
          <w:p w14:paraId="738308F5" w14:textId="77777777" w:rsidR="00B8214D" w:rsidRPr="00C07939" w:rsidRDefault="00B8214D" w:rsidP="0098279D">
            <w:pPr>
              <w:spacing w:line="276" w:lineRule="auto"/>
              <w:jc w:val="both"/>
              <w:rPr>
                <w:i/>
                <w:iCs/>
                <w:kern w:val="0"/>
                <w:lang w:eastAsia="lt-LT"/>
              </w:rPr>
            </w:pPr>
          </w:p>
          <w:p w14:paraId="04FB8F66" w14:textId="77777777" w:rsidR="00B8214D" w:rsidRPr="00C07939" w:rsidRDefault="00B8214D" w:rsidP="0098279D">
            <w:pPr>
              <w:spacing w:line="276" w:lineRule="auto"/>
              <w:jc w:val="both"/>
              <w:rPr>
                <w:i/>
                <w:iCs/>
                <w:kern w:val="0"/>
                <w:lang w:eastAsia="lt-LT"/>
              </w:rPr>
            </w:pPr>
            <w:r w:rsidRPr="00C07939">
              <w:rPr>
                <w:i/>
                <w:iCs/>
                <w:kern w:val="0"/>
                <w:lang w:eastAsia="lt-LT"/>
              </w:rPr>
              <w:t>Šios grupės darbai turi būti suplanuoti taip, kad jie galėtų būti užbaigti ir priimti atskiru statybos užbaigimo aktu.</w:t>
            </w:r>
          </w:p>
          <w:p w14:paraId="41B90137" w14:textId="77777777" w:rsidR="00B8214D" w:rsidRPr="00C07939" w:rsidRDefault="00B8214D" w:rsidP="0098279D">
            <w:pPr>
              <w:spacing w:line="276" w:lineRule="auto"/>
              <w:jc w:val="both"/>
              <w:rPr>
                <w:i/>
                <w:iCs/>
                <w:kern w:val="0"/>
                <w:lang w:eastAsia="lt-LT"/>
              </w:rPr>
            </w:pPr>
          </w:p>
          <w:p w14:paraId="7170678E" w14:textId="77777777" w:rsidR="00B8214D" w:rsidRPr="00C07939" w:rsidRDefault="00B8214D" w:rsidP="0098279D">
            <w:pPr>
              <w:spacing w:line="276" w:lineRule="auto"/>
              <w:jc w:val="both"/>
              <w:rPr>
                <w:i/>
                <w:iCs/>
                <w:kern w:val="0"/>
                <w:lang w:eastAsia="lt-LT"/>
              </w:rPr>
            </w:pPr>
            <w:r w:rsidRPr="00C07939">
              <w:rPr>
                <w:i/>
                <w:iCs/>
                <w:kern w:val="0"/>
                <w:lang w:eastAsia="lt-LT"/>
              </w:rPr>
              <w:t>III etapas – Statybos (rangos) darbų II grupė</w:t>
            </w:r>
          </w:p>
          <w:p w14:paraId="0041A4DB" w14:textId="77777777" w:rsidR="00B8214D" w:rsidRPr="00C07939" w:rsidRDefault="00B8214D" w:rsidP="0098279D">
            <w:pPr>
              <w:spacing w:line="276" w:lineRule="auto"/>
              <w:jc w:val="both"/>
              <w:rPr>
                <w:i/>
                <w:iCs/>
                <w:kern w:val="0"/>
                <w:lang w:eastAsia="lt-LT"/>
              </w:rPr>
            </w:pPr>
          </w:p>
          <w:p w14:paraId="715E192E" w14:textId="77777777" w:rsidR="00B8214D" w:rsidRPr="00C07939" w:rsidRDefault="00B8214D" w:rsidP="0098279D">
            <w:pPr>
              <w:spacing w:line="276" w:lineRule="auto"/>
              <w:jc w:val="both"/>
              <w:rPr>
                <w:i/>
                <w:iCs/>
                <w:kern w:val="0"/>
                <w:lang w:eastAsia="lt-LT"/>
              </w:rPr>
            </w:pPr>
            <w:r w:rsidRPr="00C07939">
              <w:rPr>
                <w:i/>
                <w:iCs/>
                <w:kern w:val="0"/>
                <w:lang w:eastAsia="lt-LT"/>
              </w:rPr>
              <w:t>Elektros skydinių rekonstrukcija ir elektros tinklų pertvarkymas</w:t>
            </w:r>
          </w:p>
          <w:p w14:paraId="41F8FFAF" w14:textId="77777777" w:rsidR="00B8214D" w:rsidRPr="00C07939" w:rsidRDefault="00B8214D" w:rsidP="0098279D">
            <w:pPr>
              <w:spacing w:line="276" w:lineRule="auto"/>
              <w:jc w:val="both"/>
              <w:rPr>
                <w:i/>
                <w:iCs/>
                <w:kern w:val="0"/>
                <w:lang w:eastAsia="lt-LT"/>
              </w:rPr>
            </w:pPr>
          </w:p>
          <w:p w14:paraId="0875BC1D" w14:textId="77777777" w:rsidR="00B8214D" w:rsidRPr="00C07939" w:rsidRDefault="00B8214D" w:rsidP="0098279D">
            <w:pPr>
              <w:spacing w:line="276" w:lineRule="auto"/>
              <w:jc w:val="both"/>
              <w:rPr>
                <w:i/>
                <w:iCs/>
                <w:kern w:val="0"/>
                <w:lang w:eastAsia="lt-LT"/>
              </w:rPr>
            </w:pPr>
            <w:r w:rsidRPr="00C07939">
              <w:rPr>
                <w:i/>
                <w:iCs/>
                <w:kern w:val="0"/>
                <w:lang w:eastAsia="lt-LT"/>
              </w:rPr>
              <w:t>esamų skydinių rekonstravimas, atnaujinimas ar keitimas;</w:t>
            </w:r>
          </w:p>
          <w:p w14:paraId="27BE485A" w14:textId="77777777" w:rsidR="00B8214D" w:rsidRPr="00C07939" w:rsidRDefault="00B8214D" w:rsidP="0098279D">
            <w:pPr>
              <w:spacing w:line="276" w:lineRule="auto"/>
              <w:jc w:val="both"/>
              <w:rPr>
                <w:i/>
                <w:iCs/>
                <w:kern w:val="0"/>
                <w:lang w:eastAsia="lt-LT"/>
              </w:rPr>
            </w:pPr>
          </w:p>
          <w:p w14:paraId="49EA77CA" w14:textId="77777777" w:rsidR="00B8214D" w:rsidRPr="00C07939" w:rsidRDefault="00B8214D" w:rsidP="0098279D">
            <w:pPr>
              <w:spacing w:line="276" w:lineRule="auto"/>
              <w:jc w:val="both"/>
              <w:rPr>
                <w:i/>
                <w:iCs/>
                <w:kern w:val="0"/>
                <w:lang w:eastAsia="lt-LT"/>
              </w:rPr>
            </w:pPr>
            <w:r w:rsidRPr="00C07939">
              <w:rPr>
                <w:i/>
                <w:iCs/>
                <w:kern w:val="0"/>
                <w:lang w:eastAsia="lt-LT"/>
              </w:rPr>
              <w:t>naujų ir rekonstruojamų skydinių prijungimas prie rezervinių maitinimo šaltinių;</w:t>
            </w:r>
          </w:p>
          <w:p w14:paraId="43026B15" w14:textId="77777777" w:rsidR="00B8214D" w:rsidRPr="00C07939" w:rsidRDefault="00B8214D" w:rsidP="0098279D">
            <w:pPr>
              <w:spacing w:line="276" w:lineRule="auto"/>
              <w:jc w:val="both"/>
              <w:rPr>
                <w:i/>
                <w:iCs/>
                <w:kern w:val="0"/>
                <w:lang w:eastAsia="lt-LT"/>
              </w:rPr>
            </w:pPr>
          </w:p>
          <w:p w14:paraId="4ED2D148" w14:textId="77777777" w:rsidR="00B8214D" w:rsidRPr="00C07939" w:rsidRDefault="00B8214D" w:rsidP="0098279D">
            <w:pPr>
              <w:spacing w:line="276" w:lineRule="auto"/>
              <w:jc w:val="both"/>
              <w:rPr>
                <w:i/>
                <w:iCs/>
                <w:kern w:val="0"/>
                <w:lang w:eastAsia="lt-LT"/>
              </w:rPr>
            </w:pPr>
            <w:r w:rsidRPr="00C07939">
              <w:rPr>
                <w:i/>
                <w:iCs/>
                <w:kern w:val="0"/>
                <w:lang w:eastAsia="lt-LT"/>
              </w:rPr>
              <w:t>automatinio rezervo įjungimo (ATS) sprendinių įgyvendinimas;</w:t>
            </w:r>
          </w:p>
          <w:p w14:paraId="08B38A08" w14:textId="77777777" w:rsidR="00B8214D" w:rsidRPr="00C07939" w:rsidRDefault="00B8214D" w:rsidP="0098279D">
            <w:pPr>
              <w:spacing w:line="276" w:lineRule="auto"/>
              <w:jc w:val="both"/>
              <w:rPr>
                <w:i/>
                <w:iCs/>
                <w:kern w:val="0"/>
                <w:lang w:eastAsia="lt-LT"/>
              </w:rPr>
            </w:pPr>
          </w:p>
          <w:p w14:paraId="6AC30455" w14:textId="77777777" w:rsidR="00B8214D" w:rsidRPr="00C07939" w:rsidRDefault="00B8214D" w:rsidP="0098279D">
            <w:pPr>
              <w:spacing w:line="276" w:lineRule="auto"/>
              <w:jc w:val="both"/>
              <w:rPr>
                <w:i/>
                <w:iCs/>
                <w:kern w:val="0"/>
                <w:lang w:eastAsia="lt-LT"/>
              </w:rPr>
            </w:pPr>
            <w:r w:rsidRPr="00C07939">
              <w:rPr>
                <w:i/>
                <w:iCs/>
                <w:kern w:val="0"/>
                <w:lang w:eastAsia="lt-LT"/>
              </w:rPr>
              <w:t>Darbai turi būti vykdomi etapais, užtikrinant, kad kiekvienas pastatas ar jų grupė galėtų funkcionuoti nepriklausomai nuo kitų darbų užbaigimo.</w:t>
            </w:r>
          </w:p>
          <w:p w14:paraId="568A3042" w14:textId="77777777" w:rsidR="00B8214D" w:rsidRPr="00C07939" w:rsidRDefault="00B8214D" w:rsidP="0098279D">
            <w:pPr>
              <w:spacing w:line="276" w:lineRule="auto"/>
              <w:jc w:val="both"/>
              <w:rPr>
                <w:i/>
                <w:iCs/>
                <w:kern w:val="0"/>
                <w:lang w:eastAsia="lt-LT"/>
              </w:rPr>
            </w:pPr>
          </w:p>
          <w:p w14:paraId="0E6A25BA" w14:textId="77777777" w:rsidR="00B8214D" w:rsidRPr="00C07939" w:rsidRDefault="00B8214D" w:rsidP="0098279D">
            <w:pPr>
              <w:spacing w:line="276" w:lineRule="auto"/>
              <w:jc w:val="both"/>
              <w:rPr>
                <w:i/>
                <w:iCs/>
                <w:kern w:val="0"/>
                <w:lang w:eastAsia="lt-LT"/>
              </w:rPr>
            </w:pPr>
            <w:r w:rsidRPr="00C07939">
              <w:rPr>
                <w:i/>
                <w:iCs/>
                <w:kern w:val="0"/>
                <w:lang w:eastAsia="lt-LT"/>
              </w:rPr>
              <w:t>IV etapas – Statybos (rangos) darbų III grupė</w:t>
            </w:r>
          </w:p>
          <w:p w14:paraId="19360A91" w14:textId="77777777" w:rsidR="00B8214D" w:rsidRPr="00C07939" w:rsidRDefault="00B8214D" w:rsidP="0098279D">
            <w:pPr>
              <w:spacing w:line="276" w:lineRule="auto"/>
              <w:jc w:val="both"/>
              <w:rPr>
                <w:i/>
                <w:iCs/>
                <w:kern w:val="0"/>
                <w:lang w:eastAsia="lt-LT"/>
              </w:rPr>
            </w:pPr>
          </w:p>
          <w:p w14:paraId="494026C8" w14:textId="77777777" w:rsidR="00B8214D" w:rsidRPr="00C07939" w:rsidRDefault="00B8214D" w:rsidP="0098279D">
            <w:pPr>
              <w:spacing w:line="276" w:lineRule="auto"/>
              <w:jc w:val="both"/>
              <w:rPr>
                <w:i/>
                <w:iCs/>
                <w:kern w:val="0"/>
                <w:lang w:eastAsia="lt-LT"/>
              </w:rPr>
            </w:pPr>
            <w:r w:rsidRPr="00C07939">
              <w:rPr>
                <w:i/>
                <w:iCs/>
                <w:kern w:val="0"/>
                <w:lang w:eastAsia="lt-LT"/>
              </w:rPr>
              <w:t>Esamų generatorių permontavimas ir integravimas</w:t>
            </w:r>
          </w:p>
          <w:p w14:paraId="3D1C92C9" w14:textId="77777777" w:rsidR="00B8214D" w:rsidRPr="00C07939" w:rsidRDefault="00B8214D" w:rsidP="0098279D">
            <w:pPr>
              <w:spacing w:line="276" w:lineRule="auto"/>
              <w:jc w:val="both"/>
              <w:rPr>
                <w:i/>
                <w:iCs/>
                <w:kern w:val="0"/>
                <w:lang w:eastAsia="lt-LT"/>
              </w:rPr>
            </w:pPr>
          </w:p>
          <w:p w14:paraId="0C37F17B" w14:textId="77777777" w:rsidR="00B8214D" w:rsidRPr="00C07939" w:rsidRDefault="00B8214D" w:rsidP="0098279D">
            <w:pPr>
              <w:spacing w:line="276" w:lineRule="auto"/>
              <w:jc w:val="both"/>
              <w:rPr>
                <w:i/>
                <w:iCs/>
                <w:kern w:val="0"/>
                <w:lang w:eastAsia="lt-LT"/>
              </w:rPr>
            </w:pPr>
            <w:r w:rsidRPr="00C07939">
              <w:rPr>
                <w:i/>
                <w:iCs/>
                <w:kern w:val="0"/>
                <w:lang w:eastAsia="lt-LT"/>
              </w:rPr>
              <w:t>esamų trijų elektros generatorių perkėlimas į naujas ar pertvarkytas vietas (jeigu pagrįsta);</w:t>
            </w:r>
          </w:p>
          <w:p w14:paraId="5937A199" w14:textId="77777777" w:rsidR="00B8214D" w:rsidRPr="00C07939" w:rsidRDefault="00B8214D" w:rsidP="0098279D">
            <w:pPr>
              <w:spacing w:line="276" w:lineRule="auto"/>
              <w:jc w:val="both"/>
              <w:rPr>
                <w:i/>
                <w:iCs/>
                <w:kern w:val="0"/>
                <w:lang w:eastAsia="lt-LT"/>
              </w:rPr>
            </w:pPr>
          </w:p>
          <w:p w14:paraId="463F40F9" w14:textId="77777777" w:rsidR="00B8214D" w:rsidRPr="00C07939" w:rsidRDefault="00B8214D" w:rsidP="0098279D">
            <w:pPr>
              <w:spacing w:line="276" w:lineRule="auto"/>
              <w:jc w:val="both"/>
              <w:rPr>
                <w:i/>
                <w:iCs/>
                <w:kern w:val="0"/>
                <w:lang w:eastAsia="lt-LT"/>
              </w:rPr>
            </w:pPr>
            <w:r w:rsidRPr="00C07939">
              <w:rPr>
                <w:i/>
                <w:iCs/>
                <w:kern w:val="0"/>
                <w:lang w:eastAsia="lt-LT"/>
              </w:rPr>
              <w:t>jų integravimas į bendrą rezervinio maitinimo sistemą;</w:t>
            </w:r>
          </w:p>
          <w:p w14:paraId="03AC7ADC" w14:textId="77777777" w:rsidR="00B8214D" w:rsidRPr="00C07939" w:rsidRDefault="00B8214D" w:rsidP="0098279D">
            <w:pPr>
              <w:spacing w:line="276" w:lineRule="auto"/>
              <w:jc w:val="both"/>
              <w:rPr>
                <w:i/>
                <w:iCs/>
                <w:kern w:val="0"/>
                <w:lang w:eastAsia="lt-LT"/>
              </w:rPr>
            </w:pPr>
          </w:p>
          <w:p w14:paraId="0AF1FAB4" w14:textId="77777777" w:rsidR="00B8214D" w:rsidRPr="00C07939" w:rsidRDefault="00B8214D" w:rsidP="0098279D">
            <w:pPr>
              <w:spacing w:line="276" w:lineRule="auto"/>
              <w:jc w:val="both"/>
              <w:rPr>
                <w:i/>
                <w:iCs/>
                <w:kern w:val="0"/>
                <w:lang w:eastAsia="lt-LT"/>
              </w:rPr>
            </w:pPr>
            <w:r w:rsidRPr="00C07939">
              <w:rPr>
                <w:i/>
                <w:iCs/>
                <w:kern w:val="0"/>
                <w:lang w:eastAsia="lt-LT"/>
              </w:rPr>
              <w:t>suderinimas su naujai įrengtais generatoriais ir skydinėmis.</w:t>
            </w:r>
          </w:p>
          <w:p w14:paraId="002B8863" w14:textId="77777777" w:rsidR="00B8214D" w:rsidRPr="00C07939" w:rsidRDefault="00B8214D" w:rsidP="0098279D">
            <w:pPr>
              <w:spacing w:line="276" w:lineRule="auto"/>
              <w:jc w:val="both"/>
              <w:rPr>
                <w:i/>
                <w:iCs/>
                <w:kern w:val="0"/>
                <w:lang w:eastAsia="lt-LT"/>
              </w:rPr>
            </w:pPr>
          </w:p>
          <w:p w14:paraId="211BEBE6" w14:textId="77777777" w:rsidR="00B8214D" w:rsidRPr="00C07939" w:rsidRDefault="00B8214D" w:rsidP="0098279D">
            <w:pPr>
              <w:spacing w:line="276" w:lineRule="auto"/>
              <w:jc w:val="both"/>
              <w:rPr>
                <w:i/>
                <w:iCs/>
                <w:kern w:val="0"/>
                <w:lang w:eastAsia="lt-LT"/>
              </w:rPr>
            </w:pPr>
            <w:r w:rsidRPr="00C07939">
              <w:rPr>
                <w:i/>
                <w:iCs/>
                <w:kern w:val="0"/>
                <w:lang w:eastAsia="lt-LT"/>
              </w:rPr>
              <w:t>V etapas – Bandomieji paleidimo ir užbaigimo darbai</w:t>
            </w:r>
          </w:p>
          <w:p w14:paraId="4735974B" w14:textId="77777777" w:rsidR="00B8214D" w:rsidRPr="00C07939" w:rsidRDefault="00B8214D" w:rsidP="0098279D">
            <w:pPr>
              <w:spacing w:line="276" w:lineRule="auto"/>
              <w:jc w:val="both"/>
              <w:rPr>
                <w:i/>
                <w:iCs/>
                <w:kern w:val="0"/>
                <w:lang w:eastAsia="lt-LT"/>
              </w:rPr>
            </w:pPr>
          </w:p>
          <w:p w14:paraId="6DF9FE12" w14:textId="77777777" w:rsidR="00B8214D" w:rsidRPr="00C07939" w:rsidRDefault="00B8214D" w:rsidP="0098279D">
            <w:pPr>
              <w:spacing w:line="276" w:lineRule="auto"/>
              <w:jc w:val="both"/>
              <w:rPr>
                <w:i/>
                <w:iCs/>
                <w:kern w:val="0"/>
                <w:lang w:eastAsia="lt-LT"/>
              </w:rPr>
            </w:pPr>
            <w:r w:rsidRPr="00C07939">
              <w:rPr>
                <w:i/>
                <w:iCs/>
                <w:kern w:val="0"/>
                <w:lang w:eastAsia="lt-LT"/>
              </w:rPr>
              <w:t>visų elektros generatorių ir rezervinio maitinimo sistemų kompleksiniai bandymai;</w:t>
            </w:r>
          </w:p>
          <w:p w14:paraId="2A94F2F9" w14:textId="77777777" w:rsidR="00B8214D" w:rsidRPr="00C07939" w:rsidRDefault="00B8214D" w:rsidP="0098279D">
            <w:pPr>
              <w:spacing w:line="276" w:lineRule="auto"/>
              <w:jc w:val="both"/>
              <w:rPr>
                <w:i/>
                <w:iCs/>
                <w:kern w:val="0"/>
                <w:lang w:eastAsia="lt-LT"/>
              </w:rPr>
            </w:pPr>
          </w:p>
          <w:p w14:paraId="2F3A0CCE" w14:textId="77777777" w:rsidR="00B8214D" w:rsidRPr="00C07939" w:rsidRDefault="00B8214D" w:rsidP="0098279D">
            <w:pPr>
              <w:spacing w:line="276" w:lineRule="auto"/>
              <w:jc w:val="both"/>
              <w:rPr>
                <w:i/>
                <w:iCs/>
                <w:kern w:val="0"/>
                <w:lang w:eastAsia="lt-LT"/>
              </w:rPr>
            </w:pPr>
            <w:r w:rsidRPr="00C07939">
              <w:rPr>
                <w:i/>
                <w:iCs/>
                <w:kern w:val="0"/>
                <w:lang w:eastAsia="lt-LT"/>
              </w:rPr>
              <w:t>avarinių ir rezervinių režimų testavimas;</w:t>
            </w:r>
          </w:p>
          <w:p w14:paraId="610A0636" w14:textId="77777777" w:rsidR="00B8214D" w:rsidRPr="00C07939" w:rsidRDefault="00B8214D" w:rsidP="0098279D">
            <w:pPr>
              <w:spacing w:line="276" w:lineRule="auto"/>
              <w:jc w:val="both"/>
              <w:rPr>
                <w:i/>
                <w:iCs/>
                <w:kern w:val="0"/>
                <w:lang w:eastAsia="lt-LT"/>
              </w:rPr>
            </w:pPr>
          </w:p>
          <w:p w14:paraId="589D3B7A" w14:textId="77777777" w:rsidR="00B8214D" w:rsidRPr="00C07939" w:rsidRDefault="00B8214D" w:rsidP="0098279D">
            <w:pPr>
              <w:spacing w:line="276" w:lineRule="auto"/>
              <w:jc w:val="both"/>
              <w:rPr>
                <w:i/>
                <w:iCs/>
                <w:kern w:val="0"/>
                <w:lang w:eastAsia="lt-LT"/>
              </w:rPr>
            </w:pPr>
            <w:r w:rsidRPr="00C07939">
              <w:rPr>
                <w:i/>
                <w:iCs/>
                <w:kern w:val="0"/>
                <w:lang w:eastAsia="lt-LT"/>
              </w:rPr>
              <w:t>atskirų statinių ar jų dalių priėmimas naudoti pagal darbų grupes;</w:t>
            </w:r>
          </w:p>
          <w:p w14:paraId="22FFACCF" w14:textId="77777777" w:rsidR="00B8214D" w:rsidRPr="00C07939" w:rsidRDefault="00B8214D" w:rsidP="0098279D">
            <w:pPr>
              <w:spacing w:line="276" w:lineRule="auto"/>
              <w:jc w:val="both"/>
              <w:rPr>
                <w:i/>
                <w:iCs/>
                <w:kern w:val="0"/>
                <w:lang w:eastAsia="lt-LT"/>
              </w:rPr>
            </w:pPr>
          </w:p>
          <w:p w14:paraId="459553D8" w14:textId="77777777" w:rsidR="00B8214D" w:rsidRPr="00C07939" w:rsidRDefault="00B8214D" w:rsidP="0098279D">
            <w:pPr>
              <w:spacing w:line="276" w:lineRule="auto"/>
              <w:jc w:val="both"/>
              <w:rPr>
                <w:i/>
                <w:iCs/>
                <w:kern w:val="0"/>
                <w:lang w:eastAsia="lt-LT"/>
              </w:rPr>
            </w:pPr>
            <w:r w:rsidRPr="00C07939">
              <w:rPr>
                <w:i/>
                <w:iCs/>
                <w:kern w:val="0"/>
                <w:lang w:eastAsia="lt-LT"/>
              </w:rPr>
              <w:t>Statybos užbaigimo ir atsakomybės atskyrimas</w:t>
            </w:r>
          </w:p>
          <w:p w14:paraId="0CBE6CB9" w14:textId="77777777" w:rsidR="00B8214D" w:rsidRPr="00C07939" w:rsidRDefault="00B8214D" w:rsidP="0098279D">
            <w:pPr>
              <w:spacing w:line="276" w:lineRule="auto"/>
              <w:jc w:val="both"/>
              <w:rPr>
                <w:i/>
                <w:iCs/>
                <w:kern w:val="0"/>
                <w:lang w:eastAsia="lt-LT"/>
              </w:rPr>
            </w:pPr>
          </w:p>
          <w:p w14:paraId="005DB43A" w14:textId="77777777" w:rsidR="00B8214D" w:rsidRPr="00C07939" w:rsidRDefault="00B8214D" w:rsidP="0098279D">
            <w:pPr>
              <w:spacing w:line="276" w:lineRule="auto"/>
              <w:jc w:val="both"/>
              <w:rPr>
                <w:i/>
                <w:iCs/>
                <w:kern w:val="0"/>
                <w:lang w:eastAsia="lt-LT"/>
              </w:rPr>
            </w:pPr>
            <w:r w:rsidRPr="00C07939">
              <w:rPr>
                <w:i/>
                <w:iCs/>
                <w:kern w:val="0"/>
                <w:lang w:eastAsia="lt-LT"/>
              </w:rPr>
              <w:t>Kiekviena statybos darbų grupė turi būti aiškiai apibrėžta projekte (vietos, apimtys, ribos);</w:t>
            </w:r>
          </w:p>
          <w:p w14:paraId="25D7BF55" w14:textId="77777777" w:rsidR="00B8214D" w:rsidRPr="00C07939" w:rsidRDefault="00B8214D" w:rsidP="0098279D">
            <w:pPr>
              <w:spacing w:line="276" w:lineRule="auto"/>
              <w:jc w:val="both"/>
              <w:rPr>
                <w:i/>
                <w:iCs/>
                <w:kern w:val="0"/>
                <w:lang w:eastAsia="lt-LT"/>
              </w:rPr>
            </w:pPr>
          </w:p>
          <w:p w14:paraId="60D3E470" w14:textId="77777777" w:rsidR="00B8214D" w:rsidRPr="00C07939" w:rsidRDefault="00B8214D" w:rsidP="0098279D">
            <w:pPr>
              <w:spacing w:line="276" w:lineRule="auto"/>
              <w:jc w:val="both"/>
              <w:rPr>
                <w:i/>
                <w:iCs/>
                <w:kern w:val="0"/>
                <w:lang w:eastAsia="lt-LT"/>
              </w:rPr>
            </w:pPr>
            <w:r w:rsidRPr="00C07939">
              <w:rPr>
                <w:i/>
                <w:iCs/>
                <w:kern w:val="0"/>
                <w:lang w:eastAsia="lt-LT"/>
              </w:rPr>
              <w:t>Pagal atskiras grupes turi būti parengti atskiri statybos darbų kiekių ir sąmatų skaičiavimai;</w:t>
            </w:r>
          </w:p>
          <w:p w14:paraId="3BEF8CA2" w14:textId="77777777" w:rsidR="00B8214D" w:rsidRPr="00C07939" w:rsidRDefault="00B8214D" w:rsidP="0098279D">
            <w:pPr>
              <w:spacing w:line="276" w:lineRule="auto"/>
              <w:jc w:val="both"/>
              <w:rPr>
                <w:i/>
                <w:iCs/>
                <w:kern w:val="0"/>
                <w:lang w:eastAsia="lt-LT"/>
              </w:rPr>
            </w:pPr>
          </w:p>
          <w:p w14:paraId="6FF2E490" w14:textId="77777777" w:rsidR="00B8214D" w:rsidRPr="00C07939" w:rsidRDefault="00B8214D" w:rsidP="0098279D">
            <w:pPr>
              <w:spacing w:line="276" w:lineRule="auto"/>
              <w:jc w:val="both"/>
              <w:rPr>
                <w:i/>
                <w:iCs/>
                <w:kern w:val="0"/>
                <w:lang w:eastAsia="lt-LT"/>
              </w:rPr>
            </w:pPr>
            <w:r w:rsidRPr="00C07939">
              <w:rPr>
                <w:i/>
                <w:iCs/>
                <w:kern w:val="0"/>
                <w:lang w:eastAsia="lt-LT"/>
              </w:rPr>
              <w:t>Turi būti sudarytos sąlygos išduoti atskirus statybos užbaigimo dokumentus ar deklaracijas;</w:t>
            </w:r>
          </w:p>
          <w:p w14:paraId="54374D9D" w14:textId="77777777" w:rsidR="00B8214D" w:rsidRPr="00C07939" w:rsidRDefault="00B8214D" w:rsidP="0098279D">
            <w:pPr>
              <w:spacing w:line="276" w:lineRule="auto"/>
              <w:jc w:val="both"/>
              <w:rPr>
                <w:i/>
                <w:iCs/>
                <w:kern w:val="0"/>
                <w:lang w:eastAsia="lt-LT"/>
              </w:rPr>
            </w:pPr>
          </w:p>
          <w:p w14:paraId="68A9700D" w14:textId="77777777" w:rsidR="00B8214D" w:rsidRPr="0004269A" w:rsidRDefault="00B8214D" w:rsidP="0098279D">
            <w:pPr>
              <w:spacing w:line="276" w:lineRule="auto"/>
              <w:jc w:val="both"/>
              <w:rPr>
                <w:u w:val="single"/>
              </w:rPr>
            </w:pPr>
            <w:r w:rsidRPr="00C07939">
              <w:rPr>
                <w:i/>
                <w:iCs/>
                <w:kern w:val="0"/>
                <w:lang w:eastAsia="lt-LT"/>
              </w:rPr>
              <w:t>Rangovo ir Užsakovo atsakomybė po kiekvienos grupės darbų užbaigimo turi būti aiškiai atskirta.</w:t>
            </w:r>
          </w:p>
        </w:tc>
      </w:tr>
      <w:tr w:rsidR="00B8214D" w:rsidRPr="0004269A" w14:paraId="39A5CAC3" w14:textId="77777777" w:rsidTr="0098279D">
        <w:tc>
          <w:tcPr>
            <w:tcW w:w="828" w:type="dxa"/>
            <w:tcBorders>
              <w:top w:val="single" w:sz="4" w:space="0" w:color="auto"/>
              <w:left w:val="single" w:sz="4" w:space="0" w:color="auto"/>
              <w:bottom w:val="single" w:sz="4" w:space="0" w:color="auto"/>
              <w:right w:val="single" w:sz="4" w:space="0" w:color="auto"/>
            </w:tcBorders>
          </w:tcPr>
          <w:p w14:paraId="79B0ED62" w14:textId="77777777" w:rsidR="00B8214D" w:rsidRPr="0004269A" w:rsidRDefault="00B8214D" w:rsidP="0098279D">
            <w:pPr>
              <w:spacing w:line="276" w:lineRule="auto"/>
              <w:jc w:val="both"/>
            </w:pPr>
            <w:r w:rsidRPr="0004269A">
              <w:lastRenderedPageBreak/>
              <w:t>22.</w:t>
            </w:r>
          </w:p>
        </w:tc>
        <w:tc>
          <w:tcPr>
            <w:tcW w:w="2711" w:type="dxa"/>
            <w:tcBorders>
              <w:top w:val="single" w:sz="4" w:space="0" w:color="auto"/>
              <w:left w:val="single" w:sz="4" w:space="0" w:color="auto"/>
              <w:bottom w:val="single" w:sz="4" w:space="0" w:color="auto"/>
              <w:right w:val="single" w:sz="4" w:space="0" w:color="auto"/>
            </w:tcBorders>
          </w:tcPr>
          <w:p w14:paraId="138FB8FF" w14:textId="77777777" w:rsidR="00B8214D" w:rsidRPr="0004269A" w:rsidRDefault="00B8214D" w:rsidP="0098279D">
            <w:pPr>
              <w:spacing w:line="276" w:lineRule="auto"/>
              <w:jc w:val="both"/>
            </w:pPr>
            <w:r w:rsidRPr="0004269A">
              <w:t>Projektavimo procesų valdymas ir automatizacija</w:t>
            </w:r>
          </w:p>
        </w:tc>
        <w:tc>
          <w:tcPr>
            <w:tcW w:w="5812" w:type="dxa"/>
            <w:tcBorders>
              <w:top w:val="single" w:sz="4" w:space="0" w:color="auto"/>
              <w:left w:val="single" w:sz="4" w:space="0" w:color="auto"/>
              <w:bottom w:val="single" w:sz="4" w:space="0" w:color="auto"/>
              <w:right w:val="single" w:sz="4" w:space="0" w:color="auto"/>
            </w:tcBorders>
          </w:tcPr>
          <w:p w14:paraId="0BB8D3CD" w14:textId="77777777" w:rsidR="00B8214D" w:rsidRPr="00C07939" w:rsidRDefault="00B8214D" w:rsidP="0098279D">
            <w:pPr>
              <w:spacing w:line="276" w:lineRule="auto"/>
              <w:jc w:val="both"/>
              <w:rPr>
                <w:i/>
                <w:iCs/>
                <w:kern w:val="0"/>
                <w:lang w:eastAsia="lt-LT"/>
              </w:rPr>
            </w:pPr>
            <w:r w:rsidRPr="00C07939">
              <w:rPr>
                <w:i/>
                <w:iCs/>
                <w:kern w:val="0"/>
                <w:lang w:eastAsia="lt-LT"/>
              </w:rPr>
              <w:t>Projektavimo paslaugų teikėjas privalo užtikrinti projektavimo procesų valdymą, informacijos rinkimą, apdorojimą, sisteminimą, saugojimą ir pateikimą naudojant šiuolaikines projektavimo ir informacijos valdymo priemones, užtikrinančias sprendinių nuoseklumą, atsekamumą ir efektyvų derinimą su Užsakovu.</w:t>
            </w:r>
          </w:p>
          <w:p w14:paraId="4CA205B0" w14:textId="77777777" w:rsidR="00B8214D" w:rsidRPr="00C07939" w:rsidRDefault="00B8214D" w:rsidP="0098279D">
            <w:pPr>
              <w:spacing w:line="276" w:lineRule="auto"/>
              <w:jc w:val="both"/>
              <w:rPr>
                <w:i/>
                <w:iCs/>
                <w:kern w:val="0"/>
                <w:lang w:eastAsia="lt-LT"/>
              </w:rPr>
            </w:pPr>
          </w:p>
          <w:p w14:paraId="7EC0FCD6" w14:textId="77777777" w:rsidR="00B8214D" w:rsidRPr="00C07939" w:rsidRDefault="00B8214D" w:rsidP="0098279D">
            <w:pPr>
              <w:spacing w:line="276" w:lineRule="auto"/>
              <w:jc w:val="both"/>
              <w:rPr>
                <w:i/>
                <w:iCs/>
                <w:kern w:val="0"/>
                <w:lang w:eastAsia="lt-LT"/>
              </w:rPr>
            </w:pPr>
            <w:r w:rsidRPr="00C07939">
              <w:rPr>
                <w:i/>
                <w:iCs/>
                <w:kern w:val="0"/>
                <w:lang w:eastAsia="lt-LT"/>
              </w:rPr>
              <w:t>1. Projektavimo proceso valdymas</w:t>
            </w:r>
          </w:p>
          <w:p w14:paraId="4CB09E05" w14:textId="77777777" w:rsidR="00B8214D" w:rsidRPr="00C07939" w:rsidRDefault="00B8214D" w:rsidP="0098279D">
            <w:pPr>
              <w:spacing w:line="276" w:lineRule="auto"/>
              <w:jc w:val="both"/>
              <w:rPr>
                <w:i/>
                <w:iCs/>
                <w:kern w:val="0"/>
                <w:lang w:eastAsia="lt-LT"/>
              </w:rPr>
            </w:pPr>
          </w:p>
          <w:p w14:paraId="2EAAFE75"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Projektavimo procesas turi būti organizuojamas etapais, </w:t>
            </w:r>
            <w:r w:rsidRPr="00C07939">
              <w:rPr>
                <w:i/>
                <w:iCs/>
                <w:kern w:val="0"/>
                <w:lang w:eastAsia="lt-LT"/>
              </w:rPr>
              <w:lastRenderedPageBreak/>
              <w:t>laikantis šioje techninėje užduotyje nustatyto projektavimo ir statybos eiliškumo;</w:t>
            </w:r>
          </w:p>
          <w:p w14:paraId="70F0A3C5" w14:textId="77777777" w:rsidR="00B8214D" w:rsidRPr="00C07939" w:rsidRDefault="00B8214D" w:rsidP="0098279D">
            <w:pPr>
              <w:spacing w:line="276" w:lineRule="auto"/>
              <w:jc w:val="both"/>
              <w:rPr>
                <w:i/>
                <w:iCs/>
                <w:kern w:val="0"/>
                <w:lang w:eastAsia="lt-LT"/>
              </w:rPr>
            </w:pPr>
          </w:p>
          <w:p w14:paraId="5AC7B187" w14:textId="77777777" w:rsidR="00B8214D" w:rsidRPr="00C07939" w:rsidRDefault="00B8214D" w:rsidP="0098279D">
            <w:pPr>
              <w:spacing w:line="276" w:lineRule="auto"/>
              <w:jc w:val="both"/>
              <w:rPr>
                <w:i/>
                <w:iCs/>
                <w:kern w:val="0"/>
                <w:lang w:eastAsia="lt-LT"/>
              </w:rPr>
            </w:pPr>
            <w:r w:rsidRPr="00C07939">
              <w:rPr>
                <w:i/>
                <w:iCs/>
                <w:kern w:val="0"/>
                <w:lang w:eastAsia="lt-LT"/>
              </w:rPr>
              <w:t>Turi būti paskirtas atsakingas projekto vadovas, koordinuojantis visas projekto dalis (ypač elektrotechnikos, konstrukcijų, technologijos ir gaisrinės saugos);</w:t>
            </w:r>
          </w:p>
          <w:p w14:paraId="39F276B6" w14:textId="77777777" w:rsidR="00B8214D" w:rsidRPr="00C07939" w:rsidRDefault="00B8214D" w:rsidP="0098279D">
            <w:pPr>
              <w:spacing w:line="276" w:lineRule="auto"/>
              <w:jc w:val="both"/>
              <w:rPr>
                <w:i/>
                <w:iCs/>
                <w:kern w:val="0"/>
                <w:lang w:eastAsia="lt-LT"/>
              </w:rPr>
            </w:pPr>
          </w:p>
          <w:p w14:paraId="25C108D3"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Turi būti užtikrintas </w:t>
            </w:r>
            <w:proofErr w:type="spellStart"/>
            <w:r w:rsidRPr="00C07939">
              <w:rPr>
                <w:i/>
                <w:iCs/>
                <w:kern w:val="0"/>
                <w:lang w:eastAsia="lt-LT"/>
              </w:rPr>
              <w:t>tarpdalykinis</w:t>
            </w:r>
            <w:proofErr w:type="spellEnd"/>
            <w:r w:rsidRPr="00C07939">
              <w:rPr>
                <w:i/>
                <w:iCs/>
                <w:kern w:val="0"/>
                <w:lang w:eastAsia="lt-LT"/>
              </w:rPr>
              <w:t xml:space="preserve"> projektinių sprendinių suderinamumas ir tarpusavio neprieštaravimas.</w:t>
            </w:r>
          </w:p>
          <w:p w14:paraId="797C3EEC" w14:textId="77777777" w:rsidR="00B8214D" w:rsidRPr="00C07939" w:rsidRDefault="00B8214D" w:rsidP="0098279D">
            <w:pPr>
              <w:spacing w:line="276" w:lineRule="auto"/>
              <w:jc w:val="both"/>
              <w:rPr>
                <w:i/>
                <w:iCs/>
                <w:kern w:val="0"/>
                <w:lang w:eastAsia="lt-LT"/>
              </w:rPr>
            </w:pPr>
          </w:p>
          <w:p w14:paraId="2E86CD62" w14:textId="77777777" w:rsidR="00B8214D" w:rsidRPr="00C07939" w:rsidRDefault="00B8214D" w:rsidP="0098279D">
            <w:pPr>
              <w:spacing w:line="276" w:lineRule="auto"/>
              <w:jc w:val="both"/>
              <w:rPr>
                <w:i/>
                <w:iCs/>
                <w:kern w:val="0"/>
                <w:lang w:eastAsia="lt-LT"/>
              </w:rPr>
            </w:pPr>
            <w:r w:rsidRPr="00C07939">
              <w:rPr>
                <w:i/>
                <w:iCs/>
                <w:kern w:val="0"/>
                <w:lang w:eastAsia="lt-LT"/>
              </w:rPr>
              <w:t>2. Duomenų ir informacijos formatai</w:t>
            </w:r>
          </w:p>
          <w:p w14:paraId="048206F1" w14:textId="77777777" w:rsidR="00B8214D" w:rsidRPr="00C07939" w:rsidRDefault="00B8214D" w:rsidP="0098279D">
            <w:pPr>
              <w:spacing w:line="276" w:lineRule="auto"/>
              <w:jc w:val="both"/>
              <w:rPr>
                <w:i/>
                <w:iCs/>
                <w:kern w:val="0"/>
                <w:lang w:eastAsia="lt-LT"/>
              </w:rPr>
            </w:pPr>
          </w:p>
          <w:p w14:paraId="0B50F2F7" w14:textId="77777777" w:rsidR="00B8214D" w:rsidRPr="00C07939" w:rsidRDefault="00B8214D" w:rsidP="0098279D">
            <w:pPr>
              <w:spacing w:line="276" w:lineRule="auto"/>
              <w:jc w:val="both"/>
              <w:rPr>
                <w:i/>
                <w:iCs/>
                <w:kern w:val="0"/>
                <w:lang w:eastAsia="lt-LT"/>
              </w:rPr>
            </w:pPr>
            <w:r w:rsidRPr="00C07939">
              <w:rPr>
                <w:i/>
                <w:iCs/>
                <w:kern w:val="0"/>
                <w:lang w:eastAsia="lt-LT"/>
              </w:rPr>
              <w:t>Projektinė dokumentacija Užsakovui pateikiama šiais formatais:</w:t>
            </w:r>
          </w:p>
          <w:p w14:paraId="3B85B609" w14:textId="77777777" w:rsidR="00B8214D" w:rsidRPr="00C07939" w:rsidRDefault="00B8214D" w:rsidP="0098279D">
            <w:pPr>
              <w:spacing w:line="276" w:lineRule="auto"/>
              <w:jc w:val="both"/>
              <w:rPr>
                <w:i/>
                <w:iCs/>
                <w:kern w:val="0"/>
                <w:lang w:eastAsia="lt-LT"/>
              </w:rPr>
            </w:pPr>
          </w:p>
          <w:p w14:paraId="13A55BFA" w14:textId="77777777" w:rsidR="00B8214D" w:rsidRPr="00C07939" w:rsidRDefault="00B8214D" w:rsidP="0098279D">
            <w:pPr>
              <w:spacing w:line="276" w:lineRule="auto"/>
              <w:jc w:val="both"/>
              <w:rPr>
                <w:i/>
                <w:iCs/>
                <w:kern w:val="0"/>
                <w:lang w:eastAsia="lt-LT"/>
              </w:rPr>
            </w:pPr>
            <w:r w:rsidRPr="00C07939">
              <w:rPr>
                <w:i/>
                <w:iCs/>
                <w:kern w:val="0"/>
                <w:lang w:eastAsia="lt-LT"/>
              </w:rPr>
              <w:t>tekstinė dalis – PDF ir DOCX;</w:t>
            </w:r>
          </w:p>
          <w:p w14:paraId="49C63E17" w14:textId="77777777" w:rsidR="00B8214D" w:rsidRPr="00C07939" w:rsidRDefault="00B8214D" w:rsidP="0098279D">
            <w:pPr>
              <w:spacing w:line="276" w:lineRule="auto"/>
              <w:jc w:val="both"/>
              <w:rPr>
                <w:i/>
                <w:iCs/>
                <w:kern w:val="0"/>
                <w:lang w:eastAsia="lt-LT"/>
              </w:rPr>
            </w:pPr>
          </w:p>
          <w:p w14:paraId="5548E201" w14:textId="77777777" w:rsidR="00B8214D" w:rsidRPr="00C07939" w:rsidRDefault="00B8214D" w:rsidP="0098279D">
            <w:pPr>
              <w:spacing w:line="276" w:lineRule="auto"/>
              <w:jc w:val="both"/>
              <w:rPr>
                <w:i/>
                <w:iCs/>
                <w:kern w:val="0"/>
                <w:lang w:eastAsia="lt-LT"/>
              </w:rPr>
            </w:pPr>
            <w:r w:rsidRPr="00C07939">
              <w:rPr>
                <w:i/>
                <w:iCs/>
                <w:kern w:val="0"/>
                <w:lang w:eastAsia="lt-LT"/>
              </w:rPr>
              <w:t>brėžiniai – DWG ir PDF;</w:t>
            </w:r>
          </w:p>
          <w:p w14:paraId="68131E8C" w14:textId="77777777" w:rsidR="00B8214D" w:rsidRPr="00C07939" w:rsidRDefault="00B8214D" w:rsidP="0098279D">
            <w:pPr>
              <w:spacing w:line="276" w:lineRule="auto"/>
              <w:jc w:val="both"/>
              <w:rPr>
                <w:i/>
                <w:iCs/>
                <w:kern w:val="0"/>
                <w:lang w:eastAsia="lt-LT"/>
              </w:rPr>
            </w:pPr>
          </w:p>
          <w:p w14:paraId="4087C710" w14:textId="77777777" w:rsidR="00B8214D" w:rsidRPr="00C07939" w:rsidRDefault="00B8214D" w:rsidP="0098279D">
            <w:pPr>
              <w:spacing w:line="276" w:lineRule="auto"/>
              <w:jc w:val="both"/>
              <w:rPr>
                <w:i/>
                <w:iCs/>
                <w:kern w:val="0"/>
                <w:lang w:eastAsia="lt-LT"/>
              </w:rPr>
            </w:pPr>
            <w:r w:rsidRPr="00C07939">
              <w:rPr>
                <w:i/>
                <w:iCs/>
                <w:kern w:val="0"/>
                <w:lang w:eastAsia="lt-LT"/>
              </w:rPr>
              <w:t>skaičiavimai, lentelės, kiekių žiniaraščiai – XLSX;</w:t>
            </w:r>
          </w:p>
          <w:p w14:paraId="33EC815D" w14:textId="77777777" w:rsidR="00B8214D" w:rsidRPr="00C07939" w:rsidRDefault="00B8214D" w:rsidP="0098279D">
            <w:pPr>
              <w:spacing w:line="276" w:lineRule="auto"/>
              <w:jc w:val="both"/>
              <w:rPr>
                <w:i/>
                <w:iCs/>
                <w:kern w:val="0"/>
                <w:lang w:eastAsia="lt-LT"/>
              </w:rPr>
            </w:pPr>
          </w:p>
          <w:p w14:paraId="132B8A61" w14:textId="77777777" w:rsidR="00B8214D" w:rsidRPr="00C07939" w:rsidRDefault="00B8214D" w:rsidP="0098279D">
            <w:pPr>
              <w:spacing w:line="276" w:lineRule="auto"/>
              <w:jc w:val="both"/>
              <w:rPr>
                <w:i/>
                <w:iCs/>
                <w:kern w:val="0"/>
                <w:lang w:eastAsia="lt-LT"/>
              </w:rPr>
            </w:pPr>
            <w:r w:rsidRPr="00C07939">
              <w:rPr>
                <w:i/>
                <w:iCs/>
                <w:kern w:val="0"/>
                <w:lang w:eastAsia="lt-LT"/>
              </w:rPr>
              <w:t>Visi pateikiami failai turi būti aiškiai struktūrizuoti, suvienodintu pavadinimų ir versijų žymėjimu.</w:t>
            </w:r>
          </w:p>
          <w:p w14:paraId="08686A8E" w14:textId="77777777" w:rsidR="00B8214D" w:rsidRPr="00C07939" w:rsidRDefault="00B8214D" w:rsidP="0098279D">
            <w:pPr>
              <w:spacing w:line="276" w:lineRule="auto"/>
              <w:jc w:val="both"/>
              <w:rPr>
                <w:i/>
                <w:iCs/>
                <w:kern w:val="0"/>
                <w:lang w:eastAsia="lt-LT"/>
              </w:rPr>
            </w:pPr>
          </w:p>
          <w:p w14:paraId="28CC8FB8" w14:textId="77777777" w:rsidR="00B8214D" w:rsidRPr="00C07939" w:rsidRDefault="00B8214D" w:rsidP="0098279D">
            <w:pPr>
              <w:spacing w:line="276" w:lineRule="auto"/>
              <w:jc w:val="both"/>
              <w:rPr>
                <w:i/>
                <w:iCs/>
                <w:kern w:val="0"/>
                <w:lang w:eastAsia="lt-LT"/>
              </w:rPr>
            </w:pPr>
            <w:r w:rsidRPr="00C07939">
              <w:rPr>
                <w:i/>
                <w:iCs/>
                <w:kern w:val="0"/>
                <w:lang w:eastAsia="lt-LT"/>
              </w:rPr>
              <w:t>3. Skaitmeninių priemonių ir automatizacijos taikymas</w:t>
            </w:r>
          </w:p>
          <w:p w14:paraId="4AB26048" w14:textId="77777777" w:rsidR="00B8214D" w:rsidRPr="00C07939" w:rsidRDefault="00B8214D" w:rsidP="0098279D">
            <w:pPr>
              <w:spacing w:line="276" w:lineRule="auto"/>
              <w:jc w:val="both"/>
              <w:rPr>
                <w:i/>
                <w:iCs/>
                <w:kern w:val="0"/>
                <w:lang w:eastAsia="lt-LT"/>
              </w:rPr>
            </w:pPr>
          </w:p>
          <w:p w14:paraId="38248D36" w14:textId="77777777" w:rsidR="00B8214D" w:rsidRPr="00C07939" w:rsidRDefault="00B8214D" w:rsidP="0098279D">
            <w:pPr>
              <w:spacing w:line="276" w:lineRule="auto"/>
              <w:jc w:val="both"/>
              <w:rPr>
                <w:i/>
                <w:iCs/>
                <w:kern w:val="0"/>
                <w:lang w:eastAsia="lt-LT"/>
              </w:rPr>
            </w:pPr>
            <w:r w:rsidRPr="00C07939">
              <w:rPr>
                <w:i/>
                <w:iCs/>
                <w:kern w:val="0"/>
                <w:lang w:eastAsia="lt-LT"/>
              </w:rPr>
              <w:t>Projektuotojas turi naudoti skaitmenines projektavimo priemones, leidžiančias:</w:t>
            </w:r>
          </w:p>
          <w:p w14:paraId="6D4A2F66" w14:textId="77777777" w:rsidR="00B8214D" w:rsidRPr="00C07939" w:rsidRDefault="00B8214D" w:rsidP="0098279D">
            <w:pPr>
              <w:spacing w:line="276" w:lineRule="auto"/>
              <w:jc w:val="both"/>
              <w:rPr>
                <w:i/>
                <w:iCs/>
                <w:kern w:val="0"/>
                <w:lang w:eastAsia="lt-LT"/>
              </w:rPr>
            </w:pPr>
          </w:p>
          <w:p w14:paraId="520953A4" w14:textId="77777777" w:rsidR="00B8214D" w:rsidRPr="00C07939" w:rsidRDefault="00B8214D" w:rsidP="0098279D">
            <w:pPr>
              <w:spacing w:line="276" w:lineRule="auto"/>
              <w:jc w:val="both"/>
              <w:rPr>
                <w:i/>
                <w:iCs/>
                <w:kern w:val="0"/>
                <w:lang w:eastAsia="lt-LT"/>
              </w:rPr>
            </w:pPr>
            <w:r w:rsidRPr="00C07939">
              <w:rPr>
                <w:i/>
                <w:iCs/>
                <w:kern w:val="0"/>
                <w:lang w:eastAsia="lt-LT"/>
              </w:rPr>
              <w:t>valdyti projekto versijas ir pakeitimus;</w:t>
            </w:r>
          </w:p>
          <w:p w14:paraId="4ADA9085" w14:textId="77777777" w:rsidR="00B8214D" w:rsidRPr="00C07939" w:rsidRDefault="00B8214D" w:rsidP="0098279D">
            <w:pPr>
              <w:spacing w:line="276" w:lineRule="auto"/>
              <w:jc w:val="both"/>
              <w:rPr>
                <w:i/>
                <w:iCs/>
                <w:kern w:val="0"/>
                <w:lang w:eastAsia="lt-LT"/>
              </w:rPr>
            </w:pPr>
          </w:p>
          <w:p w14:paraId="3DE72545" w14:textId="77777777" w:rsidR="00B8214D" w:rsidRPr="00C07939" w:rsidRDefault="00B8214D" w:rsidP="0098279D">
            <w:pPr>
              <w:spacing w:line="276" w:lineRule="auto"/>
              <w:jc w:val="both"/>
              <w:rPr>
                <w:i/>
                <w:iCs/>
                <w:kern w:val="0"/>
                <w:lang w:eastAsia="lt-LT"/>
              </w:rPr>
            </w:pPr>
            <w:r w:rsidRPr="00C07939">
              <w:rPr>
                <w:i/>
                <w:iCs/>
                <w:kern w:val="0"/>
                <w:lang w:eastAsia="lt-LT"/>
              </w:rPr>
              <w:t>užtikrinti sprendinių atsekamumą;</w:t>
            </w:r>
          </w:p>
          <w:p w14:paraId="678D9192" w14:textId="77777777" w:rsidR="00B8214D" w:rsidRPr="00C07939" w:rsidRDefault="00B8214D" w:rsidP="0098279D">
            <w:pPr>
              <w:spacing w:line="276" w:lineRule="auto"/>
              <w:jc w:val="both"/>
              <w:rPr>
                <w:i/>
                <w:iCs/>
                <w:kern w:val="0"/>
                <w:lang w:eastAsia="lt-LT"/>
              </w:rPr>
            </w:pPr>
          </w:p>
          <w:p w14:paraId="3D166F26" w14:textId="77777777" w:rsidR="00B8214D" w:rsidRPr="00C07939" w:rsidRDefault="00B8214D" w:rsidP="0098279D">
            <w:pPr>
              <w:spacing w:line="276" w:lineRule="auto"/>
              <w:jc w:val="both"/>
              <w:rPr>
                <w:i/>
                <w:iCs/>
                <w:kern w:val="0"/>
                <w:lang w:eastAsia="lt-LT"/>
              </w:rPr>
            </w:pPr>
            <w:r w:rsidRPr="00C07939">
              <w:rPr>
                <w:i/>
                <w:iCs/>
                <w:kern w:val="0"/>
                <w:lang w:eastAsia="lt-LT"/>
              </w:rPr>
              <w:t>sumažinti klaidų ir neatitikimų riziką tarp skirtingų projekto dalių;</w:t>
            </w:r>
          </w:p>
          <w:p w14:paraId="20B2C7DE" w14:textId="77777777" w:rsidR="00B8214D" w:rsidRPr="00C07939" w:rsidRDefault="00B8214D" w:rsidP="0098279D">
            <w:pPr>
              <w:spacing w:line="276" w:lineRule="auto"/>
              <w:jc w:val="both"/>
              <w:rPr>
                <w:i/>
                <w:iCs/>
                <w:kern w:val="0"/>
                <w:lang w:eastAsia="lt-LT"/>
              </w:rPr>
            </w:pPr>
          </w:p>
          <w:p w14:paraId="05AA58EF" w14:textId="77777777" w:rsidR="00B8214D" w:rsidRPr="00C07939" w:rsidRDefault="00B8214D" w:rsidP="0098279D">
            <w:pPr>
              <w:spacing w:line="276" w:lineRule="auto"/>
              <w:jc w:val="both"/>
              <w:rPr>
                <w:i/>
                <w:iCs/>
                <w:kern w:val="0"/>
                <w:lang w:eastAsia="lt-LT"/>
              </w:rPr>
            </w:pPr>
            <w:r w:rsidRPr="00C07939">
              <w:rPr>
                <w:i/>
                <w:iCs/>
                <w:kern w:val="0"/>
                <w:lang w:eastAsia="lt-LT"/>
              </w:rPr>
              <w:t>Elektrotechnikos dalyje turi būti taikomi automatiniai apkrovų, galios balansų ir selektyvumo skaičiavimai.</w:t>
            </w:r>
          </w:p>
          <w:p w14:paraId="73226EA9" w14:textId="77777777" w:rsidR="00B8214D" w:rsidRPr="00C07939" w:rsidRDefault="00B8214D" w:rsidP="0098279D">
            <w:pPr>
              <w:spacing w:line="276" w:lineRule="auto"/>
              <w:jc w:val="both"/>
              <w:rPr>
                <w:i/>
                <w:iCs/>
                <w:kern w:val="0"/>
                <w:lang w:eastAsia="lt-LT"/>
              </w:rPr>
            </w:pPr>
          </w:p>
          <w:p w14:paraId="0AFC3F2F" w14:textId="77777777" w:rsidR="00B8214D" w:rsidRPr="00C07939" w:rsidRDefault="00B8214D" w:rsidP="0098279D">
            <w:pPr>
              <w:spacing w:line="276" w:lineRule="auto"/>
              <w:jc w:val="both"/>
              <w:rPr>
                <w:i/>
                <w:iCs/>
                <w:kern w:val="0"/>
                <w:lang w:eastAsia="lt-LT"/>
              </w:rPr>
            </w:pPr>
            <w:r w:rsidRPr="00C07939">
              <w:rPr>
                <w:i/>
                <w:iCs/>
                <w:kern w:val="0"/>
                <w:lang w:eastAsia="lt-LT"/>
              </w:rPr>
              <w:t>4. Tarpinių sprendinių derinimas</w:t>
            </w:r>
          </w:p>
          <w:p w14:paraId="0A10B63C" w14:textId="77777777" w:rsidR="00B8214D" w:rsidRPr="00C07939" w:rsidRDefault="00B8214D" w:rsidP="0098279D">
            <w:pPr>
              <w:spacing w:line="276" w:lineRule="auto"/>
              <w:jc w:val="both"/>
              <w:rPr>
                <w:i/>
                <w:iCs/>
                <w:kern w:val="0"/>
                <w:lang w:eastAsia="lt-LT"/>
              </w:rPr>
            </w:pPr>
          </w:p>
          <w:p w14:paraId="3E2BCC33" w14:textId="77777777" w:rsidR="00B8214D" w:rsidRPr="00C07939" w:rsidRDefault="00B8214D" w:rsidP="0098279D">
            <w:pPr>
              <w:spacing w:line="276" w:lineRule="auto"/>
              <w:jc w:val="both"/>
              <w:rPr>
                <w:i/>
                <w:iCs/>
                <w:kern w:val="0"/>
                <w:lang w:eastAsia="lt-LT"/>
              </w:rPr>
            </w:pPr>
            <w:r w:rsidRPr="00C07939">
              <w:rPr>
                <w:i/>
                <w:iCs/>
                <w:kern w:val="0"/>
                <w:lang w:eastAsia="lt-LT"/>
              </w:rPr>
              <w:t xml:space="preserve">Projektuotojas privalo numatyti tarpinių projektinių </w:t>
            </w:r>
            <w:r w:rsidRPr="00C07939">
              <w:rPr>
                <w:i/>
                <w:iCs/>
                <w:kern w:val="0"/>
                <w:lang w:eastAsia="lt-LT"/>
              </w:rPr>
              <w:lastRenderedPageBreak/>
              <w:t>sprendinių pateikimą ir derinimą su Užsakovu:</w:t>
            </w:r>
          </w:p>
          <w:p w14:paraId="3145A768" w14:textId="77777777" w:rsidR="00B8214D" w:rsidRPr="00C07939" w:rsidRDefault="00B8214D" w:rsidP="0098279D">
            <w:pPr>
              <w:spacing w:line="276" w:lineRule="auto"/>
              <w:jc w:val="both"/>
              <w:rPr>
                <w:i/>
                <w:iCs/>
                <w:kern w:val="0"/>
                <w:lang w:eastAsia="lt-LT"/>
              </w:rPr>
            </w:pPr>
          </w:p>
          <w:p w14:paraId="58340351" w14:textId="77777777" w:rsidR="00B8214D" w:rsidRPr="00C07939" w:rsidRDefault="00B8214D" w:rsidP="0098279D">
            <w:pPr>
              <w:spacing w:line="276" w:lineRule="auto"/>
              <w:jc w:val="both"/>
              <w:rPr>
                <w:i/>
                <w:iCs/>
                <w:kern w:val="0"/>
                <w:lang w:eastAsia="lt-LT"/>
              </w:rPr>
            </w:pPr>
            <w:r w:rsidRPr="00C07939">
              <w:rPr>
                <w:i/>
                <w:iCs/>
                <w:kern w:val="0"/>
                <w:lang w:eastAsia="lt-LT"/>
              </w:rPr>
              <w:t>esamos situacijos analizės sprendiniai;</w:t>
            </w:r>
          </w:p>
          <w:p w14:paraId="5E701FA7" w14:textId="77777777" w:rsidR="00B8214D" w:rsidRPr="00C07939" w:rsidRDefault="00B8214D" w:rsidP="0098279D">
            <w:pPr>
              <w:spacing w:line="276" w:lineRule="auto"/>
              <w:jc w:val="both"/>
              <w:rPr>
                <w:i/>
                <w:iCs/>
                <w:kern w:val="0"/>
                <w:lang w:eastAsia="lt-LT"/>
              </w:rPr>
            </w:pPr>
          </w:p>
          <w:p w14:paraId="0E7B32B9" w14:textId="77777777" w:rsidR="00B8214D" w:rsidRPr="00C07939" w:rsidRDefault="00B8214D" w:rsidP="0098279D">
            <w:pPr>
              <w:spacing w:line="276" w:lineRule="auto"/>
              <w:jc w:val="both"/>
              <w:rPr>
                <w:i/>
                <w:iCs/>
                <w:kern w:val="0"/>
                <w:lang w:eastAsia="lt-LT"/>
              </w:rPr>
            </w:pPr>
            <w:r w:rsidRPr="00C07939">
              <w:rPr>
                <w:i/>
                <w:iCs/>
                <w:kern w:val="0"/>
                <w:lang w:eastAsia="lt-LT"/>
              </w:rPr>
              <w:t>elektros tiekimo ir rezervinio maitinimo koncepcija;</w:t>
            </w:r>
          </w:p>
          <w:p w14:paraId="275589A6" w14:textId="77777777" w:rsidR="00B8214D" w:rsidRPr="00C07939" w:rsidRDefault="00B8214D" w:rsidP="0098279D">
            <w:pPr>
              <w:spacing w:line="276" w:lineRule="auto"/>
              <w:jc w:val="both"/>
              <w:rPr>
                <w:i/>
                <w:iCs/>
                <w:kern w:val="0"/>
                <w:lang w:eastAsia="lt-LT"/>
              </w:rPr>
            </w:pPr>
          </w:p>
          <w:p w14:paraId="178E5FC0" w14:textId="77777777" w:rsidR="00B8214D" w:rsidRPr="00C07939" w:rsidRDefault="00B8214D" w:rsidP="0098279D">
            <w:pPr>
              <w:spacing w:line="276" w:lineRule="auto"/>
              <w:jc w:val="both"/>
              <w:rPr>
                <w:i/>
                <w:iCs/>
                <w:kern w:val="0"/>
                <w:lang w:eastAsia="lt-LT"/>
              </w:rPr>
            </w:pPr>
            <w:r w:rsidRPr="00C07939">
              <w:rPr>
                <w:i/>
                <w:iCs/>
                <w:kern w:val="0"/>
                <w:lang w:eastAsia="lt-LT"/>
              </w:rPr>
              <w:t>pagrindiniai techniniai sprendiniai (generatoriai, skydinės, ATS);</w:t>
            </w:r>
          </w:p>
          <w:p w14:paraId="4BFC164D" w14:textId="77777777" w:rsidR="00B8214D" w:rsidRPr="00C07939" w:rsidRDefault="00B8214D" w:rsidP="0098279D">
            <w:pPr>
              <w:spacing w:line="276" w:lineRule="auto"/>
              <w:jc w:val="both"/>
              <w:rPr>
                <w:i/>
                <w:iCs/>
                <w:kern w:val="0"/>
                <w:lang w:eastAsia="lt-LT"/>
              </w:rPr>
            </w:pPr>
          </w:p>
          <w:p w14:paraId="20F061BD" w14:textId="77777777" w:rsidR="00B8214D" w:rsidRPr="00C07939" w:rsidRDefault="00B8214D" w:rsidP="0098279D">
            <w:pPr>
              <w:spacing w:line="276" w:lineRule="auto"/>
              <w:jc w:val="both"/>
              <w:rPr>
                <w:i/>
                <w:iCs/>
                <w:kern w:val="0"/>
                <w:lang w:eastAsia="lt-LT"/>
              </w:rPr>
            </w:pPr>
            <w:r w:rsidRPr="00C07939">
              <w:rPr>
                <w:i/>
                <w:iCs/>
                <w:kern w:val="0"/>
                <w:lang w:eastAsia="lt-LT"/>
              </w:rPr>
              <w:t>Tarpinių derinimų metu gautos pastabos turi būti fiksuojamos ir integruojamos į galutinį projektą.</w:t>
            </w:r>
          </w:p>
          <w:p w14:paraId="40E25A5D" w14:textId="77777777" w:rsidR="00B8214D" w:rsidRPr="00C07939" w:rsidRDefault="00B8214D" w:rsidP="0098279D">
            <w:pPr>
              <w:spacing w:line="276" w:lineRule="auto"/>
              <w:jc w:val="both"/>
              <w:rPr>
                <w:i/>
                <w:iCs/>
                <w:kern w:val="0"/>
                <w:lang w:eastAsia="lt-LT"/>
              </w:rPr>
            </w:pPr>
          </w:p>
          <w:p w14:paraId="46B17F4C" w14:textId="77777777" w:rsidR="00B8214D" w:rsidRPr="00C07939" w:rsidRDefault="00B8214D" w:rsidP="0098279D">
            <w:pPr>
              <w:spacing w:line="276" w:lineRule="auto"/>
              <w:jc w:val="both"/>
              <w:rPr>
                <w:i/>
                <w:iCs/>
                <w:kern w:val="0"/>
                <w:lang w:eastAsia="lt-LT"/>
              </w:rPr>
            </w:pPr>
            <w:r w:rsidRPr="00C07939">
              <w:rPr>
                <w:i/>
                <w:iCs/>
                <w:kern w:val="0"/>
                <w:lang w:eastAsia="lt-LT"/>
              </w:rPr>
              <w:t>5. Dokumentų saugojimas ir prieiga</w:t>
            </w:r>
          </w:p>
          <w:p w14:paraId="226D5476" w14:textId="77777777" w:rsidR="00B8214D" w:rsidRPr="00C07939" w:rsidRDefault="00B8214D" w:rsidP="0098279D">
            <w:pPr>
              <w:spacing w:line="276" w:lineRule="auto"/>
              <w:jc w:val="both"/>
              <w:rPr>
                <w:i/>
                <w:iCs/>
                <w:kern w:val="0"/>
                <w:lang w:eastAsia="lt-LT"/>
              </w:rPr>
            </w:pPr>
          </w:p>
          <w:p w14:paraId="574E0224" w14:textId="77777777" w:rsidR="00B8214D" w:rsidRPr="00C07939" w:rsidRDefault="00B8214D" w:rsidP="0098279D">
            <w:pPr>
              <w:spacing w:line="276" w:lineRule="auto"/>
              <w:jc w:val="both"/>
              <w:rPr>
                <w:i/>
                <w:iCs/>
                <w:kern w:val="0"/>
                <w:lang w:eastAsia="lt-LT"/>
              </w:rPr>
            </w:pPr>
            <w:r w:rsidRPr="00C07939">
              <w:rPr>
                <w:i/>
                <w:iCs/>
                <w:kern w:val="0"/>
                <w:lang w:eastAsia="lt-LT"/>
              </w:rPr>
              <w:t>Visa projekto dokumentacija turi būti saugoma skaitmeniniu formatu;</w:t>
            </w:r>
          </w:p>
          <w:p w14:paraId="66B4FFA9" w14:textId="77777777" w:rsidR="00B8214D" w:rsidRPr="00C07939" w:rsidRDefault="00B8214D" w:rsidP="0098279D">
            <w:pPr>
              <w:spacing w:line="276" w:lineRule="auto"/>
              <w:jc w:val="both"/>
              <w:rPr>
                <w:i/>
                <w:iCs/>
                <w:kern w:val="0"/>
                <w:lang w:eastAsia="lt-LT"/>
              </w:rPr>
            </w:pPr>
          </w:p>
          <w:p w14:paraId="48C0D567" w14:textId="77777777" w:rsidR="00B8214D" w:rsidRPr="00C07939" w:rsidRDefault="00B8214D" w:rsidP="0098279D">
            <w:pPr>
              <w:spacing w:line="276" w:lineRule="auto"/>
              <w:jc w:val="both"/>
              <w:rPr>
                <w:i/>
                <w:iCs/>
                <w:kern w:val="0"/>
                <w:lang w:eastAsia="lt-LT"/>
              </w:rPr>
            </w:pPr>
            <w:r w:rsidRPr="00C07939">
              <w:rPr>
                <w:i/>
                <w:iCs/>
                <w:kern w:val="0"/>
                <w:lang w:eastAsia="lt-LT"/>
              </w:rPr>
              <w:t>Projektuotojas privalo užtikrinti galimybę Užsakovui susipažinti su aktualia dokumentacijos versija viso projektavimo laikotarpiu;</w:t>
            </w:r>
          </w:p>
          <w:p w14:paraId="28C7B68C" w14:textId="77777777" w:rsidR="00B8214D" w:rsidRPr="00C07939" w:rsidRDefault="00B8214D" w:rsidP="0098279D">
            <w:pPr>
              <w:spacing w:line="276" w:lineRule="auto"/>
              <w:jc w:val="both"/>
              <w:rPr>
                <w:i/>
                <w:iCs/>
                <w:kern w:val="0"/>
                <w:lang w:eastAsia="lt-LT"/>
              </w:rPr>
            </w:pPr>
          </w:p>
          <w:p w14:paraId="10B2E271" w14:textId="77777777" w:rsidR="00B8214D" w:rsidRPr="0004269A" w:rsidRDefault="00B8214D" w:rsidP="0098279D">
            <w:pPr>
              <w:spacing w:line="276" w:lineRule="auto"/>
              <w:jc w:val="both"/>
              <w:rPr>
                <w:i/>
                <w:iCs/>
                <w:kern w:val="0"/>
                <w:lang w:eastAsia="lt-LT"/>
              </w:rPr>
            </w:pPr>
            <w:r w:rsidRPr="00C07939">
              <w:rPr>
                <w:i/>
                <w:iCs/>
                <w:kern w:val="0"/>
                <w:lang w:eastAsia="lt-LT"/>
              </w:rPr>
              <w:t>Galutinė dokumentacija perduodama Užsakovui kartu su visais pradiniais duomenimis, skaičiavimais ir suderinimų įrodymais.</w:t>
            </w:r>
          </w:p>
        </w:tc>
      </w:tr>
      <w:tr w:rsidR="00B8214D" w:rsidRPr="0004269A" w14:paraId="5CD5D260"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28608025" w14:textId="77777777" w:rsidR="00B8214D" w:rsidRPr="0004269A" w:rsidRDefault="00B8214D" w:rsidP="0098279D">
            <w:pPr>
              <w:spacing w:line="276" w:lineRule="auto"/>
              <w:jc w:val="both"/>
            </w:pPr>
            <w:r w:rsidRPr="0004269A">
              <w:lastRenderedPageBreak/>
              <w:t>23.</w:t>
            </w:r>
          </w:p>
        </w:tc>
        <w:tc>
          <w:tcPr>
            <w:tcW w:w="2711" w:type="dxa"/>
            <w:tcBorders>
              <w:top w:val="single" w:sz="4" w:space="0" w:color="auto"/>
              <w:left w:val="single" w:sz="4" w:space="0" w:color="auto"/>
              <w:bottom w:val="single" w:sz="4" w:space="0" w:color="auto"/>
              <w:right w:val="single" w:sz="4" w:space="0" w:color="auto"/>
            </w:tcBorders>
            <w:hideMark/>
          </w:tcPr>
          <w:p w14:paraId="1920D519" w14:textId="77777777" w:rsidR="00B8214D" w:rsidRPr="0004269A" w:rsidRDefault="00B8214D" w:rsidP="0098279D">
            <w:pPr>
              <w:spacing w:line="276" w:lineRule="auto"/>
              <w:jc w:val="both"/>
              <w:rPr>
                <w:noProof/>
              </w:rPr>
            </w:pPr>
            <w:r w:rsidRPr="0004269A">
              <w:rPr>
                <w:noProof/>
              </w:rPr>
              <w:t>Reikalavimai projekto rengimo dokumentų kalbai (-oms)</w:t>
            </w:r>
          </w:p>
        </w:tc>
        <w:tc>
          <w:tcPr>
            <w:tcW w:w="5812" w:type="dxa"/>
            <w:tcBorders>
              <w:top w:val="single" w:sz="4" w:space="0" w:color="auto"/>
              <w:left w:val="single" w:sz="4" w:space="0" w:color="auto"/>
              <w:bottom w:val="single" w:sz="4" w:space="0" w:color="auto"/>
              <w:right w:val="single" w:sz="4" w:space="0" w:color="auto"/>
            </w:tcBorders>
            <w:hideMark/>
          </w:tcPr>
          <w:p w14:paraId="1B9BE8C4" w14:textId="77777777" w:rsidR="00B8214D" w:rsidRPr="00C07939" w:rsidRDefault="00B8214D" w:rsidP="0098279D">
            <w:pPr>
              <w:spacing w:line="276" w:lineRule="auto"/>
              <w:jc w:val="both"/>
              <w:rPr>
                <w:i/>
                <w:iCs/>
                <w:kern w:val="0"/>
                <w:lang w:eastAsia="lt-LT"/>
              </w:rPr>
            </w:pPr>
            <w:r w:rsidRPr="00C07939">
              <w:rPr>
                <w:i/>
                <w:iCs/>
                <w:kern w:val="0"/>
                <w:lang w:eastAsia="lt-LT"/>
              </w:rPr>
              <w:t>Projekto rengimo dokumentai turi būti parengti lietuvių kalba.</w:t>
            </w:r>
          </w:p>
          <w:p w14:paraId="473D6206" w14:textId="77777777" w:rsidR="00B8214D" w:rsidRPr="00C07939" w:rsidRDefault="00B8214D" w:rsidP="0098279D">
            <w:pPr>
              <w:spacing w:line="276" w:lineRule="auto"/>
              <w:jc w:val="both"/>
              <w:rPr>
                <w:i/>
                <w:iCs/>
                <w:kern w:val="0"/>
                <w:lang w:eastAsia="lt-LT"/>
              </w:rPr>
            </w:pPr>
          </w:p>
          <w:p w14:paraId="18E64A36" w14:textId="77777777" w:rsidR="00B8214D" w:rsidRPr="00C07939" w:rsidRDefault="00B8214D" w:rsidP="0098279D">
            <w:pPr>
              <w:spacing w:line="276" w:lineRule="auto"/>
              <w:jc w:val="both"/>
              <w:rPr>
                <w:i/>
                <w:iCs/>
                <w:kern w:val="0"/>
                <w:lang w:eastAsia="lt-LT"/>
              </w:rPr>
            </w:pPr>
            <w:r w:rsidRPr="00C07939">
              <w:rPr>
                <w:i/>
                <w:iCs/>
                <w:kern w:val="0"/>
                <w:lang w:eastAsia="lt-LT"/>
              </w:rPr>
              <w:t>Visos techninės dalys, aiškinamieji raštai, brėžiniai, skaičiavimai ir žiniaraščiai turi būti pateikti lietuvių kalba.</w:t>
            </w:r>
          </w:p>
          <w:p w14:paraId="55B9BEC6" w14:textId="77777777" w:rsidR="00B8214D" w:rsidRPr="00C07939" w:rsidRDefault="00B8214D" w:rsidP="0098279D">
            <w:pPr>
              <w:spacing w:line="276" w:lineRule="auto"/>
              <w:jc w:val="both"/>
              <w:rPr>
                <w:i/>
                <w:iCs/>
                <w:kern w:val="0"/>
                <w:lang w:eastAsia="lt-LT"/>
              </w:rPr>
            </w:pPr>
          </w:p>
          <w:p w14:paraId="51D8A4DE" w14:textId="77777777" w:rsidR="00B8214D" w:rsidRPr="00C07939" w:rsidRDefault="00B8214D" w:rsidP="0098279D">
            <w:pPr>
              <w:spacing w:line="276" w:lineRule="auto"/>
              <w:jc w:val="both"/>
              <w:rPr>
                <w:i/>
                <w:iCs/>
                <w:kern w:val="0"/>
                <w:lang w:eastAsia="lt-LT"/>
              </w:rPr>
            </w:pPr>
            <w:r w:rsidRPr="00C07939">
              <w:rPr>
                <w:i/>
                <w:iCs/>
                <w:kern w:val="0"/>
                <w:lang w:eastAsia="lt-LT"/>
              </w:rPr>
              <w:t>Esant poreikiui tarptautinių tiekėjų ar rangovų konsultacijoms, papildomai gali būti parengiamos anglų kalbos versijos tik informaciniams tikslams, bet pagrindinis dokumentas ir oficialus teikimas – lietuvių kalba.</w:t>
            </w:r>
          </w:p>
          <w:p w14:paraId="7F39CAE9" w14:textId="77777777" w:rsidR="00B8214D" w:rsidRPr="00C07939" w:rsidRDefault="00B8214D" w:rsidP="0098279D">
            <w:pPr>
              <w:spacing w:line="276" w:lineRule="auto"/>
              <w:jc w:val="both"/>
              <w:rPr>
                <w:i/>
                <w:iCs/>
                <w:kern w:val="0"/>
                <w:lang w:eastAsia="lt-LT"/>
              </w:rPr>
            </w:pPr>
          </w:p>
          <w:p w14:paraId="672A4CEB" w14:textId="77777777" w:rsidR="00B8214D" w:rsidRPr="0004269A" w:rsidRDefault="00B8214D" w:rsidP="0098279D">
            <w:pPr>
              <w:spacing w:line="276" w:lineRule="auto"/>
              <w:jc w:val="both"/>
              <w:rPr>
                <w:i/>
                <w:iCs/>
                <w:kern w:val="0"/>
                <w:lang w:eastAsia="lt-LT"/>
              </w:rPr>
            </w:pPr>
            <w:r w:rsidRPr="00C07939">
              <w:rPr>
                <w:i/>
                <w:iCs/>
                <w:kern w:val="0"/>
                <w:lang w:eastAsia="lt-LT"/>
              </w:rPr>
              <w:t>Visi dokumentai turi būti parengti aiškia, technine terminologija, užtikrinančia nepriekaištingą suprantamumą visoms projekto dalims ir suinteresuotoms šalims.</w:t>
            </w:r>
          </w:p>
        </w:tc>
      </w:tr>
      <w:tr w:rsidR="00B8214D" w:rsidRPr="0004269A" w14:paraId="31729121" w14:textId="77777777" w:rsidTr="0098279D">
        <w:tc>
          <w:tcPr>
            <w:tcW w:w="828" w:type="dxa"/>
            <w:tcBorders>
              <w:top w:val="single" w:sz="4" w:space="0" w:color="auto"/>
              <w:left w:val="single" w:sz="4" w:space="0" w:color="auto"/>
              <w:bottom w:val="single" w:sz="4" w:space="0" w:color="auto"/>
              <w:right w:val="single" w:sz="4" w:space="0" w:color="auto"/>
            </w:tcBorders>
            <w:hideMark/>
          </w:tcPr>
          <w:p w14:paraId="11F48226" w14:textId="77777777" w:rsidR="00B8214D" w:rsidRPr="0004269A" w:rsidRDefault="00B8214D" w:rsidP="0098279D">
            <w:pPr>
              <w:spacing w:line="276" w:lineRule="auto"/>
              <w:jc w:val="both"/>
              <w:rPr>
                <w:kern w:val="2"/>
              </w:rPr>
            </w:pPr>
            <w:r w:rsidRPr="0004269A">
              <w:t>24.</w:t>
            </w:r>
          </w:p>
        </w:tc>
        <w:tc>
          <w:tcPr>
            <w:tcW w:w="2711" w:type="dxa"/>
            <w:tcBorders>
              <w:top w:val="single" w:sz="4" w:space="0" w:color="auto"/>
              <w:left w:val="single" w:sz="4" w:space="0" w:color="auto"/>
              <w:bottom w:val="single" w:sz="4" w:space="0" w:color="auto"/>
              <w:right w:val="single" w:sz="4" w:space="0" w:color="auto"/>
            </w:tcBorders>
            <w:hideMark/>
          </w:tcPr>
          <w:p w14:paraId="6C31940A" w14:textId="77777777" w:rsidR="00B8214D" w:rsidRPr="0004269A" w:rsidRDefault="00B8214D" w:rsidP="0098279D">
            <w:pPr>
              <w:spacing w:line="276" w:lineRule="auto"/>
              <w:jc w:val="both"/>
            </w:pPr>
            <w:r w:rsidRPr="0004269A">
              <w:t xml:space="preserve">Nurodymai statinio projekto dokumentų komplektavimui, </w:t>
            </w:r>
            <w:r w:rsidRPr="0004269A">
              <w:lastRenderedPageBreak/>
              <w:t>įforminimui ir pateikimui</w:t>
            </w:r>
          </w:p>
        </w:tc>
        <w:tc>
          <w:tcPr>
            <w:tcW w:w="5812" w:type="dxa"/>
            <w:tcBorders>
              <w:top w:val="single" w:sz="4" w:space="0" w:color="auto"/>
              <w:left w:val="single" w:sz="4" w:space="0" w:color="auto"/>
              <w:bottom w:val="single" w:sz="4" w:space="0" w:color="auto"/>
              <w:right w:val="single" w:sz="4" w:space="0" w:color="auto"/>
            </w:tcBorders>
            <w:hideMark/>
          </w:tcPr>
          <w:p w14:paraId="4509323A" w14:textId="77777777" w:rsidR="00B8214D" w:rsidRPr="0098279D" w:rsidRDefault="00B8214D" w:rsidP="0098279D">
            <w:pPr>
              <w:spacing w:line="276" w:lineRule="auto"/>
              <w:jc w:val="both"/>
              <w:rPr>
                <w:i/>
                <w:kern w:val="0"/>
                <w:lang w:eastAsia="lt-LT"/>
              </w:rPr>
            </w:pPr>
            <w:r w:rsidRPr="0098279D">
              <w:rPr>
                <w:i/>
                <w:kern w:val="0"/>
                <w:lang w:eastAsia="lt-LT"/>
              </w:rPr>
              <w:lastRenderedPageBreak/>
              <w:t>Dokumentų komplektas</w:t>
            </w:r>
          </w:p>
          <w:p w14:paraId="0CD8B8CF" w14:textId="77777777" w:rsidR="00B8214D" w:rsidRPr="0098279D" w:rsidRDefault="00B8214D" w:rsidP="0098279D">
            <w:pPr>
              <w:spacing w:line="276" w:lineRule="auto"/>
              <w:jc w:val="both"/>
              <w:rPr>
                <w:i/>
                <w:kern w:val="0"/>
                <w:lang w:eastAsia="lt-LT"/>
              </w:rPr>
            </w:pPr>
          </w:p>
          <w:p w14:paraId="71369997" w14:textId="77777777" w:rsidR="00B8214D" w:rsidRPr="0098279D" w:rsidRDefault="00B8214D" w:rsidP="0098279D">
            <w:pPr>
              <w:spacing w:line="276" w:lineRule="auto"/>
              <w:jc w:val="both"/>
              <w:rPr>
                <w:i/>
                <w:kern w:val="0"/>
                <w:lang w:eastAsia="lt-LT"/>
              </w:rPr>
            </w:pPr>
            <w:r w:rsidRPr="0098279D">
              <w:rPr>
                <w:i/>
                <w:kern w:val="0"/>
                <w:lang w:eastAsia="lt-LT"/>
              </w:rPr>
              <w:t xml:space="preserve">Projekto rengimo dokumentai turi būti parengti pilnu </w:t>
            </w:r>
            <w:r w:rsidRPr="0098279D">
              <w:rPr>
                <w:i/>
                <w:kern w:val="0"/>
                <w:lang w:eastAsia="lt-LT"/>
              </w:rPr>
              <w:lastRenderedPageBreak/>
              <w:t>komplektu, apimant:</w:t>
            </w:r>
          </w:p>
          <w:p w14:paraId="56AF1F21" w14:textId="77777777" w:rsidR="00B8214D" w:rsidRPr="0098279D" w:rsidRDefault="00B8214D" w:rsidP="0098279D">
            <w:pPr>
              <w:spacing w:line="276" w:lineRule="auto"/>
              <w:jc w:val="both"/>
              <w:rPr>
                <w:i/>
                <w:kern w:val="0"/>
                <w:lang w:eastAsia="lt-LT"/>
              </w:rPr>
            </w:pPr>
          </w:p>
          <w:p w14:paraId="174A16C6" w14:textId="77777777" w:rsidR="00B8214D" w:rsidRPr="0098279D" w:rsidRDefault="00B8214D" w:rsidP="0098279D">
            <w:pPr>
              <w:spacing w:line="276" w:lineRule="auto"/>
              <w:jc w:val="both"/>
              <w:rPr>
                <w:i/>
                <w:kern w:val="0"/>
                <w:lang w:eastAsia="lt-LT"/>
              </w:rPr>
            </w:pPr>
            <w:r w:rsidRPr="0098279D">
              <w:rPr>
                <w:i/>
                <w:kern w:val="0"/>
                <w:lang w:eastAsia="lt-LT"/>
              </w:rPr>
              <w:t>aiškinamuosius raštus;</w:t>
            </w:r>
          </w:p>
          <w:p w14:paraId="10585EFB" w14:textId="77777777" w:rsidR="00B8214D" w:rsidRPr="0098279D" w:rsidRDefault="00B8214D" w:rsidP="0098279D">
            <w:pPr>
              <w:spacing w:line="276" w:lineRule="auto"/>
              <w:jc w:val="both"/>
              <w:rPr>
                <w:i/>
                <w:kern w:val="0"/>
                <w:lang w:eastAsia="lt-LT"/>
              </w:rPr>
            </w:pPr>
          </w:p>
          <w:p w14:paraId="29408DBD" w14:textId="77777777" w:rsidR="00B8214D" w:rsidRPr="0098279D" w:rsidRDefault="00B8214D" w:rsidP="0098279D">
            <w:pPr>
              <w:spacing w:line="276" w:lineRule="auto"/>
              <w:jc w:val="both"/>
              <w:rPr>
                <w:i/>
                <w:kern w:val="0"/>
                <w:lang w:eastAsia="lt-LT"/>
              </w:rPr>
            </w:pPr>
            <w:r w:rsidRPr="0098279D">
              <w:rPr>
                <w:i/>
                <w:kern w:val="0"/>
                <w:lang w:eastAsia="lt-LT"/>
              </w:rPr>
              <w:t>brėžinius;</w:t>
            </w:r>
          </w:p>
          <w:p w14:paraId="2C8A5B3C" w14:textId="77777777" w:rsidR="00B8214D" w:rsidRPr="0098279D" w:rsidRDefault="00B8214D" w:rsidP="0098279D">
            <w:pPr>
              <w:spacing w:line="276" w:lineRule="auto"/>
              <w:jc w:val="both"/>
              <w:rPr>
                <w:i/>
                <w:kern w:val="0"/>
                <w:lang w:eastAsia="lt-LT"/>
              </w:rPr>
            </w:pPr>
          </w:p>
          <w:p w14:paraId="52DAE2E3" w14:textId="77777777" w:rsidR="00B8214D" w:rsidRPr="0098279D" w:rsidRDefault="00B8214D" w:rsidP="0098279D">
            <w:pPr>
              <w:spacing w:line="276" w:lineRule="auto"/>
              <w:jc w:val="both"/>
              <w:rPr>
                <w:i/>
                <w:kern w:val="0"/>
                <w:lang w:eastAsia="lt-LT"/>
              </w:rPr>
            </w:pPr>
            <w:r w:rsidRPr="0098279D">
              <w:rPr>
                <w:i/>
                <w:kern w:val="0"/>
                <w:lang w:eastAsia="lt-LT"/>
              </w:rPr>
              <w:t>skaičiavimus, kiekių žiniaraščius, sąmatas;</w:t>
            </w:r>
          </w:p>
          <w:p w14:paraId="323F135B" w14:textId="77777777" w:rsidR="00B8214D" w:rsidRPr="0098279D" w:rsidRDefault="00B8214D" w:rsidP="0098279D">
            <w:pPr>
              <w:spacing w:line="276" w:lineRule="auto"/>
              <w:jc w:val="both"/>
              <w:rPr>
                <w:i/>
                <w:kern w:val="0"/>
                <w:lang w:eastAsia="lt-LT"/>
              </w:rPr>
            </w:pPr>
          </w:p>
          <w:p w14:paraId="38D64B52" w14:textId="77777777" w:rsidR="00B8214D" w:rsidRPr="0098279D" w:rsidRDefault="00B8214D" w:rsidP="0098279D">
            <w:pPr>
              <w:spacing w:line="276" w:lineRule="auto"/>
              <w:jc w:val="both"/>
              <w:rPr>
                <w:i/>
                <w:kern w:val="0"/>
                <w:lang w:eastAsia="lt-LT"/>
              </w:rPr>
            </w:pPr>
            <w:r w:rsidRPr="0098279D">
              <w:rPr>
                <w:i/>
                <w:kern w:val="0"/>
                <w:lang w:eastAsia="lt-LT"/>
              </w:rPr>
              <w:t>kitus priedus, numatytus sutartyje ar techninėje užduotyje.</w:t>
            </w:r>
          </w:p>
          <w:p w14:paraId="10146AA6" w14:textId="77777777" w:rsidR="00B8214D" w:rsidRPr="0098279D" w:rsidRDefault="00B8214D" w:rsidP="0098279D">
            <w:pPr>
              <w:spacing w:line="276" w:lineRule="auto"/>
              <w:jc w:val="both"/>
              <w:rPr>
                <w:i/>
                <w:kern w:val="0"/>
                <w:lang w:eastAsia="lt-LT"/>
              </w:rPr>
            </w:pPr>
          </w:p>
          <w:p w14:paraId="7A4C1E52" w14:textId="77777777" w:rsidR="00B8214D" w:rsidRPr="0098279D" w:rsidRDefault="00B8214D" w:rsidP="0098279D">
            <w:pPr>
              <w:spacing w:line="276" w:lineRule="auto"/>
              <w:jc w:val="both"/>
              <w:rPr>
                <w:i/>
                <w:kern w:val="0"/>
                <w:lang w:eastAsia="lt-LT"/>
              </w:rPr>
            </w:pPr>
            <w:r w:rsidRPr="0098279D">
              <w:rPr>
                <w:i/>
                <w:kern w:val="0"/>
                <w:lang w:eastAsia="lt-LT"/>
              </w:rPr>
              <w:t>Įforminimas</w:t>
            </w:r>
          </w:p>
          <w:p w14:paraId="55341C95" w14:textId="77777777" w:rsidR="00B8214D" w:rsidRPr="0098279D" w:rsidRDefault="00B8214D" w:rsidP="0098279D">
            <w:pPr>
              <w:spacing w:line="276" w:lineRule="auto"/>
              <w:jc w:val="both"/>
              <w:rPr>
                <w:i/>
                <w:kern w:val="0"/>
                <w:lang w:eastAsia="lt-LT"/>
              </w:rPr>
            </w:pPr>
          </w:p>
          <w:p w14:paraId="4B397671" w14:textId="77777777" w:rsidR="00B8214D" w:rsidRPr="0098279D" w:rsidRDefault="00B8214D" w:rsidP="0098279D">
            <w:pPr>
              <w:spacing w:line="276" w:lineRule="auto"/>
              <w:jc w:val="both"/>
              <w:rPr>
                <w:i/>
                <w:kern w:val="0"/>
                <w:lang w:eastAsia="lt-LT"/>
              </w:rPr>
            </w:pPr>
            <w:r w:rsidRPr="0098279D">
              <w:rPr>
                <w:i/>
                <w:kern w:val="0"/>
                <w:lang w:eastAsia="lt-LT"/>
              </w:rPr>
              <w:t>Dokumentai turi būti aiškiai ir tvarkingai įforminti pagal Lietuvos teisės aktų ir norminių dokumentų reikalavimus;</w:t>
            </w:r>
          </w:p>
          <w:p w14:paraId="76819F9E" w14:textId="77777777" w:rsidR="00B8214D" w:rsidRPr="0098279D" w:rsidRDefault="00B8214D" w:rsidP="0098279D">
            <w:pPr>
              <w:spacing w:line="276" w:lineRule="auto"/>
              <w:jc w:val="both"/>
              <w:rPr>
                <w:i/>
                <w:kern w:val="0"/>
                <w:lang w:eastAsia="lt-LT"/>
              </w:rPr>
            </w:pPr>
          </w:p>
          <w:p w14:paraId="65D5770B" w14:textId="77777777" w:rsidR="00B8214D" w:rsidRPr="0098279D" w:rsidRDefault="00B8214D" w:rsidP="0098279D">
            <w:pPr>
              <w:spacing w:line="276" w:lineRule="auto"/>
              <w:jc w:val="both"/>
              <w:rPr>
                <w:i/>
                <w:kern w:val="0"/>
                <w:lang w:eastAsia="lt-LT"/>
              </w:rPr>
            </w:pPr>
            <w:r w:rsidRPr="0098279D">
              <w:rPr>
                <w:i/>
                <w:kern w:val="0"/>
                <w:lang w:eastAsia="lt-LT"/>
              </w:rPr>
              <w:t>Brėžiniai turi būti pateikiami DWG formatu (redaguojami) ir PDF formatu;</w:t>
            </w:r>
          </w:p>
          <w:p w14:paraId="4944CA92" w14:textId="77777777" w:rsidR="00B8214D" w:rsidRPr="0098279D" w:rsidRDefault="00B8214D" w:rsidP="0098279D">
            <w:pPr>
              <w:spacing w:line="276" w:lineRule="auto"/>
              <w:jc w:val="both"/>
              <w:rPr>
                <w:i/>
                <w:kern w:val="0"/>
                <w:lang w:eastAsia="lt-LT"/>
              </w:rPr>
            </w:pPr>
          </w:p>
          <w:p w14:paraId="6F1C1A41" w14:textId="77777777" w:rsidR="00B8214D" w:rsidRPr="0098279D" w:rsidRDefault="00B8214D" w:rsidP="0098279D">
            <w:pPr>
              <w:spacing w:line="276" w:lineRule="auto"/>
              <w:jc w:val="both"/>
              <w:rPr>
                <w:i/>
                <w:kern w:val="0"/>
                <w:lang w:eastAsia="lt-LT"/>
              </w:rPr>
            </w:pPr>
            <w:r w:rsidRPr="0098279D">
              <w:rPr>
                <w:i/>
                <w:kern w:val="0"/>
                <w:lang w:eastAsia="lt-LT"/>
              </w:rPr>
              <w:t>Tekstinė dokumentacija – DOCX ir PDF; skaičiavimai ir lentelės – XLSX.</w:t>
            </w:r>
          </w:p>
          <w:p w14:paraId="242819F0" w14:textId="77777777" w:rsidR="00B8214D" w:rsidRPr="0098279D" w:rsidRDefault="00B8214D" w:rsidP="0098279D">
            <w:pPr>
              <w:spacing w:line="276" w:lineRule="auto"/>
              <w:jc w:val="both"/>
              <w:rPr>
                <w:i/>
                <w:kern w:val="0"/>
                <w:lang w:eastAsia="lt-LT"/>
              </w:rPr>
            </w:pPr>
          </w:p>
          <w:p w14:paraId="3177DC70" w14:textId="77777777" w:rsidR="00B8214D" w:rsidRPr="0098279D" w:rsidRDefault="00B8214D" w:rsidP="0098279D">
            <w:pPr>
              <w:spacing w:line="276" w:lineRule="auto"/>
              <w:jc w:val="both"/>
              <w:rPr>
                <w:i/>
                <w:kern w:val="0"/>
                <w:lang w:eastAsia="lt-LT"/>
              </w:rPr>
            </w:pPr>
            <w:r w:rsidRPr="0098279D">
              <w:rPr>
                <w:i/>
                <w:kern w:val="0"/>
                <w:lang w:eastAsia="lt-LT"/>
              </w:rPr>
              <w:t>Originalo ir kopijų pateikimas</w:t>
            </w:r>
          </w:p>
          <w:p w14:paraId="5E507CC4" w14:textId="77777777" w:rsidR="00B8214D" w:rsidRPr="0098279D" w:rsidRDefault="00B8214D" w:rsidP="0098279D">
            <w:pPr>
              <w:spacing w:line="276" w:lineRule="auto"/>
              <w:jc w:val="both"/>
              <w:rPr>
                <w:i/>
                <w:kern w:val="0"/>
                <w:lang w:eastAsia="lt-LT"/>
              </w:rPr>
            </w:pPr>
          </w:p>
          <w:p w14:paraId="50CF615D" w14:textId="77777777" w:rsidR="00B8214D" w:rsidRPr="0098279D" w:rsidRDefault="00B8214D" w:rsidP="0098279D">
            <w:pPr>
              <w:spacing w:line="276" w:lineRule="auto"/>
              <w:jc w:val="both"/>
              <w:rPr>
                <w:i/>
                <w:kern w:val="0"/>
                <w:lang w:eastAsia="lt-LT"/>
              </w:rPr>
            </w:pPr>
            <w:r w:rsidRPr="0098279D">
              <w:rPr>
                <w:i/>
                <w:kern w:val="0"/>
                <w:lang w:eastAsia="lt-LT"/>
              </w:rPr>
              <w:t>Užsakovui pateikiamas vienas originalas spausdintu formatu bei du (2) kopijų komplektai;</w:t>
            </w:r>
          </w:p>
          <w:p w14:paraId="3ED717C8" w14:textId="77777777" w:rsidR="00B8214D" w:rsidRPr="0098279D" w:rsidRDefault="00B8214D" w:rsidP="0098279D">
            <w:pPr>
              <w:spacing w:line="276" w:lineRule="auto"/>
              <w:jc w:val="both"/>
              <w:rPr>
                <w:i/>
                <w:kern w:val="0"/>
                <w:lang w:eastAsia="lt-LT"/>
              </w:rPr>
            </w:pPr>
          </w:p>
          <w:p w14:paraId="5CB83C2E" w14:textId="77777777" w:rsidR="00B8214D" w:rsidRPr="0098279D" w:rsidRDefault="00B8214D" w:rsidP="0098279D">
            <w:pPr>
              <w:spacing w:line="276" w:lineRule="auto"/>
              <w:jc w:val="both"/>
              <w:rPr>
                <w:i/>
                <w:kern w:val="0"/>
                <w:lang w:eastAsia="lt-LT"/>
              </w:rPr>
            </w:pPr>
            <w:r w:rsidRPr="0098279D">
              <w:rPr>
                <w:i/>
                <w:kern w:val="0"/>
                <w:lang w:eastAsia="lt-LT"/>
              </w:rPr>
              <w:t>Visi dokumentai turi būti pateikti elektronine laikmena (USB, CD/DVD ar per debesų saugyklą pagal susitarimą).</w:t>
            </w:r>
          </w:p>
          <w:p w14:paraId="22E99976" w14:textId="77777777" w:rsidR="00B8214D" w:rsidRPr="0098279D" w:rsidRDefault="00B8214D" w:rsidP="0098279D">
            <w:pPr>
              <w:spacing w:line="276" w:lineRule="auto"/>
              <w:jc w:val="both"/>
              <w:rPr>
                <w:i/>
                <w:kern w:val="0"/>
                <w:lang w:eastAsia="lt-LT"/>
              </w:rPr>
            </w:pPr>
          </w:p>
          <w:p w14:paraId="76B11B28" w14:textId="77777777" w:rsidR="00B8214D" w:rsidRPr="0098279D" w:rsidRDefault="00B8214D" w:rsidP="0098279D">
            <w:pPr>
              <w:spacing w:line="276" w:lineRule="auto"/>
              <w:jc w:val="both"/>
              <w:rPr>
                <w:i/>
                <w:kern w:val="0"/>
                <w:lang w:eastAsia="lt-LT"/>
              </w:rPr>
            </w:pPr>
            <w:r w:rsidRPr="0098279D">
              <w:rPr>
                <w:i/>
                <w:kern w:val="0"/>
                <w:lang w:eastAsia="lt-LT"/>
              </w:rPr>
              <w:t>Elektroninė dokumentacija</w:t>
            </w:r>
          </w:p>
          <w:p w14:paraId="036BBED4" w14:textId="77777777" w:rsidR="00B8214D" w:rsidRPr="0098279D" w:rsidRDefault="00B8214D" w:rsidP="0098279D">
            <w:pPr>
              <w:spacing w:line="276" w:lineRule="auto"/>
              <w:jc w:val="both"/>
              <w:rPr>
                <w:i/>
                <w:kern w:val="0"/>
                <w:lang w:eastAsia="lt-LT"/>
              </w:rPr>
            </w:pPr>
          </w:p>
          <w:p w14:paraId="578470B4" w14:textId="77777777" w:rsidR="00B8214D" w:rsidRPr="0098279D" w:rsidRDefault="00B8214D" w:rsidP="0098279D">
            <w:pPr>
              <w:spacing w:line="276" w:lineRule="auto"/>
              <w:jc w:val="both"/>
              <w:rPr>
                <w:i/>
                <w:kern w:val="0"/>
                <w:lang w:eastAsia="lt-LT"/>
              </w:rPr>
            </w:pPr>
            <w:r w:rsidRPr="0098279D">
              <w:rPr>
                <w:i/>
                <w:kern w:val="0"/>
                <w:lang w:eastAsia="lt-LT"/>
              </w:rPr>
              <w:t>Elektroninė dokumentacija turi būti pilnai suderinta su spausdintiniu variantu;</w:t>
            </w:r>
          </w:p>
          <w:p w14:paraId="0EE4913F" w14:textId="77777777" w:rsidR="00B8214D" w:rsidRPr="0098279D" w:rsidRDefault="00B8214D" w:rsidP="0098279D">
            <w:pPr>
              <w:spacing w:line="276" w:lineRule="auto"/>
              <w:jc w:val="both"/>
              <w:rPr>
                <w:i/>
                <w:kern w:val="0"/>
                <w:lang w:eastAsia="lt-LT"/>
              </w:rPr>
            </w:pPr>
          </w:p>
          <w:p w14:paraId="71A4C7EB" w14:textId="77777777" w:rsidR="00B8214D" w:rsidRPr="0098279D" w:rsidRDefault="00B8214D" w:rsidP="0098279D">
            <w:pPr>
              <w:spacing w:line="276" w:lineRule="auto"/>
              <w:jc w:val="both"/>
              <w:rPr>
                <w:i/>
                <w:kern w:val="0"/>
                <w:lang w:eastAsia="lt-LT"/>
              </w:rPr>
            </w:pPr>
            <w:r w:rsidRPr="0098279D">
              <w:rPr>
                <w:i/>
                <w:kern w:val="0"/>
                <w:lang w:eastAsia="lt-LT"/>
              </w:rPr>
              <w:t>Failai turi būti tvarkingai struktūrizuoti, su vieningais pavadinimais, versijomis ir datomis, užtikrinant galimybę greitai surasti reikiamą informaciją.</w:t>
            </w:r>
          </w:p>
          <w:p w14:paraId="59967EC0" w14:textId="77777777" w:rsidR="00B8214D" w:rsidRPr="0098279D" w:rsidRDefault="00B8214D" w:rsidP="0098279D">
            <w:pPr>
              <w:spacing w:line="276" w:lineRule="auto"/>
              <w:jc w:val="both"/>
              <w:rPr>
                <w:i/>
                <w:kern w:val="0"/>
                <w:lang w:eastAsia="lt-LT"/>
              </w:rPr>
            </w:pPr>
          </w:p>
          <w:p w14:paraId="7D8979AB" w14:textId="77777777" w:rsidR="00B8214D" w:rsidRPr="0098279D" w:rsidRDefault="00B8214D" w:rsidP="0098279D">
            <w:pPr>
              <w:spacing w:line="276" w:lineRule="auto"/>
              <w:jc w:val="both"/>
              <w:rPr>
                <w:i/>
                <w:kern w:val="0"/>
                <w:lang w:eastAsia="lt-LT"/>
              </w:rPr>
            </w:pPr>
            <w:r w:rsidRPr="0098279D">
              <w:rPr>
                <w:i/>
                <w:kern w:val="0"/>
                <w:lang w:eastAsia="lt-LT"/>
              </w:rPr>
              <w:t>Pristatymas Užsakovui</w:t>
            </w:r>
          </w:p>
          <w:p w14:paraId="1E0D80DF" w14:textId="77777777" w:rsidR="00B8214D" w:rsidRPr="0098279D" w:rsidRDefault="00B8214D" w:rsidP="0098279D">
            <w:pPr>
              <w:spacing w:line="276" w:lineRule="auto"/>
              <w:jc w:val="both"/>
              <w:rPr>
                <w:i/>
                <w:kern w:val="0"/>
                <w:lang w:eastAsia="lt-LT"/>
              </w:rPr>
            </w:pPr>
          </w:p>
          <w:p w14:paraId="0715A649" w14:textId="77777777" w:rsidR="00B8214D" w:rsidRPr="0098279D" w:rsidRDefault="00B8214D" w:rsidP="0098279D">
            <w:pPr>
              <w:spacing w:line="276" w:lineRule="auto"/>
              <w:jc w:val="both"/>
              <w:rPr>
                <w:i/>
                <w:kern w:val="0"/>
                <w:lang w:eastAsia="lt-LT"/>
              </w:rPr>
            </w:pPr>
            <w:r w:rsidRPr="0098279D">
              <w:rPr>
                <w:i/>
                <w:kern w:val="0"/>
                <w:lang w:eastAsia="lt-LT"/>
              </w:rPr>
              <w:t>Projekto dokumentų komplektas laikomas pateiktu tik po to, kai Užsakovas gauna pilną spausdintinį ir elektroninį komplektą;</w:t>
            </w:r>
          </w:p>
          <w:p w14:paraId="6498E5A1" w14:textId="77777777" w:rsidR="00B8214D" w:rsidRPr="0098279D" w:rsidRDefault="00B8214D" w:rsidP="0098279D">
            <w:pPr>
              <w:spacing w:line="276" w:lineRule="auto"/>
              <w:jc w:val="both"/>
              <w:rPr>
                <w:i/>
                <w:kern w:val="0"/>
                <w:lang w:eastAsia="lt-LT"/>
              </w:rPr>
            </w:pPr>
          </w:p>
          <w:p w14:paraId="58AE4AA5" w14:textId="77777777" w:rsidR="00B8214D" w:rsidRPr="0098279D" w:rsidRDefault="00B8214D" w:rsidP="0098279D">
            <w:pPr>
              <w:spacing w:line="276" w:lineRule="auto"/>
              <w:jc w:val="both"/>
              <w:rPr>
                <w:i/>
                <w:u w:val="single"/>
              </w:rPr>
            </w:pPr>
            <w:r w:rsidRPr="0098279D">
              <w:rPr>
                <w:i/>
                <w:kern w:val="0"/>
                <w:lang w:eastAsia="lt-LT"/>
              </w:rPr>
              <w:t>Projekto pateikimas turi būti fiksuojamas priėmimo-perdavimo aktu, patvirtinančiu dokumentacijos perdavimą.</w:t>
            </w:r>
          </w:p>
        </w:tc>
      </w:tr>
      <w:tr w:rsidR="00B8214D" w:rsidRPr="0004269A" w14:paraId="61BE62D3" w14:textId="77777777" w:rsidTr="0098279D">
        <w:tc>
          <w:tcPr>
            <w:tcW w:w="828" w:type="dxa"/>
            <w:tcBorders>
              <w:top w:val="single" w:sz="4" w:space="0" w:color="auto"/>
              <w:left w:val="single" w:sz="4" w:space="0" w:color="auto"/>
              <w:bottom w:val="single" w:sz="4" w:space="0" w:color="auto"/>
              <w:right w:val="single" w:sz="4" w:space="0" w:color="auto"/>
            </w:tcBorders>
          </w:tcPr>
          <w:p w14:paraId="13367C21" w14:textId="77777777" w:rsidR="00B8214D" w:rsidRPr="0004269A" w:rsidRDefault="00B8214D" w:rsidP="0098279D">
            <w:pPr>
              <w:spacing w:line="276" w:lineRule="auto"/>
              <w:jc w:val="both"/>
            </w:pPr>
            <w:r w:rsidRPr="0004269A">
              <w:lastRenderedPageBreak/>
              <w:t>25.</w:t>
            </w:r>
          </w:p>
        </w:tc>
        <w:tc>
          <w:tcPr>
            <w:tcW w:w="2711" w:type="dxa"/>
            <w:tcBorders>
              <w:top w:val="single" w:sz="4" w:space="0" w:color="auto"/>
              <w:left w:val="single" w:sz="4" w:space="0" w:color="auto"/>
              <w:bottom w:val="single" w:sz="4" w:space="0" w:color="auto"/>
              <w:right w:val="single" w:sz="4" w:space="0" w:color="auto"/>
            </w:tcBorders>
          </w:tcPr>
          <w:p w14:paraId="2C44A900" w14:textId="77777777" w:rsidR="00B8214D" w:rsidRPr="0004269A" w:rsidRDefault="00B8214D" w:rsidP="0098279D">
            <w:pPr>
              <w:spacing w:line="276" w:lineRule="auto"/>
              <w:jc w:val="both"/>
            </w:pPr>
            <w:r w:rsidRPr="0004269A">
              <w:t>Ekspertizės atlikimas</w:t>
            </w:r>
          </w:p>
        </w:tc>
        <w:tc>
          <w:tcPr>
            <w:tcW w:w="5812" w:type="dxa"/>
            <w:tcBorders>
              <w:top w:val="single" w:sz="4" w:space="0" w:color="auto"/>
              <w:left w:val="single" w:sz="4" w:space="0" w:color="auto"/>
              <w:bottom w:val="single" w:sz="4" w:space="0" w:color="auto"/>
              <w:right w:val="single" w:sz="4" w:space="0" w:color="auto"/>
            </w:tcBorders>
          </w:tcPr>
          <w:p w14:paraId="61142284" w14:textId="77777777" w:rsidR="00B8214D" w:rsidRPr="00C07939" w:rsidRDefault="00B8214D" w:rsidP="0098279D">
            <w:pPr>
              <w:spacing w:line="276" w:lineRule="auto"/>
              <w:jc w:val="both"/>
              <w:rPr>
                <w:i/>
                <w:iCs/>
                <w:kern w:val="0"/>
                <w:lang w:eastAsia="lt-LT"/>
              </w:rPr>
            </w:pPr>
            <w:r w:rsidRPr="00C07939">
              <w:rPr>
                <w:i/>
                <w:iCs/>
                <w:kern w:val="0"/>
                <w:lang w:eastAsia="lt-LT"/>
              </w:rPr>
              <w:t>Ekspertizės apimtis</w:t>
            </w:r>
          </w:p>
          <w:p w14:paraId="5C7D00A9" w14:textId="77777777" w:rsidR="00B8214D" w:rsidRPr="00C07939" w:rsidRDefault="00B8214D" w:rsidP="0098279D">
            <w:pPr>
              <w:spacing w:line="276" w:lineRule="auto"/>
              <w:jc w:val="both"/>
              <w:rPr>
                <w:i/>
                <w:iCs/>
                <w:kern w:val="0"/>
                <w:lang w:eastAsia="lt-LT"/>
              </w:rPr>
            </w:pPr>
          </w:p>
          <w:p w14:paraId="428F4403" w14:textId="77777777" w:rsidR="00B8214D" w:rsidRPr="00C07939" w:rsidRDefault="00B8214D" w:rsidP="0098279D">
            <w:pPr>
              <w:spacing w:line="276" w:lineRule="auto"/>
              <w:jc w:val="both"/>
              <w:rPr>
                <w:i/>
                <w:iCs/>
                <w:kern w:val="0"/>
                <w:lang w:eastAsia="lt-LT"/>
              </w:rPr>
            </w:pPr>
            <w:r w:rsidRPr="00C07939">
              <w:rPr>
                <w:i/>
                <w:iCs/>
                <w:kern w:val="0"/>
                <w:lang w:eastAsia="lt-LT"/>
              </w:rPr>
              <w:t>Projekto ekspertizė bus atliekama viso projekto, įskaitant visus statinio rekonstravimo darbus, elektros skydinių atnaujinimą ir rezervinių generatorių įrengimą;</w:t>
            </w:r>
          </w:p>
          <w:p w14:paraId="0D310128" w14:textId="77777777" w:rsidR="00B8214D" w:rsidRPr="00C07939" w:rsidRDefault="00B8214D" w:rsidP="0098279D">
            <w:pPr>
              <w:spacing w:line="276" w:lineRule="auto"/>
              <w:jc w:val="both"/>
              <w:rPr>
                <w:i/>
                <w:iCs/>
                <w:kern w:val="0"/>
                <w:lang w:eastAsia="lt-LT"/>
              </w:rPr>
            </w:pPr>
          </w:p>
          <w:p w14:paraId="2C061BBF" w14:textId="77777777" w:rsidR="00B8214D" w:rsidRPr="00C07939" w:rsidRDefault="00B8214D" w:rsidP="0098279D">
            <w:pPr>
              <w:spacing w:line="276" w:lineRule="auto"/>
              <w:jc w:val="both"/>
              <w:rPr>
                <w:i/>
                <w:iCs/>
                <w:kern w:val="0"/>
                <w:lang w:eastAsia="lt-LT"/>
              </w:rPr>
            </w:pPr>
            <w:r w:rsidRPr="00C07939">
              <w:rPr>
                <w:i/>
                <w:iCs/>
                <w:kern w:val="0"/>
                <w:lang w:eastAsia="lt-LT"/>
              </w:rPr>
              <w:t>Ekspertizės metu vertinami projekto sprendinių atitikimas teisės aktams, normatyviniams dokumentams, statinio paskirčiai, saugos reikalavimams bei funkciniams ir eksploataciniams reikalavimams.</w:t>
            </w:r>
          </w:p>
          <w:p w14:paraId="01633B6B" w14:textId="77777777" w:rsidR="00B8214D" w:rsidRPr="00C07939" w:rsidRDefault="00B8214D" w:rsidP="0098279D">
            <w:pPr>
              <w:spacing w:line="276" w:lineRule="auto"/>
              <w:jc w:val="both"/>
              <w:rPr>
                <w:i/>
                <w:iCs/>
                <w:kern w:val="0"/>
                <w:lang w:eastAsia="lt-LT"/>
              </w:rPr>
            </w:pPr>
          </w:p>
          <w:p w14:paraId="56EB20DB" w14:textId="77777777" w:rsidR="00B8214D" w:rsidRPr="00C07939" w:rsidRDefault="00B8214D" w:rsidP="0098279D">
            <w:pPr>
              <w:spacing w:line="276" w:lineRule="auto"/>
              <w:jc w:val="both"/>
              <w:rPr>
                <w:i/>
                <w:iCs/>
                <w:kern w:val="0"/>
                <w:lang w:eastAsia="lt-LT"/>
              </w:rPr>
            </w:pPr>
            <w:r w:rsidRPr="00C07939">
              <w:rPr>
                <w:i/>
                <w:iCs/>
                <w:kern w:val="0"/>
                <w:lang w:eastAsia="lt-LT"/>
              </w:rPr>
              <w:t>Atsakomybės pasiskirstymas</w:t>
            </w:r>
          </w:p>
          <w:p w14:paraId="1558591D" w14:textId="77777777" w:rsidR="00B8214D" w:rsidRPr="00C07939" w:rsidRDefault="00B8214D" w:rsidP="0098279D">
            <w:pPr>
              <w:spacing w:line="276" w:lineRule="auto"/>
              <w:jc w:val="both"/>
              <w:rPr>
                <w:i/>
                <w:iCs/>
                <w:kern w:val="0"/>
                <w:lang w:eastAsia="lt-LT"/>
              </w:rPr>
            </w:pPr>
          </w:p>
          <w:p w14:paraId="795F6D85" w14:textId="77777777" w:rsidR="00B8214D" w:rsidRPr="00C07939" w:rsidRDefault="00B8214D" w:rsidP="0098279D">
            <w:pPr>
              <w:spacing w:line="276" w:lineRule="auto"/>
              <w:jc w:val="both"/>
              <w:rPr>
                <w:i/>
                <w:iCs/>
                <w:kern w:val="0"/>
                <w:lang w:eastAsia="lt-LT"/>
              </w:rPr>
            </w:pPr>
            <w:r w:rsidRPr="00C07939">
              <w:rPr>
                <w:i/>
                <w:iCs/>
                <w:kern w:val="0"/>
                <w:lang w:eastAsia="lt-LT"/>
              </w:rPr>
              <w:t>Statytojas (Užsakovas) organizuoja ekspertizę, pasirūpina jos atlikimo sutartimis su kvalifikuotomis ekspertų organizacijomis;</w:t>
            </w:r>
          </w:p>
          <w:p w14:paraId="5CF98C2A" w14:textId="77777777" w:rsidR="00B8214D" w:rsidRPr="00C07939" w:rsidRDefault="00B8214D" w:rsidP="0098279D">
            <w:pPr>
              <w:spacing w:line="276" w:lineRule="auto"/>
              <w:jc w:val="both"/>
              <w:rPr>
                <w:i/>
                <w:iCs/>
                <w:kern w:val="0"/>
                <w:lang w:eastAsia="lt-LT"/>
              </w:rPr>
            </w:pPr>
          </w:p>
          <w:p w14:paraId="6C83030B" w14:textId="77777777" w:rsidR="00B8214D" w:rsidRPr="00C07939" w:rsidRDefault="00B8214D" w:rsidP="0098279D">
            <w:pPr>
              <w:spacing w:line="276" w:lineRule="auto"/>
              <w:jc w:val="both"/>
              <w:rPr>
                <w:i/>
                <w:iCs/>
                <w:kern w:val="0"/>
                <w:lang w:eastAsia="lt-LT"/>
              </w:rPr>
            </w:pPr>
            <w:r w:rsidRPr="00C07939">
              <w:rPr>
                <w:i/>
                <w:iCs/>
                <w:kern w:val="0"/>
                <w:lang w:eastAsia="lt-LT"/>
              </w:rPr>
              <w:t>Projektuotojas privalo pataisyti projektą pagal ekspertizės akte nurodytas pagrįstas privalomas pastabas, užtikrinant, kad galutinis projektas atitiktų visus teisės aktų ir techninės užduoties reikalavimus.</w:t>
            </w:r>
          </w:p>
          <w:p w14:paraId="7918AA63" w14:textId="77777777" w:rsidR="00B8214D" w:rsidRPr="00C07939" w:rsidRDefault="00B8214D" w:rsidP="0098279D">
            <w:pPr>
              <w:spacing w:line="276" w:lineRule="auto"/>
              <w:jc w:val="both"/>
              <w:rPr>
                <w:i/>
                <w:iCs/>
                <w:kern w:val="0"/>
                <w:lang w:eastAsia="lt-LT"/>
              </w:rPr>
            </w:pPr>
          </w:p>
          <w:p w14:paraId="424D9FA9" w14:textId="77777777" w:rsidR="00B8214D" w:rsidRPr="00C07939" w:rsidRDefault="00B8214D" w:rsidP="0098279D">
            <w:pPr>
              <w:spacing w:line="276" w:lineRule="auto"/>
              <w:jc w:val="both"/>
              <w:rPr>
                <w:i/>
                <w:iCs/>
                <w:kern w:val="0"/>
                <w:lang w:eastAsia="lt-LT"/>
              </w:rPr>
            </w:pPr>
            <w:r w:rsidRPr="00C07939">
              <w:rPr>
                <w:i/>
                <w:iCs/>
                <w:kern w:val="0"/>
                <w:lang w:eastAsia="lt-LT"/>
              </w:rPr>
              <w:t>Ekspertizės rezultatai</w:t>
            </w:r>
          </w:p>
          <w:p w14:paraId="36F2EE70" w14:textId="77777777" w:rsidR="00B8214D" w:rsidRPr="00C07939" w:rsidRDefault="00B8214D" w:rsidP="0098279D">
            <w:pPr>
              <w:spacing w:line="276" w:lineRule="auto"/>
              <w:jc w:val="both"/>
              <w:rPr>
                <w:i/>
                <w:iCs/>
                <w:kern w:val="0"/>
                <w:lang w:eastAsia="lt-LT"/>
              </w:rPr>
            </w:pPr>
          </w:p>
          <w:p w14:paraId="20B20293" w14:textId="77777777" w:rsidR="00B8214D" w:rsidRPr="00C07939" w:rsidRDefault="00B8214D" w:rsidP="0098279D">
            <w:pPr>
              <w:spacing w:line="276" w:lineRule="auto"/>
              <w:jc w:val="both"/>
              <w:rPr>
                <w:i/>
                <w:iCs/>
                <w:kern w:val="0"/>
                <w:lang w:eastAsia="lt-LT"/>
              </w:rPr>
            </w:pPr>
            <w:r w:rsidRPr="00C07939">
              <w:rPr>
                <w:i/>
                <w:iCs/>
                <w:kern w:val="0"/>
                <w:lang w:eastAsia="lt-LT"/>
              </w:rPr>
              <w:t>Projekto korekcijos pagal ekspertizės pastabas turi būti atliktos per sutartyje numatytą terminą, prieš teikiant projektą galutiniam tvirtinimui;</w:t>
            </w:r>
          </w:p>
          <w:p w14:paraId="68198A9B" w14:textId="77777777" w:rsidR="00B8214D" w:rsidRPr="00C07939" w:rsidRDefault="00B8214D" w:rsidP="0098279D">
            <w:pPr>
              <w:spacing w:line="276" w:lineRule="auto"/>
              <w:jc w:val="both"/>
              <w:rPr>
                <w:i/>
                <w:iCs/>
                <w:kern w:val="0"/>
                <w:lang w:eastAsia="lt-LT"/>
              </w:rPr>
            </w:pPr>
          </w:p>
          <w:p w14:paraId="36E747E8" w14:textId="77777777" w:rsidR="00B8214D" w:rsidRPr="0004269A" w:rsidRDefault="00B8214D" w:rsidP="0098279D">
            <w:pPr>
              <w:spacing w:line="276" w:lineRule="auto"/>
              <w:jc w:val="both"/>
              <w:rPr>
                <w:i/>
                <w:iCs/>
                <w:kern w:val="0"/>
                <w:lang w:eastAsia="lt-LT"/>
              </w:rPr>
            </w:pPr>
            <w:r w:rsidRPr="00C07939">
              <w:rPr>
                <w:i/>
                <w:iCs/>
                <w:kern w:val="0"/>
                <w:lang w:eastAsia="lt-LT"/>
              </w:rPr>
              <w:t>Projekto pateikimas užbaigtas tik po to, kai ekspertizės pastabos įvertintos ir integruotos, ir Užsakovas gauna galutinę dokumentacijos versiją.</w:t>
            </w:r>
          </w:p>
        </w:tc>
      </w:tr>
    </w:tbl>
    <w:p w14:paraId="5FE226CC" w14:textId="77777777" w:rsidR="00B8214D" w:rsidRDefault="00B8214D" w:rsidP="00B8214D">
      <w:pPr>
        <w:jc w:val="both"/>
        <w:rPr>
          <w:b/>
        </w:rPr>
      </w:pPr>
    </w:p>
    <w:p w14:paraId="01F73A67" w14:textId="77777777" w:rsidR="00B8214D" w:rsidRPr="0004269A" w:rsidRDefault="00B8214D" w:rsidP="00B8214D">
      <w:pPr>
        <w:jc w:val="both"/>
        <w:rPr>
          <w:b/>
        </w:rPr>
      </w:pPr>
      <w:r w:rsidRPr="0004269A">
        <w:rPr>
          <w:b/>
        </w:rPr>
        <w:t>PIRKIMO VYKDYTOJO PATEIKIAMI DUOMENYS IR DOKUMENTAI</w:t>
      </w:r>
    </w:p>
    <w:p w14:paraId="0488302D" w14:textId="77777777" w:rsidR="00B8214D" w:rsidRPr="0004269A" w:rsidRDefault="00B8214D" w:rsidP="00B8214D">
      <w:pPr>
        <w:ind w:firstLine="720"/>
        <w:jc w:val="both"/>
      </w:pPr>
    </w:p>
    <w:tbl>
      <w:tblPr>
        <w:tblStyle w:val="Lentelstinklelis"/>
        <w:tblW w:w="9356" w:type="dxa"/>
        <w:tblInd w:w="-5" w:type="dxa"/>
        <w:tblLook w:val="04A0" w:firstRow="1" w:lastRow="0" w:firstColumn="1" w:lastColumn="0" w:noHBand="0" w:noVBand="1"/>
      </w:tblPr>
      <w:tblGrid>
        <w:gridCol w:w="993"/>
        <w:gridCol w:w="7371"/>
        <w:gridCol w:w="992"/>
      </w:tblGrid>
      <w:tr w:rsidR="00B8214D" w:rsidRPr="0004269A" w14:paraId="37049B87" w14:textId="77777777" w:rsidTr="0098279D">
        <w:tc>
          <w:tcPr>
            <w:tcW w:w="993" w:type="dxa"/>
          </w:tcPr>
          <w:p w14:paraId="77ACEF03" w14:textId="77777777" w:rsidR="00B8214D" w:rsidRPr="0004269A" w:rsidRDefault="00B8214D" w:rsidP="0098279D">
            <w:pPr>
              <w:jc w:val="both"/>
              <w:rPr>
                <w:b/>
              </w:rPr>
            </w:pPr>
            <w:proofErr w:type="spellStart"/>
            <w:r w:rsidRPr="0004269A">
              <w:rPr>
                <w:b/>
              </w:rPr>
              <w:t>Etapas</w:t>
            </w:r>
            <w:proofErr w:type="spellEnd"/>
          </w:p>
        </w:tc>
        <w:tc>
          <w:tcPr>
            <w:tcW w:w="7371" w:type="dxa"/>
          </w:tcPr>
          <w:p w14:paraId="405A2D8F" w14:textId="77777777" w:rsidR="00B8214D" w:rsidRPr="0004269A" w:rsidRDefault="00B8214D" w:rsidP="0098279D">
            <w:pPr>
              <w:jc w:val="both"/>
              <w:rPr>
                <w:b/>
              </w:rPr>
            </w:pPr>
            <w:proofErr w:type="spellStart"/>
            <w:r w:rsidRPr="0004269A">
              <w:rPr>
                <w:b/>
              </w:rPr>
              <w:t>Pirkimo</w:t>
            </w:r>
            <w:proofErr w:type="spellEnd"/>
            <w:r w:rsidRPr="0004269A">
              <w:rPr>
                <w:b/>
              </w:rPr>
              <w:t xml:space="preserve"> </w:t>
            </w:r>
            <w:proofErr w:type="spellStart"/>
            <w:r w:rsidRPr="0004269A">
              <w:rPr>
                <w:b/>
              </w:rPr>
              <w:t>vykdytojo</w:t>
            </w:r>
            <w:proofErr w:type="spellEnd"/>
            <w:r w:rsidRPr="0004269A">
              <w:rPr>
                <w:b/>
              </w:rPr>
              <w:t xml:space="preserve"> </w:t>
            </w:r>
            <w:proofErr w:type="spellStart"/>
            <w:r w:rsidRPr="0004269A">
              <w:rPr>
                <w:b/>
              </w:rPr>
              <w:t>pateikiami</w:t>
            </w:r>
            <w:proofErr w:type="spellEnd"/>
            <w:r w:rsidRPr="0004269A">
              <w:rPr>
                <w:b/>
              </w:rPr>
              <w:t xml:space="preserve"> </w:t>
            </w:r>
            <w:proofErr w:type="spellStart"/>
            <w:r w:rsidRPr="0004269A">
              <w:rPr>
                <w:b/>
              </w:rPr>
              <w:t>dokumentai</w:t>
            </w:r>
            <w:proofErr w:type="spellEnd"/>
          </w:p>
        </w:tc>
        <w:tc>
          <w:tcPr>
            <w:tcW w:w="992" w:type="dxa"/>
          </w:tcPr>
          <w:p w14:paraId="5E928BA8" w14:textId="77777777" w:rsidR="00B8214D" w:rsidRPr="0004269A" w:rsidRDefault="00B8214D" w:rsidP="0098279D">
            <w:pPr>
              <w:jc w:val="both"/>
              <w:rPr>
                <w:b/>
              </w:rPr>
            </w:pPr>
            <w:proofErr w:type="spellStart"/>
            <w:r w:rsidRPr="0004269A">
              <w:rPr>
                <w:b/>
              </w:rPr>
              <w:t>Lapų</w:t>
            </w:r>
            <w:proofErr w:type="spellEnd"/>
            <w:r w:rsidRPr="0004269A">
              <w:rPr>
                <w:b/>
              </w:rPr>
              <w:t xml:space="preserve"> sk.</w:t>
            </w:r>
          </w:p>
        </w:tc>
      </w:tr>
      <w:tr w:rsidR="00B8214D" w:rsidRPr="0004269A" w14:paraId="76DF306A" w14:textId="77777777" w:rsidTr="0098279D">
        <w:tc>
          <w:tcPr>
            <w:tcW w:w="993" w:type="dxa"/>
            <w:vMerge w:val="restart"/>
            <w:textDirection w:val="btLr"/>
          </w:tcPr>
          <w:p w14:paraId="46CF484F" w14:textId="77777777" w:rsidR="00B8214D" w:rsidRPr="0004269A" w:rsidRDefault="00B8214D" w:rsidP="0098279D">
            <w:pPr>
              <w:ind w:left="113" w:right="113"/>
              <w:jc w:val="center"/>
              <w:rPr>
                <w:bCs/>
              </w:rPr>
            </w:pPr>
          </w:p>
          <w:p w14:paraId="1915D65E" w14:textId="77777777" w:rsidR="00B8214D" w:rsidRPr="0004269A" w:rsidRDefault="00B8214D" w:rsidP="0098279D">
            <w:pPr>
              <w:ind w:left="113" w:right="113"/>
              <w:jc w:val="center"/>
            </w:pPr>
            <w:proofErr w:type="spellStart"/>
            <w:r w:rsidRPr="0004269A">
              <w:rPr>
                <w:bCs/>
              </w:rPr>
              <w:t>Projektiniai</w:t>
            </w:r>
            <w:proofErr w:type="spellEnd"/>
            <w:r w:rsidRPr="0004269A">
              <w:rPr>
                <w:bCs/>
              </w:rPr>
              <w:t xml:space="preserve"> </w:t>
            </w:r>
            <w:proofErr w:type="spellStart"/>
            <w:r w:rsidRPr="0004269A">
              <w:rPr>
                <w:bCs/>
              </w:rPr>
              <w:t>pasiūlymai</w:t>
            </w:r>
            <w:proofErr w:type="spellEnd"/>
          </w:p>
        </w:tc>
        <w:tc>
          <w:tcPr>
            <w:tcW w:w="7371" w:type="dxa"/>
          </w:tcPr>
          <w:p w14:paraId="75CD9B8D" w14:textId="77777777" w:rsidR="00B8214D" w:rsidRPr="0004269A" w:rsidRDefault="00B8214D" w:rsidP="0098279D">
            <w:pPr>
              <w:jc w:val="both"/>
            </w:pPr>
            <w:proofErr w:type="spellStart"/>
            <w:r w:rsidRPr="0004269A">
              <w:t>Žemės</w:t>
            </w:r>
            <w:proofErr w:type="spellEnd"/>
            <w:r w:rsidRPr="0004269A">
              <w:t xml:space="preserve"> </w:t>
            </w:r>
            <w:proofErr w:type="spellStart"/>
            <w:r w:rsidRPr="0004269A">
              <w:t>sklypo</w:t>
            </w:r>
            <w:proofErr w:type="spellEnd"/>
            <w:r w:rsidRPr="0004269A">
              <w:t xml:space="preserve"> </w:t>
            </w:r>
            <w:proofErr w:type="spellStart"/>
            <w:r>
              <w:t>toponuotrauka</w:t>
            </w:r>
            <w:proofErr w:type="spellEnd"/>
          </w:p>
        </w:tc>
        <w:tc>
          <w:tcPr>
            <w:tcW w:w="992" w:type="dxa"/>
          </w:tcPr>
          <w:p w14:paraId="6BD57465" w14:textId="77777777" w:rsidR="00B8214D" w:rsidRPr="0004269A" w:rsidRDefault="00B8214D" w:rsidP="0098279D">
            <w:pPr>
              <w:jc w:val="both"/>
            </w:pPr>
            <w:proofErr w:type="spellStart"/>
            <w:r>
              <w:t>Kompl</w:t>
            </w:r>
            <w:proofErr w:type="spellEnd"/>
            <w:r>
              <w:t>.</w:t>
            </w:r>
          </w:p>
        </w:tc>
      </w:tr>
      <w:tr w:rsidR="00B8214D" w:rsidRPr="0004269A" w14:paraId="7461BE8F" w14:textId="77777777" w:rsidTr="0098279D">
        <w:trPr>
          <w:trHeight w:val="1406"/>
        </w:trPr>
        <w:tc>
          <w:tcPr>
            <w:tcW w:w="993" w:type="dxa"/>
            <w:vMerge/>
          </w:tcPr>
          <w:p w14:paraId="6B5137BC" w14:textId="77777777" w:rsidR="00B8214D" w:rsidRPr="0004269A" w:rsidRDefault="00B8214D" w:rsidP="0098279D">
            <w:pPr>
              <w:jc w:val="both"/>
            </w:pPr>
          </w:p>
        </w:tc>
        <w:tc>
          <w:tcPr>
            <w:tcW w:w="7371" w:type="dxa"/>
          </w:tcPr>
          <w:p w14:paraId="25D4106C" w14:textId="77777777" w:rsidR="00B8214D" w:rsidRPr="0004269A" w:rsidRDefault="00B8214D" w:rsidP="0098279D">
            <w:pPr>
              <w:jc w:val="both"/>
            </w:pPr>
            <w:proofErr w:type="spellStart"/>
            <w:r w:rsidRPr="0004269A">
              <w:t>Esam</w:t>
            </w:r>
            <w:r>
              <w:t>ų</w:t>
            </w:r>
            <w:proofErr w:type="spellEnd"/>
            <w:r w:rsidRPr="0004269A">
              <w:t xml:space="preserve"> </w:t>
            </w:r>
            <w:proofErr w:type="spellStart"/>
            <w:r w:rsidRPr="0004269A">
              <w:t>statini</w:t>
            </w:r>
            <w:r>
              <w:t>ų</w:t>
            </w:r>
            <w:proofErr w:type="spellEnd"/>
            <w:r w:rsidRPr="0004269A">
              <w:t xml:space="preserve"> </w:t>
            </w:r>
            <w:proofErr w:type="spellStart"/>
            <w:r w:rsidRPr="0004269A">
              <w:t>ar</w:t>
            </w:r>
            <w:proofErr w:type="spellEnd"/>
            <w:r w:rsidRPr="0004269A">
              <w:t xml:space="preserve"> </w:t>
            </w:r>
            <w:proofErr w:type="spellStart"/>
            <w:r w:rsidRPr="0004269A">
              <w:t>j</w:t>
            </w:r>
            <w:r>
              <w:t>ų</w:t>
            </w:r>
            <w:proofErr w:type="spellEnd"/>
            <w:r w:rsidRPr="0004269A">
              <w:t xml:space="preserve"> </w:t>
            </w:r>
            <w:proofErr w:type="spellStart"/>
            <w:r w:rsidRPr="0004269A">
              <w:t>dalies</w:t>
            </w:r>
            <w:proofErr w:type="spellEnd"/>
            <w:r w:rsidRPr="0004269A">
              <w:t xml:space="preserve"> </w:t>
            </w:r>
            <w:proofErr w:type="spellStart"/>
            <w:r w:rsidRPr="0004269A">
              <w:t>kadastrinių</w:t>
            </w:r>
            <w:proofErr w:type="spellEnd"/>
            <w:r w:rsidRPr="0004269A">
              <w:t xml:space="preserve"> </w:t>
            </w:r>
            <w:proofErr w:type="spellStart"/>
            <w:r w:rsidRPr="0004269A">
              <w:t>duomenų</w:t>
            </w:r>
            <w:proofErr w:type="spellEnd"/>
            <w:r w:rsidRPr="0004269A">
              <w:t xml:space="preserve"> </w:t>
            </w:r>
            <w:proofErr w:type="spellStart"/>
            <w:r w:rsidRPr="0004269A">
              <w:t>byl</w:t>
            </w:r>
            <w:r>
              <w:t>ų</w:t>
            </w:r>
            <w:proofErr w:type="spellEnd"/>
            <w:r w:rsidRPr="0004269A">
              <w:t xml:space="preserve"> </w:t>
            </w:r>
            <w:proofErr w:type="spellStart"/>
            <w:r w:rsidRPr="0004269A">
              <w:t>kopij</w:t>
            </w:r>
            <w:r>
              <w:t>os</w:t>
            </w:r>
            <w:proofErr w:type="spellEnd"/>
          </w:p>
          <w:p w14:paraId="5386D314" w14:textId="77777777" w:rsidR="00B8214D" w:rsidRPr="0004269A" w:rsidRDefault="00B8214D" w:rsidP="0098279D">
            <w:pPr>
              <w:jc w:val="both"/>
            </w:pPr>
          </w:p>
          <w:p w14:paraId="765C89EB" w14:textId="77777777" w:rsidR="00B8214D" w:rsidRPr="0004269A" w:rsidRDefault="00B8214D" w:rsidP="0098279D">
            <w:pPr>
              <w:jc w:val="both"/>
            </w:pPr>
          </w:p>
          <w:p w14:paraId="5723EC8A" w14:textId="77777777" w:rsidR="00B8214D" w:rsidRPr="0004269A" w:rsidRDefault="00B8214D" w:rsidP="0098279D">
            <w:pPr>
              <w:jc w:val="both"/>
            </w:pPr>
          </w:p>
        </w:tc>
        <w:tc>
          <w:tcPr>
            <w:tcW w:w="992" w:type="dxa"/>
          </w:tcPr>
          <w:p w14:paraId="183640D4" w14:textId="77777777" w:rsidR="00B8214D" w:rsidRPr="0004269A" w:rsidRDefault="00B8214D" w:rsidP="0098279D">
            <w:pPr>
              <w:jc w:val="both"/>
            </w:pPr>
            <w:proofErr w:type="spellStart"/>
            <w:r>
              <w:t>Kompl</w:t>
            </w:r>
            <w:proofErr w:type="spellEnd"/>
            <w:r>
              <w:t>.</w:t>
            </w:r>
          </w:p>
        </w:tc>
      </w:tr>
      <w:tr w:rsidR="00B8214D" w:rsidRPr="0004269A" w14:paraId="2E9BC55B" w14:textId="77777777" w:rsidTr="0098279D">
        <w:tc>
          <w:tcPr>
            <w:tcW w:w="993" w:type="dxa"/>
            <w:vMerge w:val="restart"/>
            <w:textDirection w:val="btLr"/>
          </w:tcPr>
          <w:p w14:paraId="64D860F8" w14:textId="77777777" w:rsidR="00B8214D" w:rsidRPr="0004269A" w:rsidRDefault="00B8214D" w:rsidP="0098279D">
            <w:pPr>
              <w:ind w:left="113" w:right="113"/>
              <w:jc w:val="center"/>
              <w:rPr>
                <w:bCs/>
              </w:rPr>
            </w:pPr>
          </w:p>
          <w:p w14:paraId="5C0CEF05" w14:textId="77777777" w:rsidR="00B8214D" w:rsidRPr="0004269A" w:rsidRDefault="00B8214D" w:rsidP="0098279D">
            <w:pPr>
              <w:ind w:left="113" w:right="113"/>
              <w:jc w:val="center"/>
            </w:pPr>
            <w:proofErr w:type="spellStart"/>
            <w:r w:rsidRPr="0004269A">
              <w:rPr>
                <w:bCs/>
              </w:rPr>
              <w:t>Techninis</w:t>
            </w:r>
            <w:proofErr w:type="spellEnd"/>
            <w:r w:rsidRPr="0004269A">
              <w:rPr>
                <w:bCs/>
              </w:rPr>
              <w:t xml:space="preserve"> </w:t>
            </w:r>
            <w:proofErr w:type="spellStart"/>
            <w:r w:rsidRPr="0004269A">
              <w:rPr>
                <w:bCs/>
              </w:rPr>
              <w:t>projektas</w:t>
            </w:r>
            <w:proofErr w:type="spellEnd"/>
          </w:p>
        </w:tc>
        <w:tc>
          <w:tcPr>
            <w:tcW w:w="7371" w:type="dxa"/>
          </w:tcPr>
          <w:p w14:paraId="773A865A" w14:textId="77777777" w:rsidR="00B8214D" w:rsidRPr="003614F2" w:rsidRDefault="00B8214D" w:rsidP="0098279D">
            <w:pPr>
              <w:jc w:val="both"/>
              <w:rPr>
                <w:lang w:val="pt-BR"/>
              </w:rPr>
            </w:pPr>
            <w:r w:rsidRPr="003614F2">
              <w:rPr>
                <w:lang w:val="pt-BR"/>
              </w:rPr>
              <w:t>Projektiniai pasiūlymai (su visais prie projektinių pasiūlymų nurodytais dokumentais)</w:t>
            </w:r>
          </w:p>
        </w:tc>
        <w:tc>
          <w:tcPr>
            <w:tcW w:w="992" w:type="dxa"/>
          </w:tcPr>
          <w:p w14:paraId="1B412E59" w14:textId="77777777" w:rsidR="00B8214D" w:rsidRPr="0004269A" w:rsidRDefault="00B8214D" w:rsidP="0098279D">
            <w:pPr>
              <w:jc w:val="both"/>
            </w:pPr>
            <w:proofErr w:type="spellStart"/>
            <w:r>
              <w:t>Kompl</w:t>
            </w:r>
            <w:proofErr w:type="spellEnd"/>
            <w:r>
              <w:t>.</w:t>
            </w:r>
          </w:p>
        </w:tc>
      </w:tr>
      <w:tr w:rsidR="00B8214D" w:rsidRPr="0004269A" w14:paraId="0B867127" w14:textId="77777777" w:rsidTr="0098279D">
        <w:tc>
          <w:tcPr>
            <w:tcW w:w="993" w:type="dxa"/>
            <w:vMerge/>
          </w:tcPr>
          <w:p w14:paraId="28EEF04D" w14:textId="77777777" w:rsidR="00B8214D" w:rsidRPr="0004269A" w:rsidRDefault="00B8214D" w:rsidP="0098279D">
            <w:pPr>
              <w:jc w:val="both"/>
            </w:pPr>
          </w:p>
        </w:tc>
        <w:tc>
          <w:tcPr>
            <w:tcW w:w="7371" w:type="dxa"/>
          </w:tcPr>
          <w:p w14:paraId="7185954F" w14:textId="77777777" w:rsidR="00B8214D" w:rsidRPr="003614F2" w:rsidRDefault="00B8214D" w:rsidP="0098279D">
            <w:pPr>
              <w:jc w:val="both"/>
              <w:rPr>
                <w:lang w:val="pt-BR"/>
              </w:rPr>
            </w:pPr>
            <w:r w:rsidRPr="003614F2">
              <w:rPr>
                <w:lang w:val="pt-BR"/>
              </w:rPr>
              <w:t xml:space="preserve">Žemės sklypo teisinės registracijos Nekilnojamojo turto registre dokumentai </w:t>
            </w:r>
          </w:p>
        </w:tc>
        <w:tc>
          <w:tcPr>
            <w:tcW w:w="992" w:type="dxa"/>
          </w:tcPr>
          <w:p w14:paraId="2CBDE1A6" w14:textId="77777777" w:rsidR="00B8214D" w:rsidRPr="0004269A" w:rsidRDefault="00B8214D" w:rsidP="0098279D">
            <w:pPr>
              <w:jc w:val="both"/>
            </w:pPr>
            <w:proofErr w:type="spellStart"/>
            <w:r>
              <w:t>Kompl</w:t>
            </w:r>
            <w:proofErr w:type="spellEnd"/>
            <w:r>
              <w:t>.</w:t>
            </w:r>
          </w:p>
        </w:tc>
      </w:tr>
      <w:tr w:rsidR="00B8214D" w:rsidRPr="0004269A" w14:paraId="7FE82962" w14:textId="77777777" w:rsidTr="0098279D">
        <w:tc>
          <w:tcPr>
            <w:tcW w:w="993" w:type="dxa"/>
            <w:vMerge/>
          </w:tcPr>
          <w:p w14:paraId="3FAFA276" w14:textId="77777777" w:rsidR="00B8214D" w:rsidRPr="0004269A" w:rsidRDefault="00B8214D" w:rsidP="0098279D">
            <w:pPr>
              <w:jc w:val="both"/>
            </w:pPr>
          </w:p>
        </w:tc>
        <w:tc>
          <w:tcPr>
            <w:tcW w:w="7371" w:type="dxa"/>
          </w:tcPr>
          <w:p w14:paraId="4FF852AC" w14:textId="77777777" w:rsidR="00B8214D" w:rsidRPr="0004269A" w:rsidRDefault="00B8214D" w:rsidP="0098279D">
            <w:pPr>
              <w:jc w:val="both"/>
            </w:pPr>
            <w:proofErr w:type="spellStart"/>
            <w:r w:rsidRPr="0004269A">
              <w:t>Statinio</w:t>
            </w:r>
            <w:proofErr w:type="spellEnd"/>
            <w:r w:rsidRPr="0004269A">
              <w:t xml:space="preserve"> </w:t>
            </w:r>
            <w:proofErr w:type="spellStart"/>
            <w:r w:rsidRPr="0004269A">
              <w:t>kadastriniai</w:t>
            </w:r>
            <w:proofErr w:type="spellEnd"/>
            <w:r w:rsidRPr="0004269A">
              <w:t xml:space="preserve"> </w:t>
            </w:r>
            <w:proofErr w:type="spellStart"/>
            <w:r w:rsidRPr="0004269A">
              <w:t>matavimai</w:t>
            </w:r>
            <w:proofErr w:type="spellEnd"/>
          </w:p>
        </w:tc>
        <w:tc>
          <w:tcPr>
            <w:tcW w:w="992" w:type="dxa"/>
          </w:tcPr>
          <w:p w14:paraId="0488671B" w14:textId="77777777" w:rsidR="00B8214D" w:rsidRPr="0004269A" w:rsidRDefault="00B8214D" w:rsidP="0098279D">
            <w:pPr>
              <w:jc w:val="both"/>
            </w:pPr>
            <w:proofErr w:type="spellStart"/>
            <w:r>
              <w:t>Kompl</w:t>
            </w:r>
            <w:proofErr w:type="spellEnd"/>
            <w:r>
              <w:t>.</w:t>
            </w:r>
          </w:p>
        </w:tc>
      </w:tr>
      <w:tr w:rsidR="00B8214D" w:rsidRPr="0004269A" w14:paraId="4884EECC" w14:textId="77777777" w:rsidTr="0098279D">
        <w:tc>
          <w:tcPr>
            <w:tcW w:w="993" w:type="dxa"/>
            <w:vMerge/>
          </w:tcPr>
          <w:p w14:paraId="088885BF" w14:textId="77777777" w:rsidR="00B8214D" w:rsidRPr="0004269A" w:rsidRDefault="00B8214D" w:rsidP="0098279D">
            <w:pPr>
              <w:jc w:val="both"/>
            </w:pPr>
          </w:p>
        </w:tc>
        <w:tc>
          <w:tcPr>
            <w:tcW w:w="7371" w:type="dxa"/>
          </w:tcPr>
          <w:p w14:paraId="787FAEA6" w14:textId="77777777" w:rsidR="00B8214D" w:rsidRPr="003614F2" w:rsidRDefault="00B8214D" w:rsidP="0098279D">
            <w:pPr>
              <w:jc w:val="both"/>
              <w:rPr>
                <w:lang w:val="pt-BR"/>
              </w:rPr>
            </w:pPr>
            <w:r w:rsidRPr="003614F2">
              <w:rPr>
                <w:lang w:val="pt-BR"/>
              </w:rPr>
              <w:t>Statinio teisinės registracijos Nekilnojamojo turto registre dokumentai arba statinio nuomos (panaudos) dokumentai</w:t>
            </w:r>
          </w:p>
        </w:tc>
        <w:tc>
          <w:tcPr>
            <w:tcW w:w="992" w:type="dxa"/>
          </w:tcPr>
          <w:p w14:paraId="555C1455" w14:textId="77777777" w:rsidR="00B8214D" w:rsidRPr="0004269A" w:rsidRDefault="00B8214D" w:rsidP="0098279D">
            <w:pPr>
              <w:jc w:val="both"/>
            </w:pPr>
            <w:proofErr w:type="spellStart"/>
            <w:r>
              <w:t>Kompl</w:t>
            </w:r>
            <w:proofErr w:type="spellEnd"/>
            <w:r>
              <w:t>.</w:t>
            </w:r>
          </w:p>
        </w:tc>
      </w:tr>
      <w:tr w:rsidR="00B8214D" w:rsidRPr="0004269A" w14:paraId="2C2C5DCF" w14:textId="77777777" w:rsidTr="0098279D">
        <w:trPr>
          <w:trHeight w:val="273"/>
        </w:trPr>
        <w:tc>
          <w:tcPr>
            <w:tcW w:w="993" w:type="dxa"/>
            <w:vMerge/>
          </w:tcPr>
          <w:p w14:paraId="2EC9F3DC" w14:textId="77777777" w:rsidR="00B8214D" w:rsidRPr="0004269A" w:rsidRDefault="00B8214D" w:rsidP="0098279D">
            <w:pPr>
              <w:jc w:val="both"/>
            </w:pPr>
          </w:p>
        </w:tc>
        <w:tc>
          <w:tcPr>
            <w:tcW w:w="7371" w:type="dxa"/>
          </w:tcPr>
          <w:p w14:paraId="149CFA0B" w14:textId="77777777" w:rsidR="00B8214D" w:rsidRPr="0004269A" w:rsidRDefault="00B8214D" w:rsidP="0098279D">
            <w:pPr>
              <w:jc w:val="both"/>
            </w:pPr>
            <w:r w:rsidRPr="0004269A">
              <w:t xml:space="preserve">Kiti </w:t>
            </w:r>
            <w:proofErr w:type="spellStart"/>
            <w:r w:rsidRPr="0004269A">
              <w:t>dokumentai</w:t>
            </w:r>
            <w:proofErr w:type="spellEnd"/>
            <w:r w:rsidRPr="0004269A" w:rsidDel="00EC3810">
              <w:t xml:space="preserve"> </w:t>
            </w:r>
          </w:p>
        </w:tc>
        <w:tc>
          <w:tcPr>
            <w:tcW w:w="992" w:type="dxa"/>
          </w:tcPr>
          <w:p w14:paraId="65313789" w14:textId="77777777" w:rsidR="00B8214D" w:rsidRPr="0004269A" w:rsidRDefault="00B8214D" w:rsidP="0098279D">
            <w:pPr>
              <w:jc w:val="both"/>
            </w:pPr>
            <w:proofErr w:type="spellStart"/>
            <w:r>
              <w:t>Kompl</w:t>
            </w:r>
            <w:proofErr w:type="spellEnd"/>
            <w:r>
              <w:t>.</w:t>
            </w:r>
          </w:p>
        </w:tc>
      </w:tr>
      <w:tr w:rsidR="00B8214D" w:rsidRPr="0004269A" w14:paraId="755C23F5" w14:textId="77777777" w:rsidTr="0098279D">
        <w:tc>
          <w:tcPr>
            <w:tcW w:w="993" w:type="dxa"/>
            <w:vMerge w:val="restart"/>
            <w:textDirection w:val="btLr"/>
          </w:tcPr>
          <w:p w14:paraId="3D179C46" w14:textId="77777777" w:rsidR="00B8214D" w:rsidRPr="0004269A" w:rsidRDefault="00B8214D" w:rsidP="0098279D">
            <w:pPr>
              <w:ind w:left="113" w:right="113"/>
              <w:jc w:val="center"/>
            </w:pPr>
            <w:bookmarkStart w:id="23" w:name="_Hlk497218585"/>
            <w:r w:rsidRPr="0004269A">
              <w:rPr>
                <w:bCs/>
              </w:rPr>
              <w:t xml:space="preserve">Darbo </w:t>
            </w:r>
            <w:proofErr w:type="spellStart"/>
            <w:r w:rsidRPr="0004269A">
              <w:rPr>
                <w:bCs/>
              </w:rPr>
              <w:t>projektas</w:t>
            </w:r>
            <w:proofErr w:type="spellEnd"/>
          </w:p>
        </w:tc>
        <w:tc>
          <w:tcPr>
            <w:tcW w:w="7371" w:type="dxa"/>
          </w:tcPr>
          <w:p w14:paraId="4DD30D9C" w14:textId="77777777" w:rsidR="00B8214D" w:rsidRPr="003614F2" w:rsidRDefault="00B8214D" w:rsidP="0098279D">
            <w:pPr>
              <w:jc w:val="both"/>
              <w:rPr>
                <w:lang w:val="pt-BR"/>
              </w:rPr>
            </w:pPr>
            <w:r w:rsidRPr="003614F2">
              <w:rPr>
                <w:lang w:val="pt-BR"/>
              </w:rPr>
              <w:t>Techninis projektas(su visais prie projektinių pasiūlymų ir techninio projekto nurodytais dokumentais)</w:t>
            </w:r>
          </w:p>
        </w:tc>
        <w:tc>
          <w:tcPr>
            <w:tcW w:w="992" w:type="dxa"/>
          </w:tcPr>
          <w:p w14:paraId="34BDEDE4" w14:textId="77777777" w:rsidR="00B8214D" w:rsidRPr="0004269A" w:rsidRDefault="00B8214D" w:rsidP="0098279D">
            <w:pPr>
              <w:jc w:val="both"/>
            </w:pPr>
            <w:proofErr w:type="spellStart"/>
            <w:r>
              <w:t>Kompl</w:t>
            </w:r>
            <w:proofErr w:type="spellEnd"/>
            <w:r>
              <w:t>.</w:t>
            </w:r>
          </w:p>
        </w:tc>
      </w:tr>
      <w:bookmarkEnd w:id="23"/>
      <w:tr w:rsidR="00B8214D" w:rsidRPr="0004269A" w14:paraId="1CAEB2F4" w14:textId="77777777" w:rsidTr="0098279D">
        <w:tc>
          <w:tcPr>
            <w:tcW w:w="993" w:type="dxa"/>
            <w:vMerge/>
          </w:tcPr>
          <w:p w14:paraId="6ADC6FED" w14:textId="77777777" w:rsidR="00B8214D" w:rsidRPr="0004269A" w:rsidRDefault="00B8214D" w:rsidP="0098279D">
            <w:pPr>
              <w:jc w:val="both"/>
            </w:pPr>
          </w:p>
        </w:tc>
        <w:tc>
          <w:tcPr>
            <w:tcW w:w="7371" w:type="dxa"/>
          </w:tcPr>
          <w:p w14:paraId="25BED61A" w14:textId="77777777" w:rsidR="00B8214D" w:rsidRPr="003614F2" w:rsidRDefault="00B8214D" w:rsidP="0098279D">
            <w:pPr>
              <w:jc w:val="both"/>
              <w:rPr>
                <w:lang w:val="pt-BR"/>
              </w:rPr>
            </w:pPr>
            <w:r w:rsidRPr="003614F2">
              <w:rPr>
                <w:lang w:val="pt-BR"/>
              </w:rPr>
              <w:t>Techninio projekto bendrosios ekspertizės aktas</w:t>
            </w:r>
          </w:p>
        </w:tc>
        <w:tc>
          <w:tcPr>
            <w:tcW w:w="992" w:type="dxa"/>
          </w:tcPr>
          <w:p w14:paraId="252878CA" w14:textId="77777777" w:rsidR="00B8214D" w:rsidRPr="0004269A" w:rsidRDefault="00B8214D" w:rsidP="0098279D">
            <w:pPr>
              <w:jc w:val="both"/>
            </w:pPr>
            <w:proofErr w:type="spellStart"/>
            <w:r>
              <w:t>Kompl</w:t>
            </w:r>
            <w:proofErr w:type="spellEnd"/>
            <w:r>
              <w:t>.</w:t>
            </w:r>
          </w:p>
        </w:tc>
      </w:tr>
      <w:tr w:rsidR="00B8214D" w:rsidRPr="0004269A" w14:paraId="1CA28B1C" w14:textId="77777777" w:rsidTr="0098279D">
        <w:trPr>
          <w:trHeight w:val="402"/>
        </w:trPr>
        <w:tc>
          <w:tcPr>
            <w:tcW w:w="993" w:type="dxa"/>
            <w:vMerge/>
          </w:tcPr>
          <w:p w14:paraId="7513FEBF" w14:textId="77777777" w:rsidR="00B8214D" w:rsidRPr="0004269A" w:rsidRDefault="00B8214D" w:rsidP="0098279D">
            <w:pPr>
              <w:jc w:val="both"/>
            </w:pPr>
          </w:p>
        </w:tc>
        <w:tc>
          <w:tcPr>
            <w:tcW w:w="7371" w:type="dxa"/>
          </w:tcPr>
          <w:p w14:paraId="1B20E9DD" w14:textId="77777777" w:rsidR="00B8214D" w:rsidRPr="0004269A" w:rsidRDefault="00B8214D" w:rsidP="0098279D">
            <w:pPr>
              <w:jc w:val="both"/>
            </w:pPr>
            <w:r w:rsidRPr="0004269A">
              <w:t xml:space="preserve">Kiti </w:t>
            </w:r>
            <w:proofErr w:type="spellStart"/>
            <w:r w:rsidRPr="0004269A">
              <w:t>dokumentai</w:t>
            </w:r>
            <w:proofErr w:type="spellEnd"/>
          </w:p>
          <w:p w14:paraId="58B87C28" w14:textId="77777777" w:rsidR="00B8214D" w:rsidRPr="00EC3810" w:rsidRDefault="00B8214D" w:rsidP="0098279D">
            <w:pPr>
              <w:jc w:val="both"/>
            </w:pPr>
          </w:p>
        </w:tc>
        <w:tc>
          <w:tcPr>
            <w:tcW w:w="992" w:type="dxa"/>
          </w:tcPr>
          <w:p w14:paraId="387FDF33" w14:textId="77777777" w:rsidR="00B8214D" w:rsidRPr="0004269A" w:rsidRDefault="00B8214D" w:rsidP="0098279D">
            <w:pPr>
              <w:jc w:val="both"/>
            </w:pPr>
            <w:proofErr w:type="spellStart"/>
            <w:r>
              <w:t>Kompl</w:t>
            </w:r>
            <w:proofErr w:type="spellEnd"/>
            <w:r>
              <w:t>.</w:t>
            </w:r>
          </w:p>
        </w:tc>
      </w:tr>
    </w:tbl>
    <w:p w14:paraId="22BF7403" w14:textId="77777777" w:rsidR="00B8214D" w:rsidRDefault="00B8214D" w:rsidP="00B8214D">
      <w:pPr>
        <w:tabs>
          <w:tab w:val="left" w:pos="3828"/>
        </w:tabs>
        <w:jc w:val="both"/>
      </w:pPr>
    </w:p>
    <w:p w14:paraId="25D24B77" w14:textId="77777777" w:rsidR="00B8214D" w:rsidRPr="0004269A" w:rsidRDefault="00B8214D" w:rsidP="00B8214D">
      <w:pPr>
        <w:tabs>
          <w:tab w:val="left" w:pos="3828"/>
        </w:tabs>
        <w:jc w:val="both"/>
        <w:rPr>
          <w:rFonts w:eastAsia="Times New Roman"/>
          <w:kern w:val="2"/>
        </w:rPr>
      </w:pPr>
      <w:r w:rsidRPr="0004269A">
        <w:t>Duomenys apie turimus įrenginius:</w:t>
      </w:r>
    </w:p>
    <w:tbl>
      <w:tblPr>
        <w:tblW w:w="9327" w:type="dxa"/>
        <w:tblInd w:w="-5" w:type="dxa"/>
        <w:tblLayout w:type="fixed"/>
        <w:tblLook w:val="04A0" w:firstRow="1" w:lastRow="0" w:firstColumn="1" w:lastColumn="0" w:noHBand="0" w:noVBand="1"/>
      </w:tblPr>
      <w:tblGrid>
        <w:gridCol w:w="680"/>
        <w:gridCol w:w="1560"/>
        <w:gridCol w:w="1984"/>
        <w:gridCol w:w="3686"/>
        <w:gridCol w:w="1417"/>
      </w:tblGrid>
      <w:tr w:rsidR="00B8214D" w:rsidRPr="0004269A" w14:paraId="5F6F2560" w14:textId="77777777" w:rsidTr="0098279D">
        <w:tc>
          <w:tcPr>
            <w:tcW w:w="680" w:type="dxa"/>
            <w:tcBorders>
              <w:top w:val="single" w:sz="4" w:space="0" w:color="000000"/>
              <w:left w:val="single" w:sz="4" w:space="0" w:color="000000"/>
              <w:bottom w:val="single" w:sz="4" w:space="0" w:color="000000"/>
              <w:right w:val="single" w:sz="4" w:space="0" w:color="000000"/>
            </w:tcBorders>
            <w:hideMark/>
          </w:tcPr>
          <w:p w14:paraId="0FA5ECCD" w14:textId="77777777" w:rsidR="00B8214D" w:rsidRPr="0004269A" w:rsidRDefault="00B8214D" w:rsidP="0098279D">
            <w:pPr>
              <w:snapToGrid w:val="0"/>
              <w:spacing w:line="276" w:lineRule="auto"/>
              <w:jc w:val="center"/>
            </w:pPr>
            <w:r w:rsidRPr="0004269A">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B7A1C68" w14:textId="77777777" w:rsidR="00B8214D" w:rsidRPr="0004269A" w:rsidRDefault="00B8214D" w:rsidP="0098279D">
            <w:pPr>
              <w:snapToGrid w:val="0"/>
              <w:spacing w:line="276" w:lineRule="auto"/>
              <w:jc w:val="center"/>
            </w:pPr>
            <w:r w:rsidRPr="0004269A">
              <w:t>Įrenginio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6A0BADE" w14:textId="77777777" w:rsidR="00B8214D" w:rsidRDefault="00B8214D" w:rsidP="0098279D">
            <w:pPr>
              <w:snapToGrid w:val="0"/>
              <w:spacing w:line="276" w:lineRule="auto"/>
              <w:jc w:val="center"/>
            </w:pPr>
            <w:r w:rsidRPr="0004269A">
              <w:t>Gamintojas</w:t>
            </w:r>
            <w:r>
              <w:t>*</w:t>
            </w:r>
          </w:p>
          <w:p w14:paraId="1F2D9E82" w14:textId="77777777" w:rsidR="00B8214D" w:rsidRPr="0004269A" w:rsidRDefault="00B8214D" w:rsidP="0098279D">
            <w:pPr>
              <w:snapToGrid w:val="0"/>
              <w:spacing w:line="276" w:lineRule="auto"/>
              <w:jc w:val="cente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4269C1F" w14:textId="77777777" w:rsidR="00B8214D" w:rsidRPr="0004269A" w:rsidRDefault="00B8214D" w:rsidP="0098279D">
            <w:pPr>
              <w:snapToGrid w:val="0"/>
              <w:spacing w:line="276" w:lineRule="auto"/>
              <w:jc w:val="center"/>
            </w:pPr>
            <w:r>
              <w:t>Įrenginio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48402242" w14:textId="77777777" w:rsidR="00B8214D" w:rsidRDefault="00B8214D" w:rsidP="0098279D">
            <w:pPr>
              <w:snapToGrid w:val="0"/>
              <w:spacing w:line="276" w:lineRule="auto"/>
              <w:jc w:val="center"/>
            </w:pPr>
            <w:r>
              <w:t>Papildoma informacija</w:t>
            </w:r>
          </w:p>
        </w:tc>
      </w:tr>
      <w:tr w:rsidR="00B8214D" w:rsidRPr="0004269A" w14:paraId="3247079D" w14:textId="77777777" w:rsidTr="0098279D">
        <w:tc>
          <w:tcPr>
            <w:tcW w:w="680" w:type="dxa"/>
            <w:tcBorders>
              <w:top w:val="single" w:sz="4" w:space="0" w:color="000000"/>
              <w:left w:val="single" w:sz="4" w:space="0" w:color="000000"/>
              <w:bottom w:val="single" w:sz="4" w:space="0" w:color="000000"/>
              <w:right w:val="single" w:sz="4" w:space="0" w:color="auto"/>
            </w:tcBorders>
          </w:tcPr>
          <w:p w14:paraId="45F9C731" w14:textId="77777777" w:rsidR="00B8214D" w:rsidRPr="0004269A" w:rsidRDefault="00B8214D" w:rsidP="0098279D">
            <w:pPr>
              <w:snapToGrid w:val="0"/>
              <w:spacing w:line="276" w:lineRule="auto"/>
              <w:jc w:val="both"/>
            </w:pPr>
            <w:r>
              <w:t>1.</w:t>
            </w:r>
          </w:p>
        </w:tc>
        <w:tc>
          <w:tcPr>
            <w:tcW w:w="1560" w:type="dxa"/>
            <w:tcBorders>
              <w:top w:val="single" w:sz="4" w:space="0" w:color="000000"/>
              <w:left w:val="single" w:sz="4" w:space="0" w:color="000000"/>
              <w:bottom w:val="single" w:sz="4" w:space="0" w:color="000000"/>
              <w:right w:val="single" w:sz="4" w:space="0" w:color="auto"/>
            </w:tcBorders>
          </w:tcPr>
          <w:p w14:paraId="1A5B6B2F" w14:textId="77777777" w:rsidR="00B8214D" w:rsidRPr="0004269A" w:rsidRDefault="00B8214D" w:rsidP="0098279D">
            <w:pPr>
              <w:snapToGrid w:val="0"/>
              <w:spacing w:line="276" w:lineRule="auto"/>
              <w:jc w:val="both"/>
            </w:pPr>
            <w:proofErr w:type="spellStart"/>
            <w:r>
              <w:t>Dyzelgeneratorius</w:t>
            </w:r>
            <w:proofErr w:type="spellEnd"/>
          </w:p>
        </w:tc>
        <w:tc>
          <w:tcPr>
            <w:tcW w:w="1984" w:type="dxa"/>
            <w:tcBorders>
              <w:top w:val="single" w:sz="4" w:space="0" w:color="000000"/>
              <w:left w:val="single" w:sz="4" w:space="0" w:color="auto"/>
              <w:bottom w:val="single" w:sz="4" w:space="0" w:color="000000"/>
              <w:right w:val="single" w:sz="4" w:space="0" w:color="auto"/>
            </w:tcBorders>
          </w:tcPr>
          <w:p w14:paraId="402BAF62" w14:textId="77777777" w:rsidR="00B8214D" w:rsidRPr="0004269A" w:rsidRDefault="00B8214D" w:rsidP="0098279D">
            <w:pPr>
              <w:snapToGrid w:val="0"/>
              <w:spacing w:line="276" w:lineRule="auto"/>
              <w:jc w:val="both"/>
            </w:pPr>
            <w:r>
              <w:t>HIMONOISA HSW 255T5</w:t>
            </w:r>
          </w:p>
        </w:tc>
        <w:tc>
          <w:tcPr>
            <w:tcW w:w="3686" w:type="dxa"/>
            <w:tcBorders>
              <w:top w:val="single" w:sz="4" w:space="0" w:color="000000"/>
              <w:left w:val="single" w:sz="4" w:space="0" w:color="auto"/>
              <w:bottom w:val="single" w:sz="4" w:space="0" w:color="000000"/>
              <w:right w:val="single" w:sz="4" w:space="0" w:color="000000"/>
            </w:tcBorders>
          </w:tcPr>
          <w:p w14:paraId="66F41D1D" w14:textId="77777777" w:rsidR="00B8214D" w:rsidRPr="0004269A" w:rsidRDefault="00B8214D" w:rsidP="0098279D">
            <w:pPr>
              <w:snapToGrid w:val="0"/>
              <w:spacing w:line="276" w:lineRule="auto"/>
              <w:jc w:val="both"/>
            </w:pPr>
            <w:r>
              <w:t>Esamas dyzelinis generatorius, 220kW, kuris palaiko rezervinį maitinimą operacinių, reanimacijos ir hemodializės skyriuose</w:t>
            </w:r>
          </w:p>
        </w:tc>
        <w:tc>
          <w:tcPr>
            <w:tcW w:w="1417" w:type="dxa"/>
            <w:tcBorders>
              <w:top w:val="single" w:sz="4" w:space="0" w:color="000000"/>
              <w:left w:val="single" w:sz="4" w:space="0" w:color="auto"/>
              <w:bottom w:val="single" w:sz="4" w:space="0" w:color="000000"/>
              <w:right w:val="single" w:sz="4" w:space="0" w:color="000000"/>
            </w:tcBorders>
          </w:tcPr>
          <w:p w14:paraId="3E0DCB8F" w14:textId="77777777" w:rsidR="00B8214D" w:rsidRPr="0004269A" w:rsidRDefault="00B8214D" w:rsidP="0098279D">
            <w:pPr>
              <w:snapToGrid w:val="0"/>
              <w:spacing w:line="276" w:lineRule="auto"/>
              <w:jc w:val="both"/>
            </w:pPr>
            <w:r>
              <w:t>Būtinas perplanavimas.</w:t>
            </w:r>
          </w:p>
        </w:tc>
      </w:tr>
      <w:tr w:rsidR="00B8214D" w:rsidRPr="0004269A" w14:paraId="01637D91" w14:textId="77777777" w:rsidTr="0098279D">
        <w:tc>
          <w:tcPr>
            <w:tcW w:w="680" w:type="dxa"/>
            <w:tcBorders>
              <w:top w:val="single" w:sz="4" w:space="0" w:color="000000"/>
              <w:left w:val="single" w:sz="4" w:space="0" w:color="000000"/>
              <w:bottom w:val="single" w:sz="4" w:space="0" w:color="000000"/>
              <w:right w:val="single" w:sz="4" w:space="0" w:color="auto"/>
            </w:tcBorders>
          </w:tcPr>
          <w:p w14:paraId="69FBE3A1" w14:textId="77777777" w:rsidR="00B8214D" w:rsidRPr="0004269A" w:rsidRDefault="00B8214D" w:rsidP="0098279D">
            <w:pPr>
              <w:snapToGrid w:val="0"/>
              <w:spacing w:line="276" w:lineRule="auto"/>
              <w:jc w:val="both"/>
            </w:pPr>
            <w:r>
              <w:t>2.</w:t>
            </w:r>
          </w:p>
        </w:tc>
        <w:tc>
          <w:tcPr>
            <w:tcW w:w="1560" w:type="dxa"/>
            <w:tcBorders>
              <w:top w:val="single" w:sz="4" w:space="0" w:color="000000"/>
              <w:left w:val="single" w:sz="4" w:space="0" w:color="000000"/>
              <w:bottom w:val="single" w:sz="4" w:space="0" w:color="000000"/>
              <w:right w:val="single" w:sz="4" w:space="0" w:color="auto"/>
            </w:tcBorders>
          </w:tcPr>
          <w:p w14:paraId="7F589045" w14:textId="77777777" w:rsidR="00B8214D" w:rsidRPr="0004269A" w:rsidRDefault="00B8214D" w:rsidP="0098279D">
            <w:pPr>
              <w:snapToGrid w:val="0"/>
              <w:spacing w:line="276" w:lineRule="auto"/>
              <w:jc w:val="both"/>
            </w:pPr>
            <w:proofErr w:type="spellStart"/>
            <w:r>
              <w:t>Dyzelgeneratorius</w:t>
            </w:r>
            <w:proofErr w:type="spellEnd"/>
          </w:p>
        </w:tc>
        <w:tc>
          <w:tcPr>
            <w:tcW w:w="1984" w:type="dxa"/>
            <w:tcBorders>
              <w:top w:val="single" w:sz="4" w:space="0" w:color="000000"/>
              <w:left w:val="single" w:sz="4" w:space="0" w:color="auto"/>
              <w:bottom w:val="single" w:sz="4" w:space="0" w:color="000000"/>
              <w:right w:val="single" w:sz="4" w:space="0" w:color="auto"/>
            </w:tcBorders>
          </w:tcPr>
          <w:p w14:paraId="03A39FC8" w14:textId="77777777" w:rsidR="00B8214D" w:rsidRPr="0004269A" w:rsidRDefault="00B8214D" w:rsidP="0098279D">
            <w:pPr>
              <w:snapToGrid w:val="0"/>
              <w:spacing w:line="276" w:lineRule="auto"/>
              <w:jc w:val="both"/>
            </w:pPr>
            <w:r>
              <w:t>HIMONOISA HYW-40 M5</w:t>
            </w:r>
          </w:p>
        </w:tc>
        <w:tc>
          <w:tcPr>
            <w:tcW w:w="3686" w:type="dxa"/>
            <w:tcBorders>
              <w:top w:val="single" w:sz="4" w:space="0" w:color="000000"/>
              <w:left w:val="single" w:sz="4" w:space="0" w:color="auto"/>
              <w:bottom w:val="single" w:sz="4" w:space="0" w:color="000000"/>
              <w:right w:val="single" w:sz="4" w:space="0" w:color="000000"/>
            </w:tcBorders>
          </w:tcPr>
          <w:p w14:paraId="373560BF" w14:textId="77777777" w:rsidR="00B8214D" w:rsidRPr="0004269A" w:rsidRDefault="00B8214D" w:rsidP="0098279D">
            <w:pPr>
              <w:snapToGrid w:val="0"/>
              <w:spacing w:line="276" w:lineRule="auto"/>
              <w:jc w:val="both"/>
            </w:pPr>
            <w:r>
              <w:t>Esamas dyzelinis generatorius, 37kW, kuris palaiko rezervinį maitinimą gimdymo namų dalines patalpas (operacinės ir gimdyklos).</w:t>
            </w:r>
          </w:p>
        </w:tc>
        <w:tc>
          <w:tcPr>
            <w:tcW w:w="1417" w:type="dxa"/>
            <w:tcBorders>
              <w:top w:val="single" w:sz="4" w:space="0" w:color="000000"/>
              <w:left w:val="single" w:sz="4" w:space="0" w:color="auto"/>
              <w:bottom w:val="single" w:sz="4" w:space="0" w:color="000000"/>
              <w:right w:val="single" w:sz="4" w:space="0" w:color="000000"/>
            </w:tcBorders>
          </w:tcPr>
          <w:p w14:paraId="15CD55DB" w14:textId="77777777" w:rsidR="00B8214D" w:rsidRPr="0004269A" w:rsidRDefault="00B8214D" w:rsidP="0098279D">
            <w:pPr>
              <w:snapToGrid w:val="0"/>
              <w:spacing w:line="276" w:lineRule="auto"/>
              <w:jc w:val="both"/>
            </w:pPr>
            <w:r>
              <w:t>Būtinas perplanavimas.</w:t>
            </w:r>
          </w:p>
        </w:tc>
      </w:tr>
      <w:tr w:rsidR="00B8214D" w:rsidRPr="0004269A" w14:paraId="302BEEA6" w14:textId="77777777" w:rsidTr="0098279D">
        <w:tc>
          <w:tcPr>
            <w:tcW w:w="680" w:type="dxa"/>
            <w:tcBorders>
              <w:top w:val="single" w:sz="4" w:space="0" w:color="000000"/>
              <w:left w:val="single" w:sz="4" w:space="0" w:color="000000"/>
              <w:bottom w:val="single" w:sz="4" w:space="0" w:color="000000"/>
              <w:right w:val="single" w:sz="4" w:space="0" w:color="auto"/>
            </w:tcBorders>
          </w:tcPr>
          <w:p w14:paraId="60D4D055" w14:textId="77777777" w:rsidR="00B8214D" w:rsidRPr="0004269A" w:rsidRDefault="00B8214D" w:rsidP="0098279D">
            <w:pPr>
              <w:snapToGrid w:val="0"/>
              <w:spacing w:line="276" w:lineRule="auto"/>
              <w:jc w:val="both"/>
            </w:pPr>
            <w:r>
              <w:t>3.</w:t>
            </w:r>
          </w:p>
        </w:tc>
        <w:tc>
          <w:tcPr>
            <w:tcW w:w="1560" w:type="dxa"/>
            <w:tcBorders>
              <w:top w:val="single" w:sz="4" w:space="0" w:color="000000"/>
              <w:left w:val="single" w:sz="4" w:space="0" w:color="000000"/>
              <w:bottom w:val="single" w:sz="4" w:space="0" w:color="000000"/>
              <w:right w:val="single" w:sz="4" w:space="0" w:color="auto"/>
            </w:tcBorders>
          </w:tcPr>
          <w:p w14:paraId="5F49309C" w14:textId="77777777" w:rsidR="00B8214D" w:rsidRPr="0004269A" w:rsidRDefault="00B8214D" w:rsidP="0098279D">
            <w:pPr>
              <w:snapToGrid w:val="0"/>
              <w:spacing w:line="276" w:lineRule="auto"/>
              <w:jc w:val="both"/>
            </w:pPr>
            <w:proofErr w:type="spellStart"/>
            <w:r>
              <w:t>Dyzelgeneratorius</w:t>
            </w:r>
            <w:proofErr w:type="spellEnd"/>
          </w:p>
        </w:tc>
        <w:tc>
          <w:tcPr>
            <w:tcW w:w="1984" w:type="dxa"/>
            <w:tcBorders>
              <w:top w:val="single" w:sz="4" w:space="0" w:color="000000"/>
              <w:left w:val="single" w:sz="4" w:space="0" w:color="auto"/>
              <w:bottom w:val="single" w:sz="4" w:space="0" w:color="000000"/>
              <w:right w:val="single" w:sz="4" w:space="0" w:color="auto"/>
            </w:tcBorders>
          </w:tcPr>
          <w:p w14:paraId="15DAACE9" w14:textId="77777777" w:rsidR="00B8214D" w:rsidRPr="0004269A" w:rsidRDefault="00B8214D" w:rsidP="0098279D">
            <w:pPr>
              <w:snapToGrid w:val="0"/>
              <w:spacing w:line="276" w:lineRule="auto"/>
              <w:jc w:val="both"/>
            </w:pPr>
            <w:r>
              <w:t>EMSA EW-167</w:t>
            </w:r>
          </w:p>
        </w:tc>
        <w:tc>
          <w:tcPr>
            <w:tcW w:w="3686" w:type="dxa"/>
            <w:tcBorders>
              <w:top w:val="single" w:sz="4" w:space="0" w:color="000000"/>
              <w:left w:val="single" w:sz="4" w:space="0" w:color="auto"/>
              <w:bottom w:val="single" w:sz="4" w:space="0" w:color="000000"/>
              <w:right w:val="single" w:sz="4" w:space="0" w:color="000000"/>
            </w:tcBorders>
          </w:tcPr>
          <w:p w14:paraId="01283121" w14:textId="77777777" w:rsidR="00B8214D" w:rsidRPr="0004269A" w:rsidRDefault="00B8214D" w:rsidP="0098279D">
            <w:pPr>
              <w:snapToGrid w:val="0"/>
              <w:spacing w:line="276" w:lineRule="auto"/>
              <w:jc w:val="both"/>
            </w:pPr>
            <w:r>
              <w:t>Esamas dyzelinis generatorius, 167kW, kuris palaiko rezervinį maitinimą priėmimo – skubios pagalbos ir diagnostinės laboratorijos sk.</w:t>
            </w:r>
          </w:p>
        </w:tc>
        <w:tc>
          <w:tcPr>
            <w:tcW w:w="1417" w:type="dxa"/>
            <w:tcBorders>
              <w:top w:val="single" w:sz="4" w:space="0" w:color="000000"/>
              <w:left w:val="single" w:sz="4" w:space="0" w:color="auto"/>
              <w:bottom w:val="single" w:sz="4" w:space="0" w:color="000000"/>
              <w:right w:val="single" w:sz="4" w:space="0" w:color="000000"/>
            </w:tcBorders>
          </w:tcPr>
          <w:p w14:paraId="7DF1613A" w14:textId="77777777" w:rsidR="00B8214D" w:rsidRPr="0004269A" w:rsidRDefault="00B8214D" w:rsidP="0098279D">
            <w:pPr>
              <w:snapToGrid w:val="0"/>
              <w:spacing w:line="276" w:lineRule="auto"/>
              <w:jc w:val="both"/>
            </w:pPr>
            <w:r>
              <w:t>Būtinas perplanavimas.</w:t>
            </w:r>
          </w:p>
        </w:tc>
      </w:tr>
      <w:tr w:rsidR="00B8214D" w:rsidRPr="0004269A" w14:paraId="19002D73" w14:textId="77777777" w:rsidTr="0098279D">
        <w:tc>
          <w:tcPr>
            <w:tcW w:w="680" w:type="dxa"/>
            <w:tcBorders>
              <w:top w:val="single" w:sz="4" w:space="0" w:color="000000"/>
              <w:left w:val="single" w:sz="4" w:space="0" w:color="000000"/>
              <w:bottom w:val="single" w:sz="4" w:space="0" w:color="000000"/>
              <w:right w:val="single" w:sz="4" w:space="0" w:color="auto"/>
            </w:tcBorders>
          </w:tcPr>
          <w:p w14:paraId="206F2FFF" w14:textId="77777777" w:rsidR="00B8214D" w:rsidRPr="0004269A" w:rsidRDefault="00B8214D" w:rsidP="0098279D">
            <w:pPr>
              <w:snapToGrid w:val="0"/>
              <w:spacing w:line="276" w:lineRule="auto"/>
              <w:jc w:val="both"/>
            </w:pPr>
            <w:r>
              <w:t>4.</w:t>
            </w:r>
          </w:p>
        </w:tc>
        <w:tc>
          <w:tcPr>
            <w:tcW w:w="1560" w:type="dxa"/>
            <w:tcBorders>
              <w:top w:val="single" w:sz="4" w:space="0" w:color="000000"/>
              <w:left w:val="single" w:sz="4" w:space="0" w:color="000000"/>
              <w:bottom w:val="single" w:sz="4" w:space="0" w:color="000000"/>
              <w:right w:val="single" w:sz="4" w:space="0" w:color="auto"/>
            </w:tcBorders>
          </w:tcPr>
          <w:p w14:paraId="64910D5F" w14:textId="77777777" w:rsidR="00B8214D" w:rsidRPr="0004269A" w:rsidRDefault="00B8214D" w:rsidP="0098279D">
            <w:pPr>
              <w:snapToGrid w:val="0"/>
              <w:spacing w:line="276" w:lineRule="auto"/>
              <w:jc w:val="both"/>
            </w:pPr>
            <w:proofErr w:type="spellStart"/>
            <w:r>
              <w:t>Dyzelgeneratorius</w:t>
            </w:r>
            <w:proofErr w:type="spellEnd"/>
          </w:p>
        </w:tc>
        <w:tc>
          <w:tcPr>
            <w:tcW w:w="1984" w:type="dxa"/>
            <w:tcBorders>
              <w:top w:val="single" w:sz="4" w:space="0" w:color="000000"/>
              <w:left w:val="single" w:sz="4" w:space="0" w:color="auto"/>
              <w:bottom w:val="single" w:sz="4" w:space="0" w:color="000000"/>
              <w:right w:val="single" w:sz="4" w:space="0" w:color="auto"/>
            </w:tcBorders>
          </w:tcPr>
          <w:p w14:paraId="2BBAD725" w14:textId="77777777" w:rsidR="00B8214D" w:rsidRPr="0004269A" w:rsidRDefault="00B8214D" w:rsidP="0098279D">
            <w:pPr>
              <w:snapToGrid w:val="0"/>
              <w:spacing w:line="276" w:lineRule="auto"/>
              <w:jc w:val="both"/>
            </w:pPr>
            <w:r>
              <w:t>EMSA EW - 70</w:t>
            </w:r>
          </w:p>
        </w:tc>
        <w:tc>
          <w:tcPr>
            <w:tcW w:w="3686" w:type="dxa"/>
            <w:tcBorders>
              <w:top w:val="single" w:sz="4" w:space="0" w:color="000000"/>
              <w:left w:val="single" w:sz="4" w:space="0" w:color="auto"/>
              <w:bottom w:val="single" w:sz="4" w:space="0" w:color="000000"/>
              <w:right w:val="single" w:sz="4" w:space="0" w:color="000000"/>
            </w:tcBorders>
          </w:tcPr>
          <w:p w14:paraId="39DC73EB" w14:textId="77777777" w:rsidR="00B8214D" w:rsidRPr="0004269A" w:rsidRDefault="00B8214D" w:rsidP="0098279D">
            <w:pPr>
              <w:snapToGrid w:val="0"/>
              <w:spacing w:line="276" w:lineRule="auto"/>
              <w:jc w:val="both"/>
            </w:pPr>
            <w:r>
              <w:t xml:space="preserve">Esamas dyzelinis generatorius, 70kW, kuris palaiko rezervinį maitinimą dūmų šalinimą pastatui 17D9/b </w:t>
            </w:r>
            <w:proofErr w:type="spellStart"/>
            <w:r>
              <w:t>un</w:t>
            </w:r>
            <w:proofErr w:type="spellEnd"/>
            <w:r>
              <w:t xml:space="preserve">. Nr. 2792-3002-0164 </w:t>
            </w:r>
          </w:p>
        </w:tc>
        <w:tc>
          <w:tcPr>
            <w:tcW w:w="1417" w:type="dxa"/>
            <w:tcBorders>
              <w:top w:val="single" w:sz="4" w:space="0" w:color="000000"/>
              <w:left w:val="single" w:sz="4" w:space="0" w:color="auto"/>
              <w:bottom w:val="single" w:sz="4" w:space="0" w:color="000000"/>
              <w:right w:val="single" w:sz="4" w:space="0" w:color="000000"/>
            </w:tcBorders>
          </w:tcPr>
          <w:p w14:paraId="5957D12A" w14:textId="77777777" w:rsidR="00B8214D" w:rsidRPr="0004269A" w:rsidRDefault="00B8214D" w:rsidP="0098279D">
            <w:pPr>
              <w:snapToGrid w:val="0"/>
              <w:spacing w:line="276" w:lineRule="auto"/>
              <w:jc w:val="both"/>
            </w:pPr>
            <w:r>
              <w:t>Paliekamas projekte su esama schema.</w:t>
            </w:r>
          </w:p>
        </w:tc>
      </w:tr>
      <w:tr w:rsidR="00B8214D" w:rsidRPr="0004269A" w14:paraId="7B1C150F" w14:textId="77777777" w:rsidTr="0098279D">
        <w:tc>
          <w:tcPr>
            <w:tcW w:w="680" w:type="dxa"/>
            <w:tcBorders>
              <w:top w:val="single" w:sz="4" w:space="0" w:color="000000"/>
              <w:left w:val="single" w:sz="4" w:space="0" w:color="000000"/>
              <w:bottom w:val="single" w:sz="4" w:space="0" w:color="000000"/>
              <w:right w:val="single" w:sz="4" w:space="0" w:color="auto"/>
            </w:tcBorders>
          </w:tcPr>
          <w:p w14:paraId="36DC4B8D" w14:textId="77777777" w:rsidR="00B8214D" w:rsidRDefault="00B8214D" w:rsidP="0098279D">
            <w:pPr>
              <w:snapToGrid w:val="0"/>
              <w:spacing w:line="276" w:lineRule="auto"/>
              <w:jc w:val="both"/>
            </w:pPr>
            <w:r>
              <w:t>5.</w:t>
            </w:r>
          </w:p>
        </w:tc>
        <w:tc>
          <w:tcPr>
            <w:tcW w:w="1560" w:type="dxa"/>
            <w:tcBorders>
              <w:top w:val="single" w:sz="4" w:space="0" w:color="000000"/>
              <w:left w:val="single" w:sz="4" w:space="0" w:color="000000"/>
              <w:bottom w:val="single" w:sz="4" w:space="0" w:color="000000"/>
              <w:right w:val="single" w:sz="4" w:space="0" w:color="auto"/>
            </w:tcBorders>
          </w:tcPr>
          <w:p w14:paraId="3C4B3198"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2BBA781A"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2B9E35CB" w14:textId="77777777" w:rsidR="00B8214D" w:rsidRDefault="00B8214D" w:rsidP="0098279D">
            <w:pPr>
              <w:snapToGrid w:val="0"/>
              <w:spacing w:line="276" w:lineRule="auto"/>
              <w:jc w:val="both"/>
            </w:pPr>
            <w:r>
              <w:t>Skydinė pastate 3D4/p (psichiatrijos korpusas).</w:t>
            </w:r>
          </w:p>
        </w:tc>
        <w:tc>
          <w:tcPr>
            <w:tcW w:w="1417" w:type="dxa"/>
            <w:tcBorders>
              <w:top w:val="single" w:sz="4" w:space="0" w:color="000000"/>
              <w:left w:val="single" w:sz="4" w:space="0" w:color="auto"/>
              <w:bottom w:val="single" w:sz="4" w:space="0" w:color="000000"/>
              <w:right w:val="single" w:sz="4" w:space="0" w:color="000000"/>
            </w:tcBorders>
          </w:tcPr>
          <w:p w14:paraId="6F8276FF" w14:textId="77777777" w:rsidR="00B8214D" w:rsidRDefault="00B8214D" w:rsidP="0098279D">
            <w:pPr>
              <w:snapToGrid w:val="0"/>
              <w:spacing w:line="276" w:lineRule="auto"/>
              <w:jc w:val="both"/>
            </w:pPr>
            <w:r>
              <w:t>Reikalinga  dalinė rekonstrukcija.</w:t>
            </w:r>
          </w:p>
        </w:tc>
      </w:tr>
      <w:tr w:rsidR="00B8214D" w:rsidRPr="0004269A" w14:paraId="362AAF17" w14:textId="77777777" w:rsidTr="0098279D">
        <w:tc>
          <w:tcPr>
            <w:tcW w:w="680" w:type="dxa"/>
            <w:tcBorders>
              <w:top w:val="single" w:sz="4" w:space="0" w:color="000000"/>
              <w:left w:val="single" w:sz="4" w:space="0" w:color="000000"/>
              <w:bottom w:val="single" w:sz="4" w:space="0" w:color="000000"/>
              <w:right w:val="single" w:sz="4" w:space="0" w:color="auto"/>
            </w:tcBorders>
          </w:tcPr>
          <w:p w14:paraId="7F60ED89" w14:textId="77777777" w:rsidR="00B8214D" w:rsidRDefault="00B8214D" w:rsidP="0098279D">
            <w:pPr>
              <w:snapToGrid w:val="0"/>
              <w:spacing w:line="276" w:lineRule="auto"/>
              <w:jc w:val="both"/>
            </w:pPr>
            <w:r>
              <w:t>6.</w:t>
            </w:r>
          </w:p>
        </w:tc>
        <w:tc>
          <w:tcPr>
            <w:tcW w:w="1560" w:type="dxa"/>
            <w:tcBorders>
              <w:top w:val="single" w:sz="4" w:space="0" w:color="000000"/>
              <w:left w:val="single" w:sz="4" w:space="0" w:color="000000"/>
              <w:bottom w:val="single" w:sz="4" w:space="0" w:color="000000"/>
              <w:right w:val="single" w:sz="4" w:space="0" w:color="auto"/>
            </w:tcBorders>
          </w:tcPr>
          <w:p w14:paraId="4485A22C"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55AB4022"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25C84380" w14:textId="77777777" w:rsidR="00B8214D" w:rsidRDefault="00B8214D" w:rsidP="0098279D">
            <w:pPr>
              <w:snapToGrid w:val="0"/>
              <w:spacing w:line="276" w:lineRule="auto"/>
              <w:jc w:val="both"/>
            </w:pPr>
            <w:r>
              <w:t>Skydinė pastate 13D4/b (chirurgijos korpusas)</w:t>
            </w:r>
          </w:p>
        </w:tc>
        <w:tc>
          <w:tcPr>
            <w:tcW w:w="1417" w:type="dxa"/>
            <w:tcBorders>
              <w:top w:val="single" w:sz="4" w:space="0" w:color="000000"/>
              <w:left w:val="single" w:sz="4" w:space="0" w:color="auto"/>
              <w:bottom w:val="single" w:sz="4" w:space="0" w:color="000000"/>
              <w:right w:val="single" w:sz="4" w:space="0" w:color="000000"/>
            </w:tcBorders>
          </w:tcPr>
          <w:p w14:paraId="0ED2559A" w14:textId="77777777" w:rsidR="00B8214D" w:rsidRDefault="00B8214D" w:rsidP="0098279D">
            <w:pPr>
              <w:snapToGrid w:val="0"/>
              <w:spacing w:line="276" w:lineRule="auto"/>
              <w:jc w:val="both"/>
            </w:pPr>
            <w:r>
              <w:t xml:space="preserve">Reikalinga pilna skydinės rekonstrukcija, įvadinių kabelių </w:t>
            </w:r>
            <w:r>
              <w:lastRenderedPageBreak/>
              <w:t>keitimas.</w:t>
            </w:r>
          </w:p>
        </w:tc>
      </w:tr>
      <w:tr w:rsidR="00B8214D" w:rsidRPr="0004269A" w14:paraId="676E726D" w14:textId="77777777" w:rsidTr="0098279D">
        <w:tc>
          <w:tcPr>
            <w:tcW w:w="680" w:type="dxa"/>
            <w:tcBorders>
              <w:top w:val="single" w:sz="4" w:space="0" w:color="000000"/>
              <w:left w:val="single" w:sz="4" w:space="0" w:color="000000"/>
              <w:bottom w:val="single" w:sz="4" w:space="0" w:color="000000"/>
              <w:right w:val="single" w:sz="4" w:space="0" w:color="auto"/>
            </w:tcBorders>
          </w:tcPr>
          <w:p w14:paraId="1E8BDD66" w14:textId="77777777" w:rsidR="00B8214D" w:rsidRDefault="00B8214D" w:rsidP="0098279D">
            <w:pPr>
              <w:snapToGrid w:val="0"/>
              <w:spacing w:line="276" w:lineRule="auto"/>
              <w:jc w:val="both"/>
            </w:pPr>
            <w:r>
              <w:lastRenderedPageBreak/>
              <w:t>7.</w:t>
            </w:r>
          </w:p>
        </w:tc>
        <w:tc>
          <w:tcPr>
            <w:tcW w:w="1560" w:type="dxa"/>
            <w:tcBorders>
              <w:top w:val="single" w:sz="4" w:space="0" w:color="000000"/>
              <w:left w:val="single" w:sz="4" w:space="0" w:color="000000"/>
              <w:bottom w:val="single" w:sz="4" w:space="0" w:color="000000"/>
              <w:right w:val="single" w:sz="4" w:space="0" w:color="auto"/>
            </w:tcBorders>
          </w:tcPr>
          <w:p w14:paraId="76B955F0"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3F22C7C2"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345622C9" w14:textId="77777777" w:rsidR="00B8214D" w:rsidRDefault="00B8214D" w:rsidP="0098279D">
            <w:pPr>
              <w:snapToGrid w:val="0"/>
              <w:spacing w:line="276" w:lineRule="auto"/>
              <w:jc w:val="both"/>
            </w:pPr>
            <w:r>
              <w:t xml:space="preserve">Skydinė pastate 12D2p (priėmimo ir skubios pagalbos </w:t>
            </w:r>
            <w:proofErr w:type="spellStart"/>
            <w:r>
              <w:t>sk</w:t>
            </w:r>
            <w:proofErr w:type="spellEnd"/>
            <w:r>
              <w:t>, intensyvios terapijos ir reanimacijos sk.)</w:t>
            </w:r>
          </w:p>
        </w:tc>
        <w:tc>
          <w:tcPr>
            <w:tcW w:w="1417" w:type="dxa"/>
            <w:tcBorders>
              <w:top w:val="single" w:sz="4" w:space="0" w:color="000000"/>
              <w:left w:val="single" w:sz="4" w:space="0" w:color="auto"/>
              <w:bottom w:val="single" w:sz="4" w:space="0" w:color="000000"/>
              <w:right w:val="single" w:sz="4" w:space="0" w:color="000000"/>
            </w:tcBorders>
          </w:tcPr>
          <w:p w14:paraId="67815388" w14:textId="77777777" w:rsidR="00B8214D" w:rsidRDefault="00B8214D" w:rsidP="0098279D">
            <w:pPr>
              <w:snapToGrid w:val="0"/>
              <w:spacing w:line="276" w:lineRule="auto"/>
              <w:jc w:val="both"/>
            </w:pPr>
            <w:r>
              <w:t>Reikalinga  dalinė rekonstrukcija.</w:t>
            </w:r>
          </w:p>
        </w:tc>
      </w:tr>
      <w:tr w:rsidR="00B8214D" w:rsidRPr="0004269A" w14:paraId="0DAAF1C4" w14:textId="77777777" w:rsidTr="0098279D">
        <w:tc>
          <w:tcPr>
            <w:tcW w:w="680" w:type="dxa"/>
            <w:tcBorders>
              <w:top w:val="single" w:sz="4" w:space="0" w:color="000000"/>
              <w:left w:val="single" w:sz="4" w:space="0" w:color="000000"/>
              <w:bottom w:val="single" w:sz="4" w:space="0" w:color="000000"/>
              <w:right w:val="single" w:sz="4" w:space="0" w:color="auto"/>
            </w:tcBorders>
          </w:tcPr>
          <w:p w14:paraId="1328C0A1" w14:textId="77777777" w:rsidR="00B8214D" w:rsidRDefault="00B8214D" w:rsidP="0098279D">
            <w:pPr>
              <w:snapToGrid w:val="0"/>
              <w:spacing w:line="276" w:lineRule="auto"/>
              <w:jc w:val="both"/>
            </w:pPr>
            <w:r>
              <w:t>8.</w:t>
            </w:r>
          </w:p>
        </w:tc>
        <w:tc>
          <w:tcPr>
            <w:tcW w:w="1560" w:type="dxa"/>
            <w:tcBorders>
              <w:top w:val="single" w:sz="4" w:space="0" w:color="000000"/>
              <w:left w:val="single" w:sz="4" w:space="0" w:color="000000"/>
              <w:bottom w:val="single" w:sz="4" w:space="0" w:color="000000"/>
              <w:right w:val="single" w:sz="4" w:space="0" w:color="auto"/>
            </w:tcBorders>
          </w:tcPr>
          <w:p w14:paraId="1D728BB9"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4E670AA1"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620F94D5" w14:textId="77777777" w:rsidR="00B8214D" w:rsidRDefault="00B8214D" w:rsidP="0098279D">
            <w:pPr>
              <w:snapToGrid w:val="0"/>
              <w:spacing w:line="276" w:lineRule="auto"/>
              <w:jc w:val="both"/>
            </w:pPr>
            <w:r>
              <w:t>Skydinė pastate 2D5p (vaikų ligų korpusas, LOR sk., ortopedijos sk., dienos chirurgijos sk.).</w:t>
            </w:r>
          </w:p>
        </w:tc>
        <w:tc>
          <w:tcPr>
            <w:tcW w:w="1417" w:type="dxa"/>
            <w:tcBorders>
              <w:top w:val="single" w:sz="4" w:space="0" w:color="000000"/>
              <w:left w:val="single" w:sz="4" w:space="0" w:color="auto"/>
              <w:bottom w:val="single" w:sz="4" w:space="0" w:color="000000"/>
              <w:right w:val="single" w:sz="4" w:space="0" w:color="000000"/>
            </w:tcBorders>
          </w:tcPr>
          <w:p w14:paraId="0ACDA120" w14:textId="77777777" w:rsidR="00B8214D" w:rsidRDefault="00B8214D" w:rsidP="0098279D">
            <w:pPr>
              <w:snapToGrid w:val="0"/>
              <w:spacing w:line="276" w:lineRule="auto"/>
              <w:jc w:val="both"/>
            </w:pPr>
            <w:r>
              <w:t>Reikalinga  dalinė rekonstrukcija.</w:t>
            </w:r>
          </w:p>
        </w:tc>
      </w:tr>
      <w:tr w:rsidR="00B8214D" w:rsidRPr="0004269A" w14:paraId="383FEB91" w14:textId="77777777" w:rsidTr="0098279D">
        <w:tc>
          <w:tcPr>
            <w:tcW w:w="680" w:type="dxa"/>
            <w:tcBorders>
              <w:top w:val="single" w:sz="4" w:space="0" w:color="000000"/>
              <w:left w:val="single" w:sz="4" w:space="0" w:color="000000"/>
              <w:bottom w:val="single" w:sz="4" w:space="0" w:color="000000"/>
              <w:right w:val="single" w:sz="4" w:space="0" w:color="auto"/>
            </w:tcBorders>
          </w:tcPr>
          <w:p w14:paraId="720994F6" w14:textId="77777777" w:rsidR="00B8214D" w:rsidRDefault="00B8214D" w:rsidP="0098279D">
            <w:pPr>
              <w:snapToGrid w:val="0"/>
              <w:spacing w:line="276" w:lineRule="auto"/>
              <w:jc w:val="both"/>
            </w:pPr>
            <w:r>
              <w:t>9.</w:t>
            </w:r>
          </w:p>
        </w:tc>
        <w:tc>
          <w:tcPr>
            <w:tcW w:w="1560" w:type="dxa"/>
            <w:tcBorders>
              <w:top w:val="single" w:sz="4" w:space="0" w:color="000000"/>
              <w:left w:val="single" w:sz="4" w:space="0" w:color="000000"/>
              <w:bottom w:val="single" w:sz="4" w:space="0" w:color="000000"/>
              <w:right w:val="single" w:sz="4" w:space="0" w:color="auto"/>
            </w:tcBorders>
          </w:tcPr>
          <w:p w14:paraId="74A49A60"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69C33C33"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01E95CF4" w14:textId="77777777" w:rsidR="00B8214D" w:rsidRDefault="00B8214D" w:rsidP="0098279D">
            <w:pPr>
              <w:snapToGrid w:val="0"/>
              <w:spacing w:line="276" w:lineRule="auto"/>
              <w:jc w:val="both"/>
            </w:pPr>
            <w:r>
              <w:t>Skydinė pastate 12D2p (intensyvios terapijos ir reanimacijos sk., mikrobiologijos laboratorijos)</w:t>
            </w:r>
          </w:p>
        </w:tc>
        <w:tc>
          <w:tcPr>
            <w:tcW w:w="1417" w:type="dxa"/>
            <w:tcBorders>
              <w:top w:val="single" w:sz="4" w:space="0" w:color="000000"/>
              <w:left w:val="single" w:sz="4" w:space="0" w:color="auto"/>
              <w:bottom w:val="single" w:sz="4" w:space="0" w:color="000000"/>
              <w:right w:val="single" w:sz="4" w:space="0" w:color="000000"/>
            </w:tcBorders>
          </w:tcPr>
          <w:p w14:paraId="709FA9BF" w14:textId="77777777" w:rsidR="00B8214D" w:rsidRDefault="00B8214D" w:rsidP="0098279D">
            <w:pPr>
              <w:snapToGrid w:val="0"/>
              <w:spacing w:line="276" w:lineRule="auto"/>
              <w:jc w:val="both"/>
            </w:pPr>
            <w:r>
              <w:t>Reikalinga  dalinė rekonstrukcija.</w:t>
            </w:r>
          </w:p>
        </w:tc>
      </w:tr>
      <w:tr w:rsidR="00B8214D" w:rsidRPr="0004269A" w14:paraId="21D0B3AF" w14:textId="77777777" w:rsidTr="0098279D">
        <w:tc>
          <w:tcPr>
            <w:tcW w:w="680" w:type="dxa"/>
            <w:tcBorders>
              <w:top w:val="single" w:sz="4" w:space="0" w:color="000000"/>
              <w:left w:val="single" w:sz="4" w:space="0" w:color="000000"/>
              <w:bottom w:val="single" w:sz="4" w:space="0" w:color="000000"/>
              <w:right w:val="single" w:sz="4" w:space="0" w:color="auto"/>
            </w:tcBorders>
          </w:tcPr>
          <w:p w14:paraId="073CE8BB" w14:textId="77777777" w:rsidR="00B8214D" w:rsidRDefault="00B8214D" w:rsidP="0098279D">
            <w:pPr>
              <w:snapToGrid w:val="0"/>
              <w:spacing w:line="276" w:lineRule="auto"/>
              <w:jc w:val="both"/>
            </w:pPr>
            <w:r>
              <w:t>10.</w:t>
            </w:r>
          </w:p>
        </w:tc>
        <w:tc>
          <w:tcPr>
            <w:tcW w:w="1560" w:type="dxa"/>
            <w:tcBorders>
              <w:top w:val="single" w:sz="4" w:space="0" w:color="000000"/>
              <w:left w:val="single" w:sz="4" w:space="0" w:color="000000"/>
              <w:bottom w:val="single" w:sz="4" w:space="0" w:color="000000"/>
              <w:right w:val="single" w:sz="4" w:space="0" w:color="auto"/>
            </w:tcBorders>
          </w:tcPr>
          <w:p w14:paraId="46B8F33F"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4058A342"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237BFFFB" w14:textId="77777777" w:rsidR="00B8214D" w:rsidRDefault="00B8214D" w:rsidP="0098279D">
            <w:pPr>
              <w:snapToGrid w:val="0"/>
              <w:spacing w:line="276" w:lineRule="auto"/>
              <w:jc w:val="both"/>
            </w:pPr>
            <w:r>
              <w:t>Skydinė pastate 18D4/b (diagnostinė laboratorija, operacinių sk., fizinės medicinos reabilitacijos centras, diagnostikos sk. ir kt.)</w:t>
            </w:r>
          </w:p>
        </w:tc>
        <w:tc>
          <w:tcPr>
            <w:tcW w:w="1417" w:type="dxa"/>
            <w:tcBorders>
              <w:top w:val="single" w:sz="4" w:space="0" w:color="000000"/>
              <w:left w:val="single" w:sz="4" w:space="0" w:color="auto"/>
              <w:bottom w:val="single" w:sz="4" w:space="0" w:color="000000"/>
              <w:right w:val="single" w:sz="4" w:space="0" w:color="000000"/>
            </w:tcBorders>
          </w:tcPr>
          <w:p w14:paraId="67181453" w14:textId="77777777" w:rsidR="00B8214D" w:rsidRDefault="00B8214D" w:rsidP="0098279D">
            <w:pPr>
              <w:snapToGrid w:val="0"/>
              <w:spacing w:line="276" w:lineRule="auto"/>
              <w:jc w:val="both"/>
            </w:pPr>
            <w:r>
              <w:t>Reikalinga pilna skydinės rekonstrukcija, įvadinių kabelių keitimas.</w:t>
            </w:r>
          </w:p>
        </w:tc>
      </w:tr>
      <w:tr w:rsidR="00B8214D" w:rsidRPr="0004269A" w14:paraId="5D913DA2" w14:textId="77777777" w:rsidTr="0098279D">
        <w:tc>
          <w:tcPr>
            <w:tcW w:w="680" w:type="dxa"/>
            <w:tcBorders>
              <w:top w:val="single" w:sz="4" w:space="0" w:color="000000"/>
              <w:left w:val="single" w:sz="4" w:space="0" w:color="000000"/>
              <w:bottom w:val="single" w:sz="4" w:space="0" w:color="000000"/>
              <w:right w:val="single" w:sz="4" w:space="0" w:color="auto"/>
            </w:tcBorders>
          </w:tcPr>
          <w:p w14:paraId="5E89F9E5" w14:textId="77777777" w:rsidR="00B8214D" w:rsidRDefault="00B8214D" w:rsidP="0098279D">
            <w:pPr>
              <w:snapToGrid w:val="0"/>
              <w:spacing w:line="276" w:lineRule="auto"/>
              <w:jc w:val="both"/>
            </w:pPr>
            <w:r>
              <w:t>11.</w:t>
            </w:r>
          </w:p>
        </w:tc>
        <w:tc>
          <w:tcPr>
            <w:tcW w:w="1560" w:type="dxa"/>
            <w:tcBorders>
              <w:top w:val="single" w:sz="4" w:space="0" w:color="000000"/>
              <w:left w:val="single" w:sz="4" w:space="0" w:color="000000"/>
              <w:bottom w:val="single" w:sz="4" w:space="0" w:color="000000"/>
              <w:right w:val="single" w:sz="4" w:space="0" w:color="auto"/>
            </w:tcBorders>
          </w:tcPr>
          <w:p w14:paraId="6E449E4E"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597A078D"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398097BF" w14:textId="77777777" w:rsidR="00B8214D" w:rsidRDefault="00B8214D" w:rsidP="0098279D">
            <w:pPr>
              <w:snapToGrid w:val="0"/>
              <w:spacing w:line="276" w:lineRule="auto"/>
              <w:jc w:val="both"/>
            </w:pPr>
            <w:r>
              <w:t>Skydinė pastate 17D9/b (gydimo paskirties patalpos su įvairiais skyriais).</w:t>
            </w:r>
          </w:p>
        </w:tc>
        <w:tc>
          <w:tcPr>
            <w:tcW w:w="1417" w:type="dxa"/>
            <w:tcBorders>
              <w:top w:val="single" w:sz="4" w:space="0" w:color="000000"/>
              <w:left w:val="single" w:sz="4" w:space="0" w:color="auto"/>
              <w:bottom w:val="single" w:sz="4" w:space="0" w:color="000000"/>
              <w:right w:val="single" w:sz="4" w:space="0" w:color="000000"/>
            </w:tcBorders>
          </w:tcPr>
          <w:p w14:paraId="154A46F7" w14:textId="77777777" w:rsidR="00B8214D" w:rsidRDefault="00B8214D" w:rsidP="0098279D">
            <w:pPr>
              <w:snapToGrid w:val="0"/>
              <w:spacing w:line="276" w:lineRule="auto"/>
              <w:jc w:val="both"/>
            </w:pPr>
            <w:r>
              <w:t>Reikalinga pilna skydinės rekonstrukcija.</w:t>
            </w:r>
          </w:p>
        </w:tc>
      </w:tr>
      <w:tr w:rsidR="00B8214D" w:rsidRPr="0004269A" w14:paraId="0A306CC7" w14:textId="77777777" w:rsidTr="0098279D">
        <w:tc>
          <w:tcPr>
            <w:tcW w:w="680" w:type="dxa"/>
            <w:tcBorders>
              <w:top w:val="single" w:sz="4" w:space="0" w:color="000000"/>
              <w:left w:val="single" w:sz="4" w:space="0" w:color="000000"/>
              <w:bottom w:val="single" w:sz="4" w:space="0" w:color="000000"/>
              <w:right w:val="single" w:sz="4" w:space="0" w:color="auto"/>
            </w:tcBorders>
          </w:tcPr>
          <w:p w14:paraId="27F649C4" w14:textId="77777777" w:rsidR="00B8214D" w:rsidRDefault="00B8214D" w:rsidP="0098279D">
            <w:pPr>
              <w:snapToGrid w:val="0"/>
              <w:spacing w:line="276" w:lineRule="auto"/>
              <w:jc w:val="both"/>
            </w:pPr>
            <w:r>
              <w:t>12.</w:t>
            </w:r>
          </w:p>
        </w:tc>
        <w:tc>
          <w:tcPr>
            <w:tcW w:w="1560" w:type="dxa"/>
            <w:tcBorders>
              <w:top w:val="single" w:sz="4" w:space="0" w:color="000000"/>
              <w:left w:val="single" w:sz="4" w:space="0" w:color="000000"/>
              <w:bottom w:val="single" w:sz="4" w:space="0" w:color="000000"/>
              <w:right w:val="single" w:sz="4" w:space="0" w:color="auto"/>
            </w:tcBorders>
          </w:tcPr>
          <w:p w14:paraId="2E78BCD8"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68F17FBC"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13BE4443" w14:textId="77777777" w:rsidR="00B8214D" w:rsidRDefault="00B8214D" w:rsidP="0098279D">
            <w:pPr>
              <w:snapToGrid w:val="0"/>
              <w:spacing w:line="276" w:lineRule="auto"/>
              <w:jc w:val="both"/>
            </w:pPr>
            <w:r>
              <w:t>Skydinė pastate 17D9/b (centrinis įėjimas, kavinės zona, salė)</w:t>
            </w:r>
          </w:p>
        </w:tc>
        <w:tc>
          <w:tcPr>
            <w:tcW w:w="1417" w:type="dxa"/>
            <w:tcBorders>
              <w:top w:val="single" w:sz="4" w:space="0" w:color="000000"/>
              <w:left w:val="single" w:sz="4" w:space="0" w:color="auto"/>
              <w:bottom w:val="single" w:sz="4" w:space="0" w:color="000000"/>
              <w:right w:val="single" w:sz="4" w:space="0" w:color="000000"/>
            </w:tcBorders>
          </w:tcPr>
          <w:p w14:paraId="054D8693" w14:textId="77777777" w:rsidR="00B8214D" w:rsidRDefault="00B8214D" w:rsidP="0098279D">
            <w:pPr>
              <w:snapToGrid w:val="0"/>
              <w:spacing w:line="276" w:lineRule="auto"/>
              <w:jc w:val="both"/>
            </w:pPr>
            <w:r>
              <w:t>Reikalinga pilna skydinės rekonstrukcija.</w:t>
            </w:r>
          </w:p>
        </w:tc>
      </w:tr>
      <w:tr w:rsidR="00B8214D" w:rsidRPr="0004269A" w14:paraId="4C2C6E74" w14:textId="77777777" w:rsidTr="0098279D">
        <w:tc>
          <w:tcPr>
            <w:tcW w:w="680" w:type="dxa"/>
            <w:tcBorders>
              <w:top w:val="single" w:sz="4" w:space="0" w:color="000000"/>
              <w:left w:val="single" w:sz="4" w:space="0" w:color="000000"/>
              <w:bottom w:val="single" w:sz="4" w:space="0" w:color="000000"/>
              <w:right w:val="single" w:sz="4" w:space="0" w:color="auto"/>
            </w:tcBorders>
          </w:tcPr>
          <w:p w14:paraId="7EC9CAAF" w14:textId="77777777" w:rsidR="00B8214D" w:rsidRDefault="00B8214D" w:rsidP="0098279D">
            <w:pPr>
              <w:snapToGrid w:val="0"/>
              <w:spacing w:line="276" w:lineRule="auto"/>
              <w:jc w:val="both"/>
            </w:pPr>
            <w:r>
              <w:t>13.</w:t>
            </w:r>
          </w:p>
        </w:tc>
        <w:tc>
          <w:tcPr>
            <w:tcW w:w="1560" w:type="dxa"/>
            <w:tcBorders>
              <w:top w:val="single" w:sz="4" w:space="0" w:color="000000"/>
              <w:left w:val="single" w:sz="4" w:space="0" w:color="000000"/>
              <w:bottom w:val="single" w:sz="4" w:space="0" w:color="000000"/>
              <w:right w:val="single" w:sz="4" w:space="0" w:color="auto"/>
            </w:tcBorders>
          </w:tcPr>
          <w:p w14:paraId="1E7184DA" w14:textId="77777777" w:rsidR="00B8214D"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04025A9E"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695B1472" w14:textId="77777777" w:rsidR="00B8214D" w:rsidRDefault="00B8214D" w:rsidP="0098279D">
            <w:pPr>
              <w:snapToGrid w:val="0"/>
              <w:spacing w:line="276" w:lineRule="auto"/>
              <w:jc w:val="both"/>
            </w:pPr>
            <w:r>
              <w:t>Skydinė pastate 17D9/b (specialus objektas)</w:t>
            </w:r>
          </w:p>
        </w:tc>
        <w:tc>
          <w:tcPr>
            <w:tcW w:w="1417" w:type="dxa"/>
            <w:tcBorders>
              <w:top w:val="single" w:sz="4" w:space="0" w:color="000000"/>
              <w:left w:val="single" w:sz="4" w:space="0" w:color="auto"/>
              <w:bottom w:val="single" w:sz="4" w:space="0" w:color="000000"/>
              <w:right w:val="single" w:sz="4" w:space="0" w:color="000000"/>
            </w:tcBorders>
          </w:tcPr>
          <w:p w14:paraId="662C4A54" w14:textId="77777777" w:rsidR="00B8214D" w:rsidRDefault="00B8214D" w:rsidP="0098279D">
            <w:pPr>
              <w:snapToGrid w:val="0"/>
              <w:spacing w:line="276" w:lineRule="auto"/>
              <w:jc w:val="both"/>
            </w:pPr>
            <w:r>
              <w:t>Reikalinga pilna skydinės rekonstrukcija.</w:t>
            </w:r>
          </w:p>
        </w:tc>
      </w:tr>
      <w:tr w:rsidR="00B8214D" w:rsidRPr="0004269A" w14:paraId="37C33CCC" w14:textId="77777777" w:rsidTr="0098279D">
        <w:tc>
          <w:tcPr>
            <w:tcW w:w="680" w:type="dxa"/>
            <w:tcBorders>
              <w:top w:val="single" w:sz="4" w:space="0" w:color="000000"/>
              <w:left w:val="single" w:sz="4" w:space="0" w:color="000000"/>
              <w:bottom w:val="single" w:sz="4" w:space="0" w:color="000000"/>
              <w:right w:val="single" w:sz="4" w:space="0" w:color="auto"/>
            </w:tcBorders>
          </w:tcPr>
          <w:p w14:paraId="5F962E3B" w14:textId="77777777" w:rsidR="00B8214D" w:rsidRDefault="00B8214D" w:rsidP="0098279D">
            <w:pPr>
              <w:snapToGrid w:val="0"/>
              <w:spacing w:line="276" w:lineRule="auto"/>
              <w:jc w:val="both"/>
            </w:pPr>
            <w:r>
              <w:t>14.</w:t>
            </w:r>
          </w:p>
        </w:tc>
        <w:tc>
          <w:tcPr>
            <w:tcW w:w="1560" w:type="dxa"/>
            <w:tcBorders>
              <w:top w:val="single" w:sz="4" w:space="0" w:color="000000"/>
              <w:left w:val="single" w:sz="4" w:space="0" w:color="000000"/>
              <w:bottom w:val="single" w:sz="4" w:space="0" w:color="000000"/>
              <w:right w:val="single" w:sz="4" w:space="0" w:color="auto"/>
            </w:tcBorders>
          </w:tcPr>
          <w:p w14:paraId="1F788253" w14:textId="77777777" w:rsidR="00B8214D" w:rsidRDefault="00B8214D" w:rsidP="0098279D">
            <w:pPr>
              <w:snapToGrid w:val="0"/>
              <w:spacing w:line="276" w:lineRule="auto"/>
              <w:jc w:val="both"/>
            </w:pPr>
            <w:r w:rsidRPr="00731C0C">
              <w:t>El. skydinė</w:t>
            </w:r>
          </w:p>
        </w:tc>
        <w:tc>
          <w:tcPr>
            <w:tcW w:w="1984" w:type="dxa"/>
            <w:tcBorders>
              <w:top w:val="single" w:sz="4" w:space="0" w:color="000000"/>
              <w:left w:val="single" w:sz="4" w:space="0" w:color="auto"/>
              <w:bottom w:val="single" w:sz="4" w:space="0" w:color="000000"/>
              <w:right w:val="single" w:sz="4" w:space="0" w:color="auto"/>
            </w:tcBorders>
          </w:tcPr>
          <w:p w14:paraId="6D2C6B6A"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5C21A35D" w14:textId="77777777" w:rsidR="00B8214D" w:rsidRDefault="00B8214D" w:rsidP="0098279D">
            <w:pPr>
              <w:snapToGrid w:val="0"/>
              <w:spacing w:line="276" w:lineRule="auto"/>
              <w:jc w:val="both"/>
            </w:pPr>
            <w:r>
              <w:t>Skydinė pastate 1D4p (akušerijos pastatas)</w:t>
            </w:r>
          </w:p>
        </w:tc>
        <w:tc>
          <w:tcPr>
            <w:tcW w:w="1417" w:type="dxa"/>
            <w:tcBorders>
              <w:top w:val="single" w:sz="4" w:space="0" w:color="000000"/>
              <w:left w:val="single" w:sz="4" w:space="0" w:color="auto"/>
              <w:bottom w:val="single" w:sz="4" w:space="0" w:color="000000"/>
              <w:right w:val="single" w:sz="4" w:space="0" w:color="000000"/>
            </w:tcBorders>
          </w:tcPr>
          <w:p w14:paraId="11850952" w14:textId="77777777" w:rsidR="00B8214D" w:rsidRDefault="00B8214D" w:rsidP="0098279D">
            <w:pPr>
              <w:snapToGrid w:val="0"/>
              <w:spacing w:line="276" w:lineRule="auto"/>
              <w:jc w:val="both"/>
            </w:pPr>
            <w:r>
              <w:t>Reikalinga pilna skydinės rekonstrukcija.</w:t>
            </w:r>
          </w:p>
        </w:tc>
      </w:tr>
      <w:tr w:rsidR="00B8214D" w:rsidRPr="0004269A" w14:paraId="4824F59C" w14:textId="77777777" w:rsidTr="0098279D">
        <w:tc>
          <w:tcPr>
            <w:tcW w:w="680" w:type="dxa"/>
            <w:tcBorders>
              <w:top w:val="single" w:sz="4" w:space="0" w:color="000000"/>
              <w:left w:val="single" w:sz="4" w:space="0" w:color="000000"/>
              <w:bottom w:val="single" w:sz="4" w:space="0" w:color="000000"/>
              <w:right w:val="single" w:sz="4" w:space="0" w:color="auto"/>
            </w:tcBorders>
          </w:tcPr>
          <w:p w14:paraId="580025D1" w14:textId="77777777" w:rsidR="00B8214D" w:rsidRDefault="00B8214D" w:rsidP="0098279D">
            <w:pPr>
              <w:snapToGrid w:val="0"/>
              <w:spacing w:line="276" w:lineRule="auto"/>
              <w:jc w:val="both"/>
            </w:pPr>
            <w:r>
              <w:t>15.</w:t>
            </w:r>
          </w:p>
        </w:tc>
        <w:tc>
          <w:tcPr>
            <w:tcW w:w="1560" w:type="dxa"/>
            <w:tcBorders>
              <w:top w:val="single" w:sz="4" w:space="0" w:color="000000"/>
              <w:left w:val="single" w:sz="4" w:space="0" w:color="000000"/>
              <w:bottom w:val="single" w:sz="4" w:space="0" w:color="000000"/>
              <w:right w:val="single" w:sz="4" w:space="0" w:color="auto"/>
            </w:tcBorders>
          </w:tcPr>
          <w:p w14:paraId="18B79640" w14:textId="77777777" w:rsidR="00B8214D" w:rsidRDefault="00B8214D" w:rsidP="0098279D">
            <w:pPr>
              <w:snapToGrid w:val="0"/>
              <w:spacing w:line="276" w:lineRule="auto"/>
              <w:jc w:val="both"/>
            </w:pPr>
            <w:r w:rsidRPr="00731C0C">
              <w:t>El. skydinė</w:t>
            </w:r>
          </w:p>
        </w:tc>
        <w:tc>
          <w:tcPr>
            <w:tcW w:w="1984" w:type="dxa"/>
            <w:tcBorders>
              <w:top w:val="single" w:sz="4" w:space="0" w:color="000000"/>
              <w:left w:val="single" w:sz="4" w:space="0" w:color="auto"/>
              <w:bottom w:val="single" w:sz="4" w:space="0" w:color="000000"/>
              <w:right w:val="single" w:sz="4" w:space="0" w:color="auto"/>
            </w:tcBorders>
          </w:tcPr>
          <w:p w14:paraId="560BC820"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1D095A47" w14:textId="77777777" w:rsidR="00B8214D" w:rsidRDefault="00B8214D" w:rsidP="0098279D">
            <w:pPr>
              <w:snapToGrid w:val="0"/>
              <w:spacing w:line="276" w:lineRule="auto"/>
              <w:jc w:val="both"/>
            </w:pPr>
            <w:r>
              <w:t>Skydinė pastate 4D1p (patologijos sk.)</w:t>
            </w:r>
          </w:p>
        </w:tc>
        <w:tc>
          <w:tcPr>
            <w:tcW w:w="1417" w:type="dxa"/>
            <w:tcBorders>
              <w:top w:val="single" w:sz="4" w:space="0" w:color="000000"/>
              <w:left w:val="single" w:sz="4" w:space="0" w:color="auto"/>
              <w:bottom w:val="single" w:sz="4" w:space="0" w:color="000000"/>
              <w:right w:val="single" w:sz="4" w:space="0" w:color="000000"/>
            </w:tcBorders>
          </w:tcPr>
          <w:p w14:paraId="0AD929CB" w14:textId="77777777" w:rsidR="00B8214D" w:rsidRDefault="00B8214D" w:rsidP="0098279D">
            <w:pPr>
              <w:snapToGrid w:val="0"/>
              <w:spacing w:line="276" w:lineRule="auto"/>
              <w:jc w:val="both"/>
            </w:pPr>
            <w:r>
              <w:t>Reikalinga pilna skydinės rekonstrukcija.</w:t>
            </w:r>
          </w:p>
        </w:tc>
      </w:tr>
      <w:tr w:rsidR="00B8214D" w:rsidRPr="0004269A" w14:paraId="27AD63B2" w14:textId="77777777" w:rsidTr="0098279D">
        <w:tc>
          <w:tcPr>
            <w:tcW w:w="680" w:type="dxa"/>
            <w:tcBorders>
              <w:top w:val="single" w:sz="4" w:space="0" w:color="000000"/>
              <w:left w:val="single" w:sz="4" w:space="0" w:color="000000"/>
              <w:bottom w:val="single" w:sz="4" w:space="0" w:color="000000"/>
              <w:right w:val="single" w:sz="4" w:space="0" w:color="auto"/>
            </w:tcBorders>
          </w:tcPr>
          <w:p w14:paraId="4CEF4999" w14:textId="77777777" w:rsidR="00B8214D" w:rsidRDefault="00B8214D" w:rsidP="0098279D">
            <w:pPr>
              <w:snapToGrid w:val="0"/>
              <w:spacing w:line="276" w:lineRule="auto"/>
              <w:jc w:val="both"/>
            </w:pPr>
            <w:r>
              <w:lastRenderedPageBreak/>
              <w:t>16.</w:t>
            </w:r>
          </w:p>
        </w:tc>
        <w:tc>
          <w:tcPr>
            <w:tcW w:w="1560" w:type="dxa"/>
            <w:tcBorders>
              <w:top w:val="single" w:sz="4" w:space="0" w:color="000000"/>
              <w:left w:val="single" w:sz="4" w:space="0" w:color="000000"/>
              <w:bottom w:val="single" w:sz="4" w:space="0" w:color="000000"/>
              <w:right w:val="single" w:sz="4" w:space="0" w:color="auto"/>
            </w:tcBorders>
          </w:tcPr>
          <w:p w14:paraId="12E749F4" w14:textId="77777777" w:rsidR="00B8214D" w:rsidRDefault="00B8214D" w:rsidP="0098279D">
            <w:pPr>
              <w:snapToGrid w:val="0"/>
              <w:spacing w:line="276" w:lineRule="auto"/>
              <w:jc w:val="both"/>
            </w:pPr>
            <w:r w:rsidRPr="00731C0C">
              <w:t>El. skydinė</w:t>
            </w:r>
          </w:p>
        </w:tc>
        <w:tc>
          <w:tcPr>
            <w:tcW w:w="1984" w:type="dxa"/>
            <w:tcBorders>
              <w:top w:val="single" w:sz="4" w:space="0" w:color="000000"/>
              <w:left w:val="single" w:sz="4" w:space="0" w:color="auto"/>
              <w:bottom w:val="single" w:sz="4" w:space="0" w:color="000000"/>
              <w:right w:val="single" w:sz="4" w:space="0" w:color="auto"/>
            </w:tcBorders>
          </w:tcPr>
          <w:p w14:paraId="4E0CC12C"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5A5BA347" w14:textId="77777777" w:rsidR="00B8214D" w:rsidRDefault="00B8214D" w:rsidP="0098279D">
            <w:pPr>
              <w:snapToGrid w:val="0"/>
              <w:spacing w:line="276" w:lineRule="auto"/>
              <w:jc w:val="both"/>
            </w:pPr>
            <w:r>
              <w:t>Skydinė pastate 9H2p (vaistinė, dezinfekcinė kamera)</w:t>
            </w:r>
          </w:p>
        </w:tc>
        <w:tc>
          <w:tcPr>
            <w:tcW w:w="1417" w:type="dxa"/>
            <w:tcBorders>
              <w:top w:val="single" w:sz="4" w:space="0" w:color="000000"/>
              <w:left w:val="single" w:sz="4" w:space="0" w:color="auto"/>
              <w:bottom w:val="single" w:sz="4" w:space="0" w:color="000000"/>
              <w:right w:val="single" w:sz="4" w:space="0" w:color="000000"/>
            </w:tcBorders>
          </w:tcPr>
          <w:p w14:paraId="0893C306" w14:textId="77777777" w:rsidR="00B8214D" w:rsidRDefault="00B8214D" w:rsidP="0098279D">
            <w:pPr>
              <w:snapToGrid w:val="0"/>
              <w:spacing w:line="276" w:lineRule="auto"/>
              <w:jc w:val="both"/>
            </w:pPr>
            <w:r>
              <w:t>Reikalinga pilna skydinės rekonstrukcija.</w:t>
            </w:r>
          </w:p>
        </w:tc>
      </w:tr>
      <w:tr w:rsidR="00B8214D" w:rsidRPr="0004269A" w14:paraId="318DAE02" w14:textId="77777777" w:rsidTr="0098279D">
        <w:tc>
          <w:tcPr>
            <w:tcW w:w="680" w:type="dxa"/>
            <w:tcBorders>
              <w:top w:val="single" w:sz="4" w:space="0" w:color="000000"/>
              <w:left w:val="single" w:sz="4" w:space="0" w:color="000000"/>
              <w:bottom w:val="single" w:sz="4" w:space="0" w:color="000000"/>
              <w:right w:val="single" w:sz="4" w:space="0" w:color="auto"/>
            </w:tcBorders>
          </w:tcPr>
          <w:p w14:paraId="41D66514" w14:textId="77777777" w:rsidR="00B8214D" w:rsidRDefault="00B8214D" w:rsidP="0098279D">
            <w:pPr>
              <w:snapToGrid w:val="0"/>
              <w:spacing w:line="276" w:lineRule="auto"/>
              <w:jc w:val="both"/>
            </w:pPr>
            <w:r>
              <w:t>17.</w:t>
            </w:r>
          </w:p>
        </w:tc>
        <w:tc>
          <w:tcPr>
            <w:tcW w:w="1560" w:type="dxa"/>
            <w:tcBorders>
              <w:top w:val="single" w:sz="4" w:space="0" w:color="000000"/>
              <w:left w:val="single" w:sz="4" w:space="0" w:color="000000"/>
              <w:bottom w:val="single" w:sz="4" w:space="0" w:color="000000"/>
              <w:right w:val="single" w:sz="4" w:space="0" w:color="auto"/>
            </w:tcBorders>
          </w:tcPr>
          <w:p w14:paraId="58F079B2" w14:textId="77777777" w:rsidR="00B8214D" w:rsidRPr="00731C0C" w:rsidRDefault="00B8214D" w:rsidP="0098279D">
            <w:pPr>
              <w:snapToGrid w:val="0"/>
              <w:spacing w:line="276" w:lineRule="auto"/>
              <w:jc w:val="both"/>
            </w:pPr>
            <w:r>
              <w:t>El. skydinė</w:t>
            </w:r>
          </w:p>
        </w:tc>
        <w:tc>
          <w:tcPr>
            <w:tcW w:w="1984" w:type="dxa"/>
            <w:tcBorders>
              <w:top w:val="single" w:sz="4" w:space="0" w:color="000000"/>
              <w:left w:val="single" w:sz="4" w:space="0" w:color="auto"/>
              <w:bottom w:val="single" w:sz="4" w:space="0" w:color="000000"/>
              <w:right w:val="single" w:sz="4" w:space="0" w:color="auto"/>
            </w:tcBorders>
          </w:tcPr>
          <w:p w14:paraId="1C797BCE" w14:textId="77777777" w:rsidR="00B8214D" w:rsidRDefault="00B8214D" w:rsidP="0098279D">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7B8F5504" w14:textId="77777777" w:rsidR="00B8214D" w:rsidRDefault="00B8214D" w:rsidP="0098279D">
            <w:pPr>
              <w:snapToGrid w:val="0"/>
              <w:spacing w:line="276" w:lineRule="auto"/>
              <w:jc w:val="both"/>
            </w:pPr>
            <w:r>
              <w:t>Skydinė pastate 14H1p</w:t>
            </w:r>
          </w:p>
        </w:tc>
        <w:tc>
          <w:tcPr>
            <w:tcW w:w="1417" w:type="dxa"/>
            <w:tcBorders>
              <w:top w:val="single" w:sz="4" w:space="0" w:color="000000"/>
              <w:left w:val="single" w:sz="4" w:space="0" w:color="auto"/>
              <w:bottom w:val="single" w:sz="4" w:space="0" w:color="000000"/>
              <w:right w:val="single" w:sz="4" w:space="0" w:color="000000"/>
            </w:tcBorders>
          </w:tcPr>
          <w:p w14:paraId="44BD69B9" w14:textId="77777777" w:rsidR="00B8214D" w:rsidRDefault="00B8214D" w:rsidP="0098279D">
            <w:pPr>
              <w:snapToGrid w:val="0"/>
              <w:spacing w:line="276" w:lineRule="auto"/>
              <w:jc w:val="both"/>
            </w:pPr>
            <w:r>
              <w:t>Reikalinga dalinė skydinės rekonstrukcija.</w:t>
            </w:r>
          </w:p>
        </w:tc>
      </w:tr>
    </w:tbl>
    <w:p w14:paraId="2359475D" w14:textId="77777777" w:rsidR="00B8214D" w:rsidRDefault="00B8214D" w:rsidP="00B8214D">
      <w:pPr>
        <w:tabs>
          <w:tab w:val="left" w:pos="6379"/>
        </w:tabs>
        <w:jc w:val="both"/>
      </w:pPr>
    </w:p>
    <w:p w14:paraId="33137CF3" w14:textId="77777777" w:rsidR="00B8214D" w:rsidRDefault="00B8214D" w:rsidP="00B8214D">
      <w:pPr>
        <w:tabs>
          <w:tab w:val="left" w:pos="6379"/>
        </w:tabs>
        <w:jc w:val="both"/>
      </w:pPr>
    </w:p>
    <w:p w14:paraId="0DAD38AB" w14:textId="77777777" w:rsidR="00B8214D" w:rsidRDefault="00B8214D" w:rsidP="00B8214D">
      <w:pPr>
        <w:tabs>
          <w:tab w:val="left" w:pos="6379"/>
        </w:tabs>
        <w:jc w:val="both"/>
      </w:pPr>
    </w:p>
    <w:p w14:paraId="4963A90D" w14:textId="77777777" w:rsidR="00B8214D" w:rsidRPr="0004269A" w:rsidRDefault="00B8214D" w:rsidP="00B8214D">
      <w:pPr>
        <w:tabs>
          <w:tab w:val="left" w:pos="6379"/>
        </w:tabs>
        <w:jc w:val="both"/>
      </w:pPr>
      <w:r w:rsidRPr="0004269A">
        <w:t xml:space="preserve">Duomenys </w:t>
      </w:r>
      <w:r>
        <w:t>apie</w:t>
      </w:r>
      <w:r w:rsidRPr="0004269A">
        <w:t xml:space="preserve"> planuojamus įsigyti statybos produktus: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560"/>
        <w:gridCol w:w="1984"/>
        <w:gridCol w:w="3686"/>
        <w:gridCol w:w="1417"/>
      </w:tblGrid>
      <w:tr w:rsidR="00B8214D" w:rsidRPr="0004269A" w14:paraId="0BB694F0" w14:textId="77777777" w:rsidTr="0098279D">
        <w:tc>
          <w:tcPr>
            <w:tcW w:w="680" w:type="dxa"/>
            <w:tcBorders>
              <w:top w:val="single" w:sz="4" w:space="0" w:color="000000"/>
              <w:left w:val="single" w:sz="4" w:space="0" w:color="000000"/>
              <w:bottom w:val="single" w:sz="4" w:space="0" w:color="000000"/>
              <w:right w:val="single" w:sz="4" w:space="0" w:color="000000"/>
            </w:tcBorders>
            <w:hideMark/>
          </w:tcPr>
          <w:p w14:paraId="0F5922A7" w14:textId="77777777" w:rsidR="00B8214D" w:rsidRPr="0004269A" w:rsidRDefault="00B8214D" w:rsidP="0098279D">
            <w:pPr>
              <w:tabs>
                <w:tab w:val="left" w:pos="6379"/>
              </w:tabs>
              <w:snapToGrid w:val="0"/>
              <w:spacing w:line="276" w:lineRule="auto"/>
              <w:jc w:val="center"/>
            </w:pPr>
            <w:r w:rsidRPr="0004269A">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932CB8" w14:textId="77777777" w:rsidR="00B8214D" w:rsidRPr="0004269A" w:rsidRDefault="00B8214D" w:rsidP="0098279D">
            <w:pPr>
              <w:tabs>
                <w:tab w:val="left" w:pos="6379"/>
              </w:tabs>
              <w:snapToGrid w:val="0"/>
              <w:spacing w:line="276" w:lineRule="auto"/>
              <w:jc w:val="center"/>
            </w:pPr>
            <w:r w:rsidRPr="0004269A">
              <w:t>Statybos produkto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2776B2" w14:textId="77777777" w:rsidR="00B8214D" w:rsidRPr="0004269A" w:rsidRDefault="00B8214D" w:rsidP="0098279D">
            <w:pPr>
              <w:tabs>
                <w:tab w:val="left" w:pos="6379"/>
              </w:tabs>
              <w:snapToGrid w:val="0"/>
              <w:spacing w:line="276" w:lineRule="auto"/>
              <w:jc w:val="center"/>
            </w:pPr>
            <w:r w:rsidRPr="0004269A">
              <w:t>Gamintojas</w:t>
            </w:r>
            <w:r>
              <w:t>*</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B015B10" w14:textId="77777777" w:rsidR="00B8214D" w:rsidRPr="0004269A" w:rsidRDefault="00B8214D" w:rsidP="0098279D">
            <w:pPr>
              <w:tabs>
                <w:tab w:val="left" w:pos="6379"/>
              </w:tabs>
              <w:snapToGrid w:val="0"/>
              <w:spacing w:line="276" w:lineRule="auto"/>
              <w:jc w:val="center"/>
            </w:pPr>
            <w:r>
              <w:t>Statybos produkto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5E0F4AD4" w14:textId="77777777" w:rsidR="00B8214D" w:rsidRPr="0004269A" w:rsidRDefault="00B8214D" w:rsidP="0098279D">
            <w:pPr>
              <w:tabs>
                <w:tab w:val="left" w:pos="6379"/>
              </w:tabs>
              <w:snapToGrid w:val="0"/>
              <w:spacing w:line="276" w:lineRule="auto"/>
              <w:jc w:val="center"/>
            </w:pPr>
            <w:r>
              <w:t>Papildoma informacija</w:t>
            </w:r>
          </w:p>
        </w:tc>
      </w:tr>
      <w:tr w:rsidR="00B8214D" w:rsidRPr="0004269A" w14:paraId="6C24073A" w14:textId="77777777" w:rsidTr="0098279D">
        <w:tc>
          <w:tcPr>
            <w:tcW w:w="680" w:type="dxa"/>
            <w:tcBorders>
              <w:top w:val="single" w:sz="4" w:space="0" w:color="000000"/>
              <w:left w:val="single" w:sz="4" w:space="0" w:color="000000"/>
              <w:bottom w:val="single" w:sz="4" w:space="0" w:color="000000"/>
              <w:right w:val="single" w:sz="4" w:space="0" w:color="000000"/>
            </w:tcBorders>
          </w:tcPr>
          <w:p w14:paraId="767C8091" w14:textId="77777777" w:rsidR="00B8214D" w:rsidRPr="0004269A" w:rsidRDefault="00B8214D" w:rsidP="0098279D">
            <w:pPr>
              <w:tabs>
                <w:tab w:val="left" w:pos="6379"/>
              </w:tabs>
              <w:snapToGrid w:val="0"/>
              <w:spacing w:line="276" w:lineRule="auto"/>
              <w:jc w:val="both"/>
            </w:pPr>
            <w:r>
              <w:t>1.</w:t>
            </w:r>
          </w:p>
        </w:tc>
        <w:tc>
          <w:tcPr>
            <w:tcW w:w="1560" w:type="dxa"/>
            <w:tcBorders>
              <w:top w:val="single" w:sz="4" w:space="0" w:color="000000"/>
              <w:left w:val="single" w:sz="4" w:space="0" w:color="000000"/>
              <w:bottom w:val="single" w:sz="4" w:space="0" w:color="000000"/>
              <w:right w:val="single" w:sz="4" w:space="0" w:color="000000"/>
            </w:tcBorders>
          </w:tcPr>
          <w:p w14:paraId="215D4286" w14:textId="77777777" w:rsidR="00B8214D" w:rsidRPr="0004269A" w:rsidRDefault="00B8214D" w:rsidP="0098279D">
            <w:pPr>
              <w:tabs>
                <w:tab w:val="left" w:pos="6379"/>
              </w:tabs>
              <w:snapToGrid w:val="0"/>
              <w:spacing w:line="276" w:lineRule="auto"/>
              <w:jc w:val="both"/>
            </w:pPr>
            <w:r>
              <w:t>Įvadiniai kabeliai</w:t>
            </w:r>
          </w:p>
        </w:tc>
        <w:tc>
          <w:tcPr>
            <w:tcW w:w="1984" w:type="dxa"/>
            <w:tcBorders>
              <w:top w:val="single" w:sz="4" w:space="0" w:color="000000"/>
              <w:left w:val="single" w:sz="4" w:space="0" w:color="000000"/>
              <w:bottom w:val="single" w:sz="4" w:space="0" w:color="000000"/>
              <w:right w:val="single" w:sz="4" w:space="0" w:color="000000"/>
            </w:tcBorders>
          </w:tcPr>
          <w:p w14:paraId="11CDCE4C" w14:textId="77777777" w:rsidR="00B8214D" w:rsidRPr="0004269A" w:rsidRDefault="00B8214D" w:rsidP="0098279D">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1F6FF541" w14:textId="77777777" w:rsidR="00B8214D" w:rsidRPr="0004269A" w:rsidRDefault="00B8214D" w:rsidP="0098279D">
            <w:pPr>
              <w:tabs>
                <w:tab w:val="left" w:pos="6379"/>
              </w:tabs>
              <w:snapToGrid w:val="0"/>
              <w:spacing w:line="276" w:lineRule="auto"/>
              <w:jc w:val="both"/>
            </w:pPr>
            <w:r>
              <w:t>Įvertinus įvadinę ir skirstymo galią, pagal skaičiuojamą tinkama energijos poreikį.</w:t>
            </w:r>
          </w:p>
        </w:tc>
        <w:tc>
          <w:tcPr>
            <w:tcW w:w="1417" w:type="dxa"/>
            <w:tcBorders>
              <w:top w:val="single" w:sz="4" w:space="0" w:color="000000"/>
              <w:left w:val="single" w:sz="4" w:space="0" w:color="000000"/>
              <w:bottom w:val="single" w:sz="4" w:space="0" w:color="000000"/>
              <w:right w:val="single" w:sz="4" w:space="0" w:color="000000"/>
            </w:tcBorders>
          </w:tcPr>
          <w:p w14:paraId="25208892" w14:textId="77777777" w:rsidR="00B8214D" w:rsidRPr="0004269A" w:rsidRDefault="00B8214D" w:rsidP="0098279D">
            <w:pPr>
              <w:tabs>
                <w:tab w:val="left" w:pos="6379"/>
              </w:tabs>
              <w:snapToGrid w:val="0"/>
              <w:spacing w:line="276" w:lineRule="auto"/>
              <w:jc w:val="both"/>
            </w:pPr>
            <w:r>
              <w:t>Įvertinti kablių būklę tinkamam eksploatavimui.</w:t>
            </w:r>
          </w:p>
        </w:tc>
      </w:tr>
      <w:tr w:rsidR="00B8214D" w:rsidRPr="0004269A" w14:paraId="204E1E98" w14:textId="77777777" w:rsidTr="0098279D">
        <w:tc>
          <w:tcPr>
            <w:tcW w:w="680" w:type="dxa"/>
            <w:tcBorders>
              <w:top w:val="single" w:sz="4" w:space="0" w:color="000000"/>
              <w:left w:val="single" w:sz="4" w:space="0" w:color="000000"/>
              <w:bottom w:val="single" w:sz="4" w:space="0" w:color="000000"/>
              <w:right w:val="single" w:sz="4" w:space="0" w:color="000000"/>
            </w:tcBorders>
          </w:tcPr>
          <w:p w14:paraId="3D363322" w14:textId="77777777" w:rsidR="00B8214D" w:rsidRPr="0004269A" w:rsidRDefault="00B8214D" w:rsidP="0098279D">
            <w:pPr>
              <w:tabs>
                <w:tab w:val="left" w:pos="6379"/>
              </w:tabs>
              <w:snapToGrid w:val="0"/>
              <w:spacing w:line="276" w:lineRule="auto"/>
              <w:jc w:val="both"/>
            </w:pPr>
            <w:r>
              <w:t>2.</w:t>
            </w:r>
          </w:p>
        </w:tc>
        <w:tc>
          <w:tcPr>
            <w:tcW w:w="1560" w:type="dxa"/>
            <w:tcBorders>
              <w:top w:val="single" w:sz="4" w:space="0" w:color="000000"/>
              <w:left w:val="single" w:sz="4" w:space="0" w:color="000000"/>
              <w:bottom w:val="single" w:sz="4" w:space="0" w:color="000000"/>
              <w:right w:val="single" w:sz="4" w:space="0" w:color="000000"/>
            </w:tcBorders>
          </w:tcPr>
          <w:p w14:paraId="63546AF4" w14:textId="77777777" w:rsidR="00B8214D" w:rsidRPr="0004269A" w:rsidRDefault="00B8214D" w:rsidP="0098279D">
            <w:pPr>
              <w:tabs>
                <w:tab w:val="left" w:pos="6379"/>
              </w:tabs>
              <w:snapToGrid w:val="0"/>
              <w:spacing w:line="276" w:lineRule="auto"/>
              <w:jc w:val="both"/>
            </w:pPr>
            <w:r>
              <w:t>ARĮ skydai</w:t>
            </w:r>
          </w:p>
        </w:tc>
        <w:tc>
          <w:tcPr>
            <w:tcW w:w="1984" w:type="dxa"/>
            <w:tcBorders>
              <w:top w:val="single" w:sz="4" w:space="0" w:color="000000"/>
              <w:left w:val="single" w:sz="4" w:space="0" w:color="000000"/>
              <w:bottom w:val="single" w:sz="4" w:space="0" w:color="000000"/>
              <w:right w:val="single" w:sz="4" w:space="0" w:color="000000"/>
            </w:tcBorders>
          </w:tcPr>
          <w:p w14:paraId="3897F70C" w14:textId="77777777" w:rsidR="00B8214D" w:rsidRPr="0004269A" w:rsidRDefault="00B8214D" w:rsidP="0098279D">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38ED4A1F" w14:textId="77777777" w:rsidR="00B8214D" w:rsidRPr="0004269A" w:rsidRDefault="00B8214D" w:rsidP="0098279D">
            <w:pPr>
              <w:tabs>
                <w:tab w:val="left" w:pos="6379"/>
              </w:tabs>
              <w:snapToGrid w:val="0"/>
              <w:spacing w:line="276" w:lineRule="auto"/>
              <w:jc w:val="both"/>
            </w:pPr>
            <w:r>
              <w:t>Reikalingi perjungti įvadui į rezervinį šaltinį.</w:t>
            </w:r>
          </w:p>
        </w:tc>
        <w:tc>
          <w:tcPr>
            <w:tcW w:w="1417" w:type="dxa"/>
            <w:tcBorders>
              <w:top w:val="single" w:sz="4" w:space="0" w:color="000000"/>
              <w:left w:val="single" w:sz="4" w:space="0" w:color="000000"/>
              <w:bottom w:val="single" w:sz="4" w:space="0" w:color="000000"/>
              <w:right w:val="single" w:sz="4" w:space="0" w:color="000000"/>
            </w:tcBorders>
          </w:tcPr>
          <w:p w14:paraId="02415B09" w14:textId="77777777" w:rsidR="00B8214D" w:rsidRPr="0004269A" w:rsidRDefault="00B8214D" w:rsidP="0098279D">
            <w:pPr>
              <w:tabs>
                <w:tab w:val="left" w:pos="6379"/>
              </w:tabs>
              <w:snapToGrid w:val="0"/>
              <w:spacing w:line="276" w:lineRule="auto"/>
              <w:jc w:val="both"/>
            </w:pPr>
          </w:p>
        </w:tc>
      </w:tr>
    </w:tbl>
    <w:p w14:paraId="6FF87B25" w14:textId="77777777" w:rsidR="00B8214D" w:rsidRDefault="00B8214D" w:rsidP="00B8214D">
      <w:pPr>
        <w:pStyle w:val="Komentarotekstas"/>
        <w:jc w:val="both"/>
        <w:rPr>
          <w:i/>
          <w:kern w:val="24"/>
          <w:sz w:val="24"/>
          <w:szCs w:val="24"/>
        </w:rPr>
      </w:pPr>
    </w:p>
    <w:p w14:paraId="2A9927B0" w14:textId="77777777" w:rsidR="00B8214D" w:rsidRPr="0004269A" w:rsidRDefault="00B8214D" w:rsidP="00B8214D">
      <w:pPr>
        <w:jc w:val="both"/>
      </w:pPr>
    </w:p>
    <w:p w14:paraId="50945E7B" w14:textId="77777777" w:rsidR="00B8214D" w:rsidRPr="0004269A" w:rsidRDefault="00B8214D" w:rsidP="00B8214D">
      <w:pPr>
        <w:jc w:val="both"/>
        <w:rPr>
          <w:b/>
        </w:rPr>
      </w:pPr>
      <w:r w:rsidRPr="0004269A">
        <w:rPr>
          <w:b/>
        </w:rPr>
        <w:t>REIKALAVIMAI PROJEKT</w:t>
      </w:r>
      <w:r>
        <w:rPr>
          <w:b/>
        </w:rPr>
        <w:t>A</w:t>
      </w:r>
      <w:r w:rsidRPr="0004269A">
        <w:rPr>
          <w:b/>
        </w:rPr>
        <w:t>VIMO PASLAUGŲ SUTEIKIMO REZULTATUI</w:t>
      </w:r>
    </w:p>
    <w:p w14:paraId="66F982D3" w14:textId="77777777" w:rsidR="00B8214D" w:rsidRPr="0004269A" w:rsidRDefault="00B8214D" w:rsidP="00B8214D">
      <w:pPr>
        <w:jc w:val="both"/>
      </w:pPr>
    </w:p>
    <w:p w14:paraId="0D1CD94F" w14:textId="77777777" w:rsidR="00B8214D" w:rsidRPr="0004269A" w:rsidRDefault="00B8214D" w:rsidP="00B8214D">
      <w:pPr>
        <w:jc w:val="both"/>
      </w:pPr>
    </w:p>
    <w:tbl>
      <w:tblPr>
        <w:tblStyle w:val="Lentelstinklelis"/>
        <w:tblW w:w="9195" w:type="dxa"/>
        <w:tblInd w:w="-5" w:type="dxa"/>
        <w:tblLook w:val="04A0" w:firstRow="1" w:lastRow="0" w:firstColumn="1" w:lastColumn="0" w:noHBand="0" w:noVBand="1"/>
      </w:tblPr>
      <w:tblGrid>
        <w:gridCol w:w="1731"/>
        <w:gridCol w:w="7464"/>
      </w:tblGrid>
      <w:tr w:rsidR="00B8214D" w:rsidRPr="0004269A" w14:paraId="35737118" w14:textId="77777777" w:rsidTr="0098279D">
        <w:tc>
          <w:tcPr>
            <w:tcW w:w="1731" w:type="dxa"/>
          </w:tcPr>
          <w:p w14:paraId="26C95A75" w14:textId="77777777" w:rsidR="00B8214D" w:rsidRPr="0004269A" w:rsidRDefault="00B8214D" w:rsidP="0098279D">
            <w:pPr>
              <w:jc w:val="both"/>
              <w:rPr>
                <w:b/>
              </w:rPr>
            </w:pPr>
            <w:proofErr w:type="spellStart"/>
            <w:r w:rsidRPr="0004269A">
              <w:rPr>
                <w:b/>
              </w:rPr>
              <w:t>Projektavimo</w:t>
            </w:r>
            <w:proofErr w:type="spellEnd"/>
            <w:r w:rsidRPr="0004269A">
              <w:rPr>
                <w:b/>
              </w:rPr>
              <w:t xml:space="preserve"> </w:t>
            </w:r>
            <w:proofErr w:type="spellStart"/>
            <w:r w:rsidRPr="0004269A">
              <w:rPr>
                <w:b/>
              </w:rPr>
              <w:t>etapas</w:t>
            </w:r>
            <w:proofErr w:type="spellEnd"/>
          </w:p>
        </w:tc>
        <w:tc>
          <w:tcPr>
            <w:tcW w:w="7464" w:type="dxa"/>
          </w:tcPr>
          <w:p w14:paraId="159FFB2C" w14:textId="77777777" w:rsidR="00B8214D" w:rsidRPr="0004269A" w:rsidRDefault="00B8214D" w:rsidP="0098279D">
            <w:pPr>
              <w:jc w:val="both"/>
              <w:rPr>
                <w:b/>
              </w:rPr>
            </w:pPr>
            <w:proofErr w:type="spellStart"/>
            <w:r w:rsidRPr="0004269A">
              <w:rPr>
                <w:b/>
              </w:rPr>
              <w:t>Projektuotojo</w:t>
            </w:r>
            <w:proofErr w:type="spellEnd"/>
            <w:r w:rsidRPr="0004269A">
              <w:rPr>
                <w:b/>
              </w:rPr>
              <w:t xml:space="preserve"> </w:t>
            </w:r>
            <w:proofErr w:type="spellStart"/>
            <w:r w:rsidRPr="0004269A">
              <w:rPr>
                <w:b/>
              </w:rPr>
              <w:t>pateikiami</w:t>
            </w:r>
            <w:proofErr w:type="spellEnd"/>
            <w:r w:rsidRPr="0004269A">
              <w:rPr>
                <w:b/>
              </w:rPr>
              <w:t xml:space="preserve"> </w:t>
            </w:r>
            <w:proofErr w:type="spellStart"/>
            <w:r w:rsidRPr="0004269A">
              <w:rPr>
                <w:b/>
              </w:rPr>
              <w:t>dokumentai</w:t>
            </w:r>
            <w:proofErr w:type="spellEnd"/>
          </w:p>
        </w:tc>
      </w:tr>
      <w:tr w:rsidR="00B8214D" w:rsidRPr="0004269A" w14:paraId="7419A68E" w14:textId="77777777" w:rsidTr="0098279D">
        <w:tc>
          <w:tcPr>
            <w:tcW w:w="1731" w:type="dxa"/>
            <w:vMerge w:val="restart"/>
            <w:textDirection w:val="btLr"/>
            <w:vAlign w:val="center"/>
          </w:tcPr>
          <w:p w14:paraId="28C682B5" w14:textId="77777777" w:rsidR="00B8214D" w:rsidRPr="0004269A" w:rsidRDefault="00B8214D" w:rsidP="0098279D">
            <w:pPr>
              <w:ind w:left="113" w:right="113"/>
              <w:jc w:val="center"/>
            </w:pPr>
            <w:proofErr w:type="spellStart"/>
            <w:r w:rsidRPr="0004269A">
              <w:rPr>
                <w:bCs/>
              </w:rPr>
              <w:t>Projektiniai</w:t>
            </w:r>
            <w:proofErr w:type="spellEnd"/>
            <w:r w:rsidRPr="0004269A">
              <w:rPr>
                <w:bCs/>
              </w:rPr>
              <w:t xml:space="preserve"> </w:t>
            </w:r>
            <w:proofErr w:type="spellStart"/>
            <w:r w:rsidRPr="0004269A">
              <w:rPr>
                <w:bCs/>
              </w:rPr>
              <w:t>pasiūlymai</w:t>
            </w:r>
            <w:proofErr w:type="spellEnd"/>
          </w:p>
        </w:tc>
        <w:tc>
          <w:tcPr>
            <w:tcW w:w="7464" w:type="dxa"/>
          </w:tcPr>
          <w:p w14:paraId="62911D30" w14:textId="77777777" w:rsidR="00B8214D" w:rsidRPr="0004269A" w:rsidRDefault="00B8214D" w:rsidP="0098279D">
            <w:pPr>
              <w:jc w:val="both"/>
            </w:pPr>
            <w:proofErr w:type="spellStart"/>
            <w:r w:rsidRPr="0004269A">
              <w:t>Aiškinamasis</w:t>
            </w:r>
            <w:proofErr w:type="spellEnd"/>
            <w:r w:rsidRPr="0004269A">
              <w:t xml:space="preserve"> </w:t>
            </w:r>
            <w:proofErr w:type="spellStart"/>
            <w:r w:rsidRPr="0004269A">
              <w:t>raštas</w:t>
            </w:r>
            <w:proofErr w:type="spellEnd"/>
            <w:r w:rsidRPr="0004269A">
              <w:t xml:space="preserve">, </w:t>
            </w:r>
            <w:proofErr w:type="spellStart"/>
            <w:r w:rsidRPr="0004269A">
              <w:t>kuriame</w:t>
            </w:r>
            <w:proofErr w:type="spellEnd"/>
            <w:r w:rsidRPr="0004269A">
              <w:t xml:space="preserve"> </w:t>
            </w:r>
            <w:proofErr w:type="spellStart"/>
            <w:r w:rsidRPr="0004269A">
              <w:t>nurodoma</w:t>
            </w:r>
            <w:proofErr w:type="spellEnd"/>
            <w:r w:rsidRPr="0004269A">
              <w:t xml:space="preserve"> </w:t>
            </w:r>
            <w:proofErr w:type="spellStart"/>
            <w:r w:rsidRPr="0004269A">
              <w:t>statinio</w:t>
            </w:r>
            <w:proofErr w:type="spellEnd"/>
            <w:r w:rsidRPr="0004269A">
              <w:t xml:space="preserve"> </w:t>
            </w:r>
            <w:proofErr w:type="spellStart"/>
            <w:r w:rsidRPr="0004269A">
              <w:t>ar</w:t>
            </w:r>
            <w:proofErr w:type="spellEnd"/>
            <w:r w:rsidRPr="0004269A">
              <w:t xml:space="preserve"> jo </w:t>
            </w:r>
            <w:proofErr w:type="spellStart"/>
            <w:r w:rsidRPr="0004269A">
              <w:t>dalies</w:t>
            </w:r>
            <w:proofErr w:type="spellEnd"/>
            <w:r w:rsidRPr="0004269A">
              <w:t xml:space="preserve"> </w:t>
            </w:r>
            <w:proofErr w:type="spellStart"/>
            <w:r w:rsidRPr="0004269A">
              <w:t>statybos</w:t>
            </w:r>
            <w:proofErr w:type="spellEnd"/>
            <w:r w:rsidRPr="0004269A">
              <w:t xml:space="preserve"> </w:t>
            </w:r>
            <w:proofErr w:type="spellStart"/>
            <w:r w:rsidRPr="0004269A">
              <w:t>vieta</w:t>
            </w:r>
            <w:proofErr w:type="spellEnd"/>
            <w:r w:rsidRPr="0004269A">
              <w:t xml:space="preserve">, </w:t>
            </w:r>
            <w:proofErr w:type="spellStart"/>
            <w:r w:rsidRPr="0004269A">
              <w:t>statinio</w:t>
            </w:r>
            <w:proofErr w:type="spellEnd"/>
            <w:r w:rsidRPr="0004269A">
              <w:t xml:space="preserve"> </w:t>
            </w:r>
            <w:proofErr w:type="spellStart"/>
            <w:r w:rsidRPr="0004269A">
              <w:t>ar</w:t>
            </w:r>
            <w:proofErr w:type="spellEnd"/>
            <w:r w:rsidRPr="0004269A">
              <w:t xml:space="preserve"> jo </w:t>
            </w:r>
            <w:proofErr w:type="spellStart"/>
            <w:r w:rsidRPr="0004269A">
              <w:t>dalies</w:t>
            </w:r>
            <w:proofErr w:type="spellEnd"/>
            <w:r w:rsidRPr="0004269A">
              <w:t xml:space="preserve"> </w:t>
            </w:r>
            <w:proofErr w:type="spellStart"/>
            <w:r w:rsidRPr="0004269A">
              <w:t>pagrindinė</w:t>
            </w:r>
            <w:proofErr w:type="spellEnd"/>
            <w:r w:rsidRPr="0004269A">
              <w:t xml:space="preserve"> </w:t>
            </w:r>
            <w:proofErr w:type="spellStart"/>
            <w:r w:rsidRPr="0004269A">
              <w:t>naudojimo</w:t>
            </w:r>
            <w:proofErr w:type="spellEnd"/>
            <w:r w:rsidRPr="0004269A">
              <w:t xml:space="preserve"> </w:t>
            </w:r>
            <w:proofErr w:type="spellStart"/>
            <w:r w:rsidRPr="0004269A">
              <w:t>paskirtis</w:t>
            </w:r>
            <w:proofErr w:type="spellEnd"/>
            <w:r w:rsidRPr="0004269A">
              <w:t xml:space="preserve"> (kai </w:t>
            </w:r>
            <w:proofErr w:type="spellStart"/>
            <w:r w:rsidRPr="0004269A">
              <w:t>keičiama</w:t>
            </w:r>
            <w:proofErr w:type="spellEnd"/>
            <w:r w:rsidRPr="0004269A">
              <w:t xml:space="preserve"> </w:t>
            </w:r>
            <w:proofErr w:type="spellStart"/>
            <w:r w:rsidRPr="0004269A">
              <w:t>statinio</w:t>
            </w:r>
            <w:proofErr w:type="spellEnd"/>
            <w:r w:rsidRPr="0004269A">
              <w:t xml:space="preserve"> </w:t>
            </w:r>
            <w:proofErr w:type="spellStart"/>
            <w:r w:rsidRPr="0004269A">
              <w:t>ar</w:t>
            </w:r>
            <w:proofErr w:type="spellEnd"/>
            <w:r w:rsidRPr="0004269A">
              <w:t xml:space="preserve"> jo </w:t>
            </w:r>
            <w:proofErr w:type="spellStart"/>
            <w:r w:rsidRPr="0004269A">
              <w:t>dalies</w:t>
            </w:r>
            <w:proofErr w:type="spellEnd"/>
            <w:r w:rsidRPr="0004269A">
              <w:t xml:space="preserve"> </w:t>
            </w:r>
            <w:proofErr w:type="spellStart"/>
            <w:r w:rsidRPr="0004269A">
              <w:t>naudojimo</w:t>
            </w:r>
            <w:proofErr w:type="spellEnd"/>
            <w:r w:rsidRPr="0004269A">
              <w:t xml:space="preserve"> </w:t>
            </w:r>
            <w:proofErr w:type="spellStart"/>
            <w:r w:rsidRPr="0004269A">
              <w:t>paskirtis</w:t>
            </w:r>
            <w:proofErr w:type="spellEnd"/>
            <w:r w:rsidRPr="0004269A">
              <w:t xml:space="preserve"> </w:t>
            </w:r>
            <w:proofErr w:type="spellStart"/>
            <w:r w:rsidRPr="0004269A">
              <w:t>nurodoma</w:t>
            </w:r>
            <w:proofErr w:type="spellEnd"/>
            <w:r w:rsidRPr="0004269A">
              <w:t xml:space="preserve"> </w:t>
            </w:r>
            <w:proofErr w:type="spellStart"/>
            <w:r w:rsidRPr="0004269A">
              <w:t>esama</w:t>
            </w:r>
            <w:proofErr w:type="spellEnd"/>
            <w:r w:rsidRPr="0004269A">
              <w:t xml:space="preserve"> </w:t>
            </w:r>
            <w:proofErr w:type="spellStart"/>
            <w:r w:rsidRPr="0004269A">
              <w:t>ir</w:t>
            </w:r>
            <w:proofErr w:type="spellEnd"/>
            <w:r w:rsidRPr="0004269A">
              <w:t xml:space="preserve"> </w:t>
            </w:r>
            <w:proofErr w:type="spellStart"/>
            <w:r w:rsidRPr="0004269A">
              <w:t>būsima</w:t>
            </w:r>
            <w:proofErr w:type="spellEnd"/>
            <w:r w:rsidRPr="0004269A">
              <w:t xml:space="preserve"> </w:t>
            </w:r>
            <w:proofErr w:type="spellStart"/>
            <w:r w:rsidRPr="0004269A">
              <w:t>paskirtys</w:t>
            </w:r>
            <w:proofErr w:type="spellEnd"/>
            <w:r w:rsidRPr="0004269A">
              <w:t xml:space="preserve">), </w:t>
            </w:r>
            <w:proofErr w:type="spellStart"/>
            <w:r w:rsidRPr="0004269A">
              <w:t>statinio</w:t>
            </w:r>
            <w:proofErr w:type="spellEnd"/>
            <w:r w:rsidRPr="0004269A">
              <w:t xml:space="preserve"> </w:t>
            </w:r>
            <w:proofErr w:type="spellStart"/>
            <w:r w:rsidRPr="0004269A">
              <w:t>techniniai</w:t>
            </w:r>
            <w:proofErr w:type="spellEnd"/>
            <w:r w:rsidRPr="0004269A">
              <w:t xml:space="preserve"> </w:t>
            </w:r>
            <w:proofErr w:type="spellStart"/>
            <w:r w:rsidRPr="0004269A">
              <w:t>ir</w:t>
            </w:r>
            <w:proofErr w:type="spellEnd"/>
            <w:r w:rsidRPr="0004269A">
              <w:t xml:space="preserve"> </w:t>
            </w:r>
            <w:proofErr w:type="spellStart"/>
            <w:r w:rsidRPr="0004269A">
              <w:t>paskirties</w:t>
            </w:r>
            <w:proofErr w:type="spellEnd"/>
            <w:r w:rsidRPr="0004269A">
              <w:t xml:space="preserve"> </w:t>
            </w:r>
            <w:proofErr w:type="spellStart"/>
            <w:r w:rsidRPr="0004269A">
              <w:t>rodikliai</w:t>
            </w:r>
            <w:proofErr w:type="spellEnd"/>
            <w:r w:rsidRPr="0004269A">
              <w:t xml:space="preserve">, </w:t>
            </w:r>
            <w:proofErr w:type="spellStart"/>
            <w:r w:rsidRPr="0004269A">
              <w:t>statybos</w:t>
            </w:r>
            <w:proofErr w:type="spellEnd"/>
            <w:r w:rsidRPr="0004269A">
              <w:t xml:space="preserve"> </w:t>
            </w:r>
            <w:proofErr w:type="spellStart"/>
            <w:r w:rsidRPr="0004269A">
              <w:t>rūšis</w:t>
            </w:r>
            <w:proofErr w:type="spellEnd"/>
            <w:r w:rsidRPr="0004269A">
              <w:t xml:space="preserve">, </w:t>
            </w:r>
            <w:proofErr w:type="spellStart"/>
            <w:r w:rsidRPr="0004269A">
              <w:t>projektuojamų</w:t>
            </w:r>
            <w:proofErr w:type="spellEnd"/>
            <w:r w:rsidRPr="0004269A">
              <w:t xml:space="preserve"> </w:t>
            </w:r>
            <w:proofErr w:type="spellStart"/>
            <w:r w:rsidRPr="0004269A">
              <w:t>statinių</w:t>
            </w:r>
            <w:proofErr w:type="spellEnd"/>
            <w:r w:rsidRPr="0004269A">
              <w:t xml:space="preserve"> </w:t>
            </w:r>
            <w:proofErr w:type="spellStart"/>
            <w:r w:rsidRPr="0004269A">
              <w:t>sąrašas</w:t>
            </w:r>
            <w:proofErr w:type="spellEnd"/>
            <w:r w:rsidRPr="0004269A">
              <w:t xml:space="preserve"> (</w:t>
            </w:r>
            <w:proofErr w:type="spellStart"/>
            <w:r w:rsidRPr="0004269A">
              <w:t>jei</w:t>
            </w:r>
            <w:proofErr w:type="spellEnd"/>
            <w:r w:rsidRPr="0004269A">
              <w:t xml:space="preserve"> </w:t>
            </w:r>
            <w:proofErr w:type="spellStart"/>
            <w:r w:rsidRPr="0004269A">
              <w:t>aprašoma</w:t>
            </w:r>
            <w:proofErr w:type="spellEnd"/>
            <w:r w:rsidRPr="0004269A">
              <w:t xml:space="preserve"> </w:t>
            </w:r>
            <w:proofErr w:type="spellStart"/>
            <w:r w:rsidRPr="0004269A">
              <w:t>statinių</w:t>
            </w:r>
            <w:proofErr w:type="spellEnd"/>
            <w:r w:rsidRPr="0004269A">
              <w:t xml:space="preserve"> grupė), </w:t>
            </w:r>
            <w:proofErr w:type="spellStart"/>
            <w:r w:rsidRPr="0004269A">
              <w:t>paaiškinami</w:t>
            </w:r>
            <w:proofErr w:type="spellEnd"/>
            <w:r w:rsidRPr="0004269A">
              <w:t xml:space="preserve"> </w:t>
            </w:r>
            <w:proofErr w:type="spellStart"/>
            <w:r w:rsidRPr="0004269A">
              <w:t>ir</w:t>
            </w:r>
            <w:proofErr w:type="spellEnd"/>
            <w:r w:rsidRPr="0004269A">
              <w:t xml:space="preserve"> </w:t>
            </w:r>
            <w:proofErr w:type="spellStart"/>
            <w:r w:rsidRPr="0004269A">
              <w:t>pagrindžiami</w:t>
            </w:r>
            <w:proofErr w:type="spellEnd"/>
            <w:r w:rsidRPr="0004269A">
              <w:t xml:space="preserve"> </w:t>
            </w:r>
            <w:proofErr w:type="spellStart"/>
            <w:r w:rsidRPr="0004269A">
              <w:t>projektinių</w:t>
            </w:r>
            <w:proofErr w:type="spellEnd"/>
            <w:r w:rsidRPr="0004269A">
              <w:t xml:space="preserve"> </w:t>
            </w:r>
            <w:proofErr w:type="spellStart"/>
            <w:r w:rsidRPr="0004269A">
              <w:t>pasiūlymų</w:t>
            </w:r>
            <w:proofErr w:type="spellEnd"/>
            <w:r w:rsidRPr="0004269A">
              <w:t xml:space="preserve"> </w:t>
            </w:r>
            <w:proofErr w:type="spellStart"/>
            <w:r w:rsidRPr="0004269A">
              <w:t>sprendiniai</w:t>
            </w:r>
            <w:proofErr w:type="spellEnd"/>
            <w:r w:rsidRPr="0004269A">
              <w:t xml:space="preserve">. </w:t>
            </w:r>
            <w:proofErr w:type="spellStart"/>
            <w:r w:rsidRPr="0004269A">
              <w:t>Jeigu</w:t>
            </w:r>
            <w:proofErr w:type="spellEnd"/>
            <w:r w:rsidRPr="0004269A">
              <w:t xml:space="preserve"> </w:t>
            </w:r>
            <w:proofErr w:type="spellStart"/>
            <w:r w:rsidRPr="0004269A">
              <w:t>numatyta</w:t>
            </w:r>
            <w:proofErr w:type="spellEnd"/>
            <w:r w:rsidRPr="0004269A">
              <w:t xml:space="preserve"> </w:t>
            </w:r>
            <w:proofErr w:type="spellStart"/>
            <w:r w:rsidRPr="0004269A">
              <w:t>projektinių</w:t>
            </w:r>
            <w:proofErr w:type="spellEnd"/>
            <w:r w:rsidRPr="0004269A">
              <w:t xml:space="preserve"> </w:t>
            </w:r>
            <w:proofErr w:type="spellStart"/>
            <w:r w:rsidRPr="0004269A">
              <w:t>pasiūlymų</w:t>
            </w:r>
            <w:proofErr w:type="spellEnd"/>
            <w:r w:rsidRPr="0004269A">
              <w:t xml:space="preserve"> </w:t>
            </w:r>
            <w:proofErr w:type="spellStart"/>
            <w:r w:rsidRPr="0004269A">
              <w:t>rengimo</w:t>
            </w:r>
            <w:proofErr w:type="spellEnd"/>
            <w:r w:rsidRPr="0004269A">
              <w:t xml:space="preserve"> </w:t>
            </w:r>
            <w:proofErr w:type="spellStart"/>
            <w:r w:rsidRPr="0004269A">
              <w:t>užduotyje</w:t>
            </w:r>
            <w:proofErr w:type="spellEnd"/>
            <w:r w:rsidRPr="0004269A">
              <w:t xml:space="preserve">, </w:t>
            </w:r>
            <w:proofErr w:type="spellStart"/>
            <w:r w:rsidRPr="0004269A">
              <w:t>aiškinamajame</w:t>
            </w:r>
            <w:proofErr w:type="spellEnd"/>
            <w:r w:rsidRPr="0004269A">
              <w:t xml:space="preserve"> </w:t>
            </w:r>
            <w:proofErr w:type="spellStart"/>
            <w:r w:rsidRPr="0004269A">
              <w:t>rašte</w:t>
            </w:r>
            <w:proofErr w:type="spellEnd"/>
            <w:r w:rsidRPr="0004269A">
              <w:t xml:space="preserve"> </w:t>
            </w:r>
            <w:proofErr w:type="spellStart"/>
            <w:r w:rsidRPr="0004269A">
              <w:t>pateikiama</w:t>
            </w:r>
            <w:proofErr w:type="spellEnd"/>
            <w:r w:rsidRPr="0004269A">
              <w:t xml:space="preserve"> </w:t>
            </w:r>
            <w:proofErr w:type="spellStart"/>
            <w:r w:rsidRPr="0004269A">
              <w:t>gamybos</w:t>
            </w:r>
            <w:proofErr w:type="spellEnd"/>
            <w:r w:rsidRPr="0004269A">
              <w:t xml:space="preserve"> </w:t>
            </w:r>
            <w:proofErr w:type="spellStart"/>
            <w:r w:rsidRPr="0004269A">
              <w:t>ar</w:t>
            </w:r>
            <w:proofErr w:type="spellEnd"/>
            <w:r w:rsidRPr="0004269A">
              <w:t xml:space="preserve"> </w:t>
            </w:r>
            <w:proofErr w:type="spellStart"/>
            <w:r w:rsidRPr="0004269A">
              <w:t>kitos</w:t>
            </w:r>
            <w:proofErr w:type="spellEnd"/>
            <w:r w:rsidRPr="0004269A">
              <w:t xml:space="preserve"> </w:t>
            </w:r>
            <w:proofErr w:type="spellStart"/>
            <w:r w:rsidRPr="0004269A">
              <w:t>veiklos</w:t>
            </w:r>
            <w:proofErr w:type="spellEnd"/>
            <w:r w:rsidRPr="0004269A">
              <w:t xml:space="preserve"> </w:t>
            </w:r>
            <w:proofErr w:type="spellStart"/>
            <w:r w:rsidRPr="0004269A">
              <w:t>rūšies</w:t>
            </w:r>
            <w:proofErr w:type="spellEnd"/>
            <w:r w:rsidRPr="0004269A">
              <w:t xml:space="preserve">, </w:t>
            </w:r>
            <w:proofErr w:type="spellStart"/>
            <w:r w:rsidRPr="0004269A">
              <w:t>projektuojamos</w:t>
            </w:r>
            <w:proofErr w:type="spellEnd"/>
            <w:r w:rsidRPr="0004269A">
              <w:t xml:space="preserve"> </w:t>
            </w:r>
            <w:proofErr w:type="spellStart"/>
            <w:r w:rsidRPr="0004269A">
              <w:t>statinyje</w:t>
            </w:r>
            <w:proofErr w:type="spellEnd"/>
            <w:r w:rsidRPr="0004269A">
              <w:t xml:space="preserve">, </w:t>
            </w:r>
            <w:proofErr w:type="spellStart"/>
            <w:r w:rsidRPr="0004269A">
              <w:t>technologinio</w:t>
            </w:r>
            <w:proofErr w:type="spellEnd"/>
            <w:r w:rsidRPr="0004269A">
              <w:t xml:space="preserve"> </w:t>
            </w:r>
            <w:proofErr w:type="spellStart"/>
            <w:r w:rsidRPr="0004269A">
              <w:t>proceso</w:t>
            </w:r>
            <w:proofErr w:type="spellEnd"/>
            <w:r w:rsidRPr="0004269A">
              <w:t xml:space="preserve"> </w:t>
            </w:r>
            <w:proofErr w:type="spellStart"/>
            <w:r w:rsidRPr="0004269A">
              <w:t>aprašymas</w:t>
            </w:r>
            <w:proofErr w:type="spellEnd"/>
            <w:r w:rsidRPr="0004269A">
              <w:t xml:space="preserve"> (schema), </w:t>
            </w:r>
            <w:proofErr w:type="spellStart"/>
            <w:r w:rsidRPr="0004269A">
              <w:t>nuotekų</w:t>
            </w:r>
            <w:proofErr w:type="spellEnd"/>
            <w:r w:rsidRPr="0004269A">
              <w:t xml:space="preserve"> </w:t>
            </w:r>
            <w:proofErr w:type="spellStart"/>
            <w:r w:rsidRPr="0004269A">
              <w:t>tvarkymo</w:t>
            </w:r>
            <w:proofErr w:type="spellEnd"/>
            <w:r w:rsidRPr="0004269A">
              <w:t xml:space="preserve"> </w:t>
            </w:r>
            <w:proofErr w:type="spellStart"/>
            <w:r w:rsidRPr="0004269A">
              <w:t>pasiūlymai</w:t>
            </w:r>
            <w:proofErr w:type="spellEnd"/>
            <w:r w:rsidRPr="0004269A">
              <w:t xml:space="preserve">, </w:t>
            </w:r>
            <w:proofErr w:type="spellStart"/>
            <w:r w:rsidRPr="0004269A">
              <w:t>atliekų</w:t>
            </w:r>
            <w:proofErr w:type="spellEnd"/>
            <w:r w:rsidRPr="0004269A">
              <w:t xml:space="preserve"> </w:t>
            </w:r>
            <w:proofErr w:type="spellStart"/>
            <w:r w:rsidRPr="0004269A">
              <w:t>tvarkymo</w:t>
            </w:r>
            <w:proofErr w:type="spellEnd"/>
            <w:r w:rsidRPr="0004269A">
              <w:t xml:space="preserve"> </w:t>
            </w:r>
            <w:proofErr w:type="spellStart"/>
            <w:r w:rsidRPr="0004269A">
              <w:t>pasiūlymai</w:t>
            </w:r>
            <w:proofErr w:type="spellEnd"/>
            <w:r w:rsidRPr="0004269A">
              <w:t xml:space="preserve">, </w:t>
            </w:r>
            <w:proofErr w:type="spellStart"/>
            <w:r w:rsidRPr="0004269A">
              <w:t>orientacinis</w:t>
            </w:r>
            <w:proofErr w:type="spellEnd"/>
            <w:r w:rsidRPr="0004269A">
              <w:t xml:space="preserve"> </w:t>
            </w:r>
            <w:proofErr w:type="spellStart"/>
            <w:r w:rsidRPr="0004269A">
              <w:t>energinių</w:t>
            </w:r>
            <w:proofErr w:type="spellEnd"/>
            <w:r w:rsidRPr="0004269A">
              <w:t xml:space="preserve"> </w:t>
            </w:r>
            <w:proofErr w:type="spellStart"/>
            <w:r w:rsidRPr="0004269A">
              <w:t>išteklių</w:t>
            </w:r>
            <w:proofErr w:type="spellEnd"/>
            <w:r w:rsidRPr="0004269A">
              <w:t xml:space="preserve"> (</w:t>
            </w:r>
            <w:proofErr w:type="spellStart"/>
            <w:r w:rsidRPr="0004269A">
              <w:t>elektros</w:t>
            </w:r>
            <w:proofErr w:type="spellEnd"/>
            <w:r w:rsidRPr="0004269A">
              <w:t xml:space="preserve"> </w:t>
            </w:r>
            <w:proofErr w:type="spellStart"/>
            <w:r w:rsidRPr="0004269A">
              <w:t>energijos</w:t>
            </w:r>
            <w:proofErr w:type="spellEnd"/>
            <w:r w:rsidRPr="0004269A">
              <w:t xml:space="preserve">, </w:t>
            </w:r>
            <w:proofErr w:type="spellStart"/>
            <w:r w:rsidRPr="0004269A">
              <w:t>šilumos</w:t>
            </w:r>
            <w:proofErr w:type="spellEnd"/>
            <w:r w:rsidRPr="0004269A">
              <w:t xml:space="preserve">, </w:t>
            </w:r>
            <w:proofErr w:type="spellStart"/>
            <w:r w:rsidRPr="0004269A">
              <w:t>geriamojo</w:t>
            </w:r>
            <w:proofErr w:type="spellEnd"/>
            <w:r w:rsidRPr="0004269A">
              <w:t xml:space="preserve"> </w:t>
            </w:r>
            <w:proofErr w:type="spellStart"/>
            <w:r w:rsidRPr="0004269A">
              <w:t>vandens</w:t>
            </w:r>
            <w:proofErr w:type="spellEnd"/>
            <w:r w:rsidRPr="0004269A">
              <w:t xml:space="preserve">, </w:t>
            </w:r>
            <w:proofErr w:type="spellStart"/>
            <w:r w:rsidRPr="0004269A">
              <w:t>dujų</w:t>
            </w:r>
            <w:proofErr w:type="spellEnd"/>
            <w:r w:rsidRPr="0004269A">
              <w:t xml:space="preserve"> </w:t>
            </w:r>
            <w:proofErr w:type="spellStart"/>
            <w:r w:rsidRPr="0004269A">
              <w:t>ir</w:t>
            </w:r>
            <w:proofErr w:type="spellEnd"/>
            <w:r w:rsidRPr="0004269A">
              <w:t xml:space="preserve"> </w:t>
            </w:r>
            <w:proofErr w:type="spellStart"/>
            <w:r w:rsidRPr="0004269A">
              <w:t>kitų</w:t>
            </w:r>
            <w:proofErr w:type="spellEnd"/>
            <w:r w:rsidRPr="0004269A">
              <w:t xml:space="preserve"> </w:t>
            </w:r>
            <w:proofErr w:type="spellStart"/>
            <w:r w:rsidRPr="0004269A">
              <w:t>išteklių</w:t>
            </w:r>
            <w:proofErr w:type="spellEnd"/>
            <w:r w:rsidRPr="0004269A">
              <w:t xml:space="preserve">) </w:t>
            </w:r>
            <w:proofErr w:type="spellStart"/>
            <w:r w:rsidRPr="0004269A">
              <w:t>kiekis</w:t>
            </w:r>
            <w:proofErr w:type="spellEnd"/>
            <w:r w:rsidRPr="0004269A">
              <w:t xml:space="preserve"> </w:t>
            </w:r>
            <w:proofErr w:type="spellStart"/>
            <w:r w:rsidRPr="0004269A">
              <w:t>ir</w:t>
            </w:r>
            <w:proofErr w:type="spellEnd"/>
            <w:r w:rsidRPr="0004269A">
              <w:t xml:space="preserve"> </w:t>
            </w:r>
            <w:proofErr w:type="spellStart"/>
            <w:r w:rsidRPr="0004269A">
              <w:t>apsirūpinimo</w:t>
            </w:r>
            <w:proofErr w:type="spellEnd"/>
            <w:r w:rsidRPr="0004269A">
              <w:t xml:space="preserve"> </w:t>
            </w:r>
            <w:proofErr w:type="spellStart"/>
            <w:r w:rsidRPr="0004269A">
              <w:t>šaltiniai</w:t>
            </w:r>
            <w:proofErr w:type="spellEnd"/>
            <w:r w:rsidRPr="0004269A">
              <w:t xml:space="preserve"> </w:t>
            </w:r>
          </w:p>
        </w:tc>
      </w:tr>
      <w:tr w:rsidR="00B8214D" w:rsidRPr="0004269A" w14:paraId="45CBCA34" w14:textId="77777777" w:rsidTr="0098279D">
        <w:tc>
          <w:tcPr>
            <w:tcW w:w="1731" w:type="dxa"/>
            <w:vMerge/>
          </w:tcPr>
          <w:p w14:paraId="171799EA" w14:textId="77777777" w:rsidR="00B8214D" w:rsidRPr="0004269A" w:rsidRDefault="00B8214D" w:rsidP="0098279D">
            <w:pPr>
              <w:jc w:val="center"/>
            </w:pPr>
          </w:p>
        </w:tc>
        <w:tc>
          <w:tcPr>
            <w:tcW w:w="7464" w:type="dxa"/>
          </w:tcPr>
          <w:p w14:paraId="7F785117" w14:textId="77777777" w:rsidR="00B8214D" w:rsidRPr="0004269A" w:rsidRDefault="00B8214D" w:rsidP="0098279D">
            <w:pPr>
              <w:jc w:val="both"/>
            </w:pPr>
            <w:proofErr w:type="spellStart"/>
            <w:r w:rsidRPr="0004269A">
              <w:t>Grafinė</w:t>
            </w:r>
            <w:proofErr w:type="spellEnd"/>
            <w:r w:rsidRPr="0004269A">
              <w:t xml:space="preserve"> </w:t>
            </w:r>
            <w:proofErr w:type="spellStart"/>
            <w:r w:rsidRPr="0004269A">
              <w:t>dalis</w:t>
            </w:r>
            <w:proofErr w:type="spellEnd"/>
          </w:p>
        </w:tc>
      </w:tr>
      <w:tr w:rsidR="00B8214D" w:rsidRPr="0004269A" w14:paraId="2144DB63" w14:textId="77777777" w:rsidTr="0098279D">
        <w:tc>
          <w:tcPr>
            <w:tcW w:w="1731" w:type="dxa"/>
            <w:vMerge/>
          </w:tcPr>
          <w:p w14:paraId="361907A1" w14:textId="77777777" w:rsidR="00B8214D" w:rsidRPr="0004269A" w:rsidRDefault="00B8214D" w:rsidP="0098279D">
            <w:pPr>
              <w:jc w:val="center"/>
            </w:pPr>
          </w:p>
        </w:tc>
        <w:tc>
          <w:tcPr>
            <w:tcW w:w="7464" w:type="dxa"/>
          </w:tcPr>
          <w:p w14:paraId="7946840D" w14:textId="77777777" w:rsidR="00B8214D" w:rsidRPr="003614F2" w:rsidRDefault="00B8214D" w:rsidP="0098279D">
            <w:pPr>
              <w:jc w:val="both"/>
              <w:rPr>
                <w:lang w:val="pt-BR"/>
              </w:rPr>
            </w:pPr>
            <w:r w:rsidRPr="003614F2">
              <w:rPr>
                <w:lang w:val="pt-BR"/>
              </w:rPr>
              <w:t>Projektinių pasiūlymų vaizdinė informacija (statinių su gretima urbanistine aplinka vizualizacija (pastatams privaloma) arba maketas)</w:t>
            </w:r>
          </w:p>
        </w:tc>
      </w:tr>
      <w:tr w:rsidR="00B8214D" w:rsidRPr="0004269A" w14:paraId="5EEE6231" w14:textId="77777777" w:rsidTr="0098279D">
        <w:trPr>
          <w:trHeight w:val="1258"/>
        </w:trPr>
        <w:tc>
          <w:tcPr>
            <w:tcW w:w="1731" w:type="dxa"/>
            <w:textDirection w:val="btLr"/>
            <w:vAlign w:val="center"/>
          </w:tcPr>
          <w:p w14:paraId="69A137C2" w14:textId="77777777" w:rsidR="00B8214D" w:rsidRPr="0004269A" w:rsidRDefault="00B8214D" w:rsidP="0098279D">
            <w:pPr>
              <w:ind w:left="113" w:right="113"/>
              <w:jc w:val="center"/>
            </w:pPr>
            <w:proofErr w:type="spellStart"/>
            <w:r w:rsidRPr="0004269A">
              <w:rPr>
                <w:bCs/>
              </w:rPr>
              <w:t>Techninis</w:t>
            </w:r>
            <w:proofErr w:type="spellEnd"/>
            <w:r w:rsidRPr="0004269A">
              <w:rPr>
                <w:bCs/>
              </w:rPr>
              <w:t xml:space="preserve"> </w:t>
            </w:r>
            <w:proofErr w:type="spellStart"/>
            <w:r w:rsidRPr="0004269A">
              <w:rPr>
                <w:bCs/>
              </w:rPr>
              <w:t>projektas</w:t>
            </w:r>
            <w:proofErr w:type="spellEnd"/>
          </w:p>
        </w:tc>
        <w:tc>
          <w:tcPr>
            <w:tcW w:w="7464" w:type="dxa"/>
          </w:tcPr>
          <w:p w14:paraId="68E502AA" w14:textId="77777777" w:rsidR="00B8214D" w:rsidRPr="0004269A" w:rsidRDefault="00B8214D" w:rsidP="0098279D">
            <w:pPr>
              <w:jc w:val="both"/>
            </w:pPr>
            <w:proofErr w:type="spellStart"/>
            <w:r w:rsidRPr="0004269A">
              <w:t>Pateikiama</w:t>
            </w:r>
            <w:proofErr w:type="spellEnd"/>
            <w:r w:rsidRPr="0004269A">
              <w:t xml:space="preserve"> </w:t>
            </w:r>
            <w:proofErr w:type="spellStart"/>
            <w:r w:rsidRPr="0004269A">
              <w:t>išvardintų</w:t>
            </w:r>
            <w:proofErr w:type="spellEnd"/>
            <w:r w:rsidRPr="0004269A">
              <w:t xml:space="preserve"> </w:t>
            </w:r>
            <w:proofErr w:type="spellStart"/>
            <w:r w:rsidRPr="0004269A">
              <w:t>dalių</w:t>
            </w:r>
            <w:proofErr w:type="spellEnd"/>
            <w:r w:rsidRPr="0004269A">
              <w:t xml:space="preserve"> </w:t>
            </w:r>
            <w:proofErr w:type="spellStart"/>
            <w:r>
              <w:t>projektiniai</w:t>
            </w:r>
            <w:proofErr w:type="spellEnd"/>
            <w:r>
              <w:t xml:space="preserve"> </w:t>
            </w:r>
            <w:proofErr w:type="spellStart"/>
            <w:r>
              <w:t>sprendiniai</w:t>
            </w:r>
            <w:proofErr w:type="spellEnd"/>
            <w:r>
              <w:t xml:space="preserve"> </w:t>
            </w:r>
            <w:proofErr w:type="spellStart"/>
            <w:r w:rsidRPr="0004269A">
              <w:t>parengti</w:t>
            </w:r>
            <w:proofErr w:type="spellEnd"/>
            <w:r w:rsidRPr="0004269A">
              <w:t xml:space="preserve"> </w:t>
            </w:r>
            <w:proofErr w:type="spellStart"/>
            <w:r w:rsidRPr="0004269A">
              <w:t>vadovaujantis</w:t>
            </w:r>
            <w:proofErr w:type="spellEnd"/>
            <w:r w:rsidRPr="0004269A">
              <w:t xml:space="preserve"> STR 1.04.04:2017 „</w:t>
            </w:r>
            <w:proofErr w:type="spellStart"/>
            <w:r w:rsidRPr="0004269A">
              <w:t>Statinio</w:t>
            </w:r>
            <w:proofErr w:type="spellEnd"/>
            <w:r w:rsidRPr="0004269A">
              <w:t xml:space="preserve"> </w:t>
            </w:r>
            <w:proofErr w:type="spellStart"/>
            <w:r w:rsidRPr="0004269A">
              <w:t>projektavimas</w:t>
            </w:r>
            <w:proofErr w:type="spellEnd"/>
            <w:r w:rsidRPr="0004269A">
              <w:t xml:space="preserve">, </w:t>
            </w:r>
            <w:proofErr w:type="spellStart"/>
            <w:r w:rsidRPr="0004269A">
              <w:t>projekto</w:t>
            </w:r>
            <w:proofErr w:type="spellEnd"/>
            <w:r w:rsidRPr="0004269A">
              <w:t xml:space="preserve"> </w:t>
            </w:r>
            <w:proofErr w:type="spellStart"/>
            <w:proofErr w:type="gramStart"/>
            <w:r w:rsidRPr="0004269A">
              <w:t>ekspertizė</w:t>
            </w:r>
            <w:proofErr w:type="spellEnd"/>
            <w:r w:rsidRPr="0004269A">
              <w:t xml:space="preserve">“ </w:t>
            </w:r>
            <w:proofErr w:type="spellStart"/>
            <w:r w:rsidRPr="0004269A">
              <w:t>reikalavimais</w:t>
            </w:r>
            <w:proofErr w:type="spellEnd"/>
            <w:proofErr w:type="gramEnd"/>
            <w:r w:rsidRPr="0004269A">
              <w:t xml:space="preserve"> </w:t>
            </w:r>
            <w:proofErr w:type="spellStart"/>
            <w:r w:rsidRPr="0004269A">
              <w:t>ir</w:t>
            </w:r>
            <w:proofErr w:type="spellEnd"/>
            <w:r w:rsidRPr="0004269A">
              <w:t xml:space="preserve"> </w:t>
            </w:r>
            <w:proofErr w:type="spellStart"/>
            <w:r w:rsidRPr="0004269A">
              <w:t>kitais</w:t>
            </w:r>
            <w:proofErr w:type="spellEnd"/>
            <w:r w:rsidRPr="0004269A">
              <w:t xml:space="preserve"> </w:t>
            </w:r>
            <w:proofErr w:type="spellStart"/>
            <w:r w:rsidRPr="0004269A">
              <w:t>norminiais</w:t>
            </w:r>
            <w:proofErr w:type="spellEnd"/>
            <w:r w:rsidRPr="0004269A">
              <w:t xml:space="preserve"> </w:t>
            </w:r>
            <w:proofErr w:type="spellStart"/>
            <w:r w:rsidRPr="0004269A">
              <w:t>teisės</w:t>
            </w:r>
            <w:proofErr w:type="spellEnd"/>
            <w:r w:rsidRPr="0004269A">
              <w:t xml:space="preserve"> </w:t>
            </w:r>
            <w:proofErr w:type="spellStart"/>
            <w:r w:rsidRPr="0004269A">
              <w:t>aktais</w:t>
            </w:r>
            <w:proofErr w:type="spellEnd"/>
          </w:p>
          <w:p w14:paraId="34A410E5" w14:textId="77777777" w:rsidR="00B8214D" w:rsidRPr="0004269A" w:rsidRDefault="00B8214D" w:rsidP="00B8214D">
            <w:pPr>
              <w:pStyle w:val="Sraopastraipa"/>
              <w:widowControl/>
              <w:numPr>
                <w:ilvl w:val="0"/>
                <w:numId w:val="16"/>
              </w:numPr>
              <w:suppressAutoHyphens w:val="0"/>
              <w:spacing w:after="200" w:line="276" w:lineRule="auto"/>
              <w:jc w:val="both"/>
              <w:rPr>
                <w:rFonts w:ascii="Times New Roman" w:hAnsi="Times New Roman"/>
                <w:sz w:val="24"/>
                <w:szCs w:val="24"/>
              </w:rPr>
            </w:pPr>
            <w:proofErr w:type="spellStart"/>
            <w:r w:rsidRPr="0098279D">
              <w:rPr>
                <w:rFonts w:ascii="Times New Roman" w:hAnsi="Times New Roman"/>
                <w:b/>
                <w:bCs/>
                <w:i/>
                <w:iCs/>
                <w:sz w:val="24"/>
                <w:szCs w:val="24"/>
              </w:rPr>
              <w:t>Elektrotechnika</w:t>
            </w:r>
            <w:proofErr w:type="spellEnd"/>
            <w:r w:rsidRPr="0098279D">
              <w:rPr>
                <w:rFonts w:ascii="Times New Roman" w:hAnsi="Times New Roman"/>
                <w:b/>
                <w:bCs/>
                <w:i/>
                <w:iCs/>
                <w:sz w:val="24"/>
                <w:szCs w:val="24"/>
              </w:rPr>
              <w:t>;</w:t>
            </w:r>
          </w:p>
          <w:p w14:paraId="1528F291" w14:textId="77777777" w:rsidR="00B8214D" w:rsidRPr="0004269A" w:rsidRDefault="00B8214D" w:rsidP="0098279D">
            <w:pPr>
              <w:pStyle w:val="Sraopastraipa"/>
              <w:jc w:val="both"/>
              <w:rPr>
                <w:rFonts w:ascii="Times New Roman" w:hAnsi="Times New Roman"/>
                <w:sz w:val="24"/>
                <w:szCs w:val="24"/>
              </w:rPr>
            </w:pPr>
          </w:p>
        </w:tc>
      </w:tr>
      <w:tr w:rsidR="00B8214D" w:rsidRPr="0004269A" w14:paraId="1BCA679C" w14:textId="77777777" w:rsidTr="0098279D">
        <w:tc>
          <w:tcPr>
            <w:tcW w:w="1731" w:type="dxa"/>
            <w:vMerge w:val="restart"/>
            <w:textDirection w:val="btLr"/>
            <w:vAlign w:val="center"/>
          </w:tcPr>
          <w:p w14:paraId="7A39D082" w14:textId="77777777" w:rsidR="00B8214D" w:rsidRPr="0004269A" w:rsidRDefault="00B8214D" w:rsidP="0098279D">
            <w:pPr>
              <w:ind w:left="113" w:right="113"/>
              <w:jc w:val="center"/>
            </w:pPr>
            <w:r w:rsidRPr="0004269A">
              <w:rPr>
                <w:bCs/>
              </w:rPr>
              <w:lastRenderedPageBreak/>
              <w:t xml:space="preserve">Darbo </w:t>
            </w:r>
            <w:proofErr w:type="spellStart"/>
            <w:r w:rsidRPr="0004269A">
              <w:rPr>
                <w:bCs/>
              </w:rPr>
              <w:t>projektas</w:t>
            </w:r>
            <w:proofErr w:type="spellEnd"/>
          </w:p>
        </w:tc>
        <w:tc>
          <w:tcPr>
            <w:tcW w:w="7464" w:type="dxa"/>
          </w:tcPr>
          <w:p w14:paraId="1700FBD9" w14:textId="77777777" w:rsidR="00B8214D" w:rsidRPr="0004269A" w:rsidRDefault="00B8214D" w:rsidP="0098279D">
            <w:pPr>
              <w:jc w:val="both"/>
            </w:pPr>
            <w:proofErr w:type="spellStart"/>
            <w:r w:rsidRPr="0004269A">
              <w:t>Bendrųjų</w:t>
            </w:r>
            <w:proofErr w:type="spellEnd"/>
            <w:r w:rsidRPr="0004269A">
              <w:t xml:space="preserve"> </w:t>
            </w:r>
            <w:proofErr w:type="spellStart"/>
            <w:r w:rsidRPr="0004269A">
              <w:t>sprendinių</w:t>
            </w:r>
            <w:proofErr w:type="spellEnd"/>
            <w:r w:rsidRPr="0004269A">
              <w:t xml:space="preserve"> </w:t>
            </w:r>
            <w:proofErr w:type="spellStart"/>
            <w:r w:rsidRPr="0004269A">
              <w:t>duomenys</w:t>
            </w:r>
            <w:proofErr w:type="spellEnd"/>
            <w:r w:rsidRPr="0004269A">
              <w:t xml:space="preserve"> </w:t>
            </w:r>
            <w:proofErr w:type="spellStart"/>
            <w:r w:rsidRPr="0004269A">
              <w:t>ir</w:t>
            </w:r>
            <w:proofErr w:type="spellEnd"/>
            <w:r w:rsidRPr="0004269A">
              <w:t xml:space="preserve"> </w:t>
            </w:r>
            <w:proofErr w:type="spellStart"/>
            <w:r w:rsidRPr="0004269A">
              <w:t>dokumentų</w:t>
            </w:r>
            <w:proofErr w:type="spellEnd"/>
            <w:r w:rsidRPr="0004269A">
              <w:t xml:space="preserve"> </w:t>
            </w:r>
            <w:proofErr w:type="spellStart"/>
            <w:r w:rsidRPr="0004269A">
              <w:t>sudėties</w:t>
            </w:r>
            <w:proofErr w:type="spellEnd"/>
            <w:r w:rsidRPr="0004269A">
              <w:t xml:space="preserve"> </w:t>
            </w:r>
            <w:proofErr w:type="spellStart"/>
            <w:r w:rsidRPr="0004269A">
              <w:t>žiniaraščiai</w:t>
            </w:r>
            <w:proofErr w:type="spellEnd"/>
          </w:p>
        </w:tc>
      </w:tr>
      <w:tr w:rsidR="00B8214D" w:rsidRPr="0004269A" w14:paraId="692538F4" w14:textId="77777777" w:rsidTr="0098279D">
        <w:tc>
          <w:tcPr>
            <w:tcW w:w="1731" w:type="dxa"/>
            <w:vMerge/>
            <w:vAlign w:val="center"/>
          </w:tcPr>
          <w:p w14:paraId="3EF592DB" w14:textId="77777777" w:rsidR="00B8214D" w:rsidRPr="0004269A" w:rsidRDefault="00B8214D" w:rsidP="0098279D">
            <w:pPr>
              <w:jc w:val="center"/>
            </w:pPr>
          </w:p>
        </w:tc>
        <w:tc>
          <w:tcPr>
            <w:tcW w:w="7464" w:type="dxa"/>
          </w:tcPr>
          <w:p w14:paraId="6E0FA476" w14:textId="77777777" w:rsidR="00B8214D" w:rsidRPr="0004269A" w:rsidRDefault="00B8214D" w:rsidP="0098279D">
            <w:pPr>
              <w:jc w:val="both"/>
            </w:pPr>
            <w:proofErr w:type="spellStart"/>
            <w:r w:rsidRPr="0004269A">
              <w:t>Sprendinių</w:t>
            </w:r>
            <w:proofErr w:type="spellEnd"/>
            <w:r w:rsidRPr="0004269A">
              <w:t xml:space="preserve"> </w:t>
            </w:r>
            <w:proofErr w:type="spellStart"/>
            <w:r w:rsidRPr="0004269A">
              <w:t>detalieji</w:t>
            </w:r>
            <w:proofErr w:type="spellEnd"/>
            <w:r w:rsidRPr="0004269A">
              <w:t xml:space="preserve"> </w:t>
            </w:r>
            <w:proofErr w:type="spellStart"/>
            <w:r w:rsidRPr="0004269A">
              <w:t>skaičiavimai</w:t>
            </w:r>
            <w:proofErr w:type="spellEnd"/>
          </w:p>
        </w:tc>
      </w:tr>
      <w:tr w:rsidR="00B8214D" w:rsidRPr="0004269A" w14:paraId="62E54F94" w14:textId="77777777" w:rsidTr="0098279D">
        <w:tc>
          <w:tcPr>
            <w:tcW w:w="1731" w:type="dxa"/>
            <w:vMerge/>
            <w:vAlign w:val="center"/>
          </w:tcPr>
          <w:p w14:paraId="5406CCAB" w14:textId="77777777" w:rsidR="00B8214D" w:rsidRPr="0004269A" w:rsidRDefault="00B8214D" w:rsidP="0098279D">
            <w:pPr>
              <w:jc w:val="center"/>
            </w:pPr>
          </w:p>
        </w:tc>
        <w:tc>
          <w:tcPr>
            <w:tcW w:w="7464" w:type="dxa"/>
          </w:tcPr>
          <w:p w14:paraId="23E6A8C5" w14:textId="77777777" w:rsidR="00B8214D" w:rsidRPr="0004269A" w:rsidRDefault="00B8214D" w:rsidP="0098279D">
            <w:pPr>
              <w:jc w:val="both"/>
            </w:pPr>
            <w:proofErr w:type="spellStart"/>
            <w:r w:rsidRPr="0004269A">
              <w:t>Projektinių</w:t>
            </w:r>
            <w:proofErr w:type="spellEnd"/>
            <w:r w:rsidRPr="0004269A">
              <w:t xml:space="preserve"> </w:t>
            </w:r>
            <w:proofErr w:type="spellStart"/>
            <w:r w:rsidRPr="0004269A">
              <w:t>sprendinių</w:t>
            </w:r>
            <w:proofErr w:type="spellEnd"/>
            <w:r w:rsidRPr="0004269A">
              <w:t xml:space="preserve"> </w:t>
            </w:r>
            <w:proofErr w:type="spellStart"/>
            <w:r w:rsidRPr="0004269A">
              <w:t>brėžiniai</w:t>
            </w:r>
            <w:proofErr w:type="spellEnd"/>
            <w:r w:rsidRPr="0004269A">
              <w:t xml:space="preserve"> </w:t>
            </w:r>
            <w:proofErr w:type="spellStart"/>
            <w:r w:rsidRPr="0004269A">
              <w:t>statybos</w:t>
            </w:r>
            <w:proofErr w:type="spellEnd"/>
            <w:r w:rsidRPr="0004269A">
              <w:t xml:space="preserve">, </w:t>
            </w:r>
            <w:proofErr w:type="spellStart"/>
            <w:r w:rsidRPr="0004269A">
              <w:t>montavimo</w:t>
            </w:r>
            <w:proofErr w:type="spellEnd"/>
            <w:r w:rsidRPr="0004269A">
              <w:t xml:space="preserve"> </w:t>
            </w:r>
            <w:proofErr w:type="spellStart"/>
            <w:r w:rsidRPr="0004269A">
              <w:t>ir</w:t>
            </w:r>
            <w:proofErr w:type="spellEnd"/>
            <w:r w:rsidRPr="0004269A">
              <w:t xml:space="preserve"> </w:t>
            </w:r>
            <w:proofErr w:type="spellStart"/>
            <w:r w:rsidRPr="0004269A">
              <w:t>inžinerinių</w:t>
            </w:r>
            <w:proofErr w:type="spellEnd"/>
            <w:r w:rsidRPr="0004269A">
              <w:t xml:space="preserve"> </w:t>
            </w:r>
            <w:proofErr w:type="spellStart"/>
            <w:r w:rsidRPr="0004269A">
              <w:t>sistemų</w:t>
            </w:r>
            <w:proofErr w:type="spellEnd"/>
            <w:r w:rsidRPr="0004269A">
              <w:t xml:space="preserve"> </w:t>
            </w:r>
            <w:proofErr w:type="spellStart"/>
            <w:r w:rsidRPr="0004269A">
              <w:t>įrengimo</w:t>
            </w:r>
            <w:proofErr w:type="spellEnd"/>
            <w:r w:rsidRPr="0004269A">
              <w:t xml:space="preserve"> </w:t>
            </w:r>
            <w:proofErr w:type="spellStart"/>
            <w:r w:rsidRPr="0004269A">
              <w:t>darbams</w:t>
            </w:r>
            <w:proofErr w:type="spellEnd"/>
            <w:r w:rsidRPr="0004269A">
              <w:t xml:space="preserve"> </w:t>
            </w:r>
            <w:proofErr w:type="spellStart"/>
            <w:r w:rsidRPr="0004269A">
              <w:t>vykdyti</w:t>
            </w:r>
            <w:proofErr w:type="spellEnd"/>
            <w:r w:rsidRPr="0004269A">
              <w:t xml:space="preserve"> (</w:t>
            </w:r>
            <w:proofErr w:type="spellStart"/>
            <w:r w:rsidRPr="0004269A">
              <w:t>darbo</w:t>
            </w:r>
            <w:proofErr w:type="spellEnd"/>
            <w:r w:rsidRPr="0004269A">
              <w:t xml:space="preserve"> </w:t>
            </w:r>
            <w:proofErr w:type="spellStart"/>
            <w:r w:rsidRPr="0004269A">
              <w:t>brėžiniai</w:t>
            </w:r>
            <w:proofErr w:type="spellEnd"/>
            <w:r w:rsidRPr="0004269A">
              <w:t xml:space="preserve">), </w:t>
            </w:r>
            <w:proofErr w:type="spellStart"/>
            <w:proofErr w:type="gramStart"/>
            <w:r w:rsidRPr="0004269A">
              <w:t>išskyrus</w:t>
            </w:r>
            <w:proofErr w:type="spellEnd"/>
            <w:r w:rsidRPr="0004269A">
              <w:t xml:space="preserve">  </w:t>
            </w:r>
            <w:proofErr w:type="spellStart"/>
            <w:r w:rsidRPr="0004269A">
              <w:t>montažinius</w:t>
            </w:r>
            <w:proofErr w:type="spellEnd"/>
            <w:proofErr w:type="gramEnd"/>
            <w:r w:rsidRPr="0004269A">
              <w:t xml:space="preserve"> </w:t>
            </w:r>
            <w:proofErr w:type="spellStart"/>
            <w:r w:rsidRPr="0004269A">
              <w:t>brėžinius</w:t>
            </w:r>
            <w:proofErr w:type="spellEnd"/>
          </w:p>
        </w:tc>
      </w:tr>
      <w:tr w:rsidR="00B8214D" w:rsidRPr="0004269A" w14:paraId="7F5DE026" w14:textId="77777777" w:rsidTr="0098279D">
        <w:tc>
          <w:tcPr>
            <w:tcW w:w="1731" w:type="dxa"/>
            <w:vMerge/>
            <w:vAlign w:val="center"/>
          </w:tcPr>
          <w:p w14:paraId="122ABB95" w14:textId="77777777" w:rsidR="00B8214D" w:rsidRPr="0004269A" w:rsidRDefault="00B8214D" w:rsidP="0098279D">
            <w:pPr>
              <w:jc w:val="center"/>
            </w:pPr>
          </w:p>
        </w:tc>
        <w:tc>
          <w:tcPr>
            <w:tcW w:w="7464" w:type="dxa"/>
          </w:tcPr>
          <w:p w14:paraId="0C6AFC4D" w14:textId="77777777" w:rsidR="00B8214D" w:rsidRPr="0004269A" w:rsidRDefault="00B8214D" w:rsidP="0098279D">
            <w:pPr>
              <w:jc w:val="both"/>
            </w:pPr>
            <w:proofErr w:type="spellStart"/>
            <w:r w:rsidRPr="0004269A">
              <w:t>Projektinių</w:t>
            </w:r>
            <w:proofErr w:type="spellEnd"/>
            <w:r w:rsidRPr="0004269A">
              <w:t xml:space="preserve"> </w:t>
            </w:r>
            <w:proofErr w:type="spellStart"/>
            <w:r w:rsidRPr="0004269A">
              <w:t>sprendinių</w:t>
            </w:r>
            <w:proofErr w:type="spellEnd"/>
            <w:r w:rsidRPr="0004269A">
              <w:t xml:space="preserve"> </w:t>
            </w:r>
            <w:proofErr w:type="spellStart"/>
            <w:r w:rsidRPr="0004269A">
              <w:t>brėžiniai</w:t>
            </w:r>
            <w:proofErr w:type="spellEnd"/>
            <w:r w:rsidRPr="0004269A">
              <w:t xml:space="preserve"> </w:t>
            </w:r>
            <w:proofErr w:type="spellStart"/>
            <w:r w:rsidRPr="0004269A">
              <w:t>statybinių</w:t>
            </w:r>
            <w:proofErr w:type="spellEnd"/>
            <w:r w:rsidRPr="0004269A">
              <w:t xml:space="preserve"> </w:t>
            </w:r>
            <w:proofErr w:type="spellStart"/>
            <w:r w:rsidRPr="0004269A">
              <w:t>konstrukcijų</w:t>
            </w:r>
            <w:proofErr w:type="spellEnd"/>
            <w:r w:rsidRPr="0004269A">
              <w:t xml:space="preserve"> </w:t>
            </w:r>
            <w:proofErr w:type="spellStart"/>
            <w:r w:rsidRPr="0004269A">
              <w:t>ir</w:t>
            </w:r>
            <w:proofErr w:type="spellEnd"/>
            <w:r w:rsidRPr="0004269A">
              <w:t xml:space="preserve"> </w:t>
            </w:r>
            <w:proofErr w:type="spellStart"/>
            <w:r w:rsidRPr="0004269A">
              <w:t>inžinerinių</w:t>
            </w:r>
            <w:proofErr w:type="spellEnd"/>
            <w:r w:rsidRPr="0004269A">
              <w:t xml:space="preserve"> </w:t>
            </w:r>
            <w:proofErr w:type="spellStart"/>
            <w:r w:rsidRPr="0004269A">
              <w:t>sistemų</w:t>
            </w:r>
            <w:proofErr w:type="spellEnd"/>
            <w:r w:rsidRPr="0004269A">
              <w:t xml:space="preserve"> </w:t>
            </w:r>
            <w:proofErr w:type="spellStart"/>
            <w:r w:rsidRPr="0004269A">
              <w:t>elementams</w:t>
            </w:r>
            <w:proofErr w:type="spellEnd"/>
            <w:r w:rsidRPr="0004269A">
              <w:t xml:space="preserve"> </w:t>
            </w:r>
            <w:proofErr w:type="spellStart"/>
            <w:r w:rsidRPr="0004269A">
              <w:t>pagaminti</w:t>
            </w:r>
            <w:proofErr w:type="spellEnd"/>
            <w:r w:rsidRPr="0004269A">
              <w:t xml:space="preserve"> (</w:t>
            </w:r>
            <w:proofErr w:type="spellStart"/>
            <w:r w:rsidRPr="0004269A">
              <w:t>išskyrus</w:t>
            </w:r>
            <w:proofErr w:type="spellEnd"/>
            <w:r w:rsidRPr="0004269A">
              <w:t xml:space="preserve"> </w:t>
            </w:r>
            <w:proofErr w:type="spellStart"/>
            <w:r w:rsidRPr="0004269A">
              <w:t>gamyklinius</w:t>
            </w:r>
            <w:proofErr w:type="spellEnd"/>
            <w:r w:rsidRPr="0004269A">
              <w:t xml:space="preserve"> </w:t>
            </w:r>
            <w:proofErr w:type="spellStart"/>
            <w:r w:rsidRPr="0004269A">
              <w:t>brėžinius</w:t>
            </w:r>
            <w:proofErr w:type="spellEnd"/>
            <w:r w:rsidRPr="0004269A">
              <w:t>)</w:t>
            </w:r>
          </w:p>
        </w:tc>
      </w:tr>
      <w:tr w:rsidR="00B8214D" w:rsidRPr="0004269A" w14:paraId="6D82D027" w14:textId="77777777" w:rsidTr="0098279D">
        <w:tc>
          <w:tcPr>
            <w:tcW w:w="1731" w:type="dxa"/>
            <w:vMerge/>
            <w:vAlign w:val="center"/>
          </w:tcPr>
          <w:p w14:paraId="4F6D0B43" w14:textId="77777777" w:rsidR="00B8214D" w:rsidRPr="0004269A" w:rsidRDefault="00B8214D" w:rsidP="0098279D">
            <w:pPr>
              <w:jc w:val="center"/>
            </w:pPr>
          </w:p>
        </w:tc>
        <w:tc>
          <w:tcPr>
            <w:tcW w:w="7464" w:type="dxa"/>
          </w:tcPr>
          <w:p w14:paraId="2555F41D" w14:textId="77777777" w:rsidR="00B8214D" w:rsidRPr="0004269A" w:rsidRDefault="00B8214D" w:rsidP="0098279D">
            <w:pPr>
              <w:jc w:val="both"/>
            </w:pPr>
            <w:proofErr w:type="spellStart"/>
            <w:r w:rsidRPr="0004269A">
              <w:t>Specifinėje</w:t>
            </w:r>
            <w:proofErr w:type="spellEnd"/>
            <w:r w:rsidRPr="0004269A">
              <w:t xml:space="preserve"> </w:t>
            </w:r>
            <w:proofErr w:type="spellStart"/>
            <w:r w:rsidRPr="0004269A">
              <w:t>aplinkoje</w:t>
            </w:r>
            <w:proofErr w:type="spellEnd"/>
            <w:r w:rsidRPr="0004269A">
              <w:t xml:space="preserve"> </w:t>
            </w:r>
            <w:proofErr w:type="spellStart"/>
            <w:r w:rsidRPr="0004269A">
              <w:t>ar</w:t>
            </w:r>
            <w:proofErr w:type="spellEnd"/>
            <w:r w:rsidRPr="0004269A">
              <w:t xml:space="preserve"> </w:t>
            </w:r>
            <w:proofErr w:type="spellStart"/>
            <w:r w:rsidRPr="0004269A">
              <w:t>ypatingomis</w:t>
            </w:r>
            <w:proofErr w:type="spellEnd"/>
            <w:r w:rsidRPr="0004269A">
              <w:t xml:space="preserve"> </w:t>
            </w:r>
            <w:proofErr w:type="spellStart"/>
            <w:r w:rsidRPr="0004269A">
              <w:t>sąlygomis</w:t>
            </w:r>
            <w:proofErr w:type="spellEnd"/>
            <w:r w:rsidRPr="0004269A">
              <w:t xml:space="preserve"> </w:t>
            </w:r>
            <w:proofErr w:type="spellStart"/>
            <w:r w:rsidRPr="0004269A">
              <w:t>numatomų</w:t>
            </w:r>
            <w:proofErr w:type="spellEnd"/>
            <w:r w:rsidRPr="0004269A">
              <w:t xml:space="preserve"> </w:t>
            </w:r>
            <w:proofErr w:type="spellStart"/>
            <w:r w:rsidRPr="0004269A">
              <w:t>naudoti</w:t>
            </w:r>
            <w:proofErr w:type="spellEnd"/>
            <w:r w:rsidRPr="0004269A">
              <w:t xml:space="preserve"> </w:t>
            </w:r>
            <w:proofErr w:type="spellStart"/>
            <w:r w:rsidRPr="0004269A">
              <w:t>statinio</w:t>
            </w:r>
            <w:proofErr w:type="spellEnd"/>
            <w:r w:rsidRPr="0004269A">
              <w:t xml:space="preserve"> </w:t>
            </w:r>
            <w:proofErr w:type="spellStart"/>
            <w:r w:rsidRPr="0004269A">
              <w:t>elementų</w:t>
            </w:r>
            <w:proofErr w:type="spellEnd"/>
            <w:r w:rsidRPr="0004269A">
              <w:t xml:space="preserve">, </w:t>
            </w:r>
            <w:proofErr w:type="spellStart"/>
            <w:r w:rsidRPr="0004269A">
              <w:t>inžinerinių</w:t>
            </w:r>
            <w:proofErr w:type="spellEnd"/>
            <w:r w:rsidRPr="0004269A">
              <w:t xml:space="preserve"> </w:t>
            </w:r>
            <w:proofErr w:type="spellStart"/>
            <w:r w:rsidRPr="0004269A">
              <w:t>sistemų</w:t>
            </w:r>
            <w:proofErr w:type="spellEnd"/>
            <w:r w:rsidRPr="0004269A">
              <w:t xml:space="preserve"> </w:t>
            </w:r>
            <w:proofErr w:type="spellStart"/>
            <w:r w:rsidRPr="0004269A">
              <w:t>naudojimo</w:t>
            </w:r>
            <w:proofErr w:type="spellEnd"/>
            <w:r w:rsidRPr="0004269A">
              <w:t xml:space="preserve"> </w:t>
            </w:r>
            <w:proofErr w:type="spellStart"/>
            <w:r w:rsidRPr="0004269A">
              <w:t>instrukcijų</w:t>
            </w:r>
            <w:proofErr w:type="spellEnd"/>
            <w:r w:rsidRPr="0004269A">
              <w:t xml:space="preserve"> (</w:t>
            </w:r>
            <w:proofErr w:type="spellStart"/>
            <w:r w:rsidRPr="0004269A">
              <w:t>nurodymų</w:t>
            </w:r>
            <w:proofErr w:type="spellEnd"/>
            <w:r w:rsidRPr="0004269A">
              <w:t xml:space="preserve">, </w:t>
            </w:r>
            <w:proofErr w:type="spellStart"/>
            <w:r w:rsidRPr="0004269A">
              <w:t>taisyklių</w:t>
            </w:r>
            <w:proofErr w:type="spellEnd"/>
            <w:r w:rsidRPr="0004269A">
              <w:t>)</w:t>
            </w:r>
          </w:p>
        </w:tc>
      </w:tr>
      <w:tr w:rsidR="00B8214D" w:rsidRPr="0004269A" w14:paraId="509B4A84" w14:textId="77777777" w:rsidTr="0098279D">
        <w:tc>
          <w:tcPr>
            <w:tcW w:w="1731" w:type="dxa"/>
            <w:vMerge/>
            <w:vAlign w:val="center"/>
          </w:tcPr>
          <w:p w14:paraId="4E785D48" w14:textId="77777777" w:rsidR="00B8214D" w:rsidRPr="0004269A" w:rsidRDefault="00B8214D" w:rsidP="0098279D">
            <w:pPr>
              <w:jc w:val="center"/>
            </w:pPr>
          </w:p>
        </w:tc>
        <w:tc>
          <w:tcPr>
            <w:tcW w:w="7464" w:type="dxa"/>
          </w:tcPr>
          <w:p w14:paraId="7A9F6965" w14:textId="77777777" w:rsidR="00B8214D" w:rsidRPr="0004269A" w:rsidRDefault="00B8214D" w:rsidP="0098279D">
            <w:pPr>
              <w:jc w:val="both"/>
            </w:pPr>
            <w:proofErr w:type="spellStart"/>
            <w:r w:rsidRPr="0004269A">
              <w:t>Sąnaudų</w:t>
            </w:r>
            <w:proofErr w:type="spellEnd"/>
            <w:r w:rsidRPr="0004269A">
              <w:t xml:space="preserve"> </w:t>
            </w:r>
            <w:proofErr w:type="spellStart"/>
            <w:r w:rsidRPr="0004269A">
              <w:t>kiekių</w:t>
            </w:r>
            <w:proofErr w:type="spellEnd"/>
            <w:r w:rsidRPr="0004269A">
              <w:t xml:space="preserve"> </w:t>
            </w:r>
            <w:proofErr w:type="spellStart"/>
            <w:r w:rsidRPr="0004269A">
              <w:t>žiniaraščių</w:t>
            </w:r>
            <w:proofErr w:type="spellEnd"/>
            <w:r w:rsidRPr="0004269A">
              <w:t xml:space="preserve">, </w:t>
            </w:r>
            <w:proofErr w:type="spellStart"/>
            <w:r w:rsidRPr="0004269A">
              <w:t>kurie</w:t>
            </w:r>
            <w:proofErr w:type="spellEnd"/>
            <w:r w:rsidRPr="0004269A">
              <w:t xml:space="preserve"> </w:t>
            </w:r>
            <w:proofErr w:type="spellStart"/>
            <w:r w:rsidRPr="0004269A">
              <w:t>rengiami</w:t>
            </w:r>
            <w:proofErr w:type="spellEnd"/>
            <w:r w:rsidRPr="0004269A">
              <w:t xml:space="preserve"> </w:t>
            </w:r>
            <w:proofErr w:type="spellStart"/>
            <w:r w:rsidRPr="0004269A">
              <w:t>vadovaujantis</w:t>
            </w:r>
            <w:proofErr w:type="spellEnd"/>
            <w:r w:rsidRPr="0004269A">
              <w:t xml:space="preserve"> </w:t>
            </w:r>
            <w:proofErr w:type="spellStart"/>
            <w:r w:rsidRPr="0004269A">
              <w:t>reglamento</w:t>
            </w:r>
            <w:proofErr w:type="spellEnd"/>
            <w:r w:rsidRPr="0004269A">
              <w:t xml:space="preserve"> "</w:t>
            </w:r>
            <w:proofErr w:type="spellStart"/>
            <w:r w:rsidRPr="0004269A">
              <w:t>Statinio</w:t>
            </w:r>
            <w:proofErr w:type="spellEnd"/>
            <w:r w:rsidRPr="0004269A">
              <w:t xml:space="preserve"> </w:t>
            </w:r>
            <w:proofErr w:type="spellStart"/>
            <w:r w:rsidRPr="0004269A">
              <w:t>projektavimas</w:t>
            </w:r>
            <w:proofErr w:type="spellEnd"/>
            <w:r w:rsidRPr="0004269A">
              <w:t xml:space="preserve">, </w:t>
            </w:r>
            <w:proofErr w:type="spellStart"/>
            <w:r w:rsidRPr="0004269A">
              <w:t>projekto</w:t>
            </w:r>
            <w:proofErr w:type="spellEnd"/>
            <w:r w:rsidRPr="0004269A">
              <w:t xml:space="preserve"> </w:t>
            </w:r>
            <w:proofErr w:type="spellStart"/>
            <w:r w:rsidRPr="0004269A">
              <w:t>ekspertizė</w:t>
            </w:r>
            <w:proofErr w:type="spellEnd"/>
            <w:r w:rsidRPr="0004269A">
              <w:t xml:space="preserve">" </w:t>
            </w:r>
            <w:proofErr w:type="spellStart"/>
            <w:r w:rsidRPr="0004269A">
              <w:t>nuostatomis</w:t>
            </w:r>
            <w:proofErr w:type="spellEnd"/>
            <w:r w:rsidRPr="0004269A">
              <w:t xml:space="preserve"> </w:t>
            </w:r>
            <w:proofErr w:type="spellStart"/>
            <w:r w:rsidRPr="0004269A">
              <w:t>ir</w:t>
            </w:r>
            <w:proofErr w:type="spellEnd"/>
            <w:r w:rsidRPr="0004269A">
              <w:t xml:space="preserve"> LST 1516:2015 </w:t>
            </w:r>
            <w:proofErr w:type="spellStart"/>
            <w:r w:rsidRPr="0004269A">
              <w:t>nustatytais</w:t>
            </w:r>
            <w:proofErr w:type="spellEnd"/>
            <w:r w:rsidRPr="0004269A">
              <w:t xml:space="preserve"> </w:t>
            </w:r>
            <w:proofErr w:type="spellStart"/>
            <w:r w:rsidRPr="0004269A">
              <w:t>reikalavimais</w:t>
            </w:r>
            <w:proofErr w:type="spellEnd"/>
          </w:p>
        </w:tc>
      </w:tr>
      <w:tr w:rsidR="00B8214D" w:rsidRPr="0004269A" w14:paraId="071B561B" w14:textId="77777777" w:rsidTr="0098279D">
        <w:trPr>
          <w:trHeight w:val="1713"/>
        </w:trPr>
        <w:tc>
          <w:tcPr>
            <w:tcW w:w="1731" w:type="dxa"/>
            <w:textDirection w:val="btLr"/>
            <w:vAlign w:val="center"/>
          </w:tcPr>
          <w:p w14:paraId="7086897C" w14:textId="77777777" w:rsidR="00B8214D" w:rsidRPr="0004269A" w:rsidRDefault="00B8214D" w:rsidP="0098279D">
            <w:pPr>
              <w:ind w:left="113" w:right="113"/>
              <w:jc w:val="center"/>
            </w:pPr>
            <w:proofErr w:type="spellStart"/>
            <w:r w:rsidRPr="0004269A">
              <w:rPr>
                <w:bCs/>
              </w:rPr>
              <w:t>Supaprastintas</w:t>
            </w:r>
            <w:proofErr w:type="spellEnd"/>
            <w:r w:rsidRPr="0004269A">
              <w:rPr>
                <w:bCs/>
              </w:rPr>
              <w:t xml:space="preserve"> </w:t>
            </w:r>
            <w:proofErr w:type="spellStart"/>
            <w:r w:rsidRPr="0004269A">
              <w:rPr>
                <w:bCs/>
              </w:rPr>
              <w:t>statinio</w:t>
            </w:r>
            <w:proofErr w:type="spellEnd"/>
            <w:r w:rsidRPr="0004269A">
              <w:rPr>
                <w:bCs/>
              </w:rPr>
              <w:t xml:space="preserve"> </w:t>
            </w:r>
            <w:proofErr w:type="spellStart"/>
            <w:r w:rsidRPr="0004269A">
              <w:rPr>
                <w:bCs/>
              </w:rPr>
              <w:t>projektas</w:t>
            </w:r>
            <w:proofErr w:type="spellEnd"/>
          </w:p>
        </w:tc>
        <w:tc>
          <w:tcPr>
            <w:tcW w:w="7464" w:type="dxa"/>
          </w:tcPr>
          <w:p w14:paraId="74554A96" w14:textId="77777777" w:rsidR="00B8214D" w:rsidRPr="0004269A" w:rsidRDefault="00B8214D" w:rsidP="0098279D">
            <w:pPr>
              <w:jc w:val="both"/>
            </w:pPr>
            <w:proofErr w:type="spellStart"/>
            <w:r>
              <w:t>Pateikiami</w:t>
            </w:r>
            <w:proofErr w:type="spellEnd"/>
            <w:r>
              <w:t xml:space="preserve"> </w:t>
            </w:r>
            <w:proofErr w:type="spellStart"/>
            <w:r>
              <w:t>bendri</w:t>
            </w:r>
            <w:proofErr w:type="spellEnd"/>
            <w:r>
              <w:t xml:space="preserve"> </w:t>
            </w:r>
            <w:proofErr w:type="spellStart"/>
            <w:r>
              <w:t>duomenys</w:t>
            </w:r>
            <w:proofErr w:type="spellEnd"/>
            <w:r>
              <w:t xml:space="preserve">, </w:t>
            </w:r>
            <w:proofErr w:type="spellStart"/>
            <w:r>
              <w:t>aiškinamieji</w:t>
            </w:r>
            <w:proofErr w:type="spellEnd"/>
            <w:r>
              <w:t xml:space="preserve"> </w:t>
            </w:r>
            <w:proofErr w:type="spellStart"/>
            <w:r>
              <w:t>raštai</w:t>
            </w:r>
            <w:proofErr w:type="spellEnd"/>
            <w:r>
              <w:t xml:space="preserve"> </w:t>
            </w:r>
            <w:proofErr w:type="spellStart"/>
            <w:r>
              <w:t>ir</w:t>
            </w:r>
            <w:proofErr w:type="spellEnd"/>
            <w:r>
              <w:t xml:space="preserve"> </w:t>
            </w:r>
            <w:proofErr w:type="spellStart"/>
            <w:r>
              <w:t>sprendinių</w:t>
            </w:r>
            <w:proofErr w:type="spellEnd"/>
            <w:r>
              <w:t xml:space="preserve"> </w:t>
            </w:r>
            <w:proofErr w:type="spellStart"/>
            <w:r>
              <w:t>planai</w:t>
            </w:r>
            <w:proofErr w:type="spellEnd"/>
            <w:r>
              <w:t xml:space="preserve"> </w:t>
            </w:r>
            <w:proofErr w:type="spellStart"/>
            <w:r>
              <w:t>ir</w:t>
            </w:r>
            <w:proofErr w:type="spellEnd"/>
            <w:r>
              <w:t xml:space="preserve"> </w:t>
            </w:r>
            <w:proofErr w:type="spellStart"/>
            <w:r>
              <w:t>schemos</w:t>
            </w:r>
            <w:proofErr w:type="spellEnd"/>
            <w:r>
              <w:t xml:space="preserve">, </w:t>
            </w:r>
            <w:proofErr w:type="spellStart"/>
            <w:r>
              <w:t>sąnaudų</w:t>
            </w:r>
            <w:proofErr w:type="spellEnd"/>
            <w:r>
              <w:t xml:space="preserve"> </w:t>
            </w:r>
            <w:proofErr w:type="spellStart"/>
            <w:r>
              <w:t>žiniaraščiai</w:t>
            </w:r>
            <w:proofErr w:type="spellEnd"/>
            <w:r>
              <w:t xml:space="preserve"> </w:t>
            </w:r>
            <w:proofErr w:type="spellStart"/>
            <w:r>
              <w:t>ir</w:t>
            </w:r>
            <w:proofErr w:type="spellEnd"/>
            <w:r>
              <w:t xml:space="preserve"> </w:t>
            </w:r>
            <w:proofErr w:type="spellStart"/>
            <w:r>
              <w:t>techninės</w:t>
            </w:r>
            <w:proofErr w:type="spellEnd"/>
            <w:r>
              <w:t xml:space="preserve"> </w:t>
            </w:r>
            <w:proofErr w:type="spellStart"/>
            <w:r>
              <w:t>specifikacijos</w:t>
            </w:r>
            <w:proofErr w:type="spellEnd"/>
            <w:r>
              <w:t xml:space="preserve">, </w:t>
            </w:r>
            <w:proofErr w:type="spellStart"/>
            <w:r>
              <w:t>parengti</w:t>
            </w:r>
            <w:proofErr w:type="spellEnd"/>
            <w:r>
              <w:t xml:space="preserve"> </w:t>
            </w:r>
            <w:proofErr w:type="spellStart"/>
            <w:r>
              <w:t>vadovaujantis</w:t>
            </w:r>
            <w:proofErr w:type="spellEnd"/>
            <w:r>
              <w:t xml:space="preserve"> STR 1.04.04:2017 „</w:t>
            </w:r>
            <w:proofErr w:type="spellStart"/>
            <w:r>
              <w:t>Statinio</w:t>
            </w:r>
            <w:proofErr w:type="spellEnd"/>
            <w:r>
              <w:t xml:space="preserve"> </w:t>
            </w:r>
            <w:proofErr w:type="spellStart"/>
            <w:r>
              <w:t>projektavimas</w:t>
            </w:r>
            <w:proofErr w:type="spellEnd"/>
            <w:r>
              <w:t xml:space="preserve">, </w:t>
            </w:r>
            <w:proofErr w:type="spellStart"/>
            <w:r>
              <w:t>projekto</w:t>
            </w:r>
            <w:proofErr w:type="spellEnd"/>
            <w:r>
              <w:t xml:space="preserve"> </w:t>
            </w:r>
            <w:proofErr w:type="spellStart"/>
            <w:proofErr w:type="gramStart"/>
            <w:r>
              <w:t>ekspertizė</w:t>
            </w:r>
            <w:proofErr w:type="spellEnd"/>
            <w:r>
              <w:t xml:space="preserve">“ </w:t>
            </w:r>
            <w:proofErr w:type="spellStart"/>
            <w:r>
              <w:t>reikalavimais</w:t>
            </w:r>
            <w:proofErr w:type="spellEnd"/>
            <w:proofErr w:type="gramEnd"/>
            <w:r>
              <w:t xml:space="preserve"> </w:t>
            </w:r>
            <w:proofErr w:type="spellStart"/>
            <w:r>
              <w:t>ir</w:t>
            </w:r>
            <w:proofErr w:type="spellEnd"/>
            <w:r>
              <w:t xml:space="preserve"> </w:t>
            </w:r>
            <w:proofErr w:type="spellStart"/>
            <w:r>
              <w:t>kitais</w:t>
            </w:r>
            <w:proofErr w:type="spellEnd"/>
            <w:r>
              <w:t xml:space="preserve"> </w:t>
            </w:r>
            <w:proofErr w:type="spellStart"/>
            <w:r>
              <w:t>norminiais</w:t>
            </w:r>
            <w:proofErr w:type="spellEnd"/>
            <w:r>
              <w:t xml:space="preserve"> </w:t>
            </w:r>
            <w:proofErr w:type="spellStart"/>
            <w:r>
              <w:t>teisės</w:t>
            </w:r>
            <w:proofErr w:type="spellEnd"/>
            <w:r>
              <w:t xml:space="preserve"> </w:t>
            </w:r>
            <w:proofErr w:type="spellStart"/>
            <w:r>
              <w:t>aktais</w:t>
            </w:r>
            <w:proofErr w:type="spellEnd"/>
          </w:p>
        </w:tc>
      </w:tr>
      <w:tr w:rsidR="00B8214D" w:rsidRPr="0004269A" w14:paraId="64E1F31F" w14:textId="77777777" w:rsidTr="0098279D">
        <w:trPr>
          <w:trHeight w:val="1134"/>
        </w:trPr>
        <w:tc>
          <w:tcPr>
            <w:tcW w:w="1731" w:type="dxa"/>
            <w:textDirection w:val="btLr"/>
          </w:tcPr>
          <w:p w14:paraId="3EC2F5CB" w14:textId="77777777" w:rsidR="00B8214D" w:rsidRPr="00165AC9" w:rsidRDefault="00B8214D" w:rsidP="0098279D">
            <w:pPr>
              <w:ind w:left="113" w:right="113"/>
              <w:jc w:val="center"/>
            </w:pPr>
            <w:proofErr w:type="spellStart"/>
            <w:r w:rsidRPr="7E957968">
              <w:t>Projektas</w:t>
            </w:r>
            <w:proofErr w:type="spellEnd"/>
            <w:r w:rsidRPr="7E957968">
              <w:t>/</w:t>
            </w:r>
            <w:proofErr w:type="spellStart"/>
            <w:r w:rsidRPr="7E957968">
              <w:t>aprašas</w:t>
            </w:r>
            <w:proofErr w:type="spellEnd"/>
          </w:p>
        </w:tc>
        <w:tc>
          <w:tcPr>
            <w:tcW w:w="7464" w:type="dxa"/>
          </w:tcPr>
          <w:p w14:paraId="585C381F" w14:textId="77777777" w:rsidR="00B8214D" w:rsidRPr="00165AC9" w:rsidRDefault="00B8214D" w:rsidP="0098279D">
            <w:pPr>
              <w:jc w:val="both"/>
            </w:pPr>
            <w:proofErr w:type="spellStart"/>
            <w:r w:rsidRPr="7E957968">
              <w:t>Pateikiami</w:t>
            </w:r>
            <w:proofErr w:type="spellEnd"/>
            <w:r w:rsidRPr="7E957968">
              <w:t xml:space="preserve"> </w:t>
            </w:r>
            <w:proofErr w:type="spellStart"/>
            <w:r w:rsidRPr="7E957968">
              <w:t>aiškinamieji</w:t>
            </w:r>
            <w:proofErr w:type="spellEnd"/>
            <w:r w:rsidRPr="7E957968">
              <w:t xml:space="preserve"> </w:t>
            </w:r>
            <w:proofErr w:type="spellStart"/>
            <w:r w:rsidRPr="7E957968">
              <w:t>raštai</w:t>
            </w:r>
            <w:proofErr w:type="spellEnd"/>
            <w:r w:rsidRPr="7E957968">
              <w:t xml:space="preserve"> </w:t>
            </w:r>
            <w:proofErr w:type="spellStart"/>
            <w:r w:rsidRPr="7E957968">
              <w:t>ir</w:t>
            </w:r>
            <w:proofErr w:type="spellEnd"/>
            <w:r w:rsidRPr="7E957968">
              <w:t xml:space="preserve"> </w:t>
            </w:r>
            <w:proofErr w:type="spellStart"/>
            <w:r w:rsidRPr="7E957968">
              <w:t>sprendinių</w:t>
            </w:r>
            <w:proofErr w:type="spellEnd"/>
            <w:r w:rsidRPr="7E957968">
              <w:t xml:space="preserve"> </w:t>
            </w:r>
            <w:proofErr w:type="spellStart"/>
            <w:r w:rsidRPr="7E957968">
              <w:t>planai</w:t>
            </w:r>
            <w:proofErr w:type="spellEnd"/>
            <w:r w:rsidRPr="7E957968">
              <w:t xml:space="preserve"> </w:t>
            </w:r>
            <w:proofErr w:type="spellStart"/>
            <w:r w:rsidRPr="7E957968">
              <w:t>ir</w:t>
            </w:r>
            <w:proofErr w:type="spellEnd"/>
            <w:r w:rsidRPr="7E957968">
              <w:t xml:space="preserve"> </w:t>
            </w:r>
            <w:proofErr w:type="spellStart"/>
            <w:r w:rsidRPr="7E957968">
              <w:t>schemos</w:t>
            </w:r>
            <w:proofErr w:type="spellEnd"/>
            <w:r w:rsidRPr="7E957968">
              <w:t xml:space="preserve">, </w:t>
            </w:r>
            <w:proofErr w:type="spellStart"/>
            <w:r w:rsidRPr="7E957968">
              <w:t>techninės</w:t>
            </w:r>
            <w:proofErr w:type="spellEnd"/>
            <w:r w:rsidRPr="7E957968">
              <w:t xml:space="preserve"> </w:t>
            </w:r>
            <w:proofErr w:type="spellStart"/>
            <w:r w:rsidRPr="7E957968">
              <w:t>specifikacijos</w:t>
            </w:r>
            <w:proofErr w:type="spellEnd"/>
            <w:r w:rsidRPr="7E957968">
              <w:t xml:space="preserve"> </w:t>
            </w:r>
            <w:proofErr w:type="spellStart"/>
            <w:r w:rsidRPr="7E957968">
              <w:t>ir</w:t>
            </w:r>
            <w:proofErr w:type="spellEnd"/>
            <w:r w:rsidRPr="7E957968">
              <w:t xml:space="preserve"> </w:t>
            </w:r>
            <w:proofErr w:type="spellStart"/>
            <w:r w:rsidRPr="7E957968">
              <w:t>sąnaudų</w:t>
            </w:r>
            <w:proofErr w:type="spellEnd"/>
            <w:r w:rsidRPr="7E957968">
              <w:t xml:space="preserve"> </w:t>
            </w:r>
            <w:proofErr w:type="spellStart"/>
            <w:r w:rsidRPr="7E957968">
              <w:t>žiniaraščiai</w:t>
            </w:r>
            <w:proofErr w:type="spellEnd"/>
            <w:r w:rsidRPr="7E957968">
              <w:t xml:space="preserve">, </w:t>
            </w:r>
            <w:proofErr w:type="spellStart"/>
            <w:r w:rsidRPr="7E957968">
              <w:t>parengti</w:t>
            </w:r>
            <w:proofErr w:type="spellEnd"/>
            <w:r w:rsidRPr="7E957968">
              <w:t xml:space="preserve"> </w:t>
            </w:r>
            <w:proofErr w:type="spellStart"/>
            <w:r w:rsidRPr="7E957968">
              <w:t>vadovaujantis</w:t>
            </w:r>
            <w:proofErr w:type="spellEnd"/>
            <w:r w:rsidRPr="7E957968">
              <w:t xml:space="preserve"> STR 1.04.04:2017 „</w:t>
            </w:r>
            <w:proofErr w:type="spellStart"/>
            <w:r w:rsidRPr="7E957968">
              <w:t>Statinio</w:t>
            </w:r>
            <w:proofErr w:type="spellEnd"/>
            <w:r w:rsidRPr="7E957968">
              <w:t xml:space="preserve"> </w:t>
            </w:r>
            <w:proofErr w:type="spellStart"/>
            <w:r w:rsidRPr="7E957968">
              <w:t>projektavimas</w:t>
            </w:r>
            <w:proofErr w:type="spellEnd"/>
            <w:r w:rsidRPr="7E957968">
              <w:t xml:space="preserve">, </w:t>
            </w:r>
            <w:proofErr w:type="spellStart"/>
            <w:r w:rsidRPr="7E957968">
              <w:t>projekto</w:t>
            </w:r>
            <w:proofErr w:type="spellEnd"/>
            <w:r w:rsidRPr="7E957968">
              <w:t xml:space="preserve"> </w:t>
            </w:r>
            <w:proofErr w:type="spellStart"/>
            <w:proofErr w:type="gramStart"/>
            <w:r w:rsidRPr="7E957968">
              <w:t>ekspertizė</w:t>
            </w:r>
            <w:proofErr w:type="spellEnd"/>
            <w:r w:rsidRPr="7E957968">
              <w:t xml:space="preserve">“ </w:t>
            </w:r>
            <w:proofErr w:type="spellStart"/>
            <w:r w:rsidRPr="7E957968">
              <w:t>reikalavimais</w:t>
            </w:r>
            <w:proofErr w:type="spellEnd"/>
            <w:proofErr w:type="gramEnd"/>
            <w:r w:rsidRPr="7E957968">
              <w:t xml:space="preserve"> </w:t>
            </w:r>
            <w:proofErr w:type="spellStart"/>
            <w:r w:rsidRPr="7E957968">
              <w:t>ir</w:t>
            </w:r>
            <w:proofErr w:type="spellEnd"/>
            <w:r w:rsidRPr="7E957968">
              <w:t xml:space="preserve"> </w:t>
            </w:r>
            <w:proofErr w:type="spellStart"/>
            <w:r w:rsidRPr="7E957968">
              <w:t>kitais</w:t>
            </w:r>
            <w:proofErr w:type="spellEnd"/>
            <w:r w:rsidRPr="7E957968">
              <w:t xml:space="preserve"> </w:t>
            </w:r>
            <w:proofErr w:type="spellStart"/>
            <w:r w:rsidRPr="7E957968">
              <w:t>norminiais</w:t>
            </w:r>
            <w:proofErr w:type="spellEnd"/>
            <w:r w:rsidRPr="7E957968">
              <w:t xml:space="preserve"> </w:t>
            </w:r>
            <w:proofErr w:type="spellStart"/>
            <w:r w:rsidRPr="7E957968">
              <w:t>teisės</w:t>
            </w:r>
            <w:proofErr w:type="spellEnd"/>
            <w:r w:rsidRPr="7E957968">
              <w:t xml:space="preserve"> </w:t>
            </w:r>
            <w:proofErr w:type="spellStart"/>
            <w:r w:rsidRPr="7E957968">
              <w:t>aktais</w:t>
            </w:r>
            <w:proofErr w:type="spellEnd"/>
            <w:r w:rsidRPr="7E957968">
              <w:t xml:space="preserve"> </w:t>
            </w:r>
          </w:p>
        </w:tc>
      </w:tr>
      <w:tr w:rsidR="00B8214D" w:rsidRPr="0004269A" w14:paraId="128DEAF2" w14:textId="77777777" w:rsidTr="0098279D">
        <w:trPr>
          <w:trHeight w:val="1134"/>
        </w:trPr>
        <w:tc>
          <w:tcPr>
            <w:tcW w:w="1731" w:type="dxa"/>
            <w:textDirection w:val="btLr"/>
            <w:vAlign w:val="center"/>
          </w:tcPr>
          <w:p w14:paraId="4B38E1C0" w14:textId="77777777" w:rsidR="00B8214D" w:rsidRPr="00165AC9" w:rsidRDefault="00B8214D" w:rsidP="0098279D">
            <w:pPr>
              <w:ind w:left="113" w:right="113"/>
              <w:jc w:val="center"/>
            </w:pPr>
            <w:proofErr w:type="spellStart"/>
            <w:r w:rsidRPr="7E957968">
              <w:t>Tvarkybos</w:t>
            </w:r>
            <w:proofErr w:type="spellEnd"/>
            <w:r w:rsidRPr="7E957968">
              <w:t xml:space="preserve"> </w:t>
            </w:r>
            <w:proofErr w:type="spellStart"/>
            <w:r w:rsidRPr="7E957968">
              <w:t>darbų</w:t>
            </w:r>
            <w:proofErr w:type="spellEnd"/>
            <w:r w:rsidRPr="7E957968">
              <w:t xml:space="preserve"> </w:t>
            </w:r>
            <w:proofErr w:type="spellStart"/>
            <w:r w:rsidRPr="7E957968">
              <w:t>projektas</w:t>
            </w:r>
            <w:proofErr w:type="spellEnd"/>
          </w:p>
        </w:tc>
        <w:tc>
          <w:tcPr>
            <w:tcW w:w="7464" w:type="dxa"/>
          </w:tcPr>
          <w:p w14:paraId="60395565" w14:textId="77777777" w:rsidR="00B8214D" w:rsidRPr="00165AC9" w:rsidRDefault="00B8214D" w:rsidP="0098279D">
            <w:pPr>
              <w:jc w:val="both"/>
            </w:pPr>
            <w:proofErr w:type="spellStart"/>
            <w:r w:rsidRPr="7E957968">
              <w:t>Pateikiami</w:t>
            </w:r>
            <w:proofErr w:type="spellEnd"/>
            <w:r w:rsidRPr="7E957968">
              <w:t xml:space="preserve"> </w:t>
            </w:r>
            <w:proofErr w:type="spellStart"/>
            <w:r w:rsidRPr="7E957968">
              <w:t>aiškinamieji</w:t>
            </w:r>
            <w:proofErr w:type="spellEnd"/>
            <w:r w:rsidRPr="7E957968">
              <w:t xml:space="preserve"> </w:t>
            </w:r>
            <w:proofErr w:type="spellStart"/>
            <w:r w:rsidRPr="7E957968">
              <w:t>raštai</w:t>
            </w:r>
            <w:proofErr w:type="spellEnd"/>
            <w:r w:rsidRPr="7E957968">
              <w:t xml:space="preserve"> </w:t>
            </w:r>
            <w:proofErr w:type="spellStart"/>
            <w:r w:rsidRPr="7E957968">
              <w:t>ir</w:t>
            </w:r>
            <w:proofErr w:type="spellEnd"/>
            <w:r w:rsidRPr="7E957968">
              <w:t xml:space="preserve"> </w:t>
            </w:r>
            <w:proofErr w:type="spellStart"/>
            <w:r w:rsidRPr="7E957968">
              <w:t>sprendinių</w:t>
            </w:r>
            <w:proofErr w:type="spellEnd"/>
            <w:r w:rsidRPr="7E957968">
              <w:t xml:space="preserve"> </w:t>
            </w:r>
            <w:proofErr w:type="spellStart"/>
            <w:r w:rsidRPr="7E957968">
              <w:t>planai</w:t>
            </w:r>
            <w:proofErr w:type="spellEnd"/>
            <w:r w:rsidRPr="7E957968">
              <w:t xml:space="preserve"> </w:t>
            </w:r>
            <w:proofErr w:type="spellStart"/>
            <w:r w:rsidRPr="7E957968">
              <w:t>ir</w:t>
            </w:r>
            <w:proofErr w:type="spellEnd"/>
            <w:r w:rsidRPr="7E957968">
              <w:t xml:space="preserve"> </w:t>
            </w:r>
            <w:proofErr w:type="spellStart"/>
            <w:r w:rsidRPr="7E957968">
              <w:t>schemos</w:t>
            </w:r>
            <w:proofErr w:type="spellEnd"/>
            <w:r w:rsidRPr="7E957968">
              <w:t xml:space="preserve">, </w:t>
            </w:r>
            <w:proofErr w:type="spellStart"/>
            <w:r w:rsidRPr="7E957968">
              <w:t>techninės</w:t>
            </w:r>
            <w:proofErr w:type="spellEnd"/>
            <w:r w:rsidRPr="7E957968">
              <w:t xml:space="preserve"> </w:t>
            </w:r>
            <w:proofErr w:type="spellStart"/>
            <w:r w:rsidRPr="7E957968">
              <w:t>specifikacijos</w:t>
            </w:r>
            <w:proofErr w:type="spellEnd"/>
            <w:r w:rsidRPr="7E957968">
              <w:t xml:space="preserve">, </w:t>
            </w:r>
            <w:proofErr w:type="spellStart"/>
            <w:r w:rsidRPr="7E957968">
              <w:t>tvarkybos</w:t>
            </w:r>
            <w:proofErr w:type="spellEnd"/>
            <w:r w:rsidRPr="7E957968">
              <w:t xml:space="preserve"> </w:t>
            </w:r>
            <w:proofErr w:type="spellStart"/>
            <w:r w:rsidRPr="7E957968">
              <w:t>darbų</w:t>
            </w:r>
            <w:proofErr w:type="spellEnd"/>
            <w:r w:rsidRPr="7E957968">
              <w:t xml:space="preserve"> </w:t>
            </w:r>
            <w:proofErr w:type="spellStart"/>
            <w:r w:rsidRPr="7E957968">
              <w:t>kiekių</w:t>
            </w:r>
            <w:proofErr w:type="spellEnd"/>
            <w:r w:rsidRPr="7E957968">
              <w:t xml:space="preserve"> </w:t>
            </w:r>
            <w:proofErr w:type="spellStart"/>
            <w:r w:rsidRPr="7E957968">
              <w:t>žiniaraščiai</w:t>
            </w:r>
            <w:proofErr w:type="spellEnd"/>
            <w:r w:rsidRPr="7E957968">
              <w:t xml:space="preserve"> </w:t>
            </w:r>
            <w:proofErr w:type="spellStart"/>
            <w:r w:rsidRPr="7E957968">
              <w:t>ir</w:t>
            </w:r>
            <w:proofErr w:type="spellEnd"/>
            <w:r w:rsidRPr="7E957968">
              <w:t xml:space="preserve"> </w:t>
            </w:r>
            <w:proofErr w:type="spellStart"/>
            <w:r w:rsidRPr="7E957968">
              <w:t>kiti</w:t>
            </w:r>
            <w:proofErr w:type="spellEnd"/>
            <w:r w:rsidRPr="7E957968">
              <w:t xml:space="preserve"> </w:t>
            </w:r>
            <w:proofErr w:type="spellStart"/>
            <w:r w:rsidRPr="7E957968">
              <w:t>dokumentai</w:t>
            </w:r>
            <w:proofErr w:type="spellEnd"/>
            <w:r w:rsidRPr="7E957968">
              <w:t xml:space="preserve">, </w:t>
            </w:r>
            <w:proofErr w:type="spellStart"/>
            <w:r w:rsidRPr="7E957968">
              <w:t>parengti</w:t>
            </w:r>
            <w:proofErr w:type="spellEnd"/>
            <w:r w:rsidRPr="7E957968">
              <w:t xml:space="preserve"> </w:t>
            </w:r>
            <w:proofErr w:type="spellStart"/>
            <w:r w:rsidRPr="7E957968">
              <w:t>vadovaujantis</w:t>
            </w:r>
            <w:proofErr w:type="spellEnd"/>
            <w:r w:rsidRPr="7E957968">
              <w:t xml:space="preserve"> </w:t>
            </w:r>
            <w:proofErr w:type="spellStart"/>
            <w:r w:rsidRPr="00165AC9">
              <w:t>Paveldo</w:t>
            </w:r>
            <w:proofErr w:type="spellEnd"/>
            <w:r w:rsidRPr="00165AC9">
              <w:t xml:space="preserve"> </w:t>
            </w:r>
            <w:proofErr w:type="spellStart"/>
            <w:r w:rsidRPr="00165AC9">
              <w:t>tvarkybos</w:t>
            </w:r>
            <w:proofErr w:type="spellEnd"/>
            <w:r w:rsidRPr="00165AC9">
              <w:t xml:space="preserve"> </w:t>
            </w:r>
            <w:proofErr w:type="spellStart"/>
            <w:r w:rsidRPr="00165AC9">
              <w:t>reglamento</w:t>
            </w:r>
            <w:proofErr w:type="spellEnd"/>
            <w:r w:rsidRPr="00165AC9">
              <w:t xml:space="preserve"> PTR 3.06.01:2014 „</w:t>
            </w:r>
            <w:proofErr w:type="spellStart"/>
            <w:r w:rsidRPr="00165AC9">
              <w:t>Kultūros</w:t>
            </w:r>
            <w:proofErr w:type="spellEnd"/>
            <w:r w:rsidRPr="00165AC9">
              <w:t xml:space="preserve"> </w:t>
            </w:r>
            <w:proofErr w:type="spellStart"/>
            <w:r w:rsidRPr="00165AC9">
              <w:t>paveldo</w:t>
            </w:r>
            <w:proofErr w:type="spellEnd"/>
            <w:r w:rsidRPr="00165AC9">
              <w:t xml:space="preserve"> </w:t>
            </w:r>
            <w:proofErr w:type="spellStart"/>
            <w:r w:rsidRPr="00165AC9">
              <w:t>tvarkybos</w:t>
            </w:r>
            <w:proofErr w:type="spellEnd"/>
            <w:r w:rsidRPr="00165AC9">
              <w:t xml:space="preserve"> </w:t>
            </w:r>
            <w:proofErr w:type="spellStart"/>
            <w:r w:rsidRPr="00165AC9">
              <w:t>darbų</w:t>
            </w:r>
            <w:proofErr w:type="spellEnd"/>
            <w:r w:rsidRPr="00165AC9">
              <w:t xml:space="preserve"> </w:t>
            </w:r>
            <w:proofErr w:type="spellStart"/>
            <w:r w:rsidRPr="00165AC9">
              <w:t>projektų</w:t>
            </w:r>
            <w:proofErr w:type="spellEnd"/>
            <w:r w:rsidRPr="00165AC9">
              <w:t xml:space="preserve"> </w:t>
            </w:r>
            <w:proofErr w:type="spellStart"/>
            <w:r w:rsidRPr="00165AC9">
              <w:t>rengimo</w:t>
            </w:r>
            <w:proofErr w:type="spellEnd"/>
            <w:r w:rsidRPr="00165AC9">
              <w:t xml:space="preserve"> </w:t>
            </w:r>
            <w:proofErr w:type="spellStart"/>
            <w:proofErr w:type="gramStart"/>
            <w:r w:rsidRPr="00165AC9">
              <w:t>taisyklės</w:t>
            </w:r>
            <w:proofErr w:type="spellEnd"/>
            <w:r w:rsidRPr="00165AC9">
              <w:t xml:space="preserve">“ </w:t>
            </w:r>
            <w:proofErr w:type="spellStart"/>
            <w:r w:rsidRPr="00165AC9">
              <w:t>reikalavimais</w:t>
            </w:r>
            <w:proofErr w:type="spellEnd"/>
            <w:proofErr w:type="gramEnd"/>
            <w:r w:rsidRPr="00165AC9">
              <w:t xml:space="preserve"> </w:t>
            </w:r>
            <w:proofErr w:type="spellStart"/>
            <w:r w:rsidRPr="00165AC9">
              <w:t>ir</w:t>
            </w:r>
            <w:proofErr w:type="spellEnd"/>
            <w:r w:rsidRPr="00165AC9">
              <w:t xml:space="preserve"> </w:t>
            </w:r>
            <w:proofErr w:type="spellStart"/>
            <w:r w:rsidRPr="00165AC9">
              <w:t>kitais</w:t>
            </w:r>
            <w:proofErr w:type="spellEnd"/>
            <w:r w:rsidRPr="00165AC9">
              <w:t xml:space="preserve"> </w:t>
            </w:r>
            <w:proofErr w:type="spellStart"/>
            <w:r w:rsidRPr="00165AC9">
              <w:t>norminiais</w:t>
            </w:r>
            <w:proofErr w:type="spellEnd"/>
            <w:r w:rsidRPr="00165AC9">
              <w:t xml:space="preserve"> </w:t>
            </w:r>
            <w:proofErr w:type="spellStart"/>
            <w:r w:rsidRPr="00165AC9">
              <w:t>teisės</w:t>
            </w:r>
            <w:proofErr w:type="spellEnd"/>
            <w:r w:rsidRPr="00165AC9">
              <w:t xml:space="preserve"> </w:t>
            </w:r>
            <w:proofErr w:type="spellStart"/>
            <w:r w:rsidRPr="00165AC9">
              <w:t>aktais</w:t>
            </w:r>
            <w:proofErr w:type="spellEnd"/>
          </w:p>
        </w:tc>
      </w:tr>
      <w:tr w:rsidR="00B8214D" w:rsidRPr="0004269A" w14:paraId="4D78E38D" w14:textId="77777777" w:rsidTr="0098279D">
        <w:trPr>
          <w:trHeight w:val="1134"/>
        </w:trPr>
        <w:tc>
          <w:tcPr>
            <w:tcW w:w="1731" w:type="dxa"/>
            <w:textDirection w:val="btLr"/>
            <w:vAlign w:val="center"/>
          </w:tcPr>
          <w:p w14:paraId="697B04ED" w14:textId="77777777" w:rsidR="00B8214D" w:rsidRPr="0004269A" w:rsidRDefault="00B8214D" w:rsidP="0098279D">
            <w:pPr>
              <w:ind w:left="113" w:right="113"/>
              <w:jc w:val="center"/>
              <w:rPr>
                <w:bCs/>
              </w:rPr>
            </w:pPr>
            <w:proofErr w:type="spellStart"/>
            <w:r w:rsidRPr="0004269A">
              <w:rPr>
                <w:bCs/>
              </w:rPr>
              <w:t>Projekto</w:t>
            </w:r>
            <w:proofErr w:type="spellEnd"/>
            <w:r w:rsidRPr="0004269A">
              <w:rPr>
                <w:bCs/>
              </w:rPr>
              <w:t xml:space="preserve"> </w:t>
            </w:r>
            <w:proofErr w:type="spellStart"/>
            <w:r w:rsidRPr="0004269A">
              <w:rPr>
                <w:bCs/>
              </w:rPr>
              <w:t>vykdymo</w:t>
            </w:r>
            <w:proofErr w:type="spellEnd"/>
            <w:r w:rsidRPr="0004269A">
              <w:rPr>
                <w:bCs/>
              </w:rPr>
              <w:t xml:space="preserve"> </w:t>
            </w:r>
            <w:proofErr w:type="spellStart"/>
            <w:r w:rsidRPr="0004269A">
              <w:rPr>
                <w:bCs/>
              </w:rPr>
              <w:t>priežiūra</w:t>
            </w:r>
            <w:proofErr w:type="spellEnd"/>
          </w:p>
        </w:tc>
        <w:tc>
          <w:tcPr>
            <w:tcW w:w="7464" w:type="dxa"/>
          </w:tcPr>
          <w:p w14:paraId="2F78EF16" w14:textId="77777777" w:rsidR="00B8214D" w:rsidRPr="003614F2" w:rsidRDefault="00B8214D" w:rsidP="0098279D">
            <w:pPr>
              <w:jc w:val="both"/>
              <w:rPr>
                <w:lang w:val="pt-BR"/>
              </w:rPr>
            </w:pPr>
            <w:r w:rsidRPr="003614F2">
              <w:rPr>
                <w:lang w:val="pt-BR"/>
              </w:rPr>
              <w:t xml:space="preserve">Pateikiami dokumentai, vadovaujantis STR 1.06.01:2016 „Statybos darbai. Statinio statybos priežiūra“ reikalavimais ir kitais norminiais teisės aktais, </w:t>
            </w:r>
            <w:r w:rsidRPr="003614F2">
              <w:rPr>
                <w:iCs/>
                <w:lang w:val="pt-BR"/>
              </w:rPr>
              <w:t>tarpinės ir galutinė statinio projekto vykdymo priežiūros ataskaitos, jeigu tokios numatytos</w:t>
            </w:r>
          </w:p>
        </w:tc>
      </w:tr>
    </w:tbl>
    <w:p w14:paraId="31BE79C8" w14:textId="77777777" w:rsidR="00B8214D" w:rsidRPr="0004269A" w:rsidRDefault="00B8214D" w:rsidP="00B8214D">
      <w:pPr>
        <w:jc w:val="both"/>
      </w:pPr>
    </w:p>
    <w:p w14:paraId="7352B429" w14:textId="77777777" w:rsidR="00B8214D" w:rsidRPr="0004269A" w:rsidRDefault="00B8214D" w:rsidP="00B8214D">
      <w:pPr>
        <w:jc w:val="both"/>
      </w:pPr>
    </w:p>
    <w:p w14:paraId="46D6862D" w14:textId="77777777" w:rsidR="00B8214D" w:rsidRPr="0004269A" w:rsidRDefault="00B8214D" w:rsidP="00B8214D">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B8214D" w:rsidRPr="0004269A" w14:paraId="4912D02C" w14:textId="77777777" w:rsidTr="0098279D">
        <w:tc>
          <w:tcPr>
            <w:tcW w:w="4537" w:type="dxa"/>
          </w:tcPr>
          <w:p w14:paraId="2EE63ACD" w14:textId="77777777" w:rsidR="00B8214D" w:rsidRPr="0004269A" w:rsidRDefault="00B8214D" w:rsidP="0098279D">
            <w:pPr>
              <w:snapToGrid w:val="0"/>
              <w:jc w:val="both"/>
            </w:pPr>
            <w:r w:rsidRPr="0004269A">
              <w:t>Pirkimo vykdytojas (Statytojas / Užsakovas)</w:t>
            </w:r>
          </w:p>
          <w:p w14:paraId="516A84C4" w14:textId="77777777" w:rsidR="00B8214D" w:rsidRPr="0004269A" w:rsidRDefault="00B8214D" w:rsidP="0098279D">
            <w:pPr>
              <w:snapToGrid w:val="0"/>
              <w:jc w:val="both"/>
            </w:pPr>
            <w:r w:rsidRPr="0004269A">
              <w:t xml:space="preserve"> </w:t>
            </w:r>
          </w:p>
          <w:p w14:paraId="7E74392D" w14:textId="77777777" w:rsidR="00B8214D" w:rsidRPr="0004269A" w:rsidRDefault="00B8214D" w:rsidP="0098279D">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4BC27BB7" w14:textId="77777777" w:rsidR="00B8214D" w:rsidRPr="0004269A" w:rsidRDefault="00B8214D" w:rsidP="0098279D">
            <w:pPr>
              <w:ind w:left="720"/>
              <w:jc w:val="both"/>
            </w:pPr>
            <w:r w:rsidRPr="0004269A">
              <w:t xml:space="preserve">   Vardas, pavardė</w:t>
            </w:r>
          </w:p>
          <w:p w14:paraId="7F110BCB" w14:textId="77777777" w:rsidR="00B8214D" w:rsidRPr="0004269A" w:rsidRDefault="00B8214D" w:rsidP="0098279D">
            <w:pPr>
              <w:ind w:left="720"/>
              <w:jc w:val="both"/>
            </w:pPr>
          </w:p>
          <w:p w14:paraId="4BFE75AA" w14:textId="77777777" w:rsidR="00B8214D" w:rsidRPr="0004269A" w:rsidRDefault="00B8214D" w:rsidP="0098279D">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7BF4CB9A" w14:textId="77777777" w:rsidR="00B8214D" w:rsidRPr="0004269A" w:rsidRDefault="00B8214D" w:rsidP="0098279D">
            <w:pPr>
              <w:ind w:left="720" w:firstLine="720"/>
              <w:jc w:val="both"/>
            </w:pPr>
            <w:r w:rsidRPr="0004269A">
              <w:t>Parašas</w:t>
            </w:r>
            <w:r w:rsidRPr="0004269A">
              <w:tab/>
            </w:r>
          </w:p>
          <w:p w14:paraId="7933D2C5" w14:textId="77777777" w:rsidR="00B8214D" w:rsidRPr="0004269A" w:rsidRDefault="00B8214D" w:rsidP="0098279D">
            <w:pPr>
              <w:ind w:left="720" w:firstLine="720"/>
              <w:jc w:val="both"/>
            </w:pPr>
          </w:p>
          <w:p w14:paraId="5429CB46" w14:textId="77777777" w:rsidR="00B8214D" w:rsidRPr="0004269A" w:rsidRDefault="00B8214D" w:rsidP="0098279D">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62681212" w14:textId="77777777" w:rsidR="00B8214D" w:rsidRPr="0004269A" w:rsidRDefault="00B8214D" w:rsidP="0098279D">
            <w:pPr>
              <w:ind w:left="1440"/>
              <w:jc w:val="both"/>
            </w:pPr>
            <w:r w:rsidRPr="0004269A">
              <w:t xml:space="preserve">Data                 </w:t>
            </w:r>
          </w:p>
        </w:tc>
        <w:tc>
          <w:tcPr>
            <w:tcW w:w="4537" w:type="dxa"/>
          </w:tcPr>
          <w:p w14:paraId="4D8A2DFB" w14:textId="77777777" w:rsidR="00B8214D" w:rsidRPr="0004269A" w:rsidRDefault="00B8214D" w:rsidP="0098279D">
            <w:pPr>
              <w:snapToGrid w:val="0"/>
              <w:jc w:val="both"/>
            </w:pPr>
          </w:p>
        </w:tc>
      </w:tr>
    </w:tbl>
    <w:p w14:paraId="71C90797" w14:textId="77777777" w:rsidR="00B8214D" w:rsidRPr="0004269A" w:rsidRDefault="00B8214D" w:rsidP="00B8214D">
      <w:pPr>
        <w:ind w:left="1440"/>
        <w:jc w:val="both"/>
      </w:pPr>
      <w:r w:rsidRPr="0004269A">
        <w:t xml:space="preserve">                                                      </w:t>
      </w:r>
    </w:p>
    <w:p w14:paraId="0699AECB" w14:textId="77777777" w:rsidR="00045800" w:rsidRDefault="00045800"/>
    <w:sectPr w:rsidR="00045800" w:rsidSect="00B8214D">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3E2F" w14:textId="77777777" w:rsidR="007769E2" w:rsidRDefault="007769E2">
      <w:r>
        <w:separator/>
      </w:r>
    </w:p>
  </w:endnote>
  <w:endnote w:type="continuationSeparator" w:id="0">
    <w:p w14:paraId="49D41C16" w14:textId="77777777" w:rsidR="007769E2" w:rsidRDefault="0077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096A" w14:textId="77777777" w:rsidR="00B8214D" w:rsidRDefault="00B821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097" w14:textId="77777777" w:rsidR="00B8214D" w:rsidRDefault="00B821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1E8" w14:textId="77777777" w:rsidR="00B8214D" w:rsidRDefault="00B821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195E" w14:textId="77777777" w:rsidR="007769E2" w:rsidRDefault="007769E2">
      <w:r>
        <w:separator/>
      </w:r>
    </w:p>
  </w:footnote>
  <w:footnote w:type="continuationSeparator" w:id="0">
    <w:p w14:paraId="40694455" w14:textId="77777777" w:rsidR="007769E2" w:rsidRDefault="0077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235E" w14:textId="77777777" w:rsidR="00B8214D" w:rsidRDefault="00B821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1C34" w14:textId="77777777" w:rsidR="00B8214D" w:rsidRDefault="00B821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859B" w14:textId="77777777" w:rsidR="00B8214D" w:rsidRDefault="00B821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F62B26"/>
    <w:multiLevelType w:val="multilevel"/>
    <w:tmpl w:val="F6A4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30FCF"/>
    <w:multiLevelType w:val="multilevel"/>
    <w:tmpl w:val="56A2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865D2"/>
    <w:multiLevelType w:val="multilevel"/>
    <w:tmpl w:val="E67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176ED"/>
    <w:multiLevelType w:val="multilevel"/>
    <w:tmpl w:val="6A50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161EF"/>
    <w:multiLevelType w:val="multilevel"/>
    <w:tmpl w:val="B7EE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82768E"/>
    <w:multiLevelType w:val="multilevel"/>
    <w:tmpl w:val="DAD0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D537C7"/>
    <w:multiLevelType w:val="multilevel"/>
    <w:tmpl w:val="F2B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15F1172"/>
    <w:multiLevelType w:val="multilevel"/>
    <w:tmpl w:val="D7F2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74D97134"/>
    <w:multiLevelType w:val="multilevel"/>
    <w:tmpl w:val="523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766735">
    <w:abstractNumId w:val="0"/>
  </w:num>
  <w:num w:numId="2" w16cid:durableId="1817070294">
    <w:abstractNumId w:val="1"/>
  </w:num>
  <w:num w:numId="3" w16cid:durableId="742412316">
    <w:abstractNumId w:val="2"/>
  </w:num>
  <w:num w:numId="4" w16cid:durableId="1989824506">
    <w:abstractNumId w:val="3"/>
  </w:num>
  <w:num w:numId="5" w16cid:durableId="1832137270">
    <w:abstractNumId w:val="4"/>
  </w:num>
  <w:num w:numId="6" w16cid:durableId="1167020207">
    <w:abstractNumId w:val="22"/>
  </w:num>
  <w:num w:numId="7" w16cid:durableId="190844669">
    <w:abstractNumId w:val="8"/>
  </w:num>
  <w:num w:numId="8" w16cid:durableId="618150116">
    <w:abstractNumId w:val="13"/>
  </w:num>
  <w:num w:numId="9" w16cid:durableId="583103771">
    <w:abstractNumId w:val="16"/>
  </w:num>
  <w:num w:numId="10" w16cid:durableId="812334827">
    <w:abstractNumId w:val="12"/>
  </w:num>
  <w:num w:numId="11" w16cid:durableId="689111786">
    <w:abstractNumId w:val="28"/>
  </w:num>
  <w:num w:numId="12" w16cid:durableId="816995526">
    <w:abstractNumId w:val="30"/>
  </w:num>
  <w:num w:numId="13" w16cid:durableId="654602354">
    <w:abstractNumId w:val="18"/>
  </w:num>
  <w:num w:numId="14" w16cid:durableId="1958756409">
    <w:abstractNumId w:val="26"/>
  </w:num>
  <w:num w:numId="15" w16cid:durableId="201597875">
    <w:abstractNumId w:val="17"/>
  </w:num>
  <w:num w:numId="16" w16cid:durableId="463618694">
    <w:abstractNumId w:val="15"/>
  </w:num>
  <w:num w:numId="17" w16cid:durableId="1398285401">
    <w:abstractNumId w:val="14"/>
  </w:num>
  <w:num w:numId="18" w16cid:durableId="377507818">
    <w:abstractNumId w:val="21"/>
  </w:num>
  <w:num w:numId="19" w16cid:durableId="486216432">
    <w:abstractNumId w:val="24"/>
  </w:num>
  <w:num w:numId="20" w16cid:durableId="1880774537">
    <w:abstractNumId w:val="5"/>
  </w:num>
  <w:num w:numId="21" w16cid:durableId="544682794">
    <w:abstractNumId w:val="20"/>
  </w:num>
  <w:num w:numId="22" w16cid:durableId="537162589">
    <w:abstractNumId w:val="23"/>
  </w:num>
  <w:num w:numId="23" w16cid:durableId="13116777">
    <w:abstractNumId w:val="25"/>
  </w:num>
  <w:num w:numId="24" w16cid:durableId="546450143">
    <w:abstractNumId w:val="7"/>
  </w:num>
  <w:num w:numId="25" w16cid:durableId="489710362">
    <w:abstractNumId w:val="31"/>
  </w:num>
  <w:num w:numId="26" w16cid:durableId="607201555">
    <w:abstractNumId w:val="6"/>
  </w:num>
  <w:num w:numId="27" w16cid:durableId="1364941635">
    <w:abstractNumId w:val="10"/>
  </w:num>
  <w:num w:numId="28" w16cid:durableId="1677074439">
    <w:abstractNumId w:val="11"/>
  </w:num>
  <w:num w:numId="29" w16cid:durableId="603421740">
    <w:abstractNumId w:val="19"/>
  </w:num>
  <w:num w:numId="30" w16cid:durableId="1295218118">
    <w:abstractNumId w:val="29"/>
  </w:num>
  <w:num w:numId="31" w16cid:durableId="283925320">
    <w:abstractNumId w:val="27"/>
  </w:num>
  <w:num w:numId="32" w16cid:durableId="1636986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4D"/>
    <w:rsid w:val="00045800"/>
    <w:rsid w:val="000C3FB7"/>
    <w:rsid w:val="003424ED"/>
    <w:rsid w:val="003614F2"/>
    <w:rsid w:val="004429D6"/>
    <w:rsid w:val="005E0AC5"/>
    <w:rsid w:val="007769E2"/>
    <w:rsid w:val="00782A94"/>
    <w:rsid w:val="008C48F1"/>
    <w:rsid w:val="009B0E02"/>
    <w:rsid w:val="00B8214D"/>
    <w:rsid w:val="00E7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AA74"/>
  <w15:chartTrackingRefBased/>
  <w15:docId w15:val="{0A6D55CA-7440-4127-9CAC-20560A51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14D"/>
    <w:pPr>
      <w:widowControl w:val="0"/>
      <w:suppressAutoHyphens/>
      <w:spacing w:after="0" w:line="240" w:lineRule="auto"/>
    </w:pPr>
    <w:rPr>
      <w:rFonts w:eastAsia="Lucida Sans Unicode" w:cs="Times New Roman"/>
      <w:kern w:val="1"/>
      <w:lang w:eastAsia="ar-SA"/>
    </w:rPr>
  </w:style>
  <w:style w:type="paragraph" w:styleId="Antrat1">
    <w:name w:val="heading 1"/>
    <w:basedOn w:val="prastasis"/>
    <w:next w:val="prastasis"/>
    <w:link w:val="Antrat1Diagrama"/>
    <w:qFormat/>
    <w:rsid w:val="00B82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B82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21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21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214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8214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14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8214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14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21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B821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214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214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214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821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1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821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1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821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1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1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1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1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14D"/>
    <w:rPr>
      <w:i/>
      <w:iCs/>
      <w:color w:val="404040" w:themeColor="text1" w:themeTint="BF"/>
    </w:rPr>
  </w:style>
  <w:style w:type="paragraph" w:styleId="Sraopastraipa">
    <w:name w:val="List Paragraph"/>
    <w:basedOn w:val="prastasis"/>
    <w:uiPriority w:val="34"/>
    <w:qFormat/>
    <w:rsid w:val="00B8214D"/>
    <w:pPr>
      <w:ind w:left="720"/>
      <w:contextualSpacing/>
    </w:pPr>
  </w:style>
  <w:style w:type="character" w:styleId="Rykuspabraukimas">
    <w:name w:val="Intense Emphasis"/>
    <w:basedOn w:val="Numatytasispastraiposriftas"/>
    <w:uiPriority w:val="21"/>
    <w:qFormat/>
    <w:rsid w:val="00B8214D"/>
    <w:rPr>
      <w:i/>
      <w:iCs/>
      <w:color w:val="2F5496" w:themeColor="accent1" w:themeShade="BF"/>
    </w:rPr>
  </w:style>
  <w:style w:type="paragraph" w:styleId="Iskirtacitata">
    <w:name w:val="Intense Quote"/>
    <w:basedOn w:val="prastasis"/>
    <w:next w:val="prastasis"/>
    <w:link w:val="IskirtacitataDiagrama"/>
    <w:uiPriority w:val="30"/>
    <w:qFormat/>
    <w:rsid w:val="00B82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214D"/>
    <w:rPr>
      <w:i/>
      <w:iCs/>
      <w:color w:val="2F5496" w:themeColor="accent1" w:themeShade="BF"/>
    </w:rPr>
  </w:style>
  <w:style w:type="character" w:styleId="Rykinuoroda">
    <w:name w:val="Intense Reference"/>
    <w:basedOn w:val="Numatytasispastraiposriftas"/>
    <w:uiPriority w:val="32"/>
    <w:qFormat/>
    <w:rsid w:val="00B8214D"/>
    <w:rPr>
      <w:b/>
      <w:bCs/>
      <w:smallCaps/>
      <w:color w:val="2F5496" w:themeColor="accent1" w:themeShade="BF"/>
      <w:spacing w:val="5"/>
    </w:rPr>
  </w:style>
  <w:style w:type="paragraph" w:styleId="Pagrindinistekstas">
    <w:name w:val="Body Text"/>
    <w:basedOn w:val="prastasis"/>
    <w:link w:val="PagrindinistekstasDiagrama"/>
    <w:rsid w:val="00B8214D"/>
    <w:pPr>
      <w:spacing w:after="120"/>
    </w:pPr>
  </w:style>
  <w:style w:type="character" w:customStyle="1" w:styleId="PagrindinistekstasDiagrama">
    <w:name w:val="Pagrindinis tekstas Diagrama"/>
    <w:basedOn w:val="Numatytasispastraiposriftas"/>
    <w:link w:val="Pagrindinistekstas"/>
    <w:rsid w:val="00B8214D"/>
    <w:rPr>
      <w:rFonts w:eastAsia="Lucida Sans Unicode" w:cs="Times New Roman"/>
      <w:kern w:val="1"/>
      <w:lang w:eastAsia="ar-SA"/>
    </w:rPr>
  </w:style>
  <w:style w:type="paragraph" w:styleId="Pagrindinistekstas2">
    <w:name w:val="Body Text 2"/>
    <w:basedOn w:val="prastasis"/>
    <w:link w:val="Pagrindinistekstas2Diagrama"/>
    <w:rsid w:val="00B8214D"/>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B8214D"/>
    <w:rPr>
      <w:rFonts w:eastAsia="Arial" w:cs="Times New Roman"/>
      <w:kern w:val="1"/>
      <w:sz w:val="20"/>
      <w:szCs w:val="20"/>
      <w:lang w:eastAsia="ar-SA"/>
    </w:rPr>
  </w:style>
  <w:style w:type="table" w:styleId="Lentelstinklelis">
    <w:name w:val="Table Grid"/>
    <w:basedOn w:val="prastojilentel"/>
    <w:uiPriority w:val="59"/>
    <w:rsid w:val="00B8214D"/>
    <w:pPr>
      <w:spacing w:after="0" w:line="240" w:lineRule="auto"/>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14D"/>
    <w:pPr>
      <w:autoSpaceDE w:val="0"/>
      <w:autoSpaceDN w:val="0"/>
      <w:adjustRightInd w:val="0"/>
      <w:spacing w:after="0" w:line="240" w:lineRule="auto"/>
    </w:pPr>
    <w:rPr>
      <w:rFonts w:cs="Times New Roman"/>
      <w:color w:val="000000"/>
      <w:lang w:val="en-US"/>
    </w:rPr>
  </w:style>
  <w:style w:type="paragraph" w:styleId="Debesliotekstas">
    <w:name w:val="Balloon Text"/>
    <w:basedOn w:val="prastasis"/>
    <w:link w:val="DebesliotekstasDiagrama"/>
    <w:uiPriority w:val="99"/>
    <w:semiHidden/>
    <w:unhideWhenUsed/>
    <w:rsid w:val="00B821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214D"/>
    <w:rPr>
      <w:rFonts w:ascii="Tahoma" w:eastAsia="Lucida Sans Unicode" w:hAnsi="Tahoma" w:cs="Tahoma"/>
      <w:kern w:val="1"/>
      <w:sz w:val="16"/>
      <w:szCs w:val="16"/>
      <w:lang w:eastAsia="ar-SA"/>
    </w:rPr>
  </w:style>
  <w:style w:type="character" w:styleId="Hipersaitas">
    <w:name w:val="Hyperlink"/>
    <w:basedOn w:val="Numatytasispastraiposriftas"/>
    <w:uiPriority w:val="99"/>
    <w:semiHidden/>
    <w:unhideWhenUsed/>
    <w:rsid w:val="00B8214D"/>
    <w:rPr>
      <w:color w:val="0563C1" w:themeColor="hyperlink"/>
      <w:u w:val="single"/>
    </w:rPr>
  </w:style>
  <w:style w:type="table" w:customStyle="1" w:styleId="PlainTable11">
    <w:name w:val="Plain Table 11"/>
    <w:basedOn w:val="prastojilentel"/>
    <w:uiPriority w:val="41"/>
    <w:rsid w:val="00B8214D"/>
    <w:pPr>
      <w:spacing w:after="0" w:line="240" w:lineRule="auto"/>
    </w:pPr>
    <w:rPr>
      <w:rFonts w:asciiTheme="minorHAnsi" w:hAnsiTheme="minorHAns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B8214D"/>
    <w:rPr>
      <w:sz w:val="16"/>
      <w:szCs w:val="16"/>
    </w:rPr>
  </w:style>
  <w:style w:type="paragraph" w:styleId="Komentarotekstas">
    <w:name w:val="annotation text"/>
    <w:basedOn w:val="prastasis"/>
    <w:link w:val="KomentarotekstasDiagrama"/>
    <w:uiPriority w:val="99"/>
    <w:unhideWhenUsed/>
    <w:rsid w:val="00B8214D"/>
    <w:rPr>
      <w:sz w:val="20"/>
      <w:szCs w:val="20"/>
    </w:rPr>
  </w:style>
  <w:style w:type="character" w:customStyle="1" w:styleId="KomentarotekstasDiagrama">
    <w:name w:val="Komentaro tekstas Diagrama"/>
    <w:basedOn w:val="Numatytasispastraiposriftas"/>
    <w:link w:val="Komentarotekstas"/>
    <w:uiPriority w:val="99"/>
    <w:rsid w:val="00B8214D"/>
    <w:rPr>
      <w:rFonts w:eastAsia="Lucida Sans Unicode" w:cs="Times New Roman"/>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B8214D"/>
    <w:rPr>
      <w:b/>
      <w:bCs/>
    </w:rPr>
  </w:style>
  <w:style w:type="character" w:customStyle="1" w:styleId="KomentarotemaDiagrama">
    <w:name w:val="Komentaro tema Diagrama"/>
    <w:basedOn w:val="KomentarotekstasDiagrama"/>
    <w:link w:val="Komentarotema"/>
    <w:uiPriority w:val="99"/>
    <w:semiHidden/>
    <w:rsid w:val="00B8214D"/>
    <w:rPr>
      <w:rFonts w:eastAsia="Lucida Sans Unicode" w:cs="Times New Roman"/>
      <w:b/>
      <w:bCs/>
      <w:kern w:val="1"/>
      <w:sz w:val="20"/>
      <w:szCs w:val="20"/>
      <w:lang w:eastAsia="ar-SA"/>
    </w:rPr>
  </w:style>
  <w:style w:type="paragraph" w:styleId="Antrats">
    <w:name w:val="header"/>
    <w:basedOn w:val="prastasis"/>
    <w:link w:val="AntratsDiagrama"/>
    <w:uiPriority w:val="99"/>
    <w:unhideWhenUsed/>
    <w:rsid w:val="00B8214D"/>
    <w:pPr>
      <w:tabs>
        <w:tab w:val="center" w:pos="4986"/>
        <w:tab w:val="right" w:pos="9972"/>
      </w:tabs>
    </w:pPr>
  </w:style>
  <w:style w:type="character" w:customStyle="1" w:styleId="AntratsDiagrama">
    <w:name w:val="Antraštės Diagrama"/>
    <w:basedOn w:val="Numatytasispastraiposriftas"/>
    <w:link w:val="Antrats"/>
    <w:uiPriority w:val="99"/>
    <w:rsid w:val="00B8214D"/>
    <w:rPr>
      <w:rFonts w:eastAsia="Lucida Sans Unicode" w:cs="Times New Roman"/>
      <w:kern w:val="1"/>
      <w:lang w:eastAsia="ar-SA"/>
    </w:rPr>
  </w:style>
  <w:style w:type="paragraph" w:styleId="Porat">
    <w:name w:val="footer"/>
    <w:basedOn w:val="prastasis"/>
    <w:link w:val="PoratDiagrama"/>
    <w:uiPriority w:val="99"/>
    <w:unhideWhenUsed/>
    <w:rsid w:val="00B8214D"/>
    <w:pPr>
      <w:tabs>
        <w:tab w:val="center" w:pos="4986"/>
        <w:tab w:val="right" w:pos="9972"/>
      </w:tabs>
    </w:pPr>
  </w:style>
  <w:style w:type="character" w:customStyle="1" w:styleId="PoratDiagrama">
    <w:name w:val="Poraštė Diagrama"/>
    <w:basedOn w:val="Numatytasispastraiposriftas"/>
    <w:link w:val="Porat"/>
    <w:uiPriority w:val="99"/>
    <w:rsid w:val="00B8214D"/>
    <w:rPr>
      <w:rFonts w:eastAsia="Lucida Sans Unicode" w:cs="Times New Roman"/>
      <w:kern w:val="1"/>
      <w:lang w:eastAsia="ar-SA"/>
    </w:rPr>
  </w:style>
  <w:style w:type="paragraph" w:customStyle="1" w:styleId="istatymas">
    <w:name w:val="istatymas"/>
    <w:basedOn w:val="prastasis"/>
    <w:rsid w:val="00B8214D"/>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B8214D"/>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B8214D"/>
  </w:style>
  <w:style w:type="paragraph" w:customStyle="1" w:styleId="Hipersaitas1">
    <w:name w:val="Hipersaitas1"/>
    <w:basedOn w:val="prastasis"/>
    <w:rsid w:val="00B8214D"/>
    <w:pPr>
      <w:widowControl/>
      <w:spacing w:before="280" w:after="280"/>
      <w:ind w:firstLine="720"/>
    </w:pPr>
    <w:rPr>
      <w:rFonts w:eastAsia="Times New Roman"/>
      <w:kern w:val="2"/>
    </w:rPr>
  </w:style>
  <w:style w:type="paragraph" w:customStyle="1" w:styleId="SLONormal">
    <w:name w:val="SLO Normal"/>
    <w:rsid w:val="00B8214D"/>
    <w:pPr>
      <w:suppressAutoHyphens/>
      <w:spacing w:before="120" w:after="120" w:line="240" w:lineRule="auto"/>
      <w:jc w:val="both"/>
    </w:pPr>
    <w:rPr>
      <w:rFonts w:eastAsia="Lucida Sans Unicode" w:cs="Times New Roman"/>
      <w:kern w:val="2"/>
      <w:lang w:val="en-GB" w:eastAsia="ar-SA"/>
    </w:rPr>
  </w:style>
  <w:style w:type="paragraph" w:styleId="Pataisymai">
    <w:name w:val="Revision"/>
    <w:hidden/>
    <w:uiPriority w:val="99"/>
    <w:semiHidden/>
    <w:rsid w:val="00B8214D"/>
    <w:pPr>
      <w:spacing w:after="0" w:line="240" w:lineRule="auto"/>
    </w:pPr>
    <w:rPr>
      <w:rFonts w:eastAsia="Lucida Sans Unicode" w:cs="Times New Roman"/>
      <w:kern w:val="1"/>
      <w:lang w:eastAsia="ar-SA"/>
    </w:rPr>
  </w:style>
  <w:style w:type="character" w:customStyle="1" w:styleId="findhit">
    <w:name w:val="findhit"/>
    <w:basedOn w:val="Numatytasispastraiposriftas"/>
    <w:rsid w:val="00B8214D"/>
  </w:style>
  <w:style w:type="character" w:customStyle="1" w:styleId="normaltextrun">
    <w:name w:val="normaltextrun"/>
    <w:basedOn w:val="Numatytasispastraiposriftas"/>
    <w:rsid w:val="00B8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30667</Words>
  <Characters>17481</Characters>
  <Application>Microsoft Office Word</Application>
  <DocSecurity>0</DocSecurity>
  <Lines>145</Lines>
  <Paragraphs>96</Paragraphs>
  <ScaleCrop>false</ScaleCrop>
  <Company/>
  <LinksUpToDate>false</LinksUpToDate>
  <CharactersWithSpaces>48052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Sližauskas</dc:creator>
  <cp:keywords/>
  <dc:description/>
  <cp:lastModifiedBy>rasa.pukiene</cp:lastModifiedBy>
  <cp:revision>3</cp:revision>
  <cp:lastPrinted>2026-01-12T11:42:00Z</cp:lastPrinted>
  <dcterms:created xsi:type="dcterms:W3CDTF">2026-01-12T11:41:00Z</dcterms:created>
  <dcterms:modified xsi:type="dcterms:W3CDTF">2026-02-17T12:59:00Z</dcterms:modified>
</cp:coreProperties>
</file>