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15" w:rsidRPr="00841C15" w:rsidRDefault="00841C15" w:rsidP="006F6C6F">
      <w:pPr>
        <w:jc w:val="center"/>
        <w:rPr>
          <w:rFonts w:ascii="Times New Roman" w:hAnsi="Times New Roman" w:cs="Times New Roman"/>
          <w:b/>
          <w:sz w:val="24"/>
          <w:szCs w:val="24"/>
        </w:rPr>
      </w:pPr>
      <w:r w:rsidRPr="00841C15">
        <w:rPr>
          <w:rFonts w:ascii="Times New Roman" w:hAnsi="Times New Roman" w:cs="Times New Roman"/>
          <w:b/>
          <w:sz w:val="24"/>
          <w:szCs w:val="24"/>
        </w:rPr>
        <w:t>ATSAKYMAI Į TIEKĖJO KLAUSIMUS</w:t>
      </w:r>
    </w:p>
    <w:p w:rsidR="00841C15" w:rsidRPr="00841C15" w:rsidRDefault="00841C15" w:rsidP="006F6C6F">
      <w:pPr>
        <w:jc w:val="center"/>
        <w:rPr>
          <w:rFonts w:ascii="Times New Roman" w:hAnsi="Times New Roman" w:cs="Times New Roman"/>
          <w:b/>
          <w:sz w:val="24"/>
          <w:szCs w:val="24"/>
          <w:lang w:val="en-US"/>
        </w:rPr>
      </w:pPr>
      <w:r>
        <w:rPr>
          <w:rFonts w:ascii="Times New Roman" w:hAnsi="Times New Roman" w:cs="Times New Roman"/>
          <w:b/>
          <w:sz w:val="24"/>
          <w:szCs w:val="24"/>
        </w:rPr>
        <w:t>202</w:t>
      </w:r>
      <w:r>
        <w:rPr>
          <w:rFonts w:ascii="Times New Roman" w:hAnsi="Times New Roman" w:cs="Times New Roman"/>
          <w:b/>
          <w:sz w:val="24"/>
          <w:szCs w:val="24"/>
          <w:lang w:val="en-US"/>
        </w:rPr>
        <w:t>6-02-18</w:t>
      </w:r>
    </w:p>
    <w:p w:rsidR="00E743AE" w:rsidRPr="00E743AE" w:rsidRDefault="00E743AE" w:rsidP="006F6C6F">
      <w:pPr>
        <w:jc w:val="both"/>
        <w:rPr>
          <w:rFonts w:ascii="Times New Roman" w:hAnsi="Times New Roman" w:cs="Times New Roman"/>
          <w:b/>
          <w:sz w:val="24"/>
          <w:szCs w:val="24"/>
        </w:rPr>
      </w:pPr>
      <w:r w:rsidRPr="00E743AE">
        <w:rPr>
          <w:rFonts w:ascii="Times New Roman" w:hAnsi="Times New Roman" w:cs="Times New Roman"/>
          <w:b/>
          <w:sz w:val="24"/>
          <w:szCs w:val="24"/>
        </w:rPr>
        <w:t>Klausimai:</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xml:space="preserve">Laba diena, prašome paaiškinti neatitikimus nurodytus dokumentuose, nes nėra aiškiai aprašome kas norima įgyti - ekraną su Windows aplinka ar ekraną su </w:t>
      </w:r>
      <w:proofErr w:type="spellStart"/>
      <w:r w:rsidRPr="00F158BA">
        <w:rPr>
          <w:rFonts w:ascii="Times New Roman" w:hAnsi="Times New Roman" w:cs="Times New Roman"/>
          <w:sz w:val="24"/>
          <w:szCs w:val="24"/>
        </w:rPr>
        <w:t>Android</w:t>
      </w:r>
      <w:proofErr w:type="spellEnd"/>
      <w:r w:rsidRPr="00F158BA">
        <w:rPr>
          <w:rFonts w:ascii="Times New Roman" w:hAnsi="Times New Roman" w:cs="Times New Roman"/>
          <w:sz w:val="24"/>
          <w:szCs w:val="24"/>
        </w:rPr>
        <w:t xml:space="preserve"> aplinka.</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Jūs rašote:</w:t>
      </w:r>
    </w:p>
    <w:p w:rsid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Turi būti galima paleisti ne mažiau kaip 2 skirtingas programas vienu metu (ne mažiau kaip interneto naršyklę ir dokumentų aplankus (</w:t>
      </w:r>
      <w:proofErr w:type="spellStart"/>
      <w:r w:rsidRPr="00F158BA">
        <w:rPr>
          <w:rFonts w:ascii="Times New Roman" w:hAnsi="Times New Roman" w:cs="Times New Roman"/>
          <w:sz w:val="24"/>
          <w:szCs w:val="24"/>
        </w:rPr>
        <w:t>engl</w:t>
      </w:r>
      <w:proofErr w:type="spellEnd"/>
      <w:r w:rsidRPr="00F158BA">
        <w:rPr>
          <w:rFonts w:ascii="Times New Roman" w:hAnsi="Times New Roman" w:cs="Times New Roman"/>
          <w:sz w:val="24"/>
          <w:szCs w:val="24"/>
        </w:rPr>
        <w:t xml:space="preserve">. File </w:t>
      </w:r>
      <w:proofErr w:type="spellStart"/>
      <w:r w:rsidRPr="00F158BA">
        <w:rPr>
          <w:rFonts w:ascii="Times New Roman" w:hAnsi="Times New Roman" w:cs="Times New Roman"/>
          <w:sz w:val="24"/>
          <w:szCs w:val="24"/>
        </w:rPr>
        <w:t>explorer</w:t>
      </w:r>
      <w:proofErr w:type="spellEnd"/>
      <w:r w:rsidRPr="00F158BA">
        <w:rPr>
          <w:rFonts w:ascii="Times New Roman" w:hAnsi="Times New Roman" w:cs="Times New Roman"/>
          <w:sz w:val="24"/>
          <w:szCs w:val="24"/>
        </w:rPr>
        <w:t xml:space="preserve">). Kiekvienoje iš paleistų programų turi būti galima atlikti atskiras anotacijas, leidžiant keisti kiekvienos iš programų išdėstymą (keisti lango dydį, vietą ekrane) ir atlikus pakeitimus visos anotacijos </w:t>
      </w:r>
      <w:r>
        <w:rPr>
          <w:rFonts w:ascii="Times New Roman" w:hAnsi="Times New Roman" w:cs="Times New Roman"/>
          <w:sz w:val="24"/>
          <w:szCs w:val="24"/>
        </w:rPr>
        <w:t>turi išlikti programų languose.</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Kartu su pasiūlymu pateikti tai įrodantį vaizdo</w:t>
      </w:r>
      <w:r>
        <w:rPr>
          <w:rFonts w:ascii="Times New Roman" w:hAnsi="Times New Roman" w:cs="Times New Roman"/>
          <w:sz w:val="24"/>
          <w:szCs w:val="24"/>
        </w:rPr>
        <w:t xml:space="preserve"> įrašą ar nuorodą į tokį įrašą.</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xml:space="preserve">Prašome paaiškinti, kodėl aiškiai nurodomas Windows aplinkos funkcionalumas (File </w:t>
      </w:r>
      <w:proofErr w:type="spellStart"/>
      <w:r w:rsidRPr="00F158BA">
        <w:rPr>
          <w:rFonts w:ascii="Times New Roman" w:hAnsi="Times New Roman" w:cs="Times New Roman"/>
          <w:sz w:val="24"/>
          <w:szCs w:val="24"/>
        </w:rPr>
        <w:t>explorer</w:t>
      </w:r>
      <w:proofErr w:type="spellEnd"/>
      <w:r w:rsidRPr="00F158BA">
        <w:rPr>
          <w:rFonts w:ascii="Times New Roman" w:hAnsi="Times New Roman" w:cs="Times New Roman"/>
          <w:sz w:val="24"/>
          <w:szCs w:val="24"/>
        </w:rPr>
        <w:t xml:space="preserve">) nors aprašyme taip pat pateikiama, kad ekranai gali būti tiek su </w:t>
      </w:r>
      <w:proofErr w:type="spellStart"/>
      <w:r w:rsidRPr="00F158BA">
        <w:rPr>
          <w:rFonts w:ascii="Times New Roman" w:hAnsi="Times New Roman" w:cs="Times New Roman"/>
          <w:sz w:val="24"/>
          <w:szCs w:val="24"/>
        </w:rPr>
        <w:t>An</w:t>
      </w:r>
      <w:r>
        <w:rPr>
          <w:rFonts w:ascii="Times New Roman" w:hAnsi="Times New Roman" w:cs="Times New Roman"/>
          <w:sz w:val="24"/>
          <w:szCs w:val="24"/>
        </w:rPr>
        <w:t>droid</w:t>
      </w:r>
      <w:proofErr w:type="spellEnd"/>
      <w:r>
        <w:rPr>
          <w:rFonts w:ascii="Times New Roman" w:hAnsi="Times New Roman" w:cs="Times New Roman"/>
          <w:sz w:val="24"/>
          <w:szCs w:val="24"/>
        </w:rPr>
        <w:t>, tiek su Windows aplinka?</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xml:space="preserve">Turi būti komplektuojami 2 rašikliai, kurie yra automatiškai atpažįstami. Windows aplinkoje sistema turi atpažinti abu rašiklius, </w:t>
      </w:r>
      <w:proofErr w:type="spellStart"/>
      <w:r w:rsidRPr="00F158BA">
        <w:rPr>
          <w:rFonts w:ascii="Times New Roman" w:hAnsi="Times New Roman" w:cs="Times New Roman"/>
          <w:sz w:val="24"/>
          <w:szCs w:val="24"/>
        </w:rPr>
        <w:t>t.y</w:t>
      </w:r>
      <w:proofErr w:type="spellEnd"/>
      <w:r w:rsidRPr="00F158BA">
        <w:rPr>
          <w:rFonts w:ascii="Times New Roman" w:hAnsi="Times New Roman" w:cs="Times New Roman"/>
          <w:sz w:val="24"/>
          <w:szCs w:val="24"/>
        </w:rPr>
        <w:t>. įjungti anotavimo funkcionalumą be papildomų pasirinkimų iš parinkčių juostos.</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Kartu su pasiūlymu pateikti tai įrodantį vaizdo</w:t>
      </w:r>
      <w:r>
        <w:rPr>
          <w:rFonts w:ascii="Times New Roman" w:hAnsi="Times New Roman" w:cs="Times New Roman"/>
          <w:sz w:val="24"/>
          <w:szCs w:val="24"/>
        </w:rPr>
        <w:t xml:space="preserve"> įrašą ar nuorodą į tokį įrašą.</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xml:space="preserve">Nors ekranai, tiek su Windows, tiek su </w:t>
      </w:r>
      <w:proofErr w:type="spellStart"/>
      <w:r w:rsidRPr="00F158BA">
        <w:rPr>
          <w:rFonts w:ascii="Times New Roman" w:hAnsi="Times New Roman" w:cs="Times New Roman"/>
          <w:sz w:val="24"/>
          <w:szCs w:val="24"/>
        </w:rPr>
        <w:t>Android</w:t>
      </w:r>
      <w:proofErr w:type="spellEnd"/>
      <w:r w:rsidRPr="00F158BA">
        <w:rPr>
          <w:rFonts w:ascii="Times New Roman" w:hAnsi="Times New Roman" w:cs="Times New Roman"/>
          <w:sz w:val="24"/>
          <w:szCs w:val="24"/>
        </w:rPr>
        <w:t xml:space="preserve"> aplinkomis turi rašiklių (automatiškai atpažįstami) funkcionalumą, tačiau jūs aiškiai nurodote, kad jie turi būti</w:t>
      </w:r>
      <w:r>
        <w:rPr>
          <w:rFonts w:ascii="Times New Roman" w:hAnsi="Times New Roman" w:cs="Times New Roman"/>
          <w:sz w:val="24"/>
          <w:szCs w:val="24"/>
        </w:rPr>
        <w:t xml:space="preserve"> atpažįstami Windows aplinkoje.</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Lygiai taip pat aiškiai nurodomas Windows funkcionalumas šiame reikalavime. Nors pabaigoje įvardinate, kad užtikrinamas darbas MS Office programose (ar jų analoguose), įvardinama, kad galima derinti su analoginėmis programomis, tačiau prie kitų reikalavimų nėra nu</w:t>
      </w:r>
      <w:r>
        <w:rPr>
          <w:rFonts w:ascii="Times New Roman" w:hAnsi="Times New Roman" w:cs="Times New Roman"/>
          <w:sz w:val="24"/>
          <w:szCs w:val="24"/>
        </w:rPr>
        <w:t>rodyta ir nėra išlaikomas vienti</w:t>
      </w:r>
      <w:r w:rsidRPr="00F158BA">
        <w:rPr>
          <w:rFonts w:ascii="Times New Roman" w:hAnsi="Times New Roman" w:cs="Times New Roman"/>
          <w:sz w:val="24"/>
          <w:szCs w:val="24"/>
        </w:rPr>
        <w:t xml:space="preserve">sumas (Pavyzdžiui File </w:t>
      </w:r>
      <w:proofErr w:type="spellStart"/>
      <w:r w:rsidRPr="00F158BA">
        <w:rPr>
          <w:rFonts w:ascii="Times New Roman" w:hAnsi="Times New Roman" w:cs="Times New Roman"/>
          <w:sz w:val="24"/>
          <w:szCs w:val="24"/>
        </w:rPr>
        <w:t>explorer</w:t>
      </w:r>
      <w:proofErr w:type="spellEnd"/>
      <w:r w:rsidRPr="00F158BA">
        <w:rPr>
          <w:rFonts w:ascii="Times New Roman" w:hAnsi="Times New Roman" w:cs="Times New Roman"/>
          <w:sz w:val="24"/>
          <w:szCs w:val="24"/>
        </w:rPr>
        <w:t xml:space="preserve"> (ar jų analoguose), rašikliai automatiškai atpažįstami Window</w:t>
      </w:r>
      <w:r>
        <w:rPr>
          <w:rFonts w:ascii="Times New Roman" w:hAnsi="Times New Roman" w:cs="Times New Roman"/>
          <w:sz w:val="24"/>
          <w:szCs w:val="24"/>
        </w:rPr>
        <w:t>s aplinkoje, ar analoguose,..).</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Siekiant užtikrinti sklandų ir nepertraukiamą interaktyvaus ekrano panaudojimą, ne mažiau kaip šiose Windows programose (interneto naršyklėje, dokumentų aplankuose (</w:t>
      </w:r>
      <w:proofErr w:type="spellStart"/>
      <w:r w:rsidRPr="00F158BA">
        <w:rPr>
          <w:rFonts w:ascii="Times New Roman" w:hAnsi="Times New Roman" w:cs="Times New Roman"/>
          <w:sz w:val="24"/>
          <w:szCs w:val="24"/>
        </w:rPr>
        <w:t>engl</w:t>
      </w:r>
      <w:proofErr w:type="spellEnd"/>
      <w:r w:rsidRPr="00F158BA">
        <w:rPr>
          <w:rFonts w:ascii="Times New Roman" w:hAnsi="Times New Roman" w:cs="Times New Roman"/>
          <w:sz w:val="24"/>
          <w:szCs w:val="24"/>
        </w:rPr>
        <w:t xml:space="preserve">. File </w:t>
      </w:r>
      <w:proofErr w:type="spellStart"/>
      <w:r w:rsidRPr="00F158BA">
        <w:rPr>
          <w:rFonts w:ascii="Times New Roman" w:hAnsi="Times New Roman" w:cs="Times New Roman"/>
          <w:sz w:val="24"/>
          <w:szCs w:val="24"/>
        </w:rPr>
        <w:t>explorer</w:t>
      </w:r>
      <w:proofErr w:type="spellEnd"/>
      <w:r w:rsidRPr="00F158BA">
        <w:rPr>
          <w:rFonts w:ascii="Times New Roman" w:hAnsi="Times New Roman" w:cs="Times New Roman"/>
          <w:sz w:val="24"/>
          <w:szCs w:val="24"/>
        </w:rPr>
        <w:t>), MS Office programose (ar jų analoguose) ir baltos lentos programoje), turi būti galima atlikti visus išvardintus veiksmus vienu metu:</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rašyti rašikliu;</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objektus valdyti pirštu;</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trint</w:t>
      </w:r>
      <w:r>
        <w:rPr>
          <w:rFonts w:ascii="Times New Roman" w:hAnsi="Times New Roman" w:cs="Times New Roman"/>
          <w:sz w:val="24"/>
          <w:szCs w:val="24"/>
        </w:rPr>
        <w:t>i delnu ar lygiaverčiu objektu.</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xml:space="preserve">Šie reikalavimai nedera su reikalavimu, kad ekranai gali būti tiek su </w:t>
      </w:r>
      <w:proofErr w:type="spellStart"/>
      <w:r w:rsidRPr="00F158BA">
        <w:rPr>
          <w:rFonts w:ascii="Times New Roman" w:hAnsi="Times New Roman" w:cs="Times New Roman"/>
          <w:sz w:val="24"/>
          <w:szCs w:val="24"/>
        </w:rPr>
        <w:t>Android</w:t>
      </w:r>
      <w:proofErr w:type="spellEnd"/>
      <w:r w:rsidRPr="00F158BA">
        <w:rPr>
          <w:rFonts w:ascii="Times New Roman" w:hAnsi="Times New Roman" w:cs="Times New Roman"/>
          <w:sz w:val="24"/>
          <w:szCs w:val="24"/>
        </w:rPr>
        <w:t>, tiek su Windows aplinkomis:</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lastRenderedPageBreak/>
        <w:t xml:space="preserve">Operacinė sistema </w:t>
      </w:r>
      <w:proofErr w:type="spellStart"/>
      <w:r w:rsidRPr="00F158BA">
        <w:rPr>
          <w:rFonts w:ascii="Times New Roman" w:hAnsi="Times New Roman" w:cs="Times New Roman"/>
          <w:sz w:val="24"/>
          <w:szCs w:val="24"/>
        </w:rPr>
        <w:t>Android</w:t>
      </w:r>
      <w:proofErr w:type="spellEnd"/>
      <w:r w:rsidRPr="00F158BA">
        <w:rPr>
          <w:rFonts w:ascii="Times New Roman" w:hAnsi="Times New Roman" w:cs="Times New Roman"/>
          <w:sz w:val="24"/>
          <w:szCs w:val="24"/>
        </w:rPr>
        <w:t xml:space="preserve"> 13 ar Windows 10 (arba naujesnės), atmintinės ne mažiau kaip 8GB operatyvinės ir 64 GB pastoviosios (su galimybe išplėsti iki 256 GB), vaizdo signalas ne mažiau kaip (3840 × 2160) /60Hz.</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Turi veikti ne mažiau kaip šios funkcijos:</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xml:space="preserve">- Turi leisti prisijungti prie </w:t>
      </w:r>
      <w:proofErr w:type="spellStart"/>
      <w:r w:rsidRPr="00F158BA">
        <w:rPr>
          <w:rFonts w:ascii="Times New Roman" w:hAnsi="Times New Roman" w:cs="Times New Roman"/>
          <w:sz w:val="24"/>
          <w:szCs w:val="24"/>
        </w:rPr>
        <w:t>Google</w:t>
      </w:r>
      <w:proofErr w:type="spellEnd"/>
      <w:r w:rsidRPr="00F158BA">
        <w:rPr>
          <w:rFonts w:ascii="Times New Roman" w:hAnsi="Times New Roman" w:cs="Times New Roman"/>
          <w:sz w:val="24"/>
          <w:szCs w:val="24"/>
        </w:rPr>
        <w:t xml:space="preserve"> </w:t>
      </w:r>
      <w:proofErr w:type="spellStart"/>
      <w:r w:rsidRPr="00F158BA">
        <w:rPr>
          <w:rFonts w:ascii="Times New Roman" w:hAnsi="Times New Roman" w:cs="Times New Roman"/>
          <w:sz w:val="24"/>
          <w:szCs w:val="24"/>
        </w:rPr>
        <w:t>Play</w:t>
      </w:r>
      <w:proofErr w:type="spellEnd"/>
      <w:r w:rsidRPr="00F158BA">
        <w:rPr>
          <w:rFonts w:ascii="Times New Roman" w:hAnsi="Times New Roman" w:cs="Times New Roman"/>
          <w:sz w:val="24"/>
          <w:szCs w:val="24"/>
        </w:rPr>
        <w:t xml:space="preserve"> ar Microsoft </w:t>
      </w:r>
      <w:proofErr w:type="spellStart"/>
      <w:r w:rsidRPr="00F158BA">
        <w:rPr>
          <w:rFonts w:ascii="Times New Roman" w:hAnsi="Times New Roman" w:cs="Times New Roman"/>
          <w:sz w:val="24"/>
          <w:szCs w:val="24"/>
        </w:rPr>
        <w:t>store</w:t>
      </w:r>
      <w:proofErr w:type="spellEnd"/>
      <w:r w:rsidRPr="00F158BA">
        <w:rPr>
          <w:rFonts w:ascii="Times New Roman" w:hAnsi="Times New Roman" w:cs="Times New Roman"/>
          <w:sz w:val="24"/>
          <w:szCs w:val="24"/>
        </w:rPr>
        <w:t xml:space="preserve"> programų parduotuvės, atsisiųsti ir diegti programas iš jos.</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Turi būti galima į baltą lentą importuoti kelių puslapių PDF dokumentus.</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Turi būti integruota vaizdo įrašų ir paveikslėlių paieška, kuriuos turi būti galima įterpti į baltą lentą ir išsaugoti.</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Turi būti integruoti interaktyvūs šablonai įvairioms temoms, įtraukiant ne mažiau kaip temas apie pinigus, laiką, matematiką, skaitymą, muziką, formas.</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Turi būti prieinamas visos klasės baltos lentos rėžimas, kuris leistų prisijungti ne mažiau kaip 30 mokinių su savo mobiliaisiais įrenginiais prie interaktyviojo ekrano užduočių vienu metu. Prisijungimas turi nereikalauti mokiniui susikurti atskiros paskyros.</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Turi būti galima visiems dalyviam vienu metu atlikti ir baltoje lentoje matyti visus pažymėjimus, atsakymus, pasiūlymus. Kiekvieno mokinio pažymėjimai ir atsakymai turi būti identifikuojami interaktyviame ekrane matant mokinio vardą.</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Turi būti galima dalintis vaizdu iš bet kokio išorinio įrenginio (</w:t>
      </w:r>
      <w:proofErr w:type="spellStart"/>
      <w:r w:rsidRPr="00F158BA">
        <w:rPr>
          <w:rFonts w:ascii="Times New Roman" w:hAnsi="Times New Roman" w:cs="Times New Roman"/>
          <w:sz w:val="24"/>
          <w:szCs w:val="24"/>
        </w:rPr>
        <w:t>Android</w:t>
      </w:r>
      <w:proofErr w:type="spellEnd"/>
      <w:r w:rsidRPr="00F158BA">
        <w:rPr>
          <w:rFonts w:ascii="Times New Roman" w:hAnsi="Times New Roman" w:cs="Times New Roman"/>
          <w:sz w:val="24"/>
          <w:szCs w:val="24"/>
        </w:rPr>
        <w:t xml:space="preserve">, IOS, Chrome OS, MAC OS, Windows) </w:t>
      </w:r>
      <w:proofErr w:type="spellStart"/>
      <w:r w:rsidRPr="00F158BA">
        <w:rPr>
          <w:rFonts w:ascii="Times New Roman" w:hAnsi="Times New Roman" w:cs="Times New Roman"/>
          <w:sz w:val="24"/>
          <w:szCs w:val="24"/>
        </w:rPr>
        <w:t>belaidžiu</w:t>
      </w:r>
      <w:proofErr w:type="spellEnd"/>
      <w:r w:rsidRPr="00F158BA">
        <w:rPr>
          <w:rFonts w:ascii="Times New Roman" w:hAnsi="Times New Roman" w:cs="Times New Roman"/>
          <w:sz w:val="24"/>
          <w:szCs w:val="24"/>
        </w:rPr>
        <w:t xml:space="preserve"> būdu ir tam negali reikėti jokių papildomų programų įdiegimo (tik g</w:t>
      </w:r>
      <w:r w:rsidR="00D65F9F">
        <w:rPr>
          <w:rFonts w:ascii="Times New Roman" w:hAnsi="Times New Roman" w:cs="Times New Roman"/>
          <w:sz w:val="24"/>
          <w:szCs w:val="24"/>
        </w:rPr>
        <w:t>imtosios (</w:t>
      </w:r>
      <w:proofErr w:type="spellStart"/>
      <w:r w:rsidR="00D65F9F">
        <w:rPr>
          <w:rFonts w:ascii="Times New Roman" w:hAnsi="Times New Roman" w:cs="Times New Roman"/>
          <w:sz w:val="24"/>
          <w:szCs w:val="24"/>
        </w:rPr>
        <w:t>native</w:t>
      </w:r>
      <w:proofErr w:type="spellEnd"/>
      <w:r w:rsidR="00D65F9F">
        <w:rPr>
          <w:rFonts w:ascii="Times New Roman" w:hAnsi="Times New Roman" w:cs="Times New Roman"/>
          <w:sz w:val="24"/>
          <w:szCs w:val="24"/>
        </w:rPr>
        <w:t>) aplikacijos).</w:t>
      </w:r>
    </w:p>
    <w:p w:rsidR="00F158BA" w:rsidRPr="00F158BA"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Kadangi dokumentuose yra aiškiai neišlaikytas vientisumas, reikalavimai yra klaidinantys, tiekėjui nesuprantami, ribojantys konkurenciją, prašome ištaisyti minėtas klaidas nurodant aiškiai ir tiksliai ką perkančioji nori įgyti. Kokią operacinę sistemą (neribojant konkurencijos), tai</w:t>
      </w:r>
      <w:r w:rsidR="00D65F9F">
        <w:rPr>
          <w:rFonts w:ascii="Times New Roman" w:hAnsi="Times New Roman" w:cs="Times New Roman"/>
          <w:sz w:val="24"/>
          <w:szCs w:val="24"/>
        </w:rPr>
        <w:t>p pat patikslinti reikalavimus.</w:t>
      </w:r>
    </w:p>
    <w:p w:rsidR="00D65F9F" w:rsidRDefault="00F158BA" w:rsidP="006F6C6F">
      <w:pPr>
        <w:jc w:val="both"/>
        <w:rPr>
          <w:rFonts w:ascii="Times New Roman" w:hAnsi="Times New Roman" w:cs="Times New Roman"/>
          <w:sz w:val="24"/>
          <w:szCs w:val="24"/>
        </w:rPr>
      </w:pPr>
      <w:r w:rsidRPr="00F158BA">
        <w:rPr>
          <w:rFonts w:ascii="Times New Roman" w:hAnsi="Times New Roman" w:cs="Times New Roman"/>
          <w:sz w:val="24"/>
          <w:szCs w:val="24"/>
        </w:rPr>
        <w:t xml:space="preserve">Taip pat prašome pašalinti reikalavimą dėl vaizdo įrašų siuntimo. Šis reikalavimas gali būti įgyvendintas ir </w:t>
      </w:r>
      <w:proofErr w:type="spellStart"/>
      <w:r w:rsidRPr="00F158BA">
        <w:rPr>
          <w:rFonts w:ascii="Times New Roman" w:hAnsi="Times New Roman" w:cs="Times New Roman"/>
          <w:sz w:val="24"/>
          <w:szCs w:val="24"/>
        </w:rPr>
        <w:t>screenshot</w:t>
      </w:r>
      <w:proofErr w:type="spellEnd"/>
      <w:r w:rsidRPr="00F158BA">
        <w:rPr>
          <w:rFonts w:ascii="Times New Roman" w:hAnsi="Times New Roman" w:cs="Times New Roman"/>
          <w:sz w:val="24"/>
          <w:szCs w:val="24"/>
        </w:rPr>
        <w:t xml:space="preserve"> pagalba arba techninės dokumentacijos atsiuntimu. Tai yra perteklinis reikalavimas.</w:t>
      </w:r>
    </w:p>
    <w:p w:rsidR="0069010E" w:rsidRPr="00E743AE" w:rsidRDefault="00E743AE" w:rsidP="006F6C6F">
      <w:pPr>
        <w:jc w:val="both"/>
        <w:rPr>
          <w:rFonts w:ascii="Times New Roman" w:hAnsi="Times New Roman" w:cs="Times New Roman"/>
          <w:b/>
          <w:sz w:val="24"/>
          <w:szCs w:val="24"/>
        </w:rPr>
      </w:pPr>
      <w:r w:rsidRPr="00E743AE">
        <w:rPr>
          <w:rFonts w:ascii="Times New Roman" w:hAnsi="Times New Roman" w:cs="Times New Roman"/>
          <w:b/>
          <w:sz w:val="24"/>
          <w:szCs w:val="24"/>
        </w:rPr>
        <w:t>Atsakymai:</w:t>
      </w:r>
    </w:p>
    <w:p w:rsidR="00AB6210" w:rsidRPr="00AB6210" w:rsidRDefault="00AB6210" w:rsidP="006F6C6F">
      <w:pPr>
        <w:jc w:val="both"/>
        <w:rPr>
          <w:rFonts w:ascii="Times New Roman" w:hAnsi="Times New Roman" w:cs="Times New Roman"/>
          <w:sz w:val="24"/>
          <w:szCs w:val="24"/>
        </w:rPr>
      </w:pPr>
      <w:r w:rsidRPr="00AB6210">
        <w:rPr>
          <w:rFonts w:ascii="Times New Roman" w:hAnsi="Times New Roman" w:cs="Times New Roman"/>
          <w:sz w:val="24"/>
          <w:szCs w:val="24"/>
        </w:rPr>
        <w:t>Paaiškiname, kad techninėje specifikacijoje minima Windows aplinka nėra tapatinama su integruotu interaktyviojo ekrano kompiuteriniu moduliu ar priedu, turinčiu Windows operacinę sistemą.</w:t>
      </w:r>
    </w:p>
    <w:p w:rsidR="00AB6210" w:rsidRPr="00AB6210" w:rsidRDefault="00AB6210" w:rsidP="006F6C6F">
      <w:pPr>
        <w:jc w:val="both"/>
        <w:rPr>
          <w:rFonts w:ascii="Times New Roman" w:hAnsi="Times New Roman" w:cs="Times New Roman"/>
          <w:sz w:val="24"/>
          <w:szCs w:val="24"/>
        </w:rPr>
      </w:pPr>
      <w:r w:rsidRPr="00AB6210">
        <w:rPr>
          <w:rFonts w:ascii="Times New Roman" w:hAnsi="Times New Roman" w:cs="Times New Roman"/>
          <w:sz w:val="24"/>
          <w:szCs w:val="24"/>
        </w:rPr>
        <w:t>Windows aplinka šiuo atveju suprantama funkciškai, t. y. kaip darbo aplinka, kuri gali būti užtikrinama tiek per integruotą modulį (</w:t>
      </w:r>
      <w:proofErr w:type="spellStart"/>
      <w:r w:rsidRPr="00AB6210">
        <w:rPr>
          <w:rFonts w:ascii="Times New Roman" w:hAnsi="Times New Roman" w:cs="Times New Roman"/>
          <w:sz w:val="24"/>
          <w:szCs w:val="24"/>
        </w:rPr>
        <w:t>Android</w:t>
      </w:r>
      <w:proofErr w:type="spellEnd"/>
      <w:r w:rsidRPr="00AB6210">
        <w:rPr>
          <w:rFonts w:ascii="Times New Roman" w:hAnsi="Times New Roman" w:cs="Times New Roman"/>
          <w:sz w:val="24"/>
          <w:szCs w:val="24"/>
        </w:rPr>
        <w:t xml:space="preserve"> arba Windows), tiek prijungus išorinį įrenginį, turintį Windows operacinę sistemą.</w:t>
      </w:r>
    </w:p>
    <w:p w:rsidR="00AB6210" w:rsidRPr="00AB6210" w:rsidRDefault="00AB6210" w:rsidP="006F6C6F">
      <w:pPr>
        <w:jc w:val="both"/>
        <w:rPr>
          <w:rFonts w:ascii="Times New Roman" w:hAnsi="Times New Roman" w:cs="Times New Roman"/>
          <w:sz w:val="24"/>
          <w:szCs w:val="24"/>
        </w:rPr>
      </w:pPr>
      <w:r w:rsidRPr="00AB6210">
        <w:rPr>
          <w:rFonts w:ascii="Times New Roman" w:hAnsi="Times New Roman" w:cs="Times New Roman"/>
          <w:sz w:val="24"/>
          <w:szCs w:val="24"/>
        </w:rPr>
        <w:t>Atitinkamai, reikalavimai, kuriuose nurodomas veikimas Windows aplinkoje (</w:t>
      </w:r>
      <w:proofErr w:type="spellStart"/>
      <w:r w:rsidRPr="00AB6210">
        <w:rPr>
          <w:rFonts w:ascii="Times New Roman" w:hAnsi="Times New Roman" w:cs="Times New Roman"/>
          <w:sz w:val="24"/>
          <w:szCs w:val="24"/>
        </w:rPr>
        <w:t>pvz</w:t>
      </w:r>
      <w:proofErr w:type="spellEnd"/>
      <w:r w:rsidRPr="00AB6210">
        <w:rPr>
          <w:rFonts w:ascii="Times New Roman" w:hAnsi="Times New Roman" w:cs="Times New Roman"/>
          <w:sz w:val="24"/>
          <w:szCs w:val="24"/>
        </w:rPr>
        <w:t xml:space="preserve">. darbas su dokumentų aplankais, rašiklių atpažinimas, vienalaikis rašymas, lietimas ir trynimas), nėra siejami su integruoto priedo operacine sistema ir nereiškia, kad integruotas modulis privalo būti su </w:t>
      </w:r>
      <w:r w:rsidRPr="00AB6210">
        <w:rPr>
          <w:rFonts w:ascii="Times New Roman" w:hAnsi="Times New Roman" w:cs="Times New Roman"/>
          <w:sz w:val="24"/>
          <w:szCs w:val="24"/>
        </w:rPr>
        <w:lastRenderedPageBreak/>
        <w:t>Windows OS. Šie reikalavimai apibrėžia naudojimo scenarijus ir funkcinį rezultatą, kuris turi būti pasiekiamas siūlomu sprendimu, nepriklausomai nuo techninio įgyvendinimo būdo.</w:t>
      </w:r>
    </w:p>
    <w:p w:rsidR="00AB6210" w:rsidRPr="00AB6210" w:rsidRDefault="00AB6210" w:rsidP="006F6C6F">
      <w:pPr>
        <w:jc w:val="both"/>
        <w:rPr>
          <w:rFonts w:ascii="Times New Roman" w:hAnsi="Times New Roman" w:cs="Times New Roman"/>
          <w:sz w:val="24"/>
          <w:szCs w:val="24"/>
        </w:rPr>
      </w:pPr>
      <w:r w:rsidRPr="00AB6210">
        <w:rPr>
          <w:rFonts w:ascii="Times New Roman" w:hAnsi="Times New Roman" w:cs="Times New Roman"/>
          <w:sz w:val="24"/>
          <w:szCs w:val="24"/>
        </w:rPr>
        <w:t xml:space="preserve">Todėl tiek sprendimai su </w:t>
      </w:r>
      <w:proofErr w:type="spellStart"/>
      <w:r w:rsidRPr="00AB6210">
        <w:rPr>
          <w:rFonts w:ascii="Times New Roman" w:hAnsi="Times New Roman" w:cs="Times New Roman"/>
          <w:sz w:val="24"/>
          <w:szCs w:val="24"/>
        </w:rPr>
        <w:t>Android</w:t>
      </w:r>
      <w:proofErr w:type="spellEnd"/>
      <w:r w:rsidRPr="00AB6210">
        <w:rPr>
          <w:rFonts w:ascii="Times New Roman" w:hAnsi="Times New Roman" w:cs="Times New Roman"/>
          <w:sz w:val="24"/>
          <w:szCs w:val="24"/>
        </w:rPr>
        <w:t xml:space="preserve"> integruotu moduliu, tiek su Windows integruotu moduliu, tiek sprendimai, kuriuose Windows aplinka užtikrinama per prijungtą išorinį įrenginį, yra laikomi lygiaverčiais, jeigu atitinka visus techninėje specifikacijoje nustatytus reikalavimus.</w:t>
      </w:r>
    </w:p>
    <w:p w:rsidR="00AB6210" w:rsidRPr="00AB6210" w:rsidRDefault="00AB6210" w:rsidP="006F6C6F">
      <w:pPr>
        <w:jc w:val="both"/>
        <w:rPr>
          <w:rFonts w:ascii="Times New Roman" w:hAnsi="Times New Roman" w:cs="Times New Roman"/>
          <w:sz w:val="24"/>
          <w:szCs w:val="24"/>
        </w:rPr>
      </w:pPr>
      <w:r w:rsidRPr="00AB6210">
        <w:rPr>
          <w:rFonts w:ascii="Times New Roman" w:hAnsi="Times New Roman" w:cs="Times New Roman"/>
          <w:sz w:val="24"/>
          <w:szCs w:val="24"/>
        </w:rPr>
        <w:t xml:space="preserve">Taip pat pažymėtina, kad </w:t>
      </w:r>
      <w:r w:rsidRPr="00202B17">
        <w:rPr>
          <w:rFonts w:ascii="Times New Roman" w:hAnsi="Times New Roman" w:cs="Times New Roman"/>
          <w:i/>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AB6210">
        <w:rPr>
          <w:rFonts w:ascii="Times New Roman" w:hAnsi="Times New Roman" w:cs="Times New Roman"/>
          <w:sz w:val="24"/>
          <w:szCs w:val="24"/>
        </w:rPr>
        <w:t xml:space="preserve"> techninės specifikacijos 1 punktas.</w:t>
      </w:r>
    </w:p>
    <w:p w:rsidR="00AB6210" w:rsidRPr="00AB6210" w:rsidRDefault="00AB6210" w:rsidP="006F6C6F">
      <w:pPr>
        <w:jc w:val="both"/>
        <w:rPr>
          <w:rFonts w:ascii="Times New Roman" w:hAnsi="Times New Roman" w:cs="Times New Roman"/>
          <w:sz w:val="24"/>
          <w:szCs w:val="24"/>
        </w:rPr>
      </w:pPr>
      <w:r w:rsidRPr="00202B17">
        <w:rPr>
          <w:rFonts w:ascii="Times New Roman" w:hAnsi="Times New Roman" w:cs="Times New Roman"/>
          <w: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AB6210">
        <w:rPr>
          <w:rFonts w:ascii="Times New Roman" w:hAnsi="Times New Roman" w:cs="Times New Roman"/>
          <w:sz w:val="24"/>
          <w:szCs w:val="24"/>
        </w:rPr>
        <w:t xml:space="preserve"> techninės specifikacijos 2 punktas.</w:t>
      </w:r>
    </w:p>
    <w:p w:rsidR="00AB6210" w:rsidRPr="00AB6210" w:rsidRDefault="00AB6210" w:rsidP="006F6C6F">
      <w:pPr>
        <w:jc w:val="both"/>
        <w:rPr>
          <w:rFonts w:ascii="Times New Roman" w:hAnsi="Times New Roman" w:cs="Times New Roman"/>
          <w:sz w:val="24"/>
          <w:szCs w:val="24"/>
        </w:rPr>
      </w:pPr>
      <w:r w:rsidRPr="00AB6210">
        <w:rPr>
          <w:rFonts w:ascii="Times New Roman" w:hAnsi="Times New Roman" w:cs="Times New Roman"/>
          <w:sz w:val="24"/>
          <w:szCs w:val="24"/>
        </w:rPr>
        <w:t>Dėl reikalavimo pateikti vaizdo įrašą ar nuorodą į jį pažymime, kad vaizdo įrašo pateikimas yra nustatytas kaip objektyvus ir aiškus būdas įsitikinti siūlomo sprendimo atitikimu techninei specifikacijai, ir šis reikalavimas taikomas vienodai visiems tiekėjams.</w:t>
      </w:r>
    </w:p>
    <w:p w:rsidR="00AB6210" w:rsidRPr="00AB6210" w:rsidRDefault="00AB6210" w:rsidP="006F6C6F">
      <w:pPr>
        <w:jc w:val="both"/>
        <w:rPr>
          <w:rFonts w:ascii="Times New Roman" w:hAnsi="Times New Roman" w:cs="Times New Roman"/>
          <w:sz w:val="24"/>
          <w:szCs w:val="24"/>
        </w:rPr>
      </w:pPr>
      <w:r w:rsidRPr="00AB6210">
        <w:rPr>
          <w:rFonts w:ascii="Times New Roman" w:hAnsi="Times New Roman" w:cs="Times New Roman"/>
          <w:sz w:val="24"/>
          <w:szCs w:val="24"/>
        </w:rPr>
        <w:t>Pažymime, kad minėti reikalavimai nėra pertekliniai, diskriminuojantys ar ribojantys konkurenciją, o yra pagrįsti perkančiosios organizacijos poreikiu užtikrinti, jog siūloma įranga realiai atitiktų numatytus naudojimo scenarijus ir būtų tinkama nepertraukiamam darbui.</w:t>
      </w:r>
    </w:p>
    <w:p w:rsidR="0069010E" w:rsidRDefault="00AB6210" w:rsidP="006F6C6F">
      <w:pPr>
        <w:jc w:val="both"/>
        <w:rPr>
          <w:rFonts w:ascii="Times New Roman" w:hAnsi="Times New Roman" w:cs="Times New Roman"/>
          <w:sz w:val="24"/>
          <w:szCs w:val="24"/>
        </w:rPr>
      </w:pPr>
      <w:r w:rsidRPr="00AB6210">
        <w:rPr>
          <w:rFonts w:ascii="Times New Roman" w:hAnsi="Times New Roman" w:cs="Times New Roman"/>
          <w:sz w:val="24"/>
          <w:szCs w:val="24"/>
        </w:rPr>
        <w:t>Atsižvelgiant į išdėstytus paaiškinimus, techninė specifikacija nėra tikslinama.</w:t>
      </w:r>
    </w:p>
    <w:p w:rsidR="003B06D1" w:rsidRDefault="003B06D1" w:rsidP="006F6C6F">
      <w:pPr>
        <w:jc w:val="both"/>
        <w:rPr>
          <w:rFonts w:ascii="Times New Roman" w:hAnsi="Times New Roman" w:cs="Times New Roman"/>
          <w:b/>
          <w:sz w:val="24"/>
          <w:szCs w:val="24"/>
        </w:rPr>
      </w:pPr>
    </w:p>
    <w:p w:rsidR="005E23E7" w:rsidRPr="003B06D1" w:rsidRDefault="003B06D1" w:rsidP="006F6C6F">
      <w:pPr>
        <w:jc w:val="both"/>
        <w:rPr>
          <w:rFonts w:ascii="Times New Roman" w:hAnsi="Times New Roman" w:cs="Times New Roman"/>
          <w:b/>
          <w:sz w:val="24"/>
          <w:szCs w:val="24"/>
        </w:rPr>
      </w:pPr>
      <w:r w:rsidRPr="003B06D1">
        <w:rPr>
          <w:rFonts w:ascii="Times New Roman" w:hAnsi="Times New Roman" w:cs="Times New Roman"/>
          <w:b/>
          <w:sz w:val="24"/>
          <w:szCs w:val="24"/>
        </w:rPr>
        <w:t xml:space="preserve">Informuojame, </w:t>
      </w:r>
      <w:bookmarkStart w:id="0" w:name="_GoBack"/>
      <w:bookmarkEnd w:id="0"/>
      <w:r w:rsidRPr="003B06D1">
        <w:rPr>
          <w:rFonts w:ascii="Times New Roman" w:hAnsi="Times New Roman" w:cs="Times New Roman"/>
          <w:b/>
          <w:sz w:val="24"/>
          <w:szCs w:val="24"/>
        </w:rPr>
        <w:t>kad nukeliamas pasiūlymų pateikimo terminas iki 2026-02-23 8:00.</w:t>
      </w:r>
    </w:p>
    <w:sectPr w:rsidR="005E23E7" w:rsidRPr="003B06D1" w:rsidSect="00C852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BA"/>
    <w:rsid w:val="00202B17"/>
    <w:rsid w:val="003B06D1"/>
    <w:rsid w:val="005E23E7"/>
    <w:rsid w:val="0069010E"/>
    <w:rsid w:val="006F6C6F"/>
    <w:rsid w:val="00841C15"/>
    <w:rsid w:val="00AB6210"/>
    <w:rsid w:val="00C8522A"/>
    <w:rsid w:val="00D65F9F"/>
    <w:rsid w:val="00E743AE"/>
    <w:rsid w:val="00F03E1C"/>
    <w:rsid w:val="00F15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4646</Words>
  <Characters>2649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16</cp:revision>
  <dcterms:created xsi:type="dcterms:W3CDTF">2026-02-18T12:14:00Z</dcterms:created>
  <dcterms:modified xsi:type="dcterms:W3CDTF">2026-02-18T13:18:00Z</dcterms:modified>
</cp:coreProperties>
</file>