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1918" w14:textId="77777777" w:rsidR="002C72B9" w:rsidRPr="00774BBA" w:rsidRDefault="001D77E7">
      <w:pPr>
        <w:tabs>
          <w:tab w:val="left" w:pos="6824"/>
        </w:tabs>
        <w:jc w:val="center"/>
        <w:rPr>
          <w:rFonts w:ascii="Times New Roman" w:eastAsia="Helvetica" w:hAnsi="Times New Roman" w:cs="Times New Roman"/>
          <w:b/>
          <w:bCs/>
          <w:caps/>
          <w:color w:val="003E51"/>
          <w:kern w:val="24"/>
          <w:sz w:val="24"/>
          <w:szCs w:val="48"/>
          <w:lang w:val="lt-LT"/>
        </w:rPr>
      </w:pPr>
      <w:r w:rsidRPr="00774BBA">
        <w:rPr>
          <w:rFonts w:ascii="Times New Roman" w:eastAsia="Helvetica" w:hAnsi="Times New Roman" w:cs="Times New Roman"/>
          <w:b/>
          <w:bCs/>
          <w:caps/>
          <w:color w:val="003E51"/>
          <w:kern w:val="24"/>
          <w:sz w:val="24"/>
          <w:szCs w:val="48"/>
          <w:lang w:val="lt-LT"/>
        </w:rPr>
        <w:t xml:space="preserve">DARBŲ TECHNINĖ SPECIFIKACIJA (TS) </w:t>
      </w:r>
    </w:p>
    <w:p w14:paraId="53A0191E" w14:textId="77777777" w:rsidR="002C72B9" w:rsidRPr="00774BBA" w:rsidRDefault="001D77E7">
      <w:pPr>
        <w:pStyle w:val="Sraopastraipa"/>
        <w:numPr>
          <w:ilvl w:val="0"/>
          <w:numId w:val="5"/>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774BBA">
        <w:rPr>
          <w:rFonts w:ascii="Times New Roman" w:eastAsia="Arial" w:hAnsi="Times New Roman" w:cs="Times New Roman"/>
          <w:b/>
          <w:bCs/>
          <w:sz w:val="20"/>
        </w:rPr>
        <w:t>SĄVOKOS IR SUTRUMPINIMAI</w:t>
      </w:r>
    </w:p>
    <w:p w14:paraId="53A0191F" w14:textId="77777777" w:rsidR="002C72B9" w:rsidRPr="00774BBA" w:rsidRDefault="001D77E7">
      <w:pPr>
        <w:pStyle w:val="Sraopastraipa"/>
        <w:numPr>
          <w:ilvl w:val="1"/>
          <w:numId w:val="12"/>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774BBA">
        <w:rPr>
          <w:rFonts w:ascii="Times New Roman" w:eastAsia="Arial" w:hAnsi="Times New Roman" w:cs="Times New Roman"/>
          <w:b/>
          <w:bCs/>
          <w:sz w:val="20"/>
        </w:rPr>
        <w:t xml:space="preserve">Pirkėjas </w:t>
      </w:r>
      <w:r w:rsidRPr="00774BBA">
        <w:rPr>
          <w:rFonts w:ascii="Times New Roman" w:eastAsia="Arial" w:hAnsi="Times New Roman" w:cs="Times New Roman"/>
          <w:sz w:val="20"/>
        </w:rPr>
        <w:t xml:space="preserve">– </w:t>
      </w:r>
      <w:r w:rsidRPr="00774BBA">
        <w:rPr>
          <w:rFonts w:ascii="Times New Roman" w:hAnsi="Times New Roman" w:cs="Times New Roman"/>
          <w:sz w:val="20"/>
        </w:rPr>
        <w:t xml:space="preserve">AB „KN </w:t>
      </w:r>
      <w:proofErr w:type="spellStart"/>
      <w:r w:rsidRPr="00774BBA">
        <w:rPr>
          <w:rFonts w:ascii="Times New Roman" w:hAnsi="Times New Roman" w:cs="Times New Roman"/>
          <w:sz w:val="20"/>
        </w:rPr>
        <w:t>Energies</w:t>
      </w:r>
      <w:proofErr w:type="spellEnd"/>
      <w:r w:rsidRPr="00774BBA">
        <w:rPr>
          <w:rFonts w:ascii="Times New Roman" w:hAnsi="Times New Roman" w:cs="Times New Roman"/>
          <w:sz w:val="20"/>
        </w:rPr>
        <w:t>“</w:t>
      </w:r>
    </w:p>
    <w:p w14:paraId="53A01920" w14:textId="77777777" w:rsidR="002C72B9" w:rsidRPr="00774BBA" w:rsidRDefault="001D77E7">
      <w:pPr>
        <w:pStyle w:val="Sraopastraipa"/>
        <w:numPr>
          <w:ilvl w:val="1"/>
          <w:numId w:val="12"/>
        </w:numPr>
        <w:tabs>
          <w:tab w:val="clear" w:pos="851"/>
          <w:tab w:val="clear" w:pos="5779"/>
          <w:tab w:val="left" w:pos="567"/>
        </w:tabs>
        <w:suppressAutoHyphens/>
        <w:autoSpaceDN w:val="0"/>
        <w:spacing w:before="60" w:after="60"/>
        <w:ind w:left="567" w:hanging="567"/>
        <w:contextualSpacing w:val="0"/>
        <w:textAlignment w:val="baseline"/>
        <w:rPr>
          <w:rFonts w:ascii="Times New Roman" w:hAnsi="Times New Roman" w:cs="Times New Roman"/>
        </w:rPr>
      </w:pPr>
      <w:r w:rsidRPr="00774BBA">
        <w:rPr>
          <w:rFonts w:ascii="Times New Roman" w:eastAsia="Arial" w:hAnsi="Times New Roman" w:cs="Times New Roman"/>
          <w:b/>
          <w:bCs/>
          <w:sz w:val="20"/>
        </w:rPr>
        <w:t>Tiekėjas</w:t>
      </w:r>
      <w:r w:rsidRPr="00774BBA">
        <w:rPr>
          <w:rFonts w:ascii="Times New Roman" w:hAnsi="Times New Roman" w:cs="Times New Roman"/>
          <w:b/>
          <w:bCs/>
          <w:sz w:val="20"/>
        </w:rPr>
        <w:t xml:space="preserve"> </w:t>
      </w:r>
      <w:r w:rsidRPr="00774BBA">
        <w:rPr>
          <w:rFonts w:ascii="Times New Roman" w:eastAsia="Arial" w:hAnsi="Times New Roman" w:cs="Times New Roman"/>
          <w:sz w:val="20"/>
        </w:rPr>
        <w:t>– ūkio subjektas – fizinis asmuo, privatusis juridinis asmuo, viešasis juridinis asmuo, kitos organizacijos ir jų padaliniai ar tokių asmenų grupė, su kuriuo Pirkėjas sudaro Sutartį.</w:t>
      </w:r>
    </w:p>
    <w:p w14:paraId="53A01921" w14:textId="77777777" w:rsidR="002C72B9" w:rsidRPr="00774BBA" w:rsidRDefault="001D77E7">
      <w:pPr>
        <w:pStyle w:val="Sraopastraipa"/>
        <w:numPr>
          <w:ilvl w:val="1"/>
          <w:numId w:val="12"/>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774BBA">
        <w:rPr>
          <w:rFonts w:ascii="Times New Roman" w:eastAsia="Arial" w:hAnsi="Times New Roman" w:cs="Times New Roman"/>
          <w:b/>
          <w:bCs/>
          <w:sz w:val="20"/>
        </w:rPr>
        <w:t>Sutartis</w:t>
      </w:r>
      <w:r w:rsidRPr="00774BBA">
        <w:rPr>
          <w:rFonts w:ascii="Times New Roman" w:eastAsia="Arial" w:hAnsi="Times New Roman" w:cs="Times New Roman"/>
          <w:sz w:val="20"/>
        </w:rPr>
        <w:t xml:space="preserve"> – Sutartis, sudaroma tarp Tiekėjo ir Pirkėjo dėl Pirkimo objekto.</w:t>
      </w:r>
    </w:p>
    <w:p w14:paraId="53A01922" w14:textId="77777777" w:rsidR="002C72B9" w:rsidRPr="00774BBA" w:rsidRDefault="001D77E7">
      <w:pPr>
        <w:pStyle w:val="Sraopastraipa"/>
        <w:numPr>
          <w:ilvl w:val="1"/>
          <w:numId w:val="12"/>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774BBA">
        <w:rPr>
          <w:rFonts w:ascii="Times New Roman" w:eastAsia="Arial" w:hAnsi="Times New Roman" w:cs="Times New Roman"/>
          <w:b/>
          <w:bCs/>
          <w:sz w:val="20"/>
        </w:rPr>
        <w:t xml:space="preserve">Pirkimo objektas – </w:t>
      </w:r>
      <w:r w:rsidRPr="00774BBA">
        <w:rPr>
          <w:rFonts w:ascii="Times New Roman" w:eastAsia="Arial" w:hAnsi="Times New Roman" w:cs="Times New Roman"/>
          <w:sz w:val="20"/>
        </w:rPr>
        <w:t>Darbai.</w:t>
      </w:r>
    </w:p>
    <w:p w14:paraId="53A01923" w14:textId="77777777" w:rsidR="002C72B9" w:rsidRPr="00774BBA" w:rsidRDefault="001D77E7">
      <w:pPr>
        <w:pStyle w:val="Sraopastraipa"/>
        <w:numPr>
          <w:ilvl w:val="0"/>
          <w:numId w:val="5"/>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774BBA">
        <w:rPr>
          <w:rFonts w:ascii="Times New Roman" w:eastAsia="Arial" w:hAnsi="Times New Roman" w:cs="Times New Roman"/>
          <w:b/>
          <w:bCs/>
          <w:sz w:val="20"/>
        </w:rPr>
        <w:t xml:space="preserve">PIRKIMO OBJEKTAS </w:t>
      </w:r>
      <w:bookmarkStart w:id="0" w:name="_Hlk34729843"/>
    </w:p>
    <w:p w14:paraId="53A01924" w14:textId="348EEF41" w:rsidR="002C72B9" w:rsidRPr="00774BBA" w:rsidRDefault="00D15136">
      <w:pPr>
        <w:pStyle w:val="Sraopastraipa"/>
        <w:numPr>
          <w:ilvl w:val="0"/>
          <w:numId w:val="0"/>
        </w:numPr>
        <w:tabs>
          <w:tab w:val="clear" w:pos="851"/>
          <w:tab w:val="clear" w:pos="5779"/>
          <w:tab w:val="left" w:pos="540"/>
          <w:tab w:val="left" w:pos="720"/>
        </w:tabs>
        <w:suppressAutoHyphens/>
        <w:autoSpaceDN w:val="0"/>
        <w:spacing w:before="60" w:after="60"/>
        <w:contextualSpacing w:val="0"/>
        <w:textAlignment w:val="baseline"/>
        <w:rPr>
          <w:rFonts w:ascii="Times New Roman" w:eastAsia="Arial" w:hAnsi="Times New Roman" w:cs="Times New Roman"/>
          <w:sz w:val="20"/>
        </w:rPr>
      </w:pPr>
      <w:r>
        <w:rPr>
          <w:rFonts w:ascii="Times New Roman" w:eastAsia="Arial" w:hAnsi="Times New Roman" w:cs="Times New Roman"/>
          <w:b/>
          <w:bCs/>
          <w:i/>
          <w:iCs/>
          <w:sz w:val="20"/>
          <w:shd w:val="clear" w:color="auto" w:fill="FFFFFF"/>
        </w:rPr>
        <w:t>Maitinimo paskirties</w:t>
      </w:r>
      <w:r w:rsidR="001D77E7" w:rsidRPr="00774BBA">
        <w:rPr>
          <w:rFonts w:ascii="Times New Roman" w:eastAsia="Arial" w:hAnsi="Times New Roman" w:cs="Times New Roman"/>
          <w:b/>
          <w:bCs/>
          <w:i/>
          <w:iCs/>
          <w:sz w:val="20"/>
          <w:shd w:val="clear" w:color="auto" w:fill="FFFFFF"/>
        </w:rPr>
        <w:t xml:space="preserve"> patalpų remonto darbai</w:t>
      </w:r>
      <w:r w:rsidR="001D77E7" w:rsidRPr="00774BBA">
        <w:rPr>
          <w:rFonts w:ascii="Times New Roman" w:eastAsia="Arial" w:hAnsi="Times New Roman" w:cs="Times New Roman"/>
          <w:i/>
          <w:iCs/>
          <w:sz w:val="20"/>
          <w:shd w:val="clear" w:color="auto" w:fill="FFFFFF"/>
        </w:rPr>
        <w:t xml:space="preserve"> </w:t>
      </w:r>
      <w:r w:rsidR="001D77E7" w:rsidRPr="00774BBA">
        <w:rPr>
          <w:rFonts w:ascii="Times New Roman" w:eastAsia="Arial" w:hAnsi="Times New Roman" w:cs="Times New Roman"/>
          <w:sz w:val="20"/>
        </w:rPr>
        <w:t>(toliau – Pirkimo objektas).</w:t>
      </w:r>
    </w:p>
    <w:p w14:paraId="53A01927" w14:textId="75A0F7ED" w:rsidR="002C72B9" w:rsidRPr="00104126" w:rsidRDefault="001D77E7" w:rsidP="00104126">
      <w:pPr>
        <w:pStyle w:val="Sraopastraipa"/>
        <w:numPr>
          <w:ilvl w:val="0"/>
          <w:numId w:val="0"/>
        </w:numPr>
        <w:tabs>
          <w:tab w:val="clear" w:pos="851"/>
          <w:tab w:val="clear" w:pos="5779"/>
          <w:tab w:val="left" w:pos="540"/>
          <w:tab w:val="left" w:pos="720"/>
        </w:tabs>
        <w:suppressAutoHyphens/>
        <w:autoSpaceDN w:val="0"/>
        <w:spacing w:before="60" w:after="60"/>
        <w:contextualSpacing w:val="0"/>
        <w:textAlignment w:val="baseline"/>
        <w:rPr>
          <w:rFonts w:ascii="Times New Roman" w:hAnsi="Times New Roman" w:cs="Times New Roman"/>
          <w:i/>
          <w:iCs/>
        </w:rPr>
      </w:pPr>
      <w:r w:rsidRPr="00774BBA">
        <w:rPr>
          <w:rFonts w:ascii="Times New Roman" w:eastAsia="Arial" w:hAnsi="Times New Roman" w:cs="Times New Roman"/>
          <w:sz w:val="20"/>
        </w:rPr>
        <w:t>Rūšis:</w:t>
      </w:r>
      <w:r w:rsidR="00104126">
        <w:rPr>
          <w:rFonts w:ascii="Times New Roman" w:hAnsi="Times New Roman" w:cs="Times New Roman"/>
          <w:i/>
          <w:iCs/>
        </w:rPr>
        <w:t xml:space="preserve"> </w:t>
      </w:r>
      <w:r w:rsidRPr="00774BBA">
        <w:rPr>
          <w:rFonts w:ascii="Times New Roman" w:eastAsia="Arial" w:hAnsi="Times New Roman" w:cs="Times New Roman"/>
          <w:i/>
          <w:iCs/>
          <w:sz w:val="20"/>
          <w:u w:val="single"/>
          <w:shd w:val="clear" w:color="auto" w:fill="FFFFFF"/>
        </w:rPr>
        <w:t>STATINIO PAPRASTOJO REMONTO DARBAI</w:t>
      </w:r>
      <w:r w:rsidRPr="00774BBA">
        <w:rPr>
          <w:rFonts w:ascii="Times New Roman" w:eastAsia="Arial" w:hAnsi="Times New Roman" w:cs="Times New Roman"/>
          <w:i/>
          <w:iCs/>
          <w:sz w:val="20"/>
          <w:shd w:val="clear" w:color="auto" w:fill="FFFFFF"/>
        </w:rPr>
        <w:t xml:space="preserve"> </w:t>
      </w:r>
      <w:bookmarkStart w:id="1" w:name="_Hlk35513769"/>
    </w:p>
    <w:p w14:paraId="53A01929" w14:textId="299A82EA" w:rsidR="002C72B9" w:rsidRPr="00104126" w:rsidRDefault="001D77E7" w:rsidP="00104126">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sidRPr="00774BBA">
        <w:rPr>
          <w:rFonts w:ascii="Times New Roman" w:hAnsi="Times New Roman" w:cs="Times New Roman"/>
          <w:sz w:val="20"/>
        </w:rPr>
        <w:t xml:space="preserve">Pirkimo objektas į dalis neskaidomas. </w:t>
      </w:r>
    </w:p>
    <w:bookmarkEnd w:id="0"/>
    <w:bookmarkEnd w:id="1"/>
    <w:p w14:paraId="53A0192A" w14:textId="08867374" w:rsidR="002C72B9" w:rsidRPr="00774BBA" w:rsidRDefault="001D77E7">
      <w:pPr>
        <w:pStyle w:val="Sraopastraipa"/>
        <w:numPr>
          <w:ilvl w:val="0"/>
          <w:numId w:val="0"/>
        </w:numPr>
        <w:tabs>
          <w:tab w:val="left" w:pos="567"/>
        </w:tabs>
        <w:spacing w:before="60" w:after="60"/>
        <w:rPr>
          <w:rFonts w:ascii="Times New Roman" w:eastAsia="Arial" w:hAnsi="Times New Roman" w:cs="Times New Roman"/>
          <w:b/>
          <w:bCs/>
          <w:sz w:val="20"/>
        </w:rPr>
      </w:pPr>
      <w:r w:rsidRPr="00774BBA">
        <w:rPr>
          <w:rFonts w:ascii="Times New Roman" w:eastAsia="Arial" w:hAnsi="Times New Roman" w:cs="Times New Roman"/>
          <w:b/>
          <w:bCs/>
          <w:sz w:val="20"/>
        </w:rPr>
        <w:t>ESAMA SITUACIJA</w:t>
      </w:r>
    </w:p>
    <w:p w14:paraId="53A0192B" w14:textId="77777777" w:rsidR="002C72B9" w:rsidRPr="00774BBA" w:rsidRDefault="001D77E7">
      <w:pPr>
        <w:framePr w:hSpace="180" w:wrap="around" w:vAnchor="text" w:hAnchor="margin" w:y="4"/>
        <w:spacing w:before="60" w:after="60"/>
        <w:ind w:right="340"/>
        <w:rPr>
          <w:rFonts w:ascii="Times New Roman" w:hAnsi="Times New Roman" w:cs="Times New Roman"/>
          <w:sz w:val="20"/>
          <w:lang w:val="lt-LT"/>
        </w:rPr>
      </w:pPr>
      <w:r w:rsidRPr="00774BBA">
        <w:rPr>
          <w:rFonts w:ascii="Times New Roman" w:hAnsi="Times New Roman" w:cs="Times New Roman"/>
          <w:sz w:val="20"/>
          <w:lang w:val="lt-LT"/>
        </w:rPr>
        <w:t xml:space="preserve">Šiuo metu Burių g. 19, Klaipėda (toliau- Pastatas) nuomojamose valgyklos patalpose yra vykdomos maisto gaminimo ir žmonių maitinimo paslaugos. Pastato valgyklos patalpoms iš Visuomenės sveikatos centro yra gautos pastabos dėl patalpų neatitikimo norminiams reikalavimams. Yra atliktas Pastato paprastojo remonto projektas (toliau- Projektas), tačiau neturint pakankamo finansavimo Projektas bus vykdomas keliais etapais, šiuo Pirkimu, perkant tik valgyklos patalpų ir įėjimo remonto darbus, tuo pačiu sutvarkant visas Pastato komunikacijas ir ryšius. Prieduose yra pateikiamas Projektas Pastato 1-mo aukšto sutvarkymui, taip pat </w:t>
      </w:r>
      <w:proofErr w:type="spellStart"/>
      <w:r w:rsidRPr="00774BBA">
        <w:rPr>
          <w:rFonts w:ascii="Times New Roman" w:hAnsi="Times New Roman" w:cs="Times New Roman"/>
          <w:sz w:val="20"/>
          <w:lang w:val="lt-LT"/>
        </w:rPr>
        <w:t>excel</w:t>
      </w:r>
      <w:proofErr w:type="spellEnd"/>
      <w:r w:rsidRPr="00774BBA">
        <w:rPr>
          <w:rFonts w:ascii="Times New Roman" w:hAnsi="Times New Roman" w:cs="Times New Roman"/>
          <w:sz w:val="20"/>
          <w:lang w:val="lt-LT"/>
        </w:rPr>
        <w:t xml:space="preserve"> failas, kuriame nurodyti numatomi atlikti darbų kiekiai. Visi keliami reikalavimai kokybei, yra pateikti Projekto dokumentacijoje.</w:t>
      </w:r>
    </w:p>
    <w:p w14:paraId="53A0192C" w14:textId="77777777" w:rsidR="002C72B9" w:rsidRPr="00774BBA" w:rsidRDefault="002C72B9">
      <w:pPr>
        <w:framePr w:hSpace="180" w:wrap="around" w:vAnchor="text" w:hAnchor="margin" w:y="4"/>
        <w:spacing w:before="60" w:after="60"/>
        <w:ind w:right="340"/>
        <w:rPr>
          <w:rFonts w:ascii="Times New Roman" w:hAnsi="Times New Roman" w:cs="Times New Roman"/>
          <w:noProof/>
          <w:color w:val="7030A0"/>
          <w:sz w:val="20"/>
          <w:lang w:val="lt-LT"/>
        </w:rPr>
      </w:pPr>
    </w:p>
    <w:p w14:paraId="53A0192D" w14:textId="77777777" w:rsidR="002C72B9" w:rsidRPr="00774BBA" w:rsidRDefault="001D77E7">
      <w:pPr>
        <w:pStyle w:val="Sraopastraipa"/>
        <w:numPr>
          <w:ilvl w:val="0"/>
          <w:numId w:val="5"/>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774BBA">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703"/>
        <w:gridCol w:w="8931"/>
      </w:tblGrid>
      <w:tr w:rsidR="002C72B9" w:rsidRPr="00774BBA" w14:paraId="53A01930" w14:textId="77777777" w:rsidTr="00774BBA">
        <w:trPr>
          <w:trHeight w:val="412"/>
          <w:jc w:val="center"/>
        </w:trPr>
        <w:tc>
          <w:tcPr>
            <w:tcW w:w="365" w:type="pct"/>
            <w:shd w:val="clear" w:color="auto" w:fill="FFFFFF"/>
            <w:vAlign w:val="center"/>
          </w:tcPr>
          <w:p w14:paraId="53A0192E" w14:textId="77777777" w:rsidR="002C72B9" w:rsidRPr="00774BBA" w:rsidRDefault="001D77E7">
            <w:pPr>
              <w:keepLines/>
              <w:widowControl w:val="0"/>
              <w:spacing w:line="259" w:lineRule="auto"/>
              <w:jc w:val="center"/>
              <w:rPr>
                <w:rFonts w:eastAsiaTheme="minorHAnsi"/>
                <w:b/>
                <w:color w:val="FF0000"/>
              </w:rPr>
            </w:pPr>
            <w:r w:rsidRPr="00774BBA">
              <w:rPr>
                <w:b/>
              </w:rPr>
              <w:t>EIL. NR.</w:t>
            </w:r>
          </w:p>
        </w:tc>
        <w:tc>
          <w:tcPr>
            <w:tcW w:w="4635" w:type="pct"/>
            <w:shd w:val="clear" w:color="auto" w:fill="FFFFFF"/>
            <w:vAlign w:val="center"/>
          </w:tcPr>
          <w:p w14:paraId="53A0192F" w14:textId="77777777" w:rsidR="002C72B9" w:rsidRPr="00774BBA" w:rsidRDefault="001D77E7">
            <w:pPr>
              <w:keepLines/>
              <w:widowControl w:val="0"/>
              <w:spacing w:line="259" w:lineRule="auto"/>
              <w:jc w:val="center"/>
              <w:rPr>
                <w:b/>
                <w:bCs/>
              </w:rPr>
            </w:pPr>
            <w:r w:rsidRPr="00774BBA">
              <w:rPr>
                <w:b/>
                <w:bCs/>
              </w:rPr>
              <w:t>REIKALAVIMAI</w:t>
            </w:r>
          </w:p>
        </w:tc>
      </w:tr>
      <w:tr w:rsidR="002C72B9" w:rsidRPr="00774BBA" w14:paraId="53A01932" w14:textId="77777777">
        <w:trPr>
          <w:trHeight w:val="411"/>
          <w:jc w:val="center"/>
        </w:trPr>
        <w:tc>
          <w:tcPr>
            <w:tcW w:w="5000" w:type="pct"/>
            <w:gridSpan w:val="2"/>
            <w:shd w:val="clear" w:color="auto" w:fill="AFD1CA"/>
            <w:vAlign w:val="center"/>
          </w:tcPr>
          <w:p w14:paraId="53A01931" w14:textId="77777777" w:rsidR="002C72B9" w:rsidRPr="00774BBA" w:rsidRDefault="001D77E7">
            <w:pPr>
              <w:keepLines/>
              <w:widowControl w:val="0"/>
              <w:spacing w:line="259" w:lineRule="auto"/>
              <w:jc w:val="center"/>
              <w:rPr>
                <w:b/>
                <w:bCs/>
              </w:rPr>
            </w:pPr>
            <w:r w:rsidRPr="00774BBA">
              <w:rPr>
                <w:b/>
                <w:bCs/>
              </w:rPr>
              <w:t>1. OBJEKTO PAVADINIMAS: (ATP-24-046) Valgyklos patalpų remonto darbai</w:t>
            </w:r>
          </w:p>
        </w:tc>
      </w:tr>
      <w:tr w:rsidR="002C72B9" w:rsidRPr="00774BBA" w14:paraId="53A01934" w14:textId="77777777">
        <w:trPr>
          <w:trHeight w:val="404"/>
          <w:jc w:val="center"/>
        </w:trPr>
        <w:tc>
          <w:tcPr>
            <w:tcW w:w="5000" w:type="pct"/>
            <w:gridSpan w:val="2"/>
            <w:tcBorders>
              <w:bottom w:val="single" w:sz="4" w:space="0" w:color="000000"/>
            </w:tcBorders>
            <w:shd w:val="clear" w:color="auto" w:fill="FFFFFF"/>
            <w:vAlign w:val="center"/>
          </w:tcPr>
          <w:p w14:paraId="53A01933" w14:textId="77777777" w:rsidR="002C72B9" w:rsidRPr="00774BBA" w:rsidRDefault="001D77E7">
            <w:pPr>
              <w:keepLines/>
              <w:widowControl w:val="0"/>
              <w:jc w:val="center"/>
              <w:rPr>
                <w:b/>
                <w:color w:val="FF0000"/>
              </w:rPr>
            </w:pPr>
            <w:r w:rsidRPr="00774BBA">
              <w:rPr>
                <w:b/>
                <w:color w:val="000000"/>
              </w:rPr>
              <w:t xml:space="preserve">Pirkimo objektui taikomas žaliasis kriterijus </w:t>
            </w:r>
          </w:p>
        </w:tc>
      </w:tr>
      <w:tr w:rsidR="001F196B" w:rsidRPr="00774BBA" w14:paraId="53A01937" w14:textId="77777777" w:rsidTr="001F196B">
        <w:trPr>
          <w:trHeight w:val="552"/>
          <w:jc w:val="center"/>
        </w:trPr>
        <w:tc>
          <w:tcPr>
            <w:tcW w:w="5000" w:type="pct"/>
            <w:gridSpan w:val="2"/>
            <w:tcBorders>
              <w:top w:val="single" w:sz="4" w:space="0" w:color="000000"/>
              <w:bottom w:val="single" w:sz="4" w:space="0" w:color="auto"/>
            </w:tcBorders>
            <w:vAlign w:val="center"/>
          </w:tcPr>
          <w:p w14:paraId="53A01936" w14:textId="6CD26158" w:rsidR="001F196B" w:rsidRPr="00774BBA" w:rsidRDefault="001F196B">
            <w:pPr>
              <w:keepLines/>
              <w:widowControl w:val="0"/>
              <w:rPr>
                <w:i/>
                <w:iCs/>
                <w:color w:val="FF0000"/>
              </w:rPr>
            </w:pPr>
            <w:r w:rsidRPr="00774BBA">
              <w:rPr>
                <w:noProof/>
                <w:color w:val="000000"/>
              </w:rPr>
              <w:t xml:space="preserve">Perkamiems Darbams Tiekėjas </w:t>
            </w:r>
            <w:r w:rsidRPr="00774BBA">
              <w:rPr>
                <w:color w:val="000000"/>
              </w:rPr>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r>
      <w:tr w:rsidR="002C72B9" w:rsidRPr="00774BBA" w14:paraId="53A01939" w14:textId="77777777">
        <w:trPr>
          <w:trHeight w:val="417"/>
          <w:jc w:val="center"/>
        </w:trPr>
        <w:tc>
          <w:tcPr>
            <w:tcW w:w="5000" w:type="pct"/>
            <w:gridSpan w:val="2"/>
            <w:shd w:val="clear" w:color="auto" w:fill="FFFFFF"/>
            <w:vAlign w:val="center"/>
          </w:tcPr>
          <w:p w14:paraId="53A01938" w14:textId="77777777" w:rsidR="002C72B9" w:rsidRPr="00774BBA" w:rsidRDefault="001D77E7">
            <w:pPr>
              <w:widowControl w:val="0"/>
              <w:jc w:val="center"/>
              <w:rPr>
                <w:b/>
                <w:bCs/>
                <w:color w:val="4F81BD"/>
              </w:rPr>
            </w:pPr>
            <w:r w:rsidRPr="00774BBA">
              <w:rPr>
                <w:b/>
                <w:bCs/>
              </w:rPr>
              <w:t>Reikalavimai dėl atitikties nacionalinio saugumo interesams</w:t>
            </w:r>
          </w:p>
        </w:tc>
      </w:tr>
      <w:tr w:rsidR="006B5F4D" w:rsidRPr="00774BBA" w14:paraId="53A01940" w14:textId="77777777" w:rsidTr="006B5F4D">
        <w:trPr>
          <w:trHeight w:val="258"/>
          <w:jc w:val="center"/>
        </w:trPr>
        <w:tc>
          <w:tcPr>
            <w:tcW w:w="5000" w:type="pct"/>
            <w:gridSpan w:val="2"/>
          </w:tcPr>
          <w:p w14:paraId="53A0193F" w14:textId="2C3F438B" w:rsidR="006B5F4D" w:rsidRPr="00774BBA" w:rsidRDefault="006B5F4D" w:rsidP="006B5F4D">
            <w:pPr>
              <w:widowControl w:val="0"/>
            </w:pPr>
            <w:r w:rsidRPr="00774BBA">
              <w:t>Tiekėjo pasiūlymas bus atmestas, jeigu yra bent viena iš nurodytų sąlygų (PĮ 58 str. 4</w:t>
            </w:r>
            <w:r w:rsidRPr="00774BBA">
              <w:rPr>
                <w:vertAlign w:val="superscript"/>
              </w:rPr>
              <w:t>1</w:t>
            </w:r>
            <w:r w:rsidRPr="00774BBA">
              <w:t>).</w:t>
            </w:r>
          </w:p>
        </w:tc>
      </w:tr>
      <w:tr w:rsidR="006B5F4D" w:rsidRPr="00774BBA" w14:paraId="53A01942" w14:textId="77777777">
        <w:trPr>
          <w:trHeight w:val="364"/>
          <w:jc w:val="center"/>
        </w:trPr>
        <w:tc>
          <w:tcPr>
            <w:tcW w:w="5000" w:type="pct"/>
            <w:gridSpan w:val="2"/>
            <w:shd w:val="clear" w:color="auto" w:fill="FFFFFF"/>
          </w:tcPr>
          <w:p w14:paraId="53A01941" w14:textId="77777777" w:rsidR="006B5F4D" w:rsidRPr="00774BBA" w:rsidRDefault="006B5F4D" w:rsidP="006B5F4D">
            <w:pPr>
              <w:widowControl w:val="0"/>
              <w:jc w:val="center"/>
              <w:rPr>
                <w:i/>
                <w:iCs/>
                <w:color w:val="7030A0"/>
              </w:rPr>
            </w:pPr>
            <w:r w:rsidRPr="00774BBA">
              <w:rPr>
                <w:b/>
                <w:bCs/>
              </w:rPr>
              <w:t>Darbai turi būti atlikti vadovaujantis šiais norminiais dokumentais:</w:t>
            </w:r>
          </w:p>
        </w:tc>
      </w:tr>
      <w:tr w:rsidR="006B5F4D" w:rsidRPr="00774BBA" w14:paraId="53A01945" w14:textId="77777777">
        <w:trPr>
          <w:jc w:val="center"/>
          <w:hidden/>
        </w:trPr>
        <w:tc>
          <w:tcPr>
            <w:tcW w:w="365" w:type="pct"/>
            <w:vAlign w:val="center"/>
          </w:tcPr>
          <w:p w14:paraId="664C087F" w14:textId="77777777" w:rsidR="00774BBA" w:rsidRPr="00774BBA" w:rsidRDefault="00774BBA" w:rsidP="00774BBA">
            <w:pPr>
              <w:pStyle w:val="Sraopastraipa"/>
              <w:keepLines/>
              <w:widowControl w:val="0"/>
              <w:numPr>
                <w:ilvl w:val="0"/>
                <w:numId w:val="8"/>
              </w:numPr>
              <w:tabs>
                <w:tab w:val="clear" w:pos="851"/>
                <w:tab w:val="left" w:pos="284"/>
                <w:tab w:val="left" w:pos="457"/>
              </w:tabs>
              <w:autoSpaceDN w:val="0"/>
              <w:spacing w:before="60" w:after="60"/>
              <w:textAlignment w:val="baseline"/>
              <w:rPr>
                <w:vanish/>
                <w:color w:val="FF0000"/>
              </w:rPr>
            </w:pPr>
          </w:p>
          <w:p w14:paraId="2247CE20" w14:textId="77777777" w:rsidR="00774BBA" w:rsidRPr="00774BBA" w:rsidRDefault="00774BBA" w:rsidP="00774BBA">
            <w:pPr>
              <w:pStyle w:val="Sraopastraipa"/>
              <w:keepLines/>
              <w:widowControl w:val="0"/>
              <w:numPr>
                <w:ilvl w:val="0"/>
                <w:numId w:val="8"/>
              </w:numPr>
              <w:tabs>
                <w:tab w:val="clear" w:pos="851"/>
                <w:tab w:val="left" w:pos="284"/>
                <w:tab w:val="left" w:pos="457"/>
              </w:tabs>
              <w:autoSpaceDN w:val="0"/>
              <w:spacing w:before="60" w:after="60"/>
              <w:textAlignment w:val="baseline"/>
              <w:rPr>
                <w:vanish/>
                <w:color w:val="FF0000"/>
              </w:rPr>
            </w:pPr>
          </w:p>
          <w:p w14:paraId="2AC200D7" w14:textId="77777777" w:rsidR="00774BBA" w:rsidRPr="00774BBA" w:rsidRDefault="00774BBA" w:rsidP="00774BBA">
            <w:pPr>
              <w:pStyle w:val="Sraopastraipa"/>
              <w:keepLines/>
              <w:widowControl w:val="0"/>
              <w:numPr>
                <w:ilvl w:val="0"/>
                <w:numId w:val="8"/>
              </w:numPr>
              <w:tabs>
                <w:tab w:val="clear" w:pos="851"/>
                <w:tab w:val="left" w:pos="284"/>
                <w:tab w:val="left" w:pos="457"/>
              </w:tabs>
              <w:autoSpaceDN w:val="0"/>
              <w:spacing w:before="60" w:after="60"/>
              <w:textAlignment w:val="baseline"/>
              <w:rPr>
                <w:vanish/>
                <w:color w:val="FF0000"/>
              </w:rPr>
            </w:pPr>
          </w:p>
          <w:p w14:paraId="53A01943" w14:textId="37BB6297" w:rsidR="006B5F4D" w:rsidRPr="00774BBA" w:rsidRDefault="006B5F4D" w:rsidP="00774BBA">
            <w:pPr>
              <w:pStyle w:val="Sraopastraipa"/>
              <w:keepLines/>
              <w:widowControl w:val="0"/>
              <w:numPr>
                <w:ilvl w:val="1"/>
                <w:numId w:val="8"/>
              </w:numPr>
              <w:tabs>
                <w:tab w:val="clear" w:pos="851"/>
                <w:tab w:val="left" w:pos="284"/>
                <w:tab w:val="left" w:pos="457"/>
              </w:tabs>
              <w:autoSpaceDN w:val="0"/>
              <w:spacing w:before="60" w:after="60"/>
              <w:ind w:left="464"/>
              <w:textAlignment w:val="baseline"/>
              <w:rPr>
                <w:color w:val="FF0000"/>
              </w:rPr>
            </w:pPr>
          </w:p>
        </w:tc>
        <w:tc>
          <w:tcPr>
            <w:tcW w:w="4635" w:type="pct"/>
          </w:tcPr>
          <w:p w14:paraId="53A01944" w14:textId="77777777" w:rsidR="006B5F4D" w:rsidRPr="00774BBA" w:rsidRDefault="006B5F4D" w:rsidP="006B5F4D">
            <w:pPr>
              <w:widowControl w:val="0"/>
            </w:pPr>
            <w:r w:rsidRPr="00774BBA">
              <w:t>Lietuvos Respublikos statybos įstatymu.</w:t>
            </w:r>
          </w:p>
        </w:tc>
      </w:tr>
      <w:tr w:rsidR="006B5F4D" w:rsidRPr="00774BBA" w14:paraId="53A01948" w14:textId="77777777">
        <w:trPr>
          <w:jc w:val="center"/>
        </w:trPr>
        <w:tc>
          <w:tcPr>
            <w:tcW w:w="365" w:type="pct"/>
            <w:vAlign w:val="center"/>
          </w:tcPr>
          <w:p w14:paraId="53A01946"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tcPr>
          <w:p w14:paraId="53A01947" w14:textId="77777777" w:rsidR="006B5F4D" w:rsidRPr="00774BBA" w:rsidRDefault="006B5F4D" w:rsidP="006B5F4D">
            <w:pPr>
              <w:widowControl w:val="0"/>
            </w:pPr>
            <w:r w:rsidRPr="00774BBA">
              <w:t>LR galiojančiais Statybos techniniais reglamentais STR.</w:t>
            </w:r>
          </w:p>
        </w:tc>
      </w:tr>
      <w:tr w:rsidR="006B5F4D" w:rsidRPr="00774BBA" w14:paraId="53A0194B" w14:textId="77777777">
        <w:trPr>
          <w:jc w:val="center"/>
        </w:trPr>
        <w:tc>
          <w:tcPr>
            <w:tcW w:w="365" w:type="pct"/>
            <w:vAlign w:val="center"/>
          </w:tcPr>
          <w:p w14:paraId="53A01949"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tcPr>
          <w:p w14:paraId="53A0194A" w14:textId="77777777" w:rsidR="006B5F4D" w:rsidRPr="00774BBA" w:rsidRDefault="006B5F4D" w:rsidP="006B5F4D">
            <w:pPr>
              <w:widowControl w:val="0"/>
            </w:pPr>
            <w:r w:rsidRPr="00774BBA">
              <w:t>Statybos techniniu reglamentu STR 1.01.08:2002 „Statinio statybos rūšys“, patvirtintu Lietuvos Respublikos aplinkos ministro 2002 m. gruodžio 5 d. įsakymu Nr. 622“ ir vėlesniais pakeitimais.</w:t>
            </w:r>
          </w:p>
        </w:tc>
      </w:tr>
      <w:tr w:rsidR="006B5F4D" w:rsidRPr="00774BBA" w14:paraId="53A01950" w14:textId="77777777">
        <w:trPr>
          <w:trHeight w:val="382"/>
          <w:jc w:val="center"/>
        </w:trPr>
        <w:tc>
          <w:tcPr>
            <w:tcW w:w="5000" w:type="pct"/>
            <w:gridSpan w:val="2"/>
          </w:tcPr>
          <w:p w14:paraId="53A0194F" w14:textId="77777777" w:rsidR="006B5F4D" w:rsidRPr="00774BBA" w:rsidRDefault="006B5F4D" w:rsidP="006B5F4D">
            <w:pPr>
              <w:widowControl w:val="0"/>
              <w:jc w:val="center"/>
              <w:rPr>
                <w:b/>
                <w:bCs/>
              </w:rPr>
            </w:pPr>
            <w:r w:rsidRPr="00774BBA">
              <w:rPr>
                <w:b/>
                <w:bCs/>
              </w:rPr>
              <w:t>Reikalavimai darbų vykdymui</w:t>
            </w:r>
          </w:p>
        </w:tc>
      </w:tr>
      <w:tr w:rsidR="006B5F4D" w:rsidRPr="00774BBA" w14:paraId="53A01953" w14:textId="77777777">
        <w:trPr>
          <w:jc w:val="center"/>
        </w:trPr>
        <w:tc>
          <w:tcPr>
            <w:tcW w:w="365" w:type="pct"/>
          </w:tcPr>
          <w:p w14:paraId="53A01951"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52" w14:textId="28902608" w:rsidR="006B5F4D" w:rsidRPr="00383589" w:rsidRDefault="006B5F4D" w:rsidP="006B5F4D">
            <w:pPr>
              <w:widowControl w:val="0"/>
              <w:rPr>
                <w:color w:val="FF0000"/>
              </w:rPr>
            </w:pPr>
            <w:r w:rsidRPr="00383589">
              <w:t>Rangovas per 10 (dešimt) darbo dienų nuo pirkimo sutarties įsigaliojimo dienos pateikia Užsakovui darbų atlikimo grafiką derinimui ir su Užsakovu  raštu suderina darbų atlikimo grafiką per 15 (penkiolika) darbo dienų  nuo darbų vykdymo grafiko pateikimo dienos. Darbų vykdymo grafike turi būti nurodytas tiksl</w:t>
            </w:r>
            <w:r w:rsidR="003350DD">
              <w:t>u</w:t>
            </w:r>
            <w:r w:rsidRPr="00383589">
              <w:t>s darbų atlikimo laikas ir atliekamų darbų kiekiai.</w:t>
            </w:r>
          </w:p>
        </w:tc>
      </w:tr>
      <w:tr w:rsidR="006B5F4D" w:rsidRPr="00774BBA" w14:paraId="53A01956" w14:textId="77777777">
        <w:trPr>
          <w:jc w:val="center"/>
        </w:trPr>
        <w:tc>
          <w:tcPr>
            <w:tcW w:w="365" w:type="pct"/>
          </w:tcPr>
          <w:p w14:paraId="53A01954"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55" w14:textId="77777777" w:rsidR="006B5F4D" w:rsidRPr="00383589" w:rsidRDefault="006B5F4D" w:rsidP="006B5F4D">
            <w:pPr>
              <w:widowControl w:val="0"/>
            </w:pPr>
            <w:r w:rsidRPr="00383589">
              <w:t>Subrangovų sąrašai. Jei subrangovai nebuvo viešinti per Pirkimo procedūras, jų patikrai reikalingi dokumentai. (per 10 (dešimt) darbo dienų nuo pirkimo sutarties įsigaliojimo dienos)</w:t>
            </w:r>
          </w:p>
        </w:tc>
      </w:tr>
      <w:tr w:rsidR="006B5F4D" w:rsidRPr="00774BBA" w14:paraId="53A01959" w14:textId="77777777">
        <w:trPr>
          <w:jc w:val="center"/>
        </w:trPr>
        <w:tc>
          <w:tcPr>
            <w:tcW w:w="365" w:type="pct"/>
          </w:tcPr>
          <w:p w14:paraId="53A01957"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58" w14:textId="77777777" w:rsidR="006B5F4D" w:rsidRPr="00383589" w:rsidRDefault="006B5F4D" w:rsidP="006B5F4D">
            <w:pPr>
              <w:widowControl w:val="0"/>
            </w:pPr>
            <w:r w:rsidRPr="00383589">
              <w:t>Darbų vadovai ir jų patikrai reikalingi dokumentai. (per 10 (dešimt) darbo dienų nuo pirkimo sutarties įsigaliojimo dienos)</w:t>
            </w:r>
          </w:p>
        </w:tc>
      </w:tr>
      <w:tr w:rsidR="006B5F4D" w:rsidRPr="00774BBA" w14:paraId="53A0195C" w14:textId="77777777">
        <w:trPr>
          <w:jc w:val="center"/>
        </w:trPr>
        <w:tc>
          <w:tcPr>
            <w:tcW w:w="365" w:type="pct"/>
          </w:tcPr>
          <w:p w14:paraId="53A0195A"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5B" w14:textId="77777777" w:rsidR="006B5F4D" w:rsidRPr="00383589" w:rsidRDefault="006B5F4D" w:rsidP="006B5F4D">
            <w:pPr>
              <w:widowControl w:val="0"/>
            </w:pPr>
            <w:r w:rsidRPr="00383589">
              <w:t>Įrangos ir jos tiekėjų dokumentai (per 20 (dvidešimt) darbo dienų nuo pirkimo sutarties įsigaliojimo dienos)</w:t>
            </w:r>
          </w:p>
        </w:tc>
      </w:tr>
      <w:tr w:rsidR="006B5F4D" w:rsidRPr="00774BBA" w14:paraId="53A0195E" w14:textId="77777777">
        <w:trPr>
          <w:jc w:val="center"/>
        </w:trPr>
        <w:tc>
          <w:tcPr>
            <w:tcW w:w="5000" w:type="pct"/>
            <w:gridSpan w:val="2"/>
          </w:tcPr>
          <w:p w14:paraId="53A0195D" w14:textId="77777777" w:rsidR="006B5F4D" w:rsidRPr="00383589" w:rsidRDefault="006B5F4D" w:rsidP="006B5F4D">
            <w:pPr>
              <w:widowControl w:val="0"/>
              <w:jc w:val="center"/>
            </w:pPr>
            <w:r w:rsidRPr="00383589">
              <w:rPr>
                <w:b/>
                <w:bCs/>
              </w:rPr>
              <w:t>Reikalavimai medžiagoms</w:t>
            </w:r>
          </w:p>
        </w:tc>
      </w:tr>
      <w:tr w:rsidR="006B5F4D" w:rsidRPr="00774BBA" w14:paraId="53A01961" w14:textId="77777777">
        <w:trPr>
          <w:jc w:val="center"/>
        </w:trPr>
        <w:tc>
          <w:tcPr>
            <w:tcW w:w="365" w:type="pct"/>
          </w:tcPr>
          <w:p w14:paraId="53A0195F"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60" w14:textId="77777777" w:rsidR="006B5F4D" w:rsidRPr="00383589" w:rsidRDefault="006B5F4D" w:rsidP="006B5F4D">
            <w:pPr>
              <w:widowControl w:val="0"/>
            </w:pPr>
            <w:r w:rsidRPr="00383589">
              <w:t>Medžiagos, gaminiai ir naudojama įranga turi turėti kokybės patvirtinimo dokumentus, kurie yra nurodyti LR statybos įstatyme ir statybų techniniuose reglamentuose.</w:t>
            </w:r>
          </w:p>
        </w:tc>
      </w:tr>
      <w:tr w:rsidR="006B5F4D" w:rsidRPr="00774BBA" w14:paraId="53A01964" w14:textId="77777777">
        <w:trPr>
          <w:jc w:val="center"/>
        </w:trPr>
        <w:tc>
          <w:tcPr>
            <w:tcW w:w="365" w:type="pct"/>
          </w:tcPr>
          <w:p w14:paraId="53A01962" w14:textId="77777777" w:rsidR="006B5F4D" w:rsidRPr="00774BBA" w:rsidRDefault="006B5F4D" w:rsidP="006B5F4D">
            <w:pPr>
              <w:widowControl w:val="0"/>
              <w:jc w:val="center"/>
              <w:rPr>
                <w:b/>
                <w:bCs/>
              </w:rPr>
            </w:pPr>
          </w:p>
        </w:tc>
        <w:tc>
          <w:tcPr>
            <w:tcW w:w="4635" w:type="pct"/>
            <w:vAlign w:val="center"/>
          </w:tcPr>
          <w:p w14:paraId="53A01963" w14:textId="77777777" w:rsidR="006B5F4D" w:rsidRPr="00383589" w:rsidRDefault="006B5F4D" w:rsidP="006B5F4D">
            <w:pPr>
              <w:widowControl w:val="0"/>
              <w:jc w:val="center"/>
              <w:rPr>
                <w:b/>
                <w:bCs/>
              </w:rPr>
            </w:pPr>
            <w:r w:rsidRPr="00383589">
              <w:rPr>
                <w:b/>
                <w:bCs/>
              </w:rPr>
              <w:t>Darbų vykdymo etapai</w:t>
            </w:r>
          </w:p>
        </w:tc>
      </w:tr>
      <w:tr w:rsidR="006B5F4D" w:rsidRPr="00774BBA" w14:paraId="53A01967" w14:textId="77777777">
        <w:trPr>
          <w:jc w:val="center"/>
        </w:trPr>
        <w:tc>
          <w:tcPr>
            <w:tcW w:w="365" w:type="pct"/>
          </w:tcPr>
          <w:p w14:paraId="53A01965"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66" w14:textId="77777777" w:rsidR="006B5F4D" w:rsidRPr="00383589" w:rsidRDefault="006B5F4D" w:rsidP="006B5F4D">
            <w:pPr>
              <w:widowControl w:val="0"/>
              <w:rPr>
                <w:b/>
                <w:bCs/>
              </w:rPr>
            </w:pPr>
            <w:r w:rsidRPr="00383589">
              <w:t xml:space="preserve">Ardymo darbai, sienų angų užtaisymo darbai. Įrangos demontavimo darbai. </w:t>
            </w:r>
          </w:p>
        </w:tc>
      </w:tr>
      <w:tr w:rsidR="006B5F4D" w:rsidRPr="00774BBA" w14:paraId="53A0196A" w14:textId="77777777">
        <w:trPr>
          <w:jc w:val="center"/>
        </w:trPr>
        <w:tc>
          <w:tcPr>
            <w:tcW w:w="365" w:type="pct"/>
          </w:tcPr>
          <w:p w14:paraId="53A01968"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69" w14:textId="77777777" w:rsidR="006B5F4D" w:rsidRPr="00383589" w:rsidRDefault="006B5F4D" w:rsidP="006B5F4D">
            <w:pPr>
              <w:widowControl w:val="0"/>
              <w:rPr>
                <w:lang w:val="en-US"/>
              </w:rPr>
            </w:pPr>
            <w:r w:rsidRPr="00383589">
              <w:t>Vandentiekio, nuotekų, šildymo, vėdinimo, kondicionavimo vamzdynų išvedžiojimas. Elektros, ryšių ir kitų kabelių išvedžiojimas.</w:t>
            </w:r>
          </w:p>
        </w:tc>
      </w:tr>
      <w:tr w:rsidR="006B5F4D" w:rsidRPr="00774BBA" w14:paraId="53A0196D" w14:textId="77777777">
        <w:trPr>
          <w:jc w:val="center"/>
        </w:trPr>
        <w:tc>
          <w:tcPr>
            <w:tcW w:w="365" w:type="pct"/>
          </w:tcPr>
          <w:p w14:paraId="53A0196B"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6C" w14:textId="77777777" w:rsidR="006B5F4D" w:rsidRPr="00383589" w:rsidRDefault="006B5F4D" w:rsidP="006B5F4D">
            <w:pPr>
              <w:widowControl w:val="0"/>
            </w:pPr>
            <w:r w:rsidRPr="00383589">
              <w:t>Lubų montavimas, sienų glaistymas- dažymas, grindų dangos įrengimas.</w:t>
            </w:r>
          </w:p>
        </w:tc>
      </w:tr>
      <w:tr w:rsidR="006B5F4D" w:rsidRPr="00774BBA" w14:paraId="53A01970" w14:textId="77777777">
        <w:trPr>
          <w:jc w:val="center"/>
        </w:trPr>
        <w:tc>
          <w:tcPr>
            <w:tcW w:w="365" w:type="pct"/>
          </w:tcPr>
          <w:p w14:paraId="53A0196E"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6F" w14:textId="77777777" w:rsidR="006B5F4D" w:rsidRPr="00383589" w:rsidRDefault="006B5F4D" w:rsidP="006B5F4D">
            <w:pPr>
              <w:widowControl w:val="0"/>
            </w:pPr>
            <w:r w:rsidRPr="00383589">
              <w:t>Įrangos patalpų viduje ir pastato išorėje montavimas</w:t>
            </w:r>
          </w:p>
        </w:tc>
      </w:tr>
      <w:tr w:rsidR="006B5F4D" w:rsidRPr="00774BBA" w14:paraId="53A01972" w14:textId="77777777">
        <w:trPr>
          <w:jc w:val="center"/>
        </w:trPr>
        <w:tc>
          <w:tcPr>
            <w:tcW w:w="5000" w:type="pct"/>
            <w:gridSpan w:val="2"/>
          </w:tcPr>
          <w:p w14:paraId="53A01971" w14:textId="77777777" w:rsidR="006B5F4D" w:rsidRPr="00383589" w:rsidRDefault="006B5F4D" w:rsidP="006B5F4D">
            <w:pPr>
              <w:widowControl w:val="0"/>
              <w:jc w:val="center"/>
              <w:rPr>
                <w:b/>
                <w:bCs/>
              </w:rPr>
            </w:pPr>
            <w:r w:rsidRPr="00383589">
              <w:rPr>
                <w:b/>
                <w:bCs/>
              </w:rPr>
              <w:t>Kita</w:t>
            </w:r>
          </w:p>
        </w:tc>
      </w:tr>
      <w:tr w:rsidR="006B5F4D" w:rsidRPr="00774BBA" w14:paraId="53A01975" w14:textId="77777777">
        <w:trPr>
          <w:jc w:val="center"/>
        </w:trPr>
        <w:tc>
          <w:tcPr>
            <w:tcW w:w="365" w:type="pct"/>
          </w:tcPr>
          <w:p w14:paraId="53A01973"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74" w14:textId="77777777" w:rsidR="006B5F4D" w:rsidRPr="00383589" w:rsidRDefault="006B5F4D" w:rsidP="006B5F4D">
            <w:pPr>
              <w:widowControl w:val="0"/>
            </w:pPr>
            <w:r w:rsidRPr="00383589">
              <w:t>Įrangos paleidimas ir derinimas</w:t>
            </w:r>
          </w:p>
        </w:tc>
      </w:tr>
      <w:tr w:rsidR="006B5F4D" w:rsidRPr="00774BBA" w14:paraId="53A01978" w14:textId="77777777">
        <w:trPr>
          <w:jc w:val="center"/>
        </w:trPr>
        <w:tc>
          <w:tcPr>
            <w:tcW w:w="365" w:type="pct"/>
          </w:tcPr>
          <w:p w14:paraId="53A01976"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77" w14:textId="77777777" w:rsidR="006B5F4D" w:rsidRPr="00383589" w:rsidRDefault="006B5F4D" w:rsidP="006B5F4D">
            <w:pPr>
              <w:widowControl w:val="0"/>
            </w:pPr>
            <w:r w:rsidRPr="00383589">
              <w:t>Statybą užbaigiančių dokumentų pildymas ir pateikimas. Statybos užbaigimas pagal įstatymus</w:t>
            </w:r>
          </w:p>
        </w:tc>
      </w:tr>
      <w:tr w:rsidR="006B5F4D" w:rsidRPr="00774BBA" w14:paraId="53A0197B" w14:textId="77777777">
        <w:trPr>
          <w:jc w:val="center"/>
        </w:trPr>
        <w:tc>
          <w:tcPr>
            <w:tcW w:w="365" w:type="pct"/>
          </w:tcPr>
          <w:p w14:paraId="53A01979" w14:textId="77777777" w:rsidR="006B5F4D" w:rsidRPr="00774BBA" w:rsidRDefault="006B5F4D" w:rsidP="006B5F4D">
            <w:pPr>
              <w:pStyle w:val="Sraopastraipa"/>
              <w:keepLines/>
              <w:widowControl w:val="0"/>
              <w:numPr>
                <w:ilvl w:val="1"/>
                <w:numId w:val="8"/>
              </w:numPr>
              <w:tabs>
                <w:tab w:val="clear" w:pos="851"/>
                <w:tab w:val="left" w:pos="284"/>
                <w:tab w:val="left" w:pos="457"/>
              </w:tabs>
              <w:autoSpaceDN w:val="0"/>
              <w:spacing w:before="60" w:after="60"/>
              <w:ind w:left="316" w:hanging="284"/>
              <w:textAlignment w:val="baseline"/>
              <w:rPr>
                <w:color w:val="FF0000"/>
              </w:rPr>
            </w:pPr>
          </w:p>
        </w:tc>
        <w:tc>
          <w:tcPr>
            <w:tcW w:w="4635" w:type="pct"/>
            <w:vAlign w:val="center"/>
          </w:tcPr>
          <w:p w14:paraId="53A0197A" w14:textId="77777777" w:rsidR="006B5F4D" w:rsidRPr="00383589" w:rsidRDefault="006B5F4D" w:rsidP="006B5F4D">
            <w:pPr>
              <w:widowControl w:val="0"/>
            </w:pPr>
            <w:r w:rsidRPr="00383589">
              <w:t>Dokumentacijos perdavimas Pirkėjui</w:t>
            </w:r>
          </w:p>
        </w:tc>
      </w:tr>
    </w:tbl>
    <w:p w14:paraId="53A0197C" w14:textId="77777777" w:rsidR="002C72B9" w:rsidRPr="00774BBA" w:rsidRDefault="001D77E7">
      <w:pPr>
        <w:pStyle w:val="Sraopastraipa"/>
        <w:numPr>
          <w:ilvl w:val="0"/>
          <w:numId w:val="5"/>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774BBA">
        <w:rPr>
          <w:rFonts w:ascii="Times New Roman" w:eastAsia="Arial" w:hAnsi="Times New Roman" w:cs="Times New Roman"/>
          <w:b/>
          <w:bCs/>
          <w:sz w:val="20"/>
        </w:rPr>
        <w:t xml:space="preserve">PIRKIMO OBJEKTO APIMTYS </w:t>
      </w:r>
    </w:p>
    <w:p w14:paraId="53A0197D" w14:textId="77777777" w:rsidR="002C72B9" w:rsidRPr="00774BBA" w:rsidRDefault="001D77E7">
      <w:pPr>
        <w:pStyle w:val="Sraopastraipa"/>
        <w:numPr>
          <w:ilvl w:val="1"/>
          <w:numId w:val="5"/>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774BBA">
        <w:rPr>
          <w:rFonts w:ascii="Times New Roman" w:hAnsi="Times New Roman" w:cs="Times New Roman"/>
          <w:b/>
          <w:bCs/>
          <w:sz w:val="20"/>
        </w:rPr>
        <w:t>Taikoma kainodara:</w:t>
      </w:r>
    </w:p>
    <w:p w14:paraId="53A01982" w14:textId="6D30A5DD" w:rsidR="002C72B9" w:rsidRDefault="00CD1569" w:rsidP="003350DD">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1"/>
            <w14:checkedState w14:val="2612" w14:font="MS Gothic"/>
            <w14:uncheckedState w14:val="2610" w14:font="MS Gothic"/>
          </w14:checkbox>
        </w:sdtPr>
        <w:sdtEndPr/>
        <w:sdtContent>
          <w:r w:rsidR="001D77E7" w:rsidRPr="00774BBA">
            <w:rPr>
              <w:rFonts w:ascii="Segoe UI Symbol" w:eastAsia="MS Gothic" w:hAnsi="Segoe UI Symbol" w:cs="Segoe UI Symbol"/>
              <w:sz w:val="20"/>
              <w:lang w:val="lt-LT"/>
            </w:rPr>
            <w:t>☒</w:t>
          </w:r>
        </w:sdtContent>
      </w:sdt>
      <w:r w:rsidR="001D77E7" w:rsidRPr="00774BBA">
        <w:rPr>
          <w:rFonts w:ascii="Times New Roman" w:hAnsi="Times New Roman" w:cs="Times New Roman"/>
          <w:sz w:val="20"/>
          <w:lang w:val="lt-LT"/>
        </w:rPr>
        <w:t xml:space="preserve"> Fiksuota kaina</w:t>
      </w:r>
    </w:p>
    <w:p w14:paraId="1026A4E4" w14:textId="77777777" w:rsidR="003350DD" w:rsidRPr="003350DD" w:rsidRDefault="003350DD" w:rsidP="003350DD">
      <w:pPr>
        <w:spacing w:after="0"/>
        <w:ind w:firstLine="426"/>
        <w:rPr>
          <w:rFonts w:ascii="Times New Roman" w:hAnsi="Times New Roman" w:cs="Times New Roman"/>
          <w:sz w:val="20"/>
          <w:lang w:val="lt-LT"/>
        </w:rPr>
      </w:pPr>
    </w:p>
    <w:tbl>
      <w:tblPr>
        <w:tblStyle w:val="TableGrid1"/>
        <w:tblW w:w="5000" w:type="pct"/>
        <w:tblLook w:val="04A0" w:firstRow="1" w:lastRow="0" w:firstColumn="1" w:lastColumn="0" w:noHBand="0" w:noVBand="1"/>
        <w:tblDescription w:val="Layout table"/>
      </w:tblPr>
      <w:tblGrid>
        <w:gridCol w:w="521"/>
        <w:gridCol w:w="5008"/>
        <w:gridCol w:w="2266"/>
        <w:gridCol w:w="1833"/>
      </w:tblGrid>
      <w:tr w:rsidR="002C72B9" w:rsidRPr="00774BBA" w14:paraId="53A01988" w14:textId="77777777">
        <w:tc>
          <w:tcPr>
            <w:tcW w:w="270" w:type="pct"/>
            <w:vAlign w:val="center"/>
          </w:tcPr>
          <w:p w14:paraId="53A01983" w14:textId="77777777" w:rsidR="002C72B9" w:rsidRPr="00774BBA" w:rsidRDefault="001D77E7">
            <w:pPr>
              <w:spacing w:before="60" w:after="60"/>
              <w:jc w:val="center"/>
              <w:rPr>
                <w:rFonts w:eastAsiaTheme="minorHAnsi"/>
                <w:b/>
                <w:color w:val="FF0000"/>
              </w:rPr>
            </w:pPr>
            <w:r w:rsidRPr="00774BBA">
              <w:rPr>
                <w:rFonts w:eastAsiaTheme="minorHAnsi"/>
                <w:b/>
              </w:rPr>
              <w:t>Eil. Nr.</w:t>
            </w:r>
          </w:p>
        </w:tc>
        <w:tc>
          <w:tcPr>
            <w:tcW w:w="2601" w:type="pct"/>
            <w:vAlign w:val="center"/>
          </w:tcPr>
          <w:p w14:paraId="53A01984" w14:textId="77777777" w:rsidR="002C72B9" w:rsidRPr="00774BBA" w:rsidRDefault="001D77E7">
            <w:pPr>
              <w:spacing w:before="60" w:after="60"/>
              <w:jc w:val="center"/>
              <w:rPr>
                <w:rFonts w:eastAsiaTheme="minorHAnsi"/>
                <w:b/>
              </w:rPr>
            </w:pPr>
            <w:r w:rsidRPr="00774BBA">
              <w:rPr>
                <w:rFonts w:eastAsiaTheme="minorHAnsi"/>
                <w:b/>
              </w:rPr>
              <w:t>Pavadinimas</w:t>
            </w:r>
          </w:p>
        </w:tc>
        <w:tc>
          <w:tcPr>
            <w:tcW w:w="1177" w:type="pct"/>
            <w:vAlign w:val="center"/>
          </w:tcPr>
          <w:p w14:paraId="53A01985" w14:textId="77777777" w:rsidR="002C72B9" w:rsidRPr="00774BBA" w:rsidRDefault="001D77E7">
            <w:pPr>
              <w:spacing w:before="60" w:after="60"/>
              <w:rPr>
                <w:b/>
                <w:bCs/>
              </w:rPr>
            </w:pPr>
            <w:r w:rsidRPr="00774BBA">
              <w:rPr>
                <w:b/>
              </w:rPr>
              <w:t>Mato vnt.</w:t>
            </w:r>
            <w:r w:rsidRPr="00774BBA">
              <w:rPr>
                <w:b/>
                <w:bCs/>
              </w:rPr>
              <w:t xml:space="preserve"> </w:t>
            </w:r>
          </w:p>
          <w:p w14:paraId="53A01986" w14:textId="77777777" w:rsidR="002C72B9" w:rsidRPr="00774BBA" w:rsidRDefault="002C72B9">
            <w:pPr>
              <w:spacing w:before="60" w:after="60"/>
              <w:rPr>
                <w:b/>
                <w:i/>
                <w:iCs/>
              </w:rPr>
            </w:pPr>
          </w:p>
        </w:tc>
        <w:tc>
          <w:tcPr>
            <w:tcW w:w="953" w:type="pct"/>
            <w:vAlign w:val="center"/>
          </w:tcPr>
          <w:p w14:paraId="53A01987" w14:textId="77777777" w:rsidR="002C72B9" w:rsidRPr="00774BBA" w:rsidRDefault="001D77E7">
            <w:pPr>
              <w:spacing w:before="60" w:after="60"/>
              <w:jc w:val="center"/>
              <w:rPr>
                <w:b/>
              </w:rPr>
            </w:pPr>
            <w:r w:rsidRPr="00774BBA">
              <w:rPr>
                <w:rFonts w:eastAsiaTheme="minorHAnsi"/>
                <w:b/>
              </w:rPr>
              <w:t xml:space="preserve">Preliminarus kiekis </w:t>
            </w:r>
          </w:p>
        </w:tc>
      </w:tr>
      <w:tr w:rsidR="002C72B9" w:rsidRPr="00774BBA" w14:paraId="53A0198D" w14:textId="77777777">
        <w:tc>
          <w:tcPr>
            <w:tcW w:w="270" w:type="pct"/>
          </w:tcPr>
          <w:p w14:paraId="53A01989" w14:textId="77777777" w:rsidR="002C72B9" w:rsidRPr="00774BBA" w:rsidRDefault="001D77E7">
            <w:pPr>
              <w:spacing w:before="60" w:after="60"/>
              <w:jc w:val="center"/>
              <w:rPr>
                <w:rFonts w:eastAsiaTheme="minorHAnsi"/>
              </w:rPr>
            </w:pPr>
            <w:r w:rsidRPr="00774BBA">
              <w:rPr>
                <w:rFonts w:eastAsiaTheme="minorHAnsi"/>
              </w:rPr>
              <w:t>1.</w:t>
            </w:r>
          </w:p>
        </w:tc>
        <w:tc>
          <w:tcPr>
            <w:tcW w:w="2601" w:type="pct"/>
            <w:vAlign w:val="bottom"/>
          </w:tcPr>
          <w:p w14:paraId="53A0198A" w14:textId="42ADFC6B" w:rsidR="002C72B9" w:rsidRPr="003350DD" w:rsidRDefault="00EC0958">
            <w:pPr>
              <w:spacing w:before="60" w:after="60"/>
              <w:rPr>
                <w:rFonts w:eastAsiaTheme="minorHAnsi"/>
              </w:rPr>
            </w:pPr>
            <w:r w:rsidRPr="00EC0958">
              <w:rPr>
                <w:rFonts w:eastAsia="Arial"/>
                <w:shd w:val="clear" w:color="auto" w:fill="FFFFFF"/>
              </w:rPr>
              <w:t>Maitinimo paskirties patalpų remonto darbai</w:t>
            </w:r>
          </w:p>
        </w:tc>
        <w:tc>
          <w:tcPr>
            <w:tcW w:w="1177" w:type="pct"/>
          </w:tcPr>
          <w:p w14:paraId="53A0198B" w14:textId="77777777" w:rsidR="002C72B9" w:rsidRPr="00774BBA" w:rsidRDefault="001D77E7">
            <w:pPr>
              <w:spacing w:before="60" w:after="60"/>
              <w:jc w:val="center"/>
            </w:pPr>
            <w:proofErr w:type="spellStart"/>
            <w:r w:rsidRPr="00774BBA">
              <w:t>Kompl</w:t>
            </w:r>
            <w:proofErr w:type="spellEnd"/>
          </w:p>
        </w:tc>
        <w:tc>
          <w:tcPr>
            <w:tcW w:w="953" w:type="pct"/>
          </w:tcPr>
          <w:p w14:paraId="53A0198C" w14:textId="77777777" w:rsidR="002C72B9" w:rsidRPr="00774BBA" w:rsidRDefault="001D77E7">
            <w:pPr>
              <w:spacing w:before="60" w:after="60"/>
              <w:jc w:val="center"/>
            </w:pPr>
            <w:r w:rsidRPr="00774BBA">
              <w:t>1</w:t>
            </w:r>
          </w:p>
        </w:tc>
      </w:tr>
    </w:tbl>
    <w:p w14:paraId="53A01998" w14:textId="77777777" w:rsidR="002C72B9" w:rsidRPr="00774BBA" w:rsidRDefault="001D77E7">
      <w:pPr>
        <w:pStyle w:val="Sraopastraipa"/>
        <w:numPr>
          <w:ilvl w:val="0"/>
          <w:numId w:val="5"/>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774BBA">
        <w:rPr>
          <w:rFonts w:ascii="Times New Roman" w:eastAsia="Arial" w:hAnsi="Times New Roman" w:cs="Times New Roman"/>
          <w:b/>
          <w:bCs/>
          <w:sz w:val="20"/>
        </w:rPr>
        <w:t>SUTARTIES VYKDYMO METU TEIKIAMI DOKUMENTAI</w:t>
      </w:r>
    </w:p>
    <w:tbl>
      <w:tblPr>
        <w:tblStyle w:val="Lentelstinklelis"/>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2C72B9" w:rsidRPr="00774BBA" w14:paraId="53A0199B" w14:textId="77777777" w:rsidTr="002C72B9">
        <w:trPr>
          <w:cnfStyle w:val="100000000000" w:firstRow="1" w:lastRow="0" w:firstColumn="0" w:lastColumn="0" w:oddVBand="0" w:evenVBand="0" w:oddHBand="0" w:evenHBand="0" w:firstRowFirstColumn="0" w:firstRowLastColumn="0" w:lastRowFirstColumn="0" w:lastRowLastColumn="0"/>
        </w:trPr>
        <w:tc>
          <w:tcPr>
            <w:tcW w:w="851" w:type="dxa"/>
          </w:tcPr>
          <w:p w14:paraId="53A01999" w14:textId="77777777" w:rsidR="002C72B9" w:rsidRPr="00774BBA" w:rsidRDefault="001D77E7">
            <w:pPr>
              <w:widowControl w:val="0"/>
              <w:spacing w:after="0"/>
              <w:ind w:firstLine="0"/>
              <w:jc w:val="center"/>
              <w:rPr>
                <w:rFonts w:ascii="Times New Roman" w:hAnsi="Times New Roman" w:cs="Times New Roman"/>
                <w:b/>
                <w:bCs/>
              </w:rPr>
            </w:pPr>
            <w:r w:rsidRPr="00774BBA">
              <w:rPr>
                <w:rFonts w:ascii="Times New Roman" w:hAnsi="Times New Roman" w:cs="Times New Roman"/>
                <w:b/>
                <w:bCs/>
              </w:rPr>
              <w:t>Eil. Nr.</w:t>
            </w:r>
          </w:p>
        </w:tc>
        <w:tc>
          <w:tcPr>
            <w:tcW w:w="8788" w:type="dxa"/>
          </w:tcPr>
          <w:p w14:paraId="53A0199A" w14:textId="50DDAB39" w:rsidR="002C72B9" w:rsidRPr="00774BBA" w:rsidRDefault="001D77E7">
            <w:pPr>
              <w:widowControl w:val="0"/>
              <w:spacing w:after="0"/>
              <w:ind w:firstLine="0"/>
              <w:jc w:val="center"/>
              <w:rPr>
                <w:rFonts w:ascii="Times New Roman" w:hAnsi="Times New Roman" w:cs="Times New Roman"/>
                <w:b/>
                <w:bCs/>
              </w:rPr>
            </w:pPr>
            <w:r w:rsidRPr="00774BBA">
              <w:rPr>
                <w:rFonts w:ascii="Times New Roman" w:hAnsi="Times New Roman" w:cs="Times New Roman"/>
                <w:b/>
                <w:bCs/>
              </w:rPr>
              <w:t xml:space="preserve">Pavadinimas </w:t>
            </w:r>
          </w:p>
        </w:tc>
      </w:tr>
      <w:tr w:rsidR="002C72B9" w:rsidRPr="00774BBA" w14:paraId="53A019A4" w14:textId="77777777" w:rsidTr="002C72B9">
        <w:trPr>
          <w:hidden/>
        </w:trPr>
        <w:tc>
          <w:tcPr>
            <w:tcW w:w="851" w:type="dxa"/>
          </w:tcPr>
          <w:p w14:paraId="7601C021" w14:textId="77777777" w:rsidR="00C873A2" w:rsidRPr="00C873A2" w:rsidRDefault="00C873A2" w:rsidP="00C873A2">
            <w:pPr>
              <w:pStyle w:val="Sraopastraipa"/>
              <w:widowControl w:val="0"/>
              <w:numPr>
                <w:ilvl w:val="0"/>
                <w:numId w:val="9"/>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4D0F2EB0" w14:textId="77777777" w:rsidR="00C873A2" w:rsidRPr="00C873A2" w:rsidRDefault="00C873A2" w:rsidP="00C873A2">
            <w:pPr>
              <w:pStyle w:val="Sraopastraipa"/>
              <w:widowControl w:val="0"/>
              <w:numPr>
                <w:ilvl w:val="0"/>
                <w:numId w:val="9"/>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52D5960F" w14:textId="77777777" w:rsidR="00C873A2" w:rsidRPr="00C873A2" w:rsidRDefault="00C873A2" w:rsidP="00C873A2">
            <w:pPr>
              <w:pStyle w:val="Sraopastraipa"/>
              <w:widowControl w:val="0"/>
              <w:numPr>
                <w:ilvl w:val="0"/>
                <w:numId w:val="9"/>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521693E8" w14:textId="77777777" w:rsidR="00C873A2" w:rsidRPr="00C873A2" w:rsidRDefault="00C873A2" w:rsidP="00C873A2">
            <w:pPr>
              <w:pStyle w:val="Sraopastraipa"/>
              <w:widowControl w:val="0"/>
              <w:numPr>
                <w:ilvl w:val="0"/>
                <w:numId w:val="9"/>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5803E894" w14:textId="77777777" w:rsidR="00C873A2" w:rsidRPr="00C873A2" w:rsidRDefault="00C873A2" w:rsidP="00C873A2">
            <w:pPr>
              <w:pStyle w:val="Sraopastraipa"/>
              <w:widowControl w:val="0"/>
              <w:numPr>
                <w:ilvl w:val="0"/>
                <w:numId w:val="9"/>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53A019A2" w14:textId="473504BF" w:rsidR="002C72B9" w:rsidRPr="00774BBA" w:rsidRDefault="002C72B9" w:rsidP="00C873A2">
            <w:pPr>
              <w:pStyle w:val="Antrat2"/>
              <w:keepNext w:val="0"/>
              <w:keepLines w:val="0"/>
              <w:widowControl w:val="0"/>
              <w:numPr>
                <w:ilvl w:val="1"/>
                <w:numId w:val="9"/>
              </w:numPr>
              <w:tabs>
                <w:tab w:val="left" w:pos="426"/>
              </w:tabs>
              <w:spacing w:before="0"/>
              <w:ind w:left="436"/>
              <w:rPr>
                <w:rFonts w:ascii="Times New Roman" w:hAnsi="Times New Roman" w:cs="Times New Roman"/>
                <w:i/>
                <w:iCs/>
                <w:color w:val="FF0000"/>
                <w:sz w:val="20"/>
                <w:szCs w:val="20"/>
              </w:rPr>
            </w:pPr>
          </w:p>
        </w:tc>
        <w:tc>
          <w:tcPr>
            <w:tcW w:w="8788" w:type="dxa"/>
          </w:tcPr>
          <w:p w14:paraId="53A019A3" w14:textId="77777777" w:rsidR="002C72B9" w:rsidRPr="00C873A2" w:rsidRDefault="001D77E7">
            <w:pPr>
              <w:widowControl w:val="0"/>
              <w:spacing w:after="0"/>
              <w:ind w:firstLine="0"/>
              <w:rPr>
                <w:rFonts w:ascii="Times New Roman" w:hAnsi="Times New Roman" w:cs="Times New Roman"/>
              </w:rPr>
            </w:pPr>
            <w:r w:rsidRPr="00C873A2">
              <w:rPr>
                <w:rFonts w:ascii="Times New Roman" w:hAnsi="Times New Roman" w:cs="Times New Roman"/>
              </w:rPr>
              <w:t>Deklaracija apie statybos užbaigimą;</w:t>
            </w:r>
          </w:p>
        </w:tc>
      </w:tr>
      <w:tr w:rsidR="002C72B9" w:rsidRPr="00774BBA" w14:paraId="53A019A7" w14:textId="77777777" w:rsidTr="002C72B9">
        <w:tc>
          <w:tcPr>
            <w:tcW w:w="851" w:type="dxa"/>
          </w:tcPr>
          <w:p w14:paraId="53A019A5" w14:textId="77777777" w:rsidR="002C72B9" w:rsidRPr="00774BBA" w:rsidRDefault="002C72B9">
            <w:pPr>
              <w:pStyle w:val="Antrat2"/>
              <w:keepNext w:val="0"/>
              <w:keepLines w:val="0"/>
              <w:widowControl w:val="0"/>
              <w:numPr>
                <w:ilvl w:val="1"/>
                <w:numId w:val="9"/>
              </w:numPr>
              <w:tabs>
                <w:tab w:val="left" w:pos="426"/>
              </w:tabs>
              <w:spacing w:before="0"/>
              <w:ind w:left="720" w:hanging="674"/>
              <w:rPr>
                <w:rFonts w:ascii="Times New Roman" w:hAnsi="Times New Roman" w:cs="Times New Roman"/>
                <w:i/>
                <w:iCs/>
                <w:color w:val="FF0000"/>
                <w:sz w:val="20"/>
                <w:szCs w:val="20"/>
              </w:rPr>
            </w:pPr>
          </w:p>
        </w:tc>
        <w:tc>
          <w:tcPr>
            <w:tcW w:w="8788" w:type="dxa"/>
            <w:vAlign w:val="top"/>
          </w:tcPr>
          <w:p w14:paraId="53A019A6" w14:textId="77777777" w:rsidR="002C72B9" w:rsidRPr="00C873A2" w:rsidRDefault="001D77E7">
            <w:pPr>
              <w:widowControl w:val="0"/>
              <w:spacing w:after="0"/>
              <w:ind w:firstLine="0"/>
              <w:rPr>
                <w:rFonts w:ascii="Times New Roman" w:hAnsi="Times New Roman" w:cs="Times New Roman"/>
              </w:rPr>
            </w:pPr>
            <w:r w:rsidRPr="00C873A2">
              <w:rPr>
                <w:rFonts w:ascii="Times New Roman" w:hAnsi="Times New Roman" w:cs="Times New Roman"/>
              </w:rPr>
              <w:t>Užpildytas Statybos drabų žurnalas;</w:t>
            </w:r>
          </w:p>
        </w:tc>
      </w:tr>
      <w:tr w:rsidR="002C72B9" w:rsidRPr="00774BBA" w14:paraId="53A019AA" w14:textId="77777777" w:rsidTr="002C72B9">
        <w:tc>
          <w:tcPr>
            <w:tcW w:w="851" w:type="dxa"/>
          </w:tcPr>
          <w:p w14:paraId="53A019A8" w14:textId="77777777" w:rsidR="002C72B9" w:rsidRPr="00774BBA" w:rsidRDefault="002C72B9">
            <w:pPr>
              <w:pStyle w:val="Antrat2"/>
              <w:keepNext w:val="0"/>
              <w:keepLines w:val="0"/>
              <w:widowControl w:val="0"/>
              <w:numPr>
                <w:ilvl w:val="1"/>
                <w:numId w:val="9"/>
              </w:numPr>
              <w:tabs>
                <w:tab w:val="left" w:pos="426"/>
              </w:tabs>
              <w:spacing w:before="0"/>
              <w:ind w:left="720" w:hanging="674"/>
              <w:rPr>
                <w:rFonts w:ascii="Times New Roman" w:hAnsi="Times New Roman" w:cs="Times New Roman"/>
                <w:i/>
                <w:iCs/>
                <w:color w:val="FF0000"/>
                <w:sz w:val="20"/>
                <w:szCs w:val="20"/>
              </w:rPr>
            </w:pPr>
          </w:p>
        </w:tc>
        <w:tc>
          <w:tcPr>
            <w:tcW w:w="8788" w:type="dxa"/>
            <w:vAlign w:val="top"/>
          </w:tcPr>
          <w:p w14:paraId="53A019A9" w14:textId="77777777" w:rsidR="002C72B9" w:rsidRPr="00C873A2" w:rsidRDefault="001D77E7">
            <w:pPr>
              <w:widowControl w:val="0"/>
              <w:spacing w:after="0"/>
              <w:ind w:firstLine="0"/>
              <w:rPr>
                <w:rFonts w:ascii="Times New Roman" w:hAnsi="Times New Roman" w:cs="Times New Roman"/>
              </w:rPr>
            </w:pPr>
            <w:r w:rsidRPr="00C873A2">
              <w:rPr>
                <w:rFonts w:ascii="Times New Roman" w:hAnsi="Times New Roman" w:cs="Times New Roman"/>
              </w:rPr>
              <w:t>Dengiamų darbų aktai;</w:t>
            </w:r>
          </w:p>
        </w:tc>
      </w:tr>
      <w:tr w:rsidR="002C72B9" w:rsidRPr="00774BBA" w14:paraId="53A019AD" w14:textId="77777777" w:rsidTr="002C72B9">
        <w:tc>
          <w:tcPr>
            <w:tcW w:w="851" w:type="dxa"/>
          </w:tcPr>
          <w:p w14:paraId="53A019AB" w14:textId="77777777" w:rsidR="002C72B9" w:rsidRPr="00774BBA" w:rsidRDefault="002C72B9">
            <w:pPr>
              <w:pStyle w:val="Antrat2"/>
              <w:keepNext w:val="0"/>
              <w:keepLines w:val="0"/>
              <w:widowControl w:val="0"/>
              <w:numPr>
                <w:ilvl w:val="1"/>
                <w:numId w:val="9"/>
              </w:numPr>
              <w:tabs>
                <w:tab w:val="left" w:pos="426"/>
              </w:tabs>
              <w:spacing w:before="0"/>
              <w:ind w:left="720" w:hanging="674"/>
              <w:rPr>
                <w:rFonts w:ascii="Times New Roman" w:hAnsi="Times New Roman" w:cs="Times New Roman"/>
                <w:i/>
                <w:iCs/>
                <w:color w:val="FF0000"/>
                <w:sz w:val="20"/>
                <w:szCs w:val="20"/>
              </w:rPr>
            </w:pPr>
          </w:p>
        </w:tc>
        <w:tc>
          <w:tcPr>
            <w:tcW w:w="8788" w:type="dxa"/>
            <w:vAlign w:val="top"/>
          </w:tcPr>
          <w:p w14:paraId="53A019AC" w14:textId="77777777" w:rsidR="002C72B9" w:rsidRPr="00C873A2" w:rsidRDefault="001D77E7">
            <w:pPr>
              <w:widowControl w:val="0"/>
              <w:spacing w:after="0"/>
              <w:ind w:firstLine="0"/>
              <w:rPr>
                <w:rFonts w:ascii="Times New Roman" w:hAnsi="Times New Roman" w:cs="Times New Roman"/>
              </w:rPr>
            </w:pPr>
            <w:r w:rsidRPr="00C873A2">
              <w:rPr>
                <w:rFonts w:ascii="Times New Roman" w:hAnsi="Times New Roman" w:cs="Times New Roman"/>
              </w:rPr>
              <w:t>Naudojamų medžiagų ir įrangos kokybės dokumentai;</w:t>
            </w:r>
          </w:p>
        </w:tc>
      </w:tr>
      <w:tr w:rsidR="002C72B9" w:rsidRPr="00774BBA" w14:paraId="53A019B0" w14:textId="77777777" w:rsidTr="002C72B9">
        <w:tc>
          <w:tcPr>
            <w:tcW w:w="851" w:type="dxa"/>
          </w:tcPr>
          <w:p w14:paraId="53A019AE" w14:textId="77777777" w:rsidR="002C72B9" w:rsidRPr="00774BBA" w:rsidRDefault="002C72B9">
            <w:pPr>
              <w:pStyle w:val="Antrat2"/>
              <w:keepNext w:val="0"/>
              <w:keepLines w:val="0"/>
              <w:widowControl w:val="0"/>
              <w:numPr>
                <w:ilvl w:val="1"/>
                <w:numId w:val="9"/>
              </w:numPr>
              <w:tabs>
                <w:tab w:val="left" w:pos="426"/>
              </w:tabs>
              <w:spacing w:before="0"/>
              <w:ind w:left="720" w:hanging="674"/>
              <w:rPr>
                <w:rFonts w:ascii="Times New Roman" w:hAnsi="Times New Roman" w:cs="Times New Roman"/>
                <w:sz w:val="20"/>
                <w:szCs w:val="20"/>
              </w:rPr>
            </w:pPr>
          </w:p>
        </w:tc>
        <w:tc>
          <w:tcPr>
            <w:tcW w:w="8788" w:type="dxa"/>
          </w:tcPr>
          <w:p w14:paraId="53A019AF" w14:textId="77777777" w:rsidR="002C72B9" w:rsidRPr="00C873A2" w:rsidRDefault="001D77E7">
            <w:pPr>
              <w:widowControl w:val="0"/>
              <w:spacing w:after="0"/>
              <w:ind w:firstLine="0"/>
              <w:rPr>
                <w:rFonts w:ascii="Times New Roman" w:hAnsi="Times New Roman" w:cs="Times New Roman"/>
              </w:rPr>
            </w:pPr>
            <w:r w:rsidRPr="00C873A2">
              <w:rPr>
                <w:rFonts w:ascii="Times New Roman" w:hAnsi="Times New Roman" w:cs="Times New Roman"/>
              </w:rPr>
              <w:t xml:space="preserve">Kiti sutartyje ir pirkimo dokumentuose nurodyti ir reikalaujami pateikti dokumentai </w:t>
            </w:r>
          </w:p>
        </w:tc>
      </w:tr>
    </w:tbl>
    <w:p w14:paraId="53A019B1" w14:textId="77777777" w:rsidR="002C72B9" w:rsidRPr="00774BBA" w:rsidRDefault="001D77E7">
      <w:pPr>
        <w:pStyle w:val="Sraopastraipa"/>
        <w:numPr>
          <w:ilvl w:val="0"/>
          <w:numId w:val="5"/>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2" w:name="_Hlk34730466"/>
      <w:r w:rsidRPr="00774BBA">
        <w:rPr>
          <w:rFonts w:ascii="Times New Roman" w:eastAsia="Arial" w:hAnsi="Times New Roman" w:cs="Times New Roman"/>
          <w:b/>
          <w:bCs/>
          <w:sz w:val="20"/>
        </w:rPr>
        <w:t>SUTARTINIŲ ĮSIPAREIGOJIMŲ VYKDYMO VIETA</w:t>
      </w:r>
      <w:bookmarkEnd w:id="2"/>
    </w:p>
    <w:p w14:paraId="53A019B2" w14:textId="77777777" w:rsidR="002C72B9" w:rsidRPr="00774BBA" w:rsidRDefault="002C72B9">
      <w:pPr>
        <w:pStyle w:val="Sraopastraipa"/>
        <w:numPr>
          <w:ilvl w:val="0"/>
          <w:numId w:val="1"/>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53A019B3" w14:textId="77777777" w:rsidR="002C72B9" w:rsidRPr="00774BBA" w:rsidRDefault="002C72B9">
      <w:pPr>
        <w:pStyle w:val="Sraopastraipa"/>
        <w:numPr>
          <w:ilvl w:val="0"/>
          <w:numId w:val="1"/>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53A019B4" w14:textId="77777777" w:rsidR="002C72B9" w:rsidRPr="00774BBA" w:rsidRDefault="002C72B9">
      <w:pPr>
        <w:pStyle w:val="Sraopastraipa"/>
        <w:numPr>
          <w:ilvl w:val="0"/>
          <w:numId w:val="1"/>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53A019B5" w14:textId="77777777" w:rsidR="002C72B9" w:rsidRPr="00774BBA" w:rsidRDefault="002C72B9">
      <w:pPr>
        <w:pStyle w:val="Sraopastraipa"/>
        <w:numPr>
          <w:ilvl w:val="0"/>
          <w:numId w:val="1"/>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53A019B6" w14:textId="77777777" w:rsidR="002C72B9" w:rsidRPr="00774BBA" w:rsidRDefault="00CD1569">
      <w:pPr>
        <w:pStyle w:val="Sraopastraipa"/>
        <w:numPr>
          <w:ilvl w:val="0"/>
          <w:numId w:val="0"/>
        </w:numPr>
        <w:spacing w:after="0"/>
        <w:rPr>
          <w:rFonts w:ascii="Times New Roman" w:hAnsi="Times New Roman" w:cs="Times New Roman"/>
          <w:sz w:val="20"/>
        </w:rPr>
      </w:pPr>
      <w:sdt>
        <w:sdtPr>
          <w:rPr>
            <w:rFonts w:ascii="Times New Roman" w:eastAsia="MS Gothic" w:hAnsi="Times New Roman" w:cs="Times New Roman"/>
            <w:sz w:val="20"/>
          </w:rPr>
          <w:id w:val="-1736541494"/>
          <w14:checkbox>
            <w14:checked w14:val="1"/>
            <w14:checkedState w14:val="2612" w14:font="MS Gothic"/>
            <w14:uncheckedState w14:val="2610" w14:font="MS Gothic"/>
          </w14:checkbox>
        </w:sdtPr>
        <w:sdtEndPr/>
        <w:sdtContent>
          <w:r w:rsidR="001D77E7" w:rsidRPr="00774BBA">
            <w:rPr>
              <w:rFonts w:ascii="Segoe UI Symbol" w:eastAsia="MS Gothic" w:hAnsi="Segoe UI Symbol" w:cs="Segoe UI Symbol"/>
              <w:sz w:val="20"/>
            </w:rPr>
            <w:t>☒</w:t>
          </w:r>
        </w:sdtContent>
      </w:sdt>
      <w:r w:rsidR="001D77E7" w:rsidRPr="00774BBA">
        <w:rPr>
          <w:rFonts w:ascii="Times New Roman" w:hAnsi="Times New Roman" w:cs="Times New Roman"/>
        </w:rPr>
        <w:t xml:space="preserve"> </w:t>
      </w:r>
      <w:r w:rsidR="001D77E7" w:rsidRPr="00774BBA">
        <w:rPr>
          <w:rFonts w:ascii="Times New Roman" w:hAnsi="Times New Roman" w:cs="Times New Roman"/>
          <w:sz w:val="20"/>
        </w:rPr>
        <w:t>Burių g. 19, Klaipėda</w:t>
      </w:r>
    </w:p>
    <w:p w14:paraId="53A019B8" w14:textId="2371C5F3" w:rsidR="002C72B9" w:rsidRPr="00774BBA" w:rsidRDefault="00003B98">
      <w:pPr>
        <w:pStyle w:val="Sraopastraipa"/>
        <w:numPr>
          <w:ilvl w:val="0"/>
          <w:numId w:val="5"/>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DARBŲ</w:t>
      </w:r>
      <w:r w:rsidRPr="00774BBA">
        <w:rPr>
          <w:rFonts w:ascii="Times New Roman" w:eastAsia="Arial" w:hAnsi="Times New Roman" w:cs="Times New Roman"/>
          <w:b/>
          <w:bCs/>
          <w:sz w:val="20"/>
        </w:rPr>
        <w:t xml:space="preserve"> VYKDYMO TVARKA IR TERMINAI</w:t>
      </w:r>
    </w:p>
    <w:p w14:paraId="53A019B9" w14:textId="1A73766E" w:rsidR="002C72B9" w:rsidRPr="00404912" w:rsidRDefault="00404912">
      <w:pPr>
        <w:tabs>
          <w:tab w:val="left" w:pos="284"/>
        </w:tabs>
        <w:suppressAutoHyphens/>
        <w:autoSpaceDN w:val="0"/>
        <w:spacing w:before="60" w:after="60"/>
        <w:textAlignment w:val="baseline"/>
        <w:rPr>
          <w:rFonts w:ascii="Times New Roman" w:hAnsi="Times New Roman" w:cs="Times New Roman"/>
          <w:noProof/>
          <w:sz w:val="20"/>
          <w:lang w:val="lt-LT"/>
        </w:rPr>
      </w:pPr>
      <w:bookmarkStart w:id="3" w:name="_Hlk127341772"/>
      <w:r>
        <w:rPr>
          <w:rFonts w:ascii="Times New Roman" w:hAnsi="Times New Roman" w:cs="Times New Roman"/>
          <w:noProof/>
          <w:sz w:val="20"/>
        </w:rPr>
        <w:t xml:space="preserve">Visi darbai privalo būti atlikti ne ilgiau kaip per </w:t>
      </w:r>
      <w:r w:rsidR="00663907">
        <w:rPr>
          <w:rFonts w:ascii="Times New Roman" w:hAnsi="Times New Roman" w:cs="Times New Roman"/>
          <w:noProof/>
          <w:sz w:val="20"/>
        </w:rPr>
        <w:t>5</w:t>
      </w:r>
      <w:r>
        <w:rPr>
          <w:rFonts w:ascii="Times New Roman" w:hAnsi="Times New Roman" w:cs="Times New Roman"/>
          <w:noProof/>
          <w:sz w:val="20"/>
        </w:rPr>
        <w:t xml:space="preserve"> (</w:t>
      </w:r>
      <w:r w:rsidR="00663907">
        <w:rPr>
          <w:rFonts w:ascii="Times New Roman" w:hAnsi="Times New Roman" w:cs="Times New Roman"/>
          <w:noProof/>
          <w:sz w:val="20"/>
        </w:rPr>
        <w:t>penkis</w:t>
      </w:r>
      <w:r>
        <w:rPr>
          <w:rFonts w:ascii="Times New Roman" w:hAnsi="Times New Roman" w:cs="Times New Roman"/>
          <w:noProof/>
          <w:sz w:val="20"/>
        </w:rPr>
        <w:t>)</w:t>
      </w:r>
      <w:r>
        <w:rPr>
          <w:rFonts w:ascii="Times New Roman" w:hAnsi="Times New Roman" w:cs="Times New Roman"/>
          <w:noProof/>
          <w:sz w:val="20"/>
          <w:lang w:val="lt-LT"/>
        </w:rPr>
        <w:t xml:space="preserve"> mėnesius nuo sutarties įsigaliojimo.</w:t>
      </w:r>
    </w:p>
    <w:bookmarkEnd w:id="3"/>
    <w:p w14:paraId="53A019BB" w14:textId="68A5C648" w:rsidR="002C72B9" w:rsidRPr="00C044F5" w:rsidRDefault="001D77E7" w:rsidP="00C044F5">
      <w:pPr>
        <w:pStyle w:val="Sraopastraipa"/>
        <w:numPr>
          <w:ilvl w:val="0"/>
          <w:numId w:val="5"/>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774BBA">
        <w:rPr>
          <w:rFonts w:ascii="Times New Roman" w:eastAsia="Arial" w:hAnsi="Times New Roman" w:cs="Times New Roman"/>
          <w:b/>
          <w:bCs/>
          <w:sz w:val="20"/>
        </w:rPr>
        <w:t xml:space="preserve">KOKYBĖ IR TRŪKUMŲ ŠALINIMAS </w:t>
      </w:r>
    </w:p>
    <w:p w14:paraId="53A019BC" w14:textId="362E4745" w:rsidR="002C72B9" w:rsidRPr="00E96B05" w:rsidRDefault="00161BC6">
      <w:pPr>
        <w:pStyle w:val="Sraopastraipa"/>
        <w:numPr>
          <w:ilvl w:val="0"/>
          <w:numId w:val="0"/>
        </w:numPr>
        <w:tabs>
          <w:tab w:val="clear" w:pos="851"/>
          <w:tab w:val="clear" w:pos="5779"/>
          <w:tab w:val="left" w:pos="567"/>
        </w:tabs>
        <w:suppressAutoHyphens/>
        <w:autoSpaceDN w:val="0"/>
        <w:spacing w:after="0"/>
        <w:contextualSpacing w:val="0"/>
        <w:textAlignment w:val="baseline"/>
        <w:rPr>
          <w:rFonts w:ascii="Times New Roman" w:hAnsi="Times New Roman" w:cs="Times New Roman"/>
          <w:sz w:val="20"/>
        </w:rPr>
      </w:pPr>
      <w:r>
        <w:rPr>
          <w:rFonts w:ascii="Times New Roman" w:hAnsi="Times New Roman" w:cs="Times New Roman"/>
          <w:sz w:val="20"/>
          <w:lang w:val="en-US"/>
        </w:rPr>
        <w:t>8</w:t>
      </w:r>
      <w:r w:rsidRPr="00774BBA">
        <w:rPr>
          <w:rFonts w:ascii="Times New Roman" w:hAnsi="Times New Roman" w:cs="Times New Roman"/>
          <w:sz w:val="20"/>
        </w:rPr>
        <w:t xml:space="preserve">.1. </w:t>
      </w:r>
      <w:r w:rsidRPr="00E96B05">
        <w:rPr>
          <w:rFonts w:ascii="Times New Roman" w:hAnsi="Times New Roman" w:cs="Times New Roman"/>
          <w:sz w:val="20"/>
        </w:rPr>
        <w:t xml:space="preserve">Darbams taikomas ne trumpesnis kaip </w:t>
      </w:r>
      <w:r w:rsidRPr="00E96B05">
        <w:rPr>
          <w:rFonts w:ascii="Times New Roman" w:hAnsi="Times New Roman" w:cs="Times New Roman"/>
          <w:bCs/>
          <w:sz w:val="20"/>
        </w:rPr>
        <w:t>5 metų</w:t>
      </w:r>
      <w:r w:rsidRPr="00E96B05">
        <w:rPr>
          <w:rFonts w:ascii="Times New Roman" w:hAnsi="Times New Roman" w:cs="Times New Roman"/>
          <w:sz w:val="20"/>
        </w:rPr>
        <w:t xml:space="preserve"> garantijos terminas, skaičiuojamas nuo darbų perdavimo-priėmimo akto pasirašymo dienos.</w:t>
      </w:r>
    </w:p>
    <w:p w14:paraId="53A019BD" w14:textId="10ADCE45" w:rsidR="002C72B9" w:rsidRPr="00774BBA" w:rsidRDefault="00161BC6">
      <w:pPr>
        <w:tabs>
          <w:tab w:val="left" w:pos="567"/>
          <w:tab w:val="left" w:pos="851"/>
        </w:tabs>
        <w:suppressAutoHyphens/>
        <w:autoSpaceDN w:val="0"/>
        <w:spacing w:after="60"/>
        <w:textAlignment w:val="baseline"/>
        <w:rPr>
          <w:rStyle w:val="Laukeliai"/>
          <w:rFonts w:ascii="Times New Roman" w:hAnsi="Times New Roman" w:cs="Times New Roman"/>
          <w:lang w:val="lt-LT"/>
        </w:rPr>
      </w:pPr>
      <w:bookmarkStart w:id="4" w:name="_Ref340669472"/>
      <w:r>
        <w:rPr>
          <w:rFonts w:ascii="Times New Roman" w:hAnsi="Times New Roman" w:cs="Times New Roman"/>
          <w:sz w:val="20"/>
        </w:rPr>
        <w:t>8</w:t>
      </w:r>
      <w:r w:rsidRPr="00E96B05">
        <w:rPr>
          <w:rFonts w:ascii="Times New Roman" w:hAnsi="Times New Roman" w:cs="Times New Roman"/>
          <w:sz w:val="20"/>
        </w:rPr>
        <w:t>.2.</w:t>
      </w:r>
      <w:r w:rsidRPr="00E96B05">
        <w:rPr>
          <w:rFonts w:ascii="Times New Roman" w:hAnsi="Times New Roman" w:cs="Times New Roman"/>
          <w:sz w:val="20"/>
          <w:lang w:val="lt-LT"/>
        </w:rPr>
        <w:t xml:space="preserve"> Sutarties vykdymo ar garantinio termino metu pastebėtiems trūkumams šalinti nustatomas</w:t>
      </w:r>
      <w:bookmarkStart w:id="5" w:name="_Hlk34737751"/>
      <w:r w:rsidRPr="00E96B05">
        <w:rPr>
          <w:rFonts w:ascii="Times New Roman" w:hAnsi="Times New Roman" w:cs="Times New Roman"/>
          <w:bCs/>
          <w:sz w:val="20"/>
          <w:lang w:val="lt-LT"/>
        </w:rPr>
        <w:t>10 (</w:t>
      </w:r>
      <w:r w:rsidRPr="00E96B05">
        <w:rPr>
          <w:rFonts w:ascii="Times New Roman" w:hAnsi="Times New Roman" w:cs="Times New Roman"/>
          <w:bCs/>
          <w:i/>
          <w:sz w:val="20"/>
          <w:lang w:val="lt-LT"/>
        </w:rPr>
        <w:t>dešimties</w:t>
      </w:r>
      <w:r w:rsidRPr="00E96B05">
        <w:rPr>
          <w:rFonts w:ascii="Times New Roman" w:hAnsi="Times New Roman" w:cs="Times New Roman"/>
          <w:bCs/>
          <w:sz w:val="20"/>
          <w:lang w:val="lt-LT"/>
        </w:rPr>
        <w:t>)</w:t>
      </w:r>
      <w:bookmarkEnd w:id="5"/>
      <w:r w:rsidRPr="00E96B05">
        <w:rPr>
          <w:rFonts w:ascii="Times New Roman" w:hAnsi="Times New Roman" w:cs="Times New Roman"/>
          <w:bCs/>
          <w:sz w:val="20"/>
          <w:lang w:val="lt-LT"/>
        </w:rPr>
        <w:t xml:space="preserve"> dienų</w:t>
      </w:r>
      <w:r w:rsidRPr="00774BBA">
        <w:rPr>
          <w:rFonts w:ascii="Times New Roman" w:hAnsi="Times New Roman" w:cs="Times New Roman"/>
          <w:bCs/>
          <w:sz w:val="20"/>
          <w:lang w:val="lt-LT"/>
        </w:rPr>
        <w:t xml:space="preserve"> </w:t>
      </w:r>
      <w:r w:rsidRPr="00774BBA">
        <w:rPr>
          <w:rFonts w:ascii="Times New Roman" w:hAnsi="Times New Roman" w:cs="Times New Roman"/>
          <w:sz w:val="20"/>
          <w:lang w:val="lt-LT"/>
        </w:rPr>
        <w:t>terminas</w:t>
      </w:r>
      <w:bookmarkEnd w:id="4"/>
      <w:r w:rsidRPr="00774BBA">
        <w:rPr>
          <w:rFonts w:ascii="Times New Roman" w:hAnsi="Times New Roman" w:cs="Times New Roman"/>
          <w:sz w:val="20"/>
          <w:lang w:val="lt-LT"/>
        </w:rPr>
        <w:t xml:space="preserve"> </w:t>
      </w:r>
      <w:r w:rsidRPr="00774BBA">
        <w:rPr>
          <w:rStyle w:val="Laukeliai"/>
          <w:rFonts w:ascii="Times New Roman" w:hAnsi="Times New Roman" w:cs="Times New Roman"/>
          <w:lang w:val="lt-LT"/>
        </w:rPr>
        <w:t>nuo Pirkėjo pranešimo apie nekokybiškus Darbus išsiuntimo el. paštu Tiekėjui momento.</w:t>
      </w:r>
    </w:p>
    <w:p w14:paraId="53A019BE" w14:textId="77777777" w:rsidR="002C72B9" w:rsidRPr="00774BBA" w:rsidRDefault="001D77E7">
      <w:pPr>
        <w:pStyle w:val="Sraopastraipa"/>
        <w:numPr>
          <w:ilvl w:val="0"/>
          <w:numId w:val="5"/>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774BBA">
        <w:rPr>
          <w:rFonts w:ascii="Times New Roman" w:eastAsia="Arial" w:hAnsi="Times New Roman" w:cs="Times New Roman"/>
          <w:b/>
          <w:bCs/>
          <w:sz w:val="20"/>
        </w:rPr>
        <w:t xml:space="preserve"> PIRKĖJO ĮSIPAREIGOJIMAI SUSIJĘ SU PIRKIMO OBJEKTU</w:t>
      </w:r>
    </w:p>
    <w:p w14:paraId="0A06888F" w14:textId="77777777" w:rsidR="00C044F5" w:rsidRDefault="001D77E7" w:rsidP="00C044F5">
      <w:pPr>
        <w:pStyle w:val="Sraopastraipa"/>
        <w:numPr>
          <w:ilvl w:val="1"/>
          <w:numId w:val="5"/>
        </w:numPr>
        <w:tabs>
          <w:tab w:val="left" w:pos="567"/>
        </w:tabs>
        <w:suppressAutoHyphens/>
        <w:autoSpaceDN w:val="0"/>
        <w:spacing w:after="60"/>
        <w:ind w:left="426"/>
        <w:textAlignment w:val="baseline"/>
        <w:rPr>
          <w:rFonts w:ascii="Times New Roman" w:hAnsi="Times New Roman" w:cs="Times New Roman"/>
          <w:iCs/>
          <w:sz w:val="20"/>
        </w:rPr>
      </w:pPr>
      <w:r w:rsidRPr="007C0B86">
        <w:rPr>
          <w:rFonts w:ascii="Times New Roman" w:hAnsi="Times New Roman" w:cs="Times New Roman"/>
          <w:iCs/>
          <w:sz w:val="20"/>
        </w:rPr>
        <w:t xml:space="preserve">Pirkėjas įsipareigoja per 10 darbo dienų nuo Sutarties įsigaliojimo dienos išduoti </w:t>
      </w:r>
      <w:r w:rsidRPr="007C0B86">
        <w:rPr>
          <w:rFonts w:ascii="Times New Roman" w:hAnsi="Times New Roman" w:cs="Times New Roman"/>
          <w:iCs/>
        </w:rPr>
        <w:t xml:space="preserve"> </w:t>
      </w:r>
      <w:r w:rsidRPr="007C0B86">
        <w:rPr>
          <w:rFonts w:ascii="Times New Roman" w:hAnsi="Times New Roman" w:cs="Times New Roman"/>
          <w:iCs/>
          <w:sz w:val="20"/>
        </w:rPr>
        <w:t>Tiekėjo paskirtiems darbuotojams leidimus patekti į Pirkėjo teritorijas (po patikrinimo).</w:t>
      </w:r>
    </w:p>
    <w:p w14:paraId="53A019C0" w14:textId="0E05A7E4" w:rsidR="002C72B9" w:rsidRPr="00C044F5" w:rsidRDefault="001D77E7" w:rsidP="00C044F5">
      <w:pPr>
        <w:pStyle w:val="Sraopastraipa"/>
        <w:numPr>
          <w:ilvl w:val="1"/>
          <w:numId w:val="5"/>
        </w:numPr>
        <w:tabs>
          <w:tab w:val="left" w:pos="567"/>
        </w:tabs>
        <w:suppressAutoHyphens/>
        <w:autoSpaceDN w:val="0"/>
        <w:spacing w:after="60"/>
        <w:ind w:left="426"/>
        <w:textAlignment w:val="baseline"/>
        <w:rPr>
          <w:rFonts w:ascii="Times New Roman" w:hAnsi="Times New Roman" w:cs="Times New Roman"/>
          <w:iCs/>
          <w:sz w:val="20"/>
        </w:rPr>
      </w:pPr>
      <w:r w:rsidRPr="00C044F5">
        <w:rPr>
          <w:rFonts w:ascii="Times New Roman" w:hAnsi="Times New Roman" w:cs="Times New Roman"/>
          <w:iCs/>
          <w:sz w:val="20"/>
        </w:rPr>
        <w:t xml:space="preserve">Pirkėjas per 3 darbo dienų nuo Sutarties įsigaliojimo dienos perduos </w:t>
      </w:r>
      <w:r w:rsidRPr="00C044F5">
        <w:rPr>
          <w:rFonts w:ascii="Times New Roman" w:hAnsi="Times New Roman" w:cs="Times New Roman"/>
          <w:iCs/>
        </w:rPr>
        <w:t xml:space="preserve"> </w:t>
      </w:r>
      <w:r w:rsidRPr="00C044F5">
        <w:rPr>
          <w:rFonts w:ascii="Times New Roman" w:hAnsi="Times New Roman" w:cs="Times New Roman"/>
          <w:iCs/>
          <w:sz w:val="20"/>
        </w:rPr>
        <w:t>Tiekėjui turimus dokumentus, kurie reikalingi Sutarčiai vykdyti, pvz. brėžinius, leidimus;</w:t>
      </w:r>
    </w:p>
    <w:p w14:paraId="53A019C1" w14:textId="77777777" w:rsidR="002C72B9" w:rsidRPr="00774BBA" w:rsidRDefault="001D77E7">
      <w:pPr>
        <w:pStyle w:val="Sraopastraipa"/>
        <w:numPr>
          <w:ilvl w:val="0"/>
          <w:numId w:val="5"/>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774BBA">
        <w:rPr>
          <w:rFonts w:ascii="Times New Roman" w:eastAsia="Arial" w:hAnsi="Times New Roman" w:cs="Times New Roman"/>
          <w:b/>
          <w:bCs/>
          <w:sz w:val="20"/>
        </w:rPr>
        <w:lastRenderedPageBreak/>
        <w:t>PRIEDAI</w:t>
      </w:r>
    </w:p>
    <w:p w14:paraId="53A019C2" w14:textId="2CBE01AA" w:rsidR="002C72B9" w:rsidRPr="00C044F5" w:rsidRDefault="001D77E7">
      <w:pPr>
        <w:jc w:val="left"/>
        <w:rPr>
          <w:rFonts w:ascii="Times New Roman" w:hAnsi="Times New Roman" w:cs="Times New Roman"/>
          <w:sz w:val="20"/>
          <w:lang w:val="lt-LT"/>
        </w:rPr>
      </w:pPr>
      <w:r w:rsidRPr="00C044F5">
        <w:rPr>
          <w:rFonts w:ascii="Times New Roman" w:hAnsi="Times New Roman" w:cs="Times New Roman"/>
          <w:sz w:val="20"/>
          <w:lang w:val="lt-LT"/>
        </w:rPr>
        <w:t xml:space="preserve">Priedas Nr.1. Pirkimo objekto darbų kiekių ir sąnaudų žiniaraštis.xls </w:t>
      </w:r>
    </w:p>
    <w:p w14:paraId="53A019C3" w14:textId="77777777" w:rsidR="002C72B9" w:rsidRPr="00C044F5" w:rsidRDefault="001D77E7">
      <w:pPr>
        <w:jc w:val="left"/>
        <w:rPr>
          <w:rFonts w:ascii="Times New Roman" w:hAnsi="Times New Roman" w:cs="Times New Roman"/>
          <w:sz w:val="20"/>
          <w:lang w:val="lt-LT"/>
        </w:rPr>
      </w:pPr>
      <w:r w:rsidRPr="00C044F5">
        <w:rPr>
          <w:rFonts w:ascii="Times New Roman" w:hAnsi="Times New Roman" w:cs="Times New Roman"/>
          <w:sz w:val="20"/>
          <w:lang w:val="lt-LT"/>
        </w:rPr>
        <w:t>Priedas Nr.2 Projektinė dokumentacija.zip</w:t>
      </w:r>
    </w:p>
    <w:sectPr w:rsidR="002C72B9" w:rsidRPr="00C044F5">
      <w:headerReference w:type="default" r:id="rId11"/>
      <w:footerReference w:type="even" r:id="rId12"/>
      <w:footerReference w:type="default" r:id="rId13"/>
      <w:headerReference w:type="first" r:id="rId14"/>
      <w:footerReference w:type="first" r:id="rId15"/>
      <w:pgSz w:w="11906" w:h="16838"/>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271B" w14:textId="77777777" w:rsidR="00887DAE" w:rsidRDefault="00887DAE">
      <w:pPr>
        <w:spacing w:after="0"/>
      </w:pPr>
      <w:r>
        <w:separator/>
      </w:r>
    </w:p>
  </w:endnote>
  <w:endnote w:type="continuationSeparator" w:id="0">
    <w:p w14:paraId="36F5BD02" w14:textId="77777777" w:rsidR="00887DAE" w:rsidRDefault="00887D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19C8" w14:textId="77777777" w:rsidR="002C72B9" w:rsidRDefault="001D77E7">
    <w:pPr>
      <w:pStyle w:val="Porat"/>
      <w:jc w:val="right"/>
    </w:pPr>
    <w:r>
      <w:rPr>
        <w:rStyle w:val="Puslapionumeris"/>
        <w:sz w:val="20"/>
      </w:rPr>
      <w:fldChar w:fldCharType="begin"/>
    </w:r>
    <w:r>
      <w:rPr>
        <w:rStyle w:val="Puslapionumeris"/>
        <w:sz w:val="20"/>
      </w:rPr>
      <w:instrText>PAGE  \* Arabic  \* MERGEFORMAT</w:instrText>
    </w:r>
    <w:r>
      <w:rPr>
        <w:rStyle w:val="Puslapionumeris"/>
        <w:sz w:val="20"/>
      </w:rPr>
      <w:fldChar w:fldCharType="separate"/>
    </w:r>
    <w:r>
      <w:rPr>
        <w:rStyle w:val="Puslapionumeris"/>
        <w:noProof/>
        <w:sz w:val="20"/>
      </w:rPr>
      <w:t>2</w:t>
    </w:r>
    <w:r>
      <w:rPr>
        <w:rStyle w:val="Puslapionumeris"/>
        <w:sz w:val="20"/>
      </w:rPr>
      <w:fldChar w:fldCharType="end"/>
    </w:r>
    <w:r>
      <w:rPr>
        <w:rStyle w:val="Puslapionumeris"/>
        <w:sz w:val="20"/>
      </w:rPr>
      <w:t xml:space="preserve"> (</w:t>
    </w:r>
    <w:r>
      <w:rPr>
        <w:rStyle w:val="Puslapionumeris"/>
        <w:sz w:val="20"/>
      </w:rPr>
      <w:fldChar w:fldCharType="begin"/>
    </w:r>
    <w:r>
      <w:rPr>
        <w:rStyle w:val="Puslapionumeris"/>
        <w:sz w:val="20"/>
      </w:rPr>
      <w:instrText>NUMPAGES  \* Arabic  \* MERGEFORMAT</w:instrText>
    </w:r>
    <w:r>
      <w:rPr>
        <w:rStyle w:val="Puslapionumeris"/>
        <w:sz w:val="20"/>
      </w:rPr>
      <w:fldChar w:fldCharType="separate"/>
    </w:r>
    <w:r>
      <w:rPr>
        <w:rStyle w:val="Puslapionumeris"/>
        <w:noProof/>
        <w:sz w:val="20"/>
      </w:rPr>
      <w:t>3</w:t>
    </w:r>
    <w:r>
      <w:rPr>
        <w:rStyle w:val="Puslapionumeris"/>
        <w:sz w:val="20"/>
      </w:rPr>
      <w:fldChar w:fldCharType="end"/>
    </w:r>
    <w:r>
      <w:rPr>
        <w:rStyle w:val="Puslapionumeris"/>
        <w:sz w:val="20"/>
      </w:rPr>
      <w:t>)</w:t>
    </w:r>
    <w:r>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53A019D0" wp14:editId="53A019D1">
              <wp:simplePos x="0" y="0"/>
              <wp:positionH relativeFrom="margin">
                <wp:align>left</wp:align>
              </wp:positionH>
              <wp:positionV relativeFrom="page">
                <wp:align>top</wp:align>
              </wp:positionV>
              <wp:extent cx="792000" cy="828000"/>
              <wp:effectExtent l="0" t="0" r="8255" b="0"/>
              <wp:wrapNone/>
              <wp:docPr id="4" name="Shape 59"/>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arto="http://schemas.microsoft.com/office/word/2006/arto" xmlns:pic="http://schemas.openxmlformats.org/drawingml/2006/picture" xmlns:a="http://schemas.openxmlformats.org/drawingml/2006/main" xmlns:ve="http://schemas.openxmlformats.org/markup-compatibility/2006">
          <w:pict>
            <v:shape type="#" style="position:absolute;margin-left:0pt;margin-top:0pt;width:62.36221pt;height:65.19685pt;z-index:251658242;mso-position-horizontal-relative:margin;mso-position-vertical-relative:page;mso-position-horizontal:left;mso-position-vertical:top;v-text-anchor:top;mso-wrap-distance-left:9pt;mso-wrap-distance-top:0pt;mso-wrap-distance-right:9pt;mso-wrap-distance-bottom:0pt;" filled="t" fillcolor="#003D50" stroked="f">
              <v:fill opacity="65536f" color2="#003D50"/>
            </v:shape>
          </w:pict>
        </ve:Fallback>
      </mc:AlternateContent>
    </w:r>
    <w:r>
      <w:rPr>
        <w:b/>
        <w:noProof/>
        <w:color w:val="003E51"/>
        <w:sz w:val="16"/>
        <w:lang w:val="lt-LT" w:eastAsia="lt-LT"/>
      </w:rPr>
      <mc:AlternateContent>
        <mc:Choice Requires="wps">
          <w:drawing>
            <wp:anchor distT="0" distB="0" distL="114300" distR="114300" simplePos="0" relativeHeight="251658241" behindDoc="0" locked="0" layoutInCell="1" allowOverlap="1" wp14:anchorId="53A019D2" wp14:editId="53A019D3">
              <wp:simplePos x="0" y="0"/>
              <wp:positionH relativeFrom="margin">
                <wp:align>left</wp:align>
              </wp:positionH>
              <wp:positionV relativeFrom="page">
                <wp:align>bottom</wp:align>
              </wp:positionV>
              <wp:extent cx="792000" cy="828000"/>
              <wp:effectExtent l="0" t="0" r="8255" b="0"/>
              <wp:wrapNone/>
              <wp:docPr id="1" name="Shape 21"/>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arto="http://schemas.microsoft.com/office/word/2006/arto" xmlns:pic="http://schemas.openxmlformats.org/drawingml/2006/picture" xmlns:a="http://schemas.openxmlformats.org/drawingml/2006/main" xmlns:ve="http://schemas.openxmlformats.org/markup-compatibility/2006">
          <w:pict>
            <v:shape type="#" style="position:absolute;margin-left:0pt;margin-top:0pt;width:62.36221pt;height:65.19685pt;z-index:251658241;mso-position-horizontal-relative:margin;mso-position-vertical-relative:page;mso-position-horizontal:left;mso-position-vertical:bottom;v-text-anchor:top;mso-wrap-distance-left:9pt;mso-wrap-distance-top:0pt;mso-wrap-distance-right:9pt;mso-wrap-distance-bottom:0pt;" filled="t" fillcolor="#233C45" stroked="f">
              <v:fill opacity="65536f" color2="#233C45"/>
            </v:shape>
          </w:pict>
        </ve: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19C9" w14:textId="77777777" w:rsidR="002C72B9" w:rsidRDefault="001D77E7">
    <w:pPr>
      <w:pStyle w:val="Porat"/>
      <w:jc w:val="right"/>
    </w:pPr>
    <w:r>
      <w:rPr>
        <w:rStyle w:val="Puslapionumeris"/>
        <w:sz w:val="20"/>
      </w:rPr>
      <w:fldChar w:fldCharType="begin"/>
    </w:r>
    <w:r>
      <w:rPr>
        <w:rStyle w:val="Puslapionumeris"/>
        <w:sz w:val="20"/>
      </w:rPr>
      <w:instrText>PAGE  \* Arabic  \* MERGEFORMAT</w:instrText>
    </w:r>
    <w:r>
      <w:rPr>
        <w:rStyle w:val="Puslapionumeris"/>
        <w:sz w:val="20"/>
      </w:rPr>
      <w:fldChar w:fldCharType="separate"/>
    </w:r>
    <w:r>
      <w:rPr>
        <w:rStyle w:val="Puslapionumeris"/>
        <w:noProof/>
        <w:sz w:val="20"/>
      </w:rPr>
      <w:t>3</w:t>
    </w:r>
    <w:r>
      <w:rPr>
        <w:rStyle w:val="Puslapionumeris"/>
        <w:sz w:val="20"/>
      </w:rPr>
      <w:fldChar w:fldCharType="end"/>
    </w:r>
    <w:r>
      <w:rPr>
        <w:rStyle w:val="Puslapionumeris"/>
        <w:sz w:val="20"/>
      </w:rPr>
      <w:t xml:space="preserve"> (</w:t>
    </w:r>
    <w:r>
      <w:rPr>
        <w:rStyle w:val="Puslapionumeris"/>
        <w:sz w:val="20"/>
      </w:rPr>
      <w:fldChar w:fldCharType="begin"/>
    </w:r>
    <w:r>
      <w:rPr>
        <w:rStyle w:val="Puslapionumeris"/>
        <w:sz w:val="20"/>
      </w:rPr>
      <w:instrText>NUMPAGES  \* Arabic  \* MERGEFORMAT</w:instrText>
    </w:r>
    <w:r>
      <w:rPr>
        <w:rStyle w:val="Puslapionumeris"/>
        <w:sz w:val="20"/>
      </w:rPr>
      <w:fldChar w:fldCharType="separate"/>
    </w:r>
    <w:r>
      <w:rPr>
        <w:rStyle w:val="Puslapionumeris"/>
        <w:noProof/>
        <w:sz w:val="20"/>
      </w:rPr>
      <w:t>3</w:t>
    </w:r>
    <w:r>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19CB" w14:textId="77777777" w:rsidR="002C72B9" w:rsidRDefault="001D77E7">
    <w:pPr>
      <w:pStyle w:val="Porat"/>
    </w:pPr>
    <w:r>
      <w:rPr>
        <w:b/>
        <w:noProof/>
        <w:color w:val="003E51"/>
        <w:sz w:val="16"/>
        <w:lang w:val="lt-LT" w:eastAsia="lt-LT"/>
      </w:rPr>
      <mc:AlternateContent>
        <mc:Choice Requires="wps">
          <w:drawing>
            <wp:anchor distT="0" distB="0" distL="114300" distR="114300" simplePos="0" relativeHeight="251658244" behindDoc="0" locked="0" layoutInCell="1" allowOverlap="1" wp14:anchorId="53A019D6" wp14:editId="53A019D7">
              <wp:simplePos x="0" y="0"/>
              <wp:positionH relativeFrom="margin">
                <wp:align>center</wp:align>
              </wp:positionH>
              <wp:positionV relativeFrom="page">
                <wp:align>bottom</wp:align>
              </wp:positionV>
              <wp:extent cx="792000" cy="828000"/>
              <wp:effectExtent l="0" t="0" r="8255" b="0"/>
              <wp:wrapNone/>
              <wp:docPr id="5" name="Shape 21"/>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arto="http://schemas.microsoft.com/office/word/2006/arto" xmlns:pic="http://schemas.openxmlformats.org/drawingml/2006/picture" xmlns:a="http://schemas.openxmlformats.org/drawingml/2006/main" xmlns:ve="http://schemas.openxmlformats.org/markup-compatibility/2006">
          <w:pict>
            <v:shape type="#" style="position:absolute;margin-left:0pt;margin-top:0pt;width:62.36221pt;height:65.19685pt;z-index:251658244;mso-position-horizontal-relative:margin;mso-position-vertical-relative:page;mso-position-horizontal:center;mso-position-vertical:bottom;v-text-anchor:top;mso-wrap-distance-left:9pt;mso-wrap-distance-top:0pt;mso-wrap-distance-right:9pt;mso-wrap-distance-bottom:0pt;" filled="t" fillcolor="#233C45" stroked="f">
              <v:fill opacity="65536f" color2="#233C45"/>
            </v:shape>
          </w:pict>
        </ve: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2774" w14:textId="77777777" w:rsidR="00887DAE" w:rsidRDefault="00887DAE">
      <w:r>
        <w:separator/>
      </w:r>
    </w:p>
  </w:footnote>
  <w:footnote w:type="continuationSeparator" w:id="0">
    <w:p w14:paraId="1A572C1A" w14:textId="77777777" w:rsidR="00887DAE" w:rsidRDefault="00887DAE">
      <w:r>
        <w:continuationSeparator/>
      </w:r>
    </w:p>
  </w:footnote>
  <w:footnote w:type="continuationNotice" w:id="1">
    <w:p w14:paraId="478672F2" w14:textId="77777777" w:rsidR="00887DAE" w:rsidRDefault="00887D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19C7" w14:textId="77777777" w:rsidR="002C72B9" w:rsidRDefault="001D77E7">
    <w:pPr>
      <w:pStyle w:val="Antrats"/>
    </w:pPr>
    <w:r>
      <w:rPr>
        <w:b/>
        <w:noProof/>
        <w:color w:val="003E51"/>
        <w:sz w:val="16"/>
        <w:lang w:eastAsia="lt-LT"/>
      </w:rPr>
      <w:t xml:space="preserve"> </w:t>
    </w:r>
    <w:r>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3A019CC" wp14:editId="53A019CD">
              <wp:simplePos x="0" y="0"/>
              <wp:positionH relativeFrom="margin">
                <wp:align>left</wp:align>
              </wp:positionH>
              <wp:positionV relativeFrom="page">
                <wp:align>top</wp:align>
              </wp:positionV>
              <wp:extent cx="792000" cy="828000"/>
              <wp:effectExtent l="0" t="0" r="8255" b="0"/>
              <wp:wrapNone/>
              <wp:docPr id="6" name="Shape 59"/>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arto="http://schemas.microsoft.com/office/word/2006/arto" xmlns:pic="http://schemas.openxmlformats.org/drawingml/2006/picture" xmlns:a="http://schemas.openxmlformats.org/drawingml/2006/main" xmlns:ve="http://schemas.openxmlformats.org/markup-compatibility/2006">
          <w:pict>
            <v:shape type="#" style="position:absolute;margin-left:0pt;margin-top:0pt;width:62.36221pt;height:65.19685pt;z-index:251658245;mso-position-horizontal-relative:margin;mso-position-vertical-relative:page;mso-position-horizontal:left;mso-position-vertical:top;v-text-anchor:top;mso-wrap-distance-left:9pt;mso-wrap-distance-top:0pt;mso-wrap-distance-right:9pt;mso-wrap-distance-bottom:0pt;" filled="t" fillcolor="#003D50" stroked="f">
              <v:fill opacity="65536f" color2="#003D50"/>
            </v:shape>
          </w:pict>
        </ve:Fallback>
      </mc:AlternateContent>
    </w:r>
    <w:r>
      <w:rPr>
        <w:b/>
        <w:noProof/>
        <w:color w:val="003E51"/>
        <w:sz w:val="16"/>
        <w:lang w:val="lt-LT" w:eastAsia="lt-LT"/>
      </w:rPr>
      <mc:AlternateContent>
        <mc:Choice Requires="wps">
          <w:drawing>
            <wp:anchor distT="0" distB="0" distL="114300" distR="114300" simplePos="0" relativeHeight="251658240" behindDoc="0" locked="0" layoutInCell="1" allowOverlap="1" wp14:anchorId="53A019CE" wp14:editId="53A019CF">
              <wp:simplePos x="0" y="0"/>
              <wp:positionH relativeFrom="margin">
                <wp:align>left</wp:align>
              </wp:positionH>
              <wp:positionV relativeFrom="page">
                <wp:align>bottom</wp:align>
              </wp:positionV>
              <wp:extent cx="792000" cy="828000"/>
              <wp:effectExtent l="0" t="0" r="8255" b="0"/>
              <wp:wrapNone/>
              <wp:docPr id="21" name="Shape 21"/>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arto="http://schemas.microsoft.com/office/word/2006/arto" xmlns:pic="http://schemas.openxmlformats.org/drawingml/2006/picture" xmlns:a="http://schemas.openxmlformats.org/drawingml/2006/main" xmlns:ve="http://schemas.openxmlformats.org/markup-compatibility/2006">
          <w:pict>
            <v:shape type="#" style="position:absolute;margin-left:0pt;margin-top:0pt;width:62.36221pt;height:65.19685pt;z-index:251658240;mso-position-horizontal-relative:margin;mso-position-vertical-relative:page;mso-position-horizontal:left;mso-position-vertical:bottom;v-text-anchor:top;mso-wrap-distance-left:9pt;mso-wrap-distance-top:0pt;mso-wrap-distance-right:9pt;mso-wrap-distance-bottom:0pt;" filled="t" fillcolor="#233C45" stroked="f">
              <v:fill opacity="65536f" color2="#233C45"/>
            </v:shape>
          </w:pict>
        </ve: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19CA" w14:textId="77777777" w:rsidR="002C72B9" w:rsidRDefault="001D77E7">
    <w:pPr>
      <w:pStyle w:val="Antrats"/>
    </w:pPr>
    <w:r>
      <w:rPr>
        <w:noProof/>
        <w:lang w:val="lt-LT" w:eastAsia="lt-LT"/>
      </w:rPr>
      <w:drawing>
        <wp:anchor distT="0" distB="0" distL="114300" distR="114300" simplePos="0" relativeHeight="251658243" behindDoc="1" locked="0" layoutInCell="1" allowOverlap="1" wp14:anchorId="53A019D4" wp14:editId="53A019D5">
          <wp:simplePos x="0" y="0"/>
          <wp:positionH relativeFrom="margin">
            <wp:align>center</wp:align>
          </wp:positionH>
          <wp:positionV relativeFrom="page">
            <wp:posOffset>8255</wp:posOffset>
          </wp:positionV>
          <wp:extent cx="705600" cy="1080000"/>
          <wp:effectExtent l="0" t="0" r="0" b="6350"/>
          <wp:wrapTopAndBottom/>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674F"/>
    <w:multiLevelType w:val="multilevel"/>
    <w:tmpl w:val="44E8F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D598A"/>
    <w:multiLevelType w:val="multilevel"/>
    <w:tmpl w:val="7D1AA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6A2A52"/>
    <w:multiLevelType w:val="multilevel"/>
    <w:tmpl w:val="DFA8E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00CB5"/>
    <w:multiLevelType w:val="multilevel"/>
    <w:tmpl w:val="EF1464BE"/>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4D316DF"/>
    <w:multiLevelType w:val="multilevel"/>
    <w:tmpl w:val="38F81340"/>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55F1D90"/>
    <w:multiLevelType w:val="multilevel"/>
    <w:tmpl w:val="782EDC4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B0A46EC"/>
    <w:multiLevelType w:val="multilevel"/>
    <w:tmpl w:val="D02E22CC"/>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D4B97"/>
    <w:multiLevelType w:val="multilevel"/>
    <w:tmpl w:val="CF6ABF2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B260BD"/>
    <w:multiLevelType w:val="multilevel"/>
    <w:tmpl w:val="18F6D782"/>
    <w:lvl w:ilvl="0">
      <w:start w:val="1"/>
      <w:numFmt w:val="decimal"/>
      <w:lvlText w:val="%1."/>
      <w:lvlJc w:val="left"/>
      <w:pPr>
        <w:ind w:left="360" w:hanging="360"/>
      </w:pPr>
    </w:lvl>
    <w:lvl w:ilvl="1">
      <w:start w:val="1"/>
      <w:numFmt w:val="decimal"/>
      <w:lvlText w:val="%1.%2."/>
      <w:lvlJc w:val="left"/>
      <w:pPr>
        <w:ind w:left="792" w:hanging="432"/>
      </w:pPr>
      <w:rPr>
        <w:rFonts w:ascii="Segoe UI Semilight" w:hAnsi="Segoe UI Semilight" w:cs="Segoe UI Semiligh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E93E30"/>
    <w:multiLevelType w:val="multilevel"/>
    <w:tmpl w:val="AD703480"/>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6E82DD0"/>
    <w:multiLevelType w:val="multilevel"/>
    <w:tmpl w:val="0ADCEE56"/>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EE04C40"/>
    <w:multiLevelType w:val="multilevel"/>
    <w:tmpl w:val="EB7EC112"/>
    <w:lvl w:ilvl="0">
      <w:start w:val="1"/>
      <w:numFmt w:val="decimal"/>
      <w:lvlText w:val="%1)"/>
      <w:lvlJc w:val="left"/>
      <w:pPr>
        <w:ind w:left="817" w:hanging="360"/>
      </w:pPr>
      <w:rPr>
        <w:rFonts w:hint="default"/>
      </w:r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13" w15:restartNumberingAfterBreak="0">
    <w:nsid w:val="5B5C2718"/>
    <w:multiLevelType w:val="multilevel"/>
    <w:tmpl w:val="76A07B4C"/>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F91C20"/>
    <w:multiLevelType w:val="multilevel"/>
    <w:tmpl w:val="B574AF0E"/>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FD4262"/>
    <w:multiLevelType w:val="multilevel"/>
    <w:tmpl w:val="EA6CBA9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448163221">
    <w:abstractNumId w:val="0"/>
  </w:num>
  <w:num w:numId="2" w16cid:durableId="1296831819">
    <w:abstractNumId w:val="1"/>
  </w:num>
  <w:num w:numId="3" w16cid:durableId="1752893003">
    <w:abstractNumId w:val="2"/>
  </w:num>
  <w:num w:numId="4" w16cid:durableId="1415737767">
    <w:abstractNumId w:val="3"/>
  </w:num>
  <w:num w:numId="5" w16cid:durableId="329842936">
    <w:abstractNumId w:val="4"/>
  </w:num>
  <w:num w:numId="6" w16cid:durableId="1506437312">
    <w:abstractNumId w:val="5"/>
  </w:num>
  <w:num w:numId="7" w16cid:durableId="1746956469">
    <w:abstractNumId w:val="6"/>
  </w:num>
  <w:num w:numId="8" w16cid:durableId="1871602762">
    <w:abstractNumId w:val="7"/>
  </w:num>
  <w:num w:numId="9" w16cid:durableId="1905407911">
    <w:abstractNumId w:val="8"/>
  </w:num>
  <w:num w:numId="10" w16cid:durableId="2053384030">
    <w:abstractNumId w:val="9"/>
  </w:num>
  <w:num w:numId="11" w16cid:durableId="173615312">
    <w:abstractNumId w:val="10"/>
  </w:num>
  <w:num w:numId="12" w16cid:durableId="27725918">
    <w:abstractNumId w:val="11"/>
  </w:num>
  <w:num w:numId="13" w16cid:durableId="814222960">
    <w:abstractNumId w:val="12"/>
  </w:num>
  <w:num w:numId="14" w16cid:durableId="1476526442">
    <w:abstractNumId w:val="13"/>
  </w:num>
  <w:num w:numId="15" w16cid:durableId="1438716439">
    <w:abstractNumId w:val="14"/>
  </w:num>
  <w:num w:numId="16" w16cid:durableId="18796586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2C72B9"/>
    <w:rsid w:val="00003B98"/>
    <w:rsid w:val="00104126"/>
    <w:rsid w:val="00161BC6"/>
    <w:rsid w:val="00183653"/>
    <w:rsid w:val="001D77E7"/>
    <w:rsid w:val="001F196B"/>
    <w:rsid w:val="00276EDD"/>
    <w:rsid w:val="002C72B9"/>
    <w:rsid w:val="003350DD"/>
    <w:rsid w:val="003577E4"/>
    <w:rsid w:val="00383589"/>
    <w:rsid w:val="00404912"/>
    <w:rsid w:val="004362B3"/>
    <w:rsid w:val="00516849"/>
    <w:rsid w:val="00663907"/>
    <w:rsid w:val="006B5F4D"/>
    <w:rsid w:val="00774BBA"/>
    <w:rsid w:val="00783977"/>
    <w:rsid w:val="007C0B86"/>
    <w:rsid w:val="00887DAE"/>
    <w:rsid w:val="008B3996"/>
    <w:rsid w:val="009B1302"/>
    <w:rsid w:val="00A01AE5"/>
    <w:rsid w:val="00A41A7E"/>
    <w:rsid w:val="00A8594F"/>
    <w:rsid w:val="00A86DA0"/>
    <w:rsid w:val="00C044F5"/>
    <w:rsid w:val="00C32967"/>
    <w:rsid w:val="00C41C6C"/>
    <w:rsid w:val="00C54D4B"/>
    <w:rsid w:val="00C873A2"/>
    <w:rsid w:val="00CD1569"/>
    <w:rsid w:val="00D15136"/>
    <w:rsid w:val="00DC1B10"/>
    <w:rsid w:val="00E96B05"/>
    <w:rsid w:val="00EC0958"/>
    <w:rsid w:val="00ED1AD7"/>
    <w:rsid w:val="00EE76A7"/>
    <w:rsid w:val="00F3070D"/>
    <w:rsid w:val="00FD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1918"/>
  <w15:docId w15:val="{F1C0CBCE-11AE-489F-9488-8C333384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raopastraipa"/>
    <w:next w:val="prastasis"/>
    <w:link w:val="Antrat1Diagrama"/>
    <w:uiPriority w:val="99"/>
    <w:qFormat/>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pPr>
      <w:keepNext/>
      <w:keepLines/>
      <w:spacing w:before="200" w:after="0"/>
      <w:outlineLvl w:val="1"/>
    </w:pPr>
    <w:rPr>
      <w:rFonts w:asciiTheme="majorHAnsi" w:eastAsiaTheme="majorEastAsia" w:hAnsiTheme="majorHAnsi" w:cstheme="majorBidi"/>
      <w:b/>
      <w:bCs/>
      <w:color w:val="4F81BD"/>
      <w:sz w:val="26"/>
      <w:szCs w:val="26"/>
    </w:rPr>
  </w:style>
  <w:style w:type="paragraph" w:styleId="Antrat3">
    <w:name w:val="heading 3"/>
    <w:basedOn w:val="prastasis"/>
    <w:next w:val="prastasis"/>
    <w:link w:val="Antrat3Diagrama"/>
    <w:uiPriority w:val="9"/>
    <w:semiHidden/>
    <w:unhideWhenUsed/>
    <w:qFormat/>
    <w:pPr>
      <w:keepNext/>
      <w:keepLines/>
      <w:spacing w:before="200" w:after="0"/>
      <w:outlineLvl w:val="2"/>
    </w:pPr>
    <w:rPr>
      <w:rFonts w:asciiTheme="majorHAnsi" w:eastAsiaTheme="majorEastAsia" w:hAnsiTheme="majorHAnsi" w:cstheme="majorBidi"/>
      <w:b/>
      <w:bCs/>
      <w:color w:val="4F81BD"/>
    </w:rPr>
  </w:style>
  <w:style w:type="paragraph" w:styleId="Antrat4">
    <w:name w:val="heading 4"/>
    <w:basedOn w:val="prastasis"/>
    <w:next w:val="prastasis"/>
    <w:link w:val="Antrat4Diagrama"/>
    <w:uiPriority w:val="9"/>
    <w:semiHidden/>
    <w:unhideWhenUsed/>
    <w:qFormat/>
    <w:pPr>
      <w:keepNext/>
      <w:keepLines/>
      <w:spacing w:before="200" w:after="0"/>
      <w:outlineLvl w:val="3"/>
    </w:pPr>
    <w:rPr>
      <w:rFonts w:asciiTheme="majorHAnsi" w:eastAsiaTheme="majorEastAsia" w:hAnsiTheme="majorHAnsi" w:cstheme="majorBidi"/>
      <w:b/>
      <w:bCs/>
      <w:i/>
      <w:iCs/>
      <w:color w:val="4F81BD"/>
    </w:rPr>
  </w:style>
  <w:style w:type="paragraph" w:styleId="Antrat5">
    <w:name w:val="heading 5"/>
    <w:basedOn w:val="prastasis"/>
    <w:next w:val="prastasis"/>
    <w:link w:val="Antrat5Diagrama"/>
    <w:uiPriority w:val="9"/>
    <w:semiHidden/>
    <w:unhideWhenUsed/>
    <w:qFormat/>
    <w:pPr>
      <w:keepNext/>
      <w:keepLines/>
      <w:spacing w:before="200" w:after="0"/>
      <w:outlineLvl w:val="4"/>
    </w:pPr>
    <w:rPr>
      <w:rFonts w:asciiTheme="majorHAnsi" w:eastAsiaTheme="majorEastAsia" w:hAnsiTheme="majorHAnsi" w:cstheme="majorBidi"/>
      <w:color w:val="243F60"/>
    </w:rPr>
  </w:style>
  <w:style w:type="paragraph" w:styleId="Antrat6">
    <w:name w:val="heading 6"/>
    <w:basedOn w:val="prastasis"/>
    <w:next w:val="prastasis"/>
    <w:link w:val="Antrat6Diagrama"/>
    <w:uiPriority w:val="9"/>
    <w:semiHidden/>
    <w:unhideWhenUsed/>
    <w:qFormat/>
    <w:pPr>
      <w:keepNext/>
      <w:keepLines/>
      <w:spacing w:before="200" w:after="0"/>
      <w:outlineLvl w:val="5"/>
    </w:pPr>
    <w:rPr>
      <w:rFonts w:asciiTheme="majorHAnsi" w:eastAsiaTheme="majorEastAsia" w:hAnsiTheme="majorHAnsi" w:cstheme="majorBidi"/>
      <w:i/>
      <w:iCs/>
      <w:color w:val="243F60"/>
    </w:rPr>
  </w:style>
  <w:style w:type="paragraph" w:styleId="Antrat7">
    <w:name w:val="heading 7"/>
    <w:basedOn w:val="prastasis"/>
    <w:next w:val="prastasis"/>
    <w:link w:val="Antrat7Diagrama"/>
    <w:uiPriority w:val="9"/>
    <w:semiHidden/>
    <w:unhideWhenUsed/>
    <w:qFormat/>
    <w:pPr>
      <w:keepNext/>
      <w:keepLines/>
      <w:spacing w:before="200" w:after="0"/>
      <w:outlineLvl w:val="6"/>
    </w:pPr>
    <w:rPr>
      <w:rFonts w:asciiTheme="majorHAnsi" w:eastAsiaTheme="majorEastAsia" w:hAnsiTheme="majorHAnsi" w:cstheme="majorBidi"/>
      <w:i/>
      <w:iCs/>
      <w:color w:val="404040"/>
    </w:rPr>
  </w:style>
  <w:style w:type="paragraph" w:styleId="Antrat8">
    <w:name w:val="heading 8"/>
    <w:basedOn w:val="prastasis"/>
    <w:next w:val="prastasis"/>
    <w:link w:val="Antrat8Diagrama"/>
    <w:uiPriority w:val="9"/>
    <w:semiHidden/>
    <w:unhideWhenUsed/>
    <w:qFormat/>
    <w:pPr>
      <w:keepNext/>
      <w:keepLines/>
      <w:spacing w:before="200" w:after="0"/>
      <w:outlineLvl w:val="7"/>
    </w:pPr>
    <w:rPr>
      <w:rFonts w:asciiTheme="majorHAnsi" w:eastAsiaTheme="majorEastAsia" w:hAnsiTheme="majorHAnsi" w:cstheme="majorBidi"/>
      <w:color w:val="404040"/>
      <w:sz w:val="20"/>
    </w:rPr>
  </w:style>
  <w:style w:type="paragraph" w:styleId="Antrat9">
    <w:name w:val="heading 9"/>
    <w:basedOn w:val="prastasis"/>
    <w:next w:val="prastasis"/>
    <w:link w:val="Antrat9Diagrama"/>
    <w:uiPriority w:val="9"/>
    <w:semiHidden/>
    <w:unhideWhenUsed/>
    <w:qFormat/>
    <w:pPr>
      <w:keepNext/>
      <w:keepLines/>
      <w:spacing w:before="200" w:after="0"/>
      <w:outlineLvl w:val="8"/>
    </w:pPr>
    <w:rPr>
      <w:rFonts w:asciiTheme="majorHAnsi" w:eastAsiaTheme="majorEastAsia" w:hAnsiTheme="majorHAnsi" w:cstheme="majorBidi"/>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pPr>
      <w:keepNext/>
      <w:tabs>
        <w:tab w:val="left" w:pos="7372"/>
      </w:tabs>
      <w:jc w:val="center"/>
    </w:pPr>
    <w:rPr>
      <w:b/>
      <w:i/>
      <w:caps/>
      <w:sz w:val="28"/>
    </w:rPr>
  </w:style>
  <w:style w:type="paragraph" w:styleId="Tekstoblokas">
    <w:name w:val="Block Text"/>
    <w:basedOn w:val="prastasis"/>
    <w:pPr>
      <w:tabs>
        <w:tab w:val="left" w:pos="743"/>
      </w:tabs>
    </w:pPr>
    <w:rPr>
      <w:color w:val="000000"/>
    </w:rPr>
  </w:style>
  <w:style w:type="paragraph" w:customStyle="1" w:styleId="Normaltab1">
    <w:name w:val="Normal tab1"/>
    <w:basedOn w:val="prastasis"/>
    <w:next w:val="prastasis"/>
    <w:pPr>
      <w:spacing w:before="120"/>
      <w:ind w:left="142" w:right="142"/>
      <w:jc w:val="center"/>
    </w:pPr>
    <w:rPr>
      <w:smallCaps/>
    </w:rPr>
  </w:style>
  <w:style w:type="paragraph" w:styleId="Pagrindiniotekstotrauka">
    <w:name w:val="Body Text Indent"/>
    <w:basedOn w:val="prastasis"/>
    <w:link w:val="PagrindiniotekstotraukaDiagrama"/>
    <w:pPr>
      <w:jc w:val="center"/>
    </w:pPr>
    <w:rPr>
      <w:b/>
      <w:i/>
      <w:sz w:val="28"/>
    </w:rPr>
  </w:style>
  <w:style w:type="character" w:customStyle="1" w:styleId="PagrindiniotekstotraukaDiagrama">
    <w:name w:val="Pagrindinio teksto įtrauka Diagrama"/>
    <w:basedOn w:val="Numatytasispastraiposriftas"/>
    <w:link w:val="Pagrindiniotekstotrauka"/>
    <w:rPr>
      <w:rFonts w:ascii="Arial" w:eastAsia="Times New Roman" w:hAnsi="Arial" w:cs="Times New Roman"/>
      <w:b/>
      <w:i/>
      <w:sz w:val="28"/>
      <w:szCs w:val="20"/>
      <w:lang w:val="lt-LT"/>
    </w:rPr>
  </w:style>
  <w:style w:type="paragraph" w:customStyle="1" w:styleId="Pavadinimas2">
    <w:name w:val="Pavadinimas2"/>
    <w:basedOn w:val="prastasis"/>
    <w:qFormat/>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vAlign w:val="top"/>
      </w:tcPr>
    </w:tblStylePr>
  </w:style>
  <w:style w:type="table" w:styleId="LentelElegantika">
    <w:name w:val="Table Elegant"/>
    <w:basedOn w:val="prastojilentel"/>
    <w:uiPriority w:val="99"/>
    <w:semiHidden/>
    <w:unhideWhenUsed/>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vAlign w:val="top"/>
      </w:tcPr>
    </w:tblStylePr>
  </w:style>
  <w:style w:type="character" w:customStyle="1" w:styleId="Antrat1Diagrama">
    <w:name w:val="Antraštė 1 Diagrama"/>
    <w:basedOn w:val="Numatytasispastraiposriftas"/>
    <w:link w:val="Antrat1"/>
    <w:uiPriority w:val="99"/>
    <w:rPr>
      <w:rFonts w:ascii="Segoe UI Semibold" w:hAnsi="Segoe UI Semibold" w:cs="Segoe UI Semibold"/>
      <w:caps/>
      <w:sz w:val="24"/>
      <w:lang w:val="lt-LT"/>
    </w:rPr>
  </w:style>
  <w:style w:type="paragraph" w:styleId="Sraopastraipa">
    <w:name w:val="List Paragraph"/>
    <w:basedOn w:val="prastasis"/>
    <w:link w:val="SraopastraipaDiagrama"/>
    <w:qFormat/>
    <w:pPr>
      <w:numPr>
        <w:ilvl w:val="1"/>
        <w:numId w:val="16"/>
      </w:numPr>
      <w:tabs>
        <w:tab w:val="left" w:pos="851"/>
        <w:tab w:val="left" w:pos="5779"/>
      </w:tabs>
      <w:contextualSpacing/>
    </w:pPr>
    <w:rPr>
      <w:lang w:val="lt-LT"/>
    </w:rPr>
  </w:style>
  <w:style w:type="paragraph" w:customStyle="1" w:styleId="Normaln">
    <w:name w:val="Normal_n"/>
    <w:basedOn w:val="prastasis"/>
    <w:pPr>
      <w:jc w:val="center"/>
    </w:pPr>
  </w:style>
  <w:style w:type="paragraph" w:customStyle="1" w:styleId="Komentarotekstas1">
    <w:name w:val="Komentaro tekstas1"/>
    <w:basedOn w:val="prastasis"/>
    <w:link w:val="CommentTextChar"/>
    <w:rPr>
      <w:rFonts w:eastAsiaTheme="minorHAnsi" w:cstheme="minorBidi"/>
    </w:rPr>
  </w:style>
  <w:style w:type="character" w:customStyle="1" w:styleId="CommentTextChar">
    <w:name w:val="Comment Text Char"/>
    <w:basedOn w:val="Numatytasispastraiposriftas"/>
    <w:link w:val="Komentarotekstas1"/>
    <w:rPr>
      <w:rFonts w:ascii="Arial" w:hAnsi="Arial"/>
      <w:lang w:val="lt-LT"/>
    </w:rPr>
  </w:style>
  <w:style w:type="paragraph" w:customStyle="1" w:styleId="Pavadinimas1">
    <w:name w:val="Pavadinimas1"/>
    <w:basedOn w:val="Pavadinimas"/>
    <w:link w:val="Pavadinimas1Diagrama"/>
    <w:qFormat/>
    <w:pPr>
      <w:spacing w:before="0" w:after="0" w:line="360" w:lineRule="auto"/>
    </w:pPr>
    <w:rPr>
      <w:i/>
      <w:szCs w:val="40"/>
    </w:rPr>
  </w:style>
  <w:style w:type="character" w:customStyle="1" w:styleId="Pavadinimas1Diagrama">
    <w:name w:val="Pavadinimas1 Diagrama"/>
    <w:basedOn w:val="PavadinimasDiagrama"/>
    <w:link w:val="Pavadinimas1"/>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pPr>
      <w:jc w:val="center"/>
    </w:pPr>
    <w:rPr>
      <w:sz w:val="32"/>
      <w:szCs w:val="32"/>
    </w:rPr>
  </w:style>
  <w:style w:type="paragraph" w:customStyle="1" w:styleId="Pavadinimas3">
    <w:name w:val="Pavadinimas3"/>
    <w:basedOn w:val="Pavadinimas1"/>
    <w:link w:val="Pavadinimas3Diagrama"/>
    <w:qFormat/>
    <w:rPr>
      <w:sz w:val="32"/>
      <w:szCs w:val="32"/>
    </w:rPr>
  </w:style>
  <w:style w:type="character" w:customStyle="1" w:styleId="Pavadinimas3Diagrama">
    <w:name w:val="Pavadinimas3 Diagrama"/>
    <w:basedOn w:val="Pavadinimas1Diagrama"/>
    <w:link w:val="Pavadinimas3"/>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pPr>
      <w:jc w:val="center"/>
    </w:pPr>
    <w:rPr>
      <w:rFonts w:ascii="Arial" w:hAnsi="Arial" w:cs="Arial"/>
      <w:b/>
      <w:sz w:val="24"/>
      <w:lang w:val="lt-LT"/>
    </w:rPr>
  </w:style>
  <w:style w:type="character" w:customStyle="1" w:styleId="VietaDiagrama">
    <w:name w:val="Vieta Diagrama"/>
    <w:basedOn w:val="Numatytasispastraiposriftas"/>
    <w:link w:val="Vieta"/>
    <w:rPr>
      <w:rFonts w:ascii="Arial" w:hAnsi="Arial" w:cs="Arial"/>
      <w:b/>
      <w:sz w:val="24"/>
      <w:lang w:val="lt-LT"/>
    </w:rPr>
  </w:style>
  <w:style w:type="paragraph" w:styleId="Antrats">
    <w:name w:val="header"/>
    <w:basedOn w:val="prastasis"/>
    <w:link w:val="AntratsDiagrama"/>
    <w:uiPriority w:val="99"/>
    <w:unhideWhenUsed/>
    <w:pPr>
      <w:tabs>
        <w:tab w:val="center" w:pos="4513"/>
        <w:tab w:val="right" w:pos="9026"/>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513"/>
        <w:tab w:val="right" w:pos="9026"/>
      </w:tabs>
    </w:pPr>
  </w:style>
  <w:style w:type="character" w:customStyle="1" w:styleId="PoratDiagrama">
    <w:name w:val="Poraštė Diagrama"/>
    <w:basedOn w:val="Numatytasispastraiposriftas"/>
    <w:link w:val="Porat"/>
    <w:uiPriority w:val="99"/>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rPr>
  </w:style>
  <w:style w:type="character" w:styleId="Puslapionumeris">
    <w:name w:val="page number"/>
    <w:basedOn w:val="Numatytasispastraiposriftas"/>
  </w:style>
  <w:style w:type="character" w:customStyle="1" w:styleId="Vietosrezervavimoenklotekstas1">
    <w:name w:val="Vietos rezervavimo ženklo tekstas1"/>
    <w:basedOn w:val="Numatytasispastraiposriftas"/>
    <w:uiPriority w:val="99"/>
    <w:rPr>
      <w:color w:val="808080"/>
    </w:rPr>
  </w:style>
  <w:style w:type="character" w:styleId="Hipersaitas">
    <w:name w:val="Hyperlink"/>
    <w:basedOn w:val="Numatytasispastraiposriftas"/>
    <w:unhideWhenUsed/>
    <w:rPr>
      <w:color w:val="0000FF"/>
      <w:u w:val="single"/>
    </w:rPr>
  </w:style>
  <w:style w:type="paragraph" w:styleId="Turinys1">
    <w:name w:val="toc 1"/>
    <w:basedOn w:val="prastasis"/>
    <w:next w:val="prastasis"/>
    <w:uiPriority w:val="39"/>
    <w:unhideWhenUsed/>
    <w:qFormat/>
    <w:pPr>
      <w:spacing w:after="100"/>
    </w:pPr>
    <w:rPr>
      <w:caps/>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sz w:val="26"/>
      <w:szCs w:val="26"/>
    </w:rPr>
  </w:style>
  <w:style w:type="character" w:customStyle="1" w:styleId="Antrat3Diagrama">
    <w:name w:val="Antraštė 3 Diagrama"/>
    <w:basedOn w:val="Numatytasispastraiposriftas"/>
    <w:link w:val="Antrat3"/>
    <w:uiPriority w:val="9"/>
    <w:semiHidden/>
    <w:rPr>
      <w:rFonts w:asciiTheme="majorHAnsi" w:eastAsiaTheme="majorEastAsia" w:hAnsiTheme="majorHAnsi" w:cstheme="majorBidi"/>
      <w:b/>
      <w:bCs/>
      <w:color w:val="4F81BD"/>
    </w:rPr>
  </w:style>
  <w:style w:type="paragraph" w:styleId="Turinys2">
    <w:name w:val="toc 2"/>
    <w:basedOn w:val="prastasis"/>
    <w:next w:val="prastasis"/>
    <w:uiPriority w:val="39"/>
    <w:unhideWhenUsed/>
    <w:pPr>
      <w:spacing w:after="100"/>
      <w:ind w:left="220"/>
    </w:pPr>
  </w:style>
  <w:style w:type="paragraph" w:customStyle="1" w:styleId="Betarp1">
    <w:name w:val="Be tarpų1"/>
    <w:basedOn w:val="prastasis"/>
    <w:uiPriority w:val="1"/>
    <w:qFormat/>
    <w:pPr>
      <w:spacing w:after="0"/>
    </w:pPr>
  </w:style>
  <w:style w:type="character" w:customStyle="1" w:styleId="Komentaronuoroda1">
    <w:name w:val="Komentaro nuoroda1"/>
    <w:basedOn w:val="Numatytasispastraiposriftas"/>
    <w:unhideWhenUsed/>
    <w:rPr>
      <w:sz w:val="16"/>
      <w:szCs w:val="1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sz w:val="20"/>
    </w:rPr>
  </w:style>
  <w:style w:type="character" w:customStyle="1" w:styleId="Antrat9Diagrama">
    <w:name w:val="Antraštė 9 Diagrama"/>
    <w:basedOn w:val="Numatytasispastraiposriftas"/>
    <w:link w:val="Antrat9"/>
    <w:uiPriority w:val="9"/>
    <w:semiHidden/>
    <w:rPr>
      <w:rFonts w:asciiTheme="majorHAnsi" w:eastAsiaTheme="majorEastAsia" w:hAnsiTheme="majorHAnsi" w:cstheme="majorBidi"/>
      <w:i/>
      <w:iCs/>
      <w:color w:val="404040"/>
      <w:sz w:val="20"/>
    </w:rPr>
  </w:style>
  <w:style w:type="paragraph" w:styleId="Paantrat">
    <w:name w:val="Subtitle"/>
    <w:basedOn w:val="prastasis"/>
    <w:next w:val="prastasis"/>
    <w:link w:val="PaantratDiagrama"/>
    <w:uiPriority w:val="11"/>
    <w:qFormat/>
    <w:pPr>
      <w:numPr>
        <w:ilvl w:val="1"/>
      </w:numPr>
    </w:pPr>
    <w:rPr>
      <w:rFonts w:asciiTheme="majorHAnsi" w:eastAsiaTheme="majorEastAsia" w:hAnsiTheme="majorHAnsi" w:cstheme="majorBidi"/>
      <w:i/>
      <w:iCs/>
      <w:color w:val="4F81BD"/>
      <w:spacing w:val="15"/>
      <w:sz w:val="24"/>
      <w:szCs w:val="24"/>
    </w:rPr>
  </w:style>
  <w:style w:type="character" w:customStyle="1" w:styleId="PaantratDiagrama">
    <w:name w:val="Paantraštė Diagrama"/>
    <w:basedOn w:val="Numatytasispastraiposriftas"/>
    <w:link w:val="Paantrat"/>
    <w:uiPriority w:val="11"/>
    <w:rPr>
      <w:rFonts w:asciiTheme="majorHAnsi" w:eastAsiaTheme="majorEastAsia" w:hAnsiTheme="majorHAnsi" w:cstheme="majorBidi"/>
      <w:i/>
      <w:iCs/>
      <w:color w:val="4F81BD"/>
      <w:spacing w:val="15"/>
      <w:sz w:val="24"/>
      <w:szCs w:val="24"/>
    </w:rPr>
  </w:style>
  <w:style w:type="character" w:styleId="Grietas">
    <w:name w:val="Strong"/>
    <w:basedOn w:val="Numatytasispastraiposriftas"/>
    <w:uiPriority w:val="22"/>
    <w:qFormat/>
    <w:rPr>
      <w:b/>
      <w:bCs/>
    </w:rPr>
  </w:style>
  <w:style w:type="character" w:styleId="Emfaz">
    <w:name w:val="Emphasis"/>
    <w:basedOn w:val="Numatytasispastraiposriftas"/>
    <w:uiPriority w:val="20"/>
    <w:qFormat/>
    <w:rPr>
      <w:i/>
      <w:iCs/>
    </w:rPr>
  </w:style>
  <w:style w:type="paragraph" w:styleId="Citata">
    <w:name w:val="Quote"/>
    <w:basedOn w:val="prastasis"/>
    <w:next w:val="prastasis"/>
    <w:link w:val="CitataDiagrama"/>
    <w:uiPriority w:val="29"/>
    <w:qFormat/>
    <w:rPr>
      <w:i/>
      <w:iCs/>
      <w:color w:val="000000"/>
    </w:rPr>
  </w:style>
  <w:style w:type="character" w:customStyle="1" w:styleId="CitataDiagrama">
    <w:name w:val="Citata Diagrama"/>
    <w:basedOn w:val="Numatytasispastraiposriftas"/>
    <w:link w:val="Citata"/>
    <w:uiPriority w:val="29"/>
    <w:rPr>
      <w:i/>
      <w:iCs/>
      <w:color w:val="000000"/>
    </w:rPr>
  </w:style>
  <w:style w:type="paragraph" w:customStyle="1" w:styleId="Iskirtacitata1">
    <w:name w:val="Išskirta citata1"/>
    <w:basedOn w:val="prastasis"/>
    <w:next w:val="prastasis"/>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Numatytasispastraiposriftas"/>
    <w:link w:val="Iskirtacitata1"/>
    <w:uiPriority w:val="30"/>
    <w:rPr>
      <w:b/>
      <w:bCs/>
      <w:i/>
      <w:iCs/>
      <w:color w:val="4F81BD"/>
    </w:rPr>
  </w:style>
  <w:style w:type="character" w:customStyle="1" w:styleId="Nerykuspabraukimas1">
    <w:name w:val="Neryškus pabraukimas1"/>
    <w:basedOn w:val="Numatytasispastraiposriftas"/>
    <w:uiPriority w:val="19"/>
    <w:qFormat/>
    <w:rPr>
      <w:i/>
      <w:iCs/>
      <w:color w:val="808080"/>
    </w:rPr>
  </w:style>
  <w:style w:type="character" w:customStyle="1" w:styleId="Rykuspabraukimas1">
    <w:name w:val="Ryškus pabraukimas1"/>
    <w:basedOn w:val="Numatytasispastraiposriftas"/>
    <w:uiPriority w:val="21"/>
    <w:qFormat/>
    <w:rPr>
      <w:b/>
      <w:bCs/>
      <w:i/>
      <w:iCs/>
      <w:color w:val="4F81BD"/>
    </w:rPr>
  </w:style>
  <w:style w:type="character" w:customStyle="1" w:styleId="Nerykinuoroda1">
    <w:name w:val="Neryški nuoroda1"/>
    <w:basedOn w:val="Numatytasispastraiposriftas"/>
    <w:uiPriority w:val="31"/>
    <w:qFormat/>
    <w:rPr>
      <w:smallCaps/>
      <w:color w:val="C0504D"/>
      <w:u w:val="single"/>
    </w:rPr>
  </w:style>
  <w:style w:type="character" w:customStyle="1" w:styleId="Rykinuoroda1">
    <w:name w:val="Ryški nuoroda1"/>
    <w:basedOn w:val="Numatytasispastraiposriftas"/>
    <w:uiPriority w:val="32"/>
    <w:qFormat/>
    <w:rPr>
      <w:b/>
      <w:bCs/>
      <w:smallCaps/>
      <w:color w:val="C0504D"/>
      <w:spacing w:val="5"/>
      <w:u w:val="single"/>
    </w:rPr>
  </w:style>
  <w:style w:type="character" w:customStyle="1" w:styleId="Knygospavadinimas1">
    <w:name w:val="Knygos pavadinimas1"/>
    <w:basedOn w:val="Numatytasispastraiposriftas"/>
    <w:uiPriority w:val="33"/>
    <w:qFormat/>
    <w:rPr>
      <w:b/>
      <w:bCs/>
      <w:smallCaps/>
      <w:spacing w:val="5"/>
    </w:rPr>
  </w:style>
  <w:style w:type="paragraph" w:customStyle="1" w:styleId="Turinioantrat1">
    <w:name w:val="Turinio antraštė1"/>
    <w:basedOn w:val="Antrat1"/>
    <w:next w:val="prastasis"/>
    <w:uiPriority w:val="39"/>
    <w:semiHidden/>
    <w:unhideWhenUsed/>
    <w:qFormat/>
    <w:pPr>
      <w:keepNext/>
      <w:keepLines/>
      <w:numPr>
        <w:numId w:val="0"/>
      </w:numPr>
      <w:spacing w:before="480" w:after="0"/>
      <w:jc w:val="both"/>
    </w:pPr>
    <w:rPr>
      <w:rFonts w:asciiTheme="majorHAnsi" w:eastAsiaTheme="majorEastAsia" w:hAnsiTheme="majorHAnsi" w:cstheme="majorBidi"/>
      <w:b/>
      <w:caps w:val="0"/>
      <w:color w:val="365F91"/>
      <w:sz w:val="28"/>
      <w:szCs w:val="28"/>
      <w:lang w:val="en-US"/>
    </w:rPr>
  </w:style>
  <w:style w:type="character" w:customStyle="1" w:styleId="SraopastraipaDiagrama">
    <w:name w:val="Sąrašo pastraipa Diagrama"/>
    <w:basedOn w:val="Numatytasispastraiposriftas"/>
    <w:link w:val="Sraopastraipa"/>
    <w:qFormat/>
    <w:rPr>
      <w:lang w:val="lt-LT"/>
    </w:rPr>
  </w:style>
  <w:style w:type="character" w:styleId="Perirtashipersaitas">
    <w:name w:val="FollowedHyperlink"/>
    <w:basedOn w:val="Numatytasispastraiposriftas"/>
    <w:uiPriority w:val="99"/>
    <w:semiHidden/>
    <w:unhideWhenUsed/>
    <w:rPr>
      <w:color w:val="800080"/>
      <w:u w:val="single"/>
    </w:rPr>
  </w:style>
  <w:style w:type="character" w:customStyle="1" w:styleId="dlxnowrap1">
    <w:name w:val="dlxnowrap1"/>
    <w:basedOn w:val="Numatytasispastraiposriftas"/>
  </w:style>
  <w:style w:type="paragraph" w:styleId="Puslapioinaostekstas">
    <w:name w:val="footnote text"/>
    <w:basedOn w:val="prastasis"/>
    <w:link w:val="PuslapioinaostekstasDiagrama"/>
    <w:unhideWhenUsed/>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Pr>
      <w:rFonts w:ascii="Arial" w:hAnsi="Arial" w:cs="Arial"/>
      <w:sz w:val="20"/>
      <w:lang w:val="lt-LT"/>
    </w:rPr>
  </w:style>
  <w:style w:type="character" w:styleId="Puslapioinaosnuoroda">
    <w:name w:val="footnote reference"/>
    <w:basedOn w:val="Numatytasispastraiposriftas"/>
    <w:uiPriority w:val="99"/>
    <w:unhideWhenUsed/>
    <w:rPr>
      <w:vertAlign w:val="superscript"/>
    </w:rPr>
  </w:style>
  <w:style w:type="paragraph" w:customStyle="1" w:styleId="Komentarotema1">
    <w:name w:val="Komentaro tema1"/>
    <w:basedOn w:val="Komentarotekstas1"/>
    <w:next w:val="Komentarotekstas1"/>
    <w:link w:val="CommentSubjectChar"/>
    <w:uiPriority w:val="99"/>
    <w:semiHidden/>
    <w:unhideWhenUsed/>
    <w:rPr>
      <w:rFonts w:eastAsia="Times New Roman" w:cs="Segoe UI Semilight"/>
      <w:b/>
      <w:bCs/>
      <w:sz w:val="20"/>
    </w:rPr>
  </w:style>
  <w:style w:type="character" w:customStyle="1" w:styleId="CommentSubjectChar">
    <w:name w:val="Comment Subject Char"/>
    <w:basedOn w:val="CommentTextChar"/>
    <w:link w:val="Komentarotema1"/>
    <w:uiPriority w:val="99"/>
    <w:semiHidden/>
    <w:rPr>
      <w:rFonts w:ascii="Arial" w:hAnsi="Arial"/>
      <w:b/>
      <w:bCs/>
      <w:sz w:val="20"/>
      <w:lang w:val="lt-LT"/>
    </w:rPr>
  </w:style>
  <w:style w:type="paragraph" w:customStyle="1" w:styleId="Default">
    <w:name w:val="Default"/>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Pr>
      <w:rFonts w:ascii="Arial" w:hAnsi="Arial"/>
      <w:sz w:val="20"/>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table" w:customStyle="1" w:styleId="TipTable">
    <w:name w:val="Tip Table"/>
    <w:basedOn w:val="prastojilentel"/>
    <w:uiPriority w:val="99"/>
    <w:pPr>
      <w:spacing w:after="0"/>
      <w:jc w:val="left"/>
    </w:pPr>
    <w:rPr>
      <w:rFonts w:asciiTheme="minorHAnsi" w:eastAsiaTheme="minorHAnsi" w:hAnsiTheme="minorHAnsi" w:cstheme="minorBidi"/>
      <w:color w:val="404040"/>
      <w:sz w:val="18"/>
      <w:szCs w:val="18"/>
      <w:lang w:eastAsia="ja-JP"/>
    </w:rPr>
    <w:tblPr>
      <w:tblCellMar>
        <w:top w:w="144" w:type="dxa"/>
        <w:left w:w="0" w:type="dxa"/>
        <w:right w:w="0" w:type="dxa"/>
      </w:tblCellMar>
    </w:tblPr>
    <w:tcPr>
      <w:shd w:val="clear" w:color="auto" w:fill="DBE5F1"/>
    </w:tcPr>
    <w:tblStylePr w:type="firstCol">
      <w:pPr>
        <w:wordWrap/>
        <w:jc w:val="center"/>
      </w:pPr>
    </w:tblStylePr>
  </w:style>
  <w:style w:type="table" w:customStyle="1" w:styleId="TableGrid1">
    <w:name w:val="Table Grid1"/>
    <w:basedOn w:val="prastojilentel"/>
    <w:next w:val="Lentelstinklelis"/>
    <w:uiPriority w:val="99"/>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uiPriority w:val="99"/>
    <w:semiHidden/>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466B41FE43007439A27CB6DB437B165" ma:contentTypeVersion="3" ma:contentTypeDescription="Kurkite naują dokumentą." ma:contentTypeScope="" ma:versionID="4f3c07f10ce582b7a756d277f2161dad">
  <xsd:schema xmlns:xsd="http://www.w3.org/2001/XMLSchema" xmlns:xs="http://www.w3.org/2001/XMLSchema" xmlns:p="http://schemas.microsoft.com/office/2006/metadata/properties" xmlns:ns2="e84007fa-3d7b-4c63-841d-f6225e763cbf" targetNamespace="http://schemas.microsoft.com/office/2006/metadata/properties" ma:root="true" ma:fieldsID="4619283357be9ae899d44152c2b5efc8" ns2:_="">
    <xsd:import namespace="e84007fa-3d7b-4c63-841d-f6225e763c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007fa-3d7b-4c63-841d-f6225e763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23D7-F57C-410E-85F0-13B5C022D3B4}">
  <ds:schemaRef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e84007fa-3d7b-4c63-841d-f6225e763cbf"/>
    <ds:schemaRef ds:uri="http://purl.org/dc/elements/1.1/"/>
  </ds:schemaRefs>
</ds:datastoreItem>
</file>

<file path=customXml/itemProps2.xml><?xml version="1.0" encoding="utf-8"?>
<ds:datastoreItem xmlns:ds="http://schemas.openxmlformats.org/officeDocument/2006/customXml" ds:itemID="{49C5968F-0851-4D25-9DFA-1EFD2982E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007fa-3d7b-4c63-841d-f6225e763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3980</TotalTime>
  <Pages>3</Pages>
  <Words>3575</Words>
  <Characters>2038</Characters>
  <Application>Microsoft Office Word</Application>
  <DocSecurity>0</DocSecurity>
  <Lines>16</Lines>
  <Paragraphs>11</Paragraphs>
  <ScaleCrop>false</ScaleCrop>
  <Company>AB "Klaipėdos nafta"</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Rima Žikaitė</cp:lastModifiedBy>
  <cp:revision>27</cp:revision>
  <cp:lastPrinted>2019-02-15T08:23:00Z</cp:lastPrinted>
  <dcterms:created xsi:type="dcterms:W3CDTF">2025-10-27T06:08:00Z</dcterms:created>
  <dcterms:modified xsi:type="dcterms:W3CDTF">2026-02-17T08:33:00Z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0x0101005466B41FE43007439A27CB6DB437B165</vt:lpwstr>
  </property>
  <property fmtid="{D5CDD505-2E9C-101B-9397-08002B2CF9AE}" pid="3" name="MediaServiceImageTags">
    <vt:lpwstr/>
  </property>
</Properties>
</file>