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D5A2" w14:textId="77777777" w:rsidR="006379E6" w:rsidRPr="006B45D1" w:rsidRDefault="006379E6" w:rsidP="008D05AE">
      <w:pPr>
        <w:spacing w:after="225" w:line="240" w:lineRule="auto"/>
        <w:jc w:val="center"/>
        <w:rPr>
          <w:rFonts w:ascii="Calibri Light" w:eastAsia="Times New Roman" w:hAnsi="Calibri Light" w:cs="Calibri Light"/>
          <w:color w:val="000000"/>
          <w:sz w:val="24"/>
          <w:szCs w:val="24"/>
          <w:lang w:eastAsia="lt-LT"/>
        </w:rPr>
      </w:pPr>
      <w:r w:rsidRPr="006B45D1">
        <w:rPr>
          <w:rFonts w:ascii="Calibri Light" w:eastAsia="Times New Roman" w:hAnsi="Calibri Light" w:cs="Calibri Light"/>
          <w:b/>
          <w:bCs/>
          <w:color w:val="000000"/>
          <w:sz w:val="24"/>
          <w:szCs w:val="24"/>
          <w:lang w:eastAsia="lt-LT"/>
        </w:rPr>
        <w:t>INFORMACIJA APIE KONSULTACIJĄ SU RINKOS DALYVIAIS</w:t>
      </w:r>
    </w:p>
    <w:p w14:paraId="021B9D58" w14:textId="0063D6BA" w:rsidR="006379E6" w:rsidRPr="00953ACF" w:rsidRDefault="006379E6" w:rsidP="006379E6">
      <w:pPr>
        <w:spacing w:before="225" w:after="225" w:line="240" w:lineRule="auto"/>
        <w:jc w:val="both"/>
        <w:rPr>
          <w:rFonts w:ascii="Calibri Light" w:eastAsia="Times New Roman" w:hAnsi="Calibri Light" w:cs="Calibri Light"/>
          <w:color w:val="000000"/>
          <w:sz w:val="24"/>
          <w:szCs w:val="24"/>
          <w:lang w:eastAsia="lt-LT"/>
        </w:rPr>
      </w:pPr>
      <w:r w:rsidRPr="00E75684">
        <w:rPr>
          <w:rFonts w:ascii="Calibri Light" w:eastAsia="Times New Roman" w:hAnsi="Calibri Light" w:cs="Calibri Light"/>
          <w:b/>
          <w:bCs/>
          <w:color w:val="000000"/>
          <w:sz w:val="24"/>
          <w:szCs w:val="24"/>
          <w:lang w:eastAsia="lt-LT"/>
        </w:rPr>
        <w:t>SĮ „Vilniaus miesto būstas“</w:t>
      </w:r>
      <w:r w:rsidRPr="006B45D1">
        <w:rPr>
          <w:rFonts w:ascii="Calibri Light" w:eastAsia="Times New Roman" w:hAnsi="Calibri Light" w:cs="Calibri Light"/>
          <w:b/>
          <w:bCs/>
          <w:color w:val="000000"/>
          <w:sz w:val="24"/>
          <w:szCs w:val="24"/>
          <w:lang w:eastAsia="lt-LT"/>
        </w:rPr>
        <w:t> (toliau – Perkančioji organizacija</w:t>
      </w:r>
      <w:r w:rsidRPr="00953ACF">
        <w:rPr>
          <w:rFonts w:ascii="Calibri Light" w:eastAsia="Times New Roman" w:hAnsi="Calibri Light" w:cs="Calibri Light"/>
          <w:b/>
          <w:bCs/>
          <w:color w:val="000000"/>
          <w:sz w:val="24"/>
          <w:szCs w:val="24"/>
          <w:lang w:eastAsia="lt-LT"/>
        </w:rPr>
        <w:t xml:space="preserve">), numato įsigyti </w:t>
      </w:r>
      <w:r w:rsidR="00953ACF" w:rsidRPr="00953ACF">
        <w:rPr>
          <w:rFonts w:ascii="Calibri Light" w:eastAsia="Times New Roman" w:hAnsi="Calibri Light" w:cs="Calibri Light"/>
          <w:b/>
          <w:bCs/>
          <w:sz w:val="24"/>
          <w:szCs w:val="24"/>
          <w:lang w:eastAsia="lt-LT"/>
        </w:rPr>
        <w:t>Finansų, verslo ir klientų valdymo bei kitų įmonėje vykdomų procesų analizės bei konsultavimo, pasiruošimo naujos sistemos įsigijimui bei konsultavimo diegimo metu paslaug</w:t>
      </w:r>
      <w:r w:rsidR="00953ACF">
        <w:rPr>
          <w:rFonts w:ascii="Calibri Light" w:eastAsia="Times New Roman" w:hAnsi="Calibri Light" w:cs="Calibri Light"/>
          <w:b/>
          <w:bCs/>
          <w:sz w:val="24"/>
          <w:szCs w:val="24"/>
          <w:lang w:eastAsia="lt-LT"/>
        </w:rPr>
        <w:t>as</w:t>
      </w:r>
      <w:r w:rsidRPr="00953ACF">
        <w:rPr>
          <w:rFonts w:ascii="Calibri Light" w:eastAsia="Times New Roman" w:hAnsi="Calibri Light" w:cs="Calibri Light"/>
          <w:b/>
          <w:bCs/>
          <w:color w:val="000000"/>
          <w:sz w:val="24"/>
          <w:szCs w:val="24"/>
          <w:lang w:eastAsia="lt-LT"/>
        </w:rPr>
        <w:t xml:space="preserve"> (toliau - Paslaugos). </w:t>
      </w:r>
    </w:p>
    <w:p w14:paraId="59584818" w14:textId="5E3B463D" w:rsidR="006379E6" w:rsidRDefault="006379E6" w:rsidP="006379E6">
      <w:pPr>
        <w:spacing w:before="225" w:after="225" w:line="240" w:lineRule="auto"/>
        <w:jc w:val="both"/>
        <w:rPr>
          <w:rFonts w:ascii="Calibri Light" w:eastAsia="Times New Roman" w:hAnsi="Calibri Light" w:cs="Calibri Light"/>
          <w:color w:val="000000"/>
          <w:sz w:val="24"/>
          <w:szCs w:val="24"/>
          <w:lang w:eastAsia="lt-LT"/>
        </w:rPr>
      </w:pPr>
      <w:r w:rsidRPr="00953ACF">
        <w:rPr>
          <w:rFonts w:ascii="Calibri Light" w:eastAsia="Times New Roman" w:hAnsi="Calibri Light" w:cs="Calibri Light"/>
          <w:color w:val="000000"/>
          <w:sz w:val="24"/>
          <w:szCs w:val="24"/>
          <w:lang w:eastAsia="lt-LT"/>
        </w:rPr>
        <w:t xml:space="preserve">Perkančioji organizacija, vadovaudamasi Lietuvos Respublikos viešųjų pirkimų įstatymo 27 </w:t>
      </w:r>
      <w:r w:rsidRPr="006B45D1">
        <w:rPr>
          <w:rFonts w:ascii="Calibri Light" w:eastAsia="Times New Roman" w:hAnsi="Calibri Light" w:cs="Calibri Light"/>
          <w:color w:val="000000"/>
          <w:sz w:val="24"/>
          <w:szCs w:val="24"/>
          <w:lang w:eastAsia="lt-LT"/>
        </w:rPr>
        <w:t xml:space="preserve">straipsnio 1 dalies 1 punktu, siekdama tinkamai pasiruošti </w:t>
      </w:r>
      <w:r w:rsidRPr="00E75684">
        <w:rPr>
          <w:rFonts w:ascii="Calibri Light" w:eastAsia="Times New Roman" w:hAnsi="Calibri Light" w:cs="Calibri Light"/>
          <w:color w:val="000000"/>
          <w:sz w:val="24"/>
          <w:szCs w:val="24"/>
          <w:lang w:eastAsia="lt-LT"/>
        </w:rPr>
        <w:t>P</w:t>
      </w:r>
      <w:r w:rsidRPr="006B45D1">
        <w:rPr>
          <w:rFonts w:ascii="Calibri Light" w:eastAsia="Times New Roman" w:hAnsi="Calibri Light" w:cs="Calibri Light"/>
          <w:color w:val="000000"/>
          <w:sz w:val="24"/>
          <w:szCs w:val="24"/>
          <w:lang w:eastAsia="lt-LT"/>
        </w:rPr>
        <w:t>aslaugų viešajam pirkimui, vykdo išankstinę rinkos</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konsultacij</w:t>
      </w:r>
      <w:r>
        <w:rPr>
          <w:rFonts w:ascii="Calibri Light" w:eastAsia="Times New Roman" w:hAnsi="Calibri Light" w:cs="Calibri Light"/>
          <w:color w:val="000000"/>
          <w:sz w:val="24"/>
          <w:szCs w:val="24"/>
          <w:lang w:eastAsia="lt-LT"/>
        </w:rPr>
        <w:t xml:space="preserve">ą su </w:t>
      </w:r>
      <w:r w:rsidRPr="006B45D1">
        <w:rPr>
          <w:rFonts w:ascii="Calibri Light" w:eastAsia="Times New Roman" w:hAnsi="Calibri Light" w:cs="Calibri Light"/>
          <w:color w:val="000000"/>
          <w:sz w:val="24"/>
          <w:szCs w:val="24"/>
          <w:lang w:eastAsia="lt-LT"/>
        </w:rPr>
        <w:t xml:space="preserve"> rinkos dalyviais</w:t>
      </w:r>
      <w:r>
        <w:rPr>
          <w:rFonts w:ascii="Calibri Light" w:eastAsia="Times New Roman" w:hAnsi="Calibri Light" w:cs="Calibri Light"/>
          <w:color w:val="000000"/>
          <w:sz w:val="24"/>
          <w:szCs w:val="24"/>
          <w:lang w:eastAsia="lt-LT"/>
        </w:rPr>
        <w:t xml:space="preserve">. </w:t>
      </w:r>
    </w:p>
    <w:p w14:paraId="50FC172F" w14:textId="3E635000" w:rsidR="006379E6" w:rsidRDefault="006379E6" w:rsidP="006379E6">
      <w:pPr>
        <w:spacing w:before="225" w:after="225" w:line="240" w:lineRule="auto"/>
        <w:jc w:val="both"/>
        <w:rPr>
          <w:rFonts w:ascii="Calibri Light" w:eastAsia="Times New Roman" w:hAnsi="Calibri Light" w:cs="Calibri Light"/>
          <w:color w:val="000000"/>
          <w:sz w:val="24"/>
          <w:szCs w:val="24"/>
          <w:lang w:eastAsia="lt-LT"/>
        </w:rPr>
      </w:pPr>
      <w:r w:rsidRPr="006B45D1">
        <w:rPr>
          <w:rFonts w:ascii="Calibri Light" w:eastAsia="Times New Roman" w:hAnsi="Calibri Light" w:cs="Calibri Light"/>
          <w:b/>
          <w:bCs/>
          <w:color w:val="000000"/>
          <w:sz w:val="24"/>
          <w:szCs w:val="24"/>
          <w:lang w:eastAsia="lt-LT"/>
        </w:rPr>
        <w:t>Konsultacijos tikslas</w:t>
      </w:r>
      <w:r w:rsidRPr="006B45D1">
        <w:rPr>
          <w:rFonts w:ascii="Calibri Light" w:eastAsia="Times New Roman" w:hAnsi="Calibri Light" w:cs="Calibri Light"/>
          <w:color w:val="000000"/>
          <w:sz w:val="24"/>
          <w:szCs w:val="24"/>
          <w:lang w:eastAsia="lt-LT"/>
        </w:rPr>
        <w:t>: išsiaiškinti įvairius su pirkimo objektu susijusius klausimus, rinkoje egzistuojančius sprendinius ir parengti kuo aiškesnę ir konkurenciją užtikrinančią techninę specifikaciją bei kitus pirkimo dokumentus. Sudaryti sąlygas rinkos dalyviams ir kitiems suinteresuotiems asmenims pateikti pastabas ir pasiūlymus dėl techninės specifikacijos ir</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kvalifikacijos reikalavimų</w:t>
      </w:r>
      <w:r>
        <w:rPr>
          <w:rFonts w:ascii="Calibri Light" w:eastAsia="Times New Roman" w:hAnsi="Calibri Light" w:cs="Calibri Light"/>
          <w:color w:val="000000"/>
          <w:sz w:val="24"/>
          <w:szCs w:val="24"/>
          <w:lang w:eastAsia="lt-LT"/>
        </w:rPr>
        <w:t>.</w:t>
      </w:r>
      <w:r w:rsidRPr="006B45D1">
        <w:rPr>
          <w:rFonts w:ascii="Calibri Light" w:eastAsia="Times New Roman" w:hAnsi="Calibri Light" w:cs="Calibri Light"/>
          <w:color w:val="000000"/>
          <w:sz w:val="24"/>
          <w:szCs w:val="24"/>
          <w:lang w:eastAsia="lt-LT"/>
        </w:rPr>
        <w:t xml:space="preserve"> </w:t>
      </w:r>
      <w:r>
        <w:rPr>
          <w:rFonts w:ascii="Calibri Light" w:eastAsia="Times New Roman" w:hAnsi="Calibri Light" w:cs="Calibri Light"/>
          <w:color w:val="000000"/>
          <w:sz w:val="24"/>
          <w:szCs w:val="24"/>
          <w:lang w:eastAsia="lt-LT"/>
        </w:rPr>
        <w:t>R</w:t>
      </w:r>
      <w:r w:rsidRPr="006B45D1">
        <w:rPr>
          <w:rFonts w:ascii="Calibri Light" w:eastAsia="Times New Roman" w:hAnsi="Calibri Light" w:cs="Calibri Light"/>
          <w:color w:val="000000"/>
          <w:sz w:val="24"/>
          <w:szCs w:val="24"/>
          <w:lang w:eastAsia="lt-LT"/>
        </w:rPr>
        <w:t>inkos dalyviams bei kitiems suinteresuotiems asmenims sudaromos galimybės pateikti pastabas ir pasiūlymus, atsakant į Perkančiosios organizacijos suformuluotus klausimus.</w:t>
      </w:r>
      <w:r w:rsidRPr="006B45D1">
        <w:rPr>
          <w:rFonts w:ascii="Calibri Light" w:eastAsia="Times New Roman" w:hAnsi="Calibri Light" w:cs="Calibri Light"/>
          <w:color w:val="000000"/>
          <w:sz w:val="24"/>
          <w:szCs w:val="24"/>
          <w:lang w:eastAsia="lt-LT"/>
        </w:rPr>
        <w:b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Pr="00E75684">
        <w:rPr>
          <w:rFonts w:ascii="Calibri Light" w:eastAsia="Times New Roman" w:hAnsi="Calibri Light" w:cs="Calibri Light"/>
          <w:color w:val="000000"/>
          <w:sz w:val="24"/>
          <w:szCs w:val="24"/>
          <w:lang w:eastAsia="lt-LT"/>
        </w:rPr>
        <w:t>vykdomi</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ateityje</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a</w:t>
      </w:r>
      <w:r>
        <w:rPr>
          <w:rFonts w:ascii="Calibri Light" w:eastAsia="Times New Roman" w:hAnsi="Calibri Light" w:cs="Calibri Light"/>
          <w:color w:val="000000"/>
          <w:sz w:val="24"/>
          <w:szCs w:val="24"/>
          <w:lang w:eastAsia="lt-LT"/>
        </w:rPr>
        <w:t>r jų r</w:t>
      </w:r>
      <w:r w:rsidRPr="006B45D1">
        <w:rPr>
          <w:rFonts w:ascii="Calibri Light" w:eastAsia="Times New Roman" w:hAnsi="Calibri Light" w:cs="Calibri Light"/>
          <w:color w:val="000000"/>
          <w:sz w:val="24"/>
          <w:szCs w:val="24"/>
          <w:lang w:eastAsia="lt-LT"/>
        </w:rPr>
        <w:t>ezultatams.</w:t>
      </w:r>
    </w:p>
    <w:p w14:paraId="633ED167" w14:textId="01FBB389" w:rsidR="006379E6" w:rsidRDefault="006379E6" w:rsidP="006379E6">
      <w:pPr>
        <w:spacing w:after="0" w:line="240" w:lineRule="auto"/>
        <w:jc w:val="both"/>
        <w:rPr>
          <w:rFonts w:ascii="Calibri Light" w:eastAsia="Times New Roman" w:hAnsi="Calibri Light" w:cs="Calibri Light"/>
          <w:color w:val="000000"/>
          <w:sz w:val="24"/>
          <w:szCs w:val="24"/>
          <w:lang w:eastAsia="lt-LT"/>
        </w:rPr>
      </w:pPr>
      <w:r w:rsidRPr="006B45D1">
        <w:rPr>
          <w:rFonts w:ascii="Calibri Light" w:eastAsia="Times New Roman" w:hAnsi="Calibri Light" w:cs="Calibri Light"/>
          <w:color w:val="000000"/>
          <w:sz w:val="24"/>
          <w:szCs w:val="24"/>
          <w:lang w:eastAsia="lt-LT"/>
        </w:rPr>
        <w:br/>
      </w:r>
      <w:r w:rsidRPr="006B45D1">
        <w:rPr>
          <w:rFonts w:ascii="Calibri Light" w:eastAsia="Times New Roman" w:hAnsi="Calibri Light" w:cs="Calibri Light"/>
          <w:b/>
          <w:bCs/>
          <w:color w:val="000000"/>
          <w:sz w:val="24"/>
          <w:szCs w:val="24"/>
          <w:lang w:eastAsia="lt-LT"/>
        </w:rPr>
        <w:t>Konsultacijos būdas:</w:t>
      </w:r>
      <w:r w:rsidRPr="006B45D1">
        <w:rPr>
          <w:rFonts w:ascii="Calibri Light" w:eastAsia="Times New Roman" w:hAnsi="Calibri Light" w:cs="Calibri Light"/>
          <w:color w:val="000000"/>
          <w:sz w:val="24"/>
          <w:szCs w:val="24"/>
          <w:lang w:eastAsia="lt-LT"/>
        </w:rPr>
        <w:t> Konsultacija vykdoma Centrinės viešųjų pirkimų informacinės sistemos priemonėmis (toliau – CVP IS) Viešųjų pirkimų tarnybos nustatyta tvarka prašant pateikti atsakymus į</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pateiktus klausimus bei savo siūlymus, rekomendacijas</w:t>
      </w:r>
      <w:r>
        <w:rPr>
          <w:rFonts w:ascii="Calibri Light" w:eastAsia="Times New Roman" w:hAnsi="Calibri Light" w:cs="Calibri Light"/>
          <w:color w:val="000000"/>
          <w:sz w:val="24"/>
          <w:szCs w:val="24"/>
          <w:lang w:eastAsia="lt-LT"/>
        </w:rPr>
        <w:t>.</w:t>
      </w:r>
    </w:p>
    <w:p w14:paraId="786FE540" w14:textId="102BA61F" w:rsidR="006379E6" w:rsidRPr="003A4053" w:rsidRDefault="006379E6" w:rsidP="006379E6">
      <w:pPr>
        <w:spacing w:after="0" w:line="240" w:lineRule="auto"/>
        <w:jc w:val="both"/>
        <w:rPr>
          <w:rFonts w:ascii="Calibri Light" w:eastAsia="Times New Roman" w:hAnsi="Calibri Light" w:cs="Calibri Light"/>
          <w:color w:val="000000" w:themeColor="text1"/>
          <w:sz w:val="24"/>
          <w:szCs w:val="24"/>
          <w:lang w:eastAsia="lt-LT"/>
        </w:rPr>
      </w:pPr>
      <w:r w:rsidRPr="006B45D1">
        <w:rPr>
          <w:rFonts w:ascii="Calibri Light" w:eastAsia="Times New Roman" w:hAnsi="Calibri Light" w:cs="Calibri Light"/>
          <w:color w:val="000000"/>
          <w:sz w:val="24"/>
          <w:szCs w:val="24"/>
          <w:lang w:eastAsia="lt-LT"/>
        </w:rPr>
        <w:t>Rinkos dalyviai kviečiami ne vėliau kaip </w:t>
      </w:r>
      <w:r w:rsidRPr="006B45D1">
        <w:rPr>
          <w:rFonts w:ascii="Calibri Light" w:eastAsia="Times New Roman" w:hAnsi="Calibri Light" w:cs="Calibri Light"/>
          <w:b/>
          <w:bCs/>
          <w:color w:val="000000"/>
          <w:sz w:val="24"/>
          <w:szCs w:val="24"/>
          <w:lang w:eastAsia="lt-LT"/>
        </w:rPr>
        <w:t>iki 202</w:t>
      </w:r>
      <w:r w:rsidR="0099156D">
        <w:rPr>
          <w:rFonts w:ascii="Calibri Light" w:eastAsia="Times New Roman" w:hAnsi="Calibri Light" w:cs="Calibri Light"/>
          <w:b/>
          <w:bCs/>
          <w:color w:val="000000"/>
          <w:sz w:val="24"/>
          <w:szCs w:val="24"/>
          <w:lang w:eastAsia="lt-LT"/>
        </w:rPr>
        <w:t>5</w:t>
      </w:r>
      <w:r w:rsidRPr="006B45D1">
        <w:rPr>
          <w:rFonts w:ascii="Calibri Light" w:eastAsia="Times New Roman" w:hAnsi="Calibri Light" w:cs="Calibri Light"/>
          <w:b/>
          <w:bCs/>
          <w:color w:val="000000"/>
          <w:sz w:val="24"/>
          <w:szCs w:val="24"/>
          <w:lang w:eastAsia="lt-LT"/>
        </w:rPr>
        <w:t xml:space="preserve"> m. </w:t>
      </w:r>
      <w:r w:rsidR="0099156D">
        <w:rPr>
          <w:rFonts w:ascii="Calibri Light" w:eastAsia="Times New Roman" w:hAnsi="Calibri Light" w:cs="Calibri Light"/>
          <w:b/>
          <w:bCs/>
          <w:color w:val="000000"/>
          <w:sz w:val="24"/>
          <w:szCs w:val="24"/>
          <w:lang w:eastAsia="lt-LT"/>
        </w:rPr>
        <w:t>sausio 12</w:t>
      </w:r>
      <w:r w:rsidRPr="006B45D1">
        <w:rPr>
          <w:rFonts w:ascii="Calibri Light" w:eastAsia="Times New Roman" w:hAnsi="Calibri Light" w:cs="Calibri Light"/>
          <w:b/>
          <w:bCs/>
          <w:color w:val="000000"/>
          <w:sz w:val="24"/>
          <w:szCs w:val="24"/>
          <w:lang w:eastAsia="lt-LT"/>
        </w:rPr>
        <w:t xml:space="preserve"> d. </w:t>
      </w:r>
      <w:r w:rsidR="0099156D">
        <w:rPr>
          <w:rFonts w:ascii="Calibri Light" w:eastAsia="Times New Roman" w:hAnsi="Calibri Light" w:cs="Calibri Light"/>
          <w:b/>
          <w:bCs/>
          <w:color w:val="000000"/>
          <w:sz w:val="24"/>
          <w:szCs w:val="24"/>
          <w:lang w:eastAsia="lt-LT"/>
        </w:rPr>
        <w:t>9</w:t>
      </w:r>
      <w:r w:rsidRPr="006B45D1">
        <w:rPr>
          <w:rFonts w:ascii="Calibri Light" w:eastAsia="Times New Roman" w:hAnsi="Calibri Light" w:cs="Calibri Light"/>
          <w:b/>
          <w:bCs/>
          <w:color w:val="000000"/>
          <w:sz w:val="24"/>
          <w:szCs w:val="24"/>
          <w:lang w:eastAsia="lt-LT"/>
        </w:rPr>
        <w:t>.00 val.</w:t>
      </w:r>
      <w:r w:rsidRPr="006B45D1">
        <w:rPr>
          <w:rFonts w:ascii="Calibri Light" w:eastAsia="Times New Roman" w:hAnsi="Calibri Light" w:cs="Calibri Light"/>
          <w:color w:val="000000"/>
          <w:sz w:val="24"/>
          <w:szCs w:val="24"/>
          <w:lang w:eastAsia="lt-LT"/>
        </w:rPr>
        <w:t> (Lietuvos laiku) savo pastabas, pasiūlymus ir atsakymus į klausimus pateikti CVP IS priemonėmis (prašome pateikti CVP IS susirašinėjimo priemonėmis siųsdami pranešimą ir prisegdami lentelę su atsakymais).</w:t>
      </w:r>
      <w:r w:rsidRPr="006B45D1">
        <w:rPr>
          <w:rFonts w:ascii="Calibri Light" w:eastAsia="Times New Roman" w:hAnsi="Calibri Light" w:cs="Calibri Light"/>
          <w:color w:val="000000"/>
          <w:sz w:val="24"/>
          <w:szCs w:val="24"/>
          <w:lang w:eastAsia="lt-LT"/>
        </w:rPr>
        <w:br/>
        <w:t xml:space="preserve">Esant poreikiui, Perkančioji organizacija gali pratęsti aukščiau nurodytus terminus paviešindama </w:t>
      </w:r>
      <w:r w:rsidRPr="003A4053">
        <w:rPr>
          <w:rFonts w:ascii="Calibri Light" w:eastAsia="Times New Roman" w:hAnsi="Calibri Light" w:cs="Calibri Light"/>
          <w:color w:val="000000" w:themeColor="text1"/>
          <w:sz w:val="24"/>
          <w:szCs w:val="24"/>
          <w:lang w:eastAsia="lt-LT"/>
        </w:rPr>
        <w:t xml:space="preserve">pranešimą CPV IS. Konsultacija vykdoma lietuvių kalba. </w:t>
      </w:r>
    </w:p>
    <w:p w14:paraId="6CC83C19" w14:textId="35E00197" w:rsidR="003A4053" w:rsidRDefault="003A4053" w:rsidP="006379E6">
      <w:pPr>
        <w:spacing w:after="0" w:line="240" w:lineRule="auto"/>
        <w:jc w:val="both"/>
        <w:rPr>
          <w:rFonts w:ascii="Calibri Light" w:hAnsi="Calibri Light" w:cs="Calibri Light"/>
          <w:color w:val="000000" w:themeColor="text1"/>
          <w:sz w:val="24"/>
          <w:szCs w:val="24"/>
          <w:shd w:val="clear" w:color="auto" w:fill="FFFFFF"/>
        </w:rPr>
      </w:pPr>
      <w:r w:rsidRPr="003A4053">
        <w:rPr>
          <w:rFonts w:ascii="Calibri Light" w:hAnsi="Calibri Light" w:cs="Calibri Light"/>
          <w:color w:val="000000" w:themeColor="text1"/>
          <w:sz w:val="24"/>
          <w:szCs w:val="24"/>
          <w:shd w:val="clear" w:color="auto" w:fill="FFFFFF"/>
        </w:rPr>
        <w:t>Gauti atsakymai bus skelbiami viešai, išskyrus gautą informaciją apie kainas.</w:t>
      </w:r>
    </w:p>
    <w:sectPr w:rsidR="003A40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E6"/>
    <w:rsid w:val="00006756"/>
    <w:rsid w:val="000360F4"/>
    <w:rsid w:val="000374DA"/>
    <w:rsid w:val="001E37B5"/>
    <w:rsid w:val="00350CCC"/>
    <w:rsid w:val="0035600F"/>
    <w:rsid w:val="00390AEC"/>
    <w:rsid w:val="003A4053"/>
    <w:rsid w:val="00510937"/>
    <w:rsid w:val="006379E6"/>
    <w:rsid w:val="00655882"/>
    <w:rsid w:val="007640B0"/>
    <w:rsid w:val="0089639F"/>
    <w:rsid w:val="008D05AE"/>
    <w:rsid w:val="00953ACF"/>
    <w:rsid w:val="00990B19"/>
    <w:rsid w:val="0099156D"/>
    <w:rsid w:val="00A2331A"/>
    <w:rsid w:val="00AE7FC9"/>
    <w:rsid w:val="00CF0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0502"/>
  <w15:chartTrackingRefBased/>
  <w15:docId w15:val="{83A559BE-BF59-418B-98AE-1D17D9D4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9E6"/>
    <w:rPr>
      <w:color w:val="0000FF"/>
      <w:u w:val="single"/>
    </w:rPr>
  </w:style>
  <w:style w:type="paragraph" w:styleId="NormalWeb">
    <w:name w:val="Normal (Web)"/>
    <w:basedOn w:val="Normal"/>
    <w:uiPriority w:val="99"/>
    <w:semiHidden/>
    <w:unhideWhenUsed/>
    <w:rsid w:val="000360F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1533</Words>
  <Characters>874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9</cp:revision>
  <dcterms:created xsi:type="dcterms:W3CDTF">2024-12-11T10:20:00Z</dcterms:created>
  <dcterms:modified xsi:type="dcterms:W3CDTF">2025-01-02T12:01:00Z</dcterms:modified>
</cp:coreProperties>
</file>