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6DA95A18" w:rsidR="00963671" w:rsidRPr="00500BDD" w:rsidRDefault="00597AF8" w:rsidP="00963671">
      <w:pPr>
        <w:jc w:val="center"/>
        <w:rPr>
          <w:rFonts w:ascii="Calibri" w:hAnsi="Calibri" w:cs="Calibri"/>
          <w:b/>
          <w:i/>
          <w:iCs/>
          <w:sz w:val="21"/>
          <w:szCs w:val="21"/>
        </w:rPr>
      </w:pPr>
      <w:bookmarkStart w:id="2" w:name="_Hlk193049482"/>
      <w:bookmarkEnd w:id="0"/>
      <w:r>
        <w:rPr>
          <w:rFonts w:ascii="Calibri" w:hAnsi="Calibri" w:cs="Calibri"/>
          <w:b/>
          <w:i/>
          <w:iCs/>
          <w:sz w:val="21"/>
          <w:szCs w:val="21"/>
        </w:rPr>
        <w:t>I</w:t>
      </w:r>
      <w:r w:rsidR="00C664DC">
        <w:rPr>
          <w:rFonts w:ascii="Calibri" w:hAnsi="Calibri" w:cs="Calibri"/>
          <w:b/>
          <w:i/>
          <w:iCs/>
          <w:sz w:val="21"/>
          <w:szCs w:val="21"/>
        </w:rPr>
        <w:t>V</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7C5DBD39" w:rsidR="00117CBE" w:rsidRPr="00C664DC" w:rsidRDefault="00C664DC" w:rsidP="008645A8">
      <w:pPr>
        <w:ind w:firstLine="142"/>
        <w:contextualSpacing/>
        <w:jc w:val="both"/>
        <w:rPr>
          <w:rFonts w:ascii="Calibri" w:hAnsi="Calibri" w:cs="Calibri"/>
          <w:b/>
          <w:bCs/>
          <w:i/>
          <w:iCs/>
          <w:sz w:val="21"/>
          <w:szCs w:val="21"/>
        </w:rPr>
      </w:pPr>
      <w:r w:rsidRPr="00C664DC">
        <w:rPr>
          <w:rFonts w:ascii="Calibri" w:hAnsi="Calibri" w:cs="Calibri"/>
          <w:b/>
          <w:bCs/>
          <w:i/>
          <w:iCs/>
          <w:sz w:val="21"/>
          <w:szCs w:val="21"/>
        </w:rPr>
        <w:t>L4. Maisto energetika</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C664DC" w:rsidRPr="005819B8" w14:paraId="4B9DA924" w14:textId="77777777" w:rsidTr="00985F1A">
        <w:trPr>
          <w:jc w:val="center"/>
        </w:trPr>
        <w:tc>
          <w:tcPr>
            <w:tcW w:w="487" w:type="dxa"/>
            <w:shd w:val="clear" w:color="auto" w:fill="D9E2F3" w:themeFill="accent1" w:themeFillTint="33"/>
            <w:vAlign w:val="center"/>
          </w:tcPr>
          <w:p w14:paraId="7C6B8441" w14:textId="1A850CAF"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20B17B90"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Voltmetras</w:t>
            </w:r>
          </w:p>
        </w:tc>
        <w:tc>
          <w:tcPr>
            <w:tcW w:w="2671" w:type="dxa"/>
            <w:shd w:val="clear" w:color="auto" w:fill="D9E2F3" w:themeFill="accent1" w:themeFillTint="33"/>
            <w:vAlign w:val="center"/>
          </w:tcPr>
          <w:p w14:paraId="507134A2" w14:textId="77777777" w:rsidR="00C664DC" w:rsidRPr="0051716E" w:rsidRDefault="00C664DC" w:rsidP="00C664DC">
            <w:pPr>
              <w:jc w:val="both"/>
              <w:rPr>
                <w:rFonts w:ascii="Calibri" w:hAnsi="Calibri" w:cs="Calibri"/>
                <w:sz w:val="21"/>
                <w:szCs w:val="21"/>
                <w:lang w:eastAsia="lt-LT"/>
              </w:rPr>
            </w:pPr>
            <w:r w:rsidRPr="0051716E">
              <w:rPr>
                <w:rFonts w:ascii="Calibri" w:hAnsi="Calibri" w:cs="Calibri"/>
                <w:sz w:val="21"/>
                <w:szCs w:val="21"/>
                <w:lang w:eastAsia="lt-LT"/>
              </w:rPr>
              <w:t xml:space="preserve">Kiekvienas skaitmeninis universalus voltmetras turi atitikti nurodytus reikalavimus ir </w:t>
            </w:r>
          </w:p>
          <w:p w14:paraId="21FD0D62" w14:textId="77777777" w:rsidR="00C664DC" w:rsidRPr="0051716E" w:rsidRDefault="00C664DC" w:rsidP="00C664DC">
            <w:pPr>
              <w:jc w:val="both"/>
              <w:rPr>
                <w:rFonts w:ascii="Calibri" w:hAnsi="Calibri" w:cs="Calibri"/>
                <w:sz w:val="21"/>
                <w:szCs w:val="21"/>
                <w:lang w:eastAsia="lt-LT"/>
              </w:rPr>
            </w:pPr>
            <w:r w:rsidRPr="0051716E">
              <w:rPr>
                <w:rFonts w:ascii="Calibri" w:hAnsi="Calibri" w:cs="Calibri"/>
                <w:sz w:val="21"/>
                <w:szCs w:val="21"/>
                <w:lang w:eastAsia="lt-LT"/>
              </w:rPr>
              <w:t>turi matuoti:</w:t>
            </w:r>
          </w:p>
          <w:p w14:paraId="03F73CFA" w14:textId="77777777" w:rsidR="00C664DC" w:rsidRPr="0051716E" w:rsidRDefault="00C664DC" w:rsidP="00C664DC">
            <w:pPr>
              <w:jc w:val="both"/>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Nuolatinę įtampą: 400 </w:t>
            </w:r>
            <w:proofErr w:type="spellStart"/>
            <w:r w:rsidRPr="0051716E">
              <w:rPr>
                <w:rFonts w:ascii="Calibri" w:hAnsi="Calibri" w:cs="Calibri"/>
                <w:color w:val="000000"/>
                <w:sz w:val="21"/>
                <w:szCs w:val="21"/>
                <w:lang w:eastAsia="lt-LT"/>
              </w:rPr>
              <w:t>mV</w:t>
            </w:r>
            <w:proofErr w:type="spellEnd"/>
            <w:r w:rsidRPr="0051716E">
              <w:rPr>
                <w:rFonts w:ascii="Calibri" w:hAnsi="Calibri" w:cs="Calibri"/>
                <w:color w:val="000000"/>
                <w:sz w:val="21"/>
                <w:szCs w:val="21"/>
                <w:lang w:eastAsia="lt-LT"/>
              </w:rPr>
              <w:t xml:space="preserve"> / 4V / 40V / 400V / 600 V matavimo ribose.</w:t>
            </w:r>
          </w:p>
          <w:p w14:paraId="3EEAE42A"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Kintamosios srovės įtampą: 4V / 40V / 400V / 600V matavimo ribose.</w:t>
            </w:r>
          </w:p>
          <w:p w14:paraId="543FF294"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Nuolatinę srovę: 400 µA / 4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matavimo ribose.</w:t>
            </w:r>
          </w:p>
          <w:p w14:paraId="3449F102"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Kintamosios srovės srovę: 400 µA / 4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matavimo ribose.</w:t>
            </w:r>
          </w:p>
          <w:p w14:paraId="13AF9A05"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Atsparumą: 400 omų / 4 </w:t>
            </w:r>
            <w:proofErr w:type="spellStart"/>
            <w:r w:rsidRPr="0051716E">
              <w:rPr>
                <w:rFonts w:ascii="Calibri" w:hAnsi="Calibri" w:cs="Calibri"/>
                <w:color w:val="000000"/>
                <w:sz w:val="21"/>
                <w:szCs w:val="21"/>
                <w:lang w:eastAsia="lt-LT"/>
              </w:rPr>
              <w:t>kOhm</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kOhm</w:t>
            </w:r>
            <w:proofErr w:type="spellEnd"/>
            <w:r w:rsidRPr="0051716E">
              <w:rPr>
                <w:rFonts w:ascii="Calibri" w:hAnsi="Calibri" w:cs="Calibri"/>
                <w:color w:val="000000"/>
                <w:sz w:val="21"/>
                <w:szCs w:val="21"/>
                <w:lang w:eastAsia="lt-LT"/>
              </w:rPr>
              <w:t xml:space="preserve"> / 400 </w:t>
            </w:r>
            <w:proofErr w:type="spellStart"/>
            <w:r w:rsidRPr="0051716E">
              <w:rPr>
                <w:rFonts w:ascii="Calibri" w:hAnsi="Calibri" w:cs="Calibri"/>
                <w:color w:val="000000"/>
                <w:sz w:val="21"/>
                <w:szCs w:val="21"/>
                <w:lang w:eastAsia="lt-LT"/>
              </w:rPr>
              <w:t>kOhm</w:t>
            </w:r>
            <w:proofErr w:type="spellEnd"/>
            <w:r w:rsidRPr="0051716E">
              <w:rPr>
                <w:rFonts w:ascii="Calibri" w:hAnsi="Calibri" w:cs="Calibri"/>
                <w:color w:val="000000"/>
                <w:sz w:val="21"/>
                <w:szCs w:val="21"/>
                <w:lang w:eastAsia="lt-LT"/>
              </w:rPr>
              <w:t xml:space="preserve"> / 4 </w:t>
            </w:r>
            <w:proofErr w:type="spellStart"/>
            <w:r w:rsidRPr="0051716E">
              <w:rPr>
                <w:rFonts w:ascii="Calibri" w:hAnsi="Calibri" w:cs="Calibri"/>
                <w:color w:val="000000"/>
                <w:sz w:val="21"/>
                <w:szCs w:val="21"/>
                <w:lang w:eastAsia="lt-LT"/>
              </w:rPr>
              <w:t>MOhm</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MOhm</w:t>
            </w:r>
            <w:proofErr w:type="spellEnd"/>
            <w:r w:rsidRPr="0051716E">
              <w:rPr>
                <w:rFonts w:ascii="Calibri" w:hAnsi="Calibri" w:cs="Calibri"/>
                <w:color w:val="000000"/>
                <w:sz w:val="21"/>
                <w:szCs w:val="21"/>
                <w:lang w:eastAsia="lt-LT"/>
              </w:rPr>
              <w:t xml:space="preserve"> matavimo ribose.</w:t>
            </w:r>
          </w:p>
          <w:p w14:paraId="52B45F72"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Talpą: 50 </w:t>
            </w:r>
            <w:proofErr w:type="spellStart"/>
            <w:r w:rsidRPr="0051716E">
              <w:rPr>
                <w:rFonts w:ascii="Calibri" w:hAnsi="Calibri" w:cs="Calibri"/>
                <w:color w:val="000000"/>
                <w:sz w:val="21"/>
                <w:szCs w:val="21"/>
                <w:lang w:eastAsia="lt-LT"/>
              </w:rPr>
              <w:t>nF</w:t>
            </w:r>
            <w:proofErr w:type="spellEnd"/>
            <w:r w:rsidRPr="0051716E">
              <w:rPr>
                <w:rFonts w:ascii="Calibri" w:hAnsi="Calibri" w:cs="Calibri"/>
                <w:color w:val="000000"/>
                <w:sz w:val="21"/>
                <w:szCs w:val="21"/>
                <w:lang w:eastAsia="lt-LT"/>
              </w:rPr>
              <w:t xml:space="preserve"> / 500 </w:t>
            </w:r>
            <w:proofErr w:type="spellStart"/>
            <w:r w:rsidRPr="0051716E">
              <w:rPr>
                <w:rFonts w:ascii="Calibri" w:hAnsi="Calibri" w:cs="Calibri"/>
                <w:color w:val="000000"/>
                <w:sz w:val="21"/>
                <w:szCs w:val="21"/>
                <w:lang w:eastAsia="lt-LT"/>
              </w:rPr>
              <w:t>nF</w:t>
            </w:r>
            <w:proofErr w:type="spellEnd"/>
            <w:r w:rsidRPr="0051716E">
              <w:rPr>
                <w:rFonts w:ascii="Calibri" w:hAnsi="Calibri" w:cs="Calibri"/>
                <w:color w:val="000000"/>
                <w:sz w:val="21"/>
                <w:szCs w:val="21"/>
                <w:lang w:eastAsia="lt-LT"/>
              </w:rPr>
              <w:t xml:space="preserve"> / 5 µF / 50 µF / 100 µF matavimo ribose.</w:t>
            </w:r>
          </w:p>
          <w:p w14:paraId="6CBE8A01"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Dažnį: 10 Hz ~ 60 </w:t>
            </w:r>
            <w:proofErr w:type="spellStart"/>
            <w:r w:rsidRPr="0051716E">
              <w:rPr>
                <w:rFonts w:ascii="Calibri" w:hAnsi="Calibri" w:cs="Calibri"/>
                <w:color w:val="000000"/>
                <w:sz w:val="21"/>
                <w:szCs w:val="21"/>
                <w:lang w:eastAsia="lt-LT"/>
              </w:rPr>
              <w:t>kHz</w:t>
            </w:r>
            <w:proofErr w:type="spellEnd"/>
            <w:r w:rsidRPr="0051716E">
              <w:rPr>
                <w:rFonts w:ascii="Calibri" w:hAnsi="Calibri" w:cs="Calibri"/>
                <w:color w:val="000000"/>
                <w:sz w:val="21"/>
                <w:szCs w:val="21"/>
                <w:lang w:eastAsia="lt-LT"/>
              </w:rPr>
              <w:t xml:space="preserve"> matavimo ribose.</w:t>
            </w:r>
          </w:p>
          <w:p w14:paraId="64C13049"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diodų matavimo testas.</w:t>
            </w:r>
          </w:p>
          <w:p w14:paraId="62665E53"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Multimetre turi būti automatinis matavimo diapazonų keitimas, elektrinio lauko aptikimo funkcija.</w:t>
            </w:r>
          </w:p>
          <w:p w14:paraId="0C3D6F05"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Multimetro LCD ekranas turi būti su pašvietimu.</w:t>
            </w:r>
          </w:p>
          <w:p w14:paraId="2BD8D6A1"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senkančios baterijos indikatorius, nenaudojamas multimetras turi automatiškai išsijungti.</w:t>
            </w:r>
          </w:p>
          <w:p w14:paraId="38AEA0BA"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Turi būti pateikti reikiami multimetro maitinimo šaltiniai.</w:t>
            </w:r>
          </w:p>
          <w:p w14:paraId="5F36126D" w14:textId="1E58C8ED" w:rsidR="00C664DC" w:rsidRPr="005819B8" w:rsidRDefault="00C664DC" w:rsidP="00C664DC">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Garantija ne mažiau kaip 24 mėnesiai nuo prekių perdavimo-priėmimo akto pasirašymo dienos.</w:t>
            </w:r>
          </w:p>
        </w:tc>
        <w:tc>
          <w:tcPr>
            <w:tcW w:w="2276" w:type="dxa"/>
            <w:vAlign w:val="center"/>
          </w:tcPr>
          <w:p w14:paraId="386DD623" w14:textId="5AB27E5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12994C7D"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2BCB41F0"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2826F976"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5D66CFF4" w14:textId="77777777" w:rsidTr="00985F1A">
        <w:trPr>
          <w:jc w:val="center"/>
        </w:trPr>
        <w:tc>
          <w:tcPr>
            <w:tcW w:w="487" w:type="dxa"/>
            <w:shd w:val="clear" w:color="auto" w:fill="D9E2F3" w:themeFill="accent1" w:themeFillTint="33"/>
            <w:vAlign w:val="center"/>
          </w:tcPr>
          <w:p w14:paraId="7A6EB06D" w14:textId="7B39D3D2"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058DD258"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Kalio </w:t>
            </w:r>
            <w:proofErr w:type="spellStart"/>
            <w:r w:rsidRPr="0051716E">
              <w:rPr>
                <w:rFonts w:ascii="Calibri" w:hAnsi="Calibri" w:cs="Calibri"/>
                <w:color w:val="000000"/>
                <w:sz w:val="21"/>
                <w:szCs w:val="21"/>
                <w:lang w:eastAsia="lt-LT"/>
              </w:rPr>
              <w:t>heksacianoferatas</w:t>
            </w:r>
            <w:proofErr w:type="spellEnd"/>
          </w:p>
        </w:tc>
        <w:tc>
          <w:tcPr>
            <w:tcW w:w="2671" w:type="dxa"/>
            <w:shd w:val="clear" w:color="auto" w:fill="D9E2F3" w:themeFill="accent1" w:themeFillTint="33"/>
            <w:vAlign w:val="center"/>
          </w:tcPr>
          <w:p w14:paraId="3FEDC55F"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CAS registracijos numeris: 13746-66-2. </w:t>
            </w:r>
          </w:p>
          <w:p w14:paraId="1FB9960B" w14:textId="77777777" w:rsidR="00C664DC" w:rsidRPr="0051716E" w:rsidRDefault="00C664DC" w:rsidP="00C664DC">
            <w:pPr>
              <w:rPr>
                <w:rFonts w:ascii="Calibri" w:eastAsia="Calibri" w:hAnsi="Calibri" w:cs="Calibri"/>
                <w:sz w:val="21"/>
                <w:szCs w:val="21"/>
              </w:rPr>
            </w:pPr>
            <w:r w:rsidRPr="0051716E">
              <w:rPr>
                <w:rFonts w:ascii="Calibri" w:hAnsi="Calibri" w:cs="Calibri"/>
                <w:sz w:val="21"/>
                <w:szCs w:val="21"/>
                <w:lang w:eastAsia="lt-LT"/>
              </w:rPr>
              <w:t xml:space="preserve">Molekulinė formulė: K₃[Fe(CN)₆]; </w:t>
            </w:r>
            <w:r w:rsidRPr="0051716E">
              <w:rPr>
                <w:rFonts w:ascii="Calibri" w:hAnsi="Calibri" w:cs="Calibri"/>
                <w:color w:val="000000"/>
                <w:sz w:val="21"/>
                <w:szCs w:val="21"/>
                <w:lang w:eastAsia="lt-LT"/>
              </w:rPr>
              <w:t>kristalinė kieta medžiaga; tamsiai raudona spalva.</w:t>
            </w:r>
            <w:r w:rsidRPr="0051716E">
              <w:rPr>
                <w:rFonts w:ascii="Calibri" w:hAnsi="Calibri" w:cs="Calibri"/>
                <w:sz w:val="21"/>
                <w:szCs w:val="21"/>
                <w:lang w:eastAsia="lt-LT"/>
              </w:rPr>
              <w:br/>
            </w:r>
            <w:r w:rsidRPr="0051716E">
              <w:rPr>
                <w:rFonts w:ascii="Calibri" w:eastAsia="Calibri" w:hAnsi="Calibri" w:cs="Calibri"/>
                <w:sz w:val="21"/>
                <w:szCs w:val="21"/>
              </w:rPr>
              <w:t>Analitiškai grynas, ne mažiau kaip 99 % grynumo</w:t>
            </w:r>
            <w:r w:rsidRPr="0051716E">
              <w:rPr>
                <w:rFonts w:ascii="Calibri" w:hAnsi="Calibri" w:cs="Calibri"/>
                <w:sz w:val="21"/>
                <w:szCs w:val="21"/>
                <w:lang w:eastAsia="lt-LT"/>
              </w:rPr>
              <w:t xml:space="preserve"> (ACS/reagento kokybė)</w:t>
            </w:r>
            <w:r w:rsidRPr="0051716E">
              <w:rPr>
                <w:rFonts w:ascii="Calibri" w:eastAsia="Calibri" w:hAnsi="Calibri" w:cs="Calibri"/>
                <w:sz w:val="21"/>
                <w:szCs w:val="21"/>
              </w:rPr>
              <w:t>.</w:t>
            </w:r>
          </w:p>
          <w:p w14:paraId="2DBDF73E" w14:textId="77777777" w:rsidR="00C664DC" w:rsidRPr="0051716E" w:rsidRDefault="00C664DC" w:rsidP="00C664DC">
            <w:pPr>
              <w:rPr>
                <w:rFonts w:ascii="Calibri" w:eastAsia="Calibri" w:hAnsi="Calibri" w:cs="Calibri"/>
                <w:sz w:val="21"/>
                <w:szCs w:val="21"/>
              </w:rPr>
            </w:pPr>
            <w:r w:rsidRPr="0051716E">
              <w:rPr>
                <w:rFonts w:ascii="Calibri" w:eastAsia="Calibri" w:hAnsi="Calibri" w:cs="Calibri"/>
                <w:sz w:val="21"/>
                <w:szCs w:val="21"/>
              </w:rPr>
              <w:t>Pakuotėje ne mažiau kaip 1 kg; turi būti sandari stiklinė ar plastikinė pakuotė.</w:t>
            </w:r>
          </w:p>
          <w:p w14:paraId="78FBD333" w14:textId="6BC2D7CB"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rPr>
              <w:t>Turi būti pateiktas saugos duomenų lapas.</w:t>
            </w:r>
          </w:p>
        </w:tc>
        <w:tc>
          <w:tcPr>
            <w:tcW w:w="2276" w:type="dxa"/>
            <w:vAlign w:val="center"/>
          </w:tcPr>
          <w:p w14:paraId="6FE238EC" w14:textId="409F1E1C"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1B103C05"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48E63F37"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4FFF9FA3"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4B2305A0" w14:textId="77777777" w:rsidTr="00985F1A">
        <w:trPr>
          <w:jc w:val="center"/>
        </w:trPr>
        <w:tc>
          <w:tcPr>
            <w:tcW w:w="487" w:type="dxa"/>
            <w:shd w:val="clear" w:color="auto" w:fill="D9E2F3" w:themeFill="accent1" w:themeFillTint="33"/>
            <w:vAlign w:val="center"/>
          </w:tcPr>
          <w:p w14:paraId="5F0F7FA9" w14:textId="3BE8F8FF"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3</w:t>
            </w:r>
          </w:p>
        </w:tc>
        <w:tc>
          <w:tcPr>
            <w:tcW w:w="1773" w:type="dxa"/>
            <w:shd w:val="clear" w:color="auto" w:fill="D9E2F3" w:themeFill="accent1" w:themeFillTint="33"/>
            <w:vAlign w:val="center"/>
          </w:tcPr>
          <w:p w14:paraId="70A16643" w14:textId="081171CF"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Metileno mėlynas tirpalas</w:t>
            </w:r>
          </w:p>
        </w:tc>
        <w:tc>
          <w:tcPr>
            <w:tcW w:w="2671" w:type="dxa"/>
            <w:shd w:val="clear" w:color="auto" w:fill="D9E2F3" w:themeFill="accent1" w:themeFillTint="33"/>
            <w:vAlign w:val="center"/>
          </w:tcPr>
          <w:p w14:paraId="4658CF03" w14:textId="77777777" w:rsidR="00C664DC" w:rsidRPr="0051716E" w:rsidRDefault="00C664DC" w:rsidP="00C664DC">
            <w:pPr>
              <w:rPr>
                <w:rFonts w:ascii="Calibri" w:hAnsi="Calibri" w:cs="Calibri"/>
                <w:sz w:val="21"/>
                <w:szCs w:val="21"/>
                <w:lang w:eastAsia="lt-LT"/>
              </w:rPr>
            </w:pPr>
            <w:r w:rsidRPr="0051716E">
              <w:rPr>
                <w:rFonts w:ascii="Calibri" w:hAnsi="Calibri" w:cs="Calibri"/>
                <w:color w:val="000000"/>
                <w:sz w:val="21"/>
                <w:szCs w:val="21"/>
                <w:lang w:eastAsia="lt-LT"/>
              </w:rPr>
              <w:t>CAS registracijos numeris</w:t>
            </w:r>
            <w:r w:rsidRPr="0051716E">
              <w:rPr>
                <w:rFonts w:ascii="Calibri" w:hAnsi="Calibri" w:cs="Calibri"/>
                <w:sz w:val="21"/>
                <w:szCs w:val="21"/>
                <w:lang w:eastAsia="lt-LT"/>
              </w:rPr>
              <w:t xml:space="preserve">: 61-73-4  </w:t>
            </w:r>
          </w:p>
          <w:p w14:paraId="580A7BCF" w14:textId="77777777" w:rsidR="00C664DC" w:rsidRPr="0051716E" w:rsidRDefault="00C664DC" w:rsidP="00C664DC">
            <w:pPr>
              <w:rPr>
                <w:rFonts w:ascii="Calibri" w:hAnsi="Calibri" w:cs="Calibri"/>
                <w:sz w:val="21"/>
                <w:szCs w:val="21"/>
                <w:lang w:eastAsia="lt-LT"/>
              </w:rPr>
            </w:pPr>
            <w:r w:rsidRPr="00C664DC">
              <w:rPr>
                <w:rFonts w:ascii="Calibri" w:hAnsi="Calibri" w:cs="Calibri"/>
                <w:sz w:val="21"/>
                <w:szCs w:val="21"/>
                <w:shd w:val="clear" w:color="auto" w:fill="D9E2F3" w:themeFill="accent1" w:themeFillTint="33"/>
              </w:rPr>
              <w:t>Metileno mėlynas tirpalas; koncentracija 0,1%</w:t>
            </w:r>
            <w:r w:rsidRPr="0051716E">
              <w:rPr>
                <w:rFonts w:ascii="Calibri" w:hAnsi="Calibri" w:cs="Calibri"/>
                <w:sz w:val="21"/>
                <w:szCs w:val="21"/>
                <w:shd w:val="clear" w:color="auto" w:fill="FFFFFF"/>
              </w:rPr>
              <w:t xml:space="preserve"> </w:t>
            </w:r>
            <w:r w:rsidRPr="0051716E">
              <w:rPr>
                <w:rFonts w:ascii="Calibri" w:hAnsi="Calibri" w:cs="Calibri"/>
                <w:sz w:val="21"/>
                <w:szCs w:val="21"/>
                <w:lang w:eastAsia="lt-LT"/>
              </w:rPr>
              <w:t>(w/v)</w:t>
            </w:r>
            <w:r w:rsidRPr="00C664DC">
              <w:rPr>
                <w:rFonts w:ascii="Calibri" w:hAnsi="Calibri" w:cs="Calibri"/>
                <w:sz w:val="21"/>
                <w:szCs w:val="21"/>
                <w:shd w:val="clear" w:color="auto" w:fill="D9E2F3" w:themeFill="accent1" w:themeFillTint="33"/>
              </w:rPr>
              <w:t>;</w:t>
            </w:r>
            <w:r w:rsidRPr="0051716E">
              <w:rPr>
                <w:rFonts w:ascii="Calibri" w:hAnsi="Calibri" w:cs="Calibri"/>
                <w:sz w:val="21"/>
                <w:szCs w:val="21"/>
                <w:shd w:val="clear" w:color="auto" w:fill="FFFFFF"/>
              </w:rPr>
              <w:t xml:space="preserve"> </w:t>
            </w:r>
            <w:r w:rsidRPr="00C664DC">
              <w:rPr>
                <w:rFonts w:ascii="Calibri" w:hAnsi="Calibri" w:cs="Calibri"/>
                <w:sz w:val="21"/>
                <w:szCs w:val="21"/>
                <w:shd w:val="clear" w:color="auto" w:fill="D9E2F3" w:themeFill="accent1" w:themeFillTint="33"/>
              </w:rPr>
              <w:t>vandeninis tirpalas, mielių gyvybingumo nustatymui.</w:t>
            </w:r>
          </w:p>
          <w:p w14:paraId="7ADCF972" w14:textId="253C863F"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lang w:eastAsia="lt-LT"/>
              </w:rPr>
              <w:t xml:space="preserve">Talpoje ne mažiau kaip 1 l. </w:t>
            </w:r>
          </w:p>
        </w:tc>
        <w:tc>
          <w:tcPr>
            <w:tcW w:w="2276" w:type="dxa"/>
            <w:vAlign w:val="center"/>
          </w:tcPr>
          <w:p w14:paraId="0A5A73D7" w14:textId="0278CA62"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6F4E63F3"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5D892A09"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19119BB9"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FF80CBA" w14:textId="77777777" w:rsidTr="00985F1A">
        <w:trPr>
          <w:jc w:val="center"/>
        </w:trPr>
        <w:tc>
          <w:tcPr>
            <w:tcW w:w="487" w:type="dxa"/>
            <w:shd w:val="clear" w:color="auto" w:fill="D9E2F3" w:themeFill="accent1" w:themeFillTint="33"/>
            <w:vAlign w:val="center"/>
          </w:tcPr>
          <w:p w14:paraId="199BB5E7" w14:textId="6DD3576B"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7AC5430B"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Gliukozė</w:t>
            </w:r>
          </w:p>
        </w:tc>
        <w:tc>
          <w:tcPr>
            <w:tcW w:w="2671" w:type="dxa"/>
            <w:shd w:val="clear" w:color="auto" w:fill="D9E2F3" w:themeFill="accent1" w:themeFillTint="33"/>
            <w:vAlign w:val="center"/>
          </w:tcPr>
          <w:p w14:paraId="26187019" w14:textId="77777777" w:rsidR="00C664DC" w:rsidRPr="0051716E" w:rsidRDefault="00C664DC" w:rsidP="00C664DC">
            <w:pPr>
              <w:rPr>
                <w:rFonts w:ascii="Calibri" w:hAnsi="Calibri" w:cs="Calibri"/>
                <w:sz w:val="21"/>
                <w:szCs w:val="21"/>
                <w:shd w:val="clear" w:color="auto" w:fill="EBEBEB"/>
              </w:rPr>
            </w:pPr>
            <w:r w:rsidRPr="0051716E">
              <w:rPr>
                <w:rFonts w:ascii="Calibri" w:eastAsia="Calibri" w:hAnsi="Calibri" w:cs="Calibri"/>
                <w:sz w:val="21"/>
                <w:szCs w:val="21"/>
              </w:rPr>
              <w:t xml:space="preserve">CAS registracijos numeris – 5996-10-1  </w:t>
            </w:r>
          </w:p>
          <w:p w14:paraId="12913CB6" w14:textId="77777777" w:rsidR="00C664DC" w:rsidRPr="0051716E" w:rsidRDefault="00C664DC" w:rsidP="00C664DC">
            <w:pPr>
              <w:rPr>
                <w:rFonts w:ascii="Calibri" w:hAnsi="Calibri" w:cs="Calibri"/>
                <w:sz w:val="21"/>
                <w:szCs w:val="21"/>
                <w:shd w:val="clear" w:color="auto" w:fill="FFFFFF"/>
              </w:rPr>
            </w:pPr>
            <w:r w:rsidRPr="00C664DC">
              <w:rPr>
                <w:rFonts w:ascii="Calibri" w:hAnsi="Calibri" w:cs="Calibri"/>
                <w:sz w:val="21"/>
                <w:szCs w:val="21"/>
                <w:shd w:val="clear" w:color="auto" w:fill="D9E2F3" w:themeFill="accent1" w:themeFillTint="33"/>
              </w:rPr>
              <w:t xml:space="preserve">Gliukozė, </w:t>
            </w:r>
            <w:proofErr w:type="spellStart"/>
            <w:r w:rsidRPr="00C664DC">
              <w:rPr>
                <w:rFonts w:ascii="Calibri" w:hAnsi="Calibri" w:cs="Calibri"/>
                <w:sz w:val="21"/>
                <w:szCs w:val="21"/>
                <w:shd w:val="clear" w:color="auto" w:fill="D9E2F3" w:themeFill="accent1" w:themeFillTint="33"/>
              </w:rPr>
              <w:t>monohidratas</w:t>
            </w:r>
            <w:proofErr w:type="spellEnd"/>
            <w:r w:rsidRPr="00C664DC">
              <w:rPr>
                <w:rFonts w:ascii="Calibri" w:hAnsi="Calibri" w:cs="Calibri"/>
                <w:sz w:val="21"/>
                <w:szCs w:val="21"/>
                <w:shd w:val="clear" w:color="auto" w:fill="D9E2F3" w:themeFill="accent1" w:themeFillTint="33"/>
              </w:rPr>
              <w:t xml:space="preserve"> </w:t>
            </w:r>
            <w:proofErr w:type="spellStart"/>
            <w:r w:rsidRPr="00C664DC">
              <w:rPr>
                <w:rFonts w:ascii="Calibri" w:hAnsi="Calibri" w:cs="Calibri"/>
                <w:sz w:val="21"/>
                <w:szCs w:val="21"/>
                <w:shd w:val="clear" w:color="auto" w:fill="D9E2F3" w:themeFill="accent1" w:themeFillTint="33"/>
              </w:rPr>
              <w:t>Ph.Eur</w:t>
            </w:r>
            <w:proofErr w:type="spellEnd"/>
            <w:r w:rsidRPr="00C664DC">
              <w:rPr>
                <w:rFonts w:ascii="Calibri" w:hAnsi="Calibri" w:cs="Calibri"/>
                <w:sz w:val="21"/>
                <w:szCs w:val="21"/>
                <w:shd w:val="clear" w:color="auto" w:fill="D9E2F3" w:themeFill="accent1" w:themeFillTint="33"/>
              </w:rPr>
              <w:t>.</w:t>
            </w:r>
          </w:p>
          <w:p w14:paraId="68D2CC7C" w14:textId="77777777" w:rsidR="00C664DC" w:rsidRPr="0051716E" w:rsidRDefault="00C664DC" w:rsidP="00C664DC">
            <w:pPr>
              <w:rPr>
                <w:rFonts w:ascii="Calibri" w:eastAsia="Calibri" w:hAnsi="Calibri" w:cs="Calibri"/>
                <w:sz w:val="21"/>
                <w:szCs w:val="21"/>
                <w:lang w:eastAsia="lt-LT"/>
              </w:rPr>
            </w:pPr>
            <w:r w:rsidRPr="0051716E">
              <w:rPr>
                <w:rFonts w:ascii="Calibri" w:hAnsi="Calibri" w:cs="Calibri"/>
                <w:color w:val="000000"/>
                <w:sz w:val="21"/>
                <w:szCs w:val="21"/>
                <w:lang w:eastAsia="lt-LT"/>
              </w:rPr>
              <w:t>Fizikinė forma: balti kristalai arba milteliai.</w:t>
            </w:r>
          </w:p>
          <w:p w14:paraId="79FB9DFD" w14:textId="77777777" w:rsidR="00C664DC" w:rsidRPr="0051716E" w:rsidRDefault="00C664DC" w:rsidP="00C664DC">
            <w:pPr>
              <w:rPr>
                <w:rFonts w:ascii="Calibri" w:eastAsia="Calibri" w:hAnsi="Calibri" w:cs="Calibri"/>
                <w:sz w:val="21"/>
                <w:szCs w:val="21"/>
                <w:lang w:eastAsia="lt-LT"/>
              </w:rPr>
            </w:pPr>
            <w:r w:rsidRPr="0051716E">
              <w:rPr>
                <w:rFonts w:ascii="Calibri" w:eastAsia="Calibri" w:hAnsi="Calibri" w:cs="Calibri"/>
                <w:sz w:val="21"/>
                <w:szCs w:val="21"/>
                <w:lang w:eastAsia="lt-LT"/>
              </w:rPr>
              <w:t xml:space="preserve">Pakuotėje ne mažiau kaip 1 kg; turi būti sandari </w:t>
            </w:r>
            <w:r w:rsidRPr="0051716E">
              <w:rPr>
                <w:rFonts w:ascii="Calibri" w:eastAsia="Calibri" w:hAnsi="Calibri" w:cs="Calibri"/>
                <w:sz w:val="21"/>
                <w:szCs w:val="21"/>
              </w:rPr>
              <w:t xml:space="preserve">stiklinė ar plastikinė </w:t>
            </w:r>
            <w:r w:rsidRPr="0051716E">
              <w:rPr>
                <w:rFonts w:ascii="Calibri" w:eastAsia="Calibri" w:hAnsi="Calibri" w:cs="Calibri"/>
                <w:sz w:val="21"/>
                <w:szCs w:val="21"/>
                <w:lang w:eastAsia="lt-LT"/>
              </w:rPr>
              <w:t xml:space="preserve">pakuotė. </w:t>
            </w:r>
          </w:p>
          <w:p w14:paraId="1B45E91A" w14:textId="44E8F729"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rPr>
              <w:t>Turi būti pateiktas saugos duomenų lapas.</w:t>
            </w:r>
          </w:p>
        </w:tc>
        <w:tc>
          <w:tcPr>
            <w:tcW w:w="2276" w:type="dxa"/>
            <w:vAlign w:val="center"/>
          </w:tcPr>
          <w:p w14:paraId="640C3A3F" w14:textId="23BAC434"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6EEAE609"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0C22288"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49F3974A"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157D8F3C" w14:textId="77777777" w:rsidTr="00985F1A">
        <w:trPr>
          <w:jc w:val="center"/>
        </w:trPr>
        <w:tc>
          <w:tcPr>
            <w:tcW w:w="487" w:type="dxa"/>
            <w:shd w:val="clear" w:color="auto" w:fill="D9E2F3" w:themeFill="accent1" w:themeFillTint="33"/>
            <w:vAlign w:val="center"/>
          </w:tcPr>
          <w:p w14:paraId="2C0ECA7B" w14:textId="6E25BC5C" w:rsidR="00C664DC" w:rsidRPr="005819B8"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2196F183"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Sausos kepimo mielės</w:t>
            </w:r>
          </w:p>
        </w:tc>
        <w:tc>
          <w:tcPr>
            <w:tcW w:w="2671" w:type="dxa"/>
            <w:shd w:val="clear" w:color="auto" w:fill="D9E2F3" w:themeFill="accent1" w:themeFillTint="33"/>
            <w:vAlign w:val="center"/>
          </w:tcPr>
          <w:p w14:paraId="22B80D9D" w14:textId="77777777" w:rsidR="00C664DC" w:rsidRPr="0051716E" w:rsidRDefault="00C664DC" w:rsidP="00C664DC">
            <w:pPr>
              <w:pStyle w:val="NoSpacing"/>
              <w:rPr>
                <w:rFonts w:cs="Calibri"/>
                <w:sz w:val="21"/>
                <w:szCs w:val="21"/>
              </w:rPr>
            </w:pPr>
            <w:r w:rsidRPr="0051716E">
              <w:rPr>
                <w:rFonts w:cs="Calibri"/>
                <w:sz w:val="21"/>
                <w:szCs w:val="21"/>
              </w:rPr>
              <w:t xml:space="preserve">Kepimo mielės. </w:t>
            </w:r>
          </w:p>
          <w:p w14:paraId="09EEF803" w14:textId="77777777" w:rsidR="00C664DC" w:rsidRPr="0051716E" w:rsidRDefault="00C664DC" w:rsidP="00C664DC">
            <w:pPr>
              <w:pStyle w:val="NoSpacing"/>
              <w:rPr>
                <w:rFonts w:cs="Calibri"/>
                <w:sz w:val="21"/>
                <w:szCs w:val="21"/>
              </w:rPr>
            </w:pPr>
            <w:r w:rsidRPr="0051716E">
              <w:rPr>
                <w:rFonts w:cs="Calibri"/>
                <w:sz w:val="21"/>
                <w:szCs w:val="21"/>
              </w:rPr>
              <w:t>Kepimo mielės turi būti džiovintos, sausos.</w:t>
            </w:r>
          </w:p>
          <w:p w14:paraId="2FAD3281" w14:textId="77777777" w:rsidR="00C664DC" w:rsidRPr="0051716E" w:rsidRDefault="00C664DC" w:rsidP="00C664DC">
            <w:pPr>
              <w:pStyle w:val="NoSpacing"/>
              <w:rPr>
                <w:rFonts w:cs="Calibri"/>
                <w:sz w:val="21"/>
                <w:szCs w:val="21"/>
              </w:rPr>
            </w:pPr>
            <w:r w:rsidRPr="0051716E">
              <w:rPr>
                <w:rFonts w:cs="Calibri"/>
                <w:sz w:val="21"/>
                <w:szCs w:val="21"/>
              </w:rPr>
              <w:t>Pakuotėje ne mažiau kaip 0,5 kg.</w:t>
            </w:r>
          </w:p>
          <w:p w14:paraId="4F5D7159" w14:textId="2277472C"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lang w:eastAsia="lt-LT"/>
              </w:rPr>
              <w:t xml:space="preserve">Mielės turi būti pateiktos sandarioje pakuotėje. </w:t>
            </w:r>
          </w:p>
        </w:tc>
        <w:tc>
          <w:tcPr>
            <w:tcW w:w="2276" w:type="dxa"/>
            <w:vAlign w:val="center"/>
          </w:tcPr>
          <w:p w14:paraId="4ED23EBE" w14:textId="5EF8CFDA"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2C35453A"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7BAAC01F"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74C5E2F"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964F2FE" w14:textId="77777777" w:rsidTr="00985F1A">
        <w:trPr>
          <w:jc w:val="center"/>
        </w:trPr>
        <w:tc>
          <w:tcPr>
            <w:tcW w:w="487" w:type="dxa"/>
            <w:shd w:val="clear" w:color="auto" w:fill="D9E2F3" w:themeFill="accent1" w:themeFillTint="33"/>
            <w:vAlign w:val="center"/>
          </w:tcPr>
          <w:p w14:paraId="7A97214E" w14:textId="30BF2147" w:rsidR="00C664DC" w:rsidRPr="00117CBE" w:rsidRDefault="00C664DC" w:rsidP="00C664DC">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65CD3EF1"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Pastero pipečių rinkinys</w:t>
            </w:r>
          </w:p>
        </w:tc>
        <w:tc>
          <w:tcPr>
            <w:tcW w:w="2671" w:type="dxa"/>
            <w:shd w:val="clear" w:color="auto" w:fill="D9E2F3" w:themeFill="accent1" w:themeFillTint="33"/>
            <w:vAlign w:val="center"/>
          </w:tcPr>
          <w:p w14:paraId="67F54BC9"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Kiekvieną rinkinį turi sudaryti ne mažiau kaip 500 (vnt.) Pastero pipečių.</w:t>
            </w:r>
          </w:p>
          <w:p w14:paraId="486947AB"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 Pastero pipetė turi atitikti nurodytus reikalavimus:</w:t>
            </w:r>
          </w:p>
          <w:p w14:paraId="09EF494F" w14:textId="77777777" w:rsidR="00C664DC" w:rsidRPr="0051716E" w:rsidRDefault="00C664DC" w:rsidP="00C664DC">
            <w:pPr>
              <w:rPr>
                <w:rFonts w:ascii="Calibri" w:hAnsi="Calibri" w:cs="Calibri"/>
                <w:color w:val="4472C4" w:themeColor="accent1"/>
                <w:sz w:val="21"/>
                <w:szCs w:val="21"/>
                <w:lang w:eastAsia="lt-LT"/>
              </w:rPr>
            </w:pPr>
            <w:r w:rsidRPr="0051716E">
              <w:rPr>
                <w:rFonts w:ascii="Calibri" w:hAnsi="Calibri" w:cs="Calibri"/>
                <w:sz w:val="21"/>
                <w:szCs w:val="21"/>
                <w:lang w:eastAsia="lt-LT"/>
              </w:rPr>
              <w:t xml:space="preserve">- Pipetė turi būti pagaminta iš </w:t>
            </w:r>
            <w:proofErr w:type="spellStart"/>
            <w:r w:rsidRPr="0051716E">
              <w:rPr>
                <w:rFonts w:ascii="Calibri" w:hAnsi="Calibri" w:cs="Calibri"/>
                <w:sz w:val="21"/>
                <w:szCs w:val="21"/>
                <w:lang w:eastAsia="lt-LT"/>
              </w:rPr>
              <w:t>polieteleno</w:t>
            </w:r>
            <w:proofErr w:type="spellEnd"/>
            <w:r w:rsidRPr="0051716E">
              <w:rPr>
                <w:rFonts w:ascii="Calibri" w:hAnsi="Calibri" w:cs="Calibri"/>
                <w:sz w:val="21"/>
                <w:szCs w:val="21"/>
                <w:lang w:eastAsia="lt-LT"/>
              </w:rPr>
              <w:t>; nesterili.</w:t>
            </w:r>
          </w:p>
          <w:p w14:paraId="3BDC1B8A" w14:textId="77777777" w:rsidR="00C664DC" w:rsidRPr="0051716E" w:rsidRDefault="00C664DC" w:rsidP="00C664DC">
            <w:pPr>
              <w:rPr>
                <w:rFonts w:ascii="Calibri" w:hAnsi="Calibri" w:cs="Calibri"/>
                <w:color w:val="4472C4" w:themeColor="accent1"/>
                <w:sz w:val="21"/>
                <w:szCs w:val="21"/>
                <w:lang w:eastAsia="lt-LT"/>
              </w:rPr>
            </w:pPr>
            <w:r w:rsidRPr="0051716E">
              <w:rPr>
                <w:rFonts w:ascii="Calibri" w:hAnsi="Calibri" w:cs="Calibri"/>
                <w:sz w:val="21"/>
                <w:szCs w:val="21"/>
                <w:lang w:eastAsia="lt-LT"/>
              </w:rPr>
              <w:t>- Pipetės ilgis turi būti 150 ±5 mm.</w:t>
            </w:r>
          </w:p>
          <w:p w14:paraId="11956991" w14:textId="06194DAF"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lastRenderedPageBreak/>
              <w:t xml:space="preserve">- Pipetės talpa ne mažiau kaip 3 </w:t>
            </w:r>
            <w:proofErr w:type="spellStart"/>
            <w:r w:rsidRPr="0051716E">
              <w:rPr>
                <w:rFonts w:ascii="Calibri" w:hAnsi="Calibri" w:cs="Calibri"/>
                <w:sz w:val="21"/>
                <w:szCs w:val="21"/>
                <w:lang w:eastAsia="lt-LT"/>
              </w:rPr>
              <w:t>mL</w:t>
            </w:r>
            <w:proofErr w:type="spellEnd"/>
            <w:r w:rsidRPr="0051716E">
              <w:rPr>
                <w:rFonts w:ascii="Calibri" w:hAnsi="Calibri" w:cs="Calibri"/>
                <w:sz w:val="21"/>
                <w:szCs w:val="21"/>
                <w:lang w:eastAsia="lt-LT"/>
              </w:rPr>
              <w:t>, pipetė turi būti graduota.</w:t>
            </w:r>
          </w:p>
        </w:tc>
        <w:tc>
          <w:tcPr>
            <w:tcW w:w="2276" w:type="dxa"/>
            <w:vAlign w:val="center"/>
          </w:tcPr>
          <w:p w14:paraId="2BFFA8F5"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26324EA0"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78463FAD"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A05BE5E"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5F95E7A7" w14:textId="77777777" w:rsidTr="00985F1A">
        <w:trPr>
          <w:jc w:val="center"/>
        </w:trPr>
        <w:tc>
          <w:tcPr>
            <w:tcW w:w="487" w:type="dxa"/>
            <w:shd w:val="clear" w:color="auto" w:fill="D9E2F3" w:themeFill="accent1" w:themeFillTint="33"/>
            <w:vAlign w:val="center"/>
          </w:tcPr>
          <w:p w14:paraId="00CAC1C2" w14:textId="2F6C8054"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7BA2C725"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Mikropluošto</w:t>
            </w:r>
            <w:proofErr w:type="spellEnd"/>
            <w:r w:rsidRPr="0051716E">
              <w:rPr>
                <w:rFonts w:ascii="Calibri" w:hAnsi="Calibri" w:cs="Calibri"/>
                <w:color w:val="000000"/>
                <w:sz w:val="21"/>
                <w:szCs w:val="21"/>
                <w:lang w:eastAsia="lt-LT"/>
              </w:rPr>
              <w:t xml:space="preserve"> servetėlės</w:t>
            </w:r>
          </w:p>
        </w:tc>
        <w:tc>
          <w:tcPr>
            <w:tcW w:w="2671" w:type="dxa"/>
            <w:shd w:val="clear" w:color="auto" w:fill="D9E2F3" w:themeFill="accent1" w:themeFillTint="33"/>
            <w:vAlign w:val="center"/>
          </w:tcPr>
          <w:p w14:paraId="2B9B60F0"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Kiekviename </w:t>
            </w:r>
            <w:proofErr w:type="spellStart"/>
            <w:r w:rsidRPr="0051716E">
              <w:rPr>
                <w:rFonts w:ascii="Calibri" w:hAnsi="Calibri" w:cs="Calibri"/>
                <w:sz w:val="21"/>
                <w:szCs w:val="21"/>
                <w:lang w:eastAsia="lt-LT"/>
              </w:rPr>
              <w:t>mikropluošto</w:t>
            </w:r>
            <w:proofErr w:type="spellEnd"/>
            <w:r w:rsidRPr="0051716E">
              <w:rPr>
                <w:rFonts w:ascii="Calibri" w:hAnsi="Calibri" w:cs="Calibri"/>
                <w:sz w:val="21"/>
                <w:szCs w:val="21"/>
                <w:lang w:eastAsia="lt-LT"/>
              </w:rPr>
              <w:t xml:space="preserve"> servetėlių rinkinyje turi būti ne mažiau kaip 10 vnt. servetėlių.</w:t>
            </w:r>
          </w:p>
          <w:p w14:paraId="02E29D53"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 servetėlė turi atitikti nurodytus reikalavimus:</w:t>
            </w:r>
          </w:p>
          <w:p w14:paraId="4ABA2D3A"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 Servetėlės turi būti pagamintos iš </w:t>
            </w:r>
            <w:proofErr w:type="spellStart"/>
            <w:r w:rsidRPr="0051716E">
              <w:rPr>
                <w:rFonts w:ascii="Calibri" w:hAnsi="Calibri" w:cs="Calibri"/>
                <w:sz w:val="21"/>
                <w:szCs w:val="21"/>
                <w:lang w:eastAsia="lt-LT"/>
              </w:rPr>
              <w:t>mikropluošto</w:t>
            </w:r>
            <w:proofErr w:type="spellEnd"/>
            <w:r w:rsidRPr="0051716E">
              <w:rPr>
                <w:rFonts w:ascii="Calibri" w:hAnsi="Calibri" w:cs="Calibri"/>
                <w:sz w:val="21"/>
                <w:szCs w:val="21"/>
                <w:lang w:eastAsia="lt-LT"/>
              </w:rPr>
              <w:t>.</w:t>
            </w:r>
          </w:p>
          <w:p w14:paraId="6365ED20"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 Medžiaga turi būti tanki, minkšta ir švelni. Nesipūkuoti. </w:t>
            </w:r>
          </w:p>
          <w:p w14:paraId="7CEE296E" w14:textId="5846DA69"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 Servetėlės dydis ne mažesnis kaip 35 x35 cm.</w:t>
            </w:r>
          </w:p>
        </w:tc>
        <w:tc>
          <w:tcPr>
            <w:tcW w:w="2276" w:type="dxa"/>
            <w:vAlign w:val="center"/>
          </w:tcPr>
          <w:p w14:paraId="57B85207"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3E08C7CC"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221E2ACF"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A5D1259"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47FA3339" w14:textId="77777777" w:rsidTr="00985F1A">
        <w:trPr>
          <w:jc w:val="center"/>
        </w:trPr>
        <w:tc>
          <w:tcPr>
            <w:tcW w:w="487" w:type="dxa"/>
            <w:shd w:val="clear" w:color="auto" w:fill="D9E2F3" w:themeFill="accent1" w:themeFillTint="33"/>
            <w:vAlign w:val="center"/>
          </w:tcPr>
          <w:p w14:paraId="14E4CD4F" w14:textId="7083E0B1"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6BA1B9A6"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Dikalio</w:t>
            </w:r>
            <w:proofErr w:type="spellEnd"/>
            <w:r w:rsidRPr="0051716E">
              <w:rPr>
                <w:rFonts w:ascii="Calibri" w:hAnsi="Calibri" w:cs="Calibri"/>
                <w:color w:val="000000"/>
                <w:sz w:val="21"/>
                <w:szCs w:val="21"/>
                <w:lang w:eastAsia="lt-LT"/>
              </w:rPr>
              <w:t xml:space="preserve"> vandenilio fosfatas</w:t>
            </w:r>
          </w:p>
        </w:tc>
        <w:tc>
          <w:tcPr>
            <w:tcW w:w="2671" w:type="dxa"/>
            <w:shd w:val="clear" w:color="auto" w:fill="D9E2F3" w:themeFill="accent1" w:themeFillTint="33"/>
            <w:vAlign w:val="center"/>
          </w:tcPr>
          <w:p w14:paraId="7A5F3C86"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CAS registracijos numeris: 7758-11-4.</w:t>
            </w:r>
            <w:r w:rsidRPr="0051716E">
              <w:rPr>
                <w:rFonts w:ascii="Calibri" w:hAnsi="Calibri" w:cs="Calibri"/>
                <w:sz w:val="21"/>
                <w:szCs w:val="21"/>
                <w:lang w:eastAsia="lt-LT"/>
              </w:rPr>
              <w:br/>
              <w:t>Cheminė formulė: K₂HPO₄, bevandenis.</w:t>
            </w:r>
          </w:p>
          <w:p w14:paraId="32A1C78F"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Analitiškai grynas, ne mažiau kaip 98 % grynumo. </w:t>
            </w:r>
          </w:p>
          <w:p w14:paraId="03717B91"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Ne mažiau kaip 1 kg; turi būti sandari stiklinė ar plastikinė pakuotė.</w:t>
            </w:r>
          </w:p>
          <w:p w14:paraId="5E4F3D52" w14:textId="339E0926"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Turi būti pateiktas saugos duomenų lapas.</w:t>
            </w:r>
          </w:p>
        </w:tc>
        <w:tc>
          <w:tcPr>
            <w:tcW w:w="2276" w:type="dxa"/>
            <w:vAlign w:val="center"/>
          </w:tcPr>
          <w:p w14:paraId="20F04A02"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12E7EE21"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58921A1C"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8008BA5"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1473A602" w14:textId="77777777" w:rsidTr="00985F1A">
        <w:trPr>
          <w:jc w:val="center"/>
        </w:trPr>
        <w:tc>
          <w:tcPr>
            <w:tcW w:w="487" w:type="dxa"/>
            <w:shd w:val="clear" w:color="auto" w:fill="D9E2F3" w:themeFill="accent1" w:themeFillTint="33"/>
            <w:vAlign w:val="center"/>
          </w:tcPr>
          <w:p w14:paraId="26D202AB" w14:textId="0E4FDFC3"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04D49803"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Kalio </w:t>
            </w:r>
            <w:proofErr w:type="spellStart"/>
            <w:r w:rsidRPr="0051716E">
              <w:rPr>
                <w:rFonts w:ascii="Calibri" w:hAnsi="Calibri" w:cs="Calibri"/>
                <w:color w:val="000000"/>
                <w:sz w:val="21"/>
                <w:szCs w:val="21"/>
                <w:lang w:eastAsia="lt-LT"/>
              </w:rPr>
              <w:t>divandenilio</w:t>
            </w:r>
            <w:proofErr w:type="spellEnd"/>
            <w:r w:rsidRPr="0051716E">
              <w:rPr>
                <w:rFonts w:ascii="Calibri" w:hAnsi="Calibri" w:cs="Calibri"/>
                <w:color w:val="000000"/>
                <w:sz w:val="21"/>
                <w:szCs w:val="21"/>
                <w:lang w:eastAsia="lt-LT"/>
              </w:rPr>
              <w:t xml:space="preserve"> fosfatas</w:t>
            </w:r>
          </w:p>
        </w:tc>
        <w:tc>
          <w:tcPr>
            <w:tcW w:w="2671" w:type="dxa"/>
            <w:shd w:val="clear" w:color="auto" w:fill="D9E2F3" w:themeFill="accent1" w:themeFillTint="33"/>
            <w:vAlign w:val="center"/>
          </w:tcPr>
          <w:p w14:paraId="1827CAB1"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CAS registracijos numeris:7778-77-0.  </w:t>
            </w:r>
            <w:r w:rsidRPr="0051716E">
              <w:rPr>
                <w:rFonts w:ascii="Calibri" w:hAnsi="Calibri" w:cs="Calibri"/>
                <w:sz w:val="21"/>
                <w:szCs w:val="21"/>
                <w:lang w:eastAsia="lt-LT"/>
              </w:rPr>
              <w:br/>
              <w:t>Cheminė formulė: K₂HPO₄, bevandenis.</w:t>
            </w:r>
          </w:p>
          <w:p w14:paraId="49979F39"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Analitiškai grynas, ne mažiau kaip 99 % grynumo. </w:t>
            </w:r>
          </w:p>
          <w:p w14:paraId="58C42D04"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Ne mažiau kaip 1 kg; turi būti sandari stiklinė ar plastikinė pakuotė.</w:t>
            </w:r>
          </w:p>
          <w:p w14:paraId="2EA26287" w14:textId="78FFCE16"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Turi būti pateiktas saugos duomenų lapas</w:t>
            </w:r>
          </w:p>
        </w:tc>
        <w:tc>
          <w:tcPr>
            <w:tcW w:w="2276" w:type="dxa"/>
            <w:vAlign w:val="center"/>
          </w:tcPr>
          <w:p w14:paraId="26AAACA3"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32658675"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D524D9A"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4977D002"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6C118C4B" w14:textId="77777777" w:rsidTr="00985F1A">
        <w:trPr>
          <w:jc w:val="center"/>
        </w:trPr>
        <w:tc>
          <w:tcPr>
            <w:tcW w:w="487" w:type="dxa"/>
            <w:shd w:val="clear" w:color="auto" w:fill="D9E2F3" w:themeFill="accent1" w:themeFillTint="33"/>
            <w:vAlign w:val="center"/>
          </w:tcPr>
          <w:p w14:paraId="33B466EE" w14:textId="4A3E6ADF"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0785EB50"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Maišymo lazdelių (plastikinių) rinkinys</w:t>
            </w:r>
          </w:p>
        </w:tc>
        <w:tc>
          <w:tcPr>
            <w:tcW w:w="2671" w:type="dxa"/>
            <w:shd w:val="clear" w:color="auto" w:fill="D9E2F3" w:themeFill="accent1" w:themeFillTint="33"/>
            <w:vAlign w:val="center"/>
          </w:tcPr>
          <w:p w14:paraId="6A0E4049"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Kiekviename rinkinyje turi būti ne mažiau kaip 500 (vnt.) maišymo lazdelių.</w:t>
            </w:r>
          </w:p>
          <w:p w14:paraId="3FC515AC"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 maišymo lazdelė turi atitikti šiuos reikalavimus:</w:t>
            </w:r>
          </w:p>
          <w:p w14:paraId="06DD4992"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Lazdelė turi būti su maišymo mentele.</w:t>
            </w:r>
          </w:p>
          <w:p w14:paraId="725C1098" w14:textId="77777777" w:rsidR="00C664DC" w:rsidRPr="0051716E" w:rsidRDefault="00C664DC" w:rsidP="00C664DC">
            <w:pPr>
              <w:rPr>
                <w:rFonts w:ascii="Calibri" w:hAnsi="Calibri" w:cs="Calibri"/>
                <w:color w:val="0000FF"/>
                <w:sz w:val="21"/>
                <w:szCs w:val="21"/>
                <w:lang w:eastAsia="lt-LT"/>
              </w:rPr>
            </w:pPr>
            <w:r w:rsidRPr="0051716E">
              <w:rPr>
                <w:rFonts w:ascii="Calibri" w:hAnsi="Calibri" w:cs="Calibri"/>
                <w:sz w:val="21"/>
                <w:szCs w:val="21"/>
                <w:lang w:eastAsia="lt-LT"/>
              </w:rPr>
              <w:t>- Lazdelė turi būti pagaminta iš polistirolo (PS) skaidri</w:t>
            </w:r>
            <w:r w:rsidRPr="0051716E">
              <w:rPr>
                <w:rFonts w:ascii="Calibri" w:hAnsi="Calibri" w:cs="Calibri"/>
                <w:color w:val="0000FF"/>
                <w:sz w:val="21"/>
                <w:szCs w:val="21"/>
                <w:lang w:eastAsia="lt-LT"/>
              </w:rPr>
              <w:t xml:space="preserve">.   </w:t>
            </w:r>
          </w:p>
          <w:p w14:paraId="50F59E04"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Lazdelė turi būti ne trumpesnė kaip 120 mm, skersmuo ~ 3 mm.</w:t>
            </w:r>
          </w:p>
          <w:p w14:paraId="0FB2D7A0" w14:textId="79BBD099"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 xml:space="preserve">- Maišymo mentelės ilgis ne mažesnis kaip 25 mm. </w:t>
            </w:r>
          </w:p>
        </w:tc>
        <w:tc>
          <w:tcPr>
            <w:tcW w:w="2276" w:type="dxa"/>
            <w:vAlign w:val="center"/>
          </w:tcPr>
          <w:p w14:paraId="5B06C587"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75D2A2F8"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6</w:t>
            </w:r>
          </w:p>
        </w:tc>
        <w:tc>
          <w:tcPr>
            <w:tcW w:w="1018" w:type="dxa"/>
            <w:vAlign w:val="center"/>
          </w:tcPr>
          <w:p w14:paraId="53E0CA45"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1BC9E4B"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87F9520" w14:textId="77777777" w:rsidTr="00985F1A">
        <w:trPr>
          <w:jc w:val="center"/>
        </w:trPr>
        <w:tc>
          <w:tcPr>
            <w:tcW w:w="487" w:type="dxa"/>
            <w:shd w:val="clear" w:color="auto" w:fill="D9E2F3" w:themeFill="accent1" w:themeFillTint="33"/>
            <w:vAlign w:val="center"/>
          </w:tcPr>
          <w:p w14:paraId="78400C8F" w14:textId="4CADFE02"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11</w:t>
            </w:r>
          </w:p>
        </w:tc>
        <w:tc>
          <w:tcPr>
            <w:tcW w:w="1773" w:type="dxa"/>
            <w:shd w:val="clear" w:color="auto" w:fill="D9E2F3" w:themeFill="accent1" w:themeFillTint="33"/>
            <w:vAlign w:val="center"/>
          </w:tcPr>
          <w:p w14:paraId="4C2EB8C5" w14:textId="3745C52B"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Petri</w:t>
            </w:r>
            <w:proofErr w:type="spellEnd"/>
            <w:r w:rsidRPr="0051716E">
              <w:rPr>
                <w:rFonts w:ascii="Calibri" w:hAnsi="Calibri" w:cs="Calibri"/>
                <w:color w:val="000000"/>
                <w:sz w:val="21"/>
                <w:szCs w:val="21"/>
                <w:lang w:eastAsia="lt-LT"/>
              </w:rPr>
              <w:t xml:space="preserve"> lėkštelių rinkiniai</w:t>
            </w:r>
          </w:p>
        </w:tc>
        <w:tc>
          <w:tcPr>
            <w:tcW w:w="2671" w:type="dxa"/>
            <w:shd w:val="clear" w:color="auto" w:fill="D9E2F3" w:themeFill="accent1" w:themeFillTint="33"/>
            <w:vAlign w:val="center"/>
          </w:tcPr>
          <w:p w14:paraId="37CB8C98"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Kiekvieną rinkinį turi sudaryti ne mažiau kaip 480 (vnt.) </w:t>
            </w:r>
            <w:proofErr w:type="spellStart"/>
            <w:r w:rsidRPr="0051716E">
              <w:rPr>
                <w:rFonts w:ascii="Calibri" w:hAnsi="Calibri" w:cs="Calibri"/>
                <w:color w:val="000000"/>
                <w:sz w:val="21"/>
                <w:szCs w:val="21"/>
                <w:lang w:eastAsia="lt-LT"/>
              </w:rPr>
              <w:t>Petri</w:t>
            </w:r>
            <w:proofErr w:type="spellEnd"/>
            <w:r w:rsidRPr="0051716E">
              <w:rPr>
                <w:rFonts w:ascii="Calibri" w:hAnsi="Calibri" w:cs="Calibri"/>
                <w:color w:val="000000"/>
                <w:sz w:val="21"/>
                <w:szCs w:val="21"/>
                <w:lang w:eastAsia="lt-LT"/>
              </w:rPr>
              <w:t xml:space="preserve"> lėkštelių. </w:t>
            </w:r>
          </w:p>
          <w:p w14:paraId="377329EB" w14:textId="16DD7A4A" w:rsidR="00C664DC" w:rsidRPr="005819B8" w:rsidRDefault="00C664DC" w:rsidP="00C664DC">
            <w:pPr>
              <w:jc w:val="both"/>
              <w:rPr>
                <w:rFonts w:asciiTheme="minorHAnsi" w:hAnsiTheme="minorHAnsi" w:cstheme="minorHAnsi"/>
                <w:sz w:val="21"/>
                <w:szCs w:val="21"/>
              </w:rPr>
            </w:pPr>
            <w:r w:rsidRPr="0051716E">
              <w:rPr>
                <w:rFonts w:ascii="Calibri" w:hAnsi="Calibri" w:cs="Calibri"/>
                <w:color w:val="000000"/>
                <w:sz w:val="21"/>
                <w:szCs w:val="21"/>
                <w:lang w:eastAsia="lt-LT"/>
              </w:rPr>
              <w:lastRenderedPageBreak/>
              <w:t xml:space="preserve">  Kiekviena lėkštelė turi būti pagaminta iš </w:t>
            </w:r>
            <w:proofErr w:type="spellStart"/>
            <w:r w:rsidRPr="0051716E">
              <w:rPr>
                <w:rFonts w:ascii="Calibri" w:hAnsi="Calibri" w:cs="Calibri"/>
                <w:color w:val="000000"/>
                <w:sz w:val="21"/>
                <w:szCs w:val="21"/>
                <w:lang w:eastAsia="lt-LT"/>
              </w:rPr>
              <w:t>polistireno</w:t>
            </w:r>
            <w:proofErr w:type="spellEnd"/>
            <w:r w:rsidRPr="0051716E">
              <w:rPr>
                <w:rFonts w:ascii="Calibri" w:hAnsi="Calibri" w:cs="Calibri"/>
                <w:color w:val="000000"/>
                <w:sz w:val="21"/>
                <w:szCs w:val="21"/>
                <w:lang w:eastAsia="lt-LT"/>
              </w:rPr>
              <w:t xml:space="preserve"> (PS); skaidri; dviejų dalių (su dangteliu); lėkštelės skersmuo ne mažesnis kaip 90 mm ±0,2 mm, aukštis ne mažesnis kaip 16±0,2 mm.</w:t>
            </w:r>
          </w:p>
        </w:tc>
        <w:tc>
          <w:tcPr>
            <w:tcW w:w="2276" w:type="dxa"/>
            <w:vAlign w:val="center"/>
          </w:tcPr>
          <w:p w14:paraId="581BF9BB"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4CFC5239"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27C62C23"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897F42F"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357E585A" w14:textId="77777777" w:rsidTr="00985F1A">
        <w:trPr>
          <w:jc w:val="center"/>
        </w:trPr>
        <w:tc>
          <w:tcPr>
            <w:tcW w:w="487" w:type="dxa"/>
            <w:shd w:val="clear" w:color="auto" w:fill="D9E2F3" w:themeFill="accent1" w:themeFillTint="33"/>
            <w:vAlign w:val="center"/>
          </w:tcPr>
          <w:p w14:paraId="5784E319" w14:textId="0D090FDA"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32DFDC81"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Mikrobinė celė</w:t>
            </w:r>
          </w:p>
        </w:tc>
        <w:tc>
          <w:tcPr>
            <w:tcW w:w="2671" w:type="dxa"/>
            <w:shd w:val="clear" w:color="auto" w:fill="D9E2F3" w:themeFill="accent1" w:themeFillTint="33"/>
            <w:vAlign w:val="center"/>
          </w:tcPr>
          <w:p w14:paraId="781382B2" w14:textId="77777777" w:rsidR="00C664DC" w:rsidRPr="0051716E" w:rsidRDefault="00C664DC" w:rsidP="00C664DC">
            <w:pPr>
              <w:pStyle w:val="NoSpacing"/>
              <w:rPr>
                <w:rFonts w:cs="Calibri"/>
                <w:sz w:val="21"/>
                <w:szCs w:val="21"/>
              </w:rPr>
            </w:pPr>
            <w:r w:rsidRPr="0051716E">
              <w:rPr>
                <w:rFonts w:cs="Calibri"/>
                <w:sz w:val="21"/>
                <w:szCs w:val="21"/>
              </w:rPr>
              <w:t>Įrenginys skirtas demonstruoti kaip iš organinių medžiagų (pav. mielių) galima išgauti elektros energiją.</w:t>
            </w:r>
          </w:p>
          <w:p w14:paraId="1F89CD65" w14:textId="77777777" w:rsidR="00C664DC" w:rsidRPr="0051716E" w:rsidRDefault="00C664DC" w:rsidP="00C664DC">
            <w:pPr>
              <w:pStyle w:val="NoSpacing"/>
              <w:rPr>
                <w:rFonts w:cs="Calibri"/>
                <w:sz w:val="21"/>
                <w:szCs w:val="21"/>
              </w:rPr>
            </w:pPr>
            <w:r w:rsidRPr="0051716E">
              <w:rPr>
                <w:rFonts w:cs="Calibri"/>
                <w:sz w:val="21"/>
                <w:szCs w:val="21"/>
              </w:rPr>
              <w:t xml:space="preserve">Kiekviename rinkinyje turi būti ne mažiau kaip: </w:t>
            </w:r>
          </w:p>
          <w:p w14:paraId="0499505F" w14:textId="77777777" w:rsidR="00C664DC" w:rsidRPr="0051716E" w:rsidRDefault="00C664DC" w:rsidP="00C664DC">
            <w:pPr>
              <w:pStyle w:val="NoSpacing"/>
              <w:rPr>
                <w:rFonts w:cs="Calibri"/>
                <w:sz w:val="21"/>
                <w:szCs w:val="21"/>
              </w:rPr>
            </w:pPr>
            <w:r w:rsidRPr="0051716E">
              <w:rPr>
                <w:rFonts w:cs="Calibri"/>
                <w:sz w:val="21"/>
                <w:szCs w:val="21"/>
              </w:rPr>
              <w:t>- 2 kuro ląstelės (celės) kameros korpusai;</w:t>
            </w:r>
          </w:p>
          <w:p w14:paraId="08ACF43A" w14:textId="77777777" w:rsidR="00C664DC" w:rsidRPr="0051716E" w:rsidRDefault="00C664DC" w:rsidP="00C664DC">
            <w:pPr>
              <w:pStyle w:val="NoSpacing"/>
              <w:rPr>
                <w:rFonts w:cs="Calibri"/>
                <w:sz w:val="21"/>
                <w:szCs w:val="21"/>
              </w:rPr>
            </w:pPr>
            <w:r w:rsidRPr="0051716E">
              <w:rPr>
                <w:rFonts w:cs="Calibri"/>
                <w:sz w:val="21"/>
                <w:szCs w:val="21"/>
              </w:rPr>
              <w:t xml:space="preserve">- 2 </w:t>
            </w:r>
            <w:proofErr w:type="spellStart"/>
            <w:r w:rsidRPr="0051716E">
              <w:rPr>
                <w:rFonts w:cs="Calibri"/>
                <w:sz w:val="21"/>
                <w:szCs w:val="21"/>
              </w:rPr>
              <w:t>neopreno</w:t>
            </w:r>
            <w:proofErr w:type="spellEnd"/>
            <w:r w:rsidRPr="0051716E">
              <w:rPr>
                <w:rFonts w:cs="Calibri"/>
                <w:sz w:val="21"/>
                <w:szCs w:val="21"/>
              </w:rPr>
              <w:t xml:space="preserve"> tarpiklių komplektai (</w:t>
            </w:r>
            <w:proofErr w:type="spellStart"/>
            <w:r w:rsidRPr="0051716E">
              <w:rPr>
                <w:rFonts w:cs="Calibri"/>
                <w:sz w:val="21"/>
                <w:szCs w:val="21"/>
              </w:rPr>
              <w:t>gaskets</w:t>
            </w:r>
            <w:proofErr w:type="spellEnd"/>
            <w:r w:rsidRPr="0051716E">
              <w:rPr>
                <w:rFonts w:cs="Calibri"/>
                <w:sz w:val="21"/>
                <w:szCs w:val="21"/>
              </w:rPr>
              <w:t xml:space="preserve">); </w:t>
            </w:r>
          </w:p>
          <w:p w14:paraId="6E2212E2" w14:textId="77777777" w:rsidR="00C664DC" w:rsidRPr="0051716E" w:rsidRDefault="00C664DC" w:rsidP="00C664DC">
            <w:pPr>
              <w:pStyle w:val="NoSpacing"/>
              <w:rPr>
                <w:rFonts w:cs="Calibri"/>
                <w:sz w:val="21"/>
                <w:szCs w:val="21"/>
              </w:rPr>
            </w:pPr>
            <w:r w:rsidRPr="0051716E">
              <w:rPr>
                <w:rFonts w:cs="Calibri"/>
                <w:sz w:val="21"/>
                <w:szCs w:val="21"/>
              </w:rPr>
              <w:t>- anglies pluošto elektrodo audinys;</w:t>
            </w:r>
          </w:p>
          <w:p w14:paraId="2C3B62B0" w14:textId="77777777" w:rsidR="00C664DC" w:rsidRPr="0051716E" w:rsidRDefault="00C664DC" w:rsidP="00C664DC">
            <w:pPr>
              <w:pStyle w:val="NoSpacing"/>
              <w:rPr>
                <w:rFonts w:cs="Calibri"/>
                <w:sz w:val="21"/>
                <w:szCs w:val="21"/>
              </w:rPr>
            </w:pPr>
            <w:r w:rsidRPr="0051716E">
              <w:rPr>
                <w:rFonts w:cs="Calibri"/>
                <w:sz w:val="21"/>
                <w:szCs w:val="21"/>
              </w:rPr>
              <w:t>- katijonų mainų membrana (50 mm x 50 mm).</w:t>
            </w:r>
          </w:p>
          <w:p w14:paraId="16DFC078" w14:textId="7D45B3B4"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Turi būti pateiktas instrukcijų rinkinys mokiniams ir mokytojams arba jį nemokamai turi  būtų galima atsisiųsti iš tikėjo nurodyto tinklapio.</w:t>
            </w:r>
          </w:p>
        </w:tc>
        <w:tc>
          <w:tcPr>
            <w:tcW w:w="2276" w:type="dxa"/>
            <w:vAlign w:val="center"/>
          </w:tcPr>
          <w:p w14:paraId="20E77D88"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080F1AE8"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640EE0E7"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29D6EE3D"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A8A7D19" w14:textId="77777777" w:rsidTr="00985F1A">
        <w:trPr>
          <w:jc w:val="center"/>
        </w:trPr>
        <w:tc>
          <w:tcPr>
            <w:tcW w:w="487" w:type="dxa"/>
            <w:shd w:val="clear" w:color="auto" w:fill="D9E2F3" w:themeFill="accent1" w:themeFillTint="33"/>
            <w:vAlign w:val="center"/>
          </w:tcPr>
          <w:p w14:paraId="4B104565" w14:textId="550776AC"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15F3930D"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Anglies pluošto elektrodų audinys</w:t>
            </w:r>
          </w:p>
        </w:tc>
        <w:tc>
          <w:tcPr>
            <w:tcW w:w="2671" w:type="dxa"/>
            <w:shd w:val="clear" w:color="auto" w:fill="D9E2F3" w:themeFill="accent1" w:themeFillTint="33"/>
            <w:vAlign w:val="center"/>
          </w:tcPr>
          <w:p w14:paraId="45C1B611" w14:textId="77777777" w:rsidR="00C664DC" w:rsidRPr="0051716E" w:rsidRDefault="00C664DC" w:rsidP="00C664DC">
            <w:pPr>
              <w:pStyle w:val="NoSpacing"/>
              <w:rPr>
                <w:rFonts w:cs="Calibri"/>
                <w:sz w:val="21"/>
                <w:szCs w:val="21"/>
              </w:rPr>
            </w:pPr>
            <w:r w:rsidRPr="0051716E">
              <w:rPr>
                <w:rFonts w:cs="Calibri"/>
                <w:sz w:val="21"/>
                <w:szCs w:val="21"/>
              </w:rPr>
              <w:t xml:space="preserve">Anglies pluošto elektrodų audinys turi tikti perkamai mikrobinei kuro celei </w:t>
            </w:r>
            <w:r w:rsidRPr="0051716E">
              <w:rPr>
                <w:rFonts w:cs="Calibri"/>
                <w:sz w:val="21"/>
                <w:szCs w:val="21"/>
                <w:highlight w:val="green"/>
              </w:rPr>
              <w:t xml:space="preserve">(12 prekė), </w:t>
            </w:r>
            <w:r w:rsidRPr="0051716E">
              <w:rPr>
                <w:rFonts w:cs="Calibri"/>
                <w:sz w:val="21"/>
                <w:szCs w:val="21"/>
              </w:rPr>
              <w:t>tai atsarginė šio įrenginio dalis.</w:t>
            </w:r>
          </w:p>
          <w:p w14:paraId="33727F85" w14:textId="77777777" w:rsidR="00C664DC" w:rsidRPr="0051716E" w:rsidRDefault="00C664DC" w:rsidP="00C664DC">
            <w:pPr>
              <w:pStyle w:val="NoSpacing"/>
              <w:rPr>
                <w:rFonts w:cs="Calibri"/>
                <w:sz w:val="21"/>
                <w:szCs w:val="21"/>
              </w:rPr>
            </w:pPr>
            <w:r w:rsidRPr="0051716E">
              <w:rPr>
                <w:rFonts w:cs="Calibri"/>
                <w:sz w:val="21"/>
                <w:szCs w:val="21"/>
              </w:rPr>
              <w:t>Kiekviename rinkinyje turi būti ne mažiau kaip 5 anglies pluošto lapai.</w:t>
            </w:r>
          </w:p>
          <w:p w14:paraId="0745E4C8" w14:textId="4A92E6E2"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Kiekvieno lapo išmatavimai ne mažesni nei 10 cm x 22 cm.</w:t>
            </w:r>
          </w:p>
        </w:tc>
        <w:tc>
          <w:tcPr>
            <w:tcW w:w="2276" w:type="dxa"/>
            <w:vAlign w:val="center"/>
          </w:tcPr>
          <w:p w14:paraId="1F66938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651D004C"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7E83633F"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118370C9"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3871DD29" w14:textId="77777777" w:rsidTr="00985F1A">
        <w:trPr>
          <w:jc w:val="center"/>
        </w:trPr>
        <w:tc>
          <w:tcPr>
            <w:tcW w:w="487" w:type="dxa"/>
            <w:shd w:val="clear" w:color="auto" w:fill="D9E2F3" w:themeFill="accent1" w:themeFillTint="33"/>
            <w:vAlign w:val="center"/>
          </w:tcPr>
          <w:p w14:paraId="2DEE1D1F" w14:textId="029BCAAC"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22DFFD9D" w14:textId="5A401EA5"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Baterija, 3 V</w:t>
            </w:r>
          </w:p>
        </w:tc>
        <w:tc>
          <w:tcPr>
            <w:tcW w:w="2671" w:type="dxa"/>
            <w:shd w:val="clear" w:color="auto" w:fill="D9E2F3" w:themeFill="accent1" w:themeFillTint="33"/>
            <w:vAlign w:val="center"/>
          </w:tcPr>
          <w:p w14:paraId="07F62384"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 ličio baterija turi atitikti nurodytus reikalavimus:</w:t>
            </w:r>
          </w:p>
          <w:p w14:paraId="08BD37D4"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Baterijos tipas turi būti CR2032.</w:t>
            </w:r>
          </w:p>
          <w:p w14:paraId="5E1379D2"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Nominali įtampa 3 V.</w:t>
            </w:r>
          </w:p>
          <w:p w14:paraId="0611313A" w14:textId="2C355F85" w:rsidR="00C664DC" w:rsidRPr="005819B8" w:rsidRDefault="00C664DC" w:rsidP="00C664DC">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Talpa ~ 210 </w:t>
            </w:r>
            <w:proofErr w:type="spellStart"/>
            <w:r w:rsidRPr="0051716E">
              <w:rPr>
                <w:rFonts w:ascii="Calibri" w:hAnsi="Calibri" w:cs="Calibri"/>
                <w:color w:val="000000"/>
                <w:sz w:val="21"/>
                <w:szCs w:val="21"/>
                <w:lang w:eastAsia="lt-LT"/>
              </w:rPr>
              <w:t>mAh</w:t>
            </w:r>
            <w:proofErr w:type="spellEnd"/>
            <w:r w:rsidRPr="0051716E">
              <w:rPr>
                <w:rFonts w:ascii="Calibri" w:hAnsi="Calibri" w:cs="Calibri"/>
                <w:color w:val="000000"/>
                <w:sz w:val="21"/>
                <w:szCs w:val="21"/>
                <w:lang w:eastAsia="lt-LT"/>
              </w:rPr>
              <w:t>.</w:t>
            </w:r>
          </w:p>
        </w:tc>
        <w:tc>
          <w:tcPr>
            <w:tcW w:w="2276" w:type="dxa"/>
            <w:vAlign w:val="center"/>
          </w:tcPr>
          <w:p w14:paraId="5C9A3298"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59FE4818"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1CC79A44"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075F62D"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53BCD56C" w14:textId="77777777" w:rsidTr="00985F1A">
        <w:trPr>
          <w:jc w:val="center"/>
        </w:trPr>
        <w:tc>
          <w:tcPr>
            <w:tcW w:w="487" w:type="dxa"/>
            <w:shd w:val="clear" w:color="auto" w:fill="D9E2F3" w:themeFill="accent1" w:themeFillTint="33"/>
            <w:vAlign w:val="center"/>
          </w:tcPr>
          <w:p w14:paraId="033E4C4F" w14:textId="769AA6C2"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15</w:t>
            </w:r>
          </w:p>
        </w:tc>
        <w:tc>
          <w:tcPr>
            <w:tcW w:w="1773" w:type="dxa"/>
            <w:shd w:val="clear" w:color="auto" w:fill="D9E2F3" w:themeFill="accent1" w:themeFillTint="33"/>
            <w:vAlign w:val="center"/>
          </w:tcPr>
          <w:p w14:paraId="08022115" w14:textId="217F6F8D"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Baterija, 1,5V</w:t>
            </w:r>
          </w:p>
        </w:tc>
        <w:tc>
          <w:tcPr>
            <w:tcW w:w="2671" w:type="dxa"/>
            <w:shd w:val="clear" w:color="auto" w:fill="D9E2F3" w:themeFill="accent1" w:themeFillTint="33"/>
            <w:vAlign w:val="center"/>
          </w:tcPr>
          <w:p w14:paraId="4E54D621"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 baterija turi atitikti nurodytus reikalavimus:</w:t>
            </w:r>
          </w:p>
          <w:p w14:paraId="27A79631"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Baterijos tipas turi būti LR1131F/ AG10, cilindrinė forma.</w:t>
            </w:r>
          </w:p>
          <w:p w14:paraId="6339A659"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Baterija turi būti šarminė.</w:t>
            </w:r>
          </w:p>
          <w:p w14:paraId="54BBE6D1" w14:textId="35AF884A" w:rsidR="00C664DC" w:rsidRPr="005819B8" w:rsidRDefault="00C664DC" w:rsidP="00C664DC">
            <w:pPr>
              <w:jc w:val="both"/>
              <w:rPr>
                <w:rFonts w:asciiTheme="minorHAnsi" w:hAnsiTheme="minorHAnsi" w:cstheme="minorHAnsi"/>
                <w:sz w:val="21"/>
                <w:szCs w:val="21"/>
              </w:rPr>
            </w:pPr>
            <w:r w:rsidRPr="0051716E">
              <w:rPr>
                <w:rFonts w:ascii="Calibri" w:hAnsi="Calibri" w:cs="Calibri"/>
                <w:color w:val="000000"/>
                <w:sz w:val="21"/>
                <w:szCs w:val="21"/>
                <w:lang w:eastAsia="lt-LT"/>
              </w:rPr>
              <w:t>- Nominali baterijos įtampa 1,5 V.</w:t>
            </w:r>
          </w:p>
        </w:tc>
        <w:tc>
          <w:tcPr>
            <w:tcW w:w="2276" w:type="dxa"/>
            <w:vAlign w:val="center"/>
          </w:tcPr>
          <w:p w14:paraId="4792B5A2"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7D350D5A"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097F7A98"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A8ECF8A"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152851BC" w14:textId="77777777" w:rsidTr="00985F1A">
        <w:trPr>
          <w:jc w:val="center"/>
        </w:trPr>
        <w:tc>
          <w:tcPr>
            <w:tcW w:w="487" w:type="dxa"/>
            <w:shd w:val="clear" w:color="auto" w:fill="D9E2F3" w:themeFill="accent1" w:themeFillTint="33"/>
            <w:vAlign w:val="center"/>
          </w:tcPr>
          <w:p w14:paraId="0E54667B" w14:textId="5F889433"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33FE153F"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LED, įvairių spalvų rinkinys</w:t>
            </w:r>
          </w:p>
        </w:tc>
        <w:tc>
          <w:tcPr>
            <w:tcW w:w="2671" w:type="dxa"/>
            <w:shd w:val="clear" w:color="auto" w:fill="D9E2F3" w:themeFill="accent1" w:themeFillTint="33"/>
            <w:vAlign w:val="center"/>
          </w:tcPr>
          <w:p w14:paraId="32BAF0A9" w14:textId="77777777" w:rsidR="00C664DC" w:rsidRPr="0051716E" w:rsidRDefault="00C664DC" w:rsidP="00C664DC">
            <w:pPr>
              <w:pStyle w:val="NoSpacing"/>
              <w:rPr>
                <w:rFonts w:cs="Calibri"/>
                <w:sz w:val="21"/>
                <w:szCs w:val="21"/>
              </w:rPr>
            </w:pPr>
            <w:r w:rsidRPr="0051716E">
              <w:rPr>
                <w:rFonts w:cs="Calibri"/>
                <w:sz w:val="21"/>
                <w:szCs w:val="21"/>
              </w:rPr>
              <w:t xml:space="preserve">Šviesos diodų (LED) rinkinys: </w:t>
            </w:r>
          </w:p>
          <w:p w14:paraId="48AF5DD5" w14:textId="77777777" w:rsidR="00C664DC" w:rsidRPr="0051716E" w:rsidRDefault="00C664DC" w:rsidP="00C664DC">
            <w:pPr>
              <w:pStyle w:val="NoSpacing"/>
              <w:rPr>
                <w:rFonts w:cs="Calibri"/>
                <w:sz w:val="21"/>
                <w:szCs w:val="21"/>
              </w:rPr>
            </w:pPr>
            <w:r w:rsidRPr="0051716E">
              <w:rPr>
                <w:rFonts w:cs="Calibri"/>
                <w:sz w:val="21"/>
                <w:szCs w:val="21"/>
              </w:rPr>
              <w:t xml:space="preserve">- Maitinimo įtampa nuo 1,8 V iki 3,2 V, srovė 20 </w:t>
            </w:r>
            <w:proofErr w:type="spellStart"/>
            <w:r w:rsidRPr="0051716E">
              <w:rPr>
                <w:rFonts w:cs="Calibri"/>
                <w:sz w:val="21"/>
                <w:szCs w:val="21"/>
              </w:rPr>
              <w:t>mA</w:t>
            </w:r>
            <w:proofErr w:type="spellEnd"/>
            <w:r w:rsidRPr="0051716E">
              <w:rPr>
                <w:rFonts w:cs="Calibri"/>
                <w:sz w:val="21"/>
                <w:szCs w:val="21"/>
              </w:rPr>
              <w:t>.</w:t>
            </w:r>
          </w:p>
          <w:p w14:paraId="0AAF9770" w14:textId="77777777" w:rsidR="00C664DC" w:rsidRPr="0051716E" w:rsidRDefault="00C664DC" w:rsidP="00C664DC">
            <w:pPr>
              <w:pStyle w:val="NoSpacing"/>
              <w:rPr>
                <w:rFonts w:cs="Calibri"/>
                <w:sz w:val="21"/>
                <w:szCs w:val="21"/>
              </w:rPr>
            </w:pPr>
            <w:r w:rsidRPr="0051716E">
              <w:rPr>
                <w:rFonts w:cs="Calibri"/>
                <w:sz w:val="21"/>
                <w:szCs w:val="21"/>
              </w:rPr>
              <w:lastRenderedPageBreak/>
              <w:t>- Šviesos kampas turi apimti nuo 35° iki 60° intervalą.</w:t>
            </w:r>
          </w:p>
          <w:p w14:paraId="0D515C1D" w14:textId="77777777" w:rsidR="00C664DC" w:rsidRPr="0051716E" w:rsidRDefault="00C664DC" w:rsidP="00C664DC">
            <w:pPr>
              <w:pStyle w:val="NoSpacing"/>
              <w:rPr>
                <w:rFonts w:cs="Calibri"/>
                <w:sz w:val="21"/>
                <w:szCs w:val="21"/>
              </w:rPr>
            </w:pPr>
            <w:r w:rsidRPr="0051716E">
              <w:rPr>
                <w:rFonts w:cs="Calibri"/>
                <w:sz w:val="21"/>
                <w:szCs w:val="21"/>
              </w:rPr>
              <w:t>- Diodai turi būti 3 mm ir 5 mm DIP (dviejų kontaktų) korpusuose.</w:t>
            </w:r>
          </w:p>
          <w:p w14:paraId="05476F66" w14:textId="77777777" w:rsidR="00C664DC" w:rsidRPr="0051716E" w:rsidRDefault="00C664DC" w:rsidP="00C664DC">
            <w:pPr>
              <w:pStyle w:val="NoSpacing"/>
              <w:rPr>
                <w:rFonts w:cs="Calibri"/>
                <w:sz w:val="21"/>
                <w:szCs w:val="21"/>
              </w:rPr>
            </w:pPr>
            <w:r w:rsidRPr="0051716E">
              <w:rPr>
                <w:rFonts w:cs="Calibri"/>
                <w:sz w:val="21"/>
                <w:szCs w:val="21"/>
              </w:rPr>
              <w:t>- Turi būti ne mažiau kaip 5 LED spalvos (balta, žalia, geltona, raudona, mėlyna).</w:t>
            </w:r>
          </w:p>
          <w:p w14:paraId="20894BA3" w14:textId="77777777" w:rsidR="00C664DC" w:rsidRPr="0051716E" w:rsidRDefault="00C664DC" w:rsidP="00C664DC">
            <w:pPr>
              <w:pStyle w:val="NoSpacing"/>
              <w:rPr>
                <w:rFonts w:cs="Calibri"/>
                <w:sz w:val="21"/>
                <w:szCs w:val="21"/>
              </w:rPr>
            </w:pPr>
            <w:r w:rsidRPr="0051716E">
              <w:rPr>
                <w:rFonts w:cs="Calibri"/>
                <w:sz w:val="21"/>
                <w:szCs w:val="21"/>
              </w:rPr>
              <w:t>- Kiekvienos spalvos 3 mm diodų turi būti ne mažiau kaip po 50 vnt.</w:t>
            </w:r>
          </w:p>
          <w:p w14:paraId="4E276CCD" w14:textId="77777777" w:rsidR="00C664DC" w:rsidRPr="0051716E" w:rsidRDefault="00C664DC" w:rsidP="00C664DC">
            <w:pPr>
              <w:pStyle w:val="NoSpacing"/>
              <w:rPr>
                <w:rFonts w:cs="Calibri"/>
                <w:sz w:val="21"/>
                <w:szCs w:val="21"/>
              </w:rPr>
            </w:pPr>
            <w:r w:rsidRPr="0051716E">
              <w:rPr>
                <w:rFonts w:cs="Calibri"/>
                <w:sz w:val="21"/>
                <w:szCs w:val="21"/>
              </w:rPr>
              <w:t>- Kiekvienos spalvos 5 mm diodų turi būti ne mažiau kaip po 25 vnt.</w:t>
            </w:r>
          </w:p>
          <w:p w14:paraId="5985E457" w14:textId="77777777" w:rsidR="00C664DC" w:rsidRPr="0051716E" w:rsidRDefault="00C664DC" w:rsidP="00C664DC">
            <w:pPr>
              <w:pStyle w:val="NoSpacing"/>
              <w:rPr>
                <w:rFonts w:cs="Calibri"/>
                <w:sz w:val="21"/>
                <w:szCs w:val="21"/>
              </w:rPr>
            </w:pPr>
            <w:r w:rsidRPr="0051716E">
              <w:rPr>
                <w:rFonts w:cs="Calibri"/>
                <w:sz w:val="21"/>
                <w:szCs w:val="21"/>
              </w:rPr>
              <w:t xml:space="preserve">- Bendras diodų skaičius turi būti ne mažesnis kaip 375 vnt. </w:t>
            </w:r>
          </w:p>
          <w:p w14:paraId="3E65020A" w14:textId="0095BEB7"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 xml:space="preserve">Diodai turi būti sudėti į dėžutę. </w:t>
            </w:r>
          </w:p>
        </w:tc>
        <w:tc>
          <w:tcPr>
            <w:tcW w:w="2276" w:type="dxa"/>
            <w:vAlign w:val="center"/>
          </w:tcPr>
          <w:p w14:paraId="440C1C3D"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0B434F3D"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259115"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543BCCB0"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C5F257F" w14:textId="77777777" w:rsidTr="00985F1A">
        <w:trPr>
          <w:jc w:val="center"/>
        </w:trPr>
        <w:tc>
          <w:tcPr>
            <w:tcW w:w="487" w:type="dxa"/>
            <w:shd w:val="clear" w:color="auto" w:fill="D9E2F3" w:themeFill="accent1" w:themeFillTint="33"/>
            <w:vAlign w:val="center"/>
          </w:tcPr>
          <w:p w14:paraId="46D44BF3" w14:textId="40817928"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50FB75BF"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Katijoninė</w:t>
            </w:r>
            <w:proofErr w:type="spellEnd"/>
            <w:r w:rsidRPr="0051716E">
              <w:rPr>
                <w:rFonts w:ascii="Calibri" w:hAnsi="Calibri" w:cs="Calibri"/>
                <w:color w:val="000000"/>
                <w:sz w:val="21"/>
                <w:szCs w:val="21"/>
                <w:lang w:eastAsia="lt-LT"/>
              </w:rPr>
              <w:t xml:space="preserve"> membrana</w:t>
            </w:r>
          </w:p>
        </w:tc>
        <w:tc>
          <w:tcPr>
            <w:tcW w:w="2671" w:type="dxa"/>
            <w:shd w:val="clear" w:color="auto" w:fill="D9E2F3" w:themeFill="accent1" w:themeFillTint="33"/>
            <w:vAlign w:val="center"/>
          </w:tcPr>
          <w:p w14:paraId="348CDEC7" w14:textId="77777777" w:rsidR="00C664DC" w:rsidRPr="0051716E" w:rsidRDefault="00C664DC" w:rsidP="00C664DC">
            <w:pPr>
              <w:pStyle w:val="NoSpacing"/>
              <w:rPr>
                <w:rFonts w:cs="Calibri"/>
                <w:sz w:val="21"/>
                <w:szCs w:val="21"/>
              </w:rPr>
            </w:pPr>
            <w:r w:rsidRPr="0051716E">
              <w:rPr>
                <w:rFonts w:cs="Calibri"/>
                <w:sz w:val="21"/>
                <w:szCs w:val="21"/>
              </w:rPr>
              <w:t xml:space="preserve">Katijonų mainų membrana turi tikti perkamai mikrobinei kuro celei </w:t>
            </w:r>
            <w:r w:rsidRPr="0051716E">
              <w:rPr>
                <w:rFonts w:cs="Calibri"/>
                <w:sz w:val="21"/>
                <w:szCs w:val="21"/>
                <w:highlight w:val="green"/>
              </w:rPr>
              <w:t xml:space="preserve">(12 prekė), </w:t>
            </w:r>
            <w:r w:rsidRPr="0051716E">
              <w:rPr>
                <w:rFonts w:cs="Calibri"/>
                <w:sz w:val="21"/>
                <w:szCs w:val="21"/>
              </w:rPr>
              <w:t>tai atsarginė šio įrenginio dalis.</w:t>
            </w:r>
          </w:p>
          <w:p w14:paraId="17E6758A" w14:textId="49DA7ABB" w:rsidR="00C664DC" w:rsidRPr="00C664DC" w:rsidRDefault="00C664DC" w:rsidP="00C664DC">
            <w:pPr>
              <w:pStyle w:val="NoSpacing"/>
              <w:rPr>
                <w:rFonts w:cs="Calibri"/>
                <w:sz w:val="21"/>
                <w:szCs w:val="21"/>
              </w:rPr>
            </w:pPr>
            <w:r w:rsidRPr="0051716E">
              <w:rPr>
                <w:rFonts w:cs="Calibri"/>
                <w:sz w:val="21"/>
                <w:szCs w:val="21"/>
              </w:rPr>
              <w:t xml:space="preserve"> Kiekvienos membranos išmatavimai turi būti ne mažesni kaip 50 mm x 50 mm.</w:t>
            </w:r>
          </w:p>
        </w:tc>
        <w:tc>
          <w:tcPr>
            <w:tcW w:w="2276" w:type="dxa"/>
            <w:vAlign w:val="center"/>
          </w:tcPr>
          <w:p w14:paraId="7F37F93C"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29FC62F5"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30779057"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5E925E1"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79CCA2C" w14:textId="77777777" w:rsidTr="00CC7682">
        <w:trPr>
          <w:jc w:val="center"/>
        </w:trPr>
        <w:tc>
          <w:tcPr>
            <w:tcW w:w="487" w:type="dxa"/>
            <w:shd w:val="clear" w:color="auto" w:fill="D9E2F3" w:themeFill="accent1" w:themeFillTint="33"/>
            <w:vAlign w:val="center"/>
          </w:tcPr>
          <w:p w14:paraId="55963E36" w14:textId="3ECCF506"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vAlign w:val="center"/>
          </w:tcPr>
          <w:p w14:paraId="7FDD9247" w14:textId="27BB4B6F"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Hermetiniai</w:t>
            </w:r>
            <w:proofErr w:type="spellEnd"/>
            <w:r w:rsidRPr="0051716E">
              <w:rPr>
                <w:rFonts w:ascii="Calibri" w:hAnsi="Calibri" w:cs="Calibri"/>
                <w:color w:val="000000"/>
                <w:sz w:val="21"/>
                <w:szCs w:val="21"/>
                <w:lang w:eastAsia="lt-LT"/>
              </w:rPr>
              <w:t xml:space="preserve"> maišeliai</w:t>
            </w:r>
          </w:p>
        </w:tc>
        <w:tc>
          <w:tcPr>
            <w:tcW w:w="2671" w:type="dxa"/>
            <w:shd w:val="clear" w:color="auto" w:fill="D9E2F3" w:themeFill="accent1" w:themeFillTint="33"/>
            <w:vAlign w:val="center"/>
          </w:tcPr>
          <w:p w14:paraId="582183AF"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Maišeliai turi būti pagaminti iš polietileno, skaidrūs.</w:t>
            </w:r>
          </w:p>
          <w:p w14:paraId="18C5B91A"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Maišelių išmatavimai ne mažesnis kaip 7 x 10 cm.</w:t>
            </w:r>
          </w:p>
          <w:p w14:paraId="7241A6E0" w14:textId="745ADCD4" w:rsidR="00C664DC" w:rsidRPr="005819B8" w:rsidRDefault="00C664DC" w:rsidP="00C664DC">
            <w:pPr>
              <w:shd w:val="clear" w:color="auto" w:fill="D9E2F3" w:themeFill="accent1" w:themeFillTint="33"/>
              <w:jc w:val="both"/>
              <w:rPr>
                <w:rFonts w:asciiTheme="minorHAnsi" w:hAnsiTheme="minorHAnsi" w:cstheme="minorHAnsi"/>
                <w:sz w:val="21"/>
                <w:szCs w:val="21"/>
              </w:rPr>
            </w:pPr>
            <w:r w:rsidRPr="0051716E">
              <w:rPr>
                <w:rFonts w:ascii="Calibri" w:hAnsi="Calibri" w:cs="Calibri"/>
                <w:color w:val="000000"/>
                <w:sz w:val="21"/>
                <w:szCs w:val="21"/>
                <w:lang w:eastAsia="lt-LT"/>
              </w:rPr>
              <w:t>Maišeliuose turi būti hermetiškai sandarinami (užtraukiami arba užspaudžiami), kad į vidų nepatektų drėgmė.</w:t>
            </w:r>
            <w:r w:rsidRPr="0051716E">
              <w:rPr>
                <w:rFonts w:ascii="Calibri" w:hAnsi="Calibri" w:cs="Calibri"/>
                <w:color w:val="000000"/>
                <w:sz w:val="21"/>
                <w:szCs w:val="21"/>
                <w:lang w:eastAsia="lt-LT"/>
              </w:rPr>
              <w:br/>
              <w:t>Maišelius turi būti galima laikyti šaldiklyje (iki −20 °C).</w:t>
            </w:r>
          </w:p>
        </w:tc>
        <w:tc>
          <w:tcPr>
            <w:tcW w:w="2276" w:type="dxa"/>
            <w:vAlign w:val="center"/>
          </w:tcPr>
          <w:p w14:paraId="5BABCD98"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3F62458A"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300</w:t>
            </w:r>
          </w:p>
        </w:tc>
        <w:tc>
          <w:tcPr>
            <w:tcW w:w="1018" w:type="dxa"/>
            <w:vAlign w:val="center"/>
          </w:tcPr>
          <w:p w14:paraId="0542F631"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4EB72B7"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6B2176DC" w14:textId="77777777" w:rsidTr="00CC7682">
        <w:trPr>
          <w:jc w:val="center"/>
        </w:trPr>
        <w:tc>
          <w:tcPr>
            <w:tcW w:w="487" w:type="dxa"/>
            <w:shd w:val="clear" w:color="auto" w:fill="D9E2F3" w:themeFill="accent1" w:themeFillTint="33"/>
            <w:vAlign w:val="center"/>
          </w:tcPr>
          <w:p w14:paraId="3C7C5872" w14:textId="1412A309"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19</w:t>
            </w:r>
          </w:p>
        </w:tc>
        <w:tc>
          <w:tcPr>
            <w:tcW w:w="1773" w:type="dxa"/>
            <w:shd w:val="clear" w:color="auto" w:fill="D9E2F3" w:themeFill="accent1" w:themeFillTint="33"/>
            <w:vAlign w:val="center"/>
          </w:tcPr>
          <w:p w14:paraId="0959EBC1" w14:textId="57499E8A" w:rsidR="00C664DC" w:rsidRPr="0051716E" w:rsidRDefault="00C664DC" w:rsidP="00C664DC">
            <w:pPr>
              <w:contextualSpacing/>
              <w:jc w:val="both"/>
              <w:rPr>
                <w:rFonts w:ascii="Calibri" w:hAnsi="Calibri" w:cs="Calibri"/>
                <w:color w:val="000000"/>
                <w:sz w:val="21"/>
                <w:szCs w:val="21"/>
                <w:lang w:eastAsia="lt-LT"/>
              </w:rPr>
            </w:pPr>
            <w:r w:rsidRPr="0051716E">
              <w:rPr>
                <w:rFonts w:ascii="Calibri" w:hAnsi="Calibri" w:cs="Calibri"/>
                <w:color w:val="000000"/>
                <w:sz w:val="21"/>
                <w:szCs w:val="21"/>
                <w:lang w:eastAsia="lt-LT"/>
              </w:rPr>
              <w:t>Plastikinė stiklinė, 25 ml</w:t>
            </w:r>
          </w:p>
        </w:tc>
        <w:tc>
          <w:tcPr>
            <w:tcW w:w="2671" w:type="dxa"/>
            <w:shd w:val="clear" w:color="auto" w:fill="D9E2F3" w:themeFill="accent1" w:themeFillTint="33"/>
            <w:vAlign w:val="center"/>
          </w:tcPr>
          <w:p w14:paraId="5CD6AEAB" w14:textId="77777777" w:rsidR="00C664DC" w:rsidRPr="0051716E" w:rsidRDefault="00C664DC" w:rsidP="00C664DC">
            <w:pPr>
              <w:pStyle w:val="NoSpacing"/>
              <w:rPr>
                <w:rFonts w:cs="Calibri"/>
                <w:sz w:val="21"/>
                <w:szCs w:val="21"/>
              </w:rPr>
            </w:pPr>
            <w:r w:rsidRPr="0051716E">
              <w:rPr>
                <w:rFonts w:cs="Calibri"/>
                <w:sz w:val="21"/>
                <w:szCs w:val="21"/>
              </w:rPr>
              <w:t>Kiekviena plastikinė stiklinė turi atitikti nurodytus reikalavimus:</w:t>
            </w:r>
          </w:p>
          <w:p w14:paraId="32F7C77D" w14:textId="77777777" w:rsidR="00C664DC" w:rsidRPr="0051716E" w:rsidRDefault="00C664DC" w:rsidP="00C664DC">
            <w:pPr>
              <w:pStyle w:val="NoSpacing"/>
              <w:rPr>
                <w:rFonts w:cs="Calibri"/>
                <w:sz w:val="21"/>
                <w:szCs w:val="21"/>
              </w:rPr>
            </w:pPr>
            <w:r w:rsidRPr="0051716E">
              <w:rPr>
                <w:rFonts w:cs="Calibri"/>
                <w:sz w:val="21"/>
                <w:szCs w:val="21"/>
              </w:rPr>
              <w:t>- Stiklinė turi būti pagaminta iš polipropileno (PP), skaidri.</w:t>
            </w:r>
          </w:p>
          <w:p w14:paraId="66ACD96E" w14:textId="77777777" w:rsidR="00C664DC" w:rsidRPr="0051716E" w:rsidRDefault="00C664DC" w:rsidP="00C664DC">
            <w:pPr>
              <w:pStyle w:val="NoSpacing"/>
              <w:rPr>
                <w:rFonts w:cs="Calibri"/>
                <w:sz w:val="21"/>
                <w:szCs w:val="21"/>
              </w:rPr>
            </w:pPr>
            <w:r w:rsidRPr="0051716E">
              <w:rPr>
                <w:rFonts w:cs="Calibri"/>
                <w:sz w:val="21"/>
                <w:szCs w:val="21"/>
              </w:rPr>
              <w:t>- Stiklinės talpa 25 ml, su snapeliu, graduota.</w:t>
            </w:r>
          </w:p>
          <w:p w14:paraId="59B5F286" w14:textId="101E34B2" w:rsidR="00C664DC" w:rsidRPr="0051716E" w:rsidRDefault="00C664DC" w:rsidP="00C664DC">
            <w:pPr>
              <w:pStyle w:val="NoSpacing"/>
              <w:rPr>
                <w:rFonts w:cs="Calibri"/>
                <w:sz w:val="21"/>
                <w:szCs w:val="21"/>
              </w:rPr>
            </w:pPr>
            <w:r w:rsidRPr="0051716E">
              <w:rPr>
                <w:rFonts w:cs="Calibri"/>
                <w:sz w:val="21"/>
                <w:szCs w:val="21"/>
              </w:rPr>
              <w:t xml:space="preserve">- Padalos vertė ne didesnė kaip 1 ml. </w:t>
            </w:r>
          </w:p>
        </w:tc>
        <w:tc>
          <w:tcPr>
            <w:tcW w:w="2276" w:type="dxa"/>
            <w:vAlign w:val="center"/>
          </w:tcPr>
          <w:p w14:paraId="3425ED5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E0F5409" w14:textId="38129CDE" w:rsidR="00C664DC" w:rsidRPr="0051716E" w:rsidRDefault="00C664DC" w:rsidP="00C664DC">
            <w:pPr>
              <w:contextualSpacing/>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30</w:t>
            </w:r>
          </w:p>
        </w:tc>
        <w:tc>
          <w:tcPr>
            <w:tcW w:w="1018" w:type="dxa"/>
            <w:vAlign w:val="center"/>
          </w:tcPr>
          <w:p w14:paraId="1D17BBE8"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2907691"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884FF27" w14:textId="77777777" w:rsidTr="00CC7682">
        <w:trPr>
          <w:jc w:val="center"/>
        </w:trPr>
        <w:tc>
          <w:tcPr>
            <w:tcW w:w="487" w:type="dxa"/>
            <w:shd w:val="clear" w:color="auto" w:fill="D9E2F3" w:themeFill="accent1" w:themeFillTint="33"/>
            <w:vAlign w:val="center"/>
          </w:tcPr>
          <w:p w14:paraId="0E4FE684" w14:textId="25F69438"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20</w:t>
            </w:r>
          </w:p>
        </w:tc>
        <w:tc>
          <w:tcPr>
            <w:tcW w:w="1773" w:type="dxa"/>
            <w:shd w:val="clear" w:color="auto" w:fill="D9E2F3" w:themeFill="accent1" w:themeFillTint="33"/>
            <w:vAlign w:val="center"/>
          </w:tcPr>
          <w:p w14:paraId="2A4B0310" w14:textId="3E53FD55" w:rsidR="00C664DC" w:rsidRPr="0051716E" w:rsidRDefault="00C664DC" w:rsidP="00C664DC">
            <w:pPr>
              <w:contextualSpacing/>
              <w:jc w:val="both"/>
              <w:rPr>
                <w:rFonts w:ascii="Calibri" w:hAnsi="Calibri" w:cs="Calibri"/>
                <w:color w:val="000000"/>
                <w:sz w:val="21"/>
                <w:szCs w:val="21"/>
                <w:lang w:eastAsia="lt-LT"/>
              </w:rPr>
            </w:pPr>
            <w:r w:rsidRPr="0051716E">
              <w:rPr>
                <w:rFonts w:ascii="Calibri" w:hAnsi="Calibri" w:cs="Calibri"/>
                <w:color w:val="000000"/>
                <w:sz w:val="21"/>
                <w:szCs w:val="21"/>
                <w:lang w:eastAsia="lt-LT"/>
              </w:rPr>
              <w:t>Pastatomų mėgintuvėlių rinkinys</w:t>
            </w:r>
          </w:p>
        </w:tc>
        <w:tc>
          <w:tcPr>
            <w:tcW w:w="2671" w:type="dxa"/>
            <w:shd w:val="clear" w:color="auto" w:fill="D9E2F3" w:themeFill="accent1" w:themeFillTint="33"/>
            <w:vAlign w:val="center"/>
          </w:tcPr>
          <w:p w14:paraId="71D83B12"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Kiekvienas mėgintuvėlis turi atitikti nurodytus reikalavimus:</w:t>
            </w:r>
          </w:p>
          <w:p w14:paraId="0F5F1A67"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Mėgintuvėliai turi būti pagaminti iš polipropileno (PP), su užsukamu HDPE arba lygiaverčiu dangteliu, skaidrūs, sterilizuojami.</w:t>
            </w:r>
          </w:p>
          <w:p w14:paraId="4E849472"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 Mėgintuvėlius turi būti galima pastatyti ant stalo. </w:t>
            </w:r>
          </w:p>
          <w:p w14:paraId="4F3FA7A3"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lastRenderedPageBreak/>
              <w:t>- Talpa 50 ml, graduoti, padalos vertė 0,5 ml.</w:t>
            </w:r>
          </w:p>
          <w:p w14:paraId="1AC13DA1" w14:textId="580F0A54" w:rsidR="00C664DC" w:rsidRPr="0051716E" w:rsidRDefault="00C664DC" w:rsidP="00C664DC">
            <w:pPr>
              <w:pStyle w:val="NoSpacing"/>
              <w:rPr>
                <w:rFonts w:cs="Calibri"/>
                <w:sz w:val="21"/>
                <w:szCs w:val="21"/>
              </w:rPr>
            </w:pPr>
            <w:r w:rsidRPr="0051716E">
              <w:rPr>
                <w:rFonts w:eastAsia="Times New Roman" w:cs="Calibri"/>
                <w:sz w:val="21"/>
                <w:szCs w:val="21"/>
              </w:rPr>
              <w:t>Turi būti pristatomi ne didesnėse kaip 300 vnt. pakuotėse.</w:t>
            </w:r>
          </w:p>
        </w:tc>
        <w:tc>
          <w:tcPr>
            <w:tcW w:w="2276" w:type="dxa"/>
            <w:vAlign w:val="center"/>
          </w:tcPr>
          <w:p w14:paraId="0266018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E55B984" w14:textId="3D18D368" w:rsidR="00C664DC" w:rsidRPr="0051716E" w:rsidRDefault="00C664DC" w:rsidP="00C664DC">
            <w:pPr>
              <w:contextualSpacing/>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1</w:t>
            </w:r>
          </w:p>
        </w:tc>
        <w:tc>
          <w:tcPr>
            <w:tcW w:w="1018" w:type="dxa"/>
            <w:vAlign w:val="center"/>
          </w:tcPr>
          <w:p w14:paraId="59BAC124"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6C9057CB"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E9332FB" w14:textId="77777777" w:rsidTr="00CC7682">
        <w:trPr>
          <w:jc w:val="center"/>
        </w:trPr>
        <w:tc>
          <w:tcPr>
            <w:tcW w:w="487" w:type="dxa"/>
            <w:shd w:val="clear" w:color="auto" w:fill="D9E2F3" w:themeFill="accent1" w:themeFillTint="33"/>
            <w:vAlign w:val="center"/>
          </w:tcPr>
          <w:p w14:paraId="2F733D5A" w14:textId="599C5345"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21</w:t>
            </w:r>
          </w:p>
        </w:tc>
        <w:tc>
          <w:tcPr>
            <w:tcW w:w="1773" w:type="dxa"/>
            <w:shd w:val="clear" w:color="auto" w:fill="D9E2F3" w:themeFill="accent1" w:themeFillTint="33"/>
            <w:vAlign w:val="center"/>
          </w:tcPr>
          <w:p w14:paraId="730582AE" w14:textId="372A809E" w:rsidR="00C664DC" w:rsidRPr="0051716E" w:rsidRDefault="00C664DC" w:rsidP="00C664DC">
            <w:pPr>
              <w:contextualSpacing/>
              <w:jc w:val="both"/>
              <w:rPr>
                <w:rFonts w:ascii="Calibri" w:hAnsi="Calibri" w:cs="Calibri"/>
                <w:color w:val="000000"/>
                <w:sz w:val="21"/>
                <w:szCs w:val="21"/>
                <w:lang w:eastAsia="lt-LT"/>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540C2ADB" w14:textId="77777777" w:rsidR="00C664DC" w:rsidRPr="0051716E" w:rsidRDefault="00C664DC" w:rsidP="00C664DC">
            <w:pPr>
              <w:pStyle w:val="NoSpacing"/>
              <w:rPr>
                <w:rFonts w:cs="Calibri"/>
                <w:sz w:val="21"/>
                <w:szCs w:val="21"/>
              </w:rPr>
            </w:pPr>
            <w:r w:rsidRPr="0051716E">
              <w:rPr>
                <w:rFonts w:cs="Calibri"/>
                <w:sz w:val="21"/>
                <w:szCs w:val="21"/>
              </w:rPr>
              <w:t>Lagaminas turi atitikti nurodytus reikalavimus:</w:t>
            </w:r>
          </w:p>
          <w:p w14:paraId="71D4F470" w14:textId="77777777" w:rsidR="00C664DC" w:rsidRPr="0051716E" w:rsidRDefault="00C664DC" w:rsidP="00C664DC">
            <w:pPr>
              <w:pStyle w:val="NoSpacing"/>
              <w:rPr>
                <w:rFonts w:cs="Calibri"/>
                <w:sz w:val="21"/>
                <w:szCs w:val="21"/>
              </w:rPr>
            </w:pPr>
            <w:r w:rsidRPr="0051716E">
              <w:rPr>
                <w:rFonts w:cs="Calibri"/>
                <w:sz w:val="21"/>
                <w:szCs w:val="21"/>
              </w:rPr>
              <w:t>- Transportavimo lagaminas turi būti su ratukais ir teleskopine rankena.</w:t>
            </w:r>
          </w:p>
          <w:p w14:paraId="11B26793" w14:textId="77777777" w:rsidR="00C664DC" w:rsidRPr="0051716E" w:rsidRDefault="00C664DC" w:rsidP="00C664DC">
            <w:pPr>
              <w:pStyle w:val="NoSpacing"/>
              <w:rPr>
                <w:rFonts w:cs="Calibri"/>
                <w:sz w:val="21"/>
                <w:szCs w:val="21"/>
              </w:rPr>
            </w:pPr>
            <w:r w:rsidRPr="0051716E">
              <w:rPr>
                <w:rFonts w:cs="Calibri"/>
                <w:sz w:val="21"/>
                <w:szCs w:val="21"/>
              </w:rPr>
              <w:t>- Lagaminas turi būti sandarus, sandėliavimo ir transportavimo metu turi apsaugoti viduj</w:t>
            </w:r>
            <w:r w:rsidRPr="00C664DC">
              <w:rPr>
                <w:rFonts w:cs="Calibri"/>
                <w:sz w:val="21"/>
                <w:szCs w:val="21"/>
                <w:shd w:val="clear" w:color="auto" w:fill="D9E2F3" w:themeFill="accent1" w:themeFillTint="33"/>
              </w:rPr>
              <w:t>e esančius daiktus nuo vandens (</w:t>
            </w:r>
            <w:r w:rsidRPr="00C664DC">
              <w:rPr>
                <w:rFonts w:cs="Calibri"/>
                <w:color w:val="001D35"/>
                <w:sz w:val="21"/>
                <w:szCs w:val="21"/>
                <w:shd w:val="clear" w:color="auto" w:fill="D9E2F3" w:themeFill="accent1" w:themeFillTint="33"/>
              </w:rPr>
              <w:t>IP67 ar IP68 sertifikatas)</w:t>
            </w:r>
            <w:r w:rsidRPr="00C664DC">
              <w:rPr>
                <w:rFonts w:cs="Calibri"/>
                <w:sz w:val="21"/>
                <w:szCs w:val="21"/>
                <w:shd w:val="clear" w:color="auto" w:fill="D9E2F3" w:themeFill="accent1" w:themeFillTint="33"/>
              </w:rPr>
              <w:t xml:space="preserve">, </w:t>
            </w:r>
            <w:r w:rsidRPr="0051716E">
              <w:rPr>
                <w:rFonts w:cs="Calibri"/>
                <w:sz w:val="21"/>
                <w:szCs w:val="21"/>
              </w:rPr>
              <w:t xml:space="preserve">dulkių, išorinių smūgių (ne blogesnis kaip MIL STD 810 sertifikatas). </w:t>
            </w:r>
          </w:p>
          <w:p w14:paraId="043C21B0" w14:textId="77777777" w:rsidR="00C664DC" w:rsidRPr="0051716E" w:rsidRDefault="00C664DC" w:rsidP="00C664DC">
            <w:pPr>
              <w:pStyle w:val="NoSpacing"/>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11E501A8" w14:textId="77777777" w:rsidR="00C664DC" w:rsidRPr="0051716E" w:rsidRDefault="00C664DC" w:rsidP="00C664DC">
            <w:pPr>
              <w:pStyle w:val="NoSpacing"/>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−30 °C - +90 °C</w:t>
            </w:r>
            <w:r w:rsidRPr="0051716E">
              <w:rPr>
                <w:rFonts w:cs="Calibri"/>
                <w:sz w:val="21"/>
                <w:szCs w:val="21"/>
              </w:rPr>
              <w:t xml:space="preserve"> temperatūrų</w:t>
            </w:r>
            <w:r w:rsidRPr="0051716E">
              <w:rPr>
                <w:rFonts w:eastAsia="Times New Roman" w:cs="Calibri"/>
                <w:sz w:val="21"/>
                <w:szCs w:val="21"/>
              </w:rPr>
              <w:t xml:space="preserve"> diapazone. </w:t>
            </w:r>
          </w:p>
          <w:p w14:paraId="197D3DA9" w14:textId="77777777" w:rsidR="00C664DC" w:rsidRPr="0051716E" w:rsidRDefault="00C664DC" w:rsidP="00C664DC">
            <w:pPr>
              <w:pStyle w:val="NoSpacing"/>
              <w:rPr>
                <w:rFonts w:eastAsia="Times New Roman" w:cs="Calibri"/>
                <w:sz w:val="21"/>
                <w:szCs w:val="21"/>
              </w:rPr>
            </w:pPr>
            <w:r w:rsidRPr="0051716E">
              <w:rPr>
                <w:rFonts w:eastAsia="Times New Roman" w:cs="Calibri"/>
                <w:sz w:val="21"/>
                <w:szCs w:val="21"/>
              </w:rPr>
              <w:t>- Lagaminas turi būti juodos spalvos.</w:t>
            </w:r>
          </w:p>
          <w:p w14:paraId="74B335A3" w14:textId="77777777" w:rsidR="00C664DC" w:rsidRPr="0051716E" w:rsidRDefault="00C664DC" w:rsidP="00C664DC">
            <w:pPr>
              <w:pStyle w:val="NoSpacing"/>
              <w:rPr>
                <w:rFonts w:cs="Calibri"/>
                <w:sz w:val="21"/>
                <w:szCs w:val="21"/>
                <w:shd w:val="clear" w:color="auto" w:fill="FFFFFF"/>
              </w:rPr>
            </w:pPr>
            <w:r w:rsidRPr="00C664DC">
              <w:rPr>
                <w:rFonts w:cs="Calibri"/>
                <w:sz w:val="21"/>
                <w:szCs w:val="21"/>
                <w:shd w:val="clear" w:color="auto" w:fill="D9E2F3" w:themeFill="accent1" w:themeFillTint="33"/>
              </w:rPr>
              <w:t>- Vidiniai lagamino išmatavimai turi būti ne mažesni kaip 530 x 400 x 240 mm.</w:t>
            </w:r>
          </w:p>
          <w:p w14:paraId="1A1DA5BA" w14:textId="5BCCA89E" w:rsidR="00C664DC" w:rsidRPr="0051716E" w:rsidRDefault="00C664DC" w:rsidP="00C664DC">
            <w:pPr>
              <w:pStyle w:val="NoSpacing"/>
              <w:rPr>
                <w:rFonts w:cs="Calibri"/>
                <w:sz w:val="21"/>
                <w:szCs w:val="21"/>
                <w:shd w:val="clear" w:color="auto" w:fill="FFFFFF"/>
              </w:rPr>
            </w:pPr>
            <w:r w:rsidRPr="00C664DC">
              <w:rPr>
                <w:rFonts w:cs="Calibri"/>
                <w:sz w:val="21"/>
                <w:szCs w:val="21"/>
                <w:shd w:val="clear" w:color="auto" w:fill="D9E2F3" w:themeFill="accent1" w:themeFillTint="33"/>
              </w:rPr>
              <w:t xml:space="preserve">- Turi būti ne mažiau kaip 4 lagamino </w:t>
            </w:r>
            <w:r w:rsidR="00E23C02" w:rsidRPr="00F51D85">
              <w:rPr>
                <w:rFonts w:cs="Calibri"/>
                <w:strike/>
                <w:color w:val="FF0000"/>
                <w:sz w:val="21"/>
                <w:szCs w:val="21"/>
              </w:rPr>
              <w:t xml:space="preserve">skląsčiai </w:t>
            </w:r>
            <w:r w:rsidR="00E23C02" w:rsidRPr="00F51D85">
              <w:rPr>
                <w:rFonts w:cs="Calibri"/>
                <w:color w:val="FF0000"/>
                <w:sz w:val="21"/>
                <w:szCs w:val="21"/>
              </w:rPr>
              <w:t>užraktai</w:t>
            </w:r>
            <w:r w:rsidRPr="00C664DC">
              <w:rPr>
                <w:rFonts w:cs="Calibri"/>
                <w:sz w:val="21"/>
                <w:szCs w:val="21"/>
                <w:shd w:val="clear" w:color="auto" w:fill="D9E2F3" w:themeFill="accent1" w:themeFillTint="33"/>
              </w:rPr>
              <w:t>.</w:t>
            </w:r>
          </w:p>
          <w:p w14:paraId="7E6B9F9E" w14:textId="77777777" w:rsidR="00C664DC" w:rsidRPr="0051716E" w:rsidRDefault="00C664DC" w:rsidP="00C664DC">
            <w:pPr>
              <w:pStyle w:val="NoSpacing"/>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5733703" w14:textId="01D76272" w:rsidR="00C664DC" w:rsidRPr="0051716E" w:rsidRDefault="00C664DC" w:rsidP="00C664DC">
            <w:pPr>
              <w:pStyle w:val="NoSpacing"/>
              <w:rPr>
                <w:rFonts w:cs="Calibri"/>
                <w:sz w:val="21"/>
                <w:szCs w:val="21"/>
              </w:rPr>
            </w:pPr>
            <w:r w:rsidRPr="0051716E">
              <w:rPr>
                <w:rFonts w:eastAsia="Times New Roman" w:cs="Calibri"/>
                <w:sz w:val="21"/>
                <w:szCs w:val="21"/>
              </w:rPr>
              <w:t xml:space="preserve">- Lagamino (be </w:t>
            </w:r>
            <w:proofErr w:type="spellStart"/>
            <w:r w:rsidRPr="0051716E">
              <w:rPr>
                <w:rFonts w:eastAsia="Times New Roman" w:cs="Calibri"/>
                <w:sz w:val="21"/>
                <w:szCs w:val="21"/>
              </w:rPr>
              <w:t>paralono</w:t>
            </w:r>
            <w:proofErr w:type="spellEnd"/>
            <w:r w:rsidRPr="0051716E">
              <w:rPr>
                <w:rFonts w:eastAsia="Times New Roman" w:cs="Calibri"/>
                <w:sz w:val="21"/>
                <w:szCs w:val="21"/>
              </w:rPr>
              <w:t>) svoris neturi viršyti 7 kg.</w:t>
            </w:r>
          </w:p>
        </w:tc>
        <w:tc>
          <w:tcPr>
            <w:tcW w:w="2276" w:type="dxa"/>
            <w:vAlign w:val="center"/>
          </w:tcPr>
          <w:p w14:paraId="201233D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55BE9CA" w14:textId="7C72FFB0" w:rsidR="00C664DC" w:rsidRPr="0051716E" w:rsidRDefault="00C664DC" w:rsidP="00C664DC">
            <w:pPr>
              <w:contextualSpacing/>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1</w:t>
            </w:r>
          </w:p>
        </w:tc>
        <w:tc>
          <w:tcPr>
            <w:tcW w:w="1018" w:type="dxa"/>
            <w:vAlign w:val="center"/>
          </w:tcPr>
          <w:p w14:paraId="6224E20B"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C009CFC" w14:textId="77777777" w:rsidR="00C664DC" w:rsidRPr="005819B8" w:rsidRDefault="00C664DC" w:rsidP="00C664DC">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lastRenderedPageBreak/>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E120" w14:textId="77777777" w:rsidR="00FC0C38" w:rsidRDefault="00FC0C38" w:rsidP="0001197F">
      <w:r>
        <w:separator/>
      </w:r>
    </w:p>
  </w:endnote>
  <w:endnote w:type="continuationSeparator" w:id="0">
    <w:p w14:paraId="30C9D938" w14:textId="77777777" w:rsidR="00FC0C38" w:rsidRDefault="00FC0C38"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716C" w14:textId="77777777" w:rsidR="00FC0C38" w:rsidRDefault="00FC0C38" w:rsidP="0001197F">
      <w:r>
        <w:separator/>
      </w:r>
    </w:p>
  </w:footnote>
  <w:footnote w:type="continuationSeparator" w:id="0">
    <w:p w14:paraId="3AEC9602" w14:textId="77777777" w:rsidR="00FC0C38" w:rsidRDefault="00FC0C38"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7CBE"/>
    <w:rsid w:val="00147C10"/>
    <w:rsid w:val="001646BA"/>
    <w:rsid w:val="001874F0"/>
    <w:rsid w:val="00192537"/>
    <w:rsid w:val="001D6732"/>
    <w:rsid w:val="001D6B9C"/>
    <w:rsid w:val="001D6FA3"/>
    <w:rsid w:val="0020649D"/>
    <w:rsid w:val="00211711"/>
    <w:rsid w:val="00214C1E"/>
    <w:rsid w:val="002300CF"/>
    <w:rsid w:val="002651EB"/>
    <w:rsid w:val="002C4FF2"/>
    <w:rsid w:val="002E41CF"/>
    <w:rsid w:val="00303678"/>
    <w:rsid w:val="0033502E"/>
    <w:rsid w:val="00336114"/>
    <w:rsid w:val="0035018E"/>
    <w:rsid w:val="00351788"/>
    <w:rsid w:val="003541BF"/>
    <w:rsid w:val="00356A39"/>
    <w:rsid w:val="00384844"/>
    <w:rsid w:val="00390EB7"/>
    <w:rsid w:val="003D1B61"/>
    <w:rsid w:val="003D5C28"/>
    <w:rsid w:val="003E365F"/>
    <w:rsid w:val="00441FCA"/>
    <w:rsid w:val="0044463C"/>
    <w:rsid w:val="00447764"/>
    <w:rsid w:val="00471971"/>
    <w:rsid w:val="00480971"/>
    <w:rsid w:val="00496E08"/>
    <w:rsid w:val="004A0FB8"/>
    <w:rsid w:val="004D4A36"/>
    <w:rsid w:val="004D56A5"/>
    <w:rsid w:val="004E4DBC"/>
    <w:rsid w:val="00500BDD"/>
    <w:rsid w:val="005152F1"/>
    <w:rsid w:val="00523E41"/>
    <w:rsid w:val="005561E7"/>
    <w:rsid w:val="00557766"/>
    <w:rsid w:val="005807AE"/>
    <w:rsid w:val="005819B8"/>
    <w:rsid w:val="00590E97"/>
    <w:rsid w:val="00597AF8"/>
    <w:rsid w:val="005B3627"/>
    <w:rsid w:val="005E1FCD"/>
    <w:rsid w:val="00602A67"/>
    <w:rsid w:val="00635AD9"/>
    <w:rsid w:val="006477D1"/>
    <w:rsid w:val="00697D86"/>
    <w:rsid w:val="006B01EE"/>
    <w:rsid w:val="006E51B1"/>
    <w:rsid w:val="00735AD7"/>
    <w:rsid w:val="00783444"/>
    <w:rsid w:val="007C34DF"/>
    <w:rsid w:val="007F7A17"/>
    <w:rsid w:val="00810C3C"/>
    <w:rsid w:val="008253A3"/>
    <w:rsid w:val="00832A5E"/>
    <w:rsid w:val="00836E1C"/>
    <w:rsid w:val="008645A8"/>
    <w:rsid w:val="008673E7"/>
    <w:rsid w:val="00895A06"/>
    <w:rsid w:val="008F29DB"/>
    <w:rsid w:val="00963671"/>
    <w:rsid w:val="0097532B"/>
    <w:rsid w:val="00975CE9"/>
    <w:rsid w:val="009D7ECD"/>
    <w:rsid w:val="00A13044"/>
    <w:rsid w:val="00A4448B"/>
    <w:rsid w:val="00A54DD2"/>
    <w:rsid w:val="00A81CE9"/>
    <w:rsid w:val="00A943B9"/>
    <w:rsid w:val="00AE5609"/>
    <w:rsid w:val="00B44AA1"/>
    <w:rsid w:val="00B51B90"/>
    <w:rsid w:val="00BA6C79"/>
    <w:rsid w:val="00BC2000"/>
    <w:rsid w:val="00BE7320"/>
    <w:rsid w:val="00C16BDB"/>
    <w:rsid w:val="00C2413C"/>
    <w:rsid w:val="00C30C72"/>
    <w:rsid w:val="00C32865"/>
    <w:rsid w:val="00C47F23"/>
    <w:rsid w:val="00C664DC"/>
    <w:rsid w:val="00C86EBA"/>
    <w:rsid w:val="00CA7D4C"/>
    <w:rsid w:val="00CD4225"/>
    <w:rsid w:val="00CE161C"/>
    <w:rsid w:val="00CF45E2"/>
    <w:rsid w:val="00D549FE"/>
    <w:rsid w:val="00D578DE"/>
    <w:rsid w:val="00D60C0F"/>
    <w:rsid w:val="00D861D9"/>
    <w:rsid w:val="00D94F49"/>
    <w:rsid w:val="00DA7AFB"/>
    <w:rsid w:val="00DE3519"/>
    <w:rsid w:val="00E022DB"/>
    <w:rsid w:val="00E1659E"/>
    <w:rsid w:val="00E23C02"/>
    <w:rsid w:val="00E45DF0"/>
    <w:rsid w:val="00E57C7D"/>
    <w:rsid w:val="00E97D39"/>
    <w:rsid w:val="00EA62F8"/>
    <w:rsid w:val="00EC7DED"/>
    <w:rsid w:val="00EE69E0"/>
    <w:rsid w:val="00F416E4"/>
    <w:rsid w:val="00F830A4"/>
    <w:rsid w:val="00FC0C38"/>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11164</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2026-02-18T22:48:00Z</dcterms:created>
  <dcterms:modified xsi:type="dcterms:W3CDTF">2026-02-18T22:48:00Z</dcterms:modified>
</cp:coreProperties>
</file>