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Pr="00345269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noProof/>
          <w:sz w:val="28"/>
          <w:szCs w:val="28"/>
          <w:lang w:val="lt-LT"/>
        </w:rPr>
      </w:pPr>
      <w:r w:rsidRPr="00345269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BE348C">
        <w:rPr>
          <w:noProof/>
          <w:lang w:val="lt-LT"/>
        </w:rPr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BE348C">
        <w:rPr>
          <w:noProof/>
          <w:lang w:val="lt-LT"/>
        </w:rPr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11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topAndBottom"/>
          </v:shape>
          <o:OLEObject Type="Embed" ProgID="CorelPhotoPaint.Image.8" ShapeID="ole_rId2" DrawAspect="Content" ObjectID="_1833001222" r:id="rId12"/>
        </w:object>
      </w:r>
      <w:r w:rsidR="00723F6F" w:rsidRPr="00345269">
        <w:rPr>
          <w:b/>
          <w:noProof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Pr="00345269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noProof/>
          <w:sz w:val="28"/>
          <w:szCs w:val="28"/>
          <w:lang w:val="lt-LT"/>
        </w:rPr>
      </w:pPr>
      <w:r w:rsidRPr="00345269">
        <w:rPr>
          <w:b/>
          <w:noProof/>
          <w:sz w:val="28"/>
          <w:szCs w:val="28"/>
          <w:lang w:val="lt-LT"/>
        </w:rPr>
        <w:t>TEISĖS IR METRIKACIJOS SKYRIUS</w:t>
      </w:r>
    </w:p>
    <w:p w14:paraId="3D47A318" w14:textId="77777777" w:rsidR="00B35751" w:rsidRPr="00345269" w:rsidRDefault="00723F6F">
      <w:pPr>
        <w:jc w:val="center"/>
        <w:rPr>
          <w:noProof/>
          <w:sz w:val="20"/>
          <w:szCs w:val="20"/>
          <w:lang w:val="lt-LT"/>
        </w:rPr>
      </w:pPr>
      <w:r w:rsidRPr="00345269">
        <w:rPr>
          <w:noProof/>
          <w:sz w:val="20"/>
          <w:szCs w:val="20"/>
          <w:lang w:val="lt-LT"/>
        </w:rPr>
        <w:t xml:space="preserve">Biudžetinė įstaiga, Livonijos g. 4, LT-84124 Joniškis </w:t>
      </w:r>
    </w:p>
    <w:p w14:paraId="0048B374" w14:textId="34800DB7" w:rsidR="00B35751" w:rsidRPr="00345269" w:rsidRDefault="00723F6F">
      <w:pPr>
        <w:jc w:val="center"/>
        <w:rPr>
          <w:noProof/>
          <w:sz w:val="20"/>
          <w:szCs w:val="20"/>
          <w:lang w:val="lt-LT"/>
        </w:rPr>
      </w:pPr>
      <w:r w:rsidRPr="00345269">
        <w:rPr>
          <w:noProof/>
          <w:sz w:val="20"/>
          <w:szCs w:val="20"/>
          <w:lang w:val="lt-LT"/>
        </w:rPr>
        <w:t>Tel. (</w:t>
      </w:r>
      <w:r w:rsidR="00E020A8" w:rsidRPr="00345269">
        <w:rPr>
          <w:noProof/>
          <w:sz w:val="20"/>
          <w:szCs w:val="20"/>
          <w:lang w:val="lt-LT"/>
        </w:rPr>
        <w:t xml:space="preserve">+370 </w:t>
      </w:r>
      <w:r w:rsidRPr="00345269">
        <w:rPr>
          <w:noProof/>
          <w:sz w:val="20"/>
          <w:szCs w:val="20"/>
          <w:lang w:val="lt-LT"/>
        </w:rPr>
        <w:t>426)  69 162, www.joniskis.lt</w:t>
      </w:r>
    </w:p>
    <w:p w14:paraId="0019138E" w14:textId="77777777" w:rsidR="00B35751" w:rsidRPr="00345269" w:rsidRDefault="00723F6F">
      <w:pPr>
        <w:jc w:val="center"/>
        <w:rPr>
          <w:noProof/>
          <w:sz w:val="20"/>
          <w:szCs w:val="20"/>
          <w:lang w:val="lt-LT"/>
        </w:rPr>
      </w:pPr>
      <w:r w:rsidRPr="00345269">
        <w:rPr>
          <w:noProof/>
          <w:lang w:val="lt-LT"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 w:rsidRPr="00345269">
        <w:rPr>
          <w:noProof/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Pr="00345269" w:rsidRDefault="00B35751">
      <w:pPr>
        <w:rPr>
          <w:b/>
          <w:caps/>
          <w:noProof/>
          <w:lang w:val="lt-LT"/>
        </w:rPr>
      </w:pPr>
    </w:p>
    <w:p w14:paraId="7CDB9D36" w14:textId="24016B63" w:rsidR="00E020A8" w:rsidRPr="00345269" w:rsidRDefault="000E7AE7">
      <w:pPr>
        <w:jc w:val="both"/>
        <w:rPr>
          <w:rFonts w:ascii="Arial" w:hAnsi="Arial" w:cs="Arial"/>
          <w:bCs/>
          <w:caps/>
          <w:noProof/>
          <w:lang w:val="lt-LT"/>
        </w:rPr>
      </w:pPr>
      <w:r w:rsidRPr="00345269">
        <w:rPr>
          <w:rFonts w:ascii="Arial" w:hAnsi="Arial" w:cs="Arial"/>
          <w:bCs/>
          <w:noProof/>
          <w:lang w:val="lt-LT"/>
        </w:rPr>
        <w:t>Tiekėjams</w:t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</w:r>
      <w:r w:rsidR="00E020A8" w:rsidRPr="00345269">
        <w:rPr>
          <w:rFonts w:ascii="Arial" w:hAnsi="Arial" w:cs="Arial"/>
          <w:bCs/>
          <w:caps/>
          <w:noProof/>
          <w:lang w:val="lt-LT"/>
        </w:rPr>
        <w:tab/>
        <w:t>202</w:t>
      </w:r>
      <w:r w:rsidR="00596D4D" w:rsidRPr="00345269">
        <w:rPr>
          <w:rFonts w:ascii="Arial" w:hAnsi="Arial" w:cs="Arial"/>
          <w:bCs/>
          <w:caps/>
          <w:noProof/>
          <w:lang w:val="lt-LT"/>
        </w:rPr>
        <w:t>6</w:t>
      </w:r>
      <w:r w:rsidR="00E020A8" w:rsidRPr="00345269">
        <w:rPr>
          <w:rFonts w:ascii="Arial" w:hAnsi="Arial" w:cs="Arial"/>
          <w:bCs/>
          <w:caps/>
          <w:noProof/>
          <w:lang w:val="lt-LT"/>
        </w:rPr>
        <w:t>-</w:t>
      </w:r>
      <w:r w:rsidR="00596D4D" w:rsidRPr="00345269">
        <w:rPr>
          <w:rFonts w:ascii="Arial" w:hAnsi="Arial" w:cs="Arial"/>
          <w:bCs/>
          <w:caps/>
          <w:noProof/>
          <w:lang w:val="lt-LT"/>
        </w:rPr>
        <w:t>0</w:t>
      </w:r>
      <w:r w:rsidR="00DE24CB" w:rsidRPr="00345269">
        <w:rPr>
          <w:rFonts w:ascii="Arial" w:hAnsi="Arial" w:cs="Arial"/>
          <w:bCs/>
          <w:caps/>
          <w:noProof/>
          <w:lang w:val="lt-LT"/>
        </w:rPr>
        <w:t>2</w:t>
      </w:r>
      <w:r w:rsidR="00DE01F1" w:rsidRPr="00345269">
        <w:rPr>
          <w:rFonts w:ascii="Arial" w:hAnsi="Arial" w:cs="Arial"/>
          <w:bCs/>
          <w:caps/>
          <w:noProof/>
          <w:lang w:val="lt-LT"/>
        </w:rPr>
        <w:t>-</w:t>
      </w:r>
      <w:r w:rsidR="00DE24CB" w:rsidRPr="00345269">
        <w:rPr>
          <w:rFonts w:ascii="Arial" w:hAnsi="Arial" w:cs="Arial"/>
          <w:bCs/>
          <w:caps/>
          <w:noProof/>
          <w:lang w:val="lt-LT"/>
        </w:rPr>
        <w:t>1</w:t>
      </w:r>
      <w:r w:rsidR="002761A4">
        <w:rPr>
          <w:rFonts w:ascii="Arial" w:hAnsi="Arial" w:cs="Arial"/>
          <w:bCs/>
          <w:caps/>
          <w:noProof/>
          <w:lang w:val="lt-LT"/>
        </w:rPr>
        <w:t>9</w:t>
      </w:r>
      <w:r w:rsidR="00E020A8" w:rsidRPr="00345269">
        <w:rPr>
          <w:rFonts w:ascii="Arial" w:hAnsi="Arial" w:cs="Arial"/>
          <w:bCs/>
          <w:caps/>
          <w:noProof/>
          <w:lang w:val="lt-LT"/>
        </w:rPr>
        <w:t xml:space="preserve"> N</w:t>
      </w:r>
      <w:r w:rsidR="00E020A8" w:rsidRPr="00345269">
        <w:rPr>
          <w:rFonts w:ascii="Arial" w:hAnsi="Arial" w:cs="Arial"/>
          <w:bCs/>
          <w:noProof/>
          <w:lang w:val="lt-LT"/>
        </w:rPr>
        <w:t>r</w:t>
      </w:r>
      <w:r w:rsidR="00E020A8" w:rsidRPr="00345269">
        <w:rPr>
          <w:rFonts w:ascii="Arial" w:hAnsi="Arial" w:cs="Arial"/>
          <w:bCs/>
          <w:caps/>
          <w:noProof/>
          <w:lang w:val="lt-LT"/>
        </w:rPr>
        <w:t>. CVPIS</w:t>
      </w:r>
    </w:p>
    <w:p w14:paraId="60DEF250" w14:textId="77777777" w:rsidR="00E020A8" w:rsidRPr="00345269" w:rsidRDefault="00E020A8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6CBCA985" w14:textId="77777777" w:rsidR="00E020A8" w:rsidRPr="00345269" w:rsidRDefault="00E020A8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1981C4CB" w14:textId="77777777" w:rsidR="00E020A8" w:rsidRPr="00345269" w:rsidRDefault="00E020A8">
      <w:pPr>
        <w:jc w:val="both"/>
        <w:rPr>
          <w:rFonts w:ascii="Arial" w:hAnsi="Arial" w:cs="Arial"/>
          <w:b/>
          <w:caps/>
          <w:noProof/>
          <w:lang w:val="lt-LT"/>
        </w:rPr>
      </w:pPr>
    </w:p>
    <w:p w14:paraId="670968E1" w14:textId="144264F0" w:rsidR="0042019F" w:rsidRPr="00345269" w:rsidRDefault="0042019F" w:rsidP="0042019F">
      <w:pPr>
        <w:jc w:val="both"/>
        <w:rPr>
          <w:rFonts w:ascii="Arial" w:hAnsi="Arial" w:cs="Arial"/>
          <w:b/>
          <w:bCs/>
          <w:noProof/>
          <w:lang w:val="lt-LT" w:eastAsia="uk-UA"/>
        </w:rPr>
      </w:pPr>
      <w:bookmarkStart w:id="0" w:name="_Hlk130390303"/>
      <w:bookmarkStart w:id="1" w:name="_Hlk128577762"/>
      <w:r w:rsidRPr="00345269">
        <w:rPr>
          <w:rFonts w:ascii="Arial" w:hAnsi="Arial" w:cs="Arial"/>
          <w:b/>
          <w:bCs/>
          <w:noProof/>
          <w:lang w:val="lt-LT" w:eastAsia="uk-UA"/>
        </w:rPr>
        <w:t xml:space="preserve">DĖL </w:t>
      </w:r>
      <w:r w:rsidR="00ED3F81">
        <w:rPr>
          <w:rFonts w:ascii="Arial" w:hAnsi="Arial" w:cs="Arial"/>
          <w:b/>
          <w:bCs/>
          <w:noProof/>
          <w:lang w:val="lt-LT" w:eastAsia="uk-UA"/>
        </w:rPr>
        <w:t>ATSAKYMŲ Į PAKLAUSIMUS</w:t>
      </w:r>
    </w:p>
    <w:p w14:paraId="4351346E" w14:textId="77777777" w:rsidR="00DE01F1" w:rsidRPr="00345269" w:rsidRDefault="00DE01F1" w:rsidP="00DE01F1">
      <w:pPr>
        <w:jc w:val="both"/>
        <w:rPr>
          <w:rFonts w:ascii="Arial" w:hAnsi="Arial" w:cs="Arial"/>
          <w:bCs/>
          <w:noProof/>
          <w:lang w:val="lt-LT" w:eastAsia="uk-UA"/>
        </w:rPr>
      </w:pPr>
    </w:p>
    <w:p w14:paraId="6C042335" w14:textId="77777777" w:rsidR="00DE01F1" w:rsidRPr="00345269" w:rsidRDefault="00DE01F1" w:rsidP="00DD76E5">
      <w:pPr>
        <w:ind w:firstLine="567"/>
        <w:jc w:val="both"/>
        <w:rPr>
          <w:rFonts w:ascii="Arial" w:hAnsi="Arial" w:cs="Arial"/>
          <w:bCs/>
          <w:noProof/>
          <w:lang w:val="lt-LT" w:eastAsia="uk-UA"/>
        </w:rPr>
      </w:pPr>
    </w:p>
    <w:p w14:paraId="49B56084" w14:textId="790C70D7" w:rsidR="0006721F" w:rsidRPr="00345269" w:rsidRDefault="0006721F" w:rsidP="0006721F">
      <w:pPr>
        <w:pStyle w:val="formFieldParagraphStyle"/>
        <w:ind w:firstLine="720"/>
        <w:jc w:val="both"/>
        <w:rPr>
          <w:rFonts w:ascii="Arial" w:hAnsi="Arial" w:cs="Arial"/>
          <w:bCs/>
          <w:noProof/>
          <w:sz w:val="24"/>
          <w:lang w:val="lt-LT"/>
        </w:rPr>
      </w:pPr>
      <w:bookmarkStart w:id="2" w:name="_Hlk83797631"/>
      <w:bookmarkEnd w:id="0"/>
      <w:r w:rsidRPr="00345269">
        <w:rPr>
          <w:rFonts w:ascii="Arial" w:hAnsi="Arial" w:cs="Arial"/>
          <w:bCs/>
          <w:noProof/>
          <w:sz w:val="24"/>
          <w:lang w:val="lt-LT"/>
        </w:rPr>
        <w:t>Pateikiame atsakymus</w:t>
      </w:r>
      <w:r w:rsidR="006D2F0E" w:rsidRPr="00345269">
        <w:rPr>
          <w:rFonts w:ascii="Arial" w:hAnsi="Arial" w:cs="Arial"/>
          <w:bCs/>
          <w:noProof/>
          <w:sz w:val="24"/>
          <w:lang w:val="lt-LT"/>
        </w:rPr>
        <w:t xml:space="preserve"> </w:t>
      </w:r>
      <w:r w:rsidR="00C66787" w:rsidRPr="00345269">
        <w:rPr>
          <w:rFonts w:ascii="Arial" w:hAnsi="Arial" w:cs="Arial"/>
          <w:bCs/>
          <w:noProof/>
          <w:sz w:val="24"/>
          <w:lang w:val="lt-LT"/>
        </w:rPr>
        <w:t xml:space="preserve">į </w:t>
      </w:r>
      <w:r w:rsidR="008442C4" w:rsidRPr="00345269">
        <w:rPr>
          <w:rFonts w:ascii="Arial" w:hAnsi="Arial" w:cs="Arial"/>
          <w:bCs/>
          <w:noProof/>
          <w:sz w:val="24"/>
          <w:lang w:val="lt-LT"/>
        </w:rPr>
        <w:t xml:space="preserve">Jūsų </w:t>
      </w:r>
      <w:r w:rsidRPr="00345269">
        <w:rPr>
          <w:rFonts w:ascii="Arial" w:hAnsi="Arial" w:cs="Arial"/>
          <w:bCs/>
          <w:noProof/>
          <w:sz w:val="24"/>
          <w:lang w:val="lt-LT"/>
        </w:rPr>
        <w:t xml:space="preserve">pateiktus klausimus / prašymus </w:t>
      </w:r>
      <w:r w:rsidRPr="00345269">
        <w:rPr>
          <w:rFonts w:ascii="Arial" w:hAnsi="Arial" w:cs="Arial"/>
          <w:bCs/>
          <w:i/>
          <w:iCs/>
          <w:noProof/>
          <w:sz w:val="24"/>
          <w:u w:val="single"/>
          <w:lang w:val="lt-LT"/>
        </w:rPr>
        <w:t>(kalba netaisyta)</w:t>
      </w:r>
      <w:r w:rsidRPr="00345269">
        <w:rPr>
          <w:rFonts w:ascii="Arial" w:hAnsi="Arial" w:cs="Arial"/>
          <w:bCs/>
          <w:noProof/>
          <w:sz w:val="24"/>
          <w:lang w:val="lt-LT"/>
        </w:rPr>
        <w:t xml:space="preserve"> dėl supaprastinto atviro konkurso, vykdomo skelbiamos apklausos </w:t>
      </w:r>
      <w:r w:rsidRPr="00345269">
        <w:rPr>
          <w:rFonts w:ascii="Arial" w:hAnsi="Arial" w:cs="Arial"/>
          <w:noProof/>
          <w:sz w:val="24"/>
          <w:lang w:val="lt-LT"/>
        </w:rPr>
        <w:t xml:space="preserve">būdu CVP IS priemonėmis, </w:t>
      </w:r>
      <w:bookmarkEnd w:id="2"/>
      <w:r w:rsidR="001F1232" w:rsidRPr="001F1232">
        <w:rPr>
          <w:rFonts w:ascii="Arial" w:hAnsi="Arial" w:cs="Arial"/>
          <w:noProof/>
          <w:sz w:val="24"/>
          <w:lang w:val="lt-LT"/>
        </w:rPr>
        <w:t>„Joniškio rajono šaligatvių ir pėsčiųjų takų paprastojo remonto darbai“  (pirkimo ID 6397911, skelbimas CVP IS paskelbtas 2026-02-03)</w:t>
      </w:r>
      <w:r w:rsidRPr="00345269">
        <w:rPr>
          <w:rFonts w:ascii="Arial" w:hAnsi="Arial" w:cs="Arial"/>
          <w:bCs/>
          <w:noProof/>
          <w:sz w:val="24"/>
          <w:lang w:val="lt-LT"/>
        </w:rPr>
        <w:t>.</w:t>
      </w:r>
    </w:p>
    <w:p w14:paraId="4E447C2C" w14:textId="77777777" w:rsidR="0006721F" w:rsidRPr="00345269" w:rsidRDefault="0006721F" w:rsidP="0006721F">
      <w:pPr>
        <w:pStyle w:val="formFieldParagraphStyle"/>
        <w:ind w:firstLine="720"/>
        <w:jc w:val="both"/>
        <w:rPr>
          <w:rFonts w:ascii="Arial" w:hAnsi="Arial" w:cs="Arial"/>
          <w:noProof/>
          <w:sz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8"/>
        <w:gridCol w:w="4720"/>
      </w:tblGrid>
      <w:tr w:rsidR="0006721F" w:rsidRPr="00182E3B" w14:paraId="69DFDD5B" w14:textId="77777777" w:rsidTr="00D354E5">
        <w:tc>
          <w:tcPr>
            <w:tcW w:w="4908" w:type="dxa"/>
          </w:tcPr>
          <w:p w14:paraId="345C841E" w14:textId="77777777" w:rsidR="0006721F" w:rsidRPr="00182E3B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lang w:val="lt-LT"/>
              </w:rPr>
            </w:pPr>
            <w:r w:rsidRPr="00182E3B">
              <w:rPr>
                <w:rFonts w:ascii="Arial" w:hAnsi="Arial" w:cs="Arial"/>
                <w:b/>
                <w:noProof/>
                <w:lang w:val="lt-LT"/>
              </w:rPr>
              <w:t>Klausimai</w:t>
            </w:r>
          </w:p>
        </w:tc>
        <w:tc>
          <w:tcPr>
            <w:tcW w:w="4720" w:type="dxa"/>
          </w:tcPr>
          <w:p w14:paraId="5C454E76" w14:textId="77777777" w:rsidR="0006721F" w:rsidRPr="00182E3B" w:rsidRDefault="0006721F" w:rsidP="00F70A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noProof/>
                <w:lang w:val="lt-LT"/>
              </w:rPr>
            </w:pPr>
            <w:r w:rsidRPr="00182E3B">
              <w:rPr>
                <w:rFonts w:ascii="Arial" w:hAnsi="Arial" w:cs="Arial"/>
                <w:b/>
                <w:noProof/>
                <w:lang w:val="lt-LT"/>
              </w:rPr>
              <w:t>Atsakymai</w:t>
            </w:r>
          </w:p>
        </w:tc>
      </w:tr>
      <w:tr w:rsidR="0006721F" w:rsidRPr="00182E3B" w14:paraId="2F1D97F5" w14:textId="77777777" w:rsidTr="00F70A7F">
        <w:tc>
          <w:tcPr>
            <w:tcW w:w="9628" w:type="dxa"/>
            <w:gridSpan w:val="2"/>
          </w:tcPr>
          <w:p w14:paraId="4C3BD9C1" w14:textId="66A70989" w:rsidR="0006721F" w:rsidRPr="00182E3B" w:rsidRDefault="00DE24CB" w:rsidP="00F70A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noProof/>
                <w:lang w:val="lt-LT"/>
              </w:rPr>
            </w:pPr>
            <w:r w:rsidRPr="00182E3B">
              <w:rPr>
                <w:rFonts w:ascii="Arial" w:hAnsi="Arial" w:cs="Arial"/>
                <w:b/>
                <w:i/>
                <w:iCs/>
                <w:noProof/>
                <w:lang w:val="lt-LT"/>
              </w:rPr>
              <w:t>Tiekėjas Nr. 1</w:t>
            </w:r>
          </w:p>
        </w:tc>
      </w:tr>
      <w:tr w:rsidR="00D354E5" w:rsidRPr="00182E3B" w14:paraId="30365524" w14:textId="77777777" w:rsidTr="00D354E5">
        <w:tc>
          <w:tcPr>
            <w:tcW w:w="4908" w:type="dxa"/>
          </w:tcPr>
          <w:p w14:paraId="5484CED3" w14:textId="6A26F082" w:rsidR="00D354E5" w:rsidRPr="00182E3B" w:rsidRDefault="00D354E5" w:rsidP="00D354E5">
            <w:pPr>
              <w:rPr>
                <w:rFonts w:ascii="Arial" w:hAnsi="Arial" w:cs="Arial"/>
                <w:bCs/>
                <w:noProof/>
                <w:lang w:val="lt-LT"/>
              </w:rPr>
            </w:pPr>
            <w:r w:rsidRPr="00182E3B">
              <w:rPr>
                <w:rFonts w:ascii="Arial" w:hAnsi="Arial" w:cs="Arial"/>
                <w:lang w:val="lt-LT"/>
              </w:rPr>
              <w:t>Gal būtų galimybė kažkokią preliminarią pavyzdinę projektavimo užduotį suformuoti, nes projektuotojai skundžiasi, kad trūksta informacijos aprašo parengimo pasiūlymui pateikti.</w:t>
            </w:r>
          </w:p>
        </w:tc>
        <w:tc>
          <w:tcPr>
            <w:tcW w:w="4720" w:type="dxa"/>
          </w:tcPr>
          <w:p w14:paraId="7F326F6B" w14:textId="77777777" w:rsidR="00182E3B" w:rsidRDefault="00D354E5" w:rsidP="00D354E5">
            <w:pPr>
              <w:autoSpaceDE w:val="0"/>
              <w:autoSpaceDN w:val="0"/>
              <w:adjustRightInd w:val="0"/>
              <w:rPr>
                <w:rFonts w:ascii="Arial" w:hAnsi="Arial" w:cs="Arial"/>
                <w:lang w:val="lt-LT"/>
              </w:rPr>
            </w:pPr>
            <w:r w:rsidRPr="00182E3B">
              <w:rPr>
                <w:rFonts w:ascii="Arial" w:hAnsi="Arial" w:cs="Arial"/>
                <w:lang w:val="lt-LT"/>
              </w:rPr>
              <w:t>Paprastasis remontas – (atitinka Lietuvos Respublikos civilinio</w:t>
            </w:r>
            <w:r w:rsidRPr="00182E3B">
              <w:rPr>
                <w:rFonts w:ascii="Arial" w:hAnsi="Arial" w:cs="Arial"/>
                <w:lang w:val="lt-LT"/>
              </w:rPr>
              <w:br/>
              <w:t>kodekso sąvoką „einamasis remontas“) – statyba, kurios tikslas –</w:t>
            </w:r>
            <w:r w:rsidRPr="00182E3B">
              <w:rPr>
                <w:rFonts w:ascii="Arial" w:hAnsi="Arial" w:cs="Arial"/>
                <w:lang w:val="lt-LT"/>
              </w:rPr>
              <w:br/>
              <w:t>atnaujinti statinį jo nerekonstruojant ar kapitališkai</w:t>
            </w:r>
            <w:r w:rsidRPr="00182E3B">
              <w:rPr>
                <w:rFonts w:ascii="Arial" w:hAnsi="Arial" w:cs="Arial"/>
                <w:lang w:val="lt-LT"/>
              </w:rPr>
              <w:br/>
              <w:t>neremontuojant.</w:t>
            </w:r>
          </w:p>
          <w:p w14:paraId="05FF5A42" w14:textId="4665ABDB" w:rsidR="00D354E5" w:rsidRPr="00182E3B" w:rsidRDefault="00B15CC0" w:rsidP="00D354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  <w:lang w:val="lt-LT"/>
              </w:rPr>
            </w:pPr>
            <w:r w:rsidRPr="00B15CC0">
              <w:rPr>
                <w:rFonts w:ascii="Arial" w:hAnsi="Arial" w:cs="Arial"/>
                <w:lang w:val="lt-LT"/>
              </w:rPr>
              <w:t>Pirkimo sąlygų 2 priedas Techninė specifikacija papildomas 2 priedu „Techninė specifikacija aprašo rengimui“</w:t>
            </w:r>
          </w:p>
        </w:tc>
      </w:tr>
    </w:tbl>
    <w:p w14:paraId="155E06E2" w14:textId="487BFF0B" w:rsidR="00E86642" w:rsidRPr="00345269" w:rsidRDefault="00DE01F1" w:rsidP="000854B2">
      <w:pPr>
        <w:ind w:firstLine="567"/>
        <w:jc w:val="both"/>
        <w:rPr>
          <w:rFonts w:ascii="Arial" w:hAnsi="Arial" w:cs="Arial"/>
          <w:b/>
          <w:bCs/>
          <w:noProof/>
          <w:lang w:val="lt-LT" w:eastAsia="uk-UA"/>
        </w:rPr>
      </w:pPr>
      <w:r w:rsidRPr="00345269">
        <w:rPr>
          <w:rFonts w:ascii="Arial" w:hAnsi="Arial" w:cs="Arial"/>
          <w:b/>
          <w:bCs/>
          <w:noProof/>
          <w:lang w:val="lt-LT" w:eastAsia="uk-UA"/>
        </w:rPr>
        <w:tab/>
      </w:r>
    </w:p>
    <w:p w14:paraId="52270027" w14:textId="1985A66D" w:rsidR="00D32AC3" w:rsidRPr="00345269" w:rsidRDefault="00DE01F1" w:rsidP="00D32AC3">
      <w:pPr>
        <w:jc w:val="both"/>
        <w:rPr>
          <w:rFonts w:ascii="Arial" w:hAnsi="Arial" w:cs="Arial"/>
          <w:noProof/>
          <w:lang w:val="lt-LT" w:eastAsia="uk-UA"/>
        </w:rPr>
      </w:pPr>
      <w:r w:rsidRPr="00345269">
        <w:rPr>
          <w:rFonts w:ascii="Arial" w:hAnsi="Arial" w:cs="Arial"/>
          <w:b/>
          <w:bCs/>
          <w:noProof/>
          <w:lang w:val="lt-LT" w:eastAsia="uk-UA"/>
        </w:rPr>
        <w:tab/>
      </w:r>
      <w:r w:rsidR="00D32AC3" w:rsidRPr="00345269">
        <w:rPr>
          <w:rFonts w:ascii="Arial" w:hAnsi="Arial" w:cs="Arial"/>
          <w:b/>
          <w:bCs/>
          <w:noProof/>
          <w:lang w:val="lt-LT" w:eastAsia="uk-UA"/>
        </w:rPr>
        <w:tab/>
      </w:r>
      <w:r w:rsidR="00D32AC3" w:rsidRPr="00345269">
        <w:rPr>
          <w:rFonts w:ascii="Arial" w:hAnsi="Arial" w:cs="Arial"/>
          <w:noProof/>
          <w:lang w:val="lt-LT" w:eastAsia="uk-UA"/>
        </w:rPr>
        <w:t>Informuojame, kad tiksliname pirkimo sąlygų pirkimo sąlygų 2 priedą „Techninė specifikacija“  atitinkamai kaip nurodyta atsakym</w:t>
      </w:r>
      <w:r w:rsidR="007E2BFF">
        <w:rPr>
          <w:rFonts w:ascii="Arial" w:hAnsi="Arial" w:cs="Arial"/>
          <w:noProof/>
          <w:lang w:val="lt-LT" w:eastAsia="uk-UA"/>
        </w:rPr>
        <w:t>e</w:t>
      </w:r>
      <w:r w:rsidR="00D32AC3" w:rsidRPr="00345269">
        <w:rPr>
          <w:rFonts w:ascii="Arial" w:hAnsi="Arial" w:cs="Arial"/>
          <w:noProof/>
          <w:lang w:val="lt-LT" w:eastAsia="uk-UA"/>
        </w:rPr>
        <w:t xml:space="preserve"> į paklausim</w:t>
      </w:r>
      <w:r w:rsidR="007E2BFF">
        <w:rPr>
          <w:rFonts w:ascii="Arial" w:hAnsi="Arial" w:cs="Arial"/>
          <w:noProof/>
          <w:lang w:val="lt-LT" w:eastAsia="uk-UA"/>
        </w:rPr>
        <w:t>ą</w:t>
      </w:r>
      <w:r w:rsidR="00D32AC3" w:rsidRPr="00345269">
        <w:rPr>
          <w:rFonts w:ascii="Arial" w:hAnsi="Arial" w:cs="Arial"/>
          <w:noProof/>
          <w:lang w:val="lt-LT" w:eastAsia="uk-UA"/>
        </w:rPr>
        <w:t>.</w:t>
      </w:r>
    </w:p>
    <w:p w14:paraId="3D3DAB30" w14:textId="77777777" w:rsidR="00D32AC3" w:rsidRPr="00345269" w:rsidRDefault="00D32AC3" w:rsidP="00D32AC3">
      <w:pPr>
        <w:jc w:val="both"/>
        <w:rPr>
          <w:rFonts w:ascii="Arial" w:hAnsi="Arial" w:cs="Arial"/>
          <w:noProof/>
          <w:lang w:val="lt-LT"/>
        </w:rPr>
      </w:pPr>
    </w:p>
    <w:p w14:paraId="01DD342C" w14:textId="600B7EF7" w:rsidR="00D32AC3" w:rsidRPr="00345269" w:rsidRDefault="00D32AC3" w:rsidP="00D32AC3">
      <w:pPr>
        <w:jc w:val="both"/>
        <w:rPr>
          <w:rFonts w:ascii="Arial" w:hAnsi="Arial" w:cs="Arial"/>
          <w:b/>
          <w:bCs/>
          <w:noProof/>
          <w:u w:val="single"/>
          <w:lang w:val="lt-LT"/>
        </w:rPr>
      </w:pPr>
      <w:r w:rsidRPr="00345269">
        <w:rPr>
          <w:rFonts w:ascii="Arial" w:hAnsi="Arial" w:cs="Arial"/>
          <w:b/>
          <w:bCs/>
          <w:noProof/>
          <w:u w:val="single"/>
          <w:lang w:val="lt-LT"/>
        </w:rPr>
        <w:t xml:space="preserve">Pasiūlymų pateikimo terminas nukeliamas </w:t>
      </w:r>
      <w:r w:rsidRPr="00345269">
        <w:rPr>
          <w:rFonts w:ascii="Arial" w:hAnsi="Arial" w:cs="Arial"/>
          <w:b/>
          <w:bCs/>
          <w:noProof/>
          <w:color w:val="EE0000"/>
          <w:highlight w:val="yellow"/>
          <w:u w:val="single"/>
          <w:lang w:val="lt-LT"/>
        </w:rPr>
        <w:t xml:space="preserve">iki 2026 </w:t>
      </w:r>
      <w:r w:rsidR="007E2BFF">
        <w:rPr>
          <w:rFonts w:ascii="Arial" w:hAnsi="Arial" w:cs="Arial"/>
          <w:b/>
          <w:bCs/>
          <w:noProof/>
          <w:color w:val="EE0000"/>
          <w:highlight w:val="yellow"/>
          <w:u w:val="single"/>
          <w:lang w:val="lt-LT"/>
        </w:rPr>
        <w:t>kovo 4</w:t>
      </w:r>
      <w:r w:rsidRPr="00345269">
        <w:rPr>
          <w:rFonts w:ascii="Arial" w:hAnsi="Arial" w:cs="Arial"/>
          <w:b/>
          <w:bCs/>
          <w:noProof/>
          <w:color w:val="EE0000"/>
          <w:highlight w:val="yellow"/>
          <w:u w:val="single"/>
          <w:lang w:val="lt-LT"/>
        </w:rPr>
        <w:t xml:space="preserve"> d. 10 val</w:t>
      </w:r>
      <w:r w:rsidRPr="00345269">
        <w:rPr>
          <w:rFonts w:ascii="Arial" w:hAnsi="Arial" w:cs="Arial"/>
          <w:b/>
          <w:bCs/>
          <w:noProof/>
          <w:highlight w:val="yellow"/>
          <w:u w:val="single"/>
          <w:lang w:val="lt-LT"/>
        </w:rPr>
        <w:t>.</w:t>
      </w:r>
    </w:p>
    <w:p w14:paraId="1E272665" w14:textId="77777777" w:rsidR="00D32AC3" w:rsidRPr="00345269" w:rsidRDefault="00D32AC3" w:rsidP="00D32AC3">
      <w:pPr>
        <w:jc w:val="both"/>
        <w:rPr>
          <w:rFonts w:ascii="Arial" w:hAnsi="Arial" w:cs="Arial"/>
          <w:b/>
          <w:bCs/>
          <w:noProof/>
          <w:u w:val="single"/>
          <w:lang w:val="lt-LT"/>
        </w:rPr>
      </w:pPr>
    </w:p>
    <w:p w14:paraId="5EF8C330" w14:textId="2471D50C" w:rsidR="00D32AC3" w:rsidRPr="00345269" w:rsidRDefault="00D32AC3" w:rsidP="00D32AC3">
      <w:pPr>
        <w:jc w:val="both"/>
        <w:rPr>
          <w:rFonts w:ascii="Arial" w:hAnsi="Arial" w:cs="Arial"/>
          <w:b/>
          <w:bCs/>
          <w:noProof/>
          <w:color w:val="EE0000"/>
          <w:u w:val="single"/>
          <w:lang w:val="lt-LT"/>
        </w:rPr>
      </w:pPr>
      <w:r w:rsidRPr="00345269">
        <w:rPr>
          <w:rFonts w:ascii="Arial" w:hAnsi="Arial" w:cs="Arial"/>
          <w:b/>
          <w:bCs/>
          <w:noProof/>
          <w:color w:val="EE0000"/>
          <w:u w:val="single"/>
          <w:lang w:val="lt-LT"/>
        </w:rPr>
        <w:t>Paklausimų pateikimo terminas 202</w:t>
      </w:r>
      <w:r>
        <w:rPr>
          <w:rFonts w:ascii="Arial" w:hAnsi="Arial" w:cs="Arial"/>
          <w:b/>
          <w:bCs/>
          <w:noProof/>
          <w:color w:val="EE0000"/>
          <w:u w:val="single"/>
          <w:lang w:val="lt-LT"/>
        </w:rPr>
        <w:t>6</w:t>
      </w:r>
      <w:r w:rsidRPr="00345269">
        <w:rPr>
          <w:rFonts w:ascii="Arial" w:hAnsi="Arial" w:cs="Arial"/>
          <w:b/>
          <w:bCs/>
          <w:noProof/>
          <w:color w:val="EE0000"/>
          <w:u w:val="single"/>
          <w:lang w:val="lt-LT"/>
        </w:rPr>
        <w:t xml:space="preserve"> m. </w:t>
      </w:r>
      <w:r>
        <w:rPr>
          <w:rFonts w:ascii="Arial" w:hAnsi="Arial" w:cs="Arial"/>
          <w:b/>
          <w:bCs/>
          <w:noProof/>
          <w:color w:val="EE0000"/>
          <w:u w:val="single"/>
          <w:lang w:val="lt-LT"/>
        </w:rPr>
        <w:t xml:space="preserve">vasario </w:t>
      </w:r>
      <w:r w:rsidR="007E2BFF">
        <w:rPr>
          <w:rFonts w:ascii="Arial" w:hAnsi="Arial" w:cs="Arial"/>
          <w:b/>
          <w:bCs/>
          <w:noProof/>
          <w:color w:val="EE0000"/>
          <w:u w:val="single"/>
          <w:lang w:val="lt-LT"/>
        </w:rPr>
        <w:t>25</w:t>
      </w:r>
      <w:r>
        <w:rPr>
          <w:rFonts w:ascii="Arial" w:hAnsi="Arial" w:cs="Arial"/>
          <w:b/>
          <w:bCs/>
          <w:noProof/>
          <w:color w:val="EE0000"/>
          <w:u w:val="single"/>
          <w:lang w:val="lt-LT"/>
        </w:rPr>
        <w:t xml:space="preserve"> </w:t>
      </w:r>
      <w:r w:rsidRPr="00345269">
        <w:rPr>
          <w:rFonts w:ascii="Arial" w:hAnsi="Arial" w:cs="Arial"/>
          <w:b/>
          <w:bCs/>
          <w:noProof/>
          <w:color w:val="EE0000"/>
          <w:u w:val="single"/>
          <w:lang w:val="lt-LT"/>
        </w:rPr>
        <w:t>d. 24.00 val.</w:t>
      </w:r>
    </w:p>
    <w:p w14:paraId="0864F8C2" w14:textId="77777777" w:rsidR="00D32AC3" w:rsidRPr="00345269" w:rsidRDefault="00D32AC3" w:rsidP="00D32AC3">
      <w:pPr>
        <w:jc w:val="both"/>
        <w:rPr>
          <w:rFonts w:ascii="Arial" w:hAnsi="Arial" w:cs="Arial"/>
          <w:noProof/>
          <w:lang w:val="lt-LT" w:eastAsia="uk-UA"/>
        </w:rPr>
      </w:pPr>
    </w:p>
    <w:p w14:paraId="24A7E8AB" w14:textId="77777777" w:rsidR="00D32AC3" w:rsidRPr="00345269" w:rsidRDefault="00D32AC3" w:rsidP="00D32AC3">
      <w:pPr>
        <w:jc w:val="both"/>
        <w:rPr>
          <w:rFonts w:ascii="Arial" w:hAnsi="Arial" w:cs="Arial"/>
          <w:bCs/>
          <w:noProof/>
          <w:lang w:val="lt-LT" w:eastAsia="uk-UA"/>
        </w:rPr>
      </w:pPr>
      <w:r w:rsidRPr="00345269">
        <w:rPr>
          <w:rFonts w:ascii="Arial" w:hAnsi="Arial" w:cs="Arial"/>
          <w:bCs/>
          <w:noProof/>
          <w:lang w:val="lt-LT" w:eastAsia="uk-UA"/>
        </w:rPr>
        <w:t xml:space="preserve">PRIDEDAMA: </w:t>
      </w:r>
    </w:p>
    <w:p w14:paraId="5895B8D1" w14:textId="458E5FF7" w:rsidR="00D32AC3" w:rsidRPr="00345269" w:rsidRDefault="00D32AC3" w:rsidP="00D32AC3">
      <w:pPr>
        <w:jc w:val="both"/>
        <w:rPr>
          <w:rFonts w:ascii="Arial" w:hAnsi="Arial" w:cs="Arial"/>
          <w:bCs/>
          <w:noProof/>
          <w:lang w:val="lt-LT" w:eastAsia="uk-UA"/>
        </w:rPr>
      </w:pPr>
      <w:r w:rsidRPr="00345269">
        <w:rPr>
          <w:rFonts w:ascii="Arial" w:hAnsi="Arial" w:cs="Arial"/>
          <w:bCs/>
          <w:noProof/>
          <w:lang w:val="lt-LT" w:eastAsia="uk-UA"/>
        </w:rPr>
        <w:t>1. Pirkimo sąlygų 2 priedas „Techninė specifikacija“ (aktuali nuo 2026-02-1</w:t>
      </w:r>
      <w:r w:rsidR="007E2BFF">
        <w:rPr>
          <w:rFonts w:ascii="Arial" w:hAnsi="Arial" w:cs="Arial"/>
          <w:bCs/>
          <w:noProof/>
          <w:lang w:val="lt-LT" w:eastAsia="uk-UA"/>
        </w:rPr>
        <w:t>9</w:t>
      </w:r>
      <w:r w:rsidRPr="00345269">
        <w:rPr>
          <w:rFonts w:ascii="Arial" w:hAnsi="Arial" w:cs="Arial"/>
          <w:bCs/>
          <w:noProof/>
          <w:lang w:val="lt-LT" w:eastAsia="uk-UA"/>
        </w:rPr>
        <w:t>)</w:t>
      </w:r>
      <w:r w:rsidR="00F42965">
        <w:rPr>
          <w:rFonts w:ascii="Arial" w:hAnsi="Arial" w:cs="Arial"/>
          <w:bCs/>
          <w:noProof/>
          <w:lang w:val="lt-LT" w:eastAsia="uk-UA"/>
        </w:rPr>
        <w:t>.</w:t>
      </w:r>
    </w:p>
    <w:p w14:paraId="6FD6930A" w14:textId="02E01BD2" w:rsidR="00493C10" w:rsidRPr="00345269" w:rsidRDefault="00493C10" w:rsidP="00D354E5">
      <w:pPr>
        <w:jc w:val="both"/>
        <w:rPr>
          <w:rFonts w:ascii="Arial" w:hAnsi="Arial" w:cs="Arial"/>
          <w:b/>
          <w:bCs/>
          <w:noProof/>
          <w:color w:val="EE0000"/>
          <w:u w:val="single"/>
          <w:lang w:val="lt-LT"/>
        </w:rPr>
      </w:pPr>
    </w:p>
    <w:p w14:paraId="3A6DF77A" w14:textId="77777777" w:rsidR="00345269" w:rsidRPr="00345269" w:rsidRDefault="00345269" w:rsidP="00345269">
      <w:pPr>
        <w:jc w:val="both"/>
        <w:rPr>
          <w:rFonts w:ascii="Arial" w:hAnsi="Arial" w:cs="Arial"/>
          <w:noProof/>
          <w:lang w:val="lt-LT"/>
        </w:rPr>
      </w:pPr>
    </w:p>
    <w:p w14:paraId="607863A4" w14:textId="4B2F7007" w:rsidR="00B35751" w:rsidRPr="00345269" w:rsidRDefault="00723F6F">
      <w:pPr>
        <w:rPr>
          <w:rFonts w:ascii="Arial" w:hAnsi="Arial" w:cs="Arial"/>
          <w:bCs/>
          <w:noProof/>
          <w:lang w:val="lt-LT"/>
        </w:rPr>
      </w:pPr>
      <w:r w:rsidRPr="00345269">
        <w:rPr>
          <w:rFonts w:ascii="Arial" w:hAnsi="Arial" w:cs="Arial"/>
          <w:noProof/>
          <w:lang w:val="lt-LT"/>
        </w:rPr>
        <w:t>Teisės ir metrikacijos skyriaus specialistė</w:t>
      </w:r>
      <w:r w:rsidRPr="00345269">
        <w:rPr>
          <w:rFonts w:ascii="Arial" w:hAnsi="Arial" w:cs="Arial"/>
          <w:noProof/>
          <w:lang w:val="lt-LT"/>
        </w:rPr>
        <w:tab/>
      </w:r>
      <w:r w:rsidRPr="00345269">
        <w:rPr>
          <w:rFonts w:ascii="Arial" w:hAnsi="Arial" w:cs="Arial"/>
          <w:noProof/>
          <w:lang w:val="lt-LT"/>
        </w:rPr>
        <w:tab/>
      </w:r>
      <w:r w:rsidRPr="00345269">
        <w:rPr>
          <w:rFonts w:ascii="Arial" w:hAnsi="Arial" w:cs="Arial"/>
          <w:noProof/>
          <w:lang w:val="lt-LT"/>
        </w:rPr>
        <w:tab/>
      </w:r>
      <w:r w:rsidRPr="00345269">
        <w:rPr>
          <w:rFonts w:ascii="Arial" w:hAnsi="Arial" w:cs="Arial"/>
          <w:noProof/>
          <w:lang w:val="lt-LT"/>
        </w:rPr>
        <w:tab/>
      </w:r>
      <w:r w:rsidRPr="00345269">
        <w:rPr>
          <w:rFonts w:ascii="Arial" w:hAnsi="Arial" w:cs="Arial"/>
          <w:noProof/>
          <w:lang w:val="lt-LT"/>
        </w:rPr>
        <w:tab/>
      </w:r>
      <w:r w:rsidRPr="00345269">
        <w:rPr>
          <w:rFonts w:ascii="Arial" w:hAnsi="Arial" w:cs="Arial"/>
          <w:noProof/>
          <w:lang w:val="lt-LT"/>
        </w:rPr>
        <w:tab/>
      </w:r>
      <w:bookmarkEnd w:id="1"/>
      <w:r w:rsidR="00C673C4" w:rsidRPr="00345269">
        <w:rPr>
          <w:rFonts w:ascii="Arial" w:hAnsi="Arial" w:cs="Arial"/>
          <w:noProof/>
          <w:lang w:val="lt-LT"/>
        </w:rPr>
        <w:t>Gražina Gofman</w:t>
      </w:r>
    </w:p>
    <w:p w14:paraId="05938397" w14:textId="77777777" w:rsidR="00B35751" w:rsidRPr="00345269" w:rsidRDefault="00723F6F">
      <w:pPr>
        <w:tabs>
          <w:tab w:val="left" w:pos="3150"/>
        </w:tabs>
        <w:rPr>
          <w:noProof/>
          <w:lang w:val="lt-LT"/>
        </w:rPr>
      </w:pPr>
      <w:r w:rsidRPr="00345269">
        <w:rPr>
          <w:noProof/>
          <w:lang w:val="lt-LT"/>
        </w:rPr>
        <w:tab/>
      </w:r>
    </w:p>
    <w:sectPr w:rsidR="00B35751" w:rsidRPr="003452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BA1B" w14:textId="77777777" w:rsidR="00BE348C" w:rsidRDefault="00BE348C">
      <w:r>
        <w:separator/>
      </w:r>
    </w:p>
  </w:endnote>
  <w:endnote w:type="continuationSeparator" w:id="0">
    <w:p w14:paraId="03951978" w14:textId="77777777" w:rsidR="00BE348C" w:rsidRDefault="00BE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EF32" w14:textId="77777777" w:rsidR="00BE348C" w:rsidRDefault="00BE348C">
      <w:r>
        <w:separator/>
      </w:r>
    </w:p>
  </w:footnote>
  <w:footnote w:type="continuationSeparator" w:id="0">
    <w:p w14:paraId="55A95498" w14:textId="77777777" w:rsidR="00BE348C" w:rsidRDefault="00BE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16A81A1E"/>
    <w:multiLevelType w:val="multilevel"/>
    <w:tmpl w:val="16A81A1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911980"/>
    <w:multiLevelType w:val="hybridMultilevel"/>
    <w:tmpl w:val="A64E7A8C"/>
    <w:lvl w:ilvl="0" w:tplc="5920B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3457">
    <w:abstractNumId w:val="0"/>
  </w:num>
  <w:num w:numId="2" w16cid:durableId="700783192">
    <w:abstractNumId w:val="2"/>
  </w:num>
  <w:num w:numId="3" w16cid:durableId="1902593337">
    <w:abstractNumId w:val="1"/>
  </w:num>
  <w:num w:numId="4" w16cid:durableId="544488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0257ED"/>
    <w:rsid w:val="00044AD9"/>
    <w:rsid w:val="00066700"/>
    <w:rsid w:val="0006721F"/>
    <w:rsid w:val="00077F1C"/>
    <w:rsid w:val="00081454"/>
    <w:rsid w:val="000854B2"/>
    <w:rsid w:val="000B5093"/>
    <w:rsid w:val="000D1731"/>
    <w:rsid w:val="000D3150"/>
    <w:rsid w:val="000E7AE7"/>
    <w:rsid w:val="0011487B"/>
    <w:rsid w:val="00120044"/>
    <w:rsid w:val="00131DCF"/>
    <w:rsid w:val="00132903"/>
    <w:rsid w:val="0014509D"/>
    <w:rsid w:val="00182E3B"/>
    <w:rsid w:val="001C2D74"/>
    <w:rsid w:val="001C3C78"/>
    <w:rsid w:val="001E0B77"/>
    <w:rsid w:val="001F05A6"/>
    <w:rsid w:val="001F1232"/>
    <w:rsid w:val="001F2E2F"/>
    <w:rsid w:val="00200729"/>
    <w:rsid w:val="00240D33"/>
    <w:rsid w:val="0025534F"/>
    <w:rsid w:val="002761A4"/>
    <w:rsid w:val="00281310"/>
    <w:rsid w:val="002C2E62"/>
    <w:rsid w:val="00304659"/>
    <w:rsid w:val="00321F5E"/>
    <w:rsid w:val="00326353"/>
    <w:rsid w:val="00326613"/>
    <w:rsid w:val="00345269"/>
    <w:rsid w:val="0035432F"/>
    <w:rsid w:val="003956C1"/>
    <w:rsid w:val="003B5F24"/>
    <w:rsid w:val="003B6630"/>
    <w:rsid w:val="003E05D4"/>
    <w:rsid w:val="003F5CA9"/>
    <w:rsid w:val="004017E6"/>
    <w:rsid w:val="00410F3B"/>
    <w:rsid w:val="0042019F"/>
    <w:rsid w:val="004479CE"/>
    <w:rsid w:val="00493C10"/>
    <w:rsid w:val="004B1FF9"/>
    <w:rsid w:val="004B360B"/>
    <w:rsid w:val="004C596B"/>
    <w:rsid w:val="004D26B6"/>
    <w:rsid w:val="00531423"/>
    <w:rsid w:val="00551C8C"/>
    <w:rsid w:val="00555462"/>
    <w:rsid w:val="00555805"/>
    <w:rsid w:val="00557858"/>
    <w:rsid w:val="00563B86"/>
    <w:rsid w:val="005676B0"/>
    <w:rsid w:val="005732FE"/>
    <w:rsid w:val="00596D4D"/>
    <w:rsid w:val="005C1C0D"/>
    <w:rsid w:val="005C7760"/>
    <w:rsid w:val="00641133"/>
    <w:rsid w:val="00645E60"/>
    <w:rsid w:val="00646E39"/>
    <w:rsid w:val="00652DEA"/>
    <w:rsid w:val="00657C2B"/>
    <w:rsid w:val="0067453D"/>
    <w:rsid w:val="006917A4"/>
    <w:rsid w:val="006B0DDA"/>
    <w:rsid w:val="006B686A"/>
    <w:rsid w:val="006D2F0E"/>
    <w:rsid w:val="006E4714"/>
    <w:rsid w:val="006E62E1"/>
    <w:rsid w:val="007047B9"/>
    <w:rsid w:val="00723F6F"/>
    <w:rsid w:val="0072433F"/>
    <w:rsid w:val="007673F6"/>
    <w:rsid w:val="007876DE"/>
    <w:rsid w:val="00797115"/>
    <w:rsid w:val="007A3D2D"/>
    <w:rsid w:val="007C2A6E"/>
    <w:rsid w:val="007E2BFF"/>
    <w:rsid w:val="007E4C46"/>
    <w:rsid w:val="007E75A0"/>
    <w:rsid w:val="0082795E"/>
    <w:rsid w:val="008442C4"/>
    <w:rsid w:val="00867A23"/>
    <w:rsid w:val="00875468"/>
    <w:rsid w:val="008A3B48"/>
    <w:rsid w:val="00997413"/>
    <w:rsid w:val="00997AEF"/>
    <w:rsid w:val="009A1E60"/>
    <w:rsid w:val="009B64E0"/>
    <w:rsid w:val="00A079BE"/>
    <w:rsid w:val="00A122B5"/>
    <w:rsid w:val="00A16FA8"/>
    <w:rsid w:val="00A22DCA"/>
    <w:rsid w:val="00A33575"/>
    <w:rsid w:val="00A44902"/>
    <w:rsid w:val="00AB276C"/>
    <w:rsid w:val="00AB4BF0"/>
    <w:rsid w:val="00AF50C9"/>
    <w:rsid w:val="00B15CC0"/>
    <w:rsid w:val="00B35751"/>
    <w:rsid w:val="00B540CE"/>
    <w:rsid w:val="00B65912"/>
    <w:rsid w:val="00B6623F"/>
    <w:rsid w:val="00BB2CE1"/>
    <w:rsid w:val="00BC7304"/>
    <w:rsid w:val="00BE348C"/>
    <w:rsid w:val="00C177B4"/>
    <w:rsid w:val="00C517C0"/>
    <w:rsid w:val="00C61371"/>
    <w:rsid w:val="00C66787"/>
    <w:rsid w:val="00C673C4"/>
    <w:rsid w:val="00C8205E"/>
    <w:rsid w:val="00C94288"/>
    <w:rsid w:val="00D32AC3"/>
    <w:rsid w:val="00D34413"/>
    <w:rsid w:val="00D354E5"/>
    <w:rsid w:val="00D52453"/>
    <w:rsid w:val="00D563A7"/>
    <w:rsid w:val="00D9660F"/>
    <w:rsid w:val="00DA2DE2"/>
    <w:rsid w:val="00DD76E5"/>
    <w:rsid w:val="00DE01F1"/>
    <w:rsid w:val="00DE24CB"/>
    <w:rsid w:val="00E020A8"/>
    <w:rsid w:val="00E23469"/>
    <w:rsid w:val="00E245E1"/>
    <w:rsid w:val="00E2747C"/>
    <w:rsid w:val="00E331F5"/>
    <w:rsid w:val="00E43C02"/>
    <w:rsid w:val="00E83081"/>
    <w:rsid w:val="00E832EB"/>
    <w:rsid w:val="00E86642"/>
    <w:rsid w:val="00EB117D"/>
    <w:rsid w:val="00EC0023"/>
    <w:rsid w:val="00ED3F81"/>
    <w:rsid w:val="00EE13DD"/>
    <w:rsid w:val="00F10BDA"/>
    <w:rsid w:val="00F42965"/>
    <w:rsid w:val="00FE3775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b8221-638d-4e18-aa16-bc8c262455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2135E7975C714DB6764D954E513FF9" ma:contentTypeVersion="12" ma:contentTypeDescription="Kurkite naują dokumentą." ma:contentTypeScope="" ma:versionID="cc6c12e7c9be297aa05cee301e74480f">
  <xsd:schema xmlns:xsd="http://www.w3.org/2001/XMLSchema" xmlns:xs="http://www.w3.org/2001/XMLSchema" xmlns:p="http://schemas.microsoft.com/office/2006/metadata/properties" xmlns:ns2="9c3b8221-638d-4e18-aa16-bc8c262455c4" targetNamespace="http://schemas.microsoft.com/office/2006/metadata/properties" ma:root="true" ma:fieldsID="2c3ffe5ec874cd86a9c1a2964457c0f6" ns2:_="">
    <xsd:import namespace="9c3b8221-638d-4e18-aa16-bc8c2624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b8221-638d-4e18-aa16-bc8c2624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ED23-2D3E-46F3-93E1-96C0E364B76E}">
  <ds:schemaRefs>
    <ds:schemaRef ds:uri="http://schemas.microsoft.com/office/2006/metadata/properties"/>
    <ds:schemaRef ds:uri="http://schemas.microsoft.com/office/infopath/2007/PartnerControls"/>
    <ds:schemaRef ds:uri="9c3b8221-638d-4e18-aa16-bc8c262455c4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87AC43-21B1-4A2D-89E1-A38E7F558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413C5-92C3-4CA7-ACD3-21DFDAC1B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b8221-638d-4e18-aa16-bc8c26245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Gražina Gofman</cp:lastModifiedBy>
  <cp:revision>114</cp:revision>
  <cp:lastPrinted>2020-08-27T13:45:00Z</cp:lastPrinted>
  <dcterms:created xsi:type="dcterms:W3CDTF">2025-02-17T06:28:00Z</dcterms:created>
  <dcterms:modified xsi:type="dcterms:W3CDTF">2026-02-19T08:14:00Z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0x010100EF2135E7975C714DB6764D954E513FF9</vt:lpwstr>
  </property>
</Properties>
</file>