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7D2D6" w14:textId="19D64062" w:rsidR="00093133" w:rsidRPr="00231D5B" w:rsidRDefault="00093133" w:rsidP="00093133">
      <w:pPr>
        <w:jc w:val="right"/>
        <w:rPr>
          <w:b/>
          <w:caps/>
          <w:sz w:val="22"/>
          <w:szCs w:val="22"/>
        </w:rPr>
      </w:pPr>
      <w:r w:rsidRPr="00231D5B">
        <w:rPr>
          <w:b/>
          <w:caps/>
          <w:sz w:val="22"/>
          <w:szCs w:val="22"/>
        </w:rPr>
        <w:t xml:space="preserve">                                                                                                             </w:t>
      </w:r>
    </w:p>
    <w:p w14:paraId="05303B0E" w14:textId="77777777" w:rsidR="00093133" w:rsidRPr="00231D5B" w:rsidRDefault="00093133" w:rsidP="00E0791A">
      <w:pPr>
        <w:jc w:val="center"/>
        <w:rPr>
          <w:b/>
          <w:caps/>
          <w:sz w:val="22"/>
          <w:szCs w:val="22"/>
        </w:rPr>
      </w:pPr>
    </w:p>
    <w:p w14:paraId="26563D5D" w14:textId="77777777" w:rsidR="00093133" w:rsidRPr="00231D5B" w:rsidRDefault="00093133" w:rsidP="00E0791A">
      <w:pPr>
        <w:jc w:val="center"/>
        <w:rPr>
          <w:b/>
          <w:caps/>
          <w:sz w:val="22"/>
          <w:szCs w:val="22"/>
        </w:rPr>
      </w:pPr>
    </w:p>
    <w:p w14:paraId="557CD1E1" w14:textId="77777777" w:rsidR="00081FA6" w:rsidRPr="00231D5B" w:rsidRDefault="00081FA6" w:rsidP="00E0791A">
      <w:pPr>
        <w:jc w:val="center"/>
        <w:rPr>
          <w:b/>
          <w:caps/>
          <w:sz w:val="22"/>
          <w:szCs w:val="22"/>
        </w:rPr>
      </w:pPr>
      <w:r w:rsidRPr="00231D5B">
        <w:rPr>
          <w:b/>
          <w:caps/>
          <w:sz w:val="22"/>
          <w:szCs w:val="22"/>
        </w:rPr>
        <w:t xml:space="preserve">Prekių techninė specifikacija, preliminarūs prekių kiekiai </w:t>
      </w:r>
    </w:p>
    <w:p w14:paraId="4DFB0B7D" w14:textId="77777777" w:rsidR="004C5086" w:rsidRPr="00231D5B" w:rsidRDefault="004C5086" w:rsidP="00E0791A">
      <w:pPr>
        <w:jc w:val="center"/>
        <w:rPr>
          <w:b/>
          <w:caps/>
          <w:sz w:val="22"/>
          <w:szCs w:val="22"/>
        </w:rPr>
      </w:pPr>
    </w:p>
    <w:p w14:paraId="1B3C6A48" w14:textId="2A33BD4D" w:rsidR="00081FA6" w:rsidRPr="00E44572" w:rsidRDefault="00081FA6" w:rsidP="00081FA6">
      <w:pPr>
        <w:overflowPunct/>
        <w:autoSpaceDE/>
        <w:autoSpaceDN/>
        <w:adjustRightInd/>
        <w:jc w:val="both"/>
        <w:rPr>
          <w:sz w:val="22"/>
          <w:szCs w:val="22"/>
        </w:rPr>
      </w:pPr>
      <w:r w:rsidRPr="00E44572">
        <w:rPr>
          <w:b/>
          <w:bCs/>
          <w:sz w:val="22"/>
          <w:szCs w:val="22"/>
          <w:u w:val="single"/>
        </w:rPr>
        <w:t xml:space="preserve">Įrodant siūlomų prekių atitiktį nurodytiems reikalavimams </w:t>
      </w:r>
      <w:r w:rsidR="0033703F" w:rsidRPr="00E44572">
        <w:rPr>
          <w:b/>
          <w:bCs/>
          <w:sz w:val="22"/>
          <w:szCs w:val="22"/>
          <w:u w:val="single"/>
        </w:rPr>
        <w:t>tur</w:t>
      </w:r>
      <w:r w:rsidR="00C209D2" w:rsidRPr="00E44572">
        <w:rPr>
          <w:b/>
          <w:bCs/>
          <w:sz w:val="22"/>
          <w:szCs w:val="22"/>
          <w:u w:val="single"/>
        </w:rPr>
        <w:t>i būti</w:t>
      </w:r>
      <w:r w:rsidRPr="00E44572">
        <w:rPr>
          <w:b/>
          <w:bCs/>
          <w:sz w:val="22"/>
          <w:szCs w:val="22"/>
          <w:u w:val="single"/>
        </w:rPr>
        <w:t xml:space="preserve"> pateikiama</w:t>
      </w:r>
      <w:r w:rsidR="00C209D2" w:rsidRPr="00E44572">
        <w:rPr>
          <w:b/>
          <w:bCs/>
          <w:sz w:val="22"/>
          <w:szCs w:val="22"/>
          <w:u w:val="single"/>
        </w:rPr>
        <w:t xml:space="preserve"> kartu su pasiūlymu</w:t>
      </w:r>
      <w:r w:rsidR="00DC3C75" w:rsidRPr="00E44572">
        <w:rPr>
          <w:sz w:val="22"/>
          <w:szCs w:val="22"/>
        </w:rPr>
        <w:t xml:space="preserve">: siūlomų prekių gamintojo* </w:t>
      </w:r>
      <w:r w:rsidRPr="00E44572">
        <w:rPr>
          <w:sz w:val="22"/>
          <w:szCs w:val="22"/>
        </w:rPr>
        <w:t>katalogas</w:t>
      </w:r>
      <w:r w:rsidR="00F22D13" w:rsidRPr="00E44572">
        <w:rPr>
          <w:sz w:val="22"/>
          <w:szCs w:val="22"/>
        </w:rPr>
        <w:t xml:space="preserve"> ar kitas gamintojo leidinys</w:t>
      </w:r>
      <w:r w:rsidRPr="00E44572">
        <w:rPr>
          <w:sz w:val="22"/>
          <w:szCs w:val="22"/>
        </w:rPr>
        <w:t>,</w:t>
      </w:r>
      <w:r w:rsidRPr="00E44572">
        <w:rPr>
          <w:i/>
          <w:sz w:val="22"/>
          <w:szCs w:val="22"/>
        </w:rPr>
        <w:t xml:space="preserve"> </w:t>
      </w:r>
      <w:r w:rsidRPr="00E44572">
        <w:rPr>
          <w:sz w:val="22"/>
          <w:szCs w:val="22"/>
        </w:rPr>
        <w:t>momentinė ekrano kopija iš gamintojo tinklalapio, prekių etiketės ar pakuotės nuotrauka, jeigu joje yra atitiktį reikalavimams patvirtinanti informacija, gamintojo rašytinis</w:t>
      </w:r>
      <w:r w:rsidR="00E82BFF" w:rsidRPr="00E44572">
        <w:rPr>
          <w:sz w:val="22"/>
          <w:szCs w:val="22"/>
        </w:rPr>
        <w:t xml:space="preserve"> </w:t>
      </w:r>
      <w:r w:rsidRPr="00E44572">
        <w:rPr>
          <w:sz w:val="22"/>
          <w:szCs w:val="22"/>
        </w:rPr>
        <w:t xml:space="preserve">patvirtinimas (deklaracija). Prekių atitiktį nurodytiems reikalavimams įrodantys duomenys turi būti lietuvių kalba. Jei atitinkami dokumentai </w:t>
      </w:r>
      <w:r w:rsidRPr="00E44572">
        <w:rPr>
          <w:rFonts w:eastAsia="Calibri"/>
          <w:color w:val="000000"/>
          <w:sz w:val="22"/>
          <w:szCs w:val="22"/>
        </w:rPr>
        <w:t>negali būti pateikti lietuvių kalba, šie dokumentai turi būti pateikiami originalo kalba su jų vertimu į lietuvių kalbą</w:t>
      </w:r>
      <w:r w:rsidR="00665C1C" w:rsidRPr="00E44572">
        <w:rPr>
          <w:rFonts w:eastAsia="Calibri"/>
          <w:color w:val="000000"/>
          <w:sz w:val="22"/>
          <w:szCs w:val="22"/>
        </w:rPr>
        <w:t>.</w:t>
      </w:r>
      <w:r w:rsidR="00665C1C" w:rsidRPr="00E44572">
        <w:rPr>
          <w:rFonts w:eastAsia="Calibri" w:cs="Calibri"/>
          <w:color w:val="000000"/>
        </w:rPr>
        <w:t xml:space="preserve"> Vertimas turi būti patvirtintas tiekėjo vadovo arba jo įgalioto asmens parašu arba </w:t>
      </w:r>
      <w:r w:rsidR="00665C1C" w:rsidRPr="00E44572">
        <w:rPr>
          <w:color w:val="000000"/>
          <w:lang w:eastAsia="lt-LT"/>
        </w:rPr>
        <w:t>vertėjo parašu ir vertimo biuro antspaudu (jei turi)</w:t>
      </w:r>
      <w:r w:rsidRPr="00E44572">
        <w:rPr>
          <w:rFonts w:eastAsia="Calibri"/>
          <w:color w:val="000000"/>
          <w:sz w:val="22"/>
          <w:szCs w:val="22"/>
        </w:rPr>
        <w:t xml:space="preserve">. </w:t>
      </w:r>
      <w:r w:rsidRPr="00E44572">
        <w:rPr>
          <w:sz w:val="22"/>
          <w:szCs w:val="22"/>
        </w:rPr>
        <w:t xml:space="preserve">Pasiūlymai, kuriuose siūlomos prekės neatitiks reikalavimų, bus atmetami. </w:t>
      </w:r>
    </w:p>
    <w:p w14:paraId="77C6101D" w14:textId="77777777" w:rsidR="00B36CA3" w:rsidRPr="00E44572" w:rsidRDefault="00B36CA3" w:rsidP="00081FA6">
      <w:pPr>
        <w:overflowPunct/>
        <w:autoSpaceDE/>
        <w:autoSpaceDN/>
        <w:adjustRightInd/>
        <w:jc w:val="both"/>
        <w:rPr>
          <w:sz w:val="22"/>
          <w:szCs w:val="22"/>
        </w:rPr>
      </w:pPr>
      <w:r w:rsidRPr="00E44572">
        <w:rPr>
          <w:sz w:val="22"/>
          <w:szCs w:val="22"/>
        </w:rPr>
        <w:t>Perkančioji organizacija, esant neaiškumams dėl pateiktų dokumentų, turi teisę prašyti Tiekėjo pateikti gamintojo paaiškinimą ar kitus papildomus gamintojo dokumentus.</w:t>
      </w:r>
    </w:p>
    <w:p w14:paraId="04651F13" w14:textId="77777777" w:rsidR="00F17E19" w:rsidRPr="00E44572" w:rsidRDefault="00E82BFF" w:rsidP="00F17E19">
      <w:pPr>
        <w:overflowPunct/>
        <w:autoSpaceDE/>
        <w:autoSpaceDN/>
        <w:adjustRightInd/>
        <w:jc w:val="both"/>
        <w:rPr>
          <w:i/>
          <w:iCs/>
          <w:sz w:val="22"/>
          <w:szCs w:val="22"/>
        </w:rPr>
      </w:pPr>
      <w:r w:rsidRPr="00E44572">
        <w:rPr>
          <w:sz w:val="22"/>
          <w:szCs w:val="22"/>
        </w:rPr>
        <w:t>*</w:t>
      </w:r>
      <w:r w:rsidR="00F17E19" w:rsidRPr="00E44572">
        <w:rPr>
          <w:i/>
          <w:iCs/>
          <w:sz w:val="22"/>
          <w:szCs w:val="22"/>
        </w:rPr>
        <w:t>Gamintoju šiame pirkime laikomas:</w:t>
      </w:r>
    </w:p>
    <w:p w14:paraId="3665DD2A" w14:textId="77777777" w:rsidR="00F17E19" w:rsidRPr="00E44572" w:rsidRDefault="00F17E19" w:rsidP="00F17E19">
      <w:pPr>
        <w:overflowPunct/>
        <w:autoSpaceDE/>
        <w:autoSpaceDN/>
        <w:adjustRightInd/>
        <w:jc w:val="both"/>
        <w:rPr>
          <w:i/>
          <w:iCs/>
          <w:sz w:val="22"/>
          <w:szCs w:val="22"/>
        </w:rPr>
      </w:pPr>
      <w:r w:rsidRPr="00E44572">
        <w:rPr>
          <w:i/>
          <w:iCs/>
          <w:sz w:val="22"/>
          <w:szCs w:val="22"/>
        </w:rPr>
        <w:t xml:space="preserve">fizinis ar juridinis asmuo, kuris pagaminęs gaminį (prekę) viešai apie tai pareiškia, pažymėdamas jį </w:t>
      </w:r>
      <w:hyperlink r:id="rId8" w:tooltip="savo" w:history="1">
        <w:r w:rsidRPr="00E44572">
          <w:rPr>
            <w:rStyle w:val="Hipersaitas"/>
            <w:i/>
            <w:iCs/>
            <w:color w:val="auto"/>
            <w:sz w:val="22"/>
            <w:szCs w:val="22"/>
            <w:u w:val="none"/>
          </w:rPr>
          <w:t>savo</w:t>
        </w:r>
      </w:hyperlink>
      <w:r w:rsidRPr="00E44572">
        <w:rPr>
          <w:i/>
          <w:iCs/>
          <w:sz w:val="22"/>
          <w:szCs w:val="22"/>
        </w:rPr>
        <w:t xml:space="preserve"> pavadinimu, prekės ženklu arba kitu skiriamuoju ženklu  vykdydamas savo veiklą vadovaujasi teisės aktais, ir atitinka maisto verslo operatoriaus apibrėžimą, nurodytą 2002 m. sausio 28 d. Europos Parlamento ir Tarybos reglamente (EB) Nr. 178/2002 </w:t>
      </w:r>
    </w:p>
    <w:p w14:paraId="7CE2761C" w14:textId="77777777" w:rsidR="00F17E19" w:rsidRDefault="00F17E19" w:rsidP="00F17E19">
      <w:pPr>
        <w:overflowPunct/>
        <w:autoSpaceDE/>
        <w:autoSpaceDN/>
        <w:adjustRightInd/>
        <w:jc w:val="both"/>
        <w:rPr>
          <w:i/>
          <w:iCs/>
          <w:sz w:val="22"/>
          <w:szCs w:val="22"/>
        </w:rPr>
      </w:pPr>
      <w:r w:rsidRPr="00E44572">
        <w:rPr>
          <w:i/>
          <w:iCs/>
          <w:sz w:val="22"/>
          <w:szCs w:val="22"/>
        </w:rPr>
        <w:t xml:space="preserve">maisto verslo operatorius, kurio pavarde ar įmonės pavadinimu prekiaujama maisto produktu t.y., kurį jis pažymėjo </w:t>
      </w:r>
      <w:hyperlink r:id="rId9" w:tooltip="savo" w:history="1">
        <w:r w:rsidRPr="00E44572">
          <w:rPr>
            <w:rStyle w:val="Hipersaitas"/>
            <w:i/>
            <w:iCs/>
            <w:color w:val="auto"/>
            <w:sz w:val="22"/>
            <w:szCs w:val="22"/>
            <w:u w:val="none"/>
          </w:rPr>
          <w:t>savo</w:t>
        </w:r>
      </w:hyperlink>
      <w:r w:rsidRPr="00E44572">
        <w:rPr>
          <w:i/>
          <w:iCs/>
          <w:sz w:val="22"/>
          <w:szCs w:val="22"/>
        </w:rPr>
        <w:t xml:space="preserve"> pavadinimu (vardu), prekės ženklu arba kitu skiriamuoju ženklu  vykdydamas savo veiklą vadovaujasi teisės aktais, ir atitinka maisto verslo operatoriaus apibrėžimą, nurodytą 2002 m. sausio 28 d. Europos Parlamento ir Tarybos reglamente (EB) Nr. 178/2002 arba jei tas operatorius nėra įsisteigęs Europos sąjungoje – importuotojas į Sąjungos rinką.</w:t>
      </w:r>
    </w:p>
    <w:p w14:paraId="2C4E4784" w14:textId="77777777" w:rsidR="00D12BB0" w:rsidRPr="00231D5B" w:rsidRDefault="00D12BB0" w:rsidP="00F17E19">
      <w:pPr>
        <w:overflowPunct/>
        <w:autoSpaceDE/>
        <w:autoSpaceDN/>
        <w:adjustRightInd/>
        <w:jc w:val="both"/>
        <w:rPr>
          <w:i/>
          <w:iCs/>
          <w:sz w:val="22"/>
          <w:szCs w:val="22"/>
        </w:rPr>
      </w:pPr>
    </w:p>
    <w:p w14:paraId="5BA143FA" w14:textId="1A31FF66"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b/>
          <w:sz w:val="22"/>
          <w:szCs w:val="22"/>
        </w:rPr>
        <w:t xml:space="preserve">Bendrieji reikalavimai prekėms. </w:t>
      </w:r>
      <w:r w:rsidRPr="00622A2E">
        <w:rPr>
          <w:rFonts w:eastAsia="Calibri"/>
          <w:sz w:val="22"/>
          <w:szCs w:val="22"/>
        </w:rPr>
        <w:t>Visos prekės privalo atitikti Vaikų maitinimo organizavimo tvarkos apraše, patvirtintame Lietuvos Respublikos sveikatos apsaugos ministro 201</w:t>
      </w:r>
      <w:r w:rsidR="007F22A8">
        <w:rPr>
          <w:rFonts w:eastAsia="Calibri"/>
          <w:sz w:val="22"/>
          <w:szCs w:val="22"/>
        </w:rPr>
        <w:t>8</w:t>
      </w:r>
      <w:r w:rsidRPr="00622A2E">
        <w:rPr>
          <w:rFonts w:eastAsia="Calibri"/>
          <w:sz w:val="22"/>
          <w:szCs w:val="22"/>
        </w:rPr>
        <w:t xml:space="preserve"> m. </w:t>
      </w:r>
      <w:r w:rsidR="007F22A8">
        <w:rPr>
          <w:rFonts w:eastAsia="Calibri"/>
          <w:sz w:val="22"/>
          <w:szCs w:val="22"/>
        </w:rPr>
        <w:t>balandž</w:t>
      </w:r>
      <w:r w:rsidRPr="00622A2E">
        <w:rPr>
          <w:rFonts w:eastAsia="Calibri"/>
          <w:sz w:val="22"/>
          <w:szCs w:val="22"/>
        </w:rPr>
        <w:t>io 1</w:t>
      </w:r>
      <w:r w:rsidR="007F22A8">
        <w:rPr>
          <w:rFonts w:eastAsia="Calibri"/>
          <w:sz w:val="22"/>
          <w:szCs w:val="22"/>
        </w:rPr>
        <w:t>0</w:t>
      </w:r>
      <w:r w:rsidRPr="00622A2E">
        <w:rPr>
          <w:rFonts w:eastAsia="Calibri"/>
          <w:sz w:val="22"/>
          <w:szCs w:val="22"/>
        </w:rPr>
        <w:t xml:space="preserve"> d. įsakymu Nr. V-</w:t>
      </w:r>
      <w:r w:rsidR="007F22A8">
        <w:rPr>
          <w:rFonts w:eastAsia="Calibri"/>
          <w:sz w:val="22"/>
          <w:szCs w:val="22"/>
        </w:rPr>
        <w:t>394</w:t>
      </w:r>
      <w:r w:rsidRPr="00622A2E">
        <w:rPr>
          <w:rFonts w:eastAsia="Calibri"/>
          <w:sz w:val="22"/>
          <w:szCs w:val="22"/>
        </w:rPr>
        <w:t xml:space="preserve"> (aktuali redakcija) nustatytus reikalavimus;</w:t>
      </w:r>
    </w:p>
    <w:p w14:paraId="54B9AC14" w14:textId="77777777" w:rsidR="00D12BB0" w:rsidRPr="00C145A6"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622A2E">
        <w:rPr>
          <w:sz w:val="22"/>
          <w:szCs w:val="22"/>
        </w:rPr>
        <w:t xml:space="preserve"> </w:t>
      </w:r>
    </w:p>
    <w:p w14:paraId="4EBFA886" w14:textId="33388BFF" w:rsidR="00C145A6" w:rsidRPr="00C145A6" w:rsidRDefault="00C145A6" w:rsidP="00C145A6">
      <w:pPr>
        <w:numPr>
          <w:ilvl w:val="0"/>
          <w:numId w:val="2"/>
        </w:numPr>
        <w:spacing w:line="259" w:lineRule="auto"/>
        <w:contextualSpacing/>
        <w:jc w:val="both"/>
        <w:rPr>
          <w:rFonts w:eastAsia="Calibri"/>
          <w:sz w:val="22"/>
          <w:szCs w:val="22"/>
        </w:rPr>
      </w:pPr>
      <w:r w:rsidRPr="00C145A6">
        <w:rPr>
          <w:rFonts w:eastAsia="Calibri"/>
          <w:sz w:val="22"/>
          <w:szCs w:val="22"/>
        </w:rPr>
        <w:t xml:space="preserve">Siūlomi maisto produktai turi būti gaminami Lietuvos Respublikos įregistruotose įmonėse (išskyrus prekes ir produktus, kurie Lietuvoje negaminami). Jie turi atitikti visus Lietuvos Respublikoje galiojančių standartų ir kokybės sąlygų reikalavimus – Lietuvos Respublikos sveikatos apsaugos ministro 2018 m. balandžio 10 d. įsakymu Nr. V-394 patvirtintas Maitinimo organizavimo ikimokyklinio ugdymo, bendrojo ugdymo mokyklose ir vaikų socialinės globos įstaigose tvarkos aprašas. </w:t>
      </w:r>
    </w:p>
    <w:p w14:paraId="29B10CED" w14:textId="7DD9ECF6" w:rsidR="00C145A6" w:rsidRPr="00C145A6" w:rsidRDefault="00C145A6" w:rsidP="00C145A6">
      <w:pPr>
        <w:numPr>
          <w:ilvl w:val="0"/>
          <w:numId w:val="2"/>
        </w:numPr>
        <w:spacing w:line="259" w:lineRule="auto"/>
        <w:contextualSpacing/>
        <w:jc w:val="both"/>
        <w:rPr>
          <w:rFonts w:eastAsia="Calibri"/>
          <w:sz w:val="22"/>
          <w:szCs w:val="22"/>
        </w:rPr>
      </w:pPr>
      <w:r w:rsidRPr="00C145A6">
        <w:rPr>
          <w:rFonts w:eastAsia="Calibri"/>
          <w:sz w:val="22"/>
          <w:szCs w:val="22"/>
        </w:rPr>
        <w:t xml:space="preserve"> Mėsos gaminiai turi atitikti Mėsos gaminių techninio reglamento, patvirtinto Lietuvos Respublikos žemės ūkio ministro 2015 m. vasario 9 d. įsakymu Nr. 3D-78 ,,Dėl Mėsos gaminių techninio reglamento patvirtinimo ir žemės ūkio ministro 2003 gruodžio 29 d. įsakymo Nr. 3D-560 pripažinimo netekusio galios“, nustatytus aukščiausios rūšies mėsos gaminių kokybės reikalavimus. </w:t>
      </w:r>
    </w:p>
    <w:p w14:paraId="08499753" w14:textId="42ABF1C9" w:rsidR="00C145A6" w:rsidRPr="00C145A6" w:rsidRDefault="00C145A6" w:rsidP="00C145A6">
      <w:pPr>
        <w:numPr>
          <w:ilvl w:val="0"/>
          <w:numId w:val="2"/>
        </w:numPr>
        <w:spacing w:line="259" w:lineRule="auto"/>
        <w:contextualSpacing/>
        <w:jc w:val="both"/>
        <w:rPr>
          <w:rFonts w:eastAsia="Calibri"/>
          <w:sz w:val="22"/>
          <w:szCs w:val="22"/>
        </w:rPr>
      </w:pPr>
      <w:r w:rsidRPr="00C145A6">
        <w:rPr>
          <w:rFonts w:eastAsia="Calibri"/>
          <w:sz w:val="22"/>
          <w:szCs w:val="22"/>
        </w:rPr>
        <w:t xml:space="preserve"> Prie produkcijos teikimo dokumentų turi būti pateiktas Valstybinės maisto ir veterinarijos tarnybos pažymėjimas (arba tai žymima ant sąskaitų-faktūrų), produktų laikymo sąlygos ir prekės galiojimo terminai. </w:t>
      </w:r>
    </w:p>
    <w:p w14:paraId="0A3EF99D" w14:textId="2DCD2930" w:rsidR="00C145A6" w:rsidRPr="00C145A6" w:rsidRDefault="00C145A6" w:rsidP="00C145A6">
      <w:pPr>
        <w:numPr>
          <w:ilvl w:val="0"/>
          <w:numId w:val="2"/>
        </w:numPr>
        <w:spacing w:line="259" w:lineRule="auto"/>
        <w:contextualSpacing/>
        <w:jc w:val="both"/>
        <w:rPr>
          <w:rFonts w:eastAsia="Calibri"/>
          <w:sz w:val="22"/>
          <w:szCs w:val="22"/>
        </w:rPr>
      </w:pPr>
      <w:r w:rsidRPr="00C145A6">
        <w:rPr>
          <w:rFonts w:eastAsia="Calibri"/>
          <w:sz w:val="22"/>
          <w:szCs w:val="22"/>
        </w:rPr>
        <w:t xml:space="preserve"> Ant produkcijos ar įpakavimo turi būti speciali markiruotė.</w:t>
      </w:r>
    </w:p>
    <w:p w14:paraId="2CFAA0D4" w14:textId="0B987C7C" w:rsidR="00C145A6" w:rsidRPr="00C145A6" w:rsidRDefault="00C145A6" w:rsidP="00C145A6">
      <w:pPr>
        <w:numPr>
          <w:ilvl w:val="0"/>
          <w:numId w:val="2"/>
        </w:numPr>
        <w:spacing w:line="259" w:lineRule="auto"/>
        <w:contextualSpacing/>
        <w:jc w:val="both"/>
        <w:rPr>
          <w:rFonts w:eastAsia="Calibri"/>
          <w:sz w:val="22"/>
          <w:szCs w:val="22"/>
        </w:rPr>
      </w:pPr>
      <w:r w:rsidRPr="00C145A6">
        <w:rPr>
          <w:rFonts w:eastAsia="Calibri"/>
          <w:sz w:val="22"/>
          <w:szCs w:val="22"/>
        </w:rPr>
        <w:t>Trumpos realizacijos produktai negalės būti tiekiami tą pačią dieną, kurią baigiasi jų realizacijos laikas. Realizacijos terminas po pristatymo turi būti ne mažesnis nei 3–4 paros.</w:t>
      </w:r>
    </w:p>
    <w:p w14:paraId="25F89F9D" w14:textId="0763A484" w:rsidR="00C145A6" w:rsidRPr="00C145A6" w:rsidRDefault="00C145A6" w:rsidP="00C145A6">
      <w:pPr>
        <w:numPr>
          <w:ilvl w:val="0"/>
          <w:numId w:val="2"/>
        </w:numPr>
        <w:spacing w:line="259" w:lineRule="auto"/>
        <w:contextualSpacing/>
        <w:jc w:val="both"/>
        <w:rPr>
          <w:rFonts w:eastAsia="Calibri"/>
          <w:sz w:val="22"/>
          <w:szCs w:val="22"/>
        </w:rPr>
      </w:pPr>
      <w:r w:rsidRPr="00C145A6">
        <w:rPr>
          <w:rFonts w:eastAsia="Calibri"/>
          <w:sz w:val="22"/>
          <w:szCs w:val="22"/>
        </w:rPr>
        <w:t>Prekės turi būti sufasuotos pageidaujamais kiekiais, sudėtos tam skirtose dėžėse ar taroje ir pristatomos tiekėjo transportu.</w:t>
      </w:r>
    </w:p>
    <w:p w14:paraId="6B95610B" w14:textId="5A2346DE" w:rsidR="00C145A6" w:rsidRPr="00622A2E" w:rsidRDefault="00C145A6" w:rsidP="00C145A6">
      <w:pPr>
        <w:numPr>
          <w:ilvl w:val="0"/>
          <w:numId w:val="2"/>
        </w:numPr>
        <w:spacing w:line="259" w:lineRule="auto"/>
        <w:contextualSpacing/>
        <w:jc w:val="both"/>
        <w:rPr>
          <w:rFonts w:eastAsia="Calibri"/>
          <w:sz w:val="22"/>
          <w:szCs w:val="22"/>
        </w:rPr>
      </w:pPr>
      <w:r w:rsidRPr="00C145A6">
        <w:rPr>
          <w:rFonts w:eastAsia="Calibri"/>
          <w:sz w:val="22"/>
          <w:szCs w:val="22"/>
        </w:rPr>
        <w:t>Prekės turi būti tiekiamos tiekėjo inventorinėje taroje, kurią Pirkėjas grąžina jei to pageidauja Tiekėjas.</w:t>
      </w:r>
    </w:p>
    <w:p w14:paraId="7210F41D" w14:textId="37C6C039" w:rsidR="00D12BB0" w:rsidRPr="00B01575" w:rsidRDefault="00D12BB0" w:rsidP="00D22D1F">
      <w:pPr>
        <w:pStyle w:val="Sraopastraipa"/>
        <w:numPr>
          <w:ilvl w:val="0"/>
          <w:numId w:val="2"/>
        </w:numPr>
        <w:overflowPunct/>
        <w:autoSpaceDE/>
        <w:autoSpaceDN/>
        <w:adjustRightInd/>
        <w:spacing w:line="259" w:lineRule="auto"/>
        <w:jc w:val="both"/>
        <w:rPr>
          <w:sz w:val="22"/>
          <w:szCs w:val="22"/>
          <w:u w:val="single"/>
          <w:lang w:eastAsia="lt-LT"/>
        </w:rPr>
      </w:pPr>
      <w:r w:rsidRPr="00D22D1F">
        <w:rPr>
          <w:sz w:val="22"/>
          <w:szCs w:val="22"/>
        </w:rPr>
        <w:lastRenderedPageBreak/>
        <w:t xml:space="preserve">Tiekėjo siūlomos (tiekiamos)  prekės turi atitikti ir kitus teisės aktų reikalavimus, nors ir tiesiogiai nenurodytus, bet taikomus pirkimo objektui. </w:t>
      </w:r>
    </w:p>
    <w:p w14:paraId="54AC1699" w14:textId="1163DF05" w:rsidR="00861F84" w:rsidRPr="00357B74" w:rsidRDefault="00D22D1F" w:rsidP="00357B74">
      <w:pPr>
        <w:pStyle w:val="Sraopastraipa"/>
        <w:numPr>
          <w:ilvl w:val="0"/>
          <w:numId w:val="2"/>
        </w:numPr>
        <w:overflowPunct/>
        <w:autoSpaceDE/>
        <w:autoSpaceDN/>
        <w:adjustRightInd/>
        <w:spacing w:line="259" w:lineRule="auto"/>
        <w:jc w:val="both"/>
        <w:rPr>
          <w:sz w:val="22"/>
          <w:szCs w:val="22"/>
          <w:lang w:eastAsia="lt-LT"/>
        </w:rPr>
      </w:pPr>
      <w:r w:rsidRPr="00CC1752">
        <w:rPr>
          <w:b/>
          <w:bCs/>
          <w:sz w:val="22"/>
          <w:szCs w:val="22"/>
          <w:u w:val="single"/>
          <w:lang w:eastAsia="lt-LT"/>
        </w:rPr>
        <w:t>Reikalavimai tiekimui</w:t>
      </w:r>
      <w:r w:rsidRPr="00CC1752">
        <w:rPr>
          <w:b/>
          <w:bCs/>
          <w:sz w:val="22"/>
          <w:szCs w:val="22"/>
          <w:lang w:eastAsia="lt-LT"/>
        </w:rPr>
        <w:t>:</w:t>
      </w:r>
      <w:r w:rsidRPr="00CC1752">
        <w:rPr>
          <w:sz w:val="22"/>
          <w:szCs w:val="22"/>
          <w:lang w:eastAsia="lt-LT"/>
        </w:rPr>
        <w:t xml:space="preserve"> </w:t>
      </w:r>
      <w:r w:rsidR="001E6196" w:rsidRPr="00BB0191">
        <w:rPr>
          <w:rFonts w:eastAsia="Calibri" w:cstheme="minorHAnsi"/>
          <w:sz w:val="22"/>
          <w:szCs w:val="22"/>
        </w:rPr>
        <w:t>Prekės turi būtų pristat</w:t>
      </w:r>
      <w:r w:rsidR="00626B44">
        <w:rPr>
          <w:rFonts w:eastAsia="Calibri" w:cstheme="minorHAnsi"/>
          <w:sz w:val="22"/>
          <w:szCs w:val="22"/>
        </w:rPr>
        <w:t xml:space="preserve">omos </w:t>
      </w:r>
      <w:r w:rsidR="00952707">
        <w:rPr>
          <w:rFonts w:eastAsia="Calibri" w:cstheme="minorHAnsi"/>
          <w:sz w:val="22"/>
          <w:szCs w:val="22"/>
        </w:rPr>
        <w:t xml:space="preserve">2 kartus į savaitę nuo 6.00 iki 11.00 val. ryto </w:t>
      </w:r>
      <w:r w:rsidR="00357B74" w:rsidRPr="00BB0191">
        <w:rPr>
          <w:rFonts w:eastAsia="Calibri" w:cstheme="minorHAnsi"/>
          <w:sz w:val="22"/>
          <w:szCs w:val="22"/>
        </w:rPr>
        <w:t xml:space="preserve">į </w:t>
      </w:r>
      <w:r w:rsidR="001E6196" w:rsidRPr="00BB0191">
        <w:rPr>
          <w:rFonts w:eastAsia="Calibri" w:cstheme="minorHAnsi"/>
          <w:sz w:val="22"/>
          <w:szCs w:val="22"/>
        </w:rPr>
        <w:t>nurodytą prekių pristatymo vietą Prekių pristatymo grafike suderintu su Įstaiga laiku, kad pastaroji galėtų Prekes patikrinti, įsitikinti jų tinkamumu ir įforminti Prekių priėmimą.</w:t>
      </w:r>
      <w:r w:rsidR="00357B74">
        <w:rPr>
          <w:rFonts w:eastAsia="Calibri" w:cstheme="minorHAnsi"/>
          <w:sz w:val="24"/>
          <w:szCs w:val="24"/>
        </w:rPr>
        <w:t xml:space="preserve"> </w:t>
      </w:r>
      <w:r w:rsidR="00990F1F" w:rsidRPr="00357B74">
        <w:rPr>
          <w:sz w:val="22"/>
          <w:szCs w:val="22"/>
          <w:lang w:eastAsia="lt-LT"/>
        </w:rPr>
        <w:t xml:space="preserve">Pristatant prekes </w:t>
      </w:r>
      <w:r w:rsidR="00B06C36" w:rsidRPr="00357B74">
        <w:rPr>
          <w:sz w:val="22"/>
          <w:szCs w:val="22"/>
          <w:lang w:eastAsia="lt-LT"/>
        </w:rPr>
        <w:t>turi būti nurodyta prekių saugojimo sąlygos, terminai, kokybės pažymėjimų numeriai</w:t>
      </w:r>
      <w:r w:rsidR="00AB10C6" w:rsidRPr="00357B74">
        <w:rPr>
          <w:sz w:val="22"/>
          <w:szCs w:val="22"/>
          <w:lang w:eastAsia="lt-LT"/>
        </w:rPr>
        <w:t>. Tuo atveju, jei būtų pareiškiamos pretenzijos dėl produkci</w:t>
      </w:r>
      <w:r w:rsidR="00AC192E" w:rsidRPr="00357B74">
        <w:rPr>
          <w:sz w:val="22"/>
          <w:szCs w:val="22"/>
          <w:lang w:eastAsia="lt-LT"/>
        </w:rPr>
        <w:t>jos kokybės</w:t>
      </w:r>
      <w:r w:rsidR="00C640C1" w:rsidRPr="00357B74">
        <w:rPr>
          <w:sz w:val="22"/>
          <w:szCs w:val="22"/>
          <w:lang w:eastAsia="lt-LT"/>
        </w:rPr>
        <w:t>, perkančioji organizacija turi teisę raštu prašyti</w:t>
      </w:r>
      <w:r w:rsidR="0065343E" w:rsidRPr="00357B74">
        <w:rPr>
          <w:sz w:val="22"/>
          <w:szCs w:val="22"/>
          <w:lang w:eastAsia="lt-LT"/>
        </w:rPr>
        <w:t xml:space="preserve"> kokybės pažymėjimo arba lygiaverčio dokumento originalo kalba (jei importuojama ) </w:t>
      </w:r>
      <w:r w:rsidR="007B4FE5" w:rsidRPr="00357B74">
        <w:rPr>
          <w:sz w:val="22"/>
          <w:szCs w:val="22"/>
          <w:lang w:eastAsia="lt-LT"/>
        </w:rPr>
        <w:t>kartu su lietuvišku vertimu.</w:t>
      </w:r>
    </w:p>
    <w:p w14:paraId="3E8D3643" w14:textId="77777777" w:rsidR="00D12BB0" w:rsidRDefault="00D12BB0" w:rsidP="007B4FE5">
      <w:pPr>
        <w:overflowPunct/>
        <w:autoSpaceDE/>
        <w:autoSpaceDN/>
        <w:adjustRightInd/>
        <w:spacing w:line="259" w:lineRule="auto"/>
        <w:jc w:val="both"/>
        <w:rPr>
          <w:sz w:val="22"/>
          <w:szCs w:val="22"/>
          <w:lang w:eastAsia="lt-LT"/>
        </w:rPr>
      </w:pPr>
    </w:p>
    <w:p w14:paraId="00084FBE" w14:textId="77777777" w:rsidR="00D12BB0" w:rsidRPr="00622A2E" w:rsidRDefault="00D12BB0" w:rsidP="00D12BB0">
      <w:pPr>
        <w:overflowPunct/>
        <w:autoSpaceDE/>
        <w:autoSpaceDN/>
        <w:adjustRightInd/>
        <w:spacing w:line="259" w:lineRule="auto"/>
        <w:ind w:left="360"/>
        <w:jc w:val="both"/>
        <w:rPr>
          <w:sz w:val="22"/>
          <w:szCs w:val="22"/>
          <w:lang w:eastAsia="lt-LT"/>
        </w:rPr>
      </w:pPr>
    </w:p>
    <w:p w14:paraId="7DD7725C" w14:textId="514C2C17" w:rsidR="00C00A3F" w:rsidRPr="00231D5B" w:rsidRDefault="00C00A3F" w:rsidP="00C00A3F">
      <w:pPr>
        <w:jc w:val="both"/>
        <w:rPr>
          <w:b/>
          <w:bCs/>
          <w:i/>
          <w:sz w:val="22"/>
          <w:szCs w:val="22"/>
          <w:u w:val="single"/>
        </w:rPr>
      </w:pPr>
      <w:r w:rsidRPr="00D508CD">
        <w:rPr>
          <w:b/>
          <w:bCs/>
          <w:i/>
          <w:sz w:val="22"/>
          <w:szCs w:val="22"/>
          <w:u w:val="single"/>
        </w:rPr>
        <w:t xml:space="preserve">Preliminarūs perkamų prekių kiekiai nurodyti lentelėje, gali didėti ne daugiau kaip 10 procentų ir mažėti ne daugiau kaip </w:t>
      </w:r>
      <w:r w:rsidR="004B0B2D">
        <w:rPr>
          <w:b/>
          <w:bCs/>
          <w:i/>
          <w:sz w:val="22"/>
          <w:szCs w:val="22"/>
          <w:u w:val="single"/>
        </w:rPr>
        <w:t>3</w:t>
      </w:r>
      <w:r w:rsidRPr="00D508CD">
        <w:rPr>
          <w:b/>
          <w:bCs/>
          <w:i/>
          <w:sz w:val="22"/>
          <w:szCs w:val="22"/>
          <w:u w:val="single"/>
        </w:rPr>
        <w:t>0 procentų nuo nurodyto preliminaraus metinio perkamų prekių kiekio:</w:t>
      </w:r>
    </w:p>
    <w:p w14:paraId="16DA18EB" w14:textId="77777777" w:rsidR="00E82E8A" w:rsidRPr="00231D5B" w:rsidRDefault="00E82E8A" w:rsidP="00005236">
      <w:pPr>
        <w:jc w:val="both"/>
        <w:rPr>
          <w:b/>
          <w:bCs/>
          <w:i/>
          <w:sz w:val="22"/>
          <w:szCs w:val="22"/>
          <w:u w:val="single"/>
        </w:rPr>
      </w:pPr>
    </w:p>
    <w:tbl>
      <w:tblPr>
        <w:tblStyle w:val="Lentelstinklelis"/>
        <w:tblW w:w="15021" w:type="dxa"/>
        <w:tblLayout w:type="fixed"/>
        <w:tblLook w:val="04A0" w:firstRow="1" w:lastRow="0" w:firstColumn="1" w:lastColumn="0" w:noHBand="0" w:noVBand="1"/>
      </w:tblPr>
      <w:tblGrid>
        <w:gridCol w:w="703"/>
        <w:gridCol w:w="3687"/>
        <w:gridCol w:w="7087"/>
        <w:gridCol w:w="1559"/>
        <w:gridCol w:w="1985"/>
      </w:tblGrid>
      <w:tr w:rsidR="00617125" w:rsidRPr="00231D5B" w14:paraId="2E5DC150" w14:textId="77777777" w:rsidTr="00F53BD4">
        <w:trPr>
          <w:trHeight w:val="1077"/>
        </w:trPr>
        <w:tc>
          <w:tcPr>
            <w:tcW w:w="703" w:type="dxa"/>
            <w:vAlign w:val="center"/>
          </w:tcPr>
          <w:p w14:paraId="58BAE072" w14:textId="77777777" w:rsidR="00617125" w:rsidRDefault="00617125" w:rsidP="008B79B1">
            <w:pPr>
              <w:snapToGrid w:val="0"/>
              <w:jc w:val="center"/>
              <w:rPr>
                <w:b/>
                <w:sz w:val="22"/>
                <w:szCs w:val="22"/>
              </w:rPr>
            </w:pPr>
            <w:r>
              <w:rPr>
                <w:b/>
                <w:sz w:val="22"/>
                <w:szCs w:val="22"/>
              </w:rPr>
              <w:t>Eil.</w:t>
            </w:r>
          </w:p>
          <w:p w14:paraId="29B9B022" w14:textId="2923382D" w:rsidR="00617125" w:rsidRPr="00231D5B" w:rsidRDefault="00617125" w:rsidP="008B79B1">
            <w:pPr>
              <w:snapToGrid w:val="0"/>
              <w:jc w:val="center"/>
              <w:rPr>
                <w:b/>
                <w:sz w:val="22"/>
                <w:szCs w:val="22"/>
              </w:rPr>
            </w:pPr>
            <w:r>
              <w:rPr>
                <w:b/>
                <w:sz w:val="22"/>
                <w:szCs w:val="22"/>
              </w:rPr>
              <w:t>Nr.</w:t>
            </w:r>
          </w:p>
        </w:tc>
        <w:tc>
          <w:tcPr>
            <w:tcW w:w="3687" w:type="dxa"/>
            <w:noWrap/>
            <w:vAlign w:val="center"/>
          </w:tcPr>
          <w:p w14:paraId="53A6CC03" w14:textId="2FBFE9B2" w:rsidR="00617125" w:rsidRPr="00231D5B" w:rsidRDefault="00617125" w:rsidP="008B79B1">
            <w:pPr>
              <w:overflowPunct/>
              <w:autoSpaceDE/>
              <w:autoSpaceDN/>
              <w:adjustRightInd/>
              <w:jc w:val="center"/>
              <w:rPr>
                <w:b/>
                <w:sz w:val="22"/>
                <w:szCs w:val="22"/>
              </w:rPr>
            </w:pPr>
            <w:r w:rsidRPr="00231D5B">
              <w:rPr>
                <w:b/>
                <w:sz w:val="22"/>
                <w:szCs w:val="22"/>
              </w:rPr>
              <w:t xml:space="preserve">Maisto produkto pavadinimas </w:t>
            </w:r>
          </w:p>
        </w:tc>
        <w:tc>
          <w:tcPr>
            <w:tcW w:w="7087" w:type="dxa"/>
            <w:vAlign w:val="center"/>
          </w:tcPr>
          <w:p w14:paraId="40ED69C1" w14:textId="77777777" w:rsidR="00617125" w:rsidRPr="00231D5B" w:rsidRDefault="00617125" w:rsidP="008B79B1">
            <w:pPr>
              <w:overflowPunct/>
              <w:autoSpaceDE/>
              <w:autoSpaceDN/>
              <w:adjustRightInd/>
              <w:jc w:val="center"/>
              <w:rPr>
                <w:b/>
                <w:sz w:val="22"/>
                <w:szCs w:val="22"/>
              </w:rPr>
            </w:pPr>
            <w:r w:rsidRPr="00231D5B">
              <w:rPr>
                <w:b/>
                <w:sz w:val="22"/>
                <w:szCs w:val="22"/>
              </w:rPr>
              <w:t>Reikalavimų aprašymas</w:t>
            </w:r>
          </w:p>
        </w:tc>
        <w:tc>
          <w:tcPr>
            <w:tcW w:w="1559" w:type="dxa"/>
            <w:vAlign w:val="center"/>
          </w:tcPr>
          <w:p w14:paraId="434C328A" w14:textId="28A71DE3" w:rsidR="00617125" w:rsidRPr="00231D5B" w:rsidRDefault="00F53BD4" w:rsidP="008B79B1">
            <w:pPr>
              <w:overflowPunct/>
              <w:autoSpaceDE/>
              <w:autoSpaceDN/>
              <w:adjustRightInd/>
              <w:jc w:val="center"/>
              <w:rPr>
                <w:b/>
                <w:sz w:val="22"/>
                <w:szCs w:val="22"/>
              </w:rPr>
            </w:pPr>
            <w:r w:rsidRPr="00EA6300">
              <w:rPr>
                <w:b/>
                <w:sz w:val="22"/>
                <w:szCs w:val="22"/>
              </w:rPr>
              <w:t>M</w:t>
            </w:r>
            <w:r w:rsidR="00617125" w:rsidRPr="00EA6300">
              <w:rPr>
                <w:b/>
                <w:sz w:val="22"/>
                <w:szCs w:val="22"/>
              </w:rPr>
              <w:t>ato</w:t>
            </w:r>
            <w:r w:rsidR="00617125" w:rsidRPr="00231D5B">
              <w:rPr>
                <w:b/>
                <w:sz w:val="22"/>
                <w:szCs w:val="22"/>
              </w:rPr>
              <w:t xml:space="preserve"> vnt.</w:t>
            </w:r>
          </w:p>
        </w:tc>
        <w:tc>
          <w:tcPr>
            <w:tcW w:w="1985" w:type="dxa"/>
            <w:vAlign w:val="center"/>
          </w:tcPr>
          <w:p w14:paraId="1789C096" w14:textId="4A6B2A91" w:rsidR="00617125" w:rsidRPr="00231D5B" w:rsidRDefault="00617125" w:rsidP="009564B5">
            <w:pPr>
              <w:overflowPunct/>
              <w:autoSpaceDE/>
              <w:autoSpaceDN/>
              <w:adjustRightInd/>
              <w:jc w:val="center"/>
              <w:rPr>
                <w:b/>
                <w:sz w:val="22"/>
                <w:szCs w:val="22"/>
              </w:rPr>
            </w:pPr>
            <w:r w:rsidRPr="00231D5B">
              <w:rPr>
                <w:b/>
                <w:sz w:val="22"/>
                <w:szCs w:val="22"/>
              </w:rPr>
              <w:t>Preliminarus kiekis</w:t>
            </w:r>
          </w:p>
          <w:p w14:paraId="5D3BAA7A" w14:textId="1AADEDF8" w:rsidR="00617125" w:rsidRPr="00231D5B" w:rsidRDefault="00617125" w:rsidP="009564B5">
            <w:pPr>
              <w:overflowPunct/>
              <w:autoSpaceDE/>
              <w:autoSpaceDN/>
              <w:adjustRightInd/>
              <w:jc w:val="center"/>
              <w:rPr>
                <w:b/>
                <w:sz w:val="22"/>
                <w:szCs w:val="22"/>
              </w:rPr>
            </w:pPr>
            <w:r w:rsidRPr="00231D5B">
              <w:rPr>
                <w:b/>
                <w:sz w:val="22"/>
                <w:szCs w:val="22"/>
              </w:rPr>
              <w:t>per metus</w:t>
            </w:r>
          </w:p>
        </w:tc>
      </w:tr>
      <w:tr w:rsidR="00617125" w:rsidRPr="00231D5B" w14:paraId="0A7C92B6" w14:textId="77777777" w:rsidTr="00F53BD4">
        <w:trPr>
          <w:trHeight w:val="600"/>
        </w:trPr>
        <w:tc>
          <w:tcPr>
            <w:tcW w:w="703" w:type="dxa"/>
            <w:vAlign w:val="center"/>
          </w:tcPr>
          <w:p w14:paraId="70F4A927" w14:textId="40363766" w:rsidR="00617125" w:rsidRPr="00163613" w:rsidRDefault="00163613" w:rsidP="008B79B1">
            <w:pPr>
              <w:snapToGrid w:val="0"/>
              <w:jc w:val="center"/>
              <w:rPr>
                <w:iCs/>
                <w:sz w:val="22"/>
                <w:szCs w:val="22"/>
              </w:rPr>
            </w:pPr>
            <w:r>
              <w:rPr>
                <w:iCs/>
                <w:sz w:val="22"/>
                <w:szCs w:val="22"/>
              </w:rPr>
              <w:t>1</w:t>
            </w:r>
          </w:p>
        </w:tc>
        <w:tc>
          <w:tcPr>
            <w:tcW w:w="3687" w:type="dxa"/>
            <w:noWrap/>
            <w:vAlign w:val="center"/>
          </w:tcPr>
          <w:p w14:paraId="750A1F3F" w14:textId="45819332" w:rsidR="00617125" w:rsidRPr="00231D5B" w:rsidRDefault="00B20BA6" w:rsidP="00AE317F">
            <w:pPr>
              <w:overflowPunct/>
              <w:autoSpaceDE/>
              <w:autoSpaceDN/>
              <w:adjustRightInd/>
              <w:rPr>
                <w:i/>
                <w:sz w:val="22"/>
                <w:szCs w:val="22"/>
              </w:rPr>
            </w:pPr>
            <w:r w:rsidRPr="00CE3F87">
              <w:rPr>
                <w:rFonts w:eastAsia="Calibri"/>
                <w:sz w:val="24"/>
                <w:szCs w:val="24"/>
              </w:rPr>
              <w:t>Jautienos kumpis</w:t>
            </w:r>
          </w:p>
        </w:tc>
        <w:tc>
          <w:tcPr>
            <w:tcW w:w="7087" w:type="dxa"/>
            <w:vAlign w:val="center"/>
          </w:tcPr>
          <w:p w14:paraId="205DAB40" w14:textId="250C64DB" w:rsidR="00617125" w:rsidRPr="00B20BA6" w:rsidRDefault="00DE6E09" w:rsidP="00FF465E">
            <w:pPr>
              <w:overflowPunct/>
              <w:autoSpaceDE/>
              <w:autoSpaceDN/>
              <w:adjustRightInd/>
              <w:rPr>
                <w:iCs/>
                <w:sz w:val="22"/>
                <w:szCs w:val="22"/>
              </w:rPr>
            </w:pPr>
            <w:r>
              <w:rPr>
                <w:color w:val="4A4A4A"/>
                <w:sz w:val="24"/>
                <w:szCs w:val="24"/>
                <w:lang w:eastAsia="lt-LT"/>
              </w:rPr>
              <w:t>Atšaldytas</w:t>
            </w:r>
            <w:r w:rsidR="00A31835">
              <w:rPr>
                <w:color w:val="4A4A4A"/>
                <w:sz w:val="24"/>
                <w:szCs w:val="24"/>
                <w:lang w:eastAsia="lt-LT"/>
              </w:rPr>
              <w:t xml:space="preserve"> arba užšaldytas</w:t>
            </w:r>
            <w:r>
              <w:rPr>
                <w:color w:val="4A4A4A"/>
                <w:sz w:val="24"/>
                <w:szCs w:val="24"/>
                <w:lang w:eastAsia="lt-LT"/>
              </w:rPr>
              <w:t xml:space="preserve"> j</w:t>
            </w:r>
            <w:r w:rsidR="00B20BA6" w:rsidRPr="00470EBF">
              <w:rPr>
                <w:color w:val="4A4A4A"/>
                <w:sz w:val="24"/>
                <w:szCs w:val="24"/>
                <w:lang w:eastAsia="lt-LT"/>
              </w:rPr>
              <w:t xml:space="preserve">autienos kumpis </w:t>
            </w:r>
            <w:r w:rsidR="00B20BA6" w:rsidRPr="00CE3F87">
              <w:rPr>
                <w:color w:val="4A4A4A"/>
                <w:sz w:val="24"/>
                <w:szCs w:val="24"/>
                <w:lang w:eastAsia="lt-LT"/>
              </w:rPr>
              <w:t>be kaulo</w:t>
            </w:r>
            <w:r w:rsidR="00B20BA6">
              <w:rPr>
                <w:color w:val="4A4A4A"/>
                <w:sz w:val="24"/>
                <w:szCs w:val="24"/>
                <w:lang w:eastAsia="lt-LT"/>
              </w:rPr>
              <w:t xml:space="preserve">, </w:t>
            </w:r>
            <w:r w:rsidR="00B20BA6" w:rsidRPr="00CE3F87">
              <w:rPr>
                <w:color w:val="4A4A4A"/>
                <w:sz w:val="24"/>
                <w:szCs w:val="24"/>
                <w:lang w:eastAsia="lt-LT"/>
              </w:rPr>
              <w:t>be odos.</w:t>
            </w:r>
            <w:r w:rsidR="00B20BA6">
              <w:rPr>
                <w:color w:val="4A4A4A"/>
                <w:sz w:val="24"/>
                <w:szCs w:val="24"/>
                <w:lang w:eastAsia="lt-LT"/>
              </w:rPr>
              <w:t xml:space="preserve"> A</w:t>
            </w:r>
            <w:r w:rsidR="00B20BA6" w:rsidRPr="00EE1AF7">
              <w:rPr>
                <w:color w:val="4A4A4A"/>
                <w:sz w:val="24"/>
                <w:szCs w:val="24"/>
                <w:lang w:eastAsia="lt-LT"/>
              </w:rPr>
              <w:t>ukščiausios rūšies</w:t>
            </w:r>
            <w:r w:rsidR="00B20BA6">
              <w:rPr>
                <w:color w:val="4A4A4A"/>
                <w:sz w:val="24"/>
                <w:szCs w:val="24"/>
                <w:lang w:eastAsia="lt-LT"/>
              </w:rPr>
              <w:t>.</w:t>
            </w:r>
            <w:r w:rsidR="00B20BA6" w:rsidRPr="00CE3F87">
              <w:rPr>
                <w:color w:val="4A4A4A"/>
                <w:sz w:val="24"/>
                <w:szCs w:val="24"/>
                <w:lang w:eastAsia="lt-LT"/>
              </w:rPr>
              <w:br/>
            </w:r>
            <w:r w:rsidR="00B20BA6" w:rsidRPr="00CE3F87">
              <w:rPr>
                <w:b/>
                <w:bCs/>
                <w:color w:val="4A4A4A"/>
                <w:sz w:val="24"/>
                <w:szCs w:val="24"/>
                <w:lang w:eastAsia="lt-LT"/>
              </w:rPr>
              <w:t>Išfasavimas</w:t>
            </w:r>
            <w:r w:rsidR="00B20BA6" w:rsidRPr="00CE3F87">
              <w:rPr>
                <w:color w:val="4A4A4A"/>
                <w:sz w:val="24"/>
                <w:szCs w:val="24"/>
                <w:shd w:val="clear" w:color="auto" w:fill="FFFFFF"/>
                <w:lang w:eastAsia="lt-LT"/>
              </w:rPr>
              <w:t xml:space="preserve"> - Vakuume, ne daugiau kaip </w:t>
            </w:r>
            <w:r w:rsidR="00B20BA6">
              <w:rPr>
                <w:color w:val="4A4A4A"/>
                <w:sz w:val="24"/>
                <w:szCs w:val="24"/>
                <w:shd w:val="clear" w:color="auto" w:fill="FFFFFF"/>
                <w:lang w:eastAsia="lt-LT"/>
              </w:rPr>
              <w:t>3</w:t>
            </w:r>
            <w:r w:rsidR="00B20BA6" w:rsidRPr="00CE3F87">
              <w:rPr>
                <w:color w:val="4A4A4A"/>
                <w:sz w:val="24"/>
                <w:szCs w:val="24"/>
                <w:shd w:val="clear" w:color="auto" w:fill="FFFFFF"/>
                <w:lang w:eastAsia="lt-LT"/>
              </w:rPr>
              <w:t xml:space="preserve"> kg</w:t>
            </w:r>
            <w:r w:rsidR="00EE3DA3">
              <w:rPr>
                <w:color w:val="4A4A4A"/>
                <w:sz w:val="24"/>
                <w:szCs w:val="24"/>
                <w:shd w:val="clear" w:color="auto" w:fill="FFFFFF"/>
                <w:lang w:eastAsia="lt-LT"/>
              </w:rPr>
              <w:t>.</w:t>
            </w:r>
          </w:p>
        </w:tc>
        <w:tc>
          <w:tcPr>
            <w:tcW w:w="1559" w:type="dxa"/>
            <w:vAlign w:val="center"/>
          </w:tcPr>
          <w:p w14:paraId="6912FEB4" w14:textId="24E9EE4A" w:rsidR="00617125" w:rsidRPr="00163613" w:rsidRDefault="00163613" w:rsidP="008B79B1">
            <w:pPr>
              <w:overflowPunct/>
              <w:autoSpaceDE/>
              <w:autoSpaceDN/>
              <w:adjustRightInd/>
              <w:jc w:val="center"/>
              <w:rPr>
                <w:iCs/>
                <w:sz w:val="22"/>
                <w:szCs w:val="22"/>
              </w:rPr>
            </w:pPr>
            <w:r>
              <w:rPr>
                <w:iCs/>
                <w:sz w:val="22"/>
                <w:szCs w:val="22"/>
              </w:rPr>
              <w:t>kg</w:t>
            </w:r>
          </w:p>
        </w:tc>
        <w:tc>
          <w:tcPr>
            <w:tcW w:w="1985" w:type="dxa"/>
            <w:vAlign w:val="center"/>
          </w:tcPr>
          <w:p w14:paraId="18C22A04" w14:textId="5F6B0CC2" w:rsidR="00617125" w:rsidRPr="00163613" w:rsidRDefault="00EE3DA3" w:rsidP="008B79B1">
            <w:pPr>
              <w:overflowPunct/>
              <w:autoSpaceDE/>
              <w:autoSpaceDN/>
              <w:adjustRightInd/>
              <w:jc w:val="center"/>
              <w:rPr>
                <w:iCs/>
                <w:sz w:val="22"/>
                <w:szCs w:val="22"/>
              </w:rPr>
            </w:pPr>
            <w:r>
              <w:rPr>
                <w:iCs/>
                <w:sz w:val="22"/>
                <w:szCs w:val="22"/>
              </w:rPr>
              <w:t>1450</w:t>
            </w:r>
          </w:p>
        </w:tc>
      </w:tr>
      <w:tr w:rsidR="00617125" w:rsidRPr="00231D5B" w14:paraId="0614F50A" w14:textId="77777777" w:rsidTr="00F53BD4">
        <w:trPr>
          <w:trHeight w:val="841"/>
        </w:trPr>
        <w:tc>
          <w:tcPr>
            <w:tcW w:w="703" w:type="dxa"/>
            <w:tcBorders>
              <w:bottom w:val="single" w:sz="4" w:space="0" w:color="auto"/>
            </w:tcBorders>
            <w:noWrap/>
            <w:vAlign w:val="center"/>
            <w:hideMark/>
          </w:tcPr>
          <w:p w14:paraId="6814FF3F" w14:textId="1D93D55D" w:rsidR="00617125" w:rsidRPr="00231D5B" w:rsidRDefault="00163613" w:rsidP="00F676FE">
            <w:pPr>
              <w:overflowPunct/>
              <w:autoSpaceDE/>
              <w:autoSpaceDN/>
              <w:adjustRightInd/>
              <w:jc w:val="center"/>
              <w:rPr>
                <w:color w:val="000000"/>
                <w:sz w:val="22"/>
                <w:szCs w:val="22"/>
                <w:lang w:eastAsia="lt-LT"/>
              </w:rPr>
            </w:pPr>
            <w:r>
              <w:rPr>
                <w:color w:val="000000"/>
                <w:sz w:val="22"/>
                <w:szCs w:val="22"/>
                <w:lang w:eastAsia="lt-LT"/>
              </w:rPr>
              <w:t>2</w:t>
            </w:r>
          </w:p>
        </w:tc>
        <w:tc>
          <w:tcPr>
            <w:tcW w:w="3687" w:type="dxa"/>
            <w:tcBorders>
              <w:top w:val="single" w:sz="4" w:space="0" w:color="auto"/>
              <w:left w:val="single" w:sz="4" w:space="0" w:color="auto"/>
              <w:bottom w:val="single" w:sz="4" w:space="0" w:color="auto"/>
              <w:right w:val="single" w:sz="4" w:space="0" w:color="auto"/>
            </w:tcBorders>
            <w:vAlign w:val="center"/>
          </w:tcPr>
          <w:p w14:paraId="3C6F998F" w14:textId="2434540A" w:rsidR="00617125" w:rsidRPr="00231D5B" w:rsidRDefault="00BF210A" w:rsidP="00F676FE">
            <w:pPr>
              <w:overflowPunct/>
              <w:autoSpaceDE/>
              <w:autoSpaceDN/>
              <w:adjustRightInd/>
              <w:rPr>
                <w:color w:val="000000"/>
                <w:sz w:val="22"/>
                <w:szCs w:val="22"/>
              </w:rPr>
            </w:pPr>
            <w:r w:rsidRPr="00CE3F87">
              <w:rPr>
                <w:rFonts w:eastAsia="Calibri"/>
                <w:sz w:val="24"/>
                <w:szCs w:val="24"/>
              </w:rPr>
              <w:t>Kalakutų</w:t>
            </w:r>
            <w:r>
              <w:rPr>
                <w:rFonts w:eastAsia="Calibri"/>
                <w:sz w:val="24"/>
                <w:szCs w:val="24"/>
              </w:rPr>
              <w:t xml:space="preserve"> </w:t>
            </w:r>
            <w:r w:rsidRPr="00CE3F87">
              <w:rPr>
                <w:rFonts w:eastAsia="Calibri"/>
                <w:sz w:val="24"/>
                <w:szCs w:val="24"/>
              </w:rPr>
              <w:t>šlaunel</w:t>
            </w:r>
            <w:r>
              <w:rPr>
                <w:rFonts w:eastAsia="Calibri"/>
                <w:sz w:val="24"/>
                <w:szCs w:val="24"/>
              </w:rPr>
              <w:t>ių</w:t>
            </w:r>
            <w:r w:rsidRPr="00CE3F87">
              <w:rPr>
                <w:rFonts w:eastAsia="Calibri"/>
                <w:sz w:val="24"/>
                <w:szCs w:val="24"/>
              </w:rPr>
              <w:t xml:space="preserve"> mėsa</w:t>
            </w:r>
          </w:p>
        </w:tc>
        <w:tc>
          <w:tcPr>
            <w:tcW w:w="7087" w:type="dxa"/>
            <w:tcBorders>
              <w:top w:val="single" w:sz="4" w:space="0" w:color="auto"/>
              <w:left w:val="nil"/>
              <w:bottom w:val="single" w:sz="4" w:space="0" w:color="auto"/>
              <w:right w:val="single" w:sz="4" w:space="0" w:color="auto"/>
            </w:tcBorders>
            <w:vAlign w:val="center"/>
          </w:tcPr>
          <w:p w14:paraId="10F4A40F" w14:textId="77777777" w:rsidR="00BF210A" w:rsidRDefault="00BF210A" w:rsidP="00BF210A">
            <w:pPr>
              <w:rPr>
                <w:i/>
                <w:iCs/>
                <w:color w:val="4A4A4A"/>
                <w:sz w:val="24"/>
                <w:szCs w:val="24"/>
                <w:lang w:eastAsia="lt-LT"/>
              </w:rPr>
            </w:pPr>
            <w:r>
              <w:rPr>
                <w:color w:val="4A4A4A"/>
                <w:sz w:val="24"/>
                <w:szCs w:val="24"/>
                <w:lang w:eastAsia="lt-LT"/>
              </w:rPr>
              <w:t>K</w:t>
            </w:r>
            <w:r w:rsidRPr="00CE3F87">
              <w:rPr>
                <w:color w:val="4A4A4A"/>
                <w:sz w:val="24"/>
                <w:szCs w:val="24"/>
                <w:lang w:eastAsia="lt-LT"/>
              </w:rPr>
              <w:t xml:space="preserve">alakutų </w:t>
            </w:r>
            <w:r w:rsidRPr="00470EBF">
              <w:rPr>
                <w:color w:val="4A4A4A"/>
                <w:sz w:val="24"/>
                <w:szCs w:val="24"/>
                <w:lang w:eastAsia="lt-LT"/>
              </w:rPr>
              <w:t>šlaunel</w:t>
            </w:r>
            <w:r>
              <w:rPr>
                <w:color w:val="4A4A4A"/>
                <w:sz w:val="24"/>
                <w:szCs w:val="24"/>
                <w:lang w:eastAsia="lt-LT"/>
              </w:rPr>
              <w:t>ių</w:t>
            </w:r>
            <w:r w:rsidRPr="00470EBF">
              <w:rPr>
                <w:color w:val="4A4A4A"/>
                <w:sz w:val="24"/>
                <w:szCs w:val="24"/>
                <w:lang w:eastAsia="lt-LT"/>
              </w:rPr>
              <w:t xml:space="preserve"> </w:t>
            </w:r>
            <w:r w:rsidRPr="00CE3F87">
              <w:rPr>
                <w:color w:val="4A4A4A"/>
                <w:sz w:val="24"/>
                <w:szCs w:val="24"/>
                <w:lang w:eastAsia="lt-LT"/>
              </w:rPr>
              <w:t>mėsa be kaulo,</w:t>
            </w:r>
            <w:r>
              <w:rPr>
                <w:color w:val="4A4A4A"/>
                <w:sz w:val="24"/>
                <w:szCs w:val="24"/>
                <w:lang w:eastAsia="lt-LT"/>
              </w:rPr>
              <w:t xml:space="preserve"> </w:t>
            </w:r>
            <w:r w:rsidRPr="00CE3F87">
              <w:rPr>
                <w:color w:val="4A4A4A"/>
                <w:sz w:val="24"/>
                <w:szCs w:val="24"/>
                <w:lang w:eastAsia="lt-LT"/>
              </w:rPr>
              <w:t>be odos.</w:t>
            </w:r>
            <w:r w:rsidRPr="00470EBF">
              <w:rPr>
                <w:color w:val="4A4A4A"/>
                <w:sz w:val="24"/>
                <w:szCs w:val="24"/>
                <w:lang w:eastAsia="lt-LT"/>
              </w:rPr>
              <w:t xml:space="preserve"> </w:t>
            </w:r>
            <w:r>
              <w:rPr>
                <w:color w:val="4A4A4A"/>
                <w:sz w:val="24"/>
                <w:szCs w:val="24"/>
                <w:lang w:eastAsia="lt-LT"/>
              </w:rPr>
              <w:t>Atšaldyta arba</w:t>
            </w:r>
            <w:r w:rsidRPr="00D6514C">
              <w:rPr>
                <w:color w:val="4A4A4A"/>
                <w:sz w:val="24"/>
                <w:szCs w:val="24"/>
                <w:lang w:eastAsia="lt-LT"/>
              </w:rPr>
              <w:t xml:space="preserve"> užšaldyta</w:t>
            </w:r>
            <w:r>
              <w:rPr>
                <w:color w:val="4A4A4A"/>
                <w:sz w:val="24"/>
                <w:szCs w:val="24"/>
                <w:lang w:eastAsia="lt-LT"/>
              </w:rPr>
              <w:t>.</w:t>
            </w:r>
            <w:r w:rsidRPr="00D6514C">
              <w:rPr>
                <w:color w:val="4A4A4A"/>
                <w:sz w:val="24"/>
                <w:szCs w:val="24"/>
                <w:lang w:eastAsia="lt-LT"/>
              </w:rPr>
              <w:t xml:space="preserve"> </w:t>
            </w:r>
            <w:r w:rsidRPr="00C62EC5">
              <w:rPr>
                <w:color w:val="4A4A4A"/>
                <w:sz w:val="24"/>
                <w:szCs w:val="24"/>
                <w:lang w:eastAsia="lt-LT"/>
              </w:rPr>
              <w:t>Aukščiausios rūšies.</w:t>
            </w:r>
            <w:r>
              <w:rPr>
                <w:color w:val="4A4A4A"/>
                <w:sz w:val="24"/>
                <w:szCs w:val="24"/>
                <w:lang w:eastAsia="lt-LT"/>
              </w:rPr>
              <w:t xml:space="preserve"> </w:t>
            </w:r>
          </w:p>
          <w:p w14:paraId="0C7D9A65" w14:textId="28D569E3" w:rsidR="00617125" w:rsidRPr="00231D5B" w:rsidRDefault="00BF210A" w:rsidP="00BF210A">
            <w:pPr>
              <w:spacing w:line="276" w:lineRule="auto"/>
              <w:rPr>
                <w:bCs/>
                <w:sz w:val="22"/>
                <w:szCs w:val="22"/>
              </w:rPr>
            </w:pPr>
            <w:r w:rsidRPr="00CE3F87">
              <w:rPr>
                <w:b/>
                <w:bCs/>
                <w:color w:val="4A4A4A"/>
                <w:sz w:val="24"/>
                <w:szCs w:val="24"/>
                <w:lang w:eastAsia="lt-LT"/>
              </w:rPr>
              <w:t>Išfasavimas</w:t>
            </w:r>
            <w:r w:rsidRPr="00CE3F87">
              <w:rPr>
                <w:color w:val="4A4A4A"/>
                <w:sz w:val="24"/>
                <w:szCs w:val="24"/>
                <w:shd w:val="clear" w:color="auto" w:fill="FFFFFF"/>
                <w:lang w:eastAsia="lt-LT"/>
              </w:rPr>
              <w:t> - Vakuume, ne daugiau kaip 3 kg</w:t>
            </w:r>
            <w:r w:rsidR="00EE3DA3">
              <w:rPr>
                <w:color w:val="4A4A4A"/>
                <w:sz w:val="24"/>
                <w:szCs w:val="24"/>
                <w:shd w:val="clear" w:color="auto" w:fill="FFFFFF"/>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105923" w14:textId="77777777" w:rsidR="00617125" w:rsidRPr="00231D5B" w:rsidRDefault="00617125"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5" w:type="dxa"/>
            <w:tcBorders>
              <w:top w:val="single" w:sz="4" w:space="0" w:color="auto"/>
              <w:left w:val="single" w:sz="4" w:space="0" w:color="auto"/>
              <w:bottom w:val="single" w:sz="4" w:space="0" w:color="auto"/>
              <w:right w:val="single" w:sz="4" w:space="0" w:color="auto"/>
            </w:tcBorders>
            <w:vAlign w:val="center"/>
          </w:tcPr>
          <w:p w14:paraId="02383357" w14:textId="75D10D38" w:rsidR="00617125" w:rsidRPr="00231D5B" w:rsidRDefault="00EE3DA3" w:rsidP="00EE3DA3">
            <w:pPr>
              <w:overflowPunct/>
              <w:autoSpaceDE/>
              <w:autoSpaceDN/>
              <w:adjustRightInd/>
              <w:jc w:val="center"/>
              <w:rPr>
                <w:color w:val="000000"/>
                <w:sz w:val="22"/>
                <w:szCs w:val="22"/>
              </w:rPr>
            </w:pPr>
            <w:r>
              <w:rPr>
                <w:color w:val="000000"/>
                <w:sz w:val="22"/>
                <w:szCs w:val="22"/>
              </w:rPr>
              <w:t>2530</w:t>
            </w:r>
          </w:p>
        </w:tc>
      </w:tr>
      <w:tr w:rsidR="00617125" w:rsidRPr="00231D5B" w14:paraId="64567731" w14:textId="77777777" w:rsidTr="00F53BD4">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D093DB2" w14:textId="31FE3C5B" w:rsidR="00617125" w:rsidRPr="00231D5B" w:rsidRDefault="00163613" w:rsidP="00F676FE">
            <w:pPr>
              <w:overflowPunct/>
              <w:autoSpaceDE/>
              <w:autoSpaceDN/>
              <w:adjustRightInd/>
              <w:jc w:val="center"/>
              <w:rPr>
                <w:color w:val="000000"/>
                <w:sz w:val="22"/>
                <w:szCs w:val="22"/>
                <w:lang w:eastAsia="lt-LT"/>
              </w:rPr>
            </w:pPr>
            <w:r>
              <w:rPr>
                <w:color w:val="000000"/>
                <w:sz w:val="22"/>
                <w:szCs w:val="22"/>
                <w:lang w:eastAsia="lt-LT"/>
              </w:rPr>
              <w:t>3</w:t>
            </w:r>
          </w:p>
        </w:tc>
        <w:tc>
          <w:tcPr>
            <w:tcW w:w="3687" w:type="dxa"/>
            <w:tcBorders>
              <w:top w:val="single" w:sz="4" w:space="0" w:color="auto"/>
              <w:left w:val="single" w:sz="4" w:space="0" w:color="auto"/>
              <w:bottom w:val="single" w:sz="4" w:space="0" w:color="auto"/>
              <w:right w:val="single" w:sz="4" w:space="0" w:color="auto"/>
            </w:tcBorders>
            <w:vAlign w:val="center"/>
          </w:tcPr>
          <w:p w14:paraId="1152F9D8" w14:textId="10C1F986" w:rsidR="00617125" w:rsidRPr="00A13154" w:rsidRDefault="00BF210A" w:rsidP="00CA36AA">
            <w:pPr>
              <w:overflowPunct/>
              <w:autoSpaceDE/>
              <w:autoSpaceDN/>
              <w:adjustRightInd/>
              <w:rPr>
                <w:iCs/>
                <w:color w:val="000000"/>
                <w:sz w:val="22"/>
                <w:szCs w:val="22"/>
                <w:lang w:eastAsia="lt-LT"/>
              </w:rPr>
            </w:pPr>
            <w:r w:rsidRPr="00A13154">
              <w:rPr>
                <w:iCs/>
                <w:color w:val="000000"/>
                <w:sz w:val="22"/>
                <w:szCs w:val="22"/>
                <w:lang w:eastAsia="lt-LT"/>
              </w:rPr>
              <w:t>Kalakutų krūtinėlių filė</w:t>
            </w:r>
          </w:p>
        </w:tc>
        <w:tc>
          <w:tcPr>
            <w:tcW w:w="7087" w:type="dxa"/>
            <w:tcBorders>
              <w:top w:val="single" w:sz="4" w:space="0" w:color="auto"/>
            </w:tcBorders>
            <w:vAlign w:val="center"/>
          </w:tcPr>
          <w:p w14:paraId="20EF40B6" w14:textId="77777777" w:rsidR="00BF210A" w:rsidRDefault="00BF210A" w:rsidP="00BF210A">
            <w:pPr>
              <w:rPr>
                <w:i/>
                <w:iCs/>
                <w:color w:val="4A4A4A"/>
                <w:sz w:val="24"/>
                <w:szCs w:val="24"/>
                <w:lang w:eastAsia="lt-LT"/>
              </w:rPr>
            </w:pPr>
            <w:r w:rsidRPr="001A2681">
              <w:rPr>
                <w:color w:val="4A4A4A"/>
                <w:sz w:val="24"/>
                <w:szCs w:val="24"/>
                <w:lang w:eastAsia="lt-LT"/>
              </w:rPr>
              <w:t>K</w:t>
            </w:r>
            <w:r>
              <w:rPr>
                <w:color w:val="4A4A4A"/>
                <w:sz w:val="24"/>
                <w:szCs w:val="24"/>
                <w:lang w:eastAsia="lt-LT"/>
              </w:rPr>
              <w:t xml:space="preserve">alakutų krūtinėlių filė. Atšaldyta arba užšaldyta </w:t>
            </w:r>
            <w:r w:rsidRPr="001A2681">
              <w:rPr>
                <w:color w:val="4A4A4A"/>
                <w:sz w:val="24"/>
                <w:szCs w:val="24"/>
                <w:lang w:eastAsia="lt-LT"/>
              </w:rPr>
              <w:t>, be kaulo, be odos</w:t>
            </w:r>
            <w:r>
              <w:rPr>
                <w:color w:val="4A4A4A"/>
                <w:sz w:val="24"/>
                <w:szCs w:val="24"/>
                <w:lang w:eastAsia="lt-LT"/>
              </w:rPr>
              <w:t xml:space="preserve">. </w:t>
            </w:r>
            <w:r w:rsidRPr="00D21FCD">
              <w:rPr>
                <w:color w:val="4A4A4A"/>
                <w:sz w:val="24"/>
                <w:szCs w:val="24"/>
                <w:lang w:eastAsia="lt-LT"/>
              </w:rPr>
              <w:t>Aukščiausios rūšies.</w:t>
            </w:r>
          </w:p>
          <w:p w14:paraId="51E7D75B" w14:textId="2E8E4CD6" w:rsidR="00617125" w:rsidRPr="009B64E6" w:rsidRDefault="00BF210A" w:rsidP="00BF210A">
            <w:pPr>
              <w:spacing w:line="276" w:lineRule="auto"/>
              <w:rPr>
                <w:color w:val="000000"/>
                <w:sz w:val="22"/>
                <w:szCs w:val="22"/>
                <w:lang w:eastAsia="lt-LT"/>
              </w:rPr>
            </w:pPr>
            <w:r w:rsidRPr="00974B74">
              <w:rPr>
                <w:b/>
                <w:bCs/>
                <w:color w:val="4A4A4A"/>
                <w:sz w:val="24"/>
                <w:szCs w:val="24"/>
                <w:lang w:eastAsia="lt-LT"/>
              </w:rPr>
              <w:t>Išfasavimas</w:t>
            </w:r>
            <w:r w:rsidRPr="00974B74">
              <w:rPr>
                <w:color w:val="4A4A4A"/>
                <w:sz w:val="24"/>
                <w:szCs w:val="24"/>
                <w:lang w:eastAsia="lt-LT"/>
              </w:rPr>
              <w:t xml:space="preserve"> - Vakuume, ne daugiau kaip 3 kg</w:t>
            </w:r>
            <w:r w:rsidR="00A13154">
              <w:rPr>
                <w:color w:val="4A4A4A"/>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6913AC" w14:textId="77777777" w:rsidR="00617125" w:rsidRPr="00231D5B" w:rsidRDefault="00617125"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5" w:type="dxa"/>
            <w:tcBorders>
              <w:top w:val="single" w:sz="4" w:space="0" w:color="auto"/>
              <w:left w:val="single" w:sz="4" w:space="0" w:color="auto"/>
              <w:bottom w:val="single" w:sz="4" w:space="0" w:color="auto"/>
              <w:right w:val="single" w:sz="4" w:space="0" w:color="auto"/>
            </w:tcBorders>
            <w:vAlign w:val="center"/>
          </w:tcPr>
          <w:p w14:paraId="6B249076" w14:textId="066A79C0" w:rsidR="00617125" w:rsidRPr="00231D5B" w:rsidRDefault="00A13154" w:rsidP="00A13154">
            <w:pPr>
              <w:jc w:val="center"/>
              <w:rPr>
                <w:color w:val="000000"/>
                <w:sz w:val="22"/>
                <w:szCs w:val="22"/>
              </w:rPr>
            </w:pPr>
            <w:r>
              <w:rPr>
                <w:color w:val="000000"/>
                <w:sz w:val="22"/>
                <w:szCs w:val="22"/>
              </w:rPr>
              <w:t>750</w:t>
            </w:r>
          </w:p>
        </w:tc>
      </w:tr>
      <w:tr w:rsidR="00617125" w:rsidRPr="00231D5B" w14:paraId="63757B27" w14:textId="77777777" w:rsidTr="00F53BD4">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4278537" w14:textId="172B47BB" w:rsidR="00617125" w:rsidRPr="00231D5B" w:rsidRDefault="00163613" w:rsidP="00F676FE">
            <w:pPr>
              <w:overflowPunct/>
              <w:autoSpaceDE/>
              <w:autoSpaceDN/>
              <w:adjustRightInd/>
              <w:jc w:val="center"/>
              <w:rPr>
                <w:color w:val="000000"/>
                <w:sz w:val="22"/>
                <w:szCs w:val="22"/>
                <w:lang w:eastAsia="lt-LT"/>
              </w:rPr>
            </w:pPr>
            <w:r>
              <w:rPr>
                <w:color w:val="000000"/>
                <w:sz w:val="22"/>
                <w:szCs w:val="22"/>
                <w:lang w:eastAsia="lt-LT"/>
              </w:rPr>
              <w:t>4</w:t>
            </w:r>
          </w:p>
        </w:tc>
        <w:tc>
          <w:tcPr>
            <w:tcW w:w="3687" w:type="dxa"/>
            <w:tcBorders>
              <w:top w:val="nil"/>
              <w:left w:val="single" w:sz="4" w:space="0" w:color="auto"/>
              <w:bottom w:val="single" w:sz="4" w:space="0" w:color="auto"/>
              <w:right w:val="single" w:sz="4" w:space="0" w:color="auto"/>
            </w:tcBorders>
            <w:vAlign w:val="center"/>
          </w:tcPr>
          <w:p w14:paraId="209199C7" w14:textId="49A87E5B" w:rsidR="00617125" w:rsidRPr="00A13154" w:rsidRDefault="00A13154" w:rsidP="00E50966">
            <w:pPr>
              <w:rPr>
                <w:color w:val="000000"/>
                <w:sz w:val="24"/>
                <w:szCs w:val="24"/>
                <w:vertAlign w:val="superscript"/>
                <w:lang w:eastAsia="lt-LT"/>
              </w:rPr>
            </w:pPr>
            <w:r w:rsidRPr="009462C3">
              <w:rPr>
                <w:rFonts w:eastAsia="Calibri"/>
                <w:sz w:val="24"/>
                <w:szCs w:val="24"/>
              </w:rPr>
              <w:t>Viščiukų broilerių krūtinėlių filė</w:t>
            </w:r>
          </w:p>
        </w:tc>
        <w:tc>
          <w:tcPr>
            <w:tcW w:w="7087" w:type="dxa"/>
            <w:tcBorders>
              <w:top w:val="single" w:sz="4" w:space="0" w:color="auto"/>
              <w:left w:val="nil"/>
              <w:bottom w:val="single" w:sz="4" w:space="0" w:color="auto"/>
              <w:right w:val="single" w:sz="4" w:space="0" w:color="auto"/>
            </w:tcBorders>
            <w:vAlign w:val="center"/>
          </w:tcPr>
          <w:p w14:paraId="05CDED9F" w14:textId="2BABD127" w:rsidR="00617125" w:rsidRPr="00A13154" w:rsidRDefault="00BF210A" w:rsidP="008B03B5">
            <w:pPr>
              <w:overflowPunct/>
              <w:autoSpaceDE/>
              <w:autoSpaceDN/>
              <w:adjustRightInd/>
              <w:rPr>
                <w:color w:val="000000"/>
                <w:sz w:val="24"/>
                <w:szCs w:val="24"/>
              </w:rPr>
            </w:pPr>
            <w:r w:rsidRPr="00A13154">
              <w:rPr>
                <w:color w:val="000000"/>
                <w:sz w:val="24"/>
                <w:szCs w:val="24"/>
              </w:rPr>
              <w:t>Viščiukų broilerių krūtinėlių filė be kaulo, be odos, atšaldyta arba užšaldyta. Aukščiausios rūšies.</w:t>
            </w:r>
            <w:r w:rsidRPr="00A13154">
              <w:rPr>
                <w:color w:val="000000"/>
                <w:sz w:val="24"/>
                <w:szCs w:val="24"/>
              </w:rPr>
              <w:br/>
            </w:r>
            <w:r w:rsidRPr="00A13154">
              <w:rPr>
                <w:b/>
                <w:bCs/>
                <w:color w:val="000000"/>
                <w:sz w:val="24"/>
                <w:szCs w:val="24"/>
              </w:rPr>
              <w:t>Išfasavimas</w:t>
            </w:r>
            <w:r w:rsidRPr="00A13154">
              <w:rPr>
                <w:color w:val="000000"/>
                <w:sz w:val="24"/>
                <w:szCs w:val="24"/>
              </w:rPr>
              <w:t> - Vakuume, ne daugiau kaip 3 kg</w:t>
            </w:r>
            <w:r w:rsidR="007F2928">
              <w:rPr>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BC16EC" w14:textId="77777777" w:rsidR="00617125" w:rsidRPr="00231D5B" w:rsidRDefault="00617125"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5" w:type="dxa"/>
            <w:tcBorders>
              <w:top w:val="nil"/>
              <w:left w:val="single" w:sz="4" w:space="0" w:color="auto"/>
              <w:bottom w:val="single" w:sz="4" w:space="0" w:color="auto"/>
              <w:right w:val="single" w:sz="4" w:space="0" w:color="auto"/>
            </w:tcBorders>
            <w:vAlign w:val="center"/>
          </w:tcPr>
          <w:p w14:paraId="7DC841A2" w14:textId="75DC9D43" w:rsidR="00617125" w:rsidRPr="00231D5B" w:rsidRDefault="007F2928" w:rsidP="00F676FE">
            <w:pPr>
              <w:jc w:val="center"/>
              <w:rPr>
                <w:color w:val="000000"/>
                <w:sz w:val="22"/>
                <w:szCs w:val="22"/>
              </w:rPr>
            </w:pPr>
            <w:r>
              <w:rPr>
                <w:color w:val="000000"/>
                <w:sz w:val="22"/>
                <w:szCs w:val="22"/>
              </w:rPr>
              <w:t>2020</w:t>
            </w:r>
          </w:p>
        </w:tc>
      </w:tr>
      <w:tr w:rsidR="00617125" w:rsidRPr="00231D5B" w14:paraId="01E11F31" w14:textId="77777777" w:rsidTr="00F53BD4">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D026175" w14:textId="25ABE050" w:rsidR="00617125" w:rsidRPr="00231D5B" w:rsidRDefault="00163613" w:rsidP="00F676FE">
            <w:pPr>
              <w:overflowPunct/>
              <w:autoSpaceDE/>
              <w:autoSpaceDN/>
              <w:adjustRightInd/>
              <w:jc w:val="center"/>
              <w:rPr>
                <w:color w:val="000000"/>
                <w:sz w:val="22"/>
                <w:szCs w:val="22"/>
                <w:lang w:eastAsia="lt-LT"/>
              </w:rPr>
            </w:pPr>
            <w:r>
              <w:rPr>
                <w:color w:val="000000"/>
                <w:sz w:val="22"/>
                <w:szCs w:val="22"/>
                <w:lang w:eastAsia="lt-LT"/>
              </w:rPr>
              <w:t>5</w:t>
            </w:r>
          </w:p>
        </w:tc>
        <w:tc>
          <w:tcPr>
            <w:tcW w:w="3687" w:type="dxa"/>
            <w:tcBorders>
              <w:top w:val="single" w:sz="4" w:space="0" w:color="auto"/>
              <w:left w:val="single" w:sz="4" w:space="0" w:color="auto"/>
              <w:bottom w:val="single" w:sz="4" w:space="0" w:color="auto"/>
              <w:right w:val="single" w:sz="4" w:space="0" w:color="auto"/>
            </w:tcBorders>
            <w:vAlign w:val="center"/>
          </w:tcPr>
          <w:p w14:paraId="6E75ACC9" w14:textId="2AE1B827" w:rsidR="00617125" w:rsidRPr="00231D5B" w:rsidRDefault="00BF210A" w:rsidP="00F676FE">
            <w:pPr>
              <w:overflowPunct/>
              <w:autoSpaceDE/>
              <w:autoSpaceDN/>
              <w:adjustRightInd/>
              <w:rPr>
                <w:color w:val="000000"/>
                <w:sz w:val="24"/>
                <w:szCs w:val="24"/>
                <w:vertAlign w:val="superscript"/>
                <w:lang w:eastAsia="lt-LT"/>
              </w:rPr>
            </w:pPr>
            <w:r w:rsidRPr="00C62EC5">
              <w:rPr>
                <w:rFonts w:eastAsia="Calibri"/>
                <w:sz w:val="24"/>
                <w:szCs w:val="24"/>
              </w:rPr>
              <w:t>Viščiukų broilerių</w:t>
            </w:r>
            <w:r w:rsidRPr="00CE3F87">
              <w:rPr>
                <w:rFonts w:eastAsia="Calibri"/>
                <w:sz w:val="24"/>
                <w:szCs w:val="24"/>
              </w:rPr>
              <w:t xml:space="preserve"> šlaunelių mėsa</w:t>
            </w:r>
          </w:p>
        </w:tc>
        <w:tc>
          <w:tcPr>
            <w:tcW w:w="7087" w:type="dxa"/>
            <w:tcBorders>
              <w:top w:val="single" w:sz="4" w:space="0" w:color="auto"/>
              <w:left w:val="single" w:sz="4" w:space="0" w:color="auto"/>
              <w:bottom w:val="single" w:sz="4" w:space="0" w:color="auto"/>
              <w:right w:val="single" w:sz="4" w:space="0" w:color="auto"/>
            </w:tcBorders>
            <w:vAlign w:val="center"/>
          </w:tcPr>
          <w:p w14:paraId="337291DB" w14:textId="79838408" w:rsidR="00617125" w:rsidRPr="00A13154" w:rsidRDefault="00BF210A" w:rsidP="00CD0076">
            <w:pPr>
              <w:overflowPunct/>
              <w:autoSpaceDE/>
              <w:autoSpaceDN/>
              <w:adjustRightInd/>
              <w:spacing w:line="276" w:lineRule="auto"/>
              <w:rPr>
                <w:sz w:val="24"/>
                <w:szCs w:val="24"/>
                <w:lang w:eastAsia="lt-LT"/>
              </w:rPr>
            </w:pPr>
            <w:r w:rsidRPr="00A13154">
              <w:rPr>
                <w:sz w:val="24"/>
                <w:szCs w:val="24"/>
                <w:lang w:eastAsia="lt-LT"/>
              </w:rPr>
              <w:t xml:space="preserve">Viščiukų broilerių šlaunelių mėsa be kaulo, be odos. Atšaldyta arba užšaldyta. Aukščiausios rūšies. </w:t>
            </w:r>
            <w:r w:rsidRPr="00A13154">
              <w:rPr>
                <w:sz w:val="24"/>
                <w:szCs w:val="24"/>
                <w:lang w:eastAsia="lt-LT"/>
              </w:rPr>
              <w:br/>
            </w:r>
            <w:r w:rsidRPr="00A13154">
              <w:rPr>
                <w:b/>
                <w:bCs/>
                <w:sz w:val="24"/>
                <w:szCs w:val="24"/>
                <w:lang w:eastAsia="lt-LT"/>
              </w:rPr>
              <w:t>Išfasavimas</w:t>
            </w:r>
            <w:r w:rsidRPr="00A13154">
              <w:rPr>
                <w:sz w:val="24"/>
                <w:szCs w:val="24"/>
                <w:lang w:eastAsia="lt-LT"/>
              </w:rPr>
              <w:t> - Vakuume, ne daugiau kaip 3 kg</w:t>
            </w:r>
            <w:r w:rsidR="007F2928">
              <w:rPr>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6B948D09" w14:textId="77777777" w:rsidR="00617125" w:rsidRPr="00231D5B" w:rsidRDefault="00617125"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5" w:type="dxa"/>
            <w:tcBorders>
              <w:top w:val="single" w:sz="4" w:space="0" w:color="auto"/>
              <w:left w:val="single" w:sz="4" w:space="0" w:color="auto"/>
              <w:bottom w:val="single" w:sz="4" w:space="0" w:color="auto"/>
              <w:right w:val="single" w:sz="4" w:space="0" w:color="auto"/>
            </w:tcBorders>
            <w:vAlign w:val="center"/>
          </w:tcPr>
          <w:p w14:paraId="3CF37626" w14:textId="76D38540" w:rsidR="00617125" w:rsidRPr="00231D5B" w:rsidRDefault="007F2928" w:rsidP="007F2928">
            <w:pPr>
              <w:jc w:val="center"/>
              <w:rPr>
                <w:color w:val="000000"/>
                <w:sz w:val="22"/>
                <w:szCs w:val="22"/>
              </w:rPr>
            </w:pPr>
            <w:r>
              <w:rPr>
                <w:color w:val="000000"/>
                <w:sz w:val="22"/>
                <w:szCs w:val="22"/>
              </w:rPr>
              <w:t>1625</w:t>
            </w:r>
          </w:p>
        </w:tc>
      </w:tr>
      <w:tr w:rsidR="00F53BD4" w:rsidRPr="00231D5B" w14:paraId="20814F47" w14:textId="77777777" w:rsidTr="00F53BD4">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CEF2ACB" w14:textId="15747873" w:rsidR="00F53BD4" w:rsidRDefault="00F53BD4" w:rsidP="00F676FE">
            <w:pPr>
              <w:overflowPunct/>
              <w:autoSpaceDE/>
              <w:autoSpaceDN/>
              <w:adjustRightInd/>
              <w:jc w:val="center"/>
              <w:rPr>
                <w:color w:val="000000"/>
                <w:sz w:val="22"/>
                <w:szCs w:val="22"/>
                <w:lang w:eastAsia="lt-LT"/>
              </w:rPr>
            </w:pPr>
            <w:r>
              <w:rPr>
                <w:color w:val="000000"/>
                <w:sz w:val="22"/>
                <w:szCs w:val="22"/>
                <w:lang w:eastAsia="lt-LT"/>
              </w:rPr>
              <w:t>6</w:t>
            </w:r>
          </w:p>
        </w:tc>
        <w:tc>
          <w:tcPr>
            <w:tcW w:w="3687" w:type="dxa"/>
            <w:tcBorders>
              <w:top w:val="single" w:sz="4" w:space="0" w:color="auto"/>
              <w:left w:val="single" w:sz="4" w:space="0" w:color="auto"/>
              <w:bottom w:val="single" w:sz="4" w:space="0" w:color="auto"/>
              <w:right w:val="single" w:sz="4" w:space="0" w:color="auto"/>
            </w:tcBorders>
            <w:vAlign w:val="center"/>
          </w:tcPr>
          <w:p w14:paraId="1E496D36" w14:textId="6FC78E4E" w:rsidR="00F53BD4" w:rsidRPr="00231D5B" w:rsidRDefault="00AE317F" w:rsidP="00F676FE">
            <w:pPr>
              <w:overflowPunct/>
              <w:autoSpaceDE/>
              <w:autoSpaceDN/>
              <w:adjustRightInd/>
              <w:rPr>
                <w:color w:val="000000"/>
                <w:sz w:val="24"/>
                <w:szCs w:val="24"/>
                <w:vertAlign w:val="superscript"/>
                <w:lang w:eastAsia="lt-LT"/>
              </w:rPr>
            </w:pPr>
            <w:r>
              <w:rPr>
                <w:rFonts w:eastAsia="Calibri"/>
                <w:sz w:val="24"/>
                <w:szCs w:val="24"/>
              </w:rPr>
              <w:t>Triušiena</w:t>
            </w:r>
          </w:p>
        </w:tc>
        <w:tc>
          <w:tcPr>
            <w:tcW w:w="7087" w:type="dxa"/>
            <w:tcBorders>
              <w:top w:val="single" w:sz="4" w:space="0" w:color="auto"/>
              <w:left w:val="single" w:sz="4" w:space="0" w:color="auto"/>
              <w:bottom w:val="single" w:sz="4" w:space="0" w:color="auto"/>
              <w:right w:val="single" w:sz="4" w:space="0" w:color="auto"/>
            </w:tcBorders>
            <w:vAlign w:val="center"/>
          </w:tcPr>
          <w:p w14:paraId="77C6A65A" w14:textId="3D80025F" w:rsidR="00AE317F" w:rsidRPr="00A13154" w:rsidRDefault="00E22926" w:rsidP="00AE317F">
            <w:pPr>
              <w:rPr>
                <w:i/>
                <w:iCs/>
                <w:color w:val="4A4A4A"/>
                <w:sz w:val="24"/>
                <w:szCs w:val="24"/>
                <w:lang w:eastAsia="lt-LT"/>
              </w:rPr>
            </w:pPr>
            <w:r>
              <w:rPr>
                <w:color w:val="4A4A4A"/>
                <w:sz w:val="24"/>
                <w:szCs w:val="24"/>
                <w:lang w:eastAsia="lt-LT"/>
              </w:rPr>
              <w:t>Atšaldyta arba u</w:t>
            </w:r>
            <w:r w:rsidR="00AE317F" w:rsidRPr="00A13154">
              <w:rPr>
                <w:color w:val="4A4A4A"/>
                <w:sz w:val="24"/>
                <w:szCs w:val="24"/>
                <w:lang w:eastAsia="lt-LT"/>
              </w:rPr>
              <w:t>žšaldyta</w:t>
            </w:r>
            <w:r>
              <w:rPr>
                <w:color w:val="4A4A4A"/>
                <w:sz w:val="24"/>
                <w:szCs w:val="24"/>
                <w:lang w:eastAsia="lt-LT"/>
              </w:rPr>
              <w:t xml:space="preserve"> </w:t>
            </w:r>
            <w:r w:rsidR="00AE317F" w:rsidRPr="00A13154">
              <w:rPr>
                <w:color w:val="4A4A4A"/>
                <w:sz w:val="24"/>
                <w:szCs w:val="24"/>
                <w:lang w:eastAsia="lt-LT"/>
              </w:rPr>
              <w:t xml:space="preserve"> triušiena, užpakalinės dalies ketvirčiai, susidedantys iš nugarinės, blauzdos bei kulkšnies. Aukščiausios rūšies.</w:t>
            </w:r>
          </w:p>
          <w:p w14:paraId="01EF84B1" w14:textId="456D0FF5" w:rsidR="00F53BD4" w:rsidRPr="00A13154" w:rsidRDefault="00AE317F" w:rsidP="00AE317F">
            <w:pPr>
              <w:overflowPunct/>
              <w:autoSpaceDE/>
              <w:autoSpaceDN/>
              <w:adjustRightInd/>
              <w:spacing w:line="276" w:lineRule="auto"/>
              <w:rPr>
                <w:sz w:val="24"/>
                <w:szCs w:val="24"/>
                <w:lang w:eastAsia="lt-LT"/>
              </w:rPr>
            </w:pPr>
            <w:r w:rsidRPr="00A13154">
              <w:rPr>
                <w:b/>
                <w:bCs/>
                <w:color w:val="4A4A4A"/>
                <w:sz w:val="24"/>
                <w:szCs w:val="24"/>
                <w:lang w:eastAsia="lt-LT"/>
              </w:rPr>
              <w:t>Išfasavimas</w:t>
            </w:r>
            <w:r w:rsidRPr="00A13154">
              <w:rPr>
                <w:color w:val="4A4A4A"/>
                <w:sz w:val="24"/>
                <w:szCs w:val="24"/>
                <w:lang w:eastAsia="lt-LT"/>
              </w:rPr>
              <w:t xml:space="preserve"> - ne daugiau kaip 5 kg</w:t>
            </w:r>
            <w:r w:rsidR="007F2928">
              <w:rPr>
                <w:color w:val="4A4A4A"/>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5CC22622" w14:textId="471E9546" w:rsidR="00F53BD4" w:rsidRPr="00231D5B" w:rsidRDefault="00F53BD4" w:rsidP="00F676FE">
            <w:pPr>
              <w:overflowPunct/>
              <w:autoSpaceDE/>
              <w:autoSpaceDN/>
              <w:adjustRightInd/>
              <w:jc w:val="center"/>
              <w:rPr>
                <w:color w:val="000000"/>
                <w:sz w:val="22"/>
                <w:szCs w:val="22"/>
                <w:lang w:eastAsia="lt-LT"/>
              </w:rPr>
            </w:pPr>
            <w:r>
              <w:rPr>
                <w:color w:val="000000"/>
                <w:sz w:val="22"/>
                <w:szCs w:val="22"/>
                <w:lang w:eastAsia="lt-LT"/>
              </w:rPr>
              <w:t>kg</w:t>
            </w:r>
          </w:p>
        </w:tc>
        <w:tc>
          <w:tcPr>
            <w:tcW w:w="1985" w:type="dxa"/>
            <w:tcBorders>
              <w:top w:val="single" w:sz="4" w:space="0" w:color="auto"/>
              <w:left w:val="single" w:sz="4" w:space="0" w:color="auto"/>
              <w:bottom w:val="single" w:sz="4" w:space="0" w:color="auto"/>
              <w:right w:val="single" w:sz="4" w:space="0" w:color="auto"/>
            </w:tcBorders>
            <w:vAlign w:val="center"/>
          </w:tcPr>
          <w:p w14:paraId="1F3DCA29" w14:textId="51222BF1" w:rsidR="00F53BD4" w:rsidRPr="00231D5B" w:rsidRDefault="007F2928" w:rsidP="007F2928">
            <w:pPr>
              <w:jc w:val="center"/>
              <w:rPr>
                <w:color w:val="000000"/>
                <w:sz w:val="22"/>
                <w:szCs w:val="22"/>
              </w:rPr>
            </w:pPr>
            <w:r>
              <w:rPr>
                <w:color w:val="000000"/>
                <w:sz w:val="22"/>
                <w:szCs w:val="22"/>
              </w:rPr>
              <w:t>200</w:t>
            </w:r>
          </w:p>
        </w:tc>
      </w:tr>
      <w:tr w:rsidR="00F53BD4" w:rsidRPr="00231D5B" w14:paraId="0F1E6AAD" w14:textId="77777777" w:rsidTr="00F53BD4">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42FB697F" w14:textId="303DA048" w:rsidR="00F53BD4" w:rsidRDefault="00F53BD4" w:rsidP="00F676FE">
            <w:pPr>
              <w:overflowPunct/>
              <w:autoSpaceDE/>
              <w:autoSpaceDN/>
              <w:adjustRightInd/>
              <w:jc w:val="center"/>
              <w:rPr>
                <w:color w:val="000000"/>
                <w:sz w:val="22"/>
                <w:szCs w:val="22"/>
                <w:lang w:eastAsia="lt-LT"/>
              </w:rPr>
            </w:pPr>
            <w:r>
              <w:rPr>
                <w:color w:val="000000"/>
                <w:sz w:val="22"/>
                <w:szCs w:val="22"/>
                <w:lang w:eastAsia="lt-LT"/>
              </w:rPr>
              <w:t>7</w:t>
            </w:r>
          </w:p>
        </w:tc>
        <w:tc>
          <w:tcPr>
            <w:tcW w:w="3687" w:type="dxa"/>
            <w:tcBorders>
              <w:top w:val="single" w:sz="4" w:space="0" w:color="auto"/>
              <w:left w:val="single" w:sz="4" w:space="0" w:color="auto"/>
              <w:bottom w:val="single" w:sz="4" w:space="0" w:color="auto"/>
              <w:right w:val="single" w:sz="4" w:space="0" w:color="auto"/>
            </w:tcBorders>
            <w:vAlign w:val="center"/>
          </w:tcPr>
          <w:p w14:paraId="420B11EA" w14:textId="74E2E81A" w:rsidR="00F53BD4" w:rsidRPr="00231D5B" w:rsidRDefault="00AE317F" w:rsidP="00F676FE">
            <w:pPr>
              <w:overflowPunct/>
              <w:autoSpaceDE/>
              <w:autoSpaceDN/>
              <w:adjustRightInd/>
              <w:rPr>
                <w:color w:val="000000"/>
                <w:sz w:val="24"/>
                <w:szCs w:val="24"/>
                <w:vertAlign w:val="superscript"/>
                <w:lang w:eastAsia="lt-LT"/>
              </w:rPr>
            </w:pPr>
            <w:r w:rsidRPr="00CE3F87">
              <w:rPr>
                <w:rFonts w:eastAsia="Calibri"/>
                <w:sz w:val="24"/>
                <w:szCs w:val="24"/>
              </w:rPr>
              <w:t>Kiaulien</w:t>
            </w:r>
            <w:r>
              <w:rPr>
                <w:rFonts w:eastAsia="Calibri"/>
                <w:sz w:val="24"/>
                <w:szCs w:val="24"/>
              </w:rPr>
              <w:t>a</w:t>
            </w:r>
          </w:p>
        </w:tc>
        <w:tc>
          <w:tcPr>
            <w:tcW w:w="7087" w:type="dxa"/>
            <w:tcBorders>
              <w:top w:val="single" w:sz="4" w:space="0" w:color="auto"/>
              <w:left w:val="single" w:sz="4" w:space="0" w:color="auto"/>
              <w:bottom w:val="single" w:sz="4" w:space="0" w:color="auto"/>
              <w:right w:val="single" w:sz="4" w:space="0" w:color="auto"/>
            </w:tcBorders>
            <w:vAlign w:val="center"/>
          </w:tcPr>
          <w:p w14:paraId="3DBB239C" w14:textId="0409F6F6" w:rsidR="00F53BD4" w:rsidRPr="00A13154" w:rsidRDefault="00AE317F" w:rsidP="00CD0076">
            <w:pPr>
              <w:overflowPunct/>
              <w:autoSpaceDE/>
              <w:autoSpaceDN/>
              <w:adjustRightInd/>
              <w:spacing w:line="276" w:lineRule="auto"/>
              <w:rPr>
                <w:sz w:val="24"/>
                <w:szCs w:val="24"/>
                <w:lang w:eastAsia="lt-LT"/>
              </w:rPr>
            </w:pPr>
            <w:r w:rsidRPr="00A13154">
              <w:rPr>
                <w:color w:val="4A4A4A"/>
                <w:sz w:val="24"/>
                <w:szCs w:val="24"/>
                <w:lang w:eastAsia="lt-LT"/>
              </w:rPr>
              <w:t>Atšaldyta kiauliena be kaulo, be odos. Aukščiausios rūšies.</w:t>
            </w:r>
            <w:r w:rsidRPr="00A13154">
              <w:rPr>
                <w:color w:val="4A4A4A"/>
                <w:sz w:val="24"/>
                <w:szCs w:val="24"/>
                <w:lang w:eastAsia="lt-LT"/>
              </w:rPr>
              <w:br/>
            </w:r>
            <w:r w:rsidRPr="00A13154">
              <w:rPr>
                <w:b/>
                <w:bCs/>
                <w:color w:val="4A4A4A"/>
                <w:sz w:val="24"/>
                <w:szCs w:val="24"/>
                <w:lang w:eastAsia="lt-LT"/>
              </w:rPr>
              <w:t>Išfasavimas</w:t>
            </w:r>
            <w:r w:rsidRPr="00A13154">
              <w:rPr>
                <w:color w:val="4A4A4A"/>
                <w:sz w:val="24"/>
                <w:szCs w:val="24"/>
                <w:shd w:val="clear" w:color="auto" w:fill="FFFFFF"/>
                <w:lang w:eastAsia="lt-LT"/>
              </w:rPr>
              <w:t> - Vakuume, ne daugiau kaip 3 kg</w:t>
            </w:r>
            <w:r w:rsidR="007F2928">
              <w:rPr>
                <w:color w:val="4A4A4A"/>
                <w:sz w:val="24"/>
                <w:szCs w:val="24"/>
                <w:shd w:val="clear" w:color="auto" w:fill="FFFFFF"/>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4F51FD33" w14:textId="0034D898" w:rsidR="00F53BD4" w:rsidRPr="00231D5B" w:rsidRDefault="00F53BD4" w:rsidP="00F676FE">
            <w:pPr>
              <w:overflowPunct/>
              <w:autoSpaceDE/>
              <w:autoSpaceDN/>
              <w:adjustRightInd/>
              <w:jc w:val="center"/>
              <w:rPr>
                <w:color w:val="000000"/>
                <w:sz w:val="22"/>
                <w:szCs w:val="22"/>
                <w:lang w:eastAsia="lt-LT"/>
              </w:rPr>
            </w:pPr>
            <w:r>
              <w:rPr>
                <w:color w:val="000000"/>
                <w:sz w:val="22"/>
                <w:szCs w:val="22"/>
                <w:lang w:eastAsia="lt-LT"/>
              </w:rPr>
              <w:t>kg</w:t>
            </w:r>
          </w:p>
        </w:tc>
        <w:tc>
          <w:tcPr>
            <w:tcW w:w="1985" w:type="dxa"/>
            <w:tcBorders>
              <w:top w:val="single" w:sz="4" w:space="0" w:color="auto"/>
              <w:left w:val="single" w:sz="4" w:space="0" w:color="auto"/>
              <w:bottom w:val="single" w:sz="4" w:space="0" w:color="auto"/>
              <w:right w:val="single" w:sz="4" w:space="0" w:color="auto"/>
            </w:tcBorders>
            <w:vAlign w:val="center"/>
          </w:tcPr>
          <w:p w14:paraId="176B6C17" w14:textId="579C4A64" w:rsidR="00F53BD4" w:rsidRPr="00231D5B" w:rsidRDefault="000669C4" w:rsidP="000669C4">
            <w:pPr>
              <w:jc w:val="center"/>
              <w:rPr>
                <w:color w:val="000000"/>
                <w:sz w:val="22"/>
                <w:szCs w:val="22"/>
              </w:rPr>
            </w:pPr>
            <w:r>
              <w:rPr>
                <w:color w:val="000000"/>
                <w:sz w:val="22"/>
                <w:szCs w:val="22"/>
              </w:rPr>
              <w:t>4080</w:t>
            </w:r>
          </w:p>
        </w:tc>
      </w:tr>
    </w:tbl>
    <w:p w14:paraId="4648ACDA" w14:textId="77777777" w:rsidR="00851019" w:rsidRPr="00231D5B" w:rsidRDefault="00851019" w:rsidP="00851019">
      <w:pPr>
        <w:tabs>
          <w:tab w:val="left" w:pos="10552"/>
        </w:tabs>
        <w:rPr>
          <w:sz w:val="22"/>
          <w:szCs w:val="22"/>
        </w:rPr>
        <w:sectPr w:rsidR="00851019" w:rsidRPr="00231D5B" w:rsidSect="007477B6">
          <w:headerReference w:type="default" r:id="rId10"/>
          <w:footerReference w:type="default" r:id="rId11"/>
          <w:headerReference w:type="first" r:id="rId12"/>
          <w:pgSz w:w="16838" w:h="11906" w:orient="landscape"/>
          <w:pgMar w:top="1135" w:right="678" w:bottom="567" w:left="1134" w:header="567" w:footer="567" w:gutter="0"/>
          <w:cols w:space="1296"/>
          <w:titlePg/>
          <w:docGrid w:linePitch="360"/>
        </w:sectPr>
      </w:pPr>
    </w:p>
    <w:p w14:paraId="7324AE82" w14:textId="77777777" w:rsidR="00BF7D9C" w:rsidRPr="00231D5B" w:rsidRDefault="00BF7D9C" w:rsidP="000F0FAA">
      <w:pPr>
        <w:tabs>
          <w:tab w:val="left" w:pos="10552"/>
        </w:tabs>
        <w:rPr>
          <w:sz w:val="22"/>
          <w:szCs w:val="22"/>
        </w:rPr>
      </w:pPr>
    </w:p>
    <w:p w14:paraId="256B2872" w14:textId="77777777" w:rsidR="0005452A" w:rsidRDefault="0005452A" w:rsidP="000F0FAA">
      <w:pPr>
        <w:tabs>
          <w:tab w:val="left" w:pos="10552"/>
        </w:tabs>
        <w:rPr>
          <w:sz w:val="22"/>
          <w:szCs w:val="22"/>
        </w:rPr>
      </w:pPr>
    </w:p>
    <w:p w14:paraId="3951EA5C" w14:textId="77777777" w:rsidR="0005452A" w:rsidRDefault="0005452A" w:rsidP="000F0FAA">
      <w:pPr>
        <w:tabs>
          <w:tab w:val="left" w:pos="10552"/>
        </w:tabs>
        <w:rPr>
          <w:sz w:val="22"/>
          <w:szCs w:val="22"/>
        </w:rPr>
      </w:pPr>
    </w:p>
    <w:p w14:paraId="76E6A595" w14:textId="77777777" w:rsidR="0005452A" w:rsidRDefault="0005452A" w:rsidP="000F0FAA">
      <w:pPr>
        <w:tabs>
          <w:tab w:val="left" w:pos="10552"/>
        </w:tabs>
        <w:rPr>
          <w:sz w:val="22"/>
          <w:szCs w:val="22"/>
        </w:rPr>
      </w:pPr>
    </w:p>
    <w:p w14:paraId="6FDA4775" w14:textId="77777777" w:rsidR="0005452A" w:rsidRDefault="0005452A" w:rsidP="000F0FAA">
      <w:pPr>
        <w:tabs>
          <w:tab w:val="left" w:pos="10552"/>
        </w:tabs>
        <w:rPr>
          <w:sz w:val="22"/>
          <w:szCs w:val="22"/>
        </w:rPr>
      </w:pPr>
    </w:p>
    <w:p w14:paraId="6AF4E9D9" w14:textId="77777777" w:rsidR="0005452A" w:rsidRDefault="0005452A" w:rsidP="000F0FAA">
      <w:pPr>
        <w:tabs>
          <w:tab w:val="left" w:pos="10552"/>
        </w:tabs>
        <w:rPr>
          <w:sz w:val="22"/>
          <w:szCs w:val="22"/>
        </w:rPr>
      </w:pPr>
    </w:p>
    <w:p w14:paraId="5980BCD0" w14:textId="77777777" w:rsidR="0005452A" w:rsidRDefault="0005452A" w:rsidP="000F0FAA">
      <w:pPr>
        <w:tabs>
          <w:tab w:val="left" w:pos="10552"/>
        </w:tabs>
        <w:rPr>
          <w:sz w:val="22"/>
          <w:szCs w:val="22"/>
        </w:rPr>
      </w:pPr>
    </w:p>
    <w:p w14:paraId="17A94EBD" w14:textId="77777777" w:rsidR="0005452A" w:rsidRDefault="0005452A" w:rsidP="000F0FAA">
      <w:pPr>
        <w:tabs>
          <w:tab w:val="left" w:pos="10552"/>
        </w:tabs>
        <w:rPr>
          <w:sz w:val="22"/>
          <w:szCs w:val="22"/>
        </w:rPr>
      </w:pPr>
    </w:p>
    <w:p w14:paraId="5766B999" w14:textId="77777777" w:rsidR="0005452A" w:rsidRDefault="0005452A" w:rsidP="000F0FAA">
      <w:pPr>
        <w:tabs>
          <w:tab w:val="left" w:pos="10552"/>
        </w:tabs>
        <w:rPr>
          <w:sz w:val="22"/>
          <w:szCs w:val="22"/>
        </w:rPr>
      </w:pPr>
    </w:p>
    <w:p w14:paraId="4469A6D4" w14:textId="77777777" w:rsidR="0005452A" w:rsidRDefault="0005452A" w:rsidP="000F0FAA">
      <w:pPr>
        <w:tabs>
          <w:tab w:val="left" w:pos="10552"/>
        </w:tabs>
        <w:rPr>
          <w:sz w:val="22"/>
          <w:szCs w:val="22"/>
        </w:rPr>
      </w:pPr>
    </w:p>
    <w:p w14:paraId="29FF433E" w14:textId="77777777" w:rsidR="0005452A" w:rsidRDefault="0005452A" w:rsidP="000F0FAA">
      <w:pPr>
        <w:tabs>
          <w:tab w:val="left" w:pos="10552"/>
        </w:tabs>
        <w:rPr>
          <w:sz w:val="22"/>
          <w:szCs w:val="22"/>
        </w:rPr>
      </w:pPr>
    </w:p>
    <w:p w14:paraId="22753D98" w14:textId="77777777" w:rsidR="0005452A" w:rsidRDefault="0005452A" w:rsidP="000F0FAA">
      <w:pPr>
        <w:tabs>
          <w:tab w:val="left" w:pos="10552"/>
        </w:tabs>
        <w:rPr>
          <w:sz w:val="22"/>
          <w:szCs w:val="22"/>
        </w:rPr>
      </w:pPr>
    </w:p>
    <w:p w14:paraId="5CFCF5A6" w14:textId="77777777" w:rsidR="0005452A" w:rsidRDefault="0005452A" w:rsidP="000F0FAA">
      <w:pPr>
        <w:tabs>
          <w:tab w:val="left" w:pos="10552"/>
        </w:tabs>
        <w:rPr>
          <w:sz w:val="22"/>
          <w:szCs w:val="22"/>
        </w:rPr>
      </w:pPr>
    </w:p>
    <w:p w14:paraId="23BA3FC2" w14:textId="77777777" w:rsidR="0005452A" w:rsidRDefault="0005452A" w:rsidP="000F0FAA">
      <w:pPr>
        <w:tabs>
          <w:tab w:val="left" w:pos="10552"/>
        </w:tabs>
        <w:rPr>
          <w:sz w:val="22"/>
          <w:szCs w:val="22"/>
        </w:rPr>
      </w:pPr>
    </w:p>
    <w:p w14:paraId="3C2F20BE" w14:textId="77777777" w:rsidR="0005452A" w:rsidRDefault="0005452A" w:rsidP="000F0FAA">
      <w:pPr>
        <w:tabs>
          <w:tab w:val="left" w:pos="10552"/>
        </w:tabs>
        <w:rPr>
          <w:sz w:val="22"/>
          <w:szCs w:val="22"/>
        </w:rPr>
      </w:pPr>
    </w:p>
    <w:p w14:paraId="07365760" w14:textId="77777777" w:rsidR="0005452A" w:rsidRDefault="0005452A" w:rsidP="000F0FAA">
      <w:pPr>
        <w:tabs>
          <w:tab w:val="left" w:pos="10552"/>
        </w:tabs>
        <w:rPr>
          <w:sz w:val="22"/>
          <w:szCs w:val="22"/>
        </w:rPr>
      </w:pPr>
    </w:p>
    <w:p w14:paraId="2934A5B7" w14:textId="77777777" w:rsidR="0005452A" w:rsidRDefault="0005452A" w:rsidP="000F0FAA">
      <w:pPr>
        <w:tabs>
          <w:tab w:val="left" w:pos="10552"/>
        </w:tabs>
        <w:rPr>
          <w:sz w:val="22"/>
          <w:szCs w:val="22"/>
        </w:rPr>
      </w:pPr>
    </w:p>
    <w:p w14:paraId="43DDF223" w14:textId="77777777" w:rsidR="0005452A" w:rsidRDefault="0005452A" w:rsidP="000F0FAA">
      <w:pPr>
        <w:tabs>
          <w:tab w:val="left" w:pos="10552"/>
        </w:tabs>
        <w:rPr>
          <w:sz w:val="22"/>
          <w:szCs w:val="22"/>
        </w:rPr>
      </w:pPr>
    </w:p>
    <w:p w14:paraId="530F54CF" w14:textId="77777777" w:rsidR="0005452A" w:rsidRDefault="0005452A" w:rsidP="000F0FAA">
      <w:pPr>
        <w:tabs>
          <w:tab w:val="left" w:pos="10552"/>
        </w:tabs>
        <w:rPr>
          <w:sz w:val="22"/>
          <w:szCs w:val="22"/>
        </w:rPr>
      </w:pPr>
    </w:p>
    <w:p w14:paraId="32BD75F1" w14:textId="77777777" w:rsidR="0005452A" w:rsidRDefault="0005452A" w:rsidP="000F0FAA">
      <w:pPr>
        <w:tabs>
          <w:tab w:val="left" w:pos="10552"/>
        </w:tabs>
        <w:rPr>
          <w:sz w:val="22"/>
          <w:szCs w:val="22"/>
        </w:rPr>
      </w:pPr>
    </w:p>
    <w:p w14:paraId="402A7797" w14:textId="77777777" w:rsidR="0005452A" w:rsidRDefault="0005452A" w:rsidP="000F0FAA">
      <w:pPr>
        <w:tabs>
          <w:tab w:val="left" w:pos="10552"/>
        </w:tabs>
        <w:rPr>
          <w:sz w:val="22"/>
          <w:szCs w:val="22"/>
        </w:rPr>
      </w:pPr>
    </w:p>
    <w:p w14:paraId="3D0919FA" w14:textId="77777777" w:rsidR="0005452A" w:rsidRDefault="0005452A" w:rsidP="000F0FAA">
      <w:pPr>
        <w:tabs>
          <w:tab w:val="left" w:pos="10552"/>
        </w:tabs>
        <w:rPr>
          <w:sz w:val="22"/>
          <w:szCs w:val="22"/>
        </w:rPr>
      </w:pPr>
    </w:p>
    <w:p w14:paraId="3F934E4F" w14:textId="77777777" w:rsidR="0005452A" w:rsidRDefault="0005452A" w:rsidP="000F0FAA">
      <w:pPr>
        <w:tabs>
          <w:tab w:val="left" w:pos="10552"/>
        </w:tabs>
        <w:rPr>
          <w:sz w:val="22"/>
          <w:szCs w:val="22"/>
        </w:rPr>
      </w:pPr>
    </w:p>
    <w:p w14:paraId="77D70C10" w14:textId="77777777" w:rsidR="0005452A" w:rsidRDefault="0005452A" w:rsidP="000F0FAA">
      <w:pPr>
        <w:tabs>
          <w:tab w:val="left" w:pos="10552"/>
        </w:tabs>
        <w:rPr>
          <w:sz w:val="22"/>
          <w:szCs w:val="22"/>
        </w:rPr>
      </w:pPr>
    </w:p>
    <w:p w14:paraId="0935DCED" w14:textId="77777777" w:rsidR="0005452A" w:rsidRDefault="0005452A" w:rsidP="000F0FAA">
      <w:pPr>
        <w:tabs>
          <w:tab w:val="left" w:pos="10552"/>
        </w:tabs>
        <w:rPr>
          <w:sz w:val="22"/>
          <w:szCs w:val="22"/>
        </w:rPr>
      </w:pPr>
    </w:p>
    <w:p w14:paraId="48389C8C" w14:textId="77777777" w:rsidR="0005452A" w:rsidRDefault="0005452A" w:rsidP="000F0FAA">
      <w:pPr>
        <w:tabs>
          <w:tab w:val="left" w:pos="10552"/>
        </w:tabs>
        <w:rPr>
          <w:sz w:val="22"/>
          <w:szCs w:val="22"/>
        </w:rPr>
      </w:pPr>
    </w:p>
    <w:p w14:paraId="5E34F3F5" w14:textId="77777777" w:rsidR="0005452A" w:rsidRDefault="0005452A" w:rsidP="000F0FAA">
      <w:pPr>
        <w:tabs>
          <w:tab w:val="left" w:pos="10552"/>
        </w:tabs>
        <w:rPr>
          <w:sz w:val="22"/>
          <w:szCs w:val="22"/>
        </w:rPr>
      </w:pPr>
    </w:p>
    <w:p w14:paraId="37599F2C" w14:textId="77777777" w:rsidR="0005452A" w:rsidRDefault="0005452A" w:rsidP="000F0FAA">
      <w:pPr>
        <w:tabs>
          <w:tab w:val="left" w:pos="10552"/>
        </w:tabs>
        <w:rPr>
          <w:sz w:val="22"/>
          <w:szCs w:val="22"/>
        </w:rPr>
      </w:pPr>
    </w:p>
    <w:p w14:paraId="11AFB7C3" w14:textId="77777777" w:rsidR="0005452A" w:rsidRDefault="0005452A" w:rsidP="000F0FAA">
      <w:pPr>
        <w:tabs>
          <w:tab w:val="left" w:pos="10552"/>
        </w:tabs>
        <w:rPr>
          <w:sz w:val="22"/>
          <w:szCs w:val="22"/>
        </w:rPr>
      </w:pPr>
    </w:p>
    <w:p w14:paraId="5ADA4429" w14:textId="77777777" w:rsidR="0005452A" w:rsidRDefault="0005452A" w:rsidP="000F0FAA">
      <w:pPr>
        <w:tabs>
          <w:tab w:val="left" w:pos="10552"/>
        </w:tabs>
        <w:rPr>
          <w:sz w:val="22"/>
          <w:szCs w:val="22"/>
        </w:rPr>
      </w:pPr>
    </w:p>
    <w:p w14:paraId="7CDA33FA" w14:textId="77777777" w:rsidR="0005452A" w:rsidRDefault="0005452A" w:rsidP="000F0FAA">
      <w:pPr>
        <w:tabs>
          <w:tab w:val="left" w:pos="10552"/>
        </w:tabs>
        <w:rPr>
          <w:sz w:val="22"/>
          <w:szCs w:val="22"/>
        </w:rPr>
      </w:pPr>
    </w:p>
    <w:p w14:paraId="24E6A1CA" w14:textId="77777777" w:rsidR="0005452A" w:rsidRDefault="0005452A" w:rsidP="000F0FAA">
      <w:pPr>
        <w:tabs>
          <w:tab w:val="left" w:pos="10552"/>
        </w:tabs>
        <w:rPr>
          <w:sz w:val="22"/>
          <w:szCs w:val="22"/>
        </w:rPr>
      </w:pPr>
    </w:p>
    <w:p w14:paraId="3A6289E0" w14:textId="77777777" w:rsidR="0005452A" w:rsidRDefault="0005452A" w:rsidP="000F0FAA">
      <w:pPr>
        <w:tabs>
          <w:tab w:val="left" w:pos="10552"/>
        </w:tabs>
        <w:rPr>
          <w:sz w:val="22"/>
          <w:szCs w:val="22"/>
        </w:rPr>
      </w:pPr>
    </w:p>
    <w:p w14:paraId="2B3FAC33" w14:textId="77777777" w:rsidR="0005452A" w:rsidRDefault="0005452A" w:rsidP="000F0FAA">
      <w:pPr>
        <w:tabs>
          <w:tab w:val="left" w:pos="10552"/>
        </w:tabs>
        <w:rPr>
          <w:sz w:val="22"/>
          <w:szCs w:val="22"/>
        </w:rPr>
      </w:pPr>
    </w:p>
    <w:p w14:paraId="43D6A0E0" w14:textId="77777777" w:rsidR="0005452A" w:rsidRDefault="0005452A" w:rsidP="000F0FAA">
      <w:pPr>
        <w:tabs>
          <w:tab w:val="left" w:pos="10552"/>
        </w:tabs>
        <w:rPr>
          <w:sz w:val="22"/>
          <w:szCs w:val="22"/>
        </w:rPr>
      </w:pPr>
    </w:p>
    <w:p w14:paraId="78EFF233" w14:textId="77777777" w:rsidR="0005452A" w:rsidRDefault="0005452A" w:rsidP="000F0FAA">
      <w:pPr>
        <w:tabs>
          <w:tab w:val="left" w:pos="10552"/>
        </w:tabs>
        <w:rPr>
          <w:sz w:val="22"/>
          <w:szCs w:val="22"/>
        </w:rPr>
      </w:pPr>
    </w:p>
    <w:p w14:paraId="265AD85C" w14:textId="77777777" w:rsidR="0005452A" w:rsidRDefault="0005452A" w:rsidP="000F0FAA">
      <w:pPr>
        <w:tabs>
          <w:tab w:val="left" w:pos="10552"/>
        </w:tabs>
        <w:rPr>
          <w:sz w:val="22"/>
          <w:szCs w:val="22"/>
        </w:rPr>
      </w:pPr>
    </w:p>
    <w:p w14:paraId="3C91243B" w14:textId="77777777" w:rsidR="0005452A" w:rsidRDefault="0005452A" w:rsidP="000F0FAA">
      <w:pPr>
        <w:tabs>
          <w:tab w:val="left" w:pos="10552"/>
        </w:tabs>
        <w:rPr>
          <w:sz w:val="22"/>
          <w:szCs w:val="22"/>
        </w:rPr>
      </w:pPr>
    </w:p>
    <w:p w14:paraId="3B69045F" w14:textId="77777777" w:rsidR="0005452A" w:rsidRPr="003F461D" w:rsidRDefault="0005452A" w:rsidP="000F0FAA">
      <w:pPr>
        <w:tabs>
          <w:tab w:val="left" w:pos="10552"/>
        </w:tabs>
        <w:rPr>
          <w:sz w:val="22"/>
          <w:szCs w:val="22"/>
        </w:rPr>
      </w:pPr>
    </w:p>
    <w:sectPr w:rsidR="0005452A" w:rsidRPr="003F461D"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0BDD3" w14:textId="77777777" w:rsidR="0008332B" w:rsidRPr="00231D5B" w:rsidRDefault="0008332B" w:rsidP="002224FF">
      <w:r w:rsidRPr="00231D5B">
        <w:separator/>
      </w:r>
    </w:p>
  </w:endnote>
  <w:endnote w:type="continuationSeparator" w:id="0">
    <w:p w14:paraId="691B0BEC" w14:textId="77777777" w:rsidR="0008332B" w:rsidRPr="00231D5B" w:rsidRDefault="0008332B" w:rsidP="002224FF">
      <w:r w:rsidRPr="00231D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 Square Sans Pr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6EDB2" w14:textId="53E2A58D" w:rsidR="00B54A9E" w:rsidRDefault="00B54A9E">
    <w:pPr>
      <w:pStyle w:val="Porat"/>
    </w:pPr>
  </w:p>
  <w:p w14:paraId="7C4DC81C" w14:textId="71283E9C" w:rsidR="00B13655" w:rsidRPr="00231D5B" w:rsidRDefault="00B13655" w:rsidP="00B13655">
    <w:pPr>
      <w:overflowPunct/>
      <w:autoSpaceDE/>
      <w:autoSpaceDN/>
      <w:adjustRightIn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08AA" w14:textId="77777777" w:rsidR="0008332B" w:rsidRPr="00231D5B" w:rsidRDefault="0008332B" w:rsidP="002224FF">
      <w:r w:rsidRPr="00231D5B">
        <w:separator/>
      </w:r>
    </w:p>
  </w:footnote>
  <w:footnote w:type="continuationSeparator" w:id="0">
    <w:p w14:paraId="116639B2" w14:textId="77777777" w:rsidR="0008332B" w:rsidRPr="00231D5B" w:rsidRDefault="0008332B" w:rsidP="002224FF">
      <w:r w:rsidRPr="00231D5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sdtContent>
      <w:p w14:paraId="5B81FDEC" w14:textId="77777777" w:rsidR="007477B6" w:rsidRPr="00231D5B" w:rsidRDefault="007477B6">
        <w:pPr>
          <w:pStyle w:val="Antrats"/>
          <w:jc w:val="center"/>
        </w:pPr>
        <w:r w:rsidRPr="00231D5B">
          <w:fldChar w:fldCharType="begin"/>
        </w:r>
        <w:r w:rsidRPr="00231D5B">
          <w:instrText>PAGE   \* MERGEFORMAT</w:instrText>
        </w:r>
        <w:r w:rsidRPr="00231D5B">
          <w:fldChar w:fldCharType="separate"/>
        </w:r>
        <w:r w:rsidR="00370F73" w:rsidRPr="00231D5B">
          <w:t>4</w:t>
        </w:r>
        <w:r w:rsidRPr="00231D5B">
          <w:fldChar w:fldCharType="end"/>
        </w:r>
      </w:p>
    </w:sdtContent>
  </w:sdt>
  <w:p w14:paraId="24F730C3" w14:textId="77777777" w:rsidR="009B7171" w:rsidRPr="00231D5B" w:rsidRDefault="009B7171" w:rsidP="00F476D9">
    <w:pPr>
      <w:pStyle w:val="Antrats"/>
      <w:jc w:val="right"/>
      <w:rPr>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6B4A" w14:textId="11FF246E" w:rsidR="00B30D28" w:rsidRPr="00231D5B" w:rsidRDefault="00B30D28" w:rsidP="00A347E4">
    <w:pPr>
      <w:pStyle w:val="Antrats"/>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052DB"/>
    <w:multiLevelType w:val="hybridMultilevel"/>
    <w:tmpl w:val="5D92391C"/>
    <w:lvl w:ilvl="0" w:tplc="BACE1BF8">
      <w:start w:val="1"/>
      <w:numFmt w:val="decimal"/>
      <w:lvlText w:val="%1)"/>
      <w:lvlJc w:val="left"/>
      <w:pPr>
        <w:ind w:left="720" w:hanging="360"/>
      </w:pPr>
      <w:rPr>
        <w:rFonts w:ascii="Calibri" w:eastAsia="Calibri" w:hAnsi="Calibri" w:cs="Calibri" w:hint="default"/>
        <w:i/>
        <w:u w:val="singl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570CE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0831848">
    <w:abstractNumId w:val="1"/>
  </w:num>
  <w:num w:numId="2" w16cid:durableId="1187987342">
    <w:abstractNumId w:val="2"/>
  </w:num>
  <w:num w:numId="3" w16cid:durableId="2074232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695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1F7"/>
    <w:rsid w:val="000035ED"/>
    <w:rsid w:val="000043D6"/>
    <w:rsid w:val="00005236"/>
    <w:rsid w:val="0000643F"/>
    <w:rsid w:val="00012A74"/>
    <w:rsid w:val="00014562"/>
    <w:rsid w:val="00030521"/>
    <w:rsid w:val="00031764"/>
    <w:rsid w:val="0003259A"/>
    <w:rsid w:val="00036CE5"/>
    <w:rsid w:val="00041B07"/>
    <w:rsid w:val="00043E52"/>
    <w:rsid w:val="00044668"/>
    <w:rsid w:val="00050E00"/>
    <w:rsid w:val="00051A44"/>
    <w:rsid w:val="00051C70"/>
    <w:rsid w:val="0005452A"/>
    <w:rsid w:val="000561A7"/>
    <w:rsid w:val="000571D5"/>
    <w:rsid w:val="000571F4"/>
    <w:rsid w:val="000669C4"/>
    <w:rsid w:val="00073B22"/>
    <w:rsid w:val="0007414B"/>
    <w:rsid w:val="00081409"/>
    <w:rsid w:val="00081FA6"/>
    <w:rsid w:val="0008332B"/>
    <w:rsid w:val="000835EE"/>
    <w:rsid w:val="00084101"/>
    <w:rsid w:val="00086D97"/>
    <w:rsid w:val="00093133"/>
    <w:rsid w:val="000A0C1C"/>
    <w:rsid w:val="000A2D9E"/>
    <w:rsid w:val="000A5194"/>
    <w:rsid w:val="000A6EDB"/>
    <w:rsid w:val="000A798C"/>
    <w:rsid w:val="000B01EA"/>
    <w:rsid w:val="000B0E40"/>
    <w:rsid w:val="000B3E05"/>
    <w:rsid w:val="000B4A98"/>
    <w:rsid w:val="000B7579"/>
    <w:rsid w:val="000C1339"/>
    <w:rsid w:val="000C138B"/>
    <w:rsid w:val="000D1DEB"/>
    <w:rsid w:val="000D3297"/>
    <w:rsid w:val="000D704E"/>
    <w:rsid w:val="000F0FAA"/>
    <w:rsid w:val="000F4165"/>
    <w:rsid w:val="000F4893"/>
    <w:rsid w:val="000F6D50"/>
    <w:rsid w:val="000F79C5"/>
    <w:rsid w:val="0010634B"/>
    <w:rsid w:val="0010652B"/>
    <w:rsid w:val="00111D5C"/>
    <w:rsid w:val="00112F3D"/>
    <w:rsid w:val="00113979"/>
    <w:rsid w:val="001166DE"/>
    <w:rsid w:val="00122EFD"/>
    <w:rsid w:val="00125732"/>
    <w:rsid w:val="001269DB"/>
    <w:rsid w:val="00134422"/>
    <w:rsid w:val="00134A87"/>
    <w:rsid w:val="001362CA"/>
    <w:rsid w:val="00137F97"/>
    <w:rsid w:val="00140195"/>
    <w:rsid w:val="00141D6E"/>
    <w:rsid w:val="00143014"/>
    <w:rsid w:val="001440F5"/>
    <w:rsid w:val="001470B7"/>
    <w:rsid w:val="00157735"/>
    <w:rsid w:val="001610EE"/>
    <w:rsid w:val="001623F5"/>
    <w:rsid w:val="00163613"/>
    <w:rsid w:val="001657DB"/>
    <w:rsid w:val="00167A24"/>
    <w:rsid w:val="00171512"/>
    <w:rsid w:val="001738BE"/>
    <w:rsid w:val="00176917"/>
    <w:rsid w:val="00176B13"/>
    <w:rsid w:val="001941A4"/>
    <w:rsid w:val="00194DE4"/>
    <w:rsid w:val="00196854"/>
    <w:rsid w:val="00196EEA"/>
    <w:rsid w:val="00197893"/>
    <w:rsid w:val="00197D25"/>
    <w:rsid w:val="001A7B85"/>
    <w:rsid w:val="001A7C28"/>
    <w:rsid w:val="001B677B"/>
    <w:rsid w:val="001C1B2C"/>
    <w:rsid w:val="001C32F0"/>
    <w:rsid w:val="001C345F"/>
    <w:rsid w:val="001C3B3B"/>
    <w:rsid w:val="001C4506"/>
    <w:rsid w:val="001C6442"/>
    <w:rsid w:val="001E2C65"/>
    <w:rsid w:val="001E6196"/>
    <w:rsid w:val="001F0793"/>
    <w:rsid w:val="001F47EC"/>
    <w:rsid w:val="001F4DCF"/>
    <w:rsid w:val="0020098F"/>
    <w:rsid w:val="00202A16"/>
    <w:rsid w:val="002076AE"/>
    <w:rsid w:val="0021224F"/>
    <w:rsid w:val="0021281E"/>
    <w:rsid w:val="00214D8A"/>
    <w:rsid w:val="002161BC"/>
    <w:rsid w:val="002224FF"/>
    <w:rsid w:val="002228DE"/>
    <w:rsid w:val="00223051"/>
    <w:rsid w:val="00223262"/>
    <w:rsid w:val="00225041"/>
    <w:rsid w:val="00230D16"/>
    <w:rsid w:val="00231105"/>
    <w:rsid w:val="00231D5B"/>
    <w:rsid w:val="00231FE4"/>
    <w:rsid w:val="002356EE"/>
    <w:rsid w:val="002374E0"/>
    <w:rsid w:val="002375F3"/>
    <w:rsid w:val="00241658"/>
    <w:rsid w:val="002447D5"/>
    <w:rsid w:val="00250176"/>
    <w:rsid w:val="00250E52"/>
    <w:rsid w:val="002514A2"/>
    <w:rsid w:val="00251DEE"/>
    <w:rsid w:val="00252DF1"/>
    <w:rsid w:val="00253233"/>
    <w:rsid w:val="00256028"/>
    <w:rsid w:val="002570B6"/>
    <w:rsid w:val="00260AFA"/>
    <w:rsid w:val="00264796"/>
    <w:rsid w:val="00267394"/>
    <w:rsid w:val="00272AAA"/>
    <w:rsid w:val="00274A1C"/>
    <w:rsid w:val="00277907"/>
    <w:rsid w:val="0028086A"/>
    <w:rsid w:val="0028422F"/>
    <w:rsid w:val="00285B0C"/>
    <w:rsid w:val="00292184"/>
    <w:rsid w:val="002A135E"/>
    <w:rsid w:val="002A485D"/>
    <w:rsid w:val="002A53E8"/>
    <w:rsid w:val="002B1A73"/>
    <w:rsid w:val="002B6767"/>
    <w:rsid w:val="002B7772"/>
    <w:rsid w:val="002C1615"/>
    <w:rsid w:val="002C224D"/>
    <w:rsid w:val="002C4544"/>
    <w:rsid w:val="002C7B45"/>
    <w:rsid w:val="002D150C"/>
    <w:rsid w:val="002D1842"/>
    <w:rsid w:val="002D20E7"/>
    <w:rsid w:val="002D7436"/>
    <w:rsid w:val="002D7A49"/>
    <w:rsid w:val="002E1AD0"/>
    <w:rsid w:val="002E368B"/>
    <w:rsid w:val="002E427B"/>
    <w:rsid w:val="002E6826"/>
    <w:rsid w:val="002F1805"/>
    <w:rsid w:val="002F70B8"/>
    <w:rsid w:val="002F7713"/>
    <w:rsid w:val="00303065"/>
    <w:rsid w:val="003045E1"/>
    <w:rsid w:val="00304E04"/>
    <w:rsid w:val="00307C34"/>
    <w:rsid w:val="0031091E"/>
    <w:rsid w:val="00313051"/>
    <w:rsid w:val="00313653"/>
    <w:rsid w:val="00316593"/>
    <w:rsid w:val="00325401"/>
    <w:rsid w:val="00331631"/>
    <w:rsid w:val="00331BC8"/>
    <w:rsid w:val="003356A9"/>
    <w:rsid w:val="003364E7"/>
    <w:rsid w:val="0033703F"/>
    <w:rsid w:val="00343C95"/>
    <w:rsid w:val="003459CB"/>
    <w:rsid w:val="00345A01"/>
    <w:rsid w:val="003475DA"/>
    <w:rsid w:val="003543DE"/>
    <w:rsid w:val="003544DA"/>
    <w:rsid w:val="00355FD9"/>
    <w:rsid w:val="00357B74"/>
    <w:rsid w:val="0036344C"/>
    <w:rsid w:val="00364F42"/>
    <w:rsid w:val="003661A9"/>
    <w:rsid w:val="00366E0D"/>
    <w:rsid w:val="003709BA"/>
    <w:rsid w:val="00370F73"/>
    <w:rsid w:val="00371577"/>
    <w:rsid w:val="00372603"/>
    <w:rsid w:val="00372EBC"/>
    <w:rsid w:val="00373715"/>
    <w:rsid w:val="00375485"/>
    <w:rsid w:val="00376383"/>
    <w:rsid w:val="0038409D"/>
    <w:rsid w:val="003861EC"/>
    <w:rsid w:val="003900AE"/>
    <w:rsid w:val="00391FD3"/>
    <w:rsid w:val="0039303F"/>
    <w:rsid w:val="0039360B"/>
    <w:rsid w:val="003959B6"/>
    <w:rsid w:val="00397BCD"/>
    <w:rsid w:val="003A251F"/>
    <w:rsid w:val="003B66D6"/>
    <w:rsid w:val="003C0448"/>
    <w:rsid w:val="003C04B8"/>
    <w:rsid w:val="003C0E29"/>
    <w:rsid w:val="003C15EF"/>
    <w:rsid w:val="003C6462"/>
    <w:rsid w:val="003D0179"/>
    <w:rsid w:val="003D2989"/>
    <w:rsid w:val="003D5527"/>
    <w:rsid w:val="003D7102"/>
    <w:rsid w:val="003D7DD2"/>
    <w:rsid w:val="003E2766"/>
    <w:rsid w:val="003E4FB1"/>
    <w:rsid w:val="003F1C08"/>
    <w:rsid w:val="003F461D"/>
    <w:rsid w:val="003F66E4"/>
    <w:rsid w:val="004010B0"/>
    <w:rsid w:val="004030DE"/>
    <w:rsid w:val="00403393"/>
    <w:rsid w:val="00403977"/>
    <w:rsid w:val="00404120"/>
    <w:rsid w:val="00406728"/>
    <w:rsid w:val="00416D51"/>
    <w:rsid w:val="00417B03"/>
    <w:rsid w:val="00417DDE"/>
    <w:rsid w:val="004215A4"/>
    <w:rsid w:val="00422034"/>
    <w:rsid w:val="004220C2"/>
    <w:rsid w:val="00440FC6"/>
    <w:rsid w:val="00446477"/>
    <w:rsid w:val="0045034A"/>
    <w:rsid w:val="00453C12"/>
    <w:rsid w:val="004559B6"/>
    <w:rsid w:val="0046024B"/>
    <w:rsid w:val="00470F23"/>
    <w:rsid w:val="004746CE"/>
    <w:rsid w:val="00475E18"/>
    <w:rsid w:val="00483453"/>
    <w:rsid w:val="00485E91"/>
    <w:rsid w:val="00486296"/>
    <w:rsid w:val="00491C85"/>
    <w:rsid w:val="00495DA1"/>
    <w:rsid w:val="00496CAF"/>
    <w:rsid w:val="00497222"/>
    <w:rsid w:val="004A1606"/>
    <w:rsid w:val="004A5E6A"/>
    <w:rsid w:val="004B0B2D"/>
    <w:rsid w:val="004B4D54"/>
    <w:rsid w:val="004B6080"/>
    <w:rsid w:val="004B6A08"/>
    <w:rsid w:val="004C273F"/>
    <w:rsid w:val="004C3A85"/>
    <w:rsid w:val="004C403F"/>
    <w:rsid w:val="004C5086"/>
    <w:rsid w:val="004C5D5F"/>
    <w:rsid w:val="004C6C2F"/>
    <w:rsid w:val="004D1BBE"/>
    <w:rsid w:val="004E616C"/>
    <w:rsid w:val="004F19C6"/>
    <w:rsid w:val="00503DCC"/>
    <w:rsid w:val="005156C7"/>
    <w:rsid w:val="005202D8"/>
    <w:rsid w:val="00520FD9"/>
    <w:rsid w:val="005257C6"/>
    <w:rsid w:val="00526808"/>
    <w:rsid w:val="00532A36"/>
    <w:rsid w:val="00544AAC"/>
    <w:rsid w:val="0054567F"/>
    <w:rsid w:val="00545DD7"/>
    <w:rsid w:val="005474E2"/>
    <w:rsid w:val="00551C7C"/>
    <w:rsid w:val="00553545"/>
    <w:rsid w:val="00554A5B"/>
    <w:rsid w:val="0055546B"/>
    <w:rsid w:val="00561A51"/>
    <w:rsid w:val="00562870"/>
    <w:rsid w:val="0056689E"/>
    <w:rsid w:val="00567569"/>
    <w:rsid w:val="00572F69"/>
    <w:rsid w:val="00590A35"/>
    <w:rsid w:val="00591D28"/>
    <w:rsid w:val="00591EE1"/>
    <w:rsid w:val="00592077"/>
    <w:rsid w:val="0059222F"/>
    <w:rsid w:val="005956E8"/>
    <w:rsid w:val="00596160"/>
    <w:rsid w:val="005A136C"/>
    <w:rsid w:val="005B0419"/>
    <w:rsid w:val="005B0543"/>
    <w:rsid w:val="005B45F8"/>
    <w:rsid w:val="005B4F4D"/>
    <w:rsid w:val="005B50A0"/>
    <w:rsid w:val="005C1127"/>
    <w:rsid w:val="005C35DF"/>
    <w:rsid w:val="005C36F6"/>
    <w:rsid w:val="005D035C"/>
    <w:rsid w:val="005D1473"/>
    <w:rsid w:val="005D3C23"/>
    <w:rsid w:val="005D3DAE"/>
    <w:rsid w:val="005D7469"/>
    <w:rsid w:val="005E72B6"/>
    <w:rsid w:val="005F3B06"/>
    <w:rsid w:val="005F7997"/>
    <w:rsid w:val="00601B0C"/>
    <w:rsid w:val="00602A3B"/>
    <w:rsid w:val="006030CA"/>
    <w:rsid w:val="00606456"/>
    <w:rsid w:val="00612A7D"/>
    <w:rsid w:val="0061431A"/>
    <w:rsid w:val="00617125"/>
    <w:rsid w:val="00617620"/>
    <w:rsid w:val="00623110"/>
    <w:rsid w:val="00623820"/>
    <w:rsid w:val="00626B44"/>
    <w:rsid w:val="00631AC2"/>
    <w:rsid w:val="00633BFF"/>
    <w:rsid w:val="00634650"/>
    <w:rsid w:val="00636BE1"/>
    <w:rsid w:val="00636DDB"/>
    <w:rsid w:val="00641C94"/>
    <w:rsid w:val="00642401"/>
    <w:rsid w:val="0064341D"/>
    <w:rsid w:val="00643A5C"/>
    <w:rsid w:val="00643B89"/>
    <w:rsid w:val="00644514"/>
    <w:rsid w:val="0064705F"/>
    <w:rsid w:val="0065265A"/>
    <w:rsid w:val="00652F5B"/>
    <w:rsid w:val="00653322"/>
    <w:rsid w:val="0065343E"/>
    <w:rsid w:val="00655032"/>
    <w:rsid w:val="00657650"/>
    <w:rsid w:val="00663F3F"/>
    <w:rsid w:val="00665C1C"/>
    <w:rsid w:val="006662EE"/>
    <w:rsid w:val="00667E06"/>
    <w:rsid w:val="006733FB"/>
    <w:rsid w:val="0067411A"/>
    <w:rsid w:val="006762D1"/>
    <w:rsid w:val="00680193"/>
    <w:rsid w:val="00681748"/>
    <w:rsid w:val="00681F76"/>
    <w:rsid w:val="00682BAA"/>
    <w:rsid w:val="00687F63"/>
    <w:rsid w:val="00691B1B"/>
    <w:rsid w:val="00694F89"/>
    <w:rsid w:val="006B077D"/>
    <w:rsid w:val="006B4C69"/>
    <w:rsid w:val="006B7EDF"/>
    <w:rsid w:val="006C13D1"/>
    <w:rsid w:val="006C27CB"/>
    <w:rsid w:val="006C4B8F"/>
    <w:rsid w:val="006D291D"/>
    <w:rsid w:val="006D54C4"/>
    <w:rsid w:val="006E40E1"/>
    <w:rsid w:val="006E48CB"/>
    <w:rsid w:val="006E58F1"/>
    <w:rsid w:val="006F054A"/>
    <w:rsid w:val="006F432C"/>
    <w:rsid w:val="006F5406"/>
    <w:rsid w:val="006F5ED4"/>
    <w:rsid w:val="006F7814"/>
    <w:rsid w:val="006F79FE"/>
    <w:rsid w:val="007042FC"/>
    <w:rsid w:val="00713EF5"/>
    <w:rsid w:val="00716B5F"/>
    <w:rsid w:val="00717B02"/>
    <w:rsid w:val="00721290"/>
    <w:rsid w:val="007227FF"/>
    <w:rsid w:val="00724678"/>
    <w:rsid w:val="00730E35"/>
    <w:rsid w:val="00733EA7"/>
    <w:rsid w:val="00743F38"/>
    <w:rsid w:val="00744660"/>
    <w:rsid w:val="007477B6"/>
    <w:rsid w:val="0075202D"/>
    <w:rsid w:val="00752F20"/>
    <w:rsid w:val="00762AFA"/>
    <w:rsid w:val="00764021"/>
    <w:rsid w:val="0076545D"/>
    <w:rsid w:val="00780900"/>
    <w:rsid w:val="007857E6"/>
    <w:rsid w:val="00790F41"/>
    <w:rsid w:val="00790FFD"/>
    <w:rsid w:val="00795E54"/>
    <w:rsid w:val="007979BE"/>
    <w:rsid w:val="007A1FC0"/>
    <w:rsid w:val="007A348E"/>
    <w:rsid w:val="007A5476"/>
    <w:rsid w:val="007A5EF9"/>
    <w:rsid w:val="007A64A1"/>
    <w:rsid w:val="007B4FE5"/>
    <w:rsid w:val="007B5C57"/>
    <w:rsid w:val="007C108B"/>
    <w:rsid w:val="007C723C"/>
    <w:rsid w:val="007C7727"/>
    <w:rsid w:val="007D5271"/>
    <w:rsid w:val="007E0262"/>
    <w:rsid w:val="007E069F"/>
    <w:rsid w:val="007E1430"/>
    <w:rsid w:val="007E15E3"/>
    <w:rsid w:val="007E743F"/>
    <w:rsid w:val="007F22A8"/>
    <w:rsid w:val="007F28C6"/>
    <w:rsid w:val="007F2928"/>
    <w:rsid w:val="007F456C"/>
    <w:rsid w:val="007F4CDE"/>
    <w:rsid w:val="007F58AC"/>
    <w:rsid w:val="007F5DFC"/>
    <w:rsid w:val="00800781"/>
    <w:rsid w:val="008014C4"/>
    <w:rsid w:val="008113EF"/>
    <w:rsid w:val="008125AC"/>
    <w:rsid w:val="00813B4B"/>
    <w:rsid w:val="00814116"/>
    <w:rsid w:val="0082008C"/>
    <w:rsid w:val="00830B2A"/>
    <w:rsid w:val="008324B1"/>
    <w:rsid w:val="00834386"/>
    <w:rsid w:val="00834837"/>
    <w:rsid w:val="00834F1A"/>
    <w:rsid w:val="0083702A"/>
    <w:rsid w:val="00844C53"/>
    <w:rsid w:val="008472F5"/>
    <w:rsid w:val="00851019"/>
    <w:rsid w:val="00861F4A"/>
    <w:rsid w:val="00861F84"/>
    <w:rsid w:val="00862712"/>
    <w:rsid w:val="00865951"/>
    <w:rsid w:val="008678DE"/>
    <w:rsid w:val="0087027C"/>
    <w:rsid w:val="0087295C"/>
    <w:rsid w:val="00872989"/>
    <w:rsid w:val="008734C0"/>
    <w:rsid w:val="008776F6"/>
    <w:rsid w:val="00882125"/>
    <w:rsid w:val="00882527"/>
    <w:rsid w:val="0088263F"/>
    <w:rsid w:val="008827EB"/>
    <w:rsid w:val="008831FC"/>
    <w:rsid w:val="00883912"/>
    <w:rsid w:val="008873A5"/>
    <w:rsid w:val="00887423"/>
    <w:rsid w:val="008924A2"/>
    <w:rsid w:val="00892D6F"/>
    <w:rsid w:val="008A6276"/>
    <w:rsid w:val="008A686D"/>
    <w:rsid w:val="008B03B5"/>
    <w:rsid w:val="008B135F"/>
    <w:rsid w:val="008B2D30"/>
    <w:rsid w:val="008B57FD"/>
    <w:rsid w:val="008B79B1"/>
    <w:rsid w:val="008C33C1"/>
    <w:rsid w:val="008D1B94"/>
    <w:rsid w:val="008D29AE"/>
    <w:rsid w:val="008D2D18"/>
    <w:rsid w:val="008D40B9"/>
    <w:rsid w:val="008D49B1"/>
    <w:rsid w:val="008D5BA1"/>
    <w:rsid w:val="008D7375"/>
    <w:rsid w:val="008E16E8"/>
    <w:rsid w:val="008E35DE"/>
    <w:rsid w:val="008E39B0"/>
    <w:rsid w:val="008E6516"/>
    <w:rsid w:val="008E7E0C"/>
    <w:rsid w:val="008F00CE"/>
    <w:rsid w:val="008F1FFA"/>
    <w:rsid w:val="008F3692"/>
    <w:rsid w:val="00903E6F"/>
    <w:rsid w:val="0090623D"/>
    <w:rsid w:val="00906EC4"/>
    <w:rsid w:val="009075B7"/>
    <w:rsid w:val="009077AB"/>
    <w:rsid w:val="009145AF"/>
    <w:rsid w:val="0091609F"/>
    <w:rsid w:val="00922B9C"/>
    <w:rsid w:val="00934484"/>
    <w:rsid w:val="0093757F"/>
    <w:rsid w:val="00942BC8"/>
    <w:rsid w:val="0095075E"/>
    <w:rsid w:val="00950858"/>
    <w:rsid w:val="0095224F"/>
    <w:rsid w:val="00952707"/>
    <w:rsid w:val="009564B5"/>
    <w:rsid w:val="00957FD8"/>
    <w:rsid w:val="00965C9C"/>
    <w:rsid w:val="0096648B"/>
    <w:rsid w:val="00967D3F"/>
    <w:rsid w:val="00970371"/>
    <w:rsid w:val="00970AA9"/>
    <w:rsid w:val="00970E1C"/>
    <w:rsid w:val="009738E6"/>
    <w:rsid w:val="00976976"/>
    <w:rsid w:val="00977AC9"/>
    <w:rsid w:val="009807F2"/>
    <w:rsid w:val="00980C9A"/>
    <w:rsid w:val="0098451A"/>
    <w:rsid w:val="0098479C"/>
    <w:rsid w:val="009861AD"/>
    <w:rsid w:val="00990F1F"/>
    <w:rsid w:val="00991867"/>
    <w:rsid w:val="00991ADC"/>
    <w:rsid w:val="00995598"/>
    <w:rsid w:val="009975ED"/>
    <w:rsid w:val="009A1535"/>
    <w:rsid w:val="009A43C7"/>
    <w:rsid w:val="009B1AF9"/>
    <w:rsid w:val="009B5BC9"/>
    <w:rsid w:val="009B64E6"/>
    <w:rsid w:val="009B6E19"/>
    <w:rsid w:val="009B7171"/>
    <w:rsid w:val="009C1A6B"/>
    <w:rsid w:val="009C2621"/>
    <w:rsid w:val="009C580F"/>
    <w:rsid w:val="009D22A0"/>
    <w:rsid w:val="009E103D"/>
    <w:rsid w:val="009E5B73"/>
    <w:rsid w:val="009E686E"/>
    <w:rsid w:val="009E7478"/>
    <w:rsid w:val="009F2815"/>
    <w:rsid w:val="009F3C79"/>
    <w:rsid w:val="00A02756"/>
    <w:rsid w:val="00A044D3"/>
    <w:rsid w:val="00A11E7E"/>
    <w:rsid w:val="00A12C29"/>
    <w:rsid w:val="00A13154"/>
    <w:rsid w:val="00A1420C"/>
    <w:rsid w:val="00A1422E"/>
    <w:rsid w:val="00A17BBE"/>
    <w:rsid w:val="00A17F62"/>
    <w:rsid w:val="00A2728B"/>
    <w:rsid w:val="00A27A53"/>
    <w:rsid w:val="00A31835"/>
    <w:rsid w:val="00A347E4"/>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0C6"/>
    <w:rsid w:val="00AB4AAF"/>
    <w:rsid w:val="00AB5BFF"/>
    <w:rsid w:val="00AC192E"/>
    <w:rsid w:val="00AC37E0"/>
    <w:rsid w:val="00AC5B94"/>
    <w:rsid w:val="00AD601F"/>
    <w:rsid w:val="00AE23D7"/>
    <w:rsid w:val="00AE2869"/>
    <w:rsid w:val="00AE317F"/>
    <w:rsid w:val="00AE529B"/>
    <w:rsid w:val="00AE6CD8"/>
    <w:rsid w:val="00AF0BF3"/>
    <w:rsid w:val="00AF7151"/>
    <w:rsid w:val="00B0013C"/>
    <w:rsid w:val="00B01575"/>
    <w:rsid w:val="00B05410"/>
    <w:rsid w:val="00B06C36"/>
    <w:rsid w:val="00B120EE"/>
    <w:rsid w:val="00B13655"/>
    <w:rsid w:val="00B20646"/>
    <w:rsid w:val="00B20BA6"/>
    <w:rsid w:val="00B248E3"/>
    <w:rsid w:val="00B25EA3"/>
    <w:rsid w:val="00B3083C"/>
    <w:rsid w:val="00B30D28"/>
    <w:rsid w:val="00B31AAF"/>
    <w:rsid w:val="00B3265B"/>
    <w:rsid w:val="00B32D73"/>
    <w:rsid w:val="00B36CA3"/>
    <w:rsid w:val="00B4396F"/>
    <w:rsid w:val="00B50409"/>
    <w:rsid w:val="00B54A9E"/>
    <w:rsid w:val="00B56043"/>
    <w:rsid w:val="00B579D9"/>
    <w:rsid w:val="00B63B8A"/>
    <w:rsid w:val="00B63BE9"/>
    <w:rsid w:val="00B671CE"/>
    <w:rsid w:val="00B82937"/>
    <w:rsid w:val="00B82AB6"/>
    <w:rsid w:val="00B83DB6"/>
    <w:rsid w:val="00B86FD8"/>
    <w:rsid w:val="00B94502"/>
    <w:rsid w:val="00B94B84"/>
    <w:rsid w:val="00B967ED"/>
    <w:rsid w:val="00BA1940"/>
    <w:rsid w:val="00BA69FA"/>
    <w:rsid w:val="00BA7A62"/>
    <w:rsid w:val="00BA7BB6"/>
    <w:rsid w:val="00BB0191"/>
    <w:rsid w:val="00BB0374"/>
    <w:rsid w:val="00BB0D7B"/>
    <w:rsid w:val="00BB1CDB"/>
    <w:rsid w:val="00BB39CE"/>
    <w:rsid w:val="00BB4ED0"/>
    <w:rsid w:val="00BB54FF"/>
    <w:rsid w:val="00BC13A1"/>
    <w:rsid w:val="00BC216E"/>
    <w:rsid w:val="00BC21C3"/>
    <w:rsid w:val="00BC28F5"/>
    <w:rsid w:val="00BC3263"/>
    <w:rsid w:val="00BD1A51"/>
    <w:rsid w:val="00BD7427"/>
    <w:rsid w:val="00BE03AD"/>
    <w:rsid w:val="00BE377A"/>
    <w:rsid w:val="00BE48D9"/>
    <w:rsid w:val="00BE5E77"/>
    <w:rsid w:val="00BE7C78"/>
    <w:rsid w:val="00BF0A04"/>
    <w:rsid w:val="00BF210A"/>
    <w:rsid w:val="00BF7A08"/>
    <w:rsid w:val="00BF7D9C"/>
    <w:rsid w:val="00C00A3F"/>
    <w:rsid w:val="00C00F04"/>
    <w:rsid w:val="00C01C40"/>
    <w:rsid w:val="00C03E16"/>
    <w:rsid w:val="00C069E1"/>
    <w:rsid w:val="00C06F06"/>
    <w:rsid w:val="00C145A6"/>
    <w:rsid w:val="00C209D2"/>
    <w:rsid w:val="00C20A57"/>
    <w:rsid w:val="00C2114C"/>
    <w:rsid w:val="00C252AC"/>
    <w:rsid w:val="00C3009D"/>
    <w:rsid w:val="00C3429A"/>
    <w:rsid w:val="00C4464E"/>
    <w:rsid w:val="00C47CDD"/>
    <w:rsid w:val="00C502DB"/>
    <w:rsid w:val="00C52AE9"/>
    <w:rsid w:val="00C554FA"/>
    <w:rsid w:val="00C6212B"/>
    <w:rsid w:val="00C62990"/>
    <w:rsid w:val="00C640C1"/>
    <w:rsid w:val="00C642A1"/>
    <w:rsid w:val="00C6535E"/>
    <w:rsid w:val="00C701D4"/>
    <w:rsid w:val="00C71321"/>
    <w:rsid w:val="00C725E3"/>
    <w:rsid w:val="00C75DF9"/>
    <w:rsid w:val="00C775EF"/>
    <w:rsid w:val="00C77EEC"/>
    <w:rsid w:val="00C81A55"/>
    <w:rsid w:val="00C839CE"/>
    <w:rsid w:val="00C866F6"/>
    <w:rsid w:val="00C96DC8"/>
    <w:rsid w:val="00CA17FD"/>
    <w:rsid w:val="00CA1A1E"/>
    <w:rsid w:val="00CA2E51"/>
    <w:rsid w:val="00CA36AA"/>
    <w:rsid w:val="00CA3768"/>
    <w:rsid w:val="00CA4434"/>
    <w:rsid w:val="00CA54C5"/>
    <w:rsid w:val="00CB2869"/>
    <w:rsid w:val="00CB5A7F"/>
    <w:rsid w:val="00CB5B7E"/>
    <w:rsid w:val="00CC1752"/>
    <w:rsid w:val="00CC2AB4"/>
    <w:rsid w:val="00CC6557"/>
    <w:rsid w:val="00CD0076"/>
    <w:rsid w:val="00CE0B79"/>
    <w:rsid w:val="00CE170B"/>
    <w:rsid w:val="00CE6577"/>
    <w:rsid w:val="00CF09F2"/>
    <w:rsid w:val="00CF3212"/>
    <w:rsid w:val="00D01305"/>
    <w:rsid w:val="00D02033"/>
    <w:rsid w:val="00D070F7"/>
    <w:rsid w:val="00D076DA"/>
    <w:rsid w:val="00D12BB0"/>
    <w:rsid w:val="00D15C09"/>
    <w:rsid w:val="00D17607"/>
    <w:rsid w:val="00D21843"/>
    <w:rsid w:val="00D22D1F"/>
    <w:rsid w:val="00D24B0B"/>
    <w:rsid w:val="00D301BD"/>
    <w:rsid w:val="00D322E4"/>
    <w:rsid w:val="00D336A6"/>
    <w:rsid w:val="00D342FA"/>
    <w:rsid w:val="00D34617"/>
    <w:rsid w:val="00D36D36"/>
    <w:rsid w:val="00D44937"/>
    <w:rsid w:val="00D4609B"/>
    <w:rsid w:val="00D508CD"/>
    <w:rsid w:val="00D536D0"/>
    <w:rsid w:val="00D56C25"/>
    <w:rsid w:val="00D57260"/>
    <w:rsid w:val="00D66DD6"/>
    <w:rsid w:val="00D71C65"/>
    <w:rsid w:val="00D75B4B"/>
    <w:rsid w:val="00D764A1"/>
    <w:rsid w:val="00D769CD"/>
    <w:rsid w:val="00D8137C"/>
    <w:rsid w:val="00D94487"/>
    <w:rsid w:val="00DA1044"/>
    <w:rsid w:val="00DA29E6"/>
    <w:rsid w:val="00DA3C00"/>
    <w:rsid w:val="00DA44AC"/>
    <w:rsid w:val="00DA59C4"/>
    <w:rsid w:val="00DA6B78"/>
    <w:rsid w:val="00DA6BEB"/>
    <w:rsid w:val="00DA7FF8"/>
    <w:rsid w:val="00DB06CE"/>
    <w:rsid w:val="00DB2D0E"/>
    <w:rsid w:val="00DB3092"/>
    <w:rsid w:val="00DC276A"/>
    <w:rsid w:val="00DC3C75"/>
    <w:rsid w:val="00DC48FA"/>
    <w:rsid w:val="00DD0962"/>
    <w:rsid w:val="00DD3F39"/>
    <w:rsid w:val="00DD665E"/>
    <w:rsid w:val="00DE47FD"/>
    <w:rsid w:val="00DE6E09"/>
    <w:rsid w:val="00DF39C3"/>
    <w:rsid w:val="00E0791A"/>
    <w:rsid w:val="00E07D1D"/>
    <w:rsid w:val="00E1698B"/>
    <w:rsid w:val="00E22926"/>
    <w:rsid w:val="00E24C2A"/>
    <w:rsid w:val="00E26E0D"/>
    <w:rsid w:val="00E32641"/>
    <w:rsid w:val="00E3405B"/>
    <w:rsid w:val="00E35862"/>
    <w:rsid w:val="00E35B18"/>
    <w:rsid w:val="00E37C49"/>
    <w:rsid w:val="00E43329"/>
    <w:rsid w:val="00E44572"/>
    <w:rsid w:val="00E45C03"/>
    <w:rsid w:val="00E50966"/>
    <w:rsid w:val="00E51340"/>
    <w:rsid w:val="00E52489"/>
    <w:rsid w:val="00E566AF"/>
    <w:rsid w:val="00E66A73"/>
    <w:rsid w:val="00E735F4"/>
    <w:rsid w:val="00E75C05"/>
    <w:rsid w:val="00E81AD8"/>
    <w:rsid w:val="00E82BFF"/>
    <w:rsid w:val="00E82E8A"/>
    <w:rsid w:val="00E838E0"/>
    <w:rsid w:val="00E83B8D"/>
    <w:rsid w:val="00E84889"/>
    <w:rsid w:val="00E95397"/>
    <w:rsid w:val="00E96832"/>
    <w:rsid w:val="00E97952"/>
    <w:rsid w:val="00EA0347"/>
    <w:rsid w:val="00EA6300"/>
    <w:rsid w:val="00EB2D37"/>
    <w:rsid w:val="00EB37FE"/>
    <w:rsid w:val="00EB3C6C"/>
    <w:rsid w:val="00EB5F66"/>
    <w:rsid w:val="00EC1FF5"/>
    <w:rsid w:val="00EC773D"/>
    <w:rsid w:val="00ED28D4"/>
    <w:rsid w:val="00ED50BF"/>
    <w:rsid w:val="00EE2C33"/>
    <w:rsid w:val="00EE3DA3"/>
    <w:rsid w:val="00EF0A7B"/>
    <w:rsid w:val="00EF47DA"/>
    <w:rsid w:val="00EF4C22"/>
    <w:rsid w:val="00F005ED"/>
    <w:rsid w:val="00F02ED0"/>
    <w:rsid w:val="00F0483D"/>
    <w:rsid w:val="00F074E7"/>
    <w:rsid w:val="00F07CDF"/>
    <w:rsid w:val="00F11332"/>
    <w:rsid w:val="00F15E2C"/>
    <w:rsid w:val="00F16F50"/>
    <w:rsid w:val="00F17E19"/>
    <w:rsid w:val="00F222BA"/>
    <w:rsid w:val="00F2253F"/>
    <w:rsid w:val="00F22D13"/>
    <w:rsid w:val="00F23A0E"/>
    <w:rsid w:val="00F2481B"/>
    <w:rsid w:val="00F27682"/>
    <w:rsid w:val="00F2796F"/>
    <w:rsid w:val="00F2797E"/>
    <w:rsid w:val="00F33010"/>
    <w:rsid w:val="00F44AB2"/>
    <w:rsid w:val="00F46B7A"/>
    <w:rsid w:val="00F476D9"/>
    <w:rsid w:val="00F53BD4"/>
    <w:rsid w:val="00F5508E"/>
    <w:rsid w:val="00F56F14"/>
    <w:rsid w:val="00F60192"/>
    <w:rsid w:val="00F648E8"/>
    <w:rsid w:val="00F6535A"/>
    <w:rsid w:val="00F65551"/>
    <w:rsid w:val="00F66D0E"/>
    <w:rsid w:val="00F676FE"/>
    <w:rsid w:val="00F70816"/>
    <w:rsid w:val="00F74065"/>
    <w:rsid w:val="00F77C42"/>
    <w:rsid w:val="00F77D1C"/>
    <w:rsid w:val="00F81D13"/>
    <w:rsid w:val="00F82B70"/>
    <w:rsid w:val="00F85837"/>
    <w:rsid w:val="00F95947"/>
    <w:rsid w:val="00F97454"/>
    <w:rsid w:val="00FA0DD3"/>
    <w:rsid w:val="00FA100F"/>
    <w:rsid w:val="00FB3FE1"/>
    <w:rsid w:val="00FB7ED0"/>
    <w:rsid w:val="00FD318A"/>
    <w:rsid w:val="00FD6DBD"/>
    <w:rsid w:val="00FE40D5"/>
    <w:rsid w:val="00FE546C"/>
    <w:rsid w:val="00FF465E"/>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3F13"/>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91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BF7D9C"/>
    <w:pPr>
      <w:overflowPunct w:val="0"/>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406615281">
      <w:bodyDiv w:val="1"/>
      <w:marLeft w:val="0"/>
      <w:marRight w:val="0"/>
      <w:marTop w:val="0"/>
      <w:marBottom w:val="0"/>
      <w:divBdr>
        <w:top w:val="none" w:sz="0" w:space="0" w:color="auto"/>
        <w:left w:val="none" w:sz="0" w:space="0" w:color="auto"/>
        <w:bottom w:val="none" w:sz="0" w:space="0" w:color="auto"/>
        <w:right w:val="none" w:sz="0" w:space="0" w:color="auto"/>
      </w:divBdr>
    </w:div>
    <w:div w:id="606082648">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EB03-AA49-4EDD-B841-344D369A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4238</Words>
  <Characters>2417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Kornelija Gliebkaitė</cp:lastModifiedBy>
  <cp:revision>31</cp:revision>
  <cp:lastPrinted>2022-12-28T06:21:00Z</cp:lastPrinted>
  <dcterms:created xsi:type="dcterms:W3CDTF">2026-01-27T07:34:00Z</dcterms:created>
  <dcterms:modified xsi:type="dcterms:W3CDTF">2026-02-11T11:22:00Z</dcterms:modified>
</cp:coreProperties>
</file>