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tbl>
          <w:tblPr>
            <w:tblW w:w="9854" w:type="dxa"/>
            <w:tblInd w:w="142" w:type="dxa"/>
            <w:tblLayout w:type="fixed"/>
            <w:tblLook w:val="0000" w:firstRow="0" w:lastRow="0" w:firstColumn="0" w:lastColumn="0" w:noHBand="0" w:noVBand="0"/>
          </w:tblPr>
          <w:tblGrid>
            <w:gridCol w:w="9854"/>
          </w:tblGrid>
          <w:tr w:rsidR="008B1244" w:rsidRPr="005918BD" w14:paraId="33FC5B2E" w14:textId="77777777" w:rsidTr="00BF6B7C">
            <w:tc>
              <w:tcPr>
                <w:tcW w:w="9854" w:type="dxa"/>
              </w:tcPr>
              <w:p w14:paraId="14262A1E" w14:textId="5CA5373F" w:rsidR="00BF6B7C" w:rsidRPr="005918BD" w:rsidRDefault="00BF6B7C" w:rsidP="00632C7E">
                <w:pPr>
                  <w:spacing w:line="240" w:lineRule="auto"/>
                  <w:ind w:firstLine="0"/>
                  <w:jc w:val="center"/>
                  <w:rPr>
                    <w:rFonts w:ascii="Times New Roman" w:eastAsia="Times New Roman" w:hAnsi="Times New Roman" w:cs="Times New Roman"/>
                    <w:b/>
                    <w:caps/>
                    <w:sz w:val="28"/>
                    <w:szCs w:val="22"/>
                  </w:rPr>
                </w:pPr>
              </w:p>
              <w:p w14:paraId="30CC9852" w14:textId="5477D4A9" w:rsidR="008B1244" w:rsidRPr="005918BD" w:rsidRDefault="008B1244" w:rsidP="00632C7E">
                <w:pPr>
                  <w:spacing w:line="240" w:lineRule="auto"/>
                  <w:ind w:firstLine="0"/>
                  <w:jc w:val="center"/>
                  <w:rPr>
                    <w:rFonts w:ascii="Times New Roman" w:eastAsia="Times New Roman" w:hAnsi="Times New Roman" w:cs="Times New Roman"/>
                    <w:b/>
                    <w:caps/>
                    <w:sz w:val="28"/>
                    <w:szCs w:val="22"/>
                  </w:rPr>
                </w:pPr>
                <w:r w:rsidRPr="005918BD">
                  <w:rPr>
                    <w:rFonts w:ascii="Times New Roman" w:eastAsia="Times New Roman" w:hAnsi="Times New Roman" w:cs="Times New Roman"/>
                    <w:b/>
                    <w:caps/>
                    <w:sz w:val="28"/>
                    <w:szCs w:val="22"/>
                  </w:rPr>
                  <w:t xml:space="preserve">Valstybės sienos apsaugos tarnyba </w:t>
                </w:r>
              </w:p>
            </w:tc>
          </w:tr>
          <w:tr w:rsidR="008B1244" w:rsidRPr="005918BD" w14:paraId="7F99EC99" w14:textId="77777777" w:rsidTr="00BF6B7C">
            <w:tc>
              <w:tcPr>
                <w:tcW w:w="9854" w:type="dxa"/>
              </w:tcPr>
              <w:p w14:paraId="7342C1EF" w14:textId="77777777" w:rsidR="008B1244" w:rsidRPr="005918BD" w:rsidRDefault="008B1244" w:rsidP="00632C7E">
                <w:pPr>
                  <w:spacing w:line="240" w:lineRule="auto"/>
                  <w:ind w:firstLine="0"/>
                  <w:jc w:val="center"/>
                  <w:rPr>
                    <w:rFonts w:ascii="Times New Roman" w:eastAsia="Times New Roman" w:hAnsi="Times New Roman" w:cs="Times New Roman"/>
                    <w:b/>
                    <w:caps/>
                    <w:sz w:val="28"/>
                    <w:szCs w:val="22"/>
                  </w:rPr>
                </w:pPr>
                <w:r w:rsidRPr="005918BD">
                  <w:rPr>
                    <w:rFonts w:ascii="Times New Roman" w:eastAsia="Times New Roman" w:hAnsi="Times New Roman" w:cs="Times New Roman"/>
                    <w:b/>
                    <w:caps/>
                    <w:sz w:val="28"/>
                    <w:szCs w:val="22"/>
                  </w:rPr>
                  <w:t>prie Lietuvos Respublikos Vidaus reikalų ministerijos</w:t>
                </w:r>
              </w:p>
              <w:p w14:paraId="6316DFF0" w14:textId="77777777" w:rsidR="008B1244" w:rsidRPr="005918BD" w:rsidRDefault="008B1244" w:rsidP="00632C7E">
                <w:pPr>
                  <w:spacing w:line="240" w:lineRule="auto"/>
                  <w:ind w:firstLine="0"/>
                  <w:jc w:val="center"/>
                  <w:rPr>
                    <w:rFonts w:ascii="Times New Roman" w:eastAsia="Times New Roman" w:hAnsi="Times New Roman" w:cs="Times New Roman"/>
                    <w:b/>
                    <w:caps/>
                    <w:sz w:val="28"/>
                    <w:szCs w:val="22"/>
                  </w:rPr>
                </w:pPr>
              </w:p>
            </w:tc>
          </w:tr>
        </w:tbl>
        <w:p w14:paraId="1E041B37" w14:textId="234FD6B4" w:rsidR="00360A21" w:rsidRPr="005918BD" w:rsidRDefault="00360A21" w:rsidP="007334EA">
          <w:pPr>
            <w:spacing w:after="120"/>
            <w:ind w:left="567" w:firstLine="0"/>
            <w:contextualSpacing/>
            <w:jc w:val="center"/>
            <w:rPr>
              <w:rFonts w:ascii="Times New Roman" w:hAnsi="Times New Roman" w:cs="Times New Roman"/>
              <w:b/>
              <w:bCs/>
            </w:rPr>
          </w:pPr>
        </w:p>
        <w:p w14:paraId="1947B4DE" w14:textId="77777777" w:rsidR="00BF6B7C" w:rsidRPr="005918BD" w:rsidRDefault="00BF6B7C" w:rsidP="007334EA">
          <w:pPr>
            <w:spacing w:after="120"/>
            <w:ind w:left="567" w:firstLine="0"/>
            <w:contextualSpacing/>
            <w:jc w:val="center"/>
            <w:rPr>
              <w:rFonts w:ascii="Times New Roman" w:hAnsi="Times New Roman" w:cs="Times New Roman"/>
              <w:b/>
              <w:bCs/>
            </w:rPr>
          </w:pPr>
        </w:p>
        <w:p w14:paraId="61C534CE" w14:textId="77777777" w:rsidR="00BF6B7C" w:rsidRPr="005918BD" w:rsidRDefault="00BF6B7C" w:rsidP="007334EA">
          <w:pPr>
            <w:spacing w:after="120"/>
            <w:ind w:left="567" w:firstLine="0"/>
            <w:contextualSpacing/>
            <w:jc w:val="center"/>
            <w:rPr>
              <w:rFonts w:ascii="Times New Roman" w:hAnsi="Times New Roman" w:cs="Times New Roman"/>
              <w:b/>
              <w:bCs/>
            </w:rPr>
          </w:pPr>
        </w:p>
        <w:p w14:paraId="55CD355F" w14:textId="77777777" w:rsidR="00BF6B7C" w:rsidRPr="005918BD" w:rsidRDefault="00BF6B7C" w:rsidP="007334EA">
          <w:pPr>
            <w:spacing w:after="120"/>
            <w:ind w:left="567" w:firstLine="0"/>
            <w:contextualSpacing/>
            <w:jc w:val="center"/>
            <w:rPr>
              <w:rFonts w:ascii="Times New Roman" w:hAnsi="Times New Roman" w:cs="Times New Roman"/>
              <w:b/>
              <w:bCs/>
            </w:rPr>
          </w:pPr>
        </w:p>
        <w:p w14:paraId="6121B8A0" w14:textId="77777777" w:rsidR="00BF6B7C" w:rsidRPr="005918BD" w:rsidRDefault="00BF6B7C" w:rsidP="007334EA">
          <w:pPr>
            <w:spacing w:after="120"/>
            <w:ind w:left="567" w:firstLine="0"/>
            <w:contextualSpacing/>
            <w:jc w:val="center"/>
            <w:rPr>
              <w:rFonts w:ascii="Times New Roman" w:hAnsi="Times New Roman" w:cs="Times New Roman"/>
              <w:b/>
              <w:bCs/>
            </w:rPr>
          </w:pPr>
        </w:p>
        <w:p w14:paraId="6307486E" w14:textId="77777777" w:rsidR="00BF6B7C" w:rsidRPr="005918BD" w:rsidRDefault="00BF6B7C" w:rsidP="007334EA">
          <w:pPr>
            <w:spacing w:after="120"/>
            <w:ind w:left="567" w:firstLine="0"/>
            <w:contextualSpacing/>
            <w:jc w:val="center"/>
            <w:rPr>
              <w:rFonts w:ascii="Times New Roman" w:hAnsi="Times New Roman" w:cs="Times New Roman"/>
              <w:b/>
              <w:bCs/>
            </w:rPr>
          </w:pPr>
        </w:p>
        <w:p w14:paraId="2AFD145E" w14:textId="77777777" w:rsidR="00BF6B7C" w:rsidRPr="005918BD" w:rsidRDefault="00BF6B7C" w:rsidP="007334EA">
          <w:pPr>
            <w:spacing w:after="120"/>
            <w:ind w:left="567" w:firstLine="0"/>
            <w:contextualSpacing/>
            <w:jc w:val="center"/>
            <w:rPr>
              <w:rFonts w:ascii="Times New Roman" w:hAnsi="Times New Roman" w:cs="Times New Roman"/>
              <w:b/>
              <w:bCs/>
            </w:rPr>
          </w:pPr>
        </w:p>
        <w:p w14:paraId="21BD060D" w14:textId="77777777" w:rsidR="00BF6B7C" w:rsidRPr="005918BD" w:rsidRDefault="00BF6B7C" w:rsidP="007334EA">
          <w:pPr>
            <w:spacing w:after="120"/>
            <w:ind w:left="567" w:firstLine="0"/>
            <w:contextualSpacing/>
            <w:jc w:val="center"/>
            <w:rPr>
              <w:rFonts w:ascii="Times New Roman" w:hAnsi="Times New Roman" w:cs="Times New Roman"/>
              <w:b/>
              <w:bCs/>
            </w:rPr>
          </w:pPr>
        </w:p>
        <w:p w14:paraId="7350A7E2" w14:textId="3D97B9AB" w:rsidR="00D526C8" w:rsidRPr="005918BD" w:rsidRDefault="00D526C8" w:rsidP="001307D2">
          <w:pPr>
            <w:spacing w:after="120"/>
            <w:ind w:firstLine="0"/>
            <w:contextualSpacing/>
            <w:jc w:val="center"/>
            <w:rPr>
              <w:rFonts w:ascii="Times New Roman" w:hAnsi="Times New Roman" w:cs="Times New Roman"/>
              <w:sz w:val="28"/>
              <w:szCs w:val="28"/>
            </w:rPr>
          </w:pPr>
        </w:p>
        <w:p w14:paraId="18437C96" w14:textId="77777777" w:rsidR="008B1244" w:rsidRPr="005918BD" w:rsidRDefault="008B1244" w:rsidP="001A2892">
          <w:pPr>
            <w:spacing w:after="120" w:line="240" w:lineRule="auto"/>
            <w:ind w:left="567" w:firstLine="0"/>
            <w:contextualSpacing/>
            <w:jc w:val="center"/>
            <w:rPr>
              <w:rFonts w:ascii="Times New Roman" w:hAnsi="Times New Roman" w:cs="Times New Roman"/>
              <w:b/>
              <w:bCs/>
              <w:sz w:val="28"/>
              <w:szCs w:val="28"/>
            </w:rPr>
          </w:pPr>
        </w:p>
        <w:p w14:paraId="400F98BF" w14:textId="77777777" w:rsidR="00B84181" w:rsidRPr="005918BD" w:rsidRDefault="00C006CB" w:rsidP="001307D2">
          <w:pPr>
            <w:spacing w:after="120" w:line="240" w:lineRule="auto"/>
            <w:ind w:firstLine="0"/>
            <w:contextualSpacing/>
            <w:jc w:val="center"/>
            <w:rPr>
              <w:rFonts w:ascii="Times New Roman" w:hAnsi="Times New Roman" w:cs="Times New Roman"/>
              <w:b/>
              <w:bCs/>
              <w:sz w:val="32"/>
              <w:szCs w:val="32"/>
            </w:rPr>
          </w:pPr>
          <w:r w:rsidRPr="005918BD">
            <w:rPr>
              <w:rFonts w:ascii="Times New Roman" w:hAnsi="Times New Roman" w:cs="Times New Roman"/>
              <w:b/>
              <w:bCs/>
              <w:sz w:val="32"/>
              <w:szCs w:val="32"/>
            </w:rPr>
            <w:t xml:space="preserve">MAŽOS VERTĖS </w:t>
          </w:r>
          <w:r w:rsidR="00D526C8" w:rsidRPr="005918BD">
            <w:rPr>
              <w:rFonts w:ascii="Times New Roman" w:hAnsi="Times New Roman" w:cs="Times New Roman"/>
              <w:b/>
              <w:bCs/>
              <w:sz w:val="32"/>
              <w:szCs w:val="32"/>
            </w:rPr>
            <w:t xml:space="preserve">VIEŠOJO PIRKIMO </w:t>
          </w:r>
        </w:p>
        <w:p w14:paraId="1D1BF965" w14:textId="3488E313" w:rsidR="00D526C8" w:rsidRPr="005918BD" w:rsidRDefault="00D526C8" w:rsidP="00A5417E">
          <w:pPr>
            <w:spacing w:after="120" w:line="240" w:lineRule="auto"/>
            <w:ind w:firstLine="0"/>
            <w:contextualSpacing/>
            <w:jc w:val="center"/>
            <w:rPr>
              <w:rFonts w:ascii="Times New Roman" w:hAnsi="Times New Roman" w:cs="Times New Roman"/>
              <w:b/>
              <w:bCs/>
              <w:sz w:val="32"/>
              <w:szCs w:val="32"/>
            </w:rPr>
          </w:pPr>
          <w:r w:rsidRPr="005918BD">
            <w:rPr>
              <w:rFonts w:ascii="Times New Roman" w:hAnsi="Times New Roman" w:cs="Times New Roman"/>
              <w:b/>
              <w:bCs/>
              <w:sz w:val="32"/>
              <w:szCs w:val="32"/>
            </w:rPr>
            <w:t>„</w:t>
          </w:r>
          <w:r w:rsidR="00851FD2" w:rsidRPr="005918BD">
            <w:rPr>
              <w:rFonts w:ascii="Times New Roman" w:hAnsi="Times New Roman" w:cs="Times New Roman"/>
              <w:b/>
              <w:bCs/>
              <w:sz w:val="32"/>
              <w:szCs w:val="32"/>
            </w:rPr>
            <w:t>SUVENYRAI IR DOVANOS</w:t>
          </w:r>
          <w:r w:rsidRPr="005918BD">
            <w:rPr>
              <w:rFonts w:ascii="Times New Roman" w:hAnsi="Times New Roman" w:cs="Times New Roman"/>
              <w:b/>
              <w:bCs/>
              <w:sz w:val="32"/>
              <w:szCs w:val="32"/>
            </w:rPr>
            <w:t>“</w:t>
          </w:r>
        </w:p>
        <w:p w14:paraId="18ACC6AD" w14:textId="7E970EB8" w:rsidR="00D526C8" w:rsidRPr="005918BD" w:rsidRDefault="00DF1318" w:rsidP="001307D2">
          <w:pPr>
            <w:spacing w:after="120" w:line="240" w:lineRule="auto"/>
            <w:ind w:firstLine="0"/>
            <w:contextualSpacing/>
            <w:jc w:val="center"/>
            <w:rPr>
              <w:rFonts w:ascii="Times New Roman" w:hAnsi="Times New Roman" w:cs="Times New Roman"/>
              <w:b/>
              <w:bCs/>
              <w:sz w:val="32"/>
              <w:szCs w:val="32"/>
            </w:rPr>
          </w:pPr>
          <w:r w:rsidRPr="005918BD">
            <w:rPr>
              <w:rFonts w:ascii="Times New Roman" w:hAnsi="Times New Roman" w:cs="Times New Roman"/>
              <w:b/>
              <w:bCs/>
              <w:sz w:val="32"/>
              <w:szCs w:val="32"/>
            </w:rPr>
            <w:t>SKELBIAM</w:t>
          </w:r>
          <w:r w:rsidR="0019623B" w:rsidRPr="005918BD">
            <w:rPr>
              <w:rFonts w:ascii="Times New Roman" w:hAnsi="Times New Roman" w:cs="Times New Roman"/>
              <w:b/>
              <w:bCs/>
              <w:sz w:val="32"/>
              <w:szCs w:val="32"/>
            </w:rPr>
            <w:t>OS APKLAUSOS</w:t>
          </w:r>
          <w:r w:rsidR="00D526C8" w:rsidRPr="005918BD">
            <w:rPr>
              <w:rFonts w:ascii="Times New Roman" w:hAnsi="Times New Roman" w:cs="Times New Roman"/>
              <w:b/>
              <w:bCs/>
              <w:sz w:val="32"/>
              <w:szCs w:val="32"/>
            </w:rPr>
            <w:t xml:space="preserve"> </w:t>
          </w:r>
          <w:r w:rsidR="00E861F5" w:rsidRPr="005918BD">
            <w:rPr>
              <w:rFonts w:ascii="Times New Roman" w:hAnsi="Times New Roman" w:cs="Times New Roman"/>
              <w:b/>
              <w:bCs/>
              <w:sz w:val="32"/>
              <w:szCs w:val="32"/>
            </w:rPr>
            <w:t xml:space="preserve">SPECIALIOSIOS </w:t>
          </w:r>
          <w:r w:rsidR="00D526C8" w:rsidRPr="005918BD">
            <w:rPr>
              <w:rFonts w:ascii="Times New Roman" w:hAnsi="Times New Roman" w:cs="Times New Roman"/>
              <w:b/>
              <w:bCs/>
              <w:sz w:val="32"/>
              <w:szCs w:val="32"/>
            </w:rPr>
            <w:t>SĄLYGOS</w:t>
          </w:r>
        </w:p>
        <w:p w14:paraId="517C01D9" w14:textId="24DB0060" w:rsidR="001C24BC" w:rsidRPr="005918BD" w:rsidRDefault="00D53BF4" w:rsidP="001307D2">
          <w:pPr>
            <w:spacing w:after="120" w:line="240" w:lineRule="auto"/>
            <w:ind w:firstLine="0"/>
            <w:contextualSpacing/>
            <w:jc w:val="center"/>
            <w:rPr>
              <w:rFonts w:ascii="Times New Roman" w:hAnsi="Times New Roman" w:cs="Times New Roman"/>
            </w:rPr>
          </w:pPr>
          <w:r w:rsidRPr="005918BD">
            <w:rPr>
              <w:rFonts w:ascii="Times New Roman" w:hAnsi="Times New Roman" w:cs="Times New Roman"/>
              <w:b/>
              <w:bCs/>
              <w:sz w:val="32"/>
              <w:szCs w:val="32"/>
            </w:rPr>
            <w:t>V</w:t>
          </w:r>
          <w:r w:rsidR="00755F3B" w:rsidRPr="005918BD">
            <w:rPr>
              <w:rFonts w:ascii="Times New Roman" w:hAnsi="Times New Roman" w:cs="Times New Roman"/>
              <w:b/>
              <w:bCs/>
              <w:sz w:val="32"/>
              <w:szCs w:val="32"/>
            </w:rPr>
            <w:t>ersija</w:t>
          </w:r>
          <w:r w:rsidRPr="005918BD">
            <w:rPr>
              <w:rFonts w:ascii="Times New Roman" w:hAnsi="Times New Roman" w:cs="Times New Roman"/>
              <w:b/>
              <w:bCs/>
              <w:sz w:val="32"/>
              <w:szCs w:val="32"/>
            </w:rPr>
            <w:t xml:space="preserve"> Nr. </w:t>
          </w:r>
          <w:r w:rsidR="008B1244" w:rsidRPr="005918BD">
            <w:rPr>
              <w:rFonts w:ascii="Times New Roman" w:hAnsi="Times New Roman" w:cs="Times New Roman"/>
              <w:b/>
              <w:bCs/>
              <w:sz w:val="32"/>
              <w:szCs w:val="32"/>
            </w:rPr>
            <w:t>1</w:t>
          </w:r>
          <w:r w:rsidR="005F13F0" w:rsidRPr="005918B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5918BD" w:rsidRDefault="00173FBA" w:rsidP="00581B14">
              <w:pPr>
                <w:pStyle w:val="Turinioantrat"/>
                <w:tabs>
                  <w:tab w:val="left" w:pos="6555"/>
                </w:tabs>
                <w:rPr>
                  <w:rFonts w:ascii="Times New Roman" w:hAnsi="Times New Roman" w:cs="Times New Roman"/>
                </w:rPr>
              </w:pPr>
              <w:r w:rsidRPr="005918BD">
                <w:rPr>
                  <w:rFonts w:ascii="Times New Roman" w:hAnsi="Times New Roman" w:cs="Times New Roman"/>
                </w:rPr>
                <w:t>T</w:t>
              </w:r>
              <w:r w:rsidR="00F42EC8" w:rsidRPr="005918BD">
                <w:rPr>
                  <w:rFonts w:ascii="Times New Roman" w:hAnsi="Times New Roman" w:cs="Times New Roman"/>
                </w:rPr>
                <w:t>URINYS</w:t>
              </w:r>
              <w:r w:rsidR="00581B14" w:rsidRPr="005918BD">
                <w:rPr>
                  <w:rFonts w:ascii="Times New Roman" w:hAnsi="Times New Roman" w:cs="Times New Roman"/>
                </w:rPr>
                <w:tab/>
              </w:r>
            </w:p>
            <w:p w14:paraId="4D41B752" w14:textId="75FF2DCF" w:rsidR="003973F3" w:rsidRPr="005918BD" w:rsidRDefault="00173FBA">
              <w:pPr>
                <w:pStyle w:val="Turinys1"/>
                <w:rPr>
                  <w:rFonts w:ascii="Times New Roman" w:hAnsi="Times New Roman" w:cs="Times New Roman"/>
                  <w:noProof/>
                  <w:kern w:val="2"/>
                  <w:sz w:val="24"/>
                  <w:szCs w:val="24"/>
                  <w14:ligatures w14:val="standardContextual"/>
                </w:rPr>
              </w:pPr>
              <w:r w:rsidRPr="005918BD">
                <w:rPr>
                  <w:rFonts w:ascii="Times New Roman" w:hAnsi="Times New Roman" w:cs="Times New Roman"/>
                </w:rPr>
                <w:fldChar w:fldCharType="begin"/>
              </w:r>
              <w:r w:rsidRPr="005918BD">
                <w:rPr>
                  <w:rFonts w:ascii="Times New Roman" w:hAnsi="Times New Roman" w:cs="Times New Roman"/>
                </w:rPr>
                <w:instrText xml:space="preserve"> TOC \o "1-3" \h \z \u </w:instrText>
              </w:r>
              <w:r w:rsidRPr="005918BD">
                <w:rPr>
                  <w:rFonts w:ascii="Times New Roman" w:hAnsi="Times New Roman" w:cs="Times New Roman"/>
                </w:rPr>
                <w:fldChar w:fldCharType="separate"/>
              </w:r>
              <w:hyperlink w:anchor="_Toc201821284" w:history="1">
                <w:r w:rsidR="003973F3" w:rsidRPr="005918BD">
                  <w:rPr>
                    <w:rStyle w:val="Hipersaitas"/>
                    <w:rFonts w:ascii="Times New Roman" w:hAnsi="Times New Roman" w:cs="Times New Roman"/>
                    <w:noProof/>
                  </w:rPr>
                  <w:t>1.</w:t>
                </w:r>
                <w:r w:rsidR="003973F3" w:rsidRPr="005918BD">
                  <w:rPr>
                    <w:rFonts w:ascii="Times New Roman" w:hAnsi="Times New Roman" w:cs="Times New Roman"/>
                    <w:noProof/>
                    <w:kern w:val="2"/>
                    <w:sz w:val="24"/>
                    <w:szCs w:val="24"/>
                    <w14:ligatures w14:val="standardContextual"/>
                  </w:rPr>
                  <w:tab/>
                </w:r>
                <w:r w:rsidR="003973F3" w:rsidRPr="005918BD">
                  <w:rPr>
                    <w:rStyle w:val="Hipersaitas"/>
                    <w:rFonts w:ascii="Times New Roman" w:hAnsi="Times New Roman" w:cs="Times New Roman"/>
                    <w:noProof/>
                  </w:rPr>
                  <w:t>Bendra informacija</w:t>
                </w:r>
                <w:r w:rsidR="003973F3" w:rsidRPr="005918BD">
                  <w:rPr>
                    <w:rFonts w:ascii="Times New Roman" w:hAnsi="Times New Roman" w:cs="Times New Roman"/>
                    <w:noProof/>
                    <w:webHidden/>
                  </w:rPr>
                  <w:tab/>
                </w:r>
                <w:r w:rsidR="003973F3" w:rsidRPr="005918BD">
                  <w:rPr>
                    <w:rFonts w:ascii="Times New Roman" w:hAnsi="Times New Roman" w:cs="Times New Roman"/>
                    <w:noProof/>
                    <w:webHidden/>
                  </w:rPr>
                  <w:fldChar w:fldCharType="begin"/>
                </w:r>
                <w:r w:rsidR="003973F3" w:rsidRPr="005918BD">
                  <w:rPr>
                    <w:rFonts w:ascii="Times New Roman" w:hAnsi="Times New Roman" w:cs="Times New Roman"/>
                    <w:noProof/>
                    <w:webHidden/>
                  </w:rPr>
                  <w:instrText xml:space="preserve"> PAGEREF _Toc201821284 \h </w:instrText>
                </w:r>
                <w:r w:rsidR="003973F3" w:rsidRPr="005918BD">
                  <w:rPr>
                    <w:rFonts w:ascii="Times New Roman" w:hAnsi="Times New Roman" w:cs="Times New Roman"/>
                    <w:noProof/>
                    <w:webHidden/>
                  </w:rPr>
                </w:r>
                <w:r w:rsidR="003973F3" w:rsidRPr="005918BD">
                  <w:rPr>
                    <w:rFonts w:ascii="Times New Roman" w:hAnsi="Times New Roman" w:cs="Times New Roman"/>
                    <w:noProof/>
                    <w:webHidden/>
                  </w:rPr>
                  <w:fldChar w:fldCharType="separate"/>
                </w:r>
                <w:r w:rsidR="003973F3" w:rsidRPr="005918BD">
                  <w:rPr>
                    <w:rFonts w:ascii="Times New Roman" w:hAnsi="Times New Roman" w:cs="Times New Roman"/>
                    <w:noProof/>
                    <w:webHidden/>
                  </w:rPr>
                  <w:t>2</w:t>
                </w:r>
                <w:r w:rsidR="003973F3" w:rsidRPr="005918BD">
                  <w:rPr>
                    <w:rFonts w:ascii="Times New Roman" w:hAnsi="Times New Roman" w:cs="Times New Roman"/>
                    <w:noProof/>
                    <w:webHidden/>
                  </w:rPr>
                  <w:fldChar w:fldCharType="end"/>
                </w:r>
              </w:hyperlink>
            </w:p>
            <w:p w14:paraId="6D22B567" w14:textId="4F3CDF81" w:rsidR="003973F3" w:rsidRPr="005918BD" w:rsidRDefault="003973F3">
              <w:pPr>
                <w:pStyle w:val="Turinys1"/>
                <w:rPr>
                  <w:rFonts w:ascii="Times New Roman" w:hAnsi="Times New Roman" w:cs="Times New Roman"/>
                  <w:noProof/>
                  <w:kern w:val="2"/>
                  <w:sz w:val="24"/>
                  <w:szCs w:val="24"/>
                  <w14:ligatures w14:val="standardContextual"/>
                </w:rPr>
              </w:pPr>
              <w:hyperlink w:anchor="_Toc201821285" w:history="1">
                <w:r w:rsidRPr="005918BD">
                  <w:rPr>
                    <w:rStyle w:val="Hipersaitas"/>
                    <w:rFonts w:ascii="Times New Roman" w:eastAsia="Calibri" w:hAnsi="Times New Roman" w:cs="Times New Roman"/>
                    <w:noProof/>
                  </w:rPr>
                  <w:t>2.</w:t>
                </w:r>
                <w:r w:rsidRPr="005918BD">
                  <w:rPr>
                    <w:rFonts w:ascii="Times New Roman" w:hAnsi="Times New Roman" w:cs="Times New Roman"/>
                    <w:noProof/>
                    <w:kern w:val="2"/>
                    <w:sz w:val="24"/>
                    <w:szCs w:val="24"/>
                    <w14:ligatures w14:val="standardContextual"/>
                  </w:rPr>
                  <w:tab/>
                </w:r>
                <w:r w:rsidRPr="005918BD">
                  <w:rPr>
                    <w:rStyle w:val="Hipersaitas"/>
                    <w:rFonts w:ascii="Times New Roman" w:hAnsi="Times New Roman" w:cs="Times New Roman"/>
                    <w:noProof/>
                  </w:rPr>
                  <w:t>Pirkimo objektas</w:t>
                </w:r>
                <w:r w:rsidRPr="005918BD">
                  <w:rPr>
                    <w:rFonts w:ascii="Times New Roman" w:hAnsi="Times New Roman" w:cs="Times New Roman"/>
                    <w:noProof/>
                    <w:webHidden/>
                  </w:rPr>
                  <w:tab/>
                </w:r>
                <w:r w:rsidRPr="005918BD">
                  <w:rPr>
                    <w:rFonts w:ascii="Times New Roman" w:hAnsi="Times New Roman" w:cs="Times New Roman"/>
                    <w:noProof/>
                    <w:webHidden/>
                  </w:rPr>
                  <w:fldChar w:fldCharType="begin"/>
                </w:r>
                <w:r w:rsidRPr="005918BD">
                  <w:rPr>
                    <w:rFonts w:ascii="Times New Roman" w:hAnsi="Times New Roman" w:cs="Times New Roman"/>
                    <w:noProof/>
                    <w:webHidden/>
                  </w:rPr>
                  <w:instrText xml:space="preserve"> PAGEREF _Toc201821285 \h </w:instrText>
                </w:r>
                <w:r w:rsidRPr="005918BD">
                  <w:rPr>
                    <w:rFonts w:ascii="Times New Roman" w:hAnsi="Times New Roman" w:cs="Times New Roman"/>
                    <w:noProof/>
                    <w:webHidden/>
                  </w:rPr>
                </w:r>
                <w:r w:rsidRPr="005918BD">
                  <w:rPr>
                    <w:rFonts w:ascii="Times New Roman" w:hAnsi="Times New Roman" w:cs="Times New Roman"/>
                    <w:noProof/>
                    <w:webHidden/>
                  </w:rPr>
                  <w:fldChar w:fldCharType="separate"/>
                </w:r>
                <w:r w:rsidRPr="005918BD">
                  <w:rPr>
                    <w:rFonts w:ascii="Times New Roman" w:hAnsi="Times New Roman" w:cs="Times New Roman"/>
                    <w:noProof/>
                    <w:webHidden/>
                  </w:rPr>
                  <w:t>2</w:t>
                </w:r>
                <w:r w:rsidRPr="005918BD">
                  <w:rPr>
                    <w:rFonts w:ascii="Times New Roman" w:hAnsi="Times New Roman" w:cs="Times New Roman"/>
                    <w:noProof/>
                    <w:webHidden/>
                  </w:rPr>
                  <w:fldChar w:fldCharType="end"/>
                </w:r>
              </w:hyperlink>
            </w:p>
            <w:p w14:paraId="679630D8" w14:textId="39A4B5FE" w:rsidR="003973F3" w:rsidRPr="005918BD" w:rsidRDefault="003973F3">
              <w:pPr>
                <w:pStyle w:val="Turinys1"/>
                <w:rPr>
                  <w:rFonts w:ascii="Times New Roman" w:hAnsi="Times New Roman" w:cs="Times New Roman"/>
                  <w:noProof/>
                  <w:kern w:val="2"/>
                  <w:sz w:val="24"/>
                  <w:szCs w:val="24"/>
                  <w14:ligatures w14:val="standardContextual"/>
                </w:rPr>
              </w:pPr>
              <w:hyperlink w:anchor="_Toc201821286" w:history="1">
                <w:r w:rsidRPr="005918BD">
                  <w:rPr>
                    <w:rStyle w:val="Hipersaitas"/>
                    <w:rFonts w:ascii="Times New Roman" w:eastAsia="Calibri" w:hAnsi="Times New Roman" w:cs="Times New Roman"/>
                    <w:noProof/>
                  </w:rPr>
                  <w:t>3.</w:t>
                </w:r>
                <w:r w:rsidRPr="005918BD">
                  <w:rPr>
                    <w:rFonts w:ascii="Times New Roman" w:hAnsi="Times New Roman" w:cs="Times New Roman"/>
                    <w:noProof/>
                    <w:kern w:val="2"/>
                    <w:sz w:val="24"/>
                    <w:szCs w:val="24"/>
                    <w14:ligatures w14:val="standardContextual"/>
                  </w:rPr>
                  <w:tab/>
                </w:r>
                <w:r w:rsidRPr="005918BD">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5918BD">
                  <w:rPr>
                    <w:rFonts w:ascii="Times New Roman" w:hAnsi="Times New Roman" w:cs="Times New Roman"/>
                    <w:noProof/>
                    <w:webHidden/>
                  </w:rPr>
                  <w:tab/>
                </w:r>
                <w:r w:rsidRPr="005918BD">
                  <w:rPr>
                    <w:rFonts w:ascii="Times New Roman" w:hAnsi="Times New Roman" w:cs="Times New Roman"/>
                    <w:noProof/>
                    <w:webHidden/>
                  </w:rPr>
                  <w:fldChar w:fldCharType="begin"/>
                </w:r>
                <w:r w:rsidRPr="005918BD">
                  <w:rPr>
                    <w:rFonts w:ascii="Times New Roman" w:hAnsi="Times New Roman" w:cs="Times New Roman"/>
                    <w:noProof/>
                    <w:webHidden/>
                  </w:rPr>
                  <w:instrText xml:space="preserve"> PAGEREF _Toc201821286 \h </w:instrText>
                </w:r>
                <w:r w:rsidRPr="005918BD">
                  <w:rPr>
                    <w:rFonts w:ascii="Times New Roman" w:hAnsi="Times New Roman" w:cs="Times New Roman"/>
                    <w:noProof/>
                    <w:webHidden/>
                  </w:rPr>
                </w:r>
                <w:r w:rsidRPr="005918BD">
                  <w:rPr>
                    <w:rFonts w:ascii="Times New Roman" w:hAnsi="Times New Roman" w:cs="Times New Roman"/>
                    <w:noProof/>
                    <w:webHidden/>
                  </w:rPr>
                  <w:fldChar w:fldCharType="separate"/>
                </w:r>
                <w:r w:rsidRPr="005918BD">
                  <w:rPr>
                    <w:rFonts w:ascii="Times New Roman" w:hAnsi="Times New Roman" w:cs="Times New Roman"/>
                    <w:noProof/>
                    <w:webHidden/>
                  </w:rPr>
                  <w:t>2</w:t>
                </w:r>
                <w:r w:rsidRPr="005918BD">
                  <w:rPr>
                    <w:rFonts w:ascii="Times New Roman" w:hAnsi="Times New Roman" w:cs="Times New Roman"/>
                    <w:noProof/>
                    <w:webHidden/>
                  </w:rPr>
                  <w:fldChar w:fldCharType="end"/>
                </w:r>
              </w:hyperlink>
            </w:p>
            <w:p w14:paraId="07DCB533" w14:textId="796BDC91" w:rsidR="003973F3" w:rsidRPr="005918BD" w:rsidRDefault="003973F3">
              <w:pPr>
                <w:pStyle w:val="Turinys1"/>
                <w:rPr>
                  <w:rFonts w:ascii="Times New Roman" w:hAnsi="Times New Roman" w:cs="Times New Roman"/>
                  <w:noProof/>
                  <w:kern w:val="2"/>
                  <w:sz w:val="24"/>
                  <w:szCs w:val="24"/>
                  <w14:ligatures w14:val="standardContextual"/>
                </w:rPr>
              </w:pPr>
              <w:hyperlink w:anchor="_Toc201821287" w:history="1">
                <w:r w:rsidRPr="005918BD">
                  <w:rPr>
                    <w:rStyle w:val="Hipersaitas"/>
                    <w:rFonts w:ascii="Times New Roman" w:eastAsia="Calibri" w:hAnsi="Times New Roman" w:cs="Times New Roman"/>
                    <w:noProof/>
                  </w:rPr>
                  <w:t>4.</w:t>
                </w:r>
                <w:r w:rsidRPr="005918BD">
                  <w:rPr>
                    <w:rFonts w:ascii="Times New Roman" w:hAnsi="Times New Roman" w:cs="Times New Roman"/>
                    <w:noProof/>
                    <w:kern w:val="2"/>
                    <w:sz w:val="24"/>
                    <w:szCs w:val="24"/>
                    <w14:ligatures w14:val="standardContextual"/>
                  </w:rPr>
                  <w:tab/>
                </w:r>
                <w:r w:rsidRPr="005918BD">
                  <w:rPr>
                    <w:rStyle w:val="Hipersaitas"/>
                    <w:rFonts w:ascii="Times New Roman" w:hAnsi="Times New Roman" w:cs="Times New Roman"/>
                    <w:noProof/>
                  </w:rPr>
                  <w:t>Reikalavimai, susiję su nacionaliniu saugumu</w:t>
                </w:r>
                <w:r w:rsidRPr="005918BD">
                  <w:rPr>
                    <w:rFonts w:ascii="Times New Roman" w:hAnsi="Times New Roman" w:cs="Times New Roman"/>
                    <w:noProof/>
                    <w:webHidden/>
                  </w:rPr>
                  <w:tab/>
                </w:r>
                <w:r w:rsidRPr="005918BD">
                  <w:rPr>
                    <w:rFonts w:ascii="Times New Roman" w:hAnsi="Times New Roman" w:cs="Times New Roman"/>
                    <w:noProof/>
                    <w:webHidden/>
                  </w:rPr>
                  <w:fldChar w:fldCharType="begin"/>
                </w:r>
                <w:r w:rsidRPr="005918BD">
                  <w:rPr>
                    <w:rFonts w:ascii="Times New Roman" w:hAnsi="Times New Roman" w:cs="Times New Roman"/>
                    <w:noProof/>
                    <w:webHidden/>
                  </w:rPr>
                  <w:instrText xml:space="preserve"> PAGEREF _Toc201821287 \h </w:instrText>
                </w:r>
                <w:r w:rsidRPr="005918BD">
                  <w:rPr>
                    <w:rFonts w:ascii="Times New Roman" w:hAnsi="Times New Roman" w:cs="Times New Roman"/>
                    <w:noProof/>
                    <w:webHidden/>
                  </w:rPr>
                </w:r>
                <w:r w:rsidRPr="005918BD">
                  <w:rPr>
                    <w:rFonts w:ascii="Times New Roman" w:hAnsi="Times New Roman" w:cs="Times New Roman"/>
                    <w:noProof/>
                    <w:webHidden/>
                  </w:rPr>
                  <w:fldChar w:fldCharType="separate"/>
                </w:r>
                <w:r w:rsidRPr="005918BD">
                  <w:rPr>
                    <w:rFonts w:ascii="Times New Roman" w:hAnsi="Times New Roman" w:cs="Times New Roman"/>
                    <w:noProof/>
                    <w:webHidden/>
                  </w:rPr>
                  <w:t>3</w:t>
                </w:r>
                <w:r w:rsidRPr="005918BD">
                  <w:rPr>
                    <w:rFonts w:ascii="Times New Roman" w:hAnsi="Times New Roman" w:cs="Times New Roman"/>
                    <w:noProof/>
                    <w:webHidden/>
                  </w:rPr>
                  <w:fldChar w:fldCharType="end"/>
                </w:r>
              </w:hyperlink>
            </w:p>
            <w:p w14:paraId="39201A21" w14:textId="3F60A55F" w:rsidR="003973F3" w:rsidRPr="005918BD" w:rsidRDefault="003973F3">
              <w:pPr>
                <w:pStyle w:val="Turinys1"/>
                <w:rPr>
                  <w:rFonts w:ascii="Times New Roman" w:hAnsi="Times New Roman" w:cs="Times New Roman"/>
                  <w:noProof/>
                  <w:kern w:val="2"/>
                  <w:sz w:val="24"/>
                  <w:szCs w:val="24"/>
                  <w14:ligatures w14:val="standardContextual"/>
                </w:rPr>
              </w:pPr>
              <w:hyperlink w:anchor="_Toc201821288" w:history="1">
                <w:r w:rsidRPr="005918BD">
                  <w:rPr>
                    <w:rStyle w:val="Hipersaitas"/>
                    <w:rFonts w:ascii="Times New Roman" w:eastAsia="Calibri" w:hAnsi="Times New Roman" w:cs="Times New Roman"/>
                    <w:noProof/>
                  </w:rPr>
                  <w:t>5.</w:t>
                </w:r>
                <w:r w:rsidRPr="005918BD">
                  <w:rPr>
                    <w:rFonts w:ascii="Times New Roman" w:hAnsi="Times New Roman" w:cs="Times New Roman"/>
                    <w:noProof/>
                    <w:kern w:val="2"/>
                    <w:sz w:val="24"/>
                    <w:szCs w:val="24"/>
                    <w14:ligatures w14:val="standardContextual"/>
                  </w:rPr>
                  <w:tab/>
                </w:r>
                <w:r w:rsidRPr="005918BD">
                  <w:rPr>
                    <w:rStyle w:val="Hipersaitas"/>
                    <w:rFonts w:ascii="Times New Roman" w:hAnsi="Times New Roman" w:cs="Times New Roman"/>
                    <w:noProof/>
                  </w:rPr>
                  <w:t>Specialieji reikalavimai pasiūlymų rengimui ir pateikimui</w:t>
                </w:r>
                <w:r w:rsidRPr="005918BD">
                  <w:rPr>
                    <w:rFonts w:ascii="Times New Roman" w:hAnsi="Times New Roman" w:cs="Times New Roman"/>
                    <w:noProof/>
                    <w:webHidden/>
                  </w:rPr>
                  <w:tab/>
                </w:r>
                <w:r w:rsidRPr="005918BD">
                  <w:rPr>
                    <w:rFonts w:ascii="Times New Roman" w:hAnsi="Times New Roman" w:cs="Times New Roman"/>
                    <w:noProof/>
                    <w:webHidden/>
                  </w:rPr>
                  <w:fldChar w:fldCharType="begin"/>
                </w:r>
                <w:r w:rsidRPr="005918BD">
                  <w:rPr>
                    <w:rFonts w:ascii="Times New Roman" w:hAnsi="Times New Roman" w:cs="Times New Roman"/>
                    <w:noProof/>
                    <w:webHidden/>
                  </w:rPr>
                  <w:instrText xml:space="preserve"> PAGEREF _Toc201821288 \h </w:instrText>
                </w:r>
                <w:r w:rsidRPr="005918BD">
                  <w:rPr>
                    <w:rFonts w:ascii="Times New Roman" w:hAnsi="Times New Roman" w:cs="Times New Roman"/>
                    <w:noProof/>
                    <w:webHidden/>
                  </w:rPr>
                </w:r>
                <w:r w:rsidRPr="005918BD">
                  <w:rPr>
                    <w:rFonts w:ascii="Times New Roman" w:hAnsi="Times New Roman" w:cs="Times New Roman"/>
                    <w:noProof/>
                    <w:webHidden/>
                  </w:rPr>
                  <w:fldChar w:fldCharType="separate"/>
                </w:r>
                <w:r w:rsidRPr="005918BD">
                  <w:rPr>
                    <w:rFonts w:ascii="Times New Roman" w:hAnsi="Times New Roman" w:cs="Times New Roman"/>
                    <w:noProof/>
                    <w:webHidden/>
                  </w:rPr>
                  <w:t>3</w:t>
                </w:r>
                <w:r w:rsidRPr="005918BD">
                  <w:rPr>
                    <w:rFonts w:ascii="Times New Roman" w:hAnsi="Times New Roman" w:cs="Times New Roman"/>
                    <w:noProof/>
                    <w:webHidden/>
                  </w:rPr>
                  <w:fldChar w:fldCharType="end"/>
                </w:r>
              </w:hyperlink>
            </w:p>
            <w:p w14:paraId="1F972B19" w14:textId="49454414" w:rsidR="003973F3" w:rsidRPr="005918BD" w:rsidRDefault="003973F3">
              <w:pPr>
                <w:pStyle w:val="Turinys1"/>
                <w:rPr>
                  <w:rFonts w:ascii="Times New Roman" w:hAnsi="Times New Roman" w:cs="Times New Roman"/>
                  <w:noProof/>
                  <w:kern w:val="2"/>
                  <w:sz w:val="24"/>
                  <w:szCs w:val="24"/>
                  <w14:ligatures w14:val="standardContextual"/>
                </w:rPr>
              </w:pPr>
              <w:hyperlink w:anchor="_Toc201821289" w:history="1">
                <w:r w:rsidRPr="005918BD">
                  <w:rPr>
                    <w:rStyle w:val="Hipersaitas"/>
                    <w:rFonts w:ascii="Times New Roman" w:hAnsi="Times New Roman" w:cs="Times New Roman"/>
                    <w:noProof/>
                  </w:rPr>
                  <w:t xml:space="preserve">6. </w:t>
                </w:r>
                <w:r w:rsidR="00A568DE" w:rsidRPr="005918BD">
                  <w:rPr>
                    <w:rStyle w:val="Hipersaitas"/>
                    <w:rFonts w:ascii="Times New Roman" w:hAnsi="Times New Roman" w:cs="Times New Roman"/>
                    <w:noProof/>
                  </w:rPr>
                  <w:tab/>
                </w:r>
                <w:r w:rsidRPr="005918BD">
                  <w:rPr>
                    <w:rStyle w:val="Hipersaitas"/>
                    <w:rFonts w:ascii="Times New Roman" w:hAnsi="Times New Roman" w:cs="Times New Roman"/>
                    <w:noProof/>
                  </w:rPr>
                  <w:t>Pasiūlymo galiojimo užtikrinimas</w:t>
                </w:r>
                <w:r w:rsidRPr="005918BD">
                  <w:rPr>
                    <w:rFonts w:ascii="Times New Roman" w:hAnsi="Times New Roman" w:cs="Times New Roman"/>
                    <w:noProof/>
                    <w:webHidden/>
                  </w:rPr>
                  <w:tab/>
                </w:r>
                <w:r w:rsidRPr="005918BD">
                  <w:rPr>
                    <w:rFonts w:ascii="Times New Roman" w:hAnsi="Times New Roman" w:cs="Times New Roman"/>
                    <w:noProof/>
                    <w:webHidden/>
                  </w:rPr>
                  <w:fldChar w:fldCharType="begin"/>
                </w:r>
                <w:r w:rsidRPr="005918BD">
                  <w:rPr>
                    <w:rFonts w:ascii="Times New Roman" w:hAnsi="Times New Roman" w:cs="Times New Roman"/>
                    <w:noProof/>
                    <w:webHidden/>
                  </w:rPr>
                  <w:instrText xml:space="preserve"> PAGEREF _Toc201821289 \h </w:instrText>
                </w:r>
                <w:r w:rsidRPr="005918BD">
                  <w:rPr>
                    <w:rFonts w:ascii="Times New Roman" w:hAnsi="Times New Roman" w:cs="Times New Roman"/>
                    <w:noProof/>
                    <w:webHidden/>
                  </w:rPr>
                </w:r>
                <w:r w:rsidRPr="005918BD">
                  <w:rPr>
                    <w:rFonts w:ascii="Times New Roman" w:hAnsi="Times New Roman" w:cs="Times New Roman"/>
                    <w:noProof/>
                    <w:webHidden/>
                  </w:rPr>
                  <w:fldChar w:fldCharType="separate"/>
                </w:r>
                <w:r w:rsidRPr="005918BD">
                  <w:rPr>
                    <w:rFonts w:ascii="Times New Roman" w:hAnsi="Times New Roman" w:cs="Times New Roman"/>
                    <w:noProof/>
                    <w:webHidden/>
                  </w:rPr>
                  <w:t>4</w:t>
                </w:r>
                <w:r w:rsidRPr="005918BD">
                  <w:rPr>
                    <w:rFonts w:ascii="Times New Roman" w:hAnsi="Times New Roman" w:cs="Times New Roman"/>
                    <w:noProof/>
                    <w:webHidden/>
                  </w:rPr>
                  <w:fldChar w:fldCharType="end"/>
                </w:r>
              </w:hyperlink>
            </w:p>
            <w:p w14:paraId="055D2006" w14:textId="4FFA41D6" w:rsidR="003973F3" w:rsidRPr="005918BD" w:rsidRDefault="003973F3">
              <w:pPr>
                <w:pStyle w:val="Turinys1"/>
                <w:rPr>
                  <w:rFonts w:ascii="Times New Roman" w:hAnsi="Times New Roman" w:cs="Times New Roman"/>
                  <w:noProof/>
                  <w:kern w:val="2"/>
                  <w:sz w:val="24"/>
                  <w:szCs w:val="24"/>
                  <w14:ligatures w14:val="standardContextual"/>
                </w:rPr>
              </w:pPr>
              <w:hyperlink w:anchor="_Toc201821290" w:history="1">
                <w:r w:rsidRPr="005918BD">
                  <w:rPr>
                    <w:rStyle w:val="Hipersaitas"/>
                    <w:rFonts w:ascii="Times New Roman" w:hAnsi="Times New Roman" w:cs="Times New Roman"/>
                    <w:noProof/>
                  </w:rPr>
                  <w:t>7.</w:t>
                </w:r>
                <w:r w:rsidRPr="005918BD">
                  <w:rPr>
                    <w:rFonts w:ascii="Times New Roman" w:hAnsi="Times New Roman" w:cs="Times New Roman"/>
                    <w:noProof/>
                    <w:kern w:val="2"/>
                    <w:sz w:val="24"/>
                    <w:szCs w:val="24"/>
                    <w14:ligatures w14:val="standardContextual"/>
                  </w:rPr>
                  <w:tab/>
                </w:r>
                <w:r w:rsidRPr="005918BD">
                  <w:rPr>
                    <w:rStyle w:val="Hipersaitas"/>
                    <w:rFonts w:ascii="Times New Roman" w:hAnsi="Times New Roman" w:cs="Times New Roman"/>
                    <w:noProof/>
                  </w:rPr>
                  <w:t>Pasiūlymų vertinimas</w:t>
                </w:r>
                <w:r w:rsidRPr="005918BD">
                  <w:rPr>
                    <w:rFonts w:ascii="Times New Roman" w:hAnsi="Times New Roman" w:cs="Times New Roman"/>
                    <w:noProof/>
                    <w:webHidden/>
                  </w:rPr>
                  <w:tab/>
                </w:r>
                <w:r w:rsidRPr="005918BD">
                  <w:rPr>
                    <w:rFonts w:ascii="Times New Roman" w:hAnsi="Times New Roman" w:cs="Times New Roman"/>
                    <w:noProof/>
                    <w:webHidden/>
                  </w:rPr>
                  <w:fldChar w:fldCharType="begin"/>
                </w:r>
                <w:r w:rsidRPr="005918BD">
                  <w:rPr>
                    <w:rFonts w:ascii="Times New Roman" w:hAnsi="Times New Roman" w:cs="Times New Roman"/>
                    <w:noProof/>
                    <w:webHidden/>
                  </w:rPr>
                  <w:instrText xml:space="preserve"> PAGEREF _Toc201821290 \h </w:instrText>
                </w:r>
                <w:r w:rsidRPr="005918BD">
                  <w:rPr>
                    <w:rFonts w:ascii="Times New Roman" w:hAnsi="Times New Roman" w:cs="Times New Roman"/>
                    <w:noProof/>
                    <w:webHidden/>
                  </w:rPr>
                </w:r>
                <w:r w:rsidRPr="005918BD">
                  <w:rPr>
                    <w:rFonts w:ascii="Times New Roman" w:hAnsi="Times New Roman" w:cs="Times New Roman"/>
                    <w:noProof/>
                    <w:webHidden/>
                  </w:rPr>
                  <w:fldChar w:fldCharType="separate"/>
                </w:r>
                <w:r w:rsidRPr="005918BD">
                  <w:rPr>
                    <w:rFonts w:ascii="Times New Roman" w:hAnsi="Times New Roman" w:cs="Times New Roman"/>
                    <w:noProof/>
                    <w:webHidden/>
                  </w:rPr>
                  <w:t>4</w:t>
                </w:r>
                <w:r w:rsidRPr="005918BD">
                  <w:rPr>
                    <w:rFonts w:ascii="Times New Roman" w:hAnsi="Times New Roman" w:cs="Times New Roman"/>
                    <w:noProof/>
                    <w:webHidden/>
                  </w:rPr>
                  <w:fldChar w:fldCharType="end"/>
                </w:r>
              </w:hyperlink>
            </w:p>
            <w:p w14:paraId="60A233A9" w14:textId="01518517" w:rsidR="003973F3" w:rsidRPr="005918BD" w:rsidRDefault="003973F3">
              <w:pPr>
                <w:pStyle w:val="Turinys1"/>
                <w:rPr>
                  <w:rFonts w:ascii="Times New Roman" w:hAnsi="Times New Roman" w:cs="Times New Roman"/>
                  <w:noProof/>
                  <w:kern w:val="2"/>
                  <w:sz w:val="24"/>
                  <w:szCs w:val="24"/>
                  <w14:ligatures w14:val="standardContextual"/>
                </w:rPr>
              </w:pPr>
              <w:hyperlink w:anchor="_Toc201821291" w:history="1">
                <w:r w:rsidRPr="005918BD">
                  <w:rPr>
                    <w:rStyle w:val="Hipersaitas"/>
                    <w:rFonts w:ascii="Times New Roman" w:hAnsi="Times New Roman" w:cs="Times New Roman"/>
                    <w:noProof/>
                  </w:rPr>
                  <w:t xml:space="preserve">8. </w:t>
                </w:r>
                <w:r w:rsidR="00A568DE" w:rsidRPr="005918BD">
                  <w:rPr>
                    <w:rStyle w:val="Hipersaitas"/>
                    <w:rFonts w:ascii="Times New Roman" w:hAnsi="Times New Roman" w:cs="Times New Roman"/>
                    <w:noProof/>
                  </w:rPr>
                  <w:tab/>
                </w:r>
                <w:r w:rsidRPr="005918BD">
                  <w:rPr>
                    <w:rStyle w:val="Hipersaitas"/>
                    <w:rFonts w:ascii="Times New Roman" w:hAnsi="Times New Roman" w:cs="Times New Roman"/>
                    <w:noProof/>
                  </w:rPr>
                  <w:t>Sutarties sudarymas</w:t>
                </w:r>
                <w:r w:rsidRPr="005918BD">
                  <w:rPr>
                    <w:rFonts w:ascii="Times New Roman" w:hAnsi="Times New Roman" w:cs="Times New Roman"/>
                    <w:noProof/>
                    <w:webHidden/>
                  </w:rPr>
                  <w:tab/>
                </w:r>
                <w:r w:rsidRPr="005918BD">
                  <w:rPr>
                    <w:rFonts w:ascii="Times New Roman" w:hAnsi="Times New Roman" w:cs="Times New Roman"/>
                    <w:noProof/>
                    <w:webHidden/>
                  </w:rPr>
                  <w:fldChar w:fldCharType="begin"/>
                </w:r>
                <w:r w:rsidRPr="005918BD">
                  <w:rPr>
                    <w:rFonts w:ascii="Times New Roman" w:hAnsi="Times New Roman" w:cs="Times New Roman"/>
                    <w:noProof/>
                    <w:webHidden/>
                  </w:rPr>
                  <w:instrText xml:space="preserve"> PAGEREF _Toc201821291 \h </w:instrText>
                </w:r>
                <w:r w:rsidRPr="005918BD">
                  <w:rPr>
                    <w:rFonts w:ascii="Times New Roman" w:hAnsi="Times New Roman" w:cs="Times New Roman"/>
                    <w:noProof/>
                    <w:webHidden/>
                  </w:rPr>
                </w:r>
                <w:r w:rsidRPr="005918BD">
                  <w:rPr>
                    <w:rFonts w:ascii="Times New Roman" w:hAnsi="Times New Roman" w:cs="Times New Roman"/>
                    <w:noProof/>
                    <w:webHidden/>
                  </w:rPr>
                  <w:fldChar w:fldCharType="separate"/>
                </w:r>
                <w:r w:rsidRPr="005918BD">
                  <w:rPr>
                    <w:rFonts w:ascii="Times New Roman" w:hAnsi="Times New Roman" w:cs="Times New Roman"/>
                    <w:noProof/>
                    <w:webHidden/>
                  </w:rPr>
                  <w:t>4</w:t>
                </w:r>
                <w:r w:rsidRPr="005918BD">
                  <w:rPr>
                    <w:rFonts w:ascii="Times New Roman" w:hAnsi="Times New Roman" w:cs="Times New Roman"/>
                    <w:noProof/>
                    <w:webHidden/>
                  </w:rPr>
                  <w:fldChar w:fldCharType="end"/>
                </w:r>
              </w:hyperlink>
            </w:p>
            <w:p w14:paraId="49A4BE0D" w14:textId="2F6B8452" w:rsidR="003973F3" w:rsidRPr="005918BD" w:rsidRDefault="003973F3">
              <w:pPr>
                <w:pStyle w:val="Turinys1"/>
                <w:rPr>
                  <w:rFonts w:ascii="Times New Roman" w:hAnsi="Times New Roman" w:cs="Times New Roman"/>
                  <w:noProof/>
                  <w:kern w:val="2"/>
                  <w:sz w:val="24"/>
                  <w:szCs w:val="24"/>
                  <w14:ligatures w14:val="standardContextual"/>
                </w:rPr>
              </w:pPr>
              <w:hyperlink w:anchor="_Toc201821292" w:history="1">
                <w:r w:rsidRPr="005918BD">
                  <w:rPr>
                    <w:rStyle w:val="Hipersaitas"/>
                    <w:rFonts w:ascii="Times New Roman" w:hAnsi="Times New Roman" w:cs="Times New Roman"/>
                    <w:noProof/>
                  </w:rPr>
                  <w:t xml:space="preserve">9. </w:t>
                </w:r>
                <w:r w:rsidR="00A568DE" w:rsidRPr="005918BD">
                  <w:rPr>
                    <w:rStyle w:val="Hipersaitas"/>
                    <w:rFonts w:ascii="Times New Roman" w:hAnsi="Times New Roman" w:cs="Times New Roman"/>
                    <w:noProof/>
                  </w:rPr>
                  <w:tab/>
                </w:r>
                <w:r w:rsidRPr="005918BD">
                  <w:rPr>
                    <w:rStyle w:val="Hipersaitas"/>
                    <w:rFonts w:ascii="Times New Roman" w:hAnsi="Times New Roman" w:cs="Times New Roman"/>
                    <w:noProof/>
                  </w:rPr>
                  <w:t>Kitos sąlygos</w:t>
                </w:r>
                <w:r w:rsidRPr="005918BD">
                  <w:rPr>
                    <w:rFonts w:ascii="Times New Roman" w:hAnsi="Times New Roman" w:cs="Times New Roman"/>
                    <w:noProof/>
                    <w:webHidden/>
                  </w:rPr>
                  <w:tab/>
                </w:r>
                <w:r w:rsidRPr="005918BD">
                  <w:rPr>
                    <w:rFonts w:ascii="Times New Roman" w:hAnsi="Times New Roman" w:cs="Times New Roman"/>
                    <w:noProof/>
                    <w:webHidden/>
                  </w:rPr>
                  <w:fldChar w:fldCharType="begin"/>
                </w:r>
                <w:r w:rsidRPr="005918BD">
                  <w:rPr>
                    <w:rFonts w:ascii="Times New Roman" w:hAnsi="Times New Roman" w:cs="Times New Roman"/>
                    <w:noProof/>
                    <w:webHidden/>
                  </w:rPr>
                  <w:instrText xml:space="preserve"> PAGEREF _Toc201821292 \h </w:instrText>
                </w:r>
                <w:r w:rsidRPr="005918BD">
                  <w:rPr>
                    <w:rFonts w:ascii="Times New Roman" w:hAnsi="Times New Roman" w:cs="Times New Roman"/>
                    <w:noProof/>
                    <w:webHidden/>
                  </w:rPr>
                </w:r>
                <w:r w:rsidRPr="005918BD">
                  <w:rPr>
                    <w:rFonts w:ascii="Times New Roman" w:hAnsi="Times New Roman" w:cs="Times New Roman"/>
                    <w:noProof/>
                    <w:webHidden/>
                  </w:rPr>
                  <w:fldChar w:fldCharType="separate"/>
                </w:r>
                <w:r w:rsidRPr="005918BD">
                  <w:rPr>
                    <w:rFonts w:ascii="Times New Roman" w:hAnsi="Times New Roman" w:cs="Times New Roman"/>
                    <w:noProof/>
                    <w:webHidden/>
                  </w:rPr>
                  <w:t>4</w:t>
                </w:r>
                <w:r w:rsidRPr="005918BD">
                  <w:rPr>
                    <w:rFonts w:ascii="Times New Roman" w:hAnsi="Times New Roman" w:cs="Times New Roman"/>
                    <w:noProof/>
                    <w:webHidden/>
                  </w:rPr>
                  <w:fldChar w:fldCharType="end"/>
                </w:r>
              </w:hyperlink>
            </w:p>
            <w:p w14:paraId="7ACF4EEF" w14:textId="501BC287" w:rsidR="00173FBA" w:rsidRPr="005918BD" w:rsidRDefault="00173FBA">
              <w:pPr>
                <w:rPr>
                  <w:rFonts w:ascii="Times New Roman" w:hAnsi="Times New Roman" w:cs="Times New Roman"/>
                </w:rPr>
              </w:pPr>
              <w:r w:rsidRPr="005918BD">
                <w:rPr>
                  <w:rFonts w:ascii="Times New Roman" w:hAnsi="Times New Roman" w:cs="Times New Roman"/>
                  <w:noProof/>
                </w:rPr>
                <w:fldChar w:fldCharType="end"/>
              </w:r>
            </w:p>
          </w:sdtContent>
        </w:sdt>
        <w:p w14:paraId="7E8074B3" w14:textId="4C816312" w:rsidR="00173FBA" w:rsidRPr="005918BD" w:rsidRDefault="00173FBA" w:rsidP="007334EA">
          <w:pPr>
            <w:spacing w:after="120"/>
            <w:ind w:left="567" w:firstLine="0"/>
            <w:contextualSpacing/>
            <w:rPr>
              <w:rFonts w:ascii="Times New Roman" w:hAnsi="Times New Roman" w:cs="Times New Roman"/>
            </w:rPr>
          </w:pPr>
        </w:p>
        <w:p w14:paraId="1AC291EB" w14:textId="356498D2" w:rsidR="00173FBA" w:rsidRPr="005918BD" w:rsidRDefault="00173FBA" w:rsidP="007334EA">
          <w:pPr>
            <w:spacing w:after="120"/>
            <w:ind w:left="567" w:firstLine="0"/>
            <w:contextualSpacing/>
            <w:rPr>
              <w:rFonts w:ascii="Times New Roman" w:hAnsi="Times New Roman" w:cs="Times New Roman"/>
            </w:rPr>
          </w:pPr>
        </w:p>
        <w:p w14:paraId="6F478FD2" w14:textId="27655BD5" w:rsidR="00173FBA" w:rsidRPr="005918BD" w:rsidRDefault="00173FBA" w:rsidP="00A84437">
          <w:pPr>
            <w:spacing w:after="120"/>
            <w:ind w:left="567" w:firstLine="0"/>
            <w:contextualSpacing/>
            <w:jc w:val="center"/>
            <w:rPr>
              <w:rFonts w:ascii="Times New Roman" w:hAnsi="Times New Roman" w:cs="Times New Roman"/>
            </w:rPr>
          </w:pPr>
        </w:p>
        <w:p w14:paraId="7680CD9F" w14:textId="465D4565" w:rsidR="00173FBA" w:rsidRPr="005918BD" w:rsidRDefault="00173FBA" w:rsidP="007334EA">
          <w:pPr>
            <w:spacing w:after="120"/>
            <w:ind w:left="567" w:firstLine="0"/>
            <w:contextualSpacing/>
            <w:rPr>
              <w:rFonts w:ascii="Times New Roman" w:hAnsi="Times New Roman" w:cs="Times New Roman"/>
            </w:rPr>
          </w:pPr>
        </w:p>
        <w:p w14:paraId="033C1E9E" w14:textId="346F4E98" w:rsidR="00173FBA" w:rsidRPr="005918BD" w:rsidRDefault="00173FBA" w:rsidP="007334EA">
          <w:pPr>
            <w:spacing w:after="120"/>
            <w:ind w:left="567" w:firstLine="0"/>
            <w:contextualSpacing/>
            <w:rPr>
              <w:rFonts w:ascii="Times New Roman" w:hAnsi="Times New Roman" w:cs="Times New Roman"/>
            </w:rPr>
          </w:pPr>
        </w:p>
        <w:p w14:paraId="2D26E3BB" w14:textId="47FB447D" w:rsidR="00173FBA" w:rsidRPr="005918BD" w:rsidRDefault="00173FBA" w:rsidP="007334EA">
          <w:pPr>
            <w:spacing w:after="120"/>
            <w:ind w:left="567" w:firstLine="0"/>
            <w:contextualSpacing/>
            <w:rPr>
              <w:rFonts w:ascii="Times New Roman" w:hAnsi="Times New Roman" w:cs="Times New Roman"/>
            </w:rPr>
          </w:pPr>
        </w:p>
        <w:p w14:paraId="0D7F5B29" w14:textId="69D8EF03" w:rsidR="00173FBA" w:rsidRPr="005918BD" w:rsidRDefault="00173FBA" w:rsidP="007334EA">
          <w:pPr>
            <w:spacing w:after="120"/>
            <w:ind w:left="567" w:firstLine="0"/>
            <w:contextualSpacing/>
            <w:rPr>
              <w:rFonts w:ascii="Times New Roman" w:hAnsi="Times New Roman" w:cs="Times New Roman"/>
            </w:rPr>
          </w:pPr>
        </w:p>
        <w:p w14:paraId="42562BFE" w14:textId="7EE28A4F" w:rsidR="00173FBA" w:rsidRPr="005918BD" w:rsidRDefault="00173FBA" w:rsidP="007334EA">
          <w:pPr>
            <w:spacing w:after="120"/>
            <w:ind w:left="567" w:firstLine="0"/>
            <w:contextualSpacing/>
            <w:rPr>
              <w:rFonts w:ascii="Times New Roman" w:hAnsi="Times New Roman" w:cs="Times New Roman"/>
            </w:rPr>
          </w:pPr>
        </w:p>
        <w:p w14:paraId="53E0ED23" w14:textId="76F63C0A" w:rsidR="00173FBA" w:rsidRPr="005918BD" w:rsidRDefault="00173FBA" w:rsidP="007334EA">
          <w:pPr>
            <w:spacing w:after="120"/>
            <w:ind w:left="567" w:firstLine="0"/>
            <w:contextualSpacing/>
            <w:rPr>
              <w:rFonts w:ascii="Times New Roman" w:hAnsi="Times New Roman" w:cs="Times New Roman"/>
            </w:rPr>
          </w:pPr>
        </w:p>
        <w:p w14:paraId="5F6A5427" w14:textId="0D2B3436" w:rsidR="00173FBA" w:rsidRPr="005918BD" w:rsidRDefault="00173FBA" w:rsidP="007334EA">
          <w:pPr>
            <w:spacing w:after="120"/>
            <w:ind w:left="567" w:firstLine="0"/>
            <w:contextualSpacing/>
            <w:rPr>
              <w:rFonts w:ascii="Times New Roman" w:hAnsi="Times New Roman" w:cs="Times New Roman"/>
            </w:rPr>
          </w:pPr>
        </w:p>
        <w:p w14:paraId="4D7EBF80" w14:textId="12858112" w:rsidR="00173FBA" w:rsidRPr="005918BD" w:rsidRDefault="00173FBA" w:rsidP="007334EA">
          <w:pPr>
            <w:spacing w:after="120"/>
            <w:ind w:left="567" w:firstLine="0"/>
            <w:contextualSpacing/>
            <w:rPr>
              <w:rFonts w:ascii="Times New Roman" w:hAnsi="Times New Roman" w:cs="Times New Roman"/>
            </w:rPr>
          </w:pPr>
        </w:p>
        <w:p w14:paraId="26B554C6" w14:textId="1582037A" w:rsidR="00173FBA" w:rsidRPr="005918BD" w:rsidRDefault="00173FBA" w:rsidP="007334EA">
          <w:pPr>
            <w:spacing w:after="120"/>
            <w:ind w:left="567" w:firstLine="0"/>
            <w:contextualSpacing/>
            <w:rPr>
              <w:rFonts w:ascii="Times New Roman" w:hAnsi="Times New Roman" w:cs="Times New Roman"/>
            </w:rPr>
          </w:pPr>
        </w:p>
        <w:p w14:paraId="37CC271A" w14:textId="2E04EABC" w:rsidR="00173FBA" w:rsidRPr="005918BD" w:rsidRDefault="00173FBA" w:rsidP="007334EA">
          <w:pPr>
            <w:spacing w:after="120"/>
            <w:ind w:left="567" w:firstLine="0"/>
            <w:contextualSpacing/>
            <w:rPr>
              <w:rFonts w:ascii="Times New Roman" w:hAnsi="Times New Roman" w:cs="Times New Roman"/>
            </w:rPr>
          </w:pPr>
        </w:p>
        <w:p w14:paraId="0DAE036B" w14:textId="67C5E088" w:rsidR="00173FBA" w:rsidRPr="005918BD" w:rsidRDefault="00173FBA" w:rsidP="007334EA">
          <w:pPr>
            <w:spacing w:after="120"/>
            <w:ind w:left="567" w:firstLine="0"/>
            <w:contextualSpacing/>
            <w:rPr>
              <w:rFonts w:ascii="Times New Roman" w:hAnsi="Times New Roman" w:cs="Times New Roman"/>
            </w:rPr>
          </w:pPr>
        </w:p>
        <w:p w14:paraId="2D43B83E" w14:textId="19FFFF83" w:rsidR="00173FBA" w:rsidRPr="005918BD" w:rsidRDefault="00173FBA" w:rsidP="007334EA">
          <w:pPr>
            <w:spacing w:after="120"/>
            <w:ind w:left="567" w:firstLine="0"/>
            <w:contextualSpacing/>
            <w:rPr>
              <w:rFonts w:ascii="Times New Roman" w:hAnsi="Times New Roman" w:cs="Times New Roman"/>
            </w:rPr>
          </w:pPr>
        </w:p>
        <w:p w14:paraId="0CFA0807" w14:textId="6F12BA4C" w:rsidR="00173FBA" w:rsidRDefault="00173FBA" w:rsidP="007334EA">
          <w:pPr>
            <w:spacing w:after="120"/>
            <w:ind w:left="567" w:firstLine="0"/>
            <w:contextualSpacing/>
            <w:rPr>
              <w:rFonts w:ascii="Times New Roman" w:hAnsi="Times New Roman" w:cs="Times New Roman"/>
            </w:rPr>
          </w:pPr>
        </w:p>
        <w:p w14:paraId="6D51A2E6" w14:textId="77777777" w:rsidR="00005FF8" w:rsidRPr="005918BD" w:rsidRDefault="00005FF8" w:rsidP="007334EA">
          <w:pPr>
            <w:spacing w:after="120"/>
            <w:ind w:left="567" w:firstLine="0"/>
            <w:contextualSpacing/>
            <w:rPr>
              <w:rFonts w:ascii="Times New Roman" w:hAnsi="Times New Roman" w:cs="Times New Roman"/>
            </w:rPr>
          </w:pPr>
        </w:p>
        <w:p w14:paraId="3C81F9EF" w14:textId="615E1745" w:rsidR="00173FBA" w:rsidRPr="005918BD" w:rsidRDefault="00173FBA" w:rsidP="007334EA">
          <w:pPr>
            <w:spacing w:after="120"/>
            <w:ind w:left="567" w:firstLine="0"/>
            <w:contextualSpacing/>
            <w:rPr>
              <w:rFonts w:ascii="Times New Roman" w:hAnsi="Times New Roman" w:cs="Times New Roman"/>
            </w:rPr>
          </w:pPr>
        </w:p>
        <w:p w14:paraId="71AF9CE9" w14:textId="79239798" w:rsidR="00173FBA" w:rsidRPr="005918BD" w:rsidRDefault="00173FBA" w:rsidP="007334EA">
          <w:pPr>
            <w:spacing w:after="120"/>
            <w:ind w:left="567" w:firstLine="0"/>
            <w:contextualSpacing/>
            <w:rPr>
              <w:rFonts w:ascii="Times New Roman" w:hAnsi="Times New Roman" w:cs="Times New Roman"/>
            </w:rPr>
          </w:pPr>
        </w:p>
        <w:p w14:paraId="657B9349" w14:textId="50CE351B" w:rsidR="00173FBA" w:rsidRPr="005918BD" w:rsidRDefault="00173FBA" w:rsidP="007334EA">
          <w:pPr>
            <w:spacing w:after="120"/>
            <w:ind w:left="567" w:firstLine="0"/>
            <w:contextualSpacing/>
            <w:rPr>
              <w:rFonts w:ascii="Times New Roman" w:hAnsi="Times New Roman" w:cs="Times New Roman"/>
            </w:rPr>
          </w:pPr>
        </w:p>
        <w:p w14:paraId="11D821A1" w14:textId="2B8EE8A5" w:rsidR="00173FBA" w:rsidRPr="005918BD" w:rsidRDefault="00173FBA" w:rsidP="007334EA">
          <w:pPr>
            <w:spacing w:after="120"/>
            <w:ind w:left="567" w:firstLine="0"/>
            <w:contextualSpacing/>
            <w:rPr>
              <w:rFonts w:ascii="Times New Roman" w:hAnsi="Times New Roman" w:cs="Times New Roman"/>
            </w:rPr>
          </w:pPr>
        </w:p>
        <w:p w14:paraId="247FBC8A" w14:textId="5370AF42" w:rsidR="00173FBA" w:rsidRPr="005918BD" w:rsidRDefault="00173FBA" w:rsidP="007334EA">
          <w:pPr>
            <w:spacing w:after="120"/>
            <w:ind w:left="567" w:firstLine="0"/>
            <w:contextualSpacing/>
            <w:rPr>
              <w:rFonts w:ascii="Times New Roman" w:hAnsi="Times New Roman" w:cs="Times New Roman"/>
            </w:rPr>
          </w:pPr>
        </w:p>
        <w:p w14:paraId="25004880" w14:textId="16EA21F5" w:rsidR="00173FBA" w:rsidRPr="005918BD" w:rsidRDefault="00173FBA" w:rsidP="007334EA">
          <w:pPr>
            <w:spacing w:after="120"/>
            <w:ind w:left="567" w:firstLine="0"/>
            <w:contextualSpacing/>
            <w:rPr>
              <w:rFonts w:ascii="Times New Roman" w:hAnsi="Times New Roman" w:cs="Times New Roman"/>
            </w:rPr>
          </w:pPr>
        </w:p>
        <w:p w14:paraId="2F25641C" w14:textId="487E512D" w:rsidR="00173FBA" w:rsidRPr="005918BD" w:rsidRDefault="00173FBA" w:rsidP="007334EA">
          <w:pPr>
            <w:spacing w:after="120"/>
            <w:ind w:left="567" w:firstLine="0"/>
            <w:contextualSpacing/>
            <w:rPr>
              <w:rFonts w:ascii="Times New Roman" w:hAnsi="Times New Roman" w:cs="Times New Roman"/>
            </w:rPr>
          </w:pPr>
        </w:p>
        <w:p w14:paraId="30FCFE5F" w14:textId="74B73FE0" w:rsidR="00173FBA" w:rsidRPr="005918BD" w:rsidRDefault="00173FBA" w:rsidP="007334EA">
          <w:pPr>
            <w:spacing w:after="120"/>
            <w:ind w:left="567" w:firstLine="0"/>
            <w:contextualSpacing/>
            <w:rPr>
              <w:rFonts w:ascii="Times New Roman" w:hAnsi="Times New Roman" w:cs="Times New Roman"/>
            </w:rPr>
          </w:pPr>
        </w:p>
        <w:p w14:paraId="351A6B83" w14:textId="519B533C" w:rsidR="00173FBA" w:rsidRPr="005918BD" w:rsidRDefault="00173FBA" w:rsidP="007334EA">
          <w:pPr>
            <w:spacing w:after="120"/>
            <w:ind w:left="567" w:firstLine="0"/>
            <w:contextualSpacing/>
            <w:rPr>
              <w:rFonts w:ascii="Times New Roman" w:hAnsi="Times New Roman" w:cs="Times New Roman"/>
            </w:rPr>
          </w:pPr>
        </w:p>
        <w:p w14:paraId="4ED50C0C" w14:textId="5E3C0DBC" w:rsidR="00173FBA" w:rsidRPr="005918BD" w:rsidRDefault="00173FBA" w:rsidP="007334EA">
          <w:pPr>
            <w:spacing w:after="120"/>
            <w:ind w:left="567" w:firstLine="0"/>
            <w:contextualSpacing/>
            <w:rPr>
              <w:rFonts w:ascii="Times New Roman" w:hAnsi="Times New Roman" w:cs="Times New Roman"/>
            </w:rPr>
          </w:pPr>
        </w:p>
        <w:p w14:paraId="40E7DC49" w14:textId="19FAA115" w:rsidR="00173FBA" w:rsidRPr="005918BD" w:rsidRDefault="00173FBA" w:rsidP="007334EA">
          <w:pPr>
            <w:spacing w:after="120"/>
            <w:ind w:left="567" w:firstLine="0"/>
            <w:contextualSpacing/>
            <w:rPr>
              <w:rFonts w:ascii="Times New Roman" w:hAnsi="Times New Roman" w:cs="Times New Roman"/>
            </w:rPr>
          </w:pPr>
        </w:p>
        <w:p w14:paraId="3F025DD3" w14:textId="58D62E29" w:rsidR="00173FBA" w:rsidRPr="005918BD" w:rsidRDefault="00173FBA" w:rsidP="007334EA">
          <w:pPr>
            <w:spacing w:after="120"/>
            <w:ind w:left="567" w:firstLine="0"/>
            <w:contextualSpacing/>
            <w:rPr>
              <w:rFonts w:ascii="Times New Roman" w:hAnsi="Times New Roman" w:cs="Times New Roman"/>
            </w:rPr>
          </w:pPr>
        </w:p>
        <w:p w14:paraId="2BB5B1D0" w14:textId="4BF8C21C" w:rsidR="00173FBA" w:rsidRPr="005918BD" w:rsidRDefault="00000000" w:rsidP="007334EA">
          <w:pPr>
            <w:spacing w:after="120"/>
            <w:ind w:left="567" w:firstLine="0"/>
            <w:contextualSpacing/>
            <w:rPr>
              <w:rFonts w:ascii="Times New Roman" w:hAnsi="Times New Roman" w:cs="Times New Roman"/>
            </w:rPr>
          </w:pPr>
        </w:p>
      </w:sdtContent>
    </w:sdt>
    <w:p w14:paraId="12085CDF" w14:textId="16073931" w:rsidR="00746BAF" w:rsidRPr="005918BD"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_Toc201821284"/>
      <w:bookmarkStart w:id="1" w:name="_Ref39666794"/>
      <w:bookmarkStart w:id="2" w:name="_Ref39666796"/>
      <w:bookmarkStart w:id="3" w:name="_Toc48053171"/>
      <w:bookmarkStart w:id="4" w:name="_Toc147739116"/>
      <w:r w:rsidRPr="005918BD">
        <w:rPr>
          <w:rFonts w:ascii="Times New Roman" w:hAnsi="Times New Roman" w:cs="Times New Roman"/>
          <w:color w:val="auto"/>
        </w:rPr>
        <w:lastRenderedPageBreak/>
        <w:t>Bendra informacij</w:t>
      </w:r>
      <w:r w:rsidR="00B076FD" w:rsidRPr="005918BD">
        <w:rPr>
          <w:rFonts w:ascii="Times New Roman" w:hAnsi="Times New Roman" w:cs="Times New Roman"/>
          <w:color w:val="auto"/>
        </w:rPr>
        <w:t>a</w:t>
      </w:r>
      <w:bookmarkEnd w:id="0"/>
      <w:r w:rsidR="6B81CCAC" w:rsidRPr="005918BD">
        <w:rPr>
          <w:rFonts w:ascii="Times New Roman" w:hAnsi="Times New Roman" w:cs="Times New Roman"/>
          <w:color w:val="auto"/>
        </w:rPr>
        <w:t xml:space="preserve"> </w:t>
      </w:r>
    </w:p>
    <w:p w14:paraId="698C5E70" w14:textId="490FD0EB" w:rsidR="00746BAF" w:rsidRPr="005918BD" w:rsidRDefault="00746BAF" w:rsidP="00746BAF">
      <w:pPr>
        <w:ind w:firstLine="0"/>
        <w:rPr>
          <w:rFonts w:ascii="Times New Roman" w:hAnsi="Times New Roman" w:cs="Times New Roman"/>
        </w:rPr>
      </w:pPr>
    </w:p>
    <w:p w14:paraId="4B770FA7" w14:textId="77777777" w:rsidR="00E1320F" w:rsidRPr="005918BD" w:rsidRDefault="00E1320F">
      <w:pPr>
        <w:pStyle w:val="Betarp"/>
        <w:numPr>
          <w:ilvl w:val="1"/>
          <w:numId w:val="5"/>
        </w:numPr>
        <w:ind w:left="0" w:firstLine="709"/>
        <w:contextualSpacing/>
        <w:rPr>
          <w:rFonts w:ascii="Times New Roman" w:hAnsi="Times New Roman" w:cs="Times New Roman"/>
        </w:rPr>
      </w:pPr>
      <w:r w:rsidRPr="005918BD">
        <w:rPr>
          <w:rFonts w:ascii="Times New Roman" w:hAnsi="Times New Roman" w:cs="Times New Roman"/>
        </w:rPr>
        <w:t>Perkančioji organizacija – Valstybės sienos apsaugos tarnyba prie Lietuvos Respublikos vidaus reikalų ministerijos, juridinio asmens kodas 188608252, adresas Savanorių pr. 2, LT-03116 Vilnius. Perkančioji organizacija yra PVM mokėtoja.</w:t>
      </w:r>
    </w:p>
    <w:p w14:paraId="31A0559B" w14:textId="77777777" w:rsidR="00E1320F" w:rsidRPr="005918BD" w:rsidRDefault="00E1320F">
      <w:pPr>
        <w:pStyle w:val="Betarp"/>
        <w:numPr>
          <w:ilvl w:val="1"/>
          <w:numId w:val="5"/>
        </w:numPr>
        <w:ind w:left="0" w:firstLine="709"/>
        <w:contextualSpacing/>
        <w:rPr>
          <w:rFonts w:ascii="Times New Roman" w:hAnsi="Times New Roman" w:cs="Times New Roman"/>
        </w:rPr>
      </w:pPr>
      <w:r w:rsidRPr="005918BD">
        <w:rPr>
          <w:rFonts w:ascii="Times New Roman" w:hAnsi="Times New Roman" w:cs="Times New Roman"/>
        </w:rPr>
        <w:t>Pirkimas neatliekamas naudojantis centralizuotų pirkimų katalogu, nes pirkimo objektas nėra įtrauktas į CPO.LT ar VRS CPO katalogus.</w:t>
      </w:r>
    </w:p>
    <w:p w14:paraId="6F00F046" w14:textId="77777777" w:rsidR="00E1320F" w:rsidRPr="005918BD" w:rsidRDefault="00E1320F">
      <w:pPr>
        <w:pStyle w:val="Betarp"/>
        <w:numPr>
          <w:ilvl w:val="1"/>
          <w:numId w:val="5"/>
        </w:numPr>
        <w:ind w:left="0" w:firstLine="709"/>
        <w:contextualSpacing/>
        <w:rPr>
          <w:rFonts w:ascii="Times New Roman" w:hAnsi="Times New Roman" w:cs="Times New Roman"/>
        </w:rPr>
      </w:pPr>
      <w:r w:rsidRPr="005918BD">
        <w:rPr>
          <w:rFonts w:ascii="Times New Roman" w:hAnsi="Times New Roman" w:cs="Times New Roman"/>
        </w:rPr>
        <w:t>Pirkimo Komisija nėra sudaroma.</w:t>
      </w:r>
    </w:p>
    <w:p w14:paraId="120EACE3" w14:textId="2194B0FE" w:rsidR="00E1320F" w:rsidRPr="009F5634" w:rsidRDefault="00E37E78">
      <w:pPr>
        <w:pStyle w:val="Betarp"/>
        <w:numPr>
          <w:ilvl w:val="1"/>
          <w:numId w:val="5"/>
        </w:numPr>
        <w:ind w:left="0" w:firstLine="709"/>
        <w:contextualSpacing/>
        <w:rPr>
          <w:rFonts w:ascii="Times New Roman" w:hAnsi="Times New Roman" w:cs="Times New Roman"/>
          <w:color w:val="000000" w:themeColor="text1"/>
        </w:rPr>
      </w:pPr>
      <w:r w:rsidRPr="009F5634">
        <w:rPr>
          <w:rFonts w:ascii="Times New Roman" w:hAnsi="Times New Roman" w:cs="Times New Roman"/>
        </w:rPr>
        <w:t>Vykdo</w:t>
      </w:r>
      <w:r w:rsidR="00E1320F" w:rsidRPr="009F5634">
        <w:rPr>
          <w:rFonts w:ascii="Times New Roman" w:hAnsi="Times New Roman" w:cs="Times New Roman"/>
        </w:rPr>
        <w:t xml:space="preserve">mas žaliasis pirkimas. </w:t>
      </w:r>
      <w:r w:rsidR="0054441C" w:rsidRPr="009F5634">
        <w:rPr>
          <w:rFonts w:ascii="Times New Roman" w:hAnsi="Times New Roman" w:cs="Times New Roman"/>
        </w:rPr>
        <w:t>V</w:t>
      </w:r>
      <w:r w:rsidR="00E1320F" w:rsidRPr="009F5634">
        <w:rPr>
          <w:rFonts w:ascii="Times New Roman" w:hAnsi="Times New Roman" w:cs="Times New Roman"/>
        </w:rPr>
        <w:t xml:space="preserve">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8761F4" w:rsidRPr="009F5634">
        <w:rPr>
          <w:rFonts w:ascii="Times New Roman" w:hAnsi="Times New Roman" w:cs="Times New Roman"/>
        </w:rPr>
        <w:t xml:space="preserve">4.1 ir </w:t>
      </w:r>
      <w:r w:rsidR="00E1320F" w:rsidRPr="009F5634">
        <w:rPr>
          <w:rFonts w:ascii="Times New Roman" w:hAnsi="Times New Roman" w:cs="Times New Roman"/>
        </w:rPr>
        <w:t>4.</w:t>
      </w:r>
      <w:r w:rsidR="00734499" w:rsidRPr="009F5634">
        <w:rPr>
          <w:rFonts w:ascii="Times New Roman" w:hAnsi="Times New Roman" w:cs="Times New Roman"/>
        </w:rPr>
        <w:t>4.4.</w:t>
      </w:r>
      <w:r w:rsidR="00E1320F" w:rsidRPr="009F5634">
        <w:rPr>
          <w:rFonts w:ascii="Times New Roman" w:hAnsi="Times New Roman" w:cs="Times New Roman"/>
        </w:rPr>
        <w:t xml:space="preserve"> papunkči</w:t>
      </w:r>
      <w:r w:rsidR="008761F4" w:rsidRPr="009F5634">
        <w:rPr>
          <w:rFonts w:ascii="Times New Roman" w:hAnsi="Times New Roman" w:cs="Times New Roman"/>
        </w:rPr>
        <w:t>ais</w:t>
      </w:r>
      <w:r w:rsidR="00E1320F" w:rsidRPr="009F5634">
        <w:rPr>
          <w:rFonts w:ascii="Times New Roman" w:hAnsi="Times New Roman" w:cs="Times New Roman"/>
          <w:color w:val="000000" w:themeColor="text1"/>
        </w:rPr>
        <w:t>.</w:t>
      </w:r>
      <w:r w:rsidR="00C73EAA" w:rsidRPr="009F5634">
        <w:rPr>
          <w:rFonts w:ascii="Times New Roman" w:hAnsi="Times New Roman" w:cs="Times New Roman"/>
        </w:rPr>
        <w:t xml:space="preserve"> </w:t>
      </w:r>
    </w:p>
    <w:p w14:paraId="580B32E4" w14:textId="77777777" w:rsidR="00E1320F" w:rsidRPr="005918BD" w:rsidRDefault="00E1320F">
      <w:pPr>
        <w:pStyle w:val="Betarp"/>
        <w:numPr>
          <w:ilvl w:val="1"/>
          <w:numId w:val="5"/>
        </w:numPr>
        <w:ind w:left="0" w:firstLine="709"/>
        <w:contextualSpacing/>
        <w:rPr>
          <w:rFonts w:ascii="Times New Roman" w:hAnsi="Times New Roman" w:cs="Times New Roman"/>
        </w:rPr>
      </w:pPr>
      <w:r w:rsidRPr="005918BD">
        <w:rPr>
          <w:rFonts w:ascii="Times New Roman" w:hAnsi="Times New Roman" w:cs="Times New Roman"/>
        </w:rPr>
        <w:t>Bendrosios pirkimo sąlygos yra neatskiriama šių pirkimo sąlygų</w:t>
      </w:r>
      <w:r w:rsidRPr="005918BD">
        <w:rPr>
          <w:rFonts w:ascii="Times New Roman" w:eastAsia="Arial" w:hAnsi="Times New Roman" w:cs="Times New Roman"/>
        </w:rPr>
        <w:t xml:space="preserve"> dalis.</w:t>
      </w:r>
    </w:p>
    <w:p w14:paraId="35A91E59" w14:textId="77777777" w:rsidR="00E1320F" w:rsidRPr="005918BD" w:rsidRDefault="00E1320F" w:rsidP="00E1320F">
      <w:pPr>
        <w:pStyle w:val="Betarp"/>
        <w:ind w:left="709" w:firstLine="0"/>
        <w:contextualSpacing/>
        <w:rPr>
          <w:rFonts w:ascii="Times New Roman" w:hAnsi="Times New Roman" w:cs="Times New Roman"/>
          <w:sz w:val="28"/>
          <w:szCs w:val="28"/>
        </w:rPr>
      </w:pPr>
    </w:p>
    <w:p w14:paraId="4ED932F3" w14:textId="2CE07367" w:rsidR="00FB3C75" w:rsidRPr="005918BD" w:rsidRDefault="00244994">
      <w:pPr>
        <w:pStyle w:val="Antrat1"/>
        <w:numPr>
          <w:ilvl w:val="0"/>
          <w:numId w:val="8"/>
        </w:numPr>
        <w:spacing w:before="0" w:after="0" w:line="300" w:lineRule="auto"/>
        <w:rPr>
          <w:rFonts w:ascii="Times New Roman" w:hAnsi="Times New Roman" w:cs="Times New Roman"/>
          <w:color w:val="auto"/>
        </w:rPr>
      </w:pPr>
      <w:bookmarkStart w:id="5" w:name="_Toc201821285"/>
      <w:r w:rsidRPr="005918BD">
        <w:rPr>
          <w:rFonts w:ascii="Times New Roman" w:hAnsi="Times New Roman" w:cs="Times New Roman"/>
          <w:color w:val="auto"/>
        </w:rPr>
        <w:t>Pirkimo objektas</w:t>
      </w:r>
      <w:bookmarkEnd w:id="5"/>
    </w:p>
    <w:p w14:paraId="7D847502" w14:textId="77777777" w:rsidR="00FB3C75" w:rsidRPr="005918BD" w:rsidRDefault="00FB3C75" w:rsidP="00E62E95">
      <w:pPr>
        <w:spacing w:line="240" w:lineRule="auto"/>
        <w:ind w:firstLine="0"/>
        <w:rPr>
          <w:rFonts w:ascii="Times New Roman" w:hAnsi="Times New Roman" w:cs="Times New Roman"/>
        </w:rPr>
      </w:pPr>
    </w:p>
    <w:p w14:paraId="0AF874FD" w14:textId="1D59A08B" w:rsidR="00112453" w:rsidRPr="005918BD" w:rsidRDefault="00E1320F">
      <w:pPr>
        <w:pStyle w:val="Betarp"/>
        <w:numPr>
          <w:ilvl w:val="1"/>
          <w:numId w:val="8"/>
        </w:numPr>
        <w:tabs>
          <w:tab w:val="left" w:pos="1134"/>
        </w:tabs>
        <w:ind w:left="0" w:firstLine="709"/>
        <w:contextualSpacing/>
        <w:rPr>
          <w:rFonts w:ascii="Times New Roman" w:hAnsi="Times New Roman" w:cs="Times New Roman"/>
        </w:rPr>
      </w:pPr>
      <w:r w:rsidRPr="005918BD">
        <w:rPr>
          <w:rFonts w:ascii="Times New Roman" w:hAnsi="Times New Roman" w:cs="Times New Roman"/>
        </w:rPr>
        <w:t xml:space="preserve">Perkančioji organizacija </w:t>
      </w:r>
      <w:r w:rsidRPr="005918BD">
        <w:rPr>
          <w:rFonts w:ascii="Times New Roman" w:eastAsia="Calibri" w:hAnsi="Times New Roman" w:cs="Times New Roman"/>
          <w:color w:val="000000" w:themeColor="text1"/>
        </w:rPr>
        <w:t xml:space="preserve">numato </w:t>
      </w:r>
      <w:r w:rsidRPr="005918BD">
        <w:rPr>
          <w:rFonts w:ascii="Times New Roman" w:eastAsia="Calibri" w:hAnsi="Times New Roman" w:cs="Times New Roman"/>
        </w:rPr>
        <w:t>į</w:t>
      </w:r>
      <w:r w:rsidR="00F32CB4" w:rsidRPr="005918BD">
        <w:rPr>
          <w:rFonts w:ascii="Times New Roman" w:eastAsia="Calibri" w:hAnsi="Times New Roman" w:cs="Times New Roman"/>
        </w:rPr>
        <w:t>sigyti</w:t>
      </w:r>
      <w:r w:rsidR="008761F4" w:rsidRPr="005918BD">
        <w:rPr>
          <w:rFonts w:ascii="Times New Roman" w:eastAsia="Calibri" w:hAnsi="Times New Roman" w:cs="Times New Roman"/>
        </w:rPr>
        <w:t xml:space="preserve"> </w:t>
      </w:r>
      <w:r w:rsidR="0034008C">
        <w:rPr>
          <w:rFonts w:ascii="Times New Roman" w:eastAsia="Calibri" w:hAnsi="Times New Roman" w:cs="Times New Roman"/>
        </w:rPr>
        <w:t>suvenyrus ir dovanas.</w:t>
      </w:r>
    </w:p>
    <w:p w14:paraId="563EAA1A" w14:textId="12D9D31B" w:rsidR="00E1320F" w:rsidRPr="005918BD" w:rsidRDefault="00E1320F">
      <w:pPr>
        <w:pStyle w:val="Betarp"/>
        <w:numPr>
          <w:ilvl w:val="1"/>
          <w:numId w:val="8"/>
        </w:numPr>
        <w:tabs>
          <w:tab w:val="left" w:pos="1134"/>
        </w:tabs>
        <w:ind w:left="0" w:firstLine="709"/>
        <w:contextualSpacing/>
        <w:rPr>
          <w:rFonts w:ascii="Times New Roman" w:hAnsi="Times New Roman" w:cs="Times New Roman"/>
        </w:rPr>
      </w:pPr>
      <w:r w:rsidRPr="005918BD">
        <w:rPr>
          <w:rFonts w:ascii="Times New Roman" w:hAnsi="Times New Roman" w:cs="Times New Roman"/>
        </w:rPr>
        <w:t xml:space="preserve">Pirkimo objektas į dalis neskaidomas. Pirkimo apimtys, reikalavimai ir techninė specifikacija apibrėžti specialiųjų pirkimo sąlygų </w:t>
      </w:r>
      <w:r w:rsidR="00404E57" w:rsidRPr="005918BD">
        <w:rPr>
          <w:rFonts w:ascii="Times New Roman" w:hAnsi="Times New Roman" w:cs="Times New Roman"/>
        </w:rPr>
        <w:t>1</w:t>
      </w:r>
      <w:r w:rsidRPr="005918BD">
        <w:rPr>
          <w:rFonts w:ascii="Times New Roman" w:hAnsi="Times New Roman" w:cs="Times New Roman"/>
        </w:rPr>
        <w:t xml:space="preserve"> priede.</w:t>
      </w:r>
    </w:p>
    <w:p w14:paraId="3D1087CE" w14:textId="435D9AEF" w:rsidR="00E1320F" w:rsidRPr="005918BD" w:rsidRDefault="00E1320F">
      <w:pPr>
        <w:pStyle w:val="Sraopastraipa"/>
        <w:numPr>
          <w:ilvl w:val="1"/>
          <w:numId w:val="8"/>
        </w:numPr>
        <w:tabs>
          <w:tab w:val="left" w:pos="1134"/>
        </w:tabs>
        <w:spacing w:line="240" w:lineRule="auto"/>
        <w:ind w:left="0" w:firstLine="709"/>
        <w:rPr>
          <w:rFonts w:ascii="Times New Roman" w:hAnsi="Times New Roman" w:cs="Times New Roman"/>
        </w:rPr>
      </w:pPr>
      <w:r w:rsidRPr="005918BD">
        <w:rPr>
          <w:rFonts w:ascii="Times New Roman" w:hAnsi="Times New Roman" w:cs="Times New Roman"/>
        </w:rPr>
        <w:t xml:space="preserve">Jeigu apibūdinant pirkimo objektą techninėje specifikacijoje nurodytas standartas, </w:t>
      </w:r>
      <w:r w:rsidRPr="005918BD">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5918BD">
        <w:rPr>
          <w:rFonts w:ascii="Times New Roman" w:hAnsi="Times New Roman" w:cs="Times New Roman"/>
        </w:rPr>
        <w:t>turi būti laikoma, kad kiekviena tokia nuoroda yra pateikta su žodžiais „arba lygiavertis“.</w:t>
      </w:r>
    </w:p>
    <w:p w14:paraId="7D416E97" w14:textId="4DD9D4DA" w:rsidR="00E37E78" w:rsidRPr="005918BD" w:rsidRDefault="00E37E78">
      <w:pPr>
        <w:pStyle w:val="Sraopastraipa"/>
        <w:numPr>
          <w:ilvl w:val="1"/>
          <w:numId w:val="8"/>
        </w:numPr>
        <w:tabs>
          <w:tab w:val="left" w:pos="1134"/>
        </w:tabs>
        <w:spacing w:line="240" w:lineRule="auto"/>
        <w:ind w:left="0" w:firstLine="709"/>
        <w:rPr>
          <w:rFonts w:ascii="Times New Roman" w:hAnsi="Times New Roman" w:cs="Times New Roman"/>
        </w:rPr>
      </w:pPr>
      <w:r w:rsidRPr="005918BD">
        <w:rPr>
          <w:rFonts w:ascii="Times New Roman" w:hAnsi="Times New Roman" w:cs="Times New Roman"/>
        </w:rPr>
        <w:t xml:space="preserve">Pirkimui skirta lėšų suma – </w:t>
      </w:r>
      <w:r w:rsidR="005E6589" w:rsidRPr="005918BD">
        <w:rPr>
          <w:rFonts w:ascii="Times New Roman" w:hAnsi="Times New Roman" w:cs="Times New Roman"/>
        </w:rPr>
        <w:t>84698,79</w:t>
      </w:r>
      <w:r w:rsidRPr="005918BD">
        <w:rPr>
          <w:rFonts w:ascii="Times New Roman" w:hAnsi="Times New Roman" w:cs="Times New Roman"/>
        </w:rPr>
        <w:t xml:space="preserve"> Eur su PVM.</w:t>
      </w:r>
    </w:p>
    <w:p w14:paraId="2C68546B" w14:textId="77777777" w:rsidR="00112453" w:rsidRPr="005918BD" w:rsidRDefault="00112453" w:rsidP="00112453">
      <w:pPr>
        <w:tabs>
          <w:tab w:val="left" w:pos="1134"/>
        </w:tabs>
        <w:spacing w:line="240" w:lineRule="auto"/>
        <w:ind w:firstLine="0"/>
        <w:rPr>
          <w:rFonts w:ascii="Times New Roman" w:hAnsi="Times New Roman" w:cs="Times New Roman"/>
          <w:sz w:val="28"/>
          <w:szCs w:val="28"/>
        </w:rPr>
      </w:pPr>
    </w:p>
    <w:p w14:paraId="0CEA2D40" w14:textId="7FD38B57" w:rsidR="00FB3C75" w:rsidRPr="005918BD" w:rsidRDefault="00BF3638">
      <w:pPr>
        <w:pStyle w:val="Antrat1"/>
        <w:numPr>
          <w:ilvl w:val="0"/>
          <w:numId w:val="8"/>
        </w:numPr>
        <w:spacing w:before="0" w:after="0"/>
        <w:ind w:left="357" w:hanging="357"/>
        <w:rPr>
          <w:rFonts w:ascii="Times New Roman" w:hAnsi="Times New Roman" w:cs="Times New Roman"/>
          <w:color w:val="auto"/>
        </w:rPr>
      </w:pPr>
      <w:bookmarkStart w:id="6" w:name="_Toc201821286"/>
      <w:r w:rsidRPr="005918BD">
        <w:rPr>
          <w:rFonts w:ascii="Times New Roman" w:hAnsi="Times New Roman" w:cs="Times New Roman"/>
          <w:color w:val="auto"/>
        </w:rPr>
        <w:t>Tiekėjų pašalinimo pagrindai</w:t>
      </w:r>
      <w:r w:rsidR="00E201D8" w:rsidRPr="005918BD">
        <w:rPr>
          <w:rFonts w:ascii="Times New Roman" w:hAnsi="Times New Roman" w:cs="Times New Roman"/>
          <w:color w:val="auto"/>
        </w:rPr>
        <w:t>, kvalifikacijos reikalavimai ir reikalaujami kokybės vadybos sistemos ir (ar</w:t>
      </w:r>
      <w:r w:rsidR="00817AB9" w:rsidRPr="005918BD">
        <w:rPr>
          <w:rFonts w:ascii="Times New Roman" w:hAnsi="Times New Roman" w:cs="Times New Roman"/>
          <w:color w:val="auto"/>
        </w:rPr>
        <w:t>ba</w:t>
      </w:r>
      <w:r w:rsidR="00E201D8" w:rsidRPr="005918BD">
        <w:rPr>
          <w:rFonts w:ascii="Times New Roman" w:hAnsi="Times New Roman" w:cs="Times New Roman"/>
          <w:color w:val="auto"/>
        </w:rPr>
        <w:t xml:space="preserve">) </w:t>
      </w:r>
      <w:r w:rsidR="00817AB9" w:rsidRPr="005918BD">
        <w:rPr>
          <w:rFonts w:ascii="Times New Roman" w:hAnsi="Times New Roman" w:cs="Times New Roman"/>
          <w:color w:val="auto"/>
        </w:rPr>
        <w:t>aplinkos apsaugos vadybos sistemos standartai</w:t>
      </w:r>
      <w:bookmarkEnd w:id="6"/>
      <w:r w:rsidR="00817AB9" w:rsidRPr="005918BD">
        <w:rPr>
          <w:rFonts w:ascii="Times New Roman" w:hAnsi="Times New Roman" w:cs="Times New Roman"/>
          <w:color w:val="auto"/>
        </w:rPr>
        <w:t xml:space="preserve"> </w:t>
      </w:r>
    </w:p>
    <w:p w14:paraId="0ED6AD78" w14:textId="723DA34A" w:rsidR="00FB3C75" w:rsidRPr="005918BD" w:rsidRDefault="00FB3C75" w:rsidP="00E62E95">
      <w:pPr>
        <w:spacing w:line="240" w:lineRule="auto"/>
        <w:ind w:firstLine="0"/>
        <w:rPr>
          <w:rFonts w:ascii="Times New Roman" w:hAnsi="Times New Roman" w:cs="Times New Roman"/>
        </w:rPr>
      </w:pPr>
    </w:p>
    <w:p w14:paraId="72D73EF6" w14:textId="4AC003C6" w:rsidR="005D4A40" w:rsidRPr="005918BD" w:rsidRDefault="00A40B2A" w:rsidP="005D4A40">
      <w:pPr>
        <w:pStyle w:val="Sraopastraipa"/>
        <w:numPr>
          <w:ilvl w:val="1"/>
          <w:numId w:val="8"/>
        </w:numPr>
        <w:spacing w:line="240" w:lineRule="auto"/>
        <w:ind w:left="0" w:firstLine="697"/>
        <w:rPr>
          <w:rFonts w:ascii="Times New Roman" w:hAnsi="Times New Roman" w:cs="Times New Roman"/>
        </w:rPr>
      </w:pPr>
      <w:r w:rsidRPr="005918BD">
        <w:rPr>
          <w:rFonts w:ascii="Times New Roman" w:hAnsi="Times New Roman" w:cs="Times New Roman"/>
        </w:rPr>
        <w:t xml:space="preserve">Reikalavimai dėl tiekėjo ir subtiekėjų (jeigu taikoma), ūkio subjektų, kurių pajėgumais tiekėjas remiasi, pašalinimo pagrindų nebuvimo bei jų nebuvimą patvirtinantys dokumentai nurodyti specialiųjų pirkimo sąlygų </w:t>
      </w:r>
      <w:r w:rsidR="00E37E78" w:rsidRPr="005918BD">
        <w:rPr>
          <w:rFonts w:ascii="Times New Roman" w:hAnsi="Times New Roman" w:cs="Times New Roman"/>
        </w:rPr>
        <w:t>5</w:t>
      </w:r>
      <w:r w:rsidRPr="005918BD">
        <w:rPr>
          <w:rFonts w:ascii="Times New Roman" w:hAnsi="Times New Roman" w:cs="Times New Roman"/>
        </w:rPr>
        <w:t xml:space="preserve"> priede.</w:t>
      </w:r>
    </w:p>
    <w:p w14:paraId="2E13EBB8" w14:textId="47B6E265" w:rsidR="005D4A40" w:rsidRPr="005918BD" w:rsidRDefault="005D4A40" w:rsidP="005D4A40">
      <w:pPr>
        <w:pStyle w:val="Sraopastraipa"/>
        <w:numPr>
          <w:ilvl w:val="1"/>
          <w:numId w:val="8"/>
        </w:numPr>
        <w:spacing w:line="240" w:lineRule="auto"/>
        <w:ind w:left="0" w:firstLine="697"/>
        <w:rPr>
          <w:rFonts w:ascii="Times New Roman" w:hAnsi="Times New Roman" w:cs="Times New Roman"/>
        </w:rPr>
      </w:pPr>
      <w:r w:rsidRPr="005918BD">
        <w:rPr>
          <w:rFonts w:ascii="Times New Roman" w:eastAsia="Times New Roman" w:hAnsi="Times New Roman" w:cs="Times New Roman"/>
          <w:color w:val="000000"/>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0A15D650" w14:textId="790D9671" w:rsidR="00A40B2A" w:rsidRPr="005918BD" w:rsidRDefault="00A40B2A" w:rsidP="00A40B2A">
      <w:pPr>
        <w:pStyle w:val="Sraopastraipa"/>
        <w:spacing w:line="240" w:lineRule="auto"/>
        <w:ind w:left="0"/>
        <w:rPr>
          <w:rFonts w:ascii="Times New Roman" w:eastAsia="Arial" w:hAnsi="Times New Roman" w:cs="Times New Roman"/>
        </w:rPr>
      </w:pPr>
      <w:r w:rsidRPr="005918BD">
        <w:rPr>
          <w:rFonts w:ascii="Times New Roman" w:hAnsi="Times New Roman" w:cs="Times New Roman"/>
        </w:rPr>
        <w:t>3.3.</w:t>
      </w:r>
      <w:r w:rsidRPr="005918BD">
        <w:rPr>
          <w:rFonts w:ascii="Times New Roman" w:eastAsia="Arial" w:hAnsi="Times New Roman" w:cs="Times New Roman"/>
        </w:rPr>
        <w:t xml:space="preserve"> </w:t>
      </w:r>
      <w:r w:rsidR="00A568DE" w:rsidRPr="005918BD">
        <w:rPr>
          <w:rFonts w:ascii="Times New Roman" w:eastAsia="Arial" w:hAnsi="Times New Roman" w:cs="Times New Roman"/>
        </w:rPr>
        <w:tab/>
      </w:r>
      <w:r w:rsidRPr="005918BD">
        <w:rPr>
          <w:rFonts w:ascii="Times New Roman" w:eastAsia="Arial" w:hAnsi="Times New Roman" w:cs="Times New Roman"/>
        </w:rPr>
        <w:t>Pažymų, patvirtinančių tiekėjo pašalinimo pagrindų nebuvimą, nereikalaujama, išskyrus atvejus, kai kyla pagrįstų abejonių dėl tiekėjo patikimumo.</w:t>
      </w:r>
    </w:p>
    <w:p w14:paraId="268617C3" w14:textId="77777777" w:rsidR="003973F3" w:rsidRPr="005918BD" w:rsidRDefault="003973F3" w:rsidP="00A40B2A">
      <w:pPr>
        <w:pStyle w:val="Sraopastraipa"/>
        <w:spacing w:line="240" w:lineRule="auto"/>
        <w:ind w:left="0"/>
        <w:rPr>
          <w:rFonts w:ascii="Times New Roman" w:hAnsi="Times New Roman" w:cs="Times New Roman"/>
          <w:sz w:val="28"/>
          <w:szCs w:val="28"/>
        </w:rPr>
      </w:pPr>
    </w:p>
    <w:p w14:paraId="48C63A38" w14:textId="77777777" w:rsidR="00E37E78" w:rsidRPr="005918BD" w:rsidRDefault="00E37E78">
      <w:pPr>
        <w:rPr>
          <w:rFonts w:ascii="Times New Roman" w:eastAsiaTheme="majorEastAsia" w:hAnsi="Times New Roman" w:cs="Times New Roman"/>
          <w:sz w:val="40"/>
          <w:szCs w:val="40"/>
        </w:rPr>
      </w:pPr>
      <w:bookmarkStart w:id="7" w:name="_Toc201821287"/>
      <w:r w:rsidRPr="005918BD">
        <w:rPr>
          <w:rFonts w:ascii="Times New Roman" w:hAnsi="Times New Roman" w:cs="Times New Roman"/>
        </w:rPr>
        <w:br w:type="page"/>
      </w:r>
    </w:p>
    <w:p w14:paraId="69360CD7" w14:textId="11997FBD" w:rsidR="00894FEF" w:rsidRPr="005918BD" w:rsidRDefault="00817AB9" w:rsidP="003973F3">
      <w:pPr>
        <w:pStyle w:val="Antrat1"/>
        <w:numPr>
          <w:ilvl w:val="0"/>
          <w:numId w:val="8"/>
        </w:numPr>
        <w:spacing w:before="0" w:after="0" w:line="300" w:lineRule="auto"/>
        <w:ind w:left="357" w:hanging="357"/>
        <w:rPr>
          <w:rFonts w:ascii="Times New Roman" w:hAnsi="Times New Roman" w:cs="Times New Roman"/>
          <w:color w:val="auto"/>
        </w:rPr>
      </w:pPr>
      <w:r w:rsidRPr="005918BD">
        <w:rPr>
          <w:rFonts w:ascii="Times New Roman" w:hAnsi="Times New Roman" w:cs="Times New Roman"/>
          <w:color w:val="auto"/>
        </w:rPr>
        <w:lastRenderedPageBreak/>
        <w:t>Reikalavima</w:t>
      </w:r>
      <w:r w:rsidR="00202139" w:rsidRPr="005918BD">
        <w:rPr>
          <w:rFonts w:ascii="Times New Roman" w:hAnsi="Times New Roman" w:cs="Times New Roman"/>
          <w:color w:val="auto"/>
        </w:rPr>
        <w:t xml:space="preserve">i, </w:t>
      </w:r>
      <w:r w:rsidRPr="005918BD">
        <w:rPr>
          <w:rFonts w:ascii="Times New Roman" w:hAnsi="Times New Roman" w:cs="Times New Roman"/>
          <w:color w:val="auto"/>
        </w:rPr>
        <w:t>susiję su nacionaliniu saugumu</w:t>
      </w:r>
      <w:bookmarkEnd w:id="7"/>
      <w:r w:rsidRPr="005918BD">
        <w:rPr>
          <w:rFonts w:ascii="Times New Roman" w:hAnsi="Times New Roman" w:cs="Times New Roman"/>
          <w:color w:val="auto"/>
        </w:rPr>
        <w:t xml:space="preserve"> </w:t>
      </w:r>
    </w:p>
    <w:p w14:paraId="0A3E7F23" w14:textId="2800E67D" w:rsidR="00894FEF" w:rsidRPr="005918BD" w:rsidRDefault="00894FEF" w:rsidP="009F7690">
      <w:pPr>
        <w:pStyle w:val="Sraopastraipa"/>
        <w:spacing w:line="20" w:lineRule="atLeast"/>
        <w:ind w:left="697" w:firstLine="0"/>
        <w:rPr>
          <w:rFonts w:ascii="Times New Roman" w:hAnsi="Times New Roman" w:cs="Times New Roman"/>
        </w:rPr>
      </w:pPr>
    </w:p>
    <w:p w14:paraId="668E7B96" w14:textId="37D3FE83" w:rsidR="00E37E78" w:rsidRPr="00D02FB4" w:rsidRDefault="00E37E78" w:rsidP="00E37E78">
      <w:pPr>
        <w:spacing w:line="240" w:lineRule="auto"/>
        <w:ind w:firstLine="567"/>
        <w:rPr>
          <w:rFonts w:ascii="Times New Roman" w:hAnsi="Times New Roman" w:cs="Times New Roman"/>
          <w:iCs/>
        </w:rPr>
      </w:pPr>
      <w:r w:rsidRPr="00D02FB4">
        <w:rPr>
          <w:rFonts w:ascii="Times New Roman" w:hAnsi="Times New Roman" w:cs="Times New Roman"/>
          <w:iCs/>
        </w:rPr>
        <w:t xml:space="preserve">4.1. </w:t>
      </w:r>
      <w:r w:rsidR="00A568DE" w:rsidRPr="00D02FB4">
        <w:rPr>
          <w:rFonts w:ascii="Times New Roman" w:hAnsi="Times New Roman" w:cs="Times New Roman"/>
          <w:iCs/>
        </w:rPr>
        <w:tab/>
      </w:r>
      <w:r w:rsidR="007D6332" w:rsidRPr="00D02FB4">
        <w:rPr>
          <w:rFonts w:ascii="Times New Roman" w:hAnsi="Times New Roman" w:cs="Times New Roman"/>
          <w:iCs/>
        </w:rPr>
        <w:t>Netaikoma.</w:t>
      </w:r>
    </w:p>
    <w:p w14:paraId="0E6EC71C" w14:textId="77777777" w:rsidR="008712F6" w:rsidRPr="005918BD" w:rsidRDefault="008712F6" w:rsidP="00F77A5D">
      <w:pPr>
        <w:spacing w:line="240" w:lineRule="auto"/>
        <w:ind w:firstLine="567"/>
        <w:rPr>
          <w:rFonts w:ascii="Times New Roman" w:hAnsi="Times New Roman" w:cs="Times New Roman"/>
          <w:i/>
          <w:iCs/>
          <w:sz w:val="28"/>
          <w:szCs w:val="36"/>
        </w:rPr>
      </w:pPr>
    </w:p>
    <w:p w14:paraId="490591E3" w14:textId="4440F86E" w:rsidR="006D3202" w:rsidRPr="005918BD" w:rsidRDefault="003630A0">
      <w:pPr>
        <w:pStyle w:val="Antrat1"/>
        <w:numPr>
          <w:ilvl w:val="0"/>
          <w:numId w:val="8"/>
        </w:numPr>
        <w:spacing w:before="0" w:after="0" w:line="300" w:lineRule="auto"/>
        <w:rPr>
          <w:rFonts w:ascii="Times New Roman" w:hAnsi="Times New Roman" w:cs="Times New Roman"/>
          <w:color w:val="auto"/>
        </w:rPr>
      </w:pPr>
      <w:bookmarkStart w:id="8" w:name="_Toc201821288"/>
      <w:r w:rsidRPr="005918BD">
        <w:rPr>
          <w:rFonts w:ascii="Times New Roman" w:hAnsi="Times New Roman" w:cs="Times New Roman"/>
          <w:color w:val="auto"/>
        </w:rPr>
        <w:t>Specialieji reikalavimai pasiūlymų rengimui ir pateikimui</w:t>
      </w:r>
      <w:bookmarkEnd w:id="1"/>
      <w:bookmarkEnd w:id="2"/>
      <w:bookmarkEnd w:id="3"/>
      <w:bookmarkEnd w:id="8"/>
    </w:p>
    <w:p w14:paraId="08A9FF66" w14:textId="77777777" w:rsidR="00A568DE" w:rsidRPr="005918BD" w:rsidRDefault="00A568DE" w:rsidP="009B4FB1">
      <w:pPr>
        <w:pStyle w:val="Sraopastraipa"/>
        <w:spacing w:line="240" w:lineRule="auto"/>
        <w:ind w:left="0" w:firstLine="709"/>
        <w:rPr>
          <w:rFonts w:ascii="Times New Roman" w:hAnsi="Times New Roman" w:cs="Times New Roman"/>
        </w:rPr>
      </w:pPr>
    </w:p>
    <w:p w14:paraId="42752441" w14:textId="7CB7AFA3" w:rsidR="008B12C0" w:rsidRPr="005918BD" w:rsidRDefault="000010DA" w:rsidP="009B4FB1">
      <w:pPr>
        <w:pStyle w:val="Sraopastraipa"/>
        <w:spacing w:line="240" w:lineRule="auto"/>
        <w:ind w:left="0" w:firstLine="709"/>
        <w:rPr>
          <w:rFonts w:ascii="Times New Roman" w:hAnsi="Times New Roman" w:cs="Times New Roman"/>
        </w:rPr>
      </w:pPr>
      <w:r w:rsidRPr="005918BD">
        <w:rPr>
          <w:rFonts w:ascii="Times New Roman" w:hAnsi="Times New Roman" w:cs="Times New Roman"/>
        </w:rPr>
        <w:t>5</w:t>
      </w:r>
      <w:r w:rsidR="00CC654F" w:rsidRPr="005918BD">
        <w:rPr>
          <w:rFonts w:ascii="Times New Roman" w:hAnsi="Times New Roman" w:cs="Times New Roman"/>
        </w:rPr>
        <w:t>.</w:t>
      </w:r>
      <w:r w:rsidR="00BD2E81" w:rsidRPr="005918BD">
        <w:rPr>
          <w:rFonts w:ascii="Times New Roman" w:hAnsi="Times New Roman" w:cs="Times New Roman"/>
        </w:rPr>
        <w:t>1</w:t>
      </w:r>
      <w:r w:rsidR="00CC654F" w:rsidRPr="005918BD">
        <w:rPr>
          <w:rFonts w:ascii="Times New Roman" w:hAnsi="Times New Roman" w:cs="Times New Roman"/>
        </w:rPr>
        <w:t>.</w:t>
      </w:r>
      <w:r w:rsidR="00291C92" w:rsidRPr="005918BD">
        <w:rPr>
          <w:rFonts w:ascii="Times New Roman" w:hAnsi="Times New Roman" w:cs="Times New Roman"/>
        </w:rPr>
        <w:t xml:space="preserve"> </w:t>
      </w:r>
      <w:r w:rsidR="00A568DE" w:rsidRPr="005918BD">
        <w:rPr>
          <w:rFonts w:ascii="Times New Roman" w:hAnsi="Times New Roman" w:cs="Times New Roman"/>
        </w:rPr>
        <w:tab/>
      </w:r>
      <w:r w:rsidR="00D41416" w:rsidRPr="005918BD">
        <w:rPr>
          <w:rFonts w:ascii="Times New Roman" w:hAnsi="Times New Roman" w:cs="Times New Roman"/>
          <w:b/>
          <w:bCs/>
        </w:rPr>
        <w:t xml:space="preserve">CVP IS pasiūlymo lango </w:t>
      </w:r>
      <w:r w:rsidR="00F16BEB" w:rsidRPr="005918BD">
        <w:rPr>
          <w:rFonts w:ascii="Times New Roman" w:hAnsi="Times New Roman" w:cs="Times New Roman"/>
          <w:b/>
          <w:bCs/>
        </w:rPr>
        <w:t xml:space="preserve">eilutėje </w:t>
      </w:r>
      <w:r w:rsidR="008D277C" w:rsidRPr="005918BD">
        <w:rPr>
          <w:rFonts w:ascii="Times New Roman" w:hAnsi="Times New Roman" w:cs="Times New Roman"/>
          <w:b/>
          <w:bCs/>
        </w:rPr>
        <w:t>„Prisegti dokument</w:t>
      </w:r>
      <w:r w:rsidR="00B7716A" w:rsidRPr="005918BD">
        <w:rPr>
          <w:rFonts w:ascii="Times New Roman" w:hAnsi="Times New Roman" w:cs="Times New Roman"/>
          <w:b/>
          <w:bCs/>
        </w:rPr>
        <w:t>us</w:t>
      </w:r>
      <w:r w:rsidR="008D277C" w:rsidRPr="005918BD">
        <w:rPr>
          <w:rFonts w:ascii="Times New Roman" w:hAnsi="Times New Roman" w:cs="Times New Roman"/>
          <w:b/>
          <w:bCs/>
        </w:rPr>
        <w:t>“ pateikiama</w:t>
      </w:r>
      <w:r w:rsidR="005964CC" w:rsidRPr="005918BD">
        <w:rPr>
          <w:rFonts w:ascii="Times New Roman" w:hAnsi="Times New Roman" w:cs="Times New Roman"/>
          <w:b/>
          <w:bCs/>
        </w:rPr>
        <w:t>s</w:t>
      </w:r>
      <w:r w:rsidR="005964CC" w:rsidRPr="005918BD">
        <w:rPr>
          <w:rFonts w:ascii="Times New Roman" w:hAnsi="Times New Roman" w:cs="Times New Roman"/>
        </w:rPr>
        <w:t xml:space="preserve"> </w:t>
      </w:r>
      <w:r w:rsidR="005A5204" w:rsidRPr="005918BD">
        <w:rPr>
          <w:rFonts w:ascii="Times New Roman" w:hAnsi="Times New Roman" w:cs="Times New Roman"/>
        </w:rPr>
        <w:t xml:space="preserve">tiekėjo pasirašytas pasiūlymas, parengtas pagal </w:t>
      </w:r>
      <w:r w:rsidR="00820787" w:rsidRPr="005918BD">
        <w:rPr>
          <w:rFonts w:ascii="Times New Roman" w:hAnsi="Times New Roman" w:cs="Times New Roman"/>
        </w:rPr>
        <w:t>s</w:t>
      </w:r>
      <w:r w:rsidR="00D85943" w:rsidRPr="005918BD">
        <w:rPr>
          <w:rFonts w:ascii="Times New Roman" w:hAnsi="Times New Roman" w:cs="Times New Roman"/>
        </w:rPr>
        <w:t xml:space="preserve">pecialiųjų </w:t>
      </w:r>
      <w:r w:rsidR="005A5204" w:rsidRPr="005918BD">
        <w:rPr>
          <w:rFonts w:ascii="Times New Roman" w:hAnsi="Times New Roman" w:cs="Times New Roman"/>
        </w:rPr>
        <w:fldChar w:fldCharType="begin"/>
      </w:r>
      <w:r w:rsidR="005A5204" w:rsidRPr="005918BD">
        <w:rPr>
          <w:rFonts w:ascii="Times New Roman" w:hAnsi="Times New Roman" w:cs="Times New Roman"/>
        </w:rPr>
        <w:instrText xml:space="preserve"> REF _Ref38540913 \h  \* MERGEFORMAT </w:instrText>
      </w:r>
      <w:r w:rsidR="005A5204" w:rsidRPr="005918BD">
        <w:rPr>
          <w:rFonts w:ascii="Times New Roman" w:hAnsi="Times New Roman" w:cs="Times New Roman"/>
        </w:rPr>
      </w:r>
      <w:r w:rsidR="005A5204" w:rsidRPr="005918BD">
        <w:rPr>
          <w:rFonts w:ascii="Times New Roman" w:hAnsi="Times New Roman" w:cs="Times New Roman"/>
        </w:rPr>
        <w:fldChar w:fldCharType="separate"/>
      </w:r>
      <w:r w:rsidR="00D85943" w:rsidRPr="005918BD">
        <w:rPr>
          <w:rFonts w:ascii="Times New Roman" w:hAnsi="Times New Roman" w:cs="Times New Roman"/>
        </w:rPr>
        <w:t>p</w:t>
      </w:r>
      <w:r w:rsidR="005A5204" w:rsidRPr="005918BD">
        <w:rPr>
          <w:rFonts w:ascii="Times New Roman" w:hAnsi="Times New Roman" w:cs="Times New Roman"/>
        </w:rPr>
        <w:t xml:space="preserve">irkimo sąlygų </w:t>
      </w:r>
      <w:r w:rsidR="005616FC" w:rsidRPr="005918BD">
        <w:rPr>
          <w:rFonts w:ascii="Times New Roman" w:hAnsi="Times New Roman" w:cs="Times New Roman"/>
        </w:rPr>
        <w:t>3</w:t>
      </w:r>
      <w:r w:rsidR="00D85943" w:rsidRPr="005918BD">
        <w:rPr>
          <w:rFonts w:ascii="Times New Roman" w:hAnsi="Times New Roman" w:cs="Times New Roman"/>
          <w:shd w:val="clear" w:color="auto" w:fill="FFFFFF"/>
        </w:rPr>
        <w:t xml:space="preserve"> </w:t>
      </w:r>
      <w:r w:rsidR="005A5204" w:rsidRPr="005918BD">
        <w:rPr>
          <w:rFonts w:ascii="Times New Roman" w:hAnsi="Times New Roman" w:cs="Times New Roman"/>
        </w:rPr>
        <w:fldChar w:fldCharType="end"/>
      </w:r>
      <w:r w:rsidR="008339CC" w:rsidRPr="005918BD">
        <w:rPr>
          <w:rFonts w:ascii="Times New Roman" w:hAnsi="Times New Roman" w:cs="Times New Roman"/>
        </w:rPr>
        <w:t xml:space="preserve">priede </w:t>
      </w:r>
      <w:r w:rsidR="005A5204" w:rsidRPr="005918BD">
        <w:rPr>
          <w:rFonts w:ascii="Times New Roman" w:hAnsi="Times New Roman" w:cs="Times New Roman"/>
        </w:rPr>
        <w:t>pateiktą pasiūlymo formą ir pasiūlymo formoje nurodyti ir kiti, tiekėjo nuomone, būtini dokumentai (jų kopijos).</w:t>
      </w:r>
    </w:p>
    <w:p w14:paraId="0A3C79F0" w14:textId="2DD9FA46" w:rsidR="001C1D32" w:rsidRPr="005918BD" w:rsidRDefault="005A52E6" w:rsidP="00A568DE">
      <w:pPr>
        <w:pStyle w:val="Sraopastraipa"/>
        <w:tabs>
          <w:tab w:val="left" w:pos="1134"/>
        </w:tabs>
        <w:spacing w:line="240" w:lineRule="auto"/>
        <w:ind w:left="0"/>
        <w:rPr>
          <w:rFonts w:ascii="Times New Roman" w:hAnsi="Times New Roman" w:cs="Times New Roman"/>
          <w:u w:val="single"/>
        </w:rPr>
      </w:pPr>
      <w:r w:rsidRPr="005918BD">
        <w:rPr>
          <w:rFonts w:ascii="Times New Roman" w:eastAsia="Calibri" w:hAnsi="Times New Roman" w:cs="Times New Roman"/>
        </w:rPr>
        <w:t xml:space="preserve">5.2. </w:t>
      </w:r>
      <w:r w:rsidR="00A568DE" w:rsidRPr="005918BD">
        <w:rPr>
          <w:rFonts w:ascii="Times New Roman" w:eastAsia="Calibri" w:hAnsi="Times New Roman" w:cs="Times New Roman"/>
        </w:rPr>
        <w:tab/>
      </w:r>
      <w:r w:rsidR="00AD4F1A" w:rsidRPr="005918BD">
        <w:rPr>
          <w:rFonts w:ascii="Times New Roman" w:eastAsia="Calibri" w:hAnsi="Times New Roman" w:cs="Times New Roman"/>
        </w:rPr>
        <w:t xml:space="preserve">Pasiūlymas gali būti pasirašytas </w:t>
      </w:r>
      <w:r w:rsidR="00FD5736" w:rsidRPr="005918BD">
        <w:rPr>
          <w:rFonts w:ascii="Times New Roman" w:eastAsia="Calibri" w:hAnsi="Times New Roman" w:cs="Times New Roman"/>
        </w:rPr>
        <w:t xml:space="preserve">fiziniu arba </w:t>
      </w:r>
      <w:r w:rsidR="00AD4F1A" w:rsidRPr="005918BD">
        <w:rPr>
          <w:rFonts w:ascii="Times New Roman" w:eastAsia="Calibri" w:hAnsi="Times New Roman" w:cs="Times New Roman"/>
        </w:rPr>
        <w:t xml:space="preserve">kvalifikuotu elektroniniu parašu. Jeigu </w:t>
      </w:r>
      <w:r w:rsidR="00FD5736" w:rsidRPr="005918BD">
        <w:rPr>
          <w:rFonts w:ascii="Times New Roman" w:eastAsia="Calibri" w:hAnsi="Times New Roman" w:cs="Times New Roman"/>
        </w:rPr>
        <w:t xml:space="preserve">tiekėjas </w:t>
      </w:r>
      <w:r w:rsidR="00AD4F1A" w:rsidRPr="005918BD">
        <w:rPr>
          <w:rFonts w:ascii="Times New Roman" w:eastAsia="Calibri" w:hAnsi="Times New Roman" w:cs="Times New Roman"/>
        </w:rPr>
        <w:t>dokumentus tvirtina naudodamas elektroninį, o ne fizinį parašą, elektroninis parašas turi atitikti VPĮ 22</w:t>
      </w:r>
      <w:r w:rsidR="006E2B14" w:rsidRPr="005918BD">
        <w:rPr>
          <w:rFonts w:ascii="Times New Roman" w:eastAsia="Calibri" w:hAnsi="Times New Roman" w:cs="Times New Roman"/>
        </w:rPr>
        <w:t xml:space="preserve"> </w:t>
      </w:r>
      <w:r w:rsidR="00AD4F1A" w:rsidRPr="005918BD">
        <w:rPr>
          <w:rFonts w:ascii="Times New Roman" w:eastAsia="Calibri" w:hAnsi="Times New Roman" w:cs="Times New Roman"/>
        </w:rPr>
        <w:t xml:space="preserve">straipsnio 11 dalies 2 ir 3 punktuose nustatytus reikalavimus. </w:t>
      </w:r>
      <w:r w:rsidR="7C928381" w:rsidRPr="005918BD">
        <w:rPr>
          <w:rFonts w:ascii="Times New Roman" w:hAnsi="Times New Roman" w:cs="Times New Roman"/>
        </w:rPr>
        <w:t>P</w:t>
      </w:r>
      <w:r w:rsidR="007037F7" w:rsidRPr="005918BD">
        <w:rPr>
          <w:rFonts w:ascii="Times New Roman" w:hAnsi="Times New Roman" w:cs="Times New Roman"/>
        </w:rPr>
        <w:t>erkančiajai organizacijai</w:t>
      </w:r>
      <w:r w:rsidR="00AD4F1A" w:rsidRPr="005918BD">
        <w:rPr>
          <w:rFonts w:ascii="Times New Roman" w:hAnsi="Times New Roman" w:cs="Times New Roman"/>
        </w:rPr>
        <w:t xml:space="preserve"> kilus abejonių dėl dokumentų tikrumo, ji turi teisę reikalauti pateikti dokumentų originalus.</w:t>
      </w:r>
      <w:r w:rsidR="00AD4F1A" w:rsidRPr="005918BD">
        <w:rPr>
          <w:rFonts w:ascii="Times New Roman" w:eastAsia="Calibri" w:hAnsi="Times New Roman" w:cs="Times New Roman"/>
        </w:rPr>
        <w:t xml:space="preserve"> Gali būti:</w:t>
      </w:r>
    </w:p>
    <w:p w14:paraId="2EE860FF" w14:textId="1E63253A" w:rsidR="001C1D32" w:rsidRPr="005918BD" w:rsidRDefault="005A52E6" w:rsidP="00A568DE">
      <w:pPr>
        <w:tabs>
          <w:tab w:val="left" w:pos="1276"/>
        </w:tabs>
        <w:spacing w:line="240" w:lineRule="auto"/>
        <w:ind w:firstLine="709"/>
        <w:rPr>
          <w:rFonts w:ascii="Times New Roman" w:hAnsi="Times New Roman" w:cs="Times New Roman"/>
        </w:rPr>
      </w:pPr>
      <w:r w:rsidRPr="005918BD">
        <w:rPr>
          <w:rFonts w:ascii="Times New Roman" w:eastAsia="Calibri" w:hAnsi="Times New Roman" w:cs="Times New Roman"/>
        </w:rPr>
        <w:t>5</w:t>
      </w:r>
      <w:r w:rsidR="00713645" w:rsidRPr="005918BD">
        <w:rPr>
          <w:rFonts w:ascii="Times New Roman" w:eastAsia="Calibri" w:hAnsi="Times New Roman" w:cs="Times New Roman"/>
        </w:rPr>
        <w:t>.</w:t>
      </w:r>
      <w:r w:rsidR="00C60621" w:rsidRPr="005918BD">
        <w:rPr>
          <w:rFonts w:ascii="Times New Roman" w:eastAsia="Calibri" w:hAnsi="Times New Roman" w:cs="Times New Roman"/>
        </w:rPr>
        <w:t>2</w:t>
      </w:r>
      <w:r w:rsidR="00713645" w:rsidRPr="005918BD">
        <w:rPr>
          <w:rFonts w:ascii="Times New Roman" w:eastAsia="Calibri" w:hAnsi="Times New Roman" w:cs="Times New Roman"/>
        </w:rPr>
        <w:t xml:space="preserve">.1. </w:t>
      </w:r>
      <w:r w:rsidR="00A568DE" w:rsidRPr="005918BD">
        <w:rPr>
          <w:rFonts w:ascii="Times New Roman" w:eastAsia="Calibri" w:hAnsi="Times New Roman" w:cs="Times New Roman"/>
        </w:rPr>
        <w:tab/>
      </w:r>
      <w:r w:rsidR="00AD4F1A" w:rsidRPr="005918BD">
        <w:rPr>
          <w:rFonts w:ascii="Times New Roman" w:eastAsia="Calibri" w:hAnsi="Times New Roman" w:cs="Times New Roman"/>
        </w:rPr>
        <w:t>pateikiami kvalifikuotu elektroniniu parašu pasirašyti elektroninėmis priemonėmis suformuoti dokumentai;</w:t>
      </w:r>
    </w:p>
    <w:p w14:paraId="5207D451" w14:textId="12C1F35C" w:rsidR="00AD4F1A" w:rsidRPr="005918BD" w:rsidRDefault="00C60621" w:rsidP="00A568DE">
      <w:pPr>
        <w:pStyle w:val="Sraopastraipa"/>
        <w:tabs>
          <w:tab w:val="left" w:pos="1276"/>
        </w:tabs>
        <w:spacing w:line="240" w:lineRule="auto"/>
        <w:ind w:left="0"/>
        <w:rPr>
          <w:rFonts w:ascii="Times New Roman" w:hAnsi="Times New Roman" w:cs="Times New Roman"/>
        </w:rPr>
      </w:pPr>
      <w:r w:rsidRPr="005918BD">
        <w:rPr>
          <w:rFonts w:ascii="Times New Roman" w:eastAsia="Calibri" w:hAnsi="Times New Roman" w:cs="Times New Roman"/>
        </w:rPr>
        <w:t>5</w:t>
      </w:r>
      <w:r w:rsidR="00713645" w:rsidRPr="005918BD">
        <w:rPr>
          <w:rFonts w:ascii="Times New Roman" w:eastAsia="Calibri" w:hAnsi="Times New Roman" w:cs="Times New Roman"/>
        </w:rPr>
        <w:t>.</w:t>
      </w:r>
      <w:r w:rsidRPr="005918BD">
        <w:rPr>
          <w:rFonts w:ascii="Times New Roman" w:eastAsia="Calibri" w:hAnsi="Times New Roman" w:cs="Times New Roman"/>
        </w:rPr>
        <w:t>2</w:t>
      </w:r>
      <w:r w:rsidR="00713645" w:rsidRPr="005918BD">
        <w:rPr>
          <w:rFonts w:ascii="Times New Roman" w:eastAsia="Calibri" w:hAnsi="Times New Roman" w:cs="Times New Roman"/>
        </w:rPr>
        <w:t xml:space="preserve">.2. </w:t>
      </w:r>
      <w:r w:rsidR="00A568DE" w:rsidRPr="005918BD">
        <w:rPr>
          <w:rFonts w:ascii="Times New Roman" w:eastAsia="Calibri" w:hAnsi="Times New Roman" w:cs="Times New Roman"/>
        </w:rPr>
        <w:tab/>
      </w:r>
      <w:r w:rsidR="00AD4F1A" w:rsidRPr="005918BD">
        <w:rPr>
          <w:rFonts w:ascii="Times New Roman" w:eastAsia="Calibri" w:hAnsi="Times New Roman" w:cs="Times New Roman"/>
        </w:rPr>
        <w:t>skaitmeninės dokumentų kopijos (fiziniu parašu tvirtinami dokumentai turi būti pateikiami pasirašyti ir nuskenuoti).</w:t>
      </w:r>
    </w:p>
    <w:p w14:paraId="25741C16" w14:textId="480CB6FE" w:rsidR="00EB0E73" w:rsidRPr="005918BD" w:rsidRDefault="00392458" w:rsidP="00F77A5D">
      <w:pPr>
        <w:pStyle w:val="Sraopastraipa"/>
        <w:spacing w:line="240" w:lineRule="auto"/>
        <w:ind w:left="0"/>
        <w:rPr>
          <w:rFonts w:ascii="Times New Roman" w:hAnsi="Times New Roman" w:cs="Times New Roman"/>
        </w:rPr>
      </w:pPr>
      <w:r w:rsidRPr="005918BD">
        <w:rPr>
          <w:rFonts w:ascii="Times New Roman" w:eastAsia="Arial" w:hAnsi="Times New Roman" w:cs="Times New Roman"/>
        </w:rPr>
        <w:t xml:space="preserve">5.3. </w:t>
      </w:r>
      <w:r w:rsidR="00A568DE" w:rsidRPr="005918BD">
        <w:rPr>
          <w:rFonts w:ascii="Times New Roman" w:eastAsia="Arial" w:hAnsi="Times New Roman" w:cs="Times New Roman"/>
        </w:rPr>
        <w:tab/>
      </w:r>
      <w:r w:rsidR="00D61DED" w:rsidRPr="005918BD">
        <w:rPr>
          <w:rFonts w:ascii="Times New Roman" w:eastAsia="Arial" w:hAnsi="Times New Roman" w:cs="Times New Roman"/>
        </w:rPr>
        <w:t>Pasiūlyma</w:t>
      </w:r>
      <w:r w:rsidR="00543400" w:rsidRPr="005918BD">
        <w:rPr>
          <w:rFonts w:ascii="Times New Roman" w:eastAsia="Arial" w:hAnsi="Times New Roman" w:cs="Times New Roman"/>
        </w:rPr>
        <w:t>s turi būti parengtas</w:t>
      </w:r>
      <w:r w:rsidR="00D61DED" w:rsidRPr="005918BD">
        <w:rPr>
          <w:rFonts w:ascii="Times New Roman" w:eastAsia="Arial" w:hAnsi="Times New Roman" w:cs="Times New Roman"/>
        </w:rPr>
        <w:t xml:space="preserve"> lietuvių</w:t>
      </w:r>
      <w:r w:rsidR="00CA5A59" w:rsidRPr="005918BD">
        <w:rPr>
          <w:rFonts w:ascii="Times New Roman" w:eastAsia="Arial" w:hAnsi="Times New Roman" w:cs="Times New Roman"/>
        </w:rPr>
        <w:t xml:space="preserve"> kalba</w:t>
      </w:r>
      <w:r w:rsidR="00D61DED" w:rsidRPr="005918BD">
        <w:rPr>
          <w:rFonts w:ascii="Times New Roman" w:eastAsia="Arial" w:hAnsi="Times New Roman" w:cs="Times New Roman"/>
        </w:rPr>
        <w:t xml:space="preserve">. </w:t>
      </w:r>
      <w:r w:rsidR="000A3108" w:rsidRPr="005918BD">
        <w:rPr>
          <w:rFonts w:ascii="Times New Roman" w:eastAsia="Arial" w:hAnsi="Times New Roman" w:cs="Times New Roman"/>
        </w:rPr>
        <w:t>Jei kurie nors su pasiūlymu teikiami dokumentai parengti ne ta kalba, kuria reikalaujama, turi būti pateiktas tikslus vertimas į reikalaujamą kalbą.</w:t>
      </w:r>
    </w:p>
    <w:p w14:paraId="5669A55B" w14:textId="0AC52442" w:rsidR="0032046A" w:rsidRPr="005918BD" w:rsidRDefault="00AB0036" w:rsidP="00F77A5D">
      <w:pPr>
        <w:pStyle w:val="Sraopastraipa"/>
        <w:spacing w:line="240" w:lineRule="auto"/>
        <w:ind w:left="0"/>
        <w:rPr>
          <w:rFonts w:ascii="Times New Roman" w:hAnsi="Times New Roman" w:cs="Times New Roman"/>
        </w:rPr>
      </w:pPr>
      <w:r w:rsidRPr="005918BD">
        <w:rPr>
          <w:rFonts w:ascii="Times New Roman" w:hAnsi="Times New Roman" w:cs="Times New Roman"/>
        </w:rPr>
        <w:t xml:space="preserve">5.4. </w:t>
      </w:r>
      <w:r w:rsidR="00A568DE" w:rsidRPr="005918BD">
        <w:rPr>
          <w:rFonts w:ascii="Times New Roman" w:hAnsi="Times New Roman" w:cs="Times New Roman"/>
        </w:rPr>
        <w:tab/>
      </w:r>
      <w:r w:rsidR="0032046A" w:rsidRPr="005918BD">
        <w:rPr>
          <w:rFonts w:ascii="Times New Roman" w:hAnsi="Times New Roman" w:cs="Times New Roman"/>
        </w:rPr>
        <w:t>Pasiūlym</w:t>
      </w:r>
      <w:r w:rsidR="00990A2D" w:rsidRPr="005918BD">
        <w:rPr>
          <w:rFonts w:ascii="Times New Roman" w:hAnsi="Times New Roman" w:cs="Times New Roman"/>
        </w:rPr>
        <w:t xml:space="preserve">uose nurodytos kainos </w:t>
      </w:r>
      <w:r w:rsidR="003C09C7" w:rsidRPr="005918BD">
        <w:rPr>
          <w:rFonts w:ascii="Times New Roman" w:hAnsi="Times New Roman" w:cs="Times New Roman"/>
        </w:rPr>
        <w:t xml:space="preserve">bus vertinamos </w:t>
      </w:r>
      <w:r w:rsidR="0032046A" w:rsidRPr="005918BD">
        <w:rPr>
          <w:rFonts w:ascii="Times New Roman" w:hAnsi="Times New Roman" w:cs="Times New Roman"/>
        </w:rPr>
        <w:t>eurais</w:t>
      </w:r>
      <w:r w:rsidR="0032046A" w:rsidRPr="005918BD">
        <w:rPr>
          <w:rFonts w:ascii="Times New Roman" w:eastAsia="Calibri" w:hAnsi="Times New Roman" w:cs="Times New Roman"/>
        </w:rPr>
        <w:t>.</w:t>
      </w:r>
      <w:r w:rsidR="0032046A" w:rsidRPr="005918BD">
        <w:rPr>
          <w:rFonts w:ascii="Times New Roman" w:hAnsi="Times New Roman" w:cs="Times New Roman"/>
        </w:rPr>
        <w:t xml:space="preserve"> Jeigu </w:t>
      </w:r>
      <w:r w:rsidR="005B57A2" w:rsidRPr="005918BD">
        <w:rPr>
          <w:rFonts w:ascii="Times New Roman" w:hAnsi="Times New Roman" w:cs="Times New Roman"/>
        </w:rPr>
        <w:t>p</w:t>
      </w:r>
      <w:r w:rsidR="0032046A" w:rsidRPr="005918BD">
        <w:rPr>
          <w:rFonts w:ascii="Times New Roman" w:hAnsi="Times New Roman" w:cs="Times New Roman"/>
        </w:rPr>
        <w:t xml:space="preserve">asiūlymuose kainos nurodytos užsienio valiuta, jos </w:t>
      </w:r>
      <w:r w:rsidR="003C09C7" w:rsidRPr="005918BD">
        <w:rPr>
          <w:rFonts w:ascii="Times New Roman" w:hAnsi="Times New Roman" w:cs="Times New Roman"/>
        </w:rPr>
        <w:t>bus</w:t>
      </w:r>
      <w:r w:rsidR="0032046A" w:rsidRPr="005918BD">
        <w:rPr>
          <w:rFonts w:ascii="Times New Roman" w:hAnsi="Times New Roman" w:cs="Times New Roman"/>
        </w:rPr>
        <w:t xml:space="preserve"> perskaičiuojamos </w:t>
      </w:r>
      <w:r w:rsidR="003C09C7" w:rsidRPr="005918BD">
        <w:rPr>
          <w:rFonts w:ascii="Times New Roman" w:hAnsi="Times New Roman" w:cs="Times New Roman"/>
        </w:rPr>
        <w:t>eurais</w:t>
      </w:r>
      <w:r w:rsidR="0032046A" w:rsidRPr="005918BD">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918BD">
        <w:rPr>
          <w:rFonts w:ascii="Times New Roman" w:hAnsi="Times New Roman" w:cs="Times New Roman"/>
        </w:rPr>
        <w:t>.</w:t>
      </w:r>
    </w:p>
    <w:p w14:paraId="4CC36FFA" w14:textId="2AD4FEE6" w:rsidR="006A6A5B" w:rsidRPr="005918BD" w:rsidRDefault="00AB0036" w:rsidP="00A568DE">
      <w:pPr>
        <w:pStyle w:val="Sraopastraipa"/>
        <w:tabs>
          <w:tab w:val="left" w:pos="1134"/>
        </w:tabs>
        <w:spacing w:after="160" w:line="240" w:lineRule="auto"/>
        <w:ind w:left="0" w:firstLine="710"/>
        <w:rPr>
          <w:rFonts w:ascii="Times New Roman" w:eastAsia="Arial" w:hAnsi="Times New Roman" w:cs="Times New Roman"/>
        </w:rPr>
      </w:pPr>
      <w:r w:rsidRPr="005918BD">
        <w:rPr>
          <w:rFonts w:ascii="Times New Roman" w:eastAsia="Arial" w:hAnsi="Times New Roman" w:cs="Times New Roman"/>
        </w:rPr>
        <w:t>5.5.</w:t>
      </w:r>
      <w:r w:rsidR="006A6A5B" w:rsidRPr="005918BD">
        <w:rPr>
          <w:rFonts w:ascii="Times New Roman" w:eastAsia="Arial" w:hAnsi="Times New Roman" w:cs="Times New Roman"/>
        </w:rPr>
        <w:t xml:space="preserve"> </w:t>
      </w:r>
      <w:r w:rsidR="00A568DE" w:rsidRPr="005918BD">
        <w:rPr>
          <w:rFonts w:ascii="Times New Roman" w:eastAsia="Arial" w:hAnsi="Times New Roman" w:cs="Times New Roman"/>
        </w:rPr>
        <w:tab/>
      </w:r>
      <w:r w:rsidR="006A6A5B" w:rsidRPr="005918BD">
        <w:rPr>
          <w:rFonts w:ascii="Times New Roman" w:eastAsia="Arial" w:hAnsi="Times New Roman" w:cs="Times New Roman"/>
        </w:rPr>
        <w:t xml:space="preserve">Bendra pasiūlymo kaina (sąnaudos) su PVM turi būti nurodoma dviejų </w:t>
      </w:r>
      <w:r w:rsidR="00EE7D60" w:rsidRPr="005918BD">
        <w:rPr>
          <w:rFonts w:ascii="Times New Roman" w:eastAsia="Arial" w:hAnsi="Times New Roman" w:cs="Times New Roman"/>
        </w:rPr>
        <w:t>skaitmenų</w:t>
      </w:r>
      <w:r w:rsidR="006A6A5B" w:rsidRPr="005918BD">
        <w:rPr>
          <w:rFonts w:ascii="Times New Roman" w:eastAsia="Arial" w:hAnsi="Times New Roman" w:cs="Times New Roman"/>
        </w:rPr>
        <w:t xml:space="preserve"> po kablelio tikslumu. Šią kainą sudarančios kainos sudedamosios dalys ar įkainiai gali būti išreikšt</w:t>
      </w:r>
      <w:r w:rsidR="00EE7D60" w:rsidRPr="005918BD">
        <w:rPr>
          <w:rFonts w:ascii="Times New Roman" w:eastAsia="Arial" w:hAnsi="Times New Roman" w:cs="Times New Roman"/>
        </w:rPr>
        <w:t>i</w:t>
      </w:r>
      <w:r w:rsidR="006A6A5B" w:rsidRPr="005918BD">
        <w:rPr>
          <w:rFonts w:ascii="Times New Roman" w:eastAsia="Arial" w:hAnsi="Times New Roman" w:cs="Times New Roman"/>
        </w:rPr>
        <w:t xml:space="preserve"> neribojant </w:t>
      </w:r>
      <w:r w:rsidR="00EE7D60" w:rsidRPr="005918BD">
        <w:rPr>
          <w:rFonts w:ascii="Times New Roman" w:eastAsia="Arial" w:hAnsi="Times New Roman" w:cs="Times New Roman"/>
        </w:rPr>
        <w:t>skaitmenų</w:t>
      </w:r>
      <w:r w:rsidR="006A6A5B" w:rsidRPr="005918BD">
        <w:rPr>
          <w:rFonts w:ascii="Times New Roman" w:eastAsia="Arial" w:hAnsi="Times New Roman" w:cs="Times New Roman"/>
        </w:rPr>
        <w:t xml:space="preserve"> po kablelio kiekio. </w:t>
      </w:r>
    </w:p>
    <w:p w14:paraId="129309B3" w14:textId="61B04A4D" w:rsidR="009C66EF" w:rsidRPr="005918BD" w:rsidRDefault="009C66EF" w:rsidP="00A568DE">
      <w:pPr>
        <w:pStyle w:val="Sraopastraipa"/>
        <w:tabs>
          <w:tab w:val="left" w:pos="1134"/>
        </w:tabs>
        <w:spacing w:after="160" w:line="240" w:lineRule="auto"/>
        <w:ind w:left="0" w:firstLine="710"/>
        <w:rPr>
          <w:rFonts w:ascii="Times New Roman" w:hAnsi="Times New Roman" w:cs="Times New Roman"/>
        </w:rPr>
      </w:pPr>
      <w:r w:rsidRPr="005918BD">
        <w:rPr>
          <w:rFonts w:ascii="Times New Roman" w:eastAsia="Arial" w:hAnsi="Times New Roman" w:cs="Times New Roman"/>
        </w:rPr>
        <w:t xml:space="preserve">5.6. </w:t>
      </w:r>
      <w:r w:rsidR="00A568DE" w:rsidRPr="005918BD">
        <w:rPr>
          <w:rFonts w:ascii="Times New Roman" w:eastAsia="Arial" w:hAnsi="Times New Roman" w:cs="Times New Roman"/>
        </w:rPr>
        <w:tab/>
      </w:r>
      <w:r w:rsidRPr="005918BD">
        <w:rPr>
          <w:rFonts w:ascii="Times New Roman" w:eastAsia="Arial" w:hAnsi="Times New Roman" w:cs="Times New Roman"/>
        </w:rPr>
        <w:t xml:space="preserve">Tiekėjų pasiūlymuose nurodytos kainos bus vertinamos </w:t>
      </w:r>
      <w:r w:rsidRPr="005918BD">
        <w:rPr>
          <w:rFonts w:ascii="Times New Roman" w:hAnsi="Times New Roman" w:cs="Times New Roman"/>
        </w:rPr>
        <w:t>ir lyginamos su visais mokesčiais, įskaitant PVM.</w:t>
      </w:r>
    </w:p>
    <w:p w14:paraId="76771895" w14:textId="77777777" w:rsidR="00F527B1" w:rsidRPr="005918BD" w:rsidRDefault="00F527B1" w:rsidP="00904AC9">
      <w:pPr>
        <w:pStyle w:val="paragrafesrasas2lygis"/>
        <w:spacing w:after="0" w:line="240" w:lineRule="auto"/>
        <w:rPr>
          <w:sz w:val="32"/>
          <w:szCs w:val="32"/>
        </w:rPr>
      </w:pPr>
    </w:p>
    <w:p w14:paraId="3946E33E" w14:textId="65B6C219" w:rsidR="00F527B1" w:rsidRPr="005918BD" w:rsidRDefault="00E85882" w:rsidP="00CA5A59">
      <w:pPr>
        <w:pStyle w:val="Antrat1"/>
        <w:spacing w:before="0" w:after="0" w:line="300" w:lineRule="auto"/>
        <w:ind w:firstLine="0"/>
        <w:rPr>
          <w:rFonts w:ascii="Times New Roman" w:hAnsi="Times New Roman" w:cs="Times New Roman"/>
          <w:color w:val="auto"/>
        </w:rPr>
      </w:pPr>
      <w:bookmarkStart w:id="9" w:name="_Toc201821289"/>
      <w:r w:rsidRPr="005918BD">
        <w:rPr>
          <w:rFonts w:ascii="Times New Roman" w:hAnsi="Times New Roman" w:cs="Times New Roman"/>
          <w:color w:val="auto"/>
        </w:rPr>
        <w:t>6</w:t>
      </w:r>
      <w:r w:rsidR="003F5D40" w:rsidRPr="005918BD">
        <w:rPr>
          <w:rFonts w:ascii="Times New Roman" w:hAnsi="Times New Roman" w:cs="Times New Roman"/>
          <w:color w:val="auto"/>
        </w:rPr>
        <w:t xml:space="preserve">. </w:t>
      </w:r>
      <w:r w:rsidR="00E62E95" w:rsidRPr="005918BD">
        <w:rPr>
          <w:rFonts w:ascii="Times New Roman" w:hAnsi="Times New Roman" w:cs="Times New Roman"/>
          <w:color w:val="auto"/>
        </w:rPr>
        <w:t>Pasiūlymo galiojimo užtikrinimas</w:t>
      </w:r>
      <w:bookmarkEnd w:id="9"/>
    </w:p>
    <w:p w14:paraId="7203423F" w14:textId="4CDE60F1" w:rsidR="00F527B1" w:rsidRPr="005918BD" w:rsidRDefault="007F65C2" w:rsidP="00A568DE">
      <w:pPr>
        <w:pStyle w:val="Sraopastraipa"/>
        <w:tabs>
          <w:tab w:val="left" w:pos="1134"/>
        </w:tabs>
        <w:spacing w:line="240" w:lineRule="auto"/>
        <w:ind w:left="0" w:firstLine="567"/>
        <w:rPr>
          <w:rFonts w:ascii="Times New Roman" w:eastAsia="Calibri" w:hAnsi="Times New Roman" w:cs="Times New Roman"/>
        </w:rPr>
      </w:pPr>
      <w:r w:rsidRPr="005918BD">
        <w:rPr>
          <w:rFonts w:ascii="Times New Roman" w:hAnsi="Times New Roman" w:cs="Times New Roman"/>
        </w:rPr>
        <w:t>6</w:t>
      </w:r>
      <w:r w:rsidR="003F5D40" w:rsidRPr="005918BD">
        <w:rPr>
          <w:rFonts w:ascii="Times New Roman" w:hAnsi="Times New Roman" w:cs="Times New Roman"/>
        </w:rPr>
        <w:t xml:space="preserve">.1. </w:t>
      </w:r>
      <w:r w:rsidR="00A568DE" w:rsidRPr="005918BD">
        <w:rPr>
          <w:rFonts w:ascii="Times New Roman" w:hAnsi="Times New Roman" w:cs="Times New Roman"/>
        </w:rPr>
        <w:tab/>
      </w:r>
      <w:r w:rsidR="00504AD9" w:rsidRPr="005918B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7AA6EA" w14:textId="77777777" w:rsidR="00CA5A59" w:rsidRPr="005918BD" w:rsidRDefault="00CA5A59" w:rsidP="00F77A5D">
      <w:pPr>
        <w:pStyle w:val="Sraopastraipa"/>
        <w:spacing w:line="240" w:lineRule="auto"/>
        <w:ind w:left="0" w:firstLine="567"/>
        <w:rPr>
          <w:rFonts w:ascii="Times New Roman" w:hAnsi="Times New Roman" w:cs="Times New Roman"/>
          <w:sz w:val="32"/>
          <w:szCs w:val="32"/>
        </w:rPr>
      </w:pPr>
    </w:p>
    <w:p w14:paraId="5D02D1AD" w14:textId="08322900" w:rsidR="00831133" w:rsidRPr="005918BD" w:rsidRDefault="00B52705">
      <w:pPr>
        <w:pStyle w:val="Antrat1"/>
        <w:numPr>
          <w:ilvl w:val="0"/>
          <w:numId w:val="7"/>
        </w:numPr>
        <w:spacing w:before="0" w:after="0" w:line="300" w:lineRule="auto"/>
        <w:ind w:left="0" w:firstLine="0"/>
        <w:rPr>
          <w:rFonts w:ascii="Times New Roman" w:hAnsi="Times New Roman" w:cs="Times New Roman"/>
        </w:rPr>
      </w:pPr>
      <w:bookmarkStart w:id="10" w:name="_Toc15392775"/>
      <w:bookmarkStart w:id="11" w:name="_Toc201821290"/>
      <w:r w:rsidRPr="005918BD">
        <w:rPr>
          <w:rFonts w:ascii="Times New Roman" w:hAnsi="Times New Roman" w:cs="Times New Roman"/>
          <w:color w:val="auto"/>
        </w:rPr>
        <w:t>P</w:t>
      </w:r>
      <w:bookmarkEnd w:id="10"/>
      <w:r w:rsidR="00E62E95" w:rsidRPr="005918BD">
        <w:rPr>
          <w:rFonts w:ascii="Times New Roman" w:hAnsi="Times New Roman" w:cs="Times New Roman"/>
          <w:color w:val="auto"/>
        </w:rPr>
        <w:t xml:space="preserve">asiūlymų </w:t>
      </w:r>
      <w:r w:rsidR="00A84437" w:rsidRPr="005918BD">
        <w:rPr>
          <w:rFonts w:ascii="Times New Roman" w:hAnsi="Times New Roman" w:cs="Times New Roman"/>
          <w:color w:val="auto"/>
        </w:rPr>
        <w:t>vertinimas</w:t>
      </w:r>
      <w:bookmarkEnd w:id="11"/>
    </w:p>
    <w:p w14:paraId="46F48F28" w14:textId="77777777" w:rsidR="00CA5A59" w:rsidRPr="005918BD" w:rsidRDefault="00CA5A59" w:rsidP="00F77A5D">
      <w:pPr>
        <w:spacing w:line="240" w:lineRule="auto"/>
        <w:ind w:firstLine="0"/>
        <w:rPr>
          <w:rFonts w:ascii="Times New Roman" w:hAnsi="Times New Roman" w:cs="Times New Roman"/>
          <w:vanish/>
        </w:rPr>
      </w:pPr>
    </w:p>
    <w:p w14:paraId="2BED3C81" w14:textId="25E4FEC6" w:rsidR="00E37E78" w:rsidRPr="005918BD" w:rsidRDefault="00E37E78" w:rsidP="00E37E78">
      <w:pPr>
        <w:pStyle w:val="Sraopastraipa"/>
        <w:spacing w:line="240" w:lineRule="auto"/>
        <w:ind w:left="0" w:firstLine="709"/>
        <w:rPr>
          <w:rFonts w:ascii="Times New Roman" w:eastAsia="Calibri" w:hAnsi="Times New Roman" w:cs="Times New Roman"/>
        </w:rPr>
      </w:pPr>
      <w:bookmarkStart w:id="12" w:name="_Ref39425999"/>
      <w:bookmarkStart w:id="13" w:name="_Ref39426005"/>
      <w:bookmarkStart w:id="14" w:name="_Toc126333937"/>
      <w:bookmarkStart w:id="15" w:name="_Toc201821291"/>
      <w:r w:rsidRPr="005918BD">
        <w:rPr>
          <w:rFonts w:ascii="Times New Roman" w:eastAsia="Calibri" w:hAnsi="Times New Roman" w:cs="Times New Roman"/>
        </w:rPr>
        <w:t xml:space="preserve">7.1. </w:t>
      </w:r>
      <w:r w:rsidR="00A568DE" w:rsidRPr="005918BD">
        <w:rPr>
          <w:rFonts w:ascii="Times New Roman" w:eastAsia="Calibri" w:hAnsi="Times New Roman" w:cs="Times New Roman"/>
        </w:rPr>
        <w:tab/>
      </w:r>
      <w:r w:rsidRPr="005918BD">
        <w:rPr>
          <w:rFonts w:ascii="Times New Roman" w:hAnsi="Times New Roman" w:cs="Times New Roman"/>
        </w:rPr>
        <w:t>Perkančioji organizacija</w:t>
      </w:r>
      <w:r w:rsidRPr="005918BD">
        <w:rPr>
          <w:rFonts w:ascii="Times New Roman" w:eastAsia="Calibri" w:hAnsi="Times New Roman" w:cs="Times New Roman"/>
        </w:rPr>
        <w:t xml:space="preserve"> ekonomiškai naudingiausią pasiūlymą išrenka pagal </w:t>
      </w:r>
      <w:r w:rsidR="00C77536" w:rsidRPr="005918BD">
        <w:rPr>
          <w:rFonts w:ascii="Times New Roman" w:eastAsia="Calibri" w:hAnsi="Times New Roman" w:cs="Times New Roman"/>
        </w:rPr>
        <w:t>kainos kriterijų</w:t>
      </w:r>
      <w:r w:rsidRPr="005918BD">
        <w:rPr>
          <w:rFonts w:ascii="Times New Roman" w:eastAsia="Calibri" w:hAnsi="Times New Roman" w:cs="Times New Roman"/>
        </w:rPr>
        <w:t>.</w:t>
      </w:r>
      <w:r w:rsidR="00C77536" w:rsidRPr="005918BD">
        <w:rPr>
          <w:rFonts w:ascii="Times New Roman" w:eastAsia="Calibri" w:hAnsi="Times New Roman" w:cs="Times New Roman"/>
        </w:rPr>
        <w:t xml:space="preserve"> Ekonomiškai naudingiausiu pasiūlymu laikomas mažiausios kainos pasiūlymas.</w:t>
      </w:r>
    </w:p>
    <w:p w14:paraId="4736F874" w14:textId="5D0EBB0F" w:rsidR="00E37E78" w:rsidRPr="005918BD" w:rsidRDefault="00E37E78" w:rsidP="00E37E78">
      <w:pPr>
        <w:pStyle w:val="Sraopastraipa"/>
        <w:spacing w:line="240" w:lineRule="auto"/>
        <w:ind w:left="0"/>
        <w:rPr>
          <w:rFonts w:ascii="Times New Roman" w:hAnsi="Times New Roman" w:cs="Times New Roman"/>
        </w:rPr>
      </w:pPr>
      <w:r w:rsidRPr="005918BD">
        <w:rPr>
          <w:rFonts w:ascii="Times New Roman" w:hAnsi="Times New Roman" w:cs="Times New Roman"/>
        </w:rPr>
        <w:t xml:space="preserve">7.2. </w:t>
      </w:r>
      <w:r w:rsidR="00A568DE" w:rsidRPr="005918BD">
        <w:rPr>
          <w:rFonts w:ascii="Times New Roman" w:hAnsi="Times New Roman" w:cs="Times New Roman"/>
        </w:rPr>
        <w:tab/>
      </w:r>
      <w:r w:rsidRPr="005918BD">
        <w:rPr>
          <w:rFonts w:ascii="Times New Roman" w:hAnsi="Times New Roman" w:cs="Times New Roman"/>
        </w:rPr>
        <w:t xml:space="preserve">Laimėjusiu pasiūlymu galės būti pripažintas tik 1 (vienas) ekonomiškai naudingiausias pasiūlymas, esantis pasiūlymų eilės pirmojoje vietoje. </w:t>
      </w:r>
    </w:p>
    <w:p w14:paraId="4CFAC41F" w14:textId="5A3D78C7" w:rsidR="00D83C57" w:rsidRPr="005918BD" w:rsidRDefault="00D83C57" w:rsidP="004A0305">
      <w:pPr>
        <w:pStyle w:val="Antrat1"/>
        <w:tabs>
          <w:tab w:val="left" w:pos="567"/>
        </w:tabs>
        <w:spacing w:line="20" w:lineRule="atLeast"/>
        <w:ind w:firstLine="0"/>
        <w:contextualSpacing/>
        <w:rPr>
          <w:rFonts w:ascii="Times New Roman" w:hAnsi="Times New Roman" w:cs="Times New Roman"/>
        </w:rPr>
      </w:pPr>
      <w:r w:rsidRPr="005918BD">
        <w:rPr>
          <w:rFonts w:ascii="Times New Roman" w:hAnsi="Times New Roman" w:cs="Times New Roman"/>
        </w:rPr>
        <w:t>8. Sutarties sudarymas</w:t>
      </w:r>
      <w:bookmarkEnd w:id="12"/>
      <w:bookmarkEnd w:id="13"/>
      <w:bookmarkEnd w:id="14"/>
      <w:bookmarkEnd w:id="15"/>
    </w:p>
    <w:p w14:paraId="2487BDEF" w14:textId="77777777" w:rsidR="00A568DE" w:rsidRPr="005918BD" w:rsidRDefault="00A568DE" w:rsidP="006C7DED">
      <w:pPr>
        <w:pStyle w:val="Sraopastraipa"/>
        <w:spacing w:line="240" w:lineRule="auto"/>
        <w:ind w:left="0" w:firstLine="709"/>
        <w:rPr>
          <w:rFonts w:ascii="Times New Roman" w:hAnsi="Times New Roman" w:cs="Times New Roman"/>
          <w:color w:val="000000" w:themeColor="text1"/>
        </w:rPr>
      </w:pPr>
    </w:p>
    <w:p w14:paraId="4006AD6A" w14:textId="1A69523F" w:rsidR="00D83C57" w:rsidRPr="005918BD" w:rsidRDefault="000003B6" w:rsidP="006C7DED">
      <w:pPr>
        <w:pStyle w:val="Sraopastraipa"/>
        <w:spacing w:line="240" w:lineRule="auto"/>
        <w:ind w:left="0" w:firstLine="709"/>
        <w:rPr>
          <w:rFonts w:ascii="Times New Roman" w:hAnsi="Times New Roman" w:cs="Times New Roman"/>
          <w:color w:val="000000" w:themeColor="text1"/>
        </w:rPr>
      </w:pPr>
      <w:r w:rsidRPr="005918BD">
        <w:rPr>
          <w:rFonts w:ascii="Times New Roman" w:hAnsi="Times New Roman" w:cs="Times New Roman"/>
          <w:color w:val="000000" w:themeColor="text1"/>
        </w:rPr>
        <w:t xml:space="preserve">8.1. </w:t>
      </w:r>
      <w:r w:rsidR="00A568DE" w:rsidRPr="005918BD">
        <w:rPr>
          <w:rFonts w:ascii="Times New Roman" w:hAnsi="Times New Roman" w:cs="Times New Roman"/>
          <w:color w:val="000000" w:themeColor="text1"/>
        </w:rPr>
        <w:tab/>
      </w:r>
      <w:r w:rsidR="00D83C57" w:rsidRPr="005918BD">
        <w:rPr>
          <w:rFonts w:ascii="Times New Roman" w:hAnsi="Times New Roman" w:cs="Times New Roman"/>
          <w:color w:val="000000" w:themeColor="text1"/>
        </w:rPr>
        <w:t>Ši pirkimo procedūra atliekama siekiant sudaryti sutartį su tiekėju, kurio pasiūlymas, vadovaujantis pirkimo sąlygose</w:t>
      </w:r>
      <w:r w:rsidR="00D83C57" w:rsidRPr="005918BD">
        <w:rPr>
          <w:rFonts w:ascii="Times New Roman" w:hAnsi="Times New Roman" w:cs="Times New Roman"/>
          <w:color w:val="0070C0"/>
        </w:rPr>
        <w:t xml:space="preserve"> </w:t>
      </w:r>
      <w:r w:rsidR="00D83C57" w:rsidRPr="005918BD">
        <w:rPr>
          <w:rFonts w:ascii="Times New Roman" w:hAnsi="Times New Roman" w:cs="Times New Roman"/>
          <w:color w:val="000000" w:themeColor="text1"/>
        </w:rPr>
        <w:t xml:space="preserve">nustatyta tvarka, bus pripažintas laimėjęs. </w:t>
      </w:r>
      <w:r w:rsidR="00D83C57" w:rsidRPr="005918BD">
        <w:rPr>
          <w:rFonts w:ascii="Times New Roman" w:hAnsi="Times New Roman" w:cs="Times New Roman"/>
        </w:rPr>
        <w:t>Sutarties sąlygos pateikiamos</w:t>
      </w:r>
      <w:r w:rsidR="00F56579" w:rsidRPr="005918BD">
        <w:rPr>
          <w:rFonts w:ascii="Times New Roman" w:hAnsi="Times New Roman" w:cs="Times New Roman"/>
        </w:rPr>
        <w:t xml:space="preserve"> specialiųjų pirkimo sąlygų</w:t>
      </w:r>
      <w:r w:rsidR="00D83C57" w:rsidRPr="005918BD">
        <w:rPr>
          <w:rFonts w:ascii="Times New Roman" w:hAnsi="Times New Roman" w:cs="Times New Roman"/>
        </w:rPr>
        <w:t xml:space="preserve"> </w:t>
      </w:r>
      <w:r w:rsidR="00E37E78" w:rsidRPr="005918BD">
        <w:rPr>
          <w:rFonts w:ascii="Times New Roman" w:hAnsi="Times New Roman" w:cs="Times New Roman"/>
        </w:rPr>
        <w:t>4</w:t>
      </w:r>
      <w:r w:rsidR="00F56579" w:rsidRPr="005918BD">
        <w:rPr>
          <w:rFonts w:ascii="Times New Roman" w:hAnsi="Times New Roman" w:cs="Times New Roman"/>
          <w:color w:val="00B050"/>
        </w:rPr>
        <w:t xml:space="preserve"> </w:t>
      </w:r>
      <w:r w:rsidR="00F56579" w:rsidRPr="005918BD">
        <w:rPr>
          <w:rFonts w:ascii="Times New Roman" w:hAnsi="Times New Roman" w:cs="Times New Roman"/>
        </w:rPr>
        <w:t>priede.</w:t>
      </w:r>
    </w:p>
    <w:p w14:paraId="52B61CB3" w14:textId="68C58010" w:rsidR="001307D2" w:rsidRPr="005918BD" w:rsidRDefault="001307D2" w:rsidP="001307D2">
      <w:pPr>
        <w:pStyle w:val="Antrat1"/>
        <w:tabs>
          <w:tab w:val="left" w:pos="567"/>
        </w:tabs>
        <w:spacing w:line="20" w:lineRule="atLeast"/>
        <w:ind w:firstLine="0"/>
        <w:contextualSpacing/>
        <w:rPr>
          <w:rFonts w:ascii="Times New Roman" w:hAnsi="Times New Roman" w:cs="Times New Roman"/>
        </w:rPr>
      </w:pPr>
      <w:bookmarkStart w:id="16" w:name="_Toc201821292"/>
      <w:r w:rsidRPr="005918BD">
        <w:rPr>
          <w:rFonts w:ascii="Times New Roman" w:hAnsi="Times New Roman" w:cs="Times New Roman"/>
        </w:rPr>
        <w:lastRenderedPageBreak/>
        <w:t>9. Kitos sąlygos</w:t>
      </w:r>
      <w:bookmarkEnd w:id="16"/>
    </w:p>
    <w:p w14:paraId="6A1A9C0A" w14:textId="77777777" w:rsidR="00A568DE" w:rsidRPr="005918BD" w:rsidRDefault="00A568DE" w:rsidP="003973F3">
      <w:pPr>
        <w:spacing w:line="240" w:lineRule="auto"/>
        <w:rPr>
          <w:rFonts w:ascii="Times New Roman" w:eastAsiaTheme="minorHAnsi" w:hAnsi="Times New Roman" w:cs="Times New Roman"/>
          <w:bCs/>
        </w:rPr>
      </w:pPr>
      <w:bookmarkStart w:id="17" w:name="_Ref38539939"/>
      <w:bookmarkStart w:id="18" w:name="_Ref38541068"/>
      <w:bookmarkStart w:id="19" w:name="_Ref38885053"/>
      <w:bookmarkStart w:id="20" w:name="_Ref38899023"/>
      <w:bookmarkStart w:id="21" w:name="_Toc48053185"/>
      <w:bookmarkStart w:id="22" w:name="_Toc85706891"/>
      <w:bookmarkStart w:id="23" w:name="_Hlk86837214"/>
    </w:p>
    <w:p w14:paraId="1733CE39" w14:textId="66FA0012" w:rsidR="003973F3" w:rsidRPr="005918BD" w:rsidRDefault="003973F3" w:rsidP="003973F3">
      <w:pPr>
        <w:spacing w:line="240" w:lineRule="auto"/>
        <w:rPr>
          <w:rFonts w:ascii="Times New Roman" w:eastAsiaTheme="minorHAnsi" w:hAnsi="Times New Roman" w:cs="Times New Roman"/>
          <w:bCs/>
        </w:rPr>
      </w:pPr>
      <w:r w:rsidRPr="005918BD">
        <w:rPr>
          <w:rFonts w:ascii="Times New Roman" w:eastAsiaTheme="minorHAnsi" w:hAnsi="Times New Roman" w:cs="Times New Roman"/>
          <w:bCs/>
        </w:rPr>
        <w:t xml:space="preserve">9.1. </w:t>
      </w:r>
      <w:r w:rsidR="00A568DE" w:rsidRPr="005918BD">
        <w:rPr>
          <w:rFonts w:ascii="Times New Roman" w:eastAsiaTheme="minorHAnsi" w:hAnsi="Times New Roman" w:cs="Times New Roman"/>
          <w:bCs/>
        </w:rPr>
        <w:tab/>
      </w:r>
      <w:r w:rsidRPr="005918BD">
        <w:rPr>
          <w:rFonts w:ascii="Times New Roman" w:eastAsiaTheme="minorHAnsi" w:hAnsi="Times New Roman" w:cs="Times New Roman"/>
          <w:bCs/>
        </w:rPr>
        <w:t>Perkančiosios organizacijos atstovų, įgaliotų palaikyti tiesioginį ryšį su tiekėjais, kontaktai:</w:t>
      </w:r>
    </w:p>
    <w:p w14:paraId="397B26D7" w14:textId="1FE7F07C" w:rsidR="003973F3" w:rsidRPr="005918BD" w:rsidRDefault="003973F3" w:rsidP="003973F3">
      <w:pPr>
        <w:spacing w:line="240" w:lineRule="auto"/>
        <w:rPr>
          <w:rFonts w:ascii="Times New Roman" w:eastAsiaTheme="minorHAnsi" w:hAnsi="Times New Roman" w:cs="Times New Roman"/>
          <w:bCs/>
        </w:rPr>
      </w:pPr>
      <w:r w:rsidRPr="005918BD">
        <w:rPr>
          <w:rFonts w:ascii="Times New Roman" w:eastAsiaTheme="minorHAnsi" w:hAnsi="Times New Roman" w:cs="Times New Roman"/>
          <w:bCs/>
        </w:rPr>
        <w:t>9.1.1.</w:t>
      </w:r>
      <w:r w:rsidR="00A568DE" w:rsidRPr="005918BD">
        <w:rPr>
          <w:rFonts w:ascii="Times New Roman" w:eastAsiaTheme="minorHAnsi" w:hAnsi="Times New Roman" w:cs="Times New Roman"/>
          <w:bCs/>
        </w:rPr>
        <w:tab/>
      </w:r>
      <w:r w:rsidRPr="005918BD">
        <w:rPr>
          <w:rFonts w:ascii="Times New Roman" w:eastAsiaTheme="minorHAnsi" w:hAnsi="Times New Roman" w:cs="Times New Roman"/>
          <w:bCs/>
        </w:rPr>
        <w:t xml:space="preserve"> techninių specifikacijų klausimais –</w:t>
      </w:r>
      <w:bookmarkStart w:id="24" w:name="_Hlk2779918"/>
      <w:r w:rsidRPr="005918BD">
        <w:rPr>
          <w:rFonts w:ascii="Times New Roman" w:eastAsiaTheme="minorHAnsi" w:hAnsi="Times New Roman" w:cs="Times New Roman"/>
          <w:bCs/>
        </w:rPr>
        <w:t xml:space="preserve"> </w:t>
      </w:r>
      <w:bookmarkEnd w:id="24"/>
      <w:r w:rsidR="005918BD" w:rsidRPr="005918BD">
        <w:rPr>
          <w:rFonts w:ascii="Times New Roman" w:eastAsiaTheme="minorHAnsi" w:hAnsi="Times New Roman" w:cs="Times New Roman"/>
          <w:bCs/>
        </w:rPr>
        <w:t>Ramunė Luneckienė</w:t>
      </w:r>
      <w:r w:rsidRPr="005918BD">
        <w:rPr>
          <w:rFonts w:ascii="Times New Roman" w:eastAsiaTheme="minorHAnsi" w:hAnsi="Times New Roman" w:cs="Times New Roman"/>
          <w:bCs/>
        </w:rPr>
        <w:t xml:space="preserve">, Turto valdymo valdybos </w:t>
      </w:r>
      <w:r w:rsidR="005918BD" w:rsidRPr="005918BD">
        <w:rPr>
          <w:rFonts w:ascii="Times New Roman" w:eastAsiaTheme="minorHAnsi" w:hAnsi="Times New Roman" w:cs="Times New Roman"/>
          <w:bCs/>
        </w:rPr>
        <w:t>Aptarnavimo skyriaus Logistikos specialistė</w:t>
      </w:r>
      <w:r w:rsidRPr="005918BD">
        <w:rPr>
          <w:rFonts w:ascii="Times New Roman" w:eastAsiaTheme="minorHAnsi" w:hAnsi="Times New Roman" w:cs="Times New Roman"/>
          <w:bCs/>
        </w:rPr>
        <w:t xml:space="preserve">, tel. </w:t>
      </w:r>
      <w:r w:rsidR="00862E16" w:rsidRPr="005918BD">
        <w:rPr>
          <w:rFonts w:ascii="Times New Roman" w:eastAsiaTheme="minorHAnsi" w:hAnsi="Times New Roman" w:cs="Times New Roman"/>
          <w:bCs/>
        </w:rPr>
        <w:t xml:space="preserve">0 </w:t>
      </w:r>
      <w:r w:rsidR="005918BD" w:rsidRPr="005918BD">
        <w:rPr>
          <w:rFonts w:ascii="Times New Roman" w:hAnsi="Times New Roman" w:cs="Times New Roman"/>
        </w:rPr>
        <w:t>5 271 7368</w:t>
      </w:r>
      <w:r w:rsidRPr="005918BD">
        <w:rPr>
          <w:rFonts w:ascii="Times New Roman" w:eastAsiaTheme="minorHAnsi" w:hAnsi="Times New Roman" w:cs="Times New Roman"/>
          <w:bCs/>
        </w:rPr>
        <w:t>, el. p.</w:t>
      </w:r>
      <w:r w:rsidR="009176A9" w:rsidRPr="005918BD">
        <w:rPr>
          <w:rFonts w:ascii="Times New Roman" w:eastAsiaTheme="minorHAnsi" w:hAnsi="Times New Roman" w:cs="Times New Roman"/>
          <w:bCs/>
        </w:rPr>
        <w:t xml:space="preserve"> </w:t>
      </w:r>
      <w:hyperlink r:id="rId11" w:history="1">
        <w:r w:rsidR="005918BD" w:rsidRPr="005918BD">
          <w:rPr>
            <w:rStyle w:val="Hipersaitas"/>
            <w:rFonts w:ascii="Times New Roman" w:hAnsi="Times New Roman" w:cs="Times New Roman"/>
          </w:rPr>
          <w:t>ramune.luneckiene@vsat.vrm.lt</w:t>
        </w:r>
      </w:hyperlink>
      <w:r w:rsidR="006653FB" w:rsidRPr="005918BD">
        <w:rPr>
          <w:rFonts w:ascii="Times New Roman" w:eastAsiaTheme="minorHAnsi" w:hAnsi="Times New Roman" w:cs="Times New Roman"/>
          <w:bCs/>
        </w:rPr>
        <w:t>;</w:t>
      </w:r>
    </w:p>
    <w:p w14:paraId="448DE08B" w14:textId="790832B9" w:rsidR="003973F3" w:rsidRPr="005918BD" w:rsidRDefault="003973F3" w:rsidP="00A568DE">
      <w:pPr>
        <w:tabs>
          <w:tab w:val="left" w:pos="1276"/>
        </w:tabs>
        <w:spacing w:line="240" w:lineRule="auto"/>
        <w:rPr>
          <w:rFonts w:ascii="Times New Roman" w:eastAsiaTheme="minorHAnsi" w:hAnsi="Times New Roman" w:cs="Times New Roman"/>
          <w:bCs/>
        </w:rPr>
      </w:pPr>
      <w:r w:rsidRPr="005918BD">
        <w:rPr>
          <w:rFonts w:ascii="Times New Roman" w:eastAsiaTheme="minorHAnsi" w:hAnsi="Times New Roman" w:cs="Times New Roman"/>
          <w:bCs/>
        </w:rPr>
        <w:t xml:space="preserve">9.1.2. </w:t>
      </w:r>
      <w:r w:rsidR="00A568DE" w:rsidRPr="005918BD">
        <w:rPr>
          <w:rFonts w:ascii="Times New Roman" w:eastAsiaTheme="minorHAnsi" w:hAnsi="Times New Roman" w:cs="Times New Roman"/>
          <w:bCs/>
        </w:rPr>
        <w:tab/>
      </w:r>
      <w:r w:rsidRPr="005918BD">
        <w:rPr>
          <w:rFonts w:ascii="Times New Roman" w:eastAsiaTheme="minorHAnsi" w:hAnsi="Times New Roman" w:cs="Times New Roman"/>
          <w:bCs/>
        </w:rPr>
        <w:t xml:space="preserve">viešojo pirkimo procedūrų klausimais: </w:t>
      </w:r>
      <w:r w:rsidR="005918BD">
        <w:rPr>
          <w:rFonts w:ascii="Times New Roman" w:eastAsiaTheme="minorHAnsi" w:hAnsi="Times New Roman" w:cs="Times New Roman"/>
          <w:bCs/>
        </w:rPr>
        <w:t>Jurgita Klišauskienė</w:t>
      </w:r>
      <w:r w:rsidRPr="005918BD">
        <w:rPr>
          <w:rFonts w:ascii="Times New Roman" w:eastAsiaTheme="minorHAnsi" w:hAnsi="Times New Roman" w:cs="Times New Roman"/>
          <w:bCs/>
        </w:rPr>
        <w:t xml:space="preserve">, Viešųjų pirkimų skyriaus </w:t>
      </w:r>
      <w:r w:rsidR="005918BD">
        <w:rPr>
          <w:rFonts w:ascii="Times New Roman" w:eastAsiaTheme="minorHAnsi" w:hAnsi="Times New Roman" w:cs="Times New Roman"/>
          <w:bCs/>
        </w:rPr>
        <w:t>vyresnioji specialistė</w:t>
      </w:r>
      <w:r w:rsidRPr="005918BD">
        <w:rPr>
          <w:rFonts w:ascii="Times New Roman" w:eastAsiaTheme="minorHAnsi" w:hAnsi="Times New Roman" w:cs="Times New Roman"/>
          <w:bCs/>
        </w:rPr>
        <w:t xml:space="preserve"> specialistas, tel. 0</w:t>
      </w:r>
      <w:r w:rsidR="005918BD">
        <w:rPr>
          <w:rFonts w:ascii="Times New Roman" w:eastAsiaTheme="minorHAnsi" w:hAnsi="Times New Roman" w:cs="Times New Roman"/>
          <w:bCs/>
        </w:rPr>
        <w:t> 645 00518</w:t>
      </w:r>
      <w:r w:rsidRPr="005918BD">
        <w:rPr>
          <w:rFonts w:ascii="Times New Roman" w:eastAsiaTheme="minorHAnsi" w:hAnsi="Times New Roman" w:cs="Times New Roman"/>
          <w:bCs/>
        </w:rPr>
        <w:t xml:space="preserve">, el. p. </w:t>
      </w:r>
      <w:proofErr w:type="spellStart"/>
      <w:r w:rsidR="005918BD">
        <w:rPr>
          <w:rFonts w:ascii="Times New Roman" w:eastAsiaTheme="minorHAnsi" w:hAnsi="Times New Roman" w:cs="Times New Roman"/>
          <w:bCs/>
        </w:rPr>
        <w:t>jurgita.klisauskiene</w:t>
      </w:r>
      <w:r w:rsidRPr="005918BD">
        <w:rPr>
          <w:rFonts w:ascii="Times New Roman" w:eastAsiaTheme="minorHAnsi" w:hAnsi="Times New Roman" w:cs="Times New Roman"/>
          <w:bCs/>
        </w:rPr>
        <w:t>@vsat.vrm.lt</w:t>
      </w:r>
      <w:proofErr w:type="spellEnd"/>
      <w:r w:rsidR="00862E16" w:rsidRPr="005918BD">
        <w:rPr>
          <w:rFonts w:ascii="Times New Roman" w:eastAsiaTheme="minorHAnsi" w:hAnsi="Times New Roman" w:cs="Times New Roman"/>
          <w:bCs/>
        </w:rPr>
        <w:t>.</w:t>
      </w:r>
    </w:p>
    <w:p w14:paraId="59301699" w14:textId="77777777" w:rsidR="009176A9" w:rsidRPr="005918BD" w:rsidRDefault="009176A9">
      <w:pPr>
        <w:rPr>
          <w:rFonts w:ascii="Times New Roman" w:hAnsi="Times New Roman" w:cs="Times New Roman"/>
        </w:rPr>
      </w:pPr>
    </w:p>
    <w:p w14:paraId="175AEBCD" w14:textId="17B3FE2F" w:rsidR="003973F3" w:rsidRPr="005918BD" w:rsidRDefault="009176A9" w:rsidP="009176A9">
      <w:pPr>
        <w:ind w:firstLine="0"/>
        <w:jc w:val="center"/>
        <w:rPr>
          <w:rFonts w:ascii="Times New Roman" w:hAnsi="Times New Roman" w:cs="Times New Roman"/>
        </w:rPr>
      </w:pPr>
      <w:r w:rsidRPr="005918BD">
        <w:rPr>
          <w:rFonts w:ascii="Times New Roman" w:hAnsi="Times New Roman" w:cs="Times New Roman"/>
        </w:rPr>
        <w:t>___________</w:t>
      </w:r>
      <w:r w:rsidR="003973F3" w:rsidRPr="005918BD">
        <w:rPr>
          <w:rFonts w:ascii="Times New Roman" w:hAnsi="Times New Roman" w:cs="Times New Roman"/>
        </w:rPr>
        <w:br w:type="page"/>
      </w:r>
    </w:p>
    <w:p w14:paraId="6BCC2113" w14:textId="462BBF69" w:rsidR="00CB5907" w:rsidRPr="005918BD" w:rsidRDefault="00DE051B" w:rsidP="00105DAD">
      <w:pPr>
        <w:spacing w:line="240" w:lineRule="auto"/>
        <w:ind w:left="7314" w:firstLine="0"/>
        <w:rPr>
          <w:rFonts w:ascii="Times New Roman" w:hAnsi="Times New Roman" w:cs="Times New Roman"/>
        </w:rPr>
      </w:pPr>
      <w:r w:rsidRPr="005918BD">
        <w:rPr>
          <w:rFonts w:ascii="Times New Roman" w:hAnsi="Times New Roman" w:cs="Times New Roman"/>
        </w:rPr>
        <w:lastRenderedPageBreak/>
        <w:t>P</w:t>
      </w:r>
      <w:r w:rsidR="00CB5907" w:rsidRPr="005918BD">
        <w:rPr>
          <w:rFonts w:ascii="Times New Roman" w:hAnsi="Times New Roman" w:cs="Times New Roman"/>
        </w:rPr>
        <w:t xml:space="preserve">irkimo sąlygų </w:t>
      </w:r>
      <w:r w:rsidR="00404E57" w:rsidRPr="005918BD">
        <w:rPr>
          <w:rFonts w:ascii="Times New Roman" w:hAnsi="Times New Roman" w:cs="Times New Roman"/>
        </w:rPr>
        <w:t>1</w:t>
      </w:r>
      <w:r w:rsidR="00CB5907" w:rsidRPr="005918BD">
        <w:rPr>
          <w:rFonts w:ascii="Times New Roman" w:hAnsi="Times New Roman" w:cs="Times New Roman"/>
        </w:rPr>
        <w:t xml:space="preserve"> priedas</w:t>
      </w:r>
      <w:r w:rsidR="00105DAD" w:rsidRPr="005918BD">
        <w:rPr>
          <w:rFonts w:ascii="Times New Roman" w:hAnsi="Times New Roman" w:cs="Times New Roman"/>
        </w:rPr>
        <w:t xml:space="preserve"> </w:t>
      </w:r>
      <w:r w:rsidR="00CB5907" w:rsidRPr="005918BD">
        <w:rPr>
          <w:rFonts w:ascii="Times New Roman" w:hAnsi="Times New Roman" w:cs="Times New Roman"/>
        </w:rPr>
        <w:t>„Techninė specifikacija“</w:t>
      </w:r>
      <w:bookmarkEnd w:id="17"/>
      <w:bookmarkEnd w:id="18"/>
      <w:bookmarkEnd w:id="19"/>
      <w:bookmarkEnd w:id="20"/>
      <w:bookmarkEnd w:id="21"/>
      <w:bookmarkEnd w:id="22"/>
    </w:p>
    <w:p w14:paraId="775AD5FA" w14:textId="77777777" w:rsidR="00862E16" w:rsidRPr="005918BD" w:rsidRDefault="00862E16" w:rsidP="00B64384">
      <w:pPr>
        <w:pStyle w:val="Standard"/>
        <w:ind w:firstLine="0"/>
        <w:jc w:val="center"/>
        <w:rPr>
          <w:rFonts w:eastAsia="SimSun"/>
          <w:iCs/>
          <w:caps/>
          <w:color w:val="000000"/>
          <w:sz w:val="28"/>
          <w:szCs w:val="28"/>
        </w:rPr>
      </w:pPr>
      <w:bookmarkStart w:id="25" w:name="_Hlk86825377"/>
      <w:bookmarkStart w:id="26" w:name="_Ref38540913"/>
      <w:bookmarkStart w:id="27" w:name="_Ref38898051"/>
      <w:bookmarkStart w:id="28" w:name="_Ref38901392"/>
      <w:bookmarkStart w:id="29" w:name="_Toc48053189"/>
      <w:bookmarkStart w:id="30" w:name="_Toc85706892"/>
      <w:bookmarkEnd w:id="23"/>
    </w:p>
    <w:p w14:paraId="0ED47B4B" w14:textId="42D37DD6" w:rsidR="00B64384" w:rsidRPr="005918BD" w:rsidRDefault="00B64384" w:rsidP="00B64384">
      <w:pPr>
        <w:pStyle w:val="Standard"/>
        <w:ind w:firstLine="0"/>
        <w:jc w:val="center"/>
        <w:rPr>
          <w:sz w:val="28"/>
          <w:szCs w:val="28"/>
        </w:rPr>
      </w:pPr>
      <w:r w:rsidRPr="005918BD">
        <w:rPr>
          <w:rFonts w:eastAsia="SimSun"/>
          <w:iCs/>
          <w:caps/>
          <w:color w:val="000000"/>
          <w:sz w:val="28"/>
          <w:szCs w:val="28"/>
        </w:rPr>
        <w:t xml:space="preserve">TECHNINĖ </w:t>
      </w:r>
      <w:r w:rsidRPr="005918BD">
        <w:rPr>
          <w:rFonts w:eastAsia="SimSun"/>
          <w:iCs/>
          <w:caps/>
          <w:sz w:val="28"/>
          <w:szCs w:val="28"/>
        </w:rPr>
        <w:t>SPECIFIKACIJA</w:t>
      </w:r>
    </w:p>
    <w:p w14:paraId="41BB7530" w14:textId="77777777" w:rsidR="00A64A56" w:rsidRDefault="00A64A56" w:rsidP="00A64A56">
      <w:pPr>
        <w:spacing w:line="240" w:lineRule="auto"/>
        <w:ind w:firstLine="0"/>
        <w:rPr>
          <w:rFonts w:ascii="Times New Roman" w:hAnsi="Times New Roman" w:cs="Times New Roman"/>
        </w:rPr>
      </w:pPr>
    </w:p>
    <w:tbl>
      <w:tblPr>
        <w:tblW w:w="980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356"/>
        <w:gridCol w:w="1134"/>
        <w:gridCol w:w="993"/>
        <w:gridCol w:w="992"/>
        <w:gridCol w:w="850"/>
        <w:gridCol w:w="850"/>
      </w:tblGrid>
      <w:tr w:rsidR="00634019" w:rsidRPr="00BF18AB" w14:paraId="5CF637F6" w14:textId="5DC1689B" w:rsidTr="00634019">
        <w:trPr>
          <w:trHeight w:val="519"/>
        </w:trPr>
        <w:tc>
          <w:tcPr>
            <w:tcW w:w="630" w:type="dxa"/>
            <w:vAlign w:val="center"/>
          </w:tcPr>
          <w:p w14:paraId="4C2E1E6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bookmarkStart w:id="31" w:name="_Hlk221263661"/>
            <w:r w:rsidRPr="00BF18AB">
              <w:rPr>
                <w:rFonts w:ascii="Times New Roman" w:eastAsia="Z@R56F3.tmp" w:hAnsi="Times New Roman" w:cs="Times New Roman"/>
                <w:noProof/>
                <w:sz w:val="22"/>
                <w:szCs w:val="22"/>
              </w:rPr>
              <w:t>Eil Nr.</w:t>
            </w:r>
          </w:p>
        </w:tc>
        <w:tc>
          <w:tcPr>
            <w:tcW w:w="4356" w:type="dxa"/>
            <w:vAlign w:val="center"/>
          </w:tcPr>
          <w:p w14:paraId="2051BBF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Prekės pavadinimas</w:t>
            </w:r>
          </w:p>
        </w:tc>
        <w:tc>
          <w:tcPr>
            <w:tcW w:w="1134" w:type="dxa"/>
            <w:vAlign w:val="center"/>
          </w:tcPr>
          <w:p w14:paraId="7AA515C5"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Kiekis (vnt.)</w:t>
            </w:r>
          </w:p>
          <w:p w14:paraId="2A41305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(planuojama užsakyti per 3 metus)</w:t>
            </w:r>
          </w:p>
        </w:tc>
        <w:tc>
          <w:tcPr>
            <w:tcW w:w="993" w:type="dxa"/>
            <w:vAlign w:val="center"/>
          </w:tcPr>
          <w:p w14:paraId="21E914C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Kaina EUR vnt. be PVM</w:t>
            </w:r>
          </w:p>
        </w:tc>
        <w:tc>
          <w:tcPr>
            <w:tcW w:w="992" w:type="dxa"/>
            <w:vAlign w:val="center"/>
          </w:tcPr>
          <w:p w14:paraId="05CE406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Kaina EUR vnt. su PVM</w:t>
            </w:r>
          </w:p>
        </w:tc>
        <w:tc>
          <w:tcPr>
            <w:tcW w:w="850" w:type="dxa"/>
            <w:vAlign w:val="center"/>
          </w:tcPr>
          <w:p w14:paraId="548A694B" w14:textId="77777777" w:rsidR="00634019" w:rsidRPr="00BF18AB" w:rsidRDefault="00634019" w:rsidP="00634019">
            <w:pPr>
              <w:spacing w:after="160" w:line="278"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Suma EUR  su  PVM</w:t>
            </w:r>
          </w:p>
        </w:tc>
        <w:tc>
          <w:tcPr>
            <w:tcW w:w="850" w:type="dxa"/>
          </w:tcPr>
          <w:p w14:paraId="5FD6E80F" w14:textId="189D2D9C" w:rsidR="00634019" w:rsidRPr="00634019" w:rsidRDefault="00634019" w:rsidP="00634019">
            <w:pPr>
              <w:spacing w:after="160" w:line="278" w:lineRule="auto"/>
              <w:ind w:firstLine="0"/>
              <w:jc w:val="center"/>
              <w:rPr>
                <w:rFonts w:ascii="Times New Roman" w:eastAsia="Z@R56F3.tmp" w:hAnsi="Times New Roman" w:cs="Times New Roman"/>
                <w:noProof/>
                <w:sz w:val="22"/>
                <w:szCs w:val="22"/>
              </w:rPr>
            </w:pPr>
            <w:r w:rsidRPr="00634019">
              <w:rPr>
                <w:rFonts w:ascii="Times New Roman" w:eastAsia="Z@R56F3.tmp" w:hAnsi="Times New Roman" w:cs="Times New Roman"/>
                <w:noProof/>
                <w:sz w:val="20"/>
                <w:szCs w:val="20"/>
              </w:rPr>
              <w:t>Siūlomos prekės nuotrauka</w:t>
            </w:r>
          </w:p>
        </w:tc>
      </w:tr>
      <w:tr w:rsidR="00634019" w:rsidRPr="00BF18AB" w14:paraId="74916D2D" w14:textId="52917AEA" w:rsidTr="00634019">
        <w:trPr>
          <w:trHeight w:val="218"/>
        </w:trPr>
        <w:tc>
          <w:tcPr>
            <w:tcW w:w="630" w:type="dxa"/>
          </w:tcPr>
          <w:p w14:paraId="6CCDD0C6"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w:t>
            </w:r>
          </w:p>
        </w:tc>
        <w:tc>
          <w:tcPr>
            <w:tcW w:w="4356" w:type="dxa"/>
          </w:tcPr>
          <w:p w14:paraId="2ECF382A" w14:textId="77777777" w:rsidR="00634019" w:rsidRPr="00BF18AB" w:rsidRDefault="00634019" w:rsidP="00634019">
            <w:pPr>
              <w:autoSpaceDE w:val="0"/>
              <w:autoSpaceDN w:val="0"/>
              <w:adjustRightInd w:val="0"/>
              <w:spacing w:line="240" w:lineRule="auto"/>
              <w:ind w:firstLine="0"/>
              <w:jc w:val="left"/>
              <w:rPr>
                <w:rFonts w:ascii="Times New Roman" w:eastAsia="Z@R56F3.tmp" w:hAnsi="Times New Roman" w:cs="Times New Roman"/>
                <w:b/>
                <w:bCs/>
                <w:color w:val="000000"/>
                <w:sz w:val="22"/>
                <w:szCs w:val="22"/>
              </w:rPr>
            </w:pPr>
            <w:r w:rsidRPr="00BF18AB">
              <w:rPr>
                <w:rFonts w:ascii="Times New Roman" w:eastAsia="Z@R56F3.tmp" w:hAnsi="Times New Roman" w:cs="Times New Roman"/>
                <w:sz w:val="22"/>
                <w:szCs w:val="22"/>
              </w:rPr>
              <w:t>Tušinukas plastikinis, ekologiškas, pagamintas iš  ne mažiau 50 proc. šiaudų ir ne mažiau 50 proc. perdirbto plastiko, mėlyna šerdele, paspaudžiamas. Su logotipu ir užrašu.</w:t>
            </w:r>
          </w:p>
        </w:tc>
        <w:tc>
          <w:tcPr>
            <w:tcW w:w="1134" w:type="dxa"/>
            <w:vAlign w:val="center"/>
          </w:tcPr>
          <w:p w14:paraId="5EAA5D0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3000</w:t>
            </w:r>
          </w:p>
        </w:tc>
        <w:tc>
          <w:tcPr>
            <w:tcW w:w="993" w:type="dxa"/>
            <w:tcBorders>
              <w:top w:val="single" w:sz="4" w:space="0" w:color="auto"/>
              <w:left w:val="single" w:sz="4" w:space="0" w:color="auto"/>
              <w:bottom w:val="single" w:sz="4" w:space="0" w:color="auto"/>
              <w:right w:val="single" w:sz="4" w:space="0" w:color="auto"/>
            </w:tcBorders>
            <w:vAlign w:val="center"/>
          </w:tcPr>
          <w:p w14:paraId="48BFB11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CFA314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25421E4E" w14:textId="77777777" w:rsidR="00634019" w:rsidRPr="00BF18AB" w:rsidRDefault="00634019" w:rsidP="00634019">
            <w:pPr>
              <w:spacing w:after="160" w:line="278"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32253954" w14:textId="77777777" w:rsidR="00634019" w:rsidRPr="00BF18AB" w:rsidRDefault="00634019" w:rsidP="00634019">
            <w:pPr>
              <w:spacing w:after="160" w:line="278" w:lineRule="auto"/>
              <w:ind w:firstLine="0"/>
              <w:jc w:val="center"/>
              <w:rPr>
                <w:rFonts w:ascii="Times New Roman" w:eastAsia="Z@R56F3.tmp" w:hAnsi="Times New Roman" w:cs="Times New Roman"/>
                <w:noProof/>
                <w:sz w:val="22"/>
                <w:szCs w:val="22"/>
              </w:rPr>
            </w:pPr>
          </w:p>
        </w:tc>
      </w:tr>
      <w:tr w:rsidR="00634019" w:rsidRPr="00BF18AB" w14:paraId="6D55C50F" w14:textId="59150895" w:rsidTr="00634019">
        <w:trPr>
          <w:trHeight w:val="218"/>
        </w:trPr>
        <w:tc>
          <w:tcPr>
            <w:tcW w:w="630" w:type="dxa"/>
          </w:tcPr>
          <w:p w14:paraId="0A164532"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w:t>
            </w:r>
          </w:p>
        </w:tc>
        <w:tc>
          <w:tcPr>
            <w:tcW w:w="4356" w:type="dxa"/>
          </w:tcPr>
          <w:p w14:paraId="13694DBB" w14:textId="77777777" w:rsidR="00634019" w:rsidRPr="00BF18AB" w:rsidRDefault="00634019" w:rsidP="00634019">
            <w:pPr>
              <w:autoSpaceDE w:val="0"/>
              <w:autoSpaceDN w:val="0"/>
              <w:adjustRightInd w:val="0"/>
              <w:spacing w:line="240" w:lineRule="auto"/>
              <w:ind w:firstLine="0"/>
              <w:jc w:val="left"/>
              <w:rPr>
                <w:rFonts w:ascii="Times New Roman" w:eastAsia="Z@R56F3.tmp" w:hAnsi="Times New Roman" w:cs="Times New Roman"/>
                <w:b/>
                <w:bCs/>
                <w:color w:val="000000"/>
                <w:sz w:val="22"/>
                <w:szCs w:val="22"/>
              </w:rPr>
            </w:pPr>
            <w:r w:rsidRPr="00BF18AB">
              <w:rPr>
                <w:rFonts w:ascii="Times New Roman" w:eastAsia="Z@R56F3.tmp" w:hAnsi="Times New Roman" w:cs="Times New Roman"/>
                <w:sz w:val="22"/>
                <w:szCs w:val="22"/>
              </w:rPr>
              <w:t>ETNO tušinukas, korpusas pagamintas iš specialios medžiagos, sudarytos iš ne mažiau 40 % natūralaus šiaudo ir sukurtas kaip pintas krepšelis, mėlyna šerdelė, paspaudžiamas. Su logotipu ir užrašu.</w:t>
            </w:r>
          </w:p>
        </w:tc>
        <w:tc>
          <w:tcPr>
            <w:tcW w:w="1134" w:type="dxa"/>
            <w:vAlign w:val="center"/>
          </w:tcPr>
          <w:p w14:paraId="49D7CC1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3000</w:t>
            </w:r>
          </w:p>
        </w:tc>
        <w:tc>
          <w:tcPr>
            <w:tcW w:w="993" w:type="dxa"/>
            <w:tcBorders>
              <w:top w:val="single" w:sz="4" w:space="0" w:color="auto"/>
              <w:left w:val="single" w:sz="4" w:space="0" w:color="auto"/>
              <w:bottom w:val="single" w:sz="4" w:space="0" w:color="auto"/>
              <w:right w:val="single" w:sz="4" w:space="0" w:color="auto"/>
            </w:tcBorders>
            <w:vAlign w:val="center"/>
          </w:tcPr>
          <w:p w14:paraId="76BE2B7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89606C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2E903534" w14:textId="77777777" w:rsidR="00634019" w:rsidRPr="00BF18AB" w:rsidRDefault="00634019" w:rsidP="00634019">
            <w:pPr>
              <w:spacing w:after="160" w:line="278"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16F71765" w14:textId="77777777" w:rsidR="00634019" w:rsidRPr="00BF18AB" w:rsidRDefault="00634019" w:rsidP="00634019">
            <w:pPr>
              <w:spacing w:after="160" w:line="278" w:lineRule="auto"/>
              <w:ind w:firstLine="0"/>
              <w:jc w:val="center"/>
              <w:rPr>
                <w:rFonts w:ascii="Times New Roman" w:eastAsia="Z@R56F3.tmp" w:hAnsi="Times New Roman" w:cs="Times New Roman"/>
                <w:noProof/>
                <w:sz w:val="22"/>
                <w:szCs w:val="22"/>
              </w:rPr>
            </w:pPr>
          </w:p>
        </w:tc>
      </w:tr>
      <w:tr w:rsidR="00634019" w:rsidRPr="00BF18AB" w14:paraId="5E7ABE16" w14:textId="20493A50" w:rsidTr="00634019">
        <w:trPr>
          <w:trHeight w:val="218"/>
        </w:trPr>
        <w:tc>
          <w:tcPr>
            <w:tcW w:w="630" w:type="dxa"/>
          </w:tcPr>
          <w:p w14:paraId="0E75C0FF"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w:t>
            </w:r>
          </w:p>
        </w:tc>
        <w:tc>
          <w:tcPr>
            <w:tcW w:w="4356" w:type="dxa"/>
          </w:tcPr>
          <w:p w14:paraId="5679A385"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Tušinukas švelnaus liesti paviršiaus, perdirbtas aliuminis, mėlyna šerdelė, paspaudžiamas. Su logotipu ir užrašu.</w:t>
            </w:r>
          </w:p>
        </w:tc>
        <w:tc>
          <w:tcPr>
            <w:tcW w:w="1134" w:type="dxa"/>
            <w:vAlign w:val="center"/>
          </w:tcPr>
          <w:p w14:paraId="1382F79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3000</w:t>
            </w:r>
          </w:p>
        </w:tc>
        <w:tc>
          <w:tcPr>
            <w:tcW w:w="993" w:type="dxa"/>
            <w:tcBorders>
              <w:top w:val="single" w:sz="4" w:space="0" w:color="auto"/>
              <w:left w:val="single" w:sz="4" w:space="0" w:color="auto"/>
              <w:bottom w:val="single" w:sz="4" w:space="0" w:color="auto"/>
              <w:right w:val="single" w:sz="4" w:space="0" w:color="auto"/>
            </w:tcBorders>
            <w:vAlign w:val="center"/>
          </w:tcPr>
          <w:p w14:paraId="2261204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31FA45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6FEFD2E6" w14:textId="77777777" w:rsidR="00634019" w:rsidRPr="00BF18AB" w:rsidRDefault="00634019" w:rsidP="00634019">
            <w:pPr>
              <w:spacing w:after="160" w:line="278"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344EC084" w14:textId="77777777" w:rsidR="00634019" w:rsidRPr="00BF18AB" w:rsidRDefault="00634019" w:rsidP="00634019">
            <w:pPr>
              <w:spacing w:after="160" w:line="278" w:lineRule="auto"/>
              <w:ind w:firstLine="0"/>
              <w:jc w:val="center"/>
              <w:rPr>
                <w:rFonts w:ascii="Times New Roman" w:eastAsia="Z@R56F3.tmp" w:hAnsi="Times New Roman" w:cs="Times New Roman"/>
                <w:noProof/>
                <w:sz w:val="22"/>
                <w:szCs w:val="22"/>
              </w:rPr>
            </w:pPr>
          </w:p>
        </w:tc>
      </w:tr>
      <w:tr w:rsidR="00634019" w:rsidRPr="00BF18AB" w14:paraId="0250DA72" w14:textId="4C3C5D4C" w:rsidTr="00634019">
        <w:trPr>
          <w:trHeight w:val="239"/>
        </w:trPr>
        <w:tc>
          <w:tcPr>
            <w:tcW w:w="630" w:type="dxa"/>
          </w:tcPr>
          <w:p w14:paraId="25DB3E91"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w:t>
            </w:r>
          </w:p>
        </w:tc>
        <w:tc>
          <w:tcPr>
            <w:tcW w:w="4356" w:type="dxa"/>
          </w:tcPr>
          <w:p w14:paraId="66FBFBB8"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Tušinukas pagamintas iš perdirbto aliuminio, su touch galiuku, mėlyna šerdele, paspaudžiamas.</w:t>
            </w:r>
            <w:r w:rsidRPr="00BF18AB">
              <w:rPr>
                <w:rFonts w:ascii="Times New Roman" w:eastAsia="Z@R56F3.tmp" w:hAnsi="Times New Roman" w:cs="Times New Roman"/>
                <w:sz w:val="22"/>
                <w:szCs w:val="22"/>
              </w:rPr>
              <w:t xml:space="preserve"> Su logotipu ir užrašu.</w:t>
            </w:r>
          </w:p>
        </w:tc>
        <w:tc>
          <w:tcPr>
            <w:tcW w:w="1134" w:type="dxa"/>
            <w:vAlign w:val="center"/>
          </w:tcPr>
          <w:p w14:paraId="6BF4A0C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3000</w:t>
            </w:r>
          </w:p>
        </w:tc>
        <w:tc>
          <w:tcPr>
            <w:tcW w:w="993" w:type="dxa"/>
            <w:tcBorders>
              <w:top w:val="single" w:sz="4" w:space="0" w:color="auto"/>
              <w:left w:val="single" w:sz="4" w:space="0" w:color="auto"/>
              <w:bottom w:val="single" w:sz="4" w:space="0" w:color="auto"/>
              <w:right w:val="single" w:sz="4" w:space="0" w:color="auto"/>
            </w:tcBorders>
            <w:vAlign w:val="center"/>
          </w:tcPr>
          <w:p w14:paraId="22C8D17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D181CF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711D0B8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42D4022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351024A0" w14:textId="5A6462D2" w:rsidTr="00634019">
        <w:trPr>
          <w:trHeight w:val="239"/>
        </w:trPr>
        <w:tc>
          <w:tcPr>
            <w:tcW w:w="630" w:type="dxa"/>
          </w:tcPr>
          <w:p w14:paraId="72D90022"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5</w:t>
            </w:r>
          </w:p>
        </w:tc>
        <w:tc>
          <w:tcPr>
            <w:tcW w:w="4356" w:type="dxa"/>
          </w:tcPr>
          <w:p w14:paraId="09E70574"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Elegantiškas tušinukas,  supakuotas popierinėje dėžutėje, derančioje prie rašiklio korpuso spalvos. Matinė juoda  spalva su blizgia juoda apdaila. Rašiklis su pasukamu mechanizmu, G2 tipo mėlynas užpildas.</w:t>
            </w:r>
            <w:r w:rsidRPr="00BF18AB">
              <w:rPr>
                <w:rFonts w:ascii="Times New Roman" w:eastAsia="Z@R56F3.tmp" w:hAnsi="Times New Roman" w:cs="Times New Roman"/>
                <w:sz w:val="22"/>
                <w:szCs w:val="22"/>
              </w:rPr>
              <w:t xml:space="preserve"> Su logotipu ir užrašu ant tušinukų.</w:t>
            </w:r>
          </w:p>
        </w:tc>
        <w:tc>
          <w:tcPr>
            <w:tcW w:w="1134" w:type="dxa"/>
            <w:vAlign w:val="center"/>
          </w:tcPr>
          <w:p w14:paraId="7EC8E94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2000</w:t>
            </w:r>
          </w:p>
        </w:tc>
        <w:tc>
          <w:tcPr>
            <w:tcW w:w="993" w:type="dxa"/>
            <w:tcBorders>
              <w:top w:val="single" w:sz="4" w:space="0" w:color="auto"/>
              <w:left w:val="single" w:sz="4" w:space="0" w:color="auto"/>
              <w:bottom w:val="single" w:sz="4" w:space="0" w:color="auto"/>
              <w:right w:val="single" w:sz="4" w:space="0" w:color="auto"/>
            </w:tcBorders>
            <w:vAlign w:val="center"/>
          </w:tcPr>
          <w:p w14:paraId="7CAB886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B9D292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374033C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582FF066"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6DC368A7" w14:textId="4226584A" w:rsidTr="00634019">
        <w:trPr>
          <w:trHeight w:val="239"/>
        </w:trPr>
        <w:tc>
          <w:tcPr>
            <w:tcW w:w="630" w:type="dxa"/>
          </w:tcPr>
          <w:p w14:paraId="4759F035"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6</w:t>
            </w:r>
          </w:p>
        </w:tc>
        <w:tc>
          <w:tcPr>
            <w:tcW w:w="4356" w:type="dxa"/>
          </w:tcPr>
          <w:p w14:paraId="6060F22D"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Tušinukas metalinė konstrukcija. besisukantis mechanizmas Tušinuko  paviršius padengtas specialiais guminiais dažais,  matinio atspalvio. Segtukas ir vidutinio dydžio žiedas blizgūs.  Pageidaujama juodos  spalvos PU odinė dėžutė.</w:t>
            </w:r>
            <w:r w:rsidRPr="00BF18AB">
              <w:rPr>
                <w:rFonts w:ascii="Times New Roman" w:eastAsia="Z@R56F3.tmp" w:hAnsi="Times New Roman" w:cs="Times New Roman"/>
                <w:sz w:val="22"/>
                <w:szCs w:val="22"/>
              </w:rPr>
              <w:t xml:space="preserve"> Su logotipu ir užrašu ant tušinuko.</w:t>
            </w:r>
          </w:p>
        </w:tc>
        <w:tc>
          <w:tcPr>
            <w:tcW w:w="1134" w:type="dxa"/>
            <w:vAlign w:val="center"/>
          </w:tcPr>
          <w:p w14:paraId="023788C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1000</w:t>
            </w:r>
          </w:p>
        </w:tc>
        <w:tc>
          <w:tcPr>
            <w:tcW w:w="993" w:type="dxa"/>
            <w:tcBorders>
              <w:top w:val="single" w:sz="4" w:space="0" w:color="auto"/>
              <w:left w:val="single" w:sz="4" w:space="0" w:color="auto"/>
              <w:bottom w:val="single" w:sz="4" w:space="0" w:color="auto"/>
              <w:right w:val="single" w:sz="4" w:space="0" w:color="auto"/>
            </w:tcBorders>
            <w:vAlign w:val="center"/>
          </w:tcPr>
          <w:p w14:paraId="278731B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88B9AF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6EC3EF6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5415E38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062956BB" w14:textId="66C77BCD" w:rsidTr="00634019">
        <w:trPr>
          <w:trHeight w:val="239"/>
        </w:trPr>
        <w:tc>
          <w:tcPr>
            <w:tcW w:w="630" w:type="dxa"/>
          </w:tcPr>
          <w:p w14:paraId="7C92B7CA"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7</w:t>
            </w:r>
          </w:p>
        </w:tc>
        <w:tc>
          <w:tcPr>
            <w:tcW w:w="4356" w:type="dxa"/>
          </w:tcPr>
          <w:p w14:paraId="23A1BA98"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 xml:space="preserve">Rašiklių rinkinys: roleris arba parkeris ir tušinukas. Pageidaujama spalva: juoda su auksuo detalėmis.  PU dėžutė. </w:t>
            </w:r>
            <w:r w:rsidRPr="00BF18AB">
              <w:rPr>
                <w:rFonts w:ascii="Times New Roman" w:eastAsia="Z@R56F3.tmp" w:hAnsi="Times New Roman" w:cs="Times New Roman"/>
                <w:sz w:val="22"/>
                <w:szCs w:val="22"/>
              </w:rPr>
              <w:t>Su logotipu ir užrašu ant rašiklių.</w:t>
            </w:r>
          </w:p>
        </w:tc>
        <w:tc>
          <w:tcPr>
            <w:tcW w:w="1134" w:type="dxa"/>
            <w:vAlign w:val="center"/>
          </w:tcPr>
          <w:p w14:paraId="0E80169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62EF494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0DA883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2AA7E5D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0DE550A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40C68453" w14:textId="3154B139" w:rsidTr="00634019">
        <w:trPr>
          <w:trHeight w:val="239"/>
        </w:trPr>
        <w:tc>
          <w:tcPr>
            <w:tcW w:w="630" w:type="dxa"/>
          </w:tcPr>
          <w:p w14:paraId="7AF0ED71"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8</w:t>
            </w:r>
          </w:p>
        </w:tc>
        <w:tc>
          <w:tcPr>
            <w:tcW w:w="4356" w:type="dxa"/>
          </w:tcPr>
          <w:p w14:paraId="07D1FA05"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sz w:val="22"/>
                <w:szCs w:val="22"/>
              </w:rPr>
              <w:t xml:space="preserve">Rinkinys– </w:t>
            </w:r>
            <w:proofErr w:type="spellStart"/>
            <w:r w:rsidRPr="00BF18AB">
              <w:rPr>
                <w:rFonts w:ascii="Times New Roman" w:eastAsia="Z@R56F3.tmp" w:hAnsi="Times New Roman" w:cs="Times New Roman"/>
                <w:sz w:val="22"/>
                <w:szCs w:val="22"/>
              </w:rPr>
              <w:t>rolerio</w:t>
            </w:r>
            <w:proofErr w:type="spellEnd"/>
            <w:r w:rsidRPr="00BF18AB">
              <w:rPr>
                <w:rFonts w:ascii="Times New Roman" w:eastAsia="Z@R56F3.tmp" w:hAnsi="Times New Roman" w:cs="Times New Roman"/>
                <w:sz w:val="22"/>
                <w:szCs w:val="22"/>
              </w:rPr>
              <w:t xml:space="preserve"> ir  tušinuko rinkinys juodoje dėžutėje su gintaro detalėmis, dydis ne mažiau 18 x 5,5 cm. Su logotipu ir užrašu. Ant rašiklių.</w:t>
            </w:r>
          </w:p>
        </w:tc>
        <w:tc>
          <w:tcPr>
            <w:tcW w:w="1134" w:type="dxa"/>
            <w:vAlign w:val="center"/>
          </w:tcPr>
          <w:p w14:paraId="1D714FE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1F144D8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8F0103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5CABAAD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191FB046"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5E5B3355" w14:textId="6FBA3BBA" w:rsidTr="00634019">
        <w:trPr>
          <w:trHeight w:val="239"/>
        </w:trPr>
        <w:tc>
          <w:tcPr>
            <w:tcW w:w="630" w:type="dxa"/>
          </w:tcPr>
          <w:p w14:paraId="1ACF4C28"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9</w:t>
            </w:r>
          </w:p>
        </w:tc>
        <w:tc>
          <w:tcPr>
            <w:tcW w:w="4356" w:type="dxa"/>
          </w:tcPr>
          <w:p w14:paraId="1DA95281"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Parkeris  „</w:t>
            </w:r>
            <w:proofErr w:type="spellStart"/>
            <w:r w:rsidRPr="00BF18AB">
              <w:rPr>
                <w:rFonts w:ascii="Times New Roman" w:eastAsia="Z@R56F3.tmp" w:hAnsi="Times New Roman" w:cs="Times New Roman"/>
                <w:sz w:val="22"/>
                <w:szCs w:val="22"/>
              </w:rPr>
              <w:t>Cerruti</w:t>
            </w:r>
            <w:proofErr w:type="spellEnd"/>
            <w:r w:rsidRPr="00BF18AB">
              <w:rPr>
                <w:rFonts w:ascii="Times New Roman" w:eastAsia="Z@R56F3.tmp" w:hAnsi="Times New Roman" w:cs="Times New Roman"/>
                <w:sz w:val="22"/>
                <w:szCs w:val="22"/>
              </w:rPr>
              <w:t>“  arba analogas. Matmenys: skersmuo ne mažiau 11 / aukštis 138 mm</w:t>
            </w:r>
          </w:p>
          <w:p w14:paraId="03CEECA5"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Spalva: Juoda, tamsiai žalia</w:t>
            </w:r>
          </w:p>
          <w:p w14:paraId="58F61DCE" w14:textId="3749B6B6"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Matinis su aukso spalvos detalėmis su logotipu ir užrašu,   dėžutėje. Su logotipu ir užrašu ant parkerio.</w:t>
            </w:r>
          </w:p>
        </w:tc>
        <w:tc>
          <w:tcPr>
            <w:tcW w:w="1134" w:type="dxa"/>
            <w:vAlign w:val="center"/>
          </w:tcPr>
          <w:p w14:paraId="74E2467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80</w:t>
            </w:r>
          </w:p>
        </w:tc>
        <w:tc>
          <w:tcPr>
            <w:tcW w:w="993" w:type="dxa"/>
            <w:tcBorders>
              <w:top w:val="single" w:sz="4" w:space="0" w:color="auto"/>
              <w:left w:val="single" w:sz="4" w:space="0" w:color="auto"/>
              <w:bottom w:val="single" w:sz="4" w:space="0" w:color="auto"/>
              <w:right w:val="single" w:sz="4" w:space="0" w:color="auto"/>
            </w:tcBorders>
            <w:vAlign w:val="center"/>
          </w:tcPr>
          <w:p w14:paraId="27B6533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8A44FD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729878B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569247A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4D10CF21" w14:textId="44D3BFE3" w:rsidTr="00634019">
        <w:trPr>
          <w:trHeight w:val="239"/>
        </w:trPr>
        <w:tc>
          <w:tcPr>
            <w:tcW w:w="630" w:type="dxa"/>
          </w:tcPr>
          <w:p w14:paraId="6BCD28A8"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lastRenderedPageBreak/>
              <w:t>10</w:t>
            </w:r>
          </w:p>
        </w:tc>
        <w:tc>
          <w:tcPr>
            <w:tcW w:w="4356" w:type="dxa"/>
          </w:tcPr>
          <w:tbl>
            <w:tblPr>
              <w:tblW w:w="4961" w:type="dxa"/>
              <w:tblLayout w:type="fixed"/>
              <w:tblLook w:val="04A0" w:firstRow="1" w:lastRow="0" w:firstColumn="1" w:lastColumn="0" w:noHBand="0" w:noVBand="1"/>
            </w:tblPr>
            <w:tblGrid>
              <w:gridCol w:w="4961"/>
            </w:tblGrid>
            <w:tr w:rsidR="00634019" w:rsidRPr="00BF18AB" w14:paraId="11421E62" w14:textId="77777777" w:rsidTr="00A86176">
              <w:trPr>
                <w:trHeight w:val="178"/>
              </w:trPr>
              <w:tc>
                <w:tcPr>
                  <w:tcW w:w="4961" w:type="dxa"/>
                </w:tcPr>
                <w:p w14:paraId="389D9AA3"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proofErr w:type="spellStart"/>
                  <w:r w:rsidRPr="00BF18AB">
                    <w:rPr>
                      <w:rFonts w:ascii="Times New Roman" w:eastAsia="Z@R56F3.tmp" w:hAnsi="Times New Roman" w:cs="Times New Roman"/>
                      <w:sz w:val="22"/>
                      <w:szCs w:val="22"/>
                    </w:rPr>
                    <w:t>Roleris</w:t>
                  </w:r>
                  <w:proofErr w:type="spellEnd"/>
                  <w:r w:rsidRPr="00BF18AB">
                    <w:rPr>
                      <w:rFonts w:ascii="Times New Roman" w:eastAsia="Z@R56F3.tmp" w:hAnsi="Times New Roman" w:cs="Times New Roman"/>
                      <w:sz w:val="22"/>
                      <w:szCs w:val="22"/>
                    </w:rPr>
                    <w:t xml:space="preserve">  </w:t>
                  </w:r>
                  <w:proofErr w:type="spellStart"/>
                  <w:r w:rsidRPr="00BF18AB">
                    <w:rPr>
                      <w:rFonts w:ascii="Times New Roman" w:eastAsia="Z@R56F3.tmp" w:hAnsi="Times New Roman" w:cs="Times New Roman"/>
                      <w:sz w:val="22"/>
                      <w:szCs w:val="22"/>
                    </w:rPr>
                    <w:t>Cerruti</w:t>
                  </w:r>
                  <w:proofErr w:type="spellEnd"/>
                  <w:r w:rsidRPr="00BF18AB">
                    <w:rPr>
                      <w:rFonts w:ascii="Times New Roman" w:eastAsia="Z@R56F3.tmp" w:hAnsi="Times New Roman" w:cs="Times New Roman"/>
                      <w:sz w:val="22"/>
                      <w:szCs w:val="22"/>
                    </w:rPr>
                    <w:t xml:space="preserve"> 1881 </w:t>
                  </w:r>
                  <w:proofErr w:type="spellStart"/>
                  <w:r w:rsidRPr="00BF18AB">
                    <w:rPr>
                      <w:rFonts w:ascii="Times New Roman" w:eastAsia="Z@R56F3.tmp" w:hAnsi="Times New Roman" w:cs="Times New Roman"/>
                      <w:sz w:val="22"/>
                      <w:szCs w:val="22"/>
                    </w:rPr>
                    <w:t>heritage</w:t>
                  </w:r>
                  <w:proofErr w:type="spellEnd"/>
                  <w:r w:rsidRPr="00BF18AB">
                    <w:rPr>
                      <w:rFonts w:ascii="Times New Roman" w:eastAsia="Z@R56F3.tmp" w:hAnsi="Times New Roman" w:cs="Times New Roman"/>
                      <w:sz w:val="22"/>
                      <w:szCs w:val="22"/>
                    </w:rPr>
                    <w:t xml:space="preserve"> arba pakaitalas, juodos spalvos, aukso spalvos detalės, dėžutėje. Su logotipu ir užrašu ant </w:t>
                  </w:r>
                  <w:proofErr w:type="spellStart"/>
                  <w:r w:rsidRPr="00BF18AB">
                    <w:rPr>
                      <w:rFonts w:ascii="Times New Roman" w:eastAsia="Z@R56F3.tmp" w:hAnsi="Times New Roman" w:cs="Times New Roman"/>
                      <w:sz w:val="22"/>
                      <w:szCs w:val="22"/>
                    </w:rPr>
                    <w:t>rolerio</w:t>
                  </w:r>
                  <w:proofErr w:type="spellEnd"/>
                  <w:r w:rsidRPr="00BF18AB">
                    <w:rPr>
                      <w:rFonts w:ascii="Times New Roman" w:eastAsia="Z@R56F3.tmp" w:hAnsi="Times New Roman" w:cs="Times New Roman"/>
                      <w:sz w:val="22"/>
                      <w:szCs w:val="22"/>
                    </w:rPr>
                    <w:t xml:space="preserve"> .</w:t>
                  </w:r>
                </w:p>
              </w:tc>
            </w:tr>
          </w:tbl>
          <w:p w14:paraId="30944DCD"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p>
        </w:tc>
        <w:tc>
          <w:tcPr>
            <w:tcW w:w="1134" w:type="dxa"/>
            <w:vAlign w:val="center"/>
          </w:tcPr>
          <w:p w14:paraId="44796DC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0175C0B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D6E05C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20E0044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0A7548B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236D587B" w14:textId="5073B234" w:rsidTr="00634019">
        <w:trPr>
          <w:trHeight w:val="239"/>
        </w:trPr>
        <w:tc>
          <w:tcPr>
            <w:tcW w:w="630" w:type="dxa"/>
          </w:tcPr>
          <w:p w14:paraId="18E6F115"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11</w:t>
            </w:r>
          </w:p>
        </w:tc>
        <w:tc>
          <w:tcPr>
            <w:tcW w:w="4356" w:type="dxa"/>
          </w:tcPr>
          <w:p w14:paraId="2606CE75" w14:textId="21F344DA"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Pieštukas ne mažiau 19 CM, drožtas, HB, su trintuku, įvairių spalvų. Su logotipu ir užrašu.</w:t>
            </w:r>
          </w:p>
        </w:tc>
        <w:tc>
          <w:tcPr>
            <w:tcW w:w="1134" w:type="dxa"/>
            <w:vAlign w:val="center"/>
          </w:tcPr>
          <w:p w14:paraId="6E2B23A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w:t>
            </w:r>
          </w:p>
        </w:tc>
        <w:tc>
          <w:tcPr>
            <w:tcW w:w="993" w:type="dxa"/>
            <w:tcBorders>
              <w:top w:val="single" w:sz="4" w:space="0" w:color="auto"/>
              <w:left w:val="single" w:sz="4" w:space="0" w:color="auto"/>
              <w:bottom w:val="single" w:sz="4" w:space="0" w:color="auto"/>
              <w:right w:val="single" w:sz="4" w:space="0" w:color="auto"/>
            </w:tcBorders>
            <w:vAlign w:val="center"/>
          </w:tcPr>
          <w:p w14:paraId="0803FD5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C1A984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43515D1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01885C4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5369ED74" w14:textId="67497632" w:rsidTr="00634019">
        <w:trPr>
          <w:trHeight w:val="239"/>
        </w:trPr>
        <w:tc>
          <w:tcPr>
            <w:tcW w:w="630" w:type="dxa"/>
          </w:tcPr>
          <w:p w14:paraId="34E83CB4"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12</w:t>
            </w:r>
          </w:p>
        </w:tc>
        <w:tc>
          <w:tcPr>
            <w:tcW w:w="4356" w:type="dxa"/>
          </w:tcPr>
          <w:p w14:paraId="4C6D8CF2"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noProof/>
                <w:sz w:val="22"/>
                <w:szCs w:val="22"/>
              </w:rPr>
              <w:t>Ilgai tarnaujantis bambukinis rašiklis pieštukas  be rašalo. Šis rašiklis rašo grafito galiuku, todėl tarnauja ilgiau.</w:t>
            </w:r>
            <w:r w:rsidRPr="00BF18AB">
              <w:rPr>
                <w:rFonts w:ascii="Times New Roman" w:eastAsia="Z@R56F3.tmp" w:hAnsi="Times New Roman" w:cs="Times New Roman"/>
                <w:sz w:val="22"/>
                <w:szCs w:val="22"/>
              </w:rPr>
              <w:t xml:space="preserve"> Su logotipu ir užrašu.</w:t>
            </w:r>
          </w:p>
        </w:tc>
        <w:tc>
          <w:tcPr>
            <w:tcW w:w="1134" w:type="dxa"/>
            <w:vAlign w:val="center"/>
          </w:tcPr>
          <w:p w14:paraId="21C50BA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200</w:t>
            </w:r>
          </w:p>
        </w:tc>
        <w:tc>
          <w:tcPr>
            <w:tcW w:w="993" w:type="dxa"/>
            <w:tcBorders>
              <w:top w:val="single" w:sz="4" w:space="0" w:color="auto"/>
              <w:left w:val="single" w:sz="4" w:space="0" w:color="auto"/>
              <w:bottom w:val="single" w:sz="4" w:space="0" w:color="auto"/>
              <w:right w:val="single" w:sz="4" w:space="0" w:color="auto"/>
            </w:tcBorders>
            <w:vAlign w:val="center"/>
          </w:tcPr>
          <w:p w14:paraId="1F5D33E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59BFE4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5C76C4D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08484AE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74392A46" w14:textId="586E9D6B" w:rsidTr="00634019">
        <w:trPr>
          <w:trHeight w:val="863"/>
        </w:trPr>
        <w:tc>
          <w:tcPr>
            <w:tcW w:w="630" w:type="dxa"/>
          </w:tcPr>
          <w:p w14:paraId="21C75F52"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13</w:t>
            </w:r>
          </w:p>
        </w:tc>
        <w:tc>
          <w:tcPr>
            <w:tcW w:w="4356" w:type="dxa"/>
          </w:tcPr>
          <w:p w14:paraId="78A0A101"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Puodelis - keramika, matinis išorėje, blizgus viduje ne mažiau 300 ml, su natūralaus kartono dėžute. Su logotipu ir užrašu ant puodelio.</w:t>
            </w:r>
          </w:p>
        </w:tc>
        <w:tc>
          <w:tcPr>
            <w:tcW w:w="1134" w:type="dxa"/>
            <w:vAlign w:val="center"/>
          </w:tcPr>
          <w:p w14:paraId="454DA9D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w:t>
            </w:r>
          </w:p>
        </w:tc>
        <w:tc>
          <w:tcPr>
            <w:tcW w:w="993" w:type="dxa"/>
            <w:tcBorders>
              <w:top w:val="single" w:sz="4" w:space="0" w:color="auto"/>
              <w:left w:val="single" w:sz="4" w:space="0" w:color="auto"/>
              <w:bottom w:val="single" w:sz="4" w:space="0" w:color="auto"/>
              <w:right w:val="single" w:sz="4" w:space="0" w:color="auto"/>
            </w:tcBorders>
            <w:vAlign w:val="center"/>
          </w:tcPr>
          <w:p w14:paraId="4F7A388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ED8A56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784E705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2699E45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035CF329" w14:textId="78DAC376" w:rsidTr="00634019">
        <w:trPr>
          <w:trHeight w:val="793"/>
        </w:trPr>
        <w:tc>
          <w:tcPr>
            <w:tcW w:w="630" w:type="dxa"/>
            <w:shd w:val="clear" w:color="auto" w:fill="FFFFFF"/>
          </w:tcPr>
          <w:p w14:paraId="5017A9C1"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p>
          <w:p w14:paraId="36D8215D"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14</w:t>
            </w:r>
          </w:p>
        </w:tc>
        <w:tc>
          <w:tcPr>
            <w:tcW w:w="4356" w:type="dxa"/>
            <w:shd w:val="clear" w:color="auto" w:fill="FFFFFF"/>
          </w:tcPr>
          <w:p w14:paraId="1C84B4DE"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Puodelis su lėkštute Medžiaga: porcelianas</w:t>
            </w:r>
          </w:p>
          <w:p w14:paraId="2A1B7873"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Talpa  ne mažiau 220 ml. supakuotas dėžutėje. Su logotipu ir užrašu ant puodelio.</w:t>
            </w:r>
          </w:p>
        </w:tc>
        <w:tc>
          <w:tcPr>
            <w:tcW w:w="1134" w:type="dxa"/>
            <w:shd w:val="clear" w:color="auto" w:fill="FFFFFF"/>
            <w:vAlign w:val="center"/>
          </w:tcPr>
          <w:p w14:paraId="7AE8986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82BDCA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BD74F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603C462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7B89737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23ECECE1" w14:textId="6320525B" w:rsidTr="00634019">
        <w:trPr>
          <w:trHeight w:val="239"/>
        </w:trPr>
        <w:tc>
          <w:tcPr>
            <w:tcW w:w="630" w:type="dxa"/>
          </w:tcPr>
          <w:p w14:paraId="1FE911F6"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15</w:t>
            </w:r>
          </w:p>
        </w:tc>
        <w:tc>
          <w:tcPr>
            <w:tcW w:w="4356" w:type="dxa"/>
          </w:tcPr>
          <w:p w14:paraId="4B62C855" w14:textId="77777777" w:rsidR="00634019" w:rsidRPr="00BF18AB" w:rsidRDefault="00634019" w:rsidP="00634019">
            <w:pPr>
              <w:tabs>
                <w:tab w:val="left" w:pos="1548"/>
              </w:tabs>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Puodelis dvisienis, plieninis, ne mažiau 220 ml,   su karabino rankena. Su logotipu ir užrašu.</w:t>
            </w:r>
          </w:p>
        </w:tc>
        <w:tc>
          <w:tcPr>
            <w:tcW w:w="1134" w:type="dxa"/>
            <w:vAlign w:val="center"/>
          </w:tcPr>
          <w:p w14:paraId="27AC470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w:t>
            </w:r>
          </w:p>
        </w:tc>
        <w:tc>
          <w:tcPr>
            <w:tcW w:w="993" w:type="dxa"/>
            <w:tcBorders>
              <w:top w:val="single" w:sz="4" w:space="0" w:color="auto"/>
              <w:left w:val="single" w:sz="4" w:space="0" w:color="auto"/>
              <w:bottom w:val="single" w:sz="4" w:space="0" w:color="auto"/>
              <w:right w:val="single" w:sz="4" w:space="0" w:color="auto"/>
            </w:tcBorders>
            <w:vAlign w:val="center"/>
          </w:tcPr>
          <w:p w14:paraId="172DFC2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A2F8D3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6D48FBB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6A04661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62317911" w14:textId="45CC816D" w:rsidTr="00634019">
        <w:trPr>
          <w:trHeight w:val="239"/>
        </w:trPr>
        <w:tc>
          <w:tcPr>
            <w:tcW w:w="630" w:type="dxa"/>
          </w:tcPr>
          <w:p w14:paraId="5348281D"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16</w:t>
            </w:r>
          </w:p>
        </w:tc>
        <w:tc>
          <w:tcPr>
            <w:tcW w:w="4356" w:type="dxa"/>
          </w:tcPr>
          <w:p w14:paraId="7EC4E8BE" w14:textId="19D9100E" w:rsidR="00634019" w:rsidRPr="00BF18AB" w:rsidRDefault="00634019" w:rsidP="00634019">
            <w:pPr>
              <w:tabs>
                <w:tab w:val="left" w:pos="1548"/>
              </w:tabs>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Plastikinė gertuvė ne mažiau 500 ml. iš perdirbtos medžiagos. Sandari, netinkama gazuotiems gėrimams. </w:t>
            </w:r>
            <w:r w:rsidRPr="00BF18AB">
              <w:rPr>
                <w:rFonts w:ascii="Times New Roman" w:eastAsia="Z@R56F3.tmp" w:hAnsi="Times New Roman" w:cs="Times New Roman"/>
                <w:noProof/>
                <w:sz w:val="22"/>
                <w:szCs w:val="22"/>
              </w:rPr>
              <w:t>Spalvos juoda, pilka, žalia</w:t>
            </w:r>
            <w:r w:rsidRPr="00BF18AB">
              <w:rPr>
                <w:rFonts w:ascii="Times New Roman" w:eastAsia="Z@R56F3.tmp" w:hAnsi="Times New Roman" w:cs="Times New Roman"/>
                <w:sz w:val="22"/>
                <w:szCs w:val="22"/>
              </w:rPr>
              <w:t>. Su logotipu ir užrašu.</w:t>
            </w:r>
            <w:r w:rsidRPr="00BF18AB">
              <w:rPr>
                <w:rFonts w:ascii="Times New Roman" w:eastAsia="Z@R56F3.tmp" w:hAnsi="Times New Roman" w:cs="Times New Roman"/>
                <w:sz w:val="22"/>
                <w:szCs w:val="22"/>
              </w:rPr>
              <w:tab/>
            </w:r>
          </w:p>
        </w:tc>
        <w:tc>
          <w:tcPr>
            <w:tcW w:w="1134" w:type="dxa"/>
            <w:vAlign w:val="center"/>
          </w:tcPr>
          <w:p w14:paraId="6321BA1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w:t>
            </w:r>
          </w:p>
        </w:tc>
        <w:tc>
          <w:tcPr>
            <w:tcW w:w="993" w:type="dxa"/>
            <w:tcBorders>
              <w:top w:val="single" w:sz="4" w:space="0" w:color="auto"/>
              <w:left w:val="single" w:sz="4" w:space="0" w:color="auto"/>
              <w:bottom w:val="single" w:sz="4" w:space="0" w:color="auto"/>
              <w:right w:val="single" w:sz="4" w:space="0" w:color="auto"/>
            </w:tcBorders>
            <w:vAlign w:val="center"/>
          </w:tcPr>
          <w:p w14:paraId="1FED8C0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721C9C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66478E7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518E17F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72137846" w14:textId="533AA271" w:rsidTr="00634019">
        <w:trPr>
          <w:trHeight w:val="239"/>
        </w:trPr>
        <w:tc>
          <w:tcPr>
            <w:tcW w:w="630" w:type="dxa"/>
          </w:tcPr>
          <w:p w14:paraId="1EFE7B76"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17</w:t>
            </w:r>
          </w:p>
        </w:tc>
        <w:tc>
          <w:tcPr>
            <w:tcW w:w="4356" w:type="dxa"/>
          </w:tcPr>
          <w:p w14:paraId="23D32221"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Gertuvė vienasienė, pagaminta iš perdirbto plieno, švelniu gumuotu paviršiumi, su užsukamu akacijos medžio dangteliu,  talpa  ne mažiau 700 ml. </w:t>
            </w:r>
            <w:r w:rsidRPr="00BF18AB">
              <w:rPr>
                <w:rFonts w:ascii="Times New Roman" w:eastAsia="Z@R56F3.tmp" w:hAnsi="Times New Roman" w:cs="Times New Roman"/>
                <w:noProof/>
                <w:sz w:val="22"/>
                <w:szCs w:val="22"/>
              </w:rPr>
              <w:t>Spalvos juoda, pilka, žalia.</w:t>
            </w:r>
            <w:r w:rsidRPr="00BF18AB">
              <w:rPr>
                <w:rFonts w:ascii="Times New Roman" w:eastAsia="Z@R56F3.tmp" w:hAnsi="Times New Roman" w:cs="Times New Roman"/>
                <w:sz w:val="22"/>
                <w:szCs w:val="22"/>
              </w:rPr>
              <w:t xml:space="preserve"> Su logotipu ir užrašu ant gertuvės. Dėžutėje.</w:t>
            </w:r>
          </w:p>
        </w:tc>
        <w:tc>
          <w:tcPr>
            <w:tcW w:w="1134" w:type="dxa"/>
            <w:vAlign w:val="center"/>
          </w:tcPr>
          <w:p w14:paraId="75D111A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w:t>
            </w:r>
          </w:p>
        </w:tc>
        <w:tc>
          <w:tcPr>
            <w:tcW w:w="993" w:type="dxa"/>
            <w:tcBorders>
              <w:top w:val="single" w:sz="4" w:space="0" w:color="auto"/>
              <w:left w:val="single" w:sz="4" w:space="0" w:color="auto"/>
              <w:bottom w:val="single" w:sz="4" w:space="0" w:color="auto"/>
              <w:right w:val="single" w:sz="4" w:space="0" w:color="auto"/>
            </w:tcBorders>
            <w:vAlign w:val="center"/>
          </w:tcPr>
          <w:p w14:paraId="709FCA7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D277FD0"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2F5F3225"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0B76B3F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35FCE132" w14:textId="63E33903" w:rsidTr="00634019">
        <w:trPr>
          <w:trHeight w:val="239"/>
        </w:trPr>
        <w:tc>
          <w:tcPr>
            <w:tcW w:w="630" w:type="dxa"/>
          </w:tcPr>
          <w:p w14:paraId="6FFA1687"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18</w:t>
            </w:r>
          </w:p>
        </w:tc>
        <w:tc>
          <w:tcPr>
            <w:tcW w:w="4356" w:type="dxa"/>
          </w:tcPr>
          <w:p w14:paraId="683F380B"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Dvisienė vakuuminė gertuvė iš nerūdijančio plieno, su silikoniniu laikikliu dangteliui. Talpa  ne mažiau 780 ml.   Dydis ne mažiau Ø7x26,5 cm..</w:t>
            </w:r>
            <w:r w:rsidRPr="00BF18AB">
              <w:rPr>
                <w:rFonts w:ascii="Times New Roman" w:eastAsia="Z@R56F3.tmp" w:hAnsi="Times New Roman" w:cs="Times New Roman"/>
                <w:noProof/>
                <w:sz w:val="22"/>
                <w:szCs w:val="22"/>
              </w:rPr>
              <w:t xml:space="preserve"> Spalvos juoda, pilka, žalia.</w:t>
            </w:r>
            <w:r w:rsidRPr="00BF18AB">
              <w:rPr>
                <w:rFonts w:ascii="Times New Roman" w:eastAsia="Z@R56F3.tmp" w:hAnsi="Times New Roman" w:cs="Times New Roman"/>
                <w:sz w:val="22"/>
                <w:szCs w:val="22"/>
              </w:rPr>
              <w:t xml:space="preserve"> Su logotipu ir užrašu ant gertuvės. Dėžutėje.</w:t>
            </w:r>
          </w:p>
        </w:tc>
        <w:tc>
          <w:tcPr>
            <w:tcW w:w="1134" w:type="dxa"/>
            <w:vAlign w:val="center"/>
          </w:tcPr>
          <w:p w14:paraId="5C55F9B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w:t>
            </w:r>
          </w:p>
        </w:tc>
        <w:tc>
          <w:tcPr>
            <w:tcW w:w="993" w:type="dxa"/>
            <w:tcBorders>
              <w:top w:val="single" w:sz="4" w:space="0" w:color="auto"/>
              <w:left w:val="single" w:sz="4" w:space="0" w:color="auto"/>
              <w:bottom w:val="single" w:sz="4" w:space="0" w:color="auto"/>
              <w:right w:val="single" w:sz="4" w:space="0" w:color="auto"/>
            </w:tcBorders>
            <w:vAlign w:val="center"/>
          </w:tcPr>
          <w:p w14:paraId="695943F5"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090F87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74993E6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1F0F14F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1DFB46B8" w14:textId="20A3F849" w:rsidTr="00634019">
        <w:trPr>
          <w:trHeight w:val="239"/>
        </w:trPr>
        <w:tc>
          <w:tcPr>
            <w:tcW w:w="630" w:type="dxa"/>
          </w:tcPr>
          <w:p w14:paraId="41580FE9"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19</w:t>
            </w:r>
          </w:p>
        </w:tc>
        <w:tc>
          <w:tcPr>
            <w:tcW w:w="4356" w:type="dxa"/>
          </w:tcPr>
          <w:p w14:paraId="1189A719" w14:textId="45F2B6CE" w:rsidR="00634019" w:rsidRPr="00BF18AB" w:rsidRDefault="00634019" w:rsidP="00634019">
            <w:pPr>
              <w:spacing w:line="240" w:lineRule="auto"/>
              <w:ind w:firstLine="0"/>
              <w:jc w:val="left"/>
              <w:rPr>
                <w:rFonts w:ascii="Times New Roman" w:eastAsia="Z@R56F3.tmp" w:hAnsi="Times New Roman" w:cs="Times New Roman"/>
                <w:sz w:val="22"/>
                <w:szCs w:val="22"/>
              </w:rPr>
            </w:pPr>
            <w:proofErr w:type="spellStart"/>
            <w:r w:rsidRPr="00BF18AB">
              <w:rPr>
                <w:rFonts w:ascii="Times New Roman" w:eastAsia="Z@R56F3.tmp" w:hAnsi="Times New Roman" w:cs="Times New Roman"/>
                <w:sz w:val="22"/>
                <w:szCs w:val="22"/>
              </w:rPr>
              <w:t>Termo</w:t>
            </w:r>
            <w:proofErr w:type="spellEnd"/>
            <w:r w:rsidRPr="00BF18AB">
              <w:rPr>
                <w:rFonts w:ascii="Times New Roman" w:eastAsia="Z@R56F3.tmp" w:hAnsi="Times New Roman" w:cs="Times New Roman"/>
                <w:sz w:val="22"/>
                <w:szCs w:val="22"/>
              </w:rPr>
              <w:t xml:space="preserve"> puodelis- dvisienis, pagamintas iš plieno, su dangteliu, sandarus, talpa ne mažiau 350 ml. </w:t>
            </w:r>
            <w:r w:rsidRPr="00BF18AB">
              <w:rPr>
                <w:rFonts w:ascii="Times New Roman" w:eastAsia="Z@R56F3.tmp" w:hAnsi="Times New Roman" w:cs="Times New Roman"/>
                <w:noProof/>
                <w:sz w:val="22"/>
                <w:szCs w:val="22"/>
              </w:rPr>
              <w:t>Spalvos juoda, pilka, žalia.</w:t>
            </w:r>
            <w:r w:rsidRPr="00BF18AB">
              <w:rPr>
                <w:rFonts w:ascii="Times New Roman" w:eastAsia="Z@R56F3.tmp" w:hAnsi="Times New Roman" w:cs="Times New Roman"/>
                <w:sz w:val="22"/>
                <w:szCs w:val="22"/>
              </w:rPr>
              <w:t xml:space="preserve"> Su logotipu ir užrašu ant </w:t>
            </w:r>
            <w:proofErr w:type="spellStart"/>
            <w:r w:rsidRPr="00BF18AB">
              <w:rPr>
                <w:rFonts w:ascii="Times New Roman" w:eastAsia="Z@R56F3.tmp" w:hAnsi="Times New Roman" w:cs="Times New Roman"/>
                <w:sz w:val="22"/>
                <w:szCs w:val="22"/>
              </w:rPr>
              <w:t>termo</w:t>
            </w:r>
            <w:proofErr w:type="spellEnd"/>
            <w:r w:rsidRPr="00BF18AB">
              <w:rPr>
                <w:rFonts w:ascii="Times New Roman" w:eastAsia="Z@R56F3.tmp" w:hAnsi="Times New Roman" w:cs="Times New Roman"/>
                <w:sz w:val="22"/>
                <w:szCs w:val="22"/>
              </w:rPr>
              <w:t xml:space="preserve"> gertuvės. Dėžutėje.</w:t>
            </w:r>
          </w:p>
        </w:tc>
        <w:tc>
          <w:tcPr>
            <w:tcW w:w="1134" w:type="dxa"/>
            <w:vAlign w:val="center"/>
          </w:tcPr>
          <w:p w14:paraId="68DC1ED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w:t>
            </w:r>
          </w:p>
        </w:tc>
        <w:tc>
          <w:tcPr>
            <w:tcW w:w="993" w:type="dxa"/>
            <w:tcBorders>
              <w:top w:val="single" w:sz="4" w:space="0" w:color="auto"/>
              <w:left w:val="single" w:sz="4" w:space="0" w:color="auto"/>
              <w:bottom w:val="single" w:sz="4" w:space="0" w:color="auto"/>
              <w:right w:val="single" w:sz="4" w:space="0" w:color="auto"/>
            </w:tcBorders>
            <w:vAlign w:val="center"/>
          </w:tcPr>
          <w:p w14:paraId="5F97A66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7D85D4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227FDAD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4D78D6F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6DC86C69" w14:textId="2FDBC8C1" w:rsidTr="00634019">
        <w:trPr>
          <w:trHeight w:val="239"/>
        </w:trPr>
        <w:tc>
          <w:tcPr>
            <w:tcW w:w="630" w:type="dxa"/>
          </w:tcPr>
          <w:p w14:paraId="4BD4C7CD"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20</w:t>
            </w:r>
          </w:p>
        </w:tc>
        <w:tc>
          <w:tcPr>
            <w:tcW w:w="4356" w:type="dxa"/>
          </w:tcPr>
          <w:p w14:paraId="3D01DDD6"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Termopuodelis</w:t>
            </w:r>
            <w:r w:rsidRPr="00BF18AB">
              <w:rPr>
                <w:rFonts w:ascii="Times New Roman" w:eastAsia="Z@R56F3.tmp" w:hAnsi="Times New Roman" w:cs="Times New Roman"/>
                <w:b/>
                <w:bCs/>
                <w:noProof/>
                <w:sz w:val="22"/>
                <w:szCs w:val="22"/>
              </w:rPr>
              <w:t xml:space="preserve"> d</w:t>
            </w:r>
            <w:r w:rsidRPr="00BF18AB">
              <w:rPr>
                <w:rFonts w:ascii="Times New Roman" w:eastAsia="Z@R56F3.tmp" w:hAnsi="Times New Roman" w:cs="Times New Roman"/>
                <w:noProof/>
                <w:sz w:val="22"/>
                <w:szCs w:val="22"/>
              </w:rPr>
              <w:t xml:space="preserve">visienis, vakuminis, talpa  ne mažiau 350 ml, tinkantis automobilio dėklui, pagamintas iš perdirbto plieno, sandarus, kraft dėžutėje. Spalvos juoda, pilka, žalia. </w:t>
            </w:r>
            <w:r w:rsidRPr="00BF18AB">
              <w:rPr>
                <w:rFonts w:ascii="Times New Roman" w:eastAsia="Z@R56F3.tmp" w:hAnsi="Times New Roman" w:cs="Times New Roman"/>
                <w:sz w:val="22"/>
                <w:szCs w:val="22"/>
              </w:rPr>
              <w:t xml:space="preserve">Su logotipu ir užrašu ant </w:t>
            </w:r>
            <w:proofErr w:type="spellStart"/>
            <w:r w:rsidRPr="00BF18AB">
              <w:rPr>
                <w:rFonts w:ascii="Times New Roman" w:eastAsia="Z@R56F3.tmp" w:hAnsi="Times New Roman" w:cs="Times New Roman"/>
                <w:sz w:val="22"/>
                <w:szCs w:val="22"/>
              </w:rPr>
              <w:t>tero</w:t>
            </w:r>
            <w:proofErr w:type="spellEnd"/>
            <w:r w:rsidRPr="00BF18AB">
              <w:rPr>
                <w:rFonts w:ascii="Times New Roman" w:eastAsia="Z@R56F3.tmp" w:hAnsi="Times New Roman" w:cs="Times New Roman"/>
                <w:sz w:val="22"/>
                <w:szCs w:val="22"/>
              </w:rPr>
              <w:t xml:space="preserve"> puodelio.</w:t>
            </w:r>
          </w:p>
        </w:tc>
        <w:tc>
          <w:tcPr>
            <w:tcW w:w="1134" w:type="dxa"/>
            <w:vAlign w:val="center"/>
          </w:tcPr>
          <w:p w14:paraId="0BA836D5"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200</w:t>
            </w:r>
          </w:p>
        </w:tc>
        <w:tc>
          <w:tcPr>
            <w:tcW w:w="993" w:type="dxa"/>
            <w:tcBorders>
              <w:top w:val="single" w:sz="4" w:space="0" w:color="auto"/>
              <w:left w:val="single" w:sz="4" w:space="0" w:color="auto"/>
              <w:bottom w:val="single" w:sz="4" w:space="0" w:color="auto"/>
              <w:right w:val="single" w:sz="4" w:space="0" w:color="auto"/>
            </w:tcBorders>
            <w:vAlign w:val="center"/>
          </w:tcPr>
          <w:p w14:paraId="4F4C45E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C233F95"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2F4B109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1DB153B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5E778E21" w14:textId="36E5E894" w:rsidTr="00634019">
        <w:trPr>
          <w:trHeight w:val="239"/>
        </w:trPr>
        <w:tc>
          <w:tcPr>
            <w:tcW w:w="630" w:type="dxa"/>
          </w:tcPr>
          <w:p w14:paraId="3CF3E624"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21</w:t>
            </w:r>
          </w:p>
        </w:tc>
        <w:tc>
          <w:tcPr>
            <w:tcW w:w="4356" w:type="dxa"/>
          </w:tcPr>
          <w:p w14:paraId="2A4CBC53" w14:textId="34BB8B3A"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Termogertuvė  dvisienė, vakuuminė, su vario izoliacija, pagaminta iš perdirbto plieno, su rankenėle,  šilumą išlaiko  apie 12 val, šaltį iki 48 val, sandari, tinka gazuotiems gėrimams,  talpa ne mažesnė 700 ml. Dėžutėje. Spalvos juoda, pilka, žalia.</w:t>
            </w:r>
            <w:r w:rsidRPr="00BF18AB">
              <w:rPr>
                <w:rFonts w:ascii="Times New Roman" w:eastAsia="Z@R56F3.tmp" w:hAnsi="Times New Roman" w:cs="Times New Roman"/>
                <w:sz w:val="22"/>
                <w:szCs w:val="22"/>
              </w:rPr>
              <w:t xml:space="preserve"> Su logotipu ir užrašu ant </w:t>
            </w:r>
            <w:proofErr w:type="spellStart"/>
            <w:r w:rsidRPr="00BF18AB">
              <w:rPr>
                <w:rFonts w:ascii="Times New Roman" w:eastAsia="Z@R56F3.tmp" w:hAnsi="Times New Roman" w:cs="Times New Roman"/>
                <w:sz w:val="22"/>
                <w:szCs w:val="22"/>
              </w:rPr>
              <w:t>termogertuvės</w:t>
            </w:r>
            <w:proofErr w:type="spellEnd"/>
            <w:r w:rsidRPr="00BF18AB">
              <w:rPr>
                <w:rFonts w:ascii="Times New Roman" w:eastAsia="Z@R56F3.tmp" w:hAnsi="Times New Roman" w:cs="Times New Roman"/>
                <w:sz w:val="22"/>
                <w:szCs w:val="22"/>
              </w:rPr>
              <w:t>.</w:t>
            </w:r>
          </w:p>
        </w:tc>
        <w:tc>
          <w:tcPr>
            <w:tcW w:w="1134" w:type="dxa"/>
            <w:vAlign w:val="center"/>
          </w:tcPr>
          <w:p w14:paraId="5CE17C3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51672F6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E938CE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7D91D3C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2D183FB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746EDC3A" w14:textId="16515A66" w:rsidTr="00634019">
        <w:trPr>
          <w:trHeight w:val="239"/>
        </w:trPr>
        <w:tc>
          <w:tcPr>
            <w:tcW w:w="630" w:type="dxa"/>
          </w:tcPr>
          <w:p w14:paraId="2B94716A"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22</w:t>
            </w:r>
          </w:p>
        </w:tc>
        <w:tc>
          <w:tcPr>
            <w:tcW w:w="4356" w:type="dxa"/>
          </w:tcPr>
          <w:p w14:paraId="78CFB8C9"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noProof/>
                <w:sz w:val="22"/>
                <w:szCs w:val="22"/>
              </w:rPr>
              <w:t xml:space="preserve">Termogertuvė  dvisienė, vakuuminė, pagaminta iš perdirbto plieno, su rankenėle, talpa ne mažesnė 500 ml. Dėžutėje. Spalvos juoda, pilka, žalia su logotipu ir užrašu ant termo gertuvės. </w:t>
            </w:r>
          </w:p>
        </w:tc>
        <w:tc>
          <w:tcPr>
            <w:tcW w:w="1134" w:type="dxa"/>
            <w:vAlign w:val="center"/>
          </w:tcPr>
          <w:p w14:paraId="53F0E996"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p w14:paraId="5C3DEEF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400</w:t>
            </w:r>
          </w:p>
          <w:p w14:paraId="4F065566"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p w14:paraId="4106FCB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419464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8A9F72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4B7C239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4A05CBC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2B7A19CE" w14:textId="5B6676A4" w:rsidTr="00634019">
        <w:trPr>
          <w:trHeight w:val="239"/>
        </w:trPr>
        <w:tc>
          <w:tcPr>
            <w:tcW w:w="630" w:type="dxa"/>
          </w:tcPr>
          <w:p w14:paraId="5C03A4FD"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23</w:t>
            </w:r>
          </w:p>
        </w:tc>
        <w:tc>
          <w:tcPr>
            <w:tcW w:w="4356" w:type="dxa"/>
          </w:tcPr>
          <w:p w14:paraId="12DD6AEF"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4"/>
                <w:szCs w:val="24"/>
              </w:rPr>
              <w:t xml:space="preserve">Termogertuvė   dvisienė, pagaminta iš plieno, su silikono rankenėle, talpa ne </w:t>
            </w:r>
            <w:r w:rsidRPr="00BF18AB">
              <w:rPr>
                <w:rFonts w:ascii="Times New Roman" w:eastAsia="Z@R56F3.tmp" w:hAnsi="Times New Roman" w:cs="Times New Roman"/>
                <w:noProof/>
                <w:sz w:val="24"/>
                <w:szCs w:val="24"/>
              </w:rPr>
              <w:lastRenderedPageBreak/>
              <w:t xml:space="preserve">mažesnė 550 ml. Dėžutėje. Spalvos </w:t>
            </w:r>
            <w:r w:rsidRPr="00BF18AB">
              <w:rPr>
                <w:rFonts w:ascii="Times New Roman" w:eastAsia="Z@R56F3.tmp" w:hAnsi="Times New Roman" w:cs="Times New Roman"/>
                <w:noProof/>
                <w:sz w:val="22"/>
                <w:szCs w:val="22"/>
              </w:rPr>
              <w:t>juoda, pilka, žalia su logotipu ir užrašu ant termo gertuvės.</w:t>
            </w:r>
          </w:p>
        </w:tc>
        <w:tc>
          <w:tcPr>
            <w:tcW w:w="1134" w:type="dxa"/>
            <w:vAlign w:val="center"/>
          </w:tcPr>
          <w:p w14:paraId="535C1150"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lastRenderedPageBreak/>
              <w:t>400</w:t>
            </w:r>
          </w:p>
        </w:tc>
        <w:tc>
          <w:tcPr>
            <w:tcW w:w="993" w:type="dxa"/>
            <w:tcBorders>
              <w:top w:val="single" w:sz="4" w:space="0" w:color="auto"/>
              <w:left w:val="single" w:sz="4" w:space="0" w:color="auto"/>
              <w:bottom w:val="single" w:sz="4" w:space="0" w:color="auto"/>
              <w:right w:val="single" w:sz="4" w:space="0" w:color="auto"/>
            </w:tcBorders>
            <w:vAlign w:val="center"/>
          </w:tcPr>
          <w:p w14:paraId="0E1116A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09E264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0E2E90E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04E24F05"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029F2096" w14:textId="78FE1355" w:rsidTr="00634019">
        <w:trPr>
          <w:trHeight w:val="239"/>
        </w:trPr>
        <w:tc>
          <w:tcPr>
            <w:tcW w:w="630" w:type="dxa"/>
          </w:tcPr>
          <w:p w14:paraId="063CC18A"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24</w:t>
            </w:r>
          </w:p>
        </w:tc>
        <w:tc>
          <w:tcPr>
            <w:tcW w:w="4356" w:type="dxa"/>
          </w:tcPr>
          <w:p w14:paraId="63D98C78"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noProof/>
                <w:sz w:val="22"/>
                <w:szCs w:val="22"/>
              </w:rPr>
              <w:t>Tvirtas ir patvarus daugiafunkcis įrankis su  ne mažiau 12 funkcijų. Su aliuminio dėklu ir nerūdijančio plieno įrankiais. Supakuotas dovanų dėžutėje, su logotipu ir užrašu ant įrankio</w:t>
            </w:r>
          </w:p>
        </w:tc>
        <w:tc>
          <w:tcPr>
            <w:tcW w:w="1134" w:type="dxa"/>
            <w:vAlign w:val="center"/>
          </w:tcPr>
          <w:p w14:paraId="2BEEC06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50</w:t>
            </w:r>
          </w:p>
        </w:tc>
        <w:tc>
          <w:tcPr>
            <w:tcW w:w="993" w:type="dxa"/>
            <w:tcBorders>
              <w:top w:val="single" w:sz="4" w:space="0" w:color="auto"/>
              <w:left w:val="single" w:sz="4" w:space="0" w:color="auto"/>
              <w:bottom w:val="single" w:sz="4" w:space="0" w:color="auto"/>
              <w:right w:val="single" w:sz="4" w:space="0" w:color="auto"/>
            </w:tcBorders>
            <w:vAlign w:val="center"/>
          </w:tcPr>
          <w:p w14:paraId="0158A72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1108A2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3291135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46389DA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1A96EC5E" w14:textId="05045680" w:rsidTr="00634019">
        <w:trPr>
          <w:trHeight w:val="239"/>
        </w:trPr>
        <w:tc>
          <w:tcPr>
            <w:tcW w:w="630" w:type="dxa"/>
          </w:tcPr>
          <w:p w14:paraId="2DB1CE45"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25</w:t>
            </w:r>
          </w:p>
        </w:tc>
        <w:tc>
          <w:tcPr>
            <w:tcW w:w="4356" w:type="dxa"/>
          </w:tcPr>
          <w:p w14:paraId="1942F441"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noProof/>
                <w:sz w:val="22"/>
                <w:szCs w:val="22"/>
              </w:rPr>
              <w:t>Sulankstomas daugiafunkcis peilis su žibintuvėliu iš nerūdijančio plieno. Turi  ne mažiau 10 įrankių funkcijų. 3 x AG3 sagos formos elementai.dydis nemažesnis nei 8 cm.P poliesterio maišelyje. su logotipu ir užrašu ant įrankio.</w:t>
            </w:r>
          </w:p>
        </w:tc>
        <w:tc>
          <w:tcPr>
            <w:tcW w:w="1134" w:type="dxa"/>
            <w:vAlign w:val="center"/>
          </w:tcPr>
          <w:p w14:paraId="38A11B2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w:t>
            </w:r>
          </w:p>
        </w:tc>
        <w:tc>
          <w:tcPr>
            <w:tcW w:w="993" w:type="dxa"/>
            <w:tcBorders>
              <w:top w:val="single" w:sz="4" w:space="0" w:color="auto"/>
              <w:left w:val="single" w:sz="4" w:space="0" w:color="auto"/>
              <w:bottom w:val="single" w:sz="4" w:space="0" w:color="auto"/>
              <w:right w:val="single" w:sz="4" w:space="0" w:color="auto"/>
            </w:tcBorders>
            <w:vAlign w:val="center"/>
          </w:tcPr>
          <w:p w14:paraId="179BBA8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C50981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4AE6FD7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12772FA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481B1F60" w14:textId="016B5078" w:rsidTr="00634019">
        <w:trPr>
          <w:trHeight w:val="239"/>
        </w:trPr>
        <w:tc>
          <w:tcPr>
            <w:tcW w:w="630" w:type="dxa"/>
          </w:tcPr>
          <w:p w14:paraId="2AF68AB9"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26</w:t>
            </w:r>
          </w:p>
        </w:tc>
        <w:tc>
          <w:tcPr>
            <w:tcW w:w="4356" w:type="dxa"/>
          </w:tcPr>
          <w:p w14:paraId="4F349401"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Kaklajuostė 20 mm su spauda ne mažiau  4+4, karabinas  </w:t>
            </w:r>
            <w:r w:rsidRPr="00BF18AB">
              <w:rPr>
                <w:rFonts w:ascii="Times New Roman" w:eastAsia="Z@R56F3.tmp" w:hAnsi="Times New Roman" w:cs="Times New Roman"/>
                <w:noProof/>
                <w:sz w:val="22"/>
                <w:szCs w:val="22"/>
              </w:rPr>
              <w:t>su spalvotu logotipu ir užrašu.</w:t>
            </w:r>
          </w:p>
        </w:tc>
        <w:tc>
          <w:tcPr>
            <w:tcW w:w="1134" w:type="dxa"/>
            <w:vAlign w:val="center"/>
          </w:tcPr>
          <w:p w14:paraId="2F1EB81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w:t>
            </w:r>
          </w:p>
        </w:tc>
        <w:tc>
          <w:tcPr>
            <w:tcW w:w="993" w:type="dxa"/>
            <w:tcBorders>
              <w:top w:val="single" w:sz="4" w:space="0" w:color="auto"/>
              <w:left w:val="single" w:sz="4" w:space="0" w:color="auto"/>
              <w:bottom w:val="single" w:sz="4" w:space="0" w:color="auto"/>
              <w:right w:val="single" w:sz="4" w:space="0" w:color="auto"/>
            </w:tcBorders>
            <w:vAlign w:val="center"/>
          </w:tcPr>
          <w:p w14:paraId="4888258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A13FB6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5BA0EFC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0CFAAD5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0B2BD58C" w14:textId="07D7A5DE" w:rsidTr="00634019">
        <w:trPr>
          <w:trHeight w:val="239"/>
        </w:trPr>
        <w:tc>
          <w:tcPr>
            <w:tcW w:w="630" w:type="dxa"/>
          </w:tcPr>
          <w:p w14:paraId="538F724D"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27</w:t>
            </w:r>
          </w:p>
        </w:tc>
        <w:tc>
          <w:tcPr>
            <w:tcW w:w="4356" w:type="dxa"/>
          </w:tcPr>
          <w:p w14:paraId="4120D84D" w14:textId="77777777" w:rsidR="00634019" w:rsidRPr="00BF18AB" w:rsidRDefault="00634019" w:rsidP="00634019">
            <w:pPr>
              <w:tabs>
                <w:tab w:val="left" w:pos="2052"/>
              </w:tabs>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Ritė - identifikatoriaus užsegimas , juodos sp. su karabinu, </w:t>
            </w:r>
            <w:r w:rsidRPr="00BF18AB">
              <w:rPr>
                <w:rFonts w:ascii="Times New Roman" w:eastAsia="Z@R56F3.tmp" w:hAnsi="Times New Roman" w:cs="Times New Roman"/>
                <w:noProof/>
                <w:sz w:val="22"/>
                <w:szCs w:val="22"/>
              </w:rPr>
              <w:t>su logotipu ir užrašu.</w:t>
            </w:r>
          </w:p>
        </w:tc>
        <w:tc>
          <w:tcPr>
            <w:tcW w:w="1134" w:type="dxa"/>
            <w:vAlign w:val="center"/>
          </w:tcPr>
          <w:p w14:paraId="2416E42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w:t>
            </w:r>
          </w:p>
        </w:tc>
        <w:tc>
          <w:tcPr>
            <w:tcW w:w="993" w:type="dxa"/>
            <w:tcBorders>
              <w:top w:val="single" w:sz="4" w:space="0" w:color="auto"/>
              <w:left w:val="single" w:sz="4" w:space="0" w:color="auto"/>
              <w:bottom w:val="single" w:sz="4" w:space="0" w:color="auto"/>
              <w:right w:val="single" w:sz="4" w:space="0" w:color="auto"/>
            </w:tcBorders>
            <w:vAlign w:val="center"/>
          </w:tcPr>
          <w:p w14:paraId="1D3A9DE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CC79D0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40E0CD2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7702DF6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2C178C8B" w14:textId="4442030B" w:rsidTr="00634019">
        <w:trPr>
          <w:trHeight w:val="239"/>
        </w:trPr>
        <w:tc>
          <w:tcPr>
            <w:tcW w:w="630" w:type="dxa"/>
          </w:tcPr>
          <w:p w14:paraId="2BAC170E"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28</w:t>
            </w:r>
          </w:p>
        </w:tc>
        <w:tc>
          <w:tcPr>
            <w:tcW w:w="4356" w:type="dxa"/>
          </w:tcPr>
          <w:p w14:paraId="03FD3A99"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Juostinis atšvaitas atlieka papildomą apsauginę funkciją </w:t>
            </w:r>
          </w:p>
          <w:p w14:paraId="24BDB023"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Dydis ne mažiau 32x3 cm.  arba kitų formų minkšti atšvaitai. </w:t>
            </w:r>
            <w:r w:rsidRPr="00BF18AB">
              <w:rPr>
                <w:rFonts w:ascii="Times New Roman" w:eastAsia="Z@R56F3.tmp" w:hAnsi="Times New Roman" w:cs="Times New Roman"/>
                <w:noProof/>
                <w:sz w:val="22"/>
                <w:szCs w:val="22"/>
              </w:rPr>
              <w:t>Su logotipu ir užrašu.</w:t>
            </w:r>
          </w:p>
        </w:tc>
        <w:tc>
          <w:tcPr>
            <w:tcW w:w="1134" w:type="dxa"/>
            <w:vAlign w:val="center"/>
          </w:tcPr>
          <w:p w14:paraId="1C1AFD2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500</w:t>
            </w:r>
          </w:p>
        </w:tc>
        <w:tc>
          <w:tcPr>
            <w:tcW w:w="993" w:type="dxa"/>
            <w:tcBorders>
              <w:top w:val="single" w:sz="4" w:space="0" w:color="auto"/>
              <w:left w:val="single" w:sz="4" w:space="0" w:color="auto"/>
              <w:bottom w:val="single" w:sz="4" w:space="0" w:color="auto"/>
              <w:right w:val="single" w:sz="4" w:space="0" w:color="auto"/>
            </w:tcBorders>
            <w:vAlign w:val="center"/>
          </w:tcPr>
          <w:p w14:paraId="526F14E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A823AF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411DB78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337BA645"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0023200B" w14:textId="29A686C6" w:rsidTr="00634019">
        <w:trPr>
          <w:trHeight w:val="239"/>
        </w:trPr>
        <w:tc>
          <w:tcPr>
            <w:tcW w:w="630" w:type="dxa"/>
          </w:tcPr>
          <w:p w14:paraId="1E776EB0"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29</w:t>
            </w:r>
          </w:p>
        </w:tc>
        <w:tc>
          <w:tcPr>
            <w:tcW w:w="4356" w:type="dxa"/>
          </w:tcPr>
          <w:p w14:paraId="737D06BD" w14:textId="7D760C1C"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Raktų pakabukas,  PU oda su logotipu ir užrašu.</w:t>
            </w:r>
          </w:p>
        </w:tc>
        <w:tc>
          <w:tcPr>
            <w:tcW w:w="1134" w:type="dxa"/>
            <w:vAlign w:val="center"/>
          </w:tcPr>
          <w:p w14:paraId="1E788476"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350</w:t>
            </w:r>
          </w:p>
        </w:tc>
        <w:tc>
          <w:tcPr>
            <w:tcW w:w="993" w:type="dxa"/>
            <w:tcBorders>
              <w:top w:val="single" w:sz="4" w:space="0" w:color="auto"/>
              <w:left w:val="single" w:sz="4" w:space="0" w:color="auto"/>
              <w:bottom w:val="single" w:sz="4" w:space="0" w:color="auto"/>
              <w:right w:val="single" w:sz="4" w:space="0" w:color="auto"/>
            </w:tcBorders>
            <w:vAlign w:val="center"/>
          </w:tcPr>
          <w:p w14:paraId="107E69D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CAE9E0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31F0DB8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748D2E5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1D97422C" w14:textId="6738E78C" w:rsidTr="00634019">
        <w:trPr>
          <w:trHeight w:val="239"/>
        </w:trPr>
        <w:tc>
          <w:tcPr>
            <w:tcW w:w="630" w:type="dxa"/>
          </w:tcPr>
          <w:p w14:paraId="5E90F07B"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w:t>
            </w:r>
          </w:p>
        </w:tc>
        <w:tc>
          <w:tcPr>
            <w:tcW w:w="4356" w:type="dxa"/>
          </w:tcPr>
          <w:p w14:paraId="6B1C2D62" w14:textId="1493998A" w:rsidR="00634019" w:rsidRPr="00BF18AB" w:rsidRDefault="00634019" w:rsidP="00634019">
            <w:pPr>
              <w:spacing w:line="240" w:lineRule="auto"/>
              <w:ind w:firstLine="0"/>
              <w:jc w:val="left"/>
              <w:rPr>
                <w:rFonts w:ascii="Times New Roman" w:eastAsia="Z@R56F3.tmp" w:hAnsi="Times New Roman" w:cs="Times New Roman"/>
                <w:b/>
                <w:bCs/>
                <w:sz w:val="22"/>
                <w:szCs w:val="22"/>
              </w:rPr>
            </w:pPr>
            <w:r w:rsidRPr="00BF18AB">
              <w:rPr>
                <w:rFonts w:ascii="Times New Roman" w:eastAsia="Z@R56F3.tmp" w:hAnsi="Times New Roman" w:cs="Times New Roman"/>
                <w:noProof/>
                <w:sz w:val="22"/>
                <w:szCs w:val="22"/>
              </w:rPr>
              <w:t>Sulankstomas  įrankis, pagamintas iš patvaraus 420 nerūdijančio plieno, šis aukštos kokybės įrankis turi ne mažiau 11 esminių funkcijų, Sulankstytas jo ilgis ne mažiau  9,1 cm, o išskleistas ne daugiau  – 12,8 cm, ir jame yra integruotas karabinas. Supakuota voko pakuotėje.</w:t>
            </w:r>
            <w:r w:rsidRPr="00BF18AB">
              <w:rPr>
                <w:rFonts w:ascii="Times New Roman" w:eastAsia="Z@R56F3.tmp" w:hAnsi="Times New Roman" w:cs="Times New Roman"/>
                <w:sz w:val="22"/>
                <w:szCs w:val="22"/>
              </w:rPr>
              <w:t xml:space="preserve"> </w:t>
            </w:r>
            <w:r w:rsidRPr="00BF18AB">
              <w:rPr>
                <w:rFonts w:ascii="Times New Roman" w:eastAsia="Z@R56F3.tmp" w:hAnsi="Times New Roman" w:cs="Times New Roman"/>
                <w:noProof/>
                <w:sz w:val="22"/>
                <w:szCs w:val="22"/>
              </w:rPr>
              <w:t>Su logotipu ir užrašu ant įrankio.</w:t>
            </w:r>
          </w:p>
        </w:tc>
        <w:tc>
          <w:tcPr>
            <w:tcW w:w="1134" w:type="dxa"/>
            <w:vAlign w:val="center"/>
          </w:tcPr>
          <w:p w14:paraId="3305F1E0"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200</w:t>
            </w:r>
          </w:p>
        </w:tc>
        <w:tc>
          <w:tcPr>
            <w:tcW w:w="993" w:type="dxa"/>
            <w:tcBorders>
              <w:top w:val="single" w:sz="4" w:space="0" w:color="auto"/>
              <w:left w:val="single" w:sz="4" w:space="0" w:color="auto"/>
              <w:bottom w:val="single" w:sz="4" w:space="0" w:color="auto"/>
              <w:right w:val="single" w:sz="4" w:space="0" w:color="auto"/>
            </w:tcBorders>
            <w:vAlign w:val="center"/>
          </w:tcPr>
          <w:p w14:paraId="061D002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19BD9F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7304E37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0D17DB9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494FB525" w14:textId="674F5796" w:rsidTr="00634019">
        <w:trPr>
          <w:trHeight w:val="239"/>
        </w:trPr>
        <w:tc>
          <w:tcPr>
            <w:tcW w:w="630" w:type="dxa"/>
          </w:tcPr>
          <w:p w14:paraId="4ED241DD"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31</w:t>
            </w:r>
          </w:p>
        </w:tc>
        <w:tc>
          <w:tcPr>
            <w:tcW w:w="4356" w:type="dxa"/>
          </w:tcPr>
          <w:p w14:paraId="733597BE"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Kietas magnetas, spauda 4+0 CMYK, blizgus laminavimas, </w:t>
            </w:r>
          </w:p>
          <w:p w14:paraId="6A0B59C5"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Dydis  ne  mažiau 90x65  mm.</w:t>
            </w:r>
          </w:p>
        </w:tc>
        <w:tc>
          <w:tcPr>
            <w:tcW w:w="1134" w:type="dxa"/>
            <w:vAlign w:val="center"/>
          </w:tcPr>
          <w:p w14:paraId="507FBD3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500</w:t>
            </w:r>
          </w:p>
        </w:tc>
        <w:tc>
          <w:tcPr>
            <w:tcW w:w="993" w:type="dxa"/>
            <w:tcBorders>
              <w:top w:val="single" w:sz="4" w:space="0" w:color="auto"/>
              <w:left w:val="single" w:sz="4" w:space="0" w:color="auto"/>
              <w:bottom w:val="single" w:sz="4" w:space="0" w:color="auto"/>
              <w:right w:val="single" w:sz="4" w:space="0" w:color="auto"/>
            </w:tcBorders>
            <w:vAlign w:val="center"/>
          </w:tcPr>
          <w:p w14:paraId="4F8BFC3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856C9A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4481F98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69E016B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33B16016" w14:textId="54D55D86" w:rsidTr="00634019">
        <w:trPr>
          <w:trHeight w:val="239"/>
        </w:trPr>
        <w:tc>
          <w:tcPr>
            <w:tcW w:w="630" w:type="dxa"/>
          </w:tcPr>
          <w:p w14:paraId="11E53040"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32</w:t>
            </w:r>
          </w:p>
        </w:tc>
        <w:tc>
          <w:tcPr>
            <w:tcW w:w="4356" w:type="dxa"/>
          </w:tcPr>
          <w:p w14:paraId="524FC6DD" w14:textId="37C4D106"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A5 formato bloknotas ne mažiau nei 25 lapeliai viduje su spauda   1+0 , apgaubtas  viršelis spalvota CMYK spauda.  </w:t>
            </w:r>
          </w:p>
        </w:tc>
        <w:tc>
          <w:tcPr>
            <w:tcW w:w="1134" w:type="dxa"/>
            <w:vAlign w:val="center"/>
          </w:tcPr>
          <w:p w14:paraId="598CE5F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400</w:t>
            </w:r>
          </w:p>
        </w:tc>
        <w:tc>
          <w:tcPr>
            <w:tcW w:w="993" w:type="dxa"/>
            <w:tcBorders>
              <w:top w:val="single" w:sz="4" w:space="0" w:color="auto"/>
              <w:left w:val="single" w:sz="4" w:space="0" w:color="auto"/>
              <w:bottom w:val="single" w:sz="4" w:space="0" w:color="auto"/>
              <w:right w:val="single" w:sz="4" w:space="0" w:color="auto"/>
            </w:tcBorders>
            <w:vAlign w:val="center"/>
          </w:tcPr>
          <w:p w14:paraId="0D5F6B8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0AE083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4F7E19D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1871CA1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143EC5EC" w14:textId="60631AEA" w:rsidTr="00634019">
        <w:trPr>
          <w:trHeight w:val="239"/>
        </w:trPr>
        <w:tc>
          <w:tcPr>
            <w:tcW w:w="630" w:type="dxa"/>
          </w:tcPr>
          <w:p w14:paraId="36BFFAD1"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33</w:t>
            </w:r>
          </w:p>
        </w:tc>
        <w:tc>
          <w:tcPr>
            <w:tcW w:w="4356" w:type="dxa"/>
          </w:tcPr>
          <w:p w14:paraId="4763942F" w14:textId="0C050606"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Užrašų knygelė ne mažesnė nei A6 su rašikliu. Rašiklis ir užrašų knygelės viršelis pagaminti iš kviečių šiaudų. Spirale įrištoje užrašų knygelėje yra ne mažiau nei 70 languotų puslapių iš perdirbto popieriaus. Užsegama gumine juostele. Mėlynos spalvos rašiklio rašalas. </w:t>
            </w:r>
            <w:r w:rsidRPr="00BF18AB">
              <w:rPr>
                <w:rFonts w:ascii="Times New Roman" w:eastAsia="Z@R56F3.tmp" w:hAnsi="Times New Roman" w:cs="Times New Roman"/>
                <w:noProof/>
                <w:sz w:val="22"/>
                <w:szCs w:val="22"/>
              </w:rPr>
              <w:t>Su logotipu ir užrašu ant rašiklio ir knygelės.</w:t>
            </w:r>
            <w:r w:rsidRPr="00BF18AB">
              <w:rPr>
                <w:rFonts w:ascii="Times New Roman" w:eastAsia="Z@R56F3.tmp" w:hAnsi="Times New Roman" w:cs="Times New Roman"/>
                <w:sz w:val="22"/>
                <w:szCs w:val="22"/>
              </w:rPr>
              <w:t xml:space="preserve"> </w:t>
            </w:r>
          </w:p>
        </w:tc>
        <w:tc>
          <w:tcPr>
            <w:tcW w:w="1134" w:type="dxa"/>
            <w:vAlign w:val="center"/>
          </w:tcPr>
          <w:p w14:paraId="5238B31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200</w:t>
            </w:r>
          </w:p>
        </w:tc>
        <w:tc>
          <w:tcPr>
            <w:tcW w:w="993" w:type="dxa"/>
            <w:tcBorders>
              <w:top w:val="single" w:sz="4" w:space="0" w:color="auto"/>
              <w:left w:val="single" w:sz="4" w:space="0" w:color="auto"/>
              <w:bottom w:val="single" w:sz="4" w:space="0" w:color="auto"/>
              <w:right w:val="single" w:sz="4" w:space="0" w:color="auto"/>
            </w:tcBorders>
            <w:vAlign w:val="center"/>
          </w:tcPr>
          <w:p w14:paraId="643BD91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7042FB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26A7F3C0"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550C6A2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0DFDA552" w14:textId="58526B7C" w:rsidTr="00634019">
        <w:trPr>
          <w:trHeight w:val="239"/>
        </w:trPr>
        <w:tc>
          <w:tcPr>
            <w:tcW w:w="630" w:type="dxa"/>
          </w:tcPr>
          <w:p w14:paraId="473BB8EA"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34</w:t>
            </w:r>
          </w:p>
        </w:tc>
        <w:tc>
          <w:tcPr>
            <w:tcW w:w="4356" w:type="dxa"/>
          </w:tcPr>
          <w:p w14:paraId="640A1C24" w14:textId="0A3C17D0"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 xml:space="preserve">Rinkinys užrašų knygelė, rašiklis ir raktų pakabukas. Užrašų knygelė turi lygius puslapius, pagamintus iš akmens popieriaus, ne mažesnio nei A5 formato. Raktų pakabukas pagamintas iš metalo ir odą imituojančios medžiagos (PU). Rašiklis turi mėlyną užpildą. Visas rinkinys supakuotas juodoje dėžutėje. Gaminio matmenys: ne mažesnės nei 145 x 210 x 13 mm (užrašų knygelė); 132 x </w:t>
            </w:r>
            <w:r w:rsidRPr="00BF18AB">
              <w:rPr>
                <w:rFonts w:ascii="Cambria Math" w:eastAsia="Z@R56F3.tmp" w:hAnsi="Cambria Math" w:cs="Cambria Math"/>
                <w:noProof/>
                <w:sz w:val="22"/>
                <w:szCs w:val="22"/>
              </w:rPr>
              <w:t>⌀</w:t>
            </w:r>
            <w:r w:rsidRPr="00BF18AB">
              <w:rPr>
                <w:rFonts w:ascii="Times New Roman" w:eastAsia="Z@R56F3.tmp" w:hAnsi="Times New Roman" w:cs="Times New Roman"/>
                <w:noProof/>
                <w:sz w:val="22"/>
                <w:szCs w:val="22"/>
              </w:rPr>
              <w:t xml:space="preserve"> 10 mm (rašiklis); 62 x 20 x 9 mm (raktų </w:t>
            </w:r>
            <w:r w:rsidRPr="00BF18AB">
              <w:rPr>
                <w:rFonts w:ascii="Times New Roman" w:eastAsia="Z@R56F3.tmp" w:hAnsi="Times New Roman" w:cs="Times New Roman"/>
                <w:noProof/>
                <w:sz w:val="22"/>
                <w:szCs w:val="22"/>
              </w:rPr>
              <w:lastRenderedPageBreak/>
              <w:t>pakabukas); 210 x 260 x 30 mm (dėžutė). Rinkinys Su logotipu ir užrašu ant rašiklio ir knygelės ir pakabuko.</w:t>
            </w:r>
          </w:p>
        </w:tc>
        <w:tc>
          <w:tcPr>
            <w:tcW w:w="1134" w:type="dxa"/>
            <w:vAlign w:val="center"/>
          </w:tcPr>
          <w:p w14:paraId="72E6841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lastRenderedPageBreak/>
              <w:t>50</w:t>
            </w:r>
          </w:p>
        </w:tc>
        <w:tc>
          <w:tcPr>
            <w:tcW w:w="993" w:type="dxa"/>
            <w:tcBorders>
              <w:top w:val="single" w:sz="4" w:space="0" w:color="auto"/>
              <w:left w:val="single" w:sz="4" w:space="0" w:color="auto"/>
              <w:bottom w:val="single" w:sz="4" w:space="0" w:color="auto"/>
              <w:right w:val="single" w:sz="4" w:space="0" w:color="auto"/>
            </w:tcBorders>
            <w:vAlign w:val="center"/>
          </w:tcPr>
          <w:p w14:paraId="10665F9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26DF9C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1014EE10"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6CF248C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6CD23A86" w14:textId="25DF57EF" w:rsidTr="00634019">
        <w:trPr>
          <w:trHeight w:val="1769"/>
        </w:trPr>
        <w:tc>
          <w:tcPr>
            <w:tcW w:w="630" w:type="dxa"/>
          </w:tcPr>
          <w:p w14:paraId="56BBF588"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35</w:t>
            </w:r>
          </w:p>
        </w:tc>
        <w:tc>
          <w:tcPr>
            <w:tcW w:w="4356" w:type="dxa"/>
          </w:tcPr>
          <w:p w14:paraId="0FB4F3A9" w14:textId="3E6A3877" w:rsidR="00634019" w:rsidRPr="00BF18AB" w:rsidRDefault="00634019" w:rsidP="00634019">
            <w:pPr>
              <w:tabs>
                <w:tab w:val="left" w:pos="1416"/>
              </w:tabs>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noProof/>
                <w:sz w:val="22"/>
                <w:szCs w:val="22"/>
              </w:rPr>
              <w:t>Užrašų knygelės ir rutulinio rašiklio rinkinys iš perdirbtos odos. Įeina: Užrašų knygelė su kietais viršeliais iš perdirbtos odos, su ne mažiau nei100 vidinių lapų linijomis. Rutulinis rašiklis pagamintas iš chromuoto metalo su perdirbtos odos korpusu. Rinkinys kraft dizaino dėkle su atskiru skyriumi užrašų knygelei ir rutuliniam rašikliui. Su logotipu ir užrašu ant rašiklio ir knygelės.</w:t>
            </w:r>
            <w:r w:rsidRPr="00BF18AB">
              <w:rPr>
                <w:rFonts w:ascii="Times New Roman" w:eastAsia="Z@R56F3.tmp" w:hAnsi="Times New Roman" w:cs="Times New Roman"/>
                <w:sz w:val="22"/>
                <w:szCs w:val="22"/>
              </w:rPr>
              <w:t xml:space="preserve">  </w:t>
            </w:r>
          </w:p>
        </w:tc>
        <w:tc>
          <w:tcPr>
            <w:tcW w:w="1134" w:type="dxa"/>
            <w:vAlign w:val="center"/>
          </w:tcPr>
          <w:p w14:paraId="2BF4669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5A10CB0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148D3E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71F55BD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043D2AB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2EDA0758" w14:textId="399B8AFD" w:rsidTr="00634019">
        <w:trPr>
          <w:trHeight w:val="239"/>
        </w:trPr>
        <w:tc>
          <w:tcPr>
            <w:tcW w:w="630" w:type="dxa"/>
          </w:tcPr>
          <w:p w14:paraId="581C0FA7"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36</w:t>
            </w:r>
          </w:p>
        </w:tc>
        <w:tc>
          <w:tcPr>
            <w:tcW w:w="4356" w:type="dxa"/>
          </w:tcPr>
          <w:p w14:paraId="479165F0"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noProof/>
                <w:sz w:val="22"/>
                <w:szCs w:val="22"/>
              </w:rPr>
              <w:t>A5 formato užrašų knygelė su kietu RPET viršeliu ir telefono laikikliu. Integruotas 2/1 viename rašalinis ir įprastas tušinukas iš ABS.  192 perdirbto popieriaus linijuoti puslapiai ne mažiau 96 lapai. Derantis dirželis ir skirtukas. Su logotipu ir užrašu ant rašiklio ir knygelės.</w:t>
            </w:r>
            <w:r w:rsidRPr="00BF18AB">
              <w:rPr>
                <w:rFonts w:ascii="Times New Roman" w:eastAsia="Z@R56F3.tmp" w:hAnsi="Times New Roman" w:cs="Times New Roman"/>
                <w:sz w:val="22"/>
                <w:szCs w:val="22"/>
              </w:rPr>
              <w:t xml:space="preserve"> </w:t>
            </w:r>
          </w:p>
        </w:tc>
        <w:tc>
          <w:tcPr>
            <w:tcW w:w="1134" w:type="dxa"/>
            <w:vAlign w:val="center"/>
          </w:tcPr>
          <w:p w14:paraId="30009416"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213DD90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CBC7F05"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4661BE9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1F2FD8B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1DC92F91" w14:textId="09999EEE" w:rsidTr="00634019">
        <w:trPr>
          <w:trHeight w:val="239"/>
        </w:trPr>
        <w:tc>
          <w:tcPr>
            <w:tcW w:w="630" w:type="dxa"/>
          </w:tcPr>
          <w:p w14:paraId="7D5875EF"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37</w:t>
            </w:r>
          </w:p>
        </w:tc>
        <w:tc>
          <w:tcPr>
            <w:tcW w:w="4356" w:type="dxa"/>
            <w:vAlign w:val="center"/>
          </w:tcPr>
          <w:p w14:paraId="45B15027"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Popierinė  LT vėliavėlė pagaminta iš blizgaus popieriaus su spauda: ilgis  ne mažiau nei 18 cm, plotis ne mažiau nei10 cm., kotelis medinis jo ilgis ne trumpesnis 25 cm.</w:t>
            </w:r>
            <w:r w:rsidRPr="00BF18AB">
              <w:rPr>
                <w:rFonts w:ascii="Times New Roman" w:eastAsia="Z@R56F3.tmp" w:hAnsi="Times New Roman" w:cs="Times New Roman"/>
                <w:noProof/>
                <w:sz w:val="22"/>
                <w:szCs w:val="22"/>
              </w:rPr>
              <w:t xml:space="preserve"> Su logotipu ir užrašu.</w:t>
            </w:r>
          </w:p>
        </w:tc>
        <w:tc>
          <w:tcPr>
            <w:tcW w:w="1134" w:type="dxa"/>
            <w:vAlign w:val="center"/>
          </w:tcPr>
          <w:p w14:paraId="3E5CCB9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600</w:t>
            </w:r>
          </w:p>
        </w:tc>
        <w:tc>
          <w:tcPr>
            <w:tcW w:w="993" w:type="dxa"/>
            <w:tcBorders>
              <w:top w:val="single" w:sz="4" w:space="0" w:color="auto"/>
              <w:left w:val="single" w:sz="4" w:space="0" w:color="auto"/>
              <w:bottom w:val="single" w:sz="4" w:space="0" w:color="auto"/>
              <w:right w:val="single" w:sz="4" w:space="0" w:color="auto"/>
            </w:tcBorders>
            <w:vAlign w:val="center"/>
          </w:tcPr>
          <w:p w14:paraId="08FB87D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4974C7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2B5CAF9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6572B7A5"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279BF64B" w14:textId="7CFC3511" w:rsidTr="00634019">
        <w:trPr>
          <w:trHeight w:val="239"/>
        </w:trPr>
        <w:tc>
          <w:tcPr>
            <w:tcW w:w="630" w:type="dxa"/>
          </w:tcPr>
          <w:p w14:paraId="4A327CE1"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38</w:t>
            </w:r>
          </w:p>
        </w:tc>
        <w:tc>
          <w:tcPr>
            <w:tcW w:w="4356" w:type="dxa"/>
          </w:tcPr>
          <w:p w14:paraId="0DEDAE37" w14:textId="076C5C38"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Balionai  ne mažesni nei 28-30 cm  lateksiniai su koteliu, taurele </w:t>
            </w:r>
            <w:r w:rsidRPr="00BF18AB">
              <w:rPr>
                <w:rFonts w:ascii="Times New Roman" w:eastAsia="Z@R56F3.tmp" w:hAnsi="Times New Roman" w:cs="Times New Roman"/>
                <w:noProof/>
                <w:sz w:val="22"/>
                <w:szCs w:val="22"/>
              </w:rPr>
              <w:t xml:space="preserve">Su logotipu ir užrašu. </w:t>
            </w:r>
            <w:r w:rsidRPr="00BF18AB">
              <w:rPr>
                <w:rFonts w:ascii="Times New Roman" w:eastAsia="Z@R56F3.tmp" w:hAnsi="Times New Roman" w:cs="Times New Roman"/>
                <w:sz w:val="22"/>
                <w:szCs w:val="22"/>
              </w:rPr>
              <w:t xml:space="preserve">Minimalus užsakymas  </w:t>
            </w:r>
          </w:p>
        </w:tc>
        <w:tc>
          <w:tcPr>
            <w:tcW w:w="1134" w:type="dxa"/>
            <w:vAlign w:val="center"/>
          </w:tcPr>
          <w:p w14:paraId="72412BB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600</w:t>
            </w:r>
          </w:p>
        </w:tc>
        <w:tc>
          <w:tcPr>
            <w:tcW w:w="993" w:type="dxa"/>
            <w:tcBorders>
              <w:top w:val="single" w:sz="4" w:space="0" w:color="auto"/>
              <w:left w:val="single" w:sz="4" w:space="0" w:color="auto"/>
              <w:bottom w:val="single" w:sz="4" w:space="0" w:color="auto"/>
              <w:right w:val="single" w:sz="4" w:space="0" w:color="auto"/>
            </w:tcBorders>
            <w:vAlign w:val="center"/>
          </w:tcPr>
          <w:p w14:paraId="49375DC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C167C9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35B6245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728CBE3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7FC3D8F8" w14:textId="1C6B2E1D" w:rsidTr="00634019">
        <w:trPr>
          <w:trHeight w:val="239"/>
        </w:trPr>
        <w:tc>
          <w:tcPr>
            <w:tcW w:w="630" w:type="dxa"/>
          </w:tcPr>
          <w:p w14:paraId="25445DEF"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39</w:t>
            </w:r>
          </w:p>
        </w:tc>
        <w:tc>
          <w:tcPr>
            <w:tcW w:w="4356" w:type="dxa"/>
          </w:tcPr>
          <w:p w14:paraId="5171E8EE" w14:textId="0B5BC3CC"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Kompiuterio pelės kilimėlis, dydis  ne mažiau 18x22x0,1 cm, dengtas audiniu, spauda 4+0 CMYK per visą kilimėlį.</w:t>
            </w:r>
            <w:r w:rsidRPr="00BF18AB">
              <w:rPr>
                <w:rFonts w:ascii="Times New Roman" w:eastAsia="Z@R56F3.tmp" w:hAnsi="Times New Roman" w:cs="Times New Roman"/>
                <w:noProof/>
                <w:sz w:val="22"/>
                <w:szCs w:val="22"/>
              </w:rPr>
              <w:t xml:space="preserve"> </w:t>
            </w:r>
          </w:p>
        </w:tc>
        <w:tc>
          <w:tcPr>
            <w:tcW w:w="1134" w:type="dxa"/>
            <w:vAlign w:val="center"/>
          </w:tcPr>
          <w:p w14:paraId="1A01E66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w:t>
            </w:r>
          </w:p>
        </w:tc>
        <w:tc>
          <w:tcPr>
            <w:tcW w:w="993" w:type="dxa"/>
            <w:tcBorders>
              <w:top w:val="single" w:sz="4" w:space="0" w:color="auto"/>
              <w:left w:val="single" w:sz="4" w:space="0" w:color="auto"/>
              <w:bottom w:val="single" w:sz="4" w:space="0" w:color="auto"/>
              <w:right w:val="single" w:sz="4" w:space="0" w:color="auto"/>
            </w:tcBorders>
            <w:vAlign w:val="center"/>
          </w:tcPr>
          <w:p w14:paraId="55EFCAA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B3DC04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3B0667A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56D4BD1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292D60A9" w14:textId="3A66074C" w:rsidTr="00634019">
        <w:trPr>
          <w:trHeight w:val="1814"/>
        </w:trPr>
        <w:tc>
          <w:tcPr>
            <w:tcW w:w="630" w:type="dxa"/>
          </w:tcPr>
          <w:p w14:paraId="176797BC"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40</w:t>
            </w:r>
          </w:p>
        </w:tc>
        <w:tc>
          <w:tcPr>
            <w:tcW w:w="4356" w:type="dxa"/>
          </w:tcPr>
          <w:p w14:paraId="7C34C1AA"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Išorinė baterija, ne mažiau  10000 </w:t>
            </w:r>
            <w:proofErr w:type="spellStart"/>
            <w:r w:rsidRPr="00BF18AB">
              <w:rPr>
                <w:rFonts w:ascii="Times New Roman" w:eastAsia="Z@R56F3.tmp" w:hAnsi="Times New Roman" w:cs="Times New Roman"/>
                <w:sz w:val="22"/>
                <w:szCs w:val="22"/>
              </w:rPr>
              <w:t>mAh</w:t>
            </w:r>
            <w:proofErr w:type="spellEnd"/>
            <w:r w:rsidRPr="00BF18AB">
              <w:rPr>
                <w:rFonts w:ascii="Times New Roman" w:eastAsia="Z@R56F3.tmp" w:hAnsi="Times New Roman" w:cs="Times New Roman"/>
                <w:sz w:val="22"/>
                <w:szCs w:val="22"/>
              </w:rPr>
              <w:t xml:space="preserve">, </w:t>
            </w:r>
          </w:p>
          <w:p w14:paraId="0EF683B5"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Su saulės baterija, mini prožektoriumi ir kompasu, o uždaromas jungčių skyrelis labiau apsaugotas nuo drėgmės, su  laideliu, supakuota perdirbto kartono dėžutėje.</w:t>
            </w:r>
          </w:p>
          <w:p w14:paraId="5DC423DD" w14:textId="5A731D1C"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Įvestis (</w:t>
            </w:r>
            <w:proofErr w:type="spellStart"/>
            <w:r w:rsidRPr="00BF18AB">
              <w:rPr>
                <w:rFonts w:ascii="Times New Roman" w:eastAsia="Z@R56F3.tmp" w:hAnsi="Times New Roman" w:cs="Times New Roman"/>
                <w:sz w:val="22"/>
                <w:szCs w:val="22"/>
              </w:rPr>
              <w:t>micro</w:t>
            </w:r>
            <w:proofErr w:type="spellEnd"/>
            <w:r w:rsidRPr="00BF18AB">
              <w:rPr>
                <w:rFonts w:ascii="Times New Roman" w:eastAsia="Z@R56F3.tmp" w:hAnsi="Times New Roman" w:cs="Times New Roman"/>
                <w:sz w:val="22"/>
                <w:szCs w:val="22"/>
              </w:rPr>
              <w:t xml:space="preserve"> USB </w:t>
            </w:r>
            <w:proofErr w:type="spellStart"/>
            <w:r w:rsidRPr="00BF18AB">
              <w:rPr>
                <w:rFonts w:ascii="Times New Roman" w:eastAsia="Z@R56F3.tmp" w:hAnsi="Times New Roman" w:cs="Times New Roman"/>
                <w:sz w:val="22"/>
                <w:szCs w:val="22"/>
              </w:rPr>
              <w:t>and</w:t>
            </w:r>
            <w:proofErr w:type="spellEnd"/>
            <w:r w:rsidRPr="00BF18AB">
              <w:rPr>
                <w:rFonts w:ascii="Times New Roman" w:eastAsia="Z@R56F3.tmp" w:hAnsi="Times New Roman" w:cs="Times New Roman"/>
                <w:sz w:val="22"/>
                <w:szCs w:val="22"/>
              </w:rPr>
              <w:t xml:space="preserve"> USB </w:t>
            </w:r>
            <w:proofErr w:type="spellStart"/>
            <w:r w:rsidRPr="00BF18AB">
              <w:rPr>
                <w:rFonts w:ascii="Times New Roman" w:eastAsia="Z@R56F3.tmp" w:hAnsi="Times New Roman" w:cs="Times New Roman"/>
                <w:sz w:val="22"/>
                <w:szCs w:val="22"/>
              </w:rPr>
              <w:t>type</w:t>
            </w:r>
            <w:proofErr w:type="spellEnd"/>
            <w:r w:rsidRPr="00BF18AB">
              <w:rPr>
                <w:rFonts w:ascii="Times New Roman" w:eastAsia="Z@R56F3.tmp" w:hAnsi="Times New Roman" w:cs="Times New Roman"/>
                <w:sz w:val="22"/>
                <w:szCs w:val="22"/>
              </w:rPr>
              <w:t xml:space="preserve"> C) 5V / 2A, 2 USB išvestys 5V / 2.1A  Dydis:  ne mažiau nei7,6x15,7x1,7 cm. </w:t>
            </w:r>
            <w:r w:rsidRPr="00BF18AB">
              <w:rPr>
                <w:rFonts w:ascii="Times New Roman" w:eastAsia="Z@R56F3.tmp" w:hAnsi="Times New Roman" w:cs="Times New Roman"/>
                <w:noProof/>
                <w:sz w:val="22"/>
                <w:szCs w:val="22"/>
              </w:rPr>
              <w:t>Su logotipu ir užrašu.</w:t>
            </w:r>
          </w:p>
        </w:tc>
        <w:tc>
          <w:tcPr>
            <w:tcW w:w="1134" w:type="dxa"/>
            <w:vAlign w:val="center"/>
          </w:tcPr>
          <w:p w14:paraId="48A0AE1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50</w:t>
            </w:r>
          </w:p>
        </w:tc>
        <w:tc>
          <w:tcPr>
            <w:tcW w:w="993" w:type="dxa"/>
            <w:tcBorders>
              <w:top w:val="single" w:sz="4" w:space="0" w:color="auto"/>
              <w:left w:val="single" w:sz="4" w:space="0" w:color="auto"/>
              <w:bottom w:val="single" w:sz="4" w:space="0" w:color="auto"/>
              <w:right w:val="single" w:sz="4" w:space="0" w:color="auto"/>
            </w:tcBorders>
            <w:vAlign w:val="center"/>
          </w:tcPr>
          <w:p w14:paraId="5742F21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E4EE28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7355446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7732CB7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61DC5A98" w14:textId="72B3B046" w:rsidTr="00634019">
        <w:trPr>
          <w:trHeight w:val="239"/>
        </w:trPr>
        <w:tc>
          <w:tcPr>
            <w:tcW w:w="630" w:type="dxa"/>
          </w:tcPr>
          <w:p w14:paraId="4CE1ED04"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41</w:t>
            </w:r>
          </w:p>
        </w:tc>
        <w:tc>
          <w:tcPr>
            <w:tcW w:w="4356" w:type="dxa"/>
          </w:tcPr>
          <w:p w14:paraId="124E8015"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Išorinė baterija </w:t>
            </w:r>
            <w:proofErr w:type="spellStart"/>
            <w:r w:rsidRPr="00BF18AB">
              <w:rPr>
                <w:rFonts w:ascii="Times New Roman" w:eastAsia="Z@R56F3.tmp" w:hAnsi="Times New Roman" w:cs="Times New Roman"/>
                <w:sz w:val="22"/>
                <w:szCs w:val="22"/>
              </w:rPr>
              <w:t>Powerflat</w:t>
            </w:r>
            <w:proofErr w:type="spellEnd"/>
            <w:r w:rsidRPr="00BF18AB">
              <w:rPr>
                <w:rFonts w:ascii="Times New Roman" w:eastAsia="Z@R56F3.tmp" w:hAnsi="Times New Roman" w:cs="Times New Roman"/>
                <w:sz w:val="22"/>
                <w:szCs w:val="22"/>
              </w:rPr>
              <w:t xml:space="preserve"> 8 c,  ne mažiau 10000 </w:t>
            </w:r>
            <w:proofErr w:type="spellStart"/>
            <w:r w:rsidRPr="00BF18AB">
              <w:rPr>
                <w:rFonts w:ascii="Times New Roman" w:eastAsia="Z@R56F3.tmp" w:hAnsi="Times New Roman" w:cs="Times New Roman"/>
                <w:sz w:val="22"/>
                <w:szCs w:val="22"/>
              </w:rPr>
              <w:t>mAh</w:t>
            </w:r>
            <w:proofErr w:type="spellEnd"/>
            <w:r w:rsidRPr="00BF18AB">
              <w:rPr>
                <w:rFonts w:ascii="Times New Roman" w:eastAsia="Z@R56F3.tmp" w:hAnsi="Times New Roman" w:cs="Times New Roman"/>
                <w:sz w:val="22"/>
                <w:szCs w:val="22"/>
              </w:rPr>
              <w:t xml:space="preserve">, </w:t>
            </w:r>
          </w:p>
          <w:p w14:paraId="68945FFF"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Pagaminta iš perdirbto aliuminio, su laideliu. Supakuota</w:t>
            </w:r>
          </w:p>
          <w:p w14:paraId="1F33A696"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dėžutėje.USBX2 išvestis: DC 5V/3A,9V/2A,12V/1.5A,Type-C išvestis: DC 5V/3A,9V/2.22A,12V/1.66A, Type-C įvestis: DC</w:t>
            </w:r>
          </w:p>
          <w:p w14:paraId="4BF850B0" w14:textId="5319DD2D" w:rsidR="00634019" w:rsidRPr="00BF18AB" w:rsidRDefault="00634019" w:rsidP="00634019">
            <w:pPr>
              <w:spacing w:line="240" w:lineRule="auto"/>
              <w:ind w:firstLine="0"/>
              <w:jc w:val="left"/>
              <w:rPr>
                <w:rFonts w:ascii="Times New Roman" w:eastAsia="Z@R56F3.tmp" w:hAnsi="Times New Roman" w:cs="Times New Roman"/>
                <w:b/>
                <w:bCs/>
                <w:sz w:val="22"/>
                <w:szCs w:val="22"/>
              </w:rPr>
            </w:pPr>
            <w:r w:rsidRPr="00BF18AB">
              <w:rPr>
                <w:rFonts w:ascii="Times New Roman" w:eastAsia="Z@R56F3.tmp" w:hAnsi="Times New Roman" w:cs="Times New Roman"/>
                <w:sz w:val="22"/>
                <w:szCs w:val="22"/>
              </w:rPr>
              <w:t xml:space="preserve">5V/2.4A 9V/2A,12V/1.5A, </w:t>
            </w:r>
            <w:proofErr w:type="spellStart"/>
            <w:r w:rsidRPr="00BF18AB">
              <w:rPr>
                <w:rFonts w:ascii="Times New Roman" w:eastAsia="Z@R56F3.tmp" w:hAnsi="Times New Roman" w:cs="Times New Roman"/>
                <w:sz w:val="22"/>
                <w:szCs w:val="22"/>
              </w:rPr>
              <w:t>Micro</w:t>
            </w:r>
            <w:proofErr w:type="spellEnd"/>
            <w:r w:rsidRPr="00BF18AB">
              <w:rPr>
                <w:rFonts w:ascii="Times New Roman" w:eastAsia="Z@R56F3.tmp" w:hAnsi="Times New Roman" w:cs="Times New Roman"/>
                <w:sz w:val="22"/>
                <w:szCs w:val="22"/>
              </w:rPr>
              <w:t xml:space="preserve"> USB įvestis: DC 5V/2A 9V/2A,12V/1.5A  Dydis:  ne mažiau nei 14,2x6,6x1,6 cm.</w:t>
            </w:r>
            <w:r w:rsidRPr="00BF18AB">
              <w:rPr>
                <w:rFonts w:ascii="Times New Roman" w:eastAsia="Z@R56F3.tmp" w:hAnsi="Times New Roman" w:cs="Times New Roman"/>
                <w:noProof/>
                <w:sz w:val="22"/>
                <w:szCs w:val="22"/>
              </w:rPr>
              <w:t xml:space="preserve"> Su logotipu ir užrašu.</w:t>
            </w:r>
          </w:p>
        </w:tc>
        <w:tc>
          <w:tcPr>
            <w:tcW w:w="1134" w:type="dxa"/>
            <w:vAlign w:val="center"/>
          </w:tcPr>
          <w:p w14:paraId="103C5266"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7531BA1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FBCF68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5F4B2BC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727E61F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0E84B9B6" w14:textId="758045C5" w:rsidTr="00634019">
        <w:trPr>
          <w:trHeight w:val="239"/>
        </w:trPr>
        <w:tc>
          <w:tcPr>
            <w:tcW w:w="630" w:type="dxa"/>
          </w:tcPr>
          <w:p w14:paraId="5D8C7479"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42</w:t>
            </w:r>
          </w:p>
        </w:tc>
        <w:tc>
          <w:tcPr>
            <w:tcW w:w="4356" w:type="dxa"/>
          </w:tcPr>
          <w:p w14:paraId="443151E3" w14:textId="2246E05D" w:rsidR="00634019" w:rsidRPr="00BF18AB" w:rsidRDefault="00634019" w:rsidP="00634019">
            <w:pPr>
              <w:spacing w:line="240" w:lineRule="auto"/>
              <w:ind w:firstLine="0"/>
              <w:jc w:val="left"/>
              <w:rPr>
                <w:rFonts w:ascii="Times New Roman" w:eastAsia="Z@R56F3.tmp" w:hAnsi="Times New Roman" w:cs="Times New Roman"/>
                <w:sz w:val="22"/>
                <w:szCs w:val="22"/>
              </w:rPr>
            </w:pPr>
            <w:proofErr w:type="spellStart"/>
            <w:r w:rsidRPr="00BF18AB">
              <w:rPr>
                <w:rFonts w:ascii="Times New Roman" w:eastAsia="Z@R56F3.tmp" w:hAnsi="Times New Roman" w:cs="Times New Roman"/>
                <w:sz w:val="22"/>
                <w:szCs w:val="22"/>
              </w:rPr>
              <w:t>Atšvaitinė</w:t>
            </w:r>
            <w:proofErr w:type="spellEnd"/>
            <w:r w:rsidRPr="00BF18AB">
              <w:rPr>
                <w:rFonts w:ascii="Times New Roman" w:eastAsia="Z@R56F3.tmp" w:hAnsi="Times New Roman" w:cs="Times New Roman"/>
                <w:sz w:val="22"/>
                <w:szCs w:val="22"/>
              </w:rPr>
              <w:t xml:space="preserve"> </w:t>
            </w:r>
            <w:proofErr w:type="spellStart"/>
            <w:r w:rsidRPr="00BF18AB">
              <w:rPr>
                <w:rFonts w:ascii="Times New Roman" w:eastAsia="Z@R56F3.tmp" w:hAnsi="Times New Roman" w:cs="Times New Roman"/>
                <w:sz w:val="22"/>
                <w:szCs w:val="22"/>
              </w:rPr>
              <w:t>kuprinytė</w:t>
            </w:r>
            <w:proofErr w:type="spellEnd"/>
            <w:r w:rsidRPr="00BF18AB">
              <w:rPr>
                <w:rFonts w:ascii="Times New Roman" w:eastAsia="Z@R56F3.tmp" w:hAnsi="Times New Roman" w:cs="Times New Roman"/>
                <w:sz w:val="22"/>
                <w:szCs w:val="22"/>
              </w:rPr>
              <w:t>-maišelis, dydis  ne mažiau nei 30x40 cm, poliesteris.</w:t>
            </w:r>
            <w:r w:rsidRPr="00BF18AB">
              <w:rPr>
                <w:rFonts w:ascii="Times New Roman" w:eastAsia="Z@R56F3.tmp" w:hAnsi="Times New Roman" w:cs="Times New Roman"/>
                <w:noProof/>
                <w:sz w:val="22"/>
                <w:szCs w:val="22"/>
              </w:rPr>
              <w:t xml:space="preserve"> Su logotipu ir užrašu.</w:t>
            </w:r>
          </w:p>
        </w:tc>
        <w:tc>
          <w:tcPr>
            <w:tcW w:w="1134" w:type="dxa"/>
            <w:vAlign w:val="center"/>
          </w:tcPr>
          <w:p w14:paraId="331F4D6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52E93D6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8E4D80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5E4169C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5501941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595A8482" w14:textId="389A59F8" w:rsidTr="00634019">
        <w:trPr>
          <w:trHeight w:val="239"/>
        </w:trPr>
        <w:tc>
          <w:tcPr>
            <w:tcW w:w="630" w:type="dxa"/>
          </w:tcPr>
          <w:p w14:paraId="14D54599"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43</w:t>
            </w:r>
          </w:p>
        </w:tc>
        <w:tc>
          <w:tcPr>
            <w:tcW w:w="4356" w:type="dxa"/>
          </w:tcPr>
          <w:p w14:paraId="54DBC730"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Vandeniui atsparus ne mažiau  9 litrų talpos krepšys, pagamintas iš atsparaus plyšimui atsparaus audinio. Su apsauginiu užraktu, rankena su sagtimi, karabinu ir reguliuojamu </w:t>
            </w:r>
            <w:r w:rsidRPr="00BF18AB">
              <w:rPr>
                <w:rFonts w:ascii="Times New Roman" w:eastAsia="Z@R56F3.tmp" w:hAnsi="Times New Roman" w:cs="Times New Roman"/>
                <w:sz w:val="22"/>
                <w:szCs w:val="22"/>
              </w:rPr>
              <w:lastRenderedPageBreak/>
              <w:t>pečių dirželiu.</w:t>
            </w:r>
            <w:r w:rsidRPr="00BF18AB">
              <w:rPr>
                <w:rFonts w:ascii="Times New Roman" w:eastAsia="Z@R56F3.tmp" w:hAnsi="Times New Roman" w:cs="Times New Roman"/>
                <w:noProof/>
                <w:sz w:val="22"/>
                <w:szCs w:val="22"/>
              </w:rPr>
              <w:t xml:space="preserve"> Su logotipu ir užrašu.</w:t>
            </w:r>
            <w:r w:rsidRPr="00BF18AB">
              <w:rPr>
                <w:rFonts w:ascii="Times New Roman" w:eastAsia="Z@R56F3.tmp" w:hAnsi="Times New Roman" w:cs="Times New Roman"/>
                <w:sz w:val="22"/>
                <w:szCs w:val="22"/>
              </w:rPr>
              <w:t xml:space="preserve"> Spalvos: juoda, žalia arba pilka.</w:t>
            </w:r>
          </w:p>
        </w:tc>
        <w:tc>
          <w:tcPr>
            <w:tcW w:w="1134" w:type="dxa"/>
            <w:vAlign w:val="center"/>
          </w:tcPr>
          <w:p w14:paraId="0E7556A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lastRenderedPageBreak/>
              <w:t>100</w:t>
            </w:r>
          </w:p>
        </w:tc>
        <w:tc>
          <w:tcPr>
            <w:tcW w:w="993" w:type="dxa"/>
            <w:tcBorders>
              <w:top w:val="single" w:sz="4" w:space="0" w:color="auto"/>
              <w:left w:val="single" w:sz="4" w:space="0" w:color="auto"/>
              <w:bottom w:val="single" w:sz="4" w:space="0" w:color="auto"/>
              <w:right w:val="single" w:sz="4" w:space="0" w:color="auto"/>
            </w:tcBorders>
            <w:vAlign w:val="center"/>
          </w:tcPr>
          <w:p w14:paraId="468A12D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A00C71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4AE1F400"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147A5A5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06C0E63A" w14:textId="34E9380A" w:rsidTr="00634019">
        <w:trPr>
          <w:trHeight w:val="239"/>
        </w:trPr>
        <w:tc>
          <w:tcPr>
            <w:tcW w:w="630" w:type="dxa"/>
          </w:tcPr>
          <w:p w14:paraId="009A4746"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44</w:t>
            </w:r>
          </w:p>
        </w:tc>
        <w:tc>
          <w:tcPr>
            <w:tcW w:w="4356" w:type="dxa"/>
          </w:tcPr>
          <w:p w14:paraId="39ACE5F4"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Maišelis , medvilnė, storis  ne mažiau 180 </w:t>
            </w:r>
            <w:proofErr w:type="spellStart"/>
            <w:r w:rsidRPr="00BF18AB">
              <w:rPr>
                <w:rFonts w:ascii="Times New Roman" w:eastAsia="Z@R56F3.tmp" w:hAnsi="Times New Roman" w:cs="Times New Roman"/>
                <w:sz w:val="22"/>
                <w:szCs w:val="22"/>
              </w:rPr>
              <w:t>gr</w:t>
            </w:r>
            <w:proofErr w:type="spellEnd"/>
            <w:r w:rsidRPr="00BF18AB">
              <w:rPr>
                <w:rFonts w:ascii="Times New Roman" w:eastAsia="Z@R56F3.tmp" w:hAnsi="Times New Roman" w:cs="Times New Roman"/>
                <w:sz w:val="22"/>
                <w:szCs w:val="22"/>
              </w:rPr>
              <w:t xml:space="preserve">, ilgomis rankenos, dydis ne mažiau nei 38x42 cm. </w:t>
            </w:r>
            <w:r w:rsidRPr="00BF18AB">
              <w:rPr>
                <w:rFonts w:ascii="Times New Roman" w:eastAsia="Z@R56F3.tmp" w:hAnsi="Times New Roman" w:cs="Times New Roman"/>
                <w:noProof/>
                <w:sz w:val="22"/>
                <w:szCs w:val="22"/>
              </w:rPr>
              <w:t>Su logotipu ir užrašu.</w:t>
            </w:r>
            <w:r w:rsidRPr="00BF18AB">
              <w:rPr>
                <w:rFonts w:ascii="Times New Roman" w:eastAsia="Z@R56F3.tmp" w:hAnsi="Times New Roman" w:cs="Times New Roman"/>
                <w:sz w:val="22"/>
                <w:szCs w:val="22"/>
              </w:rPr>
              <w:t xml:space="preserve"> Spalvos: juoda, žalia arba pilka.</w:t>
            </w:r>
          </w:p>
        </w:tc>
        <w:tc>
          <w:tcPr>
            <w:tcW w:w="1134" w:type="dxa"/>
            <w:vAlign w:val="center"/>
          </w:tcPr>
          <w:p w14:paraId="38FE8AD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1821778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6F367E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52E7194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7217AF7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4030070D" w14:textId="11B2A420" w:rsidTr="00634019">
        <w:trPr>
          <w:trHeight w:val="239"/>
        </w:trPr>
        <w:tc>
          <w:tcPr>
            <w:tcW w:w="630" w:type="dxa"/>
          </w:tcPr>
          <w:p w14:paraId="314CEC1A"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45</w:t>
            </w:r>
          </w:p>
        </w:tc>
        <w:tc>
          <w:tcPr>
            <w:tcW w:w="4356" w:type="dxa"/>
          </w:tcPr>
          <w:p w14:paraId="6F0A81A7"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Raišteliu užtraukiamas maišelis su aišteliais. Ekologiška medžiaga, pagaminta iš perdirbtų plastikinių butelių.  Dydis ne mažiau  36x40 cm. Su logotipu ir užrašu.</w:t>
            </w:r>
            <w:r w:rsidRPr="00BF18AB">
              <w:rPr>
                <w:rFonts w:ascii="Times New Roman" w:eastAsia="Z@R56F3.tmp" w:hAnsi="Times New Roman" w:cs="Times New Roman"/>
                <w:sz w:val="22"/>
                <w:szCs w:val="22"/>
              </w:rPr>
              <w:t xml:space="preserve"> Spalvos: juoda, žalia arba pilka.</w:t>
            </w:r>
          </w:p>
        </w:tc>
        <w:tc>
          <w:tcPr>
            <w:tcW w:w="1134" w:type="dxa"/>
            <w:vAlign w:val="center"/>
          </w:tcPr>
          <w:p w14:paraId="011CC63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200</w:t>
            </w:r>
          </w:p>
        </w:tc>
        <w:tc>
          <w:tcPr>
            <w:tcW w:w="993" w:type="dxa"/>
            <w:tcBorders>
              <w:top w:val="single" w:sz="4" w:space="0" w:color="auto"/>
              <w:left w:val="single" w:sz="4" w:space="0" w:color="auto"/>
              <w:bottom w:val="single" w:sz="4" w:space="0" w:color="auto"/>
              <w:right w:val="single" w:sz="4" w:space="0" w:color="auto"/>
            </w:tcBorders>
            <w:vAlign w:val="center"/>
          </w:tcPr>
          <w:p w14:paraId="47EC66F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3372D2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06CB4C05"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0D4F0EE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5A5D4604" w14:textId="2CFBA55C" w:rsidTr="00634019">
        <w:trPr>
          <w:trHeight w:val="239"/>
        </w:trPr>
        <w:tc>
          <w:tcPr>
            <w:tcW w:w="630" w:type="dxa"/>
          </w:tcPr>
          <w:p w14:paraId="0D8B5026"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46</w:t>
            </w:r>
          </w:p>
        </w:tc>
        <w:tc>
          <w:tcPr>
            <w:tcW w:w="4356" w:type="dxa"/>
          </w:tcPr>
          <w:p w14:paraId="348E6DCA"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Kuprinė</w:t>
            </w:r>
            <w:r w:rsidRPr="00BF18AB">
              <w:rPr>
                <w:rFonts w:ascii="Times New Roman" w:eastAsia="Z@R56F3.tmp" w:hAnsi="Times New Roman" w:cs="Times New Roman"/>
                <w:b/>
                <w:bCs/>
                <w:sz w:val="22"/>
                <w:szCs w:val="22"/>
              </w:rPr>
              <w:t xml:space="preserve"> </w:t>
            </w:r>
            <w:r w:rsidRPr="00BF18AB">
              <w:rPr>
                <w:rFonts w:ascii="Times New Roman" w:eastAsia="Z@R56F3.tmp" w:hAnsi="Times New Roman" w:cs="Times New Roman"/>
                <w:sz w:val="22"/>
                <w:szCs w:val="22"/>
              </w:rPr>
              <w:t>praplečiama, su paminkštinta nugarėle, tvirtinimo prie lagamino diržu, su kišene kompiuteriui bei užsegama kišenėle, 600D RPET poliesteris su PU padengimu. Dydis ne mažiau nei30x6x44 cm.  Spalvos: juoda, žalia arba pilka.</w:t>
            </w:r>
            <w:r w:rsidRPr="00BF18AB">
              <w:rPr>
                <w:rFonts w:ascii="Times New Roman" w:eastAsia="Z@R56F3.tmp" w:hAnsi="Times New Roman" w:cs="Times New Roman"/>
                <w:noProof/>
                <w:sz w:val="22"/>
                <w:szCs w:val="22"/>
              </w:rPr>
              <w:t xml:space="preserve"> Su logotipu ir užrašu.</w:t>
            </w:r>
            <w:r w:rsidRPr="00BF18AB">
              <w:rPr>
                <w:rFonts w:ascii="Times New Roman" w:eastAsia="Z@R56F3.tmp" w:hAnsi="Times New Roman" w:cs="Times New Roman"/>
                <w:sz w:val="22"/>
                <w:szCs w:val="22"/>
              </w:rPr>
              <w:t xml:space="preserve"> </w:t>
            </w:r>
          </w:p>
        </w:tc>
        <w:tc>
          <w:tcPr>
            <w:tcW w:w="1134" w:type="dxa"/>
            <w:vAlign w:val="center"/>
          </w:tcPr>
          <w:p w14:paraId="5716A9C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1B7B6D5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91E71B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4FFDE59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4D03946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27D5A061" w14:textId="1D615FC1" w:rsidTr="00634019">
        <w:trPr>
          <w:trHeight w:val="1510"/>
        </w:trPr>
        <w:tc>
          <w:tcPr>
            <w:tcW w:w="630" w:type="dxa"/>
          </w:tcPr>
          <w:p w14:paraId="4753ECD5"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47</w:t>
            </w:r>
          </w:p>
        </w:tc>
        <w:tc>
          <w:tcPr>
            <w:tcW w:w="4356" w:type="dxa"/>
          </w:tcPr>
          <w:p w14:paraId="79B17800" w14:textId="005E5BD3" w:rsidR="00634019" w:rsidRPr="00BF18AB" w:rsidRDefault="00634019" w:rsidP="00634019">
            <w:pPr>
              <w:pStyle w:val="paragrafesrasas2lygis"/>
              <w:spacing w:line="240" w:lineRule="auto"/>
              <w:rPr>
                <w:color w:val="2F5496"/>
              </w:rPr>
            </w:pPr>
            <w:r w:rsidRPr="00BF18AB">
              <w:t xml:space="preserve">Kuprinė  Ergonomiška </w:t>
            </w:r>
            <w:r w:rsidRPr="00320D0B">
              <w:rPr>
                <w:rStyle w:val="normaltextrun"/>
              </w:rPr>
              <w:t>rankena</w:t>
            </w:r>
            <w:r w:rsidRPr="00BF18AB">
              <w:t xml:space="preserve"> bei paminkštintos petnešos. Viena horizontali kišenė su užtrauktuku. Viena vertikali kišenė su užtrauktuku. Pagrindinis skyrius su užtrauktuku ir paminkštinta kišene nešiojamajam kompiuteriui.   Su išvestimi mobiliojo krovimui  Dydis:  ne mažiau nei 28 x 40 x 11,5 cm. Spalvos: juoda arba pilka.</w:t>
            </w:r>
          </w:p>
        </w:tc>
        <w:tc>
          <w:tcPr>
            <w:tcW w:w="1134" w:type="dxa"/>
            <w:vAlign w:val="center"/>
          </w:tcPr>
          <w:p w14:paraId="285582E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738C795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F18D89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273B451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3BA3404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7DFA0A49" w14:textId="00E51952" w:rsidTr="00634019">
        <w:trPr>
          <w:trHeight w:val="239"/>
        </w:trPr>
        <w:tc>
          <w:tcPr>
            <w:tcW w:w="630" w:type="dxa"/>
          </w:tcPr>
          <w:p w14:paraId="49765EBD"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48</w:t>
            </w:r>
          </w:p>
        </w:tc>
        <w:tc>
          <w:tcPr>
            <w:tcW w:w="4356" w:type="dxa"/>
          </w:tcPr>
          <w:p w14:paraId="5D1D46A9"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Patvari kuprinė, tvarkingai sulankstyta į kompaktišką maišelį su dirželio kilpa, skirta lengvai pakabinti ar nešiotis, Turi užtraukiamą pagrindinį skyrių, užtraukiamą priekinę kišenę, dvi šonines kišenes ir reguliuojamus pečių dirželius. Pagaminta iš perdirbto poliesterio be PVC. Talpa: ne mažiau nei 15 litrų. GRS sertifikuotas perdirbtas poliesteris. Spalvos: juoda, žalia arba pilka</w:t>
            </w:r>
            <w:r w:rsidRPr="00BF18AB">
              <w:rPr>
                <w:rFonts w:ascii="Times New Roman" w:eastAsia="Z@R56F3.tmp" w:hAnsi="Times New Roman" w:cs="Times New Roman"/>
                <w:noProof/>
                <w:sz w:val="22"/>
                <w:szCs w:val="22"/>
              </w:rPr>
              <w:t>. Su logotipu ir užrašu.</w:t>
            </w:r>
          </w:p>
        </w:tc>
        <w:tc>
          <w:tcPr>
            <w:tcW w:w="1134" w:type="dxa"/>
            <w:vAlign w:val="center"/>
          </w:tcPr>
          <w:p w14:paraId="472C9E9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15CD78A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69A581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6A313CE5"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7008FD2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4BBCECC7" w14:textId="23E3F0D9" w:rsidTr="00634019">
        <w:trPr>
          <w:trHeight w:val="239"/>
        </w:trPr>
        <w:tc>
          <w:tcPr>
            <w:tcW w:w="630" w:type="dxa"/>
          </w:tcPr>
          <w:p w14:paraId="7C697E57"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49</w:t>
            </w:r>
          </w:p>
        </w:tc>
        <w:tc>
          <w:tcPr>
            <w:tcW w:w="4356" w:type="dxa"/>
          </w:tcPr>
          <w:p w14:paraId="7620B821" w14:textId="77777777" w:rsidR="00634019" w:rsidRPr="00BF18AB" w:rsidRDefault="00634019" w:rsidP="00634019">
            <w:pPr>
              <w:spacing w:after="160" w:line="259" w:lineRule="auto"/>
              <w:ind w:firstLine="0"/>
              <w:contextualSpacing/>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Ši kuprinė gali būti paversta portfeliu – tereikia įkišti pečių dirželius į galinę kišenę. Kad daiktai būtų saugūs, neturi priekinės prieigos, paslėptų užtrauktukų ir paslėptos RFID apsaugotos kišenės. Kuprinė patobulinta įpjovimams atsparia medžiaga ir įmontuotu metaliniu rėmu. Patobulinta EVA galinė dalis suteikia papildomo patogumo. Kuprinės viduje yra paminkštinti skyriai ne mažesniam 16 colių nešiojamajam kompiuteriui, iki 12,9 colio planšetiniam kompiuteriui ir kitai įrangai. Pagaminta iš R-</w:t>
            </w:r>
            <w:proofErr w:type="spellStart"/>
            <w:r w:rsidRPr="00BF18AB">
              <w:rPr>
                <w:rFonts w:ascii="Times New Roman" w:eastAsia="Z@R56F3.tmp" w:hAnsi="Times New Roman" w:cs="Times New Roman"/>
                <w:sz w:val="22"/>
                <w:szCs w:val="22"/>
              </w:rPr>
              <w:t>pet</w:t>
            </w:r>
            <w:proofErr w:type="spellEnd"/>
            <w:r w:rsidRPr="00BF18AB">
              <w:rPr>
                <w:rFonts w:ascii="Times New Roman" w:eastAsia="Z@R56F3.tmp" w:hAnsi="Times New Roman" w:cs="Times New Roman"/>
                <w:sz w:val="22"/>
                <w:szCs w:val="22"/>
              </w:rPr>
              <w:t xml:space="preserve"> audinio su AWARE™ žymekliu. Su AWARE™ garantuojamas tikro perdirbto audinio naudojimas ne mažiau 33 % perdirbto turinio. Spalvos: juoda, žalia arba pilka</w:t>
            </w:r>
            <w:r w:rsidRPr="00BF18AB">
              <w:rPr>
                <w:rFonts w:ascii="Times New Roman" w:eastAsia="Z@R56F3.tmp" w:hAnsi="Times New Roman" w:cs="Times New Roman"/>
                <w:noProof/>
                <w:sz w:val="22"/>
                <w:szCs w:val="22"/>
              </w:rPr>
              <w:t>. Su logotipu ir užrašu.</w:t>
            </w:r>
          </w:p>
        </w:tc>
        <w:tc>
          <w:tcPr>
            <w:tcW w:w="1134" w:type="dxa"/>
            <w:vAlign w:val="center"/>
          </w:tcPr>
          <w:p w14:paraId="6044B2D0"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50</w:t>
            </w:r>
          </w:p>
        </w:tc>
        <w:tc>
          <w:tcPr>
            <w:tcW w:w="993" w:type="dxa"/>
            <w:tcBorders>
              <w:top w:val="single" w:sz="4" w:space="0" w:color="auto"/>
              <w:left w:val="single" w:sz="4" w:space="0" w:color="auto"/>
              <w:bottom w:val="single" w:sz="4" w:space="0" w:color="auto"/>
              <w:right w:val="single" w:sz="4" w:space="0" w:color="auto"/>
            </w:tcBorders>
            <w:vAlign w:val="center"/>
          </w:tcPr>
          <w:p w14:paraId="468CB3E6"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EDE4C55"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5123212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7A9B7EA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5D8864DE" w14:textId="3A5609D5" w:rsidTr="00634019">
        <w:trPr>
          <w:trHeight w:val="239"/>
        </w:trPr>
        <w:tc>
          <w:tcPr>
            <w:tcW w:w="630" w:type="dxa"/>
          </w:tcPr>
          <w:p w14:paraId="29D46CEE"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50</w:t>
            </w:r>
          </w:p>
        </w:tc>
        <w:tc>
          <w:tcPr>
            <w:tcW w:w="4356" w:type="dxa"/>
          </w:tcPr>
          <w:p w14:paraId="5563A9BF"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Sulankstomas skėtis automatinis atidarymas/uždarymas, atsparus vėjui, </w:t>
            </w:r>
            <w:r w:rsidRPr="00BF18AB">
              <w:rPr>
                <w:rFonts w:ascii="Times New Roman" w:eastAsia="Z@R56F3.tmp" w:hAnsi="Times New Roman" w:cs="Times New Roman"/>
                <w:sz w:val="22"/>
                <w:szCs w:val="22"/>
              </w:rPr>
              <w:lastRenderedPageBreak/>
              <w:t>poliesteris, skersmuo  ne mažiau 97 cm, cinkuotas metalinis kotas, metalo  ir stiklo pluošto rėmas. Su įmaute.</w:t>
            </w:r>
          </w:p>
          <w:p w14:paraId="57C7E13D" w14:textId="5F5FBA32"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spalvos:, juoda, pilka, žalia.</w:t>
            </w:r>
            <w:r w:rsidRPr="00BF18AB">
              <w:rPr>
                <w:rFonts w:ascii="Times New Roman" w:eastAsia="Z@R56F3.tmp" w:hAnsi="Times New Roman" w:cs="Times New Roman"/>
                <w:noProof/>
                <w:sz w:val="22"/>
                <w:szCs w:val="22"/>
              </w:rPr>
              <w:t xml:space="preserve"> Su logotipu ir užrašu ant medžiagos</w:t>
            </w:r>
          </w:p>
        </w:tc>
        <w:tc>
          <w:tcPr>
            <w:tcW w:w="1134" w:type="dxa"/>
            <w:vAlign w:val="center"/>
          </w:tcPr>
          <w:p w14:paraId="2A18D81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lastRenderedPageBreak/>
              <w:t>150</w:t>
            </w:r>
          </w:p>
        </w:tc>
        <w:tc>
          <w:tcPr>
            <w:tcW w:w="993" w:type="dxa"/>
            <w:tcBorders>
              <w:top w:val="single" w:sz="4" w:space="0" w:color="auto"/>
              <w:left w:val="single" w:sz="4" w:space="0" w:color="auto"/>
              <w:bottom w:val="single" w:sz="4" w:space="0" w:color="auto"/>
              <w:right w:val="single" w:sz="4" w:space="0" w:color="auto"/>
            </w:tcBorders>
            <w:vAlign w:val="center"/>
          </w:tcPr>
          <w:p w14:paraId="16260E7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D06DD7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1B6A714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11C4095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4F503A33" w14:textId="28A65992" w:rsidTr="00634019">
        <w:trPr>
          <w:trHeight w:val="239"/>
        </w:trPr>
        <w:tc>
          <w:tcPr>
            <w:tcW w:w="630" w:type="dxa"/>
          </w:tcPr>
          <w:p w14:paraId="54927BB4"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51</w:t>
            </w:r>
          </w:p>
        </w:tc>
        <w:tc>
          <w:tcPr>
            <w:tcW w:w="4356" w:type="dxa"/>
          </w:tcPr>
          <w:p w14:paraId="12A0872E"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Skėtis  nesulankstomas, atsparus vėjui, rankinio atidarymo/uždarymo skėtis iš 190T perdirbtos RPET medžiagos, ne mažesnis 120 cm  skersmens. ABS plastiko gumuota rankena, PU užsegimo detalė, stiklo pluošto virbai ir rėmas, metalinis kotas. Su  </w:t>
            </w:r>
            <w:proofErr w:type="spellStart"/>
            <w:r w:rsidRPr="00BF18AB">
              <w:rPr>
                <w:rFonts w:ascii="Times New Roman" w:eastAsia="Z@R56F3.tmp" w:hAnsi="Times New Roman" w:cs="Times New Roman"/>
                <w:sz w:val="22"/>
                <w:szCs w:val="22"/>
              </w:rPr>
              <w:t>Aware</w:t>
            </w:r>
            <w:proofErr w:type="spellEnd"/>
            <w:r w:rsidRPr="00BF18AB">
              <w:rPr>
                <w:rFonts w:ascii="Times New Roman" w:eastAsia="Z@R56F3.tmp" w:hAnsi="Times New Roman" w:cs="Times New Roman"/>
                <w:sz w:val="22"/>
                <w:szCs w:val="22"/>
              </w:rPr>
              <w:t xml:space="preserve"> tvarumo atsekamumo sistema.</w:t>
            </w:r>
          </w:p>
          <w:p w14:paraId="336E9A92"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Spalvos: juoda, pilka,  žalia. </w:t>
            </w:r>
            <w:r w:rsidRPr="00BF18AB">
              <w:rPr>
                <w:rFonts w:ascii="Times New Roman" w:eastAsia="Z@R56F3.tmp" w:hAnsi="Times New Roman" w:cs="Times New Roman"/>
                <w:noProof/>
                <w:sz w:val="22"/>
                <w:szCs w:val="22"/>
              </w:rPr>
              <w:t>Su logotipu ir užrašu ant medžiagos.</w:t>
            </w:r>
          </w:p>
        </w:tc>
        <w:tc>
          <w:tcPr>
            <w:tcW w:w="1134" w:type="dxa"/>
            <w:vAlign w:val="center"/>
          </w:tcPr>
          <w:p w14:paraId="352CA8F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0D5B8C2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C1BE43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250F197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10C6F42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326CAE1D" w14:textId="3B916C43" w:rsidTr="00634019">
        <w:trPr>
          <w:trHeight w:val="239"/>
        </w:trPr>
        <w:tc>
          <w:tcPr>
            <w:tcW w:w="630" w:type="dxa"/>
          </w:tcPr>
          <w:p w14:paraId="53D5A62B"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52</w:t>
            </w:r>
          </w:p>
        </w:tc>
        <w:tc>
          <w:tcPr>
            <w:tcW w:w="4356" w:type="dxa"/>
          </w:tcPr>
          <w:p w14:paraId="4654B230"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Sulankstomas skėtis Atsparus vėjui, automatinio atidarymo/rankinio uždarymo skėtis iš 190T perdirbtos RPET medžiagos, ne mažesnis 112 cm skersmens. ABS plastiko gumuota rankena, PU užsegimo detalė, stiklo pluošto virbai ir rėmas, metalinis kotas, su PU įmaute. Su </w:t>
            </w:r>
            <w:proofErr w:type="spellStart"/>
            <w:r w:rsidRPr="00BF18AB">
              <w:rPr>
                <w:rFonts w:ascii="Times New Roman" w:eastAsia="Z@R56F3.tmp" w:hAnsi="Times New Roman" w:cs="Times New Roman"/>
                <w:sz w:val="22"/>
                <w:szCs w:val="22"/>
              </w:rPr>
              <w:t>Aware</w:t>
            </w:r>
            <w:proofErr w:type="spellEnd"/>
            <w:r w:rsidRPr="00BF18AB">
              <w:rPr>
                <w:rFonts w:ascii="Times New Roman" w:eastAsia="Z@R56F3.tmp" w:hAnsi="Times New Roman" w:cs="Times New Roman"/>
                <w:sz w:val="22"/>
                <w:szCs w:val="22"/>
              </w:rPr>
              <w:t xml:space="preserve"> tvarumo atsekamumo sistema. Spalvos: juoda, pilka,  žalia. </w:t>
            </w:r>
            <w:r w:rsidRPr="00BF18AB">
              <w:rPr>
                <w:rFonts w:ascii="Times New Roman" w:eastAsia="Z@R56F3.tmp" w:hAnsi="Times New Roman" w:cs="Times New Roman"/>
                <w:noProof/>
                <w:sz w:val="22"/>
                <w:szCs w:val="22"/>
              </w:rPr>
              <w:t>Su logotipu ir užrašu, ant medžiagos.</w:t>
            </w:r>
          </w:p>
        </w:tc>
        <w:tc>
          <w:tcPr>
            <w:tcW w:w="1134" w:type="dxa"/>
            <w:vAlign w:val="center"/>
          </w:tcPr>
          <w:p w14:paraId="3A44AAD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775BA870"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259CDD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1A39B1F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54F315F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2A5B6823" w14:textId="0C9F67F9" w:rsidTr="00634019">
        <w:trPr>
          <w:trHeight w:val="239"/>
        </w:trPr>
        <w:tc>
          <w:tcPr>
            <w:tcW w:w="630" w:type="dxa"/>
          </w:tcPr>
          <w:p w14:paraId="0E606B86"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53</w:t>
            </w:r>
          </w:p>
        </w:tc>
        <w:tc>
          <w:tcPr>
            <w:tcW w:w="4356" w:type="dxa"/>
          </w:tcPr>
          <w:p w14:paraId="2409B71E"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Maisto termosas</w:t>
            </w:r>
            <w:r w:rsidRPr="00BF18AB">
              <w:rPr>
                <w:rFonts w:ascii="Times New Roman" w:eastAsia="Z@R56F3.tmp" w:hAnsi="Times New Roman" w:cs="Times New Roman"/>
                <w:b/>
                <w:bCs/>
                <w:sz w:val="22"/>
                <w:szCs w:val="22"/>
              </w:rPr>
              <w:t xml:space="preserve"> </w:t>
            </w:r>
            <w:r w:rsidRPr="00BF18AB">
              <w:rPr>
                <w:rFonts w:ascii="Times New Roman" w:eastAsia="Z@R56F3.tmp" w:hAnsi="Times New Roman" w:cs="Times New Roman"/>
                <w:sz w:val="22"/>
                <w:szCs w:val="22"/>
              </w:rPr>
              <w:t xml:space="preserve">Pagamintas iš plieno ir plastiko, su papildomu indu bei rankenėle, talpa  ne mažiau 1000 ml. Kraft dėžutėje. </w:t>
            </w:r>
          </w:p>
          <w:p w14:paraId="23C2BFA9"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noProof/>
                <w:sz w:val="22"/>
                <w:szCs w:val="22"/>
              </w:rPr>
              <w:t>Su logotipu ir užrašu ant maisto termoso.</w:t>
            </w:r>
          </w:p>
        </w:tc>
        <w:tc>
          <w:tcPr>
            <w:tcW w:w="1134" w:type="dxa"/>
            <w:vAlign w:val="center"/>
          </w:tcPr>
          <w:p w14:paraId="013F6DFF"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796B7A9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B4A0FF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5352CBA5"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5A6485DC"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01B9831A" w14:textId="5D7030EC" w:rsidTr="00634019">
        <w:trPr>
          <w:trHeight w:val="239"/>
        </w:trPr>
        <w:tc>
          <w:tcPr>
            <w:tcW w:w="630" w:type="dxa"/>
          </w:tcPr>
          <w:p w14:paraId="0FB6CF79"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54</w:t>
            </w:r>
          </w:p>
        </w:tc>
        <w:tc>
          <w:tcPr>
            <w:tcW w:w="4356" w:type="dxa"/>
          </w:tcPr>
          <w:p w14:paraId="734216BE" w14:textId="77777777" w:rsidR="00634019" w:rsidRPr="00BF18AB" w:rsidRDefault="00634019" w:rsidP="00634019">
            <w:pPr>
              <w:spacing w:line="240" w:lineRule="auto"/>
              <w:ind w:firstLine="0"/>
              <w:jc w:val="left"/>
              <w:rPr>
                <w:rFonts w:ascii="Times New Roman" w:eastAsia="Z@R56F3.tmp" w:hAnsi="Times New Roman" w:cs="Times New Roman"/>
                <w:sz w:val="22"/>
                <w:szCs w:val="22"/>
              </w:rPr>
            </w:pPr>
            <w:r w:rsidRPr="00BF18AB">
              <w:rPr>
                <w:rFonts w:ascii="Times New Roman" w:eastAsia="Z@R56F3.tmp" w:hAnsi="Times New Roman" w:cs="Times New Roman"/>
                <w:sz w:val="22"/>
                <w:szCs w:val="22"/>
              </w:rPr>
              <w:t xml:space="preserve">Kamuoliuko formos </w:t>
            </w:r>
            <w:proofErr w:type="spellStart"/>
            <w:r w:rsidRPr="00BF18AB">
              <w:rPr>
                <w:rFonts w:ascii="Times New Roman" w:eastAsia="Z@R56F3.tmp" w:hAnsi="Times New Roman" w:cs="Times New Roman"/>
                <w:sz w:val="22"/>
                <w:szCs w:val="22"/>
              </w:rPr>
              <w:t>antistresas</w:t>
            </w:r>
            <w:proofErr w:type="spellEnd"/>
            <w:r w:rsidRPr="00BF18AB">
              <w:rPr>
                <w:rFonts w:ascii="Times New Roman" w:eastAsia="Z@R56F3.tmp" w:hAnsi="Times New Roman" w:cs="Times New Roman"/>
                <w:sz w:val="22"/>
                <w:szCs w:val="22"/>
              </w:rPr>
              <w:t xml:space="preserve"> ne mažesnis 6 cm. , minkštas PU. </w:t>
            </w:r>
            <w:r w:rsidRPr="00BF18AB">
              <w:rPr>
                <w:rFonts w:ascii="Times New Roman" w:eastAsia="Z@R56F3.tmp" w:hAnsi="Times New Roman" w:cs="Times New Roman"/>
                <w:noProof/>
                <w:sz w:val="22"/>
                <w:szCs w:val="22"/>
              </w:rPr>
              <w:t>Su logotipu ir užrašu.</w:t>
            </w:r>
          </w:p>
        </w:tc>
        <w:tc>
          <w:tcPr>
            <w:tcW w:w="1134" w:type="dxa"/>
            <w:vAlign w:val="center"/>
          </w:tcPr>
          <w:p w14:paraId="496F634B"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400</w:t>
            </w:r>
          </w:p>
        </w:tc>
        <w:tc>
          <w:tcPr>
            <w:tcW w:w="993" w:type="dxa"/>
            <w:tcBorders>
              <w:top w:val="single" w:sz="4" w:space="0" w:color="auto"/>
              <w:left w:val="single" w:sz="4" w:space="0" w:color="auto"/>
              <w:bottom w:val="single" w:sz="4" w:space="0" w:color="auto"/>
              <w:right w:val="single" w:sz="4" w:space="0" w:color="auto"/>
            </w:tcBorders>
            <w:vAlign w:val="center"/>
          </w:tcPr>
          <w:p w14:paraId="51412038"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A7DD45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5848F3B0"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3411AC1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39AF6853" w14:textId="2502FC51" w:rsidTr="00634019">
        <w:trPr>
          <w:trHeight w:val="521"/>
        </w:trPr>
        <w:tc>
          <w:tcPr>
            <w:tcW w:w="630" w:type="dxa"/>
          </w:tcPr>
          <w:p w14:paraId="44E73FF5"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55</w:t>
            </w:r>
          </w:p>
        </w:tc>
        <w:tc>
          <w:tcPr>
            <w:tcW w:w="4356" w:type="dxa"/>
          </w:tcPr>
          <w:p w14:paraId="768D66BB" w14:textId="77777777" w:rsidR="00634019" w:rsidRPr="00BF18AB" w:rsidRDefault="00634019" w:rsidP="00634019">
            <w:pPr>
              <w:spacing w:line="240" w:lineRule="auto"/>
              <w:ind w:firstLine="0"/>
              <w:jc w:val="left"/>
              <w:rPr>
                <w:rFonts w:ascii="Times New Roman" w:eastAsia="Z@R56F3.tmp" w:hAnsi="Times New Roman" w:cs="Times New Roman"/>
                <w:sz w:val="24"/>
                <w:szCs w:val="24"/>
              </w:rPr>
            </w:pPr>
            <w:r w:rsidRPr="00BF18AB">
              <w:rPr>
                <w:rFonts w:ascii="Times New Roman" w:eastAsia="Z@R56F3.tmp" w:hAnsi="Times New Roman" w:cs="Times New Roman"/>
                <w:sz w:val="24"/>
                <w:szCs w:val="24"/>
              </w:rPr>
              <w:t>Ne mažiau 7 dalių rašymo rinkinys perdirbtame dėkle.</w:t>
            </w:r>
          </w:p>
          <w:p w14:paraId="29AB04C7" w14:textId="77777777" w:rsidR="00634019" w:rsidRPr="00BF18AB" w:rsidRDefault="00634019" w:rsidP="00634019">
            <w:pPr>
              <w:spacing w:line="240" w:lineRule="auto"/>
              <w:ind w:firstLine="0"/>
              <w:jc w:val="left"/>
              <w:rPr>
                <w:rFonts w:ascii="Times New Roman" w:eastAsia="Z@R56F3.tmp" w:hAnsi="Times New Roman" w:cs="Times New Roman"/>
                <w:sz w:val="24"/>
                <w:szCs w:val="24"/>
              </w:rPr>
            </w:pPr>
            <w:r w:rsidRPr="00BF18AB">
              <w:rPr>
                <w:rFonts w:ascii="Times New Roman" w:eastAsia="Z@R56F3.tmp" w:hAnsi="Times New Roman" w:cs="Times New Roman"/>
                <w:sz w:val="24"/>
                <w:szCs w:val="24"/>
              </w:rPr>
              <w:t>Liniuotė, pieštukai, trintukas, drožtukas.</w:t>
            </w:r>
            <w:r w:rsidRPr="00BF18AB">
              <w:rPr>
                <w:rFonts w:ascii="Times New Roman" w:eastAsia="Z@R56F3.tmp" w:hAnsi="Times New Roman" w:cs="Times New Roman"/>
                <w:noProof/>
                <w:sz w:val="22"/>
                <w:szCs w:val="22"/>
              </w:rPr>
              <w:t xml:space="preserve"> Su logotipu ir užrašu ant įrankių.</w:t>
            </w:r>
          </w:p>
        </w:tc>
        <w:tc>
          <w:tcPr>
            <w:tcW w:w="1134" w:type="dxa"/>
            <w:vAlign w:val="center"/>
          </w:tcPr>
          <w:p w14:paraId="20E30F0D"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400</w:t>
            </w:r>
          </w:p>
        </w:tc>
        <w:tc>
          <w:tcPr>
            <w:tcW w:w="993" w:type="dxa"/>
            <w:tcBorders>
              <w:top w:val="single" w:sz="4" w:space="0" w:color="auto"/>
              <w:left w:val="single" w:sz="4" w:space="0" w:color="auto"/>
              <w:bottom w:val="single" w:sz="4" w:space="0" w:color="auto"/>
              <w:right w:val="single" w:sz="4" w:space="0" w:color="auto"/>
            </w:tcBorders>
            <w:vAlign w:val="center"/>
          </w:tcPr>
          <w:p w14:paraId="41C52783"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3899280"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0FC5FE0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7E9677B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17FD71EE" w14:textId="6D7C25A3" w:rsidTr="00634019">
        <w:trPr>
          <w:trHeight w:val="239"/>
        </w:trPr>
        <w:tc>
          <w:tcPr>
            <w:tcW w:w="630" w:type="dxa"/>
          </w:tcPr>
          <w:p w14:paraId="194215D1"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56</w:t>
            </w:r>
          </w:p>
        </w:tc>
        <w:tc>
          <w:tcPr>
            <w:tcW w:w="4356" w:type="dxa"/>
          </w:tcPr>
          <w:p w14:paraId="174BA85A"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Prožektorius -pakabukas  3 LED lemputės, aliuminis ne mažesnis 7 cm. Su logotipu ir užrašu.</w:t>
            </w:r>
          </w:p>
        </w:tc>
        <w:tc>
          <w:tcPr>
            <w:tcW w:w="1134" w:type="dxa"/>
            <w:vAlign w:val="center"/>
          </w:tcPr>
          <w:p w14:paraId="4C864BBA"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300</w:t>
            </w:r>
          </w:p>
        </w:tc>
        <w:tc>
          <w:tcPr>
            <w:tcW w:w="993" w:type="dxa"/>
            <w:tcBorders>
              <w:top w:val="single" w:sz="4" w:space="0" w:color="auto"/>
              <w:left w:val="single" w:sz="4" w:space="0" w:color="auto"/>
              <w:bottom w:val="single" w:sz="4" w:space="0" w:color="auto"/>
              <w:right w:val="single" w:sz="4" w:space="0" w:color="auto"/>
            </w:tcBorders>
            <w:vAlign w:val="center"/>
          </w:tcPr>
          <w:p w14:paraId="5713FFE7"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54D18E2"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69C07961"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4EBCBCD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tr w:rsidR="00634019" w:rsidRPr="00BF18AB" w14:paraId="769A5C45" w14:textId="39A5BA8E" w:rsidTr="00634019">
        <w:trPr>
          <w:trHeight w:val="239"/>
        </w:trPr>
        <w:tc>
          <w:tcPr>
            <w:tcW w:w="630" w:type="dxa"/>
          </w:tcPr>
          <w:p w14:paraId="71087C51" w14:textId="77777777" w:rsidR="00634019" w:rsidRPr="00BF18AB" w:rsidRDefault="00634019" w:rsidP="00634019">
            <w:pPr>
              <w:spacing w:line="240" w:lineRule="auto"/>
              <w:ind w:firstLine="0"/>
              <w:jc w:val="left"/>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57</w:t>
            </w:r>
          </w:p>
        </w:tc>
        <w:tc>
          <w:tcPr>
            <w:tcW w:w="4356" w:type="dxa"/>
          </w:tcPr>
          <w:p w14:paraId="6D962CDA" w14:textId="77777777" w:rsidR="00634019" w:rsidRPr="00BF18AB" w:rsidRDefault="00634019" w:rsidP="00634019">
            <w:pPr>
              <w:spacing w:line="240" w:lineRule="auto"/>
              <w:ind w:firstLine="0"/>
              <w:jc w:val="left"/>
              <w:rPr>
                <w:rFonts w:ascii="Times New Roman" w:eastAsia="Z@R56F3.tmp" w:hAnsi="Times New Roman" w:cs="Times New Roman"/>
                <w:noProof/>
                <w:sz w:val="24"/>
                <w:szCs w:val="24"/>
              </w:rPr>
            </w:pPr>
            <w:r w:rsidRPr="00BF18AB">
              <w:rPr>
                <w:rFonts w:ascii="Times New Roman" w:eastAsia="Z@R56F3.tmp" w:hAnsi="Times New Roman" w:cs="Times New Roman"/>
                <w:noProof/>
                <w:sz w:val="22"/>
                <w:szCs w:val="22"/>
              </w:rPr>
              <w:t>USB įkraunamas žibintuvėlis. Jo matinės juodos spalvos korpusas, pagamintas iš 46 % RCS perdirbto ABS, turi įkraunamą ne mažesnę 500 mAh ličio bateriją, užtikrinančią iki 6 valandų veikimo laiką ir įkraunamąne mažiau  per 1 valandą 40 minučių per pridedamą 30 cm juodą USB-C į USB-C RCS RTPE laidą. Žibintuvėlis turi vieną XPE lemputę su trimis režimais.  Juoda poliesterio nešiojimo kilpa. Dėklas pagamintas iš RCS sertifikuoto perdirbto ABS plastiko. Šis žibintuvėlis pagamintas be PVC ir supakuotas FSC® sertifikuotoje kraft dėžutėje. | Įėjimo srovė: 5 V / 1 A. Su logotipu ir užrašu. Ant žibintuvėlio.</w:t>
            </w:r>
          </w:p>
        </w:tc>
        <w:tc>
          <w:tcPr>
            <w:tcW w:w="1134" w:type="dxa"/>
            <w:vAlign w:val="center"/>
          </w:tcPr>
          <w:p w14:paraId="3543AA19"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r w:rsidRPr="00BF18AB">
              <w:rPr>
                <w:rFonts w:ascii="Times New Roman" w:eastAsia="Z@R56F3.tmp" w:hAnsi="Times New Roman" w:cs="Times New Roman"/>
                <w:noProof/>
                <w:sz w:val="22"/>
                <w:szCs w:val="22"/>
              </w:rPr>
              <w:t>200</w:t>
            </w:r>
          </w:p>
        </w:tc>
        <w:tc>
          <w:tcPr>
            <w:tcW w:w="993" w:type="dxa"/>
            <w:tcBorders>
              <w:top w:val="single" w:sz="4" w:space="0" w:color="auto"/>
              <w:left w:val="single" w:sz="4" w:space="0" w:color="auto"/>
              <w:bottom w:val="single" w:sz="4" w:space="0" w:color="auto"/>
              <w:right w:val="single" w:sz="4" w:space="0" w:color="auto"/>
            </w:tcBorders>
            <w:vAlign w:val="center"/>
          </w:tcPr>
          <w:p w14:paraId="7FE1412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F8D0DE4"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vAlign w:val="center"/>
          </w:tcPr>
          <w:p w14:paraId="615AE1E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c>
          <w:tcPr>
            <w:tcW w:w="850" w:type="dxa"/>
            <w:tcBorders>
              <w:top w:val="single" w:sz="4" w:space="0" w:color="auto"/>
              <w:left w:val="nil"/>
              <w:bottom w:val="single" w:sz="4" w:space="0" w:color="auto"/>
              <w:right w:val="single" w:sz="4" w:space="0" w:color="auto"/>
            </w:tcBorders>
          </w:tcPr>
          <w:p w14:paraId="25F2BEBE" w14:textId="77777777" w:rsidR="00634019" w:rsidRPr="00BF18AB" w:rsidRDefault="00634019" w:rsidP="00634019">
            <w:pPr>
              <w:spacing w:line="240" w:lineRule="auto"/>
              <w:ind w:firstLine="0"/>
              <w:jc w:val="center"/>
              <w:rPr>
                <w:rFonts w:ascii="Times New Roman" w:eastAsia="Z@R56F3.tmp" w:hAnsi="Times New Roman" w:cs="Times New Roman"/>
                <w:noProof/>
                <w:sz w:val="22"/>
                <w:szCs w:val="22"/>
              </w:rPr>
            </w:pPr>
          </w:p>
        </w:tc>
      </w:tr>
      <w:bookmarkEnd w:id="31"/>
    </w:tbl>
    <w:p w14:paraId="60D11FA2" w14:textId="77777777" w:rsidR="00BF18AB" w:rsidRPr="005918BD" w:rsidRDefault="00BF18AB" w:rsidP="00A64A56">
      <w:pPr>
        <w:spacing w:line="240" w:lineRule="auto"/>
        <w:ind w:firstLine="0"/>
        <w:rPr>
          <w:rFonts w:ascii="Times New Roman" w:hAnsi="Times New Roman" w:cs="Times New Roman"/>
        </w:rPr>
      </w:pPr>
    </w:p>
    <w:p w14:paraId="7491686F" w14:textId="77777777" w:rsidR="003A1A1A" w:rsidRPr="005918BD" w:rsidRDefault="003A1A1A" w:rsidP="00AE6B70">
      <w:pPr>
        <w:widowControl w:val="0"/>
        <w:shd w:val="clear" w:color="auto" w:fill="FFFFFF"/>
        <w:tabs>
          <w:tab w:val="left" w:pos="252"/>
        </w:tabs>
        <w:autoSpaceDE w:val="0"/>
        <w:autoSpaceDN w:val="0"/>
        <w:adjustRightInd w:val="0"/>
        <w:ind w:firstLine="0"/>
        <w:jc w:val="center"/>
        <w:rPr>
          <w:rFonts w:ascii="Times New Roman" w:hAnsi="Times New Roman" w:cs="Times New Roman"/>
          <w:b/>
        </w:rPr>
      </w:pPr>
    </w:p>
    <w:p w14:paraId="1C62CA2E" w14:textId="50F5A097" w:rsidR="00BF18AB" w:rsidRPr="000C798D" w:rsidRDefault="00BF18AB" w:rsidP="000C798D">
      <w:pPr>
        <w:pStyle w:val="Pantraste"/>
        <w:rPr>
          <w:rStyle w:val="normaltextrun"/>
        </w:rPr>
      </w:pPr>
      <w:r w:rsidRPr="000C798D">
        <w:rPr>
          <w:rStyle w:val="normaltextrun"/>
        </w:rPr>
        <w:t>Suvenyrų pristatymo adresai ir atsakingi asmenys:</w:t>
      </w:r>
    </w:p>
    <w:p w14:paraId="4C65C7B7" w14:textId="72FE9D4E" w:rsidR="00BF18AB" w:rsidRPr="000A4CDE" w:rsidRDefault="001A5272" w:rsidP="00BF18AB">
      <w:pPr>
        <w:pStyle w:val="Betarp"/>
        <w:rPr>
          <w:rFonts w:ascii="Times New Roman" w:hAnsi="Times New Roman" w:cs="Times New Roman"/>
          <w:sz w:val="24"/>
          <w:szCs w:val="24"/>
        </w:rPr>
      </w:pPr>
      <w:r>
        <w:rPr>
          <w:rFonts w:ascii="Times New Roman" w:hAnsi="Times New Roman" w:cs="Times New Roman"/>
          <w:sz w:val="24"/>
          <w:szCs w:val="24"/>
        </w:rPr>
        <w:t xml:space="preserve">1. </w:t>
      </w:r>
      <w:r w:rsidR="00BF18AB" w:rsidRPr="000A4CDE">
        <w:rPr>
          <w:rFonts w:ascii="Times New Roman" w:hAnsi="Times New Roman" w:cs="Times New Roman"/>
          <w:sz w:val="24"/>
          <w:szCs w:val="24"/>
        </w:rPr>
        <w:t xml:space="preserve">Savanorių pr. 2, Vilnius, logistikos specialistė Ramunė Luneckienė Tel.0 611 41967, el. p. </w:t>
      </w:r>
      <w:hyperlink r:id="rId12" w:history="1">
        <w:r w:rsidR="00BF18AB" w:rsidRPr="000A4CDE">
          <w:rPr>
            <w:rFonts w:ascii="Times New Roman" w:hAnsi="Times New Roman" w:cs="Times New Roman"/>
            <w:sz w:val="24"/>
            <w:szCs w:val="24"/>
          </w:rPr>
          <w:t>ramune.luneckiene@vsat.vrm.lt</w:t>
        </w:r>
      </w:hyperlink>
      <w:r w:rsidR="00BF18AB" w:rsidRPr="000A4CDE">
        <w:rPr>
          <w:rFonts w:ascii="Times New Roman" w:hAnsi="Times New Roman" w:cs="Times New Roman"/>
          <w:sz w:val="24"/>
          <w:szCs w:val="24"/>
        </w:rPr>
        <w:t>.,</w:t>
      </w:r>
    </w:p>
    <w:p w14:paraId="0D9395B6" w14:textId="103DC2BF" w:rsidR="00BF18AB" w:rsidRPr="000A4CDE" w:rsidRDefault="001A5272" w:rsidP="00BF18AB">
      <w:pPr>
        <w:pStyle w:val="Betarp"/>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BF18AB" w:rsidRPr="000A4CDE">
        <w:rPr>
          <w:rFonts w:ascii="Times New Roman" w:hAnsi="Times New Roman" w:cs="Times New Roman"/>
          <w:sz w:val="24"/>
          <w:szCs w:val="24"/>
        </w:rPr>
        <w:t xml:space="preserve">Vilniaus g. 47, Mickūnai, Vilniaus raj. logistikos specialistė Šarūnė Leonaitytė tel. 0 707 48608, el. p. </w:t>
      </w:r>
      <w:hyperlink r:id="rId13" w:history="1">
        <w:r w:rsidR="00BF18AB" w:rsidRPr="000A4CDE">
          <w:rPr>
            <w:rFonts w:ascii="Times New Roman" w:hAnsi="Times New Roman" w:cs="Times New Roman"/>
            <w:sz w:val="24"/>
            <w:szCs w:val="24"/>
          </w:rPr>
          <w:t>sarune.leonaityte@vsat.vrm.lt</w:t>
        </w:r>
      </w:hyperlink>
      <w:r w:rsidR="00BF18AB" w:rsidRPr="000A4CDE">
        <w:rPr>
          <w:rFonts w:ascii="Times New Roman" w:hAnsi="Times New Roman" w:cs="Times New Roman"/>
          <w:sz w:val="24"/>
          <w:szCs w:val="24"/>
        </w:rPr>
        <w:t xml:space="preserve"> </w:t>
      </w:r>
    </w:p>
    <w:p w14:paraId="32E16F7A" w14:textId="4053A57D" w:rsidR="00BF18AB" w:rsidRPr="000A4CDE" w:rsidRDefault="001A5272" w:rsidP="00BF18AB">
      <w:pPr>
        <w:pStyle w:val="Betarp"/>
        <w:rPr>
          <w:rFonts w:ascii="Times New Roman" w:hAnsi="Times New Roman" w:cs="Times New Roman"/>
          <w:sz w:val="24"/>
          <w:szCs w:val="24"/>
        </w:rPr>
      </w:pPr>
      <w:r>
        <w:rPr>
          <w:rFonts w:ascii="Times New Roman" w:hAnsi="Times New Roman" w:cs="Times New Roman"/>
          <w:sz w:val="24"/>
          <w:szCs w:val="24"/>
        </w:rPr>
        <w:t xml:space="preserve">3. </w:t>
      </w:r>
      <w:r w:rsidR="00BF18AB" w:rsidRPr="000A4CDE">
        <w:rPr>
          <w:rFonts w:ascii="Times New Roman" w:hAnsi="Times New Roman" w:cs="Times New Roman"/>
          <w:sz w:val="24"/>
          <w:szCs w:val="24"/>
        </w:rPr>
        <w:t xml:space="preserve">Alytaus g. 1 Varėna, Vyresnioji specialistė Elžbieta Korklinevska mob. 0 602 02505. el. p. </w:t>
      </w:r>
      <w:hyperlink r:id="rId14" w:history="1">
        <w:r w:rsidR="00BF18AB" w:rsidRPr="000A4CDE">
          <w:rPr>
            <w:rStyle w:val="Hipersaitas"/>
            <w:rFonts w:ascii="Times New Roman" w:hAnsi="Times New Roman" w:cs="Times New Roman"/>
            <w:sz w:val="24"/>
            <w:szCs w:val="24"/>
          </w:rPr>
          <w:t>elzbieta.korklinevska@vsat.vrm.lt</w:t>
        </w:r>
      </w:hyperlink>
      <w:r w:rsidR="00BF18AB" w:rsidRPr="000A4CDE">
        <w:rPr>
          <w:rFonts w:ascii="Times New Roman" w:hAnsi="Times New Roman" w:cs="Times New Roman"/>
          <w:sz w:val="24"/>
          <w:szCs w:val="24"/>
        </w:rPr>
        <w:t xml:space="preserve"> </w:t>
      </w:r>
    </w:p>
    <w:p w14:paraId="42E3AB4C" w14:textId="4EBC40F7" w:rsidR="00BF18AB" w:rsidRPr="000A4CDE" w:rsidRDefault="001A5272" w:rsidP="00BF18AB">
      <w:pPr>
        <w:pStyle w:val="Betarp"/>
        <w:rPr>
          <w:rFonts w:ascii="Times New Roman" w:hAnsi="Times New Roman" w:cs="Times New Roman"/>
          <w:sz w:val="24"/>
          <w:szCs w:val="24"/>
        </w:rPr>
      </w:pPr>
      <w:r>
        <w:rPr>
          <w:rFonts w:ascii="Times New Roman" w:hAnsi="Times New Roman" w:cs="Times New Roman"/>
          <w:sz w:val="24"/>
          <w:szCs w:val="24"/>
        </w:rPr>
        <w:t xml:space="preserve">4. </w:t>
      </w:r>
      <w:r w:rsidR="00BF18AB" w:rsidRPr="000A4CDE">
        <w:rPr>
          <w:rFonts w:ascii="Times New Roman" w:hAnsi="Times New Roman" w:cs="Times New Roman"/>
          <w:sz w:val="24"/>
          <w:szCs w:val="24"/>
        </w:rPr>
        <w:t xml:space="preserve">Klaipėdos g. 6, Pagėgiai, specialistė Irina </w:t>
      </w:r>
      <w:proofErr w:type="spellStart"/>
      <w:r w:rsidR="00BF18AB" w:rsidRPr="000A4CDE">
        <w:rPr>
          <w:rFonts w:ascii="Times New Roman" w:hAnsi="Times New Roman" w:cs="Times New Roman"/>
          <w:sz w:val="24"/>
          <w:szCs w:val="24"/>
        </w:rPr>
        <w:t>Zagorskienė</w:t>
      </w:r>
      <w:proofErr w:type="spellEnd"/>
      <w:r w:rsidR="00BF18AB" w:rsidRPr="000A4CDE">
        <w:rPr>
          <w:rFonts w:ascii="Times New Roman" w:hAnsi="Times New Roman" w:cs="Times New Roman"/>
          <w:sz w:val="24"/>
          <w:szCs w:val="24"/>
        </w:rPr>
        <w:t xml:space="preserve"> tel. 0 707 450168 </w:t>
      </w:r>
      <w:hyperlink r:id="rId15" w:history="1">
        <w:r w:rsidR="00BF18AB" w:rsidRPr="000A4CDE">
          <w:rPr>
            <w:rFonts w:ascii="Times New Roman" w:hAnsi="Times New Roman" w:cs="Times New Roman"/>
            <w:sz w:val="24"/>
            <w:szCs w:val="24"/>
          </w:rPr>
          <w:t xml:space="preserve">el. p. </w:t>
        </w:r>
      </w:hyperlink>
      <w:r w:rsidR="00BF18AB" w:rsidRPr="000A4CDE">
        <w:rPr>
          <w:rFonts w:ascii="Times New Roman" w:hAnsi="Times New Roman" w:cs="Times New Roman"/>
          <w:sz w:val="24"/>
          <w:szCs w:val="24"/>
        </w:rPr>
        <w:t xml:space="preserve"> </w:t>
      </w:r>
      <w:hyperlink r:id="rId16" w:history="1">
        <w:r w:rsidR="00BF18AB" w:rsidRPr="000A4CDE">
          <w:rPr>
            <w:rStyle w:val="Hipersaitas"/>
            <w:rFonts w:ascii="Times New Roman" w:hAnsi="Times New Roman" w:cs="Times New Roman"/>
            <w:sz w:val="24"/>
            <w:szCs w:val="24"/>
          </w:rPr>
          <w:t>irina.zagorskiene@vsat.vrm.lt</w:t>
        </w:r>
      </w:hyperlink>
    </w:p>
    <w:p w14:paraId="3ABB3C4C" w14:textId="5ABF7AB6" w:rsidR="00BF18AB" w:rsidRPr="000A4CDE" w:rsidRDefault="00BF18AB" w:rsidP="00BF18AB">
      <w:pPr>
        <w:pStyle w:val="Betarp"/>
        <w:rPr>
          <w:rFonts w:ascii="Times New Roman" w:hAnsi="Times New Roman" w:cs="Times New Roman"/>
          <w:sz w:val="24"/>
          <w:szCs w:val="24"/>
        </w:rPr>
      </w:pPr>
      <w:r w:rsidRPr="000A4CDE">
        <w:rPr>
          <w:rFonts w:ascii="Times New Roman" w:hAnsi="Times New Roman" w:cs="Times New Roman"/>
          <w:sz w:val="24"/>
          <w:szCs w:val="24"/>
        </w:rPr>
        <w:t xml:space="preserve"> </w:t>
      </w:r>
      <w:r w:rsidR="001A5272">
        <w:rPr>
          <w:rFonts w:ascii="Times New Roman" w:hAnsi="Times New Roman" w:cs="Times New Roman"/>
          <w:sz w:val="24"/>
          <w:szCs w:val="24"/>
        </w:rPr>
        <w:t xml:space="preserve">5. </w:t>
      </w:r>
      <w:r w:rsidRPr="000A4CDE">
        <w:rPr>
          <w:rFonts w:ascii="Times New Roman" w:hAnsi="Times New Roman" w:cs="Times New Roman"/>
          <w:sz w:val="24"/>
          <w:szCs w:val="24"/>
        </w:rPr>
        <w:t xml:space="preserve">Pasieniečių g. 11, Medininkų k. Vilniaus raj., vyriausioji specialistė Gražina Čižienė tel. 0 602 02527 el. p.  </w:t>
      </w:r>
      <w:hyperlink r:id="rId17" w:history="1">
        <w:r w:rsidRPr="000A4CDE">
          <w:rPr>
            <w:rStyle w:val="Hipersaitas"/>
            <w:rFonts w:ascii="Times New Roman" w:hAnsi="Times New Roman" w:cs="Times New Roman"/>
            <w:sz w:val="24"/>
            <w:szCs w:val="24"/>
          </w:rPr>
          <w:t>grazina.ciziene@vsat.vrm</w:t>
        </w:r>
      </w:hyperlink>
      <w:r w:rsidRPr="000A4CDE">
        <w:rPr>
          <w:rFonts w:ascii="Times New Roman" w:hAnsi="Times New Roman" w:cs="Times New Roman"/>
          <w:sz w:val="24"/>
          <w:szCs w:val="24"/>
        </w:rPr>
        <w:t>.</w:t>
      </w:r>
    </w:p>
    <w:p w14:paraId="248DFD63" w14:textId="7677032D" w:rsidR="00BF18AB" w:rsidRPr="000A4CDE" w:rsidRDefault="00BF18AB" w:rsidP="00BF18AB">
      <w:pPr>
        <w:pStyle w:val="Betarp"/>
        <w:rPr>
          <w:rFonts w:ascii="Times New Roman" w:hAnsi="Times New Roman" w:cs="Times New Roman"/>
          <w:sz w:val="24"/>
          <w:szCs w:val="24"/>
        </w:rPr>
      </w:pPr>
      <w:r w:rsidRPr="000A4CDE">
        <w:rPr>
          <w:rFonts w:ascii="Times New Roman" w:hAnsi="Times New Roman" w:cs="Times New Roman"/>
          <w:sz w:val="24"/>
          <w:szCs w:val="24"/>
        </w:rPr>
        <w:t xml:space="preserve"> </w:t>
      </w:r>
      <w:r w:rsidR="001A5272">
        <w:rPr>
          <w:rFonts w:ascii="Times New Roman" w:hAnsi="Times New Roman" w:cs="Times New Roman"/>
          <w:sz w:val="24"/>
          <w:szCs w:val="24"/>
        </w:rPr>
        <w:t xml:space="preserve">6. </w:t>
      </w:r>
      <w:r w:rsidRPr="000A4CDE">
        <w:rPr>
          <w:rFonts w:ascii="Times New Roman" w:hAnsi="Times New Roman" w:cs="Times New Roman"/>
          <w:sz w:val="24"/>
          <w:szCs w:val="24"/>
        </w:rPr>
        <w:t xml:space="preserve">Gintaro g. 1, 92237 Klaipėda, Viešųjų ryšių vyresnioji specialistė Aistė Žalnieraitienė tel. 0 645 02183, el. p. </w:t>
      </w:r>
      <w:hyperlink r:id="rId18" w:history="1">
        <w:r w:rsidRPr="000A4CDE">
          <w:rPr>
            <w:rStyle w:val="Hipersaitas"/>
            <w:rFonts w:ascii="Times New Roman" w:hAnsi="Times New Roman" w:cs="Times New Roman"/>
            <w:sz w:val="24"/>
            <w:szCs w:val="24"/>
          </w:rPr>
          <w:t>aiste.zalnieraitiene@vsat.vrm.lt</w:t>
        </w:r>
      </w:hyperlink>
    </w:p>
    <w:p w14:paraId="763E8B77" w14:textId="77777777" w:rsidR="00BF18AB" w:rsidRPr="000A4CDE" w:rsidRDefault="00BF18AB" w:rsidP="00BF18AB">
      <w:pPr>
        <w:pStyle w:val="Betarp"/>
        <w:rPr>
          <w:rFonts w:ascii="Times New Roman" w:hAnsi="Times New Roman" w:cs="Times New Roman"/>
          <w:sz w:val="24"/>
          <w:szCs w:val="24"/>
        </w:rPr>
      </w:pPr>
    </w:p>
    <w:p w14:paraId="36681BFB" w14:textId="77777777" w:rsidR="006D7C58" w:rsidRDefault="006D7C58" w:rsidP="00AE6B70">
      <w:pPr>
        <w:widowControl w:val="0"/>
        <w:shd w:val="clear" w:color="auto" w:fill="FFFFFF"/>
        <w:tabs>
          <w:tab w:val="left" w:pos="252"/>
        </w:tabs>
        <w:autoSpaceDE w:val="0"/>
        <w:autoSpaceDN w:val="0"/>
        <w:adjustRightInd w:val="0"/>
        <w:ind w:firstLine="0"/>
        <w:jc w:val="center"/>
        <w:rPr>
          <w:rStyle w:val="form-control"/>
        </w:rPr>
      </w:pPr>
    </w:p>
    <w:p w14:paraId="327708D4" w14:textId="05415715" w:rsidR="006D7C58" w:rsidRPr="006D7C58" w:rsidRDefault="006D7C58" w:rsidP="00AE6B70">
      <w:pPr>
        <w:widowControl w:val="0"/>
        <w:shd w:val="clear" w:color="auto" w:fill="FFFFFF"/>
        <w:tabs>
          <w:tab w:val="left" w:pos="252"/>
        </w:tabs>
        <w:autoSpaceDE w:val="0"/>
        <w:autoSpaceDN w:val="0"/>
        <w:adjustRightInd w:val="0"/>
        <w:ind w:firstLine="0"/>
        <w:jc w:val="center"/>
        <w:rPr>
          <w:rStyle w:val="form-control"/>
          <w:rFonts w:ascii="Times New Roman" w:hAnsi="Times New Roman" w:cs="Times New Roman"/>
          <w:b/>
          <w:bCs/>
          <w:sz w:val="24"/>
          <w:szCs w:val="24"/>
        </w:rPr>
      </w:pPr>
      <w:r w:rsidRPr="006D7C58">
        <w:rPr>
          <w:rStyle w:val="form-control"/>
          <w:rFonts w:ascii="Times New Roman" w:hAnsi="Times New Roman" w:cs="Times New Roman"/>
          <w:b/>
          <w:bCs/>
          <w:sz w:val="24"/>
          <w:szCs w:val="24"/>
        </w:rPr>
        <w:t>PAPILDOMA INFORMACIJA</w:t>
      </w:r>
    </w:p>
    <w:p w14:paraId="0F18150F" w14:textId="77777777" w:rsidR="006D7C58" w:rsidRPr="006D7C58" w:rsidRDefault="006D7C58" w:rsidP="00AE6B70">
      <w:pPr>
        <w:widowControl w:val="0"/>
        <w:shd w:val="clear" w:color="auto" w:fill="FFFFFF"/>
        <w:tabs>
          <w:tab w:val="left" w:pos="252"/>
        </w:tabs>
        <w:autoSpaceDE w:val="0"/>
        <w:autoSpaceDN w:val="0"/>
        <w:adjustRightInd w:val="0"/>
        <w:ind w:firstLine="0"/>
        <w:jc w:val="center"/>
        <w:rPr>
          <w:rStyle w:val="form-control"/>
          <w:rFonts w:ascii="Times New Roman" w:hAnsi="Times New Roman" w:cs="Times New Roman"/>
          <w:sz w:val="24"/>
          <w:szCs w:val="24"/>
        </w:rPr>
      </w:pPr>
    </w:p>
    <w:p w14:paraId="626C57FD" w14:textId="635EA924" w:rsidR="00BF18AB" w:rsidRDefault="006D7C58" w:rsidP="006D7C58">
      <w:pPr>
        <w:widowControl w:val="0"/>
        <w:shd w:val="clear" w:color="auto" w:fill="FFFFFF"/>
        <w:tabs>
          <w:tab w:val="left" w:pos="252"/>
        </w:tabs>
        <w:autoSpaceDE w:val="0"/>
        <w:autoSpaceDN w:val="0"/>
        <w:adjustRightInd w:val="0"/>
        <w:ind w:firstLine="0"/>
        <w:rPr>
          <w:rStyle w:val="form-control"/>
          <w:rFonts w:ascii="Times New Roman" w:hAnsi="Times New Roman" w:cs="Times New Roman"/>
          <w:sz w:val="24"/>
          <w:szCs w:val="24"/>
        </w:rPr>
      </w:pPr>
      <w:r>
        <w:rPr>
          <w:rStyle w:val="form-control"/>
          <w:rFonts w:ascii="Times New Roman" w:hAnsi="Times New Roman" w:cs="Times New Roman"/>
          <w:sz w:val="24"/>
          <w:szCs w:val="24"/>
        </w:rPr>
        <w:t xml:space="preserve">              </w:t>
      </w:r>
      <w:r w:rsidRPr="006D7C58">
        <w:rPr>
          <w:rStyle w:val="form-control"/>
          <w:rFonts w:ascii="Times New Roman" w:hAnsi="Times New Roman" w:cs="Times New Roman"/>
          <w:sz w:val="24"/>
          <w:szCs w:val="24"/>
        </w:rPr>
        <w:t>Lėšos</w:t>
      </w:r>
      <w:r w:rsidR="00E41784">
        <w:rPr>
          <w:rStyle w:val="form-control"/>
          <w:rFonts w:ascii="Times New Roman" w:hAnsi="Times New Roman" w:cs="Times New Roman"/>
          <w:sz w:val="24"/>
          <w:szCs w:val="24"/>
        </w:rPr>
        <w:t xml:space="preserve"> </w:t>
      </w:r>
      <w:r w:rsidRPr="006D7C58">
        <w:rPr>
          <w:rStyle w:val="form-control"/>
          <w:rFonts w:ascii="Times New Roman" w:hAnsi="Times New Roman" w:cs="Times New Roman"/>
          <w:sz w:val="24"/>
          <w:szCs w:val="24"/>
        </w:rPr>
        <w:t xml:space="preserve">- reprezentacinės, </w:t>
      </w:r>
      <w:proofErr w:type="spellStart"/>
      <w:r w:rsidRPr="006D7C58">
        <w:rPr>
          <w:rStyle w:val="form-control"/>
          <w:rFonts w:ascii="Times New Roman" w:hAnsi="Times New Roman" w:cs="Times New Roman"/>
          <w:sz w:val="24"/>
          <w:szCs w:val="24"/>
        </w:rPr>
        <w:t>Frontexs</w:t>
      </w:r>
      <w:proofErr w:type="spellEnd"/>
      <w:r w:rsidRPr="006D7C58">
        <w:rPr>
          <w:rStyle w:val="form-control"/>
          <w:rFonts w:ascii="Times New Roman" w:hAnsi="Times New Roman" w:cs="Times New Roman"/>
          <w:sz w:val="24"/>
          <w:szCs w:val="24"/>
        </w:rPr>
        <w:t xml:space="preserve"> ir kitos Suvenyrai bus perkami pagal poreikį, kol išperkama visa suma, bet ne ilgiau kaip 36 mėn. Užsakymo kiekis vienos prekės - ne mažiau 10 vnt. Logotipas ant suvenyrų dedamas viena spalva išskyrus </w:t>
      </w:r>
      <w:r w:rsidR="00C5440C">
        <w:rPr>
          <w:rStyle w:val="form-control"/>
          <w:rFonts w:ascii="Times New Roman" w:hAnsi="Times New Roman" w:cs="Times New Roman"/>
          <w:sz w:val="24"/>
          <w:szCs w:val="24"/>
        </w:rPr>
        <w:t xml:space="preserve">Pirkimo sąlygų 1 priedas </w:t>
      </w:r>
      <w:r w:rsidRPr="006D7C58">
        <w:rPr>
          <w:rStyle w:val="form-control"/>
          <w:rFonts w:ascii="Times New Roman" w:hAnsi="Times New Roman" w:cs="Times New Roman"/>
          <w:sz w:val="24"/>
          <w:szCs w:val="24"/>
        </w:rPr>
        <w:t>eil. Nr. 13,14, 15. 26, 32, 37, 38, 50, 52,-dažniausiai dedama spalvota spauda. Galima nupirkti panašių prekių 10 proc. neviršijant maksimalios sutarties kainos. Prekių priėmimas patvirtinamas PVM sąskaita faktūra</w:t>
      </w:r>
      <w:r>
        <w:rPr>
          <w:rStyle w:val="form-control"/>
          <w:rFonts w:ascii="Times New Roman" w:hAnsi="Times New Roman" w:cs="Times New Roman"/>
          <w:sz w:val="24"/>
          <w:szCs w:val="24"/>
        </w:rPr>
        <w:t>.</w:t>
      </w:r>
      <w:r w:rsidR="00D22172">
        <w:rPr>
          <w:rStyle w:val="form-control"/>
          <w:rFonts w:ascii="Times New Roman" w:hAnsi="Times New Roman" w:cs="Times New Roman"/>
          <w:sz w:val="24"/>
          <w:szCs w:val="24"/>
        </w:rPr>
        <w:t xml:space="preserve"> </w:t>
      </w:r>
    </w:p>
    <w:p w14:paraId="6E1FEC29" w14:textId="79F7F32A" w:rsidR="00D22172" w:rsidRDefault="00372265" w:rsidP="006D7C58">
      <w:pPr>
        <w:widowControl w:val="0"/>
        <w:shd w:val="clear" w:color="auto" w:fill="FFFFFF"/>
        <w:tabs>
          <w:tab w:val="left" w:pos="252"/>
        </w:tabs>
        <w:autoSpaceDE w:val="0"/>
        <w:autoSpaceDN w:val="0"/>
        <w:adjustRightInd w:val="0"/>
        <w:ind w:firstLine="0"/>
        <w:rPr>
          <w:rFonts w:asciiTheme="majorBidi" w:eastAsia="Times New Roman" w:hAnsiTheme="majorBidi" w:cstheme="majorBidi"/>
          <w:b/>
          <w:i/>
          <w:sz w:val="24"/>
          <w:szCs w:val="24"/>
        </w:rPr>
      </w:pPr>
      <w:r w:rsidRPr="00372265">
        <w:rPr>
          <w:rFonts w:asciiTheme="majorBidi" w:eastAsia="Times New Roman" w:hAnsiTheme="majorBidi" w:cstheme="majorBidi"/>
          <w:b/>
          <w:i/>
          <w:sz w:val="24"/>
          <w:szCs w:val="24"/>
        </w:rPr>
        <w:t xml:space="preserve">             </w:t>
      </w:r>
      <w:r w:rsidR="00D22172" w:rsidRPr="00372265">
        <w:rPr>
          <w:rFonts w:asciiTheme="majorBidi" w:eastAsia="Times New Roman" w:hAnsiTheme="majorBidi" w:cstheme="majorBidi"/>
          <w:b/>
          <w:i/>
          <w:sz w:val="24"/>
          <w:szCs w:val="24"/>
        </w:rPr>
        <w:t>Perkamų prekių kiekiai yra preliminarūs, kurie priklausys nuo pirkėjo poreikio. Pirkėjas neįsipareigoja išpirkti preliminaraus maksimalaus prekių kiekio.</w:t>
      </w:r>
    </w:p>
    <w:p w14:paraId="34E61496" w14:textId="4325F979" w:rsidR="003404EF" w:rsidRPr="003404EF" w:rsidRDefault="003404EF" w:rsidP="003404EF">
      <w:pPr>
        <w:widowControl w:val="0"/>
        <w:shd w:val="clear" w:color="auto" w:fill="FFFFFF"/>
        <w:tabs>
          <w:tab w:val="left" w:pos="252"/>
        </w:tabs>
        <w:autoSpaceDE w:val="0"/>
        <w:autoSpaceDN w:val="0"/>
        <w:adjustRightInd w:val="0"/>
        <w:ind w:firstLine="0"/>
        <w:jc w:val="center"/>
        <w:rPr>
          <w:rFonts w:ascii="Times New Roman" w:hAnsi="Times New Roman" w:cs="Times New Roman"/>
          <w:bCs/>
          <w:iCs/>
          <w:sz w:val="24"/>
          <w:szCs w:val="24"/>
        </w:rPr>
      </w:pPr>
      <w:r w:rsidRPr="003404EF">
        <w:rPr>
          <w:rFonts w:asciiTheme="majorBidi" w:eastAsia="Times New Roman" w:hAnsiTheme="majorBidi" w:cstheme="majorBidi"/>
          <w:bCs/>
          <w:iCs/>
          <w:sz w:val="24"/>
          <w:szCs w:val="24"/>
        </w:rPr>
        <w:t>Logotipai:</w:t>
      </w:r>
    </w:p>
    <w:p w14:paraId="0A8057D3" w14:textId="56B18385" w:rsidR="006D7C58" w:rsidRDefault="007F3C1F" w:rsidP="007F3C1F">
      <w:pPr>
        <w:widowControl w:val="0"/>
        <w:shd w:val="clear" w:color="auto" w:fill="FFFFFF"/>
        <w:tabs>
          <w:tab w:val="left" w:pos="252"/>
        </w:tabs>
        <w:autoSpaceDE w:val="0"/>
        <w:autoSpaceDN w:val="0"/>
        <w:adjustRightInd w:val="0"/>
        <w:ind w:firstLine="0"/>
        <w:jc w:val="left"/>
        <w:rPr>
          <w:rFonts w:ascii="Times New Roman" w:hAnsi="Times New Roman" w:cs="Times New Roman"/>
          <w:b/>
        </w:rPr>
      </w:pPr>
      <w:r>
        <w:rPr>
          <w:noProof/>
        </w:rPr>
        <w:drawing>
          <wp:inline distT="0" distB="0" distL="0" distR="0" wp14:anchorId="14ACBD70" wp14:editId="41EC4036">
            <wp:extent cx="1793766" cy="211455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3393" cy="2125898"/>
                    </a:xfrm>
                    <a:prstGeom prst="rect">
                      <a:avLst/>
                    </a:prstGeom>
                    <a:noFill/>
                    <a:ln>
                      <a:noFill/>
                    </a:ln>
                  </pic:spPr>
                </pic:pic>
              </a:graphicData>
            </a:graphic>
          </wp:inline>
        </w:drawing>
      </w:r>
      <w:r>
        <w:rPr>
          <w:noProof/>
        </w:rPr>
        <w:drawing>
          <wp:inline distT="0" distB="0" distL="0" distR="0" wp14:anchorId="39FA3048" wp14:editId="6430E18B">
            <wp:extent cx="2275171" cy="2524125"/>
            <wp:effectExtent l="0" t="0" r="0" b="0"/>
            <wp:docPr id="5929388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2283781" cy="2533677"/>
                    </a:xfrm>
                    <a:prstGeom prst="rect">
                      <a:avLst/>
                    </a:prstGeom>
                    <a:noFill/>
                    <a:ln>
                      <a:noFill/>
                    </a:ln>
                  </pic:spPr>
                </pic:pic>
              </a:graphicData>
            </a:graphic>
          </wp:inline>
        </w:drawing>
      </w:r>
      <w:r w:rsidRPr="001B73A7">
        <w:rPr>
          <w:b/>
          <w:bCs/>
          <w:noProof/>
        </w:rPr>
        <w:drawing>
          <wp:inline distT="0" distB="0" distL="0" distR="0" wp14:anchorId="730F71F6" wp14:editId="3293D2BE">
            <wp:extent cx="1762125" cy="2078757"/>
            <wp:effectExtent l="0" t="0" r="0" b="0"/>
            <wp:docPr id="371562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6296" name=""/>
                    <pic:cNvPicPr/>
                  </pic:nvPicPr>
                  <pic:blipFill>
                    <a:blip r:embed="rId22"/>
                    <a:stretch>
                      <a:fillRect/>
                    </a:stretch>
                  </pic:blipFill>
                  <pic:spPr>
                    <a:xfrm>
                      <a:off x="0" y="0"/>
                      <a:ext cx="1767376" cy="2084951"/>
                    </a:xfrm>
                    <a:prstGeom prst="rect">
                      <a:avLst/>
                    </a:prstGeom>
                  </pic:spPr>
                </pic:pic>
              </a:graphicData>
            </a:graphic>
          </wp:inline>
        </w:drawing>
      </w:r>
    </w:p>
    <w:p w14:paraId="5B3982BA" w14:textId="2A1D7968" w:rsidR="00645CDD" w:rsidRDefault="00CF3044" w:rsidP="00645CDD">
      <w:pPr>
        <w:rPr>
          <w:rFonts w:ascii="Times New Roman" w:hAnsi="Times New Roman" w:cs="Times New Roman"/>
          <w:b/>
          <w:bCs/>
          <w:sz w:val="28"/>
          <w:szCs w:val="28"/>
        </w:rPr>
      </w:pPr>
      <w:r>
        <w:rPr>
          <w:noProof/>
        </w:rPr>
        <w:drawing>
          <wp:inline distT="0" distB="0" distL="0" distR="0" wp14:anchorId="47C758EE" wp14:editId="45AB8D9C">
            <wp:extent cx="1209675" cy="1419225"/>
            <wp:effectExtent l="0" t="0" r="9525" b="9525"/>
            <wp:docPr id="100173817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9675" cy="1419225"/>
                    </a:xfrm>
                    <a:prstGeom prst="rect">
                      <a:avLst/>
                    </a:prstGeom>
                    <a:noFill/>
                    <a:ln>
                      <a:noFill/>
                    </a:ln>
                  </pic:spPr>
                </pic:pic>
              </a:graphicData>
            </a:graphic>
          </wp:inline>
        </w:drawing>
      </w:r>
    </w:p>
    <w:p w14:paraId="27179A2E" w14:textId="3D3FFF7F" w:rsidR="00645CDD" w:rsidRPr="00DC3502" w:rsidRDefault="00645CDD" w:rsidP="00645CDD">
      <w:pPr>
        <w:rPr>
          <w:rFonts w:ascii="Times New Roman" w:hAnsi="Times New Roman" w:cs="Times New Roman"/>
          <w:b/>
          <w:bCs/>
          <w:sz w:val="24"/>
          <w:szCs w:val="24"/>
        </w:rPr>
      </w:pPr>
      <w:r w:rsidRPr="00DC3502">
        <w:rPr>
          <w:rFonts w:ascii="Times New Roman" w:hAnsi="Times New Roman" w:cs="Times New Roman"/>
          <w:b/>
          <w:bCs/>
          <w:sz w:val="24"/>
          <w:szCs w:val="24"/>
        </w:rPr>
        <w:t>Užrašai:</w:t>
      </w:r>
    </w:p>
    <w:p w14:paraId="4F8290B4" w14:textId="77777777" w:rsidR="00645CDD" w:rsidRPr="00DC3502" w:rsidRDefault="00645CDD" w:rsidP="00645CDD">
      <w:pPr>
        <w:rPr>
          <w:rFonts w:ascii="Times New Roman" w:hAnsi="Times New Roman" w:cs="Times New Roman"/>
          <w:b/>
          <w:bCs/>
          <w:sz w:val="24"/>
          <w:szCs w:val="24"/>
        </w:rPr>
      </w:pPr>
      <w:r w:rsidRPr="00DC3502">
        <w:rPr>
          <w:rFonts w:ascii="Times New Roman" w:hAnsi="Times New Roman" w:cs="Times New Roman"/>
          <w:b/>
          <w:bCs/>
          <w:sz w:val="24"/>
          <w:szCs w:val="24"/>
        </w:rPr>
        <w:t>VALSTYBĖS SIENOS APSAUGOS TARNYBA</w:t>
      </w:r>
    </w:p>
    <w:p w14:paraId="5EF639DB" w14:textId="77777777" w:rsidR="00645CDD" w:rsidRPr="00DC3502" w:rsidRDefault="00645CDD" w:rsidP="00645CDD">
      <w:pPr>
        <w:rPr>
          <w:rFonts w:ascii="Times New Roman" w:hAnsi="Times New Roman" w:cs="Times New Roman"/>
          <w:b/>
          <w:bCs/>
          <w:sz w:val="24"/>
          <w:szCs w:val="24"/>
        </w:rPr>
      </w:pPr>
      <w:r w:rsidRPr="00DC3502">
        <w:rPr>
          <w:rFonts w:ascii="Times New Roman" w:hAnsi="Times New Roman" w:cs="Times New Roman"/>
          <w:b/>
          <w:bCs/>
          <w:sz w:val="24"/>
          <w:szCs w:val="24"/>
        </w:rPr>
        <w:t>Arba</w:t>
      </w:r>
    </w:p>
    <w:p w14:paraId="2716790D" w14:textId="77777777" w:rsidR="00645CDD" w:rsidRPr="00DC3502" w:rsidRDefault="00645CDD" w:rsidP="00645CDD">
      <w:pPr>
        <w:rPr>
          <w:rFonts w:ascii="Times New Roman" w:hAnsi="Times New Roman" w:cs="Times New Roman"/>
          <w:b/>
          <w:bCs/>
          <w:sz w:val="24"/>
          <w:szCs w:val="24"/>
        </w:rPr>
      </w:pPr>
      <w:r w:rsidRPr="00DC3502">
        <w:rPr>
          <w:rFonts w:ascii="Times New Roman" w:hAnsi="Times New Roman" w:cs="Times New Roman"/>
          <w:b/>
          <w:bCs/>
          <w:sz w:val="24"/>
          <w:szCs w:val="24"/>
        </w:rPr>
        <w:lastRenderedPageBreak/>
        <w:t>STATE BORDER GUARD SERVICE LITHUANIA</w:t>
      </w:r>
    </w:p>
    <w:p w14:paraId="34F6D978" w14:textId="77777777" w:rsidR="00BF18AB" w:rsidRDefault="00BF18AB" w:rsidP="00AE6B70">
      <w:pPr>
        <w:widowControl w:val="0"/>
        <w:shd w:val="clear" w:color="auto" w:fill="FFFFFF"/>
        <w:tabs>
          <w:tab w:val="left" w:pos="252"/>
        </w:tabs>
        <w:autoSpaceDE w:val="0"/>
        <w:autoSpaceDN w:val="0"/>
        <w:adjustRightInd w:val="0"/>
        <w:ind w:firstLine="0"/>
        <w:jc w:val="center"/>
        <w:rPr>
          <w:rFonts w:ascii="Times New Roman" w:hAnsi="Times New Roman" w:cs="Times New Roman"/>
          <w:b/>
        </w:rPr>
      </w:pPr>
    </w:p>
    <w:p w14:paraId="10A03B14" w14:textId="2BF120B1" w:rsidR="007E013C" w:rsidRPr="005918BD" w:rsidRDefault="007E013C" w:rsidP="007E013C">
      <w:pPr>
        <w:ind w:firstLine="0"/>
        <w:jc w:val="center"/>
        <w:rPr>
          <w:rFonts w:ascii="Times New Roman" w:hAnsi="Times New Roman" w:cs="Times New Roman"/>
        </w:rPr>
      </w:pPr>
      <w:r w:rsidRPr="005918BD">
        <w:rPr>
          <w:rFonts w:ascii="Times New Roman" w:hAnsi="Times New Roman" w:cs="Times New Roman"/>
        </w:rPr>
        <w:t>_____________</w:t>
      </w:r>
    </w:p>
    <w:p w14:paraId="1DB86516" w14:textId="7D6BE238" w:rsidR="005F5A46" w:rsidRPr="005918BD" w:rsidRDefault="007E013C" w:rsidP="009F3017">
      <w:pPr>
        <w:jc w:val="right"/>
        <w:rPr>
          <w:rFonts w:ascii="Times New Roman" w:hAnsi="Times New Roman" w:cs="Times New Roman"/>
        </w:rPr>
      </w:pPr>
      <w:r w:rsidRPr="005918BD">
        <w:rPr>
          <w:rFonts w:ascii="Times New Roman" w:hAnsi="Times New Roman" w:cs="Times New Roman"/>
        </w:rPr>
        <w:br w:type="page"/>
      </w:r>
      <w:r w:rsidR="005616FC" w:rsidRPr="005918BD">
        <w:rPr>
          <w:rFonts w:ascii="Times New Roman" w:hAnsi="Times New Roman" w:cs="Times New Roman"/>
        </w:rPr>
        <w:lastRenderedPageBreak/>
        <w:t xml:space="preserve">Pirkimo sąlygų 2 priedas </w:t>
      </w:r>
    </w:p>
    <w:p w14:paraId="79BABC0D" w14:textId="77777777" w:rsidR="00D679BB" w:rsidRPr="005918BD" w:rsidRDefault="005616FC" w:rsidP="00D679BB">
      <w:pPr>
        <w:spacing w:line="240" w:lineRule="auto"/>
        <w:ind w:firstLine="0"/>
        <w:jc w:val="right"/>
        <w:rPr>
          <w:rFonts w:ascii="Times New Roman" w:hAnsi="Times New Roman" w:cs="Times New Roman"/>
        </w:rPr>
      </w:pPr>
      <w:r w:rsidRPr="005918BD">
        <w:rPr>
          <w:rFonts w:ascii="Times New Roman" w:hAnsi="Times New Roman" w:cs="Times New Roman"/>
        </w:rPr>
        <w:t>„</w:t>
      </w:r>
      <w:r w:rsidR="00D679BB" w:rsidRPr="005918BD">
        <w:rPr>
          <w:rFonts w:ascii="Times New Roman" w:hAnsi="Times New Roman" w:cs="Times New Roman"/>
        </w:rPr>
        <w:t>Tiekėjų kvalifikacijos</w:t>
      </w:r>
    </w:p>
    <w:p w14:paraId="5C7DD5A3" w14:textId="531C6D75" w:rsidR="00D679BB" w:rsidRPr="005918BD" w:rsidRDefault="00D679BB" w:rsidP="00D679BB">
      <w:pPr>
        <w:spacing w:line="240" w:lineRule="auto"/>
        <w:ind w:firstLine="0"/>
        <w:jc w:val="right"/>
        <w:rPr>
          <w:rFonts w:ascii="Times New Roman" w:hAnsi="Times New Roman" w:cs="Times New Roman"/>
        </w:rPr>
      </w:pPr>
      <w:r w:rsidRPr="005918BD">
        <w:rPr>
          <w:rFonts w:ascii="Times New Roman" w:hAnsi="Times New Roman" w:cs="Times New Roman"/>
        </w:rPr>
        <w:t>reikalavimai ir reikalaujami</w:t>
      </w:r>
    </w:p>
    <w:p w14:paraId="704511DA" w14:textId="049FF08F" w:rsidR="00D679BB" w:rsidRPr="005918BD" w:rsidRDefault="00D679BB" w:rsidP="00D679BB">
      <w:pPr>
        <w:spacing w:line="240" w:lineRule="auto"/>
        <w:ind w:firstLine="0"/>
        <w:jc w:val="right"/>
        <w:rPr>
          <w:rFonts w:ascii="Times New Roman" w:hAnsi="Times New Roman" w:cs="Times New Roman"/>
        </w:rPr>
      </w:pPr>
      <w:r w:rsidRPr="005918BD">
        <w:rPr>
          <w:rFonts w:ascii="Times New Roman" w:hAnsi="Times New Roman" w:cs="Times New Roman"/>
        </w:rPr>
        <w:t>kokybės bei aplinkos apsaugos</w:t>
      </w:r>
    </w:p>
    <w:p w14:paraId="0902DEEB" w14:textId="06DC4344" w:rsidR="005616FC" w:rsidRPr="005918BD" w:rsidRDefault="00D679BB" w:rsidP="00D679BB">
      <w:pPr>
        <w:spacing w:line="240" w:lineRule="auto"/>
        <w:ind w:firstLine="0"/>
        <w:jc w:val="right"/>
        <w:rPr>
          <w:rFonts w:ascii="Times New Roman" w:hAnsi="Times New Roman" w:cs="Times New Roman"/>
        </w:rPr>
      </w:pPr>
      <w:r w:rsidRPr="005918BD">
        <w:rPr>
          <w:rFonts w:ascii="Times New Roman" w:hAnsi="Times New Roman" w:cs="Times New Roman"/>
        </w:rPr>
        <w:t>vadybos sistemų standartai</w:t>
      </w:r>
      <w:r w:rsidR="005616FC" w:rsidRPr="005918BD">
        <w:rPr>
          <w:rFonts w:ascii="Times New Roman" w:hAnsi="Times New Roman" w:cs="Times New Roman"/>
        </w:rPr>
        <w:t>“</w:t>
      </w:r>
    </w:p>
    <w:p w14:paraId="4E2E91BF" w14:textId="77777777" w:rsidR="005616FC" w:rsidRPr="005918BD" w:rsidRDefault="005616FC" w:rsidP="00D679BB">
      <w:pPr>
        <w:spacing w:after="240" w:line="240" w:lineRule="auto"/>
        <w:rPr>
          <w:rFonts w:ascii="Times New Roman" w:hAnsi="Times New Roman" w:cs="Times New Roman"/>
          <w:smallCaps/>
          <w:color w:val="404040"/>
          <w:sz w:val="10"/>
          <w:szCs w:val="10"/>
        </w:rPr>
      </w:pPr>
    </w:p>
    <w:p w14:paraId="3780D6EE" w14:textId="77777777" w:rsidR="00D679BB" w:rsidRPr="005918BD" w:rsidRDefault="00D679BB" w:rsidP="00D679BB">
      <w:pPr>
        <w:spacing w:after="240" w:line="240" w:lineRule="auto"/>
        <w:ind w:firstLine="0"/>
        <w:jc w:val="center"/>
        <w:rPr>
          <w:rFonts w:ascii="Times New Roman" w:eastAsia="Arial" w:hAnsi="Times New Roman" w:cs="Times New Roman"/>
          <w:smallCaps/>
          <w:color w:val="404040"/>
          <w:sz w:val="28"/>
          <w:szCs w:val="28"/>
        </w:rPr>
      </w:pPr>
      <w:r w:rsidRPr="005918BD">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0CF9982A" w14:textId="77777777" w:rsidR="00B32BC5" w:rsidRPr="005918BD" w:rsidRDefault="00B32BC5" w:rsidP="00B32BC5">
      <w:pPr>
        <w:spacing w:line="240" w:lineRule="auto"/>
        <w:ind w:firstLine="0"/>
        <w:jc w:val="center"/>
        <w:rPr>
          <w:rFonts w:ascii="Times New Roman" w:eastAsia="Arial" w:hAnsi="Times New Roman" w:cs="Times New Roman"/>
          <w:smallCaps/>
          <w:color w:val="404040"/>
          <w:sz w:val="20"/>
          <w:szCs w:val="20"/>
        </w:rPr>
      </w:pPr>
    </w:p>
    <w:p w14:paraId="26D1772E" w14:textId="77777777" w:rsidR="006945F5" w:rsidRPr="005918BD" w:rsidRDefault="006945F5" w:rsidP="006945F5">
      <w:pPr>
        <w:numPr>
          <w:ilvl w:val="0"/>
          <w:numId w:val="48"/>
        </w:numPr>
        <w:tabs>
          <w:tab w:val="left" w:pos="851"/>
        </w:tabs>
        <w:spacing w:line="240" w:lineRule="auto"/>
        <w:ind w:left="0" w:firstLine="567"/>
        <w:rPr>
          <w:rFonts w:ascii="Times New Roman" w:eastAsia="Times New Roman" w:hAnsi="Times New Roman" w:cs="Times New Roman"/>
          <w:i/>
          <w:iCs/>
        </w:rPr>
      </w:pPr>
      <w:r w:rsidRPr="005918BD">
        <w:rPr>
          <w:rFonts w:ascii="Times New Roman" w:eastAsia="Arial" w:hAnsi="Times New Roman" w:cs="Times New Roman"/>
        </w:rPr>
        <w:t>Reikalavimai tiekėjo kvalifikacijai nėra nustatomi</w:t>
      </w:r>
      <w:r w:rsidRPr="005918BD">
        <w:rPr>
          <w:rFonts w:ascii="Times New Roman" w:eastAsia="Times New Roman" w:hAnsi="Times New Roman" w:cs="Times New Roman"/>
          <w:iCs/>
        </w:rPr>
        <w:t>.</w:t>
      </w:r>
    </w:p>
    <w:p w14:paraId="000D44DE" w14:textId="41E863C0" w:rsidR="006945F5" w:rsidRPr="005918BD" w:rsidRDefault="006945F5" w:rsidP="006945F5">
      <w:pPr>
        <w:numPr>
          <w:ilvl w:val="0"/>
          <w:numId w:val="48"/>
        </w:numPr>
        <w:tabs>
          <w:tab w:val="left" w:pos="851"/>
        </w:tabs>
        <w:spacing w:line="240" w:lineRule="auto"/>
        <w:ind w:left="0" w:firstLine="567"/>
        <w:rPr>
          <w:rFonts w:ascii="Times New Roman" w:eastAsia="Times New Roman" w:hAnsi="Times New Roman" w:cs="Times New Roman"/>
          <w:i/>
          <w:iCs/>
        </w:rPr>
      </w:pPr>
      <w:r w:rsidRPr="005918BD">
        <w:rPr>
          <w:rFonts w:ascii="Times New Roman" w:eastAsia="Arial" w:hAnsi="Times New Roman" w:cs="Times New Roman"/>
        </w:rPr>
        <w:t>Perkančioji organizacija nereikalauja, kad tiekėjai laikytųsi kokybės vadybos sistemos ir (arba) aplinkos apsaugos vadybos sistemų standartų.</w:t>
      </w:r>
    </w:p>
    <w:p w14:paraId="6C0FA462" w14:textId="77777777" w:rsidR="00870D35" w:rsidRPr="005918BD" w:rsidRDefault="00870D35" w:rsidP="00F836EB">
      <w:pPr>
        <w:tabs>
          <w:tab w:val="left" w:pos="851"/>
        </w:tabs>
        <w:spacing w:line="240" w:lineRule="auto"/>
        <w:ind w:firstLine="0"/>
        <w:jc w:val="center"/>
        <w:rPr>
          <w:rFonts w:ascii="Times New Roman" w:eastAsia="Times New Roman" w:hAnsi="Times New Roman" w:cs="Times New Roman"/>
          <w:b/>
          <w:bCs/>
        </w:rPr>
      </w:pPr>
    </w:p>
    <w:p w14:paraId="3748B7D5" w14:textId="77777777" w:rsidR="00A06B5A" w:rsidRPr="005918BD" w:rsidRDefault="00A06B5A" w:rsidP="00D75B1C">
      <w:pPr>
        <w:ind w:firstLine="0"/>
        <w:rPr>
          <w:rFonts w:ascii="Times New Roman" w:eastAsia="Arial" w:hAnsi="Times New Roman" w:cs="Times New Roman"/>
        </w:rPr>
      </w:pPr>
    </w:p>
    <w:p w14:paraId="72015C14" w14:textId="77777777" w:rsidR="00D679BB" w:rsidRPr="005918BD" w:rsidRDefault="00D679BB" w:rsidP="0061276D">
      <w:pPr>
        <w:ind w:firstLine="0"/>
        <w:jc w:val="center"/>
        <w:rPr>
          <w:rFonts w:ascii="Times New Roman" w:eastAsia="Arial" w:hAnsi="Times New Roman" w:cs="Times New Roman"/>
        </w:rPr>
      </w:pPr>
      <w:r w:rsidRPr="005918BD">
        <w:rPr>
          <w:rFonts w:ascii="Times New Roman" w:eastAsia="Arial" w:hAnsi="Times New Roman" w:cs="Times New Roman"/>
        </w:rPr>
        <w:t>__________</w:t>
      </w:r>
    </w:p>
    <w:p w14:paraId="1301665B" w14:textId="77777777" w:rsidR="00193E1F" w:rsidRPr="005918BD" w:rsidRDefault="00193E1F" w:rsidP="00D679BB">
      <w:pPr>
        <w:spacing w:line="240" w:lineRule="auto"/>
        <w:ind w:firstLine="0"/>
        <w:rPr>
          <w:rFonts w:ascii="Times New Roman" w:hAnsi="Times New Roman" w:cs="Times New Roman"/>
        </w:rPr>
      </w:pPr>
    </w:p>
    <w:p w14:paraId="6C535CA0" w14:textId="77777777" w:rsidR="00193E1F" w:rsidRPr="005918BD" w:rsidRDefault="00193E1F">
      <w:pPr>
        <w:rPr>
          <w:rFonts w:ascii="Times New Roman" w:hAnsi="Times New Roman" w:cs="Times New Roman"/>
        </w:rPr>
      </w:pPr>
      <w:r w:rsidRPr="005918BD">
        <w:rPr>
          <w:rFonts w:ascii="Times New Roman" w:hAnsi="Times New Roman" w:cs="Times New Roman"/>
        </w:rPr>
        <w:br w:type="page"/>
      </w:r>
    </w:p>
    <w:p w14:paraId="12DA495F" w14:textId="37C06E47" w:rsidR="00506996" w:rsidRPr="005918BD" w:rsidRDefault="00506996" w:rsidP="00A568DE">
      <w:pPr>
        <w:spacing w:line="240" w:lineRule="auto"/>
        <w:ind w:left="7314" w:firstLine="0"/>
        <w:jc w:val="right"/>
        <w:rPr>
          <w:rFonts w:ascii="Times New Roman" w:hAnsi="Times New Roman" w:cs="Times New Roman"/>
        </w:rPr>
      </w:pPr>
      <w:r w:rsidRPr="005918BD">
        <w:rPr>
          <w:rFonts w:ascii="Times New Roman" w:hAnsi="Times New Roman" w:cs="Times New Roman"/>
        </w:rPr>
        <w:lastRenderedPageBreak/>
        <w:t xml:space="preserve">Pirkimo sąlygų </w:t>
      </w:r>
      <w:r w:rsidR="005616FC" w:rsidRPr="005918BD">
        <w:rPr>
          <w:rFonts w:ascii="Times New Roman" w:hAnsi="Times New Roman" w:cs="Times New Roman"/>
        </w:rPr>
        <w:t>3</w:t>
      </w:r>
      <w:r w:rsidRPr="005918BD">
        <w:rPr>
          <w:rFonts w:ascii="Times New Roman" w:hAnsi="Times New Roman" w:cs="Times New Roman"/>
        </w:rPr>
        <w:t xml:space="preserve"> priedas „Pasiūlymo forma“</w:t>
      </w:r>
    </w:p>
    <w:bookmarkEnd w:id="25"/>
    <w:bookmarkEnd w:id="26"/>
    <w:bookmarkEnd w:id="27"/>
    <w:bookmarkEnd w:id="28"/>
    <w:bookmarkEnd w:id="29"/>
    <w:bookmarkEnd w:id="30"/>
    <w:p w14:paraId="02BDD29E" w14:textId="77777777" w:rsidR="00CB5907" w:rsidRPr="005918BD" w:rsidRDefault="00CB5907" w:rsidP="00CB5907">
      <w:pPr>
        <w:rPr>
          <w:rFonts w:ascii="Times New Roman" w:hAnsi="Times New Roman" w:cs="Times New Roman"/>
          <w:b/>
          <w:bCs/>
          <w:smallCaps/>
          <w:sz w:val="22"/>
          <w:szCs w:val="22"/>
        </w:rPr>
      </w:pPr>
    </w:p>
    <w:p w14:paraId="3410D0BA" w14:textId="04244B36" w:rsidR="00B75001" w:rsidRPr="005918BD" w:rsidRDefault="00B75001" w:rsidP="00B75001">
      <w:pPr>
        <w:ind w:firstLine="0"/>
        <w:rPr>
          <w:rFonts w:ascii="Times New Roman" w:hAnsi="Times New Roman" w:cs="Times New Roman"/>
        </w:rPr>
      </w:pPr>
    </w:p>
    <w:p w14:paraId="0975A2B2" w14:textId="77777777" w:rsidR="00B75001" w:rsidRPr="005918BD" w:rsidRDefault="00B75001" w:rsidP="00B75001">
      <w:pPr>
        <w:ind w:firstLine="0"/>
        <w:rPr>
          <w:rFonts w:ascii="Times New Roman" w:hAnsi="Times New Roman" w:cs="Times New Roman"/>
        </w:rPr>
      </w:pPr>
    </w:p>
    <w:p w14:paraId="22F182C7" w14:textId="5B9F0396" w:rsidR="00B75001" w:rsidRPr="005918BD" w:rsidRDefault="00B75001" w:rsidP="00B75001">
      <w:pPr>
        <w:ind w:firstLine="0"/>
        <w:rPr>
          <w:rFonts w:ascii="Times New Roman" w:hAnsi="Times New Roman" w:cs="Times New Roman"/>
        </w:rPr>
      </w:pPr>
      <w:r w:rsidRPr="005918BD">
        <w:rPr>
          <w:rFonts w:ascii="Times New Roman" w:hAnsi="Times New Roman" w:cs="Times New Roman"/>
        </w:rPr>
        <w:t>Pasiūlymo forma pateikiama atskiru dokumentu.</w:t>
      </w:r>
    </w:p>
    <w:p w14:paraId="74348D25" w14:textId="77777777" w:rsidR="00B75001" w:rsidRPr="005918BD" w:rsidRDefault="00B75001" w:rsidP="00B75001">
      <w:pPr>
        <w:ind w:firstLine="0"/>
        <w:rPr>
          <w:rFonts w:ascii="Times New Roman" w:hAnsi="Times New Roman" w:cs="Times New Roman"/>
        </w:rPr>
      </w:pPr>
    </w:p>
    <w:p w14:paraId="4B1AC3A6" w14:textId="77777777" w:rsidR="00B75001" w:rsidRPr="005918BD" w:rsidRDefault="00B75001">
      <w:pPr>
        <w:rPr>
          <w:rFonts w:ascii="Times New Roman" w:hAnsi="Times New Roman" w:cs="Times New Roman"/>
        </w:rPr>
      </w:pPr>
      <w:r w:rsidRPr="005918BD">
        <w:rPr>
          <w:rFonts w:ascii="Times New Roman" w:hAnsi="Times New Roman" w:cs="Times New Roman"/>
        </w:rPr>
        <w:br w:type="page"/>
      </w:r>
    </w:p>
    <w:p w14:paraId="282BAFD3" w14:textId="6A7C7CF2" w:rsidR="00506996" w:rsidRPr="005918BD" w:rsidRDefault="00506996" w:rsidP="00A568DE">
      <w:pPr>
        <w:spacing w:line="240" w:lineRule="auto"/>
        <w:ind w:left="7314" w:firstLine="0"/>
        <w:jc w:val="right"/>
        <w:rPr>
          <w:rFonts w:ascii="Times New Roman" w:hAnsi="Times New Roman" w:cs="Times New Roman"/>
        </w:rPr>
      </w:pPr>
      <w:r w:rsidRPr="005918BD">
        <w:rPr>
          <w:rFonts w:ascii="Times New Roman" w:hAnsi="Times New Roman" w:cs="Times New Roman"/>
        </w:rPr>
        <w:lastRenderedPageBreak/>
        <w:t xml:space="preserve">Pirkimo sąlygų </w:t>
      </w:r>
      <w:r w:rsidR="002A087C" w:rsidRPr="005918BD">
        <w:rPr>
          <w:rFonts w:ascii="Times New Roman" w:hAnsi="Times New Roman" w:cs="Times New Roman"/>
        </w:rPr>
        <w:t>4</w:t>
      </w:r>
      <w:r w:rsidRPr="005918BD">
        <w:rPr>
          <w:rFonts w:ascii="Times New Roman" w:hAnsi="Times New Roman" w:cs="Times New Roman"/>
        </w:rPr>
        <w:t xml:space="preserve"> priedas „Sutarties projektas“</w:t>
      </w:r>
    </w:p>
    <w:p w14:paraId="7CB80FF3" w14:textId="2C6CB943" w:rsidR="00506996" w:rsidRPr="005918BD" w:rsidRDefault="00506996" w:rsidP="00E63A8A">
      <w:pPr>
        <w:pStyle w:val="Betarp"/>
        <w:spacing w:line="300" w:lineRule="auto"/>
        <w:ind w:firstLine="0"/>
        <w:contextualSpacing/>
        <w:rPr>
          <w:rFonts w:ascii="Times New Roman" w:eastAsiaTheme="minorHAnsi" w:hAnsi="Times New Roman" w:cs="Times New Roman"/>
          <w:bCs/>
          <w:iCs/>
        </w:rPr>
      </w:pPr>
    </w:p>
    <w:p w14:paraId="3EFAD021" w14:textId="5E1EE05C" w:rsidR="00AA1291" w:rsidRPr="005918BD" w:rsidRDefault="00AA1291" w:rsidP="00035BC2">
      <w:pPr>
        <w:ind w:firstLine="0"/>
        <w:rPr>
          <w:rFonts w:ascii="Times New Roman" w:hAnsi="Times New Roman" w:cs="Times New Roman"/>
        </w:rPr>
      </w:pPr>
    </w:p>
    <w:p w14:paraId="504A5117" w14:textId="77777777" w:rsidR="00FC143C" w:rsidRPr="005918BD" w:rsidRDefault="00FC143C" w:rsidP="00FC143C">
      <w:pPr>
        <w:rPr>
          <w:rFonts w:ascii="Times New Roman" w:hAnsi="Times New Roman" w:cs="Times New Roman"/>
        </w:rPr>
      </w:pPr>
    </w:p>
    <w:p w14:paraId="095B017F" w14:textId="15D2BA86" w:rsidR="00FC143C" w:rsidRPr="005918BD" w:rsidRDefault="00FC143C" w:rsidP="00FC143C">
      <w:pPr>
        <w:rPr>
          <w:rFonts w:ascii="Times New Roman" w:hAnsi="Times New Roman" w:cs="Times New Roman"/>
        </w:rPr>
      </w:pPr>
      <w:r w:rsidRPr="005918BD">
        <w:rPr>
          <w:rFonts w:ascii="Times New Roman" w:hAnsi="Times New Roman" w:cs="Times New Roman"/>
        </w:rPr>
        <w:t>Sutarties projektas pateikiamas atskiru dokumentu.</w:t>
      </w:r>
    </w:p>
    <w:p w14:paraId="3154D183" w14:textId="4AC96BBE" w:rsidR="00FC143C" w:rsidRPr="005918BD" w:rsidRDefault="00FC143C">
      <w:pPr>
        <w:rPr>
          <w:rFonts w:ascii="Times New Roman" w:hAnsi="Times New Roman" w:cs="Times New Roman"/>
        </w:rPr>
      </w:pPr>
    </w:p>
    <w:p w14:paraId="03614292" w14:textId="77777777" w:rsidR="00A40B2A" w:rsidRPr="005918BD" w:rsidRDefault="00A40B2A">
      <w:pPr>
        <w:rPr>
          <w:rFonts w:ascii="Times New Roman" w:hAnsi="Times New Roman" w:cs="Times New Roman"/>
        </w:rPr>
      </w:pPr>
      <w:r w:rsidRPr="005918BD">
        <w:rPr>
          <w:rFonts w:ascii="Times New Roman" w:hAnsi="Times New Roman" w:cs="Times New Roman"/>
        </w:rPr>
        <w:br w:type="page"/>
      </w:r>
    </w:p>
    <w:p w14:paraId="20A3E524" w14:textId="5178562B" w:rsidR="00A40B2A" w:rsidRPr="005918BD" w:rsidRDefault="00A40B2A" w:rsidP="00A568DE">
      <w:pPr>
        <w:spacing w:line="240" w:lineRule="auto"/>
        <w:ind w:left="7314" w:firstLine="0"/>
        <w:jc w:val="right"/>
        <w:rPr>
          <w:rFonts w:ascii="Times New Roman" w:hAnsi="Times New Roman" w:cs="Times New Roman"/>
        </w:rPr>
      </w:pPr>
      <w:r w:rsidRPr="005918BD">
        <w:rPr>
          <w:rFonts w:ascii="Times New Roman" w:hAnsi="Times New Roman" w:cs="Times New Roman"/>
        </w:rPr>
        <w:lastRenderedPageBreak/>
        <w:t xml:space="preserve">Pirkimo sąlygų </w:t>
      </w:r>
      <w:r w:rsidR="002A087C" w:rsidRPr="005918BD">
        <w:rPr>
          <w:rFonts w:ascii="Times New Roman" w:hAnsi="Times New Roman" w:cs="Times New Roman"/>
        </w:rPr>
        <w:t>5</w:t>
      </w:r>
      <w:r w:rsidRPr="005918BD">
        <w:rPr>
          <w:rFonts w:ascii="Times New Roman" w:hAnsi="Times New Roman" w:cs="Times New Roman"/>
        </w:rPr>
        <w:t xml:space="preserve"> priedas „Tiekėjų pašalinimo pagrindai“</w:t>
      </w:r>
    </w:p>
    <w:p w14:paraId="4A9A4EF3" w14:textId="77777777" w:rsidR="00A40B2A" w:rsidRPr="005918BD" w:rsidRDefault="00A40B2A" w:rsidP="00A40B2A">
      <w:pPr>
        <w:spacing w:after="240" w:line="276" w:lineRule="auto"/>
        <w:ind w:firstLine="0"/>
        <w:rPr>
          <w:rFonts w:ascii="Times New Roman" w:eastAsia="Arial" w:hAnsi="Times New Roman" w:cs="Times New Roman"/>
          <w:smallCaps/>
          <w:color w:val="404040"/>
          <w:sz w:val="28"/>
          <w:szCs w:val="28"/>
        </w:rPr>
      </w:pPr>
    </w:p>
    <w:p w14:paraId="1CD394F3" w14:textId="77777777" w:rsidR="00A40B2A" w:rsidRPr="005918BD" w:rsidRDefault="00A40B2A" w:rsidP="00A40B2A">
      <w:pPr>
        <w:spacing w:after="240" w:line="276" w:lineRule="auto"/>
        <w:jc w:val="center"/>
        <w:rPr>
          <w:rFonts w:ascii="Times New Roman" w:eastAsia="Arial" w:hAnsi="Times New Roman" w:cs="Times New Roman"/>
          <w:smallCaps/>
          <w:color w:val="404040"/>
          <w:sz w:val="28"/>
          <w:szCs w:val="28"/>
        </w:rPr>
      </w:pPr>
      <w:r w:rsidRPr="005918BD">
        <w:rPr>
          <w:rFonts w:ascii="Times New Roman" w:eastAsia="Arial" w:hAnsi="Times New Roman" w:cs="Times New Roman"/>
          <w:smallCaps/>
          <w:color w:val="404040"/>
          <w:sz w:val="28"/>
          <w:szCs w:val="28"/>
        </w:rPr>
        <w:t>TIEKĖJŲ PAŠALINIMO PAGRINDAI</w:t>
      </w:r>
    </w:p>
    <w:p w14:paraId="7C05EB7E" w14:textId="77777777" w:rsidR="00A40B2A" w:rsidRPr="005918BD" w:rsidRDefault="00A40B2A" w:rsidP="00A40B2A">
      <w:pPr>
        <w:spacing w:line="240" w:lineRule="auto"/>
        <w:ind w:firstLine="720"/>
        <w:rPr>
          <w:rFonts w:ascii="Times New Roman" w:eastAsia="Arial" w:hAnsi="Times New Roman" w:cs="Times New Roman"/>
          <w:iCs/>
        </w:rPr>
      </w:pPr>
      <w:r w:rsidRPr="005918BD">
        <w:rPr>
          <w:rFonts w:ascii="Times New Roman" w:eastAsia="Arial" w:hAnsi="Times New Roman" w:cs="Times New Roman"/>
          <w:iCs/>
        </w:rPr>
        <w:t xml:space="preserve">Perkančioji organizacija atmeta tiekėjo pasiūlymą, jeigu: </w:t>
      </w:r>
    </w:p>
    <w:p w14:paraId="0A2829FA" w14:textId="77777777" w:rsidR="00A40B2A" w:rsidRPr="005918BD" w:rsidRDefault="00A40B2A" w:rsidP="00A40B2A">
      <w:pPr>
        <w:pStyle w:val="Betarp"/>
        <w:ind w:firstLine="720"/>
        <w:rPr>
          <w:rFonts w:ascii="Times New Roman" w:eastAsia="Yu Mincho" w:hAnsi="Times New Roman" w:cs="Times New Roman"/>
          <w:b/>
          <w:bCs/>
          <w:iCs/>
        </w:rPr>
      </w:pPr>
      <w:r w:rsidRPr="005918BD">
        <w:rPr>
          <w:rFonts w:ascii="Times New Roman" w:eastAsia="Arial" w:hAnsi="Times New Roman" w:cs="Times New Roman"/>
          <w:iCs/>
        </w:rPr>
        <w:t xml:space="preserve">1. </w:t>
      </w:r>
      <w:r w:rsidRPr="005918BD">
        <w:rPr>
          <w:rFonts w:ascii="Times New Roman" w:hAnsi="Times New Roman" w:cs="Times New Roman"/>
          <w:iCs/>
        </w:rPr>
        <w:t xml:space="preserve">Tiekėjas su kitais tiekėjais yra sudaręs susitarimų, kuriais siekiama iškreipti konkurenciją atliekamame pirkime, ir perkančioji organizacija dėl to turi įtikinamų duomenų </w:t>
      </w:r>
      <w:r w:rsidRPr="005918BD">
        <w:rPr>
          <w:rFonts w:ascii="Times New Roman" w:hAnsi="Times New Roman" w:cs="Times New Roman"/>
          <w:b/>
          <w:iCs/>
        </w:rPr>
        <w:t>(</w:t>
      </w:r>
      <w:r w:rsidRPr="005918BD">
        <w:rPr>
          <w:rFonts w:ascii="Times New Roman" w:eastAsia="Yu Mincho" w:hAnsi="Times New Roman" w:cs="Times New Roman"/>
          <w:b/>
          <w:iCs/>
        </w:rPr>
        <w:t>VPĮ 46 straipsnio 4 dalies 1 punktas</w:t>
      </w:r>
      <w:r w:rsidRPr="005918BD">
        <w:rPr>
          <w:rFonts w:ascii="Times New Roman" w:eastAsia="Arial" w:hAnsi="Times New Roman" w:cs="Times New Roman"/>
          <w:iCs/>
        </w:rPr>
        <w:t>).</w:t>
      </w:r>
    </w:p>
    <w:p w14:paraId="41DF1032" w14:textId="77777777" w:rsidR="00A40B2A" w:rsidRPr="005918BD" w:rsidRDefault="00A40B2A" w:rsidP="00A40B2A">
      <w:pPr>
        <w:pStyle w:val="Betarp"/>
        <w:ind w:firstLine="720"/>
        <w:rPr>
          <w:rFonts w:ascii="Times New Roman" w:hAnsi="Times New Roman" w:cs="Times New Roman"/>
          <w:b/>
          <w:iCs/>
        </w:rPr>
      </w:pPr>
      <w:r w:rsidRPr="005918BD">
        <w:rPr>
          <w:rFonts w:ascii="Times New Roman" w:eastAsia="Arial" w:hAnsi="Times New Roman" w:cs="Times New Roman"/>
          <w:iCs/>
        </w:rPr>
        <w:t xml:space="preserve">2. </w:t>
      </w:r>
      <w:r w:rsidRPr="005918BD">
        <w:rPr>
          <w:rFonts w:ascii="Times New Roman" w:hAnsi="Times New Roman" w:cs="Times New Roman"/>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918BD">
        <w:rPr>
          <w:rFonts w:ascii="Times New Roman" w:hAnsi="Times New Roman" w:cs="Times New Roman"/>
          <w:b/>
          <w:iCs/>
        </w:rPr>
        <w:t>(</w:t>
      </w:r>
      <w:r w:rsidRPr="005918BD">
        <w:rPr>
          <w:rFonts w:ascii="Times New Roman" w:eastAsia="Yu Mincho" w:hAnsi="Times New Roman" w:cs="Times New Roman"/>
          <w:b/>
          <w:iCs/>
        </w:rPr>
        <w:t>VPĮ 46 straipsnio 4 dalies 2 punktas)</w:t>
      </w:r>
      <w:r w:rsidRPr="005918BD">
        <w:rPr>
          <w:rFonts w:ascii="Times New Roman" w:hAnsi="Times New Roman" w:cs="Times New Roman"/>
          <w:iCs/>
        </w:rPr>
        <w:t>.</w:t>
      </w:r>
    </w:p>
    <w:p w14:paraId="257D26BB" w14:textId="77777777" w:rsidR="00A40B2A" w:rsidRPr="005918BD" w:rsidRDefault="00A40B2A" w:rsidP="00A40B2A">
      <w:pPr>
        <w:pStyle w:val="Betarp"/>
        <w:ind w:firstLine="720"/>
        <w:rPr>
          <w:rFonts w:ascii="Times New Roman" w:eastAsia="Yu Mincho" w:hAnsi="Times New Roman" w:cs="Times New Roman"/>
          <w:b/>
          <w:bCs/>
          <w:iCs/>
        </w:rPr>
      </w:pPr>
      <w:r w:rsidRPr="005918BD">
        <w:rPr>
          <w:rFonts w:ascii="Times New Roman" w:eastAsia="Arial" w:hAnsi="Times New Roman" w:cs="Times New Roman"/>
          <w:iCs/>
        </w:rPr>
        <w:t xml:space="preserve">3. </w:t>
      </w:r>
      <w:r w:rsidRPr="005918BD">
        <w:rPr>
          <w:rFonts w:ascii="Times New Roman" w:hAnsi="Times New Roman" w:cs="Times New Roman"/>
          <w:iCs/>
        </w:rPr>
        <w:t xml:space="preserve">Pažeista konkurencija, kaip nustatyta VPĮ 27 straipsnio 3 ir 4 dalyse, ir atitinkamos padėties negalima ištaisyti </w:t>
      </w:r>
      <w:bookmarkStart w:id="32" w:name="_Hlk190870490"/>
      <w:r w:rsidRPr="005918BD">
        <w:rPr>
          <w:rFonts w:ascii="Times New Roman" w:hAnsi="Times New Roman" w:cs="Times New Roman"/>
          <w:b/>
          <w:iCs/>
        </w:rPr>
        <w:t>(</w:t>
      </w:r>
      <w:r w:rsidRPr="005918BD">
        <w:rPr>
          <w:rFonts w:ascii="Times New Roman" w:eastAsia="Yu Mincho" w:hAnsi="Times New Roman" w:cs="Times New Roman"/>
          <w:b/>
          <w:iCs/>
        </w:rPr>
        <w:t>VPĮ 46 straipsnio 4 dalies 3 punktas).</w:t>
      </w:r>
      <w:bookmarkEnd w:id="32"/>
    </w:p>
    <w:p w14:paraId="4D43A23C" w14:textId="77777777" w:rsidR="00A40B2A" w:rsidRPr="005918BD" w:rsidRDefault="00A40B2A" w:rsidP="00A40B2A">
      <w:pPr>
        <w:pStyle w:val="Betarp"/>
        <w:ind w:firstLine="720"/>
        <w:rPr>
          <w:rFonts w:ascii="Times New Roman" w:hAnsi="Times New Roman" w:cs="Times New Roman"/>
          <w:b/>
          <w:bCs/>
          <w:iCs/>
        </w:rPr>
      </w:pPr>
      <w:r w:rsidRPr="005918BD">
        <w:rPr>
          <w:rFonts w:ascii="Times New Roman" w:eastAsia="Arial" w:hAnsi="Times New Roman" w:cs="Times New Roman"/>
          <w:iCs/>
        </w:rPr>
        <w:t xml:space="preserve">4. </w:t>
      </w:r>
      <w:r w:rsidRPr="005918BD">
        <w:rPr>
          <w:rFonts w:ascii="Times New Roman" w:hAnsi="Times New Roman" w:cs="Times New Roman"/>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5918BD">
        <w:rPr>
          <w:rFonts w:ascii="Times New Roman" w:eastAsia="Yu Mincho" w:hAnsi="Times New Roman" w:cs="Times New Roman"/>
          <w:b/>
          <w:bCs/>
          <w:sz w:val="22"/>
          <w:szCs w:val="22"/>
        </w:rPr>
        <w:t xml:space="preserve"> </w:t>
      </w:r>
      <w:r w:rsidRPr="005918BD">
        <w:rPr>
          <w:rFonts w:ascii="Times New Roman" w:hAnsi="Times New Roman" w:cs="Times New Roman"/>
          <w:b/>
          <w:iCs/>
        </w:rPr>
        <w:t>(</w:t>
      </w:r>
      <w:r w:rsidRPr="005918BD">
        <w:rPr>
          <w:rFonts w:ascii="Times New Roman" w:eastAsia="Yu Mincho" w:hAnsi="Times New Roman" w:cs="Times New Roman"/>
          <w:b/>
          <w:iCs/>
        </w:rPr>
        <w:t>VPĮ 46 straipsnio 4 dalies 4 punktas).</w:t>
      </w:r>
    </w:p>
    <w:p w14:paraId="36B3AA85" w14:textId="77777777" w:rsidR="00A40B2A" w:rsidRPr="005918BD" w:rsidRDefault="00A40B2A" w:rsidP="00A40B2A">
      <w:pPr>
        <w:pStyle w:val="Betarp"/>
        <w:ind w:firstLine="720"/>
        <w:rPr>
          <w:rFonts w:ascii="Times New Roman" w:eastAsia="Yu Mincho" w:hAnsi="Times New Roman" w:cs="Times New Roman"/>
          <w:b/>
          <w:iCs/>
        </w:rPr>
      </w:pPr>
      <w:r w:rsidRPr="005918BD">
        <w:rPr>
          <w:rFonts w:ascii="Times New Roman" w:eastAsia="Arial" w:hAnsi="Times New Roman" w:cs="Times New Roman"/>
          <w:iCs/>
        </w:rPr>
        <w:t>5.</w:t>
      </w:r>
      <w:r w:rsidRPr="005918BD">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bookmarkStart w:id="33" w:name="_Hlk190870283"/>
      <w:r w:rsidRPr="005918BD">
        <w:rPr>
          <w:rFonts w:ascii="Times New Roman" w:hAnsi="Times New Roman" w:cs="Times New Roman"/>
          <w:b/>
          <w:bCs/>
          <w:iCs/>
        </w:rPr>
        <w:t>(</w:t>
      </w:r>
      <w:r w:rsidRPr="005918BD">
        <w:rPr>
          <w:rFonts w:ascii="Times New Roman" w:eastAsia="Yu Mincho" w:hAnsi="Times New Roman" w:cs="Times New Roman"/>
          <w:b/>
          <w:bCs/>
          <w:iCs/>
        </w:rPr>
        <w:t>VPĮ 46 straipsnio 4 dalies 5 punktas).</w:t>
      </w:r>
      <w:bookmarkEnd w:id="33"/>
    </w:p>
    <w:p w14:paraId="25A1782D" w14:textId="77777777" w:rsidR="00A40B2A" w:rsidRPr="005918BD" w:rsidRDefault="00A40B2A" w:rsidP="00A40B2A">
      <w:pPr>
        <w:pStyle w:val="Betarp"/>
        <w:ind w:firstLine="720"/>
        <w:rPr>
          <w:rFonts w:ascii="Times New Roman" w:eastAsia="Yu Mincho" w:hAnsi="Times New Roman" w:cs="Times New Roman"/>
          <w:b/>
          <w:bCs/>
          <w:iCs/>
        </w:rPr>
      </w:pPr>
      <w:r w:rsidRPr="005918BD">
        <w:rPr>
          <w:rFonts w:ascii="Times New Roman" w:eastAsia="Yu Mincho" w:hAnsi="Times New Roman" w:cs="Times New Roman"/>
          <w:bCs/>
          <w:iCs/>
        </w:rPr>
        <w:t xml:space="preserve">6. Tiekėjas yra neatlikęs jam paskirtos baudžiamojo poveikio priemonės – uždraudimo juridiniam asmeniui dalyvauti viešuosiuose pirkimuose </w:t>
      </w:r>
      <w:r w:rsidRPr="005918BD">
        <w:rPr>
          <w:rFonts w:ascii="Times New Roman" w:eastAsia="Yu Mincho" w:hAnsi="Times New Roman" w:cs="Times New Roman"/>
          <w:b/>
          <w:bCs/>
          <w:iCs/>
        </w:rPr>
        <w:t>(VPĮ 46 straipsnio 2¹ dalis).</w:t>
      </w:r>
    </w:p>
    <w:p w14:paraId="3E8C113E" w14:textId="77777777" w:rsidR="00A40B2A" w:rsidRPr="005918BD" w:rsidRDefault="00A40B2A" w:rsidP="00A40B2A">
      <w:pPr>
        <w:spacing w:line="240" w:lineRule="auto"/>
        <w:ind w:firstLine="720"/>
        <w:rPr>
          <w:rFonts w:ascii="Times New Roman" w:eastAsia="Arial" w:hAnsi="Times New Roman" w:cs="Times New Roman"/>
          <w:i/>
        </w:rPr>
      </w:pPr>
    </w:p>
    <w:p w14:paraId="1E7E4886" w14:textId="77777777" w:rsidR="00A40B2A" w:rsidRPr="005918BD" w:rsidRDefault="00A40B2A" w:rsidP="00A40B2A">
      <w:pPr>
        <w:spacing w:line="240" w:lineRule="auto"/>
        <w:ind w:firstLine="720"/>
        <w:rPr>
          <w:rFonts w:ascii="Times New Roman" w:eastAsia="Arial" w:hAnsi="Times New Roman" w:cs="Times New Roman"/>
          <w:i/>
        </w:rPr>
      </w:pPr>
    </w:p>
    <w:p w14:paraId="6DB0FDB7" w14:textId="77777777" w:rsidR="00A40B2A" w:rsidRPr="005918BD" w:rsidRDefault="00A40B2A" w:rsidP="00A40B2A">
      <w:pPr>
        <w:spacing w:after="160" w:line="276" w:lineRule="auto"/>
        <w:ind w:firstLine="0"/>
        <w:jc w:val="center"/>
        <w:rPr>
          <w:rFonts w:ascii="Times New Roman" w:eastAsia="Arial" w:hAnsi="Times New Roman" w:cs="Times New Roman"/>
          <w:smallCaps/>
        </w:rPr>
      </w:pPr>
      <w:r w:rsidRPr="005918BD">
        <w:rPr>
          <w:rFonts w:ascii="Times New Roman" w:eastAsia="Arial" w:hAnsi="Times New Roman" w:cs="Times New Roman"/>
          <w:smallCaps/>
        </w:rPr>
        <w:t>__________</w:t>
      </w:r>
    </w:p>
    <w:p w14:paraId="70A12003" w14:textId="77777777" w:rsidR="00A40B2A" w:rsidRPr="005918BD" w:rsidRDefault="00A40B2A">
      <w:pPr>
        <w:rPr>
          <w:rFonts w:ascii="Times New Roman" w:hAnsi="Times New Roman" w:cs="Times New Roman"/>
        </w:rPr>
      </w:pPr>
      <w:r w:rsidRPr="005918BD">
        <w:rPr>
          <w:rFonts w:ascii="Times New Roman" w:hAnsi="Times New Roman" w:cs="Times New Roman"/>
        </w:rPr>
        <w:br w:type="page"/>
      </w:r>
    </w:p>
    <w:p w14:paraId="0FF8B6BB" w14:textId="46D1EA53" w:rsidR="00AA1291" w:rsidRPr="005918BD" w:rsidRDefault="00AA1291" w:rsidP="00AA1291">
      <w:pPr>
        <w:spacing w:line="240" w:lineRule="auto"/>
        <w:ind w:firstLine="0"/>
        <w:jc w:val="right"/>
        <w:rPr>
          <w:rFonts w:ascii="Times New Roman" w:hAnsi="Times New Roman" w:cs="Times New Roman"/>
        </w:rPr>
      </w:pPr>
      <w:r w:rsidRPr="005918BD">
        <w:rPr>
          <w:rFonts w:ascii="Times New Roman" w:hAnsi="Times New Roman" w:cs="Times New Roman"/>
        </w:rPr>
        <w:lastRenderedPageBreak/>
        <w:t xml:space="preserve">Pirkimo sąlygų </w:t>
      </w:r>
      <w:r w:rsidR="002A087C" w:rsidRPr="005918BD">
        <w:rPr>
          <w:rFonts w:ascii="Times New Roman" w:hAnsi="Times New Roman" w:cs="Times New Roman"/>
        </w:rPr>
        <w:t>6</w:t>
      </w:r>
      <w:r w:rsidRPr="005918BD">
        <w:rPr>
          <w:rFonts w:ascii="Times New Roman" w:hAnsi="Times New Roman" w:cs="Times New Roman"/>
        </w:rPr>
        <w:t xml:space="preserve"> priedas </w:t>
      </w:r>
    </w:p>
    <w:p w14:paraId="081D0B36" w14:textId="638A141E" w:rsidR="00AA1291" w:rsidRPr="005918BD" w:rsidRDefault="00AA1291" w:rsidP="00AA1291">
      <w:pPr>
        <w:spacing w:line="240" w:lineRule="auto"/>
        <w:ind w:firstLine="0"/>
        <w:jc w:val="right"/>
        <w:rPr>
          <w:rFonts w:ascii="Times New Roman" w:eastAsiaTheme="minorHAnsi" w:hAnsi="Times New Roman" w:cs="Times New Roman"/>
          <w:bCs/>
          <w:iCs/>
        </w:rPr>
      </w:pPr>
      <w:r w:rsidRPr="005918BD">
        <w:rPr>
          <w:rFonts w:ascii="Times New Roman" w:hAnsi="Times New Roman" w:cs="Times New Roman"/>
        </w:rPr>
        <w:t>„</w:t>
      </w:r>
      <w:r w:rsidR="00F21007" w:rsidRPr="005918BD">
        <w:rPr>
          <w:rFonts w:ascii="Times New Roman" w:hAnsi="Times New Roman" w:cs="Times New Roman"/>
        </w:rPr>
        <w:t>Atitikties deklaracija</w:t>
      </w:r>
      <w:r w:rsidRPr="005918BD">
        <w:rPr>
          <w:rFonts w:ascii="Times New Roman" w:hAnsi="Times New Roman" w:cs="Times New Roman"/>
        </w:rPr>
        <w:t>“</w:t>
      </w:r>
    </w:p>
    <w:p w14:paraId="5D43BE67" w14:textId="77777777" w:rsidR="00AA1291" w:rsidRPr="005918BD" w:rsidRDefault="00AA1291" w:rsidP="00AA1291">
      <w:pPr>
        <w:ind w:firstLine="0"/>
        <w:rPr>
          <w:rFonts w:ascii="Times New Roman" w:eastAsiaTheme="minorHAnsi" w:hAnsi="Times New Roman" w:cs="Times New Roman"/>
          <w:bCs/>
          <w:iCs/>
        </w:rPr>
      </w:pPr>
    </w:p>
    <w:p w14:paraId="08098A83" w14:textId="77777777" w:rsidR="00F21007" w:rsidRPr="005918BD" w:rsidRDefault="00F21007" w:rsidP="00F21007">
      <w:pPr>
        <w:spacing w:after="160" w:line="276" w:lineRule="auto"/>
        <w:ind w:firstLine="0"/>
        <w:jc w:val="center"/>
        <w:rPr>
          <w:rFonts w:ascii="Times New Roman" w:hAnsi="Times New Roman" w:cs="Times New Roman"/>
          <w:b/>
          <w:bCs/>
        </w:rPr>
      </w:pPr>
      <w:r w:rsidRPr="005918BD">
        <w:rPr>
          <w:rFonts w:ascii="Times New Roman" w:hAnsi="Times New Roman" w:cs="Times New Roman"/>
          <w:b/>
          <w:bCs/>
        </w:rPr>
        <w:t>(Pavyzdinė forma)</w:t>
      </w:r>
    </w:p>
    <w:p w14:paraId="71136D19" w14:textId="77777777" w:rsidR="00F21007" w:rsidRPr="005918BD" w:rsidRDefault="00F21007" w:rsidP="00F21007">
      <w:pPr>
        <w:spacing w:after="160" w:line="276" w:lineRule="auto"/>
        <w:ind w:firstLine="0"/>
        <w:jc w:val="left"/>
        <w:rPr>
          <w:rFonts w:ascii="Times New Roman" w:hAnsi="Times New Roman" w:cs="Times New Roman"/>
          <w:sz w:val="20"/>
          <w:szCs w:val="20"/>
        </w:rPr>
      </w:pPr>
    </w:p>
    <w:p w14:paraId="114D4A0D" w14:textId="77777777" w:rsidR="00F21007" w:rsidRPr="005918BD" w:rsidRDefault="00F21007" w:rsidP="00F21007">
      <w:pPr>
        <w:tabs>
          <w:tab w:val="left" w:pos="2977"/>
        </w:tabs>
        <w:spacing w:after="120" w:line="20" w:lineRule="atLeast"/>
        <w:ind w:firstLine="0"/>
        <w:jc w:val="center"/>
        <w:rPr>
          <w:rFonts w:ascii="Times New Roman" w:eastAsia="Calibri" w:hAnsi="Times New Roman" w:cs="Times New Roman"/>
          <w:b/>
          <w:sz w:val="22"/>
          <w:szCs w:val="22"/>
        </w:rPr>
      </w:pPr>
      <w:r w:rsidRPr="005918BD">
        <w:rPr>
          <w:rFonts w:ascii="Times New Roman" w:eastAsia="Calibri" w:hAnsi="Times New Roman" w:cs="Times New Roman"/>
          <w:b/>
          <w:sz w:val="22"/>
          <w:szCs w:val="22"/>
        </w:rPr>
        <w:t>TIEKĖJO PAVADINIMAS</w:t>
      </w:r>
    </w:p>
    <w:p w14:paraId="5D1E92D6" w14:textId="77777777" w:rsidR="00F21007" w:rsidRPr="005918BD" w:rsidRDefault="00F21007" w:rsidP="00F21007">
      <w:pPr>
        <w:spacing w:after="160" w:line="276" w:lineRule="auto"/>
        <w:ind w:firstLine="0"/>
        <w:jc w:val="center"/>
        <w:rPr>
          <w:rFonts w:ascii="Times New Roman" w:eastAsia="Calibri" w:hAnsi="Times New Roman" w:cs="Times New Roman"/>
          <w:b/>
          <w:sz w:val="22"/>
          <w:szCs w:val="22"/>
        </w:rPr>
      </w:pPr>
      <w:r w:rsidRPr="005918BD">
        <w:rPr>
          <w:rFonts w:ascii="Times New Roman" w:eastAsia="Calibri" w:hAnsi="Times New Roman" w:cs="Times New Roman"/>
          <w:b/>
          <w:sz w:val="22"/>
          <w:szCs w:val="22"/>
        </w:rPr>
        <w:t>VADOVAS AR VADOVO ĮGALIOTAS ASMUO</w:t>
      </w:r>
      <w:r w:rsidRPr="005918BD">
        <w:rPr>
          <w:rFonts w:ascii="Times New Roman" w:eastAsia="Calibri" w:hAnsi="Times New Roman" w:cs="Times New Roman"/>
          <w:b/>
          <w:sz w:val="22"/>
          <w:szCs w:val="22"/>
          <w:vertAlign w:val="superscript"/>
        </w:rPr>
        <w:footnoteReference w:id="2"/>
      </w:r>
      <w:r w:rsidRPr="005918BD">
        <w:rPr>
          <w:rFonts w:ascii="Times New Roman" w:eastAsia="Calibri" w:hAnsi="Times New Roman" w:cs="Times New Roman"/>
          <w:b/>
          <w:sz w:val="22"/>
          <w:szCs w:val="22"/>
        </w:rPr>
        <w:t xml:space="preserve"> </w:t>
      </w:r>
    </w:p>
    <w:p w14:paraId="78F40BD5" w14:textId="77777777" w:rsidR="00F21007" w:rsidRPr="005918BD" w:rsidRDefault="00F21007" w:rsidP="00F21007">
      <w:pPr>
        <w:spacing w:after="160" w:line="276" w:lineRule="auto"/>
        <w:ind w:firstLine="0"/>
        <w:jc w:val="center"/>
        <w:rPr>
          <w:rFonts w:ascii="Times New Roman" w:eastAsia="Calibri" w:hAnsi="Times New Roman" w:cs="Times New Roman"/>
          <w:b/>
          <w:sz w:val="22"/>
          <w:szCs w:val="22"/>
        </w:rPr>
      </w:pPr>
      <w:r w:rsidRPr="005918BD">
        <w:rPr>
          <w:rFonts w:ascii="Times New Roman" w:eastAsia="Calibri" w:hAnsi="Times New Roman" w:cs="Times New Roman"/>
          <w:b/>
          <w:sz w:val="22"/>
          <w:szCs w:val="22"/>
        </w:rPr>
        <w:t>Vardas Pavardė</w:t>
      </w:r>
    </w:p>
    <w:p w14:paraId="4576E064" w14:textId="77777777" w:rsidR="00F21007" w:rsidRPr="005918BD" w:rsidRDefault="00F21007" w:rsidP="00F21007">
      <w:pPr>
        <w:spacing w:after="160" w:line="276" w:lineRule="auto"/>
        <w:ind w:firstLine="0"/>
        <w:jc w:val="center"/>
        <w:rPr>
          <w:rFonts w:ascii="Times New Roman" w:eastAsia="Calibri" w:hAnsi="Times New Roman" w:cs="Times New Roman"/>
          <w:sz w:val="22"/>
          <w:szCs w:val="22"/>
        </w:rPr>
      </w:pPr>
      <w:r w:rsidRPr="005918BD">
        <w:rPr>
          <w:rFonts w:ascii="Times New Roman" w:eastAsia="Calibri" w:hAnsi="Times New Roman" w:cs="Times New Roman"/>
          <w:sz w:val="22"/>
          <w:szCs w:val="22"/>
        </w:rPr>
        <w:t>[Data]</w:t>
      </w:r>
    </w:p>
    <w:p w14:paraId="7C8B3976" w14:textId="77777777" w:rsidR="00F21007" w:rsidRPr="005918BD" w:rsidRDefault="00F21007" w:rsidP="00F21007">
      <w:pPr>
        <w:spacing w:after="160" w:line="276" w:lineRule="auto"/>
        <w:ind w:firstLine="0"/>
        <w:jc w:val="center"/>
        <w:rPr>
          <w:rFonts w:ascii="Times New Roman" w:eastAsia="Calibri" w:hAnsi="Times New Roman" w:cs="Times New Roman"/>
          <w:sz w:val="22"/>
          <w:szCs w:val="22"/>
        </w:rPr>
      </w:pPr>
      <w:r w:rsidRPr="005918BD">
        <w:rPr>
          <w:rFonts w:ascii="Times New Roman" w:eastAsia="Calibri" w:hAnsi="Times New Roman" w:cs="Times New Roman"/>
          <w:sz w:val="22"/>
          <w:szCs w:val="22"/>
        </w:rPr>
        <w:t>[Vieta]</w:t>
      </w:r>
    </w:p>
    <w:p w14:paraId="04285B9B" w14:textId="77777777" w:rsidR="00F21007" w:rsidRPr="005918BD" w:rsidRDefault="00F21007" w:rsidP="00F21007">
      <w:pPr>
        <w:spacing w:after="160" w:line="276" w:lineRule="auto"/>
        <w:ind w:firstLine="0"/>
        <w:jc w:val="center"/>
        <w:rPr>
          <w:rFonts w:ascii="Times New Roman" w:eastAsia="Calibri" w:hAnsi="Times New Roman" w:cs="Times New Roman"/>
          <w:sz w:val="22"/>
          <w:szCs w:val="22"/>
        </w:rPr>
      </w:pPr>
    </w:p>
    <w:p w14:paraId="1B4F06FA" w14:textId="77777777" w:rsidR="00F21007" w:rsidRPr="005918BD" w:rsidRDefault="00F21007" w:rsidP="00F21007">
      <w:pPr>
        <w:spacing w:after="160" w:line="276" w:lineRule="auto"/>
        <w:ind w:firstLine="0"/>
        <w:jc w:val="left"/>
        <w:rPr>
          <w:rFonts w:ascii="Times New Roman" w:eastAsia="Calibri" w:hAnsi="Times New Roman" w:cs="Times New Roman"/>
          <w:sz w:val="22"/>
          <w:szCs w:val="22"/>
        </w:rPr>
      </w:pPr>
      <w:r w:rsidRPr="005918BD">
        <w:rPr>
          <w:rFonts w:ascii="Times New Roman" w:eastAsia="Calibri" w:hAnsi="Times New Roman" w:cs="Times New Roman"/>
          <w:sz w:val="22"/>
          <w:szCs w:val="22"/>
        </w:rPr>
        <w:t>Valstybės sienos apsaugos tarnybai prie Lietuvos Respublikos vidaus reikalų ministerijos</w:t>
      </w:r>
    </w:p>
    <w:p w14:paraId="5D82AA3A" w14:textId="77777777" w:rsidR="00F21007" w:rsidRPr="005918BD" w:rsidRDefault="00F21007" w:rsidP="00F21007">
      <w:pPr>
        <w:spacing w:after="160" w:line="276" w:lineRule="auto"/>
        <w:ind w:firstLine="0"/>
        <w:jc w:val="center"/>
        <w:rPr>
          <w:rFonts w:ascii="Times New Roman" w:eastAsia="Calibri" w:hAnsi="Times New Roman" w:cs="Times New Roman"/>
          <w:b/>
          <w:sz w:val="22"/>
          <w:szCs w:val="22"/>
        </w:rPr>
      </w:pPr>
    </w:p>
    <w:p w14:paraId="41CB6B1A" w14:textId="108F1E1B" w:rsidR="00F21007" w:rsidRPr="005918BD" w:rsidRDefault="00F21007" w:rsidP="00F21007">
      <w:pPr>
        <w:spacing w:after="160" w:line="276" w:lineRule="auto"/>
        <w:ind w:firstLine="0"/>
        <w:jc w:val="center"/>
        <w:rPr>
          <w:rFonts w:ascii="Times New Roman" w:eastAsia="Calibri" w:hAnsi="Times New Roman" w:cs="Times New Roman"/>
          <w:b/>
          <w:sz w:val="22"/>
          <w:szCs w:val="22"/>
        </w:rPr>
      </w:pPr>
      <w:r w:rsidRPr="005918BD">
        <w:rPr>
          <w:rFonts w:ascii="Times New Roman" w:eastAsia="Calibri" w:hAnsi="Times New Roman" w:cs="Times New Roman"/>
          <w:b/>
          <w:sz w:val="22"/>
          <w:szCs w:val="22"/>
        </w:rPr>
        <w:t>ATITIKTIES DEKLARACIJA</w:t>
      </w:r>
      <w:r w:rsidRPr="005918BD">
        <w:rPr>
          <w:rFonts w:ascii="Times New Roman" w:eastAsia="Calibri" w:hAnsi="Times New Roman" w:cs="Times New Roman"/>
          <w:b/>
          <w:sz w:val="22"/>
          <w:szCs w:val="22"/>
          <w:vertAlign w:val="superscript"/>
        </w:rPr>
        <w:footnoteReference w:id="3"/>
      </w:r>
    </w:p>
    <w:p w14:paraId="33D8ACD2" w14:textId="77777777" w:rsidR="00F21007" w:rsidRPr="005918BD" w:rsidRDefault="00F21007" w:rsidP="00F21007">
      <w:pPr>
        <w:spacing w:after="160" w:line="276" w:lineRule="auto"/>
        <w:ind w:firstLine="0"/>
        <w:jc w:val="center"/>
        <w:rPr>
          <w:rFonts w:ascii="Times New Roman" w:eastAsia="Calibri" w:hAnsi="Times New Roman" w:cs="Times New Roman"/>
          <w:sz w:val="22"/>
          <w:szCs w:val="22"/>
        </w:rPr>
      </w:pPr>
    </w:p>
    <w:p w14:paraId="1A6ACF1B" w14:textId="77777777" w:rsidR="00F21007" w:rsidRPr="005918BD" w:rsidRDefault="00F21007" w:rsidP="00F21007">
      <w:pPr>
        <w:spacing w:after="160" w:line="276" w:lineRule="auto"/>
        <w:ind w:firstLine="567"/>
        <w:rPr>
          <w:rFonts w:ascii="Times New Roman" w:eastAsia="Calibri" w:hAnsi="Times New Roman" w:cs="Times New Roman"/>
          <w:sz w:val="22"/>
          <w:szCs w:val="22"/>
        </w:rPr>
      </w:pPr>
      <w:r w:rsidRPr="005918BD">
        <w:rPr>
          <w:rFonts w:ascii="Times New Roman" w:eastAsia="Calibri" w:hAnsi="Times New Roman" w:cs="Times New Roman"/>
          <w:sz w:val="22"/>
          <w:szCs w:val="22"/>
        </w:rPr>
        <w:t>Deklaruoju ir patvirtinu, kad:</w:t>
      </w:r>
    </w:p>
    <w:p w14:paraId="0E97F7FB" w14:textId="77777777" w:rsidR="00F21007" w:rsidRPr="005918BD" w:rsidRDefault="00F21007" w:rsidP="00F21007">
      <w:pPr>
        <w:spacing w:after="160" w:line="360" w:lineRule="atLeast"/>
        <w:ind w:firstLine="720"/>
        <w:rPr>
          <w:rFonts w:ascii="Times New Roman" w:eastAsia="Times New Roman" w:hAnsi="Times New Roman" w:cs="Times New Roman"/>
          <w:color w:val="000000"/>
          <w:sz w:val="22"/>
          <w:szCs w:val="22"/>
        </w:rPr>
      </w:pPr>
      <w:r w:rsidRPr="005918BD">
        <w:rPr>
          <w:rFonts w:ascii="Times New Roman" w:eastAsia="Times New Roman" w:hAnsi="Times New Roman" w:cs="Times New Roman"/>
          <w:color w:val="000000"/>
          <w:sz w:val="22"/>
          <w:szCs w:val="22"/>
        </w:rPr>
        <w:t>1) aš (tiekėjas), mano subtiekėjas, ūkio subjektai, kurių pajėgumais remiuosi, mano siūlomų prekių (įskaitant jų sudedamąsias dalis, pakuotes) gamintojas ir kontroliuojantys asmenys</w:t>
      </w:r>
      <w:r w:rsidRPr="005918BD">
        <w:rPr>
          <w:rFonts w:ascii="Times New Roman" w:eastAsia="Times New Roman" w:hAnsi="Times New Roman" w:cs="Times New Roman"/>
          <w:color w:val="000000"/>
          <w:sz w:val="22"/>
          <w:szCs w:val="22"/>
          <w:vertAlign w:val="superscript"/>
        </w:rPr>
        <w:footnoteReference w:id="4"/>
      </w:r>
      <w:r w:rsidRPr="005918BD">
        <w:rPr>
          <w:rFonts w:ascii="Times New Roman" w:eastAsia="Times New Roman" w:hAnsi="Times New Roman" w:cs="Times New Roman"/>
          <w:color w:val="000000"/>
          <w:sz w:val="22"/>
          <w:szCs w:val="22"/>
        </w:rPr>
        <w:t xml:space="preserve"> nėra juridiniai asmenys, registruoti Lietuvos Respublikos viešųjų pirkimų įstatymo 92 straipsnio 15 dalyje numatytame sąraše nurodytose valstybėse ar teritorijose;</w:t>
      </w:r>
      <w:bookmarkStart w:id="34" w:name="part_0bf49b47971946ecbbec156f895bdd28"/>
      <w:bookmarkEnd w:id="34"/>
    </w:p>
    <w:p w14:paraId="7711225C" w14:textId="77777777" w:rsidR="00F21007" w:rsidRPr="005918BD" w:rsidRDefault="00F21007" w:rsidP="00F21007">
      <w:pPr>
        <w:spacing w:after="160" w:line="360" w:lineRule="atLeast"/>
        <w:ind w:firstLine="720"/>
        <w:rPr>
          <w:rFonts w:ascii="Times New Roman" w:eastAsia="Times New Roman" w:hAnsi="Times New Roman" w:cs="Times New Roman"/>
          <w:color w:val="000000"/>
          <w:sz w:val="22"/>
          <w:szCs w:val="22"/>
        </w:rPr>
      </w:pPr>
      <w:r w:rsidRPr="005918BD">
        <w:rPr>
          <w:rFonts w:ascii="Times New Roman" w:eastAsia="Times New Roman" w:hAnsi="Times New Roman" w:cs="Times New Roman"/>
          <w:color w:val="000000"/>
          <w:sz w:val="22"/>
          <w:szCs w:val="22"/>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67601CE1" w14:textId="77777777" w:rsidR="00F21007" w:rsidRPr="005918BD" w:rsidRDefault="00F21007" w:rsidP="00F21007">
      <w:pPr>
        <w:spacing w:after="160" w:line="360" w:lineRule="atLeast"/>
        <w:ind w:firstLine="720"/>
        <w:rPr>
          <w:rFonts w:ascii="Times New Roman" w:eastAsia="Times New Roman" w:hAnsi="Times New Roman" w:cs="Times New Roman"/>
          <w:color w:val="000000"/>
          <w:sz w:val="22"/>
          <w:szCs w:val="22"/>
        </w:rPr>
      </w:pPr>
      <w:bookmarkStart w:id="35" w:name="part_ce0c1ec65cd04504a5c7e7a6019a52b2"/>
      <w:bookmarkEnd w:id="35"/>
      <w:r w:rsidRPr="005918BD">
        <w:rPr>
          <w:rFonts w:ascii="Times New Roman" w:eastAsia="Times New Roman" w:hAnsi="Times New Roman" w:cs="Times New Roman"/>
          <w:color w:val="000000"/>
          <w:sz w:val="22"/>
          <w:szCs w:val="22"/>
        </w:rPr>
        <w:t>3) mano siūlomų prekių (įskaitant jų sudedamąsias dalis, pakuotes) kilmė nėra ar paslaugos nėra teikiamos iš Lietuvos Respublikos viešųjų pirkimų įstatymo 92 straipsnio 15 dalyje numatytame sąraše nurodytų valstybių ar teritorijų;</w:t>
      </w:r>
    </w:p>
    <w:p w14:paraId="6D40CE82" w14:textId="77777777" w:rsidR="00F21007" w:rsidRPr="005918BD" w:rsidRDefault="00F21007" w:rsidP="00F21007">
      <w:pPr>
        <w:spacing w:after="160" w:line="360" w:lineRule="atLeast"/>
        <w:ind w:firstLine="720"/>
        <w:rPr>
          <w:rFonts w:ascii="Times New Roman" w:eastAsia="Times New Roman" w:hAnsi="Times New Roman" w:cs="Times New Roman"/>
          <w:color w:val="000000"/>
          <w:sz w:val="22"/>
          <w:szCs w:val="22"/>
        </w:rPr>
      </w:pPr>
      <w:bookmarkStart w:id="36" w:name="_Hlk170300397"/>
      <w:bookmarkStart w:id="37" w:name="_Hlk170300794"/>
      <w:r w:rsidRPr="005918BD">
        <w:rPr>
          <w:rFonts w:ascii="Times New Roman" w:eastAsia="Times New Roman" w:hAnsi="Times New Roman" w:cs="Times New Roman"/>
          <w:color w:val="000000"/>
          <w:sz w:val="22"/>
          <w:szCs w:val="22"/>
        </w:rPr>
        <w:lastRenderedPageBreak/>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36"/>
      <w:r w:rsidRPr="005918BD">
        <w:rPr>
          <w:rFonts w:ascii="Times New Roman" w:eastAsia="Times New Roman" w:hAnsi="Times New Roman" w:cs="Times New Roman"/>
          <w:color w:val="000000"/>
          <w:sz w:val="22"/>
          <w:szCs w:val="22"/>
        </w:rPr>
        <w:t>.</w:t>
      </w:r>
      <w:bookmarkEnd w:id="37"/>
    </w:p>
    <w:p w14:paraId="6A3F4B35" w14:textId="77777777" w:rsidR="00F21007" w:rsidRPr="005918BD" w:rsidRDefault="00F21007" w:rsidP="00F21007">
      <w:pPr>
        <w:spacing w:after="160" w:line="360" w:lineRule="atLeast"/>
        <w:ind w:firstLine="720"/>
        <w:rPr>
          <w:rFonts w:ascii="Times New Roman" w:eastAsia="Times New Roman" w:hAnsi="Times New Roman" w:cs="Times New Roman"/>
          <w:color w:val="000000"/>
          <w:sz w:val="22"/>
          <w:szCs w:val="22"/>
        </w:rPr>
      </w:pPr>
    </w:p>
    <w:p w14:paraId="1935255F" w14:textId="77777777" w:rsidR="00F21007" w:rsidRPr="005918BD" w:rsidRDefault="00F21007" w:rsidP="00F21007">
      <w:pPr>
        <w:spacing w:after="160" w:line="276" w:lineRule="auto"/>
        <w:ind w:left="3888" w:hanging="3321"/>
        <w:rPr>
          <w:rFonts w:ascii="Times New Roman" w:eastAsia="Calibri" w:hAnsi="Times New Roman" w:cs="Times New Roman"/>
          <w:sz w:val="22"/>
          <w:szCs w:val="22"/>
        </w:rPr>
      </w:pPr>
      <w:r w:rsidRPr="005918BD">
        <w:rPr>
          <w:rFonts w:ascii="Times New Roman" w:eastAsia="Calibri" w:hAnsi="Times New Roman" w:cs="Times New Roman"/>
          <w:sz w:val="22"/>
          <w:szCs w:val="22"/>
        </w:rPr>
        <w:t>Pareigos</w:t>
      </w:r>
      <w:r w:rsidRPr="005918BD">
        <w:rPr>
          <w:rFonts w:ascii="Times New Roman" w:eastAsia="Calibri" w:hAnsi="Times New Roman" w:cs="Times New Roman"/>
          <w:sz w:val="22"/>
          <w:szCs w:val="22"/>
        </w:rPr>
        <w:tab/>
      </w:r>
      <w:r w:rsidRPr="005918BD">
        <w:rPr>
          <w:rFonts w:ascii="Times New Roman" w:eastAsia="Calibri" w:hAnsi="Times New Roman" w:cs="Times New Roman"/>
          <w:sz w:val="22"/>
          <w:szCs w:val="22"/>
        </w:rPr>
        <w:tab/>
        <w:t>Vardas Pavardė</w:t>
      </w:r>
      <w:r w:rsidRPr="005918BD">
        <w:rPr>
          <w:rFonts w:ascii="Times New Roman" w:eastAsia="Calibri" w:hAnsi="Times New Roman" w:cs="Times New Roman"/>
          <w:sz w:val="22"/>
          <w:szCs w:val="22"/>
        </w:rPr>
        <w:tab/>
      </w:r>
      <w:r w:rsidRPr="005918BD">
        <w:rPr>
          <w:rFonts w:ascii="Times New Roman" w:eastAsia="Calibri" w:hAnsi="Times New Roman" w:cs="Times New Roman"/>
          <w:sz w:val="22"/>
          <w:szCs w:val="22"/>
        </w:rPr>
        <w:tab/>
        <w:t xml:space="preserve">        Parašas</w:t>
      </w:r>
    </w:p>
    <w:p w14:paraId="44082916" w14:textId="0AEC6092" w:rsidR="00AA1291" w:rsidRPr="005918BD" w:rsidRDefault="00AA1291">
      <w:pPr>
        <w:rPr>
          <w:rFonts w:ascii="Times New Roman" w:hAnsi="Times New Roman" w:cs="Times New Roman"/>
        </w:rPr>
      </w:pPr>
    </w:p>
    <w:p w14:paraId="16539ED3" w14:textId="77777777" w:rsidR="00AA1291" w:rsidRPr="005918BD" w:rsidRDefault="00AA1291">
      <w:pPr>
        <w:rPr>
          <w:rFonts w:ascii="Times New Roman" w:hAnsi="Times New Roman" w:cs="Times New Roman"/>
        </w:rPr>
      </w:pPr>
      <w:r w:rsidRPr="005918BD">
        <w:rPr>
          <w:rFonts w:ascii="Times New Roman" w:hAnsi="Times New Roman" w:cs="Times New Roman"/>
        </w:rPr>
        <w:br w:type="page"/>
      </w:r>
    </w:p>
    <w:p w14:paraId="58A0C35E" w14:textId="77777777" w:rsidR="008741E2" w:rsidRPr="005918BD" w:rsidRDefault="008741E2" w:rsidP="008741E2">
      <w:pPr>
        <w:pStyle w:val="Betarp"/>
        <w:spacing w:line="300" w:lineRule="auto"/>
        <w:ind w:firstLine="0"/>
        <w:contextualSpacing/>
        <w:rPr>
          <w:rFonts w:ascii="Times New Roman" w:eastAsiaTheme="minorHAnsi" w:hAnsi="Times New Roman" w:cs="Times New Roman"/>
          <w:bCs/>
          <w:iCs/>
        </w:rPr>
      </w:pPr>
    </w:p>
    <w:p w14:paraId="163D66E3" w14:textId="7F885BB8" w:rsidR="009B4090" w:rsidRPr="005918BD" w:rsidRDefault="005110A6" w:rsidP="00A40B2A">
      <w:pPr>
        <w:spacing w:line="240" w:lineRule="auto"/>
        <w:ind w:firstLine="7371"/>
        <w:jc w:val="right"/>
        <w:rPr>
          <w:rFonts w:ascii="Times New Roman" w:eastAsiaTheme="minorHAnsi" w:hAnsi="Times New Roman" w:cs="Times New Roman"/>
          <w:bCs/>
          <w:iCs/>
        </w:rPr>
      </w:pPr>
      <w:r w:rsidRPr="005918BD">
        <w:rPr>
          <w:rFonts w:ascii="Times New Roman" w:hAnsi="Times New Roman" w:cs="Times New Roman"/>
        </w:rPr>
        <w:t xml:space="preserve">Pirkimo sąlygų </w:t>
      </w:r>
      <w:r w:rsidR="00AD7AEE">
        <w:rPr>
          <w:rFonts w:ascii="Times New Roman" w:hAnsi="Times New Roman" w:cs="Times New Roman"/>
        </w:rPr>
        <w:t>7</w:t>
      </w:r>
      <w:r w:rsidRPr="005918BD">
        <w:rPr>
          <w:rFonts w:ascii="Times New Roman" w:hAnsi="Times New Roman" w:cs="Times New Roman"/>
        </w:rPr>
        <w:t xml:space="preserve"> priedas „Terminai“</w:t>
      </w:r>
    </w:p>
    <w:p w14:paraId="3C4C7BB6" w14:textId="5B1B043D" w:rsidR="009B4090" w:rsidRPr="005918BD" w:rsidRDefault="009B4090" w:rsidP="009B4090">
      <w:pPr>
        <w:rPr>
          <w:rFonts w:ascii="Times New Roman" w:eastAsiaTheme="minorHAnsi" w:hAnsi="Times New Roman" w:cs="Times New Roman"/>
          <w:bCs/>
          <w:iCs/>
        </w:rPr>
      </w:pPr>
    </w:p>
    <w:tbl>
      <w:tblPr>
        <w:tblStyle w:val="TableGrid2"/>
        <w:tblW w:w="9639" w:type="dxa"/>
        <w:tblInd w:w="-5" w:type="dxa"/>
        <w:tblLayout w:type="fixed"/>
        <w:tblLook w:val="04A0" w:firstRow="1" w:lastRow="0" w:firstColumn="1" w:lastColumn="0" w:noHBand="0" w:noVBand="1"/>
      </w:tblPr>
      <w:tblGrid>
        <w:gridCol w:w="567"/>
        <w:gridCol w:w="2694"/>
        <w:gridCol w:w="3260"/>
        <w:gridCol w:w="3118"/>
      </w:tblGrid>
      <w:tr w:rsidR="009B4090" w:rsidRPr="005918BD" w14:paraId="555CDB78" w14:textId="77777777" w:rsidTr="00BA5CD6">
        <w:trPr>
          <w:trHeight w:val="20"/>
        </w:trPr>
        <w:tc>
          <w:tcPr>
            <w:tcW w:w="567" w:type="dxa"/>
            <w:vAlign w:val="center"/>
          </w:tcPr>
          <w:p w14:paraId="5159A1ED" w14:textId="77777777" w:rsidR="009B4090" w:rsidRPr="005918BD" w:rsidRDefault="009B4090" w:rsidP="00BA5CD6">
            <w:pPr>
              <w:ind w:firstLine="0"/>
              <w:jc w:val="center"/>
            </w:pPr>
            <w:r w:rsidRPr="005918BD">
              <w:t>Eil.</w:t>
            </w:r>
          </w:p>
          <w:p w14:paraId="76A5D3AA" w14:textId="77777777" w:rsidR="009B4090" w:rsidRPr="005918BD" w:rsidRDefault="009B4090" w:rsidP="00BA5CD6">
            <w:pPr>
              <w:ind w:firstLine="0"/>
              <w:jc w:val="center"/>
            </w:pPr>
            <w:r w:rsidRPr="005918BD">
              <w:t>Nr.</w:t>
            </w:r>
          </w:p>
        </w:tc>
        <w:tc>
          <w:tcPr>
            <w:tcW w:w="2694" w:type="dxa"/>
            <w:vAlign w:val="center"/>
          </w:tcPr>
          <w:p w14:paraId="52B62767" w14:textId="11B4AB67" w:rsidR="009B4090" w:rsidRPr="005918BD" w:rsidRDefault="009B4090" w:rsidP="00BA5CD6">
            <w:pPr>
              <w:ind w:firstLine="0"/>
              <w:jc w:val="center"/>
            </w:pPr>
            <w:r w:rsidRPr="005918BD">
              <w:rPr>
                <w:b/>
              </w:rPr>
              <w:t>VEIKSMAS</w:t>
            </w:r>
          </w:p>
        </w:tc>
        <w:tc>
          <w:tcPr>
            <w:tcW w:w="3260" w:type="dxa"/>
            <w:vAlign w:val="center"/>
            <w:hideMark/>
          </w:tcPr>
          <w:p w14:paraId="311283FE" w14:textId="77777777" w:rsidR="009B4090" w:rsidRPr="005918BD" w:rsidRDefault="009B4090" w:rsidP="00BA5CD6">
            <w:pPr>
              <w:ind w:firstLine="34"/>
              <w:jc w:val="center"/>
              <w:rPr>
                <w:b/>
              </w:rPr>
            </w:pPr>
            <w:r w:rsidRPr="005918BD">
              <w:rPr>
                <w:b/>
              </w:rPr>
              <w:t>DATA/DIENŲ SKAIČIUS/ LAIKAS</w:t>
            </w:r>
          </w:p>
          <w:p w14:paraId="2E5E7E7E" w14:textId="77777777" w:rsidR="009B4090" w:rsidRPr="005918BD" w:rsidRDefault="009B4090" w:rsidP="00BA5CD6">
            <w:pPr>
              <w:ind w:firstLine="34"/>
              <w:jc w:val="center"/>
            </w:pPr>
            <w:r w:rsidRPr="005918BD">
              <w:t>(Lietuvos laiku)</w:t>
            </w:r>
          </w:p>
        </w:tc>
        <w:tc>
          <w:tcPr>
            <w:tcW w:w="3118" w:type="dxa"/>
            <w:vAlign w:val="center"/>
            <w:hideMark/>
          </w:tcPr>
          <w:p w14:paraId="7A276BBB" w14:textId="77777777" w:rsidR="009B4090" w:rsidRPr="005918BD" w:rsidRDefault="009B4090" w:rsidP="00BA5CD6">
            <w:pPr>
              <w:ind w:firstLine="34"/>
              <w:jc w:val="center"/>
              <w:rPr>
                <w:b/>
              </w:rPr>
            </w:pPr>
            <w:r w:rsidRPr="005918BD">
              <w:rPr>
                <w:b/>
              </w:rPr>
              <w:t>PASTABOS</w:t>
            </w:r>
          </w:p>
        </w:tc>
      </w:tr>
      <w:tr w:rsidR="009B4090" w:rsidRPr="005918BD" w14:paraId="71291966" w14:textId="77777777" w:rsidTr="008741E2">
        <w:trPr>
          <w:trHeight w:val="20"/>
        </w:trPr>
        <w:tc>
          <w:tcPr>
            <w:tcW w:w="567" w:type="dxa"/>
          </w:tcPr>
          <w:p w14:paraId="36FA22B3" w14:textId="1DC35BF6" w:rsidR="009B4090" w:rsidRPr="005918BD" w:rsidRDefault="00517008" w:rsidP="003C138F">
            <w:pPr>
              <w:ind w:firstLine="0"/>
              <w:rPr>
                <w:bCs/>
              </w:rPr>
            </w:pPr>
            <w:r w:rsidRPr="005918BD">
              <w:rPr>
                <w:bCs/>
              </w:rPr>
              <w:t>1</w:t>
            </w:r>
            <w:r w:rsidR="00DC230B" w:rsidRPr="005918BD">
              <w:rPr>
                <w:bCs/>
              </w:rPr>
              <w:t>.</w:t>
            </w:r>
          </w:p>
        </w:tc>
        <w:tc>
          <w:tcPr>
            <w:tcW w:w="2694" w:type="dxa"/>
          </w:tcPr>
          <w:p w14:paraId="3511EE24" w14:textId="0C005E1E" w:rsidR="009B4090" w:rsidRPr="005918BD" w:rsidRDefault="0070455D" w:rsidP="003C138F">
            <w:pPr>
              <w:ind w:firstLine="0"/>
              <w:rPr>
                <w:bCs/>
              </w:rPr>
            </w:pPr>
            <w:r w:rsidRPr="005918BD">
              <w:rPr>
                <w:bCs/>
              </w:rPr>
              <w:t>P</w:t>
            </w:r>
            <w:r w:rsidR="009B4090" w:rsidRPr="005918BD">
              <w:rPr>
                <w:bCs/>
              </w:rPr>
              <w:t>asiūlymų pateikimo terminas</w:t>
            </w:r>
          </w:p>
        </w:tc>
        <w:tc>
          <w:tcPr>
            <w:tcW w:w="3260" w:type="dxa"/>
          </w:tcPr>
          <w:p w14:paraId="0BE9AF00" w14:textId="267557D8" w:rsidR="009B4090" w:rsidRPr="005918BD" w:rsidRDefault="009B4090" w:rsidP="003C138F">
            <w:pPr>
              <w:ind w:firstLine="34"/>
            </w:pPr>
            <w:r w:rsidRPr="005918BD">
              <w:t xml:space="preserve">Bus nurodytas </w:t>
            </w:r>
            <w:r w:rsidR="004F1A11" w:rsidRPr="005918BD">
              <w:t>s</w:t>
            </w:r>
            <w:r w:rsidR="001A1301" w:rsidRPr="005918BD">
              <w:t xml:space="preserve">kelbime apie pirkimą. </w:t>
            </w:r>
          </w:p>
        </w:tc>
        <w:tc>
          <w:tcPr>
            <w:tcW w:w="3118" w:type="dxa"/>
          </w:tcPr>
          <w:p w14:paraId="44399C2C" w14:textId="48B278D4" w:rsidR="009B4090" w:rsidRPr="005918BD" w:rsidRDefault="00115BB9" w:rsidP="00BA5CD6">
            <w:pPr>
              <w:ind w:firstLine="0"/>
            </w:pPr>
            <w:r w:rsidRPr="005918BD">
              <w:t>P</w:t>
            </w:r>
            <w:r w:rsidR="004F1A11" w:rsidRPr="005918BD">
              <w:t>erkančioji organizacija</w:t>
            </w:r>
            <w:r w:rsidRPr="005918BD">
              <w:t xml:space="preserve"> turi teisę pratęsti pasiūlymų pateikimo terminą.</w:t>
            </w:r>
          </w:p>
        </w:tc>
      </w:tr>
      <w:tr w:rsidR="009B4090" w:rsidRPr="005918BD" w14:paraId="71C31B48" w14:textId="77777777" w:rsidTr="008741E2">
        <w:trPr>
          <w:trHeight w:val="20"/>
        </w:trPr>
        <w:tc>
          <w:tcPr>
            <w:tcW w:w="567" w:type="dxa"/>
          </w:tcPr>
          <w:p w14:paraId="50C060F4" w14:textId="636324E9" w:rsidR="009B4090" w:rsidRPr="005918BD" w:rsidRDefault="00517008" w:rsidP="003C138F">
            <w:pPr>
              <w:ind w:firstLine="0"/>
              <w:rPr>
                <w:bCs/>
              </w:rPr>
            </w:pPr>
            <w:r w:rsidRPr="005918BD">
              <w:rPr>
                <w:bCs/>
              </w:rPr>
              <w:t>2</w:t>
            </w:r>
            <w:r w:rsidR="00DC230B" w:rsidRPr="005918BD">
              <w:rPr>
                <w:bCs/>
              </w:rPr>
              <w:t>.</w:t>
            </w:r>
          </w:p>
        </w:tc>
        <w:tc>
          <w:tcPr>
            <w:tcW w:w="2694" w:type="dxa"/>
          </w:tcPr>
          <w:p w14:paraId="7F545710" w14:textId="36BE22A0" w:rsidR="009B4090" w:rsidRPr="005918BD" w:rsidRDefault="004B219C" w:rsidP="003C138F">
            <w:pPr>
              <w:ind w:firstLine="0"/>
              <w:rPr>
                <w:bCs/>
              </w:rPr>
            </w:pPr>
            <w:r w:rsidRPr="005918BD">
              <w:t xml:space="preserve">Pasiūlymą </w:t>
            </w:r>
            <w:r w:rsidR="009B4090" w:rsidRPr="005918BD">
              <w:t>patikslinti pirkimo dokumentus</w:t>
            </w:r>
            <w:r w:rsidR="00BE5267" w:rsidRPr="005918BD">
              <w:t xml:space="preserve"> arba</w:t>
            </w:r>
            <w:r w:rsidR="00665B16" w:rsidRPr="005918BD">
              <w:t xml:space="preserve"> </w:t>
            </w:r>
            <w:r w:rsidR="00BE7123" w:rsidRPr="005918BD">
              <w:t xml:space="preserve">prašymus </w:t>
            </w:r>
            <w:r w:rsidR="00BE5267" w:rsidRPr="005918BD">
              <w:t xml:space="preserve">dėl pirkimo dokumentų </w:t>
            </w:r>
            <w:r w:rsidR="00BE7123" w:rsidRPr="005918BD">
              <w:t xml:space="preserve">paaiškinimų </w:t>
            </w:r>
            <w:r w:rsidR="004F1A11" w:rsidRPr="005918BD">
              <w:t xml:space="preserve">tiekėjas </w:t>
            </w:r>
            <w:r w:rsidR="009B4090" w:rsidRPr="005918BD">
              <w:t>turi pateikti ne vėliau kaip:</w:t>
            </w:r>
          </w:p>
        </w:tc>
        <w:tc>
          <w:tcPr>
            <w:tcW w:w="3260" w:type="dxa"/>
          </w:tcPr>
          <w:p w14:paraId="619D0CA1" w14:textId="1F405E69" w:rsidR="00440809" w:rsidRPr="005918BD" w:rsidRDefault="004E6952" w:rsidP="003C138F">
            <w:pPr>
              <w:ind w:firstLine="0"/>
            </w:pPr>
            <w:r w:rsidRPr="005918BD">
              <w:t>L</w:t>
            </w:r>
            <w:r w:rsidR="00440809" w:rsidRPr="005918BD">
              <w:t xml:space="preserve">ikus </w:t>
            </w:r>
            <w:r w:rsidR="00440809" w:rsidRPr="005918BD">
              <w:rPr>
                <w:b/>
              </w:rPr>
              <w:t>2 darbo dienoms</w:t>
            </w:r>
            <w:r w:rsidR="00440809" w:rsidRPr="005918BD">
              <w:t xml:space="preserve"> iki pasiūlymų pateikimo termino pabaigos.</w:t>
            </w:r>
          </w:p>
        </w:tc>
        <w:tc>
          <w:tcPr>
            <w:tcW w:w="3118" w:type="dxa"/>
          </w:tcPr>
          <w:p w14:paraId="7E071BD1" w14:textId="59BF4D55" w:rsidR="00B831AF" w:rsidRPr="005918BD" w:rsidRDefault="00B831AF" w:rsidP="00BA5CD6">
            <w:pPr>
              <w:ind w:firstLine="0"/>
            </w:pPr>
          </w:p>
        </w:tc>
      </w:tr>
      <w:tr w:rsidR="009B4090" w:rsidRPr="005918BD" w14:paraId="7760B2FE" w14:textId="77777777" w:rsidTr="008741E2">
        <w:trPr>
          <w:trHeight w:val="20"/>
        </w:trPr>
        <w:tc>
          <w:tcPr>
            <w:tcW w:w="567" w:type="dxa"/>
          </w:tcPr>
          <w:p w14:paraId="64FA8AD2" w14:textId="45B79B91" w:rsidR="009B4090" w:rsidRPr="005918BD" w:rsidRDefault="00517008" w:rsidP="003C138F">
            <w:pPr>
              <w:ind w:firstLine="0"/>
              <w:rPr>
                <w:bCs/>
              </w:rPr>
            </w:pPr>
            <w:r w:rsidRPr="005918BD">
              <w:rPr>
                <w:bCs/>
              </w:rPr>
              <w:t>3</w:t>
            </w:r>
            <w:r w:rsidR="00DC230B" w:rsidRPr="005918BD">
              <w:rPr>
                <w:bCs/>
              </w:rPr>
              <w:t>.</w:t>
            </w:r>
          </w:p>
        </w:tc>
        <w:tc>
          <w:tcPr>
            <w:tcW w:w="2694" w:type="dxa"/>
          </w:tcPr>
          <w:p w14:paraId="7AAC8941" w14:textId="2FDA5814" w:rsidR="009B4090" w:rsidRPr="005918BD" w:rsidRDefault="004F1A11" w:rsidP="003C138F">
            <w:pPr>
              <w:ind w:firstLine="0"/>
            </w:pPr>
            <w:r w:rsidRPr="005918BD">
              <w:rPr>
                <w:rFonts w:eastAsia="Arial"/>
              </w:rPr>
              <w:t xml:space="preserve">Perkančioji organizacija </w:t>
            </w:r>
            <w:r w:rsidRPr="005918BD">
              <w:t>p</w:t>
            </w:r>
            <w:r w:rsidR="009B4090" w:rsidRPr="005918BD">
              <w:t xml:space="preserve">irkimo dokumentų paaiškinimą, patikslinimą pateikia visiems </w:t>
            </w:r>
            <w:r w:rsidRPr="005918BD">
              <w:t>dalyviams</w:t>
            </w:r>
            <w:r w:rsidR="004E6952" w:rsidRPr="005918BD">
              <w:t>:</w:t>
            </w:r>
          </w:p>
        </w:tc>
        <w:tc>
          <w:tcPr>
            <w:tcW w:w="3260" w:type="dxa"/>
          </w:tcPr>
          <w:p w14:paraId="481A8331" w14:textId="0FB50278" w:rsidR="0054231A" w:rsidRPr="005918BD" w:rsidRDefault="004D59EA" w:rsidP="003C138F">
            <w:pPr>
              <w:ind w:firstLine="0"/>
            </w:pPr>
            <w:r w:rsidRPr="005918BD">
              <w:rPr>
                <w:bCs/>
              </w:rPr>
              <w:t>Likus ne mažiau kaip</w:t>
            </w:r>
            <w:r w:rsidRPr="005918BD">
              <w:rPr>
                <w:b/>
              </w:rPr>
              <w:t xml:space="preserve"> </w:t>
            </w:r>
            <w:r w:rsidR="0054231A" w:rsidRPr="005918BD">
              <w:rPr>
                <w:b/>
              </w:rPr>
              <w:t>1 darbo dienai</w:t>
            </w:r>
            <w:r w:rsidR="0054231A" w:rsidRPr="005918BD">
              <w:t xml:space="preserve"> iki pasiūlymų pateikimo termino pabaigos.</w:t>
            </w:r>
          </w:p>
        </w:tc>
        <w:tc>
          <w:tcPr>
            <w:tcW w:w="3118" w:type="dxa"/>
          </w:tcPr>
          <w:p w14:paraId="754F1EE2" w14:textId="6783DC97" w:rsidR="001E4D4B" w:rsidRPr="005918BD" w:rsidRDefault="00A90821" w:rsidP="00BA5CD6">
            <w:pPr>
              <w:ind w:firstLine="0"/>
            </w:pPr>
            <w:r w:rsidRPr="005918BD">
              <w:rPr>
                <w:color w:val="000000"/>
              </w:rPr>
              <w:t xml:space="preserve">Jei paaiškinimai ar patikslinimai teikiami </w:t>
            </w:r>
            <w:r w:rsidR="004F1A11" w:rsidRPr="005918BD">
              <w:rPr>
                <w:color w:val="000000"/>
              </w:rPr>
              <w:t xml:space="preserve">perkančiosios organizacijos </w:t>
            </w:r>
            <w:r w:rsidRPr="005918BD">
              <w:rPr>
                <w:color w:val="000000"/>
              </w:rPr>
              <w:t>iniciatyva</w:t>
            </w:r>
            <w:r w:rsidR="00214E99" w:rsidRPr="005918BD">
              <w:rPr>
                <w:color w:val="000000"/>
              </w:rPr>
              <w:t>,</w:t>
            </w:r>
            <w:r w:rsidR="005033DA" w:rsidRPr="005918BD">
              <w:rPr>
                <w:color w:val="000000"/>
              </w:rPr>
              <w:t xml:space="preserve"> jų pateikimo</w:t>
            </w:r>
            <w:r w:rsidR="00214E99" w:rsidRPr="005918BD">
              <w:rPr>
                <w:color w:val="000000"/>
              </w:rPr>
              <w:t xml:space="preserve"> terminas nesikeičia.</w:t>
            </w:r>
          </w:p>
        </w:tc>
      </w:tr>
      <w:tr w:rsidR="009B4090" w:rsidRPr="005918BD" w14:paraId="791A4922" w14:textId="77777777" w:rsidTr="008741E2">
        <w:trPr>
          <w:trHeight w:val="1055"/>
        </w:trPr>
        <w:tc>
          <w:tcPr>
            <w:tcW w:w="567" w:type="dxa"/>
          </w:tcPr>
          <w:p w14:paraId="461822DB" w14:textId="137D17A7" w:rsidR="009B4090" w:rsidRPr="005918BD" w:rsidRDefault="00517008" w:rsidP="003C138F">
            <w:pPr>
              <w:ind w:firstLine="0"/>
              <w:rPr>
                <w:bCs/>
              </w:rPr>
            </w:pPr>
            <w:r w:rsidRPr="005918BD">
              <w:rPr>
                <w:bCs/>
              </w:rPr>
              <w:t>4</w:t>
            </w:r>
            <w:r w:rsidR="00DC230B" w:rsidRPr="005918BD">
              <w:rPr>
                <w:bCs/>
              </w:rPr>
              <w:t>.</w:t>
            </w:r>
          </w:p>
        </w:tc>
        <w:tc>
          <w:tcPr>
            <w:tcW w:w="2694" w:type="dxa"/>
            <w:hideMark/>
          </w:tcPr>
          <w:p w14:paraId="26FE1223" w14:textId="379DC869" w:rsidR="009B4090" w:rsidRPr="005918BD" w:rsidRDefault="009B4090" w:rsidP="003C138F">
            <w:pPr>
              <w:ind w:firstLine="0"/>
            </w:pPr>
            <w:r w:rsidRPr="005918BD">
              <w:t xml:space="preserve">Pradinis susipažinimas su CVP IS priemonėmis gautais </w:t>
            </w:r>
            <w:r w:rsidR="004F1A11" w:rsidRPr="005918BD">
              <w:t>p</w:t>
            </w:r>
            <w:r w:rsidRPr="005918BD">
              <w:t>asiūlymais</w:t>
            </w:r>
          </w:p>
        </w:tc>
        <w:tc>
          <w:tcPr>
            <w:tcW w:w="3260" w:type="dxa"/>
            <w:hideMark/>
          </w:tcPr>
          <w:p w14:paraId="7C0A95BD" w14:textId="0A5A4AD3" w:rsidR="009B4090" w:rsidRPr="005918BD" w:rsidRDefault="009B4090" w:rsidP="003C138F">
            <w:pPr>
              <w:ind w:firstLine="34"/>
            </w:pPr>
            <w:r w:rsidRPr="005918BD">
              <w:t xml:space="preserve">Pradedamas ne anksčiau nei </w:t>
            </w:r>
            <w:r w:rsidRPr="005918BD">
              <w:rPr>
                <w:color w:val="000000" w:themeColor="text1"/>
              </w:rPr>
              <w:t xml:space="preserve">po </w:t>
            </w:r>
            <w:r w:rsidR="00BD29FF" w:rsidRPr="005918BD">
              <w:rPr>
                <w:color w:val="000000" w:themeColor="text1"/>
              </w:rPr>
              <w:t>30</w:t>
            </w:r>
            <w:r w:rsidRPr="005918BD">
              <w:rPr>
                <w:color w:val="000000" w:themeColor="text1"/>
              </w:rPr>
              <w:t xml:space="preserve"> minučių</w:t>
            </w:r>
            <w:r w:rsidRPr="005918BD">
              <w:t xml:space="preserve"> po </w:t>
            </w:r>
            <w:r w:rsidR="00D73763" w:rsidRPr="005918BD">
              <w:t xml:space="preserve">galutinių </w:t>
            </w:r>
            <w:r w:rsidRPr="005918BD">
              <w:t>pasiūlymų pateikimo termino pabaigos</w:t>
            </w:r>
          </w:p>
        </w:tc>
        <w:tc>
          <w:tcPr>
            <w:tcW w:w="3118" w:type="dxa"/>
            <w:hideMark/>
          </w:tcPr>
          <w:p w14:paraId="3D1F695F" w14:textId="77777777" w:rsidR="009B4090" w:rsidRPr="005918BD" w:rsidRDefault="009B4090" w:rsidP="003C138F">
            <w:pPr>
              <w:ind w:firstLine="34"/>
              <w:rPr>
                <w:iCs/>
              </w:rPr>
            </w:pPr>
          </w:p>
        </w:tc>
      </w:tr>
      <w:tr w:rsidR="009B4090" w:rsidRPr="005918BD" w14:paraId="0138F2AB" w14:textId="77777777" w:rsidTr="008741E2">
        <w:trPr>
          <w:trHeight w:val="20"/>
        </w:trPr>
        <w:tc>
          <w:tcPr>
            <w:tcW w:w="567" w:type="dxa"/>
          </w:tcPr>
          <w:p w14:paraId="0074A593" w14:textId="589DB96D" w:rsidR="009B4090" w:rsidRPr="005918BD" w:rsidRDefault="00517008" w:rsidP="003C138F">
            <w:pPr>
              <w:ind w:firstLine="0"/>
              <w:rPr>
                <w:bCs/>
              </w:rPr>
            </w:pPr>
            <w:r w:rsidRPr="005918BD">
              <w:rPr>
                <w:bCs/>
              </w:rPr>
              <w:t>5</w:t>
            </w:r>
            <w:r w:rsidR="00DC230B" w:rsidRPr="005918BD">
              <w:rPr>
                <w:bCs/>
              </w:rPr>
              <w:t>.</w:t>
            </w:r>
          </w:p>
        </w:tc>
        <w:tc>
          <w:tcPr>
            <w:tcW w:w="2694" w:type="dxa"/>
          </w:tcPr>
          <w:p w14:paraId="1600B493" w14:textId="77777777" w:rsidR="009B4090" w:rsidRPr="005918BD" w:rsidRDefault="009B4090" w:rsidP="003C138F">
            <w:pPr>
              <w:ind w:firstLine="0"/>
            </w:pPr>
            <w:r w:rsidRPr="005918BD">
              <w:rPr>
                <w:bCs/>
              </w:rPr>
              <w:t>Pasiūlymo galiojimo ir pasiūlymo galiojimo užtikrinimo (jei taikoma) terminas ne trumpesnis kaip</w:t>
            </w:r>
          </w:p>
        </w:tc>
        <w:tc>
          <w:tcPr>
            <w:tcW w:w="3260" w:type="dxa"/>
          </w:tcPr>
          <w:p w14:paraId="341C1969" w14:textId="189A170D" w:rsidR="009B4090" w:rsidRPr="005918BD" w:rsidRDefault="007E1EF6" w:rsidP="003C138F">
            <w:pPr>
              <w:ind w:firstLine="34"/>
            </w:pPr>
            <w:r w:rsidRPr="005918BD">
              <w:t>9</w:t>
            </w:r>
            <w:r w:rsidR="00EE13DD" w:rsidRPr="005918BD">
              <w:t>0 (</w:t>
            </w:r>
            <w:r w:rsidRPr="005918BD">
              <w:t>devynias</w:t>
            </w:r>
            <w:r w:rsidR="00EE13DD" w:rsidRPr="005918BD">
              <w:t xml:space="preserve">dešimt) </w:t>
            </w:r>
            <w:r w:rsidR="009B4090" w:rsidRPr="005918BD">
              <w:t>dienų nuo pasiūlymų pateikimo galutinio termino pabaigos</w:t>
            </w:r>
            <w:r w:rsidR="2F96E0D3" w:rsidRPr="005918BD">
              <w:t xml:space="preserve">. </w:t>
            </w:r>
          </w:p>
        </w:tc>
        <w:tc>
          <w:tcPr>
            <w:tcW w:w="3118" w:type="dxa"/>
          </w:tcPr>
          <w:p w14:paraId="3507A45A" w14:textId="77777777" w:rsidR="009B4090" w:rsidRPr="005918BD" w:rsidRDefault="009B4090" w:rsidP="003C138F">
            <w:pPr>
              <w:ind w:firstLine="34"/>
            </w:pPr>
          </w:p>
        </w:tc>
      </w:tr>
      <w:tr w:rsidR="009B4090" w:rsidRPr="005918BD" w14:paraId="343ACB13" w14:textId="77777777" w:rsidTr="008741E2">
        <w:trPr>
          <w:trHeight w:val="20"/>
        </w:trPr>
        <w:tc>
          <w:tcPr>
            <w:tcW w:w="567" w:type="dxa"/>
          </w:tcPr>
          <w:p w14:paraId="00C23D6A" w14:textId="4249A354" w:rsidR="009B4090" w:rsidRPr="005918BD" w:rsidRDefault="00517008" w:rsidP="003C138F">
            <w:pPr>
              <w:ind w:firstLine="0"/>
              <w:rPr>
                <w:bCs/>
              </w:rPr>
            </w:pPr>
            <w:r w:rsidRPr="005918BD">
              <w:rPr>
                <w:bCs/>
              </w:rPr>
              <w:t>6</w:t>
            </w:r>
            <w:r w:rsidR="00DC230B" w:rsidRPr="005918BD">
              <w:rPr>
                <w:bCs/>
              </w:rPr>
              <w:t>.</w:t>
            </w:r>
          </w:p>
        </w:tc>
        <w:tc>
          <w:tcPr>
            <w:tcW w:w="2694" w:type="dxa"/>
          </w:tcPr>
          <w:p w14:paraId="36BAB894" w14:textId="7CDA103F" w:rsidR="009B4090" w:rsidRPr="005918BD" w:rsidRDefault="5AD43D29" w:rsidP="003C138F">
            <w:pPr>
              <w:ind w:firstLine="0"/>
            </w:pPr>
            <w:r w:rsidRPr="005918BD">
              <w:rPr>
                <w:rFonts w:eastAsia="Arial"/>
              </w:rPr>
              <w:t>P</w:t>
            </w:r>
            <w:r w:rsidR="004F1A11" w:rsidRPr="005918BD">
              <w:rPr>
                <w:rFonts w:eastAsia="Arial"/>
              </w:rPr>
              <w:t>erkančioji organizacija</w:t>
            </w:r>
            <w:r w:rsidR="009B4090" w:rsidRPr="005918BD">
              <w:t xml:space="preserve"> atsako</w:t>
            </w:r>
            <w:r w:rsidR="00063554" w:rsidRPr="005918BD">
              <w:t xml:space="preserve"> </w:t>
            </w:r>
            <w:r w:rsidR="004F1A11" w:rsidRPr="005918BD">
              <w:t>d</w:t>
            </w:r>
            <w:r w:rsidR="00063554" w:rsidRPr="005918BD">
              <w:t>alyviui</w:t>
            </w:r>
            <w:r w:rsidR="009B4090" w:rsidRPr="005918BD">
              <w:t>, ar ji</w:t>
            </w:r>
            <w:r w:rsidR="000A1B88" w:rsidRPr="005918BD">
              <w:t>s</w:t>
            </w:r>
            <w:r w:rsidR="009B4090" w:rsidRPr="005918BD">
              <w:t xml:space="preserve"> sutinka priimti </w:t>
            </w:r>
            <w:r w:rsidR="004F1A11" w:rsidRPr="005918BD">
              <w:t>d</w:t>
            </w:r>
            <w:r w:rsidR="00063554" w:rsidRPr="005918BD">
              <w:t xml:space="preserve">alyvio </w:t>
            </w:r>
            <w:r w:rsidR="009B4090" w:rsidRPr="005918BD">
              <w:t>siūlomą pasiūlymo galiojimo užtikrinimą patvirtinantį dokumentą ne vėliau kaip per</w:t>
            </w:r>
          </w:p>
        </w:tc>
        <w:tc>
          <w:tcPr>
            <w:tcW w:w="3260" w:type="dxa"/>
          </w:tcPr>
          <w:p w14:paraId="44AD543A" w14:textId="01D22D0B" w:rsidR="009B4090" w:rsidRPr="005918BD" w:rsidRDefault="00EE13DD" w:rsidP="00BA5CD6">
            <w:pPr>
              <w:ind w:firstLine="34"/>
            </w:pPr>
            <w:r w:rsidRPr="005918BD">
              <w:rPr>
                <w:iCs/>
              </w:rPr>
              <w:t>Netaikoma</w:t>
            </w:r>
          </w:p>
        </w:tc>
        <w:tc>
          <w:tcPr>
            <w:tcW w:w="3118" w:type="dxa"/>
          </w:tcPr>
          <w:p w14:paraId="4885131B" w14:textId="36992947" w:rsidR="009B4090" w:rsidRPr="005918BD" w:rsidRDefault="009B4090" w:rsidP="003C138F">
            <w:pPr>
              <w:ind w:firstLine="34"/>
            </w:pPr>
          </w:p>
        </w:tc>
      </w:tr>
      <w:tr w:rsidR="009B4090" w:rsidRPr="005918BD" w14:paraId="0D67E0F5" w14:textId="77777777" w:rsidTr="008741E2">
        <w:trPr>
          <w:trHeight w:val="20"/>
        </w:trPr>
        <w:tc>
          <w:tcPr>
            <w:tcW w:w="567" w:type="dxa"/>
          </w:tcPr>
          <w:p w14:paraId="4E8D70B1" w14:textId="2C2E5DC3" w:rsidR="009B4090" w:rsidRPr="005918BD" w:rsidRDefault="00517008" w:rsidP="003C138F">
            <w:pPr>
              <w:ind w:firstLine="0"/>
              <w:rPr>
                <w:bCs/>
              </w:rPr>
            </w:pPr>
            <w:r w:rsidRPr="005918BD">
              <w:rPr>
                <w:bCs/>
              </w:rPr>
              <w:t>7</w:t>
            </w:r>
            <w:r w:rsidR="00DC230B" w:rsidRPr="005918BD">
              <w:rPr>
                <w:bCs/>
              </w:rPr>
              <w:t>.</w:t>
            </w:r>
          </w:p>
        </w:tc>
        <w:tc>
          <w:tcPr>
            <w:tcW w:w="2694" w:type="dxa"/>
          </w:tcPr>
          <w:p w14:paraId="23291982" w14:textId="3BB92477" w:rsidR="009B4090" w:rsidRPr="005918BD" w:rsidRDefault="009B4090" w:rsidP="003C138F">
            <w:pPr>
              <w:ind w:firstLine="0"/>
            </w:pPr>
            <w:r w:rsidRPr="005918BD">
              <w:t xml:space="preserve">Pasiūlymo galiojimo užtikrinimas pirkimo </w:t>
            </w:r>
            <w:r w:rsidR="004F1A11" w:rsidRPr="005918BD">
              <w:t>d</w:t>
            </w:r>
            <w:r w:rsidRPr="005918BD">
              <w:t>alyviui grąžinamas (arba atsisakoma teisių į jį) per</w:t>
            </w:r>
          </w:p>
        </w:tc>
        <w:tc>
          <w:tcPr>
            <w:tcW w:w="3260" w:type="dxa"/>
          </w:tcPr>
          <w:p w14:paraId="593A8179" w14:textId="7716B22B" w:rsidR="009B4090" w:rsidRPr="005918BD" w:rsidRDefault="00EE13DD" w:rsidP="00BA5CD6">
            <w:pPr>
              <w:ind w:firstLine="34"/>
            </w:pPr>
            <w:r w:rsidRPr="005918BD">
              <w:rPr>
                <w:iCs/>
              </w:rPr>
              <w:t>Netaikoma</w:t>
            </w:r>
          </w:p>
        </w:tc>
        <w:tc>
          <w:tcPr>
            <w:tcW w:w="3118" w:type="dxa"/>
          </w:tcPr>
          <w:p w14:paraId="3485D5CD" w14:textId="2CD15A8B" w:rsidR="009B4090" w:rsidRPr="005918BD" w:rsidRDefault="009B4090" w:rsidP="003C138F">
            <w:pPr>
              <w:ind w:firstLine="34"/>
            </w:pPr>
          </w:p>
        </w:tc>
      </w:tr>
      <w:tr w:rsidR="009B4090" w:rsidRPr="005918BD" w14:paraId="03C8EE25" w14:textId="77777777" w:rsidTr="008741E2">
        <w:trPr>
          <w:trHeight w:val="20"/>
        </w:trPr>
        <w:tc>
          <w:tcPr>
            <w:tcW w:w="567" w:type="dxa"/>
          </w:tcPr>
          <w:p w14:paraId="652DD56B" w14:textId="64F98F94" w:rsidR="009B4090" w:rsidRPr="005918BD" w:rsidRDefault="00517008" w:rsidP="003C138F">
            <w:pPr>
              <w:ind w:firstLine="0"/>
              <w:rPr>
                <w:bCs/>
              </w:rPr>
            </w:pPr>
            <w:r w:rsidRPr="005918BD">
              <w:rPr>
                <w:bCs/>
              </w:rPr>
              <w:t>8</w:t>
            </w:r>
            <w:r w:rsidR="00DC230B" w:rsidRPr="005918BD">
              <w:rPr>
                <w:bCs/>
              </w:rPr>
              <w:t>.</w:t>
            </w:r>
          </w:p>
        </w:tc>
        <w:tc>
          <w:tcPr>
            <w:tcW w:w="2694" w:type="dxa"/>
          </w:tcPr>
          <w:p w14:paraId="2A614F7A" w14:textId="3C2DF842" w:rsidR="009B4090" w:rsidRPr="005918BD" w:rsidRDefault="77AB3985" w:rsidP="003C138F">
            <w:pPr>
              <w:ind w:firstLine="0"/>
            </w:pPr>
            <w:r w:rsidRPr="005918BD">
              <w:rPr>
                <w:rFonts w:eastAsia="Arial"/>
              </w:rPr>
              <w:t>P</w:t>
            </w:r>
            <w:r w:rsidR="004F1A11" w:rsidRPr="005918BD">
              <w:rPr>
                <w:rFonts w:eastAsia="Arial"/>
              </w:rPr>
              <w:t>erkančioji organizacija</w:t>
            </w:r>
            <w:r w:rsidR="009B4090" w:rsidRPr="005918BD">
              <w:t xml:space="preserve"> informuoja</w:t>
            </w:r>
            <w:r w:rsidR="00063554" w:rsidRPr="005918BD">
              <w:t xml:space="preserve"> </w:t>
            </w:r>
            <w:r w:rsidR="004F1A11" w:rsidRPr="005918BD">
              <w:t>d</w:t>
            </w:r>
            <w:r w:rsidR="009B4090" w:rsidRPr="005918BD">
              <w:t>alyvius apie EBVPD vertinimo rezultatus</w:t>
            </w:r>
            <w:r w:rsidR="0090570A" w:rsidRPr="005918BD">
              <w:t>, jeigu taikoma,</w:t>
            </w:r>
            <w:r w:rsidR="009B4090" w:rsidRPr="005918BD">
              <w:t xml:space="preserve"> ne vėliau kaip per</w:t>
            </w:r>
          </w:p>
        </w:tc>
        <w:tc>
          <w:tcPr>
            <w:tcW w:w="3260" w:type="dxa"/>
          </w:tcPr>
          <w:p w14:paraId="7232BA7B" w14:textId="58CD3744" w:rsidR="009B4090" w:rsidRPr="005918BD" w:rsidRDefault="00EB1F49" w:rsidP="003C138F">
            <w:pPr>
              <w:ind w:firstLine="34"/>
            </w:pPr>
            <w:r w:rsidRPr="005918BD">
              <w:rPr>
                <w:bCs/>
              </w:rPr>
              <w:t>Netaikoma</w:t>
            </w:r>
          </w:p>
        </w:tc>
        <w:tc>
          <w:tcPr>
            <w:tcW w:w="3118" w:type="dxa"/>
          </w:tcPr>
          <w:p w14:paraId="1F29059C" w14:textId="2168C139" w:rsidR="009B4090" w:rsidRPr="005918BD" w:rsidRDefault="009B4090" w:rsidP="003C138F">
            <w:pPr>
              <w:ind w:firstLine="34"/>
            </w:pPr>
          </w:p>
        </w:tc>
      </w:tr>
      <w:tr w:rsidR="009B4090" w:rsidRPr="005918BD" w14:paraId="3C635DF5" w14:textId="77777777" w:rsidTr="008741E2">
        <w:trPr>
          <w:trHeight w:val="20"/>
        </w:trPr>
        <w:tc>
          <w:tcPr>
            <w:tcW w:w="567" w:type="dxa"/>
          </w:tcPr>
          <w:p w14:paraId="4E64A4F5" w14:textId="6F05E658" w:rsidR="009B4090" w:rsidRPr="005918BD" w:rsidRDefault="00517008" w:rsidP="003C138F">
            <w:pPr>
              <w:ind w:firstLine="0"/>
              <w:rPr>
                <w:bCs/>
              </w:rPr>
            </w:pPr>
            <w:r w:rsidRPr="005918BD">
              <w:rPr>
                <w:bCs/>
              </w:rPr>
              <w:t>9</w:t>
            </w:r>
            <w:r w:rsidR="00DC230B" w:rsidRPr="005918BD">
              <w:rPr>
                <w:bCs/>
              </w:rPr>
              <w:t>.</w:t>
            </w:r>
          </w:p>
        </w:tc>
        <w:tc>
          <w:tcPr>
            <w:tcW w:w="2694" w:type="dxa"/>
            <w:hideMark/>
          </w:tcPr>
          <w:p w14:paraId="06192898" w14:textId="7CB436E6" w:rsidR="009B4090" w:rsidRPr="005918BD" w:rsidRDefault="001C3A07" w:rsidP="003C138F">
            <w:pPr>
              <w:ind w:firstLine="0"/>
            </w:pPr>
            <w:r w:rsidRPr="005918BD">
              <w:rPr>
                <w:rFonts w:eastAsia="Arial"/>
              </w:rPr>
              <w:t>P</w:t>
            </w:r>
            <w:r w:rsidR="004F1A11" w:rsidRPr="005918BD">
              <w:rPr>
                <w:rFonts w:eastAsia="Arial"/>
              </w:rPr>
              <w:t>erkančioji organizacija</w:t>
            </w:r>
            <w:r w:rsidR="009B4090" w:rsidRPr="005918BD">
              <w:t xml:space="preserve"> </w:t>
            </w:r>
            <w:r w:rsidR="004F1A11" w:rsidRPr="005918BD">
              <w:t>d</w:t>
            </w:r>
            <w:r w:rsidR="009B4090" w:rsidRPr="005918BD">
              <w:t>alyviams praneša apie priimtą sprendimą nustatyti laimėjusį pasiūlymą, dėl kurio bus sudaroma sutartis ne vėliau kaip per</w:t>
            </w:r>
          </w:p>
        </w:tc>
        <w:tc>
          <w:tcPr>
            <w:tcW w:w="3260" w:type="dxa"/>
            <w:hideMark/>
          </w:tcPr>
          <w:p w14:paraId="0E36FDAD" w14:textId="4579C688" w:rsidR="009B4090" w:rsidRPr="005918BD" w:rsidRDefault="00DE23CA" w:rsidP="003C138F">
            <w:pPr>
              <w:ind w:firstLine="34"/>
              <w:rPr>
                <w:bCs/>
              </w:rPr>
            </w:pPr>
            <w:r w:rsidRPr="005918BD">
              <w:rPr>
                <w:bCs/>
              </w:rPr>
              <w:t>3</w:t>
            </w:r>
            <w:r w:rsidR="003C180D" w:rsidRPr="005918BD">
              <w:rPr>
                <w:bCs/>
              </w:rPr>
              <w:t xml:space="preserve"> </w:t>
            </w:r>
            <w:r w:rsidR="009B4090" w:rsidRPr="005918BD">
              <w:rPr>
                <w:bCs/>
              </w:rPr>
              <w:t>(</w:t>
            </w:r>
            <w:r w:rsidRPr="005918BD">
              <w:rPr>
                <w:bCs/>
              </w:rPr>
              <w:t>tris</w:t>
            </w:r>
            <w:r w:rsidR="009B4090" w:rsidRPr="005918BD">
              <w:rPr>
                <w:bCs/>
              </w:rPr>
              <w:t>) darbo dienas nuo sprendimo priėmimo dienos</w:t>
            </w:r>
          </w:p>
        </w:tc>
        <w:tc>
          <w:tcPr>
            <w:tcW w:w="3118" w:type="dxa"/>
            <w:hideMark/>
          </w:tcPr>
          <w:p w14:paraId="6EAEA100" w14:textId="77777777" w:rsidR="009B4090" w:rsidRPr="005918BD" w:rsidRDefault="009B4090" w:rsidP="003C138F">
            <w:pPr>
              <w:ind w:firstLine="34"/>
            </w:pPr>
          </w:p>
        </w:tc>
      </w:tr>
      <w:tr w:rsidR="009B4090" w:rsidRPr="005918BD" w14:paraId="10DD85A1" w14:textId="77777777" w:rsidTr="008741E2">
        <w:trPr>
          <w:trHeight w:val="20"/>
        </w:trPr>
        <w:tc>
          <w:tcPr>
            <w:tcW w:w="567" w:type="dxa"/>
          </w:tcPr>
          <w:p w14:paraId="78FFD3F0" w14:textId="36927D49" w:rsidR="009B4090" w:rsidRPr="005918BD" w:rsidRDefault="009B4090" w:rsidP="003C138F">
            <w:pPr>
              <w:ind w:firstLine="0"/>
              <w:rPr>
                <w:bCs/>
              </w:rPr>
            </w:pPr>
            <w:r w:rsidRPr="005918BD">
              <w:rPr>
                <w:bCs/>
              </w:rPr>
              <w:t>1</w:t>
            </w:r>
            <w:r w:rsidR="0090570A" w:rsidRPr="005918BD">
              <w:rPr>
                <w:bCs/>
              </w:rPr>
              <w:t>0</w:t>
            </w:r>
            <w:r w:rsidR="00DC230B" w:rsidRPr="005918BD">
              <w:rPr>
                <w:bCs/>
              </w:rPr>
              <w:t>.</w:t>
            </w:r>
          </w:p>
        </w:tc>
        <w:tc>
          <w:tcPr>
            <w:tcW w:w="2694" w:type="dxa"/>
            <w:hideMark/>
          </w:tcPr>
          <w:p w14:paraId="09729B52" w14:textId="3CBE1E26" w:rsidR="009B4090" w:rsidRPr="005918BD" w:rsidRDefault="0090570A" w:rsidP="003C138F">
            <w:pPr>
              <w:ind w:firstLine="0"/>
              <w:rPr>
                <w:color w:val="000000"/>
                <w:shd w:val="clear" w:color="auto" w:fill="FFFFFF"/>
              </w:rPr>
            </w:pPr>
            <w:r w:rsidRPr="005918BD">
              <w:rPr>
                <w:color w:val="000000"/>
                <w:shd w:val="clear" w:color="auto" w:fill="FFFFFF"/>
              </w:rPr>
              <w:t>Dalyvis</w:t>
            </w:r>
            <w:r w:rsidR="009B4090" w:rsidRPr="005918BD">
              <w:rPr>
                <w:color w:val="000000"/>
                <w:shd w:val="clear" w:color="auto" w:fill="FFFFFF"/>
              </w:rPr>
              <w:t xml:space="preserve"> turi teisę pateikti pretenziją </w:t>
            </w:r>
            <w:r w:rsidR="00B315BC" w:rsidRPr="005918BD">
              <w:rPr>
                <w:rFonts w:eastAsia="Arial"/>
              </w:rPr>
              <w:t>perkančiajai organizacijai</w:t>
            </w:r>
            <w:r w:rsidR="00BA5CD6" w:rsidRPr="005918BD">
              <w:rPr>
                <w:rFonts w:eastAsia="Arial"/>
              </w:rPr>
              <w:t>,</w:t>
            </w:r>
            <w:r w:rsidR="00B315BC" w:rsidRPr="005918BD">
              <w:rPr>
                <w:rFonts w:eastAsia="Arial"/>
              </w:rPr>
              <w:t xml:space="preserve"> </w:t>
            </w:r>
            <w:r w:rsidR="009B4090" w:rsidRPr="005918BD">
              <w:rPr>
                <w:shd w:val="clear" w:color="auto" w:fill="FFFFFF"/>
              </w:rPr>
              <w:t xml:space="preserve">pateikti prašymą ar </w:t>
            </w:r>
            <w:r w:rsidR="009B4090" w:rsidRPr="005918BD">
              <w:rPr>
                <w:color w:val="000000"/>
                <w:shd w:val="clear" w:color="auto" w:fill="FFFFFF"/>
              </w:rPr>
              <w:t xml:space="preserve">pareikšti ieškinį teismui </w:t>
            </w:r>
            <w:r w:rsidR="009B4090" w:rsidRPr="005918BD">
              <w:t>ne vėliau kaip per</w:t>
            </w:r>
          </w:p>
        </w:tc>
        <w:tc>
          <w:tcPr>
            <w:tcW w:w="3260" w:type="dxa"/>
            <w:hideMark/>
          </w:tcPr>
          <w:p w14:paraId="49F7FC9D" w14:textId="62157DC6" w:rsidR="009B4090" w:rsidRPr="005918BD" w:rsidRDefault="009B4090" w:rsidP="003C138F">
            <w:pPr>
              <w:ind w:firstLine="34"/>
            </w:pPr>
            <w:r w:rsidRPr="005918BD">
              <w:t>5 (</w:t>
            </w:r>
            <w:r w:rsidR="00AB4E5F" w:rsidRPr="005918BD">
              <w:t>penki</w:t>
            </w:r>
            <w:r w:rsidR="001F1A18" w:rsidRPr="005918BD">
              <w:t>a</w:t>
            </w:r>
            <w:r w:rsidR="00AB4E5F" w:rsidRPr="005918BD">
              <w:t>s</w:t>
            </w:r>
            <w:r w:rsidRPr="005918BD">
              <w:t xml:space="preserve">) </w:t>
            </w:r>
            <w:r w:rsidR="001F1A18" w:rsidRPr="005918BD">
              <w:t xml:space="preserve">darbo </w:t>
            </w:r>
            <w:r w:rsidRPr="005918BD">
              <w:t>dien</w:t>
            </w:r>
            <w:r w:rsidR="00382455" w:rsidRPr="005918BD">
              <w:t>as</w:t>
            </w:r>
          </w:p>
          <w:p w14:paraId="55916AA6" w14:textId="64977264" w:rsidR="00EB1C0F" w:rsidRPr="005918BD" w:rsidRDefault="009B4090" w:rsidP="00BA5CD6">
            <w:pPr>
              <w:ind w:firstLine="34"/>
            </w:pPr>
            <w:r w:rsidRPr="005918BD">
              <w:t xml:space="preserve">nuo </w:t>
            </w:r>
            <w:r w:rsidR="00B315BC" w:rsidRPr="005918BD">
              <w:rPr>
                <w:rFonts w:eastAsia="Arial"/>
              </w:rPr>
              <w:t xml:space="preserve">perkančiosios organizacijos </w:t>
            </w:r>
            <w:r w:rsidRPr="005918BD">
              <w:t xml:space="preserve">pranešimo raštu apie jos priimtą sprendimą išsiuntimo tiekėjams dienos arba nuo paskelbimo apie </w:t>
            </w:r>
            <w:r w:rsidR="6FD78633" w:rsidRPr="005918BD">
              <w:rPr>
                <w:rFonts w:eastAsia="Arial"/>
              </w:rPr>
              <w:t xml:space="preserve"> </w:t>
            </w:r>
            <w:r w:rsidR="00B315BC" w:rsidRPr="005918BD">
              <w:rPr>
                <w:rFonts w:eastAsia="Arial"/>
              </w:rPr>
              <w:t xml:space="preserve">perkančiosios organizacijos </w:t>
            </w:r>
            <w:r w:rsidRPr="005918BD">
              <w:t xml:space="preserve">priimtus sprendimus dienos, jei VPĮ nenumato reikalavimo raštu informuoti tiekėjus apie </w:t>
            </w:r>
            <w:r w:rsidR="4283AFE5" w:rsidRPr="005918BD">
              <w:rPr>
                <w:rFonts w:eastAsia="Arial"/>
              </w:rPr>
              <w:t xml:space="preserve"> </w:t>
            </w:r>
            <w:r w:rsidR="00B315BC" w:rsidRPr="005918BD">
              <w:rPr>
                <w:rFonts w:eastAsia="Arial"/>
              </w:rPr>
              <w:t>perkančiosios or</w:t>
            </w:r>
            <w:r w:rsidR="006178F4" w:rsidRPr="005918BD">
              <w:rPr>
                <w:rFonts w:eastAsia="Arial"/>
              </w:rPr>
              <w:t xml:space="preserve">ganizacijos </w:t>
            </w:r>
            <w:r w:rsidRPr="005918BD">
              <w:t>priimtus sprendimus;</w:t>
            </w:r>
          </w:p>
          <w:p w14:paraId="70C74D73" w14:textId="717EBB54" w:rsidR="009B4090" w:rsidRPr="005918BD" w:rsidRDefault="009B4090" w:rsidP="00BA5CD6">
            <w:pPr>
              <w:ind w:firstLine="34"/>
            </w:pPr>
            <w:r w:rsidRPr="005918BD">
              <w:t xml:space="preserve">15 (penkiolika) dienų nuo pranešimo išsiuntimo tiekėjams dienos, jeigu šis </w:t>
            </w:r>
            <w:r w:rsidRPr="005918BD">
              <w:lastRenderedPageBreak/>
              <w:t>pranešimas nebuvo siunčiamas elektroninėmis priemonėmis.</w:t>
            </w:r>
          </w:p>
        </w:tc>
        <w:tc>
          <w:tcPr>
            <w:tcW w:w="3118" w:type="dxa"/>
            <w:hideMark/>
          </w:tcPr>
          <w:p w14:paraId="28F3179C" w14:textId="77777777" w:rsidR="009B4090" w:rsidRPr="005918BD" w:rsidRDefault="009B4090" w:rsidP="003C138F">
            <w:pPr>
              <w:ind w:firstLine="34"/>
              <w:rPr>
                <w:bCs/>
                <w:color w:val="7030A0"/>
              </w:rPr>
            </w:pPr>
          </w:p>
        </w:tc>
      </w:tr>
      <w:tr w:rsidR="009B4090" w:rsidRPr="005918BD" w14:paraId="21A62B32" w14:textId="77777777" w:rsidTr="008741E2">
        <w:trPr>
          <w:trHeight w:val="20"/>
        </w:trPr>
        <w:tc>
          <w:tcPr>
            <w:tcW w:w="567" w:type="dxa"/>
          </w:tcPr>
          <w:p w14:paraId="1D5C2FAE" w14:textId="7B232924" w:rsidR="009B4090" w:rsidRPr="005918BD" w:rsidRDefault="009B4090" w:rsidP="003C138F">
            <w:pPr>
              <w:ind w:firstLine="0"/>
            </w:pPr>
            <w:r w:rsidRPr="005918BD">
              <w:t>1</w:t>
            </w:r>
            <w:r w:rsidR="0012726D" w:rsidRPr="005918BD">
              <w:t>1</w:t>
            </w:r>
            <w:r w:rsidR="00DC230B" w:rsidRPr="005918BD">
              <w:t>.</w:t>
            </w:r>
          </w:p>
        </w:tc>
        <w:tc>
          <w:tcPr>
            <w:tcW w:w="2694" w:type="dxa"/>
            <w:hideMark/>
          </w:tcPr>
          <w:p w14:paraId="749DF6E8" w14:textId="44F52A16" w:rsidR="009B4090" w:rsidRPr="005918BD" w:rsidRDefault="006178F4" w:rsidP="003C138F">
            <w:pPr>
              <w:ind w:firstLine="0"/>
            </w:pPr>
            <w:r w:rsidRPr="005918BD">
              <w:rPr>
                <w:rFonts w:eastAsia="Arial"/>
              </w:rPr>
              <w:t xml:space="preserve">Perkančioji organizacija </w:t>
            </w:r>
            <w:r w:rsidR="009B4090" w:rsidRPr="005918BD">
              <w:t xml:space="preserve">privalo išnagrinėti </w:t>
            </w:r>
            <w:r w:rsidRPr="005918BD">
              <w:t>d</w:t>
            </w:r>
            <w:r w:rsidR="0090570A" w:rsidRPr="005918BD">
              <w:t>alyvio</w:t>
            </w:r>
            <w:r w:rsidR="009B4090" w:rsidRPr="005918BD">
              <w:t xml:space="preserve"> pretenziją</w:t>
            </w:r>
            <w:r w:rsidR="0090570A" w:rsidRPr="005918BD">
              <w:t>,</w:t>
            </w:r>
            <w:r w:rsidR="009B4090" w:rsidRPr="005918BD">
              <w:t xml:space="preserve"> priimti motyvuotą sprendimą ir apie jį, taip pat apie anksčiau praneštų pirkimo procedūros terminų pasikeitimą raštu pranešti pretenziją pateikusiam </w:t>
            </w:r>
            <w:r w:rsidRPr="005918BD">
              <w:t>d</w:t>
            </w:r>
            <w:r w:rsidR="0090570A" w:rsidRPr="005918BD">
              <w:t xml:space="preserve">alyviui </w:t>
            </w:r>
            <w:r w:rsidR="009B4090" w:rsidRPr="005918BD">
              <w:t>ir suinteresuotiems</w:t>
            </w:r>
            <w:r w:rsidR="0012726D" w:rsidRPr="005918BD">
              <w:t xml:space="preserve"> </w:t>
            </w:r>
            <w:r w:rsidRPr="005918BD">
              <w:t>d</w:t>
            </w:r>
            <w:r w:rsidR="009B4090" w:rsidRPr="005918BD">
              <w:t>alyviams ne vėliau kaip per</w:t>
            </w:r>
          </w:p>
        </w:tc>
        <w:tc>
          <w:tcPr>
            <w:tcW w:w="3260" w:type="dxa"/>
            <w:hideMark/>
          </w:tcPr>
          <w:p w14:paraId="6B16142C" w14:textId="77777777" w:rsidR="009B4090" w:rsidRPr="005918BD" w:rsidRDefault="009B4090" w:rsidP="003C138F">
            <w:pPr>
              <w:ind w:firstLine="34"/>
            </w:pPr>
            <w:r w:rsidRPr="005918BD">
              <w:t>6 (šešias) darbo dienas nuo pretenzijos gavimo dienos</w:t>
            </w:r>
          </w:p>
        </w:tc>
        <w:tc>
          <w:tcPr>
            <w:tcW w:w="3118" w:type="dxa"/>
            <w:hideMark/>
          </w:tcPr>
          <w:p w14:paraId="4910B96B" w14:textId="77777777" w:rsidR="009B4090" w:rsidRPr="005918BD" w:rsidRDefault="009B4090" w:rsidP="003C138F">
            <w:pPr>
              <w:ind w:firstLine="34"/>
            </w:pPr>
          </w:p>
        </w:tc>
      </w:tr>
      <w:tr w:rsidR="009B4090" w:rsidRPr="005918BD" w14:paraId="475FEE10" w14:textId="77777777" w:rsidTr="008741E2">
        <w:trPr>
          <w:trHeight w:val="20"/>
        </w:trPr>
        <w:tc>
          <w:tcPr>
            <w:tcW w:w="567" w:type="dxa"/>
          </w:tcPr>
          <w:p w14:paraId="7ED3D129" w14:textId="586E9721" w:rsidR="009B4090" w:rsidRPr="005918BD" w:rsidRDefault="009B4090" w:rsidP="003C138F">
            <w:pPr>
              <w:ind w:firstLine="0"/>
              <w:rPr>
                <w:bCs/>
              </w:rPr>
            </w:pPr>
            <w:r w:rsidRPr="005918BD">
              <w:rPr>
                <w:bCs/>
              </w:rPr>
              <w:t>1</w:t>
            </w:r>
            <w:r w:rsidR="0012726D" w:rsidRPr="005918BD">
              <w:rPr>
                <w:bCs/>
              </w:rPr>
              <w:t>2</w:t>
            </w:r>
            <w:r w:rsidR="00DC230B" w:rsidRPr="005918BD">
              <w:rPr>
                <w:bCs/>
              </w:rPr>
              <w:t>.</w:t>
            </w:r>
          </w:p>
        </w:tc>
        <w:tc>
          <w:tcPr>
            <w:tcW w:w="2694" w:type="dxa"/>
            <w:hideMark/>
          </w:tcPr>
          <w:p w14:paraId="1F0C1459" w14:textId="3D2C269F" w:rsidR="009B4090" w:rsidRPr="005918BD" w:rsidRDefault="009B4090" w:rsidP="003C138F">
            <w:pPr>
              <w:ind w:firstLine="0"/>
            </w:pPr>
            <w:r w:rsidRPr="005918BD">
              <w:t xml:space="preserve">Jeigu </w:t>
            </w:r>
            <w:r w:rsidR="268D360D" w:rsidRPr="005918BD">
              <w:rPr>
                <w:rFonts w:eastAsia="Arial"/>
              </w:rPr>
              <w:t xml:space="preserve"> </w:t>
            </w:r>
            <w:r w:rsidR="006178F4" w:rsidRPr="005918BD">
              <w:rPr>
                <w:rFonts w:eastAsia="Arial"/>
              </w:rPr>
              <w:t xml:space="preserve">perkančioji organizacija </w:t>
            </w:r>
            <w:r w:rsidRPr="005918BD">
              <w:t xml:space="preserve">per nustatytą terminą neišnagrinėja jai pateiktos pretenzijos, </w:t>
            </w:r>
            <w:r w:rsidR="006178F4" w:rsidRPr="005918BD">
              <w:t>d</w:t>
            </w:r>
            <w:r w:rsidR="0012726D" w:rsidRPr="005918BD">
              <w:t>alyvis</w:t>
            </w:r>
            <w:r w:rsidRPr="005918BD">
              <w:t xml:space="preserve"> turi teisę pateikti prašymą ar pareikšti ieškinį teismui per (išskyrus ieškinį dėl sutarties pripažinimo negaliojančia) </w:t>
            </w:r>
          </w:p>
        </w:tc>
        <w:tc>
          <w:tcPr>
            <w:tcW w:w="3260" w:type="dxa"/>
            <w:hideMark/>
          </w:tcPr>
          <w:p w14:paraId="2D7556F3" w14:textId="27FED34C" w:rsidR="009B4090" w:rsidRPr="005918BD" w:rsidRDefault="009B4090" w:rsidP="003C138F">
            <w:pPr>
              <w:ind w:firstLine="34"/>
              <w:rPr>
                <w:highlight w:val="yellow"/>
              </w:rPr>
            </w:pPr>
            <w:r w:rsidRPr="005918BD">
              <w:t xml:space="preserve">per 15 (penkiolika) dienų nuo dienos, kurią </w:t>
            </w:r>
            <w:r w:rsidR="006178F4" w:rsidRPr="005918BD">
              <w:rPr>
                <w:rFonts w:eastAsia="Arial"/>
              </w:rPr>
              <w:t xml:space="preserve">perkančioji organizacija </w:t>
            </w:r>
            <w:r w:rsidRPr="005918BD">
              <w:t xml:space="preserve">turėjo raštu pranešti apie priimtą sprendimą </w:t>
            </w:r>
          </w:p>
        </w:tc>
        <w:tc>
          <w:tcPr>
            <w:tcW w:w="3118" w:type="dxa"/>
            <w:hideMark/>
          </w:tcPr>
          <w:p w14:paraId="09958019" w14:textId="77777777" w:rsidR="009B4090" w:rsidRPr="005918BD" w:rsidRDefault="009B4090" w:rsidP="003C138F">
            <w:pPr>
              <w:ind w:firstLine="34"/>
            </w:pPr>
          </w:p>
        </w:tc>
      </w:tr>
      <w:bookmarkEnd w:id="4"/>
    </w:tbl>
    <w:p w14:paraId="367E8661" w14:textId="77777777" w:rsidR="009B4090" w:rsidRPr="005918BD" w:rsidRDefault="009B4090" w:rsidP="003C138F">
      <w:pPr>
        <w:spacing w:line="240" w:lineRule="auto"/>
        <w:rPr>
          <w:rFonts w:ascii="Times New Roman" w:hAnsi="Times New Roman" w:cs="Times New Roman"/>
        </w:rPr>
      </w:pPr>
    </w:p>
    <w:sectPr w:rsidR="009B4090" w:rsidRPr="005918BD" w:rsidSect="00F6098E">
      <w:headerReference w:type="default" r:id="rId24"/>
      <w:footerReference w:type="default" r:id="rId25"/>
      <w:headerReference w:type="first" r:id="rId26"/>
      <w:footerReference w:type="first" r:id="rId27"/>
      <w:pgSz w:w="11906" w:h="16838" w:code="9"/>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5E6A" w14:textId="77777777" w:rsidR="0093695A" w:rsidRDefault="0093695A" w:rsidP="00D05666">
      <w:r>
        <w:separator/>
      </w:r>
    </w:p>
  </w:endnote>
  <w:endnote w:type="continuationSeparator" w:id="0">
    <w:p w14:paraId="3D8C01DC" w14:textId="77777777" w:rsidR="0093695A" w:rsidRDefault="0093695A" w:rsidP="00D05666">
      <w:r>
        <w:continuationSeparator/>
      </w:r>
    </w:p>
  </w:endnote>
  <w:endnote w:type="continuationNotice" w:id="1">
    <w:p w14:paraId="34D553A7" w14:textId="77777777" w:rsidR="0093695A" w:rsidRDefault="009369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Z@R56F3.tmp">
    <w:altName w:val="Symbol"/>
    <w:charset w:val="02"/>
    <w:family w:val="swiss"/>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77D4" w14:textId="77777777" w:rsidR="0093695A" w:rsidRDefault="0093695A" w:rsidP="00D05666">
      <w:r>
        <w:separator/>
      </w:r>
    </w:p>
  </w:footnote>
  <w:footnote w:type="continuationSeparator" w:id="0">
    <w:p w14:paraId="4DFD50DC" w14:textId="77777777" w:rsidR="0093695A" w:rsidRDefault="0093695A" w:rsidP="00D05666">
      <w:r>
        <w:continuationSeparator/>
      </w:r>
    </w:p>
  </w:footnote>
  <w:footnote w:type="continuationNotice" w:id="1">
    <w:p w14:paraId="37027070" w14:textId="77777777" w:rsidR="0093695A" w:rsidRDefault="0093695A">
      <w:pPr>
        <w:spacing w:line="240" w:lineRule="auto"/>
      </w:pPr>
    </w:p>
  </w:footnote>
  <w:footnote w:id="2">
    <w:p w14:paraId="26E75D51"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3">
    <w:p w14:paraId="14F3C1EC"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4">
    <w:p w14:paraId="666337E0"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07636E9C"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C970F2C"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A2DBCD0"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7B14962" w14:textId="77777777" w:rsidR="00F21007" w:rsidRPr="001B35FD" w:rsidRDefault="00F21007" w:rsidP="00F21007">
      <w:pPr>
        <w:pStyle w:val="Puslapioinaostekstas"/>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05C"/>
    <w:multiLevelType w:val="multilevel"/>
    <w:tmpl w:val="0BE0FB96"/>
    <w:lvl w:ilvl="0">
      <w:start w:val="1"/>
      <w:numFmt w:val="decimal"/>
      <w:lvlText w:val="%1."/>
      <w:lvlJc w:val="left"/>
      <w:pPr>
        <w:tabs>
          <w:tab w:val="num" w:pos="680"/>
        </w:tabs>
        <w:ind w:left="539" w:hanging="539"/>
      </w:pPr>
      <w:rPr>
        <w:rFonts w:hint="default"/>
      </w:rPr>
    </w:lvl>
    <w:lvl w:ilvl="1">
      <w:start w:val="1"/>
      <w:numFmt w:val="decimal"/>
      <w:lvlText w:val="%1.%2."/>
      <w:lvlJc w:val="left"/>
      <w:pPr>
        <w:tabs>
          <w:tab w:val="num" w:pos="907"/>
        </w:tabs>
        <w:ind w:left="1185" w:hanging="618"/>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800" w:hanging="1080"/>
      </w:pPr>
      <w:rPr>
        <w:rFonts w:hint="default"/>
      </w:rPr>
    </w:lvl>
    <w:lvl w:ilvl="6">
      <w:start w:val="1"/>
      <w:numFmt w:val="decimal"/>
      <w:lvlText w:val="%1.%2.%3.%4.%5.%6.%7."/>
      <w:lvlJc w:val="left"/>
      <w:pPr>
        <w:tabs>
          <w:tab w:val="num" w:pos="0"/>
        </w:tabs>
        <w:ind w:left="2160" w:hanging="1440"/>
      </w:pPr>
      <w:rPr>
        <w:rFonts w:hint="default"/>
      </w:rPr>
    </w:lvl>
    <w:lvl w:ilvl="7">
      <w:start w:val="1"/>
      <w:numFmt w:val="decimal"/>
      <w:lvlText w:val="%1.%2.%3.%4.%5.%6.%7.%8."/>
      <w:lvlJc w:val="left"/>
      <w:pPr>
        <w:tabs>
          <w:tab w:val="num" w:pos="0"/>
        </w:tabs>
        <w:ind w:left="216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1" w15:restartNumberingAfterBreak="0">
    <w:nsid w:val="01FC47FB"/>
    <w:multiLevelType w:val="hybridMultilevel"/>
    <w:tmpl w:val="69A20662"/>
    <w:lvl w:ilvl="0" w:tplc="22B27BE6">
      <w:start w:val="1"/>
      <w:numFmt w:val="decimal"/>
      <w:lvlText w:val="%1."/>
      <w:lvlJc w:val="left"/>
      <w:pPr>
        <w:ind w:left="7176"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248C179"/>
    <w:multiLevelType w:val="multilevel"/>
    <w:tmpl w:val="BE2E5DA8"/>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3" w15:restartNumberingAfterBreak="0">
    <w:nsid w:val="067A20A8"/>
    <w:multiLevelType w:val="hybridMultilevel"/>
    <w:tmpl w:val="9C0C14A8"/>
    <w:lvl w:ilvl="0" w:tplc="20CC94E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0DA10E29"/>
    <w:multiLevelType w:val="multilevel"/>
    <w:tmpl w:val="F72E2B6A"/>
    <w:lvl w:ilvl="0">
      <w:start w:val="25"/>
      <w:numFmt w:val="decimal"/>
      <w:lvlText w:val="%1."/>
      <w:lvlJc w:val="left"/>
      <w:pPr>
        <w:ind w:left="480" w:hanging="480"/>
      </w:pPr>
    </w:lvl>
    <w:lvl w:ilvl="1">
      <w:start w:val="1"/>
      <w:numFmt w:val="decimal"/>
      <w:lvlText w:val="%1.%2."/>
      <w:lvlJc w:val="left"/>
      <w:pPr>
        <w:ind w:left="338" w:hanging="480"/>
      </w:p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664" w:hanging="1800"/>
      </w:pPr>
    </w:lvl>
  </w:abstractNum>
  <w:abstractNum w:abstractNumId="5" w15:restartNumberingAfterBreak="0">
    <w:nsid w:val="0E6746F8"/>
    <w:multiLevelType w:val="multilevel"/>
    <w:tmpl w:val="EB2A44E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0913756"/>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5907226"/>
    <w:multiLevelType w:val="hybridMultilevel"/>
    <w:tmpl w:val="58320216"/>
    <w:lvl w:ilvl="0" w:tplc="63004CDE">
      <w:start w:val="1"/>
      <w:numFmt w:val="lowerLetter"/>
      <w:lvlText w:val="%1."/>
      <w:lvlJc w:val="left"/>
      <w:pPr>
        <w:ind w:left="2174" w:hanging="360"/>
      </w:pPr>
      <w:rPr>
        <w:rFonts w:hint="default"/>
      </w:rPr>
    </w:lvl>
    <w:lvl w:ilvl="1" w:tplc="04090019">
      <w:start w:val="1"/>
      <w:numFmt w:val="lowerLetter"/>
      <w:lvlText w:val="%2."/>
      <w:lvlJc w:val="left"/>
      <w:pPr>
        <w:ind w:left="2894" w:hanging="360"/>
      </w:pPr>
    </w:lvl>
    <w:lvl w:ilvl="2" w:tplc="0409001B">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10" w15:restartNumberingAfterBreak="0">
    <w:nsid w:val="15BD3A08"/>
    <w:multiLevelType w:val="multilevel"/>
    <w:tmpl w:val="F2BEFD56"/>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11" w15:restartNumberingAfterBreak="0">
    <w:nsid w:val="16F2025E"/>
    <w:multiLevelType w:val="hybridMultilevel"/>
    <w:tmpl w:val="5016EEB0"/>
    <w:lvl w:ilvl="0" w:tplc="FFFFFFFF">
      <w:start w:val="1"/>
      <w:numFmt w:val="decimal"/>
      <w:lvlText w:val="%1."/>
      <w:lvlJc w:val="left"/>
      <w:pPr>
        <w:ind w:left="927" w:hanging="360"/>
      </w:pPr>
      <w:rPr>
        <w:rFonts w:eastAsiaTheme="minorEastAsia" w:hint="default"/>
        <w:color w:val="auto"/>
      </w:rPr>
    </w:lvl>
    <w:lvl w:ilvl="1" w:tplc="0409000B">
      <w:start w:val="1"/>
      <w:numFmt w:val="bullet"/>
      <w:lvlText w:val=""/>
      <w:lvlJc w:val="left"/>
      <w:pPr>
        <w:ind w:left="1789" w:hanging="360"/>
      </w:pPr>
      <w:rPr>
        <w:rFonts w:ascii="Wingdings" w:hAnsi="Wingding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199814E3"/>
    <w:multiLevelType w:val="multilevel"/>
    <w:tmpl w:val="05A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C3D37"/>
    <w:multiLevelType w:val="hybridMultilevel"/>
    <w:tmpl w:val="2252FF22"/>
    <w:lvl w:ilvl="0" w:tplc="72C67CAC">
      <w:start w:val="1"/>
      <w:numFmt w:val="decimal"/>
      <w:lvlText w:val="%1."/>
      <w:lvlJc w:val="left"/>
      <w:pPr>
        <w:ind w:left="927" w:hanging="360"/>
      </w:pPr>
      <w:rPr>
        <w:rFonts w:eastAsiaTheme="minorEastAsia" w:hint="default"/>
        <w:color w:val="auto"/>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3983732"/>
    <w:multiLevelType w:val="multilevel"/>
    <w:tmpl w:val="8C5C3D8E"/>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B987E2B"/>
    <w:multiLevelType w:val="multilevel"/>
    <w:tmpl w:val="39DE50EE"/>
    <w:lvl w:ilvl="0">
      <w:start w:val="5"/>
      <w:numFmt w:val="decimal"/>
      <w:lvlText w:val="%1."/>
      <w:lvlJc w:val="left"/>
      <w:pPr>
        <w:ind w:left="8582" w:hanging="360"/>
      </w:pPr>
      <w:rPr>
        <w:rFonts w:hint="default"/>
        <w:b/>
        <w:bCs w:val="0"/>
      </w:rPr>
    </w:lvl>
    <w:lvl w:ilvl="1">
      <w:start w:val="1"/>
      <w:numFmt w:val="decimal"/>
      <w:lvlText w:val="%1.%2."/>
      <w:lvlJc w:val="left"/>
      <w:pPr>
        <w:ind w:left="1211" w:hanging="360"/>
      </w:pPr>
      <w:rPr>
        <w:rFonts w:hint="default"/>
        <w:color w:val="auto"/>
      </w:rPr>
    </w:lvl>
    <w:lvl w:ilvl="2">
      <w:start w:val="1"/>
      <w:numFmt w:val="decimal"/>
      <w:lvlText w:val="%1.%2.%3."/>
      <w:lvlJc w:val="left"/>
      <w:pPr>
        <w:ind w:left="483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0255B1"/>
    <w:multiLevelType w:val="hybridMultilevel"/>
    <w:tmpl w:val="BB86A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C7030E"/>
    <w:multiLevelType w:val="hybridMultilevel"/>
    <w:tmpl w:val="2A6E4932"/>
    <w:lvl w:ilvl="0" w:tplc="854E899C">
      <w:start w:val="1"/>
      <w:numFmt w:val="decimal"/>
      <w:lvlText w:val="%1)"/>
      <w:lvlJc w:val="left"/>
      <w:pPr>
        <w:ind w:left="720" w:hanging="360"/>
      </w:pPr>
      <w:rPr>
        <w:rFonts w:cs="Times New Roman" w:hint="default"/>
        <w:i w:val="0"/>
      </w:rPr>
    </w:lvl>
    <w:lvl w:ilvl="1" w:tplc="8B1C155C">
      <w:start w:val="1"/>
      <w:numFmt w:val="decimal"/>
      <w:lvlText w:val="%2."/>
      <w:lvlJc w:val="left"/>
      <w:pPr>
        <w:ind w:left="1440" w:hanging="360"/>
      </w:pPr>
      <w:rPr>
        <w:rFonts w:ascii="Times New Roman" w:eastAsia="Times New Roman" w:hAnsi="Times New Roman" w:cs="Times New Roman"/>
        <w:b w:val="0"/>
        <w:i w:val="0"/>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4E6882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6237F86"/>
    <w:multiLevelType w:val="hybridMultilevel"/>
    <w:tmpl w:val="9D88E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816A9"/>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24" w15:restartNumberingAfterBreak="0">
    <w:nsid w:val="4A362C6E"/>
    <w:multiLevelType w:val="hybridMultilevel"/>
    <w:tmpl w:val="BB86A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81EC6"/>
    <w:multiLevelType w:val="hybridMultilevel"/>
    <w:tmpl w:val="33C8DA6C"/>
    <w:lvl w:ilvl="0" w:tplc="4B405F36">
      <w:start w:val="1"/>
      <w:numFmt w:val="decimal"/>
      <w:lvlText w:val="%1."/>
      <w:lvlJc w:val="left"/>
      <w:pPr>
        <w:ind w:left="580" w:hanging="360"/>
      </w:pPr>
      <w:rPr>
        <w:rFonts w:eastAsiaTheme="minorEastAsia" w:hint="default"/>
      </w:rPr>
    </w:lvl>
    <w:lvl w:ilvl="1" w:tplc="04270019" w:tentative="1">
      <w:start w:val="1"/>
      <w:numFmt w:val="lowerLetter"/>
      <w:lvlText w:val="%2."/>
      <w:lvlJc w:val="left"/>
      <w:pPr>
        <w:ind w:left="1300" w:hanging="360"/>
      </w:pPr>
    </w:lvl>
    <w:lvl w:ilvl="2" w:tplc="0427001B" w:tentative="1">
      <w:start w:val="1"/>
      <w:numFmt w:val="lowerRoman"/>
      <w:lvlText w:val="%3."/>
      <w:lvlJc w:val="right"/>
      <w:pPr>
        <w:ind w:left="2020" w:hanging="180"/>
      </w:pPr>
    </w:lvl>
    <w:lvl w:ilvl="3" w:tplc="0427000F" w:tentative="1">
      <w:start w:val="1"/>
      <w:numFmt w:val="decimal"/>
      <w:lvlText w:val="%4."/>
      <w:lvlJc w:val="left"/>
      <w:pPr>
        <w:ind w:left="2740" w:hanging="360"/>
      </w:pPr>
    </w:lvl>
    <w:lvl w:ilvl="4" w:tplc="04270019" w:tentative="1">
      <w:start w:val="1"/>
      <w:numFmt w:val="lowerLetter"/>
      <w:lvlText w:val="%5."/>
      <w:lvlJc w:val="left"/>
      <w:pPr>
        <w:ind w:left="3460" w:hanging="360"/>
      </w:pPr>
    </w:lvl>
    <w:lvl w:ilvl="5" w:tplc="0427001B" w:tentative="1">
      <w:start w:val="1"/>
      <w:numFmt w:val="lowerRoman"/>
      <w:lvlText w:val="%6."/>
      <w:lvlJc w:val="right"/>
      <w:pPr>
        <w:ind w:left="4180" w:hanging="180"/>
      </w:pPr>
    </w:lvl>
    <w:lvl w:ilvl="6" w:tplc="0427000F" w:tentative="1">
      <w:start w:val="1"/>
      <w:numFmt w:val="decimal"/>
      <w:lvlText w:val="%7."/>
      <w:lvlJc w:val="left"/>
      <w:pPr>
        <w:ind w:left="4900" w:hanging="360"/>
      </w:pPr>
    </w:lvl>
    <w:lvl w:ilvl="7" w:tplc="04270019" w:tentative="1">
      <w:start w:val="1"/>
      <w:numFmt w:val="lowerLetter"/>
      <w:lvlText w:val="%8."/>
      <w:lvlJc w:val="left"/>
      <w:pPr>
        <w:ind w:left="5620" w:hanging="360"/>
      </w:pPr>
    </w:lvl>
    <w:lvl w:ilvl="8" w:tplc="0427001B" w:tentative="1">
      <w:start w:val="1"/>
      <w:numFmt w:val="lowerRoman"/>
      <w:lvlText w:val="%9."/>
      <w:lvlJc w:val="right"/>
      <w:pPr>
        <w:ind w:left="6340" w:hanging="180"/>
      </w:pPr>
    </w:lvl>
  </w:abstractNum>
  <w:abstractNum w:abstractNumId="26" w15:restartNumberingAfterBreak="0">
    <w:nsid w:val="56DE3AC9"/>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150225"/>
    <w:multiLevelType w:val="hybridMultilevel"/>
    <w:tmpl w:val="7E3C63CE"/>
    <w:lvl w:ilvl="0" w:tplc="FFFFFFFF">
      <w:start w:val="1"/>
      <w:numFmt w:val="decimal"/>
      <w:lvlText w:val="%1."/>
      <w:lvlJc w:val="left"/>
      <w:pPr>
        <w:ind w:left="927" w:hanging="360"/>
      </w:pPr>
      <w:rPr>
        <w:rFonts w:eastAsiaTheme="minorEastAsia" w:hint="default"/>
        <w:color w:val="auto"/>
      </w:rPr>
    </w:lvl>
    <w:lvl w:ilvl="1" w:tplc="04270001">
      <w:start w:val="1"/>
      <w:numFmt w:val="bullet"/>
      <w:lvlText w:val=""/>
      <w:lvlJc w:val="left"/>
      <w:pPr>
        <w:ind w:left="1789" w:hanging="360"/>
      </w:pPr>
      <w:rPr>
        <w:rFonts w:ascii="Symbol" w:hAnsi="Symbol" w:hint="default"/>
      </w:r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6552360D"/>
    <w:multiLevelType w:val="hybridMultilevel"/>
    <w:tmpl w:val="A3A0CE5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8879E4"/>
    <w:multiLevelType w:val="multilevel"/>
    <w:tmpl w:val="D982E40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32" w15:restartNumberingAfterBreak="0">
    <w:nsid w:val="6E073EAB"/>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33" w15:restartNumberingAfterBreak="0">
    <w:nsid w:val="6E4A5249"/>
    <w:multiLevelType w:val="hybridMultilevel"/>
    <w:tmpl w:val="C2DCFB60"/>
    <w:lvl w:ilvl="0" w:tplc="C220C886">
      <w:start w:val="9"/>
      <w:numFmt w:val="upperRoman"/>
      <w:lvlText w:val="%1."/>
      <w:lvlJc w:val="left"/>
      <w:pPr>
        <w:ind w:left="2040" w:hanging="720"/>
      </w:pPr>
    </w:lvl>
    <w:lvl w:ilvl="1" w:tplc="6B32CC6C">
      <w:start w:val="1"/>
      <w:numFmt w:val="decimal"/>
      <w:lvlText w:val="%2."/>
      <w:lvlJc w:val="left"/>
      <w:pPr>
        <w:tabs>
          <w:tab w:val="num" w:pos="1440"/>
        </w:tabs>
        <w:ind w:left="1440" w:hanging="360"/>
      </w:pPr>
    </w:lvl>
    <w:lvl w:ilvl="2" w:tplc="D2BE6E18">
      <w:start w:val="1"/>
      <w:numFmt w:val="decimal"/>
      <w:lvlText w:val="%3."/>
      <w:lvlJc w:val="left"/>
      <w:pPr>
        <w:tabs>
          <w:tab w:val="num" w:pos="2160"/>
        </w:tabs>
        <w:ind w:left="2160" w:hanging="360"/>
      </w:pPr>
    </w:lvl>
    <w:lvl w:ilvl="3" w:tplc="2D2E9D1C">
      <w:start w:val="1"/>
      <w:numFmt w:val="decimal"/>
      <w:lvlText w:val="%4."/>
      <w:lvlJc w:val="left"/>
      <w:pPr>
        <w:tabs>
          <w:tab w:val="num" w:pos="2880"/>
        </w:tabs>
        <w:ind w:left="2880" w:hanging="360"/>
      </w:pPr>
    </w:lvl>
    <w:lvl w:ilvl="4" w:tplc="B196581A">
      <w:start w:val="1"/>
      <w:numFmt w:val="decimal"/>
      <w:lvlText w:val="%5."/>
      <w:lvlJc w:val="left"/>
      <w:pPr>
        <w:tabs>
          <w:tab w:val="num" w:pos="3600"/>
        </w:tabs>
        <w:ind w:left="3600" w:hanging="360"/>
      </w:pPr>
    </w:lvl>
    <w:lvl w:ilvl="5" w:tplc="5B262E3E">
      <w:start w:val="1"/>
      <w:numFmt w:val="decimal"/>
      <w:lvlText w:val="%6."/>
      <w:lvlJc w:val="left"/>
      <w:pPr>
        <w:tabs>
          <w:tab w:val="num" w:pos="4320"/>
        </w:tabs>
        <w:ind w:left="4320" w:hanging="360"/>
      </w:pPr>
    </w:lvl>
    <w:lvl w:ilvl="6" w:tplc="8C9EEBE0">
      <w:start w:val="1"/>
      <w:numFmt w:val="decimal"/>
      <w:lvlText w:val="%7."/>
      <w:lvlJc w:val="left"/>
      <w:pPr>
        <w:tabs>
          <w:tab w:val="num" w:pos="5040"/>
        </w:tabs>
        <w:ind w:left="5040" w:hanging="360"/>
      </w:pPr>
    </w:lvl>
    <w:lvl w:ilvl="7" w:tplc="B32C5526">
      <w:start w:val="1"/>
      <w:numFmt w:val="decimal"/>
      <w:lvlText w:val="%8."/>
      <w:lvlJc w:val="left"/>
      <w:pPr>
        <w:tabs>
          <w:tab w:val="num" w:pos="5760"/>
        </w:tabs>
        <w:ind w:left="5760" w:hanging="360"/>
      </w:pPr>
    </w:lvl>
    <w:lvl w:ilvl="8" w:tplc="2B4EA2E6">
      <w:start w:val="1"/>
      <w:numFmt w:val="decimal"/>
      <w:lvlText w:val="%9."/>
      <w:lvlJc w:val="left"/>
      <w:pPr>
        <w:tabs>
          <w:tab w:val="num" w:pos="6480"/>
        </w:tabs>
        <w:ind w:left="6480" w:hanging="360"/>
      </w:pPr>
    </w:lvl>
  </w:abstractNum>
  <w:abstractNum w:abstractNumId="34" w15:restartNumberingAfterBreak="0">
    <w:nsid w:val="6EBA2230"/>
    <w:multiLevelType w:val="hybridMultilevel"/>
    <w:tmpl w:val="2A6E4932"/>
    <w:lvl w:ilvl="0" w:tplc="FFFFFFFF">
      <w:start w:val="1"/>
      <w:numFmt w:val="decimal"/>
      <w:lvlText w:val="%1)"/>
      <w:lvlJc w:val="left"/>
      <w:pPr>
        <w:ind w:left="720" w:hanging="360"/>
      </w:pPr>
      <w:rPr>
        <w:rFonts w:cs="Times New Roman" w:hint="default"/>
        <w:i w:val="0"/>
      </w:rPr>
    </w:lvl>
    <w:lvl w:ilvl="1" w:tplc="FFFFFFFF">
      <w:start w:val="1"/>
      <w:numFmt w:val="decimal"/>
      <w:lvlText w:val="%2."/>
      <w:lvlJc w:val="left"/>
      <w:pPr>
        <w:ind w:left="1440" w:hanging="360"/>
      </w:pPr>
      <w:rPr>
        <w:rFonts w:ascii="Times New Roman" w:eastAsia="Times New Roman" w:hAnsi="Times New Roman" w:cs="Times New Roman"/>
        <w:b w:val="0"/>
        <w:i w:val="0"/>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1C9007D"/>
    <w:multiLevelType w:val="multilevel"/>
    <w:tmpl w:val="E4D08834"/>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6" w15:restartNumberingAfterBreak="0">
    <w:nsid w:val="71D42B6C"/>
    <w:multiLevelType w:val="multilevel"/>
    <w:tmpl w:val="1C0E9004"/>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7" w15:restartNumberingAfterBreak="0">
    <w:nsid w:val="722A12CA"/>
    <w:multiLevelType w:val="multilevel"/>
    <w:tmpl w:val="16A6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183221"/>
    <w:multiLevelType w:val="multilevel"/>
    <w:tmpl w:val="39B2B85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272B11"/>
    <w:multiLevelType w:val="multilevel"/>
    <w:tmpl w:val="A860FC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DE50F82"/>
    <w:multiLevelType w:val="hybridMultilevel"/>
    <w:tmpl w:val="8D462C04"/>
    <w:lvl w:ilvl="0" w:tplc="E7AA1132">
      <w:start w:val="1"/>
      <w:numFmt w:val="decimal"/>
      <w:lvlText w:val="%1)"/>
      <w:lvlJc w:val="left"/>
      <w:pPr>
        <w:ind w:left="720" w:hanging="360"/>
      </w:pPr>
      <w:rPr>
        <w:rFonts w:asciiTheme="minorHAnsi" w:eastAsiaTheme="minorHAnsi" w:hAnsiTheme="minorHAnsi" w:cstheme="minorHAnsi"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845E9D"/>
    <w:multiLevelType w:val="hybridMultilevel"/>
    <w:tmpl w:val="83DE69E2"/>
    <w:lvl w:ilvl="0" w:tplc="FFFFFFFF">
      <w:start w:val="1"/>
      <w:numFmt w:val="decimal"/>
      <w:lvlText w:val="%1."/>
      <w:lvlJc w:val="left"/>
      <w:pPr>
        <w:ind w:left="927" w:hanging="360"/>
      </w:pPr>
      <w:rPr>
        <w:rFonts w:eastAsiaTheme="minorEastAsia" w:hint="default"/>
        <w:color w:val="auto"/>
      </w:rPr>
    </w:lvl>
    <w:lvl w:ilvl="1" w:tplc="04090001">
      <w:start w:val="1"/>
      <w:numFmt w:val="bullet"/>
      <w:lvlText w:val=""/>
      <w:lvlJc w:val="left"/>
      <w:pPr>
        <w:ind w:left="1789" w:hanging="360"/>
      </w:pPr>
      <w:rPr>
        <w:rFonts w:ascii="Symbol" w:hAnsi="Symbol"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22287778">
    <w:abstractNumId w:val="7"/>
  </w:num>
  <w:num w:numId="2" w16cid:durableId="1490172141">
    <w:abstractNumId w:val="30"/>
  </w:num>
  <w:num w:numId="3" w16cid:durableId="138770985">
    <w:abstractNumId w:val="20"/>
  </w:num>
  <w:num w:numId="4" w16cid:durableId="219707255">
    <w:abstractNumId w:val="40"/>
  </w:num>
  <w:num w:numId="5" w16cid:durableId="1652252092">
    <w:abstractNumId w:val="15"/>
  </w:num>
  <w:num w:numId="6" w16cid:durableId="1208252808">
    <w:abstractNumId w:val="38"/>
  </w:num>
  <w:num w:numId="7" w16cid:durableId="963148996">
    <w:abstractNumId w:val="5"/>
  </w:num>
  <w:num w:numId="8" w16cid:durableId="817724215">
    <w:abstractNumId w:val="21"/>
  </w:num>
  <w:num w:numId="9" w16cid:durableId="1705053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64749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2797285">
    <w:abstractNumId w:val="16"/>
  </w:num>
  <w:num w:numId="12" w16cid:durableId="389158618">
    <w:abstractNumId w:val="41"/>
  </w:num>
  <w:num w:numId="13" w16cid:durableId="266431498">
    <w:abstractNumId w:val="0"/>
  </w:num>
  <w:num w:numId="14" w16cid:durableId="1113208743">
    <w:abstractNumId w:val="9"/>
  </w:num>
  <w:num w:numId="15" w16cid:durableId="1843933395">
    <w:abstractNumId w:val="32"/>
  </w:num>
  <w:num w:numId="16" w16cid:durableId="434784769">
    <w:abstractNumId w:val="6"/>
  </w:num>
  <w:num w:numId="17" w16cid:durableId="2119639769">
    <w:abstractNumId w:val="26"/>
  </w:num>
  <w:num w:numId="18" w16cid:durableId="2058504083">
    <w:abstractNumId w:val="23"/>
  </w:num>
  <w:num w:numId="19" w16cid:durableId="1722750161">
    <w:abstractNumId w:val="2"/>
  </w:num>
  <w:num w:numId="20" w16cid:durableId="1214269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7691176">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8690927">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9418560">
    <w:abstractNumId w:val="29"/>
  </w:num>
  <w:num w:numId="24" w16cid:durableId="1331761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7352294">
    <w:abstractNumId w:val="13"/>
  </w:num>
  <w:num w:numId="26" w16cid:durableId="444273371">
    <w:abstractNumId w:val="1"/>
  </w:num>
  <w:num w:numId="27" w16cid:durableId="1969162371">
    <w:abstractNumId w:val="11"/>
  </w:num>
  <w:num w:numId="28" w16cid:durableId="57629052">
    <w:abstractNumId w:val="43"/>
  </w:num>
  <w:num w:numId="29" w16cid:durableId="845289573">
    <w:abstractNumId w:val="10"/>
  </w:num>
  <w:num w:numId="30" w16cid:durableId="864708651">
    <w:abstractNumId w:val="36"/>
  </w:num>
  <w:num w:numId="31" w16cid:durableId="1514956789">
    <w:abstractNumId w:val="35"/>
  </w:num>
  <w:num w:numId="32" w16cid:durableId="1808934652">
    <w:abstractNumId w:val="28"/>
  </w:num>
  <w:num w:numId="33" w16cid:durableId="2118600365">
    <w:abstractNumId w:val="31"/>
  </w:num>
  <w:num w:numId="34" w16cid:durableId="321084417">
    <w:abstractNumId w:val="39"/>
  </w:num>
  <w:num w:numId="35" w16cid:durableId="1791050607">
    <w:abstractNumId w:val="17"/>
  </w:num>
  <w:num w:numId="36" w16cid:durableId="142891861">
    <w:abstractNumId w:val="42"/>
  </w:num>
  <w:num w:numId="37" w16cid:durableId="42292479">
    <w:abstractNumId w:val="12"/>
  </w:num>
  <w:num w:numId="38" w16cid:durableId="1147017847">
    <w:abstractNumId w:val="37"/>
  </w:num>
  <w:num w:numId="39" w16cid:durableId="1795364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0265419">
    <w:abstractNumId w:val="25"/>
  </w:num>
  <w:num w:numId="41" w16cid:durableId="2034525646">
    <w:abstractNumId w:val="24"/>
  </w:num>
  <w:num w:numId="42" w16cid:durableId="404693996">
    <w:abstractNumId w:val="22"/>
  </w:num>
  <w:num w:numId="43" w16cid:durableId="353385281">
    <w:abstractNumId w:val="3"/>
  </w:num>
  <w:num w:numId="44" w16cid:durableId="922034468">
    <w:abstractNumId w:val="18"/>
  </w:num>
  <w:num w:numId="45" w16cid:durableId="3130669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2742832">
    <w:abstractNumId w:val="19"/>
  </w:num>
  <w:num w:numId="47" w16cid:durableId="996227676">
    <w:abstractNumId w:val="34"/>
  </w:num>
  <w:num w:numId="48" w16cid:durableId="1528367431">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9C"/>
    <w:rsid w:val="00004A08"/>
    <w:rsid w:val="00005C3C"/>
    <w:rsid w:val="00005D3D"/>
    <w:rsid w:val="00005FF8"/>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34"/>
    <w:rsid w:val="00026673"/>
    <w:rsid w:val="00026690"/>
    <w:rsid w:val="00026D16"/>
    <w:rsid w:val="00030220"/>
    <w:rsid w:val="00030C02"/>
    <w:rsid w:val="00030CCF"/>
    <w:rsid w:val="00030F90"/>
    <w:rsid w:val="000315EB"/>
    <w:rsid w:val="00031A62"/>
    <w:rsid w:val="000321E6"/>
    <w:rsid w:val="00032A1F"/>
    <w:rsid w:val="00032D12"/>
    <w:rsid w:val="00032D19"/>
    <w:rsid w:val="00034A4A"/>
    <w:rsid w:val="00035221"/>
    <w:rsid w:val="0003560E"/>
    <w:rsid w:val="0003587B"/>
    <w:rsid w:val="00035BC2"/>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CF5"/>
    <w:rsid w:val="00047F6B"/>
    <w:rsid w:val="00047F87"/>
    <w:rsid w:val="00050C31"/>
    <w:rsid w:val="0005148B"/>
    <w:rsid w:val="00051E9D"/>
    <w:rsid w:val="00051EF4"/>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CE3"/>
    <w:rsid w:val="00063DE1"/>
    <w:rsid w:val="00064868"/>
    <w:rsid w:val="00064BFC"/>
    <w:rsid w:val="000650FF"/>
    <w:rsid w:val="000659E9"/>
    <w:rsid w:val="000662A8"/>
    <w:rsid w:val="00066BB9"/>
    <w:rsid w:val="00066D29"/>
    <w:rsid w:val="00067A88"/>
    <w:rsid w:val="0007051B"/>
    <w:rsid w:val="000711E2"/>
    <w:rsid w:val="000714BF"/>
    <w:rsid w:val="00072213"/>
    <w:rsid w:val="00072F31"/>
    <w:rsid w:val="00072FE6"/>
    <w:rsid w:val="000738C7"/>
    <w:rsid w:val="00073C31"/>
    <w:rsid w:val="00073FA6"/>
    <w:rsid w:val="000749D7"/>
    <w:rsid w:val="00074A01"/>
    <w:rsid w:val="00074E89"/>
    <w:rsid w:val="0007511C"/>
    <w:rsid w:val="0007559C"/>
    <w:rsid w:val="00075D27"/>
    <w:rsid w:val="00077944"/>
    <w:rsid w:val="00077D24"/>
    <w:rsid w:val="00080396"/>
    <w:rsid w:val="00080F53"/>
    <w:rsid w:val="0008241E"/>
    <w:rsid w:val="00082EA1"/>
    <w:rsid w:val="00082F6A"/>
    <w:rsid w:val="000835C5"/>
    <w:rsid w:val="00083624"/>
    <w:rsid w:val="0008378B"/>
    <w:rsid w:val="00084742"/>
    <w:rsid w:val="00085478"/>
    <w:rsid w:val="0008555C"/>
    <w:rsid w:val="000855FF"/>
    <w:rsid w:val="00085609"/>
    <w:rsid w:val="000859C8"/>
    <w:rsid w:val="00085A2E"/>
    <w:rsid w:val="00085B03"/>
    <w:rsid w:val="0008617B"/>
    <w:rsid w:val="00086A87"/>
    <w:rsid w:val="00086D57"/>
    <w:rsid w:val="00087B7B"/>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D1C"/>
    <w:rsid w:val="000A1E34"/>
    <w:rsid w:val="000A2CBA"/>
    <w:rsid w:val="000A3108"/>
    <w:rsid w:val="000A3A5E"/>
    <w:rsid w:val="000A41EC"/>
    <w:rsid w:val="000A4731"/>
    <w:rsid w:val="000A4CDE"/>
    <w:rsid w:val="000A519E"/>
    <w:rsid w:val="000A5738"/>
    <w:rsid w:val="000A5FB1"/>
    <w:rsid w:val="000A79A8"/>
    <w:rsid w:val="000A7BF8"/>
    <w:rsid w:val="000B0546"/>
    <w:rsid w:val="000B08FA"/>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1FEF"/>
    <w:rsid w:val="000C2217"/>
    <w:rsid w:val="000C25AE"/>
    <w:rsid w:val="000C29CF"/>
    <w:rsid w:val="000C3F71"/>
    <w:rsid w:val="000C4DF9"/>
    <w:rsid w:val="000C5CD0"/>
    <w:rsid w:val="000C5D95"/>
    <w:rsid w:val="000C6068"/>
    <w:rsid w:val="000C625C"/>
    <w:rsid w:val="000C798D"/>
    <w:rsid w:val="000D0B55"/>
    <w:rsid w:val="000D13D6"/>
    <w:rsid w:val="000D18E9"/>
    <w:rsid w:val="000D26D8"/>
    <w:rsid w:val="000D412D"/>
    <w:rsid w:val="000D4406"/>
    <w:rsid w:val="000D4B9C"/>
    <w:rsid w:val="000D4E2B"/>
    <w:rsid w:val="000D5039"/>
    <w:rsid w:val="000D5C58"/>
    <w:rsid w:val="000D638A"/>
    <w:rsid w:val="000D7B9D"/>
    <w:rsid w:val="000E083B"/>
    <w:rsid w:val="000E0EAE"/>
    <w:rsid w:val="000E1743"/>
    <w:rsid w:val="000E266E"/>
    <w:rsid w:val="000E2FD9"/>
    <w:rsid w:val="000E31D4"/>
    <w:rsid w:val="000E3448"/>
    <w:rsid w:val="000E37BD"/>
    <w:rsid w:val="000E3B14"/>
    <w:rsid w:val="000E4076"/>
    <w:rsid w:val="000E430C"/>
    <w:rsid w:val="000E4D68"/>
    <w:rsid w:val="000E5999"/>
    <w:rsid w:val="000E6130"/>
    <w:rsid w:val="000E6657"/>
    <w:rsid w:val="000E681E"/>
    <w:rsid w:val="000E7154"/>
    <w:rsid w:val="000E71F1"/>
    <w:rsid w:val="000E763D"/>
    <w:rsid w:val="000F01E1"/>
    <w:rsid w:val="000F07BB"/>
    <w:rsid w:val="000F1287"/>
    <w:rsid w:val="000F13F5"/>
    <w:rsid w:val="000F1809"/>
    <w:rsid w:val="000F1C8C"/>
    <w:rsid w:val="000F2282"/>
    <w:rsid w:val="000F28A5"/>
    <w:rsid w:val="000F32EB"/>
    <w:rsid w:val="000F46E5"/>
    <w:rsid w:val="000F4740"/>
    <w:rsid w:val="000F4AA3"/>
    <w:rsid w:val="000F513D"/>
    <w:rsid w:val="000F6EDF"/>
    <w:rsid w:val="000F7102"/>
    <w:rsid w:val="001008A6"/>
    <w:rsid w:val="00100B38"/>
    <w:rsid w:val="001010F7"/>
    <w:rsid w:val="00101313"/>
    <w:rsid w:val="0010148D"/>
    <w:rsid w:val="00101C48"/>
    <w:rsid w:val="0010270D"/>
    <w:rsid w:val="00102929"/>
    <w:rsid w:val="00103049"/>
    <w:rsid w:val="00103CEC"/>
    <w:rsid w:val="001045C0"/>
    <w:rsid w:val="0010463E"/>
    <w:rsid w:val="00105DAD"/>
    <w:rsid w:val="001072BE"/>
    <w:rsid w:val="00107A04"/>
    <w:rsid w:val="00107DDA"/>
    <w:rsid w:val="0011128B"/>
    <w:rsid w:val="0011199A"/>
    <w:rsid w:val="0011245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97D"/>
    <w:rsid w:val="0012726D"/>
    <w:rsid w:val="001275FB"/>
    <w:rsid w:val="00127671"/>
    <w:rsid w:val="00127ED6"/>
    <w:rsid w:val="00127F80"/>
    <w:rsid w:val="0013010B"/>
    <w:rsid w:val="001307D2"/>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8CD"/>
    <w:rsid w:val="0015376E"/>
    <w:rsid w:val="001538C5"/>
    <w:rsid w:val="001539AA"/>
    <w:rsid w:val="00153D1C"/>
    <w:rsid w:val="00156AC9"/>
    <w:rsid w:val="001607EC"/>
    <w:rsid w:val="00164443"/>
    <w:rsid w:val="001647BD"/>
    <w:rsid w:val="00165848"/>
    <w:rsid w:val="0016665C"/>
    <w:rsid w:val="001666D5"/>
    <w:rsid w:val="00167555"/>
    <w:rsid w:val="00167B99"/>
    <w:rsid w:val="00167E09"/>
    <w:rsid w:val="00171C73"/>
    <w:rsid w:val="00171FE7"/>
    <w:rsid w:val="001720E5"/>
    <w:rsid w:val="00172D53"/>
    <w:rsid w:val="00173319"/>
    <w:rsid w:val="00173478"/>
    <w:rsid w:val="001735A4"/>
    <w:rsid w:val="001738DD"/>
    <w:rsid w:val="00173ACB"/>
    <w:rsid w:val="00173E9D"/>
    <w:rsid w:val="00173FBA"/>
    <w:rsid w:val="00174EE0"/>
    <w:rsid w:val="0017533E"/>
    <w:rsid w:val="0017542F"/>
    <w:rsid w:val="00175C5F"/>
    <w:rsid w:val="00176B97"/>
    <w:rsid w:val="00176FD3"/>
    <w:rsid w:val="00177AFE"/>
    <w:rsid w:val="001801B7"/>
    <w:rsid w:val="00180340"/>
    <w:rsid w:val="00180466"/>
    <w:rsid w:val="00181168"/>
    <w:rsid w:val="00181511"/>
    <w:rsid w:val="001816D6"/>
    <w:rsid w:val="00182E25"/>
    <w:rsid w:val="00185454"/>
    <w:rsid w:val="00185997"/>
    <w:rsid w:val="00185BC4"/>
    <w:rsid w:val="00185C15"/>
    <w:rsid w:val="001864DB"/>
    <w:rsid w:val="001904E1"/>
    <w:rsid w:val="001912E2"/>
    <w:rsid w:val="0019130D"/>
    <w:rsid w:val="00191CEF"/>
    <w:rsid w:val="001920B3"/>
    <w:rsid w:val="001926B1"/>
    <w:rsid w:val="00192B6B"/>
    <w:rsid w:val="00192ED3"/>
    <w:rsid w:val="00193AE0"/>
    <w:rsid w:val="00193D61"/>
    <w:rsid w:val="00193E1F"/>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BA3"/>
    <w:rsid w:val="001A1DD2"/>
    <w:rsid w:val="001A225E"/>
    <w:rsid w:val="001A2892"/>
    <w:rsid w:val="001A2E70"/>
    <w:rsid w:val="001A37AD"/>
    <w:rsid w:val="001A3DA0"/>
    <w:rsid w:val="001A4191"/>
    <w:rsid w:val="001A5272"/>
    <w:rsid w:val="001A5289"/>
    <w:rsid w:val="001A5F1B"/>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B6"/>
    <w:rsid w:val="001C24BC"/>
    <w:rsid w:val="001C256F"/>
    <w:rsid w:val="001C25C7"/>
    <w:rsid w:val="001C2EE8"/>
    <w:rsid w:val="001C305A"/>
    <w:rsid w:val="001C3A07"/>
    <w:rsid w:val="001C468D"/>
    <w:rsid w:val="001C4984"/>
    <w:rsid w:val="001C49AE"/>
    <w:rsid w:val="001C4F12"/>
    <w:rsid w:val="001C635E"/>
    <w:rsid w:val="001C6757"/>
    <w:rsid w:val="001C75E8"/>
    <w:rsid w:val="001C7F48"/>
    <w:rsid w:val="001D2BBC"/>
    <w:rsid w:val="001D4D41"/>
    <w:rsid w:val="001D567F"/>
    <w:rsid w:val="001D5DDC"/>
    <w:rsid w:val="001D65F8"/>
    <w:rsid w:val="001D7492"/>
    <w:rsid w:val="001E0107"/>
    <w:rsid w:val="001E03FB"/>
    <w:rsid w:val="001E06D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990"/>
    <w:rsid w:val="001F5BA5"/>
    <w:rsid w:val="001F6551"/>
    <w:rsid w:val="001F70BC"/>
    <w:rsid w:val="001F74B8"/>
    <w:rsid w:val="001F78B9"/>
    <w:rsid w:val="001F7C60"/>
    <w:rsid w:val="001F7E81"/>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07FBE"/>
    <w:rsid w:val="00210DD6"/>
    <w:rsid w:val="00212882"/>
    <w:rsid w:val="00212C25"/>
    <w:rsid w:val="002135C6"/>
    <w:rsid w:val="002140C5"/>
    <w:rsid w:val="002148E7"/>
    <w:rsid w:val="00214A30"/>
    <w:rsid w:val="00214D4B"/>
    <w:rsid w:val="00214E2F"/>
    <w:rsid w:val="00214E99"/>
    <w:rsid w:val="002155DD"/>
    <w:rsid w:val="00216237"/>
    <w:rsid w:val="002163DC"/>
    <w:rsid w:val="002176E7"/>
    <w:rsid w:val="00217893"/>
    <w:rsid w:val="00217C84"/>
    <w:rsid w:val="00217F6F"/>
    <w:rsid w:val="00220350"/>
    <w:rsid w:val="00220B88"/>
    <w:rsid w:val="002211A8"/>
    <w:rsid w:val="00221235"/>
    <w:rsid w:val="0022163F"/>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2AA"/>
    <w:rsid w:val="002415C7"/>
    <w:rsid w:val="0024180E"/>
    <w:rsid w:val="002418CE"/>
    <w:rsid w:val="0024200F"/>
    <w:rsid w:val="002428AC"/>
    <w:rsid w:val="00242987"/>
    <w:rsid w:val="00242B1B"/>
    <w:rsid w:val="002430AE"/>
    <w:rsid w:val="00243470"/>
    <w:rsid w:val="00244688"/>
    <w:rsid w:val="00244994"/>
    <w:rsid w:val="002451FC"/>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6A4"/>
    <w:rsid w:val="00267751"/>
    <w:rsid w:val="00267E9A"/>
    <w:rsid w:val="00270CE4"/>
    <w:rsid w:val="00270EFE"/>
    <w:rsid w:val="00271411"/>
    <w:rsid w:val="00271E3F"/>
    <w:rsid w:val="00272488"/>
    <w:rsid w:val="00273F59"/>
    <w:rsid w:val="002743F1"/>
    <w:rsid w:val="00274B64"/>
    <w:rsid w:val="00274C8A"/>
    <w:rsid w:val="0027575B"/>
    <w:rsid w:val="00275B72"/>
    <w:rsid w:val="00276A15"/>
    <w:rsid w:val="00277655"/>
    <w:rsid w:val="00280265"/>
    <w:rsid w:val="00280AF0"/>
    <w:rsid w:val="00281309"/>
    <w:rsid w:val="00281735"/>
    <w:rsid w:val="002827A2"/>
    <w:rsid w:val="00282C67"/>
    <w:rsid w:val="00282DB4"/>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69A"/>
    <w:rsid w:val="002970CF"/>
    <w:rsid w:val="00297490"/>
    <w:rsid w:val="002974D4"/>
    <w:rsid w:val="002A00F7"/>
    <w:rsid w:val="002A087C"/>
    <w:rsid w:val="002A1EB6"/>
    <w:rsid w:val="002A2A1D"/>
    <w:rsid w:val="002A36BB"/>
    <w:rsid w:val="002A3B3E"/>
    <w:rsid w:val="002A3C89"/>
    <w:rsid w:val="002A4AC9"/>
    <w:rsid w:val="002A523D"/>
    <w:rsid w:val="002A55FA"/>
    <w:rsid w:val="002A58C9"/>
    <w:rsid w:val="002A5991"/>
    <w:rsid w:val="002A62B6"/>
    <w:rsid w:val="002A6658"/>
    <w:rsid w:val="002A70E6"/>
    <w:rsid w:val="002A719F"/>
    <w:rsid w:val="002A71C8"/>
    <w:rsid w:val="002A7A35"/>
    <w:rsid w:val="002B062F"/>
    <w:rsid w:val="002B144C"/>
    <w:rsid w:val="002B189A"/>
    <w:rsid w:val="002B19CD"/>
    <w:rsid w:val="002B3F04"/>
    <w:rsid w:val="002B42DA"/>
    <w:rsid w:val="002B6B9E"/>
    <w:rsid w:val="002B7D13"/>
    <w:rsid w:val="002C0FA7"/>
    <w:rsid w:val="002C14FC"/>
    <w:rsid w:val="002C1914"/>
    <w:rsid w:val="002C2936"/>
    <w:rsid w:val="002C2DD1"/>
    <w:rsid w:val="002C350D"/>
    <w:rsid w:val="002C362D"/>
    <w:rsid w:val="002C3C04"/>
    <w:rsid w:val="002C41AA"/>
    <w:rsid w:val="002C4AE8"/>
    <w:rsid w:val="002C4B0F"/>
    <w:rsid w:val="002C50AE"/>
    <w:rsid w:val="002C5249"/>
    <w:rsid w:val="002C53E8"/>
    <w:rsid w:val="002C6589"/>
    <w:rsid w:val="002D1083"/>
    <w:rsid w:val="002D1C99"/>
    <w:rsid w:val="002D1EFA"/>
    <w:rsid w:val="002D2083"/>
    <w:rsid w:val="002D236C"/>
    <w:rsid w:val="002D28EF"/>
    <w:rsid w:val="002D2EC0"/>
    <w:rsid w:val="002D3701"/>
    <w:rsid w:val="002D3712"/>
    <w:rsid w:val="002D48BB"/>
    <w:rsid w:val="002D4A0D"/>
    <w:rsid w:val="002D51D8"/>
    <w:rsid w:val="002D5ABC"/>
    <w:rsid w:val="002D5C9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CD3"/>
    <w:rsid w:val="002E5EA9"/>
    <w:rsid w:val="002E6BB6"/>
    <w:rsid w:val="002E7C1D"/>
    <w:rsid w:val="002F05C1"/>
    <w:rsid w:val="002F0663"/>
    <w:rsid w:val="002F0FBA"/>
    <w:rsid w:val="002F12E7"/>
    <w:rsid w:val="002F148F"/>
    <w:rsid w:val="002F1CB8"/>
    <w:rsid w:val="002F1CD9"/>
    <w:rsid w:val="002F2310"/>
    <w:rsid w:val="002F3773"/>
    <w:rsid w:val="002F396F"/>
    <w:rsid w:val="002F429E"/>
    <w:rsid w:val="002F44C0"/>
    <w:rsid w:val="002F536E"/>
    <w:rsid w:val="002F58F6"/>
    <w:rsid w:val="002F5EE2"/>
    <w:rsid w:val="002F5F47"/>
    <w:rsid w:val="002F67FD"/>
    <w:rsid w:val="002F7D23"/>
    <w:rsid w:val="00300091"/>
    <w:rsid w:val="00300A60"/>
    <w:rsid w:val="00300FEF"/>
    <w:rsid w:val="00301185"/>
    <w:rsid w:val="0030230E"/>
    <w:rsid w:val="003025C8"/>
    <w:rsid w:val="003049FC"/>
    <w:rsid w:val="00304B7D"/>
    <w:rsid w:val="00304E45"/>
    <w:rsid w:val="00305876"/>
    <w:rsid w:val="00306D9F"/>
    <w:rsid w:val="00306F87"/>
    <w:rsid w:val="003074D1"/>
    <w:rsid w:val="0031000F"/>
    <w:rsid w:val="003101E1"/>
    <w:rsid w:val="00310DEF"/>
    <w:rsid w:val="0031109D"/>
    <w:rsid w:val="0031284C"/>
    <w:rsid w:val="00312D59"/>
    <w:rsid w:val="00313C60"/>
    <w:rsid w:val="0031420A"/>
    <w:rsid w:val="00315581"/>
    <w:rsid w:val="003155D3"/>
    <w:rsid w:val="00316D64"/>
    <w:rsid w:val="0031757A"/>
    <w:rsid w:val="00317AC3"/>
    <w:rsid w:val="0032046A"/>
    <w:rsid w:val="00320B5A"/>
    <w:rsid w:val="00320D0B"/>
    <w:rsid w:val="003216C8"/>
    <w:rsid w:val="00321A79"/>
    <w:rsid w:val="00321B1F"/>
    <w:rsid w:val="0032245D"/>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04A"/>
    <w:rsid w:val="00332164"/>
    <w:rsid w:val="003321B2"/>
    <w:rsid w:val="0033276B"/>
    <w:rsid w:val="003328D9"/>
    <w:rsid w:val="00333BFA"/>
    <w:rsid w:val="00334EB8"/>
    <w:rsid w:val="0033575F"/>
    <w:rsid w:val="00335A01"/>
    <w:rsid w:val="00335DA5"/>
    <w:rsid w:val="00336B1D"/>
    <w:rsid w:val="0034008C"/>
    <w:rsid w:val="003404E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540"/>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466"/>
    <w:rsid w:val="00365384"/>
    <w:rsid w:val="003660B8"/>
    <w:rsid w:val="00366FD3"/>
    <w:rsid w:val="003671C3"/>
    <w:rsid w:val="00367D97"/>
    <w:rsid w:val="00370489"/>
    <w:rsid w:val="00371433"/>
    <w:rsid w:val="003716F1"/>
    <w:rsid w:val="00372265"/>
    <w:rsid w:val="00372CDB"/>
    <w:rsid w:val="00373C2D"/>
    <w:rsid w:val="003741B0"/>
    <w:rsid w:val="00374650"/>
    <w:rsid w:val="003746D4"/>
    <w:rsid w:val="00374A04"/>
    <w:rsid w:val="00374F82"/>
    <w:rsid w:val="00375417"/>
    <w:rsid w:val="003754D9"/>
    <w:rsid w:val="00376024"/>
    <w:rsid w:val="00376628"/>
    <w:rsid w:val="00376FFC"/>
    <w:rsid w:val="003771ED"/>
    <w:rsid w:val="00377497"/>
    <w:rsid w:val="00377925"/>
    <w:rsid w:val="00377C16"/>
    <w:rsid w:val="00377C96"/>
    <w:rsid w:val="0038039F"/>
    <w:rsid w:val="00380DF6"/>
    <w:rsid w:val="003819C8"/>
    <w:rsid w:val="00382455"/>
    <w:rsid w:val="00382869"/>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75A"/>
    <w:rsid w:val="00395B6B"/>
    <w:rsid w:val="003973F3"/>
    <w:rsid w:val="00397706"/>
    <w:rsid w:val="00397E1C"/>
    <w:rsid w:val="003A050E"/>
    <w:rsid w:val="003A050F"/>
    <w:rsid w:val="003A1229"/>
    <w:rsid w:val="003A15A3"/>
    <w:rsid w:val="003A1A1A"/>
    <w:rsid w:val="003A20CF"/>
    <w:rsid w:val="003A2F4F"/>
    <w:rsid w:val="003A30C5"/>
    <w:rsid w:val="003A3C99"/>
    <w:rsid w:val="003A441C"/>
    <w:rsid w:val="003A65F9"/>
    <w:rsid w:val="003A6756"/>
    <w:rsid w:val="003A6BC4"/>
    <w:rsid w:val="003B0093"/>
    <w:rsid w:val="003B03D1"/>
    <w:rsid w:val="003B0B73"/>
    <w:rsid w:val="003B12DE"/>
    <w:rsid w:val="003B2617"/>
    <w:rsid w:val="003B26CD"/>
    <w:rsid w:val="003B39F9"/>
    <w:rsid w:val="003B3D2C"/>
    <w:rsid w:val="003B4DF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D4F"/>
    <w:rsid w:val="003E6AD4"/>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E57"/>
    <w:rsid w:val="00405855"/>
    <w:rsid w:val="00405B51"/>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8FA"/>
    <w:rsid w:val="00440394"/>
    <w:rsid w:val="00440809"/>
    <w:rsid w:val="00440E78"/>
    <w:rsid w:val="00441581"/>
    <w:rsid w:val="004419AE"/>
    <w:rsid w:val="00441A29"/>
    <w:rsid w:val="00441ACD"/>
    <w:rsid w:val="004428A2"/>
    <w:rsid w:val="00443DE5"/>
    <w:rsid w:val="00443FA8"/>
    <w:rsid w:val="00443FEB"/>
    <w:rsid w:val="00444DC8"/>
    <w:rsid w:val="0044507F"/>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8A2"/>
    <w:rsid w:val="00455810"/>
    <w:rsid w:val="004559C7"/>
    <w:rsid w:val="00455AA9"/>
    <w:rsid w:val="00455F06"/>
    <w:rsid w:val="004575AA"/>
    <w:rsid w:val="0045773D"/>
    <w:rsid w:val="00457C45"/>
    <w:rsid w:val="00457F5A"/>
    <w:rsid w:val="00460650"/>
    <w:rsid w:val="00461904"/>
    <w:rsid w:val="0046198C"/>
    <w:rsid w:val="00461CE4"/>
    <w:rsid w:val="004624F4"/>
    <w:rsid w:val="00462587"/>
    <w:rsid w:val="004634E4"/>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D16"/>
    <w:rsid w:val="00485E23"/>
    <w:rsid w:val="00486373"/>
    <w:rsid w:val="0048654D"/>
    <w:rsid w:val="004867B9"/>
    <w:rsid w:val="00486B0D"/>
    <w:rsid w:val="00487293"/>
    <w:rsid w:val="00492862"/>
    <w:rsid w:val="00493BE2"/>
    <w:rsid w:val="004940CB"/>
    <w:rsid w:val="00494B5D"/>
    <w:rsid w:val="0049538A"/>
    <w:rsid w:val="0049594B"/>
    <w:rsid w:val="00495F71"/>
    <w:rsid w:val="004962BC"/>
    <w:rsid w:val="00496EFB"/>
    <w:rsid w:val="00497DF3"/>
    <w:rsid w:val="004A01F5"/>
    <w:rsid w:val="004A0305"/>
    <w:rsid w:val="004A0401"/>
    <w:rsid w:val="004A0E10"/>
    <w:rsid w:val="004A1343"/>
    <w:rsid w:val="004A13CE"/>
    <w:rsid w:val="004A1597"/>
    <w:rsid w:val="004A1BB5"/>
    <w:rsid w:val="004A299F"/>
    <w:rsid w:val="004A3AF1"/>
    <w:rsid w:val="004A3B28"/>
    <w:rsid w:val="004A3C50"/>
    <w:rsid w:val="004A3F9F"/>
    <w:rsid w:val="004A415C"/>
    <w:rsid w:val="004A4444"/>
    <w:rsid w:val="004A4761"/>
    <w:rsid w:val="004A48CA"/>
    <w:rsid w:val="004A4C80"/>
    <w:rsid w:val="004A51B9"/>
    <w:rsid w:val="004A552D"/>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F2D"/>
    <w:rsid w:val="004F30E1"/>
    <w:rsid w:val="004F33F0"/>
    <w:rsid w:val="004F38EB"/>
    <w:rsid w:val="004F3F5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BAE"/>
    <w:rsid w:val="0051416C"/>
    <w:rsid w:val="00514B6E"/>
    <w:rsid w:val="00514EEC"/>
    <w:rsid w:val="0051508F"/>
    <w:rsid w:val="00515C55"/>
    <w:rsid w:val="00515ED0"/>
    <w:rsid w:val="0051611C"/>
    <w:rsid w:val="00517008"/>
    <w:rsid w:val="005172B1"/>
    <w:rsid w:val="005209A8"/>
    <w:rsid w:val="00520CD2"/>
    <w:rsid w:val="005211CB"/>
    <w:rsid w:val="00521A8B"/>
    <w:rsid w:val="00521F2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AA"/>
    <w:rsid w:val="00536E98"/>
    <w:rsid w:val="005377B5"/>
    <w:rsid w:val="005379E7"/>
    <w:rsid w:val="00540094"/>
    <w:rsid w:val="00540C9A"/>
    <w:rsid w:val="0054132A"/>
    <w:rsid w:val="00541A24"/>
    <w:rsid w:val="005420ED"/>
    <w:rsid w:val="0054231A"/>
    <w:rsid w:val="00542A74"/>
    <w:rsid w:val="00543400"/>
    <w:rsid w:val="0054441C"/>
    <w:rsid w:val="005448A6"/>
    <w:rsid w:val="005450B5"/>
    <w:rsid w:val="00547265"/>
    <w:rsid w:val="00547443"/>
    <w:rsid w:val="00547F32"/>
    <w:rsid w:val="005505A6"/>
    <w:rsid w:val="005505BF"/>
    <w:rsid w:val="00550751"/>
    <w:rsid w:val="00550C47"/>
    <w:rsid w:val="00551B0D"/>
    <w:rsid w:val="00553286"/>
    <w:rsid w:val="00553E2C"/>
    <w:rsid w:val="0055476C"/>
    <w:rsid w:val="00556922"/>
    <w:rsid w:val="005576C1"/>
    <w:rsid w:val="00557CBD"/>
    <w:rsid w:val="005605D0"/>
    <w:rsid w:val="00560AD2"/>
    <w:rsid w:val="00560D17"/>
    <w:rsid w:val="00561265"/>
    <w:rsid w:val="00561332"/>
    <w:rsid w:val="005616FC"/>
    <w:rsid w:val="00561DBA"/>
    <w:rsid w:val="00562B41"/>
    <w:rsid w:val="00562C4E"/>
    <w:rsid w:val="00562C6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033"/>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BFD"/>
    <w:rsid w:val="00587DBF"/>
    <w:rsid w:val="00587E05"/>
    <w:rsid w:val="00590005"/>
    <w:rsid w:val="00590CBF"/>
    <w:rsid w:val="005918BD"/>
    <w:rsid w:val="00591FAF"/>
    <w:rsid w:val="00593111"/>
    <w:rsid w:val="00593816"/>
    <w:rsid w:val="00593D67"/>
    <w:rsid w:val="00594FA6"/>
    <w:rsid w:val="00595F1A"/>
    <w:rsid w:val="00595F8E"/>
    <w:rsid w:val="005964CC"/>
    <w:rsid w:val="00596895"/>
    <w:rsid w:val="00596BDA"/>
    <w:rsid w:val="00597972"/>
    <w:rsid w:val="005A07D8"/>
    <w:rsid w:val="005A0C5B"/>
    <w:rsid w:val="005A0D99"/>
    <w:rsid w:val="005A4255"/>
    <w:rsid w:val="005A5204"/>
    <w:rsid w:val="005A52E6"/>
    <w:rsid w:val="005A54E9"/>
    <w:rsid w:val="005A5610"/>
    <w:rsid w:val="005A5B5E"/>
    <w:rsid w:val="005B05CE"/>
    <w:rsid w:val="005B0749"/>
    <w:rsid w:val="005B16F4"/>
    <w:rsid w:val="005B19E4"/>
    <w:rsid w:val="005B1D8D"/>
    <w:rsid w:val="005B24C3"/>
    <w:rsid w:val="005B2628"/>
    <w:rsid w:val="005B2A1D"/>
    <w:rsid w:val="005B2C82"/>
    <w:rsid w:val="005B2D90"/>
    <w:rsid w:val="005B2D9B"/>
    <w:rsid w:val="005B2FD0"/>
    <w:rsid w:val="005B34A6"/>
    <w:rsid w:val="005B37F8"/>
    <w:rsid w:val="005B383F"/>
    <w:rsid w:val="005B4587"/>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72F"/>
    <w:rsid w:val="005D4A40"/>
    <w:rsid w:val="005D4AB8"/>
    <w:rsid w:val="005D511B"/>
    <w:rsid w:val="005D5949"/>
    <w:rsid w:val="005D5FBB"/>
    <w:rsid w:val="005D6204"/>
    <w:rsid w:val="005D6210"/>
    <w:rsid w:val="005D7383"/>
    <w:rsid w:val="005D7A77"/>
    <w:rsid w:val="005D7D8C"/>
    <w:rsid w:val="005E0667"/>
    <w:rsid w:val="005E23DE"/>
    <w:rsid w:val="005E25A4"/>
    <w:rsid w:val="005E2700"/>
    <w:rsid w:val="005E29E3"/>
    <w:rsid w:val="005E36FB"/>
    <w:rsid w:val="005E3B81"/>
    <w:rsid w:val="005E4667"/>
    <w:rsid w:val="005E5976"/>
    <w:rsid w:val="005E5FE0"/>
    <w:rsid w:val="005E655D"/>
    <w:rsid w:val="005E6589"/>
    <w:rsid w:val="005F0E6E"/>
    <w:rsid w:val="005F13F0"/>
    <w:rsid w:val="005F1501"/>
    <w:rsid w:val="005F28E9"/>
    <w:rsid w:val="005F2D7B"/>
    <w:rsid w:val="005F348F"/>
    <w:rsid w:val="005F35B9"/>
    <w:rsid w:val="005F3DEF"/>
    <w:rsid w:val="005F3FEB"/>
    <w:rsid w:val="005F4419"/>
    <w:rsid w:val="005F4815"/>
    <w:rsid w:val="005F4A5E"/>
    <w:rsid w:val="005F4C14"/>
    <w:rsid w:val="005F4D4D"/>
    <w:rsid w:val="005F55FD"/>
    <w:rsid w:val="005F5A46"/>
    <w:rsid w:val="005F5F2C"/>
    <w:rsid w:val="005F68D4"/>
    <w:rsid w:val="005F6991"/>
    <w:rsid w:val="005F70E4"/>
    <w:rsid w:val="005F71D9"/>
    <w:rsid w:val="005F7EBF"/>
    <w:rsid w:val="006015A1"/>
    <w:rsid w:val="006015E1"/>
    <w:rsid w:val="00601B91"/>
    <w:rsid w:val="00601DD0"/>
    <w:rsid w:val="0060200D"/>
    <w:rsid w:val="006028E2"/>
    <w:rsid w:val="00603E31"/>
    <w:rsid w:val="006041B7"/>
    <w:rsid w:val="00605D03"/>
    <w:rsid w:val="00606CBD"/>
    <w:rsid w:val="006078F9"/>
    <w:rsid w:val="00607C46"/>
    <w:rsid w:val="00612434"/>
    <w:rsid w:val="00612488"/>
    <w:rsid w:val="0061276D"/>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D5"/>
    <w:rsid w:val="00630DE9"/>
    <w:rsid w:val="00630F03"/>
    <w:rsid w:val="006316DF"/>
    <w:rsid w:val="00631E78"/>
    <w:rsid w:val="00632B0E"/>
    <w:rsid w:val="00633526"/>
    <w:rsid w:val="006340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CA"/>
    <w:rsid w:val="00645CDD"/>
    <w:rsid w:val="00645DF8"/>
    <w:rsid w:val="00645EC3"/>
    <w:rsid w:val="006460FF"/>
    <w:rsid w:val="00646974"/>
    <w:rsid w:val="006512AF"/>
    <w:rsid w:val="00651301"/>
    <w:rsid w:val="00651664"/>
    <w:rsid w:val="00651E2B"/>
    <w:rsid w:val="00653069"/>
    <w:rsid w:val="00653A37"/>
    <w:rsid w:val="006541EB"/>
    <w:rsid w:val="0065459E"/>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3FB"/>
    <w:rsid w:val="00665B16"/>
    <w:rsid w:val="00665D82"/>
    <w:rsid w:val="006666F6"/>
    <w:rsid w:val="00667BD8"/>
    <w:rsid w:val="00670373"/>
    <w:rsid w:val="00670606"/>
    <w:rsid w:val="00671B2B"/>
    <w:rsid w:val="00671D4E"/>
    <w:rsid w:val="00671DB5"/>
    <w:rsid w:val="00671E8F"/>
    <w:rsid w:val="006727BF"/>
    <w:rsid w:val="0067281B"/>
    <w:rsid w:val="00673538"/>
    <w:rsid w:val="00675949"/>
    <w:rsid w:val="00677B00"/>
    <w:rsid w:val="00677F40"/>
    <w:rsid w:val="00680281"/>
    <w:rsid w:val="006802C2"/>
    <w:rsid w:val="00681CDE"/>
    <w:rsid w:val="006824FC"/>
    <w:rsid w:val="00682AD5"/>
    <w:rsid w:val="0068448B"/>
    <w:rsid w:val="00685C49"/>
    <w:rsid w:val="00687997"/>
    <w:rsid w:val="00687E47"/>
    <w:rsid w:val="0069058D"/>
    <w:rsid w:val="006912EA"/>
    <w:rsid w:val="00692635"/>
    <w:rsid w:val="00693C7B"/>
    <w:rsid w:val="006945F5"/>
    <w:rsid w:val="00694911"/>
    <w:rsid w:val="006966D7"/>
    <w:rsid w:val="00696BE6"/>
    <w:rsid w:val="00696EED"/>
    <w:rsid w:val="006A02C4"/>
    <w:rsid w:val="006A0320"/>
    <w:rsid w:val="006A0559"/>
    <w:rsid w:val="006A0EB2"/>
    <w:rsid w:val="006A19E0"/>
    <w:rsid w:val="006A1A30"/>
    <w:rsid w:val="006A24E5"/>
    <w:rsid w:val="006A2889"/>
    <w:rsid w:val="006A2DF5"/>
    <w:rsid w:val="006A3415"/>
    <w:rsid w:val="006A39B7"/>
    <w:rsid w:val="006A4AF7"/>
    <w:rsid w:val="006A539D"/>
    <w:rsid w:val="006A58FD"/>
    <w:rsid w:val="006A614E"/>
    <w:rsid w:val="006A61B1"/>
    <w:rsid w:val="006A644E"/>
    <w:rsid w:val="006A6750"/>
    <w:rsid w:val="006A675A"/>
    <w:rsid w:val="006A6A5B"/>
    <w:rsid w:val="006A6F2E"/>
    <w:rsid w:val="006A7476"/>
    <w:rsid w:val="006B0550"/>
    <w:rsid w:val="006B1131"/>
    <w:rsid w:val="006B1A30"/>
    <w:rsid w:val="006B257C"/>
    <w:rsid w:val="006B3563"/>
    <w:rsid w:val="006B3FBF"/>
    <w:rsid w:val="006B4773"/>
    <w:rsid w:val="006B4B0E"/>
    <w:rsid w:val="006B4D7E"/>
    <w:rsid w:val="006B5492"/>
    <w:rsid w:val="006B5692"/>
    <w:rsid w:val="006B56F2"/>
    <w:rsid w:val="006B606E"/>
    <w:rsid w:val="006C0152"/>
    <w:rsid w:val="006C176F"/>
    <w:rsid w:val="006C1CEA"/>
    <w:rsid w:val="006C29FF"/>
    <w:rsid w:val="006C2ED7"/>
    <w:rsid w:val="006C4A69"/>
    <w:rsid w:val="006C5438"/>
    <w:rsid w:val="006C5FDC"/>
    <w:rsid w:val="006C613D"/>
    <w:rsid w:val="006C6272"/>
    <w:rsid w:val="006C6308"/>
    <w:rsid w:val="006C63B5"/>
    <w:rsid w:val="006C7DED"/>
    <w:rsid w:val="006D024F"/>
    <w:rsid w:val="006D0977"/>
    <w:rsid w:val="006D1390"/>
    <w:rsid w:val="006D1BC0"/>
    <w:rsid w:val="006D2363"/>
    <w:rsid w:val="006D2573"/>
    <w:rsid w:val="006D3202"/>
    <w:rsid w:val="006D3B7F"/>
    <w:rsid w:val="006D3C8B"/>
    <w:rsid w:val="006D3FB5"/>
    <w:rsid w:val="006D463E"/>
    <w:rsid w:val="006D46E0"/>
    <w:rsid w:val="006D6694"/>
    <w:rsid w:val="006D67EE"/>
    <w:rsid w:val="006D7C58"/>
    <w:rsid w:val="006E04DD"/>
    <w:rsid w:val="006E05DF"/>
    <w:rsid w:val="006E1268"/>
    <w:rsid w:val="006E2477"/>
    <w:rsid w:val="006E28D7"/>
    <w:rsid w:val="006E2957"/>
    <w:rsid w:val="006E2B14"/>
    <w:rsid w:val="006E384F"/>
    <w:rsid w:val="006E42EC"/>
    <w:rsid w:val="006E533D"/>
    <w:rsid w:val="006E6528"/>
    <w:rsid w:val="006E6883"/>
    <w:rsid w:val="006E75C7"/>
    <w:rsid w:val="006E7679"/>
    <w:rsid w:val="006F1F4B"/>
    <w:rsid w:val="006F2F71"/>
    <w:rsid w:val="006F4618"/>
    <w:rsid w:val="006F486C"/>
    <w:rsid w:val="006F603B"/>
    <w:rsid w:val="006F631C"/>
    <w:rsid w:val="006F6DAA"/>
    <w:rsid w:val="006F7115"/>
    <w:rsid w:val="006F7332"/>
    <w:rsid w:val="006F73A9"/>
    <w:rsid w:val="00700E10"/>
    <w:rsid w:val="00701959"/>
    <w:rsid w:val="007022FB"/>
    <w:rsid w:val="0070256E"/>
    <w:rsid w:val="00702588"/>
    <w:rsid w:val="00702B7B"/>
    <w:rsid w:val="00702FDC"/>
    <w:rsid w:val="00703132"/>
    <w:rsid w:val="00703430"/>
    <w:rsid w:val="00703486"/>
    <w:rsid w:val="007034D1"/>
    <w:rsid w:val="007037F7"/>
    <w:rsid w:val="00703983"/>
    <w:rsid w:val="0070455D"/>
    <w:rsid w:val="0070510A"/>
    <w:rsid w:val="007057D6"/>
    <w:rsid w:val="00706BD5"/>
    <w:rsid w:val="00706DAC"/>
    <w:rsid w:val="00706F4D"/>
    <w:rsid w:val="00707E8A"/>
    <w:rsid w:val="0071041E"/>
    <w:rsid w:val="00710621"/>
    <w:rsid w:val="0071065A"/>
    <w:rsid w:val="00710F05"/>
    <w:rsid w:val="007128D8"/>
    <w:rsid w:val="007128DA"/>
    <w:rsid w:val="00713645"/>
    <w:rsid w:val="00713A97"/>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209"/>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499"/>
    <w:rsid w:val="00734BBA"/>
    <w:rsid w:val="00735BCF"/>
    <w:rsid w:val="00735C0D"/>
    <w:rsid w:val="00735E40"/>
    <w:rsid w:val="0073602A"/>
    <w:rsid w:val="00736E69"/>
    <w:rsid w:val="00736EA4"/>
    <w:rsid w:val="00736ECE"/>
    <w:rsid w:val="0073711D"/>
    <w:rsid w:val="0073778F"/>
    <w:rsid w:val="00740C4A"/>
    <w:rsid w:val="0074130E"/>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596"/>
    <w:rsid w:val="00751799"/>
    <w:rsid w:val="0075196E"/>
    <w:rsid w:val="0075224D"/>
    <w:rsid w:val="0075257E"/>
    <w:rsid w:val="007525CB"/>
    <w:rsid w:val="00753151"/>
    <w:rsid w:val="007538D2"/>
    <w:rsid w:val="00753948"/>
    <w:rsid w:val="00753FC7"/>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3F57"/>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22"/>
    <w:rsid w:val="00791E5B"/>
    <w:rsid w:val="00791FC9"/>
    <w:rsid w:val="0079488E"/>
    <w:rsid w:val="007948D0"/>
    <w:rsid w:val="007950C4"/>
    <w:rsid w:val="00795563"/>
    <w:rsid w:val="00797526"/>
    <w:rsid w:val="007976F5"/>
    <w:rsid w:val="007A059A"/>
    <w:rsid w:val="007A0981"/>
    <w:rsid w:val="007A0F1C"/>
    <w:rsid w:val="007A130B"/>
    <w:rsid w:val="007A3A16"/>
    <w:rsid w:val="007A50A9"/>
    <w:rsid w:val="007A557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0C"/>
    <w:rsid w:val="007D4537"/>
    <w:rsid w:val="007D5444"/>
    <w:rsid w:val="007D583F"/>
    <w:rsid w:val="007D5985"/>
    <w:rsid w:val="007D5C61"/>
    <w:rsid w:val="007D62F2"/>
    <w:rsid w:val="007D6332"/>
    <w:rsid w:val="007D644F"/>
    <w:rsid w:val="007D6542"/>
    <w:rsid w:val="007D755A"/>
    <w:rsid w:val="007D7719"/>
    <w:rsid w:val="007D7BC5"/>
    <w:rsid w:val="007E013C"/>
    <w:rsid w:val="007E05CD"/>
    <w:rsid w:val="007E0A52"/>
    <w:rsid w:val="007E0B02"/>
    <w:rsid w:val="007E1624"/>
    <w:rsid w:val="007E1893"/>
    <w:rsid w:val="007E1EF6"/>
    <w:rsid w:val="007E2CF6"/>
    <w:rsid w:val="007E2E3B"/>
    <w:rsid w:val="007E3D46"/>
    <w:rsid w:val="007E3D62"/>
    <w:rsid w:val="007E433E"/>
    <w:rsid w:val="007E625C"/>
    <w:rsid w:val="007E6C65"/>
    <w:rsid w:val="007E7010"/>
    <w:rsid w:val="007F0164"/>
    <w:rsid w:val="007F1A0D"/>
    <w:rsid w:val="007F1B2E"/>
    <w:rsid w:val="007F1B84"/>
    <w:rsid w:val="007F2173"/>
    <w:rsid w:val="007F3812"/>
    <w:rsid w:val="007F3C1F"/>
    <w:rsid w:val="007F3D95"/>
    <w:rsid w:val="007F47E7"/>
    <w:rsid w:val="007F4F75"/>
    <w:rsid w:val="007F5196"/>
    <w:rsid w:val="007F6402"/>
    <w:rsid w:val="007F65C2"/>
    <w:rsid w:val="007F6F26"/>
    <w:rsid w:val="007F7397"/>
    <w:rsid w:val="0080046E"/>
    <w:rsid w:val="0080269D"/>
    <w:rsid w:val="008040CB"/>
    <w:rsid w:val="008043C9"/>
    <w:rsid w:val="0080458B"/>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82"/>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D2"/>
    <w:rsid w:val="00852F58"/>
    <w:rsid w:val="0085360B"/>
    <w:rsid w:val="008536DF"/>
    <w:rsid w:val="008537D3"/>
    <w:rsid w:val="00854EFE"/>
    <w:rsid w:val="00855211"/>
    <w:rsid w:val="008563C3"/>
    <w:rsid w:val="00856DBF"/>
    <w:rsid w:val="008576A8"/>
    <w:rsid w:val="00857DE3"/>
    <w:rsid w:val="00860F5E"/>
    <w:rsid w:val="00860F76"/>
    <w:rsid w:val="00861205"/>
    <w:rsid w:val="00861C17"/>
    <w:rsid w:val="00861F49"/>
    <w:rsid w:val="0086202D"/>
    <w:rsid w:val="00862ABA"/>
    <w:rsid w:val="00862E16"/>
    <w:rsid w:val="00863604"/>
    <w:rsid w:val="008638DF"/>
    <w:rsid w:val="008640B1"/>
    <w:rsid w:val="00864390"/>
    <w:rsid w:val="008643DD"/>
    <w:rsid w:val="008656E1"/>
    <w:rsid w:val="00866474"/>
    <w:rsid w:val="00866E87"/>
    <w:rsid w:val="0086727C"/>
    <w:rsid w:val="00867806"/>
    <w:rsid w:val="008678E4"/>
    <w:rsid w:val="0087058B"/>
    <w:rsid w:val="00870D35"/>
    <w:rsid w:val="008712F6"/>
    <w:rsid w:val="008715AB"/>
    <w:rsid w:val="0087164F"/>
    <w:rsid w:val="00871A88"/>
    <w:rsid w:val="00872143"/>
    <w:rsid w:val="0087218A"/>
    <w:rsid w:val="0087372C"/>
    <w:rsid w:val="008737DE"/>
    <w:rsid w:val="00873D68"/>
    <w:rsid w:val="008741E2"/>
    <w:rsid w:val="00874383"/>
    <w:rsid w:val="00874691"/>
    <w:rsid w:val="00874F92"/>
    <w:rsid w:val="008753A8"/>
    <w:rsid w:val="00875609"/>
    <w:rsid w:val="008761F4"/>
    <w:rsid w:val="00876B6A"/>
    <w:rsid w:val="00876F48"/>
    <w:rsid w:val="00877A5D"/>
    <w:rsid w:val="008802B8"/>
    <w:rsid w:val="00880339"/>
    <w:rsid w:val="00881064"/>
    <w:rsid w:val="0088228F"/>
    <w:rsid w:val="008829B2"/>
    <w:rsid w:val="0088336F"/>
    <w:rsid w:val="008835A9"/>
    <w:rsid w:val="00884B13"/>
    <w:rsid w:val="0088657A"/>
    <w:rsid w:val="00886777"/>
    <w:rsid w:val="00886C5B"/>
    <w:rsid w:val="00887387"/>
    <w:rsid w:val="008874C2"/>
    <w:rsid w:val="00887B5D"/>
    <w:rsid w:val="008901DC"/>
    <w:rsid w:val="008903B1"/>
    <w:rsid w:val="008910AC"/>
    <w:rsid w:val="008929A5"/>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F4D"/>
    <w:rsid w:val="008A51A5"/>
    <w:rsid w:val="008A52F4"/>
    <w:rsid w:val="008A5873"/>
    <w:rsid w:val="008A5D2E"/>
    <w:rsid w:val="008A6002"/>
    <w:rsid w:val="008A6B05"/>
    <w:rsid w:val="008A71C4"/>
    <w:rsid w:val="008A71F6"/>
    <w:rsid w:val="008A7E15"/>
    <w:rsid w:val="008B124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4B9"/>
    <w:rsid w:val="008C6767"/>
    <w:rsid w:val="008C6D60"/>
    <w:rsid w:val="008C7B15"/>
    <w:rsid w:val="008C7CA2"/>
    <w:rsid w:val="008D011D"/>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1D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A74"/>
    <w:rsid w:val="00901552"/>
    <w:rsid w:val="00901FB3"/>
    <w:rsid w:val="00902DD7"/>
    <w:rsid w:val="009030AA"/>
    <w:rsid w:val="009032B3"/>
    <w:rsid w:val="009032BE"/>
    <w:rsid w:val="0090339F"/>
    <w:rsid w:val="0090375F"/>
    <w:rsid w:val="00903F2F"/>
    <w:rsid w:val="00904610"/>
    <w:rsid w:val="00904AC9"/>
    <w:rsid w:val="00904BC4"/>
    <w:rsid w:val="0090544A"/>
    <w:rsid w:val="0090570A"/>
    <w:rsid w:val="00905F9E"/>
    <w:rsid w:val="009122A7"/>
    <w:rsid w:val="00912795"/>
    <w:rsid w:val="00913EE3"/>
    <w:rsid w:val="00914D3F"/>
    <w:rsid w:val="0091557F"/>
    <w:rsid w:val="00915EBC"/>
    <w:rsid w:val="0091615C"/>
    <w:rsid w:val="00916CA4"/>
    <w:rsid w:val="00916DDB"/>
    <w:rsid w:val="009176A9"/>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2D6"/>
    <w:rsid w:val="0093234E"/>
    <w:rsid w:val="0093252D"/>
    <w:rsid w:val="00933845"/>
    <w:rsid w:val="00934E53"/>
    <w:rsid w:val="00934EB3"/>
    <w:rsid w:val="00935371"/>
    <w:rsid w:val="0093695A"/>
    <w:rsid w:val="00937444"/>
    <w:rsid w:val="0093767A"/>
    <w:rsid w:val="00941625"/>
    <w:rsid w:val="0094210F"/>
    <w:rsid w:val="009425A7"/>
    <w:rsid w:val="00942B80"/>
    <w:rsid w:val="00942BCA"/>
    <w:rsid w:val="009438E2"/>
    <w:rsid w:val="00946722"/>
    <w:rsid w:val="0094708F"/>
    <w:rsid w:val="009502F5"/>
    <w:rsid w:val="009510A4"/>
    <w:rsid w:val="0095251F"/>
    <w:rsid w:val="00952A6D"/>
    <w:rsid w:val="00954A8F"/>
    <w:rsid w:val="00955876"/>
    <w:rsid w:val="00955C87"/>
    <w:rsid w:val="00955F2F"/>
    <w:rsid w:val="0095653E"/>
    <w:rsid w:val="00956A4E"/>
    <w:rsid w:val="00956AB5"/>
    <w:rsid w:val="00956DE7"/>
    <w:rsid w:val="00957893"/>
    <w:rsid w:val="00960194"/>
    <w:rsid w:val="00960A92"/>
    <w:rsid w:val="00961502"/>
    <w:rsid w:val="00961943"/>
    <w:rsid w:val="00961DB7"/>
    <w:rsid w:val="0096248C"/>
    <w:rsid w:val="00963009"/>
    <w:rsid w:val="0096353F"/>
    <w:rsid w:val="009637D2"/>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560"/>
    <w:rsid w:val="00973E16"/>
    <w:rsid w:val="009759F1"/>
    <w:rsid w:val="0097609B"/>
    <w:rsid w:val="009761D3"/>
    <w:rsid w:val="0097687E"/>
    <w:rsid w:val="009773F1"/>
    <w:rsid w:val="0097784B"/>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844"/>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1DE"/>
    <w:rsid w:val="009A0886"/>
    <w:rsid w:val="009A180D"/>
    <w:rsid w:val="009A2A2B"/>
    <w:rsid w:val="009A2E1A"/>
    <w:rsid w:val="009A2F47"/>
    <w:rsid w:val="009A43BF"/>
    <w:rsid w:val="009A4BD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736"/>
    <w:rsid w:val="009B78BC"/>
    <w:rsid w:val="009C0AD2"/>
    <w:rsid w:val="009C14F8"/>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364"/>
    <w:rsid w:val="009F29E7"/>
    <w:rsid w:val="009F2AD6"/>
    <w:rsid w:val="009F3017"/>
    <w:rsid w:val="009F474E"/>
    <w:rsid w:val="009F4E56"/>
    <w:rsid w:val="009F52D7"/>
    <w:rsid w:val="009F5634"/>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B5A"/>
    <w:rsid w:val="00A06C35"/>
    <w:rsid w:val="00A100C8"/>
    <w:rsid w:val="00A10489"/>
    <w:rsid w:val="00A10DB9"/>
    <w:rsid w:val="00A10FCA"/>
    <w:rsid w:val="00A11009"/>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B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E49"/>
    <w:rsid w:val="00A5253F"/>
    <w:rsid w:val="00A529EF"/>
    <w:rsid w:val="00A52B08"/>
    <w:rsid w:val="00A52BA0"/>
    <w:rsid w:val="00A5417E"/>
    <w:rsid w:val="00A54EAE"/>
    <w:rsid w:val="00A55508"/>
    <w:rsid w:val="00A55596"/>
    <w:rsid w:val="00A55891"/>
    <w:rsid w:val="00A55AA5"/>
    <w:rsid w:val="00A560A2"/>
    <w:rsid w:val="00A568DE"/>
    <w:rsid w:val="00A56E33"/>
    <w:rsid w:val="00A571AB"/>
    <w:rsid w:val="00A5751B"/>
    <w:rsid w:val="00A57C65"/>
    <w:rsid w:val="00A60616"/>
    <w:rsid w:val="00A60845"/>
    <w:rsid w:val="00A60A53"/>
    <w:rsid w:val="00A6180D"/>
    <w:rsid w:val="00A636F3"/>
    <w:rsid w:val="00A637A9"/>
    <w:rsid w:val="00A63C9A"/>
    <w:rsid w:val="00A64641"/>
    <w:rsid w:val="00A646E1"/>
    <w:rsid w:val="00A64A56"/>
    <w:rsid w:val="00A64BEF"/>
    <w:rsid w:val="00A651E9"/>
    <w:rsid w:val="00A65A55"/>
    <w:rsid w:val="00A65B5C"/>
    <w:rsid w:val="00A65CD9"/>
    <w:rsid w:val="00A663F7"/>
    <w:rsid w:val="00A66CB7"/>
    <w:rsid w:val="00A6728D"/>
    <w:rsid w:val="00A678F2"/>
    <w:rsid w:val="00A710A9"/>
    <w:rsid w:val="00A71150"/>
    <w:rsid w:val="00A71AF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5F5"/>
    <w:rsid w:val="00A83F3F"/>
    <w:rsid w:val="00A84437"/>
    <w:rsid w:val="00A84786"/>
    <w:rsid w:val="00A85128"/>
    <w:rsid w:val="00A857C4"/>
    <w:rsid w:val="00A865DA"/>
    <w:rsid w:val="00A90309"/>
    <w:rsid w:val="00A90821"/>
    <w:rsid w:val="00A90C03"/>
    <w:rsid w:val="00A91483"/>
    <w:rsid w:val="00A92611"/>
    <w:rsid w:val="00A92AB1"/>
    <w:rsid w:val="00A934E0"/>
    <w:rsid w:val="00A93A94"/>
    <w:rsid w:val="00A94866"/>
    <w:rsid w:val="00A95620"/>
    <w:rsid w:val="00A9571D"/>
    <w:rsid w:val="00A96630"/>
    <w:rsid w:val="00A96F64"/>
    <w:rsid w:val="00A97192"/>
    <w:rsid w:val="00A97EF0"/>
    <w:rsid w:val="00AA05AD"/>
    <w:rsid w:val="00AA1198"/>
    <w:rsid w:val="00AA129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1D0"/>
    <w:rsid w:val="00AC2788"/>
    <w:rsid w:val="00AC2A50"/>
    <w:rsid w:val="00AC32A3"/>
    <w:rsid w:val="00AC344A"/>
    <w:rsid w:val="00AC3A75"/>
    <w:rsid w:val="00AC59AF"/>
    <w:rsid w:val="00AC6CCC"/>
    <w:rsid w:val="00AC6F14"/>
    <w:rsid w:val="00AC7575"/>
    <w:rsid w:val="00AC7C29"/>
    <w:rsid w:val="00AD011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AEE"/>
    <w:rsid w:val="00AD7D83"/>
    <w:rsid w:val="00AE0354"/>
    <w:rsid w:val="00AE1244"/>
    <w:rsid w:val="00AE1A0D"/>
    <w:rsid w:val="00AE1C5F"/>
    <w:rsid w:val="00AE2AEF"/>
    <w:rsid w:val="00AE2B70"/>
    <w:rsid w:val="00AE2FC6"/>
    <w:rsid w:val="00AE3439"/>
    <w:rsid w:val="00AE34E5"/>
    <w:rsid w:val="00AE422D"/>
    <w:rsid w:val="00AE5294"/>
    <w:rsid w:val="00AE5447"/>
    <w:rsid w:val="00AE55E5"/>
    <w:rsid w:val="00AE60D1"/>
    <w:rsid w:val="00AE6B70"/>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040"/>
    <w:rsid w:val="00B05A03"/>
    <w:rsid w:val="00B06374"/>
    <w:rsid w:val="00B07665"/>
    <w:rsid w:val="00B076FD"/>
    <w:rsid w:val="00B07D65"/>
    <w:rsid w:val="00B1096B"/>
    <w:rsid w:val="00B10EF9"/>
    <w:rsid w:val="00B1123C"/>
    <w:rsid w:val="00B1192A"/>
    <w:rsid w:val="00B12512"/>
    <w:rsid w:val="00B14544"/>
    <w:rsid w:val="00B15291"/>
    <w:rsid w:val="00B15CF8"/>
    <w:rsid w:val="00B16439"/>
    <w:rsid w:val="00B16562"/>
    <w:rsid w:val="00B1698B"/>
    <w:rsid w:val="00B17647"/>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BC5"/>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07E"/>
    <w:rsid w:val="00B4694C"/>
    <w:rsid w:val="00B4698A"/>
    <w:rsid w:val="00B4722C"/>
    <w:rsid w:val="00B47C05"/>
    <w:rsid w:val="00B47EC3"/>
    <w:rsid w:val="00B502F1"/>
    <w:rsid w:val="00B50760"/>
    <w:rsid w:val="00B50A49"/>
    <w:rsid w:val="00B50E50"/>
    <w:rsid w:val="00B5221E"/>
    <w:rsid w:val="00B522AC"/>
    <w:rsid w:val="00B52705"/>
    <w:rsid w:val="00B52BE2"/>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84"/>
    <w:rsid w:val="00B64536"/>
    <w:rsid w:val="00B6522C"/>
    <w:rsid w:val="00B672BA"/>
    <w:rsid w:val="00B6737C"/>
    <w:rsid w:val="00B712C7"/>
    <w:rsid w:val="00B71986"/>
    <w:rsid w:val="00B71B06"/>
    <w:rsid w:val="00B7290D"/>
    <w:rsid w:val="00B72BAC"/>
    <w:rsid w:val="00B741D0"/>
    <w:rsid w:val="00B74438"/>
    <w:rsid w:val="00B744D7"/>
    <w:rsid w:val="00B7494D"/>
    <w:rsid w:val="00B75001"/>
    <w:rsid w:val="00B7560A"/>
    <w:rsid w:val="00B75AF1"/>
    <w:rsid w:val="00B7632D"/>
    <w:rsid w:val="00B76501"/>
    <w:rsid w:val="00B76FA2"/>
    <w:rsid w:val="00B7716A"/>
    <w:rsid w:val="00B772DE"/>
    <w:rsid w:val="00B80039"/>
    <w:rsid w:val="00B81E4A"/>
    <w:rsid w:val="00B82E9C"/>
    <w:rsid w:val="00B83109"/>
    <w:rsid w:val="00B8311D"/>
    <w:rsid w:val="00B831AF"/>
    <w:rsid w:val="00B83A86"/>
    <w:rsid w:val="00B83AF3"/>
    <w:rsid w:val="00B84181"/>
    <w:rsid w:val="00B84633"/>
    <w:rsid w:val="00B85D5A"/>
    <w:rsid w:val="00B8671F"/>
    <w:rsid w:val="00B87FE9"/>
    <w:rsid w:val="00B9060D"/>
    <w:rsid w:val="00B912E5"/>
    <w:rsid w:val="00B9137D"/>
    <w:rsid w:val="00B917A8"/>
    <w:rsid w:val="00B91FB8"/>
    <w:rsid w:val="00B9241A"/>
    <w:rsid w:val="00B92EBD"/>
    <w:rsid w:val="00B92FF1"/>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E5"/>
    <w:rsid w:val="00BA41D9"/>
    <w:rsid w:val="00BA4247"/>
    <w:rsid w:val="00BA4ACB"/>
    <w:rsid w:val="00BA4D96"/>
    <w:rsid w:val="00BA5539"/>
    <w:rsid w:val="00BA5935"/>
    <w:rsid w:val="00BA5C6D"/>
    <w:rsid w:val="00BA5CD6"/>
    <w:rsid w:val="00BA74D7"/>
    <w:rsid w:val="00BA77A6"/>
    <w:rsid w:val="00BB174C"/>
    <w:rsid w:val="00BB2F46"/>
    <w:rsid w:val="00BB3B0E"/>
    <w:rsid w:val="00BB3E21"/>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3AF"/>
    <w:rsid w:val="00BD290E"/>
    <w:rsid w:val="00BD29FF"/>
    <w:rsid w:val="00BD2E81"/>
    <w:rsid w:val="00BD3D5D"/>
    <w:rsid w:val="00BE13D5"/>
    <w:rsid w:val="00BE1520"/>
    <w:rsid w:val="00BE1858"/>
    <w:rsid w:val="00BE3B73"/>
    <w:rsid w:val="00BE3C0E"/>
    <w:rsid w:val="00BE3EEA"/>
    <w:rsid w:val="00BE43A9"/>
    <w:rsid w:val="00BE4401"/>
    <w:rsid w:val="00BE5267"/>
    <w:rsid w:val="00BE5492"/>
    <w:rsid w:val="00BE598F"/>
    <w:rsid w:val="00BE7049"/>
    <w:rsid w:val="00BE7123"/>
    <w:rsid w:val="00BE7C72"/>
    <w:rsid w:val="00BE7D6A"/>
    <w:rsid w:val="00BF0591"/>
    <w:rsid w:val="00BF09F9"/>
    <w:rsid w:val="00BF18AB"/>
    <w:rsid w:val="00BF1959"/>
    <w:rsid w:val="00BF213E"/>
    <w:rsid w:val="00BF22F5"/>
    <w:rsid w:val="00BF24DD"/>
    <w:rsid w:val="00BF3638"/>
    <w:rsid w:val="00BF3E66"/>
    <w:rsid w:val="00BF4594"/>
    <w:rsid w:val="00BF5AEB"/>
    <w:rsid w:val="00BF5EA3"/>
    <w:rsid w:val="00BF5F45"/>
    <w:rsid w:val="00BF64AF"/>
    <w:rsid w:val="00BF6B7C"/>
    <w:rsid w:val="00BF6BED"/>
    <w:rsid w:val="00BF6C92"/>
    <w:rsid w:val="00BF7343"/>
    <w:rsid w:val="00BF780E"/>
    <w:rsid w:val="00C006CB"/>
    <w:rsid w:val="00C00F86"/>
    <w:rsid w:val="00C013F9"/>
    <w:rsid w:val="00C014B4"/>
    <w:rsid w:val="00C01740"/>
    <w:rsid w:val="00C02B55"/>
    <w:rsid w:val="00C04FFE"/>
    <w:rsid w:val="00C06A41"/>
    <w:rsid w:val="00C06CA3"/>
    <w:rsid w:val="00C075EF"/>
    <w:rsid w:val="00C07985"/>
    <w:rsid w:val="00C07B07"/>
    <w:rsid w:val="00C07FA5"/>
    <w:rsid w:val="00C10E41"/>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0E7"/>
    <w:rsid w:val="00C158E9"/>
    <w:rsid w:val="00C160A1"/>
    <w:rsid w:val="00C16987"/>
    <w:rsid w:val="00C16D04"/>
    <w:rsid w:val="00C17335"/>
    <w:rsid w:val="00C179C4"/>
    <w:rsid w:val="00C17D3C"/>
    <w:rsid w:val="00C20A77"/>
    <w:rsid w:val="00C20C40"/>
    <w:rsid w:val="00C20E68"/>
    <w:rsid w:val="00C21A30"/>
    <w:rsid w:val="00C23DFD"/>
    <w:rsid w:val="00C241E4"/>
    <w:rsid w:val="00C25060"/>
    <w:rsid w:val="00C25FC8"/>
    <w:rsid w:val="00C26588"/>
    <w:rsid w:val="00C265EA"/>
    <w:rsid w:val="00C27466"/>
    <w:rsid w:val="00C275A1"/>
    <w:rsid w:val="00C3061F"/>
    <w:rsid w:val="00C30BBB"/>
    <w:rsid w:val="00C31457"/>
    <w:rsid w:val="00C314B2"/>
    <w:rsid w:val="00C31EC9"/>
    <w:rsid w:val="00C32030"/>
    <w:rsid w:val="00C32101"/>
    <w:rsid w:val="00C327B5"/>
    <w:rsid w:val="00C32E53"/>
    <w:rsid w:val="00C338F5"/>
    <w:rsid w:val="00C34036"/>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0C"/>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22"/>
    <w:rsid w:val="00C641C4"/>
    <w:rsid w:val="00C643C7"/>
    <w:rsid w:val="00C64A65"/>
    <w:rsid w:val="00C64A9E"/>
    <w:rsid w:val="00C64F87"/>
    <w:rsid w:val="00C654DD"/>
    <w:rsid w:val="00C66548"/>
    <w:rsid w:val="00C665FD"/>
    <w:rsid w:val="00C66B65"/>
    <w:rsid w:val="00C66E3C"/>
    <w:rsid w:val="00C671FD"/>
    <w:rsid w:val="00C67553"/>
    <w:rsid w:val="00C67DBA"/>
    <w:rsid w:val="00C67E20"/>
    <w:rsid w:val="00C70C67"/>
    <w:rsid w:val="00C70E3A"/>
    <w:rsid w:val="00C70F76"/>
    <w:rsid w:val="00C71157"/>
    <w:rsid w:val="00C714A2"/>
    <w:rsid w:val="00C71C6F"/>
    <w:rsid w:val="00C71DD7"/>
    <w:rsid w:val="00C725E4"/>
    <w:rsid w:val="00C73EAA"/>
    <w:rsid w:val="00C74421"/>
    <w:rsid w:val="00C748B1"/>
    <w:rsid w:val="00C74B05"/>
    <w:rsid w:val="00C757EB"/>
    <w:rsid w:val="00C75E83"/>
    <w:rsid w:val="00C760C1"/>
    <w:rsid w:val="00C7706C"/>
    <w:rsid w:val="00C77536"/>
    <w:rsid w:val="00C77938"/>
    <w:rsid w:val="00C779A4"/>
    <w:rsid w:val="00C80519"/>
    <w:rsid w:val="00C8106D"/>
    <w:rsid w:val="00C814A2"/>
    <w:rsid w:val="00C83859"/>
    <w:rsid w:val="00C83FE2"/>
    <w:rsid w:val="00C84434"/>
    <w:rsid w:val="00C8502B"/>
    <w:rsid w:val="00C85179"/>
    <w:rsid w:val="00C85777"/>
    <w:rsid w:val="00C86519"/>
    <w:rsid w:val="00C8698E"/>
    <w:rsid w:val="00C87A7F"/>
    <w:rsid w:val="00C87E49"/>
    <w:rsid w:val="00C8D941"/>
    <w:rsid w:val="00C904AC"/>
    <w:rsid w:val="00C906F5"/>
    <w:rsid w:val="00C9077C"/>
    <w:rsid w:val="00C90917"/>
    <w:rsid w:val="00C90E94"/>
    <w:rsid w:val="00C91381"/>
    <w:rsid w:val="00C9146C"/>
    <w:rsid w:val="00C91D8B"/>
    <w:rsid w:val="00C922BE"/>
    <w:rsid w:val="00C93190"/>
    <w:rsid w:val="00C93240"/>
    <w:rsid w:val="00C94445"/>
    <w:rsid w:val="00C948BF"/>
    <w:rsid w:val="00C94A83"/>
    <w:rsid w:val="00C94B9F"/>
    <w:rsid w:val="00C955E6"/>
    <w:rsid w:val="00C95B05"/>
    <w:rsid w:val="00C95F80"/>
    <w:rsid w:val="00C96406"/>
    <w:rsid w:val="00C970BE"/>
    <w:rsid w:val="00C970C8"/>
    <w:rsid w:val="00CA02E5"/>
    <w:rsid w:val="00CA06AB"/>
    <w:rsid w:val="00CA0CC5"/>
    <w:rsid w:val="00CA1A1C"/>
    <w:rsid w:val="00CA23C1"/>
    <w:rsid w:val="00CA2B04"/>
    <w:rsid w:val="00CA347D"/>
    <w:rsid w:val="00CA3A0F"/>
    <w:rsid w:val="00CA3A72"/>
    <w:rsid w:val="00CA3FAE"/>
    <w:rsid w:val="00CA4772"/>
    <w:rsid w:val="00CA47CB"/>
    <w:rsid w:val="00CA4CED"/>
    <w:rsid w:val="00CA5166"/>
    <w:rsid w:val="00CA5A59"/>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25F"/>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4D4"/>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5AB"/>
    <w:rsid w:val="00CE6713"/>
    <w:rsid w:val="00CE7939"/>
    <w:rsid w:val="00CF0099"/>
    <w:rsid w:val="00CF0529"/>
    <w:rsid w:val="00CF06D5"/>
    <w:rsid w:val="00CF1B69"/>
    <w:rsid w:val="00CF1D58"/>
    <w:rsid w:val="00CF2519"/>
    <w:rsid w:val="00CF2677"/>
    <w:rsid w:val="00CF2CB6"/>
    <w:rsid w:val="00CF3044"/>
    <w:rsid w:val="00CF4B8C"/>
    <w:rsid w:val="00CF63E5"/>
    <w:rsid w:val="00CF66FF"/>
    <w:rsid w:val="00CF6F7F"/>
    <w:rsid w:val="00CF705D"/>
    <w:rsid w:val="00CF7B33"/>
    <w:rsid w:val="00D004A2"/>
    <w:rsid w:val="00D02127"/>
    <w:rsid w:val="00D021AA"/>
    <w:rsid w:val="00D0232C"/>
    <w:rsid w:val="00D0274C"/>
    <w:rsid w:val="00D029A4"/>
    <w:rsid w:val="00D02FB4"/>
    <w:rsid w:val="00D03CCF"/>
    <w:rsid w:val="00D0410A"/>
    <w:rsid w:val="00D04356"/>
    <w:rsid w:val="00D04642"/>
    <w:rsid w:val="00D04DB5"/>
    <w:rsid w:val="00D050F2"/>
    <w:rsid w:val="00D05205"/>
    <w:rsid w:val="00D05666"/>
    <w:rsid w:val="00D06939"/>
    <w:rsid w:val="00D10723"/>
    <w:rsid w:val="00D10FA6"/>
    <w:rsid w:val="00D1108A"/>
    <w:rsid w:val="00D11917"/>
    <w:rsid w:val="00D14FF1"/>
    <w:rsid w:val="00D1581F"/>
    <w:rsid w:val="00D159D2"/>
    <w:rsid w:val="00D1609F"/>
    <w:rsid w:val="00D16DF2"/>
    <w:rsid w:val="00D17439"/>
    <w:rsid w:val="00D20B5F"/>
    <w:rsid w:val="00D22172"/>
    <w:rsid w:val="00D22226"/>
    <w:rsid w:val="00D2324F"/>
    <w:rsid w:val="00D232F1"/>
    <w:rsid w:val="00D25782"/>
    <w:rsid w:val="00D26F9A"/>
    <w:rsid w:val="00D278FA"/>
    <w:rsid w:val="00D3069A"/>
    <w:rsid w:val="00D31FE9"/>
    <w:rsid w:val="00D324CF"/>
    <w:rsid w:val="00D325C1"/>
    <w:rsid w:val="00D32AA5"/>
    <w:rsid w:val="00D331C2"/>
    <w:rsid w:val="00D341BE"/>
    <w:rsid w:val="00D354EB"/>
    <w:rsid w:val="00D35F9A"/>
    <w:rsid w:val="00D37664"/>
    <w:rsid w:val="00D406BD"/>
    <w:rsid w:val="00D40714"/>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3C92"/>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9BB"/>
    <w:rsid w:val="00D70555"/>
    <w:rsid w:val="00D7155A"/>
    <w:rsid w:val="00D720E9"/>
    <w:rsid w:val="00D722C8"/>
    <w:rsid w:val="00D73174"/>
    <w:rsid w:val="00D734C0"/>
    <w:rsid w:val="00D734C6"/>
    <w:rsid w:val="00D73763"/>
    <w:rsid w:val="00D73765"/>
    <w:rsid w:val="00D7377C"/>
    <w:rsid w:val="00D74236"/>
    <w:rsid w:val="00D75062"/>
    <w:rsid w:val="00D75609"/>
    <w:rsid w:val="00D75B1C"/>
    <w:rsid w:val="00D75BFA"/>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760"/>
    <w:rsid w:val="00D93AC0"/>
    <w:rsid w:val="00D93D18"/>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53D"/>
    <w:rsid w:val="00DC1269"/>
    <w:rsid w:val="00DC18B0"/>
    <w:rsid w:val="00DC1AF4"/>
    <w:rsid w:val="00DC230B"/>
    <w:rsid w:val="00DC2956"/>
    <w:rsid w:val="00DC3044"/>
    <w:rsid w:val="00DC3291"/>
    <w:rsid w:val="00DC3502"/>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5CF4"/>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24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A33"/>
    <w:rsid w:val="00DF628E"/>
    <w:rsid w:val="00DF6485"/>
    <w:rsid w:val="00DF681A"/>
    <w:rsid w:val="00DF690E"/>
    <w:rsid w:val="00DF6941"/>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65C"/>
    <w:rsid w:val="00E11EE6"/>
    <w:rsid w:val="00E1204F"/>
    <w:rsid w:val="00E121DF"/>
    <w:rsid w:val="00E12502"/>
    <w:rsid w:val="00E1320F"/>
    <w:rsid w:val="00E1329C"/>
    <w:rsid w:val="00E13E63"/>
    <w:rsid w:val="00E146F6"/>
    <w:rsid w:val="00E14A86"/>
    <w:rsid w:val="00E15479"/>
    <w:rsid w:val="00E15DC1"/>
    <w:rsid w:val="00E16072"/>
    <w:rsid w:val="00E160F5"/>
    <w:rsid w:val="00E201D8"/>
    <w:rsid w:val="00E21768"/>
    <w:rsid w:val="00E217CA"/>
    <w:rsid w:val="00E21CF6"/>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78"/>
    <w:rsid w:val="00E405E7"/>
    <w:rsid w:val="00E407FC"/>
    <w:rsid w:val="00E41784"/>
    <w:rsid w:val="00E41860"/>
    <w:rsid w:val="00E42587"/>
    <w:rsid w:val="00E4266A"/>
    <w:rsid w:val="00E42A6B"/>
    <w:rsid w:val="00E42B7C"/>
    <w:rsid w:val="00E43E61"/>
    <w:rsid w:val="00E448B7"/>
    <w:rsid w:val="00E4584D"/>
    <w:rsid w:val="00E46081"/>
    <w:rsid w:val="00E46A71"/>
    <w:rsid w:val="00E508D6"/>
    <w:rsid w:val="00E50D81"/>
    <w:rsid w:val="00E50F51"/>
    <w:rsid w:val="00E50F94"/>
    <w:rsid w:val="00E511EF"/>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DA"/>
    <w:rsid w:val="00EA3473"/>
    <w:rsid w:val="00EA36C4"/>
    <w:rsid w:val="00EA4970"/>
    <w:rsid w:val="00EA4DE2"/>
    <w:rsid w:val="00EA6573"/>
    <w:rsid w:val="00EA6E8F"/>
    <w:rsid w:val="00EB0E73"/>
    <w:rsid w:val="00EB15AF"/>
    <w:rsid w:val="00EB1C0F"/>
    <w:rsid w:val="00EB1F49"/>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4A96"/>
    <w:rsid w:val="00EC6361"/>
    <w:rsid w:val="00EC65DD"/>
    <w:rsid w:val="00EC6C73"/>
    <w:rsid w:val="00EC702A"/>
    <w:rsid w:val="00EC790E"/>
    <w:rsid w:val="00ED0C16"/>
    <w:rsid w:val="00ED0DC7"/>
    <w:rsid w:val="00ED1268"/>
    <w:rsid w:val="00ED199D"/>
    <w:rsid w:val="00ED1C85"/>
    <w:rsid w:val="00ED1D2F"/>
    <w:rsid w:val="00ED2787"/>
    <w:rsid w:val="00ED2CE2"/>
    <w:rsid w:val="00ED315B"/>
    <w:rsid w:val="00ED3C5E"/>
    <w:rsid w:val="00ED465B"/>
    <w:rsid w:val="00ED4A3A"/>
    <w:rsid w:val="00ED4CED"/>
    <w:rsid w:val="00ED51C8"/>
    <w:rsid w:val="00ED5775"/>
    <w:rsid w:val="00ED582C"/>
    <w:rsid w:val="00ED5EFF"/>
    <w:rsid w:val="00ED67E6"/>
    <w:rsid w:val="00ED697D"/>
    <w:rsid w:val="00ED6CEC"/>
    <w:rsid w:val="00ED735B"/>
    <w:rsid w:val="00ED73B9"/>
    <w:rsid w:val="00ED7430"/>
    <w:rsid w:val="00EE0136"/>
    <w:rsid w:val="00EE13DD"/>
    <w:rsid w:val="00EE1541"/>
    <w:rsid w:val="00EE16DB"/>
    <w:rsid w:val="00EE19FD"/>
    <w:rsid w:val="00EE1B56"/>
    <w:rsid w:val="00EE1C85"/>
    <w:rsid w:val="00EE1F5D"/>
    <w:rsid w:val="00EE2914"/>
    <w:rsid w:val="00EE29A4"/>
    <w:rsid w:val="00EE2FC5"/>
    <w:rsid w:val="00EE33F3"/>
    <w:rsid w:val="00EE433A"/>
    <w:rsid w:val="00EE4477"/>
    <w:rsid w:val="00EE523A"/>
    <w:rsid w:val="00EE54B9"/>
    <w:rsid w:val="00EE68F7"/>
    <w:rsid w:val="00EE6920"/>
    <w:rsid w:val="00EE6CEE"/>
    <w:rsid w:val="00EE6E84"/>
    <w:rsid w:val="00EE7225"/>
    <w:rsid w:val="00EE7654"/>
    <w:rsid w:val="00EE7AE4"/>
    <w:rsid w:val="00EE7D60"/>
    <w:rsid w:val="00EF01FE"/>
    <w:rsid w:val="00EF13E9"/>
    <w:rsid w:val="00EF3105"/>
    <w:rsid w:val="00EF393F"/>
    <w:rsid w:val="00EF4018"/>
    <w:rsid w:val="00EF6136"/>
    <w:rsid w:val="00EF67DA"/>
    <w:rsid w:val="00EF7124"/>
    <w:rsid w:val="00EF7384"/>
    <w:rsid w:val="00F005A3"/>
    <w:rsid w:val="00F00EAA"/>
    <w:rsid w:val="00F01880"/>
    <w:rsid w:val="00F01B51"/>
    <w:rsid w:val="00F01DAE"/>
    <w:rsid w:val="00F02806"/>
    <w:rsid w:val="00F02C2E"/>
    <w:rsid w:val="00F0361B"/>
    <w:rsid w:val="00F03F27"/>
    <w:rsid w:val="00F0480A"/>
    <w:rsid w:val="00F0515F"/>
    <w:rsid w:val="00F05F84"/>
    <w:rsid w:val="00F06B12"/>
    <w:rsid w:val="00F10CF1"/>
    <w:rsid w:val="00F10EB1"/>
    <w:rsid w:val="00F1174E"/>
    <w:rsid w:val="00F11796"/>
    <w:rsid w:val="00F126A8"/>
    <w:rsid w:val="00F13570"/>
    <w:rsid w:val="00F13FC9"/>
    <w:rsid w:val="00F158C7"/>
    <w:rsid w:val="00F166A2"/>
    <w:rsid w:val="00F16BEB"/>
    <w:rsid w:val="00F170D1"/>
    <w:rsid w:val="00F17998"/>
    <w:rsid w:val="00F17EDA"/>
    <w:rsid w:val="00F20241"/>
    <w:rsid w:val="00F20A26"/>
    <w:rsid w:val="00F20FBA"/>
    <w:rsid w:val="00F21007"/>
    <w:rsid w:val="00F211FE"/>
    <w:rsid w:val="00F229DE"/>
    <w:rsid w:val="00F2421D"/>
    <w:rsid w:val="00F24A9F"/>
    <w:rsid w:val="00F25241"/>
    <w:rsid w:val="00F277ED"/>
    <w:rsid w:val="00F30F6A"/>
    <w:rsid w:val="00F31B00"/>
    <w:rsid w:val="00F32CB4"/>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8F9"/>
    <w:rsid w:val="00F54F61"/>
    <w:rsid w:val="00F55531"/>
    <w:rsid w:val="00F560B4"/>
    <w:rsid w:val="00F56281"/>
    <w:rsid w:val="00F56579"/>
    <w:rsid w:val="00F56594"/>
    <w:rsid w:val="00F56E7D"/>
    <w:rsid w:val="00F5729B"/>
    <w:rsid w:val="00F57665"/>
    <w:rsid w:val="00F57868"/>
    <w:rsid w:val="00F60294"/>
    <w:rsid w:val="00F6063A"/>
    <w:rsid w:val="00F6098E"/>
    <w:rsid w:val="00F612BD"/>
    <w:rsid w:val="00F61A15"/>
    <w:rsid w:val="00F630EB"/>
    <w:rsid w:val="00F6347F"/>
    <w:rsid w:val="00F638A8"/>
    <w:rsid w:val="00F64219"/>
    <w:rsid w:val="00F644F1"/>
    <w:rsid w:val="00F65227"/>
    <w:rsid w:val="00F65FF2"/>
    <w:rsid w:val="00F6692D"/>
    <w:rsid w:val="00F6698E"/>
    <w:rsid w:val="00F66E96"/>
    <w:rsid w:val="00F67417"/>
    <w:rsid w:val="00F6746E"/>
    <w:rsid w:val="00F67F4E"/>
    <w:rsid w:val="00F70558"/>
    <w:rsid w:val="00F70AB9"/>
    <w:rsid w:val="00F7131D"/>
    <w:rsid w:val="00F71CF7"/>
    <w:rsid w:val="00F7215F"/>
    <w:rsid w:val="00F72260"/>
    <w:rsid w:val="00F724EC"/>
    <w:rsid w:val="00F72559"/>
    <w:rsid w:val="00F72F1B"/>
    <w:rsid w:val="00F732E6"/>
    <w:rsid w:val="00F75592"/>
    <w:rsid w:val="00F7599F"/>
    <w:rsid w:val="00F75C4E"/>
    <w:rsid w:val="00F7680D"/>
    <w:rsid w:val="00F768B8"/>
    <w:rsid w:val="00F76B1E"/>
    <w:rsid w:val="00F77250"/>
    <w:rsid w:val="00F7725C"/>
    <w:rsid w:val="00F77A5D"/>
    <w:rsid w:val="00F77B99"/>
    <w:rsid w:val="00F80768"/>
    <w:rsid w:val="00F80DC9"/>
    <w:rsid w:val="00F81F56"/>
    <w:rsid w:val="00F8218F"/>
    <w:rsid w:val="00F82C3C"/>
    <w:rsid w:val="00F83243"/>
    <w:rsid w:val="00F83398"/>
    <w:rsid w:val="00F836EB"/>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78C"/>
    <w:rsid w:val="00FA0CF7"/>
    <w:rsid w:val="00FA144D"/>
    <w:rsid w:val="00FA2925"/>
    <w:rsid w:val="00FA36EB"/>
    <w:rsid w:val="00FA4B39"/>
    <w:rsid w:val="00FA56CE"/>
    <w:rsid w:val="00FA5F77"/>
    <w:rsid w:val="00FA659D"/>
    <w:rsid w:val="00FA675B"/>
    <w:rsid w:val="00FA7142"/>
    <w:rsid w:val="00FB00BA"/>
    <w:rsid w:val="00FB0339"/>
    <w:rsid w:val="00FB10F0"/>
    <w:rsid w:val="00FB1FBE"/>
    <w:rsid w:val="00FB275B"/>
    <w:rsid w:val="00FB2EAD"/>
    <w:rsid w:val="00FB2EFD"/>
    <w:rsid w:val="00FB310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3E"/>
    <w:rsid w:val="00FC143C"/>
    <w:rsid w:val="00FC161F"/>
    <w:rsid w:val="00FC2982"/>
    <w:rsid w:val="00FC30FB"/>
    <w:rsid w:val="00FC3B11"/>
    <w:rsid w:val="00FC3EFB"/>
    <w:rsid w:val="00FC46D9"/>
    <w:rsid w:val="00FC4C61"/>
    <w:rsid w:val="00FC5449"/>
    <w:rsid w:val="00FC5CAE"/>
    <w:rsid w:val="00FC5EA5"/>
    <w:rsid w:val="00FC674E"/>
    <w:rsid w:val="00FC7D11"/>
    <w:rsid w:val="00FD003B"/>
    <w:rsid w:val="00FD0613"/>
    <w:rsid w:val="00FD0F2E"/>
    <w:rsid w:val="00FD18A1"/>
    <w:rsid w:val="00FD1A28"/>
    <w:rsid w:val="00FD1BA9"/>
    <w:rsid w:val="00FD1E9A"/>
    <w:rsid w:val="00FD2A30"/>
    <w:rsid w:val="00FD34DC"/>
    <w:rsid w:val="00FD5736"/>
    <w:rsid w:val="00FD611C"/>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5E2"/>
    <w:rsid w:val="00FF203A"/>
    <w:rsid w:val="00FF3323"/>
    <w:rsid w:val="00FF3486"/>
    <w:rsid w:val="00FF3518"/>
    <w:rsid w:val="00FF5598"/>
    <w:rsid w:val="00FF5672"/>
    <w:rsid w:val="00FF5765"/>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5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qFormat/>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rm-control">
    <w:name w:val="form-control"/>
    <w:basedOn w:val="Numatytasispastraiposriftas"/>
    <w:rsid w:val="00E1320F"/>
  </w:style>
  <w:style w:type="paragraph" w:customStyle="1" w:styleId="Default">
    <w:name w:val="Default"/>
    <w:rsid w:val="00904AC9"/>
    <w:pPr>
      <w:autoSpaceDE w:val="0"/>
      <w:autoSpaceDN w:val="0"/>
      <w:adjustRightInd w:val="0"/>
      <w:spacing w:line="240" w:lineRule="auto"/>
      <w:ind w:firstLine="0"/>
      <w:jc w:val="left"/>
    </w:pPr>
    <w:rPr>
      <w:rFonts w:ascii="Tahoma" w:eastAsiaTheme="minorHAnsi" w:hAnsi="Tahoma" w:cs="Tahoma"/>
      <w:color w:val="000000"/>
      <w:sz w:val="24"/>
      <w:szCs w:val="24"/>
      <w:lang w:eastAsia="en-US"/>
    </w:rPr>
  </w:style>
  <w:style w:type="paragraph" w:customStyle="1" w:styleId="BodyText11">
    <w:name w:val="Body Text11"/>
    <w:rsid w:val="00FD611C"/>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BodyText1">
    <w:name w:val="Body Text1"/>
    <w:rsid w:val="00FD611C"/>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tja">
    <w:name w:val="Statja"/>
    <w:basedOn w:val="prastasis"/>
    <w:rsid w:val="00FD611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paragraph">
    <w:name w:val="paragraph"/>
    <w:basedOn w:val="prastasis"/>
    <w:qFormat/>
    <w:rsid w:val="006A6F2E"/>
    <w:pPr>
      <w:suppressAutoHyphens/>
      <w:spacing w:before="100" w:after="100" w:line="240" w:lineRule="auto"/>
      <w:ind w:firstLine="0"/>
      <w:jc w:val="left"/>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65459E"/>
    <w:pPr>
      <w:spacing w:after="100"/>
      <w:ind w:left="420"/>
    </w:pPr>
  </w:style>
  <w:style w:type="paragraph" w:customStyle="1" w:styleId="Sraopastraipa2">
    <w:name w:val="Sąrašo pastraipa2"/>
    <w:basedOn w:val="prastasis"/>
    <w:uiPriority w:val="7"/>
    <w:rsid w:val="005172B1"/>
    <w:pPr>
      <w:suppressAutoHyphens/>
      <w:spacing w:before="100" w:beforeAutospacing="1" w:line="240" w:lineRule="auto"/>
      <w:ind w:left="720" w:firstLine="0"/>
      <w:jc w:val="left"/>
      <w:textAlignment w:val="baseline"/>
    </w:pPr>
    <w:rPr>
      <w:rFonts w:ascii="Times New Roman" w:eastAsia="Times New Roman" w:hAnsi="Times New Roman" w:cs="Times New Roman"/>
      <w:color w:val="000000"/>
      <w:kern w:val="1"/>
      <w:sz w:val="24"/>
      <w:szCs w:val="24"/>
      <w:lang w:val="ar-SA" w:eastAsia="ar-SA"/>
    </w:rPr>
  </w:style>
  <w:style w:type="paragraph" w:styleId="Pagrindinistekstas2">
    <w:name w:val="Body Text 2"/>
    <w:basedOn w:val="prastasis"/>
    <w:link w:val="Pagrindinistekstas2Diagrama"/>
    <w:unhideWhenUsed/>
    <w:rsid w:val="00753FC7"/>
    <w:pPr>
      <w:spacing w:after="120" w:line="480" w:lineRule="auto"/>
      <w:ind w:firstLine="0"/>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3FC7"/>
    <w:rPr>
      <w:rFonts w:ascii="Times New Roman" w:eastAsia="Times New Roman" w:hAnsi="Times New Roman" w:cs="Times New Roman"/>
      <w:sz w:val="24"/>
      <w:szCs w:val="20"/>
      <w:lang w:eastAsia="en-US"/>
    </w:rPr>
  </w:style>
  <w:style w:type="paragraph" w:customStyle="1" w:styleId="Style8">
    <w:name w:val="Style8"/>
    <w:basedOn w:val="prastasis"/>
    <w:uiPriority w:val="99"/>
    <w:rsid w:val="00753FC7"/>
    <w:pPr>
      <w:widowControl w:val="0"/>
      <w:autoSpaceDE w:val="0"/>
      <w:autoSpaceDN w:val="0"/>
      <w:adjustRightInd w:val="0"/>
      <w:spacing w:line="271" w:lineRule="exact"/>
      <w:ind w:hanging="355"/>
    </w:pPr>
    <w:rPr>
      <w:rFonts w:ascii="Arial" w:hAnsi="Arial" w:cs="Arial"/>
      <w:sz w:val="24"/>
      <w:szCs w:val="24"/>
      <w:lang w:val="en-US" w:eastAsia="en-US"/>
    </w:rPr>
  </w:style>
  <w:style w:type="character" w:customStyle="1" w:styleId="FontStyle38">
    <w:name w:val="Font Style38"/>
    <w:basedOn w:val="Numatytasispastraiposriftas"/>
    <w:uiPriority w:val="99"/>
    <w:rsid w:val="00753FC7"/>
    <w:rPr>
      <w:rFonts w:ascii="Arial" w:hAnsi="Arial" w:cs="Arial" w:hint="default"/>
      <w:b/>
      <w:bCs/>
      <w:sz w:val="22"/>
      <w:szCs w:val="22"/>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CA06AB"/>
  </w:style>
  <w:style w:type="character" w:customStyle="1" w:styleId="ui-provider">
    <w:name w:val="ui-provider"/>
    <w:basedOn w:val="Numatytasispastraiposriftas"/>
    <w:rsid w:val="00AC21D0"/>
  </w:style>
  <w:style w:type="paragraph" w:customStyle="1" w:styleId="Standard">
    <w:name w:val="Standard"/>
    <w:basedOn w:val="prastasis"/>
    <w:qFormat/>
    <w:rsid w:val="00AA1291"/>
    <w:pPr>
      <w:autoSpaceDN w:val="0"/>
      <w:spacing w:line="240" w:lineRule="auto"/>
      <w:ind w:firstLine="567"/>
    </w:pPr>
    <w:rPr>
      <w:rFonts w:ascii="Times New Roman" w:eastAsia="Calibri" w:hAnsi="Times New Roman" w:cs="Times New Roman"/>
      <w:sz w:val="24"/>
      <w:szCs w:val="24"/>
      <w:lang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FF5598"/>
    <w:pPr>
      <w:spacing w:before="60" w:after="160" w:line="240" w:lineRule="exact"/>
      <w:ind w:firstLine="0"/>
    </w:pPr>
    <w:rPr>
      <w:vertAlign w:val="superscript"/>
    </w:rPr>
  </w:style>
  <w:style w:type="character" w:customStyle="1" w:styleId="tlid-translation">
    <w:name w:val="tlid-translation"/>
    <w:basedOn w:val="Numatytasispastraiposriftas"/>
    <w:rsid w:val="00B64384"/>
  </w:style>
  <w:style w:type="paragraph" w:customStyle="1" w:styleId="TableContents">
    <w:name w:val="Table Contents"/>
    <w:basedOn w:val="prastasis"/>
    <w:uiPriority w:val="6"/>
    <w:qFormat/>
    <w:rsid w:val="00D75B1C"/>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D75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75051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934648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08456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734016">
      <w:bodyDiv w:val="1"/>
      <w:marLeft w:val="0"/>
      <w:marRight w:val="0"/>
      <w:marTop w:val="0"/>
      <w:marBottom w:val="0"/>
      <w:divBdr>
        <w:top w:val="none" w:sz="0" w:space="0" w:color="auto"/>
        <w:left w:val="none" w:sz="0" w:space="0" w:color="auto"/>
        <w:bottom w:val="none" w:sz="0" w:space="0" w:color="auto"/>
        <w:right w:val="none" w:sz="0" w:space="0" w:color="auto"/>
      </w:divBdr>
      <w:divsChild>
        <w:div w:id="1023551774">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1275775">
      <w:bodyDiv w:val="1"/>
      <w:marLeft w:val="0"/>
      <w:marRight w:val="0"/>
      <w:marTop w:val="0"/>
      <w:marBottom w:val="0"/>
      <w:divBdr>
        <w:top w:val="none" w:sz="0" w:space="0" w:color="auto"/>
        <w:left w:val="none" w:sz="0" w:space="0" w:color="auto"/>
        <w:bottom w:val="none" w:sz="0" w:space="0" w:color="auto"/>
        <w:right w:val="none" w:sz="0" w:space="0" w:color="auto"/>
      </w:divBdr>
      <w:divsChild>
        <w:div w:id="2129347113">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117818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108201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1253836">
      <w:bodyDiv w:val="1"/>
      <w:marLeft w:val="0"/>
      <w:marRight w:val="0"/>
      <w:marTop w:val="0"/>
      <w:marBottom w:val="0"/>
      <w:divBdr>
        <w:top w:val="none" w:sz="0" w:space="0" w:color="auto"/>
        <w:left w:val="none" w:sz="0" w:space="0" w:color="auto"/>
        <w:bottom w:val="none" w:sz="0" w:space="0" w:color="auto"/>
        <w:right w:val="none" w:sz="0" w:space="0" w:color="auto"/>
      </w:divBdr>
      <w:divsChild>
        <w:div w:id="2027711254">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4911">
      <w:bodyDiv w:val="1"/>
      <w:marLeft w:val="0"/>
      <w:marRight w:val="0"/>
      <w:marTop w:val="0"/>
      <w:marBottom w:val="0"/>
      <w:divBdr>
        <w:top w:val="none" w:sz="0" w:space="0" w:color="auto"/>
        <w:left w:val="none" w:sz="0" w:space="0" w:color="auto"/>
        <w:bottom w:val="none" w:sz="0" w:space="0" w:color="auto"/>
        <w:right w:val="none" w:sz="0" w:space="0" w:color="auto"/>
      </w:divBdr>
    </w:div>
    <w:div w:id="1723872229">
      <w:bodyDiv w:val="1"/>
      <w:marLeft w:val="0"/>
      <w:marRight w:val="0"/>
      <w:marTop w:val="0"/>
      <w:marBottom w:val="0"/>
      <w:divBdr>
        <w:top w:val="none" w:sz="0" w:space="0" w:color="auto"/>
        <w:left w:val="none" w:sz="0" w:space="0" w:color="auto"/>
        <w:bottom w:val="none" w:sz="0" w:space="0" w:color="auto"/>
        <w:right w:val="none" w:sz="0" w:space="0" w:color="auto"/>
      </w:divBdr>
    </w:div>
    <w:div w:id="1728064060">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574419">
      <w:bodyDiv w:val="1"/>
      <w:marLeft w:val="0"/>
      <w:marRight w:val="0"/>
      <w:marTop w:val="0"/>
      <w:marBottom w:val="0"/>
      <w:divBdr>
        <w:top w:val="none" w:sz="0" w:space="0" w:color="auto"/>
        <w:left w:val="none" w:sz="0" w:space="0" w:color="auto"/>
        <w:bottom w:val="none" w:sz="0" w:space="0" w:color="auto"/>
        <w:right w:val="none" w:sz="0" w:space="0" w:color="auto"/>
      </w:divBdr>
    </w:div>
    <w:div w:id="190737504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592390">
      <w:bodyDiv w:val="1"/>
      <w:marLeft w:val="0"/>
      <w:marRight w:val="0"/>
      <w:marTop w:val="0"/>
      <w:marBottom w:val="0"/>
      <w:divBdr>
        <w:top w:val="none" w:sz="0" w:space="0" w:color="auto"/>
        <w:left w:val="none" w:sz="0" w:space="0" w:color="auto"/>
        <w:bottom w:val="none" w:sz="0" w:space="0" w:color="auto"/>
        <w:right w:val="none" w:sz="0" w:space="0" w:color="auto"/>
      </w:divBdr>
    </w:div>
    <w:div w:id="208694927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une.leonaityte@vsat.vrm.lt" TargetMode="External"/><Relationship Id="rId18" Type="http://schemas.openxmlformats.org/officeDocument/2006/relationships/hyperlink" Target="mailto:aiste.zalnieraitiene@vsat.vrm.l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cid:image001.png@01DCA0E8.5B1DAAC0" TargetMode="External"/><Relationship Id="rId7" Type="http://schemas.openxmlformats.org/officeDocument/2006/relationships/settings" Target="settings.xml"/><Relationship Id="rId12" Type="http://schemas.openxmlformats.org/officeDocument/2006/relationships/hyperlink" Target="mailto:ramune.luneckiene@vsat.vrm.lt" TargetMode="External"/><Relationship Id="rId17" Type="http://schemas.openxmlformats.org/officeDocument/2006/relationships/hyperlink" Target="mailto:grazina.ciziene@vsat.vr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rina.zagorskiene@vsat.vrm.lt"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une.luneckiene@vsat.vrm.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l.%20p.%20%20dovile.jankauskiene@vsat.vrm.lt" TargetMode="Externa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zbieta.korklinevska@vsat.vrm.lt" TargetMode="External"/><Relationship Id="rId22" Type="http://schemas.openxmlformats.org/officeDocument/2006/relationships/image" Target="media/image3.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19400</Words>
  <Characters>11058</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30398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16</cp:revision>
  <cp:lastPrinted>2021-11-03T05:49:00Z</cp:lastPrinted>
  <dcterms:created xsi:type="dcterms:W3CDTF">2026-02-19T07:38:00Z</dcterms:created>
  <dcterms:modified xsi:type="dcterms:W3CDTF">2026-02-19T10:24:00Z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